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471C" w14:textId="0A83ADC1" w:rsidR="53AFE586" w:rsidRDefault="53AFE586" w:rsidP="246DE46B">
      <w:pPr>
        <w:pStyle w:val="Heading1"/>
      </w:pPr>
      <w:r>
        <w:t>H</w:t>
      </w:r>
      <w:r w:rsidR="65B8C52E">
        <w:t>ow much will I earn</w:t>
      </w:r>
      <w:r>
        <w:t>?</w:t>
      </w:r>
    </w:p>
    <w:p w14:paraId="5A10B7C1" w14:textId="15BB23E9" w:rsidR="7E59A9A0" w:rsidRDefault="0AF16C0F" w:rsidP="663118E1">
      <w:r>
        <w:t xml:space="preserve">Students will </w:t>
      </w:r>
      <w:r w:rsidR="5DE43DC2">
        <w:t>use part time jobs and shift allocations to calculate wage and overtime payments.</w:t>
      </w:r>
      <w:r w:rsidR="00D83247">
        <w:t xml:space="preserve"> Students will use their knowledge of wages </w:t>
      </w:r>
      <w:r w:rsidR="00751638">
        <w:t>and overtime to maximise their earnings.</w:t>
      </w:r>
      <w:r w:rsidR="1B2D50BB">
        <w:t xml:space="preserve"> The final part of the lesson is using earnings and overtime to solve up to </w:t>
      </w:r>
      <w:r w:rsidR="00DA11B8">
        <w:t>3</w:t>
      </w:r>
      <w:r w:rsidR="1B2D50BB">
        <w:t xml:space="preserve">-step equations. </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5"/>
        </w:numPr>
        <w:ind w:left="0"/>
      </w:pPr>
      <w:r>
        <w:t>Learning intentions</w:t>
      </w:r>
    </w:p>
    <w:p w14:paraId="721BD8C5" w14:textId="21DD0EFD" w:rsidR="00A51D10" w:rsidRDefault="2B19ED78" w:rsidP="00102D25">
      <w:pPr>
        <w:pStyle w:val="ListBullet"/>
        <w:rPr>
          <w:lang w:eastAsia="zh-CN"/>
        </w:rPr>
      </w:pPr>
      <w:r w:rsidRPr="71F4E393">
        <w:rPr>
          <w:lang w:eastAsia="zh-CN"/>
        </w:rPr>
        <w:t xml:space="preserve">To know </w:t>
      </w:r>
      <w:r w:rsidR="0058790D">
        <w:rPr>
          <w:lang w:eastAsia="zh-CN"/>
        </w:rPr>
        <w:t xml:space="preserve">when overtime </w:t>
      </w:r>
      <w:r w:rsidR="1377C0C9" w:rsidRPr="71F4E393">
        <w:rPr>
          <w:lang w:eastAsia="zh-CN"/>
        </w:rPr>
        <w:t>payments</w:t>
      </w:r>
      <w:r w:rsidR="0F5BD1F8" w:rsidRPr="71F4E393">
        <w:rPr>
          <w:lang w:eastAsia="zh-CN"/>
        </w:rPr>
        <w:t xml:space="preserve"> </w:t>
      </w:r>
      <w:r w:rsidR="0058790D">
        <w:rPr>
          <w:lang w:eastAsia="zh-CN"/>
        </w:rPr>
        <w:t xml:space="preserve">are paid and at what </w:t>
      </w:r>
      <w:r w:rsidR="00D9764C">
        <w:rPr>
          <w:lang w:eastAsia="zh-CN"/>
        </w:rPr>
        <w:t>rates.</w:t>
      </w:r>
    </w:p>
    <w:p w14:paraId="7921FBAC" w14:textId="004BD7FF" w:rsidR="00D01CAE" w:rsidRDefault="007D42BD" w:rsidP="003102C3">
      <w:pPr>
        <w:pStyle w:val="ListBullet"/>
        <w:rPr>
          <w:lang w:eastAsia="zh-CN"/>
        </w:rPr>
      </w:pPr>
      <w:r>
        <w:rPr>
          <w:lang w:eastAsia="zh-CN"/>
        </w:rPr>
        <w:t xml:space="preserve">To be able to calculate </w:t>
      </w:r>
      <w:r w:rsidR="0036105F">
        <w:rPr>
          <w:lang w:eastAsia="zh-CN"/>
        </w:rPr>
        <w:t>earnings</w:t>
      </w:r>
      <w:r w:rsidR="00F40B9D">
        <w:rPr>
          <w:lang w:eastAsia="zh-CN"/>
        </w:rPr>
        <w:t xml:space="preserve"> </w:t>
      </w:r>
      <w:r w:rsidR="00021A38">
        <w:rPr>
          <w:lang w:eastAsia="zh-CN"/>
        </w:rPr>
        <w:t>from wages.</w:t>
      </w:r>
    </w:p>
    <w:p w14:paraId="31580410" w14:textId="77777777" w:rsidR="00A51D10" w:rsidRDefault="00A51D10" w:rsidP="00A51D10">
      <w:pPr>
        <w:pStyle w:val="Heading3"/>
        <w:numPr>
          <w:ilvl w:val="2"/>
          <w:numId w:val="5"/>
        </w:numPr>
        <w:ind w:left="0"/>
      </w:pPr>
      <w:r>
        <w:t>Success criteria</w:t>
      </w:r>
    </w:p>
    <w:p w14:paraId="685DDC3C" w14:textId="1F44AE11" w:rsidR="00A51D10" w:rsidRDefault="00D01CAE" w:rsidP="00165B83">
      <w:pPr>
        <w:pStyle w:val="ListBullet"/>
      </w:pPr>
      <w:r>
        <w:t xml:space="preserve">I can </w:t>
      </w:r>
      <w:r w:rsidR="2500F271">
        <w:t>calculate wages given an hourly rate</w:t>
      </w:r>
      <w:r w:rsidR="00021A38">
        <w:t xml:space="preserve"> and the number of hours worked</w:t>
      </w:r>
      <w:r w:rsidR="2500F271">
        <w:t>.</w:t>
      </w:r>
    </w:p>
    <w:p w14:paraId="228EA04C" w14:textId="1DA977C9" w:rsidR="00D01CAE" w:rsidRDefault="00D01CAE" w:rsidP="00D01CAE">
      <w:pPr>
        <w:pStyle w:val="ListBullet"/>
      </w:pPr>
      <w:r>
        <w:t>I can</w:t>
      </w:r>
      <w:r w:rsidR="22B97739">
        <w:t xml:space="preserve"> find the hours worked or hourly rate when given</w:t>
      </w:r>
      <w:r w:rsidR="00021A38">
        <w:t xml:space="preserve"> the total wage</w:t>
      </w:r>
      <w:r w:rsidR="0036105F">
        <w:t>.</w:t>
      </w:r>
    </w:p>
    <w:p w14:paraId="40A55A86" w14:textId="17CA05C5" w:rsidR="00D01CAE" w:rsidRDefault="00D01CAE" w:rsidP="003102C3">
      <w:pPr>
        <w:pStyle w:val="ListBullet"/>
      </w:pPr>
      <w:r>
        <w:t xml:space="preserve">I can </w:t>
      </w:r>
      <w:r w:rsidR="37B0837B">
        <w:t xml:space="preserve">calculate wages </w:t>
      </w:r>
      <w:r w:rsidR="00FC10A2">
        <w:t>including</w:t>
      </w:r>
      <w:r w:rsidR="37B0837B">
        <w:t xml:space="preserve"> overtime.</w:t>
      </w:r>
    </w:p>
    <w:p w14:paraId="5319EFFF" w14:textId="4921D561" w:rsidR="00A3745A" w:rsidRDefault="00A3745A" w:rsidP="003102C3">
      <w:pPr>
        <w:pStyle w:val="ListBullet"/>
      </w:pPr>
      <w:r>
        <w:t xml:space="preserve">I can solve equations </w:t>
      </w:r>
      <w:r w:rsidR="0085149C">
        <w:t xml:space="preserve">up to </w:t>
      </w:r>
      <w:r w:rsidR="0033236E">
        <w:t>3-</w:t>
      </w:r>
      <w:r w:rsidR="0085149C">
        <w:t>step equations.</w:t>
      </w:r>
    </w:p>
    <w:p w14:paraId="1514AFF1" w14:textId="77777777" w:rsidR="004E54FF" w:rsidRDefault="004E54FF">
      <w:pPr>
        <w:spacing w:line="276" w:lineRule="auto"/>
        <w:rPr>
          <w:b/>
          <w:color w:val="002664"/>
          <w:sz w:val="40"/>
          <w:szCs w:val="40"/>
        </w:rPr>
      </w:pPr>
      <w:r>
        <w:br w:type="page"/>
      </w:r>
    </w:p>
    <w:p w14:paraId="73D6D35E" w14:textId="095B77EF" w:rsidR="00A51D10" w:rsidRDefault="00A51D10" w:rsidP="00A51D10">
      <w:pPr>
        <w:pStyle w:val="Heading3"/>
        <w:numPr>
          <w:ilvl w:val="2"/>
          <w:numId w:val="5"/>
        </w:numPr>
        <w:ind w:left="0"/>
      </w:pPr>
      <w:r>
        <w:lastRenderedPageBreak/>
        <w:t>Syllabus outcomes</w:t>
      </w:r>
    </w:p>
    <w:p w14:paraId="3C7CA596" w14:textId="6D31AC75" w:rsidR="008A3A30" w:rsidRPr="008A3A30" w:rsidRDefault="008A3A30" w:rsidP="008A3A30">
      <w:r>
        <w:t>A student:</w:t>
      </w:r>
    </w:p>
    <w:p w14:paraId="11DACC43" w14:textId="78E2443B" w:rsidR="6F23D23C" w:rsidRPr="00DA11B8" w:rsidRDefault="6F23D23C" w:rsidP="246DE46B">
      <w:pPr>
        <w:pStyle w:val="ListBullet"/>
        <w:rPr>
          <w:rStyle w:val="HeaderChar"/>
          <w:rFonts w:eastAsia="Arial"/>
          <w:b w:val="0"/>
          <w:bCs w:val="0"/>
          <w:color w:val="auto"/>
        </w:rPr>
      </w:pPr>
      <w:r w:rsidRPr="246DE46B">
        <w:rPr>
          <w:rFonts w:eastAsia="Arial"/>
          <w:color w:val="000000" w:themeColor="text1"/>
        </w:rPr>
        <w:t xml:space="preserve">Solves financial problems involving simple interest, earning money and spending money </w:t>
      </w:r>
      <w:r w:rsidRPr="00DA11B8">
        <w:rPr>
          <w:rStyle w:val="HeaderChar"/>
          <w:rFonts w:eastAsia="Arial"/>
          <w:color w:val="auto"/>
        </w:rPr>
        <w:t>MA5-FIN-C-01</w:t>
      </w:r>
    </w:p>
    <w:p w14:paraId="3A99C1B8" w14:textId="734ED986" w:rsidR="00CF49A8" w:rsidRPr="00DA11B8" w:rsidRDefault="00CF49A8" w:rsidP="00CF49A8">
      <w:pPr>
        <w:pStyle w:val="ListBullet"/>
        <w:rPr>
          <w:rStyle w:val="HeaderChar"/>
          <w:rFonts w:eastAsia="Arial"/>
          <w:color w:val="auto"/>
        </w:rPr>
      </w:pPr>
      <w:r w:rsidRPr="00DA11B8">
        <w:rPr>
          <w:lang w:eastAsia="en-AU"/>
        </w:rPr>
        <w:t xml:space="preserve">solves linear equations of up to 3 steps, limited to one algebraic fraction </w:t>
      </w:r>
      <w:r w:rsidR="008409BD" w:rsidRPr="00DA11B8">
        <w:rPr>
          <w:lang w:eastAsia="en-AU"/>
        </w:rPr>
        <w:br/>
      </w:r>
      <w:r w:rsidRPr="00DA11B8">
        <w:rPr>
          <w:rStyle w:val="HeaderChar"/>
          <w:rFonts w:eastAsia="Arial"/>
          <w:color w:val="auto"/>
        </w:rPr>
        <w:t>MA5-EQU-C-01</w:t>
      </w:r>
    </w:p>
    <w:p w14:paraId="37820044" w14:textId="6CBCEBD2" w:rsidR="6F23D23C" w:rsidRPr="00193895" w:rsidRDefault="6F23D23C" w:rsidP="00DA11B8">
      <w:pPr>
        <w:pStyle w:val="ListBullet"/>
      </w:pPr>
      <w:r w:rsidRPr="00DA11B8">
        <w:t xml:space="preserve">develops understanding and fluency in mathematics through exploring and connecting mathematical concepts, choosing and applying mathematical techniques to solve problems, and communicating their thinking and reasoning coherently and clearly </w:t>
      </w:r>
      <w:r w:rsidRPr="00DA11B8">
        <w:rPr>
          <w:b/>
          <w:bCs/>
        </w:rPr>
        <w:t>MAO-WM-01</w:t>
      </w:r>
    </w:p>
    <w:p w14:paraId="6040FE15" w14:textId="38604ED6" w:rsidR="00193895" w:rsidRPr="00193895" w:rsidRDefault="00BF73D6" w:rsidP="00193895">
      <w:pPr>
        <w:pStyle w:val="Imageattributioncaption0"/>
      </w:pPr>
      <w:hyperlink r:id="rId7" w:history="1">
        <w:r w:rsidR="00193895" w:rsidRPr="00B51687">
          <w:rPr>
            <w:rStyle w:val="Hyperlink"/>
          </w:rPr>
          <w:t>Mathematics K–10 Syllabus</w:t>
        </w:r>
      </w:hyperlink>
      <w:r w:rsidR="00193895">
        <w:t xml:space="preserve"> </w:t>
      </w:r>
      <w:r w:rsidR="00193895" w:rsidRPr="00B51687">
        <w:t xml:space="preserve">© NSW Education Standards Authority (NESA) for and on behalf of the Crown in right of the State of New South Wales, </w:t>
      </w:r>
      <w:r w:rsidR="00193895">
        <w:t>2022</w:t>
      </w:r>
      <w:r w:rsidR="00193895" w:rsidRPr="00B51687">
        <w:t>.</w:t>
      </w:r>
    </w:p>
    <w:p w14:paraId="6DAE5523" w14:textId="77777777" w:rsidR="00193895" w:rsidRDefault="00193895">
      <w:pPr>
        <w:spacing w:line="276" w:lineRule="auto"/>
        <w:rPr>
          <w:rFonts w:eastAsiaTheme="majorEastAsia"/>
          <w:b/>
          <w:bCs/>
          <w:color w:val="002664"/>
          <w:sz w:val="48"/>
          <w:szCs w:val="48"/>
        </w:rPr>
      </w:pPr>
      <w:r>
        <w:br w:type="page"/>
      </w:r>
    </w:p>
    <w:p w14:paraId="73435BE4" w14:textId="4EC4C45F" w:rsidR="00A51D10" w:rsidRDefault="00A51D10" w:rsidP="00DB218C">
      <w:pPr>
        <w:pStyle w:val="Heading2"/>
      </w:pPr>
      <w:r>
        <w:lastRenderedPageBreak/>
        <w:t>Activity structure</w:t>
      </w:r>
    </w:p>
    <w:p w14:paraId="5BFAB88B" w14:textId="1F0BE0A4" w:rsidR="00800363" w:rsidRPr="00800363" w:rsidRDefault="00800363" w:rsidP="005A27B3">
      <w:pPr>
        <w:pStyle w:val="Heading3"/>
      </w:pPr>
      <w:r>
        <w:t>Launch</w:t>
      </w:r>
    </w:p>
    <w:p w14:paraId="41BA08B4" w14:textId="77777777" w:rsidR="00DE3651" w:rsidRPr="00DE3651" w:rsidRDefault="38020621" w:rsidP="008E00A5">
      <w:pPr>
        <w:pStyle w:val="ListNumber"/>
        <w:numPr>
          <w:ilvl w:val="0"/>
          <w:numId w:val="13"/>
        </w:numPr>
        <w:rPr>
          <w:rFonts w:eastAsia="Calibri"/>
        </w:rPr>
      </w:pPr>
      <w:r w:rsidRPr="008E00A5">
        <w:rPr>
          <w:color w:val="000000"/>
          <w:shd w:val="clear" w:color="auto" w:fill="FFFFFF"/>
        </w:rPr>
        <w:t>Pose</w:t>
      </w:r>
      <w:r>
        <w:t xml:space="preserve"> the </w:t>
      </w:r>
      <w:r w:rsidR="00036949">
        <w:t>following scenario to students</w:t>
      </w:r>
      <w:r>
        <w:t xml:space="preserve">: </w:t>
      </w:r>
    </w:p>
    <w:p w14:paraId="79C544D5" w14:textId="7CC2FD6C" w:rsidR="000E07CF" w:rsidRPr="00C5343E" w:rsidRDefault="00DE3651" w:rsidP="00DE3651">
      <w:pPr>
        <w:pStyle w:val="Featurepink"/>
        <w:rPr>
          <w:rFonts w:eastAsia="Calibri"/>
        </w:rPr>
      </w:pPr>
      <w:r>
        <w:t xml:space="preserve">You need a new mobile phone, so your parents are making you get a part time job to pay for it. </w:t>
      </w:r>
      <w:r w:rsidR="765568AC" w:rsidRPr="00DE3651">
        <w:t xml:space="preserve">Which part time job </w:t>
      </w:r>
      <w:r>
        <w:t>would allow you to earn the most?</w:t>
      </w:r>
    </w:p>
    <w:p w14:paraId="6E90472B" w14:textId="43E38679" w:rsidR="00C5343E" w:rsidRPr="00657D29" w:rsidRDefault="00C5343E" w:rsidP="008E00A5">
      <w:pPr>
        <w:pStyle w:val="ListNumber"/>
        <w:numPr>
          <w:ilvl w:val="0"/>
          <w:numId w:val="13"/>
        </w:numPr>
        <w:rPr>
          <w:rFonts w:eastAsia="Calibri"/>
        </w:rPr>
      </w:pPr>
      <w:r>
        <w:t xml:space="preserve">Allow students to discuss </w:t>
      </w:r>
      <w:r w:rsidR="00BA5533">
        <w:t>th</w:t>
      </w:r>
      <w:r w:rsidR="00F3686C">
        <w:t>is</w:t>
      </w:r>
      <w:r w:rsidR="00BA5533">
        <w:t xml:space="preserve"> question</w:t>
      </w:r>
      <w:r>
        <w:t xml:space="preserve"> as a T</w:t>
      </w:r>
      <w:r w:rsidR="00A004EA">
        <w:t>hi</w:t>
      </w:r>
      <w:r>
        <w:t>nk-Pair-Share</w:t>
      </w:r>
      <w:r w:rsidR="00F622E7">
        <w:t xml:space="preserve"> (</w:t>
      </w:r>
      <w:hyperlink r:id="rId8">
        <w:r w:rsidR="00EA4913" w:rsidRPr="69AA0A1C">
          <w:rPr>
            <w:rStyle w:val="Hyperlink"/>
          </w:rPr>
          <w:t>bit.ly/thinkpairsharestrategy</w:t>
        </w:r>
      </w:hyperlink>
      <w:r w:rsidR="00F622E7">
        <w:t>)</w:t>
      </w:r>
      <w:r w:rsidR="00916931">
        <w:t xml:space="preserve">, before having a class discussion. </w:t>
      </w:r>
    </w:p>
    <w:p w14:paraId="34C5B153" w14:textId="62DE49EE" w:rsidR="00CF1017" w:rsidRPr="00CF1017" w:rsidRDefault="00657D29" w:rsidP="00470E10">
      <w:pPr>
        <w:pStyle w:val="FeatureBox"/>
      </w:pPr>
      <w:r>
        <w:t xml:space="preserve">This </w:t>
      </w:r>
      <w:r w:rsidR="00916931">
        <w:t xml:space="preserve">question is aimed to start a class </w:t>
      </w:r>
      <w:r w:rsidR="00386D3F">
        <w:t>discussion about individual experiences if students already have part time jobs</w:t>
      </w:r>
      <w:r w:rsidR="007344E0">
        <w:t xml:space="preserve">. </w:t>
      </w:r>
      <w:r w:rsidR="00C001E0">
        <w:t>If students are not working, allow some time for research</w:t>
      </w:r>
      <w:r w:rsidR="001E7D3C">
        <w:t>ing</w:t>
      </w:r>
      <w:r w:rsidR="0072135D">
        <w:t xml:space="preserve"> fast food restaurants, </w:t>
      </w:r>
      <w:r w:rsidR="00B93B1C">
        <w:t>supermarkets,</w:t>
      </w:r>
      <w:r w:rsidR="0072135D">
        <w:t xml:space="preserve"> or </w:t>
      </w:r>
      <w:r w:rsidR="005A5A9E">
        <w:t>other businesses in their local area.</w:t>
      </w:r>
      <w:r w:rsidR="006F378C">
        <w:t xml:space="preserve"> </w:t>
      </w:r>
      <w:r w:rsidR="00980829">
        <w:t>Students could also consider babysitting, mo</w:t>
      </w:r>
      <w:r w:rsidR="00897164">
        <w:t>w</w:t>
      </w:r>
      <w:r w:rsidR="00980829">
        <w:t xml:space="preserve">ing lawns </w:t>
      </w:r>
      <w:r w:rsidR="00897164">
        <w:t xml:space="preserve">and washing cars. </w:t>
      </w:r>
      <w:r w:rsidR="00807F7B">
        <w:t>As part of the discussion</w:t>
      </w:r>
      <w:r w:rsidR="00BA5533">
        <w:t xml:space="preserve"> </w:t>
      </w:r>
      <w:r w:rsidR="00807F7B">
        <w:t xml:space="preserve">students </w:t>
      </w:r>
      <w:r w:rsidR="00BA5533">
        <w:t>should</w:t>
      </w:r>
      <w:r w:rsidR="00807F7B">
        <w:t xml:space="preserve"> consider if it is just the hourly rate that determines how much they are paid.</w:t>
      </w:r>
      <w:r w:rsidR="003C2570">
        <w:t xml:space="preserve"> </w:t>
      </w:r>
    </w:p>
    <w:p w14:paraId="2F468947" w14:textId="40C5996D" w:rsidR="00A51D10" w:rsidRDefault="00A51D10" w:rsidP="00A51D10">
      <w:pPr>
        <w:pStyle w:val="Heading3"/>
      </w:pPr>
      <w:r>
        <w:t>Explore</w:t>
      </w:r>
    </w:p>
    <w:p w14:paraId="76DDD888" w14:textId="77777777" w:rsidR="00F94D34" w:rsidRDefault="005A1BFF" w:rsidP="0002159B">
      <w:pPr>
        <w:pStyle w:val="ListNumber"/>
        <w:numPr>
          <w:ilvl w:val="0"/>
          <w:numId w:val="29"/>
        </w:numPr>
        <w:rPr>
          <w:color w:val="000000"/>
          <w:shd w:val="clear" w:color="auto" w:fill="FFFFFF"/>
        </w:rPr>
      </w:pPr>
      <w:r w:rsidRPr="00CB5987">
        <w:rPr>
          <w:color w:val="000000"/>
          <w:shd w:val="clear" w:color="auto" w:fill="FFFFFF"/>
        </w:rPr>
        <w:t xml:space="preserve">Ask students </w:t>
      </w:r>
      <w:r w:rsidR="00D95ED6">
        <w:rPr>
          <w:color w:val="000000"/>
          <w:shd w:val="clear" w:color="auto" w:fill="FFFFFF"/>
        </w:rPr>
        <w:t xml:space="preserve">if they know of anyone who has been treated unfairly at work? </w:t>
      </w:r>
      <w:r w:rsidR="00F94D34">
        <w:rPr>
          <w:color w:val="000000"/>
          <w:shd w:val="clear" w:color="auto" w:fill="FFFFFF"/>
        </w:rPr>
        <w:t xml:space="preserve">How do you know you have been treated unfairly in the workplace? </w:t>
      </w:r>
    </w:p>
    <w:p w14:paraId="1C9EFA47" w14:textId="5274C5CE" w:rsidR="00125F09" w:rsidRPr="00CB5987" w:rsidRDefault="00F94D34" w:rsidP="0002159B">
      <w:pPr>
        <w:pStyle w:val="ListNumber"/>
        <w:numPr>
          <w:ilvl w:val="0"/>
          <w:numId w:val="29"/>
        </w:numPr>
        <w:rPr>
          <w:color w:val="000000"/>
          <w:shd w:val="clear" w:color="auto" w:fill="FFFFFF"/>
        </w:rPr>
      </w:pPr>
      <w:r>
        <w:rPr>
          <w:color w:val="000000"/>
          <w:shd w:val="clear" w:color="auto" w:fill="FFFFFF"/>
        </w:rPr>
        <w:t>Show</w:t>
      </w:r>
      <w:r w:rsidR="00CB5987">
        <w:rPr>
          <w:color w:val="000000"/>
          <w:shd w:val="clear" w:color="auto" w:fill="FFFFFF"/>
        </w:rPr>
        <w:t xml:space="preserve"> </w:t>
      </w:r>
      <w:r w:rsidR="00903E25" w:rsidRPr="005D31A2">
        <w:t>students</w:t>
      </w:r>
      <w:r w:rsidR="00903E25" w:rsidRPr="00903E25">
        <w:t xml:space="preserve"> the video ‘Episode 2, Four Warning Signs (3:03)’</w:t>
      </w:r>
      <w:r w:rsidR="00A67400">
        <w:t xml:space="preserve"> (</w:t>
      </w:r>
      <w:hyperlink r:id="rId9" w:history="1">
        <w:r w:rsidR="008D1FC0" w:rsidRPr="006A1D7E">
          <w:rPr>
            <w:rStyle w:val="Hyperlink"/>
          </w:rPr>
          <w:t>bit.ly/4jobwarningsigns</w:t>
        </w:r>
      </w:hyperlink>
      <w:r w:rsidR="00A67400">
        <w:t>)</w:t>
      </w:r>
    </w:p>
    <w:p w14:paraId="60D1CE81" w14:textId="30D7B687" w:rsidR="005641BD" w:rsidRDefault="005641BD" w:rsidP="00CB5987">
      <w:pPr>
        <w:pStyle w:val="ListNumber"/>
        <w:numPr>
          <w:ilvl w:val="0"/>
          <w:numId w:val="29"/>
        </w:numPr>
      </w:pPr>
      <w:r>
        <w:t xml:space="preserve">Pose the next question: </w:t>
      </w:r>
      <w:r w:rsidR="0008680D">
        <w:t>‘</w:t>
      </w:r>
      <w:r>
        <w:t>How do I know if I am not getting paid enough?</w:t>
      </w:r>
      <w:r w:rsidR="0008680D">
        <w:t>’ for students to discuss as a Think-Pair-Share</w:t>
      </w:r>
      <w:r w:rsidR="00D0560C">
        <w:t xml:space="preserve"> </w:t>
      </w:r>
      <w:r w:rsidR="00E96420">
        <w:t>(</w:t>
      </w:r>
      <w:hyperlink r:id="rId10" w:tgtFrame="_blank" w:history="1">
        <w:r w:rsidR="00D0560C">
          <w:rPr>
            <w:color w:val="2F5496"/>
            <w:u w:val="single"/>
            <w:shd w:val="clear" w:color="auto" w:fill="FFFFFF"/>
          </w:rPr>
          <w:t>bit.ly/thinkpairsharestrategy</w:t>
        </w:r>
      </w:hyperlink>
      <w:r w:rsidR="00E96420">
        <w:rPr>
          <w:color w:val="2F5496"/>
          <w:u w:val="single"/>
          <w:shd w:val="clear" w:color="auto" w:fill="FFFFFF"/>
        </w:rPr>
        <w:t>)</w:t>
      </w:r>
      <w:r w:rsidR="0008680D">
        <w:t xml:space="preserve">. </w:t>
      </w:r>
    </w:p>
    <w:p w14:paraId="4F04B8C3" w14:textId="61FCB180" w:rsidR="005E1D44" w:rsidRDefault="35438C15" w:rsidP="00CB5987">
      <w:pPr>
        <w:pStyle w:val="ListNumber"/>
        <w:numPr>
          <w:ilvl w:val="0"/>
          <w:numId w:val="29"/>
        </w:numPr>
      </w:pPr>
      <w:r>
        <w:t xml:space="preserve">Slides </w:t>
      </w:r>
      <w:r w:rsidR="00897164">
        <w:t>2</w:t>
      </w:r>
      <w:r w:rsidR="00D9764C">
        <w:t>–</w:t>
      </w:r>
      <w:r w:rsidR="002C2F3C">
        <w:t>4</w:t>
      </w:r>
      <w:r w:rsidR="00896DEA">
        <w:t xml:space="preserve"> </w:t>
      </w:r>
      <w:r>
        <w:t xml:space="preserve">of </w:t>
      </w:r>
      <w:r w:rsidR="00E96420">
        <w:t xml:space="preserve">the </w:t>
      </w:r>
      <w:r>
        <w:t xml:space="preserve">PowerPoint </w:t>
      </w:r>
      <w:r w:rsidRPr="00FB726C">
        <w:rPr>
          <w:rStyle w:val="Emphasis"/>
        </w:rPr>
        <w:t>How much can I earn</w:t>
      </w:r>
      <w:r w:rsidR="00FB726C">
        <w:t xml:space="preserve">? </w:t>
      </w:r>
      <w:r>
        <w:t xml:space="preserve">contain some information and definitions students may need to complete the next activity. Go through these with </w:t>
      </w:r>
      <w:r w:rsidR="00E06928">
        <w:t xml:space="preserve">the </w:t>
      </w:r>
      <w:r>
        <w:t>students</w:t>
      </w:r>
      <w:r w:rsidR="005E1D44">
        <w:t>.</w:t>
      </w:r>
    </w:p>
    <w:p w14:paraId="4D2DF9EF" w14:textId="77777777" w:rsidR="00522BD2" w:rsidRDefault="00522BD2">
      <w:pPr>
        <w:spacing w:line="276" w:lineRule="auto"/>
      </w:pPr>
      <w:r>
        <w:br w:type="page"/>
      </w:r>
    </w:p>
    <w:p w14:paraId="7E0E16B5" w14:textId="5F514E19" w:rsidR="00D65334" w:rsidRDefault="00906E52" w:rsidP="00CB5987">
      <w:pPr>
        <w:pStyle w:val="ListNumber"/>
        <w:numPr>
          <w:ilvl w:val="0"/>
          <w:numId w:val="29"/>
        </w:numPr>
      </w:pPr>
      <w:r>
        <w:lastRenderedPageBreak/>
        <w:t>Appendix A</w:t>
      </w:r>
      <w:r w:rsidR="009F4B7F">
        <w:t xml:space="preserve"> ‘Award cards’</w:t>
      </w:r>
      <w:r>
        <w:t xml:space="preserve"> contains</w:t>
      </w:r>
      <w:r w:rsidR="006C70FD">
        <w:t xml:space="preserve"> four sets of </w:t>
      </w:r>
      <w:r>
        <w:t>information cards from various awards.</w:t>
      </w:r>
      <w:r w:rsidR="00D65334" w:rsidRPr="00D65334">
        <w:t xml:space="preserve"> </w:t>
      </w:r>
      <w:r w:rsidR="00D65334">
        <w:t xml:space="preserve">This activity aims to provide students with some understanding of </w:t>
      </w:r>
      <w:r w:rsidR="008D1FC0">
        <w:t>workplace</w:t>
      </w:r>
      <w:r w:rsidR="00D65334">
        <w:t xml:space="preserve"> regulations</w:t>
      </w:r>
      <w:r w:rsidR="00FF0D05">
        <w:t xml:space="preserve"> as well as answer the overarching question </w:t>
      </w:r>
      <w:r w:rsidR="00576C22">
        <w:t>of “</w:t>
      </w:r>
      <w:r w:rsidR="00D65334">
        <w:t xml:space="preserve">Where would you prefer to work and </w:t>
      </w:r>
      <w:r w:rsidR="000F70F6" w:rsidRPr="00687E57">
        <w:t>w</w:t>
      </w:r>
      <w:r w:rsidR="00D65334" w:rsidRPr="00687E57">
        <w:t>hy</w:t>
      </w:r>
      <w:r w:rsidR="00D65334">
        <w:t xml:space="preserve">?” </w:t>
      </w:r>
    </w:p>
    <w:p w14:paraId="1831D0E0" w14:textId="22A8B250" w:rsidR="00687E57" w:rsidRDefault="000D6FB0" w:rsidP="00687E57">
      <w:pPr>
        <w:pStyle w:val="ListNumber"/>
        <w:numPr>
          <w:ilvl w:val="0"/>
          <w:numId w:val="29"/>
        </w:numPr>
      </w:pPr>
      <w:r w:rsidRPr="00687E57">
        <w:t xml:space="preserve">Students are to form groups of </w:t>
      </w:r>
      <w:r w:rsidR="00784C3A" w:rsidRPr="00687E57">
        <w:t>4</w:t>
      </w:r>
      <w:r w:rsidRPr="00687E57">
        <w:t>, where each student ha</w:t>
      </w:r>
      <w:r w:rsidR="00A651ED" w:rsidRPr="00687E57">
        <w:t>s</w:t>
      </w:r>
      <w:r w:rsidRPr="00687E57">
        <w:t xml:space="preserve"> a different award information card</w:t>
      </w:r>
      <w:r w:rsidR="000525A3">
        <w:t xml:space="preserve"> from Appendix A</w:t>
      </w:r>
      <w:r w:rsidRPr="00687E57">
        <w:t xml:space="preserve">. Allow students five minutes quiet reading time before discussion. </w:t>
      </w:r>
    </w:p>
    <w:p w14:paraId="1B8B6339" w14:textId="39449C6D" w:rsidR="00906E52" w:rsidRDefault="000F50D1" w:rsidP="00687E57">
      <w:pPr>
        <w:pStyle w:val="ListNumber"/>
        <w:numPr>
          <w:ilvl w:val="0"/>
          <w:numId w:val="29"/>
        </w:numPr>
      </w:pPr>
      <w:r>
        <w:t>Distribute</w:t>
      </w:r>
      <w:r w:rsidR="00645F6F">
        <w:t xml:space="preserve"> an A3 copy of</w:t>
      </w:r>
      <w:r>
        <w:t xml:space="preserve"> Appendix C ‘Compare four different awards’</w:t>
      </w:r>
      <w:r w:rsidR="00645F6F">
        <w:t xml:space="preserve"> to each group. Put the A3 sheets on the wall or window and </w:t>
      </w:r>
      <w:r w:rsidR="00271B3D">
        <w:t>allow groups</w:t>
      </w:r>
      <w:r w:rsidR="00B82256">
        <w:t xml:space="preserve"> time</w:t>
      </w:r>
      <w:r w:rsidR="00271B3D">
        <w:t xml:space="preserve"> to complete the </w:t>
      </w:r>
      <w:r w:rsidR="005E1D44">
        <w:t>table.</w:t>
      </w:r>
      <w:r w:rsidR="00271B3D">
        <w:t xml:space="preserve"> </w:t>
      </w:r>
    </w:p>
    <w:p w14:paraId="69AC8999" w14:textId="670F7276" w:rsidR="00687E57" w:rsidRDefault="00645F6F" w:rsidP="00687E57">
      <w:pPr>
        <w:pStyle w:val="ListNumber"/>
        <w:numPr>
          <w:ilvl w:val="0"/>
          <w:numId w:val="29"/>
        </w:numPr>
      </w:pPr>
      <w:r w:rsidRPr="00687E57">
        <w:t>After students have completed or are working towards completing</w:t>
      </w:r>
      <w:r w:rsidR="000525A3">
        <w:t xml:space="preserve"> the table</w:t>
      </w:r>
      <w:r w:rsidRPr="00687E57">
        <w:t>, allow time for a gallery w</w:t>
      </w:r>
      <w:r w:rsidR="000525A3">
        <w:t>alk</w:t>
      </w:r>
      <w:r w:rsidRPr="00687E57">
        <w:t xml:space="preserve">. </w:t>
      </w:r>
      <w:r w:rsidR="000525A3">
        <w:t>(</w:t>
      </w:r>
      <w:hyperlink r:id="rId11" w:tgtFrame="_blank" w:history="1">
        <w:r w:rsidR="00CF0ECF">
          <w:rPr>
            <w:color w:val="2F5496"/>
            <w:u w:val="single"/>
            <w:shd w:val="clear" w:color="auto" w:fill="FFFFFF"/>
          </w:rPr>
          <w:t>bit.ly/DLSgallerywalk</w:t>
        </w:r>
      </w:hyperlink>
      <w:r w:rsidR="000525A3" w:rsidRPr="000525A3">
        <w:rPr>
          <w:color w:val="2F5496"/>
          <w:u w:val="single"/>
          <w:shd w:val="clear" w:color="auto" w:fill="FFFFFF"/>
        </w:rPr>
        <w:t>)</w:t>
      </w:r>
      <w:r w:rsidR="006F378C" w:rsidRPr="00687E57">
        <w:t xml:space="preserve"> </w:t>
      </w:r>
    </w:p>
    <w:p w14:paraId="362FEEA3" w14:textId="516C0DD7" w:rsidR="005D31A2" w:rsidRPr="00687E57" w:rsidRDefault="000525A3" w:rsidP="00CB5987">
      <w:pPr>
        <w:pStyle w:val="ListNumber"/>
        <w:numPr>
          <w:ilvl w:val="0"/>
          <w:numId w:val="29"/>
        </w:numPr>
      </w:pPr>
      <w:r>
        <w:t>Ask</w:t>
      </w:r>
      <w:r w:rsidR="00EF1FF5" w:rsidRPr="00687E57">
        <w:t xml:space="preserve"> students to regroup in </w:t>
      </w:r>
      <w:r w:rsidR="00B82256" w:rsidRPr="00687E57">
        <w:t xml:space="preserve">their </w:t>
      </w:r>
      <w:r w:rsidR="001E4CBB">
        <w:t xml:space="preserve">group of </w:t>
      </w:r>
      <w:r w:rsidR="00BC2D34">
        <w:t>4 from step 6 above an</w:t>
      </w:r>
      <w:r w:rsidR="00EF1FF5" w:rsidRPr="00687E57">
        <w:t>d decide which award they think is the best and why</w:t>
      </w:r>
      <w:r w:rsidR="00B82256" w:rsidRPr="00687E57">
        <w:t>?</w:t>
      </w:r>
      <w:r w:rsidR="00EF1FF5" w:rsidRPr="00687E57">
        <w:t xml:space="preserve"> Bring groups back to report to the whole class.</w:t>
      </w:r>
      <w:r w:rsidR="00A11599" w:rsidRPr="00687E57">
        <w:t xml:space="preserve"> </w:t>
      </w:r>
    </w:p>
    <w:p w14:paraId="315670BD" w14:textId="7D4A45E2" w:rsidR="00A51D10" w:rsidRDefault="00A51D10" w:rsidP="00A51D10">
      <w:pPr>
        <w:pStyle w:val="Heading3"/>
      </w:pPr>
      <w:r>
        <w:t>Summarise</w:t>
      </w:r>
    </w:p>
    <w:p w14:paraId="680C24F9" w14:textId="764FCA3E" w:rsidR="008C670E" w:rsidRPr="008C670E" w:rsidRDefault="008C670E" w:rsidP="00DA11B8">
      <w:pPr>
        <w:pStyle w:val="ListNumber"/>
      </w:pPr>
      <w:r w:rsidRPr="008C670E">
        <w:t xml:space="preserve">Use </w:t>
      </w:r>
      <w:r w:rsidRPr="009910F1">
        <w:t>slides</w:t>
      </w:r>
      <w:r w:rsidRPr="008C670E">
        <w:t xml:space="preserve"> </w:t>
      </w:r>
      <w:r w:rsidR="00395E55">
        <w:t>5</w:t>
      </w:r>
      <w:r w:rsidR="00DA11B8">
        <w:t>–</w:t>
      </w:r>
      <w:r w:rsidR="003C788F">
        <w:t>12</w:t>
      </w:r>
      <w:r w:rsidRPr="008C670E">
        <w:t xml:space="preserve"> from the </w:t>
      </w:r>
      <w:r w:rsidR="000A6BC6" w:rsidRPr="00245294">
        <w:rPr>
          <w:rStyle w:val="Emphasis"/>
        </w:rPr>
        <w:t>How much can I earn</w:t>
      </w:r>
      <w:r w:rsidR="00C11BA4" w:rsidRPr="00245294">
        <w:rPr>
          <w:rStyle w:val="Emphasis"/>
        </w:rPr>
        <w:t>?</w:t>
      </w:r>
      <w:r w:rsidR="00C11BA4">
        <w:t xml:space="preserve"> </w:t>
      </w:r>
      <w:r w:rsidRPr="008C670E">
        <w:t xml:space="preserve">PowerPoint for explicit teaching of </w:t>
      </w:r>
      <w:r w:rsidR="00C11BA4">
        <w:t>calculating wages</w:t>
      </w:r>
      <w:r w:rsidRPr="008C670E">
        <w:t>. </w:t>
      </w:r>
    </w:p>
    <w:p w14:paraId="72B07A4C" w14:textId="77777777" w:rsidR="00DA11B8" w:rsidRDefault="00DA11B8" w:rsidP="00DA11B8">
      <w:pPr>
        <w:pStyle w:val="FeatureBox"/>
        <w:rPr>
          <w:lang w:eastAsia="zh-CN"/>
        </w:rPr>
      </w:pPr>
      <w:r>
        <w:rPr>
          <w:lang w:eastAsia="zh-CN"/>
        </w:rPr>
        <w:t>The explicit teaching technique used in the PowerPoint is ‘Your turn’. The first slide is a worked example which should be displayed for the students before using the following steps.</w:t>
      </w:r>
    </w:p>
    <w:p w14:paraId="7750A0E7" w14:textId="77777777" w:rsidR="00DA11B8" w:rsidRDefault="00DA11B8" w:rsidP="00DA11B8">
      <w:pPr>
        <w:pStyle w:val="FeatureBox"/>
        <w:numPr>
          <w:ilvl w:val="0"/>
          <w:numId w:val="33"/>
        </w:numPr>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6B39C250" w14:textId="77777777" w:rsidR="00DA11B8" w:rsidRDefault="00DA11B8" w:rsidP="00DA11B8">
      <w:pPr>
        <w:pStyle w:val="FeatureBox"/>
        <w:numPr>
          <w:ilvl w:val="0"/>
          <w:numId w:val="33"/>
        </w:numPr>
        <w:rPr>
          <w:lang w:eastAsia="zh-CN"/>
        </w:rPr>
      </w:pPr>
      <w:r w:rsidRPr="00B76006">
        <w:rPr>
          <w:lang w:eastAsia="zh-CN"/>
        </w:rPr>
        <w:t>Students read in silence</w:t>
      </w:r>
      <w:r>
        <w:rPr>
          <w:lang w:eastAsia="zh-CN"/>
        </w:rPr>
        <w:t>.</w:t>
      </w:r>
    </w:p>
    <w:p w14:paraId="21E075C5" w14:textId="77777777" w:rsidR="00DA11B8" w:rsidRDefault="00DA11B8" w:rsidP="00DA11B8">
      <w:pPr>
        <w:pStyle w:val="FeatureBox"/>
        <w:numPr>
          <w:ilvl w:val="0"/>
          <w:numId w:val="33"/>
        </w:numPr>
        <w:rPr>
          <w:lang w:eastAsia="zh-CN"/>
        </w:rPr>
      </w:pPr>
      <w:r w:rsidRPr="00B76006">
        <w:rPr>
          <w:lang w:eastAsia="zh-CN"/>
        </w:rPr>
        <w:t xml:space="preserve">Students </w:t>
      </w:r>
      <w:r>
        <w:rPr>
          <w:lang w:eastAsia="zh-CN"/>
        </w:rPr>
        <w:t xml:space="preserve">individually </w:t>
      </w:r>
      <w:r w:rsidRPr="00B76006">
        <w:rPr>
          <w:lang w:eastAsia="zh-CN"/>
        </w:rPr>
        <w:t>explain to themselves what is happening in each step</w:t>
      </w:r>
      <w:r>
        <w:rPr>
          <w:lang w:eastAsia="zh-CN"/>
        </w:rPr>
        <w:t>.</w:t>
      </w:r>
    </w:p>
    <w:p w14:paraId="3B12C009" w14:textId="77777777" w:rsidR="00DA11B8" w:rsidRDefault="00DA11B8" w:rsidP="00DA11B8">
      <w:pPr>
        <w:pStyle w:val="FeatureBox"/>
        <w:numPr>
          <w:ilvl w:val="0"/>
          <w:numId w:val="33"/>
        </w:numPr>
        <w:rPr>
          <w:lang w:eastAsia="zh-CN"/>
        </w:rPr>
      </w:pPr>
      <w:r>
        <w:rPr>
          <w:lang w:eastAsia="zh-CN"/>
        </w:rPr>
        <w:t>Students hold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595DFF52" w14:textId="77777777" w:rsidR="00DA11B8" w:rsidRDefault="00DA11B8" w:rsidP="00DA11B8">
      <w:pPr>
        <w:pStyle w:val="FeatureBox"/>
        <w:numPr>
          <w:ilvl w:val="0"/>
          <w:numId w:val="33"/>
        </w:numPr>
        <w:rPr>
          <w:lang w:eastAsia="zh-CN"/>
        </w:rPr>
      </w:pPr>
      <w:r>
        <w:rPr>
          <w:lang w:eastAsia="zh-CN"/>
        </w:rPr>
        <w:t>Think-Pair-Share. Students e</w:t>
      </w:r>
      <w:r w:rsidRPr="00B76006">
        <w:rPr>
          <w:lang w:eastAsia="zh-CN"/>
        </w:rPr>
        <w:t>xplain t</w:t>
      </w:r>
      <w:r>
        <w:rPr>
          <w:lang w:eastAsia="zh-CN"/>
        </w:rPr>
        <w:t>he solution to their partner.</w:t>
      </w:r>
    </w:p>
    <w:p w14:paraId="0618D5C4" w14:textId="77777777" w:rsidR="00DA11B8" w:rsidRDefault="00DA11B8" w:rsidP="00DA11B8">
      <w:pPr>
        <w:pStyle w:val="FeatureBox"/>
        <w:numPr>
          <w:ilvl w:val="0"/>
          <w:numId w:val="33"/>
        </w:numPr>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01CD860A" w14:textId="77777777" w:rsidR="00DA11B8" w:rsidRDefault="00DA11B8" w:rsidP="00DA11B8">
      <w:pPr>
        <w:pStyle w:val="FeatureBox"/>
        <w:numPr>
          <w:ilvl w:val="0"/>
          <w:numId w:val="33"/>
        </w:numPr>
        <w:rPr>
          <w:lang w:eastAsia="zh-CN"/>
        </w:rPr>
      </w:pPr>
      <w:r>
        <w:rPr>
          <w:lang w:eastAsia="zh-CN"/>
        </w:rPr>
        <w:t>Finally, randomly select students to share their answers with the whole class.</w:t>
      </w:r>
    </w:p>
    <w:p w14:paraId="33F3B8F2" w14:textId="5C77F51A" w:rsidR="00C11BA4" w:rsidRPr="008C670E" w:rsidRDefault="00C11BA4" w:rsidP="00DA11B8">
      <w:pPr>
        <w:pStyle w:val="ListNumber"/>
      </w:pPr>
      <w:r w:rsidRPr="008C670E">
        <w:lastRenderedPageBreak/>
        <w:t xml:space="preserve">Use </w:t>
      </w:r>
      <w:r w:rsidR="003C788F">
        <w:t>slides 13</w:t>
      </w:r>
      <w:r w:rsidR="00DA11B8">
        <w:t>–</w:t>
      </w:r>
      <w:r w:rsidR="00817519">
        <w:t>17</w:t>
      </w:r>
      <w:r w:rsidRPr="008C670E">
        <w:t xml:space="preserve"> from the </w:t>
      </w:r>
      <w:r w:rsidR="00245294" w:rsidRPr="00245294">
        <w:rPr>
          <w:rStyle w:val="Emphasis"/>
        </w:rPr>
        <w:t>How much can I earn?</w:t>
      </w:r>
      <w:r w:rsidR="00245294">
        <w:rPr>
          <w:rStyle w:val="Emphasis"/>
        </w:rPr>
        <w:t xml:space="preserve"> </w:t>
      </w:r>
      <w:r w:rsidRPr="008C670E">
        <w:t xml:space="preserve">PowerPoint for explicit teaching of </w:t>
      </w:r>
      <w:r>
        <w:t xml:space="preserve">calculating </w:t>
      </w:r>
      <w:r w:rsidR="0071766D">
        <w:t>overtime</w:t>
      </w:r>
      <w:r w:rsidRPr="008C670E">
        <w:t>. </w:t>
      </w:r>
    </w:p>
    <w:p w14:paraId="663E78C9" w14:textId="3A9D0F3E" w:rsidR="00A51D10" w:rsidRDefault="00A51D10" w:rsidP="0F3BCAFB">
      <w:pPr>
        <w:pStyle w:val="Heading3"/>
      </w:pPr>
      <w:r>
        <w:t>Apply</w:t>
      </w:r>
    </w:p>
    <w:p w14:paraId="7D1DC62B" w14:textId="2B358436" w:rsidR="00492CED" w:rsidRDefault="008567AE" w:rsidP="00326E7D">
      <w:pPr>
        <w:pStyle w:val="ListNumber"/>
        <w:numPr>
          <w:ilvl w:val="0"/>
          <w:numId w:val="28"/>
        </w:numPr>
      </w:pPr>
      <w:r>
        <w:t>Have students complete A</w:t>
      </w:r>
      <w:r w:rsidR="005C74DF">
        <w:t xml:space="preserve">ppendix </w:t>
      </w:r>
      <w:r w:rsidR="000612DE">
        <w:t xml:space="preserve">B </w:t>
      </w:r>
      <w:r>
        <w:t>‘Weekly staff roster’</w:t>
      </w:r>
      <w:r w:rsidR="005E6F8F">
        <w:t xml:space="preserve"> to answer the overarching question ‘</w:t>
      </w:r>
      <w:r w:rsidR="001634E1">
        <w:t>If you could choose any employee’s shifts, whos</w:t>
      </w:r>
      <w:r w:rsidR="00541DDB">
        <w:t>e</w:t>
      </w:r>
      <w:r w:rsidR="001634E1">
        <w:t xml:space="preserve"> would you choose and why?’</w:t>
      </w:r>
      <w:r w:rsidR="00605666">
        <w:t xml:space="preserve"> </w:t>
      </w:r>
    </w:p>
    <w:p w14:paraId="344DEFD3" w14:textId="28E93C41" w:rsidR="006F1999" w:rsidRDefault="006F1999" w:rsidP="00EC392A">
      <w:pPr>
        <w:pStyle w:val="ListParagraph"/>
        <w:numPr>
          <w:ilvl w:val="0"/>
          <w:numId w:val="28"/>
        </w:numPr>
      </w:pPr>
      <w:r w:rsidRPr="008C670E">
        <w:t xml:space="preserve">Use </w:t>
      </w:r>
      <w:r w:rsidRPr="009910F1">
        <w:t>slides</w:t>
      </w:r>
      <w:r w:rsidRPr="008C670E">
        <w:t xml:space="preserve"> </w:t>
      </w:r>
      <w:r w:rsidR="00817519">
        <w:t>18</w:t>
      </w:r>
      <w:r w:rsidR="00884C38">
        <w:t xml:space="preserve">–26 </w:t>
      </w:r>
      <w:r w:rsidRPr="008C670E">
        <w:t xml:space="preserve">from the </w:t>
      </w:r>
      <w:r w:rsidR="00EC3D8E" w:rsidRPr="00245294">
        <w:rPr>
          <w:rStyle w:val="Emphasis"/>
        </w:rPr>
        <w:t>How much can I earn?</w:t>
      </w:r>
      <w:r w:rsidR="00EC3D8E">
        <w:rPr>
          <w:rStyle w:val="Emphasis"/>
        </w:rPr>
        <w:t xml:space="preserve"> </w:t>
      </w:r>
      <w:r w:rsidRPr="008C670E">
        <w:t xml:space="preserve">PowerPoint for explicit teaching of </w:t>
      </w:r>
      <w:r w:rsidR="007E3E88">
        <w:t xml:space="preserve">substituting into a formula and </w:t>
      </w:r>
      <w:r>
        <w:t xml:space="preserve">solving equations </w:t>
      </w:r>
      <w:r w:rsidR="007E3E88">
        <w:t xml:space="preserve">up to </w:t>
      </w:r>
      <w:r w:rsidR="00DA11B8">
        <w:t>3</w:t>
      </w:r>
      <w:r w:rsidR="007E3E88">
        <w:t xml:space="preserve"> steps.</w:t>
      </w:r>
      <w:r w:rsidR="006F378C">
        <w:t xml:space="preserve"> </w:t>
      </w:r>
    </w:p>
    <w:p w14:paraId="7F4F21DD" w14:textId="2CC558D0" w:rsidR="0006366B" w:rsidRDefault="0006366B" w:rsidP="0006366B">
      <w:pPr>
        <w:pStyle w:val="FeatureBox"/>
      </w:pPr>
      <w:r>
        <w:t>The aim of this section is to allow students the opportunity to solve equations up to three step</w:t>
      </w:r>
      <w:r w:rsidR="00EA5589">
        <w:t>s</w:t>
      </w:r>
      <w:r>
        <w:t xml:space="preserve"> using overtime as the context. </w:t>
      </w:r>
      <w:r w:rsidR="00400F60">
        <w:t>The first example in</w:t>
      </w:r>
      <w:r w:rsidR="00675B0C">
        <w:t>volves substitution only, the second one</w:t>
      </w:r>
      <w:r w:rsidR="004D0C7B">
        <w:t>-</w:t>
      </w:r>
      <w:r w:rsidR="00675B0C">
        <w:t>s</w:t>
      </w:r>
      <w:r w:rsidR="004D0C7B">
        <w:t>tep</w:t>
      </w:r>
      <w:r w:rsidR="00675B0C">
        <w:t xml:space="preserve"> equations, the third two</w:t>
      </w:r>
      <w:r w:rsidR="004D0C7B">
        <w:t>-</w:t>
      </w:r>
      <w:r w:rsidR="00675B0C">
        <w:t xml:space="preserve">step equations and finally the last example is a </w:t>
      </w:r>
      <w:r w:rsidR="004D0C7B">
        <w:t>three-step</w:t>
      </w:r>
      <w:r w:rsidR="00675B0C">
        <w:t xml:space="preserve"> equation. Students can enter or exit at any stage</w:t>
      </w:r>
      <w:r w:rsidR="004D0C7B">
        <w:t>.</w:t>
      </w:r>
    </w:p>
    <w:p w14:paraId="7490CA85" w14:textId="026CF1C3" w:rsidR="00DA237B" w:rsidRDefault="000D570E" w:rsidP="00EC392A">
      <w:pPr>
        <w:pStyle w:val="ListParagraph"/>
        <w:numPr>
          <w:ilvl w:val="0"/>
          <w:numId w:val="28"/>
        </w:numPr>
      </w:pPr>
      <w:r>
        <w:t xml:space="preserve">Distribute </w:t>
      </w:r>
      <w:r w:rsidR="003163CF">
        <w:t>Appendix D</w:t>
      </w:r>
      <w:r w:rsidR="00E95D43">
        <w:t xml:space="preserve"> ‘</w:t>
      </w:r>
      <w:r w:rsidR="00541DDB">
        <w:t>A</w:t>
      </w:r>
      <w:r w:rsidR="00E95D43">
        <w:t xml:space="preserve">n easier way to calculate’ </w:t>
      </w:r>
      <w:r>
        <w:t>to each student and allow students time to practice</w:t>
      </w:r>
      <w:r w:rsidR="00E95D43">
        <w:t xml:space="preserve"> solving </w:t>
      </w:r>
      <w:r w:rsidR="00444698">
        <w:t>calculat</w:t>
      </w:r>
      <w:r w:rsidR="00E95D43">
        <w:t xml:space="preserve">ing </w:t>
      </w:r>
      <w:r w:rsidR="00444698">
        <w:t xml:space="preserve">total pay </w:t>
      </w:r>
      <w:r w:rsidR="00DC59E6">
        <w:t>when employees receive overtime at time and a half and double time</w:t>
      </w:r>
      <w:r w:rsidR="001541E1">
        <w:t xml:space="preserve"> and working backwards to find hourly rate or number of hours when provided with the other variables. </w:t>
      </w:r>
    </w:p>
    <w:p w14:paraId="58BDA64D" w14:textId="34708B94" w:rsidR="00BC2D34" w:rsidRDefault="00BC2D34" w:rsidP="000D570E">
      <w:pPr>
        <w:pStyle w:val="ListParagraph"/>
        <w:ind w:left="567"/>
      </w:pPr>
    </w:p>
    <w:p w14:paraId="7A5DC623" w14:textId="77777777" w:rsidR="005A27B3" w:rsidRDefault="005A27B3">
      <w:pPr>
        <w:spacing w:line="276" w:lineRule="auto"/>
        <w:rPr>
          <w:rFonts w:eastAsiaTheme="majorEastAsia"/>
          <w:b/>
          <w:bCs/>
          <w:color w:val="002664"/>
          <w:sz w:val="48"/>
          <w:szCs w:val="48"/>
        </w:rPr>
      </w:pPr>
      <w:r>
        <w:br w:type="page"/>
      </w:r>
    </w:p>
    <w:p w14:paraId="140858F5" w14:textId="6740D046" w:rsidR="00D042D0" w:rsidRDefault="00D042D0" w:rsidP="00DA237B">
      <w:pPr>
        <w:pStyle w:val="Heading2"/>
      </w:pPr>
      <w:r>
        <w:lastRenderedPageBreak/>
        <w:t xml:space="preserve">Assessment and </w:t>
      </w:r>
      <w:r w:rsidR="00DA11B8">
        <w:t>d</w:t>
      </w:r>
      <w:r>
        <w:t>ifferentiation</w:t>
      </w:r>
    </w:p>
    <w:p w14:paraId="0D0FB426" w14:textId="77650ED3" w:rsidR="00433B4D" w:rsidRPr="00433B4D" w:rsidRDefault="00433B4D" w:rsidP="00433B4D">
      <w:pPr>
        <w:pStyle w:val="Heading3"/>
      </w:pPr>
      <w:r w:rsidRPr="00433B4D">
        <w:t>Suggested opportunities f</w:t>
      </w:r>
      <w:r w:rsidR="000D570E">
        <w:t>o</w:t>
      </w:r>
      <w:r w:rsidRPr="00433B4D">
        <w:t>r differentiation</w:t>
      </w:r>
    </w:p>
    <w:p w14:paraId="79B6432D" w14:textId="06B332E0" w:rsidR="00433B4D" w:rsidRPr="00DA11B8" w:rsidRDefault="008D1FC0" w:rsidP="00DA11B8">
      <w:pPr>
        <w:rPr>
          <w:rStyle w:val="Strong"/>
        </w:rPr>
      </w:pPr>
      <w:r w:rsidRPr="00DA11B8">
        <w:rPr>
          <w:rStyle w:val="Strong"/>
        </w:rPr>
        <w:t>Explore</w:t>
      </w:r>
    </w:p>
    <w:p w14:paraId="1D6FAB29" w14:textId="6CA0DDF7" w:rsidR="00433B4D" w:rsidRPr="00DA11B8" w:rsidRDefault="002956F0" w:rsidP="00DA11B8">
      <w:pPr>
        <w:pStyle w:val="ListBullet"/>
      </w:pPr>
      <w:r w:rsidRPr="00DA11B8">
        <w:t xml:space="preserve">A table helping students to interpret the </w:t>
      </w:r>
      <w:r w:rsidR="008D1FC0" w:rsidRPr="00DA11B8">
        <w:t>awards</w:t>
      </w:r>
      <w:r w:rsidRPr="00DA11B8">
        <w:t xml:space="preserve"> has been provided. Some students may not require this scaffold.</w:t>
      </w:r>
      <w:r w:rsidR="008D1FC0" w:rsidRPr="00DA11B8">
        <w:t xml:space="preserve"> </w:t>
      </w:r>
    </w:p>
    <w:p w14:paraId="55590BC8" w14:textId="7D9CDA99" w:rsidR="008D1FC0" w:rsidRPr="00DA11B8" w:rsidRDefault="008D1FC0" w:rsidP="00DA11B8">
      <w:pPr>
        <w:pStyle w:val="ListBullet"/>
      </w:pPr>
      <w:r w:rsidRPr="00DA11B8">
        <w:t>Calculations have been completed on the award sheets in Appendix A</w:t>
      </w:r>
      <w:r w:rsidR="00CD7398" w:rsidRPr="00DA11B8">
        <w:t xml:space="preserve"> ‘Award </w:t>
      </w:r>
      <w:proofErr w:type="gramStart"/>
      <w:r w:rsidR="00CD7398" w:rsidRPr="00DA11B8">
        <w:t>cards’</w:t>
      </w:r>
      <w:proofErr w:type="gramEnd"/>
      <w:r w:rsidRPr="00DA11B8">
        <w:t xml:space="preserve">. These could be </w:t>
      </w:r>
      <w:proofErr w:type="gramStart"/>
      <w:r w:rsidR="006F0E53" w:rsidRPr="00DA11B8">
        <w:t>deleted</w:t>
      </w:r>
      <w:proofErr w:type="gramEnd"/>
      <w:r w:rsidR="006F0E53" w:rsidRPr="00DA11B8">
        <w:t xml:space="preserve"> </w:t>
      </w:r>
      <w:r w:rsidRPr="00DA11B8">
        <w:t>and students asked to complete the calculation before comparing.</w:t>
      </w:r>
    </w:p>
    <w:p w14:paraId="76C82B9A" w14:textId="7E8B5CCA" w:rsidR="0030606D" w:rsidRPr="00DA11B8" w:rsidRDefault="0030606D" w:rsidP="00DA11B8">
      <w:pPr>
        <w:pStyle w:val="ListBullet"/>
      </w:pPr>
      <w:r w:rsidRPr="00DA11B8">
        <w:t>Students could research an award of an occupation of interest.</w:t>
      </w:r>
    </w:p>
    <w:p w14:paraId="6CA976E4" w14:textId="77777777" w:rsidR="006F0E53" w:rsidRPr="00DA11B8" w:rsidRDefault="008D1FC0" w:rsidP="00DA11B8">
      <w:pPr>
        <w:rPr>
          <w:rStyle w:val="Strong"/>
        </w:rPr>
      </w:pPr>
      <w:r w:rsidRPr="00DA11B8">
        <w:rPr>
          <w:rStyle w:val="Strong"/>
        </w:rPr>
        <w:t xml:space="preserve">Summarise </w:t>
      </w:r>
    </w:p>
    <w:p w14:paraId="6FBECC1B" w14:textId="72A73A58" w:rsidR="006F0E53" w:rsidRDefault="00C045F4" w:rsidP="00C045F4">
      <w:pPr>
        <w:pStyle w:val="ListBullet"/>
        <w:rPr>
          <w:rStyle w:val="Strong"/>
          <w:b w:val="0"/>
          <w:bCs w:val="0"/>
        </w:rPr>
      </w:pPr>
      <w:r w:rsidRPr="00C045F4">
        <w:rPr>
          <w:rStyle w:val="Strong"/>
          <w:b w:val="0"/>
        </w:rPr>
        <w:t>Add or remove scaffolding as required.</w:t>
      </w:r>
    </w:p>
    <w:p w14:paraId="5E352294" w14:textId="3AB93BAB" w:rsidR="00C045F4" w:rsidRPr="00C045F4" w:rsidRDefault="00E26194" w:rsidP="00C045F4">
      <w:pPr>
        <w:pStyle w:val="ListBullet"/>
        <w:rPr>
          <w:rStyle w:val="Strong"/>
          <w:b w:val="0"/>
          <w:bCs w:val="0"/>
        </w:rPr>
      </w:pPr>
      <w:r>
        <w:rPr>
          <w:rStyle w:val="Strong"/>
          <w:b w:val="0"/>
        </w:rPr>
        <w:t>Students could c</w:t>
      </w:r>
      <w:r w:rsidR="00C045F4">
        <w:rPr>
          <w:rStyle w:val="Strong"/>
          <w:b w:val="0"/>
        </w:rPr>
        <w:t>reate a table linking the language of time and a half, double time etcetera to the fraction, percentage and decimal equivalent.</w:t>
      </w:r>
    </w:p>
    <w:p w14:paraId="45E6F677" w14:textId="50A0480C" w:rsidR="0030606D" w:rsidRPr="00DA11B8" w:rsidRDefault="006F0E53" w:rsidP="00DA11B8">
      <w:pPr>
        <w:rPr>
          <w:rStyle w:val="Strong"/>
        </w:rPr>
      </w:pPr>
      <w:r w:rsidRPr="00DA11B8">
        <w:rPr>
          <w:rStyle w:val="Strong"/>
        </w:rPr>
        <w:t>Apply</w:t>
      </w:r>
    </w:p>
    <w:p w14:paraId="79FC6A50" w14:textId="084A504C" w:rsidR="006F0E53" w:rsidRDefault="006F0E53" w:rsidP="006F0E53">
      <w:pPr>
        <w:pStyle w:val="ListBullet"/>
        <w:rPr>
          <w:rStyle w:val="Strong"/>
          <w:b w:val="0"/>
        </w:rPr>
      </w:pPr>
      <w:r>
        <w:rPr>
          <w:rStyle w:val="Strong"/>
          <w:b w:val="0"/>
        </w:rPr>
        <w:t>A scaffold for e</w:t>
      </w:r>
      <w:r w:rsidRPr="006F0E53">
        <w:rPr>
          <w:rStyle w:val="Strong"/>
          <w:b w:val="0"/>
        </w:rPr>
        <w:t>ach</w:t>
      </w:r>
      <w:r>
        <w:rPr>
          <w:rStyle w:val="Strong"/>
          <w:b w:val="0"/>
        </w:rPr>
        <w:t xml:space="preserve"> employee has been provided. Some students may not require the scaffold.</w:t>
      </w:r>
    </w:p>
    <w:p w14:paraId="1883278F" w14:textId="22D43C7E" w:rsidR="006F0E53" w:rsidRDefault="006F0E53" w:rsidP="006F0E53">
      <w:pPr>
        <w:pStyle w:val="ListBullet"/>
        <w:rPr>
          <w:rStyle w:val="Strong"/>
          <w:b w:val="0"/>
        </w:rPr>
      </w:pPr>
      <w:r>
        <w:rPr>
          <w:rStyle w:val="Strong"/>
          <w:b w:val="0"/>
        </w:rPr>
        <w:t xml:space="preserve">Provide students with the number of hours worked in each category to eliminate this barrier to calculating pay. </w:t>
      </w:r>
    </w:p>
    <w:p w14:paraId="2855A764" w14:textId="17448DFB" w:rsidR="00C20889" w:rsidRDefault="00C20889" w:rsidP="006F0E53">
      <w:pPr>
        <w:pStyle w:val="ListBullet"/>
        <w:rPr>
          <w:rStyle w:val="Strong"/>
          <w:b w:val="0"/>
        </w:rPr>
      </w:pPr>
      <w:r>
        <w:rPr>
          <w:rStyle w:val="Strong"/>
          <w:b w:val="0"/>
        </w:rPr>
        <w:t xml:space="preserve">Students can enter and exit </w:t>
      </w:r>
      <w:r w:rsidR="003F40C4">
        <w:rPr>
          <w:rStyle w:val="Strong"/>
          <w:b w:val="0"/>
        </w:rPr>
        <w:t>the questions in Appendix D</w:t>
      </w:r>
      <w:r w:rsidR="00464CE5">
        <w:rPr>
          <w:rStyle w:val="Strong"/>
          <w:b w:val="0"/>
        </w:rPr>
        <w:t xml:space="preserve"> ‘An easier way to calculate’</w:t>
      </w:r>
      <w:r w:rsidR="003F40C4">
        <w:rPr>
          <w:rStyle w:val="Strong"/>
          <w:b w:val="0"/>
        </w:rPr>
        <w:t xml:space="preserve"> at any level. </w:t>
      </w:r>
      <w:r w:rsidR="002404A6">
        <w:rPr>
          <w:rStyle w:val="Strong"/>
          <w:b w:val="0"/>
        </w:rPr>
        <w:t xml:space="preserve">Students could also work backwards by developing their own questions. </w:t>
      </w:r>
    </w:p>
    <w:p w14:paraId="73C75244" w14:textId="5F476DFF" w:rsidR="009F116B" w:rsidRPr="006F0E53" w:rsidRDefault="009F116B" w:rsidP="006F0E53">
      <w:pPr>
        <w:pStyle w:val="ListBullet"/>
      </w:pPr>
      <w:r>
        <w:rPr>
          <w:rStyle w:val="Strong"/>
          <w:b w:val="0"/>
        </w:rPr>
        <w:t>Develop the formula presented in Appendix D</w:t>
      </w:r>
      <w:r w:rsidR="00464CE5">
        <w:rPr>
          <w:rStyle w:val="Strong"/>
          <w:b w:val="0"/>
        </w:rPr>
        <w:t xml:space="preserve"> ‘An easier way to calculate’</w:t>
      </w:r>
      <w:r>
        <w:rPr>
          <w:rStyle w:val="Strong"/>
          <w:b w:val="0"/>
        </w:rPr>
        <w:t>.</w:t>
      </w:r>
    </w:p>
    <w:p w14:paraId="5BB2EC43" w14:textId="77777777" w:rsidR="006554B3" w:rsidRDefault="006554B3">
      <w:pPr>
        <w:spacing w:line="276" w:lineRule="auto"/>
        <w:rPr>
          <w:b/>
          <w:bCs/>
          <w:color w:val="002664"/>
          <w:sz w:val="40"/>
          <w:szCs w:val="40"/>
        </w:rPr>
      </w:pPr>
      <w:r>
        <w:br w:type="page"/>
      </w:r>
    </w:p>
    <w:p w14:paraId="69082418" w14:textId="1A58CCBB" w:rsidR="00433B4D" w:rsidRDefault="00433B4D" w:rsidP="00433B4D">
      <w:pPr>
        <w:pStyle w:val="Heading3"/>
      </w:pPr>
      <w:r>
        <w:lastRenderedPageBreak/>
        <w:t>Suggested opportunities for assessment</w:t>
      </w:r>
    </w:p>
    <w:p w14:paraId="7481B548" w14:textId="77777777" w:rsidR="004F5180" w:rsidRPr="00DA11B8" w:rsidRDefault="004F5180" w:rsidP="00DA11B8">
      <w:pPr>
        <w:rPr>
          <w:rStyle w:val="Strong"/>
        </w:rPr>
      </w:pPr>
      <w:r w:rsidRPr="00DA11B8">
        <w:rPr>
          <w:rStyle w:val="Strong"/>
        </w:rPr>
        <w:t>Explore </w:t>
      </w:r>
    </w:p>
    <w:p w14:paraId="032ED63E" w14:textId="6E3C5CAF" w:rsidR="00E7288E" w:rsidRDefault="00E7288E" w:rsidP="00E7288E">
      <w:pPr>
        <w:pStyle w:val="ListBullet"/>
      </w:pPr>
      <w:r>
        <w:t>Monitor students’ responses during the group work activity for working mathematically skills such as justification and reasoning. </w:t>
      </w:r>
    </w:p>
    <w:p w14:paraId="2F1473D5" w14:textId="46EBC51B" w:rsidR="004F5180" w:rsidRPr="00E7288E" w:rsidRDefault="004F5180" w:rsidP="00E7288E">
      <w:pPr>
        <w:pStyle w:val="ListBullet"/>
        <w:rPr>
          <w:rStyle w:val="Strong"/>
          <w:b w:val="0"/>
          <w:bCs w:val="0"/>
        </w:rPr>
      </w:pPr>
      <w:r w:rsidRPr="00E7288E">
        <w:rPr>
          <w:rStyle w:val="Strong"/>
          <w:b w:val="0"/>
        </w:rPr>
        <w:t xml:space="preserve">The teacher could ask the students to explain and justify their thinking </w:t>
      </w:r>
      <w:r w:rsidR="00DF1577" w:rsidRPr="00E7288E">
        <w:rPr>
          <w:rStyle w:val="Strong"/>
          <w:b w:val="0"/>
        </w:rPr>
        <w:t>regarding</w:t>
      </w:r>
      <w:r w:rsidR="00BA4D9A" w:rsidRPr="00E7288E">
        <w:rPr>
          <w:rStyle w:val="Strong"/>
          <w:b w:val="0"/>
        </w:rPr>
        <w:t xml:space="preserve"> wh</w:t>
      </w:r>
      <w:r w:rsidR="001D0A65" w:rsidRPr="00E7288E">
        <w:rPr>
          <w:rStyle w:val="Strong"/>
          <w:b w:val="0"/>
        </w:rPr>
        <w:t>ich award they think is best.</w:t>
      </w:r>
      <w:r w:rsidRPr="00E7288E">
        <w:rPr>
          <w:rStyle w:val="Strong"/>
          <w:b w:val="0"/>
        </w:rPr>
        <w:t> </w:t>
      </w:r>
    </w:p>
    <w:p w14:paraId="3EAC82C7" w14:textId="375A88A0" w:rsidR="004F5180" w:rsidRPr="00DA11B8" w:rsidRDefault="00E7288E" w:rsidP="00DA11B8">
      <w:pPr>
        <w:rPr>
          <w:rStyle w:val="Strong"/>
        </w:rPr>
      </w:pPr>
      <w:r w:rsidRPr="00DA11B8">
        <w:rPr>
          <w:rStyle w:val="Strong"/>
        </w:rPr>
        <w:t>Apply</w:t>
      </w:r>
      <w:r w:rsidR="006F378C" w:rsidRPr="00DA11B8">
        <w:rPr>
          <w:rStyle w:val="Strong"/>
        </w:rPr>
        <w:t xml:space="preserve"> </w:t>
      </w:r>
    </w:p>
    <w:p w14:paraId="5DF3DE9E" w14:textId="3EC254D7" w:rsidR="004F5180" w:rsidRDefault="004F5180" w:rsidP="00E7288E">
      <w:pPr>
        <w:pStyle w:val="ListBullet"/>
        <w:rPr>
          <w:rStyle w:val="Strong"/>
          <w:b w:val="0"/>
        </w:rPr>
      </w:pPr>
      <w:r w:rsidRPr="00E7288E">
        <w:rPr>
          <w:rStyle w:val="Strong"/>
          <w:b w:val="0"/>
        </w:rPr>
        <w:t xml:space="preserve">Appendix </w:t>
      </w:r>
      <w:r w:rsidR="00E7288E" w:rsidRPr="00E7288E">
        <w:rPr>
          <w:rStyle w:val="Strong"/>
          <w:b w:val="0"/>
        </w:rPr>
        <w:t>B</w:t>
      </w:r>
      <w:r w:rsidRPr="00E7288E">
        <w:rPr>
          <w:rStyle w:val="Strong"/>
          <w:b w:val="0"/>
        </w:rPr>
        <w:t xml:space="preserve"> could be collected and used as summative assessment for the unit of learning. </w:t>
      </w:r>
    </w:p>
    <w:p w14:paraId="7AE66D2D" w14:textId="32924DB7" w:rsidR="00E7288E" w:rsidRPr="00F116B0" w:rsidRDefault="00E7288E">
      <w:pPr>
        <w:pStyle w:val="ListBullet"/>
        <w:rPr>
          <w:rStyle w:val="Strong"/>
          <w:b w:val="0"/>
        </w:rPr>
      </w:pPr>
      <w:r w:rsidRPr="00F116B0">
        <w:rPr>
          <w:rStyle w:val="Strong"/>
          <w:b w:val="0"/>
        </w:rPr>
        <w:t xml:space="preserve">An exit ticket could be created </w:t>
      </w:r>
      <w:r w:rsidR="00566FB9" w:rsidRPr="00F116B0">
        <w:rPr>
          <w:rStyle w:val="Strong"/>
          <w:b w:val="0"/>
        </w:rPr>
        <w:t>for another employee linked to Appendix B</w:t>
      </w:r>
      <w:r w:rsidR="00045EC3" w:rsidRPr="00F116B0">
        <w:rPr>
          <w:rStyle w:val="Strong"/>
          <w:b w:val="0"/>
        </w:rPr>
        <w:t xml:space="preserve"> ‘Weekly staff roster’</w:t>
      </w:r>
      <w:r w:rsidR="006F378C">
        <w:rPr>
          <w:rStyle w:val="Strong"/>
          <w:b w:val="0"/>
        </w:rPr>
        <w:t xml:space="preserve"> </w:t>
      </w:r>
      <w:r w:rsidR="00566FB9" w:rsidRPr="00F116B0">
        <w:rPr>
          <w:rStyle w:val="Strong"/>
          <w:b w:val="0"/>
        </w:rPr>
        <w:t xml:space="preserve">or using </w:t>
      </w:r>
      <w:r w:rsidR="00F116B0">
        <w:rPr>
          <w:rStyle w:val="Strong"/>
          <w:b w:val="0"/>
        </w:rPr>
        <w:t xml:space="preserve">a current employee with a different set of </w:t>
      </w:r>
      <w:r w:rsidR="00566FB9" w:rsidRPr="00F116B0">
        <w:rPr>
          <w:rStyle w:val="Strong"/>
          <w:b w:val="0"/>
        </w:rPr>
        <w:t xml:space="preserve">conditions or hourly rate. </w:t>
      </w:r>
    </w:p>
    <w:p w14:paraId="5015909D" w14:textId="77777777" w:rsidR="004D5B9D" w:rsidRDefault="004D5B9D">
      <w:pPr>
        <w:spacing w:line="276" w:lineRule="auto"/>
        <w:rPr>
          <w:rStyle w:val="Heading2Char"/>
        </w:rPr>
      </w:pPr>
      <w:r>
        <w:rPr>
          <w:rStyle w:val="Heading2Char"/>
          <w:b w:val="0"/>
          <w:bCs w:val="0"/>
        </w:rPr>
        <w:br w:type="page"/>
      </w:r>
    </w:p>
    <w:p w14:paraId="05068121" w14:textId="5857BA09" w:rsidR="00E06928" w:rsidRDefault="00784C3A" w:rsidP="00E06928">
      <w:pPr>
        <w:pStyle w:val="Heading2"/>
      </w:pPr>
      <w:r>
        <w:lastRenderedPageBreak/>
        <w:t>Appendix A</w:t>
      </w:r>
    </w:p>
    <w:p w14:paraId="74B075CD" w14:textId="3E818EF1" w:rsidR="00E06928" w:rsidRDefault="00E06928" w:rsidP="009F4B7F">
      <w:pPr>
        <w:pStyle w:val="Heading3"/>
      </w:pPr>
      <w:r>
        <w:t xml:space="preserve">Award cards </w:t>
      </w:r>
    </w:p>
    <w:p w14:paraId="06287B5C" w14:textId="507FD028" w:rsidR="00DA11B8" w:rsidRPr="00DA11B8" w:rsidRDefault="00DA11B8" w:rsidP="00DA11B8">
      <w:pPr>
        <w:pStyle w:val="Heading4"/>
      </w:pPr>
      <w:r>
        <w:t xml:space="preserve">Award 1 – </w:t>
      </w:r>
      <w:r w:rsidRPr="00DA11B8">
        <w:t>General Retail Industry Award</w:t>
      </w:r>
    </w:p>
    <w:tbl>
      <w:tblPr>
        <w:tblStyle w:val="Tableheader"/>
        <w:tblW w:w="0" w:type="auto"/>
        <w:tblLook w:val="04A0" w:firstRow="1" w:lastRow="0" w:firstColumn="1" w:lastColumn="0" w:noHBand="0" w:noVBand="1"/>
      </w:tblPr>
      <w:tblGrid>
        <w:gridCol w:w="2547"/>
        <w:gridCol w:w="7075"/>
      </w:tblGrid>
      <w:tr w:rsidR="00784C3A" w:rsidRPr="00DA11B8" w14:paraId="6B2C07D3" w14:textId="77777777" w:rsidTr="00DA1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4F3BE2" w14:textId="297F4840" w:rsidR="00784C3A" w:rsidRPr="00DA11B8" w:rsidRDefault="000B2E3B" w:rsidP="00DA11B8">
            <w:r w:rsidRPr="00DA11B8">
              <w:t>Award 1</w:t>
            </w:r>
          </w:p>
        </w:tc>
        <w:tc>
          <w:tcPr>
            <w:tcW w:w="7075" w:type="dxa"/>
          </w:tcPr>
          <w:p w14:paraId="3AB920CC"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General Retail Industry Award</w:t>
            </w:r>
          </w:p>
        </w:tc>
      </w:tr>
      <w:tr w:rsidR="00784C3A" w:rsidRPr="00DA11B8" w14:paraId="5F45F410"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352211" w14:textId="77777777" w:rsidR="00784C3A" w:rsidRPr="00DA11B8" w:rsidRDefault="00784C3A" w:rsidP="00DA11B8">
            <w:r w:rsidRPr="00DA11B8">
              <w:t>Date</w:t>
            </w:r>
          </w:p>
        </w:tc>
        <w:tc>
          <w:tcPr>
            <w:tcW w:w="7075" w:type="dxa"/>
          </w:tcPr>
          <w:p w14:paraId="786895C1"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 January 2010</w:t>
            </w:r>
          </w:p>
        </w:tc>
      </w:tr>
      <w:tr w:rsidR="00784C3A" w:rsidRPr="00DA11B8" w14:paraId="37CD05A2"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B0F9D5" w14:textId="77777777" w:rsidR="00784C3A" w:rsidRPr="00DA11B8" w:rsidRDefault="00784C3A" w:rsidP="00DA11B8">
            <w:r w:rsidRPr="00DA11B8">
              <w:t>Who is covered</w:t>
            </w:r>
          </w:p>
        </w:tc>
        <w:tc>
          <w:tcPr>
            <w:tcW w:w="7075" w:type="dxa"/>
          </w:tcPr>
          <w:p w14:paraId="356D290F"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All retail shops including clothing, food, household goods, pharmacies, beauty, hair, butcher, warehouse workers, distribution workers</w:t>
            </w:r>
          </w:p>
        </w:tc>
      </w:tr>
      <w:tr w:rsidR="00784C3A" w:rsidRPr="00DA11B8" w14:paraId="5FD78C9B"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5DE1E1" w14:textId="77777777" w:rsidR="00784C3A" w:rsidRPr="00DA11B8" w:rsidRDefault="00784C3A" w:rsidP="00DA11B8">
            <w:r w:rsidRPr="00DA11B8">
              <w:t>Normal working hours</w:t>
            </w:r>
          </w:p>
        </w:tc>
        <w:tc>
          <w:tcPr>
            <w:tcW w:w="7075" w:type="dxa"/>
          </w:tcPr>
          <w:p w14:paraId="5FAF6042"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38 hours per week (full time employee)</w:t>
            </w:r>
          </w:p>
          <w:p w14:paraId="660CB6EA"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Monday to Friday – 7am – 9 pm</w:t>
            </w:r>
          </w:p>
          <w:p w14:paraId="10D22147"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Saturday – 7am – 6pm</w:t>
            </w:r>
          </w:p>
          <w:p w14:paraId="68535457"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 xml:space="preserve">Sunday – 9am – 6pm </w:t>
            </w:r>
          </w:p>
        </w:tc>
      </w:tr>
      <w:tr w:rsidR="00784C3A" w:rsidRPr="00DA11B8" w14:paraId="34D081C0"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3A11F0" w14:textId="77777777" w:rsidR="00784C3A" w:rsidRPr="00DA11B8" w:rsidRDefault="00784C3A" w:rsidP="00DA11B8">
            <w:r w:rsidRPr="00DA11B8">
              <w:t>Break allowance</w:t>
            </w:r>
          </w:p>
        </w:tc>
        <w:tc>
          <w:tcPr>
            <w:tcW w:w="7075" w:type="dxa"/>
          </w:tcPr>
          <w:p w14:paraId="2DCF1927"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Less than 4 hours – no break</w:t>
            </w:r>
          </w:p>
          <w:p w14:paraId="7D04B578"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4 to 5 hours = 10 minutes paid</w:t>
            </w:r>
          </w:p>
          <w:p w14:paraId="38B2C7A9"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5 to 7 hours = 10 minutes paid + 1 unpaid meal break</w:t>
            </w:r>
          </w:p>
          <w:p w14:paraId="3DA27D08" w14:textId="342E6C56"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 xml:space="preserve">7 to 10 hours = 2 </w:t>
            </w:r>
            <w:r w:rsidR="00DA11B8">
              <w:t xml:space="preserve">× </w:t>
            </w:r>
            <w:r w:rsidRPr="00DA11B8">
              <w:t>10 minute paid + 1 unpaid break</w:t>
            </w:r>
          </w:p>
          <w:p w14:paraId="1DA35F32" w14:textId="3F6C6250"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 xml:space="preserve">10 + hours = 2 </w:t>
            </w:r>
            <w:r w:rsidR="00DA11B8">
              <w:t>×</w:t>
            </w:r>
            <w:r w:rsidRPr="00DA11B8">
              <w:t xml:space="preserve"> 10 minute paid + 2 unpaid breaks</w:t>
            </w:r>
          </w:p>
          <w:p w14:paraId="1F87B8FD"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 xml:space="preserve">Unpaid meal breaks are at least 30 minutes but no more than 1 hour. </w:t>
            </w:r>
          </w:p>
        </w:tc>
      </w:tr>
    </w:tbl>
    <w:p w14:paraId="4AE73811" w14:textId="77777777" w:rsidR="00B8649B" w:rsidRDefault="00B8649B" w:rsidP="00784C3A">
      <w:pPr>
        <w:spacing w:line="276" w:lineRule="auto"/>
        <w:rPr>
          <w:rFonts w:eastAsiaTheme="majorEastAsia"/>
          <w:b/>
          <w:bCs/>
          <w:color w:val="002664"/>
          <w:sz w:val="48"/>
          <w:szCs w:val="48"/>
        </w:rPr>
      </w:pPr>
    </w:p>
    <w:p w14:paraId="07FF4AD9" w14:textId="77777777" w:rsidR="00B8649B" w:rsidRDefault="00B8649B">
      <w:pPr>
        <w:spacing w:line="276" w:lineRule="auto"/>
        <w:rPr>
          <w:rFonts w:eastAsiaTheme="majorEastAsia"/>
          <w:b/>
          <w:bCs/>
          <w:color w:val="002664"/>
          <w:sz w:val="48"/>
          <w:szCs w:val="48"/>
        </w:rPr>
      </w:pPr>
      <w:r>
        <w:rPr>
          <w:rFonts w:eastAsiaTheme="majorEastAsia"/>
          <w:b/>
          <w:bCs/>
          <w:color w:val="002664"/>
          <w:sz w:val="48"/>
          <w:szCs w:val="48"/>
        </w:rPr>
        <w:br w:type="page"/>
      </w:r>
    </w:p>
    <w:p w14:paraId="70DDCFFC" w14:textId="235ED432" w:rsidR="00784C3A" w:rsidRDefault="00784C3A" w:rsidP="00DA11B8">
      <w:pPr>
        <w:pStyle w:val="Heading5"/>
        <w:rPr>
          <w:rFonts w:eastAsiaTheme="majorEastAsia"/>
          <w:b/>
          <w:bCs/>
          <w:sz w:val="48"/>
          <w:szCs w:val="48"/>
        </w:rPr>
      </w:pPr>
      <w:r w:rsidRPr="00B8649B">
        <w:lastRenderedPageBreak/>
        <w:t>Adult (minimum rates)</w:t>
      </w:r>
    </w:p>
    <w:tbl>
      <w:tblPr>
        <w:tblStyle w:val="Tableheader"/>
        <w:tblW w:w="0" w:type="auto"/>
        <w:tblLook w:val="04A0" w:firstRow="1" w:lastRow="0" w:firstColumn="1" w:lastColumn="0" w:noHBand="0" w:noVBand="1"/>
      </w:tblPr>
      <w:tblGrid>
        <w:gridCol w:w="3207"/>
        <w:gridCol w:w="3207"/>
        <w:gridCol w:w="3208"/>
      </w:tblGrid>
      <w:tr w:rsidR="00784C3A" w:rsidRPr="00DA11B8" w14:paraId="686F1F87" w14:textId="77777777" w:rsidTr="00DA1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880FC13" w14:textId="77777777" w:rsidR="00784C3A" w:rsidRPr="00DA11B8" w:rsidRDefault="00784C3A" w:rsidP="00DA11B8">
            <w:r w:rsidRPr="00DA11B8">
              <w:t>Employee classification</w:t>
            </w:r>
          </w:p>
        </w:tc>
        <w:tc>
          <w:tcPr>
            <w:tcW w:w="3207" w:type="dxa"/>
          </w:tcPr>
          <w:p w14:paraId="57530C63" w14:textId="310F50E3"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Minimum weekly rate</w:t>
            </w:r>
            <w:r w:rsidR="002446A9" w:rsidRPr="00DA11B8">
              <w:t xml:space="preserve"> ($)</w:t>
            </w:r>
          </w:p>
        </w:tc>
        <w:tc>
          <w:tcPr>
            <w:tcW w:w="3208" w:type="dxa"/>
          </w:tcPr>
          <w:p w14:paraId="280F279B" w14:textId="200F6C3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Minimum hourly rate</w:t>
            </w:r>
            <w:r w:rsidR="002446A9" w:rsidRPr="00DA11B8">
              <w:t xml:space="preserve"> ($)</w:t>
            </w:r>
          </w:p>
        </w:tc>
      </w:tr>
      <w:tr w:rsidR="00784C3A" w:rsidRPr="00DA11B8" w14:paraId="402C2101"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A195D0E" w14:textId="77777777" w:rsidR="00784C3A" w:rsidRPr="00DA11B8" w:rsidRDefault="00784C3A" w:rsidP="00DA11B8">
            <w:r w:rsidRPr="00DA11B8">
              <w:t>Retail Employee Level 1</w:t>
            </w:r>
          </w:p>
        </w:tc>
        <w:tc>
          <w:tcPr>
            <w:tcW w:w="3207" w:type="dxa"/>
          </w:tcPr>
          <w:p w14:paraId="0A13A1DB"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888.50</w:t>
            </w:r>
          </w:p>
        </w:tc>
        <w:tc>
          <w:tcPr>
            <w:tcW w:w="3208" w:type="dxa"/>
          </w:tcPr>
          <w:p w14:paraId="2E34F1C7"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23.38</w:t>
            </w:r>
          </w:p>
        </w:tc>
      </w:tr>
      <w:tr w:rsidR="00784C3A" w:rsidRPr="00DA11B8" w14:paraId="5E5F9C95"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7FB08AA" w14:textId="77777777" w:rsidR="00784C3A" w:rsidRPr="00DA11B8" w:rsidRDefault="00784C3A" w:rsidP="00DA11B8">
            <w:r w:rsidRPr="00DA11B8">
              <w:t>Retail Employee Level 2</w:t>
            </w:r>
          </w:p>
        </w:tc>
        <w:tc>
          <w:tcPr>
            <w:tcW w:w="3207" w:type="dxa"/>
          </w:tcPr>
          <w:p w14:paraId="748851C6"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908.80</w:t>
            </w:r>
          </w:p>
        </w:tc>
        <w:tc>
          <w:tcPr>
            <w:tcW w:w="3208" w:type="dxa"/>
          </w:tcPr>
          <w:p w14:paraId="2CB6080D"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23.92</w:t>
            </w:r>
          </w:p>
        </w:tc>
      </w:tr>
      <w:tr w:rsidR="00784C3A" w:rsidRPr="00DA11B8" w14:paraId="3F0F722F"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506F35F" w14:textId="77777777" w:rsidR="00784C3A" w:rsidRPr="00DA11B8" w:rsidRDefault="00784C3A" w:rsidP="00DA11B8">
            <w:r w:rsidRPr="00DA11B8">
              <w:t>Retail Employee Level 3</w:t>
            </w:r>
          </w:p>
        </w:tc>
        <w:tc>
          <w:tcPr>
            <w:tcW w:w="3207" w:type="dxa"/>
          </w:tcPr>
          <w:p w14:paraId="46B344ED"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922.90</w:t>
            </w:r>
          </w:p>
        </w:tc>
        <w:tc>
          <w:tcPr>
            <w:tcW w:w="3208" w:type="dxa"/>
          </w:tcPr>
          <w:p w14:paraId="66680186"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24.29</w:t>
            </w:r>
          </w:p>
        </w:tc>
      </w:tr>
      <w:tr w:rsidR="00784C3A" w:rsidRPr="00DA11B8" w14:paraId="4A8593AE"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E9C3C41" w14:textId="77777777" w:rsidR="00784C3A" w:rsidRPr="00DA11B8" w:rsidRDefault="00784C3A" w:rsidP="00DA11B8">
            <w:r w:rsidRPr="00DA11B8">
              <w:t>Retail Employee Level 4</w:t>
            </w:r>
          </w:p>
        </w:tc>
        <w:tc>
          <w:tcPr>
            <w:tcW w:w="3207" w:type="dxa"/>
          </w:tcPr>
          <w:p w14:paraId="5AC078E1"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940.90</w:t>
            </w:r>
          </w:p>
        </w:tc>
        <w:tc>
          <w:tcPr>
            <w:tcW w:w="3208" w:type="dxa"/>
          </w:tcPr>
          <w:p w14:paraId="24EA45D4"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24.76</w:t>
            </w:r>
          </w:p>
        </w:tc>
      </w:tr>
    </w:tbl>
    <w:p w14:paraId="017F66DC" w14:textId="2EF21B24" w:rsidR="00784C3A" w:rsidRPr="00A6785F" w:rsidRDefault="00784C3A" w:rsidP="008D11CB">
      <w:r w:rsidRPr="00A6785F">
        <w:t>This is not the complete list.</w:t>
      </w:r>
      <w:r>
        <w:t xml:space="preserve"> The</w:t>
      </w:r>
      <w:r w:rsidR="00A23EBA">
        <w:t>r</w:t>
      </w:r>
      <w:r>
        <w:t>e are 8 levels in total</w:t>
      </w:r>
      <w:r w:rsidR="000D570E">
        <w:t>.</w:t>
      </w:r>
    </w:p>
    <w:p w14:paraId="0F99C7F0" w14:textId="4DBCC4CF" w:rsidR="00784C3A" w:rsidRDefault="00784C3A" w:rsidP="00DA11B8">
      <w:pPr>
        <w:pStyle w:val="Heading5"/>
        <w:rPr>
          <w:rFonts w:eastAsiaTheme="majorEastAsia"/>
          <w:b/>
          <w:bCs/>
          <w:sz w:val="48"/>
          <w:szCs w:val="48"/>
        </w:rPr>
      </w:pPr>
      <w:r w:rsidRPr="00B8649B">
        <w:t xml:space="preserve">Junior rates </w:t>
      </w:r>
      <w:r w:rsidRPr="000D570E">
        <w:t>(Level 1, 2 and 3 only)</w:t>
      </w:r>
    </w:p>
    <w:p w14:paraId="1997F6A4" w14:textId="608A15E7" w:rsidR="00784C3A" w:rsidRPr="00085D0E" w:rsidRDefault="00784C3A" w:rsidP="00784C3A">
      <w:pPr>
        <w:spacing w:line="276" w:lineRule="auto"/>
        <w:rPr>
          <w:rFonts w:eastAsiaTheme="majorEastAsia"/>
        </w:rPr>
      </w:pPr>
      <w:r w:rsidRPr="00085D0E">
        <w:rPr>
          <w:rFonts w:eastAsiaTheme="majorEastAsia"/>
        </w:rPr>
        <w:t xml:space="preserve">Table based on </w:t>
      </w:r>
      <w:r w:rsidR="000D570E">
        <w:rPr>
          <w:rFonts w:eastAsiaTheme="majorEastAsia"/>
        </w:rPr>
        <w:t>L</w:t>
      </w:r>
      <w:r w:rsidRPr="00085D0E">
        <w:rPr>
          <w:rFonts w:eastAsiaTheme="majorEastAsia"/>
        </w:rPr>
        <w:t>evel 1</w:t>
      </w:r>
    </w:p>
    <w:tbl>
      <w:tblPr>
        <w:tblStyle w:val="Tableheader"/>
        <w:tblW w:w="0" w:type="auto"/>
        <w:tblLook w:val="04A0" w:firstRow="1" w:lastRow="0" w:firstColumn="1" w:lastColumn="0" w:noHBand="0" w:noVBand="1"/>
      </w:tblPr>
      <w:tblGrid>
        <w:gridCol w:w="3207"/>
        <w:gridCol w:w="3207"/>
        <w:gridCol w:w="3208"/>
      </w:tblGrid>
      <w:tr w:rsidR="00784C3A" w:rsidRPr="00DA11B8" w14:paraId="28C4F942" w14:textId="77777777" w:rsidTr="00DA1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5DDB63F" w14:textId="77777777" w:rsidR="00784C3A" w:rsidRPr="00DA11B8" w:rsidRDefault="00784C3A" w:rsidP="00DA11B8">
            <w:r w:rsidRPr="00DA11B8">
              <w:t>Age</w:t>
            </w:r>
          </w:p>
        </w:tc>
        <w:tc>
          <w:tcPr>
            <w:tcW w:w="3207" w:type="dxa"/>
          </w:tcPr>
          <w:p w14:paraId="55A58E14"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 of minimum wage</w:t>
            </w:r>
          </w:p>
        </w:tc>
        <w:tc>
          <w:tcPr>
            <w:tcW w:w="3208" w:type="dxa"/>
          </w:tcPr>
          <w:p w14:paraId="33E9BB58" w14:textId="0102A0FB"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Hourly rate</w:t>
            </w:r>
          </w:p>
        </w:tc>
      </w:tr>
      <w:tr w:rsidR="00784C3A" w:rsidRPr="00DA11B8" w14:paraId="3A63C4E9"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79B2E19" w14:textId="77777777" w:rsidR="00784C3A" w:rsidRPr="00DA11B8" w:rsidRDefault="00784C3A" w:rsidP="00DA11B8">
            <w:r w:rsidRPr="00DA11B8">
              <w:t xml:space="preserve">15 years or under </w:t>
            </w:r>
          </w:p>
        </w:tc>
        <w:tc>
          <w:tcPr>
            <w:tcW w:w="3207" w:type="dxa"/>
          </w:tcPr>
          <w:p w14:paraId="074435C0"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45%</w:t>
            </w:r>
          </w:p>
        </w:tc>
        <w:tc>
          <w:tcPr>
            <w:tcW w:w="3208" w:type="dxa"/>
          </w:tcPr>
          <w:p w14:paraId="5ECEB0DC" w14:textId="0172153C" w:rsidR="00784C3A" w:rsidRPr="00DA11B8" w:rsidRDefault="00DA4C1E" w:rsidP="00DA11B8">
            <w:pPr>
              <w:cnfStyle w:val="000000100000" w:firstRow="0" w:lastRow="0" w:firstColumn="0" w:lastColumn="0" w:oddVBand="0" w:evenVBand="0" w:oddHBand="1" w:evenHBand="0" w:firstRowFirstColumn="0" w:firstRowLastColumn="0" w:lastRowFirstColumn="0" w:lastRowLastColumn="0"/>
            </w:pPr>
            <w:r w:rsidRPr="00DA11B8">
              <w:t>$10.52</w:t>
            </w:r>
          </w:p>
        </w:tc>
      </w:tr>
      <w:tr w:rsidR="00784C3A" w:rsidRPr="00DA11B8" w14:paraId="66FE4965"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085E215" w14:textId="77777777" w:rsidR="00784C3A" w:rsidRPr="00DA11B8" w:rsidRDefault="00784C3A" w:rsidP="00DA11B8">
            <w:r w:rsidRPr="00DA11B8">
              <w:t>16 years of age</w:t>
            </w:r>
          </w:p>
        </w:tc>
        <w:tc>
          <w:tcPr>
            <w:tcW w:w="3207" w:type="dxa"/>
          </w:tcPr>
          <w:p w14:paraId="4B3F0563"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50%</w:t>
            </w:r>
          </w:p>
        </w:tc>
        <w:tc>
          <w:tcPr>
            <w:tcW w:w="3208" w:type="dxa"/>
          </w:tcPr>
          <w:p w14:paraId="4BBE84ED" w14:textId="4C52DDDA" w:rsidR="00784C3A" w:rsidRPr="00DA11B8" w:rsidRDefault="00DA4C1E" w:rsidP="00DA11B8">
            <w:pPr>
              <w:cnfStyle w:val="000000010000" w:firstRow="0" w:lastRow="0" w:firstColumn="0" w:lastColumn="0" w:oddVBand="0" w:evenVBand="0" w:oddHBand="0" w:evenHBand="1" w:firstRowFirstColumn="0" w:firstRowLastColumn="0" w:lastRowFirstColumn="0" w:lastRowLastColumn="0"/>
            </w:pPr>
            <w:r w:rsidRPr="00DA11B8">
              <w:t>$11.69</w:t>
            </w:r>
          </w:p>
        </w:tc>
      </w:tr>
      <w:tr w:rsidR="00784C3A" w:rsidRPr="00DA11B8" w14:paraId="4B4CDB92"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452849A" w14:textId="77777777" w:rsidR="00784C3A" w:rsidRPr="00DA11B8" w:rsidRDefault="00784C3A" w:rsidP="00DA11B8">
            <w:r w:rsidRPr="00DA11B8">
              <w:t xml:space="preserve">17 years of age </w:t>
            </w:r>
          </w:p>
        </w:tc>
        <w:tc>
          <w:tcPr>
            <w:tcW w:w="3207" w:type="dxa"/>
          </w:tcPr>
          <w:p w14:paraId="2CB5EAC7"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60%</w:t>
            </w:r>
          </w:p>
        </w:tc>
        <w:tc>
          <w:tcPr>
            <w:tcW w:w="3208" w:type="dxa"/>
          </w:tcPr>
          <w:p w14:paraId="59FC9E2C" w14:textId="648216CA" w:rsidR="00784C3A" w:rsidRPr="00DA11B8" w:rsidRDefault="00DA4C1E" w:rsidP="00DA11B8">
            <w:pPr>
              <w:cnfStyle w:val="000000100000" w:firstRow="0" w:lastRow="0" w:firstColumn="0" w:lastColumn="0" w:oddVBand="0" w:evenVBand="0" w:oddHBand="1" w:evenHBand="0" w:firstRowFirstColumn="0" w:firstRowLastColumn="0" w:lastRowFirstColumn="0" w:lastRowLastColumn="0"/>
            </w:pPr>
            <w:r w:rsidRPr="00DA11B8">
              <w:t>$14.03</w:t>
            </w:r>
          </w:p>
        </w:tc>
      </w:tr>
      <w:tr w:rsidR="00784C3A" w:rsidRPr="00DA11B8" w14:paraId="7C307768"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E9044DB" w14:textId="77777777" w:rsidR="00784C3A" w:rsidRPr="00DA11B8" w:rsidRDefault="00784C3A" w:rsidP="00DA11B8">
            <w:r w:rsidRPr="00DA11B8">
              <w:t>18 years of age</w:t>
            </w:r>
          </w:p>
        </w:tc>
        <w:tc>
          <w:tcPr>
            <w:tcW w:w="3207" w:type="dxa"/>
          </w:tcPr>
          <w:p w14:paraId="5FAE7713"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70%</w:t>
            </w:r>
          </w:p>
        </w:tc>
        <w:tc>
          <w:tcPr>
            <w:tcW w:w="3208" w:type="dxa"/>
          </w:tcPr>
          <w:p w14:paraId="431AF4DC" w14:textId="5A107F5E" w:rsidR="00784C3A" w:rsidRPr="00DA11B8" w:rsidRDefault="00DA4C1E" w:rsidP="00DA11B8">
            <w:pPr>
              <w:cnfStyle w:val="000000010000" w:firstRow="0" w:lastRow="0" w:firstColumn="0" w:lastColumn="0" w:oddVBand="0" w:evenVBand="0" w:oddHBand="0" w:evenHBand="1" w:firstRowFirstColumn="0" w:firstRowLastColumn="0" w:lastRowFirstColumn="0" w:lastRowLastColumn="0"/>
            </w:pPr>
            <w:r w:rsidRPr="00DA11B8">
              <w:t>$</w:t>
            </w:r>
            <w:r w:rsidR="00844E51" w:rsidRPr="00DA11B8">
              <w:t>16.37</w:t>
            </w:r>
          </w:p>
        </w:tc>
      </w:tr>
      <w:tr w:rsidR="00784C3A" w:rsidRPr="00DA11B8" w14:paraId="76F86A03"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A61C8AA" w14:textId="77777777" w:rsidR="00784C3A" w:rsidRPr="00DA11B8" w:rsidRDefault="00784C3A" w:rsidP="00DA11B8">
            <w:r w:rsidRPr="00DA11B8">
              <w:t>19 years of age</w:t>
            </w:r>
          </w:p>
        </w:tc>
        <w:tc>
          <w:tcPr>
            <w:tcW w:w="3207" w:type="dxa"/>
          </w:tcPr>
          <w:p w14:paraId="445C1393"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80%</w:t>
            </w:r>
          </w:p>
        </w:tc>
        <w:tc>
          <w:tcPr>
            <w:tcW w:w="3208" w:type="dxa"/>
          </w:tcPr>
          <w:p w14:paraId="1B67C4DF" w14:textId="3C3BDE72" w:rsidR="00784C3A" w:rsidRPr="00DA11B8" w:rsidRDefault="009D5DCA" w:rsidP="00DA11B8">
            <w:pPr>
              <w:cnfStyle w:val="000000100000" w:firstRow="0" w:lastRow="0" w:firstColumn="0" w:lastColumn="0" w:oddVBand="0" w:evenVBand="0" w:oddHBand="1" w:evenHBand="0" w:firstRowFirstColumn="0" w:firstRowLastColumn="0" w:lastRowFirstColumn="0" w:lastRowLastColumn="0"/>
            </w:pPr>
            <w:r w:rsidRPr="00DA11B8">
              <w:t>$18.70</w:t>
            </w:r>
          </w:p>
        </w:tc>
      </w:tr>
      <w:tr w:rsidR="00784C3A" w:rsidRPr="00DA11B8" w14:paraId="11A81B9E"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307EE7A" w14:textId="77777777" w:rsidR="00784C3A" w:rsidRPr="00DA11B8" w:rsidRDefault="00784C3A" w:rsidP="00DA11B8">
            <w:r w:rsidRPr="00DA11B8">
              <w:t>20 years of age (less than 6 months employment)</w:t>
            </w:r>
          </w:p>
        </w:tc>
        <w:tc>
          <w:tcPr>
            <w:tcW w:w="3207" w:type="dxa"/>
          </w:tcPr>
          <w:p w14:paraId="52547BB0"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90%</w:t>
            </w:r>
          </w:p>
        </w:tc>
        <w:tc>
          <w:tcPr>
            <w:tcW w:w="3208" w:type="dxa"/>
          </w:tcPr>
          <w:p w14:paraId="0E19DFB7" w14:textId="747B8338" w:rsidR="00784C3A" w:rsidRPr="00DA11B8" w:rsidRDefault="009D5DCA" w:rsidP="00DA11B8">
            <w:pPr>
              <w:cnfStyle w:val="000000010000" w:firstRow="0" w:lastRow="0" w:firstColumn="0" w:lastColumn="0" w:oddVBand="0" w:evenVBand="0" w:oddHBand="0" w:evenHBand="1" w:firstRowFirstColumn="0" w:firstRowLastColumn="0" w:lastRowFirstColumn="0" w:lastRowLastColumn="0"/>
            </w:pPr>
            <w:r w:rsidRPr="00DA11B8">
              <w:t>$21.04</w:t>
            </w:r>
          </w:p>
        </w:tc>
      </w:tr>
      <w:tr w:rsidR="00784C3A" w:rsidRPr="00DA11B8" w14:paraId="7839D980"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9382F59" w14:textId="77777777" w:rsidR="00784C3A" w:rsidRPr="00DA11B8" w:rsidRDefault="00784C3A" w:rsidP="00DA11B8">
            <w:r w:rsidRPr="00DA11B8">
              <w:t>20 years of age (more than 6 months employment)</w:t>
            </w:r>
          </w:p>
        </w:tc>
        <w:tc>
          <w:tcPr>
            <w:tcW w:w="3207" w:type="dxa"/>
          </w:tcPr>
          <w:p w14:paraId="7B7D56F3"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100%</w:t>
            </w:r>
          </w:p>
        </w:tc>
        <w:tc>
          <w:tcPr>
            <w:tcW w:w="3208" w:type="dxa"/>
          </w:tcPr>
          <w:p w14:paraId="127D9E98" w14:textId="66258317" w:rsidR="00784C3A" w:rsidRPr="00DA11B8" w:rsidRDefault="009D5DCA" w:rsidP="00DA11B8">
            <w:pPr>
              <w:cnfStyle w:val="000000100000" w:firstRow="0" w:lastRow="0" w:firstColumn="0" w:lastColumn="0" w:oddVBand="0" w:evenVBand="0" w:oddHBand="1" w:evenHBand="0" w:firstRowFirstColumn="0" w:firstRowLastColumn="0" w:lastRowFirstColumn="0" w:lastRowLastColumn="0"/>
            </w:pPr>
            <w:r w:rsidRPr="00DA11B8">
              <w:t>$23.38</w:t>
            </w:r>
          </w:p>
        </w:tc>
      </w:tr>
    </w:tbl>
    <w:p w14:paraId="2B1156FA" w14:textId="77777777" w:rsidR="00A22D76" w:rsidRPr="00DA11B8" w:rsidRDefault="00A22D76" w:rsidP="00DA11B8"/>
    <w:p w14:paraId="37430ACA" w14:textId="77777777" w:rsidR="00A22D76" w:rsidRDefault="00A22D76">
      <w:pPr>
        <w:spacing w:line="276" w:lineRule="auto"/>
        <w:rPr>
          <w:color w:val="002664"/>
          <w:sz w:val="32"/>
          <w:szCs w:val="32"/>
        </w:rPr>
      </w:pPr>
      <w:r>
        <w:br w:type="page"/>
      </w:r>
    </w:p>
    <w:p w14:paraId="495DA08D" w14:textId="53427303" w:rsidR="00784C3A" w:rsidRDefault="00784C3A" w:rsidP="00DA11B8">
      <w:pPr>
        <w:pStyle w:val="Heading5"/>
        <w:rPr>
          <w:rFonts w:eastAsiaTheme="majorEastAsia"/>
          <w:b/>
          <w:bCs/>
          <w:sz w:val="48"/>
          <w:szCs w:val="48"/>
        </w:rPr>
      </w:pPr>
      <w:r w:rsidRPr="00B8649B">
        <w:lastRenderedPageBreak/>
        <w:t>Overtime provisions and penalty rates</w:t>
      </w:r>
    </w:p>
    <w:tbl>
      <w:tblPr>
        <w:tblStyle w:val="Tableheader"/>
        <w:tblW w:w="0" w:type="auto"/>
        <w:tblLook w:val="04A0" w:firstRow="1" w:lastRow="0" w:firstColumn="1" w:lastColumn="0" w:noHBand="0" w:noVBand="1"/>
      </w:tblPr>
      <w:tblGrid>
        <w:gridCol w:w="3207"/>
        <w:gridCol w:w="3207"/>
        <w:gridCol w:w="3208"/>
      </w:tblGrid>
      <w:tr w:rsidR="00784C3A" w:rsidRPr="00DA11B8" w14:paraId="3657BC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7E50CD4" w14:textId="77777777" w:rsidR="00784C3A" w:rsidRPr="00DA11B8" w:rsidRDefault="00784C3A" w:rsidP="00DA11B8">
            <w:r w:rsidRPr="00DA11B8">
              <w:t>Day</w:t>
            </w:r>
          </w:p>
        </w:tc>
        <w:tc>
          <w:tcPr>
            <w:tcW w:w="3207" w:type="dxa"/>
          </w:tcPr>
          <w:p w14:paraId="1929DF0F"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Time</w:t>
            </w:r>
          </w:p>
        </w:tc>
        <w:tc>
          <w:tcPr>
            <w:tcW w:w="3208" w:type="dxa"/>
          </w:tcPr>
          <w:p w14:paraId="765F0535"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Penalty rate</w:t>
            </w:r>
          </w:p>
        </w:tc>
      </w:tr>
      <w:tr w:rsidR="00784C3A" w:rsidRPr="00DA11B8" w14:paraId="3C0B9E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EE2FECD" w14:textId="77777777" w:rsidR="00784C3A" w:rsidRPr="00DA11B8" w:rsidRDefault="00784C3A" w:rsidP="00DA11B8">
            <w:r w:rsidRPr="00DA11B8">
              <w:t>Overtime (&gt;38hours)</w:t>
            </w:r>
          </w:p>
        </w:tc>
        <w:tc>
          <w:tcPr>
            <w:tcW w:w="3207" w:type="dxa"/>
          </w:tcPr>
          <w:p w14:paraId="4555DA56"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p>
        </w:tc>
        <w:tc>
          <w:tcPr>
            <w:tcW w:w="3208" w:type="dxa"/>
          </w:tcPr>
          <w:p w14:paraId="09A5E33F"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125%</w:t>
            </w:r>
          </w:p>
        </w:tc>
      </w:tr>
      <w:tr w:rsidR="00784C3A" w:rsidRPr="00DA11B8" w14:paraId="4DB66C3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4D56AA4" w14:textId="77777777" w:rsidR="00784C3A" w:rsidRPr="00DA11B8" w:rsidRDefault="00784C3A" w:rsidP="00DA11B8">
            <w:r w:rsidRPr="00DA11B8">
              <w:t>Saturday</w:t>
            </w:r>
          </w:p>
        </w:tc>
        <w:tc>
          <w:tcPr>
            <w:tcW w:w="3207" w:type="dxa"/>
          </w:tcPr>
          <w:p w14:paraId="2A68CEFA"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Any time</w:t>
            </w:r>
          </w:p>
        </w:tc>
        <w:tc>
          <w:tcPr>
            <w:tcW w:w="3208" w:type="dxa"/>
          </w:tcPr>
          <w:p w14:paraId="11D9058B"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125%</w:t>
            </w:r>
          </w:p>
        </w:tc>
      </w:tr>
      <w:tr w:rsidR="00784C3A" w:rsidRPr="00DA11B8" w14:paraId="0B1756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A62D8E4" w14:textId="77777777" w:rsidR="00784C3A" w:rsidRPr="00DA11B8" w:rsidRDefault="00784C3A" w:rsidP="00DA11B8">
            <w:r w:rsidRPr="00DA11B8">
              <w:t xml:space="preserve">Sunday </w:t>
            </w:r>
          </w:p>
        </w:tc>
        <w:tc>
          <w:tcPr>
            <w:tcW w:w="3207" w:type="dxa"/>
          </w:tcPr>
          <w:p w14:paraId="6D278B47"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Between 7am and 7pm</w:t>
            </w:r>
          </w:p>
        </w:tc>
        <w:tc>
          <w:tcPr>
            <w:tcW w:w="3208" w:type="dxa"/>
          </w:tcPr>
          <w:p w14:paraId="21170494"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150%</w:t>
            </w:r>
          </w:p>
        </w:tc>
      </w:tr>
      <w:tr w:rsidR="00784C3A" w:rsidRPr="00DA11B8" w14:paraId="3A3F5A6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96D3A5A" w14:textId="77777777" w:rsidR="00784C3A" w:rsidRPr="00DA11B8" w:rsidRDefault="00784C3A" w:rsidP="00DA11B8">
            <w:r w:rsidRPr="00DA11B8">
              <w:t>Sunday</w:t>
            </w:r>
          </w:p>
        </w:tc>
        <w:tc>
          <w:tcPr>
            <w:tcW w:w="3207" w:type="dxa"/>
          </w:tcPr>
          <w:p w14:paraId="0E645A27"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Before 7am and after 7pm</w:t>
            </w:r>
          </w:p>
        </w:tc>
        <w:tc>
          <w:tcPr>
            <w:tcW w:w="3208" w:type="dxa"/>
          </w:tcPr>
          <w:p w14:paraId="3AE33A46"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175%</w:t>
            </w:r>
          </w:p>
        </w:tc>
      </w:tr>
      <w:tr w:rsidR="00784C3A" w:rsidRPr="00DA11B8" w14:paraId="542D70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B7D2759" w14:textId="77777777" w:rsidR="00784C3A" w:rsidRPr="00DA11B8" w:rsidRDefault="00784C3A" w:rsidP="00DA11B8">
            <w:r w:rsidRPr="00DA11B8">
              <w:t>Public Holidays</w:t>
            </w:r>
          </w:p>
        </w:tc>
        <w:tc>
          <w:tcPr>
            <w:tcW w:w="3207" w:type="dxa"/>
          </w:tcPr>
          <w:p w14:paraId="7B5B3EB2"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p>
        </w:tc>
        <w:tc>
          <w:tcPr>
            <w:tcW w:w="3208" w:type="dxa"/>
          </w:tcPr>
          <w:p w14:paraId="768129CC"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250%</w:t>
            </w:r>
          </w:p>
        </w:tc>
      </w:tr>
    </w:tbl>
    <w:p w14:paraId="6E331639" w14:textId="77777777" w:rsidR="00784C3A" w:rsidRPr="00B8649B" w:rsidRDefault="00784C3A" w:rsidP="00DA11B8">
      <w:pPr>
        <w:pStyle w:val="Heading5"/>
      </w:pPr>
      <w:r w:rsidRPr="00B8649B">
        <w:t>Allowances</w:t>
      </w:r>
    </w:p>
    <w:p w14:paraId="38E8750E" w14:textId="77777777" w:rsidR="00784C3A" w:rsidRDefault="00784C3A" w:rsidP="0061563A">
      <w:pPr>
        <w:pStyle w:val="ListBullet"/>
      </w:pPr>
      <w:r>
        <w:t>Cold work: refilling refrigeration 0.32 per hour</w:t>
      </w:r>
    </w:p>
    <w:p w14:paraId="48DF66BD" w14:textId="77777777" w:rsidR="00784C3A" w:rsidRDefault="00784C3A" w:rsidP="0061563A">
      <w:pPr>
        <w:pStyle w:val="ListBullet"/>
      </w:pPr>
      <w:r>
        <w:t>Cold work – below zero 0.50 per hour</w:t>
      </w:r>
    </w:p>
    <w:p w14:paraId="3D753388" w14:textId="77777777" w:rsidR="00784C3A" w:rsidRDefault="00784C3A" w:rsidP="0061563A">
      <w:pPr>
        <w:pStyle w:val="ListBullet"/>
      </w:pPr>
      <w:r>
        <w:t>Working at Broken Hill $1.06 per hour</w:t>
      </w:r>
    </w:p>
    <w:p w14:paraId="0B5B9E54" w14:textId="77777777" w:rsidR="001C1810" w:rsidRDefault="001C1810">
      <w:pPr>
        <w:spacing w:line="276" w:lineRule="auto"/>
        <w:rPr>
          <w:b/>
          <w:color w:val="002664"/>
          <w:sz w:val="36"/>
          <w:szCs w:val="36"/>
        </w:rPr>
      </w:pPr>
      <w:r>
        <w:br w:type="page"/>
      </w:r>
    </w:p>
    <w:p w14:paraId="5446BE33" w14:textId="0340B57B" w:rsidR="00784C3A" w:rsidRDefault="001C1810" w:rsidP="001C1810">
      <w:pPr>
        <w:pStyle w:val="Heading4"/>
      </w:pPr>
      <w:r>
        <w:lastRenderedPageBreak/>
        <w:t xml:space="preserve">Award 2 – </w:t>
      </w:r>
      <w:r w:rsidRPr="00DA11B8">
        <w:t>Contract Call Centres Award</w:t>
      </w:r>
    </w:p>
    <w:tbl>
      <w:tblPr>
        <w:tblStyle w:val="Tableheader"/>
        <w:tblW w:w="0" w:type="auto"/>
        <w:tblLook w:val="04A0" w:firstRow="1" w:lastRow="0" w:firstColumn="1" w:lastColumn="0" w:noHBand="0" w:noVBand="1"/>
      </w:tblPr>
      <w:tblGrid>
        <w:gridCol w:w="2547"/>
        <w:gridCol w:w="7075"/>
      </w:tblGrid>
      <w:tr w:rsidR="00784C3A" w:rsidRPr="00DA11B8" w14:paraId="4FB2CF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F23D3F" w14:textId="08788134" w:rsidR="00784C3A" w:rsidRPr="00DA11B8" w:rsidRDefault="000B2E3B" w:rsidP="00DA11B8">
            <w:r w:rsidRPr="00DA11B8">
              <w:t>Award 2</w:t>
            </w:r>
          </w:p>
        </w:tc>
        <w:tc>
          <w:tcPr>
            <w:tcW w:w="7075" w:type="dxa"/>
          </w:tcPr>
          <w:p w14:paraId="1F2453E2"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Contract Call Centres Award</w:t>
            </w:r>
          </w:p>
        </w:tc>
      </w:tr>
      <w:tr w:rsidR="00784C3A" w:rsidRPr="00DA11B8" w14:paraId="7AE11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C3F062" w14:textId="77777777" w:rsidR="00784C3A" w:rsidRPr="00DA11B8" w:rsidRDefault="00784C3A" w:rsidP="00DA11B8">
            <w:r w:rsidRPr="00DA11B8">
              <w:t>Date</w:t>
            </w:r>
          </w:p>
        </w:tc>
        <w:tc>
          <w:tcPr>
            <w:tcW w:w="7075" w:type="dxa"/>
          </w:tcPr>
          <w:p w14:paraId="0CE9A810"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 January 2020</w:t>
            </w:r>
          </w:p>
        </w:tc>
      </w:tr>
      <w:tr w:rsidR="00784C3A" w:rsidRPr="00DA11B8" w14:paraId="31A0DD3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BE9CF7" w14:textId="77777777" w:rsidR="00784C3A" w:rsidRPr="00DA11B8" w:rsidRDefault="00784C3A" w:rsidP="00DA11B8">
            <w:r w:rsidRPr="00DA11B8">
              <w:t>Who is covered</w:t>
            </w:r>
          </w:p>
        </w:tc>
        <w:tc>
          <w:tcPr>
            <w:tcW w:w="7075" w:type="dxa"/>
          </w:tcPr>
          <w:p w14:paraId="569873D7"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All call centres and businesses who supply labour to the call centre industry.</w:t>
            </w:r>
          </w:p>
        </w:tc>
      </w:tr>
      <w:tr w:rsidR="00784C3A" w:rsidRPr="00DA11B8" w14:paraId="7749E3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536638" w14:textId="77777777" w:rsidR="00784C3A" w:rsidRPr="00DA11B8" w:rsidRDefault="00784C3A" w:rsidP="00DA11B8">
            <w:r w:rsidRPr="00DA11B8">
              <w:t>Normal working hours</w:t>
            </w:r>
          </w:p>
        </w:tc>
        <w:tc>
          <w:tcPr>
            <w:tcW w:w="7075" w:type="dxa"/>
          </w:tcPr>
          <w:p w14:paraId="318520A7"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38 hours per week (full time employee)</w:t>
            </w:r>
          </w:p>
          <w:p w14:paraId="5B4263E3" w14:textId="795C9E62"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 xml:space="preserve">Monday to Friday – 7am </w:t>
            </w:r>
            <w:r w:rsidR="00A86238">
              <w:t>to</w:t>
            </w:r>
            <w:r w:rsidRPr="00DA11B8">
              <w:t xml:space="preserve"> 7 pm</w:t>
            </w:r>
          </w:p>
          <w:p w14:paraId="1CFED54E"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Saturday – all day</w:t>
            </w:r>
          </w:p>
        </w:tc>
      </w:tr>
      <w:tr w:rsidR="00784C3A" w:rsidRPr="00DA11B8" w14:paraId="1137201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969D1D" w14:textId="77777777" w:rsidR="00784C3A" w:rsidRPr="00DA11B8" w:rsidRDefault="00784C3A" w:rsidP="00DA11B8">
            <w:r w:rsidRPr="00DA11B8">
              <w:t>Break allowance</w:t>
            </w:r>
          </w:p>
        </w:tc>
        <w:tc>
          <w:tcPr>
            <w:tcW w:w="7075" w:type="dxa"/>
          </w:tcPr>
          <w:p w14:paraId="75165632" w14:textId="71351474"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 xml:space="preserve">5+ hours = </w:t>
            </w:r>
            <w:r w:rsidR="00A86238">
              <w:t>one</w:t>
            </w:r>
            <w:r w:rsidRPr="00DA11B8">
              <w:t xml:space="preserve"> unpaid break. </w:t>
            </w:r>
          </w:p>
          <w:p w14:paraId="74F5B53F"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 xml:space="preserve">Unpaid meal breaks are at least 30 minutes but no more than 1 hour. </w:t>
            </w:r>
          </w:p>
        </w:tc>
      </w:tr>
    </w:tbl>
    <w:p w14:paraId="0AD78D25" w14:textId="77777777" w:rsidR="00784C3A" w:rsidRDefault="00784C3A" w:rsidP="00784C3A"/>
    <w:tbl>
      <w:tblPr>
        <w:tblStyle w:val="TableGrid"/>
        <w:tblW w:w="0" w:type="auto"/>
        <w:tblCellMar>
          <w:top w:w="142" w:type="dxa"/>
        </w:tblCellMar>
        <w:tblLook w:val="04A0" w:firstRow="1" w:lastRow="0" w:firstColumn="1" w:lastColumn="0" w:noHBand="0" w:noVBand="1"/>
      </w:tblPr>
      <w:tblGrid>
        <w:gridCol w:w="4811"/>
        <w:gridCol w:w="4811"/>
      </w:tblGrid>
      <w:tr w:rsidR="00784C3A" w14:paraId="5FA2561F" w14:textId="77777777" w:rsidTr="0011716E">
        <w:tc>
          <w:tcPr>
            <w:tcW w:w="4811" w:type="dxa"/>
          </w:tcPr>
          <w:p w14:paraId="0A4E760C" w14:textId="0A8F7152" w:rsidR="00784C3A" w:rsidRPr="00DA11B8" w:rsidRDefault="00784C3A" w:rsidP="0061563A">
            <w:pPr>
              <w:rPr>
                <w:sz w:val="24"/>
                <w:szCs w:val="24"/>
              </w:rPr>
            </w:pPr>
            <w:r w:rsidRPr="00DA11B8">
              <w:rPr>
                <w:sz w:val="24"/>
                <w:szCs w:val="24"/>
              </w:rPr>
              <w:t xml:space="preserve">Roster information: </w:t>
            </w:r>
            <w:r w:rsidR="006459F5">
              <w:rPr>
                <w:sz w:val="24"/>
                <w:szCs w:val="24"/>
              </w:rPr>
              <w:t>a</w:t>
            </w:r>
            <w:r w:rsidRPr="00DA11B8">
              <w:rPr>
                <w:sz w:val="24"/>
                <w:szCs w:val="24"/>
              </w:rPr>
              <w:t xml:space="preserve"> week</w:t>
            </w:r>
            <w:r w:rsidR="0061563A" w:rsidRPr="00DA11B8">
              <w:rPr>
                <w:sz w:val="24"/>
                <w:szCs w:val="24"/>
              </w:rPr>
              <w:t>’s</w:t>
            </w:r>
            <w:r w:rsidRPr="00DA11B8">
              <w:rPr>
                <w:sz w:val="24"/>
                <w:szCs w:val="24"/>
              </w:rPr>
              <w:t xml:space="preserve"> notice is given to all employees of shifts</w:t>
            </w:r>
            <w:r w:rsidRPr="00DA11B8">
              <w:rPr>
                <w:bCs/>
                <w:sz w:val="24"/>
                <w:szCs w:val="24"/>
              </w:rPr>
              <w:t>.</w:t>
            </w:r>
            <w:r w:rsidRPr="00DA11B8">
              <w:rPr>
                <w:sz w:val="24"/>
                <w:szCs w:val="24"/>
              </w:rPr>
              <w:t xml:space="preserve"> </w:t>
            </w:r>
          </w:p>
          <w:p w14:paraId="7F136746" w14:textId="77777777" w:rsidR="00784C3A" w:rsidRPr="00DA11B8" w:rsidRDefault="00784C3A">
            <w:pPr>
              <w:rPr>
                <w:sz w:val="24"/>
                <w:szCs w:val="24"/>
              </w:rPr>
            </w:pPr>
          </w:p>
        </w:tc>
        <w:tc>
          <w:tcPr>
            <w:tcW w:w="4811" w:type="dxa"/>
          </w:tcPr>
          <w:p w14:paraId="266DDC1F" w14:textId="27475594" w:rsidR="00784C3A" w:rsidRPr="00DA11B8" w:rsidRDefault="00784C3A" w:rsidP="0061563A">
            <w:pPr>
              <w:rPr>
                <w:sz w:val="24"/>
                <w:szCs w:val="24"/>
              </w:rPr>
            </w:pPr>
            <w:r w:rsidRPr="00DA11B8">
              <w:rPr>
                <w:rStyle w:val="Strong"/>
                <w:b w:val="0"/>
                <w:sz w:val="24"/>
                <w:szCs w:val="24"/>
              </w:rPr>
              <w:t>Payday information:</w:t>
            </w:r>
            <w:r w:rsidRPr="00DA11B8">
              <w:rPr>
                <w:rStyle w:val="Strong"/>
                <w:sz w:val="24"/>
                <w:szCs w:val="24"/>
              </w:rPr>
              <w:t xml:space="preserve"> </w:t>
            </w:r>
            <w:r w:rsidR="006459F5" w:rsidRPr="006459F5">
              <w:rPr>
                <w:rStyle w:val="Strong"/>
                <w:b w:val="0"/>
                <w:bCs w:val="0"/>
                <w:sz w:val="24"/>
                <w:szCs w:val="24"/>
              </w:rPr>
              <w:t>a</w:t>
            </w:r>
            <w:r w:rsidRPr="00DA11B8">
              <w:rPr>
                <w:sz w:val="24"/>
                <w:szCs w:val="24"/>
              </w:rPr>
              <w:t>n employer may pay wages 4 weekly or monthly subject to agreement by majority of employees.</w:t>
            </w:r>
          </w:p>
        </w:tc>
      </w:tr>
    </w:tbl>
    <w:p w14:paraId="71CEBA53" w14:textId="77777777" w:rsidR="00784C3A" w:rsidRDefault="00784C3A" w:rsidP="00DA11B8">
      <w:pPr>
        <w:pStyle w:val="Heading5"/>
        <w:rPr>
          <w:rFonts w:eastAsiaTheme="majorEastAsia"/>
          <w:b/>
          <w:bCs/>
          <w:sz w:val="48"/>
          <w:szCs w:val="48"/>
        </w:rPr>
      </w:pPr>
      <w:r>
        <w:t>Adult (minimum rates)</w:t>
      </w:r>
    </w:p>
    <w:tbl>
      <w:tblPr>
        <w:tblStyle w:val="Tableheader"/>
        <w:tblW w:w="0" w:type="auto"/>
        <w:tblLook w:val="04A0" w:firstRow="1" w:lastRow="0" w:firstColumn="1" w:lastColumn="0" w:noHBand="0" w:noVBand="1"/>
      </w:tblPr>
      <w:tblGrid>
        <w:gridCol w:w="3207"/>
        <w:gridCol w:w="3207"/>
        <w:gridCol w:w="3208"/>
      </w:tblGrid>
      <w:tr w:rsidR="00784C3A" w:rsidRPr="00DA11B8" w14:paraId="51797029" w14:textId="77777777" w:rsidTr="00DA1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2CF04E8" w14:textId="77777777" w:rsidR="00784C3A" w:rsidRPr="00DA11B8" w:rsidRDefault="00784C3A" w:rsidP="00DA11B8">
            <w:r w:rsidRPr="00DA11B8">
              <w:t>Employee classification</w:t>
            </w:r>
          </w:p>
        </w:tc>
        <w:tc>
          <w:tcPr>
            <w:tcW w:w="3207" w:type="dxa"/>
          </w:tcPr>
          <w:p w14:paraId="7AFBEA68" w14:textId="5D11E7B1"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Minimum weekly rate</w:t>
            </w:r>
            <w:r w:rsidR="002446A9" w:rsidRPr="00DA11B8">
              <w:t xml:space="preserve"> ($)</w:t>
            </w:r>
          </w:p>
        </w:tc>
        <w:tc>
          <w:tcPr>
            <w:tcW w:w="3208" w:type="dxa"/>
          </w:tcPr>
          <w:p w14:paraId="2D5C857A" w14:textId="1A31129B"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Minimum hourly rate</w:t>
            </w:r>
            <w:r w:rsidR="002446A9" w:rsidRPr="00DA11B8">
              <w:t xml:space="preserve"> ($)</w:t>
            </w:r>
          </w:p>
        </w:tc>
      </w:tr>
      <w:tr w:rsidR="00784C3A" w:rsidRPr="00DA11B8" w14:paraId="4A4F2B69"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AD0C2BD" w14:textId="77777777" w:rsidR="00784C3A" w:rsidRPr="00DA11B8" w:rsidRDefault="00784C3A" w:rsidP="00DA11B8">
            <w:r w:rsidRPr="00DA11B8">
              <w:t>Customer Contact Trainee</w:t>
            </w:r>
          </w:p>
        </w:tc>
        <w:tc>
          <w:tcPr>
            <w:tcW w:w="3207" w:type="dxa"/>
          </w:tcPr>
          <w:p w14:paraId="75CBB170"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865.20</w:t>
            </w:r>
          </w:p>
        </w:tc>
        <w:tc>
          <w:tcPr>
            <w:tcW w:w="3208" w:type="dxa"/>
          </w:tcPr>
          <w:p w14:paraId="2262FB4B"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22.77</w:t>
            </w:r>
          </w:p>
        </w:tc>
      </w:tr>
      <w:tr w:rsidR="00784C3A" w:rsidRPr="00DA11B8" w14:paraId="5653E14C"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A4139B4" w14:textId="77777777" w:rsidR="00784C3A" w:rsidRPr="00DA11B8" w:rsidRDefault="00784C3A" w:rsidP="00DA11B8">
            <w:r w:rsidRPr="00DA11B8">
              <w:t>Customer Contact Officer Level 1</w:t>
            </w:r>
          </w:p>
        </w:tc>
        <w:tc>
          <w:tcPr>
            <w:tcW w:w="3207" w:type="dxa"/>
          </w:tcPr>
          <w:p w14:paraId="134F9113"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893.60</w:t>
            </w:r>
          </w:p>
        </w:tc>
        <w:tc>
          <w:tcPr>
            <w:tcW w:w="3208" w:type="dxa"/>
          </w:tcPr>
          <w:p w14:paraId="6E7D41D8"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23.52</w:t>
            </w:r>
          </w:p>
        </w:tc>
      </w:tr>
      <w:tr w:rsidR="00784C3A" w:rsidRPr="00DA11B8" w14:paraId="36D0E82E" w14:textId="77777777" w:rsidTr="00DA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AF6F4C0" w14:textId="77777777" w:rsidR="00784C3A" w:rsidRPr="00DA11B8" w:rsidRDefault="00784C3A" w:rsidP="00DA11B8">
            <w:r w:rsidRPr="00DA11B8">
              <w:t>Customer Contact Officer Level 2</w:t>
            </w:r>
          </w:p>
        </w:tc>
        <w:tc>
          <w:tcPr>
            <w:tcW w:w="3207" w:type="dxa"/>
          </w:tcPr>
          <w:p w14:paraId="1F186948"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940.90</w:t>
            </w:r>
          </w:p>
        </w:tc>
        <w:tc>
          <w:tcPr>
            <w:tcW w:w="3208" w:type="dxa"/>
          </w:tcPr>
          <w:p w14:paraId="068BA8A1"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24.76</w:t>
            </w:r>
          </w:p>
        </w:tc>
      </w:tr>
      <w:tr w:rsidR="00784C3A" w:rsidRPr="00DA11B8" w14:paraId="4421657F" w14:textId="77777777" w:rsidTr="00DA1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767EF53" w14:textId="77777777" w:rsidR="00784C3A" w:rsidRPr="00DA11B8" w:rsidRDefault="00784C3A" w:rsidP="00DA11B8">
            <w:r w:rsidRPr="00DA11B8">
              <w:t>Principal Customer Contact Specialist</w:t>
            </w:r>
          </w:p>
        </w:tc>
        <w:tc>
          <w:tcPr>
            <w:tcW w:w="3207" w:type="dxa"/>
          </w:tcPr>
          <w:p w14:paraId="395508FC"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1000.80</w:t>
            </w:r>
          </w:p>
        </w:tc>
        <w:tc>
          <w:tcPr>
            <w:tcW w:w="3208" w:type="dxa"/>
          </w:tcPr>
          <w:p w14:paraId="0E46907B"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26.34</w:t>
            </w:r>
          </w:p>
        </w:tc>
      </w:tr>
    </w:tbl>
    <w:p w14:paraId="503F966C" w14:textId="77777777" w:rsidR="00784C3A" w:rsidRPr="00A6785F" w:rsidRDefault="00784C3A" w:rsidP="0061563A">
      <w:r w:rsidRPr="00A6785F">
        <w:lastRenderedPageBreak/>
        <w:t>This is not the complete list.</w:t>
      </w:r>
      <w:r>
        <w:t xml:space="preserve"> There are 12 pay levels in total.</w:t>
      </w:r>
    </w:p>
    <w:p w14:paraId="226E8C23" w14:textId="77777777" w:rsidR="00784C3A" w:rsidRDefault="00784C3A" w:rsidP="00DA11B8">
      <w:pPr>
        <w:pStyle w:val="Heading5"/>
        <w:rPr>
          <w:rFonts w:eastAsiaTheme="majorEastAsia"/>
          <w:b/>
          <w:bCs/>
          <w:sz w:val="48"/>
          <w:szCs w:val="48"/>
        </w:rPr>
      </w:pPr>
      <w:r>
        <w:t>Junior rates (Level 1, 2 and 3 only)</w:t>
      </w:r>
    </w:p>
    <w:p w14:paraId="0602D3D0" w14:textId="77777777" w:rsidR="00784C3A" w:rsidRPr="00085D0E" w:rsidRDefault="00784C3A" w:rsidP="0061563A">
      <w:r w:rsidRPr="00085D0E">
        <w:t xml:space="preserve">Table based on </w:t>
      </w:r>
      <w:r>
        <w:t>Customer Contact Officer Level 1</w:t>
      </w:r>
    </w:p>
    <w:tbl>
      <w:tblPr>
        <w:tblStyle w:val="Tableheader"/>
        <w:tblW w:w="0" w:type="auto"/>
        <w:tblLook w:val="04A0" w:firstRow="1" w:lastRow="0" w:firstColumn="1" w:lastColumn="0" w:noHBand="0" w:noVBand="1"/>
      </w:tblPr>
      <w:tblGrid>
        <w:gridCol w:w="3207"/>
        <w:gridCol w:w="3207"/>
        <w:gridCol w:w="3208"/>
      </w:tblGrid>
      <w:tr w:rsidR="00784C3A" w:rsidRPr="00DA11B8" w14:paraId="49A46E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58495C6" w14:textId="77777777" w:rsidR="00784C3A" w:rsidRPr="00DA11B8" w:rsidRDefault="00784C3A" w:rsidP="00DA11B8">
            <w:r w:rsidRPr="00DA11B8">
              <w:t>Age</w:t>
            </w:r>
          </w:p>
        </w:tc>
        <w:tc>
          <w:tcPr>
            <w:tcW w:w="3207" w:type="dxa"/>
          </w:tcPr>
          <w:p w14:paraId="3A72A426"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 of minimum wage</w:t>
            </w:r>
          </w:p>
        </w:tc>
        <w:tc>
          <w:tcPr>
            <w:tcW w:w="3208" w:type="dxa"/>
          </w:tcPr>
          <w:p w14:paraId="11537461" w14:textId="14A9FAED"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Hourly rate</w:t>
            </w:r>
          </w:p>
        </w:tc>
      </w:tr>
      <w:tr w:rsidR="00784C3A" w:rsidRPr="00DA11B8" w14:paraId="332A02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42A469D" w14:textId="77777777" w:rsidR="00784C3A" w:rsidRPr="00DA11B8" w:rsidRDefault="00784C3A" w:rsidP="00DA11B8">
            <w:r w:rsidRPr="00DA11B8">
              <w:t xml:space="preserve">15 years or under </w:t>
            </w:r>
          </w:p>
        </w:tc>
        <w:tc>
          <w:tcPr>
            <w:tcW w:w="3207" w:type="dxa"/>
          </w:tcPr>
          <w:p w14:paraId="24E3DFA9"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50%</w:t>
            </w:r>
          </w:p>
        </w:tc>
        <w:tc>
          <w:tcPr>
            <w:tcW w:w="3208" w:type="dxa"/>
          </w:tcPr>
          <w:p w14:paraId="55081C14" w14:textId="40AA00FA" w:rsidR="00784C3A" w:rsidRPr="00DA11B8" w:rsidRDefault="0093297D" w:rsidP="00DA11B8">
            <w:pPr>
              <w:cnfStyle w:val="000000100000" w:firstRow="0" w:lastRow="0" w:firstColumn="0" w:lastColumn="0" w:oddVBand="0" w:evenVBand="0" w:oddHBand="1" w:evenHBand="0" w:firstRowFirstColumn="0" w:firstRowLastColumn="0" w:lastRowFirstColumn="0" w:lastRowLastColumn="0"/>
            </w:pPr>
            <w:r w:rsidRPr="00DA11B8">
              <w:t>$11.39</w:t>
            </w:r>
          </w:p>
        </w:tc>
      </w:tr>
      <w:tr w:rsidR="00784C3A" w:rsidRPr="00DA11B8" w14:paraId="0AB33EA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DA57364" w14:textId="77777777" w:rsidR="00784C3A" w:rsidRPr="00DA11B8" w:rsidRDefault="00784C3A" w:rsidP="00DA11B8">
            <w:r w:rsidRPr="00DA11B8">
              <w:t>16 years of age</w:t>
            </w:r>
          </w:p>
        </w:tc>
        <w:tc>
          <w:tcPr>
            <w:tcW w:w="3207" w:type="dxa"/>
          </w:tcPr>
          <w:p w14:paraId="7F48C639"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60%</w:t>
            </w:r>
          </w:p>
        </w:tc>
        <w:tc>
          <w:tcPr>
            <w:tcW w:w="3208" w:type="dxa"/>
          </w:tcPr>
          <w:p w14:paraId="25E98580" w14:textId="453A395C" w:rsidR="00784C3A" w:rsidRPr="00DA11B8" w:rsidRDefault="0093297D" w:rsidP="00DA11B8">
            <w:pPr>
              <w:cnfStyle w:val="000000010000" w:firstRow="0" w:lastRow="0" w:firstColumn="0" w:lastColumn="0" w:oddVBand="0" w:evenVBand="0" w:oddHBand="0" w:evenHBand="1" w:firstRowFirstColumn="0" w:firstRowLastColumn="0" w:lastRowFirstColumn="0" w:lastRowLastColumn="0"/>
            </w:pPr>
            <w:r w:rsidRPr="00DA11B8">
              <w:t>$</w:t>
            </w:r>
            <w:r w:rsidR="00725FE1" w:rsidRPr="00DA11B8">
              <w:t>13.66</w:t>
            </w:r>
          </w:p>
        </w:tc>
      </w:tr>
      <w:tr w:rsidR="00784C3A" w:rsidRPr="00DA11B8" w14:paraId="4C66C0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977DE52" w14:textId="77777777" w:rsidR="00784C3A" w:rsidRPr="00DA11B8" w:rsidRDefault="00784C3A" w:rsidP="00DA11B8">
            <w:r w:rsidRPr="00DA11B8">
              <w:t xml:space="preserve">17 years of age </w:t>
            </w:r>
          </w:p>
        </w:tc>
        <w:tc>
          <w:tcPr>
            <w:tcW w:w="3207" w:type="dxa"/>
          </w:tcPr>
          <w:p w14:paraId="2698AC1C"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70%</w:t>
            </w:r>
          </w:p>
        </w:tc>
        <w:tc>
          <w:tcPr>
            <w:tcW w:w="3208" w:type="dxa"/>
          </w:tcPr>
          <w:p w14:paraId="4A0F6A1D" w14:textId="7291DBB7" w:rsidR="00784C3A" w:rsidRPr="00DA11B8" w:rsidRDefault="00725FE1" w:rsidP="00DA11B8">
            <w:pPr>
              <w:cnfStyle w:val="000000100000" w:firstRow="0" w:lastRow="0" w:firstColumn="0" w:lastColumn="0" w:oddVBand="0" w:evenVBand="0" w:oddHBand="1" w:evenHBand="0" w:firstRowFirstColumn="0" w:firstRowLastColumn="0" w:lastRowFirstColumn="0" w:lastRowLastColumn="0"/>
            </w:pPr>
            <w:r w:rsidRPr="00DA11B8">
              <w:t>$15.94</w:t>
            </w:r>
          </w:p>
        </w:tc>
      </w:tr>
      <w:tr w:rsidR="00784C3A" w:rsidRPr="00DA11B8" w14:paraId="3346CC1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CEE83DB" w14:textId="77777777" w:rsidR="00784C3A" w:rsidRPr="00DA11B8" w:rsidRDefault="00784C3A" w:rsidP="00DA11B8">
            <w:r w:rsidRPr="00DA11B8">
              <w:t>18 years and over</w:t>
            </w:r>
          </w:p>
        </w:tc>
        <w:tc>
          <w:tcPr>
            <w:tcW w:w="3207" w:type="dxa"/>
          </w:tcPr>
          <w:p w14:paraId="05453AC2"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100%</w:t>
            </w:r>
          </w:p>
        </w:tc>
        <w:tc>
          <w:tcPr>
            <w:tcW w:w="3208" w:type="dxa"/>
          </w:tcPr>
          <w:p w14:paraId="4BEBE1EB" w14:textId="53D699F7" w:rsidR="00784C3A" w:rsidRPr="00DA11B8" w:rsidRDefault="00725FE1" w:rsidP="00DA11B8">
            <w:pPr>
              <w:cnfStyle w:val="000000010000" w:firstRow="0" w:lastRow="0" w:firstColumn="0" w:lastColumn="0" w:oddVBand="0" w:evenVBand="0" w:oddHBand="0" w:evenHBand="1" w:firstRowFirstColumn="0" w:firstRowLastColumn="0" w:lastRowFirstColumn="0" w:lastRowLastColumn="0"/>
            </w:pPr>
            <w:r w:rsidRPr="00DA11B8">
              <w:t>$22.77</w:t>
            </w:r>
          </w:p>
        </w:tc>
      </w:tr>
    </w:tbl>
    <w:p w14:paraId="3E1142E9" w14:textId="77777777" w:rsidR="00784C3A" w:rsidRDefault="00784C3A" w:rsidP="00DA11B8">
      <w:pPr>
        <w:pStyle w:val="Heading5"/>
        <w:rPr>
          <w:rFonts w:eastAsiaTheme="majorEastAsia"/>
          <w:b/>
          <w:bCs/>
          <w:sz w:val="48"/>
          <w:szCs w:val="48"/>
        </w:rPr>
      </w:pPr>
      <w:r>
        <w:t>Overtime provisions and penalty rates</w:t>
      </w:r>
    </w:p>
    <w:tbl>
      <w:tblPr>
        <w:tblStyle w:val="Tableheader"/>
        <w:tblW w:w="0" w:type="auto"/>
        <w:tblLook w:val="04A0" w:firstRow="1" w:lastRow="0" w:firstColumn="1" w:lastColumn="0" w:noHBand="0" w:noVBand="1"/>
      </w:tblPr>
      <w:tblGrid>
        <w:gridCol w:w="1980"/>
        <w:gridCol w:w="2830"/>
        <w:gridCol w:w="2406"/>
        <w:gridCol w:w="2406"/>
      </w:tblGrid>
      <w:tr w:rsidR="00784C3A" w:rsidRPr="00DA11B8" w14:paraId="691207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40BE56" w14:textId="77777777" w:rsidR="00784C3A" w:rsidRPr="00DA11B8" w:rsidRDefault="00784C3A" w:rsidP="00DA11B8">
            <w:r w:rsidRPr="00DA11B8">
              <w:t>Day</w:t>
            </w:r>
          </w:p>
        </w:tc>
        <w:tc>
          <w:tcPr>
            <w:tcW w:w="2830" w:type="dxa"/>
          </w:tcPr>
          <w:p w14:paraId="49D2ACFA"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Time</w:t>
            </w:r>
          </w:p>
        </w:tc>
        <w:tc>
          <w:tcPr>
            <w:tcW w:w="2406" w:type="dxa"/>
          </w:tcPr>
          <w:p w14:paraId="3242D474"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Full time or part time employees</w:t>
            </w:r>
          </w:p>
        </w:tc>
        <w:tc>
          <w:tcPr>
            <w:tcW w:w="2406" w:type="dxa"/>
          </w:tcPr>
          <w:p w14:paraId="48DD339E" w14:textId="77777777" w:rsidR="00784C3A" w:rsidRPr="00DA11B8" w:rsidRDefault="00784C3A" w:rsidP="00DA11B8">
            <w:pPr>
              <w:cnfStyle w:val="100000000000" w:firstRow="1" w:lastRow="0" w:firstColumn="0" w:lastColumn="0" w:oddVBand="0" w:evenVBand="0" w:oddHBand="0" w:evenHBand="0" w:firstRowFirstColumn="0" w:firstRowLastColumn="0" w:lastRowFirstColumn="0" w:lastRowLastColumn="0"/>
            </w:pPr>
            <w:r w:rsidRPr="00DA11B8">
              <w:t>Casual employees</w:t>
            </w:r>
          </w:p>
        </w:tc>
      </w:tr>
      <w:tr w:rsidR="00784C3A" w:rsidRPr="00DA11B8" w14:paraId="5BCD27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AAD7FC" w14:textId="77777777" w:rsidR="00784C3A" w:rsidRPr="00DA11B8" w:rsidRDefault="00784C3A" w:rsidP="00DA11B8">
            <w:r w:rsidRPr="00DA11B8">
              <w:t>Monday to Friday</w:t>
            </w:r>
          </w:p>
        </w:tc>
        <w:tc>
          <w:tcPr>
            <w:tcW w:w="2830" w:type="dxa"/>
          </w:tcPr>
          <w:p w14:paraId="7C2CE20B"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Before 7am</w:t>
            </w:r>
          </w:p>
          <w:p w14:paraId="60E8B7CE"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After 7pm</w:t>
            </w:r>
          </w:p>
        </w:tc>
        <w:tc>
          <w:tcPr>
            <w:tcW w:w="2406" w:type="dxa"/>
          </w:tcPr>
          <w:p w14:paraId="5AE044C2"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125%</w:t>
            </w:r>
          </w:p>
        </w:tc>
        <w:tc>
          <w:tcPr>
            <w:tcW w:w="2406" w:type="dxa"/>
          </w:tcPr>
          <w:p w14:paraId="68BAA808"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150%</w:t>
            </w:r>
          </w:p>
        </w:tc>
      </w:tr>
      <w:tr w:rsidR="00784C3A" w:rsidRPr="00DA11B8" w14:paraId="63C28FC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7BD435" w14:textId="77777777" w:rsidR="00784C3A" w:rsidRPr="00DA11B8" w:rsidRDefault="00784C3A" w:rsidP="00DA11B8">
            <w:r w:rsidRPr="00DA11B8">
              <w:t>Saturday</w:t>
            </w:r>
          </w:p>
        </w:tc>
        <w:tc>
          <w:tcPr>
            <w:tcW w:w="2830" w:type="dxa"/>
          </w:tcPr>
          <w:p w14:paraId="7188EA10"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Any time</w:t>
            </w:r>
          </w:p>
        </w:tc>
        <w:tc>
          <w:tcPr>
            <w:tcW w:w="2406" w:type="dxa"/>
          </w:tcPr>
          <w:p w14:paraId="2C886ED6"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125%</w:t>
            </w:r>
          </w:p>
        </w:tc>
        <w:tc>
          <w:tcPr>
            <w:tcW w:w="2406" w:type="dxa"/>
          </w:tcPr>
          <w:p w14:paraId="0910C783"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150%</w:t>
            </w:r>
          </w:p>
        </w:tc>
      </w:tr>
      <w:tr w:rsidR="00784C3A" w:rsidRPr="00DA11B8" w14:paraId="6C2098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13B9E9" w14:textId="77777777" w:rsidR="00784C3A" w:rsidRPr="00DA11B8" w:rsidRDefault="00784C3A" w:rsidP="00DA11B8">
            <w:r w:rsidRPr="00DA11B8">
              <w:t>Sunday</w:t>
            </w:r>
          </w:p>
        </w:tc>
        <w:tc>
          <w:tcPr>
            <w:tcW w:w="2830" w:type="dxa"/>
          </w:tcPr>
          <w:p w14:paraId="21D004F3"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Before 7am</w:t>
            </w:r>
          </w:p>
          <w:p w14:paraId="445AA7EF"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After 7pm</w:t>
            </w:r>
          </w:p>
        </w:tc>
        <w:tc>
          <w:tcPr>
            <w:tcW w:w="2406" w:type="dxa"/>
          </w:tcPr>
          <w:p w14:paraId="64E94481"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175%</w:t>
            </w:r>
          </w:p>
        </w:tc>
        <w:tc>
          <w:tcPr>
            <w:tcW w:w="2406" w:type="dxa"/>
          </w:tcPr>
          <w:p w14:paraId="63F5EA0B"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200%</w:t>
            </w:r>
          </w:p>
        </w:tc>
      </w:tr>
      <w:tr w:rsidR="00784C3A" w:rsidRPr="00DA11B8" w14:paraId="0FD00AE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82F97D" w14:textId="77777777" w:rsidR="00784C3A" w:rsidRPr="00DA11B8" w:rsidRDefault="00784C3A" w:rsidP="00DA11B8"/>
        </w:tc>
        <w:tc>
          <w:tcPr>
            <w:tcW w:w="2830" w:type="dxa"/>
          </w:tcPr>
          <w:p w14:paraId="70A9FD0F"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Between 7am and 7pm</w:t>
            </w:r>
          </w:p>
        </w:tc>
        <w:tc>
          <w:tcPr>
            <w:tcW w:w="2406" w:type="dxa"/>
          </w:tcPr>
          <w:p w14:paraId="445E21AF"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150%</w:t>
            </w:r>
          </w:p>
        </w:tc>
        <w:tc>
          <w:tcPr>
            <w:tcW w:w="2406" w:type="dxa"/>
          </w:tcPr>
          <w:p w14:paraId="6A3F0C84"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175%</w:t>
            </w:r>
          </w:p>
        </w:tc>
      </w:tr>
      <w:tr w:rsidR="00784C3A" w:rsidRPr="00DA11B8" w14:paraId="482CD1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B3F2FC9" w14:textId="77777777" w:rsidR="00784C3A" w:rsidRPr="00DA11B8" w:rsidRDefault="00784C3A" w:rsidP="00DA11B8">
            <w:r w:rsidRPr="00DA11B8">
              <w:t>Afternoon shift</w:t>
            </w:r>
          </w:p>
        </w:tc>
        <w:tc>
          <w:tcPr>
            <w:tcW w:w="2830" w:type="dxa"/>
          </w:tcPr>
          <w:p w14:paraId="02191321"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Finishing between 7pm and midnight</w:t>
            </w:r>
          </w:p>
        </w:tc>
        <w:tc>
          <w:tcPr>
            <w:tcW w:w="2406" w:type="dxa"/>
          </w:tcPr>
          <w:p w14:paraId="16FF9C0D"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115%</w:t>
            </w:r>
          </w:p>
        </w:tc>
        <w:tc>
          <w:tcPr>
            <w:tcW w:w="2406" w:type="dxa"/>
          </w:tcPr>
          <w:p w14:paraId="67126801"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115%</w:t>
            </w:r>
          </w:p>
        </w:tc>
      </w:tr>
      <w:tr w:rsidR="00784C3A" w:rsidRPr="00DA11B8" w14:paraId="0FAAFC3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709465" w14:textId="77777777" w:rsidR="00784C3A" w:rsidRPr="00DA11B8" w:rsidRDefault="00784C3A" w:rsidP="00DA11B8">
            <w:r w:rsidRPr="00DA11B8">
              <w:t>Night shift</w:t>
            </w:r>
          </w:p>
        </w:tc>
        <w:tc>
          <w:tcPr>
            <w:tcW w:w="2830" w:type="dxa"/>
          </w:tcPr>
          <w:p w14:paraId="4BF9D609"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Finishing after midnight and before 9am</w:t>
            </w:r>
          </w:p>
        </w:tc>
        <w:tc>
          <w:tcPr>
            <w:tcW w:w="2406" w:type="dxa"/>
          </w:tcPr>
          <w:p w14:paraId="4A94EE1C"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130%</w:t>
            </w:r>
          </w:p>
        </w:tc>
        <w:tc>
          <w:tcPr>
            <w:tcW w:w="2406" w:type="dxa"/>
          </w:tcPr>
          <w:p w14:paraId="4E7F9604" w14:textId="77777777" w:rsidR="00784C3A" w:rsidRPr="00DA11B8" w:rsidRDefault="00784C3A" w:rsidP="00DA11B8">
            <w:pPr>
              <w:cnfStyle w:val="000000010000" w:firstRow="0" w:lastRow="0" w:firstColumn="0" w:lastColumn="0" w:oddVBand="0" w:evenVBand="0" w:oddHBand="0" w:evenHBand="1" w:firstRowFirstColumn="0" w:firstRowLastColumn="0" w:lastRowFirstColumn="0" w:lastRowLastColumn="0"/>
            </w:pPr>
            <w:r w:rsidRPr="00DA11B8">
              <w:t>130%</w:t>
            </w:r>
          </w:p>
        </w:tc>
      </w:tr>
      <w:tr w:rsidR="00784C3A" w:rsidRPr="00DA11B8" w14:paraId="3E1C93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9B490A" w14:textId="77777777" w:rsidR="00784C3A" w:rsidRPr="00DA11B8" w:rsidRDefault="00784C3A" w:rsidP="00DA11B8">
            <w:r w:rsidRPr="00DA11B8">
              <w:t>Public holidays</w:t>
            </w:r>
          </w:p>
        </w:tc>
        <w:tc>
          <w:tcPr>
            <w:tcW w:w="2830" w:type="dxa"/>
          </w:tcPr>
          <w:p w14:paraId="394DC3CC"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Day work</w:t>
            </w:r>
          </w:p>
        </w:tc>
        <w:tc>
          <w:tcPr>
            <w:tcW w:w="2406" w:type="dxa"/>
          </w:tcPr>
          <w:p w14:paraId="775D47AA"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250%</w:t>
            </w:r>
          </w:p>
        </w:tc>
        <w:tc>
          <w:tcPr>
            <w:tcW w:w="2406" w:type="dxa"/>
          </w:tcPr>
          <w:p w14:paraId="50934DCD" w14:textId="77777777" w:rsidR="00784C3A" w:rsidRPr="00DA11B8" w:rsidRDefault="00784C3A" w:rsidP="00DA11B8">
            <w:pPr>
              <w:cnfStyle w:val="000000100000" w:firstRow="0" w:lastRow="0" w:firstColumn="0" w:lastColumn="0" w:oddVBand="0" w:evenVBand="0" w:oddHBand="1" w:evenHBand="0" w:firstRowFirstColumn="0" w:firstRowLastColumn="0" w:lastRowFirstColumn="0" w:lastRowLastColumn="0"/>
            </w:pPr>
            <w:r w:rsidRPr="00DA11B8">
              <w:t>250%</w:t>
            </w:r>
          </w:p>
        </w:tc>
      </w:tr>
    </w:tbl>
    <w:p w14:paraId="36397215" w14:textId="77777777" w:rsidR="00A22D76" w:rsidRPr="00DA11B8" w:rsidRDefault="00A22D76" w:rsidP="00DA11B8"/>
    <w:p w14:paraId="6960FEFD" w14:textId="54DA5683" w:rsidR="00784C3A" w:rsidRPr="00DA11B8" w:rsidRDefault="00784C3A" w:rsidP="00DA11B8">
      <w:pPr>
        <w:pStyle w:val="Heading5"/>
        <w:rPr>
          <w:rStyle w:val="Strong"/>
          <w:b w:val="0"/>
          <w:bCs w:val="0"/>
        </w:rPr>
      </w:pPr>
      <w:r w:rsidRPr="00DA11B8">
        <w:rPr>
          <w:rStyle w:val="Strong"/>
          <w:b w:val="0"/>
          <w:bCs w:val="0"/>
        </w:rPr>
        <w:lastRenderedPageBreak/>
        <w:t>Allowances</w:t>
      </w:r>
    </w:p>
    <w:p w14:paraId="49232639" w14:textId="76421220" w:rsidR="00784C3A" w:rsidRDefault="00784C3A" w:rsidP="0061563A">
      <w:pPr>
        <w:pStyle w:val="ListBullet"/>
      </w:pPr>
      <w:r>
        <w:t>Motor Vehicle allowance 0.91/km</w:t>
      </w:r>
    </w:p>
    <w:p w14:paraId="647E2B47" w14:textId="77777777" w:rsidR="00784C3A" w:rsidRDefault="00784C3A" w:rsidP="0061563A">
      <w:pPr>
        <w:pStyle w:val="ListBullet"/>
      </w:pPr>
      <w:r>
        <w:t>Meal allowance – overtime $15.20 per occasion</w:t>
      </w:r>
    </w:p>
    <w:p w14:paraId="574F2313" w14:textId="77777777" w:rsidR="00784C3A" w:rsidRDefault="00784C3A" w:rsidP="0061563A">
      <w:pPr>
        <w:pStyle w:val="ListBullet"/>
      </w:pPr>
      <w:r>
        <w:t>Meal allowance – travelling expenses $15.20 per meal.</w:t>
      </w:r>
    </w:p>
    <w:p w14:paraId="032C34A4" w14:textId="77777777" w:rsidR="001C1810" w:rsidRDefault="001C1810">
      <w:pPr>
        <w:spacing w:line="276" w:lineRule="auto"/>
        <w:rPr>
          <w:b/>
          <w:color w:val="002664"/>
          <w:sz w:val="36"/>
          <w:szCs w:val="36"/>
        </w:rPr>
      </w:pPr>
      <w:r>
        <w:br w:type="page"/>
      </w:r>
    </w:p>
    <w:p w14:paraId="6F7F5E07" w14:textId="6DE930A0" w:rsidR="0061563A" w:rsidRDefault="001C1810" w:rsidP="001C1810">
      <w:pPr>
        <w:pStyle w:val="Heading4"/>
      </w:pPr>
      <w:r>
        <w:lastRenderedPageBreak/>
        <w:t>Award 3 – Fast Food Industry</w:t>
      </w:r>
    </w:p>
    <w:tbl>
      <w:tblPr>
        <w:tblStyle w:val="Tableheader"/>
        <w:tblW w:w="0" w:type="auto"/>
        <w:tblLook w:val="04A0" w:firstRow="1" w:lastRow="0" w:firstColumn="1" w:lastColumn="0" w:noHBand="0" w:noVBand="1"/>
      </w:tblPr>
      <w:tblGrid>
        <w:gridCol w:w="2547"/>
        <w:gridCol w:w="7075"/>
      </w:tblGrid>
      <w:tr w:rsidR="0048004F" w:rsidRPr="00DA11B8" w14:paraId="71AF15D5" w14:textId="77777777" w:rsidTr="00021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993806" w14:textId="7973EE06" w:rsidR="0048004F" w:rsidRPr="00DA11B8" w:rsidRDefault="0048004F" w:rsidP="00DA11B8">
            <w:r w:rsidRPr="00DA11B8">
              <w:t>Award 3</w:t>
            </w:r>
          </w:p>
        </w:tc>
        <w:tc>
          <w:tcPr>
            <w:tcW w:w="7075" w:type="dxa"/>
          </w:tcPr>
          <w:p w14:paraId="2A0735FE" w14:textId="0B676548" w:rsidR="0048004F" w:rsidRPr="00DA11B8" w:rsidRDefault="003A40FA" w:rsidP="00DA11B8">
            <w:pPr>
              <w:cnfStyle w:val="100000000000" w:firstRow="1" w:lastRow="0" w:firstColumn="0" w:lastColumn="0" w:oddVBand="0" w:evenVBand="0" w:oddHBand="0" w:evenHBand="0" w:firstRowFirstColumn="0" w:firstRowLastColumn="0" w:lastRowFirstColumn="0" w:lastRowLastColumn="0"/>
            </w:pPr>
            <w:r w:rsidRPr="00DA11B8">
              <w:t>Fast Food Industry</w:t>
            </w:r>
          </w:p>
        </w:tc>
      </w:tr>
      <w:tr w:rsidR="0048004F" w:rsidRPr="00DA11B8" w14:paraId="248B8153"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E56DEF" w14:textId="77777777" w:rsidR="0048004F" w:rsidRPr="00DA11B8" w:rsidRDefault="0048004F" w:rsidP="00DA11B8">
            <w:r w:rsidRPr="00DA11B8">
              <w:t>Date</w:t>
            </w:r>
          </w:p>
        </w:tc>
        <w:tc>
          <w:tcPr>
            <w:tcW w:w="7075" w:type="dxa"/>
          </w:tcPr>
          <w:p w14:paraId="50B756D8" w14:textId="5DEAC458" w:rsidR="0048004F" w:rsidRPr="00DA11B8" w:rsidRDefault="0048004F" w:rsidP="00DA11B8">
            <w:pPr>
              <w:cnfStyle w:val="000000100000" w:firstRow="0" w:lastRow="0" w:firstColumn="0" w:lastColumn="0" w:oddVBand="0" w:evenVBand="0" w:oddHBand="1" w:evenHBand="0" w:firstRowFirstColumn="0" w:firstRowLastColumn="0" w:lastRowFirstColumn="0" w:lastRowLastColumn="0"/>
            </w:pPr>
            <w:r w:rsidRPr="00DA11B8">
              <w:t>1 January 20</w:t>
            </w:r>
            <w:r w:rsidR="00025337" w:rsidRPr="00DA11B8">
              <w:t>10</w:t>
            </w:r>
          </w:p>
        </w:tc>
      </w:tr>
      <w:tr w:rsidR="0048004F" w:rsidRPr="00DA11B8" w14:paraId="1D4350F4"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ED135D" w14:textId="77777777" w:rsidR="0048004F" w:rsidRPr="00DA11B8" w:rsidRDefault="0048004F" w:rsidP="00DA11B8">
            <w:r w:rsidRPr="00DA11B8">
              <w:t>Who is covered</w:t>
            </w:r>
          </w:p>
        </w:tc>
        <w:tc>
          <w:tcPr>
            <w:tcW w:w="7075" w:type="dxa"/>
          </w:tcPr>
          <w:p w14:paraId="200C91D5" w14:textId="7F22BF6C" w:rsidR="0048004F" w:rsidRPr="00DA11B8" w:rsidRDefault="000B150D" w:rsidP="00DA11B8">
            <w:pPr>
              <w:cnfStyle w:val="000000010000" w:firstRow="0" w:lastRow="0" w:firstColumn="0" w:lastColumn="0" w:oddVBand="0" w:evenVBand="0" w:oddHBand="0" w:evenHBand="1" w:firstRowFirstColumn="0" w:firstRowLastColumn="0" w:lastRowFirstColumn="0" w:lastRowLastColumn="0"/>
            </w:pPr>
            <w:r w:rsidRPr="00DA11B8">
              <w:t>Employers and employees in the fast</w:t>
            </w:r>
            <w:r w:rsidR="00EF5A8B" w:rsidRPr="00DA11B8">
              <w:t>-</w:t>
            </w:r>
            <w:r w:rsidRPr="00DA11B8">
              <w:t>food industry</w:t>
            </w:r>
          </w:p>
        </w:tc>
      </w:tr>
      <w:tr w:rsidR="0048004F" w:rsidRPr="00DA11B8" w14:paraId="4561C864"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855970" w14:textId="77777777" w:rsidR="0048004F" w:rsidRPr="00DA11B8" w:rsidRDefault="0048004F" w:rsidP="00DA11B8">
            <w:r w:rsidRPr="00DA11B8">
              <w:t>Normal working hours</w:t>
            </w:r>
          </w:p>
        </w:tc>
        <w:tc>
          <w:tcPr>
            <w:tcW w:w="7075" w:type="dxa"/>
          </w:tcPr>
          <w:p w14:paraId="4B638E95" w14:textId="65D47220" w:rsidR="0048004F" w:rsidRPr="00DA11B8" w:rsidRDefault="0048004F" w:rsidP="00DA11B8">
            <w:pPr>
              <w:cnfStyle w:val="000000100000" w:firstRow="0" w:lastRow="0" w:firstColumn="0" w:lastColumn="0" w:oddVBand="0" w:evenVBand="0" w:oddHBand="1" w:evenHBand="0" w:firstRowFirstColumn="0" w:firstRowLastColumn="0" w:lastRowFirstColumn="0" w:lastRowLastColumn="0"/>
            </w:pPr>
            <w:r w:rsidRPr="00DA11B8">
              <w:t>38 hours per week (full time employee)</w:t>
            </w:r>
          </w:p>
        </w:tc>
      </w:tr>
      <w:tr w:rsidR="0048004F" w:rsidRPr="00DA11B8" w14:paraId="5D0FB703"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516B22" w14:textId="77777777" w:rsidR="0048004F" w:rsidRPr="00DA11B8" w:rsidRDefault="0048004F" w:rsidP="00DA11B8">
            <w:r w:rsidRPr="00DA11B8">
              <w:t>Break allowance</w:t>
            </w:r>
          </w:p>
        </w:tc>
        <w:tc>
          <w:tcPr>
            <w:tcW w:w="7075" w:type="dxa"/>
          </w:tcPr>
          <w:p w14:paraId="1761CAC4" w14:textId="761A29DC" w:rsidR="00FE52BF" w:rsidRPr="00DA11B8" w:rsidRDefault="00FE52BF" w:rsidP="00DA11B8">
            <w:pPr>
              <w:cnfStyle w:val="000000010000" w:firstRow="0" w:lastRow="0" w:firstColumn="0" w:lastColumn="0" w:oddVBand="0" w:evenVBand="0" w:oddHBand="0" w:evenHBand="1" w:firstRowFirstColumn="0" w:firstRowLastColumn="0" w:lastRowFirstColumn="0" w:lastRowLastColumn="0"/>
            </w:pPr>
            <w:r w:rsidRPr="00DA11B8">
              <w:t>Less than 4 hours – no break</w:t>
            </w:r>
          </w:p>
          <w:p w14:paraId="6C9826A5" w14:textId="0C38032E" w:rsidR="00FE52BF" w:rsidRPr="00DA11B8" w:rsidRDefault="00FE52BF" w:rsidP="00DA11B8">
            <w:pPr>
              <w:cnfStyle w:val="000000010000" w:firstRow="0" w:lastRow="0" w:firstColumn="0" w:lastColumn="0" w:oddVBand="0" w:evenVBand="0" w:oddHBand="0" w:evenHBand="1" w:firstRowFirstColumn="0" w:firstRowLastColumn="0" w:lastRowFirstColumn="0" w:lastRowLastColumn="0"/>
            </w:pPr>
            <w:r w:rsidRPr="00DA11B8">
              <w:t xml:space="preserve">4 to 5 hours – </w:t>
            </w:r>
            <w:r w:rsidR="00A86238" w:rsidRPr="00DA11B8">
              <w:t>10-minute</w:t>
            </w:r>
            <w:r w:rsidRPr="00DA11B8">
              <w:t xml:space="preserve"> paid rest break</w:t>
            </w:r>
          </w:p>
          <w:p w14:paraId="7587EA24" w14:textId="77777777" w:rsidR="0048004F" w:rsidRPr="00DA11B8" w:rsidRDefault="0048004F" w:rsidP="00DA11B8">
            <w:pPr>
              <w:cnfStyle w:val="000000010000" w:firstRow="0" w:lastRow="0" w:firstColumn="0" w:lastColumn="0" w:oddVBand="0" w:evenVBand="0" w:oddHBand="0" w:evenHBand="1" w:firstRowFirstColumn="0" w:firstRowLastColumn="0" w:lastRowFirstColumn="0" w:lastRowLastColumn="0"/>
            </w:pPr>
            <w:r w:rsidRPr="00DA11B8">
              <w:t xml:space="preserve">5+ hours = 1 unpaid break. </w:t>
            </w:r>
          </w:p>
          <w:p w14:paraId="7A2E4B67" w14:textId="77777777" w:rsidR="0048004F" w:rsidRPr="00DA11B8" w:rsidRDefault="0048004F" w:rsidP="00DA11B8">
            <w:pPr>
              <w:cnfStyle w:val="000000010000" w:firstRow="0" w:lastRow="0" w:firstColumn="0" w:lastColumn="0" w:oddVBand="0" w:evenVBand="0" w:oddHBand="0" w:evenHBand="1" w:firstRowFirstColumn="0" w:firstRowLastColumn="0" w:lastRowFirstColumn="0" w:lastRowLastColumn="0"/>
            </w:pPr>
            <w:r w:rsidRPr="00DA11B8">
              <w:t xml:space="preserve">Unpaid meal breaks are at least 30 minutes but no more than 1 hour. </w:t>
            </w:r>
          </w:p>
        </w:tc>
      </w:tr>
    </w:tbl>
    <w:p w14:paraId="0E5199FB" w14:textId="77777777" w:rsidR="0048004F" w:rsidRDefault="0048004F" w:rsidP="00DA11B8">
      <w:pPr>
        <w:pStyle w:val="Heading5"/>
        <w:rPr>
          <w:rFonts w:eastAsiaTheme="majorEastAsia"/>
          <w:b/>
          <w:bCs/>
          <w:sz w:val="48"/>
          <w:szCs w:val="48"/>
        </w:rPr>
      </w:pPr>
      <w:r>
        <w:t>Adult (minimum rates)</w:t>
      </w:r>
    </w:p>
    <w:tbl>
      <w:tblPr>
        <w:tblStyle w:val="Tableheader"/>
        <w:tblW w:w="0" w:type="auto"/>
        <w:tblLook w:val="04A0" w:firstRow="1" w:lastRow="0" w:firstColumn="1" w:lastColumn="0" w:noHBand="0" w:noVBand="1"/>
      </w:tblPr>
      <w:tblGrid>
        <w:gridCol w:w="3681"/>
        <w:gridCol w:w="2733"/>
        <w:gridCol w:w="3208"/>
      </w:tblGrid>
      <w:tr w:rsidR="0048004F" w:rsidRPr="00DA11B8" w14:paraId="0C8D9438" w14:textId="77777777" w:rsidTr="00CD6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B8CF8FD" w14:textId="77777777" w:rsidR="0048004F" w:rsidRPr="00DA11B8" w:rsidRDefault="0048004F" w:rsidP="00DA11B8">
            <w:r w:rsidRPr="00DA11B8">
              <w:t>Employee classification</w:t>
            </w:r>
          </w:p>
        </w:tc>
        <w:tc>
          <w:tcPr>
            <w:tcW w:w="2733" w:type="dxa"/>
          </w:tcPr>
          <w:p w14:paraId="1A38F4B4" w14:textId="51DF4A64"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r w:rsidRPr="00DA11B8">
              <w:t>Minimum weekly rate</w:t>
            </w:r>
            <w:r w:rsidR="0054470D" w:rsidRPr="00DA11B8">
              <w:t xml:space="preserve"> ($)</w:t>
            </w:r>
          </w:p>
        </w:tc>
        <w:tc>
          <w:tcPr>
            <w:tcW w:w="3208" w:type="dxa"/>
          </w:tcPr>
          <w:p w14:paraId="16105B5C" w14:textId="5E86F974"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r w:rsidRPr="00DA11B8">
              <w:t>Minimum hourly rate</w:t>
            </w:r>
            <w:r w:rsidR="0054470D" w:rsidRPr="00DA11B8">
              <w:t xml:space="preserve"> ($)</w:t>
            </w:r>
          </w:p>
        </w:tc>
      </w:tr>
      <w:tr w:rsidR="0048004F" w:rsidRPr="00DA11B8" w14:paraId="32AA716E" w14:textId="77777777" w:rsidTr="00CD6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E7BD9DF" w14:textId="3A950E37" w:rsidR="0048004F" w:rsidRPr="00DA11B8" w:rsidRDefault="0054470D" w:rsidP="00DA11B8">
            <w:r w:rsidRPr="00DA11B8">
              <w:t>Fast food employee Level 1</w:t>
            </w:r>
          </w:p>
        </w:tc>
        <w:tc>
          <w:tcPr>
            <w:tcW w:w="2733" w:type="dxa"/>
          </w:tcPr>
          <w:p w14:paraId="60621C52" w14:textId="2AFE44CF" w:rsidR="0048004F" w:rsidRPr="00DA11B8" w:rsidRDefault="0054470D" w:rsidP="00DA11B8">
            <w:pPr>
              <w:cnfStyle w:val="000000100000" w:firstRow="0" w:lastRow="0" w:firstColumn="0" w:lastColumn="0" w:oddVBand="0" w:evenVBand="0" w:oddHBand="1" w:evenHBand="0" w:firstRowFirstColumn="0" w:firstRowLastColumn="0" w:lastRowFirstColumn="0" w:lastRowLastColumn="0"/>
            </w:pPr>
            <w:r w:rsidRPr="00DA11B8">
              <w:t>939.60</w:t>
            </w:r>
          </w:p>
        </w:tc>
        <w:tc>
          <w:tcPr>
            <w:tcW w:w="3208" w:type="dxa"/>
          </w:tcPr>
          <w:p w14:paraId="2EE56D9A" w14:textId="01AB2AD7" w:rsidR="0048004F" w:rsidRPr="00DA11B8" w:rsidRDefault="0054470D" w:rsidP="00DA11B8">
            <w:pPr>
              <w:cnfStyle w:val="000000100000" w:firstRow="0" w:lastRow="0" w:firstColumn="0" w:lastColumn="0" w:oddVBand="0" w:evenVBand="0" w:oddHBand="1" w:evenHBand="0" w:firstRowFirstColumn="0" w:firstRowLastColumn="0" w:lastRowFirstColumn="0" w:lastRowLastColumn="0"/>
            </w:pPr>
            <w:r w:rsidRPr="00DA11B8">
              <w:t>24.73</w:t>
            </w:r>
          </w:p>
        </w:tc>
      </w:tr>
      <w:tr w:rsidR="0048004F" w:rsidRPr="00DA11B8" w14:paraId="4E5773A2" w14:textId="77777777" w:rsidTr="00CD6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CE638C" w14:textId="615B0704" w:rsidR="0048004F" w:rsidRPr="00DA11B8" w:rsidRDefault="0054470D" w:rsidP="00DA11B8">
            <w:r w:rsidRPr="00DA11B8">
              <w:t>Fast food employee Level 2</w:t>
            </w:r>
          </w:p>
        </w:tc>
        <w:tc>
          <w:tcPr>
            <w:tcW w:w="2733" w:type="dxa"/>
          </w:tcPr>
          <w:p w14:paraId="3BCDE2DA" w14:textId="5EF776A7" w:rsidR="0048004F" w:rsidRPr="00DA11B8" w:rsidRDefault="0054470D" w:rsidP="00DA11B8">
            <w:pPr>
              <w:cnfStyle w:val="000000010000" w:firstRow="0" w:lastRow="0" w:firstColumn="0" w:lastColumn="0" w:oddVBand="0" w:evenVBand="0" w:oddHBand="0" w:evenHBand="1" w:firstRowFirstColumn="0" w:firstRowLastColumn="0" w:lastRowFirstColumn="0" w:lastRowLastColumn="0"/>
            </w:pPr>
            <w:r w:rsidRPr="00DA11B8">
              <w:t>995.00</w:t>
            </w:r>
          </w:p>
        </w:tc>
        <w:tc>
          <w:tcPr>
            <w:tcW w:w="3208" w:type="dxa"/>
          </w:tcPr>
          <w:p w14:paraId="64849BBC" w14:textId="447C0766" w:rsidR="0048004F" w:rsidRPr="00DA11B8" w:rsidRDefault="0054470D" w:rsidP="00DA11B8">
            <w:pPr>
              <w:cnfStyle w:val="000000010000" w:firstRow="0" w:lastRow="0" w:firstColumn="0" w:lastColumn="0" w:oddVBand="0" w:evenVBand="0" w:oddHBand="0" w:evenHBand="1" w:firstRowFirstColumn="0" w:firstRowLastColumn="0" w:lastRowFirstColumn="0" w:lastRowLastColumn="0"/>
            </w:pPr>
            <w:r w:rsidRPr="00DA11B8">
              <w:t>26.18</w:t>
            </w:r>
          </w:p>
        </w:tc>
      </w:tr>
      <w:tr w:rsidR="0048004F" w:rsidRPr="00DA11B8" w14:paraId="40784C74" w14:textId="77777777" w:rsidTr="00CD6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1760315" w14:textId="77777777" w:rsidR="0048004F" w:rsidRPr="00DA11B8" w:rsidRDefault="0054470D" w:rsidP="00DA11B8">
            <w:r w:rsidRPr="00DA11B8">
              <w:t>Fast food employee Level 3</w:t>
            </w:r>
          </w:p>
          <w:p w14:paraId="0BFBDCC1" w14:textId="1B974453" w:rsidR="007F3F64" w:rsidRPr="00DA11B8" w:rsidRDefault="007F3F64" w:rsidP="00DA11B8">
            <w:r w:rsidRPr="00DA11B8">
              <w:t xml:space="preserve">(in charge of one or </w:t>
            </w:r>
            <w:r w:rsidR="005F5455" w:rsidRPr="00DA11B8">
              <w:t>no persons)</w:t>
            </w:r>
          </w:p>
        </w:tc>
        <w:tc>
          <w:tcPr>
            <w:tcW w:w="2733" w:type="dxa"/>
          </w:tcPr>
          <w:p w14:paraId="585095DA" w14:textId="6BEA651D" w:rsidR="0048004F" w:rsidRPr="00DA11B8" w:rsidRDefault="00CD6C97" w:rsidP="00DA11B8">
            <w:pPr>
              <w:cnfStyle w:val="000000100000" w:firstRow="0" w:lastRow="0" w:firstColumn="0" w:lastColumn="0" w:oddVBand="0" w:evenVBand="0" w:oddHBand="1" w:evenHBand="0" w:firstRowFirstColumn="0" w:firstRowLastColumn="0" w:lastRowFirstColumn="0" w:lastRowLastColumn="0"/>
            </w:pPr>
            <w:r w:rsidRPr="00DA11B8">
              <w:t>1010.30</w:t>
            </w:r>
          </w:p>
        </w:tc>
        <w:tc>
          <w:tcPr>
            <w:tcW w:w="3208" w:type="dxa"/>
          </w:tcPr>
          <w:p w14:paraId="2691BFD0" w14:textId="77C47D12" w:rsidR="0048004F" w:rsidRPr="00DA11B8" w:rsidRDefault="00CD6C97" w:rsidP="00DA11B8">
            <w:pPr>
              <w:cnfStyle w:val="000000100000" w:firstRow="0" w:lastRow="0" w:firstColumn="0" w:lastColumn="0" w:oddVBand="0" w:evenVBand="0" w:oddHBand="1" w:evenHBand="0" w:firstRowFirstColumn="0" w:firstRowLastColumn="0" w:lastRowFirstColumn="0" w:lastRowLastColumn="0"/>
            </w:pPr>
            <w:r w:rsidRPr="00DA11B8">
              <w:t>26.59</w:t>
            </w:r>
          </w:p>
        </w:tc>
      </w:tr>
      <w:tr w:rsidR="0048004F" w:rsidRPr="00DA11B8" w14:paraId="74A92F26" w14:textId="77777777" w:rsidTr="00CD6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66A6B7D" w14:textId="77777777" w:rsidR="0048004F" w:rsidRPr="00DA11B8" w:rsidRDefault="00CD6C97" w:rsidP="00DA11B8">
            <w:r w:rsidRPr="00DA11B8">
              <w:t xml:space="preserve">Fast food employee level 3 </w:t>
            </w:r>
          </w:p>
          <w:p w14:paraId="6219D954" w14:textId="1806072F" w:rsidR="00CD6C97" w:rsidRPr="00DA11B8" w:rsidRDefault="00CD6C97" w:rsidP="00DA11B8">
            <w:r w:rsidRPr="00DA11B8">
              <w:t>(in charge of 2 or more people)</w:t>
            </w:r>
          </w:p>
        </w:tc>
        <w:tc>
          <w:tcPr>
            <w:tcW w:w="2733" w:type="dxa"/>
          </w:tcPr>
          <w:p w14:paraId="14B34788" w14:textId="31A8AF20" w:rsidR="0048004F" w:rsidRPr="00DA11B8" w:rsidRDefault="00CD6C97" w:rsidP="00DA11B8">
            <w:pPr>
              <w:cnfStyle w:val="000000010000" w:firstRow="0" w:lastRow="0" w:firstColumn="0" w:lastColumn="0" w:oddVBand="0" w:evenVBand="0" w:oddHBand="0" w:evenHBand="1" w:firstRowFirstColumn="0" w:firstRowLastColumn="0" w:lastRowFirstColumn="0" w:lastRowLastColumn="0"/>
            </w:pPr>
            <w:r w:rsidRPr="00DA11B8">
              <w:t>1022.70</w:t>
            </w:r>
          </w:p>
        </w:tc>
        <w:tc>
          <w:tcPr>
            <w:tcW w:w="3208" w:type="dxa"/>
          </w:tcPr>
          <w:p w14:paraId="3CCBE1FB" w14:textId="55BFA1F8" w:rsidR="0048004F" w:rsidRPr="00DA11B8" w:rsidRDefault="00CD6C97" w:rsidP="00DA11B8">
            <w:pPr>
              <w:cnfStyle w:val="000000010000" w:firstRow="0" w:lastRow="0" w:firstColumn="0" w:lastColumn="0" w:oddVBand="0" w:evenVBand="0" w:oddHBand="0" w:evenHBand="1" w:firstRowFirstColumn="0" w:firstRowLastColumn="0" w:lastRowFirstColumn="0" w:lastRowLastColumn="0"/>
            </w:pPr>
            <w:r w:rsidRPr="00DA11B8">
              <w:t>26.91</w:t>
            </w:r>
          </w:p>
        </w:tc>
      </w:tr>
    </w:tbl>
    <w:p w14:paraId="7685ABDD" w14:textId="77777777" w:rsidR="009A28CC" w:rsidRDefault="009A28CC">
      <w:pPr>
        <w:spacing w:line="276" w:lineRule="auto"/>
        <w:rPr>
          <w:color w:val="002664"/>
          <w:sz w:val="32"/>
          <w:szCs w:val="32"/>
        </w:rPr>
      </w:pPr>
      <w:r>
        <w:br w:type="page"/>
      </w:r>
    </w:p>
    <w:p w14:paraId="20B47269" w14:textId="37E565F8" w:rsidR="0048004F" w:rsidRDefault="0048004F" w:rsidP="00DA11B8">
      <w:pPr>
        <w:pStyle w:val="Heading5"/>
        <w:rPr>
          <w:rFonts w:eastAsiaTheme="majorEastAsia"/>
          <w:b/>
          <w:bCs/>
          <w:sz w:val="48"/>
          <w:szCs w:val="48"/>
        </w:rPr>
      </w:pPr>
      <w:r>
        <w:lastRenderedPageBreak/>
        <w:t xml:space="preserve">Junior rates </w:t>
      </w:r>
    </w:p>
    <w:p w14:paraId="4595EC81" w14:textId="77777777" w:rsidR="0048004F" w:rsidRPr="00085D0E" w:rsidRDefault="0048004F" w:rsidP="009A28CC">
      <w:r w:rsidRPr="00085D0E">
        <w:t xml:space="preserve">Table based on </w:t>
      </w:r>
      <w:r>
        <w:t>Customer Contact Officer Level 1</w:t>
      </w:r>
    </w:p>
    <w:tbl>
      <w:tblPr>
        <w:tblStyle w:val="Tableheader"/>
        <w:tblW w:w="0" w:type="auto"/>
        <w:tblLook w:val="04A0" w:firstRow="1" w:lastRow="0" w:firstColumn="1" w:lastColumn="0" w:noHBand="0" w:noVBand="1"/>
      </w:tblPr>
      <w:tblGrid>
        <w:gridCol w:w="3207"/>
        <w:gridCol w:w="3207"/>
        <w:gridCol w:w="3208"/>
      </w:tblGrid>
      <w:tr w:rsidR="0048004F" w:rsidRPr="00DA11B8" w14:paraId="62A30DA0" w14:textId="77777777" w:rsidTr="00021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39ED9D8" w14:textId="77777777" w:rsidR="0048004F" w:rsidRPr="00DA11B8" w:rsidRDefault="0048004F" w:rsidP="00DA11B8">
            <w:r w:rsidRPr="00DA11B8">
              <w:t>Age</w:t>
            </w:r>
          </w:p>
        </w:tc>
        <w:tc>
          <w:tcPr>
            <w:tcW w:w="3207" w:type="dxa"/>
          </w:tcPr>
          <w:p w14:paraId="20180A2A" w14:textId="77777777"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r w:rsidRPr="00DA11B8">
              <w:t>% of minimum wage</w:t>
            </w:r>
          </w:p>
        </w:tc>
        <w:tc>
          <w:tcPr>
            <w:tcW w:w="3208" w:type="dxa"/>
          </w:tcPr>
          <w:p w14:paraId="554AA6CD" w14:textId="77777777"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r w:rsidRPr="00DA11B8">
              <w:t>Hourly rate</w:t>
            </w:r>
          </w:p>
          <w:p w14:paraId="2BEDF37F" w14:textId="77777777"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p>
        </w:tc>
      </w:tr>
      <w:tr w:rsidR="0048004F" w:rsidRPr="00DA11B8" w14:paraId="65F24730"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44E9FB3" w14:textId="77777777" w:rsidR="0048004F" w:rsidRPr="00DA11B8" w:rsidRDefault="0048004F" w:rsidP="00DA11B8">
            <w:r w:rsidRPr="00DA11B8">
              <w:t xml:space="preserve">15 years or under </w:t>
            </w:r>
          </w:p>
        </w:tc>
        <w:tc>
          <w:tcPr>
            <w:tcW w:w="3207" w:type="dxa"/>
          </w:tcPr>
          <w:p w14:paraId="77515111" w14:textId="7A2D5F05" w:rsidR="0048004F" w:rsidRPr="00DA11B8" w:rsidRDefault="006A6039" w:rsidP="00DA11B8">
            <w:pPr>
              <w:cnfStyle w:val="000000100000" w:firstRow="0" w:lastRow="0" w:firstColumn="0" w:lastColumn="0" w:oddVBand="0" w:evenVBand="0" w:oddHBand="1" w:evenHBand="0" w:firstRowFirstColumn="0" w:firstRowLastColumn="0" w:lastRowFirstColumn="0" w:lastRowLastColumn="0"/>
            </w:pPr>
            <w:r w:rsidRPr="00DA11B8">
              <w:t>4</w:t>
            </w:r>
            <w:r w:rsidR="0048004F" w:rsidRPr="00DA11B8">
              <w:t>0%</w:t>
            </w:r>
          </w:p>
        </w:tc>
        <w:tc>
          <w:tcPr>
            <w:tcW w:w="3208" w:type="dxa"/>
          </w:tcPr>
          <w:p w14:paraId="059FFE7A" w14:textId="4D6EB082" w:rsidR="0048004F" w:rsidRPr="00DA11B8" w:rsidRDefault="00744DB0" w:rsidP="00DA11B8">
            <w:pPr>
              <w:cnfStyle w:val="000000100000" w:firstRow="0" w:lastRow="0" w:firstColumn="0" w:lastColumn="0" w:oddVBand="0" w:evenVBand="0" w:oddHBand="1" w:evenHBand="0" w:firstRowFirstColumn="0" w:firstRowLastColumn="0" w:lastRowFirstColumn="0" w:lastRowLastColumn="0"/>
            </w:pPr>
            <w:r w:rsidRPr="00DA11B8">
              <w:t>$9.89</w:t>
            </w:r>
          </w:p>
        </w:tc>
      </w:tr>
      <w:tr w:rsidR="0048004F" w:rsidRPr="00DA11B8" w14:paraId="7051ACCF"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AA1F779" w14:textId="77777777" w:rsidR="0048004F" w:rsidRPr="00DA11B8" w:rsidRDefault="0048004F" w:rsidP="00DA11B8">
            <w:r w:rsidRPr="00DA11B8">
              <w:t>16 years of age</w:t>
            </w:r>
          </w:p>
        </w:tc>
        <w:tc>
          <w:tcPr>
            <w:tcW w:w="3207" w:type="dxa"/>
          </w:tcPr>
          <w:p w14:paraId="529F9A2C" w14:textId="44078E54" w:rsidR="0048004F" w:rsidRPr="00DA11B8" w:rsidRDefault="006A6039" w:rsidP="00DA11B8">
            <w:pPr>
              <w:cnfStyle w:val="000000010000" w:firstRow="0" w:lastRow="0" w:firstColumn="0" w:lastColumn="0" w:oddVBand="0" w:evenVBand="0" w:oddHBand="0" w:evenHBand="1" w:firstRowFirstColumn="0" w:firstRowLastColumn="0" w:lastRowFirstColumn="0" w:lastRowLastColumn="0"/>
            </w:pPr>
            <w:r w:rsidRPr="00DA11B8">
              <w:t>5</w:t>
            </w:r>
            <w:r w:rsidR="0048004F" w:rsidRPr="00DA11B8">
              <w:t>0%</w:t>
            </w:r>
          </w:p>
        </w:tc>
        <w:tc>
          <w:tcPr>
            <w:tcW w:w="3208" w:type="dxa"/>
          </w:tcPr>
          <w:p w14:paraId="4FEA732F" w14:textId="6B60564A" w:rsidR="0048004F" w:rsidRPr="00DA11B8" w:rsidRDefault="00744DB0" w:rsidP="00DA11B8">
            <w:pPr>
              <w:cnfStyle w:val="000000010000" w:firstRow="0" w:lastRow="0" w:firstColumn="0" w:lastColumn="0" w:oddVBand="0" w:evenVBand="0" w:oddHBand="0" w:evenHBand="1" w:firstRowFirstColumn="0" w:firstRowLastColumn="0" w:lastRowFirstColumn="0" w:lastRowLastColumn="0"/>
            </w:pPr>
            <w:r w:rsidRPr="00DA11B8">
              <w:t>$</w:t>
            </w:r>
            <w:r w:rsidR="00616DFB" w:rsidRPr="00DA11B8">
              <w:t>12.37</w:t>
            </w:r>
          </w:p>
        </w:tc>
      </w:tr>
      <w:tr w:rsidR="0048004F" w:rsidRPr="00DA11B8" w14:paraId="3D83BAF2"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85F8022" w14:textId="77777777" w:rsidR="0048004F" w:rsidRPr="00DA11B8" w:rsidRDefault="0048004F" w:rsidP="00DA11B8">
            <w:r w:rsidRPr="00DA11B8">
              <w:t xml:space="preserve">17 years of age </w:t>
            </w:r>
          </w:p>
        </w:tc>
        <w:tc>
          <w:tcPr>
            <w:tcW w:w="3207" w:type="dxa"/>
          </w:tcPr>
          <w:p w14:paraId="52C34070" w14:textId="27136162" w:rsidR="0048004F" w:rsidRPr="00DA11B8" w:rsidRDefault="006A6039" w:rsidP="00DA11B8">
            <w:pPr>
              <w:cnfStyle w:val="000000100000" w:firstRow="0" w:lastRow="0" w:firstColumn="0" w:lastColumn="0" w:oddVBand="0" w:evenVBand="0" w:oddHBand="1" w:evenHBand="0" w:firstRowFirstColumn="0" w:firstRowLastColumn="0" w:lastRowFirstColumn="0" w:lastRowLastColumn="0"/>
            </w:pPr>
            <w:r w:rsidRPr="00DA11B8">
              <w:t>6</w:t>
            </w:r>
            <w:r w:rsidR="0048004F" w:rsidRPr="00DA11B8">
              <w:t>0%</w:t>
            </w:r>
          </w:p>
        </w:tc>
        <w:tc>
          <w:tcPr>
            <w:tcW w:w="3208" w:type="dxa"/>
          </w:tcPr>
          <w:p w14:paraId="278BE959" w14:textId="118BAFE1" w:rsidR="0048004F" w:rsidRPr="00DA11B8" w:rsidRDefault="00E02F0B" w:rsidP="00DA11B8">
            <w:pPr>
              <w:cnfStyle w:val="000000100000" w:firstRow="0" w:lastRow="0" w:firstColumn="0" w:lastColumn="0" w:oddVBand="0" w:evenVBand="0" w:oddHBand="1" w:evenHBand="0" w:firstRowFirstColumn="0" w:firstRowLastColumn="0" w:lastRowFirstColumn="0" w:lastRowLastColumn="0"/>
            </w:pPr>
            <w:r w:rsidRPr="00DA11B8">
              <w:t>$14.84</w:t>
            </w:r>
          </w:p>
        </w:tc>
      </w:tr>
      <w:tr w:rsidR="0048004F" w:rsidRPr="00DA11B8" w14:paraId="2F53A3F9"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1A7B7ED" w14:textId="517D7A7E" w:rsidR="0048004F" w:rsidRPr="00DA11B8" w:rsidRDefault="0048004F" w:rsidP="00DA11B8">
            <w:r w:rsidRPr="00DA11B8">
              <w:t xml:space="preserve">18 years </w:t>
            </w:r>
            <w:r w:rsidR="006A6039" w:rsidRPr="00DA11B8">
              <w:t>of age</w:t>
            </w:r>
          </w:p>
        </w:tc>
        <w:tc>
          <w:tcPr>
            <w:tcW w:w="3207" w:type="dxa"/>
          </w:tcPr>
          <w:p w14:paraId="1A47A2B1" w14:textId="13D3236F" w:rsidR="0048004F" w:rsidRPr="00DA11B8" w:rsidRDefault="006A6039" w:rsidP="00DA11B8">
            <w:pPr>
              <w:cnfStyle w:val="000000010000" w:firstRow="0" w:lastRow="0" w:firstColumn="0" w:lastColumn="0" w:oddVBand="0" w:evenVBand="0" w:oddHBand="0" w:evenHBand="1" w:firstRowFirstColumn="0" w:firstRowLastColumn="0" w:lastRowFirstColumn="0" w:lastRowLastColumn="0"/>
            </w:pPr>
            <w:r w:rsidRPr="00DA11B8">
              <w:t>7</w:t>
            </w:r>
            <w:r w:rsidR="0048004F" w:rsidRPr="00DA11B8">
              <w:t>0%</w:t>
            </w:r>
          </w:p>
        </w:tc>
        <w:tc>
          <w:tcPr>
            <w:tcW w:w="3208" w:type="dxa"/>
          </w:tcPr>
          <w:p w14:paraId="49391E7E" w14:textId="018F46AE" w:rsidR="0048004F" w:rsidRPr="00DA11B8" w:rsidRDefault="00E02F0B" w:rsidP="00DA11B8">
            <w:pPr>
              <w:cnfStyle w:val="000000010000" w:firstRow="0" w:lastRow="0" w:firstColumn="0" w:lastColumn="0" w:oddVBand="0" w:evenVBand="0" w:oddHBand="0" w:evenHBand="1" w:firstRowFirstColumn="0" w:firstRowLastColumn="0" w:lastRowFirstColumn="0" w:lastRowLastColumn="0"/>
            </w:pPr>
            <w:r w:rsidRPr="00DA11B8">
              <w:t>$17.31</w:t>
            </w:r>
          </w:p>
        </w:tc>
      </w:tr>
      <w:tr w:rsidR="006A6039" w:rsidRPr="00DA11B8" w14:paraId="5BF37DAD"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F8E8DB9" w14:textId="3F8B4D77" w:rsidR="006A6039" w:rsidRPr="00DA11B8" w:rsidRDefault="006A6039" w:rsidP="00DA11B8">
            <w:r w:rsidRPr="00DA11B8">
              <w:t>19 years of age</w:t>
            </w:r>
          </w:p>
        </w:tc>
        <w:tc>
          <w:tcPr>
            <w:tcW w:w="3207" w:type="dxa"/>
          </w:tcPr>
          <w:p w14:paraId="5ADFD76F" w14:textId="43797B1F" w:rsidR="006A6039" w:rsidRPr="00DA11B8" w:rsidRDefault="006A6039" w:rsidP="00DA11B8">
            <w:pPr>
              <w:cnfStyle w:val="000000100000" w:firstRow="0" w:lastRow="0" w:firstColumn="0" w:lastColumn="0" w:oddVBand="0" w:evenVBand="0" w:oddHBand="1" w:evenHBand="0" w:firstRowFirstColumn="0" w:firstRowLastColumn="0" w:lastRowFirstColumn="0" w:lastRowLastColumn="0"/>
            </w:pPr>
            <w:r w:rsidRPr="00DA11B8">
              <w:t>80%</w:t>
            </w:r>
          </w:p>
        </w:tc>
        <w:tc>
          <w:tcPr>
            <w:tcW w:w="3208" w:type="dxa"/>
          </w:tcPr>
          <w:p w14:paraId="5858A65F" w14:textId="65F23BEC" w:rsidR="006A6039" w:rsidRPr="00DA11B8" w:rsidRDefault="00744DB0" w:rsidP="00DA11B8">
            <w:pPr>
              <w:cnfStyle w:val="000000100000" w:firstRow="0" w:lastRow="0" w:firstColumn="0" w:lastColumn="0" w:oddVBand="0" w:evenVBand="0" w:oddHBand="1" w:evenHBand="0" w:firstRowFirstColumn="0" w:firstRowLastColumn="0" w:lastRowFirstColumn="0" w:lastRowLastColumn="0"/>
            </w:pPr>
            <w:r w:rsidRPr="00DA11B8">
              <w:t>$19.78</w:t>
            </w:r>
          </w:p>
        </w:tc>
      </w:tr>
      <w:tr w:rsidR="006A6039" w:rsidRPr="00DA11B8" w14:paraId="48721568"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8C3177E" w14:textId="19F982C7" w:rsidR="006A6039" w:rsidRPr="00DA11B8" w:rsidRDefault="006A6039" w:rsidP="00DA11B8">
            <w:r w:rsidRPr="00DA11B8">
              <w:t>20 years of age</w:t>
            </w:r>
          </w:p>
        </w:tc>
        <w:tc>
          <w:tcPr>
            <w:tcW w:w="3207" w:type="dxa"/>
          </w:tcPr>
          <w:p w14:paraId="2F6913B1" w14:textId="357FD9FE" w:rsidR="006A6039" w:rsidRPr="00DA11B8" w:rsidRDefault="006A6039" w:rsidP="00DA11B8">
            <w:pPr>
              <w:cnfStyle w:val="000000010000" w:firstRow="0" w:lastRow="0" w:firstColumn="0" w:lastColumn="0" w:oddVBand="0" w:evenVBand="0" w:oddHBand="0" w:evenHBand="1" w:firstRowFirstColumn="0" w:firstRowLastColumn="0" w:lastRowFirstColumn="0" w:lastRowLastColumn="0"/>
            </w:pPr>
            <w:r w:rsidRPr="00DA11B8">
              <w:t>90%</w:t>
            </w:r>
          </w:p>
        </w:tc>
        <w:tc>
          <w:tcPr>
            <w:tcW w:w="3208" w:type="dxa"/>
          </w:tcPr>
          <w:p w14:paraId="6D253BC0" w14:textId="0DF8DEF8" w:rsidR="006A6039" w:rsidRPr="00DA11B8" w:rsidRDefault="00744DB0" w:rsidP="00DA11B8">
            <w:pPr>
              <w:cnfStyle w:val="000000010000" w:firstRow="0" w:lastRow="0" w:firstColumn="0" w:lastColumn="0" w:oddVBand="0" w:evenVBand="0" w:oddHBand="0" w:evenHBand="1" w:firstRowFirstColumn="0" w:firstRowLastColumn="0" w:lastRowFirstColumn="0" w:lastRowLastColumn="0"/>
            </w:pPr>
            <w:r w:rsidRPr="00DA11B8">
              <w:t>$22.26</w:t>
            </w:r>
          </w:p>
        </w:tc>
      </w:tr>
      <w:tr w:rsidR="006A6039" w:rsidRPr="00DA11B8" w14:paraId="2DB8FAD2"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9A5E5A4" w14:textId="32DE50AE" w:rsidR="006A6039" w:rsidRPr="00DA11B8" w:rsidRDefault="006A6039" w:rsidP="00DA11B8">
            <w:r w:rsidRPr="00DA11B8">
              <w:t>21 years of age</w:t>
            </w:r>
          </w:p>
        </w:tc>
        <w:tc>
          <w:tcPr>
            <w:tcW w:w="3207" w:type="dxa"/>
          </w:tcPr>
          <w:p w14:paraId="0C677609" w14:textId="663597F9" w:rsidR="006A6039" w:rsidRPr="00DA11B8" w:rsidRDefault="006A6039" w:rsidP="00DA11B8">
            <w:pPr>
              <w:cnfStyle w:val="000000100000" w:firstRow="0" w:lastRow="0" w:firstColumn="0" w:lastColumn="0" w:oddVBand="0" w:evenVBand="0" w:oddHBand="1" w:evenHBand="0" w:firstRowFirstColumn="0" w:firstRowLastColumn="0" w:lastRowFirstColumn="0" w:lastRowLastColumn="0"/>
            </w:pPr>
            <w:r w:rsidRPr="00DA11B8">
              <w:t>100%</w:t>
            </w:r>
          </w:p>
        </w:tc>
        <w:tc>
          <w:tcPr>
            <w:tcW w:w="3208" w:type="dxa"/>
          </w:tcPr>
          <w:p w14:paraId="7827E63F" w14:textId="65FF3127" w:rsidR="006A6039" w:rsidRPr="00DA11B8" w:rsidRDefault="00476CB6" w:rsidP="00DA11B8">
            <w:pPr>
              <w:cnfStyle w:val="000000100000" w:firstRow="0" w:lastRow="0" w:firstColumn="0" w:lastColumn="0" w:oddVBand="0" w:evenVBand="0" w:oddHBand="1" w:evenHBand="0" w:firstRowFirstColumn="0" w:firstRowLastColumn="0" w:lastRowFirstColumn="0" w:lastRowLastColumn="0"/>
            </w:pPr>
            <w:r w:rsidRPr="00DA11B8">
              <w:t>$24.73</w:t>
            </w:r>
          </w:p>
        </w:tc>
      </w:tr>
    </w:tbl>
    <w:p w14:paraId="36C661AC" w14:textId="77777777" w:rsidR="0048004F" w:rsidRDefault="0048004F" w:rsidP="00DA11B8">
      <w:pPr>
        <w:pStyle w:val="Heading5"/>
        <w:rPr>
          <w:rFonts w:eastAsiaTheme="majorEastAsia"/>
          <w:b/>
          <w:bCs/>
          <w:sz w:val="48"/>
          <w:szCs w:val="48"/>
        </w:rPr>
      </w:pPr>
      <w:r>
        <w:t>Overtime provisions and penalty rates</w:t>
      </w:r>
    </w:p>
    <w:p w14:paraId="2AD48908" w14:textId="559106A4" w:rsidR="00C012AE" w:rsidRPr="00C012AE" w:rsidRDefault="00C012AE" w:rsidP="009A28CC">
      <w:r w:rsidRPr="00C012AE">
        <w:t>Overtime is paid if employees work more than 38 hours in one week or 11 hours in</w:t>
      </w:r>
      <w:r>
        <w:t xml:space="preserve"> a</w:t>
      </w:r>
      <w:r w:rsidRPr="00C012AE">
        <w:t xml:space="preserve"> day. </w:t>
      </w:r>
    </w:p>
    <w:tbl>
      <w:tblPr>
        <w:tblStyle w:val="Tableheader"/>
        <w:tblW w:w="0" w:type="auto"/>
        <w:tblLook w:val="04A0" w:firstRow="1" w:lastRow="0" w:firstColumn="1" w:lastColumn="0" w:noHBand="0" w:noVBand="1"/>
      </w:tblPr>
      <w:tblGrid>
        <w:gridCol w:w="2547"/>
        <w:gridCol w:w="2263"/>
        <w:gridCol w:w="2406"/>
        <w:gridCol w:w="2406"/>
      </w:tblGrid>
      <w:tr w:rsidR="0048004F" w:rsidRPr="00DA11B8" w14:paraId="76ABFAAD" w14:textId="77777777" w:rsidTr="00B56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9DD1A2" w14:textId="77777777" w:rsidR="0048004F" w:rsidRPr="00DA11B8" w:rsidRDefault="0048004F" w:rsidP="00DA11B8">
            <w:r w:rsidRPr="00DA11B8">
              <w:t>Day</w:t>
            </w:r>
          </w:p>
        </w:tc>
        <w:tc>
          <w:tcPr>
            <w:tcW w:w="2263" w:type="dxa"/>
          </w:tcPr>
          <w:p w14:paraId="08801F01" w14:textId="77777777"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r w:rsidRPr="00DA11B8">
              <w:t>Time</w:t>
            </w:r>
          </w:p>
        </w:tc>
        <w:tc>
          <w:tcPr>
            <w:tcW w:w="2406" w:type="dxa"/>
          </w:tcPr>
          <w:p w14:paraId="36321340" w14:textId="77777777"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r w:rsidRPr="00DA11B8">
              <w:t>Full time or part time employees</w:t>
            </w:r>
          </w:p>
        </w:tc>
        <w:tc>
          <w:tcPr>
            <w:tcW w:w="2406" w:type="dxa"/>
          </w:tcPr>
          <w:p w14:paraId="3A194655" w14:textId="77777777" w:rsidR="0048004F" w:rsidRPr="00DA11B8" w:rsidRDefault="0048004F" w:rsidP="00DA11B8">
            <w:pPr>
              <w:cnfStyle w:val="100000000000" w:firstRow="1" w:lastRow="0" w:firstColumn="0" w:lastColumn="0" w:oddVBand="0" w:evenVBand="0" w:oddHBand="0" w:evenHBand="0" w:firstRowFirstColumn="0" w:firstRowLastColumn="0" w:lastRowFirstColumn="0" w:lastRowLastColumn="0"/>
            </w:pPr>
            <w:r w:rsidRPr="00DA11B8">
              <w:t>Casual employees</w:t>
            </w:r>
          </w:p>
        </w:tc>
      </w:tr>
      <w:tr w:rsidR="0048004F" w:rsidRPr="00DA11B8" w14:paraId="2D306985" w14:textId="77777777" w:rsidTr="00B56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BCA9D8" w14:textId="6434A18C" w:rsidR="0048004F" w:rsidRPr="00DA11B8" w:rsidRDefault="0048004F" w:rsidP="00DA11B8">
            <w:r w:rsidRPr="00DA11B8">
              <w:t xml:space="preserve">Monday to </w:t>
            </w:r>
            <w:r w:rsidR="00A90E61" w:rsidRPr="00DA11B8">
              <w:t xml:space="preserve">Saturday </w:t>
            </w:r>
          </w:p>
        </w:tc>
        <w:tc>
          <w:tcPr>
            <w:tcW w:w="2263" w:type="dxa"/>
          </w:tcPr>
          <w:p w14:paraId="54EF1806" w14:textId="30722329" w:rsidR="0048004F" w:rsidRPr="00DA11B8" w:rsidRDefault="00A90E61" w:rsidP="00DA11B8">
            <w:pPr>
              <w:cnfStyle w:val="000000100000" w:firstRow="0" w:lastRow="0" w:firstColumn="0" w:lastColumn="0" w:oddVBand="0" w:evenVBand="0" w:oddHBand="1" w:evenHBand="0" w:firstRowFirstColumn="0" w:firstRowLastColumn="0" w:lastRowFirstColumn="0" w:lastRowLastColumn="0"/>
            </w:pPr>
            <w:r w:rsidRPr="00DA11B8">
              <w:t>First 2 hours</w:t>
            </w:r>
          </w:p>
        </w:tc>
        <w:tc>
          <w:tcPr>
            <w:tcW w:w="2406" w:type="dxa"/>
          </w:tcPr>
          <w:p w14:paraId="73797578" w14:textId="5325CA95" w:rsidR="0048004F" w:rsidRPr="00DA11B8" w:rsidRDefault="00A90E61" w:rsidP="00DA11B8">
            <w:pPr>
              <w:cnfStyle w:val="000000100000" w:firstRow="0" w:lastRow="0" w:firstColumn="0" w:lastColumn="0" w:oddVBand="0" w:evenVBand="0" w:oddHBand="1" w:evenHBand="0" w:firstRowFirstColumn="0" w:firstRowLastColumn="0" w:lastRowFirstColumn="0" w:lastRowLastColumn="0"/>
            </w:pPr>
            <w:r w:rsidRPr="00DA11B8">
              <w:t>150%</w:t>
            </w:r>
          </w:p>
        </w:tc>
        <w:tc>
          <w:tcPr>
            <w:tcW w:w="2406" w:type="dxa"/>
          </w:tcPr>
          <w:p w14:paraId="159C6DE3" w14:textId="74FFA824" w:rsidR="0048004F" w:rsidRPr="00DA11B8" w:rsidRDefault="00A90E61" w:rsidP="00DA11B8">
            <w:pPr>
              <w:cnfStyle w:val="000000100000" w:firstRow="0" w:lastRow="0" w:firstColumn="0" w:lastColumn="0" w:oddVBand="0" w:evenVBand="0" w:oddHBand="1" w:evenHBand="0" w:firstRowFirstColumn="0" w:firstRowLastColumn="0" w:lastRowFirstColumn="0" w:lastRowLastColumn="0"/>
            </w:pPr>
            <w:r w:rsidRPr="00DA11B8">
              <w:t>175%</w:t>
            </w:r>
          </w:p>
        </w:tc>
      </w:tr>
      <w:tr w:rsidR="0048004F" w:rsidRPr="00DA11B8" w14:paraId="265B996F" w14:textId="77777777" w:rsidTr="00B56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4CD4CE" w14:textId="24DECC7E" w:rsidR="0048004F" w:rsidRPr="00DA11B8" w:rsidRDefault="00A90E61" w:rsidP="00DA11B8">
            <w:r w:rsidRPr="00DA11B8">
              <w:t>Monday to Saturday</w:t>
            </w:r>
          </w:p>
        </w:tc>
        <w:tc>
          <w:tcPr>
            <w:tcW w:w="2263" w:type="dxa"/>
          </w:tcPr>
          <w:p w14:paraId="5F8CB33B" w14:textId="579C2633" w:rsidR="0048004F" w:rsidRPr="00DA11B8" w:rsidRDefault="00A90E61" w:rsidP="00DA11B8">
            <w:pPr>
              <w:cnfStyle w:val="000000010000" w:firstRow="0" w:lastRow="0" w:firstColumn="0" w:lastColumn="0" w:oddVBand="0" w:evenVBand="0" w:oddHBand="0" w:evenHBand="1" w:firstRowFirstColumn="0" w:firstRowLastColumn="0" w:lastRowFirstColumn="0" w:lastRowLastColumn="0"/>
            </w:pPr>
            <w:r w:rsidRPr="00DA11B8">
              <w:t xml:space="preserve">After 2 hours </w:t>
            </w:r>
          </w:p>
        </w:tc>
        <w:tc>
          <w:tcPr>
            <w:tcW w:w="2406" w:type="dxa"/>
          </w:tcPr>
          <w:p w14:paraId="33C4DAD1" w14:textId="60D1A322" w:rsidR="0048004F" w:rsidRPr="00DA11B8" w:rsidRDefault="00A90E61" w:rsidP="00DA11B8">
            <w:pPr>
              <w:cnfStyle w:val="000000010000" w:firstRow="0" w:lastRow="0" w:firstColumn="0" w:lastColumn="0" w:oddVBand="0" w:evenVBand="0" w:oddHBand="0" w:evenHBand="1" w:firstRowFirstColumn="0" w:firstRowLastColumn="0" w:lastRowFirstColumn="0" w:lastRowLastColumn="0"/>
            </w:pPr>
            <w:r w:rsidRPr="00DA11B8">
              <w:t>200%</w:t>
            </w:r>
          </w:p>
        </w:tc>
        <w:tc>
          <w:tcPr>
            <w:tcW w:w="2406" w:type="dxa"/>
          </w:tcPr>
          <w:p w14:paraId="220B4B7C" w14:textId="5CB73845" w:rsidR="0048004F" w:rsidRPr="00DA11B8" w:rsidRDefault="00A90E61" w:rsidP="00DA11B8">
            <w:pPr>
              <w:cnfStyle w:val="000000010000" w:firstRow="0" w:lastRow="0" w:firstColumn="0" w:lastColumn="0" w:oddVBand="0" w:evenVBand="0" w:oddHBand="0" w:evenHBand="1" w:firstRowFirstColumn="0" w:firstRowLastColumn="0" w:lastRowFirstColumn="0" w:lastRowLastColumn="0"/>
            </w:pPr>
            <w:r w:rsidRPr="00DA11B8">
              <w:t>225%</w:t>
            </w:r>
          </w:p>
        </w:tc>
      </w:tr>
      <w:tr w:rsidR="0048004F" w:rsidRPr="00DA11B8" w14:paraId="6F52A68B" w14:textId="77777777" w:rsidTr="00B56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E71606" w14:textId="53E61B46" w:rsidR="0048004F" w:rsidRPr="00DA11B8" w:rsidRDefault="00A90E61" w:rsidP="00DA11B8">
            <w:r w:rsidRPr="00DA11B8">
              <w:t>Public holidays</w:t>
            </w:r>
          </w:p>
        </w:tc>
        <w:tc>
          <w:tcPr>
            <w:tcW w:w="2263" w:type="dxa"/>
          </w:tcPr>
          <w:p w14:paraId="5E449961" w14:textId="54E19110" w:rsidR="0048004F" w:rsidRPr="00DA11B8" w:rsidRDefault="00A90E61" w:rsidP="00DA11B8">
            <w:pPr>
              <w:cnfStyle w:val="000000100000" w:firstRow="0" w:lastRow="0" w:firstColumn="0" w:lastColumn="0" w:oddVBand="0" w:evenVBand="0" w:oddHBand="1" w:evenHBand="0" w:firstRowFirstColumn="0" w:firstRowLastColumn="0" w:lastRowFirstColumn="0" w:lastRowLastColumn="0"/>
            </w:pPr>
            <w:r w:rsidRPr="00DA11B8">
              <w:t>All hours</w:t>
            </w:r>
          </w:p>
        </w:tc>
        <w:tc>
          <w:tcPr>
            <w:tcW w:w="2406" w:type="dxa"/>
          </w:tcPr>
          <w:p w14:paraId="08BCF6BB" w14:textId="23179062" w:rsidR="0048004F" w:rsidRPr="00DA11B8" w:rsidRDefault="00A90E61" w:rsidP="00DA11B8">
            <w:pPr>
              <w:cnfStyle w:val="000000100000" w:firstRow="0" w:lastRow="0" w:firstColumn="0" w:lastColumn="0" w:oddVBand="0" w:evenVBand="0" w:oddHBand="1" w:evenHBand="0" w:firstRowFirstColumn="0" w:firstRowLastColumn="0" w:lastRowFirstColumn="0" w:lastRowLastColumn="0"/>
            </w:pPr>
            <w:r w:rsidRPr="00DA11B8">
              <w:t>250%</w:t>
            </w:r>
          </w:p>
        </w:tc>
        <w:tc>
          <w:tcPr>
            <w:tcW w:w="2406" w:type="dxa"/>
          </w:tcPr>
          <w:p w14:paraId="54522B44" w14:textId="66DEB134" w:rsidR="0048004F" w:rsidRPr="00DA11B8" w:rsidRDefault="00A90E61" w:rsidP="00DA11B8">
            <w:pPr>
              <w:cnfStyle w:val="000000100000" w:firstRow="0" w:lastRow="0" w:firstColumn="0" w:lastColumn="0" w:oddVBand="0" w:evenVBand="0" w:oddHBand="1" w:evenHBand="0" w:firstRowFirstColumn="0" w:firstRowLastColumn="0" w:lastRowFirstColumn="0" w:lastRowLastColumn="0"/>
            </w:pPr>
            <w:r w:rsidRPr="00DA11B8">
              <w:t>275%</w:t>
            </w:r>
          </w:p>
        </w:tc>
      </w:tr>
      <w:tr w:rsidR="00B56FDE" w:rsidRPr="00DA11B8" w14:paraId="4B724E75" w14:textId="77777777" w:rsidTr="00B56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543288" w14:textId="43E7AA1D" w:rsidR="00B56FDE" w:rsidRPr="00DA11B8" w:rsidRDefault="00B56FDE" w:rsidP="00DA11B8">
            <w:r w:rsidRPr="00DA11B8">
              <w:t>Monday to Friday</w:t>
            </w:r>
          </w:p>
        </w:tc>
        <w:tc>
          <w:tcPr>
            <w:tcW w:w="2263" w:type="dxa"/>
          </w:tcPr>
          <w:p w14:paraId="7B2353C9" w14:textId="3355A492" w:rsidR="00B56FDE" w:rsidRPr="00DA11B8" w:rsidRDefault="00B56FDE" w:rsidP="00DA11B8">
            <w:pPr>
              <w:cnfStyle w:val="000000010000" w:firstRow="0" w:lastRow="0" w:firstColumn="0" w:lastColumn="0" w:oddVBand="0" w:evenVBand="0" w:oddHBand="0" w:evenHBand="1" w:firstRowFirstColumn="0" w:firstRowLastColumn="0" w:lastRowFirstColumn="0" w:lastRowLastColumn="0"/>
            </w:pPr>
            <w:r w:rsidRPr="00DA11B8">
              <w:t>10pm to midnight</w:t>
            </w:r>
          </w:p>
        </w:tc>
        <w:tc>
          <w:tcPr>
            <w:tcW w:w="2406" w:type="dxa"/>
          </w:tcPr>
          <w:p w14:paraId="155231B2" w14:textId="597E24AB" w:rsidR="00B56FDE" w:rsidRPr="00DA11B8" w:rsidRDefault="00B56FDE" w:rsidP="00DA11B8">
            <w:pPr>
              <w:cnfStyle w:val="000000010000" w:firstRow="0" w:lastRow="0" w:firstColumn="0" w:lastColumn="0" w:oddVBand="0" w:evenVBand="0" w:oddHBand="0" w:evenHBand="1" w:firstRowFirstColumn="0" w:firstRowLastColumn="0" w:lastRowFirstColumn="0" w:lastRowLastColumn="0"/>
            </w:pPr>
            <w:r w:rsidRPr="00DA11B8">
              <w:t>110%</w:t>
            </w:r>
          </w:p>
        </w:tc>
        <w:tc>
          <w:tcPr>
            <w:tcW w:w="2406" w:type="dxa"/>
          </w:tcPr>
          <w:p w14:paraId="0D492DE4" w14:textId="4BE430CD" w:rsidR="00B56FDE" w:rsidRPr="00DA11B8" w:rsidRDefault="00B56FDE" w:rsidP="00DA11B8">
            <w:pPr>
              <w:cnfStyle w:val="000000010000" w:firstRow="0" w:lastRow="0" w:firstColumn="0" w:lastColumn="0" w:oddVBand="0" w:evenVBand="0" w:oddHBand="0" w:evenHBand="1" w:firstRowFirstColumn="0" w:firstRowLastColumn="0" w:lastRowFirstColumn="0" w:lastRowLastColumn="0"/>
            </w:pPr>
            <w:r w:rsidRPr="00DA11B8">
              <w:t>135%</w:t>
            </w:r>
          </w:p>
        </w:tc>
      </w:tr>
      <w:tr w:rsidR="00B56FDE" w:rsidRPr="00DA11B8" w14:paraId="5648EBDA" w14:textId="77777777" w:rsidTr="00B56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FC48D9" w14:textId="6D37DA79" w:rsidR="00B56FDE" w:rsidRPr="00DA11B8" w:rsidRDefault="00B56FDE" w:rsidP="00DA11B8">
            <w:r w:rsidRPr="00DA11B8">
              <w:t>Monday to Friday</w:t>
            </w:r>
          </w:p>
        </w:tc>
        <w:tc>
          <w:tcPr>
            <w:tcW w:w="2263" w:type="dxa"/>
          </w:tcPr>
          <w:p w14:paraId="2E835106" w14:textId="13A3790B" w:rsidR="00B56FDE" w:rsidRPr="00DA11B8" w:rsidRDefault="00B56FDE" w:rsidP="00DA11B8">
            <w:pPr>
              <w:cnfStyle w:val="000000100000" w:firstRow="0" w:lastRow="0" w:firstColumn="0" w:lastColumn="0" w:oddVBand="0" w:evenVBand="0" w:oddHBand="1" w:evenHBand="0" w:firstRowFirstColumn="0" w:firstRowLastColumn="0" w:lastRowFirstColumn="0" w:lastRowLastColumn="0"/>
            </w:pPr>
            <w:r w:rsidRPr="00DA11B8">
              <w:t>Midnight to 6 am</w:t>
            </w:r>
          </w:p>
        </w:tc>
        <w:tc>
          <w:tcPr>
            <w:tcW w:w="2406" w:type="dxa"/>
          </w:tcPr>
          <w:p w14:paraId="7EC822C0" w14:textId="5E136D75" w:rsidR="00B56FDE" w:rsidRPr="00DA11B8" w:rsidRDefault="00B56FDE" w:rsidP="00DA11B8">
            <w:pPr>
              <w:cnfStyle w:val="000000100000" w:firstRow="0" w:lastRow="0" w:firstColumn="0" w:lastColumn="0" w:oddVBand="0" w:evenVBand="0" w:oddHBand="1" w:evenHBand="0" w:firstRowFirstColumn="0" w:firstRowLastColumn="0" w:lastRowFirstColumn="0" w:lastRowLastColumn="0"/>
            </w:pPr>
            <w:r w:rsidRPr="00DA11B8">
              <w:t>115%</w:t>
            </w:r>
          </w:p>
        </w:tc>
        <w:tc>
          <w:tcPr>
            <w:tcW w:w="2406" w:type="dxa"/>
          </w:tcPr>
          <w:p w14:paraId="5EEA1C34" w14:textId="1B028DA1" w:rsidR="00B56FDE" w:rsidRPr="00DA11B8" w:rsidRDefault="00B56FDE" w:rsidP="00DA11B8">
            <w:pPr>
              <w:cnfStyle w:val="000000100000" w:firstRow="0" w:lastRow="0" w:firstColumn="0" w:lastColumn="0" w:oddVBand="0" w:evenVBand="0" w:oddHBand="1" w:evenHBand="0" w:firstRowFirstColumn="0" w:firstRowLastColumn="0" w:lastRowFirstColumn="0" w:lastRowLastColumn="0"/>
            </w:pPr>
            <w:r w:rsidRPr="00DA11B8">
              <w:t>140%</w:t>
            </w:r>
          </w:p>
        </w:tc>
      </w:tr>
      <w:tr w:rsidR="00B56FDE" w:rsidRPr="00DA11B8" w14:paraId="797F41A1" w14:textId="77777777" w:rsidTr="00B56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F37771" w14:textId="68A98842" w:rsidR="00B56FDE" w:rsidRPr="00DA11B8" w:rsidRDefault="00B56FDE" w:rsidP="00DA11B8">
            <w:r w:rsidRPr="00DA11B8">
              <w:t>Saturday</w:t>
            </w:r>
          </w:p>
        </w:tc>
        <w:tc>
          <w:tcPr>
            <w:tcW w:w="2263" w:type="dxa"/>
          </w:tcPr>
          <w:p w14:paraId="2939F31C" w14:textId="79CD95EC" w:rsidR="00B56FDE" w:rsidRPr="00DA11B8" w:rsidRDefault="00B56FDE" w:rsidP="00DA11B8">
            <w:pPr>
              <w:cnfStyle w:val="000000010000" w:firstRow="0" w:lastRow="0" w:firstColumn="0" w:lastColumn="0" w:oddVBand="0" w:evenVBand="0" w:oddHBand="0" w:evenHBand="1" w:firstRowFirstColumn="0" w:firstRowLastColumn="0" w:lastRowFirstColumn="0" w:lastRowLastColumn="0"/>
            </w:pPr>
            <w:r w:rsidRPr="00DA11B8">
              <w:t>All hours</w:t>
            </w:r>
          </w:p>
        </w:tc>
        <w:tc>
          <w:tcPr>
            <w:tcW w:w="2406" w:type="dxa"/>
          </w:tcPr>
          <w:p w14:paraId="2F303078" w14:textId="40934BE7" w:rsidR="00B56FDE" w:rsidRPr="00DA11B8" w:rsidRDefault="00B56FDE" w:rsidP="00DA11B8">
            <w:pPr>
              <w:cnfStyle w:val="000000010000" w:firstRow="0" w:lastRow="0" w:firstColumn="0" w:lastColumn="0" w:oddVBand="0" w:evenVBand="0" w:oddHBand="0" w:evenHBand="1" w:firstRowFirstColumn="0" w:firstRowLastColumn="0" w:lastRowFirstColumn="0" w:lastRowLastColumn="0"/>
            </w:pPr>
            <w:r w:rsidRPr="00DA11B8">
              <w:t>125%</w:t>
            </w:r>
          </w:p>
        </w:tc>
        <w:tc>
          <w:tcPr>
            <w:tcW w:w="2406" w:type="dxa"/>
          </w:tcPr>
          <w:p w14:paraId="66C04761" w14:textId="6FDFBAE1" w:rsidR="00B56FDE" w:rsidRPr="00DA11B8" w:rsidRDefault="00B56FDE" w:rsidP="00DA11B8">
            <w:pPr>
              <w:cnfStyle w:val="000000010000" w:firstRow="0" w:lastRow="0" w:firstColumn="0" w:lastColumn="0" w:oddVBand="0" w:evenVBand="0" w:oddHBand="0" w:evenHBand="1" w:firstRowFirstColumn="0" w:firstRowLastColumn="0" w:lastRowFirstColumn="0" w:lastRowLastColumn="0"/>
            </w:pPr>
            <w:r w:rsidRPr="00DA11B8">
              <w:t>150%</w:t>
            </w:r>
          </w:p>
        </w:tc>
      </w:tr>
      <w:tr w:rsidR="00B56FDE" w:rsidRPr="00DA11B8" w14:paraId="0C8A8ABA" w14:textId="77777777" w:rsidTr="00B56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2AC230" w14:textId="7805AF2D" w:rsidR="00B56FDE" w:rsidRPr="00DA11B8" w:rsidRDefault="00B56FDE" w:rsidP="00DA11B8">
            <w:r w:rsidRPr="00DA11B8">
              <w:t>Sunday</w:t>
            </w:r>
          </w:p>
        </w:tc>
        <w:tc>
          <w:tcPr>
            <w:tcW w:w="2263" w:type="dxa"/>
          </w:tcPr>
          <w:p w14:paraId="38687E29" w14:textId="1F603857" w:rsidR="00B56FDE" w:rsidRPr="00DA11B8" w:rsidRDefault="00B56FDE" w:rsidP="00DA11B8">
            <w:pPr>
              <w:cnfStyle w:val="000000100000" w:firstRow="0" w:lastRow="0" w:firstColumn="0" w:lastColumn="0" w:oddVBand="0" w:evenVBand="0" w:oddHBand="1" w:evenHBand="0" w:firstRowFirstColumn="0" w:firstRowLastColumn="0" w:lastRowFirstColumn="0" w:lastRowLastColumn="0"/>
            </w:pPr>
            <w:r w:rsidRPr="00DA11B8">
              <w:t>All hours</w:t>
            </w:r>
          </w:p>
        </w:tc>
        <w:tc>
          <w:tcPr>
            <w:tcW w:w="2406" w:type="dxa"/>
          </w:tcPr>
          <w:p w14:paraId="1BBCB2C1" w14:textId="622A6FEC" w:rsidR="00B56FDE" w:rsidRPr="00DA11B8" w:rsidRDefault="00B56FDE" w:rsidP="00DA11B8">
            <w:pPr>
              <w:cnfStyle w:val="000000100000" w:firstRow="0" w:lastRow="0" w:firstColumn="0" w:lastColumn="0" w:oddVBand="0" w:evenVBand="0" w:oddHBand="1" w:evenHBand="0" w:firstRowFirstColumn="0" w:firstRowLastColumn="0" w:lastRowFirstColumn="0" w:lastRowLastColumn="0"/>
            </w:pPr>
            <w:r w:rsidRPr="00DA11B8">
              <w:t>125%</w:t>
            </w:r>
          </w:p>
        </w:tc>
        <w:tc>
          <w:tcPr>
            <w:tcW w:w="2406" w:type="dxa"/>
          </w:tcPr>
          <w:p w14:paraId="31225102" w14:textId="7B8FACD0" w:rsidR="00B56FDE" w:rsidRPr="00DA11B8" w:rsidRDefault="00B56FDE" w:rsidP="00DA11B8">
            <w:pPr>
              <w:cnfStyle w:val="000000100000" w:firstRow="0" w:lastRow="0" w:firstColumn="0" w:lastColumn="0" w:oddVBand="0" w:evenVBand="0" w:oddHBand="1" w:evenHBand="0" w:firstRowFirstColumn="0" w:firstRowLastColumn="0" w:lastRowFirstColumn="0" w:lastRowLastColumn="0"/>
            </w:pPr>
            <w:r w:rsidRPr="00DA11B8">
              <w:t>150%</w:t>
            </w:r>
          </w:p>
        </w:tc>
      </w:tr>
    </w:tbl>
    <w:p w14:paraId="653870E4" w14:textId="77777777" w:rsidR="0048004F" w:rsidRPr="009A28CC" w:rsidRDefault="0048004F" w:rsidP="00DA11B8">
      <w:pPr>
        <w:pStyle w:val="Heading5"/>
        <w:rPr>
          <w:rStyle w:val="Strong"/>
          <w:b w:val="0"/>
        </w:rPr>
      </w:pPr>
      <w:r w:rsidRPr="009A28CC">
        <w:rPr>
          <w:rStyle w:val="Strong"/>
          <w:b w:val="0"/>
        </w:rPr>
        <w:lastRenderedPageBreak/>
        <w:t>Allowances</w:t>
      </w:r>
    </w:p>
    <w:p w14:paraId="414FD8DC" w14:textId="3F076A02" w:rsidR="0048004F" w:rsidRDefault="00235843" w:rsidP="009A28CC">
      <w:pPr>
        <w:pStyle w:val="ListBullet"/>
      </w:pPr>
      <w:r>
        <w:t>Broken Hill allowance</w:t>
      </w:r>
      <w:r w:rsidR="00640A0D">
        <w:t xml:space="preserve"> $42.58 per week</w:t>
      </w:r>
    </w:p>
    <w:p w14:paraId="6F11AF4D" w14:textId="633F8707" w:rsidR="00640A0D" w:rsidRPr="00640A0D" w:rsidRDefault="00640A0D" w:rsidP="009A28CC">
      <w:pPr>
        <w:pStyle w:val="ListBullet"/>
      </w:pPr>
      <w:r>
        <w:t>Cold work allowance (below 0</w:t>
      </w:r>
      <w:r>
        <w:rPr>
          <w:vertAlign w:val="superscript"/>
        </w:rPr>
        <w:t>o</w:t>
      </w:r>
      <w:r>
        <w:t xml:space="preserve">C) </w:t>
      </w:r>
      <w:r w:rsidR="00A86238">
        <w:t>–</w:t>
      </w:r>
      <w:r w:rsidR="0002159B">
        <w:t xml:space="preserve"> </w:t>
      </w:r>
      <w:r>
        <w:t>$0.86 per hour</w:t>
      </w:r>
    </w:p>
    <w:p w14:paraId="2F3F3754" w14:textId="59B1E9B8" w:rsidR="0048004F" w:rsidRDefault="0048004F" w:rsidP="009A28CC">
      <w:pPr>
        <w:pStyle w:val="ListBullet"/>
      </w:pPr>
      <w:r>
        <w:t>Meal allowance – overtime $15.2</w:t>
      </w:r>
      <w:r w:rsidR="00D15066">
        <w:t>3</w:t>
      </w:r>
      <w:r>
        <w:t xml:space="preserve"> per occasion</w:t>
      </w:r>
    </w:p>
    <w:p w14:paraId="273A6F54" w14:textId="489BADCA" w:rsidR="0048004F" w:rsidRDefault="00D15066" w:rsidP="009A28CC">
      <w:pPr>
        <w:pStyle w:val="ListBullet"/>
      </w:pPr>
      <w:r>
        <w:t xml:space="preserve">Laundry </w:t>
      </w:r>
      <w:r w:rsidR="00A86238">
        <w:t>–</w:t>
      </w:r>
      <w:r>
        <w:t xml:space="preserve"> $6.25 per week for full time and $1.25 per shift </w:t>
      </w:r>
    </w:p>
    <w:p w14:paraId="235B281A" w14:textId="77777777" w:rsidR="001C1810" w:rsidRDefault="001C1810">
      <w:pPr>
        <w:spacing w:line="276" w:lineRule="auto"/>
        <w:rPr>
          <w:b/>
          <w:color w:val="002664"/>
          <w:sz w:val="36"/>
          <w:szCs w:val="36"/>
        </w:rPr>
      </w:pPr>
      <w:r>
        <w:br w:type="page"/>
      </w:r>
    </w:p>
    <w:p w14:paraId="12017968" w14:textId="43FEDC6D" w:rsidR="00F77773" w:rsidRPr="001C1810" w:rsidRDefault="001C1810" w:rsidP="00A17EC0">
      <w:pPr>
        <w:pStyle w:val="Heading4"/>
      </w:pPr>
      <w:r w:rsidRPr="001C1810">
        <w:lastRenderedPageBreak/>
        <w:t>Award 4 – Hospitality industry</w:t>
      </w:r>
    </w:p>
    <w:tbl>
      <w:tblPr>
        <w:tblStyle w:val="Tableheader"/>
        <w:tblW w:w="0" w:type="auto"/>
        <w:tblLook w:val="04A0" w:firstRow="1" w:lastRow="0" w:firstColumn="1" w:lastColumn="0" w:noHBand="0" w:noVBand="1"/>
      </w:tblPr>
      <w:tblGrid>
        <w:gridCol w:w="2547"/>
        <w:gridCol w:w="7075"/>
      </w:tblGrid>
      <w:tr w:rsidR="00F77773" w:rsidRPr="00DA11B8" w14:paraId="440F20BC" w14:textId="77777777" w:rsidTr="00021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B9C545" w14:textId="567E2BF8" w:rsidR="00F77773" w:rsidRPr="00DA11B8" w:rsidRDefault="00F77773" w:rsidP="00DA11B8">
            <w:r w:rsidRPr="00DA11B8">
              <w:t>Award 4</w:t>
            </w:r>
          </w:p>
        </w:tc>
        <w:tc>
          <w:tcPr>
            <w:tcW w:w="7075" w:type="dxa"/>
          </w:tcPr>
          <w:p w14:paraId="56D1A761" w14:textId="53BDE6AA" w:rsidR="00F77773" w:rsidRPr="00DA11B8" w:rsidRDefault="00F77773" w:rsidP="00DA11B8">
            <w:pPr>
              <w:cnfStyle w:val="100000000000" w:firstRow="1" w:lastRow="0" w:firstColumn="0" w:lastColumn="0" w:oddVBand="0" w:evenVBand="0" w:oddHBand="0" w:evenHBand="0" w:firstRowFirstColumn="0" w:firstRowLastColumn="0" w:lastRowFirstColumn="0" w:lastRowLastColumn="0"/>
            </w:pPr>
            <w:r w:rsidRPr="00DA11B8">
              <w:t>Hospitality Industry</w:t>
            </w:r>
          </w:p>
        </w:tc>
      </w:tr>
      <w:tr w:rsidR="00F77773" w:rsidRPr="00DA11B8" w14:paraId="2D2E247B"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67A6BD" w14:textId="77777777" w:rsidR="00F77773" w:rsidRPr="00DA11B8" w:rsidRDefault="00F77773" w:rsidP="00DA11B8">
            <w:r w:rsidRPr="00DA11B8">
              <w:t>Date</w:t>
            </w:r>
          </w:p>
        </w:tc>
        <w:tc>
          <w:tcPr>
            <w:tcW w:w="7075" w:type="dxa"/>
          </w:tcPr>
          <w:p w14:paraId="0A745D5B" w14:textId="77777777" w:rsidR="00F77773" w:rsidRPr="00DA11B8" w:rsidRDefault="00F77773" w:rsidP="00DA11B8">
            <w:pPr>
              <w:cnfStyle w:val="000000100000" w:firstRow="0" w:lastRow="0" w:firstColumn="0" w:lastColumn="0" w:oddVBand="0" w:evenVBand="0" w:oddHBand="1" w:evenHBand="0" w:firstRowFirstColumn="0" w:firstRowLastColumn="0" w:lastRowFirstColumn="0" w:lastRowLastColumn="0"/>
            </w:pPr>
            <w:r w:rsidRPr="00DA11B8">
              <w:t>1 January 2010</w:t>
            </w:r>
          </w:p>
        </w:tc>
      </w:tr>
      <w:tr w:rsidR="00F77773" w:rsidRPr="00DA11B8" w14:paraId="044E8EAA"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3A53E8" w14:textId="77777777" w:rsidR="00F77773" w:rsidRPr="00DA11B8" w:rsidRDefault="00F77773" w:rsidP="00DA11B8">
            <w:r w:rsidRPr="00DA11B8">
              <w:t>Who is covered</w:t>
            </w:r>
          </w:p>
        </w:tc>
        <w:tc>
          <w:tcPr>
            <w:tcW w:w="7075" w:type="dxa"/>
          </w:tcPr>
          <w:p w14:paraId="7EB1C138" w14:textId="7A360F61" w:rsidR="00F77773" w:rsidRPr="00DA11B8" w:rsidRDefault="00F77773" w:rsidP="00DA11B8">
            <w:pPr>
              <w:cnfStyle w:val="000000010000" w:firstRow="0" w:lastRow="0" w:firstColumn="0" w:lastColumn="0" w:oddVBand="0" w:evenVBand="0" w:oddHBand="0" w:evenHBand="1" w:firstRowFirstColumn="0" w:firstRowLastColumn="0" w:lastRowFirstColumn="0" w:lastRowLastColumn="0"/>
            </w:pPr>
            <w:r w:rsidRPr="00DA11B8">
              <w:t xml:space="preserve">Employers and employees in the </w:t>
            </w:r>
            <w:r w:rsidR="00B962FA" w:rsidRPr="00DA11B8">
              <w:t xml:space="preserve">hospitality </w:t>
            </w:r>
            <w:r w:rsidRPr="00DA11B8">
              <w:t>industry</w:t>
            </w:r>
          </w:p>
        </w:tc>
      </w:tr>
      <w:tr w:rsidR="00F77773" w:rsidRPr="00DA11B8" w14:paraId="3506CA9A"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C3B30C" w14:textId="77777777" w:rsidR="00F77773" w:rsidRPr="00DA11B8" w:rsidRDefault="00F77773" w:rsidP="00DA11B8">
            <w:r w:rsidRPr="00DA11B8">
              <w:t>Normal working hours</w:t>
            </w:r>
          </w:p>
        </w:tc>
        <w:tc>
          <w:tcPr>
            <w:tcW w:w="7075" w:type="dxa"/>
          </w:tcPr>
          <w:p w14:paraId="72B8C266" w14:textId="77777777" w:rsidR="00F77773" w:rsidRPr="00DA11B8" w:rsidRDefault="00F77773" w:rsidP="00DA11B8">
            <w:pPr>
              <w:cnfStyle w:val="000000100000" w:firstRow="0" w:lastRow="0" w:firstColumn="0" w:lastColumn="0" w:oddVBand="0" w:evenVBand="0" w:oddHBand="1" w:evenHBand="0" w:firstRowFirstColumn="0" w:firstRowLastColumn="0" w:lastRowFirstColumn="0" w:lastRowLastColumn="0"/>
            </w:pPr>
            <w:r w:rsidRPr="00DA11B8">
              <w:t>38 hours per week (full time employee)</w:t>
            </w:r>
          </w:p>
        </w:tc>
      </w:tr>
      <w:tr w:rsidR="00F77773" w:rsidRPr="00DA11B8" w14:paraId="47C38BBC"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97400C" w14:textId="77777777" w:rsidR="00F77773" w:rsidRPr="00DA11B8" w:rsidRDefault="00F77773" w:rsidP="00DA11B8">
            <w:r w:rsidRPr="00DA11B8">
              <w:t>Break allowance</w:t>
            </w:r>
          </w:p>
        </w:tc>
        <w:tc>
          <w:tcPr>
            <w:tcW w:w="7075" w:type="dxa"/>
          </w:tcPr>
          <w:p w14:paraId="2580FEDA" w14:textId="2273D737" w:rsidR="00F77773" w:rsidRPr="00DA11B8" w:rsidRDefault="004D5BFE" w:rsidP="00DA11B8">
            <w:pPr>
              <w:cnfStyle w:val="000000010000" w:firstRow="0" w:lastRow="0" w:firstColumn="0" w:lastColumn="0" w:oddVBand="0" w:evenVBand="0" w:oddHBand="0" w:evenHBand="1" w:firstRowFirstColumn="0" w:firstRowLastColumn="0" w:lastRowFirstColumn="0" w:lastRowLastColumn="0"/>
            </w:pPr>
            <w:r w:rsidRPr="00DA11B8">
              <w:t xml:space="preserve">5 to 6 hours – may choose an unpaid </w:t>
            </w:r>
            <w:r w:rsidR="009860D2" w:rsidRPr="00DA11B8">
              <w:t>30-minute</w:t>
            </w:r>
            <w:r w:rsidRPr="00DA11B8">
              <w:t xml:space="preserve"> break</w:t>
            </w:r>
          </w:p>
          <w:p w14:paraId="7B88B61C" w14:textId="3A18ED7F" w:rsidR="004D5BFE" w:rsidRPr="00DA11B8" w:rsidRDefault="004D5BFE" w:rsidP="00DA11B8">
            <w:pPr>
              <w:cnfStyle w:val="000000010000" w:firstRow="0" w:lastRow="0" w:firstColumn="0" w:lastColumn="0" w:oddVBand="0" w:evenVBand="0" w:oddHBand="0" w:evenHBand="1" w:firstRowFirstColumn="0" w:firstRowLastColumn="0" w:lastRowFirstColumn="0" w:lastRowLastColumn="0"/>
            </w:pPr>
            <w:r w:rsidRPr="00DA11B8">
              <w:t xml:space="preserve">6 to 8 hours – an unpaid meal break </w:t>
            </w:r>
          </w:p>
          <w:p w14:paraId="0D5E1183" w14:textId="3A18ED7F" w:rsidR="003049E2" w:rsidRPr="00DA11B8" w:rsidRDefault="003B30F6" w:rsidP="00DA11B8">
            <w:pPr>
              <w:cnfStyle w:val="000000010000" w:firstRow="0" w:lastRow="0" w:firstColumn="0" w:lastColumn="0" w:oddVBand="0" w:evenVBand="0" w:oddHBand="0" w:evenHBand="1" w:firstRowFirstColumn="0" w:firstRowLastColumn="0" w:lastRowFirstColumn="0" w:lastRowLastColumn="0"/>
            </w:pPr>
            <w:r w:rsidRPr="00DA11B8">
              <w:t xml:space="preserve">8 to 10 hours – an unpaid meal break and 20 minutes paid </w:t>
            </w:r>
          </w:p>
          <w:p w14:paraId="1BC40198" w14:textId="0239AA8C" w:rsidR="003049E2" w:rsidRPr="00DA11B8" w:rsidRDefault="003049E2" w:rsidP="00DA11B8">
            <w:pPr>
              <w:cnfStyle w:val="000000010000" w:firstRow="0" w:lastRow="0" w:firstColumn="0" w:lastColumn="0" w:oddVBand="0" w:evenVBand="0" w:oddHBand="0" w:evenHBand="1" w:firstRowFirstColumn="0" w:firstRowLastColumn="0" w:lastRowFirstColumn="0" w:lastRowLastColumn="0"/>
            </w:pPr>
            <w:r w:rsidRPr="00DA11B8">
              <w:t xml:space="preserve">More than 10 hours – an unpaid meal break and 2 </w:t>
            </w:r>
            <w:r w:rsidR="00A86238">
              <w:t>×</w:t>
            </w:r>
            <w:r w:rsidRPr="00DA11B8">
              <w:t xml:space="preserve"> 20 minutes paid.</w:t>
            </w:r>
          </w:p>
          <w:p w14:paraId="22A5A54F" w14:textId="66D530F4" w:rsidR="00F77773" w:rsidRPr="00DA11B8" w:rsidRDefault="00F77773" w:rsidP="00DA11B8">
            <w:pPr>
              <w:cnfStyle w:val="000000010000" w:firstRow="0" w:lastRow="0" w:firstColumn="0" w:lastColumn="0" w:oddVBand="0" w:evenVBand="0" w:oddHBand="0" w:evenHBand="1" w:firstRowFirstColumn="0" w:firstRowLastColumn="0" w:lastRowFirstColumn="0" w:lastRowLastColumn="0"/>
            </w:pPr>
            <w:r w:rsidRPr="00DA11B8">
              <w:t xml:space="preserve">Unpaid meal breaks are at least 30 minutes but no more than 1 hour. </w:t>
            </w:r>
          </w:p>
        </w:tc>
      </w:tr>
    </w:tbl>
    <w:p w14:paraId="33D48271" w14:textId="77777777" w:rsidR="00F77773" w:rsidRDefault="00F77773" w:rsidP="00A17EC0">
      <w:pPr>
        <w:pStyle w:val="Heading5"/>
        <w:rPr>
          <w:rFonts w:eastAsiaTheme="majorEastAsia"/>
          <w:bCs/>
          <w:sz w:val="48"/>
          <w:szCs w:val="48"/>
        </w:rPr>
      </w:pPr>
      <w:r>
        <w:t>Adult (minimum rates)</w:t>
      </w:r>
    </w:p>
    <w:tbl>
      <w:tblPr>
        <w:tblStyle w:val="Tableheader"/>
        <w:tblW w:w="0" w:type="auto"/>
        <w:tblLook w:val="04A0" w:firstRow="1" w:lastRow="0" w:firstColumn="1" w:lastColumn="0" w:noHBand="0" w:noVBand="1"/>
      </w:tblPr>
      <w:tblGrid>
        <w:gridCol w:w="3256"/>
        <w:gridCol w:w="3158"/>
        <w:gridCol w:w="3208"/>
      </w:tblGrid>
      <w:tr w:rsidR="00F77773" w:rsidRPr="00DA11B8" w14:paraId="01AAABF0" w14:textId="77777777" w:rsidTr="00E0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A9CE60A" w14:textId="77777777" w:rsidR="00F77773" w:rsidRPr="00DA11B8" w:rsidRDefault="00F77773" w:rsidP="00DA11B8">
            <w:r w:rsidRPr="00DA11B8">
              <w:t>Employee classification</w:t>
            </w:r>
          </w:p>
        </w:tc>
        <w:tc>
          <w:tcPr>
            <w:tcW w:w="3158" w:type="dxa"/>
          </w:tcPr>
          <w:p w14:paraId="7032084A" w14:textId="77777777" w:rsidR="00F77773" w:rsidRPr="00DA11B8" w:rsidRDefault="00F77773" w:rsidP="00DA11B8">
            <w:pPr>
              <w:cnfStyle w:val="100000000000" w:firstRow="1" w:lastRow="0" w:firstColumn="0" w:lastColumn="0" w:oddVBand="0" w:evenVBand="0" w:oddHBand="0" w:evenHBand="0" w:firstRowFirstColumn="0" w:firstRowLastColumn="0" w:lastRowFirstColumn="0" w:lastRowLastColumn="0"/>
            </w:pPr>
            <w:r w:rsidRPr="00DA11B8">
              <w:t>Minimum weekly rate ($)</w:t>
            </w:r>
          </w:p>
        </w:tc>
        <w:tc>
          <w:tcPr>
            <w:tcW w:w="3208" w:type="dxa"/>
          </w:tcPr>
          <w:p w14:paraId="4A74E60F" w14:textId="77777777" w:rsidR="00F77773" w:rsidRPr="00DA11B8" w:rsidRDefault="00F77773" w:rsidP="00DA11B8">
            <w:pPr>
              <w:cnfStyle w:val="100000000000" w:firstRow="1" w:lastRow="0" w:firstColumn="0" w:lastColumn="0" w:oddVBand="0" w:evenVBand="0" w:oddHBand="0" w:evenHBand="0" w:firstRowFirstColumn="0" w:firstRowLastColumn="0" w:lastRowFirstColumn="0" w:lastRowLastColumn="0"/>
            </w:pPr>
            <w:r w:rsidRPr="00DA11B8">
              <w:t>Minimum hourly rate ($)</w:t>
            </w:r>
          </w:p>
        </w:tc>
      </w:tr>
      <w:tr w:rsidR="00F77773" w:rsidRPr="00DA11B8" w14:paraId="429BED50" w14:textId="77777777" w:rsidTr="00E0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B92CB8A" w14:textId="65916425" w:rsidR="00F77773" w:rsidRPr="00DA11B8" w:rsidRDefault="00F830B3" w:rsidP="00DA11B8">
            <w:r w:rsidRPr="00DA11B8">
              <w:t>Introductory level</w:t>
            </w:r>
          </w:p>
        </w:tc>
        <w:tc>
          <w:tcPr>
            <w:tcW w:w="3158" w:type="dxa"/>
          </w:tcPr>
          <w:p w14:paraId="19972D34" w14:textId="433CADDF" w:rsidR="00F77773" w:rsidRPr="00DA11B8" w:rsidRDefault="00F830B3" w:rsidP="00DA11B8">
            <w:pPr>
              <w:cnfStyle w:val="000000100000" w:firstRow="0" w:lastRow="0" w:firstColumn="0" w:lastColumn="0" w:oddVBand="0" w:evenVBand="0" w:oddHBand="1" w:evenHBand="0" w:firstRowFirstColumn="0" w:firstRowLastColumn="0" w:lastRowFirstColumn="0" w:lastRowLastColumn="0"/>
            </w:pPr>
            <w:r w:rsidRPr="00DA11B8">
              <w:t>859.30</w:t>
            </w:r>
          </w:p>
        </w:tc>
        <w:tc>
          <w:tcPr>
            <w:tcW w:w="3208" w:type="dxa"/>
          </w:tcPr>
          <w:p w14:paraId="57ADD39C" w14:textId="78D968EB" w:rsidR="00F77773" w:rsidRPr="00DA11B8" w:rsidRDefault="00F830B3" w:rsidP="00DA11B8">
            <w:pPr>
              <w:cnfStyle w:val="000000100000" w:firstRow="0" w:lastRow="0" w:firstColumn="0" w:lastColumn="0" w:oddVBand="0" w:evenVBand="0" w:oddHBand="1" w:evenHBand="0" w:firstRowFirstColumn="0" w:firstRowLastColumn="0" w:lastRowFirstColumn="0" w:lastRowLastColumn="0"/>
            </w:pPr>
            <w:r w:rsidRPr="00DA11B8">
              <w:t>22.61</w:t>
            </w:r>
          </w:p>
        </w:tc>
      </w:tr>
      <w:tr w:rsidR="00F77773" w:rsidRPr="00DA11B8" w14:paraId="48D0A83C" w14:textId="77777777" w:rsidTr="00E02F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2EBEBED" w14:textId="08F7912C" w:rsidR="00F77773" w:rsidRPr="00DA11B8" w:rsidRDefault="00F830B3" w:rsidP="00DA11B8">
            <w:r w:rsidRPr="00DA11B8">
              <w:t>Level 1</w:t>
            </w:r>
          </w:p>
        </w:tc>
        <w:tc>
          <w:tcPr>
            <w:tcW w:w="3158" w:type="dxa"/>
          </w:tcPr>
          <w:p w14:paraId="5FC6E971" w14:textId="2C848E50" w:rsidR="00F77773" w:rsidRPr="00DA11B8" w:rsidRDefault="00F830B3" w:rsidP="00DA11B8">
            <w:pPr>
              <w:cnfStyle w:val="000000010000" w:firstRow="0" w:lastRow="0" w:firstColumn="0" w:lastColumn="0" w:oddVBand="0" w:evenVBand="0" w:oddHBand="0" w:evenHBand="1" w:firstRowFirstColumn="0" w:firstRowLastColumn="0" w:lastRowFirstColumn="0" w:lastRowLastColumn="0"/>
            </w:pPr>
            <w:r w:rsidRPr="00DA11B8">
              <w:t>882.80</w:t>
            </w:r>
          </w:p>
        </w:tc>
        <w:tc>
          <w:tcPr>
            <w:tcW w:w="3208" w:type="dxa"/>
          </w:tcPr>
          <w:p w14:paraId="6CF6881D" w14:textId="3BB4A523" w:rsidR="00F77773" w:rsidRPr="00DA11B8" w:rsidRDefault="00F830B3" w:rsidP="00DA11B8">
            <w:pPr>
              <w:cnfStyle w:val="000000010000" w:firstRow="0" w:lastRow="0" w:firstColumn="0" w:lastColumn="0" w:oddVBand="0" w:evenVBand="0" w:oddHBand="0" w:evenHBand="1" w:firstRowFirstColumn="0" w:firstRowLastColumn="0" w:lastRowFirstColumn="0" w:lastRowLastColumn="0"/>
            </w:pPr>
            <w:r w:rsidRPr="00DA11B8">
              <w:t>23.23</w:t>
            </w:r>
          </w:p>
        </w:tc>
      </w:tr>
      <w:tr w:rsidR="00F77773" w:rsidRPr="00DA11B8" w14:paraId="16FFB993" w14:textId="77777777" w:rsidTr="00E0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2192806" w14:textId="47FA236B" w:rsidR="00F77773" w:rsidRPr="00DA11B8" w:rsidRDefault="00F830B3" w:rsidP="00DA11B8">
            <w:r w:rsidRPr="00DA11B8">
              <w:t>Level 2</w:t>
            </w:r>
          </w:p>
        </w:tc>
        <w:tc>
          <w:tcPr>
            <w:tcW w:w="3158" w:type="dxa"/>
          </w:tcPr>
          <w:p w14:paraId="5A2134FC" w14:textId="33DD3ADF" w:rsidR="00F77773" w:rsidRPr="00DA11B8" w:rsidRDefault="00AE0B37" w:rsidP="00DA11B8">
            <w:pPr>
              <w:cnfStyle w:val="000000100000" w:firstRow="0" w:lastRow="0" w:firstColumn="0" w:lastColumn="0" w:oddVBand="0" w:evenVBand="0" w:oddHBand="1" w:evenHBand="0" w:firstRowFirstColumn="0" w:firstRowLastColumn="0" w:lastRowFirstColumn="0" w:lastRowLastColumn="0"/>
            </w:pPr>
            <w:r w:rsidRPr="00DA11B8">
              <w:t>914.90</w:t>
            </w:r>
          </w:p>
        </w:tc>
        <w:tc>
          <w:tcPr>
            <w:tcW w:w="3208" w:type="dxa"/>
          </w:tcPr>
          <w:p w14:paraId="46FA9A56" w14:textId="4300E3DC" w:rsidR="00F77773" w:rsidRPr="00DA11B8" w:rsidRDefault="00AE0B37" w:rsidP="00DA11B8">
            <w:pPr>
              <w:cnfStyle w:val="000000100000" w:firstRow="0" w:lastRow="0" w:firstColumn="0" w:lastColumn="0" w:oddVBand="0" w:evenVBand="0" w:oddHBand="1" w:evenHBand="0" w:firstRowFirstColumn="0" w:firstRowLastColumn="0" w:lastRowFirstColumn="0" w:lastRowLastColumn="0"/>
            </w:pPr>
            <w:r w:rsidRPr="00DA11B8">
              <w:t>24.08</w:t>
            </w:r>
          </w:p>
        </w:tc>
      </w:tr>
      <w:tr w:rsidR="00F77773" w:rsidRPr="00DA11B8" w14:paraId="481D83BD" w14:textId="77777777" w:rsidTr="00E02F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1046E0F" w14:textId="2E1638B4" w:rsidR="00F77773" w:rsidRPr="00DA11B8" w:rsidRDefault="00AE0B37" w:rsidP="00DA11B8">
            <w:r w:rsidRPr="00DA11B8">
              <w:t>Level 3</w:t>
            </w:r>
          </w:p>
        </w:tc>
        <w:tc>
          <w:tcPr>
            <w:tcW w:w="3158" w:type="dxa"/>
          </w:tcPr>
          <w:p w14:paraId="21FEEB7A" w14:textId="73BFCCD3" w:rsidR="00F77773" w:rsidRPr="00DA11B8" w:rsidRDefault="00AE0B37" w:rsidP="00DA11B8">
            <w:pPr>
              <w:cnfStyle w:val="000000010000" w:firstRow="0" w:lastRow="0" w:firstColumn="0" w:lastColumn="0" w:oddVBand="0" w:evenVBand="0" w:oddHBand="0" w:evenHBand="1" w:firstRowFirstColumn="0" w:firstRowLastColumn="0" w:lastRowFirstColumn="0" w:lastRowLastColumn="0"/>
            </w:pPr>
            <w:r w:rsidRPr="00DA11B8">
              <w:t>945.00</w:t>
            </w:r>
          </w:p>
        </w:tc>
        <w:tc>
          <w:tcPr>
            <w:tcW w:w="3208" w:type="dxa"/>
          </w:tcPr>
          <w:p w14:paraId="4B9C5960" w14:textId="035C5190" w:rsidR="00F77773" w:rsidRPr="00DA11B8" w:rsidRDefault="00AE0B37" w:rsidP="00DA11B8">
            <w:pPr>
              <w:cnfStyle w:val="000000010000" w:firstRow="0" w:lastRow="0" w:firstColumn="0" w:lastColumn="0" w:oddVBand="0" w:evenVBand="0" w:oddHBand="0" w:evenHBand="1" w:firstRowFirstColumn="0" w:firstRowLastColumn="0" w:lastRowFirstColumn="0" w:lastRowLastColumn="0"/>
            </w:pPr>
            <w:r w:rsidRPr="00DA11B8">
              <w:t>24.83</w:t>
            </w:r>
          </w:p>
        </w:tc>
      </w:tr>
      <w:tr w:rsidR="00AE0B37" w:rsidRPr="00DA11B8" w14:paraId="4BF6F71B" w14:textId="77777777" w:rsidTr="00E0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96322E7" w14:textId="4CF161D3" w:rsidR="00AE0B37" w:rsidRPr="00DA11B8" w:rsidRDefault="00AE0B37" w:rsidP="00DA11B8">
            <w:r w:rsidRPr="00DA11B8">
              <w:t>Level 4</w:t>
            </w:r>
          </w:p>
        </w:tc>
        <w:tc>
          <w:tcPr>
            <w:tcW w:w="3158" w:type="dxa"/>
          </w:tcPr>
          <w:p w14:paraId="2B3EBB35" w14:textId="38B7A8D8" w:rsidR="00AE0B37" w:rsidRPr="00DA11B8" w:rsidRDefault="00AE0B37" w:rsidP="00DA11B8">
            <w:pPr>
              <w:cnfStyle w:val="000000100000" w:firstRow="0" w:lastRow="0" w:firstColumn="0" w:lastColumn="0" w:oddVBand="0" w:evenVBand="0" w:oddHBand="1" w:evenHBand="0" w:firstRowFirstColumn="0" w:firstRowLastColumn="0" w:lastRowFirstColumn="0" w:lastRowLastColumn="0"/>
            </w:pPr>
            <w:r w:rsidRPr="00DA11B8">
              <w:t>995.00</w:t>
            </w:r>
          </w:p>
        </w:tc>
        <w:tc>
          <w:tcPr>
            <w:tcW w:w="3208" w:type="dxa"/>
          </w:tcPr>
          <w:p w14:paraId="20A09814" w14:textId="2FFC0ED5" w:rsidR="00AE0B37" w:rsidRPr="00DA11B8" w:rsidRDefault="00AE0B37" w:rsidP="00DA11B8">
            <w:pPr>
              <w:cnfStyle w:val="000000100000" w:firstRow="0" w:lastRow="0" w:firstColumn="0" w:lastColumn="0" w:oddVBand="0" w:evenVBand="0" w:oddHBand="1" w:evenHBand="0" w:firstRowFirstColumn="0" w:firstRowLastColumn="0" w:lastRowFirstColumn="0" w:lastRowLastColumn="0"/>
            </w:pPr>
            <w:r w:rsidRPr="00DA11B8">
              <w:t>26.18</w:t>
            </w:r>
          </w:p>
        </w:tc>
      </w:tr>
      <w:tr w:rsidR="0042305A" w:rsidRPr="00DA11B8" w14:paraId="75C7E27D" w14:textId="77777777" w:rsidTr="00E02F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B13A416" w14:textId="4E824CC5" w:rsidR="0042305A" w:rsidRPr="00DA11B8" w:rsidRDefault="0042305A" w:rsidP="00DA11B8">
            <w:r w:rsidRPr="00DA11B8">
              <w:t>Level 5</w:t>
            </w:r>
          </w:p>
        </w:tc>
        <w:tc>
          <w:tcPr>
            <w:tcW w:w="3158" w:type="dxa"/>
          </w:tcPr>
          <w:p w14:paraId="0B8A883B" w14:textId="7FC1B046" w:rsidR="0042305A" w:rsidRPr="00DA11B8" w:rsidRDefault="0042305A" w:rsidP="00DA11B8">
            <w:pPr>
              <w:cnfStyle w:val="000000010000" w:firstRow="0" w:lastRow="0" w:firstColumn="0" w:lastColumn="0" w:oddVBand="0" w:evenVBand="0" w:oddHBand="0" w:evenHBand="1" w:firstRowFirstColumn="0" w:firstRowLastColumn="0" w:lastRowFirstColumn="0" w:lastRowLastColumn="0"/>
            </w:pPr>
            <w:r w:rsidRPr="00DA11B8">
              <w:t>1057.40</w:t>
            </w:r>
          </w:p>
        </w:tc>
        <w:tc>
          <w:tcPr>
            <w:tcW w:w="3208" w:type="dxa"/>
          </w:tcPr>
          <w:p w14:paraId="5C9907AA" w14:textId="0AD5C6FF" w:rsidR="0042305A" w:rsidRPr="00DA11B8" w:rsidRDefault="0042305A" w:rsidP="00DA11B8">
            <w:pPr>
              <w:cnfStyle w:val="000000010000" w:firstRow="0" w:lastRow="0" w:firstColumn="0" w:lastColumn="0" w:oddVBand="0" w:evenVBand="0" w:oddHBand="0" w:evenHBand="1" w:firstRowFirstColumn="0" w:firstRowLastColumn="0" w:lastRowFirstColumn="0" w:lastRowLastColumn="0"/>
            </w:pPr>
            <w:r w:rsidRPr="00DA11B8">
              <w:t>27.83</w:t>
            </w:r>
          </w:p>
        </w:tc>
      </w:tr>
      <w:tr w:rsidR="0042305A" w:rsidRPr="00DA11B8" w14:paraId="5E64B275" w14:textId="77777777" w:rsidTr="00E0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4F8DB5C" w14:textId="2E8AB3FB" w:rsidR="0042305A" w:rsidRPr="00DA11B8" w:rsidRDefault="0042305A" w:rsidP="00DA11B8">
            <w:r w:rsidRPr="00DA11B8">
              <w:t>Level 6</w:t>
            </w:r>
          </w:p>
        </w:tc>
        <w:tc>
          <w:tcPr>
            <w:tcW w:w="3158" w:type="dxa"/>
          </w:tcPr>
          <w:p w14:paraId="5A040BE5" w14:textId="00D087A8" w:rsidR="0042305A" w:rsidRPr="00DA11B8" w:rsidRDefault="0042305A" w:rsidP="00DA11B8">
            <w:pPr>
              <w:cnfStyle w:val="000000100000" w:firstRow="0" w:lastRow="0" w:firstColumn="0" w:lastColumn="0" w:oddVBand="0" w:evenVBand="0" w:oddHBand="1" w:evenHBand="0" w:firstRowFirstColumn="0" w:firstRowLastColumn="0" w:lastRowFirstColumn="0" w:lastRowLastColumn="0"/>
            </w:pPr>
            <w:r w:rsidRPr="00DA11B8">
              <w:t>1085.60</w:t>
            </w:r>
          </w:p>
        </w:tc>
        <w:tc>
          <w:tcPr>
            <w:tcW w:w="3208" w:type="dxa"/>
          </w:tcPr>
          <w:p w14:paraId="68494839" w14:textId="35BE908F" w:rsidR="0042305A" w:rsidRPr="00DA11B8" w:rsidRDefault="0042305A" w:rsidP="00DA11B8">
            <w:pPr>
              <w:cnfStyle w:val="000000100000" w:firstRow="0" w:lastRow="0" w:firstColumn="0" w:lastColumn="0" w:oddVBand="0" w:evenVBand="0" w:oddHBand="1" w:evenHBand="0" w:firstRowFirstColumn="0" w:firstRowLastColumn="0" w:lastRowFirstColumn="0" w:lastRowLastColumn="0"/>
            </w:pPr>
            <w:r w:rsidRPr="00DA11B8">
              <w:t>28.57</w:t>
            </w:r>
          </w:p>
        </w:tc>
      </w:tr>
    </w:tbl>
    <w:p w14:paraId="47EA51DC" w14:textId="77777777" w:rsidR="002F7422" w:rsidRDefault="002F7422">
      <w:pPr>
        <w:spacing w:line="276" w:lineRule="auto"/>
        <w:rPr>
          <w:color w:val="002664"/>
          <w:sz w:val="32"/>
          <w:szCs w:val="32"/>
        </w:rPr>
      </w:pPr>
      <w:r>
        <w:br w:type="page"/>
      </w:r>
    </w:p>
    <w:p w14:paraId="2F53D34F" w14:textId="401D87AA" w:rsidR="00F77773" w:rsidRDefault="00F77773" w:rsidP="001C1810">
      <w:pPr>
        <w:pStyle w:val="Heading5"/>
        <w:rPr>
          <w:rFonts w:eastAsiaTheme="majorEastAsia"/>
          <w:b/>
          <w:bCs/>
          <w:sz w:val="48"/>
          <w:szCs w:val="48"/>
        </w:rPr>
      </w:pPr>
      <w:r>
        <w:lastRenderedPageBreak/>
        <w:t xml:space="preserve">Junior rates </w:t>
      </w:r>
    </w:p>
    <w:p w14:paraId="3DDE5BE2" w14:textId="77777777" w:rsidR="00F77773" w:rsidRPr="00085D0E" w:rsidRDefault="00F77773" w:rsidP="009A28CC">
      <w:r w:rsidRPr="00085D0E">
        <w:t xml:space="preserve">Table based on </w:t>
      </w:r>
      <w:r>
        <w:t>Customer Contact Officer Level 1</w:t>
      </w:r>
    </w:p>
    <w:tbl>
      <w:tblPr>
        <w:tblStyle w:val="Tableheader"/>
        <w:tblW w:w="0" w:type="auto"/>
        <w:tblLook w:val="04A0" w:firstRow="1" w:lastRow="0" w:firstColumn="1" w:lastColumn="0" w:noHBand="0" w:noVBand="1"/>
      </w:tblPr>
      <w:tblGrid>
        <w:gridCol w:w="3207"/>
        <w:gridCol w:w="3207"/>
        <w:gridCol w:w="3208"/>
      </w:tblGrid>
      <w:tr w:rsidR="00F77773" w14:paraId="5D738056" w14:textId="77777777" w:rsidTr="00021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677D34E" w14:textId="77777777" w:rsidR="00F77773" w:rsidRPr="00A77CF6" w:rsidRDefault="00F77773" w:rsidP="009A28CC">
            <w:r w:rsidRPr="00A77CF6">
              <w:t>A</w:t>
            </w:r>
            <w:r>
              <w:t>ge</w:t>
            </w:r>
          </w:p>
        </w:tc>
        <w:tc>
          <w:tcPr>
            <w:tcW w:w="3207" w:type="dxa"/>
          </w:tcPr>
          <w:p w14:paraId="0DF227E3" w14:textId="77777777" w:rsidR="00F77773" w:rsidRPr="00A77CF6" w:rsidRDefault="00F77773" w:rsidP="009A28CC">
            <w:pPr>
              <w:cnfStyle w:val="100000000000" w:firstRow="1" w:lastRow="0" w:firstColumn="0" w:lastColumn="0" w:oddVBand="0" w:evenVBand="0" w:oddHBand="0" w:evenHBand="0" w:firstRowFirstColumn="0" w:firstRowLastColumn="0" w:lastRowFirstColumn="0" w:lastRowLastColumn="0"/>
            </w:pPr>
            <w:r w:rsidRPr="00A77CF6">
              <w:t>% of minimum wage</w:t>
            </w:r>
          </w:p>
        </w:tc>
        <w:tc>
          <w:tcPr>
            <w:tcW w:w="3208" w:type="dxa"/>
          </w:tcPr>
          <w:p w14:paraId="3EC317C4" w14:textId="5D811B7B" w:rsidR="00F77773" w:rsidRPr="00A77CF6" w:rsidRDefault="00F77773" w:rsidP="009A28CC">
            <w:pPr>
              <w:cnfStyle w:val="100000000000" w:firstRow="1" w:lastRow="0" w:firstColumn="0" w:lastColumn="0" w:oddVBand="0" w:evenVBand="0" w:oddHBand="0" w:evenHBand="0" w:firstRowFirstColumn="0" w:firstRowLastColumn="0" w:lastRowFirstColumn="0" w:lastRowLastColumn="0"/>
            </w:pPr>
            <w:r w:rsidRPr="00A77CF6">
              <w:t>Hourly rate</w:t>
            </w:r>
          </w:p>
        </w:tc>
      </w:tr>
      <w:tr w:rsidR="00F77773" w:rsidRPr="00A77CF6" w14:paraId="7E071296"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B7F5ACB" w14:textId="23AC9A02" w:rsidR="00F77773" w:rsidRPr="00704827" w:rsidRDefault="00F77773" w:rsidP="009A28CC">
            <w:pPr>
              <w:rPr>
                <w:b w:val="0"/>
              </w:rPr>
            </w:pPr>
            <w:r w:rsidRPr="00704827">
              <w:rPr>
                <w:b w:val="0"/>
              </w:rPr>
              <w:t>16 years of age</w:t>
            </w:r>
            <w:r w:rsidR="00DE5BFD" w:rsidRPr="00704827">
              <w:rPr>
                <w:b w:val="0"/>
              </w:rPr>
              <w:t xml:space="preserve"> and under</w:t>
            </w:r>
          </w:p>
        </w:tc>
        <w:tc>
          <w:tcPr>
            <w:tcW w:w="3207" w:type="dxa"/>
          </w:tcPr>
          <w:p w14:paraId="6FCB04B2" w14:textId="77777777" w:rsidR="00F77773" w:rsidRPr="00704827" w:rsidRDefault="00F77773" w:rsidP="009A28CC">
            <w:pPr>
              <w:cnfStyle w:val="000000100000" w:firstRow="0" w:lastRow="0" w:firstColumn="0" w:lastColumn="0" w:oddVBand="0" w:evenVBand="0" w:oddHBand="1" w:evenHBand="0" w:firstRowFirstColumn="0" w:firstRowLastColumn="0" w:lastRowFirstColumn="0" w:lastRowLastColumn="0"/>
            </w:pPr>
            <w:r w:rsidRPr="00704827">
              <w:t>50%</w:t>
            </w:r>
          </w:p>
        </w:tc>
        <w:tc>
          <w:tcPr>
            <w:tcW w:w="3208" w:type="dxa"/>
          </w:tcPr>
          <w:p w14:paraId="5A801088" w14:textId="71D5CDCE" w:rsidR="00F77773" w:rsidRPr="00704827" w:rsidRDefault="00993FC3" w:rsidP="009A28CC">
            <w:pPr>
              <w:cnfStyle w:val="000000100000" w:firstRow="0" w:lastRow="0" w:firstColumn="0" w:lastColumn="0" w:oddVBand="0" w:evenVBand="0" w:oddHBand="1" w:evenHBand="0" w:firstRowFirstColumn="0" w:firstRowLastColumn="0" w:lastRowFirstColumn="0" w:lastRowLastColumn="0"/>
            </w:pPr>
            <w:r w:rsidRPr="00704827">
              <w:t>$11.62</w:t>
            </w:r>
          </w:p>
        </w:tc>
      </w:tr>
      <w:tr w:rsidR="00F77773" w:rsidRPr="00A77CF6" w14:paraId="5290282A"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060F4E2" w14:textId="77777777" w:rsidR="00F77773" w:rsidRPr="00704827" w:rsidRDefault="00F77773" w:rsidP="009A28CC">
            <w:pPr>
              <w:rPr>
                <w:b w:val="0"/>
              </w:rPr>
            </w:pPr>
            <w:r w:rsidRPr="00704827">
              <w:rPr>
                <w:b w:val="0"/>
              </w:rPr>
              <w:t xml:space="preserve">17 years of age </w:t>
            </w:r>
          </w:p>
        </w:tc>
        <w:tc>
          <w:tcPr>
            <w:tcW w:w="3207" w:type="dxa"/>
          </w:tcPr>
          <w:p w14:paraId="529F6D9F" w14:textId="77777777" w:rsidR="00F77773" w:rsidRPr="00704827" w:rsidRDefault="00F77773" w:rsidP="009A28CC">
            <w:pPr>
              <w:cnfStyle w:val="000000010000" w:firstRow="0" w:lastRow="0" w:firstColumn="0" w:lastColumn="0" w:oddVBand="0" w:evenVBand="0" w:oddHBand="0" w:evenHBand="1" w:firstRowFirstColumn="0" w:firstRowLastColumn="0" w:lastRowFirstColumn="0" w:lastRowLastColumn="0"/>
            </w:pPr>
            <w:r w:rsidRPr="00704827">
              <w:t>60%</w:t>
            </w:r>
          </w:p>
        </w:tc>
        <w:tc>
          <w:tcPr>
            <w:tcW w:w="3208" w:type="dxa"/>
          </w:tcPr>
          <w:p w14:paraId="493D5FC7" w14:textId="7243D745" w:rsidR="00F77773" w:rsidRPr="00704827" w:rsidRDefault="00993FC3" w:rsidP="009A28CC">
            <w:pPr>
              <w:cnfStyle w:val="000000010000" w:firstRow="0" w:lastRow="0" w:firstColumn="0" w:lastColumn="0" w:oddVBand="0" w:evenVBand="0" w:oddHBand="0" w:evenHBand="1" w:firstRowFirstColumn="0" w:firstRowLastColumn="0" w:lastRowFirstColumn="0" w:lastRowLastColumn="0"/>
            </w:pPr>
            <w:r w:rsidRPr="00704827">
              <w:t>$13.94</w:t>
            </w:r>
          </w:p>
        </w:tc>
      </w:tr>
      <w:tr w:rsidR="00F77773" w:rsidRPr="00A77CF6" w14:paraId="47D33A24"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F61A90C" w14:textId="77777777" w:rsidR="00F77773" w:rsidRPr="00704827" w:rsidRDefault="00F77773" w:rsidP="009A28CC">
            <w:pPr>
              <w:rPr>
                <w:b w:val="0"/>
              </w:rPr>
            </w:pPr>
            <w:r w:rsidRPr="00704827">
              <w:rPr>
                <w:b w:val="0"/>
              </w:rPr>
              <w:t>18 years of age</w:t>
            </w:r>
          </w:p>
        </w:tc>
        <w:tc>
          <w:tcPr>
            <w:tcW w:w="3207" w:type="dxa"/>
          </w:tcPr>
          <w:p w14:paraId="609F30BC" w14:textId="77777777" w:rsidR="00F77773" w:rsidRPr="00704827" w:rsidRDefault="00F77773" w:rsidP="009A28CC">
            <w:pPr>
              <w:cnfStyle w:val="000000100000" w:firstRow="0" w:lastRow="0" w:firstColumn="0" w:lastColumn="0" w:oddVBand="0" w:evenVBand="0" w:oddHBand="1" w:evenHBand="0" w:firstRowFirstColumn="0" w:firstRowLastColumn="0" w:lastRowFirstColumn="0" w:lastRowLastColumn="0"/>
            </w:pPr>
            <w:r w:rsidRPr="00704827">
              <w:t>70%</w:t>
            </w:r>
          </w:p>
        </w:tc>
        <w:tc>
          <w:tcPr>
            <w:tcW w:w="3208" w:type="dxa"/>
          </w:tcPr>
          <w:p w14:paraId="561D9468" w14:textId="39688572" w:rsidR="00F77773" w:rsidRPr="00704827" w:rsidRDefault="00CB12B3" w:rsidP="009A28CC">
            <w:pPr>
              <w:cnfStyle w:val="000000100000" w:firstRow="0" w:lastRow="0" w:firstColumn="0" w:lastColumn="0" w:oddVBand="0" w:evenVBand="0" w:oddHBand="1" w:evenHBand="0" w:firstRowFirstColumn="0" w:firstRowLastColumn="0" w:lastRowFirstColumn="0" w:lastRowLastColumn="0"/>
            </w:pPr>
            <w:r w:rsidRPr="00704827">
              <w:t>$16.26</w:t>
            </w:r>
          </w:p>
        </w:tc>
      </w:tr>
      <w:tr w:rsidR="00F77773" w:rsidRPr="00A77CF6" w14:paraId="298F9D9C"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D6A4130" w14:textId="77777777" w:rsidR="00F77773" w:rsidRPr="00704827" w:rsidRDefault="00F77773" w:rsidP="009A28CC">
            <w:pPr>
              <w:rPr>
                <w:b w:val="0"/>
              </w:rPr>
            </w:pPr>
            <w:r w:rsidRPr="00704827">
              <w:rPr>
                <w:b w:val="0"/>
              </w:rPr>
              <w:t>19 years of age</w:t>
            </w:r>
          </w:p>
        </w:tc>
        <w:tc>
          <w:tcPr>
            <w:tcW w:w="3207" w:type="dxa"/>
          </w:tcPr>
          <w:p w14:paraId="40537434" w14:textId="10E07EF5" w:rsidR="00F77773" w:rsidRPr="00704827" w:rsidRDefault="00F77773" w:rsidP="009A28CC">
            <w:pPr>
              <w:cnfStyle w:val="000000010000" w:firstRow="0" w:lastRow="0" w:firstColumn="0" w:lastColumn="0" w:oddVBand="0" w:evenVBand="0" w:oddHBand="0" w:evenHBand="1" w:firstRowFirstColumn="0" w:firstRowLastColumn="0" w:lastRowFirstColumn="0" w:lastRowLastColumn="0"/>
            </w:pPr>
            <w:r w:rsidRPr="00704827">
              <w:t>8</w:t>
            </w:r>
            <w:r w:rsidR="00DE5BFD" w:rsidRPr="00704827">
              <w:t>5</w:t>
            </w:r>
            <w:r w:rsidRPr="00704827">
              <w:t>%</w:t>
            </w:r>
          </w:p>
        </w:tc>
        <w:tc>
          <w:tcPr>
            <w:tcW w:w="3208" w:type="dxa"/>
          </w:tcPr>
          <w:p w14:paraId="5C9DB758" w14:textId="1DF172FE" w:rsidR="00F77773" w:rsidRPr="00704827" w:rsidRDefault="00CB12B3" w:rsidP="009A28CC">
            <w:pPr>
              <w:cnfStyle w:val="000000010000" w:firstRow="0" w:lastRow="0" w:firstColumn="0" w:lastColumn="0" w:oddVBand="0" w:evenVBand="0" w:oddHBand="0" w:evenHBand="1" w:firstRowFirstColumn="0" w:firstRowLastColumn="0" w:lastRowFirstColumn="0" w:lastRowLastColumn="0"/>
            </w:pPr>
            <w:r w:rsidRPr="00704827">
              <w:t>$19.75</w:t>
            </w:r>
          </w:p>
        </w:tc>
      </w:tr>
      <w:tr w:rsidR="00F77773" w:rsidRPr="00A77CF6" w14:paraId="48457BD5"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59E4011" w14:textId="77777777" w:rsidR="00F77773" w:rsidRPr="00704827" w:rsidRDefault="00F77773" w:rsidP="009A28CC">
            <w:pPr>
              <w:rPr>
                <w:b w:val="0"/>
              </w:rPr>
            </w:pPr>
            <w:r w:rsidRPr="00704827">
              <w:rPr>
                <w:b w:val="0"/>
              </w:rPr>
              <w:t>20 years of age</w:t>
            </w:r>
          </w:p>
        </w:tc>
        <w:tc>
          <w:tcPr>
            <w:tcW w:w="3207" w:type="dxa"/>
          </w:tcPr>
          <w:p w14:paraId="230C9036" w14:textId="6DFED14A" w:rsidR="00F77773" w:rsidRPr="00704827" w:rsidRDefault="00DE5BFD" w:rsidP="009A28CC">
            <w:pPr>
              <w:cnfStyle w:val="000000100000" w:firstRow="0" w:lastRow="0" w:firstColumn="0" w:lastColumn="0" w:oddVBand="0" w:evenVBand="0" w:oddHBand="1" w:evenHBand="0" w:firstRowFirstColumn="0" w:firstRowLastColumn="0" w:lastRowFirstColumn="0" w:lastRowLastColumn="0"/>
            </w:pPr>
            <w:r w:rsidRPr="00704827">
              <w:t>100</w:t>
            </w:r>
            <w:r w:rsidR="00F77773" w:rsidRPr="00704827">
              <w:t>%</w:t>
            </w:r>
          </w:p>
        </w:tc>
        <w:tc>
          <w:tcPr>
            <w:tcW w:w="3208" w:type="dxa"/>
          </w:tcPr>
          <w:p w14:paraId="34053EC3" w14:textId="20BD9847" w:rsidR="00F77773" w:rsidRPr="00704827" w:rsidRDefault="00CB12B3" w:rsidP="009A28CC">
            <w:pPr>
              <w:cnfStyle w:val="000000100000" w:firstRow="0" w:lastRow="0" w:firstColumn="0" w:lastColumn="0" w:oddVBand="0" w:evenVBand="0" w:oddHBand="1" w:evenHBand="0" w:firstRowFirstColumn="0" w:firstRowLastColumn="0" w:lastRowFirstColumn="0" w:lastRowLastColumn="0"/>
            </w:pPr>
            <w:r w:rsidRPr="00704827">
              <w:t>$23.23</w:t>
            </w:r>
          </w:p>
        </w:tc>
      </w:tr>
    </w:tbl>
    <w:p w14:paraId="746656FB" w14:textId="77777777" w:rsidR="00F77773" w:rsidRDefault="00F77773" w:rsidP="001C1810">
      <w:pPr>
        <w:pStyle w:val="Heading5"/>
        <w:rPr>
          <w:rFonts w:eastAsiaTheme="majorEastAsia"/>
          <w:b/>
          <w:bCs/>
          <w:sz w:val="48"/>
          <w:szCs w:val="48"/>
        </w:rPr>
      </w:pPr>
      <w:r>
        <w:t>Overtime provisions and penalty rates</w:t>
      </w:r>
    </w:p>
    <w:p w14:paraId="1523BFAA" w14:textId="77777777" w:rsidR="00F77773" w:rsidRPr="00C012AE" w:rsidRDefault="00F77773" w:rsidP="009A28CC">
      <w:r w:rsidRPr="00C012AE">
        <w:t>Overtime is paid if employees work more than 38 hours in one week or 11 hours in</w:t>
      </w:r>
      <w:r>
        <w:t xml:space="preserve"> a</w:t>
      </w:r>
      <w:r w:rsidRPr="00C012AE">
        <w:t xml:space="preserve"> day. </w:t>
      </w:r>
    </w:p>
    <w:tbl>
      <w:tblPr>
        <w:tblStyle w:val="Tableheader"/>
        <w:tblW w:w="0" w:type="auto"/>
        <w:tblLook w:val="04A0" w:firstRow="1" w:lastRow="0" w:firstColumn="1" w:lastColumn="0" w:noHBand="0" w:noVBand="1"/>
      </w:tblPr>
      <w:tblGrid>
        <w:gridCol w:w="2547"/>
        <w:gridCol w:w="2263"/>
        <w:gridCol w:w="2406"/>
        <w:gridCol w:w="2406"/>
      </w:tblGrid>
      <w:tr w:rsidR="00F77773" w14:paraId="67C8E7A4" w14:textId="77777777" w:rsidTr="00021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7CA691" w14:textId="77777777" w:rsidR="00F77773" w:rsidRPr="00A06C5E" w:rsidRDefault="00F77773" w:rsidP="009A28CC">
            <w:pPr>
              <w:rPr>
                <w:rFonts w:eastAsiaTheme="majorEastAsia"/>
                <w:color w:val="FFFFFF" w:themeColor="background1"/>
              </w:rPr>
            </w:pPr>
            <w:r w:rsidRPr="00A06C5E">
              <w:rPr>
                <w:rFonts w:eastAsiaTheme="majorEastAsia"/>
                <w:color w:val="FFFFFF" w:themeColor="background1"/>
              </w:rPr>
              <w:t>Day</w:t>
            </w:r>
          </w:p>
        </w:tc>
        <w:tc>
          <w:tcPr>
            <w:tcW w:w="2263" w:type="dxa"/>
          </w:tcPr>
          <w:p w14:paraId="240EB8EE" w14:textId="77777777" w:rsidR="00F77773" w:rsidRPr="00A06C5E" w:rsidRDefault="00F77773" w:rsidP="009A28CC">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06C5E">
              <w:rPr>
                <w:rFonts w:eastAsiaTheme="majorEastAsia"/>
                <w:color w:val="FFFFFF" w:themeColor="background1"/>
              </w:rPr>
              <w:t>Time</w:t>
            </w:r>
          </w:p>
        </w:tc>
        <w:tc>
          <w:tcPr>
            <w:tcW w:w="2406" w:type="dxa"/>
          </w:tcPr>
          <w:p w14:paraId="63D95B66" w14:textId="77777777" w:rsidR="00F77773" w:rsidRPr="00A06C5E" w:rsidRDefault="00F77773" w:rsidP="009A28CC">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Full time or part time employees</w:t>
            </w:r>
          </w:p>
        </w:tc>
        <w:tc>
          <w:tcPr>
            <w:tcW w:w="2406" w:type="dxa"/>
          </w:tcPr>
          <w:p w14:paraId="24944933" w14:textId="77777777" w:rsidR="00F77773" w:rsidRPr="00A06C5E" w:rsidRDefault="00F77773" w:rsidP="009A28CC">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Casual employees</w:t>
            </w:r>
          </w:p>
        </w:tc>
      </w:tr>
      <w:tr w:rsidR="00F77773" w14:paraId="150467A6"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6B6EAC" w14:textId="2620EACF" w:rsidR="00F77773" w:rsidRPr="00704827" w:rsidRDefault="008C2EEC" w:rsidP="009A28CC">
            <w:pPr>
              <w:rPr>
                <w:rFonts w:eastAsiaTheme="majorEastAsia"/>
                <w:b w:val="0"/>
              </w:rPr>
            </w:pPr>
            <w:r w:rsidRPr="00704827">
              <w:rPr>
                <w:rFonts w:eastAsiaTheme="majorEastAsia"/>
                <w:b w:val="0"/>
              </w:rPr>
              <w:t>Rostered day off</w:t>
            </w:r>
          </w:p>
        </w:tc>
        <w:tc>
          <w:tcPr>
            <w:tcW w:w="2263" w:type="dxa"/>
          </w:tcPr>
          <w:p w14:paraId="31818C22" w14:textId="57DCC41D" w:rsidR="00F77773" w:rsidRPr="00704827" w:rsidRDefault="00F77773" w:rsidP="009A28CC">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406" w:type="dxa"/>
          </w:tcPr>
          <w:p w14:paraId="51E9D169" w14:textId="29DDFCE9" w:rsidR="00F77773" w:rsidRPr="00704827" w:rsidRDefault="008C2EEC"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200%</w:t>
            </w:r>
          </w:p>
        </w:tc>
        <w:tc>
          <w:tcPr>
            <w:tcW w:w="2406" w:type="dxa"/>
          </w:tcPr>
          <w:p w14:paraId="121399EA" w14:textId="443C3DC0" w:rsidR="00F77773" w:rsidRPr="00704827" w:rsidRDefault="00F77773" w:rsidP="009A28CC">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F77773" w14:paraId="45E1421E"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090346" w14:textId="71488E56" w:rsidR="00F77773" w:rsidRPr="00704827" w:rsidRDefault="0014551B" w:rsidP="009A28CC">
            <w:pPr>
              <w:rPr>
                <w:rFonts w:eastAsiaTheme="majorEastAsia"/>
                <w:b w:val="0"/>
              </w:rPr>
            </w:pPr>
            <w:r w:rsidRPr="00704827">
              <w:rPr>
                <w:rFonts w:eastAsiaTheme="majorEastAsia"/>
                <w:b w:val="0"/>
              </w:rPr>
              <w:t>Monday to Friday</w:t>
            </w:r>
          </w:p>
        </w:tc>
        <w:tc>
          <w:tcPr>
            <w:tcW w:w="2263" w:type="dxa"/>
          </w:tcPr>
          <w:p w14:paraId="25CF8892" w14:textId="36ED279A"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7am to 7pm</w:t>
            </w:r>
          </w:p>
        </w:tc>
        <w:tc>
          <w:tcPr>
            <w:tcW w:w="2406" w:type="dxa"/>
          </w:tcPr>
          <w:p w14:paraId="25B71159" w14:textId="07921908"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100%</w:t>
            </w:r>
          </w:p>
        </w:tc>
        <w:tc>
          <w:tcPr>
            <w:tcW w:w="2406" w:type="dxa"/>
          </w:tcPr>
          <w:p w14:paraId="7B2141AB" w14:textId="4C6C03BF"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125%</w:t>
            </w:r>
          </w:p>
        </w:tc>
      </w:tr>
      <w:tr w:rsidR="00F77773" w14:paraId="3615F3E1"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B2629F" w14:textId="01A6D395" w:rsidR="00F77773" w:rsidRPr="00704827" w:rsidRDefault="0014551B" w:rsidP="009A28CC">
            <w:pPr>
              <w:rPr>
                <w:rFonts w:eastAsiaTheme="majorEastAsia"/>
                <w:b w:val="0"/>
              </w:rPr>
            </w:pPr>
            <w:r w:rsidRPr="00704827">
              <w:rPr>
                <w:rFonts w:eastAsiaTheme="majorEastAsia"/>
                <w:b w:val="0"/>
              </w:rPr>
              <w:t>Monday to Friday</w:t>
            </w:r>
          </w:p>
        </w:tc>
        <w:tc>
          <w:tcPr>
            <w:tcW w:w="2263" w:type="dxa"/>
          </w:tcPr>
          <w:p w14:paraId="6F7E52EA" w14:textId="54ED2AF9" w:rsidR="00F77773" w:rsidRPr="00704827" w:rsidRDefault="0014551B"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7pm to midnight</w:t>
            </w:r>
          </w:p>
        </w:tc>
        <w:tc>
          <w:tcPr>
            <w:tcW w:w="2406" w:type="dxa"/>
          </w:tcPr>
          <w:p w14:paraId="5C3FBD3D" w14:textId="3248DE86" w:rsidR="00F77773" w:rsidRPr="00704827" w:rsidRDefault="0014551B"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100% + $2.62 per hour</w:t>
            </w:r>
          </w:p>
        </w:tc>
        <w:tc>
          <w:tcPr>
            <w:tcW w:w="2406" w:type="dxa"/>
          </w:tcPr>
          <w:p w14:paraId="144BAC19" w14:textId="71626A69" w:rsidR="00F77773" w:rsidRPr="00704827" w:rsidRDefault="0014551B"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125% +$2.62 per hour</w:t>
            </w:r>
          </w:p>
        </w:tc>
      </w:tr>
      <w:tr w:rsidR="00F77773" w14:paraId="16DBDA0C"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39CC71" w14:textId="54FF1F46" w:rsidR="00F77773" w:rsidRPr="00704827" w:rsidRDefault="0014551B" w:rsidP="009A28CC">
            <w:pPr>
              <w:rPr>
                <w:rFonts w:eastAsiaTheme="majorEastAsia"/>
                <w:b w:val="0"/>
              </w:rPr>
            </w:pPr>
            <w:r w:rsidRPr="00704827">
              <w:rPr>
                <w:rFonts w:eastAsiaTheme="majorEastAsia"/>
                <w:b w:val="0"/>
              </w:rPr>
              <w:t>Monday to Friday</w:t>
            </w:r>
          </w:p>
        </w:tc>
        <w:tc>
          <w:tcPr>
            <w:tcW w:w="2263" w:type="dxa"/>
          </w:tcPr>
          <w:p w14:paraId="5B64CC63" w14:textId="538E2D2A"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Midnight to 7am</w:t>
            </w:r>
          </w:p>
        </w:tc>
        <w:tc>
          <w:tcPr>
            <w:tcW w:w="2406" w:type="dxa"/>
          </w:tcPr>
          <w:p w14:paraId="4501DACB" w14:textId="77B02FC3"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100% + $3.93 per hour</w:t>
            </w:r>
          </w:p>
        </w:tc>
        <w:tc>
          <w:tcPr>
            <w:tcW w:w="2406" w:type="dxa"/>
          </w:tcPr>
          <w:p w14:paraId="73336CA5" w14:textId="1F7FBB20"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125% + $3.93 per hour</w:t>
            </w:r>
          </w:p>
        </w:tc>
      </w:tr>
      <w:tr w:rsidR="00F77773" w14:paraId="341C1659"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48CB9D" w14:textId="27598E62" w:rsidR="00F77773" w:rsidRPr="00704827" w:rsidRDefault="0014551B" w:rsidP="009A28CC">
            <w:pPr>
              <w:rPr>
                <w:rFonts w:eastAsiaTheme="majorEastAsia"/>
                <w:b w:val="0"/>
              </w:rPr>
            </w:pPr>
            <w:r w:rsidRPr="00704827">
              <w:rPr>
                <w:rFonts w:eastAsiaTheme="majorEastAsia"/>
                <w:b w:val="0"/>
              </w:rPr>
              <w:t>Saturday</w:t>
            </w:r>
          </w:p>
        </w:tc>
        <w:tc>
          <w:tcPr>
            <w:tcW w:w="2263" w:type="dxa"/>
          </w:tcPr>
          <w:p w14:paraId="02B803EE" w14:textId="6322E8F9" w:rsidR="00F77773" w:rsidRPr="00704827" w:rsidRDefault="00F77773" w:rsidP="009A28CC">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406" w:type="dxa"/>
          </w:tcPr>
          <w:p w14:paraId="687B7649" w14:textId="6641E0F7" w:rsidR="00F77773" w:rsidRPr="00704827" w:rsidRDefault="0014551B"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125%</w:t>
            </w:r>
          </w:p>
        </w:tc>
        <w:tc>
          <w:tcPr>
            <w:tcW w:w="2406" w:type="dxa"/>
          </w:tcPr>
          <w:p w14:paraId="6375AA88" w14:textId="76046ECA" w:rsidR="00F77773" w:rsidRPr="00704827" w:rsidRDefault="0014551B"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150%</w:t>
            </w:r>
          </w:p>
        </w:tc>
      </w:tr>
      <w:tr w:rsidR="00F77773" w14:paraId="06E339FE" w14:textId="77777777" w:rsidTr="00021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92203C" w14:textId="6948F65D" w:rsidR="00F77773" w:rsidRPr="00704827" w:rsidRDefault="0014551B" w:rsidP="009A28CC">
            <w:pPr>
              <w:rPr>
                <w:rFonts w:eastAsiaTheme="majorEastAsia"/>
                <w:b w:val="0"/>
              </w:rPr>
            </w:pPr>
            <w:r w:rsidRPr="00704827">
              <w:rPr>
                <w:rFonts w:eastAsiaTheme="majorEastAsia"/>
                <w:b w:val="0"/>
              </w:rPr>
              <w:t>Sunday</w:t>
            </w:r>
          </w:p>
        </w:tc>
        <w:tc>
          <w:tcPr>
            <w:tcW w:w="2263" w:type="dxa"/>
          </w:tcPr>
          <w:p w14:paraId="64EB77B5" w14:textId="23AD8EBB" w:rsidR="00F77773" w:rsidRPr="00704827" w:rsidRDefault="00F77773" w:rsidP="009A28CC">
            <w:pPr>
              <w:cnfStyle w:val="000000010000" w:firstRow="0" w:lastRow="0" w:firstColumn="0" w:lastColumn="0" w:oddVBand="0" w:evenVBand="0" w:oddHBand="0" w:evenHBand="1" w:firstRowFirstColumn="0" w:firstRowLastColumn="0" w:lastRowFirstColumn="0" w:lastRowLastColumn="0"/>
              <w:rPr>
                <w:rFonts w:eastAsiaTheme="majorEastAsia"/>
              </w:rPr>
            </w:pPr>
          </w:p>
        </w:tc>
        <w:tc>
          <w:tcPr>
            <w:tcW w:w="2406" w:type="dxa"/>
          </w:tcPr>
          <w:p w14:paraId="385C59C2" w14:textId="5CFD062A"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150%</w:t>
            </w:r>
          </w:p>
        </w:tc>
        <w:tc>
          <w:tcPr>
            <w:tcW w:w="2406" w:type="dxa"/>
          </w:tcPr>
          <w:p w14:paraId="49EC3CBF" w14:textId="56350C3B" w:rsidR="00F77773" w:rsidRPr="00704827" w:rsidRDefault="0014551B" w:rsidP="009A28CC">
            <w:pPr>
              <w:cnfStyle w:val="000000010000" w:firstRow="0" w:lastRow="0" w:firstColumn="0" w:lastColumn="0" w:oddVBand="0" w:evenVBand="0" w:oddHBand="0" w:evenHBand="1" w:firstRowFirstColumn="0" w:firstRowLastColumn="0" w:lastRowFirstColumn="0" w:lastRowLastColumn="0"/>
              <w:rPr>
                <w:rFonts w:eastAsiaTheme="majorEastAsia"/>
              </w:rPr>
            </w:pPr>
            <w:r w:rsidRPr="00704827">
              <w:rPr>
                <w:rFonts w:eastAsiaTheme="majorEastAsia"/>
              </w:rPr>
              <w:t>175%</w:t>
            </w:r>
          </w:p>
        </w:tc>
      </w:tr>
      <w:tr w:rsidR="00F77773" w14:paraId="001A6FBD" w14:textId="77777777" w:rsidTr="00021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346724" w14:textId="16B56CA1" w:rsidR="00F77773" w:rsidRPr="00704827" w:rsidRDefault="0014551B" w:rsidP="009A28CC">
            <w:pPr>
              <w:rPr>
                <w:rFonts w:eastAsiaTheme="majorEastAsia"/>
                <w:b w:val="0"/>
              </w:rPr>
            </w:pPr>
            <w:r w:rsidRPr="00704827">
              <w:rPr>
                <w:rFonts w:eastAsiaTheme="majorEastAsia"/>
                <w:b w:val="0"/>
              </w:rPr>
              <w:t>Public Holidays</w:t>
            </w:r>
          </w:p>
        </w:tc>
        <w:tc>
          <w:tcPr>
            <w:tcW w:w="2263" w:type="dxa"/>
          </w:tcPr>
          <w:p w14:paraId="3365ADD1" w14:textId="1CD6F10B" w:rsidR="00F77773" w:rsidRPr="00704827" w:rsidRDefault="00F77773" w:rsidP="009A28CC">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406" w:type="dxa"/>
          </w:tcPr>
          <w:p w14:paraId="5EC9E751" w14:textId="5AD43738" w:rsidR="00F77773" w:rsidRPr="00704827" w:rsidRDefault="0014551B"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225%</w:t>
            </w:r>
          </w:p>
        </w:tc>
        <w:tc>
          <w:tcPr>
            <w:tcW w:w="2406" w:type="dxa"/>
          </w:tcPr>
          <w:p w14:paraId="02BBF7B4" w14:textId="44D954FF" w:rsidR="00F77773" w:rsidRPr="00704827" w:rsidRDefault="0014551B" w:rsidP="009A28CC">
            <w:pPr>
              <w:cnfStyle w:val="000000100000" w:firstRow="0" w:lastRow="0" w:firstColumn="0" w:lastColumn="0" w:oddVBand="0" w:evenVBand="0" w:oddHBand="1" w:evenHBand="0" w:firstRowFirstColumn="0" w:firstRowLastColumn="0" w:lastRowFirstColumn="0" w:lastRowLastColumn="0"/>
              <w:rPr>
                <w:rFonts w:eastAsiaTheme="majorEastAsia"/>
              </w:rPr>
            </w:pPr>
            <w:r w:rsidRPr="00704827">
              <w:rPr>
                <w:rFonts w:eastAsiaTheme="majorEastAsia"/>
              </w:rPr>
              <w:t>250%</w:t>
            </w:r>
          </w:p>
        </w:tc>
      </w:tr>
    </w:tbl>
    <w:p w14:paraId="113D53BF" w14:textId="77777777" w:rsidR="00F77773" w:rsidRPr="009A28CC" w:rsidRDefault="00F77773" w:rsidP="001C1810">
      <w:pPr>
        <w:pStyle w:val="Heading5"/>
        <w:rPr>
          <w:rStyle w:val="Strong"/>
          <w:b w:val="0"/>
        </w:rPr>
      </w:pPr>
      <w:r w:rsidRPr="009A28CC">
        <w:rPr>
          <w:rStyle w:val="Strong"/>
          <w:b w:val="0"/>
        </w:rPr>
        <w:lastRenderedPageBreak/>
        <w:t>Allowances</w:t>
      </w:r>
    </w:p>
    <w:p w14:paraId="78C285B1" w14:textId="02997392" w:rsidR="00F77773" w:rsidRDefault="00211CB1" w:rsidP="009A28CC">
      <w:pPr>
        <w:pStyle w:val="ListBullet"/>
      </w:pPr>
      <w:r>
        <w:t>Forklift</w:t>
      </w:r>
      <w:r w:rsidR="0079059B">
        <w:t xml:space="preserve"> driver - </w:t>
      </w:r>
      <w:r>
        <w:t>$0.39 per hour</w:t>
      </w:r>
    </w:p>
    <w:p w14:paraId="598FD9E6" w14:textId="57A2CC03" w:rsidR="00F77773" w:rsidRPr="00640A0D" w:rsidRDefault="00211CB1" w:rsidP="009A28CC">
      <w:pPr>
        <w:pStyle w:val="ListBullet"/>
      </w:pPr>
      <w:r>
        <w:t>Tool allowance -</w:t>
      </w:r>
      <w:r w:rsidR="00F77773">
        <w:t xml:space="preserve"> $</w:t>
      </w:r>
      <w:r w:rsidR="00AF24C2">
        <w:t>1</w:t>
      </w:r>
      <w:r w:rsidR="00F77773">
        <w:t>.</w:t>
      </w:r>
      <w:r w:rsidR="00AF24C2">
        <w:t>9</w:t>
      </w:r>
      <w:r w:rsidR="00F77773">
        <w:t>8 per hour</w:t>
      </w:r>
    </w:p>
    <w:p w14:paraId="7EA73D78" w14:textId="1D593183" w:rsidR="00F77773" w:rsidRDefault="00F77773" w:rsidP="009A28CC">
      <w:pPr>
        <w:pStyle w:val="ListBullet"/>
      </w:pPr>
      <w:r>
        <w:t>Meal allowance – overtime $15.3</w:t>
      </w:r>
      <w:r w:rsidR="00AF24C2">
        <w:t>0</w:t>
      </w:r>
      <w:r>
        <w:t xml:space="preserve"> per occasion</w:t>
      </w:r>
    </w:p>
    <w:p w14:paraId="70EE1A87" w14:textId="20862223" w:rsidR="00F77773" w:rsidRDefault="00F77773" w:rsidP="009A28CC">
      <w:pPr>
        <w:pStyle w:val="ListBullet"/>
      </w:pPr>
      <w:r>
        <w:t>Laundry - $6.</w:t>
      </w:r>
      <w:r w:rsidR="00F76C81">
        <w:t>00</w:t>
      </w:r>
      <w:r>
        <w:t xml:space="preserve"> per week for full time and $</w:t>
      </w:r>
      <w:r w:rsidR="00F76C81">
        <w:t>2.05</w:t>
      </w:r>
      <w:r>
        <w:t xml:space="preserve"> per shift </w:t>
      </w:r>
    </w:p>
    <w:p w14:paraId="4145B190" w14:textId="77777777" w:rsidR="00784C3A" w:rsidRPr="00DD3EDB" w:rsidRDefault="00784C3A" w:rsidP="00784C3A">
      <w:pPr>
        <w:spacing w:line="276" w:lineRule="auto"/>
      </w:pPr>
    </w:p>
    <w:p w14:paraId="1C217CFF" w14:textId="77777777" w:rsidR="009A28CC" w:rsidRDefault="009A28CC">
      <w:pPr>
        <w:spacing w:line="276" w:lineRule="auto"/>
        <w:rPr>
          <w:rStyle w:val="Heading2Char"/>
        </w:rPr>
      </w:pPr>
      <w:r>
        <w:rPr>
          <w:rStyle w:val="Heading2Char"/>
          <w:b w:val="0"/>
          <w:bCs w:val="0"/>
        </w:rPr>
        <w:br w:type="page"/>
      </w:r>
    </w:p>
    <w:p w14:paraId="312CCA0F" w14:textId="41CACCD9" w:rsidR="00535276" w:rsidRPr="006A68CE" w:rsidRDefault="0070190E" w:rsidP="004D5B9D">
      <w:pPr>
        <w:pStyle w:val="Heading2"/>
      </w:pPr>
      <w:r w:rsidRPr="0020307D">
        <w:rPr>
          <w:rStyle w:val="Heading2Char"/>
          <w:b/>
          <w:bCs/>
        </w:rPr>
        <w:lastRenderedPageBreak/>
        <w:t>Appendix</w:t>
      </w:r>
      <w:r w:rsidR="00783D18" w:rsidRPr="0020307D">
        <w:rPr>
          <w:rStyle w:val="Heading2Char"/>
          <w:b/>
          <w:bCs/>
        </w:rPr>
        <w:t xml:space="preserve"> </w:t>
      </w:r>
      <w:r w:rsidR="00784C3A">
        <w:rPr>
          <w:rStyle w:val="Heading2Char"/>
          <w:b/>
          <w:bCs/>
        </w:rPr>
        <w:t>B</w:t>
      </w:r>
    </w:p>
    <w:p w14:paraId="44874681" w14:textId="5CEB3E92" w:rsidR="00433B4D" w:rsidRDefault="0050294D" w:rsidP="00433B4D">
      <w:pPr>
        <w:pStyle w:val="Heading3"/>
      </w:pPr>
      <w:r>
        <w:t>Weekly staff roster</w:t>
      </w:r>
    </w:p>
    <w:p w14:paraId="3E5C2682" w14:textId="104FF9E5" w:rsidR="0053664C" w:rsidRDefault="006059E5" w:rsidP="006059E5">
      <w:r>
        <w:t xml:space="preserve">Below is the roster for a busy </w:t>
      </w:r>
      <w:r w:rsidR="005C585C">
        <w:t>café</w:t>
      </w:r>
      <w:r w:rsidR="0053664C">
        <w:t xml:space="preserve">. All employees earn $15.80 an hour. Penalty rates are paid </w:t>
      </w:r>
      <w:r w:rsidR="00F714C2">
        <w:t>at</w:t>
      </w:r>
      <w:r w:rsidR="0053664C">
        <w:t xml:space="preserve"> time and a half</w:t>
      </w:r>
      <w:r w:rsidR="00F714C2">
        <w:t xml:space="preserve"> on Saturdays and double time for any Sunday work or work after 8pm. </w:t>
      </w:r>
    </w:p>
    <w:p w14:paraId="4687B18A" w14:textId="729C8865" w:rsidR="00F714C2" w:rsidRPr="000E6E6E" w:rsidRDefault="00410C15" w:rsidP="006059E5">
      <w:pPr>
        <w:rPr>
          <w:rStyle w:val="Strong"/>
        </w:rPr>
      </w:pPr>
      <w:r w:rsidRPr="000E6E6E">
        <w:rPr>
          <w:rStyle w:val="Strong"/>
        </w:rPr>
        <w:t xml:space="preserve">If you could choose any </w:t>
      </w:r>
      <w:r w:rsidR="00DE46C8" w:rsidRPr="000E6E6E">
        <w:rPr>
          <w:rStyle w:val="Strong"/>
        </w:rPr>
        <w:t>employee’s shifts, who’s would you choose and why?</w:t>
      </w:r>
    </w:p>
    <w:tbl>
      <w:tblPr>
        <w:tblStyle w:val="Tableheader"/>
        <w:tblW w:w="10030" w:type="dxa"/>
        <w:tblLook w:val="04A0" w:firstRow="1" w:lastRow="0" w:firstColumn="1" w:lastColumn="0" w:noHBand="0" w:noVBand="1"/>
        <w:tblDescription w:val="Weekly staff roster. Cells have been left blanks where  a person has not been rostered on."/>
      </w:tblPr>
      <w:tblGrid>
        <w:gridCol w:w="923"/>
        <w:gridCol w:w="1150"/>
        <w:gridCol w:w="1150"/>
        <w:gridCol w:w="1150"/>
        <w:gridCol w:w="1150"/>
        <w:gridCol w:w="1150"/>
        <w:gridCol w:w="1150"/>
        <w:gridCol w:w="1150"/>
        <w:gridCol w:w="1057"/>
      </w:tblGrid>
      <w:tr w:rsidR="001C1810" w:rsidRPr="001C1810" w14:paraId="1AC155C9" w14:textId="77777777" w:rsidTr="001C1810">
        <w:trPr>
          <w:cnfStyle w:val="100000000000" w:firstRow="1" w:lastRow="0" w:firstColumn="0" w:lastColumn="0" w:oddVBand="0" w:evenVBand="0" w:oddHBand="0"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0" w:type="auto"/>
          </w:tcPr>
          <w:p w14:paraId="4173E997" w14:textId="104FF9E5" w:rsidR="0050294D" w:rsidRPr="001C1810" w:rsidRDefault="001C0629" w:rsidP="001C1810">
            <w:r w:rsidRPr="001C1810">
              <w:t>Staff</w:t>
            </w:r>
          </w:p>
        </w:tc>
        <w:tc>
          <w:tcPr>
            <w:tcW w:w="0" w:type="auto"/>
          </w:tcPr>
          <w:p w14:paraId="16D51176" w14:textId="6BFB84D5" w:rsidR="00C07897" w:rsidRPr="001C1810" w:rsidRDefault="00C07897" w:rsidP="001C1810">
            <w:pPr>
              <w:cnfStyle w:val="100000000000" w:firstRow="1" w:lastRow="0" w:firstColumn="0" w:lastColumn="0" w:oddVBand="0" w:evenVBand="0" w:oddHBand="0" w:evenHBand="0" w:firstRowFirstColumn="0" w:firstRowLastColumn="0" w:lastRowFirstColumn="0" w:lastRowLastColumn="0"/>
            </w:pPr>
            <w:r w:rsidRPr="001C1810">
              <w:t>Sun</w:t>
            </w:r>
          </w:p>
        </w:tc>
        <w:tc>
          <w:tcPr>
            <w:tcW w:w="0" w:type="auto"/>
          </w:tcPr>
          <w:p w14:paraId="070B99E9" w14:textId="4FCD2D14" w:rsidR="0050294D" w:rsidRPr="001C1810" w:rsidRDefault="00450F3B" w:rsidP="001C1810">
            <w:pPr>
              <w:cnfStyle w:val="100000000000" w:firstRow="1" w:lastRow="0" w:firstColumn="0" w:lastColumn="0" w:oddVBand="0" w:evenVBand="0" w:oddHBand="0" w:evenHBand="0" w:firstRowFirstColumn="0" w:firstRowLastColumn="0" w:lastRowFirstColumn="0" w:lastRowLastColumn="0"/>
            </w:pPr>
            <w:r w:rsidRPr="001C1810">
              <w:t>Mon</w:t>
            </w:r>
          </w:p>
        </w:tc>
        <w:tc>
          <w:tcPr>
            <w:tcW w:w="0" w:type="auto"/>
          </w:tcPr>
          <w:p w14:paraId="631C4267" w14:textId="1A326DD0" w:rsidR="0050294D" w:rsidRPr="001C1810" w:rsidRDefault="00450F3B" w:rsidP="001C1810">
            <w:pPr>
              <w:cnfStyle w:val="100000000000" w:firstRow="1" w:lastRow="0" w:firstColumn="0" w:lastColumn="0" w:oddVBand="0" w:evenVBand="0" w:oddHBand="0" w:evenHBand="0" w:firstRowFirstColumn="0" w:firstRowLastColumn="0" w:lastRowFirstColumn="0" w:lastRowLastColumn="0"/>
            </w:pPr>
            <w:r w:rsidRPr="001C1810">
              <w:t>Tue</w:t>
            </w:r>
          </w:p>
        </w:tc>
        <w:tc>
          <w:tcPr>
            <w:tcW w:w="0" w:type="auto"/>
          </w:tcPr>
          <w:p w14:paraId="4E2C638D" w14:textId="7D495382" w:rsidR="0050294D" w:rsidRPr="001C1810" w:rsidRDefault="00450F3B" w:rsidP="001C1810">
            <w:pPr>
              <w:cnfStyle w:val="100000000000" w:firstRow="1" w:lastRow="0" w:firstColumn="0" w:lastColumn="0" w:oddVBand="0" w:evenVBand="0" w:oddHBand="0" w:evenHBand="0" w:firstRowFirstColumn="0" w:firstRowLastColumn="0" w:lastRowFirstColumn="0" w:lastRowLastColumn="0"/>
            </w:pPr>
            <w:r w:rsidRPr="001C1810">
              <w:t>Wed</w:t>
            </w:r>
          </w:p>
        </w:tc>
        <w:tc>
          <w:tcPr>
            <w:tcW w:w="0" w:type="auto"/>
          </w:tcPr>
          <w:p w14:paraId="17F3F4E9" w14:textId="3BEE7760" w:rsidR="0050294D" w:rsidRPr="001C1810" w:rsidRDefault="00450F3B" w:rsidP="001C1810">
            <w:pPr>
              <w:cnfStyle w:val="100000000000" w:firstRow="1" w:lastRow="0" w:firstColumn="0" w:lastColumn="0" w:oddVBand="0" w:evenVBand="0" w:oddHBand="0" w:evenHBand="0" w:firstRowFirstColumn="0" w:firstRowLastColumn="0" w:lastRowFirstColumn="0" w:lastRowLastColumn="0"/>
            </w:pPr>
            <w:proofErr w:type="spellStart"/>
            <w:r w:rsidRPr="001C1810">
              <w:t>Thur</w:t>
            </w:r>
            <w:proofErr w:type="spellEnd"/>
          </w:p>
        </w:tc>
        <w:tc>
          <w:tcPr>
            <w:tcW w:w="0" w:type="auto"/>
          </w:tcPr>
          <w:p w14:paraId="05075C93" w14:textId="3823569A" w:rsidR="0050294D" w:rsidRPr="001C1810" w:rsidRDefault="00450F3B" w:rsidP="001C1810">
            <w:pPr>
              <w:cnfStyle w:val="100000000000" w:firstRow="1" w:lastRow="0" w:firstColumn="0" w:lastColumn="0" w:oddVBand="0" w:evenVBand="0" w:oddHBand="0" w:evenHBand="0" w:firstRowFirstColumn="0" w:firstRowLastColumn="0" w:lastRowFirstColumn="0" w:lastRowLastColumn="0"/>
            </w:pPr>
            <w:r w:rsidRPr="001C1810">
              <w:t>Fri</w:t>
            </w:r>
          </w:p>
        </w:tc>
        <w:tc>
          <w:tcPr>
            <w:tcW w:w="0" w:type="auto"/>
          </w:tcPr>
          <w:p w14:paraId="06772349" w14:textId="077D838B" w:rsidR="0050294D" w:rsidRPr="001C1810" w:rsidRDefault="00450F3B" w:rsidP="001C1810">
            <w:pPr>
              <w:cnfStyle w:val="100000000000" w:firstRow="1" w:lastRow="0" w:firstColumn="0" w:lastColumn="0" w:oddVBand="0" w:evenVBand="0" w:oddHBand="0" w:evenHBand="0" w:firstRowFirstColumn="0" w:firstRowLastColumn="0" w:lastRowFirstColumn="0" w:lastRowLastColumn="0"/>
            </w:pPr>
            <w:r w:rsidRPr="001C1810">
              <w:t>Sat</w:t>
            </w:r>
          </w:p>
        </w:tc>
        <w:tc>
          <w:tcPr>
            <w:tcW w:w="0" w:type="auto"/>
          </w:tcPr>
          <w:p w14:paraId="23915D9F" w14:textId="6A160809" w:rsidR="0050294D" w:rsidRPr="001C1810" w:rsidRDefault="00450F3B" w:rsidP="001C1810">
            <w:pPr>
              <w:cnfStyle w:val="100000000000" w:firstRow="1" w:lastRow="0" w:firstColumn="0" w:lastColumn="0" w:oddVBand="0" w:evenVBand="0" w:oddHBand="0" w:evenHBand="0" w:firstRowFirstColumn="0" w:firstRowLastColumn="0" w:lastRowFirstColumn="0" w:lastRowLastColumn="0"/>
            </w:pPr>
            <w:r w:rsidRPr="001C1810">
              <w:t>Hours</w:t>
            </w:r>
            <w:r w:rsidR="001C1810">
              <w:t xml:space="preserve"> </w:t>
            </w:r>
            <w:r w:rsidRPr="001C1810">
              <w:t>wor</w:t>
            </w:r>
            <w:r w:rsidR="004B5FF8" w:rsidRPr="001C1810">
              <w:t>ked</w:t>
            </w:r>
          </w:p>
        </w:tc>
      </w:tr>
      <w:tr w:rsidR="001C1810" w:rsidRPr="001C1810" w14:paraId="10C58200" w14:textId="77777777" w:rsidTr="001C1810">
        <w:trPr>
          <w:cnfStyle w:val="000000100000" w:firstRow="0" w:lastRow="0" w:firstColumn="0" w:lastColumn="0" w:oddVBand="0" w:evenVBand="0" w:oddHBand="1" w:evenHBand="0" w:firstRowFirstColumn="0" w:firstRowLastColumn="0" w:lastRowFirstColumn="0" w:lastRowLastColumn="0"/>
          <w:trHeight w:hRule="exact" w:val="1034"/>
        </w:trPr>
        <w:tc>
          <w:tcPr>
            <w:cnfStyle w:val="001000000000" w:firstRow="0" w:lastRow="0" w:firstColumn="1" w:lastColumn="0" w:oddVBand="0" w:evenVBand="0" w:oddHBand="0" w:evenHBand="0" w:firstRowFirstColumn="0" w:firstRowLastColumn="0" w:lastRowFirstColumn="0" w:lastRowLastColumn="0"/>
            <w:tcW w:w="0" w:type="auto"/>
          </w:tcPr>
          <w:p w14:paraId="7610E0B3" w14:textId="1528B306" w:rsidR="004D59C5" w:rsidRPr="001C1810" w:rsidRDefault="004D59C5" w:rsidP="001C1810">
            <w:r w:rsidRPr="001C1810">
              <w:t>Carl</w:t>
            </w:r>
          </w:p>
        </w:tc>
        <w:tc>
          <w:tcPr>
            <w:tcW w:w="0" w:type="auto"/>
          </w:tcPr>
          <w:p w14:paraId="00891749" w14:textId="77777777" w:rsidR="004D59C5" w:rsidRPr="001C1810" w:rsidRDefault="004D59C5"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0DCF100D" w14:textId="7B4D38FF" w:rsidR="004D59C5" w:rsidRPr="001C1810" w:rsidRDefault="004D59C5" w:rsidP="001C1810">
            <w:pPr>
              <w:cnfStyle w:val="000000100000" w:firstRow="0" w:lastRow="0" w:firstColumn="0" w:lastColumn="0" w:oddVBand="0" w:evenVBand="0" w:oddHBand="1" w:evenHBand="0" w:firstRowFirstColumn="0" w:firstRowLastColumn="0" w:lastRowFirstColumn="0" w:lastRowLastColumn="0"/>
            </w:pPr>
            <w:r w:rsidRPr="001C1810">
              <w:t>7:00</w:t>
            </w:r>
            <w:r w:rsidR="000D570E" w:rsidRPr="001C1810">
              <w:t>am</w:t>
            </w:r>
          </w:p>
          <w:p w14:paraId="264F0BE3" w14:textId="2667E47C" w:rsidR="004D59C5" w:rsidRPr="001C1810" w:rsidRDefault="004D59C5" w:rsidP="001C1810">
            <w:pPr>
              <w:cnfStyle w:val="000000100000" w:firstRow="0" w:lastRow="0" w:firstColumn="0" w:lastColumn="0" w:oddVBand="0" w:evenVBand="0" w:oddHBand="1" w:evenHBand="0" w:firstRowFirstColumn="0" w:firstRowLastColumn="0" w:lastRowFirstColumn="0" w:lastRowLastColumn="0"/>
            </w:pPr>
            <w:r w:rsidRPr="001C1810">
              <w:t>3:00</w:t>
            </w:r>
            <w:r w:rsidR="000D570E" w:rsidRPr="001C1810">
              <w:t>pm</w:t>
            </w:r>
          </w:p>
        </w:tc>
        <w:tc>
          <w:tcPr>
            <w:tcW w:w="0" w:type="auto"/>
          </w:tcPr>
          <w:p w14:paraId="7523F8BC"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7:00am</w:t>
            </w:r>
          </w:p>
          <w:p w14:paraId="4187B811" w14:textId="000A3465" w:rsidR="004D59C5"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tc>
        <w:tc>
          <w:tcPr>
            <w:tcW w:w="0" w:type="auto"/>
          </w:tcPr>
          <w:p w14:paraId="1A5FB598"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7:00am</w:t>
            </w:r>
          </w:p>
          <w:p w14:paraId="0EAD36CA" w14:textId="64C659E3" w:rsidR="004D59C5"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tc>
        <w:tc>
          <w:tcPr>
            <w:tcW w:w="0" w:type="auto"/>
          </w:tcPr>
          <w:p w14:paraId="56F831A7"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7:00am</w:t>
            </w:r>
          </w:p>
          <w:p w14:paraId="261B8DA5" w14:textId="0A95B3A8" w:rsidR="004D59C5"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tc>
        <w:tc>
          <w:tcPr>
            <w:tcW w:w="0" w:type="auto"/>
          </w:tcPr>
          <w:p w14:paraId="1F4D85D6"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7:00am</w:t>
            </w:r>
          </w:p>
          <w:p w14:paraId="0A15B781" w14:textId="7C141311" w:rsidR="004D59C5"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tc>
        <w:tc>
          <w:tcPr>
            <w:tcW w:w="0" w:type="auto"/>
          </w:tcPr>
          <w:p w14:paraId="7E2D8B0E" w14:textId="77777777" w:rsidR="004D59C5" w:rsidRPr="001C1810" w:rsidRDefault="004D59C5"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343C84F5" w14:textId="60A5570F" w:rsidR="004D59C5" w:rsidRPr="001C1810" w:rsidRDefault="004D59C5" w:rsidP="001C1810">
            <w:pPr>
              <w:cnfStyle w:val="000000100000" w:firstRow="0" w:lastRow="0" w:firstColumn="0" w:lastColumn="0" w:oddVBand="0" w:evenVBand="0" w:oddHBand="1" w:evenHBand="0" w:firstRowFirstColumn="0" w:firstRowLastColumn="0" w:lastRowFirstColumn="0" w:lastRowLastColumn="0"/>
            </w:pPr>
            <w:r w:rsidRPr="001C1810">
              <w:t>40</w:t>
            </w:r>
          </w:p>
        </w:tc>
      </w:tr>
      <w:tr w:rsidR="001C1810" w:rsidRPr="001C1810" w14:paraId="5F50559E" w14:textId="77777777" w:rsidTr="001C1810">
        <w:trPr>
          <w:cnfStyle w:val="000000010000" w:firstRow="0" w:lastRow="0" w:firstColumn="0" w:lastColumn="0" w:oddVBand="0" w:evenVBand="0" w:oddHBand="0" w:evenHBand="1" w:firstRowFirstColumn="0" w:firstRowLastColumn="0" w:lastRowFirstColumn="0" w:lastRowLastColumn="0"/>
          <w:trHeight w:hRule="exact" w:val="1034"/>
        </w:trPr>
        <w:tc>
          <w:tcPr>
            <w:cnfStyle w:val="001000000000" w:firstRow="0" w:lastRow="0" w:firstColumn="1" w:lastColumn="0" w:oddVBand="0" w:evenVBand="0" w:oddHBand="0" w:evenHBand="0" w:firstRowFirstColumn="0" w:firstRowLastColumn="0" w:lastRowFirstColumn="0" w:lastRowLastColumn="0"/>
            <w:tcW w:w="0" w:type="auto"/>
          </w:tcPr>
          <w:p w14:paraId="0604BC44" w14:textId="2E8806E5" w:rsidR="0050294D" w:rsidRPr="001C1810" w:rsidRDefault="0044793F" w:rsidP="001C1810">
            <w:r w:rsidRPr="001C1810">
              <w:t>Betty</w:t>
            </w:r>
          </w:p>
        </w:tc>
        <w:tc>
          <w:tcPr>
            <w:tcW w:w="0" w:type="auto"/>
          </w:tcPr>
          <w:p w14:paraId="0683D866"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7:00am</w:t>
            </w:r>
          </w:p>
          <w:p w14:paraId="7EB731AD" w14:textId="0B1167F2" w:rsidR="0050294D"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tc>
        <w:tc>
          <w:tcPr>
            <w:tcW w:w="0" w:type="auto"/>
          </w:tcPr>
          <w:p w14:paraId="46BEBA03"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7:00am</w:t>
            </w:r>
          </w:p>
          <w:p w14:paraId="54F9A3CC" w14:textId="1DF2DCC2" w:rsidR="00E8739A"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tc>
        <w:tc>
          <w:tcPr>
            <w:tcW w:w="0" w:type="auto"/>
          </w:tcPr>
          <w:p w14:paraId="080D9CF5" w14:textId="77777777" w:rsidR="0050294D" w:rsidRPr="001C1810" w:rsidRDefault="0050294D" w:rsidP="001C1810">
            <w:pPr>
              <w:cnfStyle w:val="000000010000" w:firstRow="0" w:lastRow="0" w:firstColumn="0" w:lastColumn="0" w:oddVBand="0" w:evenVBand="0" w:oddHBand="0" w:evenHBand="1" w:firstRowFirstColumn="0" w:firstRowLastColumn="0" w:lastRowFirstColumn="0" w:lastRowLastColumn="0"/>
            </w:pPr>
          </w:p>
        </w:tc>
        <w:tc>
          <w:tcPr>
            <w:tcW w:w="0" w:type="auto"/>
          </w:tcPr>
          <w:p w14:paraId="0D4B204C" w14:textId="77777777" w:rsidR="0050294D" w:rsidRPr="001C1810" w:rsidRDefault="0050294D" w:rsidP="001C1810">
            <w:pPr>
              <w:cnfStyle w:val="000000010000" w:firstRow="0" w:lastRow="0" w:firstColumn="0" w:lastColumn="0" w:oddVBand="0" w:evenVBand="0" w:oddHBand="0" w:evenHBand="1" w:firstRowFirstColumn="0" w:firstRowLastColumn="0" w:lastRowFirstColumn="0" w:lastRowLastColumn="0"/>
            </w:pPr>
          </w:p>
        </w:tc>
        <w:tc>
          <w:tcPr>
            <w:tcW w:w="0" w:type="auto"/>
          </w:tcPr>
          <w:p w14:paraId="59D05524"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7:00am</w:t>
            </w:r>
          </w:p>
          <w:p w14:paraId="1622CD6B" w14:textId="285F2E01" w:rsidR="0050294D"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tc>
        <w:tc>
          <w:tcPr>
            <w:tcW w:w="0" w:type="auto"/>
          </w:tcPr>
          <w:p w14:paraId="2349D92D"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7:00am</w:t>
            </w:r>
          </w:p>
          <w:p w14:paraId="502F3220" w14:textId="631D5C67" w:rsidR="0050294D"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tc>
        <w:tc>
          <w:tcPr>
            <w:tcW w:w="0" w:type="auto"/>
          </w:tcPr>
          <w:p w14:paraId="53C28F20"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7:00am</w:t>
            </w:r>
          </w:p>
          <w:p w14:paraId="3DA2CE91" w14:textId="69F99B89" w:rsidR="0050294D"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tc>
        <w:tc>
          <w:tcPr>
            <w:tcW w:w="0" w:type="auto"/>
          </w:tcPr>
          <w:p w14:paraId="29DB5B75" w14:textId="7F251BF1" w:rsidR="0050294D" w:rsidRPr="001C1810" w:rsidRDefault="00B16D96" w:rsidP="001C1810">
            <w:pPr>
              <w:cnfStyle w:val="000000010000" w:firstRow="0" w:lastRow="0" w:firstColumn="0" w:lastColumn="0" w:oddVBand="0" w:evenVBand="0" w:oddHBand="0" w:evenHBand="1" w:firstRowFirstColumn="0" w:firstRowLastColumn="0" w:lastRowFirstColumn="0" w:lastRowLastColumn="0"/>
            </w:pPr>
            <w:r w:rsidRPr="001C1810">
              <w:t>40</w:t>
            </w:r>
          </w:p>
        </w:tc>
      </w:tr>
      <w:tr w:rsidR="001C1810" w:rsidRPr="001C1810" w14:paraId="3407ECFD" w14:textId="77777777" w:rsidTr="001C1810">
        <w:trPr>
          <w:cnfStyle w:val="000000100000" w:firstRow="0" w:lastRow="0" w:firstColumn="0" w:lastColumn="0" w:oddVBand="0" w:evenVBand="0" w:oddHBand="1" w:evenHBand="0" w:firstRowFirstColumn="0" w:firstRowLastColumn="0" w:lastRowFirstColumn="0" w:lastRowLastColumn="0"/>
          <w:trHeight w:hRule="exact" w:val="1034"/>
        </w:trPr>
        <w:tc>
          <w:tcPr>
            <w:cnfStyle w:val="001000000000" w:firstRow="0" w:lastRow="0" w:firstColumn="1" w:lastColumn="0" w:oddVBand="0" w:evenVBand="0" w:oddHBand="0" w:evenHBand="0" w:firstRowFirstColumn="0" w:firstRowLastColumn="0" w:lastRowFirstColumn="0" w:lastRowLastColumn="0"/>
            <w:tcW w:w="0" w:type="auto"/>
          </w:tcPr>
          <w:p w14:paraId="7B2366E4" w14:textId="4DED2130" w:rsidR="000D570E" w:rsidRPr="001C1810" w:rsidRDefault="000D570E" w:rsidP="001C1810">
            <w:r w:rsidRPr="001C1810">
              <w:t>Juan</w:t>
            </w:r>
          </w:p>
        </w:tc>
        <w:tc>
          <w:tcPr>
            <w:tcW w:w="0" w:type="auto"/>
          </w:tcPr>
          <w:p w14:paraId="182F40E7" w14:textId="5E762E7C"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67D98BFF" w14:textId="057062A2"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478E6D56"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7:00am</w:t>
            </w:r>
          </w:p>
          <w:p w14:paraId="1FDCAAAD" w14:textId="3E05606C"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tc>
        <w:tc>
          <w:tcPr>
            <w:tcW w:w="0" w:type="auto"/>
          </w:tcPr>
          <w:p w14:paraId="36F62A71"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7:00am</w:t>
            </w:r>
          </w:p>
          <w:p w14:paraId="6F8C7E0B" w14:textId="1CC6F89C"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tc>
        <w:tc>
          <w:tcPr>
            <w:tcW w:w="0" w:type="auto"/>
          </w:tcPr>
          <w:p w14:paraId="1E9E9C35" w14:textId="1FDC76CC"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7BCC6BF8" w14:textId="51565231"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415E90C7"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6C571296" w14:textId="63E508F1"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5FFE7476"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7:00am</w:t>
            </w:r>
          </w:p>
          <w:p w14:paraId="6370EA51" w14:textId="3FC6CAC1"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tc>
        <w:tc>
          <w:tcPr>
            <w:tcW w:w="0" w:type="auto"/>
          </w:tcPr>
          <w:p w14:paraId="7DDA1FEE" w14:textId="7FA75215"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38</w:t>
            </w:r>
          </w:p>
        </w:tc>
      </w:tr>
      <w:tr w:rsidR="001C1810" w:rsidRPr="001C1810" w14:paraId="44559B75" w14:textId="77777777" w:rsidTr="001C1810">
        <w:trPr>
          <w:cnfStyle w:val="000000010000" w:firstRow="0" w:lastRow="0" w:firstColumn="0" w:lastColumn="0" w:oddVBand="0" w:evenVBand="0" w:oddHBand="0" w:evenHBand="1" w:firstRowFirstColumn="0" w:firstRowLastColumn="0" w:lastRowFirstColumn="0" w:lastRowLastColumn="0"/>
          <w:trHeight w:hRule="exact" w:val="1034"/>
        </w:trPr>
        <w:tc>
          <w:tcPr>
            <w:cnfStyle w:val="001000000000" w:firstRow="0" w:lastRow="0" w:firstColumn="1" w:lastColumn="0" w:oddVBand="0" w:evenVBand="0" w:oddHBand="0" w:evenHBand="0" w:firstRowFirstColumn="0" w:firstRowLastColumn="0" w:lastRowFirstColumn="0" w:lastRowLastColumn="0"/>
            <w:tcW w:w="0" w:type="auto"/>
          </w:tcPr>
          <w:p w14:paraId="2F1B85BF" w14:textId="4560CC03" w:rsidR="000D570E" w:rsidRPr="001C1810" w:rsidRDefault="000D570E" w:rsidP="001C1810">
            <w:r w:rsidRPr="001C1810">
              <w:t>Jose</w:t>
            </w:r>
          </w:p>
        </w:tc>
        <w:tc>
          <w:tcPr>
            <w:tcW w:w="0" w:type="auto"/>
          </w:tcPr>
          <w:p w14:paraId="36B428FD"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7:00am</w:t>
            </w:r>
          </w:p>
          <w:p w14:paraId="4DE6B013" w14:textId="38953F3D"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tc>
        <w:tc>
          <w:tcPr>
            <w:tcW w:w="0" w:type="auto"/>
          </w:tcPr>
          <w:p w14:paraId="69E5FC36"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p w14:paraId="25FDB1E1" w14:textId="3709834D"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10:00pm</w:t>
            </w:r>
          </w:p>
        </w:tc>
        <w:tc>
          <w:tcPr>
            <w:tcW w:w="0" w:type="auto"/>
          </w:tcPr>
          <w:p w14:paraId="4899E399"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p w14:paraId="109DCA93" w14:textId="52BD4FBB"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10:00pm</w:t>
            </w:r>
          </w:p>
        </w:tc>
        <w:tc>
          <w:tcPr>
            <w:tcW w:w="0" w:type="auto"/>
          </w:tcPr>
          <w:p w14:paraId="1ECA0863" w14:textId="58C4584A"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2:00pm</w:t>
            </w:r>
          </w:p>
          <w:p w14:paraId="107127F8" w14:textId="47B07423"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10:00pm</w:t>
            </w:r>
          </w:p>
        </w:tc>
        <w:tc>
          <w:tcPr>
            <w:tcW w:w="0" w:type="auto"/>
          </w:tcPr>
          <w:p w14:paraId="57CA7802" w14:textId="6EE802A3"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2:00pm</w:t>
            </w:r>
          </w:p>
          <w:p w14:paraId="60172245" w14:textId="0D6AB713"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10:00pm</w:t>
            </w:r>
          </w:p>
        </w:tc>
        <w:tc>
          <w:tcPr>
            <w:tcW w:w="0" w:type="auto"/>
          </w:tcPr>
          <w:p w14:paraId="728A8E59"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p>
        </w:tc>
        <w:tc>
          <w:tcPr>
            <w:tcW w:w="0" w:type="auto"/>
          </w:tcPr>
          <w:p w14:paraId="4883F201"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p>
        </w:tc>
        <w:tc>
          <w:tcPr>
            <w:tcW w:w="0" w:type="auto"/>
          </w:tcPr>
          <w:p w14:paraId="08E7EC01" w14:textId="0DDF4B72"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38</w:t>
            </w:r>
          </w:p>
        </w:tc>
      </w:tr>
      <w:tr w:rsidR="001C1810" w:rsidRPr="001C1810" w14:paraId="40C0A8A3" w14:textId="77777777" w:rsidTr="001C1810">
        <w:trPr>
          <w:cnfStyle w:val="000000100000" w:firstRow="0" w:lastRow="0" w:firstColumn="0" w:lastColumn="0" w:oddVBand="0" w:evenVBand="0" w:oddHBand="1" w:evenHBand="0" w:firstRowFirstColumn="0" w:firstRowLastColumn="0" w:lastRowFirstColumn="0" w:lastRowLastColumn="0"/>
          <w:trHeight w:hRule="exact" w:val="1034"/>
        </w:trPr>
        <w:tc>
          <w:tcPr>
            <w:cnfStyle w:val="001000000000" w:firstRow="0" w:lastRow="0" w:firstColumn="1" w:lastColumn="0" w:oddVBand="0" w:evenVBand="0" w:oddHBand="0" w:evenHBand="0" w:firstRowFirstColumn="0" w:firstRowLastColumn="0" w:lastRowFirstColumn="0" w:lastRowLastColumn="0"/>
            <w:tcW w:w="0" w:type="auto"/>
          </w:tcPr>
          <w:p w14:paraId="2339C114" w14:textId="2ADE5ED0" w:rsidR="000D570E" w:rsidRPr="001C1810" w:rsidRDefault="000D570E" w:rsidP="001C1810">
            <w:r w:rsidRPr="001C1810">
              <w:t>Ted</w:t>
            </w:r>
          </w:p>
        </w:tc>
        <w:tc>
          <w:tcPr>
            <w:tcW w:w="0" w:type="auto"/>
          </w:tcPr>
          <w:p w14:paraId="79B0F37B" w14:textId="77C6FFD6"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61639C85"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1479A003" w14:textId="4578810B"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372FAF16"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18FC3CFA" w14:textId="3B5CADE4"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7630AD9C"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1FBC0AE7" w14:textId="44813BAC"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0BFB0FB8"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51CE5560"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3996CA7B" w14:textId="73AE2DF8"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4844A04F"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68E292D8" w14:textId="0BC6D09E"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57285138" w14:textId="627137BE"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35</w:t>
            </w:r>
          </w:p>
        </w:tc>
      </w:tr>
      <w:tr w:rsidR="001C1810" w:rsidRPr="001C1810" w14:paraId="1EA38ED0" w14:textId="77777777" w:rsidTr="001C1810">
        <w:trPr>
          <w:cnfStyle w:val="000000010000" w:firstRow="0" w:lastRow="0" w:firstColumn="0" w:lastColumn="0" w:oddVBand="0" w:evenVBand="0" w:oddHBand="0" w:evenHBand="1" w:firstRowFirstColumn="0" w:firstRowLastColumn="0" w:lastRowFirstColumn="0" w:lastRowLastColumn="0"/>
          <w:trHeight w:hRule="exact" w:val="1034"/>
        </w:trPr>
        <w:tc>
          <w:tcPr>
            <w:cnfStyle w:val="001000000000" w:firstRow="0" w:lastRow="0" w:firstColumn="1" w:lastColumn="0" w:oddVBand="0" w:evenVBand="0" w:oddHBand="0" w:evenHBand="0" w:firstRowFirstColumn="0" w:firstRowLastColumn="0" w:lastRowFirstColumn="0" w:lastRowLastColumn="0"/>
            <w:tcW w:w="0" w:type="auto"/>
          </w:tcPr>
          <w:p w14:paraId="3A124025" w14:textId="1DDC9407" w:rsidR="000D570E" w:rsidRPr="001C1810" w:rsidRDefault="000D570E" w:rsidP="001C1810">
            <w:r w:rsidRPr="001C1810">
              <w:t>Cindy</w:t>
            </w:r>
          </w:p>
        </w:tc>
        <w:tc>
          <w:tcPr>
            <w:tcW w:w="0" w:type="auto"/>
          </w:tcPr>
          <w:p w14:paraId="6D2F57FD"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3:00pm</w:t>
            </w:r>
          </w:p>
          <w:p w14:paraId="6933977E" w14:textId="4C4F7CF2"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10:00pm</w:t>
            </w:r>
          </w:p>
        </w:tc>
        <w:tc>
          <w:tcPr>
            <w:tcW w:w="0" w:type="auto"/>
          </w:tcPr>
          <w:p w14:paraId="19ED2037" w14:textId="0B39A592"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4:00pm</w:t>
            </w:r>
          </w:p>
          <w:p w14:paraId="7B47A49F" w14:textId="6864AE7A"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8:30pm</w:t>
            </w:r>
          </w:p>
        </w:tc>
        <w:tc>
          <w:tcPr>
            <w:tcW w:w="0" w:type="auto"/>
          </w:tcPr>
          <w:p w14:paraId="06835E87"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p>
        </w:tc>
        <w:tc>
          <w:tcPr>
            <w:tcW w:w="0" w:type="auto"/>
          </w:tcPr>
          <w:p w14:paraId="5943DAA5"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4:00pm</w:t>
            </w:r>
          </w:p>
          <w:p w14:paraId="78CE10C5" w14:textId="1B27C376"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8:30pm</w:t>
            </w:r>
          </w:p>
        </w:tc>
        <w:tc>
          <w:tcPr>
            <w:tcW w:w="0" w:type="auto"/>
          </w:tcPr>
          <w:p w14:paraId="14664A75"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p>
        </w:tc>
        <w:tc>
          <w:tcPr>
            <w:tcW w:w="0" w:type="auto"/>
          </w:tcPr>
          <w:p w14:paraId="581D231C"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4:00pm</w:t>
            </w:r>
          </w:p>
          <w:p w14:paraId="33432BC4" w14:textId="70D8D5E4"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8:30pm</w:t>
            </w:r>
          </w:p>
        </w:tc>
        <w:tc>
          <w:tcPr>
            <w:tcW w:w="0" w:type="auto"/>
          </w:tcPr>
          <w:p w14:paraId="230D97E1" w14:textId="77777777"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4:00pm</w:t>
            </w:r>
          </w:p>
          <w:p w14:paraId="32F2E010" w14:textId="5B8860AA"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8:30pm</w:t>
            </w:r>
          </w:p>
        </w:tc>
        <w:tc>
          <w:tcPr>
            <w:tcW w:w="0" w:type="auto"/>
          </w:tcPr>
          <w:p w14:paraId="2A8A81D5" w14:textId="2D0FEFA9" w:rsidR="000D570E" w:rsidRPr="001C1810" w:rsidRDefault="000D570E" w:rsidP="001C1810">
            <w:pPr>
              <w:cnfStyle w:val="000000010000" w:firstRow="0" w:lastRow="0" w:firstColumn="0" w:lastColumn="0" w:oddVBand="0" w:evenVBand="0" w:oddHBand="0" w:evenHBand="1" w:firstRowFirstColumn="0" w:firstRowLastColumn="0" w:lastRowFirstColumn="0" w:lastRowLastColumn="0"/>
            </w:pPr>
            <w:r w:rsidRPr="001C1810">
              <w:t>25</w:t>
            </w:r>
          </w:p>
        </w:tc>
      </w:tr>
      <w:tr w:rsidR="001C1810" w:rsidRPr="001C1810" w14:paraId="5F5238F9" w14:textId="77777777" w:rsidTr="001C1810">
        <w:trPr>
          <w:cnfStyle w:val="000000100000" w:firstRow="0" w:lastRow="0" w:firstColumn="0" w:lastColumn="0" w:oddVBand="0" w:evenVBand="0" w:oddHBand="1" w:evenHBand="0" w:firstRowFirstColumn="0" w:firstRowLastColumn="0" w:lastRowFirstColumn="0" w:lastRowLastColumn="0"/>
          <w:trHeight w:hRule="exact" w:val="1034"/>
        </w:trPr>
        <w:tc>
          <w:tcPr>
            <w:cnfStyle w:val="001000000000" w:firstRow="0" w:lastRow="0" w:firstColumn="1" w:lastColumn="0" w:oddVBand="0" w:evenVBand="0" w:oddHBand="0" w:evenHBand="0" w:firstRowFirstColumn="0" w:firstRowLastColumn="0" w:lastRowFirstColumn="0" w:lastRowLastColumn="0"/>
            <w:tcW w:w="0" w:type="auto"/>
          </w:tcPr>
          <w:p w14:paraId="03AA9184" w14:textId="334FDDB3" w:rsidR="000D570E" w:rsidRPr="001C1810" w:rsidRDefault="000D570E" w:rsidP="001C1810">
            <w:r w:rsidRPr="001C1810">
              <w:t>Lenny</w:t>
            </w:r>
          </w:p>
        </w:tc>
        <w:tc>
          <w:tcPr>
            <w:tcW w:w="0" w:type="auto"/>
          </w:tcPr>
          <w:p w14:paraId="75604F6F"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3:00pm</w:t>
            </w:r>
          </w:p>
          <w:p w14:paraId="419D2129" w14:textId="0AD4480B"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10:00pm</w:t>
            </w:r>
          </w:p>
        </w:tc>
        <w:tc>
          <w:tcPr>
            <w:tcW w:w="0" w:type="auto"/>
          </w:tcPr>
          <w:p w14:paraId="440E022D"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49F48D52"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4:00pm</w:t>
            </w:r>
          </w:p>
          <w:p w14:paraId="687661D8" w14:textId="49E78125"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8:30pm</w:t>
            </w:r>
          </w:p>
        </w:tc>
        <w:tc>
          <w:tcPr>
            <w:tcW w:w="0" w:type="auto"/>
          </w:tcPr>
          <w:p w14:paraId="20949215"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p>
        </w:tc>
        <w:tc>
          <w:tcPr>
            <w:tcW w:w="0" w:type="auto"/>
          </w:tcPr>
          <w:p w14:paraId="5B699F11"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4:00pm</w:t>
            </w:r>
          </w:p>
          <w:p w14:paraId="7EB4F7B5" w14:textId="7E0825F0"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8:30pm</w:t>
            </w:r>
          </w:p>
        </w:tc>
        <w:tc>
          <w:tcPr>
            <w:tcW w:w="0" w:type="auto"/>
          </w:tcPr>
          <w:p w14:paraId="33796FEF"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4:00pm</w:t>
            </w:r>
          </w:p>
          <w:p w14:paraId="7F8FD0EA" w14:textId="54C7E72F"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8:30pm</w:t>
            </w:r>
          </w:p>
        </w:tc>
        <w:tc>
          <w:tcPr>
            <w:tcW w:w="0" w:type="auto"/>
          </w:tcPr>
          <w:p w14:paraId="039C5F4A" w14:textId="77777777"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4:00pm</w:t>
            </w:r>
          </w:p>
          <w:p w14:paraId="4B4E8C14" w14:textId="21005920"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8:30pm</w:t>
            </w:r>
          </w:p>
        </w:tc>
        <w:tc>
          <w:tcPr>
            <w:tcW w:w="0" w:type="auto"/>
          </w:tcPr>
          <w:p w14:paraId="1F60CAD6" w14:textId="71B5BF1A" w:rsidR="000D570E" w:rsidRPr="001C1810" w:rsidRDefault="000D570E" w:rsidP="001C1810">
            <w:pPr>
              <w:cnfStyle w:val="000000100000" w:firstRow="0" w:lastRow="0" w:firstColumn="0" w:lastColumn="0" w:oddVBand="0" w:evenVBand="0" w:oddHBand="1" w:evenHBand="0" w:firstRowFirstColumn="0" w:firstRowLastColumn="0" w:lastRowFirstColumn="0" w:lastRowLastColumn="0"/>
            </w:pPr>
            <w:r w:rsidRPr="001C1810">
              <w:t>25</w:t>
            </w:r>
          </w:p>
        </w:tc>
      </w:tr>
    </w:tbl>
    <w:p w14:paraId="774C36E3" w14:textId="77777777" w:rsidR="001C1810" w:rsidRDefault="001C1810" w:rsidP="00481591"/>
    <w:p w14:paraId="2DEEF2CC" w14:textId="77777777" w:rsidR="001C1810" w:rsidRDefault="001C1810">
      <w:pPr>
        <w:spacing w:line="276" w:lineRule="auto"/>
      </w:pPr>
      <w:r>
        <w:br w:type="page"/>
      </w:r>
    </w:p>
    <w:p w14:paraId="7AC7599E" w14:textId="41E29EB2" w:rsidR="00063633" w:rsidRPr="006F2877" w:rsidRDefault="00063633" w:rsidP="006F2877">
      <w:r w:rsidRPr="006F2877">
        <w:lastRenderedPageBreak/>
        <w:t>Completing th</w:t>
      </w:r>
      <w:r w:rsidR="00ED36BB" w:rsidRPr="006F2877">
        <w:t>e</w:t>
      </w:r>
      <w:r w:rsidRPr="006F2877">
        <w:t xml:space="preserve"> table</w:t>
      </w:r>
      <w:r w:rsidR="00ED36BB" w:rsidRPr="006F2877">
        <w:t xml:space="preserve">s below to calculate </w:t>
      </w:r>
      <w:r w:rsidRPr="006F2877">
        <w:t xml:space="preserve">each </w:t>
      </w:r>
      <w:r w:rsidR="00ED36BB" w:rsidRPr="006F2877">
        <w:t>person’s</w:t>
      </w:r>
      <w:r w:rsidRPr="006F2877">
        <w:t xml:space="preserve"> earnings. </w:t>
      </w:r>
    </w:p>
    <w:tbl>
      <w:tblPr>
        <w:tblStyle w:val="Tableheader"/>
        <w:tblW w:w="0" w:type="auto"/>
        <w:tblLook w:val="04A0" w:firstRow="1" w:lastRow="0" w:firstColumn="1" w:lastColumn="0" w:noHBand="0" w:noVBand="1"/>
        <w:tblDescription w:val="Weekly staff roster. Cells have been left blanks for students to respond."/>
      </w:tblPr>
      <w:tblGrid>
        <w:gridCol w:w="3207"/>
        <w:gridCol w:w="3207"/>
        <w:gridCol w:w="3208"/>
      </w:tblGrid>
      <w:tr w:rsidR="00EC6CF0" w14:paraId="1B10211F" w14:textId="77777777" w:rsidTr="00915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AE44A9B" w14:textId="077E5DED" w:rsidR="00EC6CF0" w:rsidRDefault="00866E0D" w:rsidP="00481591">
            <w:r>
              <w:t>Carl</w:t>
            </w:r>
          </w:p>
        </w:tc>
        <w:tc>
          <w:tcPr>
            <w:tcW w:w="3207" w:type="dxa"/>
          </w:tcPr>
          <w:p w14:paraId="630EDD32" w14:textId="33E32172" w:rsidR="00EC6CF0" w:rsidRDefault="002E30EC" w:rsidP="001C1810">
            <w:pPr>
              <w:cnfStyle w:val="100000000000" w:firstRow="1" w:lastRow="0" w:firstColumn="0" w:lastColumn="0" w:oddVBand="0" w:evenVBand="0" w:oddHBand="0" w:evenHBand="0" w:firstRowFirstColumn="0" w:firstRowLastColumn="0" w:lastRowFirstColumn="0" w:lastRowLastColumn="0"/>
            </w:pPr>
            <w:r>
              <w:t>Hours</w:t>
            </w:r>
          </w:p>
        </w:tc>
        <w:tc>
          <w:tcPr>
            <w:tcW w:w="3208" w:type="dxa"/>
          </w:tcPr>
          <w:p w14:paraId="4C48AC8B" w14:textId="1C23E6C0" w:rsidR="00EC6CF0" w:rsidRDefault="002E30EC" w:rsidP="001C1810">
            <w:pPr>
              <w:cnfStyle w:val="100000000000" w:firstRow="1" w:lastRow="0" w:firstColumn="0" w:lastColumn="0" w:oddVBand="0" w:evenVBand="0" w:oddHBand="0" w:evenHBand="0" w:firstRowFirstColumn="0" w:firstRowLastColumn="0" w:lastRowFirstColumn="0" w:lastRowLastColumn="0"/>
            </w:pPr>
            <w:r>
              <w:t>Earnings</w:t>
            </w:r>
          </w:p>
        </w:tc>
      </w:tr>
      <w:tr w:rsidR="00EC6CF0" w14:paraId="1007FE87" w14:textId="77777777" w:rsidTr="0091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4D366D2" w14:textId="0B8114EE" w:rsidR="00EC6CF0" w:rsidRDefault="002E30EC" w:rsidP="00481591">
            <w:r>
              <w:t>Normal time</w:t>
            </w:r>
          </w:p>
        </w:tc>
        <w:tc>
          <w:tcPr>
            <w:tcW w:w="3207" w:type="dxa"/>
          </w:tcPr>
          <w:p w14:paraId="4D1C67D8" w14:textId="77777777" w:rsidR="00EC6CF0" w:rsidRDefault="00EC6CF0" w:rsidP="00481591">
            <w:pPr>
              <w:cnfStyle w:val="000000100000" w:firstRow="0" w:lastRow="0" w:firstColumn="0" w:lastColumn="0" w:oddVBand="0" w:evenVBand="0" w:oddHBand="1" w:evenHBand="0" w:firstRowFirstColumn="0" w:firstRowLastColumn="0" w:lastRowFirstColumn="0" w:lastRowLastColumn="0"/>
            </w:pPr>
          </w:p>
        </w:tc>
        <w:tc>
          <w:tcPr>
            <w:tcW w:w="3208" w:type="dxa"/>
          </w:tcPr>
          <w:p w14:paraId="55C8B657" w14:textId="77777777" w:rsidR="00EC6CF0" w:rsidRDefault="00EC6CF0" w:rsidP="00481591">
            <w:pPr>
              <w:cnfStyle w:val="000000100000" w:firstRow="0" w:lastRow="0" w:firstColumn="0" w:lastColumn="0" w:oddVBand="0" w:evenVBand="0" w:oddHBand="1" w:evenHBand="0" w:firstRowFirstColumn="0" w:firstRowLastColumn="0" w:lastRowFirstColumn="0" w:lastRowLastColumn="0"/>
            </w:pPr>
          </w:p>
        </w:tc>
      </w:tr>
      <w:tr w:rsidR="00EC6CF0" w14:paraId="04318B62" w14:textId="77777777" w:rsidTr="009154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DBC2922" w14:textId="3A108397" w:rsidR="00EC6CF0" w:rsidRDefault="002E30EC" w:rsidP="00481591">
            <w:r>
              <w:t>Time and a half</w:t>
            </w:r>
          </w:p>
        </w:tc>
        <w:tc>
          <w:tcPr>
            <w:tcW w:w="3207" w:type="dxa"/>
          </w:tcPr>
          <w:p w14:paraId="5682B7A5" w14:textId="77777777" w:rsidR="00EC6CF0" w:rsidRDefault="00EC6CF0" w:rsidP="00481591">
            <w:pPr>
              <w:cnfStyle w:val="000000010000" w:firstRow="0" w:lastRow="0" w:firstColumn="0" w:lastColumn="0" w:oddVBand="0" w:evenVBand="0" w:oddHBand="0" w:evenHBand="1" w:firstRowFirstColumn="0" w:firstRowLastColumn="0" w:lastRowFirstColumn="0" w:lastRowLastColumn="0"/>
            </w:pPr>
          </w:p>
        </w:tc>
        <w:tc>
          <w:tcPr>
            <w:tcW w:w="3208" w:type="dxa"/>
          </w:tcPr>
          <w:p w14:paraId="6FCC1AEB" w14:textId="77777777" w:rsidR="00EC6CF0" w:rsidRDefault="00EC6CF0" w:rsidP="00481591">
            <w:pPr>
              <w:cnfStyle w:val="000000010000" w:firstRow="0" w:lastRow="0" w:firstColumn="0" w:lastColumn="0" w:oddVBand="0" w:evenVBand="0" w:oddHBand="0" w:evenHBand="1" w:firstRowFirstColumn="0" w:firstRowLastColumn="0" w:lastRowFirstColumn="0" w:lastRowLastColumn="0"/>
            </w:pPr>
          </w:p>
        </w:tc>
      </w:tr>
      <w:tr w:rsidR="00EC6CF0" w14:paraId="5CCC9ABF" w14:textId="77777777" w:rsidTr="0091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BBCD230" w14:textId="26B1D747" w:rsidR="00EC6CF0" w:rsidRDefault="002E30EC" w:rsidP="00481591">
            <w:r>
              <w:t>Double time</w:t>
            </w:r>
          </w:p>
        </w:tc>
        <w:tc>
          <w:tcPr>
            <w:tcW w:w="3207" w:type="dxa"/>
          </w:tcPr>
          <w:p w14:paraId="15D8865C" w14:textId="77777777" w:rsidR="00EC6CF0" w:rsidRDefault="00EC6CF0" w:rsidP="00481591">
            <w:pPr>
              <w:cnfStyle w:val="000000100000" w:firstRow="0" w:lastRow="0" w:firstColumn="0" w:lastColumn="0" w:oddVBand="0" w:evenVBand="0" w:oddHBand="1" w:evenHBand="0" w:firstRowFirstColumn="0" w:firstRowLastColumn="0" w:lastRowFirstColumn="0" w:lastRowLastColumn="0"/>
            </w:pPr>
          </w:p>
        </w:tc>
        <w:tc>
          <w:tcPr>
            <w:tcW w:w="3208" w:type="dxa"/>
          </w:tcPr>
          <w:p w14:paraId="2EA721E8" w14:textId="77777777" w:rsidR="00EC6CF0" w:rsidRDefault="00EC6CF0" w:rsidP="00481591">
            <w:pPr>
              <w:cnfStyle w:val="000000100000" w:firstRow="0" w:lastRow="0" w:firstColumn="0" w:lastColumn="0" w:oddVBand="0" w:evenVBand="0" w:oddHBand="1" w:evenHBand="0" w:firstRowFirstColumn="0" w:firstRowLastColumn="0" w:lastRowFirstColumn="0" w:lastRowLastColumn="0"/>
            </w:pPr>
          </w:p>
        </w:tc>
      </w:tr>
      <w:tr w:rsidR="00EC6CF0" w14:paraId="7004373C" w14:textId="77777777" w:rsidTr="009154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0596695" w14:textId="3BD688BA" w:rsidR="00EC6CF0" w:rsidRDefault="009154F0" w:rsidP="009154F0">
            <w:pPr>
              <w:jc w:val="right"/>
            </w:pPr>
            <w:r>
              <w:t>Total</w:t>
            </w:r>
          </w:p>
        </w:tc>
        <w:tc>
          <w:tcPr>
            <w:tcW w:w="3207" w:type="dxa"/>
          </w:tcPr>
          <w:p w14:paraId="70C129C2" w14:textId="77777777" w:rsidR="00EC6CF0" w:rsidRDefault="00EC6CF0" w:rsidP="00481591">
            <w:pPr>
              <w:cnfStyle w:val="000000010000" w:firstRow="0" w:lastRow="0" w:firstColumn="0" w:lastColumn="0" w:oddVBand="0" w:evenVBand="0" w:oddHBand="0" w:evenHBand="1" w:firstRowFirstColumn="0" w:firstRowLastColumn="0" w:lastRowFirstColumn="0" w:lastRowLastColumn="0"/>
            </w:pPr>
          </w:p>
        </w:tc>
        <w:tc>
          <w:tcPr>
            <w:tcW w:w="3208" w:type="dxa"/>
          </w:tcPr>
          <w:p w14:paraId="3D6BEA31" w14:textId="77777777" w:rsidR="00EC6CF0" w:rsidRDefault="00EC6CF0" w:rsidP="00481591">
            <w:pPr>
              <w:cnfStyle w:val="000000010000" w:firstRow="0" w:lastRow="0" w:firstColumn="0" w:lastColumn="0" w:oddVBand="0" w:evenVBand="0" w:oddHBand="0" w:evenHBand="1" w:firstRowFirstColumn="0" w:firstRowLastColumn="0" w:lastRowFirstColumn="0" w:lastRowLastColumn="0"/>
            </w:pPr>
          </w:p>
        </w:tc>
      </w:tr>
    </w:tbl>
    <w:p w14:paraId="51C333B3" w14:textId="77777777" w:rsidR="002B44AE" w:rsidRDefault="002B44AE" w:rsidP="00481591"/>
    <w:tbl>
      <w:tblPr>
        <w:tblStyle w:val="Tableheader"/>
        <w:tblW w:w="0" w:type="auto"/>
        <w:tblLook w:val="04A0" w:firstRow="1" w:lastRow="0" w:firstColumn="1" w:lastColumn="0" w:noHBand="0" w:noVBand="1"/>
        <w:tblDescription w:val="Weekly staff roster. Cells have been left blanks for students to respond."/>
      </w:tblPr>
      <w:tblGrid>
        <w:gridCol w:w="3117"/>
        <w:gridCol w:w="3116"/>
        <w:gridCol w:w="3117"/>
      </w:tblGrid>
      <w:tr w:rsidR="00D119E1" w14:paraId="6CEE1A91" w14:textId="77777777" w:rsidTr="00D11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7BFA6026" w14:textId="3D4EACFF" w:rsidR="00D119E1" w:rsidRPr="001C1810" w:rsidRDefault="00D119E1" w:rsidP="001C1810">
            <w:r w:rsidRPr="001C1810">
              <w:t>Betty</w:t>
            </w:r>
          </w:p>
        </w:tc>
        <w:tc>
          <w:tcPr>
            <w:tcW w:w="3116" w:type="dxa"/>
          </w:tcPr>
          <w:p w14:paraId="4F479CCC" w14:textId="77777777" w:rsidR="00D119E1" w:rsidRPr="001C1810" w:rsidRDefault="00D119E1"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3117" w:type="dxa"/>
          </w:tcPr>
          <w:p w14:paraId="095715DB" w14:textId="77777777" w:rsidR="00D119E1" w:rsidRPr="001C1810" w:rsidRDefault="00D119E1"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D119E1" w14:paraId="75D4AD7A" w14:textId="77777777" w:rsidTr="00D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057E2CBB" w14:textId="77777777" w:rsidR="00D119E1" w:rsidRDefault="00D119E1">
            <w:r>
              <w:t>Normal time</w:t>
            </w:r>
          </w:p>
        </w:tc>
        <w:tc>
          <w:tcPr>
            <w:tcW w:w="3116" w:type="dxa"/>
          </w:tcPr>
          <w:p w14:paraId="5486C5BE" w14:textId="77777777" w:rsidR="00D119E1" w:rsidRDefault="00D119E1">
            <w:pPr>
              <w:cnfStyle w:val="000000100000" w:firstRow="0" w:lastRow="0" w:firstColumn="0" w:lastColumn="0" w:oddVBand="0" w:evenVBand="0" w:oddHBand="1" w:evenHBand="0" w:firstRowFirstColumn="0" w:firstRowLastColumn="0" w:lastRowFirstColumn="0" w:lastRowLastColumn="0"/>
            </w:pPr>
          </w:p>
        </w:tc>
        <w:tc>
          <w:tcPr>
            <w:tcW w:w="3117" w:type="dxa"/>
          </w:tcPr>
          <w:p w14:paraId="515CF29F" w14:textId="77777777" w:rsidR="00D119E1" w:rsidRDefault="00D119E1">
            <w:pPr>
              <w:cnfStyle w:val="000000100000" w:firstRow="0" w:lastRow="0" w:firstColumn="0" w:lastColumn="0" w:oddVBand="0" w:evenVBand="0" w:oddHBand="1" w:evenHBand="0" w:firstRowFirstColumn="0" w:firstRowLastColumn="0" w:lastRowFirstColumn="0" w:lastRowLastColumn="0"/>
            </w:pPr>
          </w:p>
        </w:tc>
      </w:tr>
      <w:tr w:rsidR="00D119E1" w14:paraId="782864D2" w14:textId="77777777" w:rsidTr="00D11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7B101ADA" w14:textId="77777777" w:rsidR="00D119E1" w:rsidRDefault="00D119E1">
            <w:r>
              <w:t>Time and a half</w:t>
            </w:r>
          </w:p>
        </w:tc>
        <w:tc>
          <w:tcPr>
            <w:tcW w:w="3116" w:type="dxa"/>
          </w:tcPr>
          <w:p w14:paraId="33E30F03" w14:textId="77777777" w:rsidR="00D119E1" w:rsidRDefault="00D119E1">
            <w:pPr>
              <w:cnfStyle w:val="000000010000" w:firstRow="0" w:lastRow="0" w:firstColumn="0" w:lastColumn="0" w:oddVBand="0" w:evenVBand="0" w:oddHBand="0" w:evenHBand="1" w:firstRowFirstColumn="0" w:firstRowLastColumn="0" w:lastRowFirstColumn="0" w:lastRowLastColumn="0"/>
            </w:pPr>
          </w:p>
        </w:tc>
        <w:tc>
          <w:tcPr>
            <w:tcW w:w="3117" w:type="dxa"/>
          </w:tcPr>
          <w:p w14:paraId="28C3BCA2" w14:textId="77777777" w:rsidR="00D119E1" w:rsidRDefault="00D119E1">
            <w:pPr>
              <w:cnfStyle w:val="000000010000" w:firstRow="0" w:lastRow="0" w:firstColumn="0" w:lastColumn="0" w:oddVBand="0" w:evenVBand="0" w:oddHBand="0" w:evenHBand="1" w:firstRowFirstColumn="0" w:firstRowLastColumn="0" w:lastRowFirstColumn="0" w:lastRowLastColumn="0"/>
            </w:pPr>
          </w:p>
        </w:tc>
      </w:tr>
      <w:tr w:rsidR="00D119E1" w14:paraId="39FE5659" w14:textId="77777777" w:rsidTr="00D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0B0C18D" w14:textId="77777777" w:rsidR="00D119E1" w:rsidRDefault="00D119E1">
            <w:r>
              <w:t>Double time</w:t>
            </w:r>
          </w:p>
        </w:tc>
        <w:tc>
          <w:tcPr>
            <w:tcW w:w="3116" w:type="dxa"/>
          </w:tcPr>
          <w:p w14:paraId="57FE2267" w14:textId="77777777" w:rsidR="00D119E1" w:rsidRDefault="00D119E1">
            <w:pPr>
              <w:cnfStyle w:val="000000100000" w:firstRow="0" w:lastRow="0" w:firstColumn="0" w:lastColumn="0" w:oddVBand="0" w:evenVBand="0" w:oddHBand="1" w:evenHBand="0" w:firstRowFirstColumn="0" w:firstRowLastColumn="0" w:lastRowFirstColumn="0" w:lastRowLastColumn="0"/>
            </w:pPr>
          </w:p>
        </w:tc>
        <w:tc>
          <w:tcPr>
            <w:tcW w:w="3117" w:type="dxa"/>
          </w:tcPr>
          <w:p w14:paraId="4B7A9DA3" w14:textId="77777777" w:rsidR="00D119E1" w:rsidRDefault="00D119E1">
            <w:pPr>
              <w:cnfStyle w:val="000000100000" w:firstRow="0" w:lastRow="0" w:firstColumn="0" w:lastColumn="0" w:oddVBand="0" w:evenVBand="0" w:oddHBand="1" w:evenHBand="0" w:firstRowFirstColumn="0" w:firstRowLastColumn="0" w:lastRowFirstColumn="0" w:lastRowLastColumn="0"/>
            </w:pPr>
          </w:p>
        </w:tc>
      </w:tr>
      <w:tr w:rsidR="00D119E1" w14:paraId="50B2D6FE" w14:textId="77777777" w:rsidTr="00D11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D436FE4" w14:textId="77777777" w:rsidR="00D119E1" w:rsidRDefault="00D119E1">
            <w:pPr>
              <w:jc w:val="right"/>
            </w:pPr>
            <w:r>
              <w:t>Total</w:t>
            </w:r>
          </w:p>
        </w:tc>
        <w:tc>
          <w:tcPr>
            <w:tcW w:w="3116" w:type="dxa"/>
          </w:tcPr>
          <w:p w14:paraId="4F287CAE" w14:textId="77777777" w:rsidR="00D119E1" w:rsidRDefault="00D119E1">
            <w:pPr>
              <w:cnfStyle w:val="000000010000" w:firstRow="0" w:lastRow="0" w:firstColumn="0" w:lastColumn="0" w:oddVBand="0" w:evenVBand="0" w:oddHBand="0" w:evenHBand="1" w:firstRowFirstColumn="0" w:firstRowLastColumn="0" w:lastRowFirstColumn="0" w:lastRowLastColumn="0"/>
            </w:pPr>
          </w:p>
        </w:tc>
        <w:tc>
          <w:tcPr>
            <w:tcW w:w="3117" w:type="dxa"/>
          </w:tcPr>
          <w:p w14:paraId="5F440CFB" w14:textId="77777777" w:rsidR="00D119E1" w:rsidRDefault="00D119E1">
            <w:pPr>
              <w:cnfStyle w:val="000000010000" w:firstRow="0" w:lastRow="0" w:firstColumn="0" w:lastColumn="0" w:oddVBand="0" w:evenVBand="0" w:oddHBand="0" w:evenHBand="1" w:firstRowFirstColumn="0" w:firstRowLastColumn="0" w:lastRowFirstColumn="0" w:lastRowLastColumn="0"/>
            </w:pPr>
          </w:p>
        </w:tc>
      </w:tr>
    </w:tbl>
    <w:p w14:paraId="5615EE84" w14:textId="12254C8E" w:rsidR="00D119E1" w:rsidRDefault="00D119E1" w:rsidP="00B14A16"/>
    <w:tbl>
      <w:tblPr>
        <w:tblStyle w:val="Tableheader"/>
        <w:tblW w:w="0" w:type="auto"/>
        <w:tblLook w:val="04A0" w:firstRow="1" w:lastRow="0" w:firstColumn="1" w:lastColumn="0" w:noHBand="0" w:noVBand="1"/>
        <w:tblDescription w:val="Weekly staff roster. Cells have been left blanks for students to respond."/>
      </w:tblPr>
      <w:tblGrid>
        <w:gridCol w:w="3117"/>
        <w:gridCol w:w="3116"/>
        <w:gridCol w:w="3117"/>
      </w:tblGrid>
      <w:tr w:rsidR="00B14A16" w14:paraId="45AD442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FD2B184" w14:textId="5B985589" w:rsidR="00B14A16" w:rsidRPr="001C1810" w:rsidRDefault="001E736A" w:rsidP="001C1810">
            <w:r w:rsidRPr="001C1810">
              <w:t>Juan</w:t>
            </w:r>
          </w:p>
        </w:tc>
        <w:tc>
          <w:tcPr>
            <w:tcW w:w="3116" w:type="dxa"/>
          </w:tcPr>
          <w:p w14:paraId="70F0C92D" w14:textId="77777777" w:rsidR="00B14A16" w:rsidRPr="001C1810" w:rsidRDefault="00B14A16"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3117" w:type="dxa"/>
          </w:tcPr>
          <w:p w14:paraId="6062B456" w14:textId="77777777" w:rsidR="00B14A16" w:rsidRPr="001C1810" w:rsidRDefault="00B14A16"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B14A16" w14:paraId="6E257C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31C37C7" w14:textId="77777777" w:rsidR="00B14A16" w:rsidRDefault="00B14A16">
            <w:r>
              <w:t>Normal time</w:t>
            </w:r>
          </w:p>
        </w:tc>
        <w:tc>
          <w:tcPr>
            <w:tcW w:w="3116" w:type="dxa"/>
          </w:tcPr>
          <w:p w14:paraId="0C949C32"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c>
          <w:tcPr>
            <w:tcW w:w="3117" w:type="dxa"/>
          </w:tcPr>
          <w:p w14:paraId="3C38E7E8"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r>
      <w:tr w:rsidR="00B14A16" w14:paraId="458437C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F2751A9" w14:textId="77777777" w:rsidR="00B14A16" w:rsidRDefault="00B14A16">
            <w:r>
              <w:t>Time and a half</w:t>
            </w:r>
          </w:p>
        </w:tc>
        <w:tc>
          <w:tcPr>
            <w:tcW w:w="3116" w:type="dxa"/>
          </w:tcPr>
          <w:p w14:paraId="12749BBC"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c>
          <w:tcPr>
            <w:tcW w:w="3117" w:type="dxa"/>
          </w:tcPr>
          <w:p w14:paraId="1E873EE2"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r>
      <w:tr w:rsidR="00B14A16" w14:paraId="4554BB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7C5D62D3" w14:textId="77777777" w:rsidR="00B14A16" w:rsidRDefault="00B14A16">
            <w:r>
              <w:t>Double time</w:t>
            </w:r>
          </w:p>
        </w:tc>
        <w:tc>
          <w:tcPr>
            <w:tcW w:w="3116" w:type="dxa"/>
          </w:tcPr>
          <w:p w14:paraId="25A53110"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c>
          <w:tcPr>
            <w:tcW w:w="3117" w:type="dxa"/>
          </w:tcPr>
          <w:p w14:paraId="4D5808C1"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r>
      <w:tr w:rsidR="00B14A16" w14:paraId="6CE6B87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E9944AE" w14:textId="77777777" w:rsidR="00B14A16" w:rsidRDefault="00B14A16">
            <w:pPr>
              <w:jc w:val="right"/>
            </w:pPr>
            <w:r>
              <w:t>Total</w:t>
            </w:r>
          </w:p>
        </w:tc>
        <w:tc>
          <w:tcPr>
            <w:tcW w:w="3116" w:type="dxa"/>
          </w:tcPr>
          <w:p w14:paraId="38ECA852"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c>
          <w:tcPr>
            <w:tcW w:w="3117" w:type="dxa"/>
          </w:tcPr>
          <w:p w14:paraId="6A0214D9"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r>
    </w:tbl>
    <w:p w14:paraId="0731E2B3" w14:textId="77777777" w:rsidR="00B14A16" w:rsidRDefault="00B14A16" w:rsidP="00B14A16"/>
    <w:tbl>
      <w:tblPr>
        <w:tblStyle w:val="Tableheader"/>
        <w:tblW w:w="0" w:type="auto"/>
        <w:tblLook w:val="04A0" w:firstRow="1" w:lastRow="0" w:firstColumn="1" w:lastColumn="0" w:noHBand="0" w:noVBand="1"/>
        <w:tblDescription w:val="Weekly staff roster. Cells have been left blanks for students to respond."/>
      </w:tblPr>
      <w:tblGrid>
        <w:gridCol w:w="3117"/>
        <w:gridCol w:w="3116"/>
        <w:gridCol w:w="3117"/>
      </w:tblGrid>
      <w:tr w:rsidR="00B14A16" w14:paraId="43DB86F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453948C" w14:textId="2F2D9D3A" w:rsidR="00B14A16" w:rsidRPr="001C1810" w:rsidRDefault="001E736A" w:rsidP="001C1810">
            <w:r w:rsidRPr="001C1810">
              <w:t>Jose</w:t>
            </w:r>
          </w:p>
        </w:tc>
        <w:tc>
          <w:tcPr>
            <w:tcW w:w="3116" w:type="dxa"/>
          </w:tcPr>
          <w:p w14:paraId="55769853" w14:textId="77777777" w:rsidR="00B14A16" w:rsidRPr="001C1810" w:rsidRDefault="00B14A16"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3117" w:type="dxa"/>
          </w:tcPr>
          <w:p w14:paraId="41BE7D59" w14:textId="77777777" w:rsidR="00B14A16" w:rsidRPr="001C1810" w:rsidRDefault="00B14A16"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B14A16" w14:paraId="7210A0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7D57E15" w14:textId="77777777" w:rsidR="00B14A16" w:rsidRDefault="00B14A16">
            <w:r>
              <w:t>Normal time</w:t>
            </w:r>
          </w:p>
        </w:tc>
        <w:tc>
          <w:tcPr>
            <w:tcW w:w="3116" w:type="dxa"/>
          </w:tcPr>
          <w:p w14:paraId="3452C8FE"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c>
          <w:tcPr>
            <w:tcW w:w="3117" w:type="dxa"/>
          </w:tcPr>
          <w:p w14:paraId="66F5782F"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r>
      <w:tr w:rsidR="00B14A16" w14:paraId="46C7991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02FB907A" w14:textId="77777777" w:rsidR="00B14A16" w:rsidRDefault="00B14A16">
            <w:r>
              <w:lastRenderedPageBreak/>
              <w:t>Time and a half</w:t>
            </w:r>
          </w:p>
        </w:tc>
        <w:tc>
          <w:tcPr>
            <w:tcW w:w="3116" w:type="dxa"/>
          </w:tcPr>
          <w:p w14:paraId="07E25817"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c>
          <w:tcPr>
            <w:tcW w:w="3117" w:type="dxa"/>
          </w:tcPr>
          <w:p w14:paraId="115A0D94"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r>
      <w:tr w:rsidR="00B14A16" w14:paraId="441DC8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72499428" w14:textId="77777777" w:rsidR="00B14A16" w:rsidRDefault="00B14A16">
            <w:r>
              <w:t>Double time</w:t>
            </w:r>
          </w:p>
        </w:tc>
        <w:tc>
          <w:tcPr>
            <w:tcW w:w="3116" w:type="dxa"/>
          </w:tcPr>
          <w:p w14:paraId="0BC5C7E8"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c>
          <w:tcPr>
            <w:tcW w:w="3117" w:type="dxa"/>
          </w:tcPr>
          <w:p w14:paraId="3D92CF0C"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r>
      <w:tr w:rsidR="00B14A16" w14:paraId="289F97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5B28743" w14:textId="77777777" w:rsidR="00B14A16" w:rsidRDefault="00B14A16">
            <w:pPr>
              <w:jc w:val="right"/>
            </w:pPr>
            <w:r>
              <w:t>Total</w:t>
            </w:r>
          </w:p>
        </w:tc>
        <w:tc>
          <w:tcPr>
            <w:tcW w:w="3116" w:type="dxa"/>
          </w:tcPr>
          <w:p w14:paraId="6CFBFAA4"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c>
          <w:tcPr>
            <w:tcW w:w="3117" w:type="dxa"/>
          </w:tcPr>
          <w:p w14:paraId="19CB5599"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r>
    </w:tbl>
    <w:p w14:paraId="4DDD5C8A" w14:textId="2C8CD651" w:rsidR="009F6320" w:rsidRDefault="009F6320"/>
    <w:tbl>
      <w:tblPr>
        <w:tblStyle w:val="Tableheader"/>
        <w:tblW w:w="0" w:type="auto"/>
        <w:tblLook w:val="04A0" w:firstRow="1" w:lastRow="0" w:firstColumn="1" w:lastColumn="0" w:noHBand="0" w:noVBand="1"/>
        <w:tblDescription w:val="Weekly staff roster. Cells have been left blanks for students to respond."/>
      </w:tblPr>
      <w:tblGrid>
        <w:gridCol w:w="3117"/>
        <w:gridCol w:w="3116"/>
        <w:gridCol w:w="3117"/>
      </w:tblGrid>
      <w:tr w:rsidR="00B14A16" w14:paraId="4B920A6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1F40028" w14:textId="4DF512C1" w:rsidR="00B14A16" w:rsidRPr="001C1810" w:rsidRDefault="001E736A" w:rsidP="001C1810">
            <w:r w:rsidRPr="001C1810">
              <w:t>Ted</w:t>
            </w:r>
          </w:p>
        </w:tc>
        <w:tc>
          <w:tcPr>
            <w:tcW w:w="3116" w:type="dxa"/>
          </w:tcPr>
          <w:p w14:paraId="58B6BE5E" w14:textId="77777777" w:rsidR="00B14A16" w:rsidRPr="001C1810" w:rsidRDefault="00B14A16"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3117" w:type="dxa"/>
          </w:tcPr>
          <w:p w14:paraId="75B2130F" w14:textId="77777777" w:rsidR="00B14A16" w:rsidRPr="001C1810" w:rsidRDefault="00B14A16"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B14A16" w14:paraId="344E84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3CA5F73F" w14:textId="77777777" w:rsidR="00B14A16" w:rsidRDefault="00B14A16">
            <w:r>
              <w:t>Normal time</w:t>
            </w:r>
          </w:p>
        </w:tc>
        <w:tc>
          <w:tcPr>
            <w:tcW w:w="3116" w:type="dxa"/>
          </w:tcPr>
          <w:p w14:paraId="460AFFF5"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c>
          <w:tcPr>
            <w:tcW w:w="3117" w:type="dxa"/>
          </w:tcPr>
          <w:p w14:paraId="2F0A2C34"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r>
      <w:tr w:rsidR="00B14A16" w14:paraId="23F1EB8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337889F" w14:textId="77777777" w:rsidR="00B14A16" w:rsidRDefault="00B14A16">
            <w:r>
              <w:t>Time and a half</w:t>
            </w:r>
          </w:p>
        </w:tc>
        <w:tc>
          <w:tcPr>
            <w:tcW w:w="3116" w:type="dxa"/>
          </w:tcPr>
          <w:p w14:paraId="44810A23"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c>
          <w:tcPr>
            <w:tcW w:w="3117" w:type="dxa"/>
          </w:tcPr>
          <w:p w14:paraId="256EBA68"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r>
      <w:tr w:rsidR="00B14A16" w14:paraId="1F966C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2E50896" w14:textId="77777777" w:rsidR="00B14A16" w:rsidRDefault="00B14A16">
            <w:r>
              <w:t>Double time</w:t>
            </w:r>
          </w:p>
        </w:tc>
        <w:tc>
          <w:tcPr>
            <w:tcW w:w="3116" w:type="dxa"/>
          </w:tcPr>
          <w:p w14:paraId="77872FF7"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c>
          <w:tcPr>
            <w:tcW w:w="3117" w:type="dxa"/>
          </w:tcPr>
          <w:p w14:paraId="18480FE4" w14:textId="77777777" w:rsidR="00B14A16" w:rsidRDefault="00B14A16">
            <w:pPr>
              <w:cnfStyle w:val="000000100000" w:firstRow="0" w:lastRow="0" w:firstColumn="0" w:lastColumn="0" w:oddVBand="0" w:evenVBand="0" w:oddHBand="1" w:evenHBand="0" w:firstRowFirstColumn="0" w:firstRowLastColumn="0" w:lastRowFirstColumn="0" w:lastRowLastColumn="0"/>
            </w:pPr>
          </w:p>
        </w:tc>
      </w:tr>
      <w:tr w:rsidR="00B14A16" w14:paraId="7F76FA9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8D5FFAC" w14:textId="77777777" w:rsidR="00B14A16" w:rsidRDefault="00B14A16">
            <w:pPr>
              <w:jc w:val="right"/>
            </w:pPr>
            <w:r>
              <w:t>Total</w:t>
            </w:r>
          </w:p>
        </w:tc>
        <w:tc>
          <w:tcPr>
            <w:tcW w:w="3116" w:type="dxa"/>
          </w:tcPr>
          <w:p w14:paraId="74BE5D19"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c>
          <w:tcPr>
            <w:tcW w:w="3117" w:type="dxa"/>
          </w:tcPr>
          <w:p w14:paraId="46066C56" w14:textId="77777777" w:rsidR="00B14A16" w:rsidRDefault="00B14A16">
            <w:pPr>
              <w:cnfStyle w:val="000000010000" w:firstRow="0" w:lastRow="0" w:firstColumn="0" w:lastColumn="0" w:oddVBand="0" w:evenVBand="0" w:oddHBand="0" w:evenHBand="1" w:firstRowFirstColumn="0" w:firstRowLastColumn="0" w:lastRowFirstColumn="0" w:lastRowLastColumn="0"/>
            </w:pPr>
          </w:p>
        </w:tc>
      </w:tr>
    </w:tbl>
    <w:p w14:paraId="167E9A59" w14:textId="77777777" w:rsidR="00B14A16" w:rsidRDefault="00B14A16" w:rsidP="00B14A16"/>
    <w:tbl>
      <w:tblPr>
        <w:tblStyle w:val="Tableheader"/>
        <w:tblW w:w="0" w:type="auto"/>
        <w:tblLook w:val="04A0" w:firstRow="1" w:lastRow="0" w:firstColumn="1" w:lastColumn="0" w:noHBand="0" w:noVBand="1"/>
        <w:tblDescription w:val="Weekly staff roster. Cells have been left blanks for students to respond."/>
      </w:tblPr>
      <w:tblGrid>
        <w:gridCol w:w="3117"/>
        <w:gridCol w:w="3116"/>
        <w:gridCol w:w="3117"/>
      </w:tblGrid>
      <w:tr w:rsidR="005E6F8F" w14:paraId="533ADB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A7BD6EA" w14:textId="3751E446" w:rsidR="005E6F8F" w:rsidRPr="001C1810" w:rsidRDefault="005E6F8F" w:rsidP="001C1810">
            <w:r w:rsidRPr="001C1810">
              <w:t>Cindy</w:t>
            </w:r>
          </w:p>
        </w:tc>
        <w:tc>
          <w:tcPr>
            <w:tcW w:w="3116" w:type="dxa"/>
          </w:tcPr>
          <w:p w14:paraId="1BF09392" w14:textId="77777777" w:rsidR="005E6F8F" w:rsidRPr="001C1810" w:rsidRDefault="005E6F8F"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3117" w:type="dxa"/>
          </w:tcPr>
          <w:p w14:paraId="775A033B" w14:textId="77777777" w:rsidR="005E6F8F" w:rsidRPr="001C1810" w:rsidRDefault="005E6F8F"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5E6F8F" w14:paraId="0C87F9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3FC1655" w14:textId="77777777" w:rsidR="005E6F8F" w:rsidRDefault="005E6F8F">
            <w:r>
              <w:t>Normal time</w:t>
            </w:r>
          </w:p>
        </w:tc>
        <w:tc>
          <w:tcPr>
            <w:tcW w:w="3116" w:type="dxa"/>
          </w:tcPr>
          <w:p w14:paraId="48F169EF"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c>
          <w:tcPr>
            <w:tcW w:w="3117" w:type="dxa"/>
          </w:tcPr>
          <w:p w14:paraId="7079D25C"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r>
      <w:tr w:rsidR="005E6F8F" w14:paraId="7728166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785FF90" w14:textId="77777777" w:rsidR="005E6F8F" w:rsidRDefault="005E6F8F">
            <w:r>
              <w:t>Time and a half</w:t>
            </w:r>
          </w:p>
        </w:tc>
        <w:tc>
          <w:tcPr>
            <w:tcW w:w="3116" w:type="dxa"/>
          </w:tcPr>
          <w:p w14:paraId="4AAA20F6"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c>
          <w:tcPr>
            <w:tcW w:w="3117" w:type="dxa"/>
          </w:tcPr>
          <w:p w14:paraId="7BBF5B8C"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r>
      <w:tr w:rsidR="005E6F8F" w14:paraId="02022F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7F12425" w14:textId="77777777" w:rsidR="005E6F8F" w:rsidRDefault="005E6F8F">
            <w:r>
              <w:t>Double time</w:t>
            </w:r>
          </w:p>
        </w:tc>
        <w:tc>
          <w:tcPr>
            <w:tcW w:w="3116" w:type="dxa"/>
          </w:tcPr>
          <w:p w14:paraId="59048378"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c>
          <w:tcPr>
            <w:tcW w:w="3117" w:type="dxa"/>
          </w:tcPr>
          <w:p w14:paraId="1D347F3E"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r>
      <w:tr w:rsidR="005E6F8F" w14:paraId="48ADED9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8E67596" w14:textId="77777777" w:rsidR="005E6F8F" w:rsidRDefault="005E6F8F">
            <w:pPr>
              <w:jc w:val="right"/>
            </w:pPr>
            <w:r>
              <w:t>Total</w:t>
            </w:r>
          </w:p>
        </w:tc>
        <w:tc>
          <w:tcPr>
            <w:tcW w:w="3116" w:type="dxa"/>
          </w:tcPr>
          <w:p w14:paraId="2C39B4AB"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c>
          <w:tcPr>
            <w:tcW w:w="3117" w:type="dxa"/>
          </w:tcPr>
          <w:p w14:paraId="3CD4BEF1"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r>
    </w:tbl>
    <w:p w14:paraId="52B8E6D2" w14:textId="77777777" w:rsidR="005E6F8F" w:rsidRDefault="005E6F8F" w:rsidP="00B14A16"/>
    <w:tbl>
      <w:tblPr>
        <w:tblStyle w:val="Tableheader"/>
        <w:tblW w:w="0" w:type="auto"/>
        <w:tblLook w:val="04A0" w:firstRow="1" w:lastRow="0" w:firstColumn="1" w:lastColumn="0" w:noHBand="0" w:noVBand="1"/>
        <w:tblDescription w:val="Weekly staff roster. Cells have been left blanks for students to respond."/>
      </w:tblPr>
      <w:tblGrid>
        <w:gridCol w:w="3117"/>
        <w:gridCol w:w="3116"/>
        <w:gridCol w:w="3117"/>
      </w:tblGrid>
      <w:tr w:rsidR="005E6F8F" w14:paraId="5406AA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4A558C6" w14:textId="5B6B9A5D" w:rsidR="005E6F8F" w:rsidRDefault="005E6F8F">
            <w:r>
              <w:t>Lenny</w:t>
            </w:r>
          </w:p>
        </w:tc>
        <w:tc>
          <w:tcPr>
            <w:tcW w:w="3116" w:type="dxa"/>
          </w:tcPr>
          <w:p w14:paraId="164B6F16" w14:textId="77777777" w:rsidR="005E6F8F" w:rsidRPr="001C1810" w:rsidRDefault="005E6F8F"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3117" w:type="dxa"/>
          </w:tcPr>
          <w:p w14:paraId="66F15996" w14:textId="77777777" w:rsidR="005E6F8F" w:rsidRPr="001C1810" w:rsidRDefault="005E6F8F"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5E6F8F" w14:paraId="46D842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EDA30B5" w14:textId="77777777" w:rsidR="005E6F8F" w:rsidRDefault="005E6F8F">
            <w:r>
              <w:t>Normal time</w:t>
            </w:r>
          </w:p>
        </w:tc>
        <w:tc>
          <w:tcPr>
            <w:tcW w:w="3116" w:type="dxa"/>
          </w:tcPr>
          <w:p w14:paraId="338B5B35"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c>
          <w:tcPr>
            <w:tcW w:w="3117" w:type="dxa"/>
          </w:tcPr>
          <w:p w14:paraId="0436D6BA"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r>
      <w:tr w:rsidR="005E6F8F" w14:paraId="26A69A4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7170E4A3" w14:textId="77777777" w:rsidR="005E6F8F" w:rsidRDefault="005E6F8F">
            <w:r>
              <w:t>Time and a half</w:t>
            </w:r>
          </w:p>
        </w:tc>
        <w:tc>
          <w:tcPr>
            <w:tcW w:w="3116" w:type="dxa"/>
          </w:tcPr>
          <w:p w14:paraId="130024F3"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c>
          <w:tcPr>
            <w:tcW w:w="3117" w:type="dxa"/>
          </w:tcPr>
          <w:p w14:paraId="079628C4"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r>
      <w:tr w:rsidR="005E6F8F" w14:paraId="123063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07A7787" w14:textId="77777777" w:rsidR="005E6F8F" w:rsidRDefault="005E6F8F">
            <w:r>
              <w:t>Double time</w:t>
            </w:r>
          </w:p>
        </w:tc>
        <w:tc>
          <w:tcPr>
            <w:tcW w:w="3116" w:type="dxa"/>
          </w:tcPr>
          <w:p w14:paraId="55486409"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c>
          <w:tcPr>
            <w:tcW w:w="3117" w:type="dxa"/>
          </w:tcPr>
          <w:p w14:paraId="55329FFC" w14:textId="77777777" w:rsidR="005E6F8F" w:rsidRDefault="005E6F8F">
            <w:pPr>
              <w:cnfStyle w:val="000000100000" w:firstRow="0" w:lastRow="0" w:firstColumn="0" w:lastColumn="0" w:oddVBand="0" w:evenVBand="0" w:oddHBand="1" w:evenHBand="0" w:firstRowFirstColumn="0" w:firstRowLastColumn="0" w:lastRowFirstColumn="0" w:lastRowLastColumn="0"/>
            </w:pPr>
          </w:p>
        </w:tc>
      </w:tr>
      <w:tr w:rsidR="005E6F8F" w14:paraId="2E025E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575A18E" w14:textId="77777777" w:rsidR="005E6F8F" w:rsidRDefault="005E6F8F">
            <w:pPr>
              <w:jc w:val="right"/>
            </w:pPr>
            <w:r>
              <w:lastRenderedPageBreak/>
              <w:t>Total</w:t>
            </w:r>
          </w:p>
        </w:tc>
        <w:tc>
          <w:tcPr>
            <w:tcW w:w="3116" w:type="dxa"/>
          </w:tcPr>
          <w:p w14:paraId="6CC3C277"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c>
          <w:tcPr>
            <w:tcW w:w="3117" w:type="dxa"/>
          </w:tcPr>
          <w:p w14:paraId="2D082F11" w14:textId="77777777" w:rsidR="005E6F8F" w:rsidRDefault="005E6F8F">
            <w:pPr>
              <w:cnfStyle w:val="000000010000" w:firstRow="0" w:lastRow="0" w:firstColumn="0" w:lastColumn="0" w:oddVBand="0" w:evenVBand="0" w:oddHBand="0" w:evenHBand="1" w:firstRowFirstColumn="0" w:firstRowLastColumn="0" w:lastRowFirstColumn="0" w:lastRowLastColumn="0"/>
            </w:pPr>
          </w:p>
        </w:tc>
      </w:tr>
    </w:tbl>
    <w:p w14:paraId="3C134465" w14:textId="0E9F625F" w:rsidR="00285675" w:rsidRDefault="005E6F8F" w:rsidP="03ACFAE8">
      <w:r>
        <w:br/>
      </w:r>
    </w:p>
    <w:p w14:paraId="3BC04650" w14:textId="77777777" w:rsidR="00285675" w:rsidRDefault="00285675">
      <w:pPr>
        <w:spacing w:line="276" w:lineRule="auto"/>
        <w:rPr>
          <w:rFonts w:eastAsiaTheme="majorEastAsia"/>
          <w:b/>
          <w:bCs/>
          <w:color w:val="002664"/>
          <w:sz w:val="48"/>
          <w:szCs w:val="48"/>
        </w:rPr>
      </w:pPr>
      <w:r>
        <w:br w:type="page"/>
      </w:r>
    </w:p>
    <w:p w14:paraId="75AA82BE" w14:textId="77777777" w:rsidR="006F0E53" w:rsidRPr="006F0E53" w:rsidRDefault="008E00A5" w:rsidP="006F0E53">
      <w:pPr>
        <w:pStyle w:val="Heading2"/>
        <w:rPr>
          <w:rStyle w:val="Strong"/>
          <w:b/>
        </w:rPr>
      </w:pPr>
      <w:r w:rsidRPr="006F0E53">
        <w:rPr>
          <w:rStyle w:val="Strong"/>
          <w:b/>
        </w:rPr>
        <w:lastRenderedPageBreak/>
        <w:t xml:space="preserve">Appendix C </w:t>
      </w:r>
    </w:p>
    <w:p w14:paraId="4BB00390" w14:textId="723DF909" w:rsidR="00901481" w:rsidRPr="006F0E53" w:rsidRDefault="008E00A5" w:rsidP="006F0E53">
      <w:pPr>
        <w:pStyle w:val="Heading3"/>
        <w:rPr>
          <w:rStyle w:val="Strong"/>
          <w:b/>
        </w:rPr>
      </w:pPr>
      <w:r w:rsidRPr="006F0E53">
        <w:rPr>
          <w:rStyle w:val="Strong"/>
          <w:b/>
        </w:rPr>
        <w:t xml:space="preserve">Which award is better? </w:t>
      </w:r>
    </w:p>
    <w:tbl>
      <w:tblPr>
        <w:tblStyle w:val="Tableheader"/>
        <w:tblW w:w="0" w:type="auto"/>
        <w:tblLook w:val="04A0" w:firstRow="1" w:lastRow="0" w:firstColumn="1" w:lastColumn="0" w:noHBand="0" w:noVBand="1"/>
        <w:tblDescription w:val="Comparing awards. Cells have been left blanks for students to respond."/>
      </w:tblPr>
      <w:tblGrid>
        <w:gridCol w:w="2009"/>
        <w:gridCol w:w="1906"/>
        <w:gridCol w:w="1905"/>
        <w:gridCol w:w="1905"/>
        <w:gridCol w:w="1905"/>
      </w:tblGrid>
      <w:tr w:rsidR="00901481" w:rsidRPr="001C1810" w14:paraId="1029D604"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B82F2C7" w14:textId="77777777" w:rsidR="00901481" w:rsidRPr="001C1810" w:rsidRDefault="00901481" w:rsidP="001C1810"/>
        </w:tc>
        <w:tc>
          <w:tcPr>
            <w:tcW w:w="1926" w:type="dxa"/>
          </w:tcPr>
          <w:p w14:paraId="39A877C9" w14:textId="22B4D1DB" w:rsidR="00901481" w:rsidRPr="001C1810" w:rsidRDefault="004006FF" w:rsidP="001C1810">
            <w:pPr>
              <w:cnfStyle w:val="100000000000" w:firstRow="1" w:lastRow="0" w:firstColumn="0" w:lastColumn="0" w:oddVBand="0" w:evenVBand="0" w:oddHBand="0" w:evenHBand="0" w:firstRowFirstColumn="0" w:firstRowLastColumn="0" w:lastRowFirstColumn="0" w:lastRowLastColumn="0"/>
            </w:pPr>
            <w:r w:rsidRPr="001C1810">
              <w:t>Retail Award</w:t>
            </w:r>
          </w:p>
        </w:tc>
        <w:tc>
          <w:tcPr>
            <w:tcW w:w="1926" w:type="dxa"/>
          </w:tcPr>
          <w:p w14:paraId="0F083C67" w14:textId="765B8C49" w:rsidR="00901481" w:rsidRPr="001C1810" w:rsidRDefault="004006FF" w:rsidP="001C1810">
            <w:pPr>
              <w:cnfStyle w:val="100000000000" w:firstRow="1" w:lastRow="0" w:firstColumn="0" w:lastColumn="0" w:oddVBand="0" w:evenVBand="0" w:oddHBand="0" w:evenHBand="0" w:firstRowFirstColumn="0" w:firstRowLastColumn="0" w:lastRowFirstColumn="0" w:lastRowLastColumn="0"/>
            </w:pPr>
            <w:r w:rsidRPr="001C1810">
              <w:t>Fast food Award</w:t>
            </w:r>
          </w:p>
        </w:tc>
        <w:tc>
          <w:tcPr>
            <w:tcW w:w="1926" w:type="dxa"/>
          </w:tcPr>
          <w:p w14:paraId="4A0201DA" w14:textId="3BDF2E4D" w:rsidR="00901481" w:rsidRPr="001C1810" w:rsidRDefault="00113E87" w:rsidP="001C1810">
            <w:pPr>
              <w:cnfStyle w:val="100000000000" w:firstRow="1" w:lastRow="0" w:firstColumn="0" w:lastColumn="0" w:oddVBand="0" w:evenVBand="0" w:oddHBand="0" w:evenHBand="0" w:firstRowFirstColumn="0" w:firstRowLastColumn="0" w:lastRowFirstColumn="0" w:lastRowLastColumn="0"/>
            </w:pPr>
            <w:r w:rsidRPr="001C1810">
              <w:t>Call Centre Award</w:t>
            </w:r>
          </w:p>
        </w:tc>
        <w:tc>
          <w:tcPr>
            <w:tcW w:w="1926" w:type="dxa"/>
          </w:tcPr>
          <w:p w14:paraId="4A0DD825" w14:textId="7E804DED" w:rsidR="00901481" w:rsidRPr="001C1810" w:rsidRDefault="00113E87" w:rsidP="001C1810">
            <w:pPr>
              <w:cnfStyle w:val="100000000000" w:firstRow="1" w:lastRow="0" w:firstColumn="0" w:lastColumn="0" w:oddVBand="0" w:evenVBand="0" w:oddHBand="0" w:evenHBand="0" w:firstRowFirstColumn="0" w:firstRowLastColumn="0" w:lastRowFirstColumn="0" w:lastRowLastColumn="0"/>
            </w:pPr>
            <w:r w:rsidRPr="001C1810">
              <w:t>Hospitality Award</w:t>
            </w:r>
          </w:p>
        </w:tc>
      </w:tr>
      <w:tr w:rsidR="00901481" w:rsidRPr="001C1810" w14:paraId="773F554B" w14:textId="77777777" w:rsidTr="001C1810">
        <w:trPr>
          <w:cnfStyle w:val="000000100000" w:firstRow="0" w:lastRow="0" w:firstColumn="0" w:lastColumn="0" w:oddVBand="0" w:evenVBand="0" w:oddHBand="1" w:evenHBand="0"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924" w:type="dxa"/>
          </w:tcPr>
          <w:p w14:paraId="30041160" w14:textId="2E49E43A" w:rsidR="00901481" w:rsidRPr="001C1810" w:rsidRDefault="008C13E6" w:rsidP="001C1810">
            <w:r w:rsidRPr="001C1810">
              <w:t>3 jobs</w:t>
            </w:r>
            <w:r w:rsidR="001C1810" w:rsidRPr="001C1810">
              <w:t>/</w:t>
            </w:r>
            <w:r w:rsidRPr="001C1810">
              <w:t>companies covered by the award</w:t>
            </w:r>
          </w:p>
        </w:tc>
        <w:tc>
          <w:tcPr>
            <w:tcW w:w="1926" w:type="dxa"/>
          </w:tcPr>
          <w:p w14:paraId="271B5303"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5E4C6A56"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349853B0"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52CF56BC"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r>
      <w:tr w:rsidR="00901481" w:rsidRPr="001C1810" w14:paraId="22BCDA68" w14:textId="77777777" w:rsidTr="001C1810">
        <w:trPr>
          <w:cnfStyle w:val="000000010000" w:firstRow="0" w:lastRow="0" w:firstColumn="0" w:lastColumn="0" w:oddVBand="0" w:evenVBand="0" w:oddHBand="0" w:evenHBand="1"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924" w:type="dxa"/>
          </w:tcPr>
          <w:p w14:paraId="53B806C5" w14:textId="723E3320" w:rsidR="00901481" w:rsidRPr="001C1810" w:rsidRDefault="008C13E6" w:rsidP="001C1810">
            <w:r w:rsidRPr="001C1810">
              <w:t>What breaks could you get?</w:t>
            </w:r>
          </w:p>
        </w:tc>
        <w:tc>
          <w:tcPr>
            <w:tcW w:w="1926" w:type="dxa"/>
          </w:tcPr>
          <w:p w14:paraId="55E89C64"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57C48696"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296C15AA"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3287E730"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r>
      <w:tr w:rsidR="00901481" w:rsidRPr="001C1810" w14:paraId="488F0418" w14:textId="77777777" w:rsidTr="001C1810">
        <w:trPr>
          <w:cnfStyle w:val="000000100000" w:firstRow="0" w:lastRow="0" w:firstColumn="0" w:lastColumn="0" w:oddVBand="0" w:evenVBand="0" w:oddHBand="1" w:evenHBand="0"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924" w:type="dxa"/>
          </w:tcPr>
          <w:p w14:paraId="42138393" w14:textId="552B93CA" w:rsidR="00901481" w:rsidRPr="001C1810" w:rsidRDefault="008C13E6" w:rsidP="001C1810">
            <w:r w:rsidRPr="001C1810">
              <w:t>Best award for Sunday work</w:t>
            </w:r>
          </w:p>
        </w:tc>
        <w:tc>
          <w:tcPr>
            <w:tcW w:w="1926" w:type="dxa"/>
          </w:tcPr>
          <w:p w14:paraId="01AB764C"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29E5F78F"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7656FA65"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01D0F68C"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r>
      <w:tr w:rsidR="00901481" w:rsidRPr="001C1810" w14:paraId="7C76D1EF" w14:textId="77777777" w:rsidTr="001C1810">
        <w:trPr>
          <w:cnfStyle w:val="000000010000" w:firstRow="0" w:lastRow="0" w:firstColumn="0" w:lastColumn="0" w:oddVBand="0" w:evenVBand="0" w:oddHBand="0" w:evenHBand="1"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924" w:type="dxa"/>
          </w:tcPr>
          <w:p w14:paraId="319CDF25" w14:textId="430727C6" w:rsidR="00901481" w:rsidRPr="001C1810" w:rsidRDefault="008C13E6" w:rsidP="001C1810">
            <w:r w:rsidRPr="001C1810">
              <w:t xml:space="preserve">Extra responsibilities that may </w:t>
            </w:r>
            <w:r w:rsidR="00CB5DF7" w:rsidRPr="001C1810">
              <w:t>come</w:t>
            </w:r>
            <w:r w:rsidRPr="001C1810">
              <w:t xml:space="preserve"> with extra pay</w:t>
            </w:r>
          </w:p>
        </w:tc>
        <w:tc>
          <w:tcPr>
            <w:tcW w:w="1926" w:type="dxa"/>
          </w:tcPr>
          <w:p w14:paraId="6A29516D"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4E25AB46"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16286CC1"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27E0F72A"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r>
      <w:tr w:rsidR="00901481" w:rsidRPr="001C1810" w14:paraId="6E1B8511" w14:textId="77777777" w:rsidTr="001C1810">
        <w:trPr>
          <w:cnfStyle w:val="000000100000" w:firstRow="0" w:lastRow="0" w:firstColumn="0" w:lastColumn="0" w:oddVBand="0" w:evenVBand="0" w:oddHBand="1" w:evenHBand="0"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924" w:type="dxa"/>
          </w:tcPr>
          <w:p w14:paraId="7560A932" w14:textId="3B09E218" w:rsidR="00901481" w:rsidRPr="001C1810" w:rsidRDefault="008C13E6" w:rsidP="001C1810">
            <w:r w:rsidRPr="001C1810">
              <w:t>Benefits received</w:t>
            </w:r>
          </w:p>
        </w:tc>
        <w:tc>
          <w:tcPr>
            <w:tcW w:w="1926" w:type="dxa"/>
          </w:tcPr>
          <w:p w14:paraId="1847C83F"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14D9CDB7"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02B59B22"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c>
          <w:tcPr>
            <w:tcW w:w="1926" w:type="dxa"/>
          </w:tcPr>
          <w:p w14:paraId="0C0D1CEE" w14:textId="77777777" w:rsidR="00901481" w:rsidRPr="001C1810" w:rsidRDefault="00901481" w:rsidP="001C1810">
            <w:pPr>
              <w:cnfStyle w:val="000000100000" w:firstRow="0" w:lastRow="0" w:firstColumn="0" w:lastColumn="0" w:oddVBand="0" w:evenVBand="0" w:oddHBand="1" w:evenHBand="0" w:firstRowFirstColumn="0" w:firstRowLastColumn="0" w:lastRowFirstColumn="0" w:lastRowLastColumn="0"/>
            </w:pPr>
          </w:p>
        </w:tc>
      </w:tr>
      <w:tr w:rsidR="00901481" w:rsidRPr="001C1810" w14:paraId="0A5C88AF" w14:textId="77777777" w:rsidTr="001C1810">
        <w:trPr>
          <w:cnfStyle w:val="000000010000" w:firstRow="0" w:lastRow="0" w:firstColumn="0" w:lastColumn="0" w:oddVBand="0" w:evenVBand="0" w:oddHBand="0" w:evenHBand="1"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924" w:type="dxa"/>
          </w:tcPr>
          <w:p w14:paraId="30CCCD43" w14:textId="1AF5CEF9" w:rsidR="00901481" w:rsidRPr="001C1810" w:rsidRDefault="00CB5DF7" w:rsidP="001C1810">
            <w:r w:rsidRPr="001C1810">
              <w:t>Penalty rates received</w:t>
            </w:r>
          </w:p>
        </w:tc>
        <w:tc>
          <w:tcPr>
            <w:tcW w:w="1926" w:type="dxa"/>
          </w:tcPr>
          <w:p w14:paraId="3BEB43DB"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4B96EB18"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77C5DCF2"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c>
          <w:tcPr>
            <w:tcW w:w="1926" w:type="dxa"/>
          </w:tcPr>
          <w:p w14:paraId="7CBA18F6" w14:textId="77777777" w:rsidR="00901481" w:rsidRPr="001C1810" w:rsidRDefault="00901481" w:rsidP="001C1810">
            <w:pPr>
              <w:cnfStyle w:val="000000010000" w:firstRow="0" w:lastRow="0" w:firstColumn="0" w:lastColumn="0" w:oddVBand="0" w:evenVBand="0" w:oddHBand="0" w:evenHBand="1" w:firstRowFirstColumn="0" w:firstRowLastColumn="0" w:lastRowFirstColumn="0" w:lastRowLastColumn="0"/>
            </w:pPr>
          </w:p>
        </w:tc>
      </w:tr>
    </w:tbl>
    <w:p w14:paraId="040D76D8" w14:textId="519BFF61" w:rsidR="00373230" w:rsidRDefault="00901481">
      <w:pPr>
        <w:spacing w:line="276" w:lineRule="auto"/>
        <w:rPr>
          <w:rStyle w:val="Strong"/>
          <w:sz w:val="28"/>
          <w:szCs w:val="28"/>
        </w:rPr>
      </w:pPr>
      <w:r>
        <w:rPr>
          <w:rStyle w:val="Strong"/>
          <w:sz w:val="28"/>
          <w:szCs w:val="28"/>
        </w:rPr>
        <w:br w:type="page"/>
      </w:r>
    </w:p>
    <w:p w14:paraId="04E03A07" w14:textId="14301B69" w:rsidR="00FB37C5" w:rsidRDefault="00FB37C5" w:rsidP="000337C4">
      <w:pPr>
        <w:pStyle w:val="Heading2"/>
        <w:rPr>
          <w:rStyle w:val="Strong"/>
          <w:b/>
        </w:rPr>
      </w:pPr>
      <w:r w:rsidRPr="000337C4">
        <w:rPr>
          <w:rStyle w:val="Strong"/>
          <w:b/>
        </w:rPr>
        <w:lastRenderedPageBreak/>
        <w:t>Appendix D</w:t>
      </w:r>
    </w:p>
    <w:p w14:paraId="0A29FD4C" w14:textId="692041E7" w:rsidR="000337C4" w:rsidRPr="000337C4" w:rsidRDefault="000337C4" w:rsidP="00FD672D">
      <w:pPr>
        <w:pStyle w:val="Heading3"/>
      </w:pPr>
      <w:r>
        <w:t xml:space="preserve">An easier way to </w:t>
      </w:r>
      <w:r w:rsidR="00FD672D">
        <w:t>calculate.</w:t>
      </w:r>
    </w:p>
    <w:p w14:paraId="1DE1E1B3" w14:textId="75B8FB06" w:rsidR="00FB37C5" w:rsidRDefault="0099027A">
      <w:pPr>
        <w:spacing w:line="276" w:lineRule="auto"/>
        <w:rPr>
          <w:rStyle w:val="Strong"/>
          <w:b w:val="0"/>
          <w:bCs w:val="0"/>
        </w:rPr>
      </w:pPr>
      <w:r w:rsidRPr="0099027A">
        <w:rPr>
          <w:rStyle w:val="Strong"/>
          <w:b w:val="0"/>
        </w:rPr>
        <w:t>Use the formula</w:t>
      </w:r>
      <w:r>
        <w:rPr>
          <w:rStyle w:val="Strong"/>
          <w:b w:val="0"/>
        </w:rPr>
        <w:t xml:space="preserve"> below to complete the table. </w:t>
      </w:r>
    </w:p>
    <w:p w14:paraId="4048EB6B" w14:textId="322EAE76" w:rsidR="0099027A" w:rsidRPr="00420E34" w:rsidRDefault="00420E34">
      <w:pPr>
        <w:spacing w:line="276" w:lineRule="auto"/>
        <w:rPr>
          <w:rStyle w:val="Strong"/>
          <w:rFonts w:eastAsiaTheme="minorEastAsia"/>
          <w:b w:val="0"/>
          <w:sz w:val="28"/>
          <w:szCs w:val="28"/>
        </w:rPr>
      </w:pPr>
      <m:oMathPara>
        <m:oMathParaPr>
          <m:jc m:val="left"/>
        </m:oMathParaPr>
        <m:oMath>
          <m:r>
            <w:rPr>
              <w:rStyle w:val="Strong"/>
              <w:rFonts w:ascii="Cambria Math" w:hAnsi="Cambria Math"/>
              <w:sz w:val="28"/>
              <w:szCs w:val="28"/>
            </w:rPr>
            <m:t>P=h(a+1.5b+2c)</m:t>
          </m:r>
        </m:oMath>
      </m:oMathPara>
    </w:p>
    <w:p w14:paraId="1804A197" w14:textId="77777777" w:rsidR="00DD1B1C" w:rsidRPr="00420E34" w:rsidRDefault="00DD1B1C">
      <w:pPr>
        <w:spacing w:line="276" w:lineRule="auto"/>
        <w:rPr>
          <w:rStyle w:val="Strong"/>
          <w:rFonts w:eastAsiaTheme="minorEastAsia"/>
          <w:b w:val="0"/>
          <w:sz w:val="28"/>
          <w:szCs w:val="28"/>
        </w:rPr>
      </w:pPr>
    </w:p>
    <w:tbl>
      <w:tblPr>
        <w:tblStyle w:val="Tableheader"/>
        <w:tblW w:w="0" w:type="auto"/>
        <w:tblLook w:val="04A0" w:firstRow="1" w:lastRow="0" w:firstColumn="1" w:lastColumn="0" w:noHBand="0" w:noVBand="1"/>
        <w:tblDescription w:val="Calculating pay. Cells have been left blanks for students to respond."/>
      </w:tblPr>
      <w:tblGrid>
        <w:gridCol w:w="1604"/>
        <w:gridCol w:w="1604"/>
        <w:gridCol w:w="1605"/>
        <w:gridCol w:w="1605"/>
        <w:gridCol w:w="1605"/>
        <w:gridCol w:w="1605"/>
      </w:tblGrid>
      <w:tr w:rsidR="005F65F7" w:rsidRPr="001C1810" w14:paraId="5A770A9D"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1684CE10" w14:textId="77777777" w:rsidR="005F65F7" w:rsidRPr="001C1810" w:rsidRDefault="005F65F7" w:rsidP="001C1810"/>
        </w:tc>
        <w:tc>
          <w:tcPr>
            <w:tcW w:w="1604" w:type="dxa"/>
          </w:tcPr>
          <w:p w14:paraId="41918046" w14:textId="36C1AD67"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w:r w:rsidRPr="001C1810">
              <w:t>Total</w:t>
            </w:r>
            <w:r w:rsidR="0019388B" w:rsidRPr="001C1810">
              <w:t xml:space="preserve"> weekly</w:t>
            </w:r>
            <w:r w:rsidRPr="001C1810">
              <w:t xml:space="preserve"> pay</w:t>
            </w:r>
          </w:p>
          <w:p w14:paraId="7FE1ECF6" w14:textId="383D61AE"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P</m:t>
                </m:r>
              </m:oMath>
            </m:oMathPara>
          </w:p>
        </w:tc>
        <w:tc>
          <w:tcPr>
            <w:tcW w:w="1605" w:type="dxa"/>
          </w:tcPr>
          <w:p w14:paraId="74961AEC" w14:textId="77777777"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w:r w:rsidRPr="001C1810">
              <w:t>Hourly rate</w:t>
            </w:r>
          </w:p>
          <w:p w14:paraId="194C9F91" w14:textId="013B3EF6"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h</m:t>
                </m:r>
              </m:oMath>
            </m:oMathPara>
          </w:p>
        </w:tc>
        <w:tc>
          <w:tcPr>
            <w:tcW w:w="1605" w:type="dxa"/>
          </w:tcPr>
          <w:p w14:paraId="3C188D28" w14:textId="77777777"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w:r w:rsidRPr="001C1810">
              <w:t>Normal time hours</w:t>
            </w:r>
          </w:p>
          <w:p w14:paraId="2B923D71" w14:textId="51D0B444"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a</m:t>
                </m:r>
              </m:oMath>
            </m:oMathPara>
          </w:p>
        </w:tc>
        <w:tc>
          <w:tcPr>
            <w:tcW w:w="1605" w:type="dxa"/>
          </w:tcPr>
          <w:p w14:paraId="7A114F6F" w14:textId="77777777"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w:r w:rsidRPr="001C1810">
              <w:t>Time and a half hours</w:t>
            </w:r>
          </w:p>
          <w:p w14:paraId="244BE1A2" w14:textId="283F33E7" w:rsidR="005F65F7" w:rsidRPr="001C1810" w:rsidRDefault="0019388B"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b</m:t>
                </m:r>
              </m:oMath>
            </m:oMathPara>
          </w:p>
        </w:tc>
        <w:tc>
          <w:tcPr>
            <w:tcW w:w="1605" w:type="dxa"/>
          </w:tcPr>
          <w:p w14:paraId="52223AA5" w14:textId="77777777" w:rsidR="005F65F7" w:rsidRPr="001C1810" w:rsidRDefault="005F65F7" w:rsidP="001C1810">
            <w:pPr>
              <w:cnfStyle w:val="100000000000" w:firstRow="1" w:lastRow="0" w:firstColumn="0" w:lastColumn="0" w:oddVBand="0" w:evenVBand="0" w:oddHBand="0" w:evenHBand="0" w:firstRowFirstColumn="0" w:firstRowLastColumn="0" w:lastRowFirstColumn="0" w:lastRowLastColumn="0"/>
            </w:pPr>
            <w:r w:rsidRPr="001C1810">
              <w:t>Double time hours</w:t>
            </w:r>
          </w:p>
          <w:p w14:paraId="0E1BC591" w14:textId="2FB82E4E" w:rsidR="0019388B" w:rsidRPr="001C1810" w:rsidRDefault="0019388B"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c</m:t>
                </m:r>
              </m:oMath>
            </m:oMathPara>
          </w:p>
        </w:tc>
      </w:tr>
      <w:tr w:rsidR="005F65F7" w:rsidRPr="001C1810" w14:paraId="2D515DB6" w14:textId="77777777" w:rsidTr="001C1810">
        <w:trPr>
          <w:cnfStyle w:val="000000100000" w:firstRow="0" w:lastRow="0" w:firstColumn="0" w:lastColumn="0" w:oddVBand="0" w:evenVBand="0" w:oddHBand="1"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23DF190E" w14:textId="68024534" w:rsidR="005F65F7" w:rsidRPr="001C1810" w:rsidRDefault="0019388B" w:rsidP="001C1810">
            <w:r w:rsidRPr="001C1810">
              <w:t>a</w:t>
            </w:r>
            <w:r w:rsidR="00653C2E" w:rsidRPr="001C1810">
              <w:t>.</w:t>
            </w:r>
          </w:p>
        </w:tc>
        <w:tc>
          <w:tcPr>
            <w:tcW w:w="1604" w:type="dxa"/>
          </w:tcPr>
          <w:p w14:paraId="40D0F6C4" w14:textId="5170193B" w:rsidR="005F65F7" w:rsidRPr="001C1810" w:rsidRDefault="005F65F7" w:rsidP="001C1810">
            <w:pPr>
              <w:cnfStyle w:val="000000100000" w:firstRow="0" w:lastRow="0" w:firstColumn="0" w:lastColumn="0" w:oddVBand="0" w:evenVBand="0" w:oddHBand="1" w:evenHBand="0" w:firstRowFirstColumn="0" w:firstRowLastColumn="0" w:lastRowFirstColumn="0" w:lastRowLastColumn="0"/>
            </w:pPr>
          </w:p>
        </w:tc>
        <w:tc>
          <w:tcPr>
            <w:tcW w:w="1605" w:type="dxa"/>
          </w:tcPr>
          <w:p w14:paraId="2B979E63" w14:textId="069F53B8" w:rsidR="005F65F7" w:rsidRPr="001C1810" w:rsidRDefault="00BA3DE5" w:rsidP="001C1810">
            <w:pPr>
              <w:cnfStyle w:val="000000100000" w:firstRow="0" w:lastRow="0" w:firstColumn="0" w:lastColumn="0" w:oddVBand="0" w:evenVBand="0" w:oddHBand="1" w:evenHBand="0" w:firstRowFirstColumn="0" w:firstRowLastColumn="0" w:lastRowFirstColumn="0" w:lastRowLastColumn="0"/>
            </w:pPr>
            <w:r w:rsidRPr="001C1810">
              <w:t>$14.65</w:t>
            </w:r>
          </w:p>
        </w:tc>
        <w:tc>
          <w:tcPr>
            <w:tcW w:w="1605" w:type="dxa"/>
          </w:tcPr>
          <w:p w14:paraId="72A405FE" w14:textId="35551F41" w:rsidR="005F65F7" w:rsidRPr="001C1810" w:rsidRDefault="00BA3DE5" w:rsidP="001C1810">
            <w:pPr>
              <w:cnfStyle w:val="000000100000" w:firstRow="0" w:lastRow="0" w:firstColumn="0" w:lastColumn="0" w:oddVBand="0" w:evenVBand="0" w:oddHBand="1" w:evenHBand="0" w:firstRowFirstColumn="0" w:firstRowLastColumn="0" w:lastRowFirstColumn="0" w:lastRowLastColumn="0"/>
            </w:pPr>
            <w:r w:rsidRPr="001C1810">
              <w:t>24</w:t>
            </w:r>
          </w:p>
        </w:tc>
        <w:tc>
          <w:tcPr>
            <w:tcW w:w="1605" w:type="dxa"/>
          </w:tcPr>
          <w:p w14:paraId="1986CCCC" w14:textId="1D9CC254" w:rsidR="005F65F7" w:rsidRPr="001C1810" w:rsidRDefault="00BA3DE5" w:rsidP="001C1810">
            <w:pPr>
              <w:cnfStyle w:val="000000100000" w:firstRow="0" w:lastRow="0" w:firstColumn="0" w:lastColumn="0" w:oddVBand="0" w:evenVBand="0" w:oddHBand="1" w:evenHBand="0" w:firstRowFirstColumn="0" w:firstRowLastColumn="0" w:lastRowFirstColumn="0" w:lastRowLastColumn="0"/>
            </w:pPr>
            <w:r w:rsidRPr="001C1810">
              <w:t>8</w:t>
            </w:r>
          </w:p>
        </w:tc>
        <w:tc>
          <w:tcPr>
            <w:tcW w:w="1605" w:type="dxa"/>
          </w:tcPr>
          <w:p w14:paraId="636B7AC2" w14:textId="21D7CF75" w:rsidR="005F65F7" w:rsidRPr="001C1810" w:rsidRDefault="00BA3DE5" w:rsidP="001C1810">
            <w:pPr>
              <w:cnfStyle w:val="000000100000" w:firstRow="0" w:lastRow="0" w:firstColumn="0" w:lastColumn="0" w:oddVBand="0" w:evenVBand="0" w:oddHBand="1" w:evenHBand="0" w:firstRowFirstColumn="0" w:firstRowLastColumn="0" w:lastRowFirstColumn="0" w:lastRowLastColumn="0"/>
            </w:pPr>
            <w:r w:rsidRPr="001C1810">
              <w:t>5</w:t>
            </w:r>
          </w:p>
        </w:tc>
      </w:tr>
      <w:tr w:rsidR="005F65F7" w:rsidRPr="001C1810" w14:paraId="2349A009" w14:textId="77777777" w:rsidTr="001C1810">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2584E4E9" w14:textId="3F67558B" w:rsidR="005F65F7" w:rsidRPr="001C1810" w:rsidRDefault="00653C2E" w:rsidP="001C1810">
            <w:r w:rsidRPr="001C1810">
              <w:t>b</w:t>
            </w:r>
          </w:p>
        </w:tc>
        <w:tc>
          <w:tcPr>
            <w:tcW w:w="1604" w:type="dxa"/>
          </w:tcPr>
          <w:p w14:paraId="764E97A8" w14:textId="3B1E1411" w:rsidR="005F65F7" w:rsidRPr="001C1810" w:rsidRDefault="005F65F7" w:rsidP="001C1810">
            <w:pPr>
              <w:cnfStyle w:val="000000010000" w:firstRow="0" w:lastRow="0" w:firstColumn="0" w:lastColumn="0" w:oddVBand="0" w:evenVBand="0" w:oddHBand="0" w:evenHBand="1" w:firstRowFirstColumn="0" w:firstRowLastColumn="0" w:lastRowFirstColumn="0" w:lastRowLastColumn="0"/>
            </w:pPr>
          </w:p>
        </w:tc>
        <w:tc>
          <w:tcPr>
            <w:tcW w:w="1605" w:type="dxa"/>
          </w:tcPr>
          <w:p w14:paraId="401D0024" w14:textId="50599431" w:rsidR="005F65F7" w:rsidRPr="001C1810" w:rsidRDefault="00BA3DE5" w:rsidP="001C1810">
            <w:pPr>
              <w:cnfStyle w:val="000000010000" w:firstRow="0" w:lastRow="0" w:firstColumn="0" w:lastColumn="0" w:oddVBand="0" w:evenVBand="0" w:oddHBand="0" w:evenHBand="1" w:firstRowFirstColumn="0" w:firstRowLastColumn="0" w:lastRowFirstColumn="0" w:lastRowLastColumn="0"/>
            </w:pPr>
            <w:r w:rsidRPr="001C1810">
              <w:t>$23.40</w:t>
            </w:r>
          </w:p>
        </w:tc>
        <w:tc>
          <w:tcPr>
            <w:tcW w:w="1605" w:type="dxa"/>
          </w:tcPr>
          <w:p w14:paraId="339B4583" w14:textId="19317A06" w:rsidR="005F65F7" w:rsidRPr="001C1810" w:rsidRDefault="00BA3DE5" w:rsidP="001C1810">
            <w:pPr>
              <w:cnfStyle w:val="000000010000" w:firstRow="0" w:lastRow="0" w:firstColumn="0" w:lastColumn="0" w:oddVBand="0" w:evenVBand="0" w:oddHBand="0" w:evenHBand="1" w:firstRowFirstColumn="0" w:firstRowLastColumn="0" w:lastRowFirstColumn="0" w:lastRowLastColumn="0"/>
            </w:pPr>
            <w:r w:rsidRPr="001C1810">
              <w:t>15</w:t>
            </w:r>
          </w:p>
        </w:tc>
        <w:tc>
          <w:tcPr>
            <w:tcW w:w="1605" w:type="dxa"/>
          </w:tcPr>
          <w:p w14:paraId="66C683A9" w14:textId="1A22F540" w:rsidR="005F65F7" w:rsidRPr="001C1810" w:rsidRDefault="00BA3DE5" w:rsidP="001C1810">
            <w:pPr>
              <w:cnfStyle w:val="000000010000" w:firstRow="0" w:lastRow="0" w:firstColumn="0" w:lastColumn="0" w:oddVBand="0" w:evenVBand="0" w:oddHBand="0" w:evenHBand="1" w:firstRowFirstColumn="0" w:firstRowLastColumn="0" w:lastRowFirstColumn="0" w:lastRowLastColumn="0"/>
            </w:pPr>
            <w:r w:rsidRPr="001C1810">
              <w:t>3</w:t>
            </w:r>
          </w:p>
        </w:tc>
        <w:tc>
          <w:tcPr>
            <w:tcW w:w="1605" w:type="dxa"/>
          </w:tcPr>
          <w:p w14:paraId="68B5D8C3" w14:textId="4A274D26" w:rsidR="005F65F7" w:rsidRPr="001C1810" w:rsidRDefault="00BA3DE5" w:rsidP="001C1810">
            <w:pPr>
              <w:cnfStyle w:val="000000010000" w:firstRow="0" w:lastRow="0" w:firstColumn="0" w:lastColumn="0" w:oddVBand="0" w:evenVBand="0" w:oddHBand="0" w:evenHBand="1" w:firstRowFirstColumn="0" w:firstRowLastColumn="0" w:lastRowFirstColumn="0" w:lastRowLastColumn="0"/>
            </w:pPr>
            <w:r w:rsidRPr="001C1810">
              <w:t>7</w:t>
            </w:r>
          </w:p>
        </w:tc>
      </w:tr>
      <w:tr w:rsidR="005F65F7" w:rsidRPr="001C1810" w14:paraId="398412F8" w14:textId="77777777" w:rsidTr="001C1810">
        <w:trPr>
          <w:cnfStyle w:val="000000100000" w:firstRow="0" w:lastRow="0" w:firstColumn="0" w:lastColumn="0" w:oddVBand="0" w:evenVBand="0" w:oddHBand="1"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5A8D4206" w14:textId="167C2DB4" w:rsidR="005F65F7" w:rsidRPr="001C1810" w:rsidRDefault="00653C2E" w:rsidP="001C1810">
            <w:r w:rsidRPr="001C1810">
              <w:t>c.</w:t>
            </w:r>
          </w:p>
        </w:tc>
        <w:tc>
          <w:tcPr>
            <w:tcW w:w="1604" w:type="dxa"/>
          </w:tcPr>
          <w:p w14:paraId="782AC854" w14:textId="114B77D5" w:rsidR="005F65F7" w:rsidRPr="001C1810" w:rsidRDefault="005F65F7" w:rsidP="001C1810">
            <w:pPr>
              <w:cnfStyle w:val="000000100000" w:firstRow="0" w:lastRow="0" w:firstColumn="0" w:lastColumn="0" w:oddVBand="0" w:evenVBand="0" w:oddHBand="1" w:evenHBand="0" w:firstRowFirstColumn="0" w:firstRowLastColumn="0" w:lastRowFirstColumn="0" w:lastRowLastColumn="0"/>
            </w:pPr>
          </w:p>
        </w:tc>
        <w:tc>
          <w:tcPr>
            <w:tcW w:w="1605" w:type="dxa"/>
          </w:tcPr>
          <w:p w14:paraId="1C542ACA" w14:textId="36F04342" w:rsidR="005F65F7" w:rsidRPr="001C1810" w:rsidRDefault="00BA3DE5" w:rsidP="001C1810">
            <w:pPr>
              <w:cnfStyle w:val="000000100000" w:firstRow="0" w:lastRow="0" w:firstColumn="0" w:lastColumn="0" w:oddVBand="0" w:evenVBand="0" w:oddHBand="1" w:evenHBand="0" w:firstRowFirstColumn="0" w:firstRowLastColumn="0" w:lastRowFirstColumn="0" w:lastRowLastColumn="0"/>
            </w:pPr>
            <w:r w:rsidRPr="001C1810">
              <w:t>$</w:t>
            </w:r>
            <w:r w:rsidR="005A1754" w:rsidRPr="001C1810">
              <w:t>23.60</w:t>
            </w:r>
          </w:p>
        </w:tc>
        <w:tc>
          <w:tcPr>
            <w:tcW w:w="1605" w:type="dxa"/>
          </w:tcPr>
          <w:p w14:paraId="63FA4CFD" w14:textId="54B7DAAA" w:rsidR="005F65F7" w:rsidRPr="001C1810" w:rsidRDefault="005A1754" w:rsidP="001C1810">
            <w:pPr>
              <w:cnfStyle w:val="000000100000" w:firstRow="0" w:lastRow="0" w:firstColumn="0" w:lastColumn="0" w:oddVBand="0" w:evenVBand="0" w:oddHBand="1" w:evenHBand="0" w:firstRowFirstColumn="0" w:firstRowLastColumn="0" w:lastRowFirstColumn="0" w:lastRowLastColumn="0"/>
            </w:pPr>
            <w:r w:rsidRPr="001C1810">
              <w:t>18</w:t>
            </w:r>
          </w:p>
        </w:tc>
        <w:tc>
          <w:tcPr>
            <w:tcW w:w="1605" w:type="dxa"/>
          </w:tcPr>
          <w:p w14:paraId="14687C4D" w14:textId="433C310B" w:rsidR="005F65F7" w:rsidRPr="001C1810" w:rsidRDefault="00E45CDB" w:rsidP="001C1810">
            <w:pPr>
              <w:cnfStyle w:val="000000100000" w:firstRow="0" w:lastRow="0" w:firstColumn="0" w:lastColumn="0" w:oddVBand="0" w:evenVBand="0" w:oddHBand="1" w:evenHBand="0" w:firstRowFirstColumn="0" w:firstRowLastColumn="0" w:lastRowFirstColumn="0" w:lastRowLastColumn="0"/>
            </w:pPr>
            <w:r w:rsidRPr="001C1810">
              <w:t>9</w:t>
            </w:r>
          </w:p>
        </w:tc>
        <w:tc>
          <w:tcPr>
            <w:tcW w:w="1605" w:type="dxa"/>
          </w:tcPr>
          <w:p w14:paraId="07754927" w14:textId="773255AD" w:rsidR="005F65F7" w:rsidRPr="001C1810" w:rsidRDefault="00E45CDB" w:rsidP="001C1810">
            <w:pPr>
              <w:cnfStyle w:val="000000100000" w:firstRow="0" w:lastRow="0" w:firstColumn="0" w:lastColumn="0" w:oddVBand="0" w:evenVBand="0" w:oddHBand="1" w:evenHBand="0" w:firstRowFirstColumn="0" w:firstRowLastColumn="0" w:lastRowFirstColumn="0" w:lastRowLastColumn="0"/>
            </w:pPr>
            <w:r w:rsidRPr="001C1810">
              <w:t>4</w:t>
            </w:r>
          </w:p>
        </w:tc>
      </w:tr>
      <w:tr w:rsidR="005F65F7" w:rsidRPr="001C1810" w14:paraId="1AE120A7" w14:textId="77777777" w:rsidTr="001C1810">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1AD8779B" w14:textId="42E6722F" w:rsidR="005F65F7" w:rsidRPr="001C1810" w:rsidRDefault="00653C2E" w:rsidP="001C1810">
            <w:r w:rsidRPr="001C1810">
              <w:t>d.</w:t>
            </w:r>
          </w:p>
        </w:tc>
        <w:tc>
          <w:tcPr>
            <w:tcW w:w="1604" w:type="dxa"/>
          </w:tcPr>
          <w:p w14:paraId="7D714208" w14:textId="5DC74F39" w:rsidR="005F65F7" w:rsidRPr="001C1810" w:rsidRDefault="009330FE" w:rsidP="001C1810">
            <w:pPr>
              <w:cnfStyle w:val="000000010000" w:firstRow="0" w:lastRow="0" w:firstColumn="0" w:lastColumn="0" w:oddVBand="0" w:evenVBand="0" w:oddHBand="0" w:evenHBand="1" w:firstRowFirstColumn="0" w:firstRowLastColumn="0" w:lastRowFirstColumn="0" w:lastRowLastColumn="0"/>
            </w:pPr>
            <w:r w:rsidRPr="001C1810">
              <w:t>$829.90</w:t>
            </w:r>
          </w:p>
        </w:tc>
        <w:tc>
          <w:tcPr>
            <w:tcW w:w="1605" w:type="dxa"/>
          </w:tcPr>
          <w:p w14:paraId="7CFF2D1B" w14:textId="1740DFDA" w:rsidR="005F65F7" w:rsidRPr="001C1810" w:rsidRDefault="005F65F7" w:rsidP="001C1810">
            <w:pPr>
              <w:cnfStyle w:val="000000010000" w:firstRow="0" w:lastRow="0" w:firstColumn="0" w:lastColumn="0" w:oddVBand="0" w:evenVBand="0" w:oddHBand="0" w:evenHBand="1" w:firstRowFirstColumn="0" w:firstRowLastColumn="0" w:lastRowFirstColumn="0" w:lastRowLastColumn="0"/>
            </w:pPr>
          </w:p>
        </w:tc>
        <w:tc>
          <w:tcPr>
            <w:tcW w:w="1605" w:type="dxa"/>
          </w:tcPr>
          <w:p w14:paraId="64725CEB" w14:textId="42E21315" w:rsidR="005F65F7" w:rsidRPr="001C1810" w:rsidRDefault="00E45CDB" w:rsidP="001C1810">
            <w:pPr>
              <w:cnfStyle w:val="000000010000" w:firstRow="0" w:lastRow="0" w:firstColumn="0" w:lastColumn="0" w:oddVBand="0" w:evenVBand="0" w:oddHBand="0" w:evenHBand="1" w:firstRowFirstColumn="0" w:firstRowLastColumn="0" w:lastRowFirstColumn="0" w:lastRowLastColumn="0"/>
            </w:pPr>
            <w:r w:rsidRPr="001C1810">
              <w:t>25</w:t>
            </w:r>
          </w:p>
        </w:tc>
        <w:tc>
          <w:tcPr>
            <w:tcW w:w="1605" w:type="dxa"/>
          </w:tcPr>
          <w:p w14:paraId="126383CF" w14:textId="2C4F008E" w:rsidR="005F65F7" w:rsidRPr="001C1810" w:rsidRDefault="00E45CDB" w:rsidP="001C1810">
            <w:pPr>
              <w:cnfStyle w:val="000000010000" w:firstRow="0" w:lastRow="0" w:firstColumn="0" w:lastColumn="0" w:oddVBand="0" w:evenVBand="0" w:oddHBand="0" w:evenHBand="1" w:firstRowFirstColumn="0" w:firstRowLastColumn="0" w:lastRowFirstColumn="0" w:lastRowLastColumn="0"/>
            </w:pPr>
            <w:r w:rsidRPr="001C1810">
              <w:t>4</w:t>
            </w:r>
          </w:p>
        </w:tc>
        <w:tc>
          <w:tcPr>
            <w:tcW w:w="1605" w:type="dxa"/>
          </w:tcPr>
          <w:p w14:paraId="0EC446E9" w14:textId="31A5A493" w:rsidR="005F65F7" w:rsidRPr="001C1810" w:rsidRDefault="008469C0" w:rsidP="001C1810">
            <w:pPr>
              <w:cnfStyle w:val="000000010000" w:firstRow="0" w:lastRow="0" w:firstColumn="0" w:lastColumn="0" w:oddVBand="0" w:evenVBand="0" w:oddHBand="0" w:evenHBand="1" w:firstRowFirstColumn="0" w:firstRowLastColumn="0" w:lastRowFirstColumn="0" w:lastRowLastColumn="0"/>
            </w:pPr>
            <w:r w:rsidRPr="001C1810">
              <w:t>6</w:t>
            </w:r>
          </w:p>
        </w:tc>
      </w:tr>
      <w:tr w:rsidR="005F65F7" w:rsidRPr="001C1810" w14:paraId="5E6AD1E1" w14:textId="77777777" w:rsidTr="001C1810">
        <w:trPr>
          <w:cnfStyle w:val="000000100000" w:firstRow="0" w:lastRow="0" w:firstColumn="0" w:lastColumn="0" w:oddVBand="0" w:evenVBand="0" w:oddHBand="1"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49AE6F7F" w14:textId="3D756D14" w:rsidR="005F65F7" w:rsidRPr="001C1810" w:rsidRDefault="00653C2E" w:rsidP="001C1810">
            <w:r w:rsidRPr="001C1810">
              <w:t>e.</w:t>
            </w:r>
          </w:p>
        </w:tc>
        <w:tc>
          <w:tcPr>
            <w:tcW w:w="1604" w:type="dxa"/>
          </w:tcPr>
          <w:p w14:paraId="43F84A41" w14:textId="4CA6E538" w:rsidR="005F65F7" w:rsidRPr="001C1810" w:rsidRDefault="00D91686" w:rsidP="001C1810">
            <w:pPr>
              <w:cnfStyle w:val="000000100000" w:firstRow="0" w:lastRow="0" w:firstColumn="0" w:lastColumn="0" w:oddVBand="0" w:evenVBand="0" w:oddHBand="1" w:evenHBand="0" w:firstRowFirstColumn="0" w:firstRowLastColumn="0" w:lastRowFirstColumn="0" w:lastRowLastColumn="0"/>
            </w:pPr>
            <w:r w:rsidRPr="001C1810">
              <w:t>$1108.80</w:t>
            </w:r>
          </w:p>
        </w:tc>
        <w:tc>
          <w:tcPr>
            <w:tcW w:w="1605" w:type="dxa"/>
          </w:tcPr>
          <w:p w14:paraId="274587C4" w14:textId="2ED86DE3" w:rsidR="005F65F7" w:rsidRPr="001C1810" w:rsidRDefault="005F65F7" w:rsidP="001C1810">
            <w:pPr>
              <w:cnfStyle w:val="000000100000" w:firstRow="0" w:lastRow="0" w:firstColumn="0" w:lastColumn="0" w:oddVBand="0" w:evenVBand="0" w:oddHBand="1" w:evenHBand="0" w:firstRowFirstColumn="0" w:firstRowLastColumn="0" w:lastRowFirstColumn="0" w:lastRowLastColumn="0"/>
            </w:pPr>
          </w:p>
        </w:tc>
        <w:tc>
          <w:tcPr>
            <w:tcW w:w="1605" w:type="dxa"/>
          </w:tcPr>
          <w:p w14:paraId="3176301D" w14:textId="4B67CF56" w:rsidR="005F65F7" w:rsidRPr="001C1810" w:rsidRDefault="008469C0" w:rsidP="001C1810">
            <w:pPr>
              <w:cnfStyle w:val="000000100000" w:firstRow="0" w:lastRow="0" w:firstColumn="0" w:lastColumn="0" w:oddVBand="0" w:evenVBand="0" w:oddHBand="1" w:evenHBand="0" w:firstRowFirstColumn="0" w:firstRowLastColumn="0" w:lastRowFirstColumn="0" w:lastRowLastColumn="0"/>
            </w:pPr>
            <w:r w:rsidRPr="001C1810">
              <w:t>31</w:t>
            </w:r>
          </w:p>
        </w:tc>
        <w:tc>
          <w:tcPr>
            <w:tcW w:w="1605" w:type="dxa"/>
          </w:tcPr>
          <w:p w14:paraId="1E208E12" w14:textId="0E422D83" w:rsidR="005F65F7" w:rsidRPr="001C1810" w:rsidRDefault="008469C0" w:rsidP="001C1810">
            <w:pPr>
              <w:cnfStyle w:val="000000100000" w:firstRow="0" w:lastRow="0" w:firstColumn="0" w:lastColumn="0" w:oddVBand="0" w:evenVBand="0" w:oddHBand="1" w:evenHBand="0" w:firstRowFirstColumn="0" w:firstRowLastColumn="0" w:lastRowFirstColumn="0" w:lastRowLastColumn="0"/>
            </w:pPr>
            <w:r w:rsidRPr="001C1810">
              <w:t>12</w:t>
            </w:r>
          </w:p>
        </w:tc>
        <w:tc>
          <w:tcPr>
            <w:tcW w:w="1605" w:type="dxa"/>
          </w:tcPr>
          <w:p w14:paraId="61F71198" w14:textId="1BD8B39D" w:rsidR="005F65F7" w:rsidRPr="001C1810" w:rsidRDefault="008469C0" w:rsidP="001C1810">
            <w:pPr>
              <w:cnfStyle w:val="000000100000" w:firstRow="0" w:lastRow="0" w:firstColumn="0" w:lastColumn="0" w:oddVBand="0" w:evenVBand="0" w:oddHBand="1" w:evenHBand="0" w:firstRowFirstColumn="0" w:firstRowLastColumn="0" w:lastRowFirstColumn="0" w:lastRowLastColumn="0"/>
            </w:pPr>
            <w:r w:rsidRPr="001C1810">
              <w:t>7</w:t>
            </w:r>
          </w:p>
        </w:tc>
      </w:tr>
      <w:tr w:rsidR="005F65F7" w:rsidRPr="001C1810" w14:paraId="70E928B6" w14:textId="77777777" w:rsidTr="001C1810">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43028087" w14:textId="0CB1EA25" w:rsidR="005F65F7" w:rsidRPr="001C1810" w:rsidRDefault="00653C2E" w:rsidP="001C1810">
            <w:r w:rsidRPr="001C1810">
              <w:t>f.</w:t>
            </w:r>
          </w:p>
        </w:tc>
        <w:tc>
          <w:tcPr>
            <w:tcW w:w="1604" w:type="dxa"/>
          </w:tcPr>
          <w:p w14:paraId="52098213" w14:textId="7330A4A5" w:rsidR="005F65F7" w:rsidRPr="001C1810" w:rsidRDefault="001C5D91" w:rsidP="001C1810">
            <w:pPr>
              <w:cnfStyle w:val="000000010000" w:firstRow="0" w:lastRow="0" w:firstColumn="0" w:lastColumn="0" w:oddVBand="0" w:evenVBand="0" w:oddHBand="0" w:evenHBand="1" w:firstRowFirstColumn="0" w:firstRowLastColumn="0" w:lastRowFirstColumn="0" w:lastRowLastColumn="0"/>
            </w:pPr>
            <w:r w:rsidRPr="001C1810">
              <w:t>$1376.48</w:t>
            </w:r>
          </w:p>
        </w:tc>
        <w:tc>
          <w:tcPr>
            <w:tcW w:w="1605" w:type="dxa"/>
          </w:tcPr>
          <w:p w14:paraId="51CFF43C" w14:textId="2C293B43" w:rsidR="005F65F7" w:rsidRPr="001C1810" w:rsidRDefault="001C5D91" w:rsidP="001C1810">
            <w:pPr>
              <w:cnfStyle w:val="000000010000" w:firstRow="0" w:lastRow="0" w:firstColumn="0" w:lastColumn="0" w:oddVBand="0" w:evenVBand="0" w:oddHBand="0" w:evenHBand="1" w:firstRowFirstColumn="0" w:firstRowLastColumn="0" w:lastRowFirstColumn="0" w:lastRowLastColumn="0"/>
            </w:pPr>
            <w:r w:rsidRPr="001C1810">
              <w:t>$</w:t>
            </w:r>
            <w:r w:rsidR="008469C0" w:rsidRPr="001C1810">
              <w:t>24.58</w:t>
            </w:r>
          </w:p>
        </w:tc>
        <w:tc>
          <w:tcPr>
            <w:tcW w:w="1605" w:type="dxa"/>
          </w:tcPr>
          <w:p w14:paraId="31D979C4" w14:textId="3FFC6014" w:rsidR="005F65F7" w:rsidRPr="001C1810" w:rsidRDefault="005F65F7" w:rsidP="001C1810">
            <w:pPr>
              <w:cnfStyle w:val="000000010000" w:firstRow="0" w:lastRow="0" w:firstColumn="0" w:lastColumn="0" w:oddVBand="0" w:evenVBand="0" w:oddHBand="0" w:evenHBand="1" w:firstRowFirstColumn="0" w:firstRowLastColumn="0" w:lastRowFirstColumn="0" w:lastRowLastColumn="0"/>
            </w:pPr>
          </w:p>
        </w:tc>
        <w:tc>
          <w:tcPr>
            <w:tcW w:w="1605" w:type="dxa"/>
          </w:tcPr>
          <w:p w14:paraId="7F21111E" w14:textId="57B9DA58" w:rsidR="005F65F7" w:rsidRPr="001C1810" w:rsidRDefault="000017BC" w:rsidP="001C1810">
            <w:pPr>
              <w:cnfStyle w:val="000000010000" w:firstRow="0" w:lastRow="0" w:firstColumn="0" w:lastColumn="0" w:oddVBand="0" w:evenVBand="0" w:oddHBand="0" w:evenHBand="1" w:firstRowFirstColumn="0" w:firstRowLastColumn="0" w:lastRowFirstColumn="0" w:lastRowLastColumn="0"/>
            </w:pPr>
            <w:r w:rsidRPr="001C1810">
              <w:t>8</w:t>
            </w:r>
          </w:p>
        </w:tc>
        <w:tc>
          <w:tcPr>
            <w:tcW w:w="1605" w:type="dxa"/>
          </w:tcPr>
          <w:p w14:paraId="329A9F97" w14:textId="0FFA51D7" w:rsidR="005F65F7" w:rsidRPr="001C1810" w:rsidRDefault="000017BC" w:rsidP="001C1810">
            <w:pPr>
              <w:cnfStyle w:val="000000010000" w:firstRow="0" w:lastRow="0" w:firstColumn="0" w:lastColumn="0" w:oddVBand="0" w:evenVBand="0" w:oddHBand="0" w:evenHBand="1" w:firstRowFirstColumn="0" w:firstRowLastColumn="0" w:lastRowFirstColumn="0" w:lastRowLastColumn="0"/>
            </w:pPr>
            <w:r w:rsidRPr="001C1810">
              <w:t>5</w:t>
            </w:r>
          </w:p>
        </w:tc>
      </w:tr>
      <w:tr w:rsidR="005F65F7" w:rsidRPr="001C1810" w14:paraId="69C3A55A" w14:textId="77777777" w:rsidTr="001C1810">
        <w:trPr>
          <w:cnfStyle w:val="000000100000" w:firstRow="0" w:lastRow="0" w:firstColumn="0" w:lastColumn="0" w:oddVBand="0" w:evenVBand="0" w:oddHBand="1"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3BCBCB8C" w14:textId="0C2F97CA" w:rsidR="005F65F7" w:rsidRPr="001C1810" w:rsidRDefault="00653C2E" w:rsidP="001C1810">
            <w:r w:rsidRPr="001C1810">
              <w:t>g.</w:t>
            </w:r>
          </w:p>
        </w:tc>
        <w:tc>
          <w:tcPr>
            <w:tcW w:w="1604" w:type="dxa"/>
          </w:tcPr>
          <w:p w14:paraId="144C9666" w14:textId="52E3D92D" w:rsidR="005F65F7" w:rsidRPr="001C1810" w:rsidRDefault="001C5D91" w:rsidP="001C1810">
            <w:pPr>
              <w:cnfStyle w:val="000000100000" w:firstRow="0" w:lastRow="0" w:firstColumn="0" w:lastColumn="0" w:oddVBand="0" w:evenVBand="0" w:oddHBand="1" w:evenHBand="0" w:firstRowFirstColumn="0" w:firstRowLastColumn="0" w:lastRowFirstColumn="0" w:lastRowLastColumn="0"/>
            </w:pPr>
            <w:r w:rsidRPr="001C1810">
              <w:t>$747.60</w:t>
            </w:r>
          </w:p>
        </w:tc>
        <w:tc>
          <w:tcPr>
            <w:tcW w:w="1605" w:type="dxa"/>
          </w:tcPr>
          <w:p w14:paraId="5932870B" w14:textId="48CA7086" w:rsidR="005F65F7" w:rsidRPr="001C1810" w:rsidRDefault="000017BC" w:rsidP="001C1810">
            <w:pPr>
              <w:cnfStyle w:val="000000100000" w:firstRow="0" w:lastRow="0" w:firstColumn="0" w:lastColumn="0" w:oddVBand="0" w:evenVBand="0" w:oddHBand="1" w:evenHBand="0" w:firstRowFirstColumn="0" w:firstRowLastColumn="0" w:lastRowFirstColumn="0" w:lastRowLastColumn="0"/>
            </w:pPr>
            <w:r w:rsidRPr="001C1810">
              <w:t>$16.80</w:t>
            </w:r>
          </w:p>
        </w:tc>
        <w:tc>
          <w:tcPr>
            <w:tcW w:w="1605" w:type="dxa"/>
          </w:tcPr>
          <w:p w14:paraId="02738F7C" w14:textId="4FFEA519" w:rsidR="005F65F7" w:rsidRPr="001C1810" w:rsidRDefault="005F65F7" w:rsidP="001C1810">
            <w:pPr>
              <w:cnfStyle w:val="000000100000" w:firstRow="0" w:lastRow="0" w:firstColumn="0" w:lastColumn="0" w:oddVBand="0" w:evenVBand="0" w:oddHBand="1" w:evenHBand="0" w:firstRowFirstColumn="0" w:firstRowLastColumn="0" w:lastRowFirstColumn="0" w:lastRowLastColumn="0"/>
            </w:pPr>
          </w:p>
        </w:tc>
        <w:tc>
          <w:tcPr>
            <w:tcW w:w="1605" w:type="dxa"/>
          </w:tcPr>
          <w:p w14:paraId="26543D66" w14:textId="1B821D9C" w:rsidR="005F65F7" w:rsidRPr="001C1810" w:rsidRDefault="007228EF" w:rsidP="001C1810">
            <w:pPr>
              <w:cnfStyle w:val="000000100000" w:firstRow="0" w:lastRow="0" w:firstColumn="0" w:lastColumn="0" w:oddVBand="0" w:evenVBand="0" w:oddHBand="1" w:evenHBand="0" w:firstRowFirstColumn="0" w:firstRowLastColumn="0" w:lastRowFirstColumn="0" w:lastRowLastColumn="0"/>
            </w:pPr>
            <w:r w:rsidRPr="001C1810">
              <w:t>7</w:t>
            </w:r>
          </w:p>
        </w:tc>
        <w:tc>
          <w:tcPr>
            <w:tcW w:w="1605" w:type="dxa"/>
          </w:tcPr>
          <w:p w14:paraId="08C43220" w14:textId="78721ACC" w:rsidR="005F65F7" w:rsidRPr="001C1810" w:rsidRDefault="007228EF" w:rsidP="001C1810">
            <w:pPr>
              <w:cnfStyle w:val="000000100000" w:firstRow="0" w:lastRow="0" w:firstColumn="0" w:lastColumn="0" w:oddVBand="0" w:evenVBand="0" w:oddHBand="1" w:evenHBand="0" w:firstRowFirstColumn="0" w:firstRowLastColumn="0" w:lastRowFirstColumn="0" w:lastRowLastColumn="0"/>
            </w:pPr>
            <w:r w:rsidRPr="001C1810">
              <w:t>2</w:t>
            </w:r>
          </w:p>
        </w:tc>
      </w:tr>
      <w:tr w:rsidR="00653C2E" w:rsidRPr="001C1810" w14:paraId="69386516" w14:textId="77777777" w:rsidTr="001C1810">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38BE8B44" w14:textId="74123080" w:rsidR="00653C2E" w:rsidRPr="001C1810" w:rsidRDefault="00653C2E" w:rsidP="001C1810">
            <w:r w:rsidRPr="001C1810">
              <w:t>h.</w:t>
            </w:r>
          </w:p>
        </w:tc>
        <w:tc>
          <w:tcPr>
            <w:tcW w:w="1604" w:type="dxa"/>
          </w:tcPr>
          <w:p w14:paraId="00F1813B" w14:textId="20BEFF32" w:rsidR="00653C2E" w:rsidRPr="001C1810" w:rsidRDefault="00964AD9" w:rsidP="001C1810">
            <w:pPr>
              <w:cnfStyle w:val="000000010000" w:firstRow="0" w:lastRow="0" w:firstColumn="0" w:lastColumn="0" w:oddVBand="0" w:evenVBand="0" w:oddHBand="0" w:evenHBand="1" w:firstRowFirstColumn="0" w:firstRowLastColumn="0" w:lastRowFirstColumn="0" w:lastRowLastColumn="0"/>
            </w:pPr>
            <w:r w:rsidRPr="001C1810">
              <w:t>$205.00</w:t>
            </w:r>
          </w:p>
        </w:tc>
        <w:tc>
          <w:tcPr>
            <w:tcW w:w="1605" w:type="dxa"/>
          </w:tcPr>
          <w:p w14:paraId="4BF75986" w14:textId="1583FC7D" w:rsidR="00653C2E" w:rsidRPr="001C1810" w:rsidRDefault="007228EF" w:rsidP="001C1810">
            <w:pPr>
              <w:cnfStyle w:val="000000010000" w:firstRow="0" w:lastRow="0" w:firstColumn="0" w:lastColumn="0" w:oddVBand="0" w:evenVBand="0" w:oddHBand="0" w:evenHBand="1" w:firstRowFirstColumn="0" w:firstRowLastColumn="0" w:lastRowFirstColumn="0" w:lastRowLastColumn="0"/>
            </w:pPr>
            <w:r w:rsidRPr="001C1810">
              <w:t>$10.25</w:t>
            </w:r>
          </w:p>
        </w:tc>
        <w:tc>
          <w:tcPr>
            <w:tcW w:w="1605" w:type="dxa"/>
          </w:tcPr>
          <w:p w14:paraId="6B324025" w14:textId="252FF11E" w:rsidR="00653C2E" w:rsidRPr="001C1810" w:rsidRDefault="002E3F7F" w:rsidP="001C1810">
            <w:pPr>
              <w:cnfStyle w:val="000000010000" w:firstRow="0" w:lastRow="0" w:firstColumn="0" w:lastColumn="0" w:oddVBand="0" w:evenVBand="0" w:oddHBand="0" w:evenHBand="1" w:firstRowFirstColumn="0" w:firstRowLastColumn="0" w:lastRowFirstColumn="0" w:lastRowLastColumn="0"/>
            </w:pPr>
            <w:r w:rsidRPr="001C1810">
              <w:t>8</w:t>
            </w:r>
          </w:p>
        </w:tc>
        <w:tc>
          <w:tcPr>
            <w:tcW w:w="1605" w:type="dxa"/>
          </w:tcPr>
          <w:p w14:paraId="01D3C847" w14:textId="3B41D6E7" w:rsidR="00653C2E" w:rsidRPr="001C1810" w:rsidRDefault="002E3F7F" w:rsidP="001C1810">
            <w:pPr>
              <w:cnfStyle w:val="000000010000" w:firstRow="0" w:lastRow="0" w:firstColumn="0" w:lastColumn="0" w:oddVBand="0" w:evenVBand="0" w:oddHBand="0" w:evenHBand="1" w:firstRowFirstColumn="0" w:firstRowLastColumn="0" w:lastRowFirstColumn="0" w:lastRowLastColumn="0"/>
            </w:pPr>
            <w:r w:rsidRPr="001C1810">
              <w:t>4</w:t>
            </w:r>
          </w:p>
        </w:tc>
        <w:tc>
          <w:tcPr>
            <w:tcW w:w="1605" w:type="dxa"/>
          </w:tcPr>
          <w:p w14:paraId="34B6F095" w14:textId="77109502" w:rsidR="00653C2E" w:rsidRPr="001C1810" w:rsidRDefault="00653C2E" w:rsidP="001C1810">
            <w:pPr>
              <w:cnfStyle w:val="000000010000" w:firstRow="0" w:lastRow="0" w:firstColumn="0" w:lastColumn="0" w:oddVBand="0" w:evenVBand="0" w:oddHBand="0" w:evenHBand="1" w:firstRowFirstColumn="0" w:firstRowLastColumn="0" w:lastRowFirstColumn="0" w:lastRowLastColumn="0"/>
            </w:pPr>
          </w:p>
        </w:tc>
      </w:tr>
      <w:tr w:rsidR="00653C2E" w:rsidRPr="001C1810" w14:paraId="07724F59" w14:textId="77777777" w:rsidTr="001C1810">
        <w:trPr>
          <w:cnfStyle w:val="000000100000" w:firstRow="0" w:lastRow="0" w:firstColumn="0" w:lastColumn="0" w:oddVBand="0" w:evenVBand="0" w:oddHBand="1"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5F7D490C" w14:textId="7E46ABA9" w:rsidR="00653C2E" w:rsidRPr="001C1810" w:rsidRDefault="00653C2E" w:rsidP="001C1810">
            <w:proofErr w:type="spellStart"/>
            <w:r w:rsidRPr="001C1810">
              <w:t>i</w:t>
            </w:r>
            <w:proofErr w:type="spellEnd"/>
            <w:r w:rsidRPr="001C1810">
              <w:t>.</w:t>
            </w:r>
          </w:p>
        </w:tc>
        <w:tc>
          <w:tcPr>
            <w:tcW w:w="1604" w:type="dxa"/>
          </w:tcPr>
          <w:p w14:paraId="64683E61" w14:textId="75CE3FF5" w:rsidR="00653C2E" w:rsidRPr="001C1810" w:rsidRDefault="00964AD9" w:rsidP="001C1810">
            <w:pPr>
              <w:cnfStyle w:val="000000100000" w:firstRow="0" w:lastRow="0" w:firstColumn="0" w:lastColumn="0" w:oddVBand="0" w:evenVBand="0" w:oddHBand="1" w:evenHBand="0" w:firstRowFirstColumn="0" w:firstRowLastColumn="0" w:lastRowFirstColumn="0" w:lastRowLastColumn="0"/>
            </w:pPr>
            <w:r w:rsidRPr="001C1810">
              <w:t>$715.</w:t>
            </w:r>
            <w:r w:rsidR="00665E3A" w:rsidRPr="001C1810">
              <w:t>86</w:t>
            </w:r>
          </w:p>
        </w:tc>
        <w:tc>
          <w:tcPr>
            <w:tcW w:w="1605" w:type="dxa"/>
          </w:tcPr>
          <w:p w14:paraId="0E2DF418" w14:textId="2F933FF8" w:rsidR="00653C2E" w:rsidRPr="001C1810" w:rsidRDefault="002E3F7F" w:rsidP="001C1810">
            <w:pPr>
              <w:cnfStyle w:val="000000100000" w:firstRow="0" w:lastRow="0" w:firstColumn="0" w:lastColumn="0" w:oddVBand="0" w:evenVBand="0" w:oddHBand="1" w:evenHBand="0" w:firstRowFirstColumn="0" w:firstRowLastColumn="0" w:lastRowFirstColumn="0" w:lastRowLastColumn="0"/>
            </w:pPr>
            <w:r w:rsidRPr="001C1810">
              <w:t>$14.7</w:t>
            </w:r>
            <w:r w:rsidR="00665E3A" w:rsidRPr="001C1810">
              <w:t>6</w:t>
            </w:r>
          </w:p>
        </w:tc>
        <w:tc>
          <w:tcPr>
            <w:tcW w:w="1605" w:type="dxa"/>
          </w:tcPr>
          <w:p w14:paraId="13FA02EE" w14:textId="439293D4" w:rsidR="00653C2E" w:rsidRPr="001C1810" w:rsidRDefault="002E3F7F" w:rsidP="001C1810">
            <w:pPr>
              <w:cnfStyle w:val="000000100000" w:firstRow="0" w:lastRow="0" w:firstColumn="0" w:lastColumn="0" w:oddVBand="0" w:evenVBand="0" w:oddHBand="1" w:evenHBand="0" w:firstRowFirstColumn="0" w:firstRowLastColumn="0" w:lastRowFirstColumn="0" w:lastRowLastColumn="0"/>
            </w:pPr>
            <w:r w:rsidRPr="001C1810">
              <w:t>27</w:t>
            </w:r>
          </w:p>
        </w:tc>
        <w:tc>
          <w:tcPr>
            <w:tcW w:w="1605" w:type="dxa"/>
          </w:tcPr>
          <w:p w14:paraId="794F1F80" w14:textId="693E1523" w:rsidR="00653C2E" w:rsidRPr="001C1810" w:rsidRDefault="002E3F7F" w:rsidP="001C1810">
            <w:pPr>
              <w:cnfStyle w:val="000000100000" w:firstRow="0" w:lastRow="0" w:firstColumn="0" w:lastColumn="0" w:oddVBand="0" w:evenVBand="0" w:oddHBand="1" w:evenHBand="0" w:firstRowFirstColumn="0" w:firstRowLastColumn="0" w:lastRowFirstColumn="0" w:lastRowLastColumn="0"/>
            </w:pPr>
            <w:r w:rsidRPr="001C1810">
              <w:t>9</w:t>
            </w:r>
          </w:p>
        </w:tc>
        <w:tc>
          <w:tcPr>
            <w:tcW w:w="1605" w:type="dxa"/>
          </w:tcPr>
          <w:p w14:paraId="6B7876CC" w14:textId="52316144" w:rsidR="00653C2E" w:rsidRPr="001C1810" w:rsidRDefault="00653C2E" w:rsidP="001C1810">
            <w:pPr>
              <w:cnfStyle w:val="000000100000" w:firstRow="0" w:lastRow="0" w:firstColumn="0" w:lastColumn="0" w:oddVBand="0" w:evenVBand="0" w:oddHBand="1" w:evenHBand="0" w:firstRowFirstColumn="0" w:firstRowLastColumn="0" w:lastRowFirstColumn="0" w:lastRowLastColumn="0"/>
            </w:pPr>
          </w:p>
        </w:tc>
      </w:tr>
      <w:tr w:rsidR="00653C2E" w:rsidRPr="001C1810" w14:paraId="31AEACCF" w14:textId="77777777" w:rsidTr="001C1810">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604" w:type="dxa"/>
          </w:tcPr>
          <w:p w14:paraId="68BB3AA1" w14:textId="43C71385" w:rsidR="00653C2E" w:rsidRPr="001C1810" w:rsidRDefault="00653C2E" w:rsidP="001C1810">
            <w:r w:rsidRPr="001C1810">
              <w:t>j.</w:t>
            </w:r>
          </w:p>
        </w:tc>
        <w:tc>
          <w:tcPr>
            <w:tcW w:w="1604" w:type="dxa"/>
          </w:tcPr>
          <w:p w14:paraId="71C5207B" w14:textId="68D29399" w:rsidR="00653C2E" w:rsidRPr="001C1810" w:rsidRDefault="00336537" w:rsidP="001C1810">
            <w:pPr>
              <w:cnfStyle w:val="000000010000" w:firstRow="0" w:lastRow="0" w:firstColumn="0" w:lastColumn="0" w:oddVBand="0" w:evenVBand="0" w:oddHBand="0" w:evenHBand="1" w:firstRowFirstColumn="0" w:firstRowLastColumn="0" w:lastRowFirstColumn="0" w:lastRowLastColumn="0"/>
            </w:pPr>
            <w:r w:rsidRPr="001C1810">
              <w:t>$959.40</w:t>
            </w:r>
          </w:p>
        </w:tc>
        <w:tc>
          <w:tcPr>
            <w:tcW w:w="1605" w:type="dxa"/>
          </w:tcPr>
          <w:p w14:paraId="327C0166" w14:textId="2D985984" w:rsidR="00653C2E" w:rsidRPr="001C1810" w:rsidRDefault="002E3F7F" w:rsidP="001C1810">
            <w:pPr>
              <w:cnfStyle w:val="000000010000" w:firstRow="0" w:lastRow="0" w:firstColumn="0" w:lastColumn="0" w:oddVBand="0" w:evenVBand="0" w:oddHBand="0" w:evenHBand="1" w:firstRowFirstColumn="0" w:firstRowLastColumn="0" w:lastRowFirstColumn="0" w:lastRowLastColumn="0"/>
            </w:pPr>
            <w:r w:rsidRPr="001C1810">
              <w:t>$15.99</w:t>
            </w:r>
          </w:p>
        </w:tc>
        <w:tc>
          <w:tcPr>
            <w:tcW w:w="1605" w:type="dxa"/>
          </w:tcPr>
          <w:p w14:paraId="5A4E837D" w14:textId="4DFF5AA2" w:rsidR="00653C2E" w:rsidRPr="001C1810" w:rsidRDefault="0077572B" w:rsidP="001C1810">
            <w:pPr>
              <w:cnfStyle w:val="000000010000" w:firstRow="0" w:lastRow="0" w:firstColumn="0" w:lastColumn="0" w:oddVBand="0" w:evenVBand="0" w:oddHBand="0" w:evenHBand="1" w:firstRowFirstColumn="0" w:firstRowLastColumn="0" w:lastRowFirstColumn="0" w:lastRowLastColumn="0"/>
            </w:pPr>
            <w:r w:rsidRPr="001C1810">
              <w:t>36</w:t>
            </w:r>
          </w:p>
        </w:tc>
        <w:tc>
          <w:tcPr>
            <w:tcW w:w="1605" w:type="dxa"/>
          </w:tcPr>
          <w:p w14:paraId="11173FA9" w14:textId="4B6D4B23" w:rsidR="00653C2E" w:rsidRPr="001C1810" w:rsidRDefault="00653C2E" w:rsidP="001C1810">
            <w:pPr>
              <w:cnfStyle w:val="000000010000" w:firstRow="0" w:lastRow="0" w:firstColumn="0" w:lastColumn="0" w:oddVBand="0" w:evenVBand="0" w:oddHBand="0" w:evenHBand="1" w:firstRowFirstColumn="0" w:firstRowLastColumn="0" w:lastRowFirstColumn="0" w:lastRowLastColumn="0"/>
            </w:pPr>
          </w:p>
        </w:tc>
        <w:tc>
          <w:tcPr>
            <w:tcW w:w="1605" w:type="dxa"/>
          </w:tcPr>
          <w:p w14:paraId="43F1E36D" w14:textId="55FF5270" w:rsidR="00653C2E" w:rsidRPr="001C1810" w:rsidRDefault="0077572B" w:rsidP="001C1810">
            <w:pPr>
              <w:cnfStyle w:val="000000010000" w:firstRow="0" w:lastRow="0" w:firstColumn="0" w:lastColumn="0" w:oddVBand="0" w:evenVBand="0" w:oddHBand="0" w:evenHBand="1" w:firstRowFirstColumn="0" w:firstRowLastColumn="0" w:lastRowFirstColumn="0" w:lastRowLastColumn="0"/>
            </w:pPr>
            <w:r w:rsidRPr="001C1810">
              <w:t>6</w:t>
            </w:r>
          </w:p>
        </w:tc>
      </w:tr>
    </w:tbl>
    <w:p w14:paraId="59C5F901" w14:textId="77777777" w:rsidR="000337C4" w:rsidRDefault="000337C4">
      <w:pPr>
        <w:spacing w:line="276" w:lineRule="auto"/>
        <w:rPr>
          <w:rFonts w:eastAsiaTheme="majorEastAsia"/>
          <w:b/>
          <w:bCs/>
          <w:color w:val="002664"/>
          <w:sz w:val="48"/>
          <w:szCs w:val="48"/>
        </w:rPr>
      </w:pPr>
      <w:r>
        <w:br w:type="page"/>
      </w:r>
    </w:p>
    <w:p w14:paraId="1804319F" w14:textId="4FD3D417" w:rsidR="000337C4" w:rsidRDefault="000337C4" w:rsidP="000337C4">
      <w:pPr>
        <w:pStyle w:val="Heading2"/>
      </w:pPr>
      <w:r>
        <w:lastRenderedPageBreak/>
        <w:t>S</w:t>
      </w:r>
      <w:r w:rsidR="000D570E">
        <w:t>am</w:t>
      </w:r>
      <w:r>
        <w:t>ple solutions</w:t>
      </w:r>
    </w:p>
    <w:p w14:paraId="73F06565" w14:textId="0C05D8D0" w:rsidR="000337C4" w:rsidRDefault="000337C4" w:rsidP="000337C4">
      <w:pPr>
        <w:pStyle w:val="Heading3"/>
      </w:pPr>
      <w:r>
        <w:t xml:space="preserve">Appendix </w:t>
      </w:r>
      <w:r w:rsidR="00367AE7">
        <w:t>B</w:t>
      </w:r>
      <w:r w:rsidR="001C1810">
        <w:t xml:space="preserve"> – w</w:t>
      </w:r>
      <w:r>
        <w:t xml:space="preserve">eekly </w:t>
      </w:r>
      <w:r w:rsidR="001C1810">
        <w:t>s</w:t>
      </w:r>
      <w:r>
        <w:t xml:space="preserve">taff </w:t>
      </w:r>
      <w:r w:rsidR="001C1810">
        <w:t>r</w:t>
      </w:r>
      <w:r>
        <w:t>oster</w:t>
      </w:r>
    </w:p>
    <w:tbl>
      <w:tblPr>
        <w:tblStyle w:val="Tableheader"/>
        <w:tblW w:w="0" w:type="auto"/>
        <w:tblLook w:val="04A0" w:firstRow="1" w:lastRow="0" w:firstColumn="1" w:lastColumn="0" w:noHBand="0" w:noVBand="1"/>
        <w:tblDescription w:val="Weekly staff roster."/>
      </w:tblPr>
      <w:tblGrid>
        <w:gridCol w:w="3207"/>
        <w:gridCol w:w="1608"/>
        <w:gridCol w:w="4807"/>
      </w:tblGrid>
      <w:tr w:rsidR="000337C4" w:rsidRPr="001C1810" w14:paraId="35F8A6FF"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B3772CD" w14:textId="77777777" w:rsidR="000337C4" w:rsidRPr="001C1810" w:rsidRDefault="000337C4" w:rsidP="001C1810">
            <w:r w:rsidRPr="001C1810">
              <w:t>Carl</w:t>
            </w:r>
          </w:p>
        </w:tc>
        <w:tc>
          <w:tcPr>
            <w:tcW w:w="1608" w:type="dxa"/>
          </w:tcPr>
          <w:p w14:paraId="193C2719"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4807" w:type="dxa"/>
          </w:tcPr>
          <w:p w14:paraId="33B4B10A"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0337C4" w:rsidRPr="001C1810" w14:paraId="48D8C35E"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F2B60BA" w14:textId="77777777" w:rsidR="000337C4" w:rsidRPr="001C1810" w:rsidRDefault="000337C4" w:rsidP="001C1810">
            <w:r w:rsidRPr="001C1810">
              <w:t>Normal time</w:t>
            </w:r>
          </w:p>
        </w:tc>
        <w:tc>
          <w:tcPr>
            <w:tcW w:w="1608" w:type="dxa"/>
          </w:tcPr>
          <w:p w14:paraId="5E2A7C1C"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40</w:t>
            </w:r>
          </w:p>
        </w:tc>
        <w:tc>
          <w:tcPr>
            <w:tcW w:w="4807" w:type="dxa"/>
          </w:tcPr>
          <w:p w14:paraId="1EE83563"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=40 ×15.8</m:t>
                </m:r>
              </m:oMath>
            </m:oMathPara>
          </w:p>
          <w:p w14:paraId="4D54CA11" w14:textId="358E111F"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xml:space="preserve">=$632.00       </m:t>
                </m:r>
              </m:oMath>
            </m:oMathPara>
          </w:p>
        </w:tc>
      </w:tr>
      <w:tr w:rsidR="000337C4" w:rsidRPr="001C1810" w14:paraId="19550D17"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ECBDB25" w14:textId="77777777" w:rsidR="000337C4" w:rsidRPr="001C1810" w:rsidRDefault="000337C4" w:rsidP="001C1810">
            <w:r w:rsidRPr="001C1810">
              <w:t>Time and a half</w:t>
            </w:r>
          </w:p>
        </w:tc>
        <w:tc>
          <w:tcPr>
            <w:tcW w:w="1608" w:type="dxa"/>
          </w:tcPr>
          <w:p w14:paraId="2DA2E6CB"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0</w:t>
            </w:r>
          </w:p>
        </w:tc>
        <w:tc>
          <w:tcPr>
            <w:tcW w:w="4807" w:type="dxa"/>
          </w:tcPr>
          <w:p w14:paraId="5D7CD71B"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p>
        </w:tc>
      </w:tr>
      <w:tr w:rsidR="000337C4" w:rsidRPr="001C1810" w14:paraId="460B2758"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EE3DC82" w14:textId="77777777" w:rsidR="000337C4" w:rsidRPr="001C1810" w:rsidRDefault="000337C4" w:rsidP="001C1810">
            <w:r w:rsidRPr="001C1810">
              <w:t>Double time</w:t>
            </w:r>
          </w:p>
        </w:tc>
        <w:tc>
          <w:tcPr>
            <w:tcW w:w="1608" w:type="dxa"/>
          </w:tcPr>
          <w:p w14:paraId="368F4710"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0</w:t>
            </w:r>
          </w:p>
        </w:tc>
        <w:tc>
          <w:tcPr>
            <w:tcW w:w="4807" w:type="dxa"/>
          </w:tcPr>
          <w:p w14:paraId="31A5F094"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p>
        </w:tc>
      </w:tr>
      <w:tr w:rsidR="000337C4" w:rsidRPr="001C1810" w14:paraId="7D65822A"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4F1430C" w14:textId="77777777" w:rsidR="000337C4" w:rsidRPr="001C1810" w:rsidRDefault="000337C4" w:rsidP="001C1810">
            <w:r w:rsidRPr="001C1810">
              <w:t>Total</w:t>
            </w:r>
          </w:p>
        </w:tc>
        <w:tc>
          <w:tcPr>
            <w:tcW w:w="1608" w:type="dxa"/>
          </w:tcPr>
          <w:p w14:paraId="26A5E24D"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40</w:t>
            </w:r>
          </w:p>
        </w:tc>
        <w:tc>
          <w:tcPr>
            <w:tcW w:w="4807" w:type="dxa"/>
          </w:tcPr>
          <w:p w14:paraId="44E76DA1"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$632.00</w:t>
            </w:r>
          </w:p>
        </w:tc>
      </w:tr>
    </w:tbl>
    <w:p w14:paraId="3A3F8CCE" w14:textId="77777777" w:rsidR="000337C4" w:rsidRDefault="000337C4" w:rsidP="000337C4"/>
    <w:tbl>
      <w:tblPr>
        <w:tblStyle w:val="Tableheader"/>
        <w:tblW w:w="0" w:type="auto"/>
        <w:tblLook w:val="04A0" w:firstRow="1" w:lastRow="0" w:firstColumn="1" w:lastColumn="0" w:noHBand="0" w:noVBand="1"/>
        <w:tblDescription w:val="Weekly staff roster."/>
      </w:tblPr>
      <w:tblGrid>
        <w:gridCol w:w="3117"/>
        <w:gridCol w:w="1981"/>
        <w:gridCol w:w="4252"/>
      </w:tblGrid>
      <w:tr w:rsidR="000337C4" w:rsidRPr="001C1810" w14:paraId="43818066"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330984F1" w14:textId="77777777" w:rsidR="000337C4" w:rsidRPr="001C1810" w:rsidRDefault="000337C4" w:rsidP="001C1810">
            <w:r w:rsidRPr="001C1810">
              <w:t>Betty</w:t>
            </w:r>
          </w:p>
        </w:tc>
        <w:tc>
          <w:tcPr>
            <w:tcW w:w="1981" w:type="dxa"/>
          </w:tcPr>
          <w:p w14:paraId="0F3DDDAE"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4252" w:type="dxa"/>
          </w:tcPr>
          <w:p w14:paraId="536E24AA"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0337C4" w:rsidRPr="001C1810" w14:paraId="4373BBAE"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A279F72" w14:textId="77777777" w:rsidR="000337C4" w:rsidRPr="001C1810" w:rsidRDefault="000337C4" w:rsidP="001C1810">
            <w:r w:rsidRPr="001C1810">
              <w:t>Normal time</w:t>
            </w:r>
          </w:p>
        </w:tc>
        <w:tc>
          <w:tcPr>
            <w:tcW w:w="1981" w:type="dxa"/>
          </w:tcPr>
          <w:p w14:paraId="3D1CC2D0"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24</w:t>
            </w:r>
          </w:p>
        </w:tc>
        <w:tc>
          <w:tcPr>
            <w:tcW w:w="4252" w:type="dxa"/>
          </w:tcPr>
          <w:p w14:paraId="136A7CB5"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=24 ×15.80</m:t>
                </m:r>
              </m:oMath>
            </m:oMathPara>
          </w:p>
          <w:p w14:paraId="773EE8BE"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=$379.20</m:t>
                </m:r>
              </m:oMath>
            </m:oMathPara>
          </w:p>
        </w:tc>
      </w:tr>
      <w:tr w:rsidR="000337C4" w:rsidRPr="001C1810" w14:paraId="79E9EFFD"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9F3E963" w14:textId="77777777" w:rsidR="000337C4" w:rsidRPr="001C1810" w:rsidRDefault="000337C4" w:rsidP="001C1810">
            <w:r w:rsidRPr="001C1810">
              <w:t>Time and a half</w:t>
            </w:r>
          </w:p>
        </w:tc>
        <w:tc>
          <w:tcPr>
            <w:tcW w:w="1981" w:type="dxa"/>
          </w:tcPr>
          <w:p w14:paraId="2D4D5960"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8</w:t>
            </w:r>
          </w:p>
        </w:tc>
        <w:tc>
          <w:tcPr>
            <w:tcW w:w="4252" w:type="dxa"/>
          </w:tcPr>
          <w:p w14:paraId="0B6A8C9F"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=8 ×1</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×15.80</m:t>
                </m:r>
              </m:oMath>
            </m:oMathPara>
          </w:p>
          <w:p w14:paraId="11A173F3"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=$189.60</m:t>
                </m:r>
              </m:oMath>
            </m:oMathPara>
          </w:p>
        </w:tc>
      </w:tr>
      <w:tr w:rsidR="000337C4" w:rsidRPr="001C1810" w14:paraId="66FBABB8"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EA8BE63" w14:textId="77777777" w:rsidR="000337C4" w:rsidRPr="001C1810" w:rsidRDefault="000337C4" w:rsidP="001C1810">
            <w:r w:rsidRPr="001C1810">
              <w:t>Double time</w:t>
            </w:r>
          </w:p>
        </w:tc>
        <w:tc>
          <w:tcPr>
            <w:tcW w:w="1981" w:type="dxa"/>
          </w:tcPr>
          <w:p w14:paraId="4A9CB102"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8</w:t>
            </w:r>
          </w:p>
        </w:tc>
        <w:tc>
          <w:tcPr>
            <w:tcW w:w="4252" w:type="dxa"/>
          </w:tcPr>
          <w:p w14:paraId="783F79C8"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=8 ×2×15.80</m:t>
                </m:r>
              </m:oMath>
            </m:oMathPara>
          </w:p>
          <w:p w14:paraId="362FE89D"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=$252.80</m:t>
                </m:r>
              </m:oMath>
            </m:oMathPara>
          </w:p>
        </w:tc>
      </w:tr>
      <w:tr w:rsidR="000337C4" w:rsidRPr="001C1810" w14:paraId="6BC9BAD2"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FF7A621" w14:textId="77777777" w:rsidR="000337C4" w:rsidRPr="001C1810" w:rsidRDefault="000337C4" w:rsidP="001C1810">
            <w:r w:rsidRPr="001C1810">
              <w:t>Total</w:t>
            </w:r>
          </w:p>
        </w:tc>
        <w:tc>
          <w:tcPr>
            <w:tcW w:w="1981" w:type="dxa"/>
          </w:tcPr>
          <w:p w14:paraId="3AAD3C98"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40</w:t>
            </w:r>
          </w:p>
        </w:tc>
        <w:tc>
          <w:tcPr>
            <w:tcW w:w="4252" w:type="dxa"/>
          </w:tcPr>
          <w:p w14:paraId="22FA6FAF"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=379.20+189.60+252.80</m:t>
                </m:r>
              </m:oMath>
            </m:oMathPara>
          </w:p>
          <w:p w14:paraId="7C9B4597"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m:t>
              </m:r>
            </m:oMath>
            <w:r w:rsidRPr="001C1810">
              <w:t>$821.60</w:t>
            </w:r>
          </w:p>
        </w:tc>
      </w:tr>
    </w:tbl>
    <w:p w14:paraId="35110BFE" w14:textId="77777777" w:rsidR="000337C4" w:rsidRDefault="000337C4" w:rsidP="001215B5"/>
    <w:p w14:paraId="61B35C82" w14:textId="77777777" w:rsidR="00F2248F" w:rsidRDefault="00F2248F">
      <w:r>
        <w:rPr>
          <w:b/>
        </w:rPr>
        <w:br w:type="page"/>
      </w:r>
    </w:p>
    <w:tbl>
      <w:tblPr>
        <w:tblStyle w:val="Tableheader"/>
        <w:tblW w:w="0" w:type="auto"/>
        <w:tblLook w:val="04A0" w:firstRow="1" w:lastRow="0" w:firstColumn="1" w:lastColumn="0" w:noHBand="0" w:noVBand="1"/>
        <w:tblDescription w:val="Weekly staff roster."/>
      </w:tblPr>
      <w:tblGrid>
        <w:gridCol w:w="3117"/>
        <w:gridCol w:w="1981"/>
        <w:gridCol w:w="4252"/>
      </w:tblGrid>
      <w:tr w:rsidR="000337C4" w:rsidRPr="001C1810" w14:paraId="3513B539"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A05D2EE" w14:textId="31A6A922" w:rsidR="000337C4" w:rsidRPr="001C1810" w:rsidRDefault="000337C4" w:rsidP="001C1810">
            <w:r w:rsidRPr="001C1810">
              <w:lastRenderedPageBreak/>
              <w:t>Jaun</w:t>
            </w:r>
          </w:p>
        </w:tc>
        <w:tc>
          <w:tcPr>
            <w:tcW w:w="1981" w:type="dxa"/>
          </w:tcPr>
          <w:p w14:paraId="7C79F57C"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4252" w:type="dxa"/>
          </w:tcPr>
          <w:p w14:paraId="6DCB8E01"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0337C4" w:rsidRPr="001C1810" w14:paraId="4A253DC8"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01C2519" w14:textId="77777777" w:rsidR="000337C4" w:rsidRPr="001C1810" w:rsidRDefault="000337C4" w:rsidP="001C1810">
            <w:r w:rsidRPr="001C1810">
              <w:t>Normal time</w:t>
            </w:r>
          </w:p>
        </w:tc>
        <w:tc>
          <w:tcPr>
            <w:tcW w:w="1981" w:type="dxa"/>
          </w:tcPr>
          <w:p w14:paraId="62C7FE4E"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26</w:t>
            </w:r>
          </w:p>
        </w:tc>
        <w:tc>
          <w:tcPr>
            <w:tcW w:w="4252" w:type="dxa"/>
          </w:tcPr>
          <w:p w14:paraId="2D73E874"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=26 ×15.80</m:t>
                </m:r>
              </m:oMath>
            </m:oMathPara>
          </w:p>
          <w:p w14:paraId="52A9761E"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m:t>
              </m:r>
            </m:oMath>
            <w:r w:rsidRPr="001C1810">
              <w:t>410.80</w:t>
            </w:r>
          </w:p>
        </w:tc>
      </w:tr>
      <w:tr w:rsidR="000337C4" w:rsidRPr="001C1810" w14:paraId="1D04FF2F"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1BFF62E" w14:textId="77777777" w:rsidR="000337C4" w:rsidRPr="001C1810" w:rsidRDefault="000337C4" w:rsidP="001C1810">
            <w:r w:rsidRPr="001C1810">
              <w:t>Time and a half</w:t>
            </w:r>
          </w:p>
        </w:tc>
        <w:tc>
          <w:tcPr>
            <w:tcW w:w="1981" w:type="dxa"/>
          </w:tcPr>
          <w:p w14:paraId="0C53F1FF"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8</w:t>
            </w:r>
          </w:p>
        </w:tc>
        <w:tc>
          <w:tcPr>
            <w:tcW w:w="4252" w:type="dxa"/>
          </w:tcPr>
          <w:p w14:paraId="0B77685B"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=8 ×1</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×15.80</m:t>
                </m:r>
              </m:oMath>
            </m:oMathPara>
          </w:p>
          <w:p w14:paraId="7EEB1EAE"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=$189.60</m:t>
                </m:r>
              </m:oMath>
            </m:oMathPara>
          </w:p>
        </w:tc>
      </w:tr>
      <w:tr w:rsidR="000337C4" w:rsidRPr="001C1810" w14:paraId="18EED3F0"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3BE7F38" w14:textId="77777777" w:rsidR="000337C4" w:rsidRPr="001C1810" w:rsidRDefault="000337C4" w:rsidP="001C1810">
            <w:r w:rsidRPr="001C1810">
              <w:t>Double time</w:t>
            </w:r>
          </w:p>
        </w:tc>
        <w:tc>
          <w:tcPr>
            <w:tcW w:w="1981" w:type="dxa"/>
          </w:tcPr>
          <w:p w14:paraId="1E237CAF"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4</w:t>
            </w:r>
          </w:p>
        </w:tc>
        <w:tc>
          <w:tcPr>
            <w:tcW w:w="4252" w:type="dxa"/>
          </w:tcPr>
          <w:p w14:paraId="52730A48"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=4 ×2×15.80</m:t>
                </m:r>
              </m:oMath>
            </m:oMathPara>
          </w:p>
          <w:p w14:paraId="225E5BA7"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m:t>
              </m:r>
            </m:oMath>
            <w:r w:rsidRPr="001C1810">
              <w:t>126.40</w:t>
            </w:r>
          </w:p>
        </w:tc>
      </w:tr>
      <w:tr w:rsidR="000337C4" w:rsidRPr="001C1810" w14:paraId="23CEFACA"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D454F7E" w14:textId="77777777" w:rsidR="000337C4" w:rsidRPr="001C1810" w:rsidRDefault="000337C4" w:rsidP="001C1810">
            <w:r w:rsidRPr="001C1810">
              <w:t>Total</w:t>
            </w:r>
          </w:p>
        </w:tc>
        <w:tc>
          <w:tcPr>
            <w:tcW w:w="1981" w:type="dxa"/>
          </w:tcPr>
          <w:p w14:paraId="07075C2F"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38</w:t>
            </w:r>
          </w:p>
        </w:tc>
        <w:tc>
          <w:tcPr>
            <w:tcW w:w="4252" w:type="dxa"/>
          </w:tcPr>
          <w:p w14:paraId="40682E85"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=410.80+189.60+126.40</m:t>
                </m:r>
              </m:oMath>
            </m:oMathPara>
          </w:p>
          <w:p w14:paraId="77CD8E0A"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m:t>
              </m:r>
            </m:oMath>
            <w:r w:rsidRPr="001C1810">
              <w:t>$726.80</w:t>
            </w:r>
          </w:p>
        </w:tc>
      </w:tr>
    </w:tbl>
    <w:p w14:paraId="5677D340" w14:textId="77777777" w:rsidR="000337C4" w:rsidRDefault="000337C4" w:rsidP="000337C4">
      <w:pPr>
        <w:spacing w:line="276" w:lineRule="auto"/>
        <w:rPr>
          <w:rStyle w:val="Strong"/>
        </w:rPr>
      </w:pPr>
    </w:p>
    <w:p w14:paraId="4DF01D1C" w14:textId="77777777" w:rsidR="000337C4" w:rsidRDefault="000337C4" w:rsidP="000337C4">
      <w:pPr>
        <w:spacing w:line="276" w:lineRule="auto"/>
        <w:rPr>
          <w:rFonts w:eastAsiaTheme="minorEastAsia"/>
        </w:rPr>
      </w:pPr>
    </w:p>
    <w:tbl>
      <w:tblPr>
        <w:tblStyle w:val="Tableheader"/>
        <w:tblW w:w="0" w:type="auto"/>
        <w:tblLook w:val="04A0" w:firstRow="1" w:lastRow="0" w:firstColumn="1" w:lastColumn="0" w:noHBand="0" w:noVBand="1"/>
        <w:tblDescription w:val="Weekly staff roster."/>
      </w:tblPr>
      <w:tblGrid>
        <w:gridCol w:w="3117"/>
        <w:gridCol w:w="1981"/>
        <w:gridCol w:w="4252"/>
      </w:tblGrid>
      <w:tr w:rsidR="000337C4" w:rsidRPr="001C1810" w14:paraId="4D819833"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0F99935E" w14:textId="77777777" w:rsidR="000337C4" w:rsidRPr="001C1810" w:rsidRDefault="000337C4" w:rsidP="001C1810">
            <w:r w:rsidRPr="001C1810">
              <w:t>Jose</w:t>
            </w:r>
          </w:p>
        </w:tc>
        <w:tc>
          <w:tcPr>
            <w:tcW w:w="1981" w:type="dxa"/>
          </w:tcPr>
          <w:p w14:paraId="11B7289C"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4252" w:type="dxa"/>
          </w:tcPr>
          <w:p w14:paraId="3A9DA9A3"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0337C4" w:rsidRPr="001C1810" w14:paraId="666B43C2"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7FB8A907" w14:textId="77777777" w:rsidR="000337C4" w:rsidRPr="001C1810" w:rsidRDefault="000337C4" w:rsidP="001C1810">
            <w:r w:rsidRPr="001C1810">
              <w:t>Normal time</w:t>
            </w:r>
          </w:p>
        </w:tc>
        <w:tc>
          <w:tcPr>
            <w:tcW w:w="1981" w:type="dxa"/>
          </w:tcPr>
          <w:p w14:paraId="6A395CD7"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22</w:t>
            </w:r>
          </w:p>
        </w:tc>
        <w:tc>
          <w:tcPr>
            <w:tcW w:w="4252" w:type="dxa"/>
          </w:tcPr>
          <w:p w14:paraId="35AB8224"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=22 ×15.80</m:t>
                </m:r>
              </m:oMath>
            </m:oMathPara>
          </w:p>
          <w:p w14:paraId="0FAC7759"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m:t>
              </m:r>
            </m:oMath>
            <w:r w:rsidRPr="001C1810">
              <w:t>347.60</w:t>
            </w:r>
          </w:p>
        </w:tc>
      </w:tr>
      <w:tr w:rsidR="000337C4" w:rsidRPr="001C1810" w14:paraId="732AFD86"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3C134CAF" w14:textId="77777777" w:rsidR="000337C4" w:rsidRPr="001C1810" w:rsidRDefault="000337C4" w:rsidP="001C1810">
            <w:r w:rsidRPr="001C1810">
              <w:t>Time and a half</w:t>
            </w:r>
          </w:p>
        </w:tc>
        <w:tc>
          <w:tcPr>
            <w:tcW w:w="1981" w:type="dxa"/>
          </w:tcPr>
          <w:p w14:paraId="4B719BEE"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0</w:t>
            </w:r>
          </w:p>
        </w:tc>
        <w:tc>
          <w:tcPr>
            <w:tcW w:w="4252" w:type="dxa"/>
          </w:tcPr>
          <w:p w14:paraId="6077E8CD"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p>
        </w:tc>
      </w:tr>
      <w:tr w:rsidR="000337C4" w:rsidRPr="001C1810" w14:paraId="1279A719"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34D03F3" w14:textId="77777777" w:rsidR="000337C4" w:rsidRPr="001C1810" w:rsidRDefault="000337C4" w:rsidP="001C1810">
            <w:r w:rsidRPr="001C1810">
              <w:t>Double time</w:t>
            </w:r>
          </w:p>
        </w:tc>
        <w:tc>
          <w:tcPr>
            <w:tcW w:w="1981" w:type="dxa"/>
          </w:tcPr>
          <w:p w14:paraId="4C9D6E4C"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16</w:t>
            </w:r>
          </w:p>
        </w:tc>
        <w:tc>
          <w:tcPr>
            <w:tcW w:w="4252" w:type="dxa"/>
          </w:tcPr>
          <w:p w14:paraId="4E9D3E76"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=16 ×2×15.80</m:t>
                </m:r>
              </m:oMath>
            </m:oMathPara>
          </w:p>
          <w:p w14:paraId="01722171"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m:t>
              </m:r>
            </m:oMath>
            <w:r w:rsidRPr="001C1810">
              <w:t>505.60</w:t>
            </w:r>
          </w:p>
        </w:tc>
      </w:tr>
      <w:tr w:rsidR="000337C4" w:rsidRPr="001C1810" w14:paraId="115510B8"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00C22A7" w14:textId="77777777" w:rsidR="000337C4" w:rsidRPr="001C1810" w:rsidRDefault="000337C4" w:rsidP="001C1810">
            <w:r w:rsidRPr="001C1810">
              <w:t>Total</w:t>
            </w:r>
          </w:p>
        </w:tc>
        <w:tc>
          <w:tcPr>
            <w:tcW w:w="1981" w:type="dxa"/>
          </w:tcPr>
          <w:p w14:paraId="4C9A4B54"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40</w:t>
            </w:r>
          </w:p>
        </w:tc>
        <w:tc>
          <w:tcPr>
            <w:tcW w:w="4252" w:type="dxa"/>
          </w:tcPr>
          <w:p w14:paraId="5648B1D4"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=347.60+505.60</m:t>
                </m:r>
              </m:oMath>
            </m:oMathPara>
          </w:p>
          <w:p w14:paraId="3DDAE377"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m:t>
              </m:r>
            </m:oMath>
            <w:r w:rsidRPr="001C1810">
              <w:t>$853.20</w:t>
            </w:r>
          </w:p>
        </w:tc>
      </w:tr>
    </w:tbl>
    <w:p w14:paraId="076F1713" w14:textId="77777777" w:rsidR="000337C4" w:rsidRPr="009F7D90" w:rsidRDefault="000337C4" w:rsidP="000337C4">
      <w:pPr>
        <w:spacing w:line="276" w:lineRule="auto"/>
        <w:rPr>
          <w:rFonts w:eastAsiaTheme="minorEastAsia"/>
        </w:rPr>
      </w:pPr>
    </w:p>
    <w:p w14:paraId="4BD4D82B" w14:textId="77777777" w:rsidR="000337C4" w:rsidRDefault="000337C4" w:rsidP="000337C4">
      <w:pPr>
        <w:spacing w:line="276" w:lineRule="auto"/>
        <w:rPr>
          <w:rFonts w:eastAsiaTheme="minorEastAsia"/>
        </w:rPr>
      </w:pPr>
    </w:p>
    <w:p w14:paraId="6365A6D6" w14:textId="77777777" w:rsidR="001215B5" w:rsidRDefault="001215B5">
      <w:r>
        <w:rPr>
          <w:b/>
        </w:rPr>
        <w:br w:type="page"/>
      </w:r>
    </w:p>
    <w:tbl>
      <w:tblPr>
        <w:tblStyle w:val="Tableheader"/>
        <w:tblW w:w="0" w:type="auto"/>
        <w:tblLook w:val="04A0" w:firstRow="1" w:lastRow="0" w:firstColumn="1" w:lastColumn="0" w:noHBand="0" w:noVBand="1"/>
        <w:tblDescription w:val="Weekly staff roster."/>
      </w:tblPr>
      <w:tblGrid>
        <w:gridCol w:w="3117"/>
        <w:gridCol w:w="1981"/>
        <w:gridCol w:w="4252"/>
      </w:tblGrid>
      <w:tr w:rsidR="000337C4" w:rsidRPr="001C1810" w14:paraId="255273FC"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3F75C02A" w14:textId="76EFAA50" w:rsidR="000337C4" w:rsidRPr="001C1810" w:rsidRDefault="000337C4" w:rsidP="001C1810">
            <w:r w:rsidRPr="001C1810">
              <w:lastRenderedPageBreak/>
              <w:t>Ted</w:t>
            </w:r>
          </w:p>
        </w:tc>
        <w:tc>
          <w:tcPr>
            <w:tcW w:w="1981" w:type="dxa"/>
          </w:tcPr>
          <w:p w14:paraId="2359DD3B"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4252" w:type="dxa"/>
          </w:tcPr>
          <w:p w14:paraId="4988EF55"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0337C4" w:rsidRPr="001C1810" w14:paraId="4217A27A"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73857CC" w14:textId="77777777" w:rsidR="000337C4" w:rsidRPr="001C1810" w:rsidRDefault="000337C4" w:rsidP="001C1810">
            <w:r w:rsidRPr="001C1810">
              <w:t>Normal time</w:t>
            </w:r>
          </w:p>
        </w:tc>
        <w:tc>
          <w:tcPr>
            <w:tcW w:w="1981" w:type="dxa"/>
          </w:tcPr>
          <w:p w14:paraId="778D115C"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20</w:t>
            </w:r>
          </w:p>
        </w:tc>
        <w:tc>
          <w:tcPr>
            <w:tcW w:w="4252" w:type="dxa"/>
          </w:tcPr>
          <w:p w14:paraId="79DFF7F8"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=20×15.80</m:t>
                </m:r>
              </m:oMath>
            </m:oMathPara>
          </w:p>
          <w:p w14:paraId="2038E78C"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m:t>
              </m:r>
            </m:oMath>
            <w:r w:rsidRPr="001C1810">
              <w:t>316</w:t>
            </w:r>
          </w:p>
        </w:tc>
      </w:tr>
      <w:tr w:rsidR="000337C4" w:rsidRPr="001C1810" w14:paraId="70FFF434"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FC0FA23" w14:textId="77777777" w:rsidR="000337C4" w:rsidRPr="001C1810" w:rsidRDefault="000337C4" w:rsidP="001C1810">
            <w:r w:rsidRPr="001C1810">
              <w:t>Time and a half</w:t>
            </w:r>
          </w:p>
        </w:tc>
        <w:tc>
          <w:tcPr>
            <w:tcW w:w="1981" w:type="dxa"/>
          </w:tcPr>
          <w:p w14:paraId="4948E60F"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7</w:t>
            </w:r>
          </w:p>
        </w:tc>
        <w:tc>
          <w:tcPr>
            <w:tcW w:w="4252" w:type="dxa"/>
          </w:tcPr>
          <w:p w14:paraId="0CAEA305"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=7×1</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×15.80</m:t>
                </m:r>
              </m:oMath>
            </m:oMathPara>
          </w:p>
          <w:p w14:paraId="22B0BAEE"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=$165.90</m:t>
                </m:r>
              </m:oMath>
            </m:oMathPara>
          </w:p>
        </w:tc>
      </w:tr>
      <w:tr w:rsidR="000337C4" w:rsidRPr="001C1810" w14:paraId="15B28C11"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648747D" w14:textId="77777777" w:rsidR="000337C4" w:rsidRPr="001C1810" w:rsidRDefault="000337C4" w:rsidP="001C1810">
            <w:r w:rsidRPr="001C1810">
              <w:t>Double time</w:t>
            </w:r>
          </w:p>
        </w:tc>
        <w:tc>
          <w:tcPr>
            <w:tcW w:w="1981" w:type="dxa"/>
          </w:tcPr>
          <w:p w14:paraId="44A9B427"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8</w:t>
            </w:r>
          </w:p>
        </w:tc>
        <w:tc>
          <w:tcPr>
            <w:tcW w:w="4252" w:type="dxa"/>
          </w:tcPr>
          <w:p w14:paraId="3D7126B7"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=8 ×2×15.80</m:t>
                </m:r>
              </m:oMath>
            </m:oMathPara>
          </w:p>
          <w:p w14:paraId="38E71F8F"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m:t>
              </m:r>
            </m:oMath>
            <w:r w:rsidRPr="001C1810">
              <w:t>252.80</w:t>
            </w:r>
          </w:p>
        </w:tc>
      </w:tr>
      <w:tr w:rsidR="000337C4" w:rsidRPr="001C1810" w14:paraId="5C361AAA"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7DB416DA" w14:textId="77777777" w:rsidR="000337C4" w:rsidRPr="001C1810" w:rsidRDefault="000337C4" w:rsidP="001C1810">
            <w:r w:rsidRPr="001C1810">
              <w:t>Total</w:t>
            </w:r>
          </w:p>
        </w:tc>
        <w:tc>
          <w:tcPr>
            <w:tcW w:w="1981" w:type="dxa"/>
          </w:tcPr>
          <w:p w14:paraId="00DDAF9F"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35</w:t>
            </w:r>
          </w:p>
        </w:tc>
        <w:tc>
          <w:tcPr>
            <w:tcW w:w="4252" w:type="dxa"/>
          </w:tcPr>
          <w:p w14:paraId="53A71524"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=316+165.90+252.80</m:t>
                </m:r>
              </m:oMath>
            </m:oMathPara>
          </w:p>
          <w:p w14:paraId="4BE2F0A0"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m:t>
              </m:r>
            </m:oMath>
            <w:r w:rsidRPr="001C1810">
              <w:t>$734.70</w:t>
            </w:r>
          </w:p>
        </w:tc>
      </w:tr>
    </w:tbl>
    <w:p w14:paraId="22A9E538" w14:textId="77777777" w:rsidR="000337C4" w:rsidRPr="00E152B8" w:rsidRDefault="000337C4" w:rsidP="000337C4">
      <w:pPr>
        <w:spacing w:line="276" w:lineRule="auto"/>
        <w:rPr>
          <w:rFonts w:eastAsiaTheme="minorEastAsia"/>
        </w:rPr>
      </w:pPr>
    </w:p>
    <w:tbl>
      <w:tblPr>
        <w:tblStyle w:val="Tableheader"/>
        <w:tblW w:w="0" w:type="auto"/>
        <w:tblLook w:val="04A0" w:firstRow="1" w:lastRow="0" w:firstColumn="1" w:lastColumn="0" w:noHBand="0" w:noVBand="1"/>
        <w:tblDescription w:val="Weekly staff roster."/>
      </w:tblPr>
      <w:tblGrid>
        <w:gridCol w:w="3117"/>
        <w:gridCol w:w="1981"/>
        <w:gridCol w:w="4252"/>
      </w:tblGrid>
      <w:tr w:rsidR="000337C4" w:rsidRPr="001C1810" w14:paraId="00351533"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ACB59AD" w14:textId="77777777" w:rsidR="000337C4" w:rsidRPr="001C1810" w:rsidRDefault="000337C4" w:rsidP="001C1810">
            <w:r w:rsidRPr="001C1810">
              <w:t>Cindy and Lenny</w:t>
            </w:r>
          </w:p>
        </w:tc>
        <w:tc>
          <w:tcPr>
            <w:tcW w:w="1981" w:type="dxa"/>
          </w:tcPr>
          <w:p w14:paraId="163C34DE"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Hours</w:t>
            </w:r>
          </w:p>
        </w:tc>
        <w:tc>
          <w:tcPr>
            <w:tcW w:w="4252" w:type="dxa"/>
          </w:tcPr>
          <w:p w14:paraId="1EC4D53C" w14:textId="77777777" w:rsidR="000337C4" w:rsidRPr="001C1810" w:rsidRDefault="000337C4" w:rsidP="001C1810">
            <w:pPr>
              <w:cnfStyle w:val="100000000000" w:firstRow="1" w:lastRow="0" w:firstColumn="0" w:lastColumn="0" w:oddVBand="0" w:evenVBand="0" w:oddHBand="0" w:evenHBand="0" w:firstRowFirstColumn="0" w:firstRowLastColumn="0" w:lastRowFirstColumn="0" w:lastRowLastColumn="0"/>
            </w:pPr>
            <w:r w:rsidRPr="001C1810">
              <w:t>Earnings</w:t>
            </w:r>
          </w:p>
        </w:tc>
      </w:tr>
      <w:tr w:rsidR="000337C4" w:rsidRPr="001C1810" w14:paraId="5A5001A9"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0F7AF410" w14:textId="77777777" w:rsidR="000337C4" w:rsidRPr="001C1810" w:rsidRDefault="000337C4" w:rsidP="001C1810">
            <w:r w:rsidRPr="001C1810">
              <w:t>Normal time</w:t>
            </w:r>
          </w:p>
        </w:tc>
        <w:tc>
          <w:tcPr>
            <w:tcW w:w="1981" w:type="dxa"/>
          </w:tcPr>
          <w:p w14:paraId="7AF1B592"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w:r w:rsidRPr="001C1810">
              <w:t>12</w:t>
            </w:r>
          </w:p>
        </w:tc>
        <w:tc>
          <w:tcPr>
            <w:tcW w:w="4252" w:type="dxa"/>
          </w:tcPr>
          <w:p w14:paraId="25CF8D3F"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=12 ×15.80</m:t>
                </m:r>
              </m:oMath>
            </m:oMathPara>
          </w:p>
          <w:p w14:paraId="266A6276"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=$189.60</m:t>
                </m:r>
              </m:oMath>
            </m:oMathPara>
          </w:p>
        </w:tc>
      </w:tr>
      <w:tr w:rsidR="000337C4" w:rsidRPr="001C1810" w14:paraId="26E5C0D5"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A5CA475" w14:textId="77777777" w:rsidR="000337C4" w:rsidRPr="001C1810" w:rsidRDefault="000337C4" w:rsidP="001C1810">
            <w:r w:rsidRPr="001C1810">
              <w:t>Time and a half</w:t>
            </w:r>
          </w:p>
        </w:tc>
        <w:tc>
          <w:tcPr>
            <w:tcW w:w="1981" w:type="dxa"/>
          </w:tcPr>
          <w:p w14:paraId="5F1E0434"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4</m:t>
                </m:r>
                <m:f>
                  <m:fPr>
                    <m:ctrlPr>
                      <w:rPr>
                        <w:rFonts w:ascii="Cambria Math" w:hAnsi="Cambria Math"/>
                      </w:rPr>
                    </m:ctrlPr>
                  </m:fPr>
                  <m:num>
                    <m:r>
                      <w:rPr>
                        <w:rFonts w:ascii="Cambria Math" w:hAnsi="Cambria Math"/>
                      </w:rPr>
                      <m:t>1</m:t>
                    </m:r>
                  </m:num>
                  <m:den>
                    <m:r>
                      <w:rPr>
                        <w:rFonts w:ascii="Cambria Math" w:hAnsi="Cambria Math"/>
                      </w:rPr>
                      <m:t>2</m:t>
                    </m:r>
                  </m:den>
                </m:f>
              </m:oMath>
            </m:oMathPara>
          </w:p>
        </w:tc>
        <w:tc>
          <w:tcPr>
            <w:tcW w:w="4252" w:type="dxa"/>
          </w:tcPr>
          <w:p w14:paraId="1D9427B8"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=4</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×1</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×15.80</m:t>
                </m:r>
              </m:oMath>
            </m:oMathPara>
          </w:p>
          <w:p w14:paraId="57C475BD"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m:t>
              </m:r>
            </m:oMath>
            <w:r w:rsidRPr="001C1810">
              <w:t>106.65</w:t>
            </w:r>
          </w:p>
        </w:tc>
      </w:tr>
      <w:tr w:rsidR="000337C4" w:rsidRPr="001C1810" w14:paraId="6F77025D"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72377CE" w14:textId="77777777" w:rsidR="000337C4" w:rsidRPr="001C1810" w:rsidRDefault="000337C4" w:rsidP="001C1810">
            <w:r w:rsidRPr="001C1810">
              <w:t>Double time</w:t>
            </w:r>
          </w:p>
        </w:tc>
        <w:tc>
          <w:tcPr>
            <w:tcW w:w="1981" w:type="dxa"/>
          </w:tcPr>
          <w:p w14:paraId="06B7FE2B"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8</m:t>
                </m:r>
                <m:f>
                  <m:fPr>
                    <m:ctrlPr>
                      <w:rPr>
                        <w:rFonts w:ascii="Cambria Math" w:hAnsi="Cambria Math"/>
                      </w:rPr>
                    </m:ctrlPr>
                  </m:fPr>
                  <m:num>
                    <m:r>
                      <w:rPr>
                        <w:rFonts w:ascii="Cambria Math" w:hAnsi="Cambria Math"/>
                      </w:rPr>
                      <m:t>1</m:t>
                    </m:r>
                  </m:num>
                  <m:den>
                    <m:r>
                      <w:rPr>
                        <w:rFonts w:ascii="Cambria Math" w:hAnsi="Cambria Math"/>
                      </w:rPr>
                      <m:t>2</m:t>
                    </m:r>
                  </m:den>
                </m:f>
              </m:oMath>
            </m:oMathPara>
          </w:p>
        </w:tc>
        <w:tc>
          <w:tcPr>
            <w:tcW w:w="4252" w:type="dxa"/>
          </w:tcPr>
          <w:p w14:paraId="5B9E736A"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=8</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×2×15.80</m:t>
                </m:r>
              </m:oMath>
            </m:oMathPara>
          </w:p>
          <w:p w14:paraId="68BE8166" w14:textId="77777777" w:rsidR="000337C4" w:rsidRPr="001C1810" w:rsidRDefault="000337C4" w:rsidP="001C1810">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m:t>
              </m:r>
            </m:oMath>
            <w:r w:rsidRPr="001C1810">
              <w:t>268.60</w:t>
            </w:r>
          </w:p>
        </w:tc>
      </w:tr>
      <w:tr w:rsidR="000337C4" w:rsidRPr="001C1810" w14:paraId="5D93F81F"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43A2A198" w14:textId="77777777" w:rsidR="000337C4" w:rsidRPr="001C1810" w:rsidRDefault="000337C4" w:rsidP="001C1810">
            <w:r w:rsidRPr="001C1810">
              <w:t>Total</w:t>
            </w:r>
          </w:p>
        </w:tc>
        <w:tc>
          <w:tcPr>
            <w:tcW w:w="1981" w:type="dxa"/>
          </w:tcPr>
          <w:p w14:paraId="511E2F24"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w:r w:rsidRPr="001C1810">
              <w:t>25</w:t>
            </w:r>
          </w:p>
        </w:tc>
        <w:tc>
          <w:tcPr>
            <w:tcW w:w="4252" w:type="dxa"/>
          </w:tcPr>
          <w:p w14:paraId="0E0359A3"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=189.60+106.65+268.60</m:t>
                </m:r>
              </m:oMath>
            </m:oMathPara>
          </w:p>
          <w:p w14:paraId="319288B9" w14:textId="77777777" w:rsidR="000337C4" w:rsidRPr="001C1810" w:rsidRDefault="000337C4" w:rsidP="001C1810">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m:t>
              </m:r>
            </m:oMath>
            <w:r w:rsidRPr="001C1810">
              <w:t>4564.85</w:t>
            </w:r>
          </w:p>
        </w:tc>
      </w:tr>
    </w:tbl>
    <w:p w14:paraId="10A2B214" w14:textId="77777777" w:rsidR="000337C4" w:rsidRDefault="000337C4" w:rsidP="000337C4">
      <w:pPr>
        <w:spacing w:line="276" w:lineRule="auto"/>
        <w:rPr>
          <w:rStyle w:val="Strong"/>
        </w:rPr>
      </w:pPr>
    </w:p>
    <w:p w14:paraId="78286A4A" w14:textId="79F3EF95" w:rsidR="00290F0F" w:rsidRPr="00593DD3" w:rsidRDefault="00593DD3" w:rsidP="00593DD3">
      <w:pPr>
        <w:pStyle w:val="Heading3"/>
        <w:rPr>
          <w:rStyle w:val="Strong"/>
          <w:b/>
        </w:rPr>
      </w:pPr>
      <w:r w:rsidRPr="00593DD3">
        <w:rPr>
          <w:rStyle w:val="Strong"/>
          <w:b/>
        </w:rPr>
        <w:lastRenderedPageBreak/>
        <w:t xml:space="preserve">Appendix D – </w:t>
      </w:r>
      <w:r w:rsidR="001C1810">
        <w:rPr>
          <w:rStyle w:val="Strong"/>
          <w:b/>
        </w:rPr>
        <w:t>a</w:t>
      </w:r>
      <w:r w:rsidRPr="00593DD3">
        <w:rPr>
          <w:rStyle w:val="Strong"/>
          <w:b/>
        </w:rPr>
        <w:t>n easier way to calculate</w:t>
      </w:r>
    </w:p>
    <w:tbl>
      <w:tblPr>
        <w:tblStyle w:val="Tableheader"/>
        <w:tblW w:w="0" w:type="auto"/>
        <w:tblLook w:val="04A0" w:firstRow="1" w:lastRow="0" w:firstColumn="1" w:lastColumn="0" w:noHBand="0" w:noVBand="1"/>
        <w:tblDescription w:val="Calculating pay."/>
      </w:tblPr>
      <w:tblGrid>
        <w:gridCol w:w="1604"/>
        <w:gridCol w:w="1604"/>
        <w:gridCol w:w="1605"/>
        <w:gridCol w:w="1605"/>
        <w:gridCol w:w="1605"/>
        <w:gridCol w:w="1605"/>
      </w:tblGrid>
      <w:tr w:rsidR="00290F0F" w:rsidRPr="001C1810" w14:paraId="1FBBC4DC" w14:textId="77777777" w:rsidTr="001C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41828E98" w14:textId="77777777" w:rsidR="00290F0F" w:rsidRPr="001C1810" w:rsidRDefault="00290F0F" w:rsidP="001C1810"/>
        </w:tc>
        <w:tc>
          <w:tcPr>
            <w:tcW w:w="1604" w:type="dxa"/>
          </w:tcPr>
          <w:p w14:paraId="48A544D8"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w:r w:rsidRPr="001C1810">
              <w:t>Total weekly pay</w:t>
            </w:r>
          </w:p>
          <w:p w14:paraId="074EF454"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P</m:t>
                </m:r>
              </m:oMath>
            </m:oMathPara>
          </w:p>
        </w:tc>
        <w:tc>
          <w:tcPr>
            <w:tcW w:w="1605" w:type="dxa"/>
          </w:tcPr>
          <w:p w14:paraId="7AFFF688"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w:r w:rsidRPr="001C1810">
              <w:t>Hourly rate</w:t>
            </w:r>
          </w:p>
          <w:p w14:paraId="48A1AC34"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h</m:t>
                </m:r>
              </m:oMath>
            </m:oMathPara>
          </w:p>
        </w:tc>
        <w:tc>
          <w:tcPr>
            <w:tcW w:w="1605" w:type="dxa"/>
          </w:tcPr>
          <w:p w14:paraId="7D5816D6"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w:r w:rsidRPr="001C1810">
              <w:t>Normal time hours</w:t>
            </w:r>
          </w:p>
          <w:p w14:paraId="377108AD"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a</m:t>
                </m:r>
              </m:oMath>
            </m:oMathPara>
          </w:p>
        </w:tc>
        <w:tc>
          <w:tcPr>
            <w:tcW w:w="1605" w:type="dxa"/>
          </w:tcPr>
          <w:p w14:paraId="0666B549"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w:r w:rsidRPr="001C1810">
              <w:t>Time and a half hours</w:t>
            </w:r>
          </w:p>
          <w:p w14:paraId="2D455C3B"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b</m:t>
                </m:r>
              </m:oMath>
            </m:oMathPara>
          </w:p>
        </w:tc>
        <w:tc>
          <w:tcPr>
            <w:tcW w:w="1605" w:type="dxa"/>
          </w:tcPr>
          <w:p w14:paraId="58F00B70"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w:r w:rsidRPr="001C1810">
              <w:t>Double time hours</w:t>
            </w:r>
          </w:p>
          <w:p w14:paraId="0BF3B6E2" w14:textId="77777777" w:rsidR="00290F0F" w:rsidRPr="001C1810" w:rsidRDefault="00290F0F" w:rsidP="001C181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c</m:t>
                </m:r>
              </m:oMath>
            </m:oMathPara>
          </w:p>
        </w:tc>
      </w:tr>
      <w:tr w:rsidR="00290F0F" w:rsidRPr="001C1810" w14:paraId="144D79C9"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017BEDB7" w14:textId="77777777" w:rsidR="00290F0F" w:rsidRPr="001C1810" w:rsidRDefault="00290F0F" w:rsidP="001C1810">
            <w:r w:rsidRPr="001C1810">
              <w:t>a.</w:t>
            </w:r>
          </w:p>
        </w:tc>
        <w:tc>
          <w:tcPr>
            <w:tcW w:w="1604" w:type="dxa"/>
          </w:tcPr>
          <w:p w14:paraId="0A5B2507"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$673.90</w:t>
            </w:r>
          </w:p>
        </w:tc>
        <w:tc>
          <w:tcPr>
            <w:tcW w:w="1605" w:type="dxa"/>
          </w:tcPr>
          <w:p w14:paraId="65A84313"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$14.65</w:t>
            </w:r>
          </w:p>
        </w:tc>
        <w:tc>
          <w:tcPr>
            <w:tcW w:w="1605" w:type="dxa"/>
          </w:tcPr>
          <w:p w14:paraId="03222AD4"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24</w:t>
            </w:r>
          </w:p>
        </w:tc>
        <w:tc>
          <w:tcPr>
            <w:tcW w:w="1605" w:type="dxa"/>
          </w:tcPr>
          <w:p w14:paraId="50D1A6A2"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8</w:t>
            </w:r>
          </w:p>
        </w:tc>
        <w:tc>
          <w:tcPr>
            <w:tcW w:w="1605" w:type="dxa"/>
          </w:tcPr>
          <w:p w14:paraId="15F287B9"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5</w:t>
            </w:r>
          </w:p>
        </w:tc>
      </w:tr>
      <w:tr w:rsidR="00290F0F" w:rsidRPr="001C1810" w14:paraId="0711C0FB"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7B45C29F" w14:textId="77777777" w:rsidR="00290F0F" w:rsidRPr="001C1810" w:rsidRDefault="00290F0F" w:rsidP="001C1810">
            <w:r w:rsidRPr="001C1810">
              <w:t>b</w:t>
            </w:r>
          </w:p>
        </w:tc>
        <w:tc>
          <w:tcPr>
            <w:tcW w:w="1604" w:type="dxa"/>
          </w:tcPr>
          <w:p w14:paraId="3E484D37"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$783.90</w:t>
            </w:r>
          </w:p>
        </w:tc>
        <w:tc>
          <w:tcPr>
            <w:tcW w:w="1605" w:type="dxa"/>
          </w:tcPr>
          <w:p w14:paraId="76C70FC4"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$23.40</w:t>
            </w:r>
          </w:p>
        </w:tc>
        <w:tc>
          <w:tcPr>
            <w:tcW w:w="1605" w:type="dxa"/>
          </w:tcPr>
          <w:p w14:paraId="4DB4DBC5"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15</w:t>
            </w:r>
          </w:p>
        </w:tc>
        <w:tc>
          <w:tcPr>
            <w:tcW w:w="1605" w:type="dxa"/>
          </w:tcPr>
          <w:p w14:paraId="2E60014A"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3</w:t>
            </w:r>
          </w:p>
        </w:tc>
        <w:tc>
          <w:tcPr>
            <w:tcW w:w="1605" w:type="dxa"/>
          </w:tcPr>
          <w:p w14:paraId="341E3CDD"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7</w:t>
            </w:r>
          </w:p>
        </w:tc>
      </w:tr>
      <w:tr w:rsidR="00290F0F" w:rsidRPr="001C1810" w14:paraId="379F2F28"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4F2516BA" w14:textId="77777777" w:rsidR="00290F0F" w:rsidRPr="001C1810" w:rsidRDefault="00290F0F" w:rsidP="001C1810">
            <w:r w:rsidRPr="001C1810">
              <w:t>c.</w:t>
            </w:r>
          </w:p>
        </w:tc>
        <w:tc>
          <w:tcPr>
            <w:tcW w:w="1604" w:type="dxa"/>
          </w:tcPr>
          <w:p w14:paraId="5CE5CA97"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$932.20</w:t>
            </w:r>
          </w:p>
        </w:tc>
        <w:tc>
          <w:tcPr>
            <w:tcW w:w="1605" w:type="dxa"/>
          </w:tcPr>
          <w:p w14:paraId="7699E7B5"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$23.60</w:t>
            </w:r>
          </w:p>
        </w:tc>
        <w:tc>
          <w:tcPr>
            <w:tcW w:w="1605" w:type="dxa"/>
          </w:tcPr>
          <w:p w14:paraId="095AF754"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18</w:t>
            </w:r>
          </w:p>
        </w:tc>
        <w:tc>
          <w:tcPr>
            <w:tcW w:w="1605" w:type="dxa"/>
          </w:tcPr>
          <w:p w14:paraId="01CF0CA3"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9</w:t>
            </w:r>
          </w:p>
        </w:tc>
        <w:tc>
          <w:tcPr>
            <w:tcW w:w="1605" w:type="dxa"/>
          </w:tcPr>
          <w:p w14:paraId="7F2488C0"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4</w:t>
            </w:r>
          </w:p>
        </w:tc>
      </w:tr>
      <w:tr w:rsidR="00290F0F" w:rsidRPr="001C1810" w14:paraId="6556CCCF"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70E0D03E" w14:textId="77777777" w:rsidR="00290F0F" w:rsidRPr="001C1810" w:rsidRDefault="00290F0F" w:rsidP="001C1810">
            <w:r w:rsidRPr="001C1810">
              <w:t>d.</w:t>
            </w:r>
          </w:p>
        </w:tc>
        <w:tc>
          <w:tcPr>
            <w:tcW w:w="1604" w:type="dxa"/>
          </w:tcPr>
          <w:p w14:paraId="7BA1DBFF"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$829.90</w:t>
            </w:r>
          </w:p>
        </w:tc>
        <w:tc>
          <w:tcPr>
            <w:tcW w:w="1605" w:type="dxa"/>
          </w:tcPr>
          <w:p w14:paraId="0B81C10C"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$19.30</w:t>
            </w:r>
          </w:p>
        </w:tc>
        <w:tc>
          <w:tcPr>
            <w:tcW w:w="1605" w:type="dxa"/>
          </w:tcPr>
          <w:p w14:paraId="0BD7A322"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25</w:t>
            </w:r>
          </w:p>
        </w:tc>
        <w:tc>
          <w:tcPr>
            <w:tcW w:w="1605" w:type="dxa"/>
          </w:tcPr>
          <w:p w14:paraId="6A9A048C"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4</w:t>
            </w:r>
          </w:p>
        </w:tc>
        <w:tc>
          <w:tcPr>
            <w:tcW w:w="1605" w:type="dxa"/>
          </w:tcPr>
          <w:p w14:paraId="31AD6DB7"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6</w:t>
            </w:r>
          </w:p>
        </w:tc>
      </w:tr>
      <w:tr w:rsidR="00290F0F" w:rsidRPr="001C1810" w14:paraId="57DAF520"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4DFC1E67" w14:textId="77777777" w:rsidR="00290F0F" w:rsidRPr="001C1810" w:rsidRDefault="00290F0F" w:rsidP="001C1810">
            <w:r w:rsidRPr="001C1810">
              <w:t>e.</w:t>
            </w:r>
          </w:p>
        </w:tc>
        <w:tc>
          <w:tcPr>
            <w:tcW w:w="1604" w:type="dxa"/>
          </w:tcPr>
          <w:p w14:paraId="5C274343"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$1108.80</w:t>
            </w:r>
          </w:p>
        </w:tc>
        <w:tc>
          <w:tcPr>
            <w:tcW w:w="1605" w:type="dxa"/>
          </w:tcPr>
          <w:p w14:paraId="694C461E"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$17.60</w:t>
            </w:r>
          </w:p>
        </w:tc>
        <w:tc>
          <w:tcPr>
            <w:tcW w:w="1605" w:type="dxa"/>
          </w:tcPr>
          <w:p w14:paraId="2E2AD281"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31</w:t>
            </w:r>
          </w:p>
        </w:tc>
        <w:tc>
          <w:tcPr>
            <w:tcW w:w="1605" w:type="dxa"/>
          </w:tcPr>
          <w:p w14:paraId="3BDA5E07"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12</w:t>
            </w:r>
          </w:p>
        </w:tc>
        <w:tc>
          <w:tcPr>
            <w:tcW w:w="1605" w:type="dxa"/>
          </w:tcPr>
          <w:p w14:paraId="4356111A"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7</w:t>
            </w:r>
          </w:p>
        </w:tc>
      </w:tr>
      <w:tr w:rsidR="00290F0F" w:rsidRPr="001C1810" w14:paraId="132282BB"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05FAAEEF" w14:textId="77777777" w:rsidR="00290F0F" w:rsidRPr="001C1810" w:rsidRDefault="00290F0F" w:rsidP="001C1810">
            <w:r w:rsidRPr="001C1810">
              <w:t>f.</w:t>
            </w:r>
          </w:p>
        </w:tc>
        <w:tc>
          <w:tcPr>
            <w:tcW w:w="1604" w:type="dxa"/>
          </w:tcPr>
          <w:p w14:paraId="7D15C649"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$1376.48</w:t>
            </w:r>
          </w:p>
        </w:tc>
        <w:tc>
          <w:tcPr>
            <w:tcW w:w="1605" w:type="dxa"/>
          </w:tcPr>
          <w:p w14:paraId="4764D8F4"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$24.58</w:t>
            </w:r>
          </w:p>
        </w:tc>
        <w:tc>
          <w:tcPr>
            <w:tcW w:w="1605" w:type="dxa"/>
          </w:tcPr>
          <w:p w14:paraId="02E3DAFE"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28</w:t>
            </w:r>
          </w:p>
        </w:tc>
        <w:tc>
          <w:tcPr>
            <w:tcW w:w="1605" w:type="dxa"/>
          </w:tcPr>
          <w:p w14:paraId="7A54E749"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8</w:t>
            </w:r>
          </w:p>
        </w:tc>
        <w:tc>
          <w:tcPr>
            <w:tcW w:w="1605" w:type="dxa"/>
          </w:tcPr>
          <w:p w14:paraId="2639D163"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5</w:t>
            </w:r>
          </w:p>
        </w:tc>
      </w:tr>
      <w:tr w:rsidR="00290F0F" w:rsidRPr="001C1810" w14:paraId="75E14AE1"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2DFE0984" w14:textId="77777777" w:rsidR="00290F0F" w:rsidRPr="001C1810" w:rsidRDefault="00290F0F" w:rsidP="001C1810">
            <w:r w:rsidRPr="001C1810">
              <w:t>g.</w:t>
            </w:r>
          </w:p>
        </w:tc>
        <w:tc>
          <w:tcPr>
            <w:tcW w:w="1604" w:type="dxa"/>
          </w:tcPr>
          <w:p w14:paraId="05BFCEAB"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$747.60</w:t>
            </w:r>
          </w:p>
        </w:tc>
        <w:tc>
          <w:tcPr>
            <w:tcW w:w="1605" w:type="dxa"/>
          </w:tcPr>
          <w:p w14:paraId="2A683510"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$16.80</w:t>
            </w:r>
          </w:p>
        </w:tc>
        <w:tc>
          <w:tcPr>
            <w:tcW w:w="1605" w:type="dxa"/>
          </w:tcPr>
          <w:p w14:paraId="7AC87077"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30</w:t>
            </w:r>
          </w:p>
        </w:tc>
        <w:tc>
          <w:tcPr>
            <w:tcW w:w="1605" w:type="dxa"/>
          </w:tcPr>
          <w:p w14:paraId="768F7445"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7</w:t>
            </w:r>
          </w:p>
        </w:tc>
        <w:tc>
          <w:tcPr>
            <w:tcW w:w="1605" w:type="dxa"/>
          </w:tcPr>
          <w:p w14:paraId="786C82C2"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2</w:t>
            </w:r>
          </w:p>
        </w:tc>
      </w:tr>
      <w:tr w:rsidR="00290F0F" w:rsidRPr="001C1810" w14:paraId="01B09712"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5F02840F" w14:textId="77777777" w:rsidR="00290F0F" w:rsidRPr="001C1810" w:rsidRDefault="00290F0F" w:rsidP="001C1810">
            <w:r w:rsidRPr="001C1810">
              <w:t>h.</w:t>
            </w:r>
          </w:p>
        </w:tc>
        <w:tc>
          <w:tcPr>
            <w:tcW w:w="1604" w:type="dxa"/>
          </w:tcPr>
          <w:p w14:paraId="7E912A0F"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$205.00</w:t>
            </w:r>
          </w:p>
        </w:tc>
        <w:tc>
          <w:tcPr>
            <w:tcW w:w="1605" w:type="dxa"/>
          </w:tcPr>
          <w:p w14:paraId="22076FE5"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$10.25</w:t>
            </w:r>
          </w:p>
        </w:tc>
        <w:tc>
          <w:tcPr>
            <w:tcW w:w="1605" w:type="dxa"/>
          </w:tcPr>
          <w:p w14:paraId="125C7425"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8</w:t>
            </w:r>
          </w:p>
        </w:tc>
        <w:tc>
          <w:tcPr>
            <w:tcW w:w="1605" w:type="dxa"/>
          </w:tcPr>
          <w:p w14:paraId="7FE05BA5"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4</w:t>
            </w:r>
          </w:p>
        </w:tc>
        <w:tc>
          <w:tcPr>
            <w:tcW w:w="1605" w:type="dxa"/>
          </w:tcPr>
          <w:p w14:paraId="5D28CF96"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3</w:t>
            </w:r>
          </w:p>
        </w:tc>
      </w:tr>
      <w:tr w:rsidR="00290F0F" w:rsidRPr="001C1810" w14:paraId="446CA283" w14:textId="77777777" w:rsidTr="001C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6EA03E64" w14:textId="77777777" w:rsidR="00290F0F" w:rsidRPr="001C1810" w:rsidRDefault="00290F0F" w:rsidP="001C1810">
            <w:proofErr w:type="spellStart"/>
            <w:r w:rsidRPr="001C1810">
              <w:t>i</w:t>
            </w:r>
            <w:proofErr w:type="spellEnd"/>
            <w:r w:rsidRPr="001C1810">
              <w:t>.</w:t>
            </w:r>
          </w:p>
        </w:tc>
        <w:tc>
          <w:tcPr>
            <w:tcW w:w="1604" w:type="dxa"/>
          </w:tcPr>
          <w:p w14:paraId="14866CA8"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$715.86</w:t>
            </w:r>
          </w:p>
        </w:tc>
        <w:tc>
          <w:tcPr>
            <w:tcW w:w="1605" w:type="dxa"/>
          </w:tcPr>
          <w:p w14:paraId="040329D9"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$14.76</w:t>
            </w:r>
          </w:p>
        </w:tc>
        <w:tc>
          <w:tcPr>
            <w:tcW w:w="1605" w:type="dxa"/>
          </w:tcPr>
          <w:p w14:paraId="086921E2"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27</w:t>
            </w:r>
          </w:p>
        </w:tc>
        <w:tc>
          <w:tcPr>
            <w:tcW w:w="1605" w:type="dxa"/>
          </w:tcPr>
          <w:p w14:paraId="4445897B"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9</w:t>
            </w:r>
          </w:p>
        </w:tc>
        <w:tc>
          <w:tcPr>
            <w:tcW w:w="1605" w:type="dxa"/>
          </w:tcPr>
          <w:p w14:paraId="3AB81E3B" w14:textId="77777777" w:rsidR="00290F0F" w:rsidRPr="001C1810" w:rsidRDefault="00290F0F" w:rsidP="001C1810">
            <w:pPr>
              <w:cnfStyle w:val="000000100000" w:firstRow="0" w:lastRow="0" w:firstColumn="0" w:lastColumn="0" w:oddVBand="0" w:evenVBand="0" w:oddHBand="1" w:evenHBand="0" w:firstRowFirstColumn="0" w:firstRowLastColumn="0" w:lastRowFirstColumn="0" w:lastRowLastColumn="0"/>
            </w:pPr>
            <w:r w:rsidRPr="001C1810">
              <w:t>4</w:t>
            </w:r>
          </w:p>
        </w:tc>
      </w:tr>
      <w:tr w:rsidR="00290F0F" w:rsidRPr="001C1810" w14:paraId="4DB682B0" w14:textId="77777777" w:rsidTr="001C1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16A356B5" w14:textId="77777777" w:rsidR="00290F0F" w:rsidRPr="001C1810" w:rsidRDefault="00290F0F" w:rsidP="001C1810">
            <w:r w:rsidRPr="001C1810">
              <w:t>j.</w:t>
            </w:r>
          </w:p>
        </w:tc>
        <w:tc>
          <w:tcPr>
            <w:tcW w:w="1604" w:type="dxa"/>
          </w:tcPr>
          <w:p w14:paraId="13420C70"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$959.40</w:t>
            </w:r>
          </w:p>
        </w:tc>
        <w:tc>
          <w:tcPr>
            <w:tcW w:w="1605" w:type="dxa"/>
          </w:tcPr>
          <w:p w14:paraId="67E3DE61"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$15.99</w:t>
            </w:r>
          </w:p>
        </w:tc>
        <w:tc>
          <w:tcPr>
            <w:tcW w:w="1605" w:type="dxa"/>
          </w:tcPr>
          <w:p w14:paraId="2BD72A32"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36</w:t>
            </w:r>
          </w:p>
        </w:tc>
        <w:tc>
          <w:tcPr>
            <w:tcW w:w="1605" w:type="dxa"/>
          </w:tcPr>
          <w:p w14:paraId="787A9CC6"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8</w:t>
            </w:r>
          </w:p>
        </w:tc>
        <w:tc>
          <w:tcPr>
            <w:tcW w:w="1605" w:type="dxa"/>
          </w:tcPr>
          <w:p w14:paraId="12DD4541" w14:textId="77777777" w:rsidR="00290F0F" w:rsidRPr="001C1810" w:rsidRDefault="00290F0F" w:rsidP="001C1810">
            <w:pPr>
              <w:cnfStyle w:val="000000010000" w:firstRow="0" w:lastRow="0" w:firstColumn="0" w:lastColumn="0" w:oddVBand="0" w:evenVBand="0" w:oddHBand="0" w:evenHBand="1" w:firstRowFirstColumn="0" w:firstRowLastColumn="0" w:lastRowFirstColumn="0" w:lastRowLastColumn="0"/>
            </w:pPr>
            <w:r w:rsidRPr="001C1810">
              <w:t>6</w:t>
            </w:r>
          </w:p>
        </w:tc>
      </w:tr>
    </w:tbl>
    <w:p w14:paraId="4C96638F" w14:textId="36F53614" w:rsidR="000337C4" w:rsidRDefault="000337C4" w:rsidP="000337C4">
      <w:pPr>
        <w:spacing w:line="276" w:lineRule="auto"/>
      </w:pPr>
    </w:p>
    <w:p w14:paraId="7A99BE09" w14:textId="77777777" w:rsidR="00901481" w:rsidRDefault="00901481">
      <w:pPr>
        <w:spacing w:line="276" w:lineRule="auto"/>
        <w:rPr>
          <w:rStyle w:val="Strong"/>
          <w:sz w:val="28"/>
          <w:szCs w:val="28"/>
        </w:rPr>
      </w:pPr>
    </w:p>
    <w:p w14:paraId="1E733787" w14:textId="77777777" w:rsidR="001C1810" w:rsidRDefault="001C1810">
      <w:pPr>
        <w:spacing w:line="276" w:lineRule="auto"/>
        <w:rPr>
          <w:rStyle w:val="Strong"/>
          <w:sz w:val="28"/>
          <w:szCs w:val="28"/>
        </w:rPr>
      </w:pPr>
      <w:r>
        <w:rPr>
          <w:rStyle w:val="Strong"/>
          <w:sz w:val="28"/>
          <w:szCs w:val="28"/>
        </w:rPr>
        <w:br w:type="page"/>
      </w:r>
    </w:p>
    <w:p w14:paraId="477C9242" w14:textId="77777777" w:rsidR="001C1810" w:rsidRDefault="001C1810" w:rsidP="001C1810">
      <w:pPr>
        <w:pStyle w:val="Heading2"/>
      </w:pPr>
      <w:r w:rsidRPr="00C41110">
        <w:lastRenderedPageBreak/>
        <w:t>References</w:t>
      </w:r>
    </w:p>
    <w:p w14:paraId="1103DA1A" w14:textId="77777777" w:rsidR="001C1810" w:rsidRPr="00AE7FE3" w:rsidRDefault="001C1810" w:rsidP="001C1810">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BD2CF0A" w14:textId="77777777" w:rsidR="001C1810" w:rsidRPr="00AE7FE3" w:rsidRDefault="001C1810" w:rsidP="001C1810">
      <w:pPr>
        <w:pStyle w:val="FeatureBox2"/>
      </w:pPr>
      <w:r w:rsidRPr="00AE7FE3">
        <w:t>Please refer to the NESA Copyright Disclaimer for more information</w:t>
      </w:r>
      <w:r>
        <w:t xml:space="preserve"> </w:t>
      </w:r>
      <w:hyperlink r:id="rId12" w:tgtFrame="_blank" w:tooltip="https://educationstandards.nsw.edu.au/wps/portal/nesa/mini-footer/copyright" w:history="1">
        <w:r w:rsidRPr="00AE7FE3">
          <w:rPr>
            <w:rStyle w:val="Hyperlink"/>
          </w:rPr>
          <w:t>https://educationstandards.nsw.edu.au/wps/portal/nesa/mini-footer/copyright</w:t>
        </w:r>
      </w:hyperlink>
      <w:r w:rsidRPr="00A1020E">
        <w:t>.</w:t>
      </w:r>
    </w:p>
    <w:p w14:paraId="415DAA4B" w14:textId="77777777" w:rsidR="001C1810" w:rsidRPr="00AE7FE3" w:rsidRDefault="001C1810" w:rsidP="001C1810">
      <w:pPr>
        <w:pStyle w:val="FeatureBox2"/>
      </w:pPr>
      <w:r w:rsidRPr="00AE7FE3">
        <w:t>NESA holds the only official and up-to-date versions of the NSW Curriculum and syllabus documents. Please visit the NSW Education Standards Authority (NESA) website</w:t>
      </w:r>
      <w:r>
        <w:t xml:space="preserve"> </w:t>
      </w:r>
      <w:hyperlink r:id="rId13" w:history="1">
        <w:r w:rsidRPr="004C354B">
          <w:rPr>
            <w:rStyle w:val="Hyperlink"/>
          </w:rPr>
          <w:t>https://educationstandards.nsw.edu.au/</w:t>
        </w:r>
      </w:hyperlink>
      <w:r w:rsidRPr="00A1020E">
        <w:t xml:space="preserve"> </w:t>
      </w:r>
      <w:r w:rsidRPr="00AE7FE3">
        <w:t xml:space="preserve">and the NSW Curriculum website </w:t>
      </w:r>
      <w:hyperlink r:id="rId14" w:history="1">
        <w:r w:rsidRPr="00AE7FE3">
          <w:rPr>
            <w:rStyle w:val="Hyperlink"/>
          </w:rPr>
          <w:t>https://curriculum.nsw.edu.au/home</w:t>
        </w:r>
      </w:hyperlink>
      <w:r w:rsidRPr="00AE7FE3">
        <w:t>.</w:t>
      </w:r>
    </w:p>
    <w:p w14:paraId="1900F4C8" w14:textId="3F395CBE" w:rsidR="001215B5" w:rsidRDefault="00BF73D6" w:rsidP="001C1810">
      <w:pPr>
        <w:rPr>
          <w:rStyle w:val="Strong"/>
          <w:sz w:val="28"/>
          <w:szCs w:val="28"/>
        </w:rPr>
      </w:pPr>
      <w:hyperlink r:id="rId15" w:history="1">
        <w:r w:rsidR="001C1810">
          <w:rPr>
            <w:rStyle w:val="Hyperlink"/>
          </w:rPr>
          <w:t>Mathematics K–10 Syllabus</w:t>
        </w:r>
      </w:hyperlink>
      <w:r w:rsidR="001C1810">
        <w:t xml:space="preserve"> © NSW Education Standards Authority (NESA) for and on behalf of the Crown in right of the State of New South Wales, 2022.</w:t>
      </w:r>
      <w:r w:rsidR="001215B5">
        <w:rPr>
          <w:rStyle w:val="Strong"/>
          <w:sz w:val="28"/>
          <w:szCs w:val="28"/>
        </w:rPr>
        <w:br w:type="page"/>
      </w:r>
    </w:p>
    <w:p w14:paraId="203CE2A5" w14:textId="77777777" w:rsidR="001C1810" w:rsidRDefault="001C1810" w:rsidP="003102C3">
      <w:pPr>
        <w:rPr>
          <w:rStyle w:val="Strong"/>
          <w:sz w:val="28"/>
          <w:szCs w:val="28"/>
        </w:rPr>
        <w:sectPr w:rsidR="001C1810" w:rsidSect="002B6081">
          <w:headerReference w:type="default" r:id="rId16"/>
          <w:footerReference w:type="even" r:id="rId17"/>
          <w:footerReference w:type="default" r:id="rId18"/>
          <w:headerReference w:type="first" r:id="rId19"/>
          <w:footerReference w:type="first" r:id="rId20"/>
          <w:pgSz w:w="11906" w:h="16838"/>
          <w:pgMar w:top="425" w:right="1134" w:bottom="1134" w:left="1134" w:header="709" w:footer="709" w:gutter="0"/>
          <w:cols w:space="708"/>
          <w:titlePg/>
          <w:docGrid w:linePitch="360"/>
        </w:sectPr>
      </w:pPr>
    </w:p>
    <w:p w14:paraId="6AAF89FB" w14:textId="4DBE4F9C"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21"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0AC480ED">
            <wp:extent cx="1228725" cy="428625"/>
            <wp:effectExtent l="0" t="0" r="9525" b="9525"/>
            <wp:docPr id="32" name="Picture 32">
              <a:hlinkClick xmlns:a="http://schemas.openxmlformats.org/drawingml/2006/main" r:id="rId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2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6F774351">
        <w:rPr>
          <w:lang w:eastAsia="en-AU"/>
        </w:rPr>
        <w:t>Attribution should be given to © State of New South Wales (Department of Education), 2023.</w:t>
      </w:r>
    </w:p>
    <w:p w14:paraId="46349819" w14:textId="22EFCD14" w:rsidR="6F774351" w:rsidRDefault="6F774351" w:rsidP="6F774351">
      <w:pPr>
        <w:spacing w:line="300" w:lineRule="auto"/>
        <w:rPr>
          <w:lang w:eastAsia="en-AU"/>
        </w:rPr>
      </w:pP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spacing w:line="300" w:lineRule="auto"/>
        <w:rPr>
          <w:lang w:eastAsia="en-AU"/>
        </w:rPr>
      </w:pPr>
      <w:r w:rsidRPr="246DE46B">
        <w:rPr>
          <w:lang w:eastAsia="en-AU"/>
        </w:rPr>
        <w:t>the NSW Department of Education logo, other logos and trademark-protected material</w:t>
      </w:r>
    </w:p>
    <w:p w14:paraId="7B555EA4" w14:textId="77777777" w:rsidR="003102C3" w:rsidRDefault="003102C3" w:rsidP="003102C3">
      <w:pPr>
        <w:pStyle w:val="ListBullet"/>
        <w:spacing w:after="240" w:line="300" w:lineRule="auto"/>
        <w:rPr>
          <w:lang w:eastAsia="en-AU"/>
        </w:rPr>
      </w:pPr>
      <w:r w:rsidRPr="246DE46B">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2B6081">
      <w:headerReference w:type="first" r:id="rId23"/>
      <w:footerReference w:type="first" r:id="rId24"/>
      <w:pgSz w:w="11906" w:h="16838"/>
      <w:pgMar w:top="42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8F29" w14:textId="77777777" w:rsidR="005519C7" w:rsidRDefault="005519C7">
      <w:r>
        <w:separator/>
      </w:r>
    </w:p>
    <w:p w14:paraId="068DC2AF" w14:textId="77777777" w:rsidR="005519C7" w:rsidRDefault="005519C7"/>
  </w:endnote>
  <w:endnote w:type="continuationSeparator" w:id="0">
    <w:p w14:paraId="49476226" w14:textId="77777777" w:rsidR="005519C7" w:rsidRDefault="005519C7">
      <w:r>
        <w:continuationSeparator/>
      </w:r>
    </w:p>
    <w:p w14:paraId="528D14EF" w14:textId="77777777" w:rsidR="005519C7" w:rsidRDefault="005519C7"/>
  </w:endnote>
  <w:endnote w:type="continuationNotice" w:id="1">
    <w:p w14:paraId="1B36AECF" w14:textId="77777777" w:rsidR="005519C7" w:rsidRDefault="005519C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6D494C40"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F73D6">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5701B99F" w:rsidR="001E2EE5" w:rsidRDefault="001B575B" w:rsidP="001B575B">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F73D6">
      <w:rPr>
        <w:noProof/>
      </w:rPr>
      <w:t>Sep-23</w:t>
    </w:r>
    <w:r w:rsidRPr="00E56264">
      <w:fldChar w:fldCharType="end"/>
    </w:r>
    <w:r>
      <w:ptab w:relativeTo="margin" w:alignment="right" w:leader="none"/>
    </w:r>
    <w:r>
      <w:rPr>
        <w:b/>
        <w:bCs/>
        <w:noProof/>
        <w:sz w:val="28"/>
        <w:szCs w:val="28"/>
      </w:rPr>
      <w:drawing>
        <wp:inline distT="0" distB="0" distL="0" distR="0" wp14:anchorId="624A64BE" wp14:editId="02D61801">
          <wp:extent cx="561975" cy="196038"/>
          <wp:effectExtent l="0" t="0" r="0" b="0"/>
          <wp:docPr id="3" name="Picture 3">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F8918FE" w:rsidR="001E2EE5" w:rsidRPr="001C1810" w:rsidRDefault="001C1810" w:rsidP="001C1810">
    <w:pPr>
      <w:pStyle w:val="Logo"/>
      <w:tabs>
        <w:tab w:val="clear" w:pos="10200"/>
        <w:tab w:val="right" w:pos="9639"/>
      </w:tabs>
      <w:ind w:right="-1"/>
    </w:pPr>
    <w:bookmarkStart w:id="0" w:name="_Hlk144208310"/>
    <w:bookmarkStart w:id="1" w:name="_Hlk144208311"/>
    <w:bookmarkStart w:id="2" w:name="_Hlk144210142"/>
    <w:bookmarkStart w:id="3" w:name="_Hlk144210143"/>
    <w:bookmarkStart w:id="4" w:name="_Hlk144213151"/>
    <w:bookmarkStart w:id="5" w:name="_Hlk144213152"/>
    <w:r w:rsidRPr="009B05C3">
      <w:t>education.nsw.gov.au</w:t>
    </w:r>
    <w:r>
      <w:rPr>
        <w:noProof/>
        <w:lang w:eastAsia="en-AU"/>
      </w:rPr>
      <w:ptab w:relativeTo="margin" w:alignment="right" w:leader="none"/>
    </w:r>
    <w:r w:rsidRPr="009C69B7">
      <w:rPr>
        <w:noProof/>
        <w:lang w:eastAsia="en-AU"/>
      </w:rPr>
      <w:drawing>
        <wp:inline distT="0" distB="0" distL="0" distR="0" wp14:anchorId="778CDF88" wp14:editId="72685698">
          <wp:extent cx="507600" cy="540000"/>
          <wp:effectExtent l="0" t="0" r="635" b="635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bookmarkEnd w:id="0"/>
    <w:bookmarkEnd w:id="1"/>
    <w:bookmarkEnd w:id="2"/>
    <w:bookmarkEnd w:id="3"/>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C3C" w14:textId="18AE1CAA" w:rsidR="001C1810" w:rsidRPr="0029128C" w:rsidRDefault="001C1810" w:rsidP="001C18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3EA8" w14:textId="77777777" w:rsidR="005519C7" w:rsidRDefault="005519C7">
      <w:r>
        <w:separator/>
      </w:r>
    </w:p>
    <w:p w14:paraId="2B007EC9" w14:textId="77777777" w:rsidR="005519C7" w:rsidRDefault="005519C7"/>
  </w:footnote>
  <w:footnote w:type="continuationSeparator" w:id="0">
    <w:p w14:paraId="7AEF0784" w14:textId="77777777" w:rsidR="005519C7" w:rsidRDefault="005519C7">
      <w:r>
        <w:continuationSeparator/>
      </w:r>
    </w:p>
    <w:p w14:paraId="3F004DD6" w14:textId="77777777" w:rsidR="005519C7" w:rsidRDefault="005519C7"/>
  </w:footnote>
  <w:footnote w:type="continuationNotice" w:id="1">
    <w:p w14:paraId="47CB010B" w14:textId="77777777" w:rsidR="005519C7" w:rsidRDefault="005519C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348" w14:textId="0A508D26" w:rsidR="008B1ABE" w:rsidRDefault="00DA11B8" w:rsidP="00DA11B8">
    <w:pPr>
      <w:pStyle w:val="Documentname"/>
    </w:pPr>
    <w:r>
      <w:t>Mathematics Stage 5 – h</w:t>
    </w:r>
    <w:r w:rsidR="000D2259">
      <w:t xml:space="preserve">ow much will I earn? | </w:t>
    </w:r>
    <w:r w:rsidR="000D2259" w:rsidRPr="009D6697">
      <w:fldChar w:fldCharType="begin"/>
    </w:r>
    <w:r w:rsidR="000D2259" w:rsidRPr="009D6697">
      <w:instrText xml:space="preserve"> PAGE   \* MERGEFORMAT </w:instrText>
    </w:r>
    <w:r w:rsidR="000D2259" w:rsidRPr="009D6697">
      <w:fldChar w:fldCharType="separate"/>
    </w:r>
    <w:r w:rsidR="000D2259">
      <w:t>2</w:t>
    </w:r>
    <w:r w:rsidR="000D2259"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CB97" w14:textId="708E4F9E" w:rsidR="0029128C" w:rsidRPr="008F1428" w:rsidRDefault="00217312" w:rsidP="008F1428">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82EC" w14:textId="3D707B28" w:rsidR="001C1810" w:rsidRPr="008F1428" w:rsidRDefault="001C1810" w:rsidP="001C1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625D0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E42E9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C45A7"/>
    <w:multiLevelType w:val="multilevel"/>
    <w:tmpl w:val="21F8B3FE"/>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8B2CAE"/>
    <w:multiLevelType w:val="multilevel"/>
    <w:tmpl w:val="8A20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4D77EB"/>
    <w:multiLevelType w:val="multilevel"/>
    <w:tmpl w:val="21F8B3FE"/>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A972F6"/>
    <w:multiLevelType w:val="multilevel"/>
    <w:tmpl w:val="21F8B3FE"/>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A9371A"/>
    <w:multiLevelType w:val="hybridMultilevel"/>
    <w:tmpl w:val="8DB0366C"/>
    <w:lvl w:ilvl="0" w:tplc="43ACAF38">
      <w:start w:val="1"/>
      <w:numFmt w:val="decimal"/>
      <w:lvlText w:val="%1."/>
      <w:lvlJc w:val="left"/>
      <w:pPr>
        <w:ind w:left="720" w:hanging="360"/>
      </w:pPr>
    </w:lvl>
    <w:lvl w:ilvl="1" w:tplc="8BCEED64">
      <w:start w:val="1"/>
      <w:numFmt w:val="lowerLetter"/>
      <w:lvlText w:val="%2."/>
      <w:lvlJc w:val="left"/>
      <w:pPr>
        <w:ind w:left="1440" w:hanging="360"/>
      </w:pPr>
    </w:lvl>
    <w:lvl w:ilvl="2" w:tplc="9A60C988">
      <w:start w:val="1"/>
      <w:numFmt w:val="lowerRoman"/>
      <w:lvlText w:val="%3."/>
      <w:lvlJc w:val="right"/>
      <w:pPr>
        <w:ind w:left="2160" w:hanging="180"/>
      </w:pPr>
    </w:lvl>
    <w:lvl w:ilvl="3" w:tplc="248A3266">
      <w:start w:val="1"/>
      <w:numFmt w:val="decimal"/>
      <w:lvlText w:val="%4."/>
      <w:lvlJc w:val="left"/>
      <w:pPr>
        <w:ind w:left="2880" w:hanging="360"/>
      </w:pPr>
    </w:lvl>
    <w:lvl w:ilvl="4" w:tplc="014C245A">
      <w:start w:val="1"/>
      <w:numFmt w:val="lowerLetter"/>
      <w:lvlText w:val="%5."/>
      <w:lvlJc w:val="left"/>
      <w:pPr>
        <w:ind w:left="3600" w:hanging="360"/>
      </w:pPr>
    </w:lvl>
    <w:lvl w:ilvl="5" w:tplc="EF9A7796">
      <w:start w:val="1"/>
      <w:numFmt w:val="lowerRoman"/>
      <w:lvlText w:val="%6."/>
      <w:lvlJc w:val="right"/>
      <w:pPr>
        <w:ind w:left="4320" w:hanging="180"/>
      </w:pPr>
    </w:lvl>
    <w:lvl w:ilvl="6" w:tplc="41B413C2">
      <w:start w:val="1"/>
      <w:numFmt w:val="decimal"/>
      <w:lvlText w:val="%7."/>
      <w:lvlJc w:val="left"/>
      <w:pPr>
        <w:ind w:left="5040" w:hanging="360"/>
      </w:pPr>
    </w:lvl>
    <w:lvl w:ilvl="7" w:tplc="5CC8F62C">
      <w:start w:val="1"/>
      <w:numFmt w:val="lowerLetter"/>
      <w:lvlText w:val="%8."/>
      <w:lvlJc w:val="left"/>
      <w:pPr>
        <w:ind w:left="5760" w:hanging="360"/>
      </w:pPr>
    </w:lvl>
    <w:lvl w:ilvl="8" w:tplc="87F4FBEE">
      <w:start w:val="1"/>
      <w:numFmt w:val="lowerRoman"/>
      <w:lvlText w:val="%9."/>
      <w:lvlJc w:val="right"/>
      <w:pPr>
        <w:ind w:left="6480" w:hanging="180"/>
      </w:p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3F5B4D02"/>
    <w:multiLevelType w:val="multilevel"/>
    <w:tmpl w:val="036A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071A9B"/>
    <w:multiLevelType w:val="multilevel"/>
    <w:tmpl w:val="BA2E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19ACFF"/>
    <w:multiLevelType w:val="multilevel"/>
    <w:tmpl w:val="4F7E2A12"/>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3215F5"/>
    <w:multiLevelType w:val="multilevel"/>
    <w:tmpl w:val="F52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4E2DCD"/>
    <w:multiLevelType w:val="multilevel"/>
    <w:tmpl w:val="D3CCD922"/>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EA346F"/>
    <w:multiLevelType w:val="hybridMultilevel"/>
    <w:tmpl w:val="70363A7C"/>
    <w:lvl w:ilvl="0" w:tplc="D1C876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0807F5"/>
    <w:multiLevelType w:val="multilevel"/>
    <w:tmpl w:val="21F8B3FE"/>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6F53CF"/>
    <w:multiLevelType w:val="hybridMultilevel"/>
    <w:tmpl w:val="D5281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0A6A59"/>
    <w:multiLevelType w:val="multilevel"/>
    <w:tmpl w:val="21F8B3FE"/>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5124ED"/>
    <w:multiLevelType w:val="multilevel"/>
    <w:tmpl w:val="79D668D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91519431">
    <w:abstractNumId w:val="8"/>
  </w:num>
  <w:num w:numId="2" w16cid:durableId="1923568644">
    <w:abstractNumId w:val="22"/>
  </w:num>
  <w:num w:numId="3" w16cid:durableId="626666703">
    <w:abstractNumId w:val="15"/>
  </w:num>
  <w:num w:numId="4" w16cid:durableId="419761887">
    <w:abstractNumId w:val="16"/>
  </w:num>
  <w:num w:numId="5" w16cid:durableId="1190685127">
    <w:abstractNumId w:val="9"/>
  </w:num>
  <w:num w:numId="6" w16cid:durableId="940576456">
    <w:abstractNumId w:val="9"/>
  </w:num>
  <w:num w:numId="7" w16cid:durableId="253243107">
    <w:abstractNumId w:val="6"/>
  </w:num>
  <w:num w:numId="8" w16cid:durableId="761224059">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1056784638">
    <w:abstractNumId w:val="18"/>
  </w:num>
  <w:num w:numId="10" w16cid:durableId="515971587">
    <w:abstractNumId w:val="7"/>
  </w:num>
  <w:num w:numId="11" w16cid:durableId="169953635">
    <w:abstractNumId w:val="6"/>
  </w:num>
  <w:num w:numId="12" w16cid:durableId="1511412053">
    <w:abstractNumId w:val="13"/>
  </w:num>
  <w:num w:numId="13" w16cid:durableId="1631017233">
    <w:abstractNumId w:val="5"/>
  </w:num>
  <w:num w:numId="14" w16cid:durableId="1390573386">
    <w:abstractNumId w:val="0"/>
  </w:num>
  <w:num w:numId="15" w16cid:durableId="921719221">
    <w:abstractNumId w:val="0"/>
  </w:num>
  <w:num w:numId="16" w16cid:durableId="896673025">
    <w:abstractNumId w:val="0"/>
  </w:num>
  <w:num w:numId="17" w16cid:durableId="120997986">
    <w:abstractNumId w:val="0"/>
  </w:num>
  <w:num w:numId="18" w16cid:durableId="125590605">
    <w:abstractNumId w:val="10"/>
  </w:num>
  <w:num w:numId="19" w16cid:durableId="2042046747">
    <w:abstractNumId w:val="19"/>
  </w:num>
  <w:num w:numId="20" w16cid:durableId="596869034">
    <w:abstractNumId w:val="0"/>
  </w:num>
  <w:num w:numId="21" w16cid:durableId="1414934812">
    <w:abstractNumId w:val="3"/>
  </w:num>
  <w:num w:numId="22" w16cid:durableId="1096483666">
    <w:abstractNumId w:val="14"/>
  </w:num>
  <w:num w:numId="23" w16cid:durableId="353389408">
    <w:abstractNumId w:val="12"/>
  </w:num>
  <w:num w:numId="24" w16cid:durableId="1123958307">
    <w:abstractNumId w:val="6"/>
  </w:num>
  <w:num w:numId="25" w16cid:durableId="759788337">
    <w:abstractNumId w:val="6"/>
  </w:num>
  <w:num w:numId="26" w16cid:durableId="842354115">
    <w:abstractNumId w:val="6"/>
  </w:num>
  <w:num w:numId="27" w16cid:durableId="2078479608">
    <w:abstractNumId w:val="6"/>
  </w:num>
  <w:num w:numId="28" w16cid:durableId="1487935991">
    <w:abstractNumId w:val="2"/>
  </w:num>
  <w:num w:numId="29" w16cid:durableId="985548374">
    <w:abstractNumId w:val="4"/>
  </w:num>
  <w:num w:numId="30" w16cid:durableId="2128545068">
    <w:abstractNumId w:val="1"/>
  </w:num>
  <w:num w:numId="31" w16cid:durableId="1060054475">
    <w:abstractNumId w:val="17"/>
  </w:num>
  <w:num w:numId="32" w16cid:durableId="533276460">
    <w:abstractNumId w:val="20"/>
  </w:num>
  <w:num w:numId="33" w16cid:durableId="913585229">
    <w:abstractNumId w:val="21"/>
  </w:num>
  <w:num w:numId="34" w16cid:durableId="1653635083">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5" w16cid:durableId="424110605">
    <w:abstractNumId w:val="6"/>
  </w:num>
  <w:num w:numId="36" w16cid:durableId="1035739325">
    <w:abstractNumId w:val="18"/>
  </w:num>
  <w:num w:numId="37" w16cid:durableId="873424165">
    <w:abstractNumId w:val="7"/>
  </w:num>
  <w:num w:numId="38" w16cid:durableId="1377508046">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9" w16cid:durableId="99642118">
    <w:abstractNumId w:val="6"/>
  </w:num>
  <w:num w:numId="40" w16cid:durableId="576942212">
    <w:abstractNumId w:val="18"/>
  </w:num>
  <w:num w:numId="41" w16cid:durableId="11837391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7BC"/>
    <w:rsid w:val="00001945"/>
    <w:rsid w:val="00001C08"/>
    <w:rsid w:val="00002BF1"/>
    <w:rsid w:val="00003C78"/>
    <w:rsid w:val="00006220"/>
    <w:rsid w:val="00006CD7"/>
    <w:rsid w:val="000103FC"/>
    <w:rsid w:val="00010746"/>
    <w:rsid w:val="000143DF"/>
    <w:rsid w:val="00014743"/>
    <w:rsid w:val="000151F8"/>
    <w:rsid w:val="00015962"/>
    <w:rsid w:val="00015D43"/>
    <w:rsid w:val="00016801"/>
    <w:rsid w:val="00021171"/>
    <w:rsid w:val="0002159B"/>
    <w:rsid w:val="000215AC"/>
    <w:rsid w:val="00021A38"/>
    <w:rsid w:val="00022001"/>
    <w:rsid w:val="00023790"/>
    <w:rsid w:val="00024602"/>
    <w:rsid w:val="000252FF"/>
    <w:rsid w:val="00025337"/>
    <w:rsid w:val="000253AE"/>
    <w:rsid w:val="00030EBC"/>
    <w:rsid w:val="0003124A"/>
    <w:rsid w:val="000331B6"/>
    <w:rsid w:val="000337C4"/>
    <w:rsid w:val="00034F5E"/>
    <w:rsid w:val="0003541F"/>
    <w:rsid w:val="00036949"/>
    <w:rsid w:val="0004073B"/>
    <w:rsid w:val="00040BF3"/>
    <w:rsid w:val="000423E3"/>
    <w:rsid w:val="0004292D"/>
    <w:rsid w:val="00042D30"/>
    <w:rsid w:val="00043FA0"/>
    <w:rsid w:val="00044782"/>
    <w:rsid w:val="00044C5D"/>
    <w:rsid w:val="00044D23"/>
    <w:rsid w:val="00045EC3"/>
    <w:rsid w:val="00046473"/>
    <w:rsid w:val="00046969"/>
    <w:rsid w:val="000470B7"/>
    <w:rsid w:val="000507E6"/>
    <w:rsid w:val="0005163D"/>
    <w:rsid w:val="00051A73"/>
    <w:rsid w:val="00051BC4"/>
    <w:rsid w:val="00051BF0"/>
    <w:rsid w:val="00051D5C"/>
    <w:rsid w:val="000525A3"/>
    <w:rsid w:val="000534F4"/>
    <w:rsid w:val="000535B7"/>
    <w:rsid w:val="00053726"/>
    <w:rsid w:val="000541FF"/>
    <w:rsid w:val="000547FF"/>
    <w:rsid w:val="000562A7"/>
    <w:rsid w:val="000564F8"/>
    <w:rsid w:val="00057BC8"/>
    <w:rsid w:val="000604B9"/>
    <w:rsid w:val="00061232"/>
    <w:rsid w:val="000612DE"/>
    <w:rsid w:val="000613C4"/>
    <w:rsid w:val="00061A28"/>
    <w:rsid w:val="000620E8"/>
    <w:rsid w:val="00062708"/>
    <w:rsid w:val="00063633"/>
    <w:rsid w:val="0006366B"/>
    <w:rsid w:val="00065A16"/>
    <w:rsid w:val="00070416"/>
    <w:rsid w:val="00071D06"/>
    <w:rsid w:val="0007214A"/>
    <w:rsid w:val="00072B6E"/>
    <w:rsid w:val="00072DFB"/>
    <w:rsid w:val="00075B4E"/>
    <w:rsid w:val="00077A7C"/>
    <w:rsid w:val="00080B2A"/>
    <w:rsid w:val="00081DC9"/>
    <w:rsid w:val="00082E4C"/>
    <w:rsid w:val="00082E53"/>
    <w:rsid w:val="00083E3B"/>
    <w:rsid w:val="000844F9"/>
    <w:rsid w:val="00084628"/>
    <w:rsid w:val="00084830"/>
    <w:rsid w:val="00085D0E"/>
    <w:rsid w:val="0008606A"/>
    <w:rsid w:val="00086656"/>
    <w:rsid w:val="0008680D"/>
    <w:rsid w:val="00086D87"/>
    <w:rsid w:val="000872D6"/>
    <w:rsid w:val="0008749B"/>
    <w:rsid w:val="00090628"/>
    <w:rsid w:val="000919BC"/>
    <w:rsid w:val="00092953"/>
    <w:rsid w:val="00092F78"/>
    <w:rsid w:val="0009452F"/>
    <w:rsid w:val="00096701"/>
    <w:rsid w:val="000A0C05"/>
    <w:rsid w:val="000A150E"/>
    <w:rsid w:val="000A33D4"/>
    <w:rsid w:val="000A41E7"/>
    <w:rsid w:val="000A451E"/>
    <w:rsid w:val="000A6718"/>
    <w:rsid w:val="000A6BC6"/>
    <w:rsid w:val="000A6D4F"/>
    <w:rsid w:val="000A796C"/>
    <w:rsid w:val="000A7A61"/>
    <w:rsid w:val="000B09C8"/>
    <w:rsid w:val="000B150D"/>
    <w:rsid w:val="000B1FC2"/>
    <w:rsid w:val="000B2886"/>
    <w:rsid w:val="000B2E3B"/>
    <w:rsid w:val="000B30E1"/>
    <w:rsid w:val="000B3778"/>
    <w:rsid w:val="000B4F65"/>
    <w:rsid w:val="000B75CB"/>
    <w:rsid w:val="000B7D49"/>
    <w:rsid w:val="000C07B7"/>
    <w:rsid w:val="000C0FB5"/>
    <w:rsid w:val="000C1078"/>
    <w:rsid w:val="000C16A7"/>
    <w:rsid w:val="000C1BCD"/>
    <w:rsid w:val="000C250C"/>
    <w:rsid w:val="000C2797"/>
    <w:rsid w:val="000C3704"/>
    <w:rsid w:val="000C39C4"/>
    <w:rsid w:val="000C43DF"/>
    <w:rsid w:val="000C575E"/>
    <w:rsid w:val="000C61FB"/>
    <w:rsid w:val="000C6F89"/>
    <w:rsid w:val="000C7D4F"/>
    <w:rsid w:val="000D2063"/>
    <w:rsid w:val="000D2259"/>
    <w:rsid w:val="000D24EC"/>
    <w:rsid w:val="000D2C3A"/>
    <w:rsid w:val="000D44E8"/>
    <w:rsid w:val="000D48A8"/>
    <w:rsid w:val="000D4B5A"/>
    <w:rsid w:val="000D55B1"/>
    <w:rsid w:val="000D570E"/>
    <w:rsid w:val="000D64D8"/>
    <w:rsid w:val="000D6FB0"/>
    <w:rsid w:val="000E07CF"/>
    <w:rsid w:val="000E3800"/>
    <w:rsid w:val="000E3C1C"/>
    <w:rsid w:val="000E41B7"/>
    <w:rsid w:val="000E595A"/>
    <w:rsid w:val="000E6BA0"/>
    <w:rsid w:val="000E6E6E"/>
    <w:rsid w:val="000E7C77"/>
    <w:rsid w:val="000F174A"/>
    <w:rsid w:val="000F2824"/>
    <w:rsid w:val="000F3A27"/>
    <w:rsid w:val="000F4B6C"/>
    <w:rsid w:val="000F50D1"/>
    <w:rsid w:val="000F70F6"/>
    <w:rsid w:val="000F7960"/>
    <w:rsid w:val="00100B59"/>
    <w:rsid w:val="00100DC5"/>
    <w:rsid w:val="00100E27"/>
    <w:rsid w:val="00100E5A"/>
    <w:rsid w:val="00101135"/>
    <w:rsid w:val="001020DD"/>
    <w:rsid w:val="0010259B"/>
    <w:rsid w:val="00102D25"/>
    <w:rsid w:val="00103D80"/>
    <w:rsid w:val="00104A05"/>
    <w:rsid w:val="00105878"/>
    <w:rsid w:val="00106009"/>
    <w:rsid w:val="00106118"/>
    <w:rsid w:val="001061F9"/>
    <w:rsid w:val="001068B3"/>
    <w:rsid w:val="00106A3B"/>
    <w:rsid w:val="001113CC"/>
    <w:rsid w:val="00113727"/>
    <w:rsid w:val="00113763"/>
    <w:rsid w:val="00113BC7"/>
    <w:rsid w:val="00113E87"/>
    <w:rsid w:val="00114B7D"/>
    <w:rsid w:val="0011716E"/>
    <w:rsid w:val="001177C4"/>
    <w:rsid w:val="00117B7D"/>
    <w:rsid w:val="00117FF3"/>
    <w:rsid w:val="0012093E"/>
    <w:rsid w:val="001215B5"/>
    <w:rsid w:val="001231F0"/>
    <w:rsid w:val="00125A7E"/>
    <w:rsid w:val="00125C6C"/>
    <w:rsid w:val="00125D3C"/>
    <w:rsid w:val="00125F09"/>
    <w:rsid w:val="00127648"/>
    <w:rsid w:val="00127917"/>
    <w:rsid w:val="0013032B"/>
    <w:rsid w:val="001305EA"/>
    <w:rsid w:val="001324C3"/>
    <w:rsid w:val="001328FA"/>
    <w:rsid w:val="0013419A"/>
    <w:rsid w:val="00134700"/>
    <w:rsid w:val="00134E23"/>
    <w:rsid w:val="00134E8F"/>
    <w:rsid w:val="00135E80"/>
    <w:rsid w:val="00140753"/>
    <w:rsid w:val="0014239C"/>
    <w:rsid w:val="00143921"/>
    <w:rsid w:val="0014551B"/>
    <w:rsid w:val="00146905"/>
    <w:rsid w:val="001469C1"/>
    <w:rsid w:val="00146F04"/>
    <w:rsid w:val="00147E93"/>
    <w:rsid w:val="00150EBC"/>
    <w:rsid w:val="001520B0"/>
    <w:rsid w:val="001541E1"/>
    <w:rsid w:val="0015446A"/>
    <w:rsid w:val="00154516"/>
    <w:rsid w:val="0015487C"/>
    <w:rsid w:val="00155144"/>
    <w:rsid w:val="00156956"/>
    <w:rsid w:val="0015712E"/>
    <w:rsid w:val="00157E66"/>
    <w:rsid w:val="00161A3D"/>
    <w:rsid w:val="00162C3A"/>
    <w:rsid w:val="001634E1"/>
    <w:rsid w:val="00165B83"/>
    <w:rsid w:val="00165FF0"/>
    <w:rsid w:val="0017075C"/>
    <w:rsid w:val="00170CB5"/>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460F"/>
    <w:rsid w:val="0018571A"/>
    <w:rsid w:val="001859B6"/>
    <w:rsid w:val="00187D51"/>
    <w:rsid w:val="00187FFC"/>
    <w:rsid w:val="00191D2F"/>
    <w:rsid w:val="00191F45"/>
    <w:rsid w:val="001925E1"/>
    <w:rsid w:val="00192635"/>
    <w:rsid w:val="00193503"/>
    <w:rsid w:val="0019388B"/>
    <w:rsid w:val="00193895"/>
    <w:rsid w:val="001939CA"/>
    <w:rsid w:val="00193B82"/>
    <w:rsid w:val="00194F0C"/>
    <w:rsid w:val="0019600C"/>
    <w:rsid w:val="00196CF1"/>
    <w:rsid w:val="00197B41"/>
    <w:rsid w:val="001A03EA"/>
    <w:rsid w:val="001A0AF7"/>
    <w:rsid w:val="001A14EE"/>
    <w:rsid w:val="001A25AF"/>
    <w:rsid w:val="001A3627"/>
    <w:rsid w:val="001A6EF1"/>
    <w:rsid w:val="001A7836"/>
    <w:rsid w:val="001B074A"/>
    <w:rsid w:val="001B3065"/>
    <w:rsid w:val="001B33C0"/>
    <w:rsid w:val="001B4A46"/>
    <w:rsid w:val="001B575B"/>
    <w:rsid w:val="001B5E34"/>
    <w:rsid w:val="001B68DA"/>
    <w:rsid w:val="001B7554"/>
    <w:rsid w:val="001C0629"/>
    <w:rsid w:val="001C1810"/>
    <w:rsid w:val="001C2997"/>
    <w:rsid w:val="001C4454"/>
    <w:rsid w:val="001C4DB7"/>
    <w:rsid w:val="001C5D91"/>
    <w:rsid w:val="001C6C9B"/>
    <w:rsid w:val="001D0A65"/>
    <w:rsid w:val="001D10B2"/>
    <w:rsid w:val="001D15FC"/>
    <w:rsid w:val="001D3092"/>
    <w:rsid w:val="001D4CD1"/>
    <w:rsid w:val="001D5BA2"/>
    <w:rsid w:val="001D66C2"/>
    <w:rsid w:val="001D6877"/>
    <w:rsid w:val="001E0FFC"/>
    <w:rsid w:val="001E1F93"/>
    <w:rsid w:val="001E24CF"/>
    <w:rsid w:val="001E2EE5"/>
    <w:rsid w:val="001E3097"/>
    <w:rsid w:val="001E4B06"/>
    <w:rsid w:val="001E4CBB"/>
    <w:rsid w:val="001E5F98"/>
    <w:rsid w:val="001E6422"/>
    <w:rsid w:val="001E736A"/>
    <w:rsid w:val="001E7D3C"/>
    <w:rsid w:val="001F01F4"/>
    <w:rsid w:val="001F0F26"/>
    <w:rsid w:val="001F219E"/>
    <w:rsid w:val="001F2232"/>
    <w:rsid w:val="001F5203"/>
    <w:rsid w:val="001F64BE"/>
    <w:rsid w:val="001F6D7B"/>
    <w:rsid w:val="001F7070"/>
    <w:rsid w:val="001F7807"/>
    <w:rsid w:val="002007C8"/>
    <w:rsid w:val="00200AD3"/>
    <w:rsid w:val="00200EF2"/>
    <w:rsid w:val="002016B9"/>
    <w:rsid w:val="00201825"/>
    <w:rsid w:val="00201CB2"/>
    <w:rsid w:val="00202266"/>
    <w:rsid w:val="0020307D"/>
    <w:rsid w:val="002046F7"/>
    <w:rsid w:val="00204777"/>
    <w:rsid w:val="0020478D"/>
    <w:rsid w:val="002054D0"/>
    <w:rsid w:val="00206EFD"/>
    <w:rsid w:val="0020756A"/>
    <w:rsid w:val="00210D95"/>
    <w:rsid w:val="00211CB1"/>
    <w:rsid w:val="00212B96"/>
    <w:rsid w:val="002136B3"/>
    <w:rsid w:val="00214B71"/>
    <w:rsid w:val="0021660A"/>
    <w:rsid w:val="00216957"/>
    <w:rsid w:val="00217312"/>
    <w:rsid w:val="00217731"/>
    <w:rsid w:val="00217AE6"/>
    <w:rsid w:val="00217CE7"/>
    <w:rsid w:val="00220B90"/>
    <w:rsid w:val="00221777"/>
    <w:rsid w:val="00221998"/>
    <w:rsid w:val="00221E1A"/>
    <w:rsid w:val="00221F4B"/>
    <w:rsid w:val="002228E3"/>
    <w:rsid w:val="00224261"/>
    <w:rsid w:val="00224850"/>
    <w:rsid w:val="00224B16"/>
    <w:rsid w:val="00224D61"/>
    <w:rsid w:val="002265BD"/>
    <w:rsid w:val="002270CC"/>
    <w:rsid w:val="00227421"/>
    <w:rsid w:val="00227894"/>
    <w:rsid w:val="0022791F"/>
    <w:rsid w:val="00231E53"/>
    <w:rsid w:val="002328C8"/>
    <w:rsid w:val="00233E1C"/>
    <w:rsid w:val="00234830"/>
    <w:rsid w:val="00235843"/>
    <w:rsid w:val="002368C7"/>
    <w:rsid w:val="0023726F"/>
    <w:rsid w:val="0024041A"/>
    <w:rsid w:val="002404A6"/>
    <w:rsid w:val="002410C8"/>
    <w:rsid w:val="00241C93"/>
    <w:rsid w:val="0024214A"/>
    <w:rsid w:val="002441F2"/>
    <w:rsid w:val="0024438F"/>
    <w:rsid w:val="002446A9"/>
    <w:rsid w:val="002447C2"/>
    <w:rsid w:val="00245294"/>
    <w:rsid w:val="002458D0"/>
    <w:rsid w:val="00245EC0"/>
    <w:rsid w:val="002462B7"/>
    <w:rsid w:val="00247FF0"/>
    <w:rsid w:val="002506F0"/>
    <w:rsid w:val="00250C2E"/>
    <w:rsid w:val="00250F4A"/>
    <w:rsid w:val="00251349"/>
    <w:rsid w:val="00253532"/>
    <w:rsid w:val="002540D3"/>
    <w:rsid w:val="00254B2A"/>
    <w:rsid w:val="002556DB"/>
    <w:rsid w:val="00256D4F"/>
    <w:rsid w:val="00260EE8"/>
    <w:rsid w:val="00260F28"/>
    <w:rsid w:val="0026131D"/>
    <w:rsid w:val="00263542"/>
    <w:rsid w:val="00266738"/>
    <w:rsid w:val="0026691A"/>
    <w:rsid w:val="00266D0C"/>
    <w:rsid w:val="002717AE"/>
    <w:rsid w:val="00271B3D"/>
    <w:rsid w:val="00273F94"/>
    <w:rsid w:val="00275AAA"/>
    <w:rsid w:val="002760B7"/>
    <w:rsid w:val="0027707D"/>
    <w:rsid w:val="002810D3"/>
    <w:rsid w:val="002827A5"/>
    <w:rsid w:val="00283415"/>
    <w:rsid w:val="002847AE"/>
    <w:rsid w:val="00285675"/>
    <w:rsid w:val="002870F2"/>
    <w:rsid w:val="00287650"/>
    <w:rsid w:val="00287796"/>
    <w:rsid w:val="0029008E"/>
    <w:rsid w:val="00290154"/>
    <w:rsid w:val="00290F0F"/>
    <w:rsid w:val="0029128C"/>
    <w:rsid w:val="002932C5"/>
    <w:rsid w:val="00294F88"/>
    <w:rsid w:val="00294FCC"/>
    <w:rsid w:val="00295516"/>
    <w:rsid w:val="002956F0"/>
    <w:rsid w:val="00295906"/>
    <w:rsid w:val="0029733C"/>
    <w:rsid w:val="002A08B5"/>
    <w:rsid w:val="002A10A1"/>
    <w:rsid w:val="002A12C5"/>
    <w:rsid w:val="002A3161"/>
    <w:rsid w:val="002A3410"/>
    <w:rsid w:val="002A44D1"/>
    <w:rsid w:val="002A4631"/>
    <w:rsid w:val="002A5BA6"/>
    <w:rsid w:val="002A6EA6"/>
    <w:rsid w:val="002A7055"/>
    <w:rsid w:val="002A7CA6"/>
    <w:rsid w:val="002B108B"/>
    <w:rsid w:val="002B12DE"/>
    <w:rsid w:val="002B270D"/>
    <w:rsid w:val="002B2B5B"/>
    <w:rsid w:val="002B3375"/>
    <w:rsid w:val="002B43E6"/>
    <w:rsid w:val="002B44AE"/>
    <w:rsid w:val="002B4745"/>
    <w:rsid w:val="002B480D"/>
    <w:rsid w:val="002B4845"/>
    <w:rsid w:val="002B4AC3"/>
    <w:rsid w:val="002B6081"/>
    <w:rsid w:val="002B7744"/>
    <w:rsid w:val="002B7E51"/>
    <w:rsid w:val="002C01B0"/>
    <w:rsid w:val="002C0313"/>
    <w:rsid w:val="002C05AC"/>
    <w:rsid w:val="002C2F3C"/>
    <w:rsid w:val="002C3953"/>
    <w:rsid w:val="002C56A0"/>
    <w:rsid w:val="002C7496"/>
    <w:rsid w:val="002D12FF"/>
    <w:rsid w:val="002D1AC2"/>
    <w:rsid w:val="002D21A5"/>
    <w:rsid w:val="002D24AF"/>
    <w:rsid w:val="002D4413"/>
    <w:rsid w:val="002D510F"/>
    <w:rsid w:val="002D7247"/>
    <w:rsid w:val="002E23E3"/>
    <w:rsid w:val="002E26F3"/>
    <w:rsid w:val="002E30BA"/>
    <w:rsid w:val="002E30EC"/>
    <w:rsid w:val="002E34CB"/>
    <w:rsid w:val="002E3F7F"/>
    <w:rsid w:val="002E4059"/>
    <w:rsid w:val="002E43C2"/>
    <w:rsid w:val="002E48BF"/>
    <w:rsid w:val="002E4D5B"/>
    <w:rsid w:val="002E5474"/>
    <w:rsid w:val="002E5699"/>
    <w:rsid w:val="002E5832"/>
    <w:rsid w:val="002E633F"/>
    <w:rsid w:val="002E65E2"/>
    <w:rsid w:val="002F0BF7"/>
    <w:rsid w:val="002F0D60"/>
    <w:rsid w:val="002F104E"/>
    <w:rsid w:val="002F1BD9"/>
    <w:rsid w:val="002F3243"/>
    <w:rsid w:val="002F3A6D"/>
    <w:rsid w:val="002F4EBA"/>
    <w:rsid w:val="002F60CB"/>
    <w:rsid w:val="002F7422"/>
    <w:rsid w:val="002F749C"/>
    <w:rsid w:val="00302CBE"/>
    <w:rsid w:val="003030C2"/>
    <w:rsid w:val="00303813"/>
    <w:rsid w:val="003049E2"/>
    <w:rsid w:val="0030606D"/>
    <w:rsid w:val="00306F73"/>
    <w:rsid w:val="003102C3"/>
    <w:rsid w:val="00310348"/>
    <w:rsid w:val="00310EE6"/>
    <w:rsid w:val="00311628"/>
    <w:rsid w:val="00311860"/>
    <w:rsid w:val="003119A0"/>
    <w:rsid w:val="00311E73"/>
    <w:rsid w:val="0031221D"/>
    <w:rsid w:val="003123F7"/>
    <w:rsid w:val="00314A01"/>
    <w:rsid w:val="00314B9D"/>
    <w:rsid w:val="00314DD8"/>
    <w:rsid w:val="00315221"/>
    <w:rsid w:val="003155A3"/>
    <w:rsid w:val="00315B35"/>
    <w:rsid w:val="003163CF"/>
    <w:rsid w:val="00316A7A"/>
    <w:rsid w:val="00316A7F"/>
    <w:rsid w:val="00317B24"/>
    <w:rsid w:val="00317D8E"/>
    <w:rsid w:val="00317E8F"/>
    <w:rsid w:val="00320752"/>
    <w:rsid w:val="00320790"/>
    <w:rsid w:val="003209E8"/>
    <w:rsid w:val="003211F4"/>
    <w:rsid w:val="0032193F"/>
    <w:rsid w:val="00322186"/>
    <w:rsid w:val="00322962"/>
    <w:rsid w:val="00322A70"/>
    <w:rsid w:val="00322D3E"/>
    <w:rsid w:val="0032403E"/>
    <w:rsid w:val="00324D73"/>
    <w:rsid w:val="00325B7B"/>
    <w:rsid w:val="0032602C"/>
    <w:rsid w:val="00326E7D"/>
    <w:rsid w:val="003316BC"/>
    <w:rsid w:val="0033193C"/>
    <w:rsid w:val="0033236E"/>
    <w:rsid w:val="00332B30"/>
    <w:rsid w:val="00334EE8"/>
    <w:rsid w:val="0033532B"/>
    <w:rsid w:val="00336537"/>
    <w:rsid w:val="00336799"/>
    <w:rsid w:val="0033685E"/>
    <w:rsid w:val="00337929"/>
    <w:rsid w:val="00337AD4"/>
    <w:rsid w:val="00340003"/>
    <w:rsid w:val="003429B7"/>
    <w:rsid w:val="00342B92"/>
    <w:rsid w:val="00343B21"/>
    <w:rsid w:val="00343B23"/>
    <w:rsid w:val="003444A9"/>
    <w:rsid w:val="003445F2"/>
    <w:rsid w:val="00344CC0"/>
    <w:rsid w:val="00345EB0"/>
    <w:rsid w:val="0034764B"/>
    <w:rsid w:val="0034780A"/>
    <w:rsid w:val="00347CBE"/>
    <w:rsid w:val="003503AC"/>
    <w:rsid w:val="003516C9"/>
    <w:rsid w:val="00352686"/>
    <w:rsid w:val="003534AD"/>
    <w:rsid w:val="00353B88"/>
    <w:rsid w:val="00357136"/>
    <w:rsid w:val="003576EB"/>
    <w:rsid w:val="00360C67"/>
    <w:rsid w:val="00360E65"/>
    <w:rsid w:val="0036105F"/>
    <w:rsid w:val="00362DCB"/>
    <w:rsid w:val="0036308C"/>
    <w:rsid w:val="00363E8F"/>
    <w:rsid w:val="00365118"/>
    <w:rsid w:val="00365968"/>
    <w:rsid w:val="00366467"/>
    <w:rsid w:val="00367331"/>
    <w:rsid w:val="00367AE7"/>
    <w:rsid w:val="00367C50"/>
    <w:rsid w:val="00370563"/>
    <w:rsid w:val="003713D2"/>
    <w:rsid w:val="00371AF4"/>
    <w:rsid w:val="00372A4F"/>
    <w:rsid w:val="00372B9F"/>
    <w:rsid w:val="00373230"/>
    <w:rsid w:val="00373265"/>
    <w:rsid w:val="0037384B"/>
    <w:rsid w:val="00373892"/>
    <w:rsid w:val="003743CE"/>
    <w:rsid w:val="00374740"/>
    <w:rsid w:val="0037520D"/>
    <w:rsid w:val="003807AF"/>
    <w:rsid w:val="00380856"/>
    <w:rsid w:val="00380E60"/>
    <w:rsid w:val="00380EAE"/>
    <w:rsid w:val="0038198C"/>
    <w:rsid w:val="00382A6F"/>
    <w:rsid w:val="00382C57"/>
    <w:rsid w:val="00383B5F"/>
    <w:rsid w:val="00384483"/>
    <w:rsid w:val="00384839"/>
    <w:rsid w:val="0038499A"/>
    <w:rsid w:val="00384EC9"/>
    <w:rsid w:val="00384F53"/>
    <w:rsid w:val="0038611D"/>
    <w:rsid w:val="00386577"/>
    <w:rsid w:val="00386D3F"/>
    <w:rsid w:val="00386D58"/>
    <w:rsid w:val="00387053"/>
    <w:rsid w:val="00387778"/>
    <w:rsid w:val="003877C7"/>
    <w:rsid w:val="00395451"/>
    <w:rsid w:val="00395633"/>
    <w:rsid w:val="00395716"/>
    <w:rsid w:val="00395E55"/>
    <w:rsid w:val="00396B0E"/>
    <w:rsid w:val="003973AA"/>
    <w:rsid w:val="0039766F"/>
    <w:rsid w:val="003A01C8"/>
    <w:rsid w:val="003A1238"/>
    <w:rsid w:val="003A1937"/>
    <w:rsid w:val="003A1FC9"/>
    <w:rsid w:val="003A40FA"/>
    <w:rsid w:val="003A43B0"/>
    <w:rsid w:val="003A4F65"/>
    <w:rsid w:val="003A5613"/>
    <w:rsid w:val="003A5964"/>
    <w:rsid w:val="003A5D40"/>
    <w:rsid w:val="003A5E30"/>
    <w:rsid w:val="003A6344"/>
    <w:rsid w:val="003A6624"/>
    <w:rsid w:val="003A695D"/>
    <w:rsid w:val="003A6A25"/>
    <w:rsid w:val="003A6F6B"/>
    <w:rsid w:val="003A73F5"/>
    <w:rsid w:val="003B225F"/>
    <w:rsid w:val="003B2AD6"/>
    <w:rsid w:val="003B30F6"/>
    <w:rsid w:val="003B3CB0"/>
    <w:rsid w:val="003B7BBB"/>
    <w:rsid w:val="003C0FB3"/>
    <w:rsid w:val="003C2570"/>
    <w:rsid w:val="003C2AC4"/>
    <w:rsid w:val="003C3990"/>
    <w:rsid w:val="003C434B"/>
    <w:rsid w:val="003C489D"/>
    <w:rsid w:val="003C54B8"/>
    <w:rsid w:val="003C66AB"/>
    <w:rsid w:val="003C687F"/>
    <w:rsid w:val="003C723C"/>
    <w:rsid w:val="003C788F"/>
    <w:rsid w:val="003D0F7F"/>
    <w:rsid w:val="003D3CF0"/>
    <w:rsid w:val="003D53BF"/>
    <w:rsid w:val="003D5665"/>
    <w:rsid w:val="003D6797"/>
    <w:rsid w:val="003D779D"/>
    <w:rsid w:val="003D7846"/>
    <w:rsid w:val="003D78A2"/>
    <w:rsid w:val="003E03FD"/>
    <w:rsid w:val="003E109E"/>
    <w:rsid w:val="003E15EE"/>
    <w:rsid w:val="003E2065"/>
    <w:rsid w:val="003E345B"/>
    <w:rsid w:val="003E41E0"/>
    <w:rsid w:val="003E6AE0"/>
    <w:rsid w:val="003F0971"/>
    <w:rsid w:val="003F0D57"/>
    <w:rsid w:val="003F28DA"/>
    <w:rsid w:val="003F2C2F"/>
    <w:rsid w:val="003F35B8"/>
    <w:rsid w:val="003F3F97"/>
    <w:rsid w:val="003F40C4"/>
    <w:rsid w:val="003F4258"/>
    <w:rsid w:val="003F42CF"/>
    <w:rsid w:val="003F4EA0"/>
    <w:rsid w:val="003F5525"/>
    <w:rsid w:val="003F5833"/>
    <w:rsid w:val="003F66AD"/>
    <w:rsid w:val="003F69BE"/>
    <w:rsid w:val="003F6E6F"/>
    <w:rsid w:val="003F7D20"/>
    <w:rsid w:val="00400342"/>
    <w:rsid w:val="004006FF"/>
    <w:rsid w:val="00400EB0"/>
    <w:rsid w:val="00400F60"/>
    <w:rsid w:val="004013F6"/>
    <w:rsid w:val="00402FCF"/>
    <w:rsid w:val="004042F8"/>
    <w:rsid w:val="004048C9"/>
    <w:rsid w:val="00405801"/>
    <w:rsid w:val="00406BA0"/>
    <w:rsid w:val="00407474"/>
    <w:rsid w:val="004077DF"/>
    <w:rsid w:val="00407ED4"/>
    <w:rsid w:val="00407F31"/>
    <w:rsid w:val="00410C15"/>
    <w:rsid w:val="004125FD"/>
    <w:rsid w:val="004128F0"/>
    <w:rsid w:val="00412A0A"/>
    <w:rsid w:val="00414D5B"/>
    <w:rsid w:val="004163AD"/>
    <w:rsid w:val="0041645A"/>
    <w:rsid w:val="004166F1"/>
    <w:rsid w:val="00417BB8"/>
    <w:rsid w:val="00420300"/>
    <w:rsid w:val="00420E34"/>
    <w:rsid w:val="00421A6F"/>
    <w:rsid w:val="00421CC4"/>
    <w:rsid w:val="0042260B"/>
    <w:rsid w:val="0042305A"/>
    <w:rsid w:val="0042354D"/>
    <w:rsid w:val="004259A6"/>
    <w:rsid w:val="00425CCF"/>
    <w:rsid w:val="00430D80"/>
    <w:rsid w:val="004317B5"/>
    <w:rsid w:val="00431E3D"/>
    <w:rsid w:val="00433B4D"/>
    <w:rsid w:val="00435208"/>
    <w:rsid w:val="00435259"/>
    <w:rsid w:val="00436B23"/>
    <w:rsid w:val="00436E88"/>
    <w:rsid w:val="00440977"/>
    <w:rsid w:val="0044175B"/>
    <w:rsid w:val="00441C88"/>
    <w:rsid w:val="00442026"/>
    <w:rsid w:val="00442448"/>
    <w:rsid w:val="00443CD4"/>
    <w:rsid w:val="004440BB"/>
    <w:rsid w:val="00444160"/>
    <w:rsid w:val="00444698"/>
    <w:rsid w:val="004450B6"/>
    <w:rsid w:val="00445612"/>
    <w:rsid w:val="00445E3F"/>
    <w:rsid w:val="0044793F"/>
    <w:rsid w:val="004479D8"/>
    <w:rsid w:val="00447C97"/>
    <w:rsid w:val="00450F3B"/>
    <w:rsid w:val="00451168"/>
    <w:rsid w:val="00451506"/>
    <w:rsid w:val="00452D84"/>
    <w:rsid w:val="00453739"/>
    <w:rsid w:val="00455F66"/>
    <w:rsid w:val="0045627B"/>
    <w:rsid w:val="00456C90"/>
    <w:rsid w:val="00457160"/>
    <w:rsid w:val="004578CC"/>
    <w:rsid w:val="00461418"/>
    <w:rsid w:val="0046249D"/>
    <w:rsid w:val="00462A0E"/>
    <w:rsid w:val="00463BFC"/>
    <w:rsid w:val="00463E20"/>
    <w:rsid w:val="00464552"/>
    <w:rsid w:val="00464CE5"/>
    <w:rsid w:val="004657D6"/>
    <w:rsid w:val="00470E10"/>
    <w:rsid w:val="004728AA"/>
    <w:rsid w:val="00473346"/>
    <w:rsid w:val="00475B0F"/>
    <w:rsid w:val="00476168"/>
    <w:rsid w:val="00476284"/>
    <w:rsid w:val="00476CB6"/>
    <w:rsid w:val="0047758F"/>
    <w:rsid w:val="0048004F"/>
    <w:rsid w:val="0048084F"/>
    <w:rsid w:val="004810BD"/>
    <w:rsid w:val="00481591"/>
    <w:rsid w:val="0048175E"/>
    <w:rsid w:val="00482868"/>
    <w:rsid w:val="00483B44"/>
    <w:rsid w:val="00483CA9"/>
    <w:rsid w:val="004850B9"/>
    <w:rsid w:val="0048525B"/>
    <w:rsid w:val="00485CCD"/>
    <w:rsid w:val="00485DB5"/>
    <w:rsid w:val="004860C5"/>
    <w:rsid w:val="00486D2B"/>
    <w:rsid w:val="00490D60"/>
    <w:rsid w:val="00490DCB"/>
    <w:rsid w:val="00492CED"/>
    <w:rsid w:val="00493120"/>
    <w:rsid w:val="004949C7"/>
    <w:rsid w:val="00494FDC"/>
    <w:rsid w:val="004A0489"/>
    <w:rsid w:val="004A0DAB"/>
    <w:rsid w:val="004A0F5A"/>
    <w:rsid w:val="004A161B"/>
    <w:rsid w:val="004A4106"/>
    <w:rsid w:val="004A4146"/>
    <w:rsid w:val="004A44D3"/>
    <w:rsid w:val="004A47DB"/>
    <w:rsid w:val="004A4F6C"/>
    <w:rsid w:val="004A5AAE"/>
    <w:rsid w:val="004A6AB7"/>
    <w:rsid w:val="004A7284"/>
    <w:rsid w:val="004A7771"/>
    <w:rsid w:val="004A7E1A"/>
    <w:rsid w:val="004B0073"/>
    <w:rsid w:val="004B1541"/>
    <w:rsid w:val="004B240E"/>
    <w:rsid w:val="004B29F4"/>
    <w:rsid w:val="004B4C27"/>
    <w:rsid w:val="004B5FF8"/>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6635"/>
    <w:rsid w:val="004C7023"/>
    <w:rsid w:val="004C7513"/>
    <w:rsid w:val="004C77C4"/>
    <w:rsid w:val="004D02AC"/>
    <w:rsid w:val="004D0383"/>
    <w:rsid w:val="004D0C7B"/>
    <w:rsid w:val="004D1F3F"/>
    <w:rsid w:val="004D333E"/>
    <w:rsid w:val="004D3A72"/>
    <w:rsid w:val="004D3EE2"/>
    <w:rsid w:val="004D59C5"/>
    <w:rsid w:val="004D5B9D"/>
    <w:rsid w:val="004D5BBA"/>
    <w:rsid w:val="004D5BFE"/>
    <w:rsid w:val="004D6540"/>
    <w:rsid w:val="004D66E9"/>
    <w:rsid w:val="004D6C67"/>
    <w:rsid w:val="004E1C2A"/>
    <w:rsid w:val="004E21BB"/>
    <w:rsid w:val="004E2ACB"/>
    <w:rsid w:val="004E38B0"/>
    <w:rsid w:val="004E3C28"/>
    <w:rsid w:val="004E4332"/>
    <w:rsid w:val="004E4E0B"/>
    <w:rsid w:val="004E54FF"/>
    <w:rsid w:val="004E6856"/>
    <w:rsid w:val="004E6FB4"/>
    <w:rsid w:val="004F0977"/>
    <w:rsid w:val="004F10BB"/>
    <w:rsid w:val="004F1408"/>
    <w:rsid w:val="004F4E1D"/>
    <w:rsid w:val="004F5180"/>
    <w:rsid w:val="004F6257"/>
    <w:rsid w:val="004F6A25"/>
    <w:rsid w:val="004F6AB0"/>
    <w:rsid w:val="004F6B4D"/>
    <w:rsid w:val="004F6F40"/>
    <w:rsid w:val="005000BD"/>
    <w:rsid w:val="005000DD"/>
    <w:rsid w:val="0050294D"/>
    <w:rsid w:val="00502E43"/>
    <w:rsid w:val="00503948"/>
    <w:rsid w:val="00503B09"/>
    <w:rsid w:val="00504F5C"/>
    <w:rsid w:val="00505262"/>
    <w:rsid w:val="0050597B"/>
    <w:rsid w:val="00506DF8"/>
    <w:rsid w:val="00507451"/>
    <w:rsid w:val="00511F4D"/>
    <w:rsid w:val="0051382D"/>
    <w:rsid w:val="00514D6B"/>
    <w:rsid w:val="0051574E"/>
    <w:rsid w:val="00516D27"/>
    <w:rsid w:val="0051725F"/>
    <w:rsid w:val="00520095"/>
    <w:rsid w:val="00520645"/>
    <w:rsid w:val="00520B1E"/>
    <w:rsid w:val="0052168D"/>
    <w:rsid w:val="00522BD2"/>
    <w:rsid w:val="0052396A"/>
    <w:rsid w:val="005266EE"/>
    <w:rsid w:val="0052734E"/>
    <w:rsid w:val="0052782C"/>
    <w:rsid w:val="00527A41"/>
    <w:rsid w:val="00530E46"/>
    <w:rsid w:val="0053247F"/>
    <w:rsid w:val="005324EF"/>
    <w:rsid w:val="0053286B"/>
    <w:rsid w:val="00534D6A"/>
    <w:rsid w:val="00535276"/>
    <w:rsid w:val="00535C98"/>
    <w:rsid w:val="00536369"/>
    <w:rsid w:val="005363A7"/>
    <w:rsid w:val="0053664C"/>
    <w:rsid w:val="005400FF"/>
    <w:rsid w:val="00540E99"/>
    <w:rsid w:val="00541130"/>
    <w:rsid w:val="00541C89"/>
    <w:rsid w:val="00541DDB"/>
    <w:rsid w:val="00542B94"/>
    <w:rsid w:val="00543CDB"/>
    <w:rsid w:val="0054470D"/>
    <w:rsid w:val="005447BE"/>
    <w:rsid w:val="00546A8B"/>
    <w:rsid w:val="00546D5E"/>
    <w:rsid w:val="00546F02"/>
    <w:rsid w:val="00547051"/>
    <w:rsid w:val="0054770B"/>
    <w:rsid w:val="00550EF3"/>
    <w:rsid w:val="00551073"/>
    <w:rsid w:val="005519C7"/>
    <w:rsid w:val="00551AC2"/>
    <w:rsid w:val="00551DA4"/>
    <w:rsid w:val="0055213A"/>
    <w:rsid w:val="00554956"/>
    <w:rsid w:val="00555E62"/>
    <w:rsid w:val="00556C67"/>
    <w:rsid w:val="0055753E"/>
    <w:rsid w:val="00557BE6"/>
    <w:rsid w:val="005600BC"/>
    <w:rsid w:val="00563104"/>
    <w:rsid w:val="005641BD"/>
    <w:rsid w:val="005646C1"/>
    <w:rsid w:val="005646CC"/>
    <w:rsid w:val="005652E4"/>
    <w:rsid w:val="00565730"/>
    <w:rsid w:val="00566671"/>
    <w:rsid w:val="00566FB9"/>
    <w:rsid w:val="00567B22"/>
    <w:rsid w:val="00570058"/>
    <w:rsid w:val="0057134C"/>
    <w:rsid w:val="0057331C"/>
    <w:rsid w:val="00573328"/>
    <w:rsid w:val="00573F07"/>
    <w:rsid w:val="0057429B"/>
    <w:rsid w:val="0057478F"/>
    <w:rsid w:val="005747FF"/>
    <w:rsid w:val="00576415"/>
    <w:rsid w:val="00576C22"/>
    <w:rsid w:val="005770B9"/>
    <w:rsid w:val="00577C7F"/>
    <w:rsid w:val="00580D0F"/>
    <w:rsid w:val="00581F3D"/>
    <w:rsid w:val="005824C0"/>
    <w:rsid w:val="00582560"/>
    <w:rsid w:val="005825AF"/>
    <w:rsid w:val="00582FD7"/>
    <w:rsid w:val="005832ED"/>
    <w:rsid w:val="00583524"/>
    <w:rsid w:val="005835A2"/>
    <w:rsid w:val="00583853"/>
    <w:rsid w:val="005857A8"/>
    <w:rsid w:val="0058713B"/>
    <w:rsid w:val="005876D2"/>
    <w:rsid w:val="0058790D"/>
    <w:rsid w:val="0059056C"/>
    <w:rsid w:val="0059130B"/>
    <w:rsid w:val="005922F0"/>
    <w:rsid w:val="00593DD3"/>
    <w:rsid w:val="00594705"/>
    <w:rsid w:val="00596689"/>
    <w:rsid w:val="00596879"/>
    <w:rsid w:val="005A16FB"/>
    <w:rsid w:val="005A1754"/>
    <w:rsid w:val="005A1A68"/>
    <w:rsid w:val="005A1BFF"/>
    <w:rsid w:val="005A1D50"/>
    <w:rsid w:val="005A27B3"/>
    <w:rsid w:val="005A2985"/>
    <w:rsid w:val="005A2A5A"/>
    <w:rsid w:val="005A3076"/>
    <w:rsid w:val="005A3734"/>
    <w:rsid w:val="005A39FC"/>
    <w:rsid w:val="005A3B66"/>
    <w:rsid w:val="005A42B6"/>
    <w:rsid w:val="005A42E3"/>
    <w:rsid w:val="005A5A9E"/>
    <w:rsid w:val="005A5F04"/>
    <w:rsid w:val="005A686F"/>
    <w:rsid w:val="005A6DC2"/>
    <w:rsid w:val="005B0476"/>
    <w:rsid w:val="005B0870"/>
    <w:rsid w:val="005B0B91"/>
    <w:rsid w:val="005B1762"/>
    <w:rsid w:val="005B42DD"/>
    <w:rsid w:val="005B4B88"/>
    <w:rsid w:val="005B5605"/>
    <w:rsid w:val="005B5D60"/>
    <w:rsid w:val="005B5E31"/>
    <w:rsid w:val="005B64AE"/>
    <w:rsid w:val="005B6E3D"/>
    <w:rsid w:val="005B7298"/>
    <w:rsid w:val="005B7FBD"/>
    <w:rsid w:val="005C1BFC"/>
    <w:rsid w:val="005C3B3B"/>
    <w:rsid w:val="005C4F37"/>
    <w:rsid w:val="005C585C"/>
    <w:rsid w:val="005C74DF"/>
    <w:rsid w:val="005C7B55"/>
    <w:rsid w:val="005D0175"/>
    <w:rsid w:val="005D1CC4"/>
    <w:rsid w:val="005D2D62"/>
    <w:rsid w:val="005D31A2"/>
    <w:rsid w:val="005D5A78"/>
    <w:rsid w:val="005D5DB0"/>
    <w:rsid w:val="005D5EB3"/>
    <w:rsid w:val="005D7A00"/>
    <w:rsid w:val="005E0B43"/>
    <w:rsid w:val="005E1D44"/>
    <w:rsid w:val="005E3FAC"/>
    <w:rsid w:val="005E4742"/>
    <w:rsid w:val="005E6829"/>
    <w:rsid w:val="005E6F8F"/>
    <w:rsid w:val="005E7B88"/>
    <w:rsid w:val="005F10D4"/>
    <w:rsid w:val="005F26E8"/>
    <w:rsid w:val="005F26F4"/>
    <w:rsid w:val="005F275A"/>
    <w:rsid w:val="005F299A"/>
    <w:rsid w:val="005F2E08"/>
    <w:rsid w:val="005F4317"/>
    <w:rsid w:val="005F5455"/>
    <w:rsid w:val="005F65F7"/>
    <w:rsid w:val="005F7834"/>
    <w:rsid w:val="005F78DD"/>
    <w:rsid w:val="005F7A4D"/>
    <w:rsid w:val="00601B68"/>
    <w:rsid w:val="0060359B"/>
    <w:rsid w:val="00603F69"/>
    <w:rsid w:val="006040DA"/>
    <w:rsid w:val="006047BD"/>
    <w:rsid w:val="00605666"/>
    <w:rsid w:val="006059E5"/>
    <w:rsid w:val="00605A6E"/>
    <w:rsid w:val="00607675"/>
    <w:rsid w:val="00610F53"/>
    <w:rsid w:val="00612E3F"/>
    <w:rsid w:val="006130F8"/>
    <w:rsid w:val="00613208"/>
    <w:rsid w:val="0061445C"/>
    <w:rsid w:val="0061563A"/>
    <w:rsid w:val="00616767"/>
    <w:rsid w:val="0061698B"/>
    <w:rsid w:val="00616DA5"/>
    <w:rsid w:val="00616DFB"/>
    <w:rsid w:val="00616F61"/>
    <w:rsid w:val="00620917"/>
    <w:rsid w:val="0062163D"/>
    <w:rsid w:val="006225EB"/>
    <w:rsid w:val="00623A9E"/>
    <w:rsid w:val="00623ACC"/>
    <w:rsid w:val="00624A20"/>
    <w:rsid w:val="00624C9B"/>
    <w:rsid w:val="006251EB"/>
    <w:rsid w:val="0062541D"/>
    <w:rsid w:val="00630BB3"/>
    <w:rsid w:val="00631005"/>
    <w:rsid w:val="00631CB8"/>
    <w:rsid w:val="00632182"/>
    <w:rsid w:val="006335DF"/>
    <w:rsid w:val="00634717"/>
    <w:rsid w:val="0063670E"/>
    <w:rsid w:val="00637181"/>
    <w:rsid w:val="00637AF8"/>
    <w:rsid w:val="00640A0D"/>
    <w:rsid w:val="006412BE"/>
    <w:rsid w:val="0064144D"/>
    <w:rsid w:val="00641609"/>
    <w:rsid w:val="0064160E"/>
    <w:rsid w:val="00641C42"/>
    <w:rsid w:val="00642389"/>
    <w:rsid w:val="006431DF"/>
    <w:rsid w:val="006439ED"/>
    <w:rsid w:val="00644306"/>
    <w:rsid w:val="00644EAB"/>
    <w:rsid w:val="006450E2"/>
    <w:rsid w:val="006453D8"/>
    <w:rsid w:val="006457A5"/>
    <w:rsid w:val="006459F5"/>
    <w:rsid w:val="00645F6F"/>
    <w:rsid w:val="00647020"/>
    <w:rsid w:val="00650503"/>
    <w:rsid w:val="00651A1C"/>
    <w:rsid w:val="00651E73"/>
    <w:rsid w:val="006522EF"/>
    <w:rsid w:val="006522FD"/>
    <w:rsid w:val="00652800"/>
    <w:rsid w:val="006532D6"/>
    <w:rsid w:val="0065397C"/>
    <w:rsid w:val="00653AB0"/>
    <w:rsid w:val="00653C2E"/>
    <w:rsid w:val="00653C5D"/>
    <w:rsid w:val="006544A7"/>
    <w:rsid w:val="00654792"/>
    <w:rsid w:val="006552BE"/>
    <w:rsid w:val="006554B3"/>
    <w:rsid w:val="00657849"/>
    <w:rsid w:val="00657D29"/>
    <w:rsid w:val="00661413"/>
    <w:rsid w:val="006618E3"/>
    <w:rsid w:val="00661D06"/>
    <w:rsid w:val="00661EB6"/>
    <w:rsid w:val="006638B4"/>
    <w:rsid w:val="0066400D"/>
    <w:rsid w:val="006641B3"/>
    <w:rsid w:val="006644C4"/>
    <w:rsid w:val="00665E3A"/>
    <w:rsid w:val="00665F1A"/>
    <w:rsid w:val="00665FB4"/>
    <w:rsid w:val="0066665B"/>
    <w:rsid w:val="00670CCB"/>
    <w:rsid w:val="00670EE3"/>
    <w:rsid w:val="00672902"/>
    <w:rsid w:val="00672FA0"/>
    <w:rsid w:val="0067331F"/>
    <w:rsid w:val="006742E8"/>
    <w:rsid w:val="0067482E"/>
    <w:rsid w:val="00675260"/>
    <w:rsid w:val="00675B0C"/>
    <w:rsid w:val="00677DDB"/>
    <w:rsid w:val="00677EF0"/>
    <w:rsid w:val="006814BF"/>
    <w:rsid w:val="00681617"/>
    <w:rsid w:val="00681DCF"/>
    <w:rsid w:val="00681F32"/>
    <w:rsid w:val="00683268"/>
    <w:rsid w:val="00683AEC"/>
    <w:rsid w:val="00684201"/>
    <w:rsid w:val="00684672"/>
    <w:rsid w:val="0068481E"/>
    <w:rsid w:val="0068666F"/>
    <w:rsid w:val="0068780A"/>
    <w:rsid w:val="00687E57"/>
    <w:rsid w:val="00690267"/>
    <w:rsid w:val="006906E7"/>
    <w:rsid w:val="006931D4"/>
    <w:rsid w:val="0069322D"/>
    <w:rsid w:val="00694E70"/>
    <w:rsid w:val="006954D4"/>
    <w:rsid w:val="0069598B"/>
    <w:rsid w:val="00695AF0"/>
    <w:rsid w:val="00695CC5"/>
    <w:rsid w:val="0069757D"/>
    <w:rsid w:val="006977F3"/>
    <w:rsid w:val="006978F7"/>
    <w:rsid w:val="006A1A8E"/>
    <w:rsid w:val="006A1CF6"/>
    <w:rsid w:val="006A2D9E"/>
    <w:rsid w:val="006A36DB"/>
    <w:rsid w:val="006A3EF2"/>
    <w:rsid w:val="006A44D0"/>
    <w:rsid w:val="006A48C1"/>
    <w:rsid w:val="006A510D"/>
    <w:rsid w:val="006A51A4"/>
    <w:rsid w:val="006A6039"/>
    <w:rsid w:val="006A68CE"/>
    <w:rsid w:val="006B0291"/>
    <w:rsid w:val="006B06B2"/>
    <w:rsid w:val="006B1FFA"/>
    <w:rsid w:val="006B2EAD"/>
    <w:rsid w:val="006B3564"/>
    <w:rsid w:val="006B37E6"/>
    <w:rsid w:val="006B3D8F"/>
    <w:rsid w:val="006B42E3"/>
    <w:rsid w:val="006B44E9"/>
    <w:rsid w:val="006B73E5"/>
    <w:rsid w:val="006C00A3"/>
    <w:rsid w:val="006C10FC"/>
    <w:rsid w:val="006C1E29"/>
    <w:rsid w:val="006C2338"/>
    <w:rsid w:val="006C499A"/>
    <w:rsid w:val="006C4B47"/>
    <w:rsid w:val="006C4FEE"/>
    <w:rsid w:val="006C615D"/>
    <w:rsid w:val="006C70FD"/>
    <w:rsid w:val="006C7AB5"/>
    <w:rsid w:val="006D062E"/>
    <w:rsid w:val="006D0817"/>
    <w:rsid w:val="006D0996"/>
    <w:rsid w:val="006D0E53"/>
    <w:rsid w:val="006D2405"/>
    <w:rsid w:val="006D3A0E"/>
    <w:rsid w:val="006D4A39"/>
    <w:rsid w:val="006D53A4"/>
    <w:rsid w:val="006D6748"/>
    <w:rsid w:val="006D6F54"/>
    <w:rsid w:val="006E05AC"/>
    <w:rsid w:val="006E08A7"/>
    <w:rsid w:val="006E08C4"/>
    <w:rsid w:val="006E091B"/>
    <w:rsid w:val="006E2552"/>
    <w:rsid w:val="006E3695"/>
    <w:rsid w:val="006E42C8"/>
    <w:rsid w:val="006E4800"/>
    <w:rsid w:val="006E560F"/>
    <w:rsid w:val="006E5B90"/>
    <w:rsid w:val="006E60D3"/>
    <w:rsid w:val="006E6CDF"/>
    <w:rsid w:val="006E79B6"/>
    <w:rsid w:val="006F054E"/>
    <w:rsid w:val="006F0E53"/>
    <w:rsid w:val="006F15D8"/>
    <w:rsid w:val="006F1999"/>
    <w:rsid w:val="006F1B19"/>
    <w:rsid w:val="006F2563"/>
    <w:rsid w:val="006F2877"/>
    <w:rsid w:val="006F306C"/>
    <w:rsid w:val="006F3613"/>
    <w:rsid w:val="006F378C"/>
    <w:rsid w:val="006F3839"/>
    <w:rsid w:val="006F4503"/>
    <w:rsid w:val="006F79F7"/>
    <w:rsid w:val="00700048"/>
    <w:rsid w:val="00700346"/>
    <w:rsid w:val="0070190E"/>
    <w:rsid w:val="00701DAC"/>
    <w:rsid w:val="00703206"/>
    <w:rsid w:val="00704694"/>
    <w:rsid w:val="00704827"/>
    <w:rsid w:val="00704DDF"/>
    <w:rsid w:val="007058CD"/>
    <w:rsid w:val="00705D75"/>
    <w:rsid w:val="00706293"/>
    <w:rsid w:val="00706E2D"/>
    <w:rsid w:val="0070723B"/>
    <w:rsid w:val="00711409"/>
    <w:rsid w:val="007124A7"/>
    <w:rsid w:val="00712D14"/>
    <w:rsid w:val="00712DA7"/>
    <w:rsid w:val="00714956"/>
    <w:rsid w:val="00715F89"/>
    <w:rsid w:val="00716FB7"/>
    <w:rsid w:val="0071766D"/>
    <w:rsid w:val="00717C66"/>
    <w:rsid w:val="0072135D"/>
    <w:rsid w:val="0072144B"/>
    <w:rsid w:val="007228EF"/>
    <w:rsid w:val="00722D6B"/>
    <w:rsid w:val="0072360C"/>
    <w:rsid w:val="00723956"/>
    <w:rsid w:val="00724203"/>
    <w:rsid w:val="00725C3B"/>
    <w:rsid w:val="00725D14"/>
    <w:rsid w:val="00725FE1"/>
    <w:rsid w:val="007266FB"/>
    <w:rsid w:val="0073212B"/>
    <w:rsid w:val="0073364D"/>
    <w:rsid w:val="00733D6A"/>
    <w:rsid w:val="00734065"/>
    <w:rsid w:val="007344E0"/>
    <w:rsid w:val="00734894"/>
    <w:rsid w:val="00735327"/>
    <w:rsid w:val="00735451"/>
    <w:rsid w:val="007354E2"/>
    <w:rsid w:val="00735E5D"/>
    <w:rsid w:val="00740573"/>
    <w:rsid w:val="00741479"/>
    <w:rsid w:val="007414DA"/>
    <w:rsid w:val="00741ACA"/>
    <w:rsid w:val="007448D2"/>
    <w:rsid w:val="00744A73"/>
    <w:rsid w:val="00744DB0"/>
    <w:rsid w:val="00744DB8"/>
    <w:rsid w:val="00745C28"/>
    <w:rsid w:val="007460FF"/>
    <w:rsid w:val="00746213"/>
    <w:rsid w:val="007474D4"/>
    <w:rsid w:val="00751638"/>
    <w:rsid w:val="0075322D"/>
    <w:rsid w:val="00753D56"/>
    <w:rsid w:val="007564AE"/>
    <w:rsid w:val="007567B8"/>
    <w:rsid w:val="00757591"/>
    <w:rsid w:val="00757633"/>
    <w:rsid w:val="00757A59"/>
    <w:rsid w:val="00757DD5"/>
    <w:rsid w:val="007617A7"/>
    <w:rsid w:val="00762125"/>
    <w:rsid w:val="0076281D"/>
    <w:rsid w:val="007635C3"/>
    <w:rsid w:val="00765E06"/>
    <w:rsid w:val="00765F79"/>
    <w:rsid w:val="00766A1D"/>
    <w:rsid w:val="00766BC2"/>
    <w:rsid w:val="00766D7A"/>
    <w:rsid w:val="007706FF"/>
    <w:rsid w:val="00770891"/>
    <w:rsid w:val="00770C61"/>
    <w:rsid w:val="00772BA3"/>
    <w:rsid w:val="0077572B"/>
    <w:rsid w:val="007763FE"/>
    <w:rsid w:val="00776998"/>
    <w:rsid w:val="00776AC3"/>
    <w:rsid w:val="00777482"/>
    <w:rsid w:val="00777558"/>
    <w:rsid w:val="007776A2"/>
    <w:rsid w:val="00777849"/>
    <w:rsid w:val="00777A70"/>
    <w:rsid w:val="00777E45"/>
    <w:rsid w:val="00780A99"/>
    <w:rsid w:val="00781C4F"/>
    <w:rsid w:val="00782487"/>
    <w:rsid w:val="00782A2E"/>
    <w:rsid w:val="00782B11"/>
    <w:rsid w:val="00782C4C"/>
    <w:rsid w:val="007836C0"/>
    <w:rsid w:val="00783900"/>
    <w:rsid w:val="00783D18"/>
    <w:rsid w:val="00783F8F"/>
    <w:rsid w:val="007841C3"/>
    <w:rsid w:val="00784C3A"/>
    <w:rsid w:val="00785229"/>
    <w:rsid w:val="00785BE0"/>
    <w:rsid w:val="0078667E"/>
    <w:rsid w:val="00787370"/>
    <w:rsid w:val="007877E0"/>
    <w:rsid w:val="0079059B"/>
    <w:rsid w:val="007919DC"/>
    <w:rsid w:val="00791B72"/>
    <w:rsid w:val="00791C7F"/>
    <w:rsid w:val="00796888"/>
    <w:rsid w:val="00796DCB"/>
    <w:rsid w:val="007A1326"/>
    <w:rsid w:val="007A2B7B"/>
    <w:rsid w:val="007A3356"/>
    <w:rsid w:val="007A36F3"/>
    <w:rsid w:val="007A3BAF"/>
    <w:rsid w:val="007A3DAB"/>
    <w:rsid w:val="007A4CEF"/>
    <w:rsid w:val="007A52B0"/>
    <w:rsid w:val="007A55A8"/>
    <w:rsid w:val="007B2116"/>
    <w:rsid w:val="007B24C4"/>
    <w:rsid w:val="007B50E4"/>
    <w:rsid w:val="007B5236"/>
    <w:rsid w:val="007B6B2F"/>
    <w:rsid w:val="007C0216"/>
    <w:rsid w:val="007C057B"/>
    <w:rsid w:val="007C1661"/>
    <w:rsid w:val="007C1A9E"/>
    <w:rsid w:val="007C3244"/>
    <w:rsid w:val="007C32A4"/>
    <w:rsid w:val="007C6E38"/>
    <w:rsid w:val="007D1CFE"/>
    <w:rsid w:val="007D212E"/>
    <w:rsid w:val="007D42BD"/>
    <w:rsid w:val="007D458F"/>
    <w:rsid w:val="007D5655"/>
    <w:rsid w:val="007D581D"/>
    <w:rsid w:val="007D5A52"/>
    <w:rsid w:val="007D73C0"/>
    <w:rsid w:val="007D7CF5"/>
    <w:rsid w:val="007D7E58"/>
    <w:rsid w:val="007E3E88"/>
    <w:rsid w:val="007E41AD"/>
    <w:rsid w:val="007E497E"/>
    <w:rsid w:val="007E51F4"/>
    <w:rsid w:val="007E5E9E"/>
    <w:rsid w:val="007E7486"/>
    <w:rsid w:val="007E7851"/>
    <w:rsid w:val="007F00BB"/>
    <w:rsid w:val="007F0EFA"/>
    <w:rsid w:val="007F0FF0"/>
    <w:rsid w:val="007F1493"/>
    <w:rsid w:val="007F15BC"/>
    <w:rsid w:val="007F3524"/>
    <w:rsid w:val="007F3F64"/>
    <w:rsid w:val="007F528D"/>
    <w:rsid w:val="007F576D"/>
    <w:rsid w:val="007F60DB"/>
    <w:rsid w:val="007F637A"/>
    <w:rsid w:val="007F66A6"/>
    <w:rsid w:val="007F68BA"/>
    <w:rsid w:val="007F76BF"/>
    <w:rsid w:val="00800363"/>
    <w:rsid w:val="008003CD"/>
    <w:rsid w:val="00800512"/>
    <w:rsid w:val="008007A6"/>
    <w:rsid w:val="00801331"/>
    <w:rsid w:val="00801687"/>
    <w:rsid w:val="008019EE"/>
    <w:rsid w:val="00802022"/>
    <w:rsid w:val="0080207C"/>
    <w:rsid w:val="008028A3"/>
    <w:rsid w:val="008059C1"/>
    <w:rsid w:val="0080662F"/>
    <w:rsid w:val="00806C91"/>
    <w:rsid w:val="00807F7B"/>
    <w:rsid w:val="0081065F"/>
    <w:rsid w:val="0081071A"/>
    <w:rsid w:val="00810D83"/>
    <w:rsid w:val="00810E72"/>
    <w:rsid w:val="008112EB"/>
    <w:rsid w:val="0081179B"/>
    <w:rsid w:val="00812861"/>
    <w:rsid w:val="00812DCB"/>
    <w:rsid w:val="00813FA5"/>
    <w:rsid w:val="0081523F"/>
    <w:rsid w:val="0081528F"/>
    <w:rsid w:val="00816151"/>
    <w:rsid w:val="00817268"/>
    <w:rsid w:val="008174AA"/>
    <w:rsid w:val="00817519"/>
    <w:rsid w:val="00817AAE"/>
    <w:rsid w:val="008203B7"/>
    <w:rsid w:val="00820BB7"/>
    <w:rsid w:val="008212BE"/>
    <w:rsid w:val="008218CF"/>
    <w:rsid w:val="008248E7"/>
    <w:rsid w:val="00824CF4"/>
    <w:rsid w:val="00824F02"/>
    <w:rsid w:val="008250EA"/>
    <w:rsid w:val="00825595"/>
    <w:rsid w:val="00826BD1"/>
    <w:rsid w:val="00826C4F"/>
    <w:rsid w:val="00827F72"/>
    <w:rsid w:val="00830A48"/>
    <w:rsid w:val="00831C89"/>
    <w:rsid w:val="00832DA5"/>
    <w:rsid w:val="00832F4B"/>
    <w:rsid w:val="00833A2E"/>
    <w:rsid w:val="00833EDF"/>
    <w:rsid w:val="00834038"/>
    <w:rsid w:val="008377AF"/>
    <w:rsid w:val="008404C4"/>
    <w:rsid w:val="0084056D"/>
    <w:rsid w:val="008409BD"/>
    <w:rsid w:val="00841080"/>
    <w:rsid w:val="008412F7"/>
    <w:rsid w:val="008414BB"/>
    <w:rsid w:val="00841B54"/>
    <w:rsid w:val="008434A7"/>
    <w:rsid w:val="00843ED1"/>
    <w:rsid w:val="00844E51"/>
    <w:rsid w:val="008455DA"/>
    <w:rsid w:val="008467D0"/>
    <w:rsid w:val="008469C0"/>
    <w:rsid w:val="008470D0"/>
    <w:rsid w:val="00847EB5"/>
    <w:rsid w:val="008505DC"/>
    <w:rsid w:val="008509F0"/>
    <w:rsid w:val="0085149C"/>
    <w:rsid w:val="00851875"/>
    <w:rsid w:val="00852357"/>
    <w:rsid w:val="00852B7B"/>
    <w:rsid w:val="00853E79"/>
    <w:rsid w:val="0085448C"/>
    <w:rsid w:val="00855048"/>
    <w:rsid w:val="008563D3"/>
    <w:rsid w:val="008567AE"/>
    <w:rsid w:val="00856E64"/>
    <w:rsid w:val="00860A52"/>
    <w:rsid w:val="0086270F"/>
    <w:rsid w:val="00862960"/>
    <w:rsid w:val="00863532"/>
    <w:rsid w:val="008641E8"/>
    <w:rsid w:val="00864336"/>
    <w:rsid w:val="00865EC3"/>
    <w:rsid w:val="0086629C"/>
    <w:rsid w:val="00866415"/>
    <w:rsid w:val="0086672A"/>
    <w:rsid w:val="00866E0D"/>
    <w:rsid w:val="00867469"/>
    <w:rsid w:val="00870838"/>
    <w:rsid w:val="00870A3D"/>
    <w:rsid w:val="008736AC"/>
    <w:rsid w:val="00873771"/>
    <w:rsid w:val="00874C1F"/>
    <w:rsid w:val="0087540A"/>
    <w:rsid w:val="008773F6"/>
    <w:rsid w:val="0088096B"/>
    <w:rsid w:val="00880A08"/>
    <w:rsid w:val="008813A0"/>
    <w:rsid w:val="00881B53"/>
    <w:rsid w:val="00882E98"/>
    <w:rsid w:val="00883242"/>
    <w:rsid w:val="00883A53"/>
    <w:rsid w:val="00884C38"/>
    <w:rsid w:val="0088526C"/>
    <w:rsid w:val="00885C59"/>
    <w:rsid w:val="00885F34"/>
    <w:rsid w:val="0088644F"/>
    <w:rsid w:val="00890C47"/>
    <w:rsid w:val="0089256F"/>
    <w:rsid w:val="00893CDB"/>
    <w:rsid w:val="00893D12"/>
    <w:rsid w:val="0089468F"/>
    <w:rsid w:val="008950C5"/>
    <w:rsid w:val="00895105"/>
    <w:rsid w:val="00895316"/>
    <w:rsid w:val="00895861"/>
    <w:rsid w:val="00896DEA"/>
    <w:rsid w:val="00897164"/>
    <w:rsid w:val="00897B91"/>
    <w:rsid w:val="008A00A0"/>
    <w:rsid w:val="008A02E8"/>
    <w:rsid w:val="008A0836"/>
    <w:rsid w:val="008A1693"/>
    <w:rsid w:val="008A21F0"/>
    <w:rsid w:val="008A3A30"/>
    <w:rsid w:val="008A5DE5"/>
    <w:rsid w:val="008B1ABE"/>
    <w:rsid w:val="008B1FDB"/>
    <w:rsid w:val="008B2A5B"/>
    <w:rsid w:val="008B367A"/>
    <w:rsid w:val="008B430F"/>
    <w:rsid w:val="008B44C9"/>
    <w:rsid w:val="008B44F3"/>
    <w:rsid w:val="008B4CB8"/>
    <w:rsid w:val="008B4DA3"/>
    <w:rsid w:val="008B4FF4"/>
    <w:rsid w:val="008B62A0"/>
    <w:rsid w:val="008B6729"/>
    <w:rsid w:val="008B7F83"/>
    <w:rsid w:val="008C0287"/>
    <w:rsid w:val="008C085A"/>
    <w:rsid w:val="008C13E6"/>
    <w:rsid w:val="008C1A20"/>
    <w:rsid w:val="008C1F92"/>
    <w:rsid w:val="008C2EEC"/>
    <w:rsid w:val="008C2FB5"/>
    <w:rsid w:val="008C302C"/>
    <w:rsid w:val="008C4CAB"/>
    <w:rsid w:val="008C6461"/>
    <w:rsid w:val="008C670E"/>
    <w:rsid w:val="008C6A74"/>
    <w:rsid w:val="008C6BA4"/>
    <w:rsid w:val="008C6F82"/>
    <w:rsid w:val="008C7CBC"/>
    <w:rsid w:val="008D0067"/>
    <w:rsid w:val="008D11CB"/>
    <w:rsid w:val="008D125E"/>
    <w:rsid w:val="008D1CD8"/>
    <w:rsid w:val="008D1FC0"/>
    <w:rsid w:val="008D5308"/>
    <w:rsid w:val="008D55BF"/>
    <w:rsid w:val="008D61E0"/>
    <w:rsid w:val="008D6722"/>
    <w:rsid w:val="008D6E1D"/>
    <w:rsid w:val="008D7AB2"/>
    <w:rsid w:val="008E00A5"/>
    <w:rsid w:val="008E0259"/>
    <w:rsid w:val="008E131D"/>
    <w:rsid w:val="008E30BC"/>
    <w:rsid w:val="008E43E0"/>
    <w:rsid w:val="008E4A0E"/>
    <w:rsid w:val="008E4E59"/>
    <w:rsid w:val="008F0115"/>
    <w:rsid w:val="008F0383"/>
    <w:rsid w:val="008F1428"/>
    <w:rsid w:val="008F1F6A"/>
    <w:rsid w:val="008F2612"/>
    <w:rsid w:val="008F28E7"/>
    <w:rsid w:val="008F3ED9"/>
    <w:rsid w:val="008F3EDF"/>
    <w:rsid w:val="008F56DB"/>
    <w:rsid w:val="008F7D8E"/>
    <w:rsid w:val="0090053B"/>
    <w:rsid w:val="00900E59"/>
    <w:rsid w:val="00900FCF"/>
    <w:rsid w:val="00901298"/>
    <w:rsid w:val="00901481"/>
    <w:rsid w:val="009019BB"/>
    <w:rsid w:val="00902919"/>
    <w:rsid w:val="0090315B"/>
    <w:rsid w:val="009033B0"/>
    <w:rsid w:val="00903472"/>
    <w:rsid w:val="00903E25"/>
    <w:rsid w:val="00904350"/>
    <w:rsid w:val="00904914"/>
    <w:rsid w:val="00904D31"/>
    <w:rsid w:val="00905295"/>
    <w:rsid w:val="00905926"/>
    <w:rsid w:val="0090604A"/>
    <w:rsid w:val="00906BD2"/>
    <w:rsid w:val="00906E52"/>
    <w:rsid w:val="009078AB"/>
    <w:rsid w:val="0091055E"/>
    <w:rsid w:val="00912C5D"/>
    <w:rsid w:val="00912D35"/>
    <w:rsid w:val="00912EC7"/>
    <w:rsid w:val="00913D40"/>
    <w:rsid w:val="00915222"/>
    <w:rsid w:val="009153A2"/>
    <w:rsid w:val="009154F0"/>
    <w:rsid w:val="0091571A"/>
    <w:rsid w:val="00915AC4"/>
    <w:rsid w:val="00916931"/>
    <w:rsid w:val="00920A1E"/>
    <w:rsid w:val="00920C71"/>
    <w:rsid w:val="00921FFA"/>
    <w:rsid w:val="009221AD"/>
    <w:rsid w:val="009227DD"/>
    <w:rsid w:val="00923015"/>
    <w:rsid w:val="009234D0"/>
    <w:rsid w:val="00924D37"/>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77"/>
    <w:rsid w:val="0093297D"/>
    <w:rsid w:val="00932A03"/>
    <w:rsid w:val="009330FE"/>
    <w:rsid w:val="0093313E"/>
    <w:rsid w:val="009331F9"/>
    <w:rsid w:val="00934012"/>
    <w:rsid w:val="0093530F"/>
    <w:rsid w:val="0093592F"/>
    <w:rsid w:val="00935E65"/>
    <w:rsid w:val="009363F0"/>
    <w:rsid w:val="0093688D"/>
    <w:rsid w:val="0094165A"/>
    <w:rsid w:val="00942056"/>
    <w:rsid w:val="009429D1"/>
    <w:rsid w:val="00942E67"/>
    <w:rsid w:val="00942F03"/>
    <w:rsid w:val="00943299"/>
    <w:rsid w:val="009438A7"/>
    <w:rsid w:val="009458AF"/>
    <w:rsid w:val="00946555"/>
    <w:rsid w:val="009520A1"/>
    <w:rsid w:val="009522E2"/>
    <w:rsid w:val="0095259D"/>
    <w:rsid w:val="009528C1"/>
    <w:rsid w:val="009532C7"/>
    <w:rsid w:val="00953891"/>
    <w:rsid w:val="00953E82"/>
    <w:rsid w:val="00954A48"/>
    <w:rsid w:val="00954C24"/>
    <w:rsid w:val="00955D6C"/>
    <w:rsid w:val="00957107"/>
    <w:rsid w:val="00960547"/>
    <w:rsid w:val="00960CCA"/>
    <w:rsid w:val="00960E03"/>
    <w:rsid w:val="009624AB"/>
    <w:rsid w:val="009634F6"/>
    <w:rsid w:val="00963579"/>
    <w:rsid w:val="00963FEC"/>
    <w:rsid w:val="0096422F"/>
    <w:rsid w:val="00964AD9"/>
    <w:rsid w:val="00964AE3"/>
    <w:rsid w:val="00965925"/>
    <w:rsid w:val="00965F05"/>
    <w:rsid w:val="0096720F"/>
    <w:rsid w:val="0097036E"/>
    <w:rsid w:val="00970968"/>
    <w:rsid w:val="009718BF"/>
    <w:rsid w:val="00973DB2"/>
    <w:rsid w:val="009771A9"/>
    <w:rsid w:val="00977B17"/>
    <w:rsid w:val="00977C25"/>
    <w:rsid w:val="00980829"/>
    <w:rsid w:val="00981475"/>
    <w:rsid w:val="00981668"/>
    <w:rsid w:val="009842D8"/>
    <w:rsid w:val="00984331"/>
    <w:rsid w:val="00984C07"/>
    <w:rsid w:val="00985F69"/>
    <w:rsid w:val="009860D2"/>
    <w:rsid w:val="00986E99"/>
    <w:rsid w:val="00987813"/>
    <w:rsid w:val="0099027A"/>
    <w:rsid w:val="00990C18"/>
    <w:rsid w:val="00990C46"/>
    <w:rsid w:val="009910F1"/>
    <w:rsid w:val="00991DEF"/>
    <w:rsid w:val="00992659"/>
    <w:rsid w:val="0099343E"/>
    <w:rsid w:val="0099359F"/>
    <w:rsid w:val="00993B98"/>
    <w:rsid w:val="00993F37"/>
    <w:rsid w:val="00993FC3"/>
    <w:rsid w:val="009944F9"/>
    <w:rsid w:val="00994A85"/>
    <w:rsid w:val="00995954"/>
    <w:rsid w:val="00995E81"/>
    <w:rsid w:val="00996470"/>
    <w:rsid w:val="00996603"/>
    <w:rsid w:val="009974B3"/>
    <w:rsid w:val="00997F5D"/>
    <w:rsid w:val="009A0220"/>
    <w:rsid w:val="009A09AC"/>
    <w:rsid w:val="009A1BBC"/>
    <w:rsid w:val="009A1C3F"/>
    <w:rsid w:val="009A2864"/>
    <w:rsid w:val="009A28CC"/>
    <w:rsid w:val="009A313E"/>
    <w:rsid w:val="009A3EAC"/>
    <w:rsid w:val="009A40D9"/>
    <w:rsid w:val="009A6FA2"/>
    <w:rsid w:val="009A7108"/>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2FE5"/>
    <w:rsid w:val="009C3001"/>
    <w:rsid w:val="009C44C9"/>
    <w:rsid w:val="009C47A6"/>
    <w:rsid w:val="009C575A"/>
    <w:rsid w:val="009C5A81"/>
    <w:rsid w:val="009C65D7"/>
    <w:rsid w:val="009C6822"/>
    <w:rsid w:val="009C69B7"/>
    <w:rsid w:val="009C72FE"/>
    <w:rsid w:val="009C7379"/>
    <w:rsid w:val="009D05FE"/>
    <w:rsid w:val="009D081A"/>
    <w:rsid w:val="009D0C17"/>
    <w:rsid w:val="009D1EBE"/>
    <w:rsid w:val="009D2409"/>
    <w:rsid w:val="009D2983"/>
    <w:rsid w:val="009D2C2D"/>
    <w:rsid w:val="009D36ED"/>
    <w:rsid w:val="009D4F4A"/>
    <w:rsid w:val="009D572A"/>
    <w:rsid w:val="009D5DCA"/>
    <w:rsid w:val="009D67D9"/>
    <w:rsid w:val="009D7742"/>
    <w:rsid w:val="009D7D50"/>
    <w:rsid w:val="009E037B"/>
    <w:rsid w:val="009E05EC"/>
    <w:rsid w:val="009E0CF8"/>
    <w:rsid w:val="009E16BB"/>
    <w:rsid w:val="009E4D22"/>
    <w:rsid w:val="009E56EB"/>
    <w:rsid w:val="009E6936"/>
    <w:rsid w:val="009E6AB6"/>
    <w:rsid w:val="009E6B21"/>
    <w:rsid w:val="009E7F27"/>
    <w:rsid w:val="009F116B"/>
    <w:rsid w:val="009F19DE"/>
    <w:rsid w:val="009F1A7D"/>
    <w:rsid w:val="009F3431"/>
    <w:rsid w:val="009F3838"/>
    <w:rsid w:val="009F3ECD"/>
    <w:rsid w:val="009F3F3D"/>
    <w:rsid w:val="009F4B19"/>
    <w:rsid w:val="009F4B7F"/>
    <w:rsid w:val="009F5F05"/>
    <w:rsid w:val="009F6320"/>
    <w:rsid w:val="009F7315"/>
    <w:rsid w:val="009F73D1"/>
    <w:rsid w:val="009F7D90"/>
    <w:rsid w:val="00A004EA"/>
    <w:rsid w:val="00A00D40"/>
    <w:rsid w:val="00A04A93"/>
    <w:rsid w:val="00A06C5E"/>
    <w:rsid w:val="00A07569"/>
    <w:rsid w:val="00A07749"/>
    <w:rsid w:val="00A078FB"/>
    <w:rsid w:val="00A07F34"/>
    <w:rsid w:val="00A10CE1"/>
    <w:rsid w:val="00A10CED"/>
    <w:rsid w:val="00A11599"/>
    <w:rsid w:val="00A11A30"/>
    <w:rsid w:val="00A128C6"/>
    <w:rsid w:val="00A143CE"/>
    <w:rsid w:val="00A14D33"/>
    <w:rsid w:val="00A16D9B"/>
    <w:rsid w:val="00A17EC0"/>
    <w:rsid w:val="00A21A49"/>
    <w:rsid w:val="00A21C12"/>
    <w:rsid w:val="00A22691"/>
    <w:rsid w:val="00A22D76"/>
    <w:rsid w:val="00A231E9"/>
    <w:rsid w:val="00A23647"/>
    <w:rsid w:val="00A23EBA"/>
    <w:rsid w:val="00A25E2E"/>
    <w:rsid w:val="00A262B4"/>
    <w:rsid w:val="00A276EC"/>
    <w:rsid w:val="00A30056"/>
    <w:rsid w:val="00A307AE"/>
    <w:rsid w:val="00A350CB"/>
    <w:rsid w:val="00A3511D"/>
    <w:rsid w:val="00A35E8B"/>
    <w:rsid w:val="00A361C6"/>
    <w:rsid w:val="00A3669F"/>
    <w:rsid w:val="00A3745A"/>
    <w:rsid w:val="00A37D04"/>
    <w:rsid w:val="00A41A01"/>
    <w:rsid w:val="00A41B74"/>
    <w:rsid w:val="00A429A9"/>
    <w:rsid w:val="00A43CFF"/>
    <w:rsid w:val="00A47719"/>
    <w:rsid w:val="00A47DE3"/>
    <w:rsid w:val="00A47EAB"/>
    <w:rsid w:val="00A50510"/>
    <w:rsid w:val="00A5068D"/>
    <w:rsid w:val="00A509B4"/>
    <w:rsid w:val="00A51C06"/>
    <w:rsid w:val="00A51D10"/>
    <w:rsid w:val="00A5427A"/>
    <w:rsid w:val="00A54C7B"/>
    <w:rsid w:val="00A54CFD"/>
    <w:rsid w:val="00A5639F"/>
    <w:rsid w:val="00A5675E"/>
    <w:rsid w:val="00A57040"/>
    <w:rsid w:val="00A60064"/>
    <w:rsid w:val="00A6044F"/>
    <w:rsid w:val="00A637CA"/>
    <w:rsid w:val="00A64F90"/>
    <w:rsid w:val="00A651ED"/>
    <w:rsid w:val="00A65A2B"/>
    <w:rsid w:val="00A6639C"/>
    <w:rsid w:val="00A67400"/>
    <w:rsid w:val="00A676BF"/>
    <w:rsid w:val="00A6785F"/>
    <w:rsid w:val="00A70170"/>
    <w:rsid w:val="00A71574"/>
    <w:rsid w:val="00A720E1"/>
    <w:rsid w:val="00A726C7"/>
    <w:rsid w:val="00A7289D"/>
    <w:rsid w:val="00A7409C"/>
    <w:rsid w:val="00A74882"/>
    <w:rsid w:val="00A752B5"/>
    <w:rsid w:val="00A774B4"/>
    <w:rsid w:val="00A77927"/>
    <w:rsid w:val="00A77CF6"/>
    <w:rsid w:val="00A81734"/>
    <w:rsid w:val="00A81791"/>
    <w:rsid w:val="00A8195D"/>
    <w:rsid w:val="00A81DC9"/>
    <w:rsid w:val="00A82923"/>
    <w:rsid w:val="00A83203"/>
    <w:rsid w:val="00A8372C"/>
    <w:rsid w:val="00A855FA"/>
    <w:rsid w:val="00A86238"/>
    <w:rsid w:val="00A905C6"/>
    <w:rsid w:val="00A907BC"/>
    <w:rsid w:val="00A90A0B"/>
    <w:rsid w:val="00A90E61"/>
    <w:rsid w:val="00A912FE"/>
    <w:rsid w:val="00A91418"/>
    <w:rsid w:val="00A91755"/>
    <w:rsid w:val="00A91A18"/>
    <w:rsid w:val="00A91B40"/>
    <w:rsid w:val="00A9237A"/>
    <w:rsid w:val="00A9244B"/>
    <w:rsid w:val="00A932DF"/>
    <w:rsid w:val="00A947CF"/>
    <w:rsid w:val="00A95F5B"/>
    <w:rsid w:val="00A9625A"/>
    <w:rsid w:val="00A96D9C"/>
    <w:rsid w:val="00A97222"/>
    <w:rsid w:val="00A9772A"/>
    <w:rsid w:val="00AA18E2"/>
    <w:rsid w:val="00AA22B0"/>
    <w:rsid w:val="00AA2B19"/>
    <w:rsid w:val="00AA3B89"/>
    <w:rsid w:val="00AA5AE4"/>
    <w:rsid w:val="00AA5E50"/>
    <w:rsid w:val="00AA642B"/>
    <w:rsid w:val="00AB0677"/>
    <w:rsid w:val="00AB0B02"/>
    <w:rsid w:val="00AB1983"/>
    <w:rsid w:val="00AB1B0D"/>
    <w:rsid w:val="00AB23C3"/>
    <w:rsid w:val="00AB24DB"/>
    <w:rsid w:val="00AB27AB"/>
    <w:rsid w:val="00AB3008"/>
    <w:rsid w:val="00AB35D0"/>
    <w:rsid w:val="00AB49BA"/>
    <w:rsid w:val="00AB6B59"/>
    <w:rsid w:val="00AB77E7"/>
    <w:rsid w:val="00AC1DCF"/>
    <w:rsid w:val="00AC23B1"/>
    <w:rsid w:val="00AC260E"/>
    <w:rsid w:val="00AC2AF9"/>
    <w:rsid w:val="00AC2F71"/>
    <w:rsid w:val="00AC47A6"/>
    <w:rsid w:val="00AC60C5"/>
    <w:rsid w:val="00AC67E9"/>
    <w:rsid w:val="00AC78ED"/>
    <w:rsid w:val="00AD02D3"/>
    <w:rsid w:val="00AD2AA3"/>
    <w:rsid w:val="00AD3675"/>
    <w:rsid w:val="00AD56A9"/>
    <w:rsid w:val="00AD69C4"/>
    <w:rsid w:val="00AD6F0C"/>
    <w:rsid w:val="00AE0B37"/>
    <w:rsid w:val="00AE0DB5"/>
    <w:rsid w:val="00AE1C5F"/>
    <w:rsid w:val="00AE23DD"/>
    <w:rsid w:val="00AE2EAF"/>
    <w:rsid w:val="00AE3899"/>
    <w:rsid w:val="00AE535A"/>
    <w:rsid w:val="00AE6CD2"/>
    <w:rsid w:val="00AE776A"/>
    <w:rsid w:val="00AF004C"/>
    <w:rsid w:val="00AF1F68"/>
    <w:rsid w:val="00AF24C2"/>
    <w:rsid w:val="00AF2546"/>
    <w:rsid w:val="00AF27B7"/>
    <w:rsid w:val="00AF2BB2"/>
    <w:rsid w:val="00AF3C5D"/>
    <w:rsid w:val="00AF726A"/>
    <w:rsid w:val="00AF7AB4"/>
    <w:rsid w:val="00AF7B91"/>
    <w:rsid w:val="00B00015"/>
    <w:rsid w:val="00B0033A"/>
    <w:rsid w:val="00B0101C"/>
    <w:rsid w:val="00B043A6"/>
    <w:rsid w:val="00B06DE8"/>
    <w:rsid w:val="00B077AD"/>
    <w:rsid w:val="00B07AE1"/>
    <w:rsid w:val="00B07D23"/>
    <w:rsid w:val="00B117FF"/>
    <w:rsid w:val="00B12093"/>
    <w:rsid w:val="00B12968"/>
    <w:rsid w:val="00B130DC"/>
    <w:rsid w:val="00B131FF"/>
    <w:rsid w:val="00B13498"/>
    <w:rsid w:val="00B13DA2"/>
    <w:rsid w:val="00B14A16"/>
    <w:rsid w:val="00B14BD8"/>
    <w:rsid w:val="00B15DE7"/>
    <w:rsid w:val="00B1672A"/>
    <w:rsid w:val="00B16D96"/>
    <w:rsid w:val="00B16E71"/>
    <w:rsid w:val="00B174BD"/>
    <w:rsid w:val="00B20690"/>
    <w:rsid w:val="00B20B2A"/>
    <w:rsid w:val="00B20EAB"/>
    <w:rsid w:val="00B2129B"/>
    <w:rsid w:val="00B215A8"/>
    <w:rsid w:val="00B22FA7"/>
    <w:rsid w:val="00B239C4"/>
    <w:rsid w:val="00B24845"/>
    <w:rsid w:val="00B26370"/>
    <w:rsid w:val="00B27039"/>
    <w:rsid w:val="00B27D18"/>
    <w:rsid w:val="00B300DB"/>
    <w:rsid w:val="00B32BEC"/>
    <w:rsid w:val="00B354BE"/>
    <w:rsid w:val="00B35B87"/>
    <w:rsid w:val="00B35F32"/>
    <w:rsid w:val="00B3674A"/>
    <w:rsid w:val="00B40556"/>
    <w:rsid w:val="00B40D6F"/>
    <w:rsid w:val="00B41961"/>
    <w:rsid w:val="00B43107"/>
    <w:rsid w:val="00B45AC4"/>
    <w:rsid w:val="00B45D3D"/>
    <w:rsid w:val="00B45E0A"/>
    <w:rsid w:val="00B4603C"/>
    <w:rsid w:val="00B47A18"/>
    <w:rsid w:val="00B51CD5"/>
    <w:rsid w:val="00B52D06"/>
    <w:rsid w:val="00B53824"/>
    <w:rsid w:val="00B53857"/>
    <w:rsid w:val="00B54009"/>
    <w:rsid w:val="00B54B6C"/>
    <w:rsid w:val="00B55A04"/>
    <w:rsid w:val="00B55CEE"/>
    <w:rsid w:val="00B56FB1"/>
    <w:rsid w:val="00B56FDE"/>
    <w:rsid w:val="00B6083F"/>
    <w:rsid w:val="00B61504"/>
    <w:rsid w:val="00B62E95"/>
    <w:rsid w:val="00B63ABC"/>
    <w:rsid w:val="00B64D3D"/>
    <w:rsid w:val="00B64F0A"/>
    <w:rsid w:val="00B6562C"/>
    <w:rsid w:val="00B65B8A"/>
    <w:rsid w:val="00B6729E"/>
    <w:rsid w:val="00B720C9"/>
    <w:rsid w:val="00B7391B"/>
    <w:rsid w:val="00B73ACC"/>
    <w:rsid w:val="00B743E7"/>
    <w:rsid w:val="00B74B80"/>
    <w:rsid w:val="00B768A9"/>
    <w:rsid w:val="00B76E90"/>
    <w:rsid w:val="00B77DAD"/>
    <w:rsid w:val="00B8005C"/>
    <w:rsid w:val="00B82256"/>
    <w:rsid w:val="00B82A74"/>
    <w:rsid w:val="00B82E5F"/>
    <w:rsid w:val="00B8649B"/>
    <w:rsid w:val="00B8666B"/>
    <w:rsid w:val="00B86C64"/>
    <w:rsid w:val="00B87101"/>
    <w:rsid w:val="00B904F4"/>
    <w:rsid w:val="00B90BD1"/>
    <w:rsid w:val="00B92536"/>
    <w:rsid w:val="00B92573"/>
    <w:rsid w:val="00B9274D"/>
    <w:rsid w:val="00B93B1C"/>
    <w:rsid w:val="00B94207"/>
    <w:rsid w:val="00B945D4"/>
    <w:rsid w:val="00B9506C"/>
    <w:rsid w:val="00B962FA"/>
    <w:rsid w:val="00B97B50"/>
    <w:rsid w:val="00BA3959"/>
    <w:rsid w:val="00BA3DE5"/>
    <w:rsid w:val="00BA4D9A"/>
    <w:rsid w:val="00BA5533"/>
    <w:rsid w:val="00BA563D"/>
    <w:rsid w:val="00BA5BCC"/>
    <w:rsid w:val="00BA6D85"/>
    <w:rsid w:val="00BB0BFC"/>
    <w:rsid w:val="00BB1855"/>
    <w:rsid w:val="00BB2332"/>
    <w:rsid w:val="00BB239F"/>
    <w:rsid w:val="00BB2494"/>
    <w:rsid w:val="00BB2522"/>
    <w:rsid w:val="00BB28A3"/>
    <w:rsid w:val="00BB5218"/>
    <w:rsid w:val="00BB72C0"/>
    <w:rsid w:val="00BB73FB"/>
    <w:rsid w:val="00BB7FF3"/>
    <w:rsid w:val="00BC0AF1"/>
    <w:rsid w:val="00BC27BE"/>
    <w:rsid w:val="00BC2D34"/>
    <w:rsid w:val="00BC3779"/>
    <w:rsid w:val="00BC41A0"/>
    <w:rsid w:val="00BC43D8"/>
    <w:rsid w:val="00BC5A86"/>
    <w:rsid w:val="00BC7AB9"/>
    <w:rsid w:val="00BD0186"/>
    <w:rsid w:val="00BD0D32"/>
    <w:rsid w:val="00BD1661"/>
    <w:rsid w:val="00BD3A09"/>
    <w:rsid w:val="00BD6178"/>
    <w:rsid w:val="00BD6348"/>
    <w:rsid w:val="00BE06F1"/>
    <w:rsid w:val="00BE147F"/>
    <w:rsid w:val="00BE1BBC"/>
    <w:rsid w:val="00BE46B5"/>
    <w:rsid w:val="00BE6663"/>
    <w:rsid w:val="00BE6E4A"/>
    <w:rsid w:val="00BF0917"/>
    <w:rsid w:val="00BF0CD7"/>
    <w:rsid w:val="00BF0F60"/>
    <w:rsid w:val="00BF143E"/>
    <w:rsid w:val="00BF15CE"/>
    <w:rsid w:val="00BF1A7F"/>
    <w:rsid w:val="00BF2157"/>
    <w:rsid w:val="00BF2865"/>
    <w:rsid w:val="00BF2BEE"/>
    <w:rsid w:val="00BF2FC3"/>
    <w:rsid w:val="00BF3551"/>
    <w:rsid w:val="00BF37C3"/>
    <w:rsid w:val="00BF4F07"/>
    <w:rsid w:val="00BF695B"/>
    <w:rsid w:val="00BF6A14"/>
    <w:rsid w:val="00BF71B0"/>
    <w:rsid w:val="00BF73D6"/>
    <w:rsid w:val="00C001E0"/>
    <w:rsid w:val="00C012AE"/>
    <w:rsid w:val="00C0161F"/>
    <w:rsid w:val="00C020C7"/>
    <w:rsid w:val="00C030BD"/>
    <w:rsid w:val="00C036C3"/>
    <w:rsid w:val="00C03CCA"/>
    <w:rsid w:val="00C040E8"/>
    <w:rsid w:val="00C045F4"/>
    <w:rsid w:val="00C0499E"/>
    <w:rsid w:val="00C04BB2"/>
    <w:rsid w:val="00C04F4A"/>
    <w:rsid w:val="00C058AF"/>
    <w:rsid w:val="00C06484"/>
    <w:rsid w:val="00C06F9E"/>
    <w:rsid w:val="00C07776"/>
    <w:rsid w:val="00C07897"/>
    <w:rsid w:val="00C07C0D"/>
    <w:rsid w:val="00C10210"/>
    <w:rsid w:val="00C1035C"/>
    <w:rsid w:val="00C1140E"/>
    <w:rsid w:val="00C11BA4"/>
    <w:rsid w:val="00C1358F"/>
    <w:rsid w:val="00C13C2A"/>
    <w:rsid w:val="00C13CE8"/>
    <w:rsid w:val="00C14187"/>
    <w:rsid w:val="00C15151"/>
    <w:rsid w:val="00C1663D"/>
    <w:rsid w:val="00C16B6B"/>
    <w:rsid w:val="00C179BC"/>
    <w:rsid w:val="00C17F8C"/>
    <w:rsid w:val="00C20889"/>
    <w:rsid w:val="00C211E6"/>
    <w:rsid w:val="00C22446"/>
    <w:rsid w:val="00C22681"/>
    <w:rsid w:val="00C22FB5"/>
    <w:rsid w:val="00C24236"/>
    <w:rsid w:val="00C24CBF"/>
    <w:rsid w:val="00C25C66"/>
    <w:rsid w:val="00C2710B"/>
    <w:rsid w:val="00C279C2"/>
    <w:rsid w:val="00C308D8"/>
    <w:rsid w:val="00C3183E"/>
    <w:rsid w:val="00C32010"/>
    <w:rsid w:val="00C33531"/>
    <w:rsid w:val="00C33B9E"/>
    <w:rsid w:val="00C34194"/>
    <w:rsid w:val="00C35EF7"/>
    <w:rsid w:val="00C361D5"/>
    <w:rsid w:val="00C37BAE"/>
    <w:rsid w:val="00C4043D"/>
    <w:rsid w:val="00C40DAA"/>
    <w:rsid w:val="00C41F7E"/>
    <w:rsid w:val="00C42A1B"/>
    <w:rsid w:val="00C42B41"/>
    <w:rsid w:val="00C42C1F"/>
    <w:rsid w:val="00C44A8D"/>
    <w:rsid w:val="00C44CF8"/>
    <w:rsid w:val="00C45B91"/>
    <w:rsid w:val="00C460A1"/>
    <w:rsid w:val="00C467BC"/>
    <w:rsid w:val="00C4789C"/>
    <w:rsid w:val="00C523C4"/>
    <w:rsid w:val="00C52C02"/>
    <w:rsid w:val="00C52DCB"/>
    <w:rsid w:val="00C5343E"/>
    <w:rsid w:val="00C54FD5"/>
    <w:rsid w:val="00C57EE8"/>
    <w:rsid w:val="00C61072"/>
    <w:rsid w:val="00C61CFF"/>
    <w:rsid w:val="00C6243C"/>
    <w:rsid w:val="00C62F54"/>
    <w:rsid w:val="00C63AEA"/>
    <w:rsid w:val="00C67BBF"/>
    <w:rsid w:val="00C70168"/>
    <w:rsid w:val="00C71155"/>
    <w:rsid w:val="00C718DD"/>
    <w:rsid w:val="00C71AFB"/>
    <w:rsid w:val="00C72A5F"/>
    <w:rsid w:val="00C74707"/>
    <w:rsid w:val="00C75930"/>
    <w:rsid w:val="00C767C7"/>
    <w:rsid w:val="00C779FD"/>
    <w:rsid w:val="00C77D84"/>
    <w:rsid w:val="00C80B9E"/>
    <w:rsid w:val="00C8168E"/>
    <w:rsid w:val="00C841B7"/>
    <w:rsid w:val="00C84A6C"/>
    <w:rsid w:val="00C8667D"/>
    <w:rsid w:val="00C86967"/>
    <w:rsid w:val="00C91281"/>
    <w:rsid w:val="00C917D2"/>
    <w:rsid w:val="00C928A8"/>
    <w:rsid w:val="00C92F1D"/>
    <w:rsid w:val="00C93044"/>
    <w:rsid w:val="00C94C5C"/>
    <w:rsid w:val="00C95246"/>
    <w:rsid w:val="00C97C49"/>
    <w:rsid w:val="00CA103E"/>
    <w:rsid w:val="00CA12A1"/>
    <w:rsid w:val="00CA6C45"/>
    <w:rsid w:val="00CA6C4E"/>
    <w:rsid w:val="00CA74F6"/>
    <w:rsid w:val="00CA7603"/>
    <w:rsid w:val="00CB12B3"/>
    <w:rsid w:val="00CB2895"/>
    <w:rsid w:val="00CB364E"/>
    <w:rsid w:val="00CB37B8"/>
    <w:rsid w:val="00CB4F1A"/>
    <w:rsid w:val="00CB58B4"/>
    <w:rsid w:val="00CB5987"/>
    <w:rsid w:val="00CB5DF7"/>
    <w:rsid w:val="00CB6577"/>
    <w:rsid w:val="00CB6768"/>
    <w:rsid w:val="00CB74C7"/>
    <w:rsid w:val="00CC0B2B"/>
    <w:rsid w:val="00CC18EF"/>
    <w:rsid w:val="00CC1FE9"/>
    <w:rsid w:val="00CC22F7"/>
    <w:rsid w:val="00CC3051"/>
    <w:rsid w:val="00CC3B49"/>
    <w:rsid w:val="00CC3B79"/>
    <w:rsid w:val="00CC3D04"/>
    <w:rsid w:val="00CC4AF7"/>
    <w:rsid w:val="00CC54E5"/>
    <w:rsid w:val="00CC57BE"/>
    <w:rsid w:val="00CC6B96"/>
    <w:rsid w:val="00CC6F04"/>
    <w:rsid w:val="00CC6FB7"/>
    <w:rsid w:val="00CC7B94"/>
    <w:rsid w:val="00CD141E"/>
    <w:rsid w:val="00CD39BC"/>
    <w:rsid w:val="00CD3EFE"/>
    <w:rsid w:val="00CD407F"/>
    <w:rsid w:val="00CD5A94"/>
    <w:rsid w:val="00CD6C97"/>
    <w:rsid w:val="00CD6E8E"/>
    <w:rsid w:val="00CD7398"/>
    <w:rsid w:val="00CD76AA"/>
    <w:rsid w:val="00CE1529"/>
    <w:rsid w:val="00CE161F"/>
    <w:rsid w:val="00CE23D2"/>
    <w:rsid w:val="00CE2A1B"/>
    <w:rsid w:val="00CE2CC6"/>
    <w:rsid w:val="00CE3529"/>
    <w:rsid w:val="00CE4320"/>
    <w:rsid w:val="00CE5D9A"/>
    <w:rsid w:val="00CE6B28"/>
    <w:rsid w:val="00CE76CD"/>
    <w:rsid w:val="00CF0B65"/>
    <w:rsid w:val="00CF0ECF"/>
    <w:rsid w:val="00CF1017"/>
    <w:rsid w:val="00CF1C1F"/>
    <w:rsid w:val="00CF3B5E"/>
    <w:rsid w:val="00CF3BA6"/>
    <w:rsid w:val="00CF49A8"/>
    <w:rsid w:val="00CF4E8C"/>
    <w:rsid w:val="00CF6913"/>
    <w:rsid w:val="00CF7AA7"/>
    <w:rsid w:val="00D0006E"/>
    <w:rsid w:val="00D006CF"/>
    <w:rsid w:val="00D007DF"/>
    <w:rsid w:val="00D008A6"/>
    <w:rsid w:val="00D00960"/>
    <w:rsid w:val="00D00B74"/>
    <w:rsid w:val="00D01294"/>
    <w:rsid w:val="00D015F0"/>
    <w:rsid w:val="00D01CAE"/>
    <w:rsid w:val="00D042D0"/>
    <w:rsid w:val="00D0447B"/>
    <w:rsid w:val="00D04894"/>
    <w:rsid w:val="00D048A2"/>
    <w:rsid w:val="00D053CE"/>
    <w:rsid w:val="00D055EB"/>
    <w:rsid w:val="00D0560C"/>
    <w:rsid w:val="00D056FE"/>
    <w:rsid w:val="00D05B56"/>
    <w:rsid w:val="00D05D60"/>
    <w:rsid w:val="00D0659C"/>
    <w:rsid w:val="00D10CB0"/>
    <w:rsid w:val="00D114B2"/>
    <w:rsid w:val="00D119E1"/>
    <w:rsid w:val="00D121C4"/>
    <w:rsid w:val="00D13704"/>
    <w:rsid w:val="00D14274"/>
    <w:rsid w:val="00D14E39"/>
    <w:rsid w:val="00D15066"/>
    <w:rsid w:val="00D15E5B"/>
    <w:rsid w:val="00D17039"/>
    <w:rsid w:val="00D17C62"/>
    <w:rsid w:val="00D2045A"/>
    <w:rsid w:val="00D21586"/>
    <w:rsid w:val="00D21EA5"/>
    <w:rsid w:val="00D238EB"/>
    <w:rsid w:val="00D23A38"/>
    <w:rsid w:val="00D253C9"/>
    <w:rsid w:val="00D2574C"/>
    <w:rsid w:val="00D26D79"/>
    <w:rsid w:val="00D27C2B"/>
    <w:rsid w:val="00D31A58"/>
    <w:rsid w:val="00D31BFD"/>
    <w:rsid w:val="00D32ECF"/>
    <w:rsid w:val="00D33363"/>
    <w:rsid w:val="00D338CC"/>
    <w:rsid w:val="00D33FEA"/>
    <w:rsid w:val="00D34529"/>
    <w:rsid w:val="00D34943"/>
    <w:rsid w:val="00D34A2B"/>
    <w:rsid w:val="00D35409"/>
    <w:rsid w:val="00D359D4"/>
    <w:rsid w:val="00D378CD"/>
    <w:rsid w:val="00D41B88"/>
    <w:rsid w:val="00D41E23"/>
    <w:rsid w:val="00D429EC"/>
    <w:rsid w:val="00D43D44"/>
    <w:rsid w:val="00D43EBB"/>
    <w:rsid w:val="00D44E4E"/>
    <w:rsid w:val="00D46D26"/>
    <w:rsid w:val="00D47A4B"/>
    <w:rsid w:val="00D51254"/>
    <w:rsid w:val="00D51627"/>
    <w:rsid w:val="00D51E1A"/>
    <w:rsid w:val="00D52344"/>
    <w:rsid w:val="00D532DA"/>
    <w:rsid w:val="00D54AAC"/>
    <w:rsid w:val="00D54B32"/>
    <w:rsid w:val="00D55423"/>
    <w:rsid w:val="00D55DF0"/>
    <w:rsid w:val="00D563E1"/>
    <w:rsid w:val="00D56BB6"/>
    <w:rsid w:val="00D6022B"/>
    <w:rsid w:val="00D60C40"/>
    <w:rsid w:val="00D6138D"/>
    <w:rsid w:val="00D6166E"/>
    <w:rsid w:val="00D63126"/>
    <w:rsid w:val="00D6316C"/>
    <w:rsid w:val="00D63A67"/>
    <w:rsid w:val="00D63D7E"/>
    <w:rsid w:val="00D646C9"/>
    <w:rsid w:val="00D6492E"/>
    <w:rsid w:val="00D65334"/>
    <w:rsid w:val="00D65845"/>
    <w:rsid w:val="00D65D8C"/>
    <w:rsid w:val="00D70087"/>
    <w:rsid w:val="00D7079E"/>
    <w:rsid w:val="00D70823"/>
    <w:rsid w:val="00D70AB1"/>
    <w:rsid w:val="00D70F23"/>
    <w:rsid w:val="00D73DD6"/>
    <w:rsid w:val="00D745F5"/>
    <w:rsid w:val="00D75392"/>
    <w:rsid w:val="00D7585E"/>
    <w:rsid w:val="00D759A3"/>
    <w:rsid w:val="00D76C25"/>
    <w:rsid w:val="00D77556"/>
    <w:rsid w:val="00D82E32"/>
    <w:rsid w:val="00D83247"/>
    <w:rsid w:val="00D83974"/>
    <w:rsid w:val="00D84133"/>
    <w:rsid w:val="00D8431C"/>
    <w:rsid w:val="00D85133"/>
    <w:rsid w:val="00D86C61"/>
    <w:rsid w:val="00D91607"/>
    <w:rsid w:val="00D91686"/>
    <w:rsid w:val="00D92B33"/>
    <w:rsid w:val="00D92C82"/>
    <w:rsid w:val="00D93336"/>
    <w:rsid w:val="00D934B6"/>
    <w:rsid w:val="00D94314"/>
    <w:rsid w:val="00D95BC7"/>
    <w:rsid w:val="00D95C17"/>
    <w:rsid w:val="00D95ED6"/>
    <w:rsid w:val="00D96043"/>
    <w:rsid w:val="00D972D0"/>
    <w:rsid w:val="00D9764C"/>
    <w:rsid w:val="00D97779"/>
    <w:rsid w:val="00DA0337"/>
    <w:rsid w:val="00DA11B8"/>
    <w:rsid w:val="00DA14AB"/>
    <w:rsid w:val="00DA22AE"/>
    <w:rsid w:val="00DA237B"/>
    <w:rsid w:val="00DA3AC0"/>
    <w:rsid w:val="00DA4C1E"/>
    <w:rsid w:val="00DA4EBE"/>
    <w:rsid w:val="00DA52F5"/>
    <w:rsid w:val="00DA73A3"/>
    <w:rsid w:val="00DA76DD"/>
    <w:rsid w:val="00DB1424"/>
    <w:rsid w:val="00DB218C"/>
    <w:rsid w:val="00DB3080"/>
    <w:rsid w:val="00DB4E12"/>
    <w:rsid w:val="00DB5771"/>
    <w:rsid w:val="00DC0AB6"/>
    <w:rsid w:val="00DC21CF"/>
    <w:rsid w:val="00DC24E5"/>
    <w:rsid w:val="00DC3395"/>
    <w:rsid w:val="00DC3664"/>
    <w:rsid w:val="00DC4B9B"/>
    <w:rsid w:val="00DC59E6"/>
    <w:rsid w:val="00DC6162"/>
    <w:rsid w:val="00DC6EFC"/>
    <w:rsid w:val="00DC7CDE"/>
    <w:rsid w:val="00DC7DDD"/>
    <w:rsid w:val="00DD195B"/>
    <w:rsid w:val="00DD1B1C"/>
    <w:rsid w:val="00DD243F"/>
    <w:rsid w:val="00DD3EDB"/>
    <w:rsid w:val="00DD46E9"/>
    <w:rsid w:val="00DD4711"/>
    <w:rsid w:val="00DD4812"/>
    <w:rsid w:val="00DD4CA7"/>
    <w:rsid w:val="00DD7C3F"/>
    <w:rsid w:val="00DE0097"/>
    <w:rsid w:val="00DE0508"/>
    <w:rsid w:val="00DE05AE"/>
    <w:rsid w:val="00DE0979"/>
    <w:rsid w:val="00DE12E9"/>
    <w:rsid w:val="00DE2CBA"/>
    <w:rsid w:val="00DE301D"/>
    <w:rsid w:val="00DE33EC"/>
    <w:rsid w:val="00DE3651"/>
    <w:rsid w:val="00DE43F4"/>
    <w:rsid w:val="00DE46C8"/>
    <w:rsid w:val="00DE53F8"/>
    <w:rsid w:val="00DE5A51"/>
    <w:rsid w:val="00DE5BFD"/>
    <w:rsid w:val="00DE60E6"/>
    <w:rsid w:val="00DE6C9B"/>
    <w:rsid w:val="00DE70A4"/>
    <w:rsid w:val="00DE74DC"/>
    <w:rsid w:val="00DE779B"/>
    <w:rsid w:val="00DE7D5A"/>
    <w:rsid w:val="00DF1577"/>
    <w:rsid w:val="00DF1EC4"/>
    <w:rsid w:val="00DF247C"/>
    <w:rsid w:val="00DF36E5"/>
    <w:rsid w:val="00DF3BC3"/>
    <w:rsid w:val="00DF3F4F"/>
    <w:rsid w:val="00DF707E"/>
    <w:rsid w:val="00DF70A1"/>
    <w:rsid w:val="00DF759D"/>
    <w:rsid w:val="00E003AF"/>
    <w:rsid w:val="00E00482"/>
    <w:rsid w:val="00E018C3"/>
    <w:rsid w:val="00E01C15"/>
    <w:rsid w:val="00E02F0B"/>
    <w:rsid w:val="00E052B1"/>
    <w:rsid w:val="00E05886"/>
    <w:rsid w:val="00E06928"/>
    <w:rsid w:val="00E104C6"/>
    <w:rsid w:val="00E10C02"/>
    <w:rsid w:val="00E10EB2"/>
    <w:rsid w:val="00E134D8"/>
    <w:rsid w:val="00E137F4"/>
    <w:rsid w:val="00E152B8"/>
    <w:rsid w:val="00E164F2"/>
    <w:rsid w:val="00E16F61"/>
    <w:rsid w:val="00E178A7"/>
    <w:rsid w:val="00E20F6A"/>
    <w:rsid w:val="00E21A25"/>
    <w:rsid w:val="00E21C03"/>
    <w:rsid w:val="00E23303"/>
    <w:rsid w:val="00E239E0"/>
    <w:rsid w:val="00E24071"/>
    <w:rsid w:val="00E24D0C"/>
    <w:rsid w:val="00E253CA"/>
    <w:rsid w:val="00E25881"/>
    <w:rsid w:val="00E26194"/>
    <w:rsid w:val="00E2771C"/>
    <w:rsid w:val="00E31D50"/>
    <w:rsid w:val="00E324D9"/>
    <w:rsid w:val="00E331FB"/>
    <w:rsid w:val="00E33DF4"/>
    <w:rsid w:val="00E35EDE"/>
    <w:rsid w:val="00E36528"/>
    <w:rsid w:val="00E409B4"/>
    <w:rsid w:val="00E40CF7"/>
    <w:rsid w:val="00E413B8"/>
    <w:rsid w:val="00E434EB"/>
    <w:rsid w:val="00E440C0"/>
    <w:rsid w:val="00E44883"/>
    <w:rsid w:val="00E45CDB"/>
    <w:rsid w:val="00E4683D"/>
    <w:rsid w:val="00E46901"/>
    <w:rsid w:val="00E46CA0"/>
    <w:rsid w:val="00E473B2"/>
    <w:rsid w:val="00E4765C"/>
    <w:rsid w:val="00E504A1"/>
    <w:rsid w:val="00E51231"/>
    <w:rsid w:val="00E5233B"/>
    <w:rsid w:val="00E526CC"/>
    <w:rsid w:val="00E52A67"/>
    <w:rsid w:val="00E543E3"/>
    <w:rsid w:val="00E56637"/>
    <w:rsid w:val="00E602A7"/>
    <w:rsid w:val="00E61456"/>
    <w:rsid w:val="00E619E1"/>
    <w:rsid w:val="00E62FBE"/>
    <w:rsid w:val="00E63389"/>
    <w:rsid w:val="00E64597"/>
    <w:rsid w:val="00E65780"/>
    <w:rsid w:val="00E66AA1"/>
    <w:rsid w:val="00E66B6A"/>
    <w:rsid w:val="00E71171"/>
    <w:rsid w:val="00E71243"/>
    <w:rsid w:val="00E71362"/>
    <w:rsid w:val="00E714D8"/>
    <w:rsid w:val="00E7168A"/>
    <w:rsid w:val="00E71D25"/>
    <w:rsid w:val="00E72786"/>
    <w:rsid w:val="00E7288E"/>
    <w:rsid w:val="00E7295C"/>
    <w:rsid w:val="00E73306"/>
    <w:rsid w:val="00E74817"/>
    <w:rsid w:val="00E74FE4"/>
    <w:rsid w:val="00E7553D"/>
    <w:rsid w:val="00E7738D"/>
    <w:rsid w:val="00E80EF3"/>
    <w:rsid w:val="00E81633"/>
    <w:rsid w:val="00E82AED"/>
    <w:rsid w:val="00E82FCC"/>
    <w:rsid w:val="00E831A3"/>
    <w:rsid w:val="00E862B5"/>
    <w:rsid w:val="00E86733"/>
    <w:rsid w:val="00E86927"/>
    <w:rsid w:val="00E8700D"/>
    <w:rsid w:val="00E87094"/>
    <w:rsid w:val="00E8739A"/>
    <w:rsid w:val="00E9108A"/>
    <w:rsid w:val="00E94803"/>
    <w:rsid w:val="00E94B69"/>
    <w:rsid w:val="00E9588E"/>
    <w:rsid w:val="00E95D43"/>
    <w:rsid w:val="00E96420"/>
    <w:rsid w:val="00E96813"/>
    <w:rsid w:val="00EA17B9"/>
    <w:rsid w:val="00EA1FFF"/>
    <w:rsid w:val="00EA279E"/>
    <w:rsid w:val="00EA2BA6"/>
    <w:rsid w:val="00EA33B1"/>
    <w:rsid w:val="00EA4913"/>
    <w:rsid w:val="00EA5589"/>
    <w:rsid w:val="00EA74F2"/>
    <w:rsid w:val="00EA7552"/>
    <w:rsid w:val="00EA7F5C"/>
    <w:rsid w:val="00EB193D"/>
    <w:rsid w:val="00EB2A71"/>
    <w:rsid w:val="00EB32CF"/>
    <w:rsid w:val="00EB4DDA"/>
    <w:rsid w:val="00EB7598"/>
    <w:rsid w:val="00EB7885"/>
    <w:rsid w:val="00EC0998"/>
    <w:rsid w:val="00EC2805"/>
    <w:rsid w:val="00EC3100"/>
    <w:rsid w:val="00EC392A"/>
    <w:rsid w:val="00EC3D02"/>
    <w:rsid w:val="00EC3D8E"/>
    <w:rsid w:val="00EC4068"/>
    <w:rsid w:val="00EC437B"/>
    <w:rsid w:val="00EC4CBD"/>
    <w:rsid w:val="00EC4E96"/>
    <w:rsid w:val="00EC6CF0"/>
    <w:rsid w:val="00EC703B"/>
    <w:rsid w:val="00EC70D8"/>
    <w:rsid w:val="00EC78F8"/>
    <w:rsid w:val="00EC7F71"/>
    <w:rsid w:val="00ED1008"/>
    <w:rsid w:val="00ED1338"/>
    <w:rsid w:val="00ED1475"/>
    <w:rsid w:val="00ED1AB4"/>
    <w:rsid w:val="00ED288C"/>
    <w:rsid w:val="00ED2C23"/>
    <w:rsid w:val="00ED2CF0"/>
    <w:rsid w:val="00ED36BB"/>
    <w:rsid w:val="00ED6D87"/>
    <w:rsid w:val="00EE0F04"/>
    <w:rsid w:val="00EE1058"/>
    <w:rsid w:val="00EE1089"/>
    <w:rsid w:val="00EE1614"/>
    <w:rsid w:val="00EE17B7"/>
    <w:rsid w:val="00EE3260"/>
    <w:rsid w:val="00EE3737"/>
    <w:rsid w:val="00EE3CF3"/>
    <w:rsid w:val="00EE50F0"/>
    <w:rsid w:val="00EE586E"/>
    <w:rsid w:val="00EE5BEB"/>
    <w:rsid w:val="00EE6524"/>
    <w:rsid w:val="00EE6E6F"/>
    <w:rsid w:val="00EE788B"/>
    <w:rsid w:val="00EF00ED"/>
    <w:rsid w:val="00EF0192"/>
    <w:rsid w:val="00EF0196"/>
    <w:rsid w:val="00EF06A8"/>
    <w:rsid w:val="00EF0943"/>
    <w:rsid w:val="00EF0EAD"/>
    <w:rsid w:val="00EF1FF5"/>
    <w:rsid w:val="00EF4CB1"/>
    <w:rsid w:val="00EF5798"/>
    <w:rsid w:val="00EF5A8B"/>
    <w:rsid w:val="00EF60A5"/>
    <w:rsid w:val="00EF60E5"/>
    <w:rsid w:val="00EF6A0C"/>
    <w:rsid w:val="00EF6E7F"/>
    <w:rsid w:val="00F01D8F"/>
    <w:rsid w:val="00F01D93"/>
    <w:rsid w:val="00F0316E"/>
    <w:rsid w:val="00F05A4D"/>
    <w:rsid w:val="00F05DFD"/>
    <w:rsid w:val="00F06BB9"/>
    <w:rsid w:val="00F104C3"/>
    <w:rsid w:val="00F1057F"/>
    <w:rsid w:val="00F10BCF"/>
    <w:rsid w:val="00F116B0"/>
    <w:rsid w:val="00F121C4"/>
    <w:rsid w:val="00F16658"/>
    <w:rsid w:val="00F17235"/>
    <w:rsid w:val="00F17697"/>
    <w:rsid w:val="00F20B40"/>
    <w:rsid w:val="00F2248F"/>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686C"/>
    <w:rsid w:val="00F37587"/>
    <w:rsid w:val="00F37B98"/>
    <w:rsid w:val="00F4079E"/>
    <w:rsid w:val="00F40B14"/>
    <w:rsid w:val="00F40B9D"/>
    <w:rsid w:val="00F42101"/>
    <w:rsid w:val="00F42B72"/>
    <w:rsid w:val="00F42EAA"/>
    <w:rsid w:val="00F42EE0"/>
    <w:rsid w:val="00F434A9"/>
    <w:rsid w:val="00F437C4"/>
    <w:rsid w:val="00F446A0"/>
    <w:rsid w:val="00F44815"/>
    <w:rsid w:val="00F44FD5"/>
    <w:rsid w:val="00F4739C"/>
    <w:rsid w:val="00F47A0A"/>
    <w:rsid w:val="00F47A79"/>
    <w:rsid w:val="00F47F5C"/>
    <w:rsid w:val="00F51220"/>
    <w:rsid w:val="00F51928"/>
    <w:rsid w:val="00F53E62"/>
    <w:rsid w:val="00F543B3"/>
    <w:rsid w:val="00F5467A"/>
    <w:rsid w:val="00F554FC"/>
    <w:rsid w:val="00F5643A"/>
    <w:rsid w:val="00F56596"/>
    <w:rsid w:val="00F62236"/>
    <w:rsid w:val="00F622E7"/>
    <w:rsid w:val="00F63CDF"/>
    <w:rsid w:val="00F642AF"/>
    <w:rsid w:val="00F650B4"/>
    <w:rsid w:val="00F65901"/>
    <w:rsid w:val="00F66B95"/>
    <w:rsid w:val="00F706AA"/>
    <w:rsid w:val="00F714C2"/>
    <w:rsid w:val="00F715D0"/>
    <w:rsid w:val="00F717E7"/>
    <w:rsid w:val="00F724A1"/>
    <w:rsid w:val="00F7288E"/>
    <w:rsid w:val="00F740FA"/>
    <w:rsid w:val="00F74A7A"/>
    <w:rsid w:val="00F762D6"/>
    <w:rsid w:val="00F7632C"/>
    <w:rsid w:val="00F76C81"/>
    <w:rsid w:val="00F76FDC"/>
    <w:rsid w:val="00F771C6"/>
    <w:rsid w:val="00F77773"/>
    <w:rsid w:val="00F77E4A"/>
    <w:rsid w:val="00F77ED7"/>
    <w:rsid w:val="00F80F5D"/>
    <w:rsid w:val="00F830B3"/>
    <w:rsid w:val="00F83143"/>
    <w:rsid w:val="00F83B27"/>
    <w:rsid w:val="00F83C3A"/>
    <w:rsid w:val="00F83FB8"/>
    <w:rsid w:val="00F84564"/>
    <w:rsid w:val="00F853F3"/>
    <w:rsid w:val="00F8591B"/>
    <w:rsid w:val="00F8618E"/>
    <w:rsid w:val="00F8655C"/>
    <w:rsid w:val="00F90BCA"/>
    <w:rsid w:val="00F90E1A"/>
    <w:rsid w:val="00F91B79"/>
    <w:rsid w:val="00F94B27"/>
    <w:rsid w:val="00F94D34"/>
    <w:rsid w:val="00F95A62"/>
    <w:rsid w:val="00F96626"/>
    <w:rsid w:val="00F96946"/>
    <w:rsid w:val="00F97131"/>
    <w:rsid w:val="00F9720F"/>
    <w:rsid w:val="00F97B4B"/>
    <w:rsid w:val="00F97C84"/>
    <w:rsid w:val="00FA0156"/>
    <w:rsid w:val="00FA04BC"/>
    <w:rsid w:val="00FA0D81"/>
    <w:rsid w:val="00FA166A"/>
    <w:rsid w:val="00FA2CF6"/>
    <w:rsid w:val="00FA2D55"/>
    <w:rsid w:val="00FA3065"/>
    <w:rsid w:val="00FA3EBB"/>
    <w:rsid w:val="00FA52F9"/>
    <w:rsid w:val="00FB0346"/>
    <w:rsid w:val="00FB0E61"/>
    <w:rsid w:val="00FB10FF"/>
    <w:rsid w:val="00FB1AF9"/>
    <w:rsid w:val="00FB1D69"/>
    <w:rsid w:val="00FB2431"/>
    <w:rsid w:val="00FB2812"/>
    <w:rsid w:val="00FB332B"/>
    <w:rsid w:val="00FB3570"/>
    <w:rsid w:val="00FB37C5"/>
    <w:rsid w:val="00FB67AC"/>
    <w:rsid w:val="00FB7100"/>
    <w:rsid w:val="00FB726C"/>
    <w:rsid w:val="00FC0636"/>
    <w:rsid w:val="00FC0C6F"/>
    <w:rsid w:val="00FC10A2"/>
    <w:rsid w:val="00FC14C7"/>
    <w:rsid w:val="00FC2758"/>
    <w:rsid w:val="00FC3523"/>
    <w:rsid w:val="00FC3528"/>
    <w:rsid w:val="00FC3C3B"/>
    <w:rsid w:val="00FC4108"/>
    <w:rsid w:val="00FC44C4"/>
    <w:rsid w:val="00FC4F7B"/>
    <w:rsid w:val="00FC755A"/>
    <w:rsid w:val="00FD05FD"/>
    <w:rsid w:val="00FD1F94"/>
    <w:rsid w:val="00FD21A7"/>
    <w:rsid w:val="00FD3347"/>
    <w:rsid w:val="00FD40E9"/>
    <w:rsid w:val="00FD495B"/>
    <w:rsid w:val="00FD672D"/>
    <w:rsid w:val="00FD7EC3"/>
    <w:rsid w:val="00FE0C73"/>
    <w:rsid w:val="00FE0F38"/>
    <w:rsid w:val="00FE108E"/>
    <w:rsid w:val="00FE10F9"/>
    <w:rsid w:val="00FE126B"/>
    <w:rsid w:val="00FE1863"/>
    <w:rsid w:val="00FE2356"/>
    <w:rsid w:val="00FE2629"/>
    <w:rsid w:val="00FE36BF"/>
    <w:rsid w:val="00FE40B5"/>
    <w:rsid w:val="00FE52BF"/>
    <w:rsid w:val="00FE5685"/>
    <w:rsid w:val="00FE5DFB"/>
    <w:rsid w:val="00FE6246"/>
    <w:rsid w:val="00FE660C"/>
    <w:rsid w:val="00FE7CAE"/>
    <w:rsid w:val="00FF0D05"/>
    <w:rsid w:val="00FF0F2A"/>
    <w:rsid w:val="00FF1B67"/>
    <w:rsid w:val="00FF492B"/>
    <w:rsid w:val="00FF5EC0"/>
    <w:rsid w:val="00FF5EC7"/>
    <w:rsid w:val="00FF6302"/>
    <w:rsid w:val="00FF7815"/>
    <w:rsid w:val="00FF7892"/>
    <w:rsid w:val="02E552C3"/>
    <w:rsid w:val="036FF37E"/>
    <w:rsid w:val="03ACFAE8"/>
    <w:rsid w:val="03E44419"/>
    <w:rsid w:val="03FF3C46"/>
    <w:rsid w:val="041EDD50"/>
    <w:rsid w:val="053C4FF3"/>
    <w:rsid w:val="0687349E"/>
    <w:rsid w:val="07B51A00"/>
    <w:rsid w:val="08641677"/>
    <w:rsid w:val="098459B9"/>
    <w:rsid w:val="0A335DE7"/>
    <w:rsid w:val="0AF16C0F"/>
    <w:rsid w:val="0CA530FF"/>
    <w:rsid w:val="0F3BCAFB"/>
    <w:rsid w:val="0F5BD1F8"/>
    <w:rsid w:val="0F7EF4C1"/>
    <w:rsid w:val="0FBE1354"/>
    <w:rsid w:val="1377C0C9"/>
    <w:rsid w:val="168370E5"/>
    <w:rsid w:val="17E1AEF1"/>
    <w:rsid w:val="1B2D50BB"/>
    <w:rsid w:val="1BB52D62"/>
    <w:rsid w:val="1C1DDB97"/>
    <w:rsid w:val="1F557C59"/>
    <w:rsid w:val="1F60E472"/>
    <w:rsid w:val="201188FB"/>
    <w:rsid w:val="21084A08"/>
    <w:rsid w:val="22B97739"/>
    <w:rsid w:val="246DE46B"/>
    <w:rsid w:val="2500F271"/>
    <w:rsid w:val="263255FE"/>
    <w:rsid w:val="2695C9F7"/>
    <w:rsid w:val="2A61B116"/>
    <w:rsid w:val="2A6F9667"/>
    <w:rsid w:val="2B19ED78"/>
    <w:rsid w:val="2EBBF704"/>
    <w:rsid w:val="2EC392B5"/>
    <w:rsid w:val="2F738DA9"/>
    <w:rsid w:val="31B3AC62"/>
    <w:rsid w:val="31ED1A8C"/>
    <w:rsid w:val="32AB2E6B"/>
    <w:rsid w:val="332DBC99"/>
    <w:rsid w:val="3388EAED"/>
    <w:rsid w:val="35438C15"/>
    <w:rsid w:val="377E9F8E"/>
    <w:rsid w:val="37B0837B"/>
    <w:rsid w:val="38020621"/>
    <w:rsid w:val="38CAFCD0"/>
    <w:rsid w:val="396E18D2"/>
    <w:rsid w:val="401A8579"/>
    <w:rsid w:val="408893A5"/>
    <w:rsid w:val="44720889"/>
    <w:rsid w:val="463629EF"/>
    <w:rsid w:val="4B6EC4CF"/>
    <w:rsid w:val="535C2FA9"/>
    <w:rsid w:val="53AFE586"/>
    <w:rsid w:val="5419F8F7"/>
    <w:rsid w:val="554BB5E7"/>
    <w:rsid w:val="568B859B"/>
    <w:rsid w:val="5B62FD38"/>
    <w:rsid w:val="5D6255D1"/>
    <w:rsid w:val="5DE43DC2"/>
    <w:rsid w:val="5E41E4A6"/>
    <w:rsid w:val="5EDC10B0"/>
    <w:rsid w:val="5F9651DB"/>
    <w:rsid w:val="6078F535"/>
    <w:rsid w:val="632D7269"/>
    <w:rsid w:val="64C942CA"/>
    <w:rsid w:val="65B8C52E"/>
    <w:rsid w:val="663118E1"/>
    <w:rsid w:val="685CFDE5"/>
    <w:rsid w:val="6887CD8A"/>
    <w:rsid w:val="692BE712"/>
    <w:rsid w:val="6B6CD5C6"/>
    <w:rsid w:val="6B6E8219"/>
    <w:rsid w:val="6BF186B5"/>
    <w:rsid w:val="6BF7A397"/>
    <w:rsid w:val="6DB14407"/>
    <w:rsid w:val="6F23D23C"/>
    <w:rsid w:val="6F774351"/>
    <w:rsid w:val="705FE81B"/>
    <w:rsid w:val="71F4E393"/>
    <w:rsid w:val="756BB8CD"/>
    <w:rsid w:val="765568AC"/>
    <w:rsid w:val="77B105ED"/>
    <w:rsid w:val="7901FBB3"/>
    <w:rsid w:val="799ADD15"/>
    <w:rsid w:val="7A3770FD"/>
    <w:rsid w:val="7AFBC8F7"/>
    <w:rsid w:val="7BB2AFF7"/>
    <w:rsid w:val="7BBD49A7"/>
    <w:rsid w:val="7D75EE8D"/>
    <w:rsid w:val="7DDA9619"/>
    <w:rsid w:val="7E59A9A0"/>
    <w:rsid w:val="7EF70BE3"/>
    <w:rsid w:val="7F516C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D61B68DA-34BE-4BE7-AD04-FBA75243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A11B8"/>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DA11B8"/>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DA11B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DA11B8"/>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DA11B8"/>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DA11B8"/>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6"/>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A11B8"/>
    <w:pPr>
      <w:tabs>
        <w:tab w:val="right" w:leader="dot" w:pos="14570"/>
      </w:tabs>
      <w:spacing w:before="0"/>
    </w:pPr>
    <w:rPr>
      <w:b/>
      <w:noProof/>
    </w:rPr>
  </w:style>
  <w:style w:type="paragraph" w:styleId="TOC2">
    <w:name w:val="toc 2"/>
    <w:aliases w:val="ŠTOC 2"/>
    <w:basedOn w:val="Normal"/>
    <w:next w:val="Normal"/>
    <w:uiPriority w:val="39"/>
    <w:unhideWhenUsed/>
    <w:rsid w:val="00DA11B8"/>
    <w:pPr>
      <w:tabs>
        <w:tab w:val="right" w:leader="dot" w:pos="14570"/>
      </w:tabs>
      <w:spacing w:before="0"/>
    </w:pPr>
    <w:rPr>
      <w:noProof/>
    </w:rPr>
  </w:style>
  <w:style w:type="paragraph" w:styleId="Header">
    <w:name w:val="header"/>
    <w:aliases w:val="ŠHeader"/>
    <w:basedOn w:val="Normal"/>
    <w:link w:val="HeaderChar"/>
    <w:uiPriority w:val="16"/>
    <w:rsid w:val="00DA11B8"/>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DA11B8"/>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DA11B8"/>
    <w:rPr>
      <w:rFonts w:ascii="Arial" w:hAnsi="Arial" w:cs="Arial"/>
      <w:b/>
      <w:bCs/>
      <w:color w:val="002664"/>
      <w:lang w:val="en-AU"/>
    </w:rPr>
  </w:style>
  <w:style w:type="paragraph" w:styleId="Footer">
    <w:name w:val="footer"/>
    <w:aliases w:val="ŠFooter"/>
    <w:basedOn w:val="Normal"/>
    <w:link w:val="FooterChar"/>
    <w:uiPriority w:val="19"/>
    <w:rsid w:val="00DA11B8"/>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DA11B8"/>
    <w:rPr>
      <w:rFonts w:ascii="Arial" w:hAnsi="Arial" w:cs="Arial"/>
      <w:sz w:val="18"/>
      <w:szCs w:val="18"/>
      <w:lang w:val="en-AU"/>
    </w:rPr>
  </w:style>
  <w:style w:type="paragraph" w:styleId="Caption">
    <w:name w:val="caption"/>
    <w:aliases w:val="ŠCaption"/>
    <w:basedOn w:val="Normal"/>
    <w:next w:val="Normal"/>
    <w:uiPriority w:val="20"/>
    <w:qFormat/>
    <w:rsid w:val="00DA11B8"/>
    <w:pPr>
      <w:keepNext/>
      <w:spacing w:after="200" w:line="240" w:lineRule="auto"/>
    </w:pPr>
    <w:rPr>
      <w:b/>
      <w:iCs/>
      <w:szCs w:val="18"/>
    </w:rPr>
  </w:style>
  <w:style w:type="paragraph" w:customStyle="1" w:styleId="Logo">
    <w:name w:val="ŠLogo"/>
    <w:basedOn w:val="Normal"/>
    <w:uiPriority w:val="22"/>
    <w:qFormat/>
    <w:rsid w:val="00DA11B8"/>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DA11B8"/>
    <w:pPr>
      <w:spacing w:before="0"/>
      <w:ind w:left="244"/>
    </w:pPr>
  </w:style>
  <w:style w:type="character" w:styleId="Hyperlink">
    <w:name w:val="Hyperlink"/>
    <w:aliases w:val="ŠHyperlink"/>
    <w:basedOn w:val="DefaultParagraphFont"/>
    <w:uiPriority w:val="99"/>
    <w:unhideWhenUsed/>
    <w:rsid w:val="00DA11B8"/>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DA11B8"/>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DA11B8"/>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DA11B8"/>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DA11B8"/>
    <w:rPr>
      <w:rFonts w:ascii="Arial" w:hAnsi="Arial" w:cs="Arial"/>
      <w:b/>
      <w:color w:val="002664"/>
      <w:sz w:val="36"/>
      <w:szCs w:val="36"/>
      <w:lang w:val="en-AU"/>
    </w:rPr>
  </w:style>
  <w:style w:type="table" w:customStyle="1" w:styleId="Tableheader">
    <w:name w:val="ŠTable header"/>
    <w:basedOn w:val="TableNormal"/>
    <w:uiPriority w:val="99"/>
    <w:rsid w:val="00DA11B8"/>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DA11B8"/>
    <w:pPr>
      <w:numPr>
        <w:numId w:val="4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DA11B8"/>
    <w:pPr>
      <w:keepNext/>
      <w:spacing w:before="200" w:after="200" w:line="240" w:lineRule="atLeast"/>
      <w:ind w:left="567" w:right="567"/>
    </w:pPr>
  </w:style>
  <w:style w:type="paragraph" w:styleId="ListBullet2">
    <w:name w:val="List Bullet 2"/>
    <w:aliases w:val="ŠList Bullet 2"/>
    <w:basedOn w:val="Normal"/>
    <w:uiPriority w:val="10"/>
    <w:qFormat/>
    <w:rsid w:val="00DA11B8"/>
    <w:pPr>
      <w:numPr>
        <w:numId w:val="3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DA11B8"/>
    <w:pPr>
      <w:numPr>
        <w:numId w:val="41"/>
      </w:numPr>
      <w:contextualSpacing/>
    </w:pPr>
  </w:style>
  <w:style w:type="character" w:styleId="Strong">
    <w:name w:val="Strong"/>
    <w:aliases w:val="ŠStrong"/>
    <w:qFormat/>
    <w:rsid w:val="00DA11B8"/>
    <w:rPr>
      <w:b/>
      <w:bCs/>
    </w:rPr>
  </w:style>
  <w:style w:type="paragraph" w:styleId="ListBullet">
    <w:name w:val="List Bullet"/>
    <w:aliases w:val="ŠList Bullet"/>
    <w:basedOn w:val="Normal"/>
    <w:uiPriority w:val="9"/>
    <w:qFormat/>
    <w:rsid w:val="00DA11B8"/>
    <w:pPr>
      <w:numPr>
        <w:numId w:val="39"/>
      </w:numPr>
      <w:contextualSpacing/>
    </w:pPr>
  </w:style>
  <w:style w:type="character" w:customStyle="1" w:styleId="QuoteChar">
    <w:name w:val="Quote Char"/>
    <w:aliases w:val="ŠQuote Char"/>
    <w:basedOn w:val="DefaultParagraphFont"/>
    <w:link w:val="Quote"/>
    <w:uiPriority w:val="19"/>
    <w:rsid w:val="00DA11B8"/>
    <w:rPr>
      <w:rFonts w:ascii="Arial" w:hAnsi="Arial" w:cs="Arial"/>
      <w:lang w:val="en-AU"/>
    </w:rPr>
  </w:style>
  <w:style w:type="character" w:styleId="Emphasis">
    <w:name w:val="Emphasis"/>
    <w:aliases w:val="ŠLanguage or scientific"/>
    <w:qFormat/>
    <w:rsid w:val="00DA11B8"/>
    <w:rPr>
      <w:i/>
      <w:iCs/>
    </w:rPr>
  </w:style>
  <w:style w:type="paragraph" w:styleId="Title">
    <w:name w:val="Title"/>
    <w:aliases w:val="ŠTitle"/>
    <w:basedOn w:val="Normal"/>
    <w:next w:val="Normal"/>
    <w:link w:val="TitleChar"/>
    <w:uiPriority w:val="1"/>
    <w:qFormat/>
    <w:rsid w:val="00DA11B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DA11B8"/>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TableofFigures">
    <w:name w:val="table of figures"/>
    <w:basedOn w:val="Normal"/>
    <w:next w:val="Normal"/>
    <w:uiPriority w:val="99"/>
    <w:unhideWhenUsed/>
    <w:rsid w:val="00D01CAE"/>
  </w:style>
  <w:style w:type="table" w:styleId="TableGrid">
    <w:name w:val="Table Grid"/>
    <w:basedOn w:val="TableNormal"/>
    <w:uiPriority w:val="39"/>
    <w:rsid w:val="00DA11B8"/>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A11B8"/>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DA11B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DA11B8"/>
    <w:rPr>
      <w:sz w:val="16"/>
      <w:szCs w:val="16"/>
    </w:rPr>
  </w:style>
  <w:style w:type="paragraph" w:styleId="CommentText">
    <w:name w:val="annotation text"/>
    <w:basedOn w:val="Normal"/>
    <w:link w:val="CommentTextChar"/>
    <w:uiPriority w:val="99"/>
    <w:unhideWhenUsed/>
    <w:rsid w:val="00DA11B8"/>
    <w:pPr>
      <w:spacing w:line="240" w:lineRule="auto"/>
    </w:pPr>
    <w:rPr>
      <w:sz w:val="20"/>
      <w:szCs w:val="20"/>
    </w:rPr>
  </w:style>
  <w:style w:type="character" w:customStyle="1" w:styleId="CommentTextChar">
    <w:name w:val="Comment Text Char"/>
    <w:basedOn w:val="DefaultParagraphFont"/>
    <w:link w:val="CommentText"/>
    <w:uiPriority w:val="99"/>
    <w:rsid w:val="00DA11B8"/>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DA11B8"/>
    <w:rPr>
      <w:b/>
      <w:bCs/>
    </w:rPr>
  </w:style>
  <w:style w:type="character" w:customStyle="1" w:styleId="CommentSubjectChar">
    <w:name w:val="Comment Subject Char"/>
    <w:basedOn w:val="CommentTextChar"/>
    <w:link w:val="CommentSubject"/>
    <w:uiPriority w:val="99"/>
    <w:semiHidden/>
    <w:rsid w:val="00DA11B8"/>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DA11B8"/>
    <w:rPr>
      <w:color w:val="605E5C"/>
      <w:shd w:val="clear" w:color="auto" w:fill="E1DFDD"/>
    </w:rPr>
  </w:style>
  <w:style w:type="paragraph" w:styleId="ListParagraph">
    <w:name w:val="List Paragraph"/>
    <w:basedOn w:val="Normal"/>
    <w:uiPriority w:val="34"/>
    <w:unhideWhenUsed/>
    <w:qFormat/>
    <w:rsid w:val="00D01CAE"/>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A11B8"/>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DA11B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A11B8"/>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DA11B8"/>
    <w:rPr>
      <w:i/>
      <w:iCs/>
      <w:color w:val="404040" w:themeColor="text1" w:themeTint="BF"/>
    </w:rPr>
  </w:style>
  <w:style w:type="paragraph" w:styleId="TOC4">
    <w:name w:val="toc 4"/>
    <w:aliases w:val="ŠTOC 4"/>
    <w:basedOn w:val="Normal"/>
    <w:next w:val="Normal"/>
    <w:autoRedefine/>
    <w:uiPriority w:val="25"/>
    <w:unhideWhenUsed/>
    <w:rsid w:val="00DA11B8"/>
    <w:pPr>
      <w:spacing w:before="0"/>
      <w:ind w:left="488"/>
    </w:pPr>
  </w:style>
  <w:style w:type="paragraph" w:styleId="TOCHeading">
    <w:name w:val="TOC Heading"/>
    <w:aliases w:val="ŠTOC Heading"/>
    <w:basedOn w:val="Heading1"/>
    <w:next w:val="Normal"/>
    <w:uiPriority w:val="21"/>
    <w:qFormat/>
    <w:rsid w:val="00DA11B8"/>
    <w:pPr>
      <w:outlineLvl w:val="9"/>
    </w:pPr>
    <w:rPr>
      <w:sz w:val="40"/>
      <w:szCs w:val="40"/>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styleId="NormalWeb">
    <w:name w:val="Normal (Web)"/>
    <w:basedOn w:val="Normal"/>
    <w:uiPriority w:val="99"/>
    <w:semiHidden/>
    <w:unhideWhenUsed/>
    <w:rsid w:val="00CF49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Documentname">
    <w:name w:val="ŠDocument name"/>
    <w:basedOn w:val="Normal"/>
    <w:next w:val="Normal"/>
    <w:uiPriority w:val="17"/>
    <w:qFormat/>
    <w:rsid w:val="00DA11B8"/>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DA11B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DA11B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0">
    <w:name w:val="ŠImage attribution caption"/>
    <w:basedOn w:val="Normal"/>
    <w:next w:val="Normal"/>
    <w:uiPriority w:val="15"/>
    <w:qFormat/>
    <w:rsid w:val="00DA11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640">
      <w:bodyDiv w:val="1"/>
      <w:marLeft w:val="0"/>
      <w:marRight w:val="0"/>
      <w:marTop w:val="0"/>
      <w:marBottom w:val="0"/>
      <w:divBdr>
        <w:top w:val="none" w:sz="0" w:space="0" w:color="auto"/>
        <w:left w:val="none" w:sz="0" w:space="0" w:color="auto"/>
        <w:bottom w:val="none" w:sz="0" w:space="0" w:color="auto"/>
        <w:right w:val="none" w:sz="0" w:space="0" w:color="auto"/>
      </w:divBdr>
      <w:divsChild>
        <w:div w:id="743643353">
          <w:marLeft w:val="0"/>
          <w:marRight w:val="0"/>
          <w:marTop w:val="0"/>
          <w:marBottom w:val="0"/>
          <w:divBdr>
            <w:top w:val="none" w:sz="0" w:space="0" w:color="auto"/>
            <w:left w:val="none" w:sz="0" w:space="0" w:color="auto"/>
            <w:bottom w:val="none" w:sz="0" w:space="0" w:color="auto"/>
            <w:right w:val="none" w:sz="0" w:space="0" w:color="auto"/>
          </w:divBdr>
          <w:divsChild>
            <w:div w:id="274871631">
              <w:marLeft w:val="0"/>
              <w:marRight w:val="0"/>
              <w:marTop w:val="0"/>
              <w:marBottom w:val="0"/>
              <w:divBdr>
                <w:top w:val="none" w:sz="0" w:space="0" w:color="auto"/>
                <w:left w:val="none" w:sz="0" w:space="0" w:color="auto"/>
                <w:bottom w:val="none" w:sz="0" w:space="0" w:color="auto"/>
                <w:right w:val="none" w:sz="0" w:space="0" w:color="auto"/>
              </w:divBdr>
            </w:div>
            <w:div w:id="940456901">
              <w:marLeft w:val="0"/>
              <w:marRight w:val="0"/>
              <w:marTop w:val="0"/>
              <w:marBottom w:val="0"/>
              <w:divBdr>
                <w:top w:val="none" w:sz="0" w:space="0" w:color="auto"/>
                <w:left w:val="none" w:sz="0" w:space="0" w:color="auto"/>
                <w:bottom w:val="none" w:sz="0" w:space="0" w:color="auto"/>
                <w:right w:val="none" w:sz="0" w:space="0" w:color="auto"/>
              </w:divBdr>
            </w:div>
            <w:div w:id="1341079215">
              <w:marLeft w:val="0"/>
              <w:marRight w:val="0"/>
              <w:marTop w:val="0"/>
              <w:marBottom w:val="0"/>
              <w:divBdr>
                <w:top w:val="none" w:sz="0" w:space="0" w:color="auto"/>
                <w:left w:val="none" w:sz="0" w:space="0" w:color="auto"/>
                <w:bottom w:val="none" w:sz="0" w:space="0" w:color="auto"/>
                <w:right w:val="none" w:sz="0" w:space="0" w:color="auto"/>
              </w:divBdr>
            </w:div>
            <w:div w:id="2054184602">
              <w:marLeft w:val="0"/>
              <w:marRight w:val="0"/>
              <w:marTop w:val="0"/>
              <w:marBottom w:val="0"/>
              <w:divBdr>
                <w:top w:val="none" w:sz="0" w:space="0" w:color="auto"/>
                <w:left w:val="none" w:sz="0" w:space="0" w:color="auto"/>
                <w:bottom w:val="none" w:sz="0" w:space="0" w:color="auto"/>
                <w:right w:val="none" w:sz="0" w:space="0" w:color="auto"/>
              </w:divBdr>
            </w:div>
          </w:divsChild>
        </w:div>
        <w:div w:id="753862610">
          <w:marLeft w:val="0"/>
          <w:marRight w:val="0"/>
          <w:marTop w:val="0"/>
          <w:marBottom w:val="0"/>
          <w:divBdr>
            <w:top w:val="none" w:sz="0" w:space="0" w:color="auto"/>
            <w:left w:val="none" w:sz="0" w:space="0" w:color="auto"/>
            <w:bottom w:val="none" w:sz="0" w:space="0" w:color="auto"/>
            <w:right w:val="none" w:sz="0" w:space="0" w:color="auto"/>
          </w:divBdr>
          <w:divsChild>
            <w:div w:id="14592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3611">
      <w:bodyDiv w:val="1"/>
      <w:marLeft w:val="0"/>
      <w:marRight w:val="0"/>
      <w:marTop w:val="0"/>
      <w:marBottom w:val="0"/>
      <w:divBdr>
        <w:top w:val="none" w:sz="0" w:space="0" w:color="auto"/>
        <w:left w:val="none" w:sz="0" w:space="0" w:color="auto"/>
        <w:bottom w:val="none" w:sz="0" w:space="0" w:color="auto"/>
        <w:right w:val="none" w:sz="0" w:space="0" w:color="auto"/>
      </w:divBdr>
      <w:divsChild>
        <w:div w:id="1290552344">
          <w:marLeft w:val="0"/>
          <w:marRight w:val="0"/>
          <w:marTop w:val="0"/>
          <w:marBottom w:val="0"/>
          <w:divBdr>
            <w:top w:val="none" w:sz="0" w:space="0" w:color="auto"/>
            <w:left w:val="none" w:sz="0" w:space="0" w:color="auto"/>
            <w:bottom w:val="none" w:sz="0" w:space="0" w:color="auto"/>
            <w:right w:val="none" w:sz="0" w:space="0" w:color="auto"/>
          </w:divBdr>
        </w:div>
        <w:div w:id="1617642435">
          <w:marLeft w:val="0"/>
          <w:marRight w:val="0"/>
          <w:marTop w:val="0"/>
          <w:marBottom w:val="0"/>
          <w:divBdr>
            <w:top w:val="none" w:sz="0" w:space="0" w:color="auto"/>
            <w:left w:val="none" w:sz="0" w:space="0" w:color="auto"/>
            <w:bottom w:val="none" w:sz="0" w:space="0" w:color="auto"/>
            <w:right w:val="none" w:sz="0" w:space="0" w:color="auto"/>
          </w:divBdr>
        </w:div>
      </w:divsChild>
    </w:div>
    <w:div w:id="787815394">
      <w:bodyDiv w:val="1"/>
      <w:marLeft w:val="0"/>
      <w:marRight w:val="0"/>
      <w:marTop w:val="0"/>
      <w:marBottom w:val="0"/>
      <w:divBdr>
        <w:top w:val="none" w:sz="0" w:space="0" w:color="auto"/>
        <w:left w:val="none" w:sz="0" w:space="0" w:color="auto"/>
        <w:bottom w:val="none" w:sz="0" w:space="0" w:color="auto"/>
        <w:right w:val="none" w:sz="0" w:space="0" w:color="auto"/>
      </w:divBdr>
      <w:divsChild>
        <w:div w:id="1582911416">
          <w:marLeft w:val="0"/>
          <w:marRight w:val="0"/>
          <w:marTop w:val="0"/>
          <w:marBottom w:val="0"/>
          <w:divBdr>
            <w:top w:val="single" w:sz="2" w:space="0" w:color="auto"/>
            <w:left w:val="single" w:sz="2" w:space="0" w:color="auto"/>
            <w:bottom w:val="single" w:sz="2" w:space="0" w:color="auto"/>
            <w:right w:val="single" w:sz="2" w:space="0" w:color="auto"/>
          </w:divBdr>
        </w:div>
        <w:div w:id="1689673482">
          <w:marLeft w:val="0"/>
          <w:marRight w:val="0"/>
          <w:marTop w:val="0"/>
          <w:marBottom w:val="0"/>
          <w:divBdr>
            <w:top w:val="single" w:sz="2" w:space="0" w:color="auto"/>
            <w:left w:val="single" w:sz="2" w:space="0" w:color="auto"/>
            <w:bottom w:val="single" w:sz="2" w:space="0" w:color="auto"/>
            <w:right w:val="single" w:sz="2" w:space="0" w:color="auto"/>
          </w:divBdr>
          <w:divsChild>
            <w:div w:id="1648050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hinkpairsharestrategy" TargetMode="External"/><Relationship Id="rId13" Type="http://schemas.openxmlformats.org/officeDocument/2006/relationships/hyperlink" Target="https://educationstandards.nsw.edu.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reativecommons.org/licenses/by/4.0/" TargetMode="Externa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DLSgallerywalk"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curriculum.nsw.edu.au/learning-areas/mathematics/mathematics-k-10-2022" TargetMode="External"/><Relationship Id="rId23" Type="http://schemas.openxmlformats.org/officeDocument/2006/relationships/header" Target="header3.xml"/><Relationship Id="rId10" Type="http://schemas.openxmlformats.org/officeDocument/2006/relationships/hyperlink" Target="https://bit.ly/thinkpairsharestrateg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bit.ly/4jobwarningsigns" TargetMode="External"/><Relationship Id="rId14" Type="http://schemas.openxmlformats.org/officeDocument/2006/relationships/hyperlink" Target="https://curriculum.nsw.edu.au/" TargetMode="External"/><Relationship Id="rId22"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3208</Words>
  <Characters>18287</Characters>
  <Application>Microsoft Office Word</Application>
  <DocSecurity>0</DocSecurity>
  <Lines>152</Lines>
  <Paragraphs>42</Paragraphs>
  <ScaleCrop>false</ScaleCrop>
  <Manager/>
  <Company/>
  <LinksUpToDate>false</LinksUpToDate>
  <CharactersWithSpaces>21453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will I earn?</dc:title>
  <dc:subject/>
  <dc:creator>NSW Department of Education</dc:creator>
  <cp:keywords/>
  <dc:description/>
  <dcterms:created xsi:type="dcterms:W3CDTF">2023-09-12T04:40:00Z</dcterms:created>
  <dcterms:modified xsi:type="dcterms:W3CDTF">2023-09-12T04:40:00Z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2023-09-12T04:40:55Z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14e205b0-25c5-4393-addf-864befb9026a</vt:lpwstr>
  </property>
  <property fmtid="{D5CDD505-2E9C-101B-9397-08002B2CF9AE}" pid="8" name="MSIP_Label_b603dfd7-d93a-4381-a340-2995d8282205_ContentBits">
    <vt:lpwstr>0</vt:lpwstr>
  </property>
</Properties>
</file>