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7C1D0A5" w:rsidR="053C4FF3" w:rsidRPr="00A50B0F" w:rsidRDefault="002C096D" w:rsidP="00A50B0F">
      <w:pPr>
        <w:pStyle w:val="Heading1"/>
      </w:pPr>
      <w:proofErr w:type="spellStart"/>
      <w:r w:rsidRPr="00A50B0F">
        <w:t>Yubercept</w:t>
      </w:r>
      <w:proofErr w:type="spellEnd"/>
    </w:p>
    <w:p w14:paraId="0FD7409A" w14:textId="09B3F535" w:rsidR="00456665" w:rsidRDefault="00456665" w:rsidP="00A50B0F">
      <w:r w:rsidRPr="00A50B0F">
        <w:t>Students</w:t>
      </w:r>
      <w:r>
        <w:t xml:space="preserve"> explore the</w:t>
      </w:r>
      <m:oMath>
        <m:r>
          <w:rPr>
            <w:rFonts w:ascii="Cambria Math" w:hAnsi="Cambria Math"/>
          </w:rPr>
          <m:t xml:space="preserve"> y</m:t>
        </m:r>
      </m:oMath>
      <w:r>
        <w:t>-intercept through</w:t>
      </w:r>
      <w:r w:rsidR="00472931">
        <w:t xml:space="preserve"> the context of</w:t>
      </w:r>
      <w:r>
        <w:t xml:space="preserve"> ride-share costs. They look at the effect of the </w:t>
      </w:r>
      <m:oMath>
        <m:r>
          <w:rPr>
            <w:rFonts w:ascii="Cambria Math" w:hAnsi="Cambria Math"/>
          </w:rPr>
          <m:t>y</m:t>
        </m:r>
      </m:oMath>
      <w:r>
        <w:t xml:space="preserve">-intercept on the graph and equation and </w:t>
      </w:r>
      <w:r w:rsidR="000A0FC4">
        <w:t xml:space="preserve">establish the </w:t>
      </w:r>
      <w:r>
        <w:t>meaning in different contexts.</w:t>
      </w:r>
    </w:p>
    <w:p w14:paraId="5BF7F918" w14:textId="200336DB" w:rsidR="00A51D10" w:rsidRPr="00A50B0F" w:rsidRDefault="004125FD" w:rsidP="00A50B0F">
      <w:pPr>
        <w:pStyle w:val="Heading2"/>
      </w:pPr>
      <w:r w:rsidRPr="00A50B0F">
        <w:t>Visible learning</w:t>
      </w:r>
    </w:p>
    <w:p w14:paraId="001F513B" w14:textId="3E1A7C0C" w:rsidR="00DD506C" w:rsidRPr="00CE6CDC" w:rsidRDefault="00DD506C" w:rsidP="00A50B0F">
      <w:pPr>
        <w:pStyle w:val="Heading3"/>
      </w:pPr>
      <w:r>
        <w:t xml:space="preserve">Learning </w:t>
      </w:r>
      <w:r w:rsidRPr="00A50B0F">
        <w:t>intention</w:t>
      </w:r>
    </w:p>
    <w:p w14:paraId="4C7BE63A" w14:textId="45D997DE" w:rsidR="00DD506C" w:rsidRDefault="00746B43" w:rsidP="00A50B0F">
      <w:pPr>
        <w:pStyle w:val="ListBullet"/>
        <w:rPr>
          <w:lang w:eastAsia="zh-CN"/>
        </w:rPr>
      </w:pPr>
      <w:r>
        <w:t>To</w:t>
      </w:r>
      <w:r w:rsidR="00DD506C">
        <w:t xml:space="preserve"> </w:t>
      </w:r>
      <w:r>
        <w:t>know</w:t>
      </w:r>
      <w:r w:rsidR="00DD506C">
        <w:t xml:space="preserve"> how the </w:t>
      </w:r>
      <m:oMath>
        <m:r>
          <w:rPr>
            <w:rFonts w:ascii="Cambria Math" w:hAnsi="Cambria Math"/>
          </w:rPr>
          <m:t>y</m:t>
        </m:r>
      </m:oMath>
      <w:r w:rsidR="00DD506C">
        <w:t>-intercept affects the equation and graph of a line.</w:t>
      </w:r>
    </w:p>
    <w:p w14:paraId="483C15D7" w14:textId="77777777" w:rsidR="00DD506C" w:rsidRDefault="00DD506C" w:rsidP="00A50B0F">
      <w:pPr>
        <w:pStyle w:val="Heading3"/>
      </w:pPr>
      <w:r w:rsidRPr="00A50B0F">
        <w:t>Success</w:t>
      </w:r>
      <w:r>
        <w:t xml:space="preserve"> criteria</w:t>
      </w:r>
    </w:p>
    <w:p w14:paraId="441EA801" w14:textId="76B89853" w:rsidR="00DD506C" w:rsidRPr="00B013EC" w:rsidRDefault="00DD506C" w:rsidP="00A50B0F">
      <w:pPr>
        <w:pStyle w:val="ListBullet"/>
      </w:pPr>
      <w:r w:rsidRPr="00B013EC">
        <w:t xml:space="preserve">I can </w:t>
      </w:r>
      <w:r w:rsidRPr="00A50B0F">
        <w:t>identify</w:t>
      </w:r>
      <w:r w:rsidRPr="00B013EC">
        <w:t xml:space="preserve"> the </w:t>
      </w:r>
      <m:oMath>
        <m:r>
          <w:rPr>
            <w:rFonts w:ascii="Cambria Math" w:hAnsi="Cambria Math"/>
          </w:rPr>
          <m:t>y</m:t>
        </m:r>
      </m:oMath>
      <w:r w:rsidRPr="00B013EC">
        <w:t xml:space="preserve">-intercept </w:t>
      </w:r>
      <w:r w:rsidR="00DE56F3">
        <w:t>of</w:t>
      </w:r>
      <w:r w:rsidRPr="00B013EC">
        <w:t xml:space="preserve"> a graph.</w:t>
      </w:r>
    </w:p>
    <w:p w14:paraId="67201277" w14:textId="1E0BE03E" w:rsidR="00DD506C" w:rsidRPr="00B013EC" w:rsidRDefault="00DD506C" w:rsidP="00B013EC">
      <w:pPr>
        <w:pStyle w:val="ListBullet"/>
      </w:pPr>
      <w:r w:rsidRPr="00B013EC">
        <w:t xml:space="preserve">I can identify the </w:t>
      </w:r>
      <m:oMath>
        <m:r>
          <w:rPr>
            <w:rFonts w:ascii="Cambria Math" w:hAnsi="Cambria Math"/>
          </w:rPr>
          <m:t>y</m:t>
        </m:r>
      </m:oMath>
      <w:r w:rsidRPr="00B013EC">
        <w:t>-intercept in an equation.</w:t>
      </w:r>
    </w:p>
    <w:p w14:paraId="547152D8" w14:textId="4CB34BF6" w:rsidR="00DD506C" w:rsidRPr="00B013EC" w:rsidRDefault="00DD506C" w:rsidP="00B013EC">
      <w:pPr>
        <w:pStyle w:val="ListBullet"/>
      </w:pPr>
      <w:r w:rsidRPr="00B013EC">
        <w:t xml:space="preserve">I can explain how the </w:t>
      </w:r>
      <m:oMath>
        <m:r>
          <w:rPr>
            <w:rFonts w:ascii="Cambria Math" w:hAnsi="Cambria Math"/>
          </w:rPr>
          <m:t>y</m:t>
        </m:r>
      </m:oMath>
      <w:r w:rsidRPr="00B013EC">
        <w:t>-intercept affects the graph of a linear relationship.</w:t>
      </w:r>
    </w:p>
    <w:p w14:paraId="1A840CBA" w14:textId="683CAEE4" w:rsidR="003F2E41" w:rsidRDefault="00DD506C" w:rsidP="00B013EC">
      <w:pPr>
        <w:pStyle w:val="ListBullet"/>
      </w:pPr>
      <w:r w:rsidRPr="00B013EC">
        <w:t>I can explain</w:t>
      </w:r>
      <w:r>
        <w:t xml:space="preserve"> what the </w:t>
      </w:r>
      <m:oMath>
        <m:r>
          <w:rPr>
            <w:rFonts w:ascii="Cambria Math" w:hAnsi="Cambria Math"/>
          </w:rPr>
          <m:t>y</m:t>
        </m:r>
      </m:oMath>
      <w:r>
        <w:t>-intercept represents in different contexts.</w:t>
      </w:r>
    </w:p>
    <w:p w14:paraId="56E8F065" w14:textId="3C52AFA5" w:rsidR="00DD506C" w:rsidRDefault="00DD506C" w:rsidP="00B013EC">
      <w:pPr>
        <w:pStyle w:val="Heading3"/>
        <w:numPr>
          <w:ilvl w:val="2"/>
          <w:numId w:val="2"/>
        </w:numPr>
        <w:ind w:left="360" w:hanging="360"/>
      </w:pPr>
      <w:r>
        <w:t>Syllabus outcomes</w:t>
      </w:r>
    </w:p>
    <w:p w14:paraId="415B2EB4" w14:textId="5432375B" w:rsidR="00DD506C" w:rsidRPr="000E07A9" w:rsidRDefault="00DD506C" w:rsidP="000E07A9">
      <w:pPr>
        <w:pStyle w:val="ListBullet"/>
        <w:rPr>
          <w:rStyle w:val="Strong"/>
        </w:rPr>
      </w:pPr>
      <w:r w:rsidRPr="00B013EC">
        <w:t xml:space="preserve">develops understanding and fluency in mathematics through exploring and connecting mathematical concepts, choosing and applying mathematical techniques to solve problems, and communicating their thinking and reasoning coherently and clearly </w:t>
      </w:r>
      <w:r w:rsidRPr="000E07A9">
        <w:rPr>
          <w:rStyle w:val="Strong"/>
        </w:rPr>
        <w:t>MAO-WM-01</w:t>
      </w:r>
    </w:p>
    <w:p w14:paraId="621B8B53" w14:textId="77777777" w:rsidR="00DD506C" w:rsidRPr="000E07A9" w:rsidRDefault="00DD506C" w:rsidP="000E07A9">
      <w:pPr>
        <w:pStyle w:val="ListBullet"/>
        <w:rPr>
          <w:rStyle w:val="Strong"/>
        </w:rPr>
      </w:pPr>
      <w:r w:rsidRPr="000E07A9">
        <w:rPr>
          <w:rStyle w:val="Strong"/>
          <w:b w:val="0"/>
          <w:bCs w:val="0"/>
        </w:rPr>
        <w:t>determines</w:t>
      </w:r>
      <w:r w:rsidRPr="00B013EC">
        <w:rPr>
          <w:rStyle w:val="Strong"/>
          <w:b w:val="0"/>
        </w:rPr>
        <w:t xml:space="preserve"> the midpoint, gradient and length of an interval, and graphs linear relationships, with and without digital tools </w:t>
      </w:r>
      <w:r w:rsidRPr="000E07A9">
        <w:rPr>
          <w:rStyle w:val="Strong"/>
        </w:rPr>
        <w:t>MA5-LIN-C-01</w:t>
      </w:r>
    </w:p>
    <w:p w14:paraId="55BCEA7C" w14:textId="53F851F5" w:rsidR="00DD506C" w:rsidRPr="000E07A9" w:rsidRDefault="00DD506C" w:rsidP="00B013EC">
      <w:pPr>
        <w:pStyle w:val="ListBullet"/>
        <w:rPr>
          <w:rStyle w:val="Strong"/>
        </w:rPr>
      </w:pPr>
      <w:r w:rsidRPr="00B013EC">
        <w:rPr>
          <w:rStyle w:val="Strong"/>
          <w:b w:val="0"/>
        </w:rPr>
        <w:t>graphs</w:t>
      </w:r>
      <w:r w:rsidRPr="68B2C57C">
        <w:rPr>
          <w:rStyle w:val="Strong"/>
          <w:b w:val="0"/>
        </w:rPr>
        <w:t xml:space="preserve"> and interprets linear relationships using the gradient/slope-intercept form </w:t>
      </w:r>
      <w:r w:rsidR="00865660">
        <w:rPr>
          <w:rStyle w:val="Strong"/>
          <w:b w:val="0"/>
        </w:rPr>
        <w:br/>
      </w:r>
      <w:r w:rsidRPr="000E07A9">
        <w:rPr>
          <w:rStyle w:val="Strong"/>
        </w:rPr>
        <w:t>MA5-LIN-C-02</w:t>
      </w:r>
    </w:p>
    <w:p w14:paraId="43F118B0" w14:textId="2A586019" w:rsidR="003F2E41" w:rsidRDefault="0094302B" w:rsidP="003F2E41">
      <w:pPr>
        <w:pStyle w:val="Imageattributioncaption"/>
      </w:pPr>
      <w:hyperlink r:id="rId8">
        <w:r w:rsidR="00DD506C" w:rsidRPr="68B2C57C">
          <w:rPr>
            <w:rStyle w:val="Hyperlink"/>
          </w:rPr>
          <w:t>Mathematics K–10 Syllabus</w:t>
        </w:r>
      </w:hyperlink>
      <w:r w:rsidR="00DD506C">
        <w:t xml:space="preserve"> © NSW </w:t>
      </w:r>
      <w:r w:rsidR="00DD506C" w:rsidRPr="000E07A9">
        <w:t>Education</w:t>
      </w:r>
      <w:r w:rsidR="00DD506C">
        <w:t xml:space="preserve"> Standards Authority (NESA) for and on behalf of the Crown in right of the State of New South Wales, 2022.</w:t>
      </w:r>
    </w:p>
    <w:p w14:paraId="0D01DA1D" w14:textId="505258C7" w:rsidR="00045EE6" w:rsidRPr="00662BA8" w:rsidRDefault="00045EE6" w:rsidP="00662BA8"/>
    <w:p w14:paraId="18D64738" w14:textId="77777777" w:rsidR="003F2E41" w:rsidRDefault="003F2E41">
      <w:pPr>
        <w:suppressAutoHyphens w:val="0"/>
        <w:spacing w:after="0" w:line="276" w:lineRule="auto"/>
        <w:rPr>
          <w:sz w:val="18"/>
          <w:szCs w:val="18"/>
        </w:rPr>
      </w:pPr>
      <w:r>
        <w:br w:type="page"/>
      </w:r>
    </w:p>
    <w:p w14:paraId="58415F0F" w14:textId="2B039829" w:rsidR="00A0172E" w:rsidRPr="003F2E41" w:rsidRDefault="00A0172E" w:rsidP="003F2E41">
      <w:pPr>
        <w:pStyle w:val="Heading2"/>
      </w:pPr>
      <w:r w:rsidRPr="003F2E41">
        <w:lastRenderedPageBreak/>
        <w:t>Activity structure</w:t>
      </w:r>
    </w:p>
    <w:p w14:paraId="5EE8A50E" w14:textId="34656293" w:rsidR="00A0172E" w:rsidRPr="003C2AC4" w:rsidRDefault="00A0172E" w:rsidP="00A0172E">
      <w:pPr>
        <w:pStyle w:val="FeatureBox2"/>
      </w:pPr>
      <w:r>
        <w:t xml:space="preserve">Please use the associated PowerPoint </w:t>
      </w:r>
      <w:proofErr w:type="spellStart"/>
      <w:r w:rsidR="000F4049">
        <w:rPr>
          <w:i/>
          <w:iCs/>
        </w:rPr>
        <w:t>Yubercept</w:t>
      </w:r>
      <w:proofErr w:type="spellEnd"/>
      <w:r>
        <w:t xml:space="preserve"> to display images in this lesson.</w:t>
      </w:r>
    </w:p>
    <w:p w14:paraId="65965512" w14:textId="5CEB2D65" w:rsidR="00A51D10" w:rsidRDefault="00A51D10" w:rsidP="00A51D10">
      <w:pPr>
        <w:pStyle w:val="Heading3"/>
        <w:numPr>
          <w:ilvl w:val="2"/>
          <w:numId w:val="2"/>
        </w:numPr>
        <w:ind w:left="0"/>
      </w:pPr>
      <w:r>
        <w:t>Launch</w:t>
      </w:r>
    </w:p>
    <w:p w14:paraId="58F147B1" w14:textId="3A1D01B2" w:rsidR="006F2759" w:rsidRDefault="006F2759" w:rsidP="008D7475">
      <w:pPr>
        <w:pStyle w:val="ListNumber"/>
      </w:pPr>
      <w:r w:rsidRPr="008D7475">
        <w:t>Read</w:t>
      </w:r>
      <w:r>
        <w:t xml:space="preserve"> the scenario below to students, writing the numerical information on the board.</w:t>
      </w:r>
    </w:p>
    <w:p w14:paraId="723DE6A9" w14:textId="77777777" w:rsidR="00106790" w:rsidRDefault="006F2759" w:rsidP="008D7475">
      <w:pPr>
        <w:pStyle w:val="FeatureBox3"/>
      </w:pPr>
      <w:r w:rsidRPr="008D7475">
        <w:t>Person</w:t>
      </w:r>
      <w:r>
        <w:t xml:space="preserve"> 1 and Person 2 are travelling into town to a concert. They are both using </w:t>
      </w:r>
      <w:proofErr w:type="spellStart"/>
      <w:r>
        <w:t>Yuber</w:t>
      </w:r>
      <w:proofErr w:type="spellEnd"/>
      <w:r>
        <w:t xml:space="preserve"> to get to the venue.</w:t>
      </w:r>
    </w:p>
    <w:p w14:paraId="237CEDFE" w14:textId="52D71F0C" w:rsidR="00106790" w:rsidRDefault="006F2759" w:rsidP="008D7475">
      <w:pPr>
        <w:pStyle w:val="FeatureBox3"/>
      </w:pPr>
      <w:r>
        <w:t>Person 1 lives 10</w:t>
      </w:r>
      <w:r w:rsidR="00106790">
        <w:t> </w:t>
      </w:r>
      <w:r>
        <w:t>km from the venue and will be charged $17.50.</w:t>
      </w:r>
    </w:p>
    <w:p w14:paraId="3B582EBD" w14:textId="21CEF69D" w:rsidR="006F2759" w:rsidRDefault="006F2759" w:rsidP="008D7475">
      <w:pPr>
        <w:pStyle w:val="FeatureBox3"/>
      </w:pPr>
      <w:r>
        <w:t>Person 2 lives 20</w:t>
      </w:r>
      <w:r w:rsidR="00106790">
        <w:t> </w:t>
      </w:r>
      <w:r>
        <w:t>km from the venue and will be charged $32.</w:t>
      </w:r>
    </w:p>
    <w:p w14:paraId="4105CF8B" w14:textId="1DF6CF18" w:rsidR="006F2759" w:rsidRDefault="006F2759" w:rsidP="00106790">
      <w:pPr>
        <w:pStyle w:val="ListNumber"/>
      </w:pPr>
      <w:r w:rsidRPr="00106790">
        <w:t>In</w:t>
      </w:r>
      <w:r>
        <w:t xml:space="preserve"> a </w:t>
      </w:r>
      <w:r w:rsidRPr="00C21BEA">
        <w:t>Think</w:t>
      </w:r>
      <w:r>
        <w:t>-</w:t>
      </w:r>
      <w:r w:rsidR="0011011F">
        <w:t>P</w:t>
      </w:r>
      <w:r>
        <w:t>air-</w:t>
      </w:r>
      <w:r w:rsidR="0011011F">
        <w:t>S</w:t>
      </w:r>
      <w:r>
        <w:t>hare (</w:t>
      </w:r>
      <w:hyperlink r:id="rId9">
        <w:r w:rsidRPr="68B2C57C">
          <w:rPr>
            <w:rStyle w:val="Hyperlink"/>
          </w:rPr>
          <w:t>bit.ly/</w:t>
        </w:r>
        <w:proofErr w:type="spellStart"/>
        <w:r w:rsidRPr="68B2C57C">
          <w:rPr>
            <w:rStyle w:val="Hyperlink"/>
          </w:rPr>
          <w:t>thinkpairsharestrategy</w:t>
        </w:r>
        <w:proofErr w:type="spellEnd"/>
      </w:hyperlink>
      <w:r>
        <w:t>), ask students to notice</w:t>
      </w:r>
      <w:r w:rsidR="00106790">
        <w:t xml:space="preserve"> </w:t>
      </w:r>
      <w:r w:rsidR="00E77515">
        <w:t>and</w:t>
      </w:r>
      <w:r w:rsidR="00953C51">
        <w:t xml:space="preserve"> </w:t>
      </w:r>
      <w:r>
        <w:t>wonder (</w:t>
      </w:r>
      <w:hyperlink r:id="rId10">
        <w:r w:rsidRPr="68B2C57C">
          <w:rPr>
            <w:rStyle w:val="Hyperlink"/>
          </w:rPr>
          <w:t>bit.ly/</w:t>
        </w:r>
        <w:proofErr w:type="spellStart"/>
        <w:r w:rsidRPr="68B2C57C">
          <w:rPr>
            <w:rStyle w:val="Hyperlink"/>
          </w:rPr>
          <w:t>noticewonderstrategy</w:t>
        </w:r>
        <w:proofErr w:type="spellEnd"/>
      </w:hyperlink>
      <w:r>
        <w:t>) about the difference between the costs and distances</w:t>
      </w:r>
      <w:r w:rsidR="003B1CEE">
        <w:t xml:space="preserve"> travelled when using</w:t>
      </w:r>
      <w:r>
        <w:t xml:space="preserve"> </w:t>
      </w:r>
      <w:proofErr w:type="spellStart"/>
      <w:r>
        <w:t>Yuber</w:t>
      </w:r>
      <w:proofErr w:type="spellEnd"/>
      <w:r>
        <w:t>.</w:t>
      </w:r>
    </w:p>
    <w:p w14:paraId="12FEDFAA" w14:textId="77777777" w:rsidR="006A1E86" w:rsidRDefault="006F2759" w:rsidP="005E0116">
      <w:pPr>
        <w:pStyle w:val="FeatureBox"/>
      </w:pPr>
      <w:r w:rsidRPr="005E0116">
        <w:t>Prompt</w:t>
      </w:r>
      <w:r>
        <w:t xml:space="preserve"> students to think about the following questions to continue their discussion:</w:t>
      </w:r>
    </w:p>
    <w:p w14:paraId="7E9B4152" w14:textId="5FC511F4" w:rsidR="006A1E86" w:rsidRDefault="006F2759" w:rsidP="006A1E86">
      <w:pPr>
        <w:pStyle w:val="FeatureBox"/>
        <w:numPr>
          <w:ilvl w:val="0"/>
          <w:numId w:val="30"/>
        </w:numPr>
        <w:ind w:left="567" w:hanging="567"/>
      </w:pPr>
      <w:r>
        <w:t xml:space="preserve">Predict how much it would cost if </w:t>
      </w:r>
      <w:r w:rsidR="007558B1">
        <w:t xml:space="preserve">they </w:t>
      </w:r>
      <w:r>
        <w:t>lived 30</w:t>
      </w:r>
      <w:r w:rsidR="00F02672">
        <w:t> </w:t>
      </w:r>
      <w:r>
        <w:t>km from the venue.</w:t>
      </w:r>
    </w:p>
    <w:p w14:paraId="4E1189B5" w14:textId="50F5EF1E" w:rsidR="006A1E86" w:rsidRDefault="006F2759" w:rsidP="006A1E86">
      <w:pPr>
        <w:pStyle w:val="FeatureBox"/>
        <w:numPr>
          <w:ilvl w:val="0"/>
          <w:numId w:val="30"/>
        </w:numPr>
        <w:ind w:left="567" w:hanging="567"/>
      </w:pPr>
      <w:r>
        <w:t>When the distance is doubled</w:t>
      </w:r>
      <w:r w:rsidR="00F02672">
        <w:t>,</w:t>
      </w:r>
      <w:r>
        <w:t xml:space="preserve"> why hasn’t the rate doubled?</w:t>
      </w:r>
    </w:p>
    <w:p w14:paraId="16F7DAE5" w14:textId="6A6FDCF5" w:rsidR="006F2759" w:rsidRDefault="006F2759" w:rsidP="005E0116">
      <w:pPr>
        <w:pStyle w:val="FeatureBox"/>
      </w:pPr>
      <w:r>
        <w:t xml:space="preserve">The purpose of this activity is for students to consider if there is a cost before </w:t>
      </w:r>
      <w:r w:rsidR="007558B1">
        <w:t xml:space="preserve">they </w:t>
      </w:r>
      <w:r>
        <w:t>start to travel.</w:t>
      </w:r>
    </w:p>
    <w:p w14:paraId="37D195CC" w14:textId="39CC9EAF" w:rsidR="00AD00BB" w:rsidRDefault="00AD00BB" w:rsidP="00C21BEA">
      <w:pPr>
        <w:pStyle w:val="ListNumber"/>
      </w:pPr>
      <w:r w:rsidRPr="00C21BEA">
        <w:t>Display</w:t>
      </w:r>
      <w:r>
        <w:t xml:space="preserve"> </w:t>
      </w:r>
      <w:r w:rsidR="00F02672">
        <w:t xml:space="preserve">slide </w:t>
      </w:r>
      <w:r>
        <w:t xml:space="preserve">2 from the PowerPoint </w:t>
      </w:r>
      <w:proofErr w:type="spellStart"/>
      <w:r w:rsidRPr="68B2C57C">
        <w:rPr>
          <w:i/>
          <w:iCs/>
        </w:rPr>
        <w:t>Yubercept</w:t>
      </w:r>
      <w:proofErr w:type="spellEnd"/>
      <w:r w:rsidRPr="68B2C57C">
        <w:rPr>
          <w:i/>
          <w:iCs/>
        </w:rPr>
        <w:t xml:space="preserve">, </w:t>
      </w:r>
      <w:r>
        <w:t>which shows the graph and equation from the launch scenario. In a Think-</w:t>
      </w:r>
      <w:r w:rsidR="00A54AD0">
        <w:t>P</w:t>
      </w:r>
      <w:r>
        <w:t>air-</w:t>
      </w:r>
      <w:r w:rsidR="00A54AD0">
        <w:t>S</w:t>
      </w:r>
      <w:r>
        <w:t xml:space="preserve">hare, ask students </w:t>
      </w:r>
      <w:r w:rsidR="00567720">
        <w:t>to discuss the self-explanation prompts:</w:t>
      </w:r>
    </w:p>
    <w:p w14:paraId="0327C006" w14:textId="08A95583" w:rsidR="00567720" w:rsidRDefault="00567720" w:rsidP="00AE42AD">
      <w:pPr>
        <w:pStyle w:val="ListNumber2"/>
      </w:pPr>
      <w:r>
        <w:t>How does</w:t>
      </w:r>
      <w:r w:rsidR="00C862AC">
        <w:t xml:space="preserve"> </w:t>
      </w:r>
      <w:r>
        <w:t>this graph differ to the ones we have looked at in previous lessons?</w:t>
      </w:r>
    </w:p>
    <w:p w14:paraId="778FBD63" w14:textId="7BBF9743" w:rsidR="00567720" w:rsidRDefault="00567720" w:rsidP="00F02672">
      <w:pPr>
        <w:pStyle w:val="ListNumber2"/>
      </w:pPr>
      <w:r w:rsidRPr="00F02672">
        <w:t>What</w:t>
      </w:r>
      <w:r>
        <w:t xml:space="preserve"> is the gradient of this </w:t>
      </w:r>
      <w:r w:rsidR="00C862AC">
        <w:t>graph</w:t>
      </w:r>
      <w:r>
        <w:t xml:space="preserve"> and what does it represent?</w:t>
      </w:r>
    </w:p>
    <w:p w14:paraId="1B716AA3" w14:textId="0FD1AD3F" w:rsidR="00567720" w:rsidRDefault="00567720" w:rsidP="00F02672">
      <w:pPr>
        <w:pStyle w:val="ListNumber2"/>
      </w:pPr>
      <w:r w:rsidRPr="00F02672">
        <w:t>What</w:t>
      </w:r>
      <w:r>
        <w:t xml:space="preserve"> does the </w:t>
      </w:r>
      <w:r w:rsidR="00C862AC">
        <w:t>point (0, 3) represent?</w:t>
      </w:r>
    </w:p>
    <w:p w14:paraId="6C5945A4" w14:textId="1A3A13D4" w:rsidR="00AD00BB" w:rsidRPr="00AD00BB" w:rsidRDefault="00704CC3" w:rsidP="002E0097">
      <w:pPr>
        <w:pStyle w:val="FeatureBox"/>
      </w:pPr>
      <w:r w:rsidRPr="002E0097">
        <w:lastRenderedPageBreak/>
        <w:t>Students</w:t>
      </w:r>
      <w:r>
        <w:t xml:space="preserve"> should notice that this graph doesn’t go through the origin. </w:t>
      </w:r>
      <w:r w:rsidR="0089375F">
        <w:t>Students may be able to identify that most rideshare services have a call</w:t>
      </w:r>
      <w:r w:rsidR="00EC1F72">
        <w:t>-</w:t>
      </w:r>
      <w:r w:rsidR="0089375F">
        <w:t>out fee before you start to travel anywhere. The gradient of the graph would represent the cost of travel per kilometre.</w:t>
      </w:r>
    </w:p>
    <w:p w14:paraId="2F468947" w14:textId="40C5996D" w:rsidR="00A51D10" w:rsidRDefault="00A51D10" w:rsidP="00CF29D6">
      <w:pPr>
        <w:pStyle w:val="Heading3"/>
      </w:pPr>
      <w:r w:rsidRPr="00CF29D6">
        <w:t>Explore</w:t>
      </w:r>
    </w:p>
    <w:p w14:paraId="38827EB4" w14:textId="3FACA4E2" w:rsidR="000C549F" w:rsidRPr="00CF29D6" w:rsidRDefault="000C549F" w:rsidP="00CF29D6">
      <w:pPr>
        <w:pStyle w:val="ListNumber"/>
        <w:numPr>
          <w:ilvl w:val="0"/>
          <w:numId w:val="18"/>
        </w:numPr>
        <w:rPr>
          <w:rStyle w:val="Hyperlink"/>
          <w:color w:val="auto"/>
          <w:u w:val="none"/>
        </w:rPr>
      </w:pPr>
      <w:r>
        <w:t>Assign students the Desmos classroom activity ‘Flag</w:t>
      </w:r>
      <w:r w:rsidR="001F3DBE">
        <w:t>s</w:t>
      </w:r>
      <w:r>
        <w:t xml:space="preserve">’ </w:t>
      </w:r>
      <w:r w:rsidR="001F3DBE">
        <w:t>(</w:t>
      </w:r>
      <w:hyperlink r:id="rId11" w:history="1">
        <w:r w:rsidR="004B2521" w:rsidRPr="00AD27A0">
          <w:rPr>
            <w:rStyle w:val="Hyperlink"/>
          </w:rPr>
          <w:t>https://bit.ly/Desmos_Flags</w:t>
        </w:r>
      </w:hyperlink>
      <w:r w:rsidR="001F3DBE">
        <w:t>)</w:t>
      </w:r>
      <w:r w:rsidR="00F47148">
        <w:t xml:space="preserve">. </w:t>
      </w:r>
      <w:r w:rsidR="00F47148" w:rsidRPr="00F47148">
        <w:t xml:space="preserve">Alternatively, teachers can use slides </w:t>
      </w:r>
      <w:r w:rsidR="00761D3F">
        <w:t>3</w:t>
      </w:r>
      <w:r w:rsidR="00F47148" w:rsidRPr="00F47148">
        <w:t xml:space="preserve"> </w:t>
      </w:r>
      <w:r w:rsidR="00CF29D6">
        <w:t>to</w:t>
      </w:r>
      <w:r w:rsidR="00CF29D6" w:rsidRPr="00F47148">
        <w:t xml:space="preserve"> </w:t>
      </w:r>
      <w:r w:rsidR="00F47148" w:rsidRPr="00F47148">
        <w:t xml:space="preserve">6 of the PowerPoint </w:t>
      </w:r>
      <w:proofErr w:type="spellStart"/>
      <w:r w:rsidR="00344825" w:rsidRPr="00CF29D6">
        <w:rPr>
          <w:i/>
          <w:iCs/>
        </w:rPr>
        <w:t>Yubercept</w:t>
      </w:r>
      <w:proofErr w:type="spellEnd"/>
      <w:r w:rsidR="00344825" w:rsidRPr="00CF29D6">
        <w:rPr>
          <w:i/>
          <w:iCs/>
        </w:rPr>
        <w:t xml:space="preserve"> </w:t>
      </w:r>
      <w:r w:rsidR="00F47148" w:rsidRPr="00F47148">
        <w:t>to introduce these concepts.</w:t>
      </w:r>
    </w:p>
    <w:p w14:paraId="01438BD2" w14:textId="60A433BA" w:rsidR="000C549F" w:rsidRDefault="000C549F" w:rsidP="00DF4AC1">
      <w:pPr>
        <w:pStyle w:val="FeatureBox"/>
        <w:rPr>
          <w:color w:val="000000"/>
          <w:szCs w:val="22"/>
          <w:shd w:val="clear" w:color="auto" w:fill="FFFFFF"/>
        </w:rPr>
      </w:pPr>
      <w:r w:rsidRPr="00DF4AC1">
        <w:t>These</w:t>
      </w:r>
      <w:r>
        <w:t xml:space="preserve"> instructions will help teachers set up a Desmos classroom and assign this activity to a class (</w:t>
      </w:r>
      <w:hyperlink r:id="rId12" w:tgtFrame="_blank" w:history="1">
        <w:r w:rsidRPr="00CF29D6">
          <w:rPr>
            <w:rStyle w:val="Hyperlink"/>
          </w:rPr>
          <w:t>bit.ly/</w:t>
        </w:r>
        <w:proofErr w:type="spellStart"/>
        <w:r w:rsidRPr="00CF29D6">
          <w:rPr>
            <w:rStyle w:val="Hyperlink"/>
          </w:rPr>
          <w:t>desmosclassroomstrategy</w:t>
        </w:r>
        <w:proofErr w:type="spellEnd"/>
      </w:hyperlink>
      <w:r>
        <w:t>)</w:t>
      </w:r>
      <w:r>
        <w:rPr>
          <w:color w:val="000000"/>
          <w:szCs w:val="22"/>
          <w:shd w:val="clear" w:color="auto" w:fill="FFFFFF"/>
        </w:rPr>
        <w:t>.</w:t>
      </w:r>
    </w:p>
    <w:p w14:paraId="46530A13" w14:textId="43E30A17" w:rsidR="00B85B61" w:rsidRDefault="004B2521" w:rsidP="00DF4AC1">
      <w:pPr>
        <w:pStyle w:val="ListNumber"/>
        <w:numPr>
          <w:ilvl w:val="0"/>
          <w:numId w:val="18"/>
        </w:numPr>
      </w:pPr>
      <w:r w:rsidRPr="00DF4AC1">
        <w:t>Students</w:t>
      </w:r>
      <w:r>
        <w:t xml:space="preserve"> </w:t>
      </w:r>
      <w:r w:rsidR="00F10BAA">
        <w:t>are to work through each screen</w:t>
      </w:r>
      <w:r w:rsidR="004D0BE9">
        <w:t xml:space="preserve"> individually or in pairs.</w:t>
      </w:r>
    </w:p>
    <w:p w14:paraId="26D67AC1" w14:textId="33261089" w:rsidR="004D0BE9" w:rsidRDefault="00132345" w:rsidP="00DF4AC1">
      <w:pPr>
        <w:pStyle w:val="FeatureBox"/>
      </w:pPr>
      <w:r>
        <w:t xml:space="preserve">This activity </w:t>
      </w:r>
      <w:r w:rsidRPr="00DF4AC1">
        <w:t>introduces</w:t>
      </w:r>
      <w:r>
        <w:t xml:space="preserve"> students to the y-intercept in terms of the starting height of a flag. The gradient represents the speed at which the flag rises to its final height. Students are introduced to equations of the form </w:t>
      </w:r>
      <m:oMath>
        <m:r>
          <w:rPr>
            <w:rFonts w:ascii="Cambria Math" w:hAnsi="Cambria Math"/>
          </w:rPr>
          <m:t>y=mx+c</m:t>
        </m:r>
      </m:oMath>
      <w:r>
        <w:rPr>
          <w:rFonts w:eastAsiaTheme="minorEastAsia"/>
        </w:rPr>
        <w:t xml:space="preserve"> in which the </w:t>
      </w:r>
      <m:oMath>
        <m:r>
          <w:rPr>
            <w:rFonts w:ascii="Cambria Math" w:eastAsiaTheme="minorEastAsia" w:hAnsi="Cambria Math"/>
          </w:rPr>
          <m:t>c</m:t>
        </m:r>
      </m:oMath>
      <w:r>
        <w:rPr>
          <w:rFonts w:eastAsiaTheme="minorEastAsia"/>
        </w:rPr>
        <w:t xml:space="preserve"> is the starting height of the flag.</w:t>
      </w:r>
    </w:p>
    <w:p w14:paraId="315670BD" w14:textId="7D4A45E2" w:rsidR="00A51D10" w:rsidRDefault="00A51D10" w:rsidP="00DF4AC1">
      <w:pPr>
        <w:pStyle w:val="Heading3"/>
      </w:pPr>
      <w:r w:rsidRPr="00DF4AC1">
        <w:t>Summarise</w:t>
      </w:r>
    </w:p>
    <w:p w14:paraId="234B850B" w14:textId="5EC130F3" w:rsidR="00CB03C4" w:rsidRDefault="00CB03C4" w:rsidP="00EC1F72">
      <w:pPr>
        <w:pStyle w:val="ListNumber"/>
        <w:numPr>
          <w:ilvl w:val="0"/>
          <w:numId w:val="19"/>
        </w:numPr>
      </w:pPr>
      <w:r>
        <w:t xml:space="preserve">Use a </w:t>
      </w:r>
      <w:r w:rsidR="00DF4AC1">
        <w:t>P</w:t>
      </w:r>
      <w:r w:rsidR="00A703F3">
        <w:t>o</w:t>
      </w:r>
      <w:r w:rsidR="00DF4AC1">
        <w:t>se-</w:t>
      </w:r>
      <w:r>
        <w:t>P</w:t>
      </w:r>
      <w:r w:rsidR="00A703F3">
        <w:t>au</w:t>
      </w:r>
      <w:r>
        <w:t>se-Pounce-Bounce questioning technique</w:t>
      </w:r>
      <w:r w:rsidR="004A4C0F">
        <w:t xml:space="preserve"> </w:t>
      </w:r>
      <w:r w:rsidR="00B96E50" w:rsidRPr="00EC1F72">
        <w:rPr>
          <w:rFonts w:eastAsia="Arial"/>
        </w:rPr>
        <w:t>[PDF 200</w:t>
      </w:r>
      <w:r w:rsidR="00DF4AC1">
        <w:rPr>
          <w:rFonts w:eastAsia="Arial"/>
        </w:rPr>
        <w:t> </w:t>
      </w:r>
      <w:r w:rsidR="00B96E50" w:rsidRPr="00EC1F72">
        <w:rPr>
          <w:rFonts w:eastAsia="Arial"/>
        </w:rPr>
        <w:t xml:space="preserve">KB] </w:t>
      </w:r>
      <w:r w:rsidR="00344825" w:rsidRPr="00EC1F72">
        <w:rPr>
          <w:rFonts w:eastAsia="Arial"/>
        </w:rPr>
        <w:t>(</w:t>
      </w:r>
      <w:hyperlink r:id="rId13">
        <w:r w:rsidR="00B96E50" w:rsidRPr="00DF4AC1">
          <w:rPr>
            <w:rStyle w:val="Hyperlink"/>
          </w:rPr>
          <w:t>bit.ly/</w:t>
        </w:r>
        <w:proofErr w:type="spellStart"/>
        <w:r w:rsidR="00B96E50" w:rsidRPr="00DF4AC1">
          <w:rPr>
            <w:rStyle w:val="Hyperlink"/>
          </w:rPr>
          <w:t>pausepouncebounce</w:t>
        </w:r>
        <w:proofErr w:type="spellEnd"/>
      </w:hyperlink>
      <w:r w:rsidR="00344825" w:rsidRPr="00DF4AC1">
        <w:t>)</w:t>
      </w:r>
      <w:r w:rsidR="00B96E50" w:rsidRPr="00EB4C7B">
        <w:t xml:space="preserve"> </w:t>
      </w:r>
      <w:r w:rsidR="004A4C0F">
        <w:t>to allow students to share what they learn</w:t>
      </w:r>
      <w:r w:rsidR="00CC7EB1">
        <w:t>ed</w:t>
      </w:r>
      <w:r w:rsidR="004A4C0F">
        <w:t xml:space="preserve"> during the Explore activity.</w:t>
      </w:r>
    </w:p>
    <w:p w14:paraId="43BF1842" w14:textId="11321AFF" w:rsidR="00B96E50" w:rsidRDefault="00B96E50" w:rsidP="00B96E50">
      <w:pPr>
        <w:pStyle w:val="ListNumber"/>
        <w:numPr>
          <w:ilvl w:val="0"/>
          <w:numId w:val="19"/>
        </w:numPr>
      </w:pPr>
      <w:r>
        <w:t xml:space="preserve">Introduce students to the terminology ‘y-intercept’ and explain that this is the point where the line crosses the </w:t>
      </w:r>
      <m:oMath>
        <m:r>
          <w:rPr>
            <w:rFonts w:ascii="Cambria Math" w:hAnsi="Cambria Math"/>
          </w:rPr>
          <m:t>y</m:t>
        </m:r>
      </m:oMath>
      <w:r>
        <w:t xml:space="preserve">-axis or the </w:t>
      </w:r>
      <m:oMath>
        <m:r>
          <w:rPr>
            <w:rFonts w:ascii="Cambria Math" w:hAnsi="Cambria Math"/>
          </w:rPr>
          <m:t>y</m:t>
        </m:r>
      </m:oMath>
      <w:r w:rsidR="00CC7EB1">
        <w:t>-</w:t>
      </w:r>
      <w:r>
        <w:t xml:space="preserve">value when </w:t>
      </w:r>
      <m:oMath>
        <m:r>
          <w:rPr>
            <w:rFonts w:ascii="Cambria Math" w:hAnsi="Cambria Math"/>
          </w:rPr>
          <m:t>x=0</m:t>
        </m:r>
      </m:oMath>
      <w:r>
        <w:rPr>
          <w:rFonts w:eastAsiaTheme="minorEastAsia"/>
        </w:rPr>
        <w:t>.</w:t>
      </w:r>
    </w:p>
    <w:p w14:paraId="346724C6" w14:textId="2C622B73" w:rsidR="00596E03" w:rsidRDefault="00596E03" w:rsidP="00B96E50">
      <w:pPr>
        <w:pStyle w:val="ListNumber"/>
        <w:numPr>
          <w:ilvl w:val="0"/>
          <w:numId w:val="19"/>
        </w:numPr>
      </w:pPr>
      <w:r>
        <w:t>Students are to make notes to their future</w:t>
      </w:r>
      <w:r w:rsidR="00C84505">
        <w:t xml:space="preserve"> forgetful</w:t>
      </w:r>
      <w:r>
        <w:t xml:space="preserve"> self (</w:t>
      </w:r>
      <w:hyperlink r:id="rId14">
        <w:r w:rsidRPr="68B2C57C">
          <w:rPr>
            <w:rStyle w:val="Hyperlink"/>
          </w:rPr>
          <w:t>bit.ly/</w:t>
        </w:r>
        <w:proofErr w:type="spellStart"/>
        <w:r w:rsidRPr="68B2C57C">
          <w:rPr>
            <w:rStyle w:val="Hyperlink"/>
          </w:rPr>
          <w:t>notesstrategy</w:t>
        </w:r>
        <w:proofErr w:type="spellEnd"/>
      </w:hyperlink>
      <w:r>
        <w:t xml:space="preserve">) on how to find the value of the </w:t>
      </w:r>
      <m:oMath>
        <m:r>
          <w:rPr>
            <w:rFonts w:ascii="Cambria Math" w:hAnsi="Cambria Math"/>
          </w:rPr>
          <m:t>y</m:t>
        </m:r>
      </m:oMath>
      <w:r>
        <w:t>-intercept in an equation or graph and how the value of the</w:t>
      </w:r>
      <m:oMath>
        <m:r>
          <w:rPr>
            <w:rFonts w:ascii="Cambria Math" w:hAnsi="Cambria Math"/>
          </w:rPr>
          <m:t xml:space="preserve"> y</m:t>
        </m:r>
      </m:oMath>
      <w:r>
        <w:t>-intercept affects the graph.</w:t>
      </w:r>
    </w:p>
    <w:p w14:paraId="2567F959" w14:textId="5260C656" w:rsidR="00DA237B" w:rsidRDefault="00596E03" w:rsidP="001E6776">
      <w:pPr>
        <w:pStyle w:val="ListNumber"/>
      </w:pPr>
      <w:r w:rsidRPr="001E6776">
        <w:t>Students</w:t>
      </w:r>
      <w:r>
        <w:t xml:space="preserve"> are to complete the Spider diagram (</w:t>
      </w:r>
      <w:hyperlink r:id="rId15">
        <w:r w:rsidRPr="001E6776">
          <w:rPr>
            <w:rStyle w:val="Hyperlink"/>
          </w:rPr>
          <w:t>bit.ly/</w:t>
        </w:r>
        <w:proofErr w:type="spellStart"/>
        <w:r w:rsidRPr="001E6776">
          <w:rPr>
            <w:rStyle w:val="Hyperlink"/>
          </w:rPr>
          <w:t>linearspider</w:t>
        </w:r>
        <w:proofErr w:type="spellEnd"/>
      </w:hyperlink>
      <w:r>
        <w:t>) which uses variation theory (</w:t>
      </w:r>
      <w:hyperlink r:id="rId16">
        <w:r w:rsidRPr="001E6776">
          <w:rPr>
            <w:rStyle w:val="Hyperlink"/>
          </w:rPr>
          <w:t>variationtheory.com/introduction/</w:t>
        </w:r>
      </w:hyperlink>
      <w:r>
        <w:t>) to highlight changes</w:t>
      </w:r>
      <w:r w:rsidR="00B161BB">
        <w:t>.</w:t>
      </w:r>
    </w:p>
    <w:p w14:paraId="20DA6835" w14:textId="0A8429F9" w:rsidR="0054401A" w:rsidRDefault="0054401A" w:rsidP="001E6776">
      <w:pPr>
        <w:pStyle w:val="FeatureBox"/>
      </w:pPr>
      <w:r>
        <w:lastRenderedPageBreak/>
        <w:t xml:space="preserve">This </w:t>
      </w:r>
      <w:r w:rsidRPr="001E6776">
        <w:t>activity</w:t>
      </w:r>
      <w:r>
        <w:t xml:space="preserve"> includes equations that are not in the form </w:t>
      </w:r>
      <m:oMath>
        <m:r>
          <w:rPr>
            <w:rFonts w:ascii="Cambria Math" w:hAnsi="Cambria Math"/>
          </w:rPr>
          <m:t>y=mx+c</m:t>
        </m:r>
      </m:oMath>
      <w:r>
        <w:t xml:space="preserve">. These have been included to challenge </w:t>
      </w:r>
      <w:r w:rsidR="00EE62A0">
        <w:t>students but</w:t>
      </w:r>
      <w:r>
        <w:t xml:space="preserve"> can be omitted or modified to suit the readiness of students.</w:t>
      </w:r>
    </w:p>
    <w:p w14:paraId="21A0ED4E" w14:textId="5B07A1AF" w:rsidR="002A461F" w:rsidRPr="00DD1B9A" w:rsidRDefault="002056BA" w:rsidP="001E6776">
      <w:pPr>
        <w:pStyle w:val="ListNumber"/>
      </w:pPr>
      <w:r>
        <w:t>Use</w:t>
      </w:r>
      <w:r w:rsidR="002A461F">
        <w:t xml:space="preserve"> </w:t>
      </w:r>
      <w:r w:rsidR="001E6776">
        <w:t xml:space="preserve">slide </w:t>
      </w:r>
      <w:r w:rsidR="007241C8">
        <w:t>7</w:t>
      </w:r>
      <w:r w:rsidR="002A461F">
        <w:t xml:space="preserve"> from the PowerPoint </w:t>
      </w:r>
      <w:proofErr w:type="spellStart"/>
      <w:r w:rsidR="002A461F" w:rsidRPr="68B2C57C">
        <w:rPr>
          <w:i/>
          <w:iCs/>
        </w:rPr>
        <w:t>Yubercept</w:t>
      </w:r>
      <w:proofErr w:type="spellEnd"/>
      <w:r w:rsidR="002A461F">
        <w:t xml:space="preserve">, </w:t>
      </w:r>
      <w:r>
        <w:t>to</w:t>
      </w:r>
      <w:r w:rsidR="002A461F">
        <w:t xml:space="preserve"> display </w:t>
      </w:r>
      <w:r>
        <w:t>the</w:t>
      </w:r>
      <w:r w:rsidR="002A461F">
        <w:t xml:space="preserve"> equation </w:t>
      </w:r>
      <m:oMath>
        <m:r>
          <w:rPr>
            <w:rFonts w:ascii="Cambria Math" w:hAnsi="Cambria Math"/>
          </w:rPr>
          <m:t>3x+4y=12</m:t>
        </m:r>
      </m:oMath>
      <w:r w:rsidR="002A461F">
        <w:t xml:space="preserve">. Using </w:t>
      </w:r>
      <w:r>
        <w:t xml:space="preserve">a </w:t>
      </w:r>
      <w:r w:rsidR="002A461F">
        <w:t>Think-</w:t>
      </w:r>
      <w:r>
        <w:t>P</w:t>
      </w:r>
      <w:r w:rsidR="002A461F">
        <w:t>air-</w:t>
      </w:r>
      <w:r>
        <w:t>S</w:t>
      </w:r>
      <w:r w:rsidR="002A461F">
        <w:t>hare</w:t>
      </w:r>
      <w:r>
        <w:t>,</w:t>
      </w:r>
      <w:r w:rsidR="002A461F">
        <w:t xml:space="preserve"> ask students </w:t>
      </w:r>
      <w:r>
        <w:t xml:space="preserve">to discuss </w:t>
      </w:r>
      <w:r w:rsidR="002A461F">
        <w:t xml:space="preserve">how they might find the y-intercept </w:t>
      </w:r>
      <w:r w:rsidR="00152B84">
        <w:t>of this equation</w:t>
      </w:r>
      <w:r w:rsidR="002A461F">
        <w:t>.</w:t>
      </w:r>
    </w:p>
    <w:p w14:paraId="663E78C9" w14:textId="3A9D0F3E" w:rsidR="00A51D10" w:rsidRDefault="00A51D10" w:rsidP="5B62FD38">
      <w:pPr>
        <w:pStyle w:val="Heading3"/>
        <w:numPr>
          <w:ilvl w:val="2"/>
          <w:numId w:val="0"/>
        </w:numPr>
      </w:pPr>
      <w:r>
        <w:t>Apply</w:t>
      </w:r>
    </w:p>
    <w:p w14:paraId="531D6B26" w14:textId="77777777" w:rsidR="004F60F8" w:rsidRDefault="004F60F8" w:rsidP="004F60F8">
      <w:pPr>
        <w:pStyle w:val="Heading4"/>
      </w:pPr>
      <w:r>
        <w:t>Dicey lines</w:t>
      </w:r>
    </w:p>
    <w:p w14:paraId="2AA475CF" w14:textId="7C29C025" w:rsidR="004F60F8" w:rsidRDefault="004F60F8" w:rsidP="00184A88">
      <w:pPr>
        <w:pStyle w:val="ListNumber"/>
        <w:numPr>
          <w:ilvl w:val="0"/>
          <w:numId w:val="12"/>
        </w:numPr>
      </w:pPr>
      <w:r>
        <w:t xml:space="preserve">In pairs, or groups of 3, give students </w:t>
      </w:r>
      <w:r w:rsidR="00184A88">
        <w:t>2</w:t>
      </w:r>
      <w:r>
        <w:t xml:space="preserve"> dice each and Appendix A ‘Dicey lines’.</w:t>
      </w:r>
    </w:p>
    <w:p w14:paraId="02485A59" w14:textId="3D73F413" w:rsidR="004F60F8" w:rsidRDefault="004F60F8" w:rsidP="004F60F8">
      <w:pPr>
        <w:pStyle w:val="ListNumber"/>
        <w:numPr>
          <w:ilvl w:val="0"/>
          <w:numId w:val="12"/>
        </w:numPr>
      </w:pPr>
      <w:r>
        <w:t xml:space="preserve">Students are to complete the table in Appendix A ‘Dicey lines’ by rolling each dice. The number on the first dice gives the gradient and the number on the second dice gives the y-intercept. Students are to write an equation using the </w:t>
      </w:r>
      <w:r w:rsidR="00184A88">
        <w:t>2</w:t>
      </w:r>
      <w:r>
        <w:t xml:space="preserve"> numbers from the dice.</w:t>
      </w:r>
    </w:p>
    <w:p w14:paraId="2CBEBB23" w14:textId="7AF83C93" w:rsidR="004F60F8" w:rsidRPr="004D35D3" w:rsidRDefault="004F60F8" w:rsidP="004F60F8">
      <w:pPr>
        <w:pStyle w:val="ListNumber"/>
        <w:numPr>
          <w:ilvl w:val="0"/>
          <w:numId w:val="12"/>
        </w:numPr>
      </w:pPr>
      <w:r>
        <w:t xml:space="preserve">The student with the largest </w:t>
      </w:r>
      <m:oMath>
        <m:r>
          <w:rPr>
            <w:rFonts w:ascii="Cambria Math" w:hAnsi="Cambria Math"/>
          </w:rPr>
          <m:t>y</m:t>
        </m:r>
      </m:oMath>
      <w:r w:rsidR="00184A88">
        <w:rPr>
          <w:rFonts w:eastAsiaTheme="minorEastAsia"/>
        </w:rPr>
        <w:t>-</w:t>
      </w:r>
      <w:r>
        <w:rPr>
          <w:rFonts w:eastAsiaTheme="minorEastAsia"/>
        </w:rPr>
        <w:t>value when</w:t>
      </w:r>
      <w:r>
        <w:t xml:space="preserve"> </w:t>
      </w:r>
      <m:oMath>
        <m:r>
          <w:rPr>
            <w:rFonts w:ascii="Cambria Math" w:hAnsi="Cambria Math"/>
          </w:rPr>
          <m:t>x=5</m:t>
        </m:r>
      </m:oMath>
      <w:r>
        <w:rPr>
          <w:rFonts w:eastAsiaTheme="minorEastAsia"/>
        </w:rPr>
        <w:t>, earns a point</w:t>
      </w:r>
      <w:r w:rsidRPr="68B2C57C">
        <w:rPr>
          <w:rFonts w:eastAsiaTheme="minorEastAsia"/>
        </w:rPr>
        <w:t>.</w:t>
      </w:r>
      <w:r>
        <w:rPr>
          <w:rFonts w:eastAsiaTheme="minorEastAsia"/>
        </w:rPr>
        <w:t xml:space="preserve"> Play continues for 10 rounds.</w:t>
      </w:r>
    </w:p>
    <w:p w14:paraId="2C1DE70A" w14:textId="77777777" w:rsidR="004F60F8" w:rsidRPr="004D35D3" w:rsidRDefault="004F60F8" w:rsidP="00184A88">
      <w:pPr>
        <w:pStyle w:val="Heading4"/>
      </w:pPr>
      <w:r>
        <w:t xml:space="preserve">Jigsaw </w:t>
      </w:r>
      <w:r w:rsidRPr="00184A88">
        <w:t>activity</w:t>
      </w:r>
    </w:p>
    <w:p w14:paraId="12353364" w14:textId="095DD13F" w:rsidR="004F60F8" w:rsidRDefault="004F60F8" w:rsidP="00B161BB">
      <w:pPr>
        <w:pStyle w:val="ListNumber"/>
        <w:numPr>
          <w:ilvl w:val="0"/>
          <w:numId w:val="14"/>
        </w:numPr>
      </w:pPr>
      <w:r>
        <w:t xml:space="preserve">Set up a </w:t>
      </w:r>
      <w:r w:rsidR="007558B1">
        <w:t>J</w:t>
      </w:r>
      <w:r w:rsidR="007F3F10">
        <w:t xml:space="preserve">igsaw </w:t>
      </w:r>
      <w:r>
        <w:t>task (</w:t>
      </w:r>
      <w:hyperlink r:id="rId17">
        <w:r w:rsidRPr="68B2C57C">
          <w:rPr>
            <w:rStyle w:val="Hyperlink"/>
          </w:rPr>
          <w:t>bit.ly/</w:t>
        </w:r>
        <w:proofErr w:type="spellStart"/>
        <w:r w:rsidRPr="68B2C57C">
          <w:rPr>
            <w:rStyle w:val="Hyperlink"/>
          </w:rPr>
          <w:t>jigsawgroupstrategy</w:t>
        </w:r>
        <w:proofErr w:type="spellEnd"/>
      </w:hyperlink>
      <w:r>
        <w:t>) with 3 stations, each having a different scenario found in Appendix B ‘Scenarios’.</w:t>
      </w:r>
    </w:p>
    <w:p w14:paraId="1E01451E" w14:textId="681A3C00" w:rsidR="004F60F8" w:rsidRDefault="004F60F8" w:rsidP="004B2521">
      <w:pPr>
        <w:pStyle w:val="ListNumber"/>
        <w:numPr>
          <w:ilvl w:val="0"/>
          <w:numId w:val="18"/>
        </w:numPr>
      </w:pPr>
      <w:r>
        <w:t>In their visibly random groups of 3, students are to go to one station each. Students are to complete Appendix C ‘Question set’, where they explain the meaning of the value of the gradient and y-intercept in each context.</w:t>
      </w:r>
    </w:p>
    <w:p w14:paraId="24656563" w14:textId="24D9F0CF" w:rsidR="009D5A86" w:rsidRDefault="009837D8" w:rsidP="007F3F10">
      <w:pPr>
        <w:pStyle w:val="FeatureBox"/>
      </w:pPr>
      <w:r>
        <w:t>S</w:t>
      </w:r>
      <w:r w:rsidR="004F7835">
        <w:t xml:space="preserve">implistic </w:t>
      </w:r>
      <w:r>
        <w:t xml:space="preserve">linear </w:t>
      </w:r>
      <w:r w:rsidR="004F7835">
        <w:t xml:space="preserve">models </w:t>
      </w:r>
      <w:r w:rsidR="004C4949">
        <w:t>are used throughout this activity. Teachers could conduct a class discussion to consider whether these scenarios would actually follow a linear relationship in real life.</w:t>
      </w:r>
    </w:p>
    <w:p w14:paraId="31C555CF" w14:textId="2F3C278F" w:rsidR="00EB72C1" w:rsidRDefault="004F60F8" w:rsidP="004B2521">
      <w:pPr>
        <w:pStyle w:val="ListNumber"/>
        <w:numPr>
          <w:ilvl w:val="0"/>
          <w:numId w:val="18"/>
        </w:numPr>
        <w:rPr>
          <w:szCs w:val="22"/>
        </w:rPr>
      </w:pPr>
      <w:r>
        <w:t>Students are to return to their groups and explain their scenario and what they came up with for the others to give peer feedback using the TAG feedback strategy (</w:t>
      </w:r>
      <w:hyperlink r:id="rId18">
        <w:r w:rsidRPr="68B2C57C">
          <w:rPr>
            <w:rStyle w:val="Hyperlink"/>
          </w:rPr>
          <w:t>bit.ly/</w:t>
        </w:r>
        <w:proofErr w:type="spellStart"/>
        <w:r w:rsidRPr="68B2C57C">
          <w:rPr>
            <w:rStyle w:val="Hyperlink"/>
          </w:rPr>
          <w:t>TAGstrategy</w:t>
        </w:r>
        <w:proofErr w:type="spellEnd"/>
      </w:hyperlink>
      <w:r w:rsidRPr="68B2C57C">
        <w:rPr>
          <w:szCs w:val="22"/>
        </w:rPr>
        <w:t>).</w:t>
      </w:r>
    </w:p>
    <w:p w14:paraId="78E4539B" w14:textId="77777777" w:rsidR="00EB72C1" w:rsidRDefault="00EB72C1">
      <w:pPr>
        <w:suppressAutoHyphens w:val="0"/>
        <w:spacing w:after="0" w:line="276" w:lineRule="auto"/>
        <w:rPr>
          <w:szCs w:val="22"/>
        </w:rPr>
      </w:pPr>
      <w:r>
        <w:rPr>
          <w:szCs w:val="22"/>
        </w:rPr>
        <w:br w:type="page"/>
      </w:r>
    </w:p>
    <w:p w14:paraId="140858F5" w14:textId="5678C9BD" w:rsidR="00D042D0" w:rsidRDefault="00D042D0" w:rsidP="00DA237B">
      <w:pPr>
        <w:pStyle w:val="Heading2"/>
      </w:pPr>
      <w:r>
        <w:lastRenderedPageBreak/>
        <w:t xml:space="preserve">Assessment and </w:t>
      </w:r>
      <w:r w:rsidR="007558B1">
        <w:t>d</w:t>
      </w:r>
      <w:r>
        <w:t>ifferentiation</w:t>
      </w:r>
    </w:p>
    <w:p w14:paraId="0D0FB426" w14:textId="497F2AB7" w:rsidR="00433B4D" w:rsidRPr="00433B4D" w:rsidRDefault="00433B4D" w:rsidP="00433B4D">
      <w:pPr>
        <w:pStyle w:val="Heading3"/>
      </w:pPr>
      <w:r w:rsidRPr="00433B4D">
        <w:t>Suggested opportunities for differentiation</w:t>
      </w:r>
    </w:p>
    <w:p w14:paraId="58F30105" w14:textId="2B489411" w:rsidR="00A22E62" w:rsidRDefault="00A22E62" w:rsidP="00EB72C1">
      <w:pPr>
        <w:rPr>
          <w:b/>
          <w:bCs/>
        </w:rPr>
      </w:pPr>
      <w:r w:rsidRPr="00EB72C1">
        <w:rPr>
          <w:rStyle w:val="Strong"/>
        </w:rPr>
        <w:t>Launch</w:t>
      </w:r>
    </w:p>
    <w:p w14:paraId="34186380" w14:textId="7870B037" w:rsidR="00A22E62" w:rsidRPr="00A22E62" w:rsidRDefault="00A22E62" w:rsidP="00EB72C1">
      <w:pPr>
        <w:pStyle w:val="ListBullet"/>
      </w:pPr>
      <w:r w:rsidRPr="00EB72C1">
        <w:t>This</w:t>
      </w:r>
      <w:r>
        <w:t xml:space="preserve"> </w:t>
      </w:r>
      <w:r w:rsidRPr="00EB72C1">
        <w:t>activity</w:t>
      </w:r>
      <w:r w:rsidRPr="00A22E62">
        <w:t xml:space="preserve"> is a notice and wonder with no correct answers, so all students should be challenged to contribute.</w:t>
      </w:r>
    </w:p>
    <w:p w14:paraId="2B4FB410" w14:textId="525C6BE8" w:rsidR="00A22E62" w:rsidRPr="00A22E62" w:rsidRDefault="00A22E62" w:rsidP="00EB72C1">
      <w:pPr>
        <w:pStyle w:val="ListBullet"/>
      </w:pPr>
      <w:r w:rsidRPr="00A22E62">
        <w:t xml:space="preserve">Students </w:t>
      </w:r>
      <w:r w:rsidRPr="00EB72C1">
        <w:t>could</w:t>
      </w:r>
      <w:r>
        <w:t xml:space="preserve"> share their own experiences with using rideshare companies.</w:t>
      </w:r>
    </w:p>
    <w:p w14:paraId="2ABE430D" w14:textId="515529DC" w:rsidR="00254960" w:rsidRPr="00EB72C1" w:rsidRDefault="00254960" w:rsidP="00EB72C1">
      <w:pPr>
        <w:rPr>
          <w:rStyle w:val="Strong"/>
        </w:rPr>
      </w:pPr>
      <w:r w:rsidRPr="00EB72C1">
        <w:rPr>
          <w:rStyle w:val="Strong"/>
        </w:rPr>
        <w:t>Explore</w:t>
      </w:r>
    </w:p>
    <w:p w14:paraId="17C99402" w14:textId="64F32C43" w:rsidR="00443C90" w:rsidRPr="00443C90" w:rsidRDefault="00443C90" w:rsidP="00EB72C1">
      <w:pPr>
        <w:pStyle w:val="ListBullet"/>
      </w:pPr>
      <w:r w:rsidRPr="00EB72C1">
        <w:t>If</w:t>
      </w:r>
      <w:r w:rsidRPr="00443C90">
        <w:t xml:space="preserve"> using the </w:t>
      </w:r>
      <w:r w:rsidR="00EC56D1">
        <w:t>D</w:t>
      </w:r>
      <w:r w:rsidR="00EC56D1" w:rsidRPr="00443C90">
        <w:t xml:space="preserve">esmos </w:t>
      </w:r>
      <w:r w:rsidRPr="00443C90">
        <w:t xml:space="preserve">activity, students should be encouraged to </w:t>
      </w:r>
      <w:r>
        <w:t xml:space="preserve">experiment and </w:t>
      </w:r>
      <w:r w:rsidRPr="00443C90">
        <w:t>test their theories</w:t>
      </w:r>
      <w:r w:rsidR="00EC56D1">
        <w:t>.</w:t>
      </w:r>
    </w:p>
    <w:p w14:paraId="51E75254" w14:textId="5411426C" w:rsidR="00254960" w:rsidRPr="001E60CC" w:rsidRDefault="00254960" w:rsidP="00EB72C1">
      <w:pPr>
        <w:pStyle w:val="ListBullet"/>
        <w:rPr>
          <w:b/>
          <w:bCs/>
        </w:rPr>
      </w:pPr>
      <w:r>
        <w:t xml:space="preserve">For students who are not as confident, skip the activity on </w:t>
      </w:r>
      <w:r w:rsidR="00EC56D1">
        <w:t xml:space="preserve">slide </w:t>
      </w:r>
      <w:r w:rsidR="005E1B89">
        <w:t>7</w:t>
      </w:r>
      <w:r>
        <w:t xml:space="preserve">of the PowerPoint </w:t>
      </w:r>
      <w:proofErr w:type="spellStart"/>
      <w:r w:rsidRPr="68B2C57C">
        <w:rPr>
          <w:i/>
          <w:iCs/>
        </w:rPr>
        <w:t>Yubercept</w:t>
      </w:r>
      <w:proofErr w:type="spellEnd"/>
      <w:r>
        <w:t xml:space="preserve"> where students are asked how they might find the</w:t>
      </w:r>
      <m:oMath>
        <m:r>
          <w:rPr>
            <w:rFonts w:ascii="Cambria Math" w:hAnsi="Cambria Math"/>
          </w:rPr>
          <m:t xml:space="preserve"> y</m:t>
        </m:r>
      </m:oMath>
      <w:r>
        <w:t>-intercept in an equation not in gradient intercept form.</w:t>
      </w:r>
    </w:p>
    <w:p w14:paraId="12828A6A" w14:textId="39F55AAE" w:rsidR="008C3820" w:rsidRPr="00EC56D1" w:rsidRDefault="008C3820" w:rsidP="00EC56D1">
      <w:pPr>
        <w:rPr>
          <w:rStyle w:val="Strong"/>
        </w:rPr>
      </w:pPr>
      <w:r w:rsidRPr="00EC56D1">
        <w:rPr>
          <w:rStyle w:val="Strong"/>
        </w:rPr>
        <w:t>Summarise</w:t>
      </w:r>
    </w:p>
    <w:p w14:paraId="616E3CB6" w14:textId="2B0665E9" w:rsidR="008C3820" w:rsidRPr="00EC56D1" w:rsidRDefault="008C3820" w:rsidP="00EC56D1">
      <w:pPr>
        <w:pStyle w:val="ListBullet"/>
      </w:pPr>
      <w:r w:rsidRPr="00EC56D1">
        <w:t>Modify the Spider diagram so that all the equations are in gradient</w:t>
      </w:r>
      <w:r w:rsidR="00EC56D1">
        <w:t>-</w:t>
      </w:r>
      <w:r w:rsidRPr="00EC56D1">
        <w:t>intercept form.</w:t>
      </w:r>
    </w:p>
    <w:p w14:paraId="5D1BF8EB" w14:textId="43D0C3B3" w:rsidR="008C3820" w:rsidRPr="00433B4D" w:rsidRDefault="008C3820" w:rsidP="00EC56D1">
      <w:pPr>
        <w:pStyle w:val="ListBullet"/>
        <w:rPr>
          <w:b/>
          <w:bCs/>
        </w:rPr>
      </w:pPr>
      <w:r w:rsidRPr="00EC56D1">
        <w:t>Give</w:t>
      </w:r>
      <w:r>
        <w:t xml:space="preserve"> students access to Desmos to graph the equations in the Spider diagram to help them identify the gradient and </w:t>
      </w:r>
      <m:oMath>
        <m:r>
          <w:rPr>
            <w:rFonts w:ascii="Cambria Math" w:hAnsi="Cambria Math"/>
          </w:rPr>
          <m:t>y</m:t>
        </m:r>
      </m:oMath>
      <w:r>
        <w:t>-intercept visually.</w:t>
      </w:r>
    </w:p>
    <w:p w14:paraId="27D9CC7D" w14:textId="77777777" w:rsidR="00254960" w:rsidRPr="00EC56D1" w:rsidRDefault="00254960" w:rsidP="00EC56D1">
      <w:pPr>
        <w:rPr>
          <w:rStyle w:val="Strong"/>
        </w:rPr>
      </w:pPr>
      <w:r w:rsidRPr="00EC56D1">
        <w:rPr>
          <w:rStyle w:val="Strong"/>
        </w:rPr>
        <w:t>Apply</w:t>
      </w:r>
    </w:p>
    <w:p w14:paraId="698692E7" w14:textId="77777777" w:rsidR="00254960" w:rsidRDefault="00254960" w:rsidP="00EC56D1">
      <w:pPr>
        <w:pStyle w:val="ListBullet"/>
      </w:pPr>
      <w:r>
        <w:t xml:space="preserve">Students can be asked to decide which dice to use as the gradient or y-intercept to better </w:t>
      </w:r>
      <w:r w:rsidRPr="00EC56D1">
        <w:t>their</w:t>
      </w:r>
      <w:r>
        <w:t xml:space="preserve"> chances of winning.</w:t>
      </w:r>
    </w:p>
    <w:p w14:paraId="2ACC7268" w14:textId="38FF81D0" w:rsidR="00254960" w:rsidRPr="00EC56D1" w:rsidRDefault="00254960" w:rsidP="00EC56D1">
      <w:pPr>
        <w:pStyle w:val="ListBullet"/>
      </w:pPr>
      <w:r>
        <w:t xml:space="preserve">Students can be given more dice to explore the game with fractional gradients and </w:t>
      </w:r>
      <m:oMath>
        <m:r>
          <w:rPr>
            <w:rFonts w:ascii="Cambria Math" w:hAnsi="Cambria Math"/>
          </w:rPr>
          <m:t>y</m:t>
        </m:r>
      </m:oMath>
      <w:r>
        <w:t>-intercepts.</w:t>
      </w:r>
    </w:p>
    <w:p w14:paraId="74D2DCE7" w14:textId="77777777" w:rsidR="008C3820" w:rsidRPr="00EC56D1" w:rsidRDefault="008C3820" w:rsidP="00EC56D1">
      <w:r>
        <w:br w:type="page"/>
      </w:r>
    </w:p>
    <w:p w14:paraId="69082418" w14:textId="6D33BC7C" w:rsidR="00433B4D" w:rsidRDefault="00433B4D" w:rsidP="00B310A9">
      <w:pPr>
        <w:pStyle w:val="Heading3"/>
      </w:pPr>
      <w:r w:rsidRPr="00B310A9">
        <w:lastRenderedPageBreak/>
        <w:t>Suggested</w:t>
      </w:r>
      <w:r>
        <w:t xml:space="preserve"> opportunities for assessment</w:t>
      </w:r>
    </w:p>
    <w:p w14:paraId="3A9F5E75" w14:textId="77777777" w:rsidR="00C35D5B" w:rsidRPr="00B310A9" w:rsidRDefault="00C35D5B" w:rsidP="00C35D5B">
      <w:pPr>
        <w:pStyle w:val="ListBullet"/>
        <w:numPr>
          <w:ilvl w:val="0"/>
          <w:numId w:val="0"/>
        </w:numPr>
        <w:rPr>
          <w:rStyle w:val="Strong"/>
        </w:rPr>
      </w:pPr>
      <w:r w:rsidRPr="00B310A9">
        <w:rPr>
          <w:rStyle w:val="Strong"/>
        </w:rPr>
        <w:t>Explore</w:t>
      </w:r>
    </w:p>
    <w:p w14:paraId="0EF76F65" w14:textId="607E5975" w:rsidR="00C35D5B" w:rsidRPr="001D1D7D" w:rsidRDefault="00443C90" w:rsidP="00B310A9">
      <w:pPr>
        <w:pStyle w:val="ListBullet"/>
        <w:rPr>
          <w:b/>
          <w:bCs/>
        </w:rPr>
      </w:pPr>
      <w:r>
        <w:t xml:space="preserve">The </w:t>
      </w:r>
      <w:r w:rsidR="00B310A9">
        <w:t xml:space="preserve">Desmos </w:t>
      </w:r>
      <w:r>
        <w:t xml:space="preserve">teacher dashboard can be monitored to </w:t>
      </w:r>
      <w:r w:rsidR="00F74B52">
        <w:t>identify student misconceptions.</w:t>
      </w:r>
    </w:p>
    <w:p w14:paraId="59681A95" w14:textId="442C99DD" w:rsidR="00F74B52" w:rsidRPr="00B310A9" w:rsidRDefault="00F74B52" w:rsidP="00C35D5B">
      <w:pPr>
        <w:pStyle w:val="ListBullet"/>
        <w:numPr>
          <w:ilvl w:val="0"/>
          <w:numId w:val="0"/>
        </w:numPr>
        <w:ind w:left="567" w:hanging="567"/>
        <w:rPr>
          <w:rStyle w:val="Strong"/>
        </w:rPr>
      </w:pPr>
      <w:r w:rsidRPr="00B310A9">
        <w:rPr>
          <w:rStyle w:val="Strong"/>
        </w:rPr>
        <w:t>Summarise</w:t>
      </w:r>
    </w:p>
    <w:p w14:paraId="25EC87D2" w14:textId="216720FC" w:rsidR="00F74B52" w:rsidRPr="001D1D7D" w:rsidRDefault="00F74B52" w:rsidP="00B310A9">
      <w:pPr>
        <w:pStyle w:val="ListBullet"/>
        <w:rPr>
          <w:b/>
          <w:bCs/>
        </w:rPr>
      </w:pPr>
      <w:r w:rsidRPr="00B310A9">
        <w:t>Students’</w:t>
      </w:r>
      <w:r>
        <w:t xml:space="preserve"> ability to identify the differences in the </w:t>
      </w:r>
      <w:r w:rsidR="00C464BF">
        <w:t xml:space="preserve">Spider </w:t>
      </w:r>
      <w:r>
        <w:t xml:space="preserve">will help identify any misconceptions students have about where the </w:t>
      </w:r>
      <m:oMath>
        <m:r>
          <w:rPr>
            <w:rFonts w:ascii="Cambria Math" w:hAnsi="Cambria Math"/>
          </w:rPr>
          <m:t>y</m:t>
        </m:r>
      </m:oMath>
      <w:r>
        <w:t>-intercept is within the equation.</w:t>
      </w:r>
    </w:p>
    <w:p w14:paraId="55E7D460" w14:textId="77777777" w:rsidR="00C35D5B" w:rsidRPr="00B310A9" w:rsidRDefault="00C35D5B" w:rsidP="00C35D5B">
      <w:pPr>
        <w:pStyle w:val="ListBullet"/>
        <w:numPr>
          <w:ilvl w:val="0"/>
          <w:numId w:val="0"/>
        </w:numPr>
        <w:rPr>
          <w:rStyle w:val="Strong"/>
        </w:rPr>
      </w:pPr>
      <w:r w:rsidRPr="00B310A9">
        <w:rPr>
          <w:rStyle w:val="Strong"/>
        </w:rPr>
        <w:t>Apply</w:t>
      </w:r>
    </w:p>
    <w:p w14:paraId="39CB51CC" w14:textId="7EA2D45E" w:rsidR="00C35D5B" w:rsidRPr="001E60CC" w:rsidRDefault="00C35D5B" w:rsidP="00B310A9">
      <w:pPr>
        <w:pStyle w:val="ListBullet"/>
        <w:rPr>
          <w:bCs/>
        </w:rPr>
      </w:pPr>
      <w:r w:rsidRPr="00B310A9">
        <w:t>When</w:t>
      </w:r>
      <w:r>
        <w:t xml:space="preserve"> playing the </w:t>
      </w:r>
      <w:r w:rsidR="00C464BF">
        <w:t>‘</w:t>
      </w:r>
      <w:r>
        <w:t>Dicey lines</w:t>
      </w:r>
      <w:r w:rsidR="00C464BF">
        <w:t>’</w:t>
      </w:r>
      <w:r w:rsidR="00F74B52">
        <w:t xml:space="preserve"> game</w:t>
      </w:r>
      <w:r>
        <w:t>, students give peer feedback to tell whether their opponent has written the correct equation.</w:t>
      </w:r>
    </w:p>
    <w:p w14:paraId="5015909D" w14:textId="77777777" w:rsidR="004D5B9D" w:rsidRPr="00B310A9" w:rsidRDefault="004D5B9D" w:rsidP="00B310A9">
      <w:r>
        <w:rPr>
          <w:rStyle w:val="Heading2Char"/>
          <w:bCs w:val="0"/>
        </w:rPr>
        <w:br w:type="page"/>
      </w:r>
    </w:p>
    <w:p w14:paraId="312CCA0F" w14:textId="1BB37ED6" w:rsidR="00535276" w:rsidRPr="00C464BF" w:rsidRDefault="0070190E" w:rsidP="00C464BF">
      <w:pPr>
        <w:pStyle w:val="Heading2"/>
      </w:pPr>
      <w:r w:rsidRPr="00C464BF">
        <w:lastRenderedPageBreak/>
        <w:t>Appendix</w:t>
      </w:r>
      <w:r w:rsidR="00783D18" w:rsidRPr="00C464BF">
        <w:t xml:space="preserve"> </w:t>
      </w:r>
      <w:r w:rsidR="00DA237B" w:rsidRPr="00C464BF">
        <w:t>A</w:t>
      </w:r>
    </w:p>
    <w:p w14:paraId="493A1B2F" w14:textId="77777777" w:rsidR="00942998" w:rsidRPr="00C464BF" w:rsidRDefault="00942998" w:rsidP="00C464BF">
      <w:pPr>
        <w:pStyle w:val="Heading3"/>
      </w:pPr>
      <w:r w:rsidRPr="00C464BF">
        <w:t>Dicey lines</w:t>
      </w:r>
    </w:p>
    <w:p w14:paraId="0AC717C7" w14:textId="77777777" w:rsidR="00AD610F" w:rsidRDefault="00AD610F" w:rsidP="00C464BF">
      <w:pPr>
        <w:pStyle w:val="ListNumber"/>
        <w:numPr>
          <w:ilvl w:val="0"/>
          <w:numId w:val="15"/>
        </w:numPr>
      </w:pPr>
      <w:r>
        <w:t xml:space="preserve">Roll </w:t>
      </w:r>
      <w:r w:rsidRPr="00C464BF">
        <w:t>both</w:t>
      </w:r>
      <w:r>
        <w:t xml:space="preserve"> dice to establish the values of the gradient and y-intercept. The value of the first dice will be the gradient and the value of the second dice will be the </w:t>
      </w:r>
      <m:oMath>
        <m:r>
          <w:rPr>
            <w:rFonts w:ascii="Cambria Math" w:hAnsi="Cambria Math"/>
          </w:rPr>
          <m:t>y</m:t>
        </m:r>
      </m:oMath>
      <w:r>
        <w:t>-intercept.</w:t>
      </w:r>
    </w:p>
    <w:p w14:paraId="12E7F0F5" w14:textId="77777777" w:rsidR="00AD610F" w:rsidRPr="00C40504" w:rsidRDefault="00AD610F" w:rsidP="00C40504">
      <w:pPr>
        <w:pStyle w:val="ListNumber"/>
        <w:numPr>
          <w:ilvl w:val="0"/>
          <w:numId w:val="15"/>
        </w:numPr>
        <w:rPr>
          <w:rFonts w:eastAsiaTheme="minorEastAsia"/>
        </w:rPr>
      </w:pPr>
      <w:r>
        <w:t xml:space="preserve">Complete the table below by writing the equation of a line using the gradient and </w:t>
      </w:r>
      <m:oMath>
        <m:r>
          <w:rPr>
            <w:rFonts w:ascii="Cambria Math" w:hAnsi="Cambria Math"/>
          </w:rPr>
          <m:t>y</m:t>
        </m:r>
      </m:oMath>
      <w:r w:rsidRPr="00C40504">
        <w:rPr>
          <w:rFonts w:eastAsiaTheme="minorEastAsia"/>
        </w:rPr>
        <w:t>-intercept from the dice values.</w:t>
      </w:r>
    </w:p>
    <w:p w14:paraId="67139B4D" w14:textId="77777777" w:rsidR="00AD610F" w:rsidRPr="00C40504" w:rsidRDefault="00AD610F" w:rsidP="00C40504">
      <w:pPr>
        <w:pStyle w:val="ListNumber"/>
        <w:numPr>
          <w:ilvl w:val="0"/>
          <w:numId w:val="15"/>
        </w:numPr>
        <w:rPr>
          <w:rFonts w:eastAsiaTheme="minorEastAsia"/>
        </w:rPr>
      </w:pPr>
      <w:r>
        <w:t xml:space="preserve">Find the </w:t>
      </w:r>
      <m:oMath>
        <m:r>
          <w:rPr>
            <w:rFonts w:ascii="Cambria Math" w:hAnsi="Cambria Math"/>
          </w:rPr>
          <m:t xml:space="preserve">y </m:t>
        </m:r>
      </m:oMath>
      <w:r>
        <w:t xml:space="preserve">value of your equation when </w:t>
      </w:r>
      <m:oMath>
        <m:r>
          <w:rPr>
            <w:rFonts w:ascii="Cambria Math" w:hAnsi="Cambria Math"/>
          </w:rPr>
          <m:t>x=5</m:t>
        </m:r>
      </m:oMath>
      <w:r w:rsidRPr="00C40504">
        <w:rPr>
          <w:rFonts w:eastAsiaTheme="minorEastAsia"/>
        </w:rPr>
        <w:t>.</w:t>
      </w:r>
    </w:p>
    <w:p w14:paraId="7639D0EE" w14:textId="77777777" w:rsidR="00AD610F" w:rsidRDefault="00AD610F" w:rsidP="00C464BF">
      <w:r w:rsidRPr="00C464BF">
        <w:t>The</w:t>
      </w:r>
      <w:r>
        <w:rPr>
          <w:rFonts w:eastAsiaTheme="minorEastAsia"/>
        </w:rPr>
        <w:t xml:space="preserve"> winner of each round is the player whose </w:t>
      </w:r>
      <m:oMath>
        <m:r>
          <w:rPr>
            <w:rFonts w:ascii="Cambria Math" w:eastAsiaTheme="minorEastAsia" w:hAnsi="Cambria Math"/>
          </w:rPr>
          <m:t xml:space="preserve">y </m:t>
        </m:r>
      </m:oMath>
      <w:r>
        <w:rPr>
          <w:rFonts w:eastAsiaTheme="minorEastAsia"/>
        </w:rPr>
        <w:t xml:space="preserve">value at </w:t>
      </w:r>
      <m:oMath>
        <m:r>
          <w:rPr>
            <w:rFonts w:ascii="Cambria Math" w:eastAsiaTheme="minorEastAsia" w:hAnsi="Cambria Math"/>
          </w:rPr>
          <m:t xml:space="preserve">x=5 </m:t>
        </m:r>
      </m:oMath>
      <w:r>
        <w:rPr>
          <w:rFonts w:eastAsiaTheme="minorEastAsia"/>
        </w:rPr>
        <w:t>is the largest.</w:t>
      </w:r>
    </w:p>
    <w:tbl>
      <w:tblPr>
        <w:tblStyle w:val="Tableheader"/>
        <w:tblW w:w="5000" w:type="pct"/>
        <w:tblLook w:val="04A0" w:firstRow="1" w:lastRow="0" w:firstColumn="1" w:lastColumn="0" w:noHBand="0" w:noVBand="1"/>
        <w:tblDescription w:val="Table outling the round, gradient, y-intercept, equation, x = 5 and win from the dice values. Cells have been left blank for student responses."/>
      </w:tblPr>
      <w:tblGrid>
        <w:gridCol w:w="1203"/>
        <w:gridCol w:w="1605"/>
        <w:gridCol w:w="1738"/>
        <w:gridCol w:w="2930"/>
        <w:gridCol w:w="1076"/>
        <w:gridCol w:w="1072"/>
      </w:tblGrid>
      <w:tr w:rsidR="00AD610F" w14:paraId="7177938E" w14:textId="77777777" w:rsidTr="00C46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2311333F" w14:textId="77777777" w:rsidR="00AD610F" w:rsidRDefault="00AD610F" w:rsidP="00212DE0">
            <w:r>
              <w:t>Round</w:t>
            </w:r>
          </w:p>
        </w:tc>
        <w:tc>
          <w:tcPr>
            <w:tcW w:w="834" w:type="pct"/>
          </w:tcPr>
          <w:p w14:paraId="65E7CA3B" w14:textId="77777777" w:rsidR="00AD610F" w:rsidRDefault="00AD610F" w:rsidP="00C464BF">
            <w:pPr>
              <w:cnfStyle w:val="100000000000" w:firstRow="1" w:lastRow="0" w:firstColumn="0" w:lastColumn="0" w:oddVBand="0" w:evenVBand="0" w:oddHBand="0" w:evenHBand="0" w:firstRowFirstColumn="0" w:firstRowLastColumn="0" w:lastRowFirstColumn="0" w:lastRowLastColumn="0"/>
            </w:pPr>
            <w:r>
              <w:t>Gradient</w:t>
            </w:r>
          </w:p>
        </w:tc>
        <w:tc>
          <w:tcPr>
            <w:tcW w:w="903" w:type="pct"/>
          </w:tcPr>
          <w:p w14:paraId="08462B2E" w14:textId="77777777" w:rsidR="00AD610F" w:rsidRDefault="00AD610F" w:rsidP="00212DE0">
            <w:pPr>
              <w:cnfStyle w:val="100000000000" w:firstRow="1" w:lastRow="0" w:firstColumn="0" w:lastColumn="0" w:oddVBand="0" w:evenVBand="0" w:oddHBand="0" w:evenHBand="0" w:firstRowFirstColumn="0" w:firstRowLastColumn="0" w:lastRowFirstColumn="0" w:lastRowLastColumn="0"/>
            </w:pPr>
            <w:r>
              <w:t>y-intercept</w:t>
            </w:r>
          </w:p>
        </w:tc>
        <w:tc>
          <w:tcPr>
            <w:tcW w:w="1522" w:type="pct"/>
          </w:tcPr>
          <w:p w14:paraId="06F32CDA" w14:textId="77777777" w:rsidR="00AD610F" w:rsidRDefault="00AD610F" w:rsidP="00212DE0">
            <w:pPr>
              <w:cnfStyle w:val="100000000000" w:firstRow="1" w:lastRow="0" w:firstColumn="0" w:lastColumn="0" w:oddVBand="0" w:evenVBand="0" w:oddHBand="0" w:evenHBand="0" w:firstRowFirstColumn="0" w:firstRowLastColumn="0" w:lastRowFirstColumn="0" w:lastRowLastColumn="0"/>
            </w:pPr>
            <w:r>
              <w:t>Equation</w:t>
            </w:r>
          </w:p>
        </w:tc>
        <w:tc>
          <w:tcPr>
            <w:tcW w:w="559" w:type="pct"/>
          </w:tcPr>
          <w:p w14:paraId="3A0C4FF5" w14:textId="77777777" w:rsidR="00AD610F" w:rsidRDefault="00AD610F" w:rsidP="00212DE0">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x=5</m:t>
                </m:r>
              </m:oMath>
            </m:oMathPara>
          </w:p>
        </w:tc>
        <w:tc>
          <w:tcPr>
            <w:tcW w:w="559" w:type="pct"/>
          </w:tcPr>
          <w:p w14:paraId="05643CA7" w14:textId="77777777" w:rsidR="00AD610F" w:rsidRDefault="00AD610F" w:rsidP="00C464BF">
            <w:pPr>
              <w:cnfStyle w:val="100000000000" w:firstRow="1" w:lastRow="0" w:firstColumn="0" w:lastColumn="0" w:oddVBand="0" w:evenVBand="0" w:oddHBand="0" w:evenHBand="0" w:firstRowFirstColumn="0" w:firstRowLastColumn="0" w:lastRowFirstColumn="0" w:lastRowLastColumn="0"/>
            </w:pPr>
            <w:r>
              <w:t>Win</w:t>
            </w:r>
          </w:p>
        </w:tc>
      </w:tr>
      <w:tr w:rsidR="00AD610F" w14:paraId="4EFFC595" w14:textId="77777777" w:rsidTr="00C46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136493F8" w14:textId="77777777" w:rsidR="00AD610F" w:rsidRDefault="00AD610F" w:rsidP="00212DE0">
            <w:r>
              <w:t>1</w:t>
            </w:r>
          </w:p>
        </w:tc>
        <w:tc>
          <w:tcPr>
            <w:tcW w:w="834" w:type="pct"/>
          </w:tcPr>
          <w:p w14:paraId="148D3B6E"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903" w:type="pct"/>
          </w:tcPr>
          <w:p w14:paraId="092DB67E"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1522" w:type="pct"/>
          </w:tcPr>
          <w:p w14:paraId="39BEB6D9"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559" w:type="pct"/>
          </w:tcPr>
          <w:p w14:paraId="647969B6"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559" w:type="pct"/>
          </w:tcPr>
          <w:p w14:paraId="20D964E1"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r>
      <w:tr w:rsidR="00AD610F" w14:paraId="17A14062" w14:textId="77777777" w:rsidTr="00C46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454BC7A9" w14:textId="77777777" w:rsidR="00AD610F" w:rsidRDefault="00AD610F" w:rsidP="00212DE0">
            <w:r>
              <w:t>2</w:t>
            </w:r>
          </w:p>
        </w:tc>
        <w:tc>
          <w:tcPr>
            <w:tcW w:w="834" w:type="pct"/>
          </w:tcPr>
          <w:p w14:paraId="073772C5" w14:textId="77777777" w:rsidR="00AD610F" w:rsidRDefault="00AD610F" w:rsidP="00212DE0">
            <w:pPr>
              <w:cnfStyle w:val="000000010000" w:firstRow="0" w:lastRow="0" w:firstColumn="0" w:lastColumn="0" w:oddVBand="0" w:evenVBand="0" w:oddHBand="0" w:evenHBand="1" w:firstRowFirstColumn="0" w:firstRowLastColumn="0" w:lastRowFirstColumn="0" w:lastRowLastColumn="0"/>
            </w:pPr>
          </w:p>
        </w:tc>
        <w:tc>
          <w:tcPr>
            <w:tcW w:w="903" w:type="pct"/>
          </w:tcPr>
          <w:p w14:paraId="753A90E8" w14:textId="77777777" w:rsidR="00AD610F" w:rsidRDefault="00AD610F" w:rsidP="00212DE0">
            <w:pPr>
              <w:cnfStyle w:val="000000010000" w:firstRow="0" w:lastRow="0" w:firstColumn="0" w:lastColumn="0" w:oddVBand="0" w:evenVBand="0" w:oddHBand="0" w:evenHBand="1" w:firstRowFirstColumn="0" w:firstRowLastColumn="0" w:lastRowFirstColumn="0" w:lastRowLastColumn="0"/>
            </w:pPr>
          </w:p>
        </w:tc>
        <w:tc>
          <w:tcPr>
            <w:tcW w:w="1522" w:type="pct"/>
          </w:tcPr>
          <w:p w14:paraId="62D60DF7" w14:textId="77777777" w:rsidR="00AD610F" w:rsidRDefault="00AD610F" w:rsidP="00212DE0">
            <w:pPr>
              <w:cnfStyle w:val="000000010000" w:firstRow="0" w:lastRow="0" w:firstColumn="0" w:lastColumn="0" w:oddVBand="0" w:evenVBand="0" w:oddHBand="0" w:evenHBand="1" w:firstRowFirstColumn="0" w:firstRowLastColumn="0" w:lastRowFirstColumn="0" w:lastRowLastColumn="0"/>
            </w:pPr>
          </w:p>
        </w:tc>
        <w:tc>
          <w:tcPr>
            <w:tcW w:w="559" w:type="pct"/>
          </w:tcPr>
          <w:p w14:paraId="48E295F8" w14:textId="77777777" w:rsidR="00AD610F" w:rsidRDefault="00AD610F" w:rsidP="00212DE0">
            <w:pPr>
              <w:cnfStyle w:val="000000010000" w:firstRow="0" w:lastRow="0" w:firstColumn="0" w:lastColumn="0" w:oddVBand="0" w:evenVBand="0" w:oddHBand="0" w:evenHBand="1" w:firstRowFirstColumn="0" w:firstRowLastColumn="0" w:lastRowFirstColumn="0" w:lastRowLastColumn="0"/>
            </w:pPr>
          </w:p>
        </w:tc>
        <w:tc>
          <w:tcPr>
            <w:tcW w:w="559" w:type="pct"/>
          </w:tcPr>
          <w:p w14:paraId="37A031BF" w14:textId="77777777" w:rsidR="00AD610F" w:rsidRDefault="00AD610F" w:rsidP="00212DE0">
            <w:pPr>
              <w:cnfStyle w:val="000000010000" w:firstRow="0" w:lastRow="0" w:firstColumn="0" w:lastColumn="0" w:oddVBand="0" w:evenVBand="0" w:oddHBand="0" w:evenHBand="1" w:firstRowFirstColumn="0" w:firstRowLastColumn="0" w:lastRowFirstColumn="0" w:lastRowLastColumn="0"/>
            </w:pPr>
          </w:p>
        </w:tc>
      </w:tr>
      <w:tr w:rsidR="00AD610F" w14:paraId="1710262A" w14:textId="77777777" w:rsidTr="00C46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202FBAD5" w14:textId="77777777" w:rsidR="00AD610F" w:rsidRDefault="00AD610F" w:rsidP="00212DE0">
            <w:r>
              <w:t>3</w:t>
            </w:r>
          </w:p>
        </w:tc>
        <w:tc>
          <w:tcPr>
            <w:tcW w:w="834" w:type="pct"/>
          </w:tcPr>
          <w:p w14:paraId="621F3EF0"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903" w:type="pct"/>
          </w:tcPr>
          <w:p w14:paraId="63BE7AEA"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1522" w:type="pct"/>
          </w:tcPr>
          <w:p w14:paraId="1D7E5B45"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559" w:type="pct"/>
          </w:tcPr>
          <w:p w14:paraId="13802E00"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559" w:type="pct"/>
          </w:tcPr>
          <w:p w14:paraId="377177DD"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r>
      <w:tr w:rsidR="00AD610F" w14:paraId="34764335" w14:textId="77777777" w:rsidTr="00C46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6194DAAB" w14:textId="77777777" w:rsidR="00AD610F" w:rsidRDefault="00AD610F" w:rsidP="00212DE0">
            <w:r>
              <w:t>4</w:t>
            </w:r>
          </w:p>
        </w:tc>
        <w:tc>
          <w:tcPr>
            <w:tcW w:w="834" w:type="pct"/>
          </w:tcPr>
          <w:p w14:paraId="2695C1EA" w14:textId="77777777" w:rsidR="00AD610F" w:rsidRDefault="00AD610F" w:rsidP="00212DE0">
            <w:pPr>
              <w:cnfStyle w:val="000000010000" w:firstRow="0" w:lastRow="0" w:firstColumn="0" w:lastColumn="0" w:oddVBand="0" w:evenVBand="0" w:oddHBand="0" w:evenHBand="1" w:firstRowFirstColumn="0" w:firstRowLastColumn="0" w:lastRowFirstColumn="0" w:lastRowLastColumn="0"/>
            </w:pPr>
          </w:p>
        </w:tc>
        <w:tc>
          <w:tcPr>
            <w:tcW w:w="903" w:type="pct"/>
          </w:tcPr>
          <w:p w14:paraId="5A3D0825" w14:textId="77777777" w:rsidR="00AD610F" w:rsidRDefault="00AD610F" w:rsidP="00212DE0">
            <w:pPr>
              <w:cnfStyle w:val="000000010000" w:firstRow="0" w:lastRow="0" w:firstColumn="0" w:lastColumn="0" w:oddVBand="0" w:evenVBand="0" w:oddHBand="0" w:evenHBand="1" w:firstRowFirstColumn="0" w:firstRowLastColumn="0" w:lastRowFirstColumn="0" w:lastRowLastColumn="0"/>
            </w:pPr>
          </w:p>
        </w:tc>
        <w:tc>
          <w:tcPr>
            <w:tcW w:w="1522" w:type="pct"/>
          </w:tcPr>
          <w:p w14:paraId="726E60FC" w14:textId="77777777" w:rsidR="00AD610F" w:rsidRDefault="00AD610F" w:rsidP="00212DE0">
            <w:pPr>
              <w:cnfStyle w:val="000000010000" w:firstRow="0" w:lastRow="0" w:firstColumn="0" w:lastColumn="0" w:oddVBand="0" w:evenVBand="0" w:oddHBand="0" w:evenHBand="1" w:firstRowFirstColumn="0" w:firstRowLastColumn="0" w:lastRowFirstColumn="0" w:lastRowLastColumn="0"/>
            </w:pPr>
          </w:p>
        </w:tc>
        <w:tc>
          <w:tcPr>
            <w:tcW w:w="559" w:type="pct"/>
          </w:tcPr>
          <w:p w14:paraId="0F8B92D2" w14:textId="77777777" w:rsidR="00AD610F" w:rsidRDefault="00AD610F" w:rsidP="00212DE0">
            <w:pPr>
              <w:cnfStyle w:val="000000010000" w:firstRow="0" w:lastRow="0" w:firstColumn="0" w:lastColumn="0" w:oddVBand="0" w:evenVBand="0" w:oddHBand="0" w:evenHBand="1" w:firstRowFirstColumn="0" w:firstRowLastColumn="0" w:lastRowFirstColumn="0" w:lastRowLastColumn="0"/>
            </w:pPr>
          </w:p>
        </w:tc>
        <w:tc>
          <w:tcPr>
            <w:tcW w:w="559" w:type="pct"/>
          </w:tcPr>
          <w:p w14:paraId="788C2BB9" w14:textId="77777777" w:rsidR="00AD610F" w:rsidRDefault="00AD610F" w:rsidP="00212DE0">
            <w:pPr>
              <w:cnfStyle w:val="000000010000" w:firstRow="0" w:lastRow="0" w:firstColumn="0" w:lastColumn="0" w:oddVBand="0" w:evenVBand="0" w:oddHBand="0" w:evenHBand="1" w:firstRowFirstColumn="0" w:firstRowLastColumn="0" w:lastRowFirstColumn="0" w:lastRowLastColumn="0"/>
            </w:pPr>
          </w:p>
        </w:tc>
      </w:tr>
      <w:tr w:rsidR="00AD610F" w14:paraId="0E755EF2" w14:textId="77777777" w:rsidTr="00C46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37FD0A6B" w14:textId="77777777" w:rsidR="00AD610F" w:rsidRDefault="00AD610F" w:rsidP="00212DE0">
            <w:r>
              <w:t>5</w:t>
            </w:r>
          </w:p>
        </w:tc>
        <w:tc>
          <w:tcPr>
            <w:tcW w:w="834" w:type="pct"/>
          </w:tcPr>
          <w:p w14:paraId="01856D43"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903" w:type="pct"/>
          </w:tcPr>
          <w:p w14:paraId="76BD5444"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1522" w:type="pct"/>
          </w:tcPr>
          <w:p w14:paraId="5856A5FF"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559" w:type="pct"/>
          </w:tcPr>
          <w:p w14:paraId="0F2AFF3B"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c>
          <w:tcPr>
            <w:tcW w:w="559" w:type="pct"/>
          </w:tcPr>
          <w:p w14:paraId="7F8E3ADE" w14:textId="77777777" w:rsidR="00AD610F" w:rsidRDefault="00AD610F" w:rsidP="00212DE0">
            <w:pPr>
              <w:cnfStyle w:val="000000100000" w:firstRow="0" w:lastRow="0" w:firstColumn="0" w:lastColumn="0" w:oddVBand="0" w:evenVBand="0" w:oddHBand="1" w:evenHBand="0" w:firstRowFirstColumn="0" w:firstRowLastColumn="0" w:lastRowFirstColumn="0" w:lastRowLastColumn="0"/>
            </w:pPr>
          </w:p>
        </w:tc>
      </w:tr>
    </w:tbl>
    <w:p w14:paraId="65723C19" w14:textId="77777777" w:rsidR="00AD610F" w:rsidRPr="00E73978" w:rsidRDefault="00AD610F" w:rsidP="00E73978">
      <w:r w:rsidRPr="68B2C57C">
        <w:rPr>
          <w:rStyle w:val="Heading2Char"/>
          <w:bCs w:val="0"/>
        </w:rPr>
        <w:br w:type="page"/>
      </w:r>
    </w:p>
    <w:p w14:paraId="7B6FDC70" w14:textId="77777777" w:rsidR="00C2764F" w:rsidRPr="00E73978" w:rsidRDefault="00C2764F" w:rsidP="00E73978">
      <w:pPr>
        <w:pStyle w:val="Heading2"/>
      </w:pPr>
      <w:r w:rsidRPr="00E73978">
        <w:lastRenderedPageBreak/>
        <w:t>Appendix B</w:t>
      </w:r>
    </w:p>
    <w:p w14:paraId="00F19D31" w14:textId="77777777" w:rsidR="00103AFB" w:rsidRDefault="00103AFB" w:rsidP="00E73978">
      <w:pPr>
        <w:pStyle w:val="Heading3"/>
      </w:pPr>
      <w:r w:rsidRPr="00E73978">
        <w:t>Scenarios</w:t>
      </w:r>
    </w:p>
    <w:p w14:paraId="50281D1E" w14:textId="77777777" w:rsidR="00103AFB" w:rsidRDefault="00103AFB" w:rsidP="00E73978">
      <w:pPr>
        <w:pStyle w:val="Heading4"/>
      </w:pPr>
      <w:r>
        <w:t xml:space="preserve">Hole in my </w:t>
      </w:r>
      <w:r w:rsidRPr="00E73978">
        <w:t>bucket</w:t>
      </w:r>
    </w:p>
    <w:p w14:paraId="2DF1EA35" w14:textId="5A1F7056" w:rsidR="00103AFB" w:rsidRDefault="00103AFB" w:rsidP="00E73978">
      <w:r w:rsidRPr="00E73978">
        <w:t>Liza</w:t>
      </w:r>
      <w:r>
        <w:t xml:space="preserve"> accidentally put a hole in her bucket. Over time</w:t>
      </w:r>
      <w:r w:rsidR="002E3841">
        <w:t>,</w:t>
      </w:r>
      <w:r>
        <w:t xml:space="preserve"> it emptied. The volume in the bucket can be displayed by the graph below.</w:t>
      </w:r>
    </w:p>
    <w:p w14:paraId="34B2BE2F" w14:textId="77777777" w:rsidR="00103AFB" w:rsidRDefault="00103AFB" w:rsidP="00103AFB">
      <w:r>
        <w:rPr>
          <w:noProof/>
        </w:rPr>
        <w:drawing>
          <wp:inline distT="0" distB="0" distL="0" distR="0" wp14:anchorId="75AF7A51" wp14:editId="67F463CB">
            <wp:extent cx="5023261" cy="4216474"/>
            <wp:effectExtent l="0" t="0" r="6350" b="0"/>
            <wp:docPr id="4" name="Picture 4" descr="A graph of the litres of water being emptied from a bucket with a hole over time. The bucket originally had 10 litres and progresses to have none by the time it hits 2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5023261" cy="4216474"/>
                    </a:xfrm>
                    <a:prstGeom prst="rect">
                      <a:avLst/>
                    </a:prstGeom>
                  </pic:spPr>
                </pic:pic>
              </a:graphicData>
            </a:graphic>
          </wp:inline>
        </w:drawing>
      </w:r>
    </w:p>
    <w:p w14:paraId="1E5F4B04" w14:textId="77777777" w:rsidR="00372935" w:rsidRDefault="00372935">
      <w:pPr>
        <w:suppressAutoHyphens w:val="0"/>
        <w:spacing w:after="0" w:line="276" w:lineRule="auto"/>
        <w:rPr>
          <w:color w:val="002664"/>
          <w:sz w:val="28"/>
          <w:szCs w:val="36"/>
        </w:rPr>
      </w:pPr>
      <w:r>
        <w:br w:type="page"/>
      </w:r>
    </w:p>
    <w:p w14:paraId="4836DD20" w14:textId="058A1BF5" w:rsidR="00103AFB" w:rsidRDefault="00103AFB" w:rsidP="002E3841">
      <w:pPr>
        <w:pStyle w:val="Heading4"/>
      </w:pPr>
      <w:r>
        <w:lastRenderedPageBreak/>
        <w:t>Climbing to Everest base camp</w:t>
      </w:r>
    </w:p>
    <w:p w14:paraId="7BCDFC79" w14:textId="7027798F" w:rsidR="00103AFB" w:rsidRDefault="00103AFB" w:rsidP="00103AFB">
      <w:r>
        <w:t xml:space="preserve">A group of hikers climb </w:t>
      </w:r>
      <w:r w:rsidR="00AD00BB">
        <w:t>from</w:t>
      </w:r>
      <w:r>
        <w:t xml:space="preserve"> the base camp of Everest every day. Each day they travel they get higher in altitude. This can be represented by the equation:</w:t>
      </w:r>
    </w:p>
    <w:p w14:paraId="285BA4B8" w14:textId="77777777" w:rsidR="00103AFB" w:rsidRPr="00526F6C" w:rsidRDefault="00103AFB" w:rsidP="00103AFB">
      <w:pPr>
        <w:jc w:val="center"/>
        <w:rPr>
          <w:rFonts w:eastAsiaTheme="minorEastAsia"/>
        </w:rPr>
      </w:pPr>
      <m:oMathPara>
        <m:oMath>
          <m:r>
            <w:rPr>
              <w:rFonts w:ascii="Cambria Math" w:hAnsi="Cambria Math"/>
            </w:rPr>
            <m:t>A=424.3d+1400</m:t>
          </m:r>
        </m:oMath>
      </m:oMathPara>
    </w:p>
    <w:p w14:paraId="5EA6C775" w14:textId="3173AC8F" w:rsidR="00B15239" w:rsidRDefault="00103AFB" w:rsidP="002E3841">
      <w:pPr>
        <w:rPr>
          <w:rFonts w:eastAsiaTheme="minorEastAsia"/>
        </w:rPr>
      </w:pPr>
      <w:r>
        <w:rPr>
          <w:rFonts w:eastAsiaTheme="minorEastAsia"/>
        </w:rPr>
        <w:t xml:space="preserve">Where </w:t>
      </w:r>
      <m:oMath>
        <m:r>
          <w:rPr>
            <w:rFonts w:ascii="Cambria Math" w:eastAsiaTheme="minorEastAsia" w:hAnsi="Cambria Math"/>
          </w:rPr>
          <m:t>d</m:t>
        </m:r>
      </m:oMath>
      <w:r>
        <w:rPr>
          <w:rFonts w:eastAsiaTheme="minorEastAsia"/>
        </w:rPr>
        <w:t xml:space="preserve"> is the days travelled and </w:t>
      </w:r>
      <m:oMath>
        <m:r>
          <w:rPr>
            <w:rFonts w:ascii="Cambria Math" w:eastAsiaTheme="minorEastAsia" w:hAnsi="Cambria Math"/>
          </w:rPr>
          <m:t>A</m:t>
        </m:r>
      </m:oMath>
      <w:r>
        <w:rPr>
          <w:rFonts w:eastAsiaTheme="minorEastAsia"/>
        </w:rPr>
        <w:t xml:space="preserve"> is their altitude.</w:t>
      </w:r>
    </w:p>
    <w:p w14:paraId="122A47DE" w14:textId="77777777" w:rsidR="00372935" w:rsidRDefault="00372935" w:rsidP="002E3841"/>
    <w:p w14:paraId="2C5651B7" w14:textId="2468AC4D" w:rsidR="00103AFB" w:rsidRPr="004D16B1" w:rsidRDefault="00103AFB" w:rsidP="004D16B1">
      <w:pPr>
        <w:pStyle w:val="Heading4"/>
      </w:pPr>
      <w:r w:rsidRPr="004D16B1">
        <w:t>Height of a candle</w:t>
      </w:r>
    </w:p>
    <w:p w14:paraId="06899ABF" w14:textId="77777777" w:rsidR="00103AFB" w:rsidRDefault="00103AFB" w:rsidP="004D16B1">
      <w:r>
        <w:t>Yumi bought a candle that had a burn life of 85 hours. The height of the candle over the first 4 hours is displayed in the table of values below.</w:t>
      </w:r>
    </w:p>
    <w:tbl>
      <w:tblPr>
        <w:tblStyle w:val="TableGrid"/>
        <w:tblW w:w="0" w:type="auto"/>
        <w:tblLook w:val="04A0" w:firstRow="1" w:lastRow="0" w:firstColumn="1" w:lastColumn="0" w:noHBand="0" w:noVBand="1"/>
        <w:tblDescription w:val="Table displaying the values of the height of the candle over the first 4 hours of burning."/>
      </w:tblPr>
      <w:tblGrid>
        <w:gridCol w:w="1924"/>
        <w:gridCol w:w="1924"/>
        <w:gridCol w:w="1924"/>
        <w:gridCol w:w="1925"/>
        <w:gridCol w:w="1925"/>
      </w:tblGrid>
      <w:tr w:rsidR="00103AFB" w14:paraId="7FFED875" w14:textId="77777777" w:rsidTr="00212DE0">
        <w:trPr>
          <w:trHeight w:val="851"/>
        </w:trPr>
        <w:tc>
          <w:tcPr>
            <w:tcW w:w="1924" w:type="dxa"/>
            <w:vAlign w:val="center"/>
          </w:tcPr>
          <w:p w14:paraId="68024CE1" w14:textId="118E2393" w:rsidR="00103AFB" w:rsidRDefault="00103AFB" w:rsidP="00212DE0">
            <w:r>
              <w:t>Hours burning</w:t>
            </w:r>
          </w:p>
        </w:tc>
        <w:tc>
          <w:tcPr>
            <w:tcW w:w="1924" w:type="dxa"/>
            <w:vAlign w:val="center"/>
          </w:tcPr>
          <w:p w14:paraId="3B4C361F" w14:textId="77777777" w:rsidR="00103AFB" w:rsidRDefault="00103AFB" w:rsidP="00212DE0">
            <w:pPr>
              <w:jc w:val="center"/>
            </w:pPr>
            <w:r>
              <w:t>0</w:t>
            </w:r>
          </w:p>
        </w:tc>
        <w:tc>
          <w:tcPr>
            <w:tcW w:w="1924" w:type="dxa"/>
            <w:vAlign w:val="center"/>
          </w:tcPr>
          <w:p w14:paraId="75C509B1" w14:textId="77777777" w:rsidR="00103AFB" w:rsidRDefault="00103AFB" w:rsidP="00212DE0">
            <w:pPr>
              <w:jc w:val="center"/>
            </w:pPr>
            <w:r>
              <w:t>1</w:t>
            </w:r>
          </w:p>
        </w:tc>
        <w:tc>
          <w:tcPr>
            <w:tcW w:w="1925" w:type="dxa"/>
            <w:vAlign w:val="center"/>
          </w:tcPr>
          <w:p w14:paraId="2311C19D" w14:textId="77777777" w:rsidR="00103AFB" w:rsidRDefault="00103AFB" w:rsidP="00212DE0">
            <w:pPr>
              <w:jc w:val="center"/>
            </w:pPr>
            <w:r>
              <w:t>2</w:t>
            </w:r>
          </w:p>
        </w:tc>
        <w:tc>
          <w:tcPr>
            <w:tcW w:w="1925" w:type="dxa"/>
            <w:vAlign w:val="center"/>
          </w:tcPr>
          <w:p w14:paraId="7B3D76AE" w14:textId="77777777" w:rsidR="00103AFB" w:rsidRDefault="00103AFB" w:rsidP="00212DE0">
            <w:pPr>
              <w:jc w:val="center"/>
            </w:pPr>
            <w:r>
              <w:t>3</w:t>
            </w:r>
          </w:p>
        </w:tc>
      </w:tr>
      <w:tr w:rsidR="00103AFB" w14:paraId="34AC758C" w14:textId="77777777" w:rsidTr="00212DE0">
        <w:trPr>
          <w:trHeight w:val="851"/>
        </w:trPr>
        <w:tc>
          <w:tcPr>
            <w:tcW w:w="1924" w:type="dxa"/>
            <w:vAlign w:val="center"/>
          </w:tcPr>
          <w:p w14:paraId="6EC30C64" w14:textId="77777777" w:rsidR="00103AFB" w:rsidRDefault="00103AFB" w:rsidP="00212DE0">
            <w:r>
              <w:t>Height</w:t>
            </w:r>
          </w:p>
        </w:tc>
        <w:tc>
          <w:tcPr>
            <w:tcW w:w="1924" w:type="dxa"/>
            <w:vAlign w:val="center"/>
          </w:tcPr>
          <w:p w14:paraId="4BBF5D53" w14:textId="77777777" w:rsidR="00103AFB" w:rsidRDefault="00103AFB" w:rsidP="00212DE0">
            <w:pPr>
              <w:jc w:val="center"/>
            </w:pPr>
            <w:r>
              <w:t>15</w:t>
            </w:r>
          </w:p>
        </w:tc>
        <w:tc>
          <w:tcPr>
            <w:tcW w:w="1924" w:type="dxa"/>
            <w:vAlign w:val="center"/>
          </w:tcPr>
          <w:p w14:paraId="076C22E1" w14:textId="77777777" w:rsidR="00103AFB" w:rsidRDefault="00103AFB" w:rsidP="00212DE0">
            <w:pPr>
              <w:jc w:val="center"/>
            </w:pPr>
            <m:oMathPara>
              <m:oMath>
                <m:r>
                  <w:rPr>
                    <w:rFonts w:ascii="Cambria Math" w:hAnsi="Cambria Math"/>
                  </w:rPr>
                  <m:t>14</m:t>
                </m:r>
                <m:f>
                  <m:fPr>
                    <m:ctrlPr>
                      <w:rPr>
                        <w:rFonts w:ascii="Cambria Math" w:hAnsi="Cambria Math"/>
                        <w:i/>
                      </w:rPr>
                    </m:ctrlPr>
                  </m:fPr>
                  <m:num>
                    <m:r>
                      <w:rPr>
                        <w:rFonts w:ascii="Cambria Math" w:hAnsi="Cambria Math"/>
                      </w:rPr>
                      <m:t>14</m:t>
                    </m:r>
                  </m:num>
                  <m:den>
                    <m:r>
                      <w:rPr>
                        <w:rFonts w:ascii="Cambria Math" w:hAnsi="Cambria Math"/>
                      </w:rPr>
                      <m:t>17</m:t>
                    </m:r>
                  </m:den>
                </m:f>
              </m:oMath>
            </m:oMathPara>
          </w:p>
        </w:tc>
        <w:tc>
          <w:tcPr>
            <w:tcW w:w="1925" w:type="dxa"/>
            <w:vAlign w:val="center"/>
          </w:tcPr>
          <w:p w14:paraId="5A82D087" w14:textId="77777777" w:rsidR="00103AFB" w:rsidRDefault="00103AFB" w:rsidP="00212DE0">
            <w:pPr>
              <w:jc w:val="center"/>
            </w:pPr>
            <m:oMathPara>
              <m:oMath>
                <m:r>
                  <w:rPr>
                    <w:rFonts w:ascii="Cambria Math" w:hAnsi="Cambria Math"/>
                  </w:rPr>
                  <m:t>14</m:t>
                </m:r>
                <m:f>
                  <m:fPr>
                    <m:ctrlPr>
                      <w:rPr>
                        <w:rFonts w:ascii="Cambria Math" w:hAnsi="Cambria Math"/>
                        <w:i/>
                      </w:rPr>
                    </m:ctrlPr>
                  </m:fPr>
                  <m:num>
                    <m:r>
                      <w:rPr>
                        <w:rFonts w:ascii="Cambria Math" w:hAnsi="Cambria Math"/>
                      </w:rPr>
                      <m:t>11</m:t>
                    </m:r>
                  </m:num>
                  <m:den>
                    <m:r>
                      <w:rPr>
                        <w:rFonts w:ascii="Cambria Math" w:hAnsi="Cambria Math"/>
                      </w:rPr>
                      <m:t>17</m:t>
                    </m:r>
                  </m:den>
                </m:f>
              </m:oMath>
            </m:oMathPara>
          </w:p>
        </w:tc>
        <w:tc>
          <w:tcPr>
            <w:tcW w:w="1925" w:type="dxa"/>
            <w:vAlign w:val="center"/>
          </w:tcPr>
          <w:p w14:paraId="6786AD1F" w14:textId="77777777" w:rsidR="00103AFB" w:rsidRDefault="00103AFB" w:rsidP="00212DE0">
            <w:pPr>
              <w:jc w:val="center"/>
            </w:pPr>
            <m:oMathPara>
              <m:oMath>
                <m:r>
                  <w:rPr>
                    <w:rFonts w:ascii="Cambria Math" w:hAnsi="Cambria Math"/>
                  </w:rPr>
                  <m:t>14</m:t>
                </m:r>
                <m:f>
                  <m:fPr>
                    <m:ctrlPr>
                      <w:rPr>
                        <w:rFonts w:ascii="Cambria Math" w:hAnsi="Cambria Math"/>
                        <w:i/>
                      </w:rPr>
                    </m:ctrlPr>
                  </m:fPr>
                  <m:num>
                    <m:r>
                      <w:rPr>
                        <w:rFonts w:ascii="Cambria Math" w:hAnsi="Cambria Math"/>
                      </w:rPr>
                      <m:t>8</m:t>
                    </m:r>
                  </m:num>
                  <m:den>
                    <m:r>
                      <w:rPr>
                        <w:rFonts w:ascii="Cambria Math" w:hAnsi="Cambria Math"/>
                      </w:rPr>
                      <m:t>17</m:t>
                    </m:r>
                  </m:den>
                </m:f>
              </m:oMath>
            </m:oMathPara>
          </w:p>
        </w:tc>
      </w:tr>
    </w:tbl>
    <w:p w14:paraId="642EE3B0" w14:textId="77777777" w:rsidR="004D16B1" w:rsidRPr="004D16B1" w:rsidRDefault="004D16B1" w:rsidP="004D16B1">
      <w:r>
        <w:br w:type="page"/>
      </w:r>
    </w:p>
    <w:p w14:paraId="7432E210" w14:textId="3599B12D" w:rsidR="00DB4A52" w:rsidRPr="003E6FC9" w:rsidRDefault="00DB4A52" w:rsidP="003E6FC9">
      <w:pPr>
        <w:pStyle w:val="Heading2"/>
      </w:pPr>
      <w:r w:rsidRPr="003E6FC9">
        <w:lastRenderedPageBreak/>
        <w:t>Appendix C</w:t>
      </w:r>
    </w:p>
    <w:p w14:paraId="5F176EA1" w14:textId="77777777" w:rsidR="00DB4A52" w:rsidRDefault="00DB4A52" w:rsidP="004D4437">
      <w:pPr>
        <w:pStyle w:val="Heading3"/>
      </w:pPr>
      <w:r w:rsidRPr="004D4437">
        <w:t>Question</w:t>
      </w:r>
      <w:r>
        <w:t xml:space="preserve"> set</w:t>
      </w:r>
    </w:p>
    <w:p w14:paraId="20FC0935" w14:textId="3FF0670A" w:rsidR="00DB4A52" w:rsidRPr="00535000" w:rsidRDefault="00DB4A52" w:rsidP="004D4437">
      <w:r>
        <w:t>Send one person from your group of 3 to each station to answer the following questions.</w:t>
      </w:r>
    </w:p>
    <w:p w14:paraId="7FF9ED3F" w14:textId="77777777" w:rsidR="00DB4A52" w:rsidRDefault="00DB4A52" w:rsidP="004D4437">
      <w:pPr>
        <w:pStyle w:val="ListNumber"/>
        <w:numPr>
          <w:ilvl w:val="0"/>
          <w:numId w:val="16"/>
        </w:numPr>
      </w:pPr>
      <w:r>
        <w:t>What is your scenario?</w:t>
      </w:r>
    </w:p>
    <w:p w14:paraId="320F9687" w14:textId="77777777" w:rsidR="00DB4A52" w:rsidRDefault="00DB4A52" w:rsidP="004B2521">
      <w:pPr>
        <w:pStyle w:val="ListNumber"/>
        <w:numPr>
          <w:ilvl w:val="0"/>
          <w:numId w:val="18"/>
        </w:numPr>
      </w:pPr>
      <w:r>
        <w:t>What is the value of the y-intercept in your scenario?</w:t>
      </w:r>
    </w:p>
    <w:p w14:paraId="1B0E90A3" w14:textId="11DDB6E8" w:rsidR="00DB4A52" w:rsidRDefault="00DB4A52" w:rsidP="004B2521">
      <w:pPr>
        <w:pStyle w:val="ListNumber"/>
        <w:numPr>
          <w:ilvl w:val="0"/>
          <w:numId w:val="18"/>
        </w:numPr>
      </w:pPr>
      <w:r>
        <w:t xml:space="preserve">What does the </w:t>
      </w:r>
      <m:oMath>
        <m:r>
          <w:rPr>
            <w:rFonts w:ascii="Cambria Math" w:hAnsi="Cambria Math"/>
          </w:rPr>
          <m:t>y</m:t>
        </m:r>
      </m:oMath>
      <w:r>
        <w:t>-intercept represent in your scenario?</w:t>
      </w:r>
    </w:p>
    <w:p w14:paraId="18CF7DA8" w14:textId="77777777" w:rsidR="00DB4A52" w:rsidRDefault="00DB4A52" w:rsidP="004B2521">
      <w:pPr>
        <w:pStyle w:val="ListNumber"/>
        <w:numPr>
          <w:ilvl w:val="0"/>
          <w:numId w:val="18"/>
        </w:numPr>
      </w:pPr>
      <w:r>
        <w:t>What is the value of the gradient in your scenario?</w:t>
      </w:r>
    </w:p>
    <w:p w14:paraId="6B145199" w14:textId="77777777" w:rsidR="00DB4A52" w:rsidRDefault="00DB4A52" w:rsidP="004B2521">
      <w:pPr>
        <w:pStyle w:val="ListNumber"/>
        <w:numPr>
          <w:ilvl w:val="0"/>
          <w:numId w:val="18"/>
        </w:numPr>
      </w:pPr>
      <w:r>
        <w:t>What does the gradient represent in your scenario?</w:t>
      </w:r>
    </w:p>
    <w:p w14:paraId="058B43EF" w14:textId="79A12C60" w:rsidR="00DB4A52" w:rsidRDefault="00DB4A52" w:rsidP="00DB4A52">
      <w:pPr>
        <w:pStyle w:val="ListNumber"/>
        <w:numPr>
          <w:ilvl w:val="0"/>
          <w:numId w:val="0"/>
        </w:numPr>
      </w:pPr>
      <w:r>
        <w:t>Once completed, return to your group and explain your scenario and your solutions and how you established your answers.</w:t>
      </w:r>
    </w:p>
    <w:p w14:paraId="4AB9EA49" w14:textId="77777777" w:rsidR="00DB4A52" w:rsidRDefault="00DB4A52" w:rsidP="00DB4A52">
      <w:r>
        <w:br w:type="page"/>
      </w:r>
    </w:p>
    <w:p w14:paraId="595DD0C7" w14:textId="77777777" w:rsidR="00DB4A52" w:rsidRDefault="00DB4A52" w:rsidP="00DB4A52">
      <w:pPr>
        <w:pStyle w:val="Heading2"/>
      </w:pPr>
      <w:r>
        <w:lastRenderedPageBreak/>
        <w:t>Sample solutions</w:t>
      </w:r>
    </w:p>
    <w:p w14:paraId="7F1F4F76" w14:textId="3636C8F8" w:rsidR="00DB4A52" w:rsidRDefault="00DB4A52" w:rsidP="00DB4A52">
      <w:pPr>
        <w:pStyle w:val="Heading3"/>
      </w:pPr>
      <w:r>
        <w:t xml:space="preserve">Appendix A – </w:t>
      </w:r>
      <w:r w:rsidR="00911B2A">
        <w:t xml:space="preserve">dicey </w:t>
      </w:r>
      <w:r>
        <w:t>lines</w:t>
      </w:r>
    </w:p>
    <w:tbl>
      <w:tblPr>
        <w:tblStyle w:val="Tableheader"/>
        <w:tblW w:w="5000" w:type="pct"/>
        <w:tblLook w:val="04A0" w:firstRow="1" w:lastRow="0" w:firstColumn="1" w:lastColumn="0" w:noHBand="0" w:noVBand="1"/>
        <w:tblDescription w:val="Sample solutions for the game 'Dicey lines', outling the round, gradient, y-intercept, equation, x = 5 and win from the dice values. "/>
      </w:tblPr>
      <w:tblGrid>
        <w:gridCol w:w="1203"/>
        <w:gridCol w:w="1605"/>
        <w:gridCol w:w="1738"/>
        <w:gridCol w:w="2930"/>
        <w:gridCol w:w="1076"/>
        <w:gridCol w:w="1072"/>
      </w:tblGrid>
      <w:tr w:rsidR="00DB4A52" w14:paraId="1A7E9799" w14:textId="77777777" w:rsidTr="004A6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6F3854A8" w14:textId="77777777" w:rsidR="00DB4A52" w:rsidRDefault="00DB4A52" w:rsidP="00212DE0">
            <w:r>
              <w:t>Round</w:t>
            </w:r>
          </w:p>
        </w:tc>
        <w:tc>
          <w:tcPr>
            <w:tcW w:w="834" w:type="pct"/>
          </w:tcPr>
          <w:p w14:paraId="5F14955C" w14:textId="77777777" w:rsidR="00DB4A52" w:rsidRDefault="00DB4A52" w:rsidP="00212DE0">
            <w:pPr>
              <w:cnfStyle w:val="100000000000" w:firstRow="1" w:lastRow="0" w:firstColumn="0" w:lastColumn="0" w:oddVBand="0" w:evenVBand="0" w:oddHBand="0" w:evenHBand="0" w:firstRowFirstColumn="0" w:firstRowLastColumn="0" w:lastRowFirstColumn="0" w:lastRowLastColumn="0"/>
            </w:pPr>
            <w:r>
              <w:t>Gradient</w:t>
            </w:r>
          </w:p>
        </w:tc>
        <w:tc>
          <w:tcPr>
            <w:tcW w:w="903" w:type="pct"/>
          </w:tcPr>
          <w:p w14:paraId="33B2CCA7" w14:textId="77777777" w:rsidR="00DB4A52" w:rsidRDefault="00DB4A52" w:rsidP="00212DE0">
            <w:pPr>
              <w:cnfStyle w:val="100000000000" w:firstRow="1" w:lastRow="0" w:firstColumn="0" w:lastColumn="0" w:oddVBand="0" w:evenVBand="0" w:oddHBand="0" w:evenHBand="0" w:firstRowFirstColumn="0" w:firstRowLastColumn="0" w:lastRowFirstColumn="0" w:lastRowLastColumn="0"/>
            </w:pPr>
            <w:r>
              <w:t>y-intercept</w:t>
            </w:r>
          </w:p>
        </w:tc>
        <w:tc>
          <w:tcPr>
            <w:tcW w:w="1522" w:type="pct"/>
          </w:tcPr>
          <w:p w14:paraId="6D620186" w14:textId="77777777" w:rsidR="00DB4A52" w:rsidRDefault="00DB4A52" w:rsidP="00212DE0">
            <w:pPr>
              <w:cnfStyle w:val="100000000000" w:firstRow="1" w:lastRow="0" w:firstColumn="0" w:lastColumn="0" w:oddVBand="0" w:evenVBand="0" w:oddHBand="0" w:evenHBand="0" w:firstRowFirstColumn="0" w:firstRowLastColumn="0" w:lastRowFirstColumn="0" w:lastRowLastColumn="0"/>
            </w:pPr>
            <w:r>
              <w:t>Equation</w:t>
            </w:r>
          </w:p>
        </w:tc>
        <w:tc>
          <w:tcPr>
            <w:tcW w:w="559" w:type="pct"/>
          </w:tcPr>
          <w:p w14:paraId="63E1703B" w14:textId="77777777" w:rsidR="00DB4A52" w:rsidRDefault="00DB4A52" w:rsidP="00212DE0">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x=5</m:t>
                </m:r>
              </m:oMath>
            </m:oMathPara>
          </w:p>
        </w:tc>
        <w:tc>
          <w:tcPr>
            <w:tcW w:w="559" w:type="pct"/>
          </w:tcPr>
          <w:p w14:paraId="5A9B7FB1" w14:textId="77777777" w:rsidR="00DB4A52" w:rsidRDefault="00DB4A52" w:rsidP="00212DE0">
            <w:pPr>
              <w:cnfStyle w:val="100000000000" w:firstRow="1" w:lastRow="0" w:firstColumn="0" w:lastColumn="0" w:oddVBand="0" w:evenVBand="0" w:oddHBand="0" w:evenHBand="0" w:firstRowFirstColumn="0" w:firstRowLastColumn="0" w:lastRowFirstColumn="0" w:lastRowLastColumn="0"/>
            </w:pPr>
            <w:r>
              <w:t>Win</w:t>
            </w:r>
          </w:p>
        </w:tc>
      </w:tr>
      <w:tr w:rsidR="00DB4A52" w14:paraId="7280735D" w14:textId="77777777" w:rsidTr="004A6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058A8A73" w14:textId="77777777" w:rsidR="00DB4A52" w:rsidRDefault="00DB4A52" w:rsidP="00212DE0">
            <w:r>
              <w:t>1</w:t>
            </w:r>
          </w:p>
        </w:tc>
        <w:tc>
          <w:tcPr>
            <w:tcW w:w="834" w:type="pct"/>
          </w:tcPr>
          <w:p w14:paraId="2EEE044B"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r>
              <w:t>2</w:t>
            </w:r>
          </w:p>
        </w:tc>
        <w:tc>
          <w:tcPr>
            <w:tcW w:w="903" w:type="pct"/>
          </w:tcPr>
          <w:p w14:paraId="7C2772A8"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r>
              <w:t>1</w:t>
            </w:r>
          </w:p>
        </w:tc>
        <w:tc>
          <w:tcPr>
            <w:tcW w:w="1522" w:type="pct"/>
          </w:tcPr>
          <w:p w14:paraId="106686D4" w14:textId="77777777" w:rsidR="00DB4A52" w:rsidRDefault="00DB4A52" w:rsidP="00212DE0">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y=2x+1</m:t>
                </m:r>
              </m:oMath>
            </m:oMathPara>
          </w:p>
        </w:tc>
        <w:tc>
          <w:tcPr>
            <w:tcW w:w="559" w:type="pct"/>
          </w:tcPr>
          <w:p w14:paraId="484F26CA"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r>
              <w:t>11</w:t>
            </w:r>
          </w:p>
        </w:tc>
        <w:tc>
          <w:tcPr>
            <w:tcW w:w="559" w:type="pct"/>
          </w:tcPr>
          <w:p w14:paraId="1F9000EE"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p>
        </w:tc>
      </w:tr>
      <w:tr w:rsidR="00DB4A52" w14:paraId="2590C282" w14:textId="77777777" w:rsidTr="004A6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44D6ACDF" w14:textId="77777777" w:rsidR="00DB4A52" w:rsidRDefault="00DB4A52" w:rsidP="00212DE0">
            <w:r>
              <w:t>2</w:t>
            </w:r>
          </w:p>
        </w:tc>
        <w:tc>
          <w:tcPr>
            <w:tcW w:w="834" w:type="pct"/>
          </w:tcPr>
          <w:p w14:paraId="7AB2CB0A" w14:textId="77777777" w:rsidR="00DB4A52" w:rsidRDefault="00DB4A52" w:rsidP="00212DE0">
            <w:pPr>
              <w:cnfStyle w:val="000000010000" w:firstRow="0" w:lastRow="0" w:firstColumn="0" w:lastColumn="0" w:oddVBand="0" w:evenVBand="0" w:oddHBand="0" w:evenHBand="1" w:firstRowFirstColumn="0" w:firstRowLastColumn="0" w:lastRowFirstColumn="0" w:lastRowLastColumn="0"/>
            </w:pPr>
            <w:r>
              <w:t>5</w:t>
            </w:r>
          </w:p>
        </w:tc>
        <w:tc>
          <w:tcPr>
            <w:tcW w:w="903" w:type="pct"/>
          </w:tcPr>
          <w:p w14:paraId="38242B48" w14:textId="77777777" w:rsidR="00DB4A52" w:rsidRDefault="00DB4A52" w:rsidP="00212DE0">
            <w:pPr>
              <w:cnfStyle w:val="000000010000" w:firstRow="0" w:lastRow="0" w:firstColumn="0" w:lastColumn="0" w:oddVBand="0" w:evenVBand="0" w:oddHBand="0" w:evenHBand="1" w:firstRowFirstColumn="0" w:firstRowLastColumn="0" w:lastRowFirstColumn="0" w:lastRowLastColumn="0"/>
            </w:pPr>
            <w:r>
              <w:t>6</w:t>
            </w:r>
          </w:p>
        </w:tc>
        <w:tc>
          <w:tcPr>
            <w:tcW w:w="1522" w:type="pct"/>
          </w:tcPr>
          <w:p w14:paraId="5E9D2B51" w14:textId="77777777" w:rsidR="00DB4A52" w:rsidRDefault="00DB4A52" w:rsidP="00212DE0">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y=5x+6</m:t>
                </m:r>
              </m:oMath>
            </m:oMathPara>
          </w:p>
        </w:tc>
        <w:tc>
          <w:tcPr>
            <w:tcW w:w="559" w:type="pct"/>
          </w:tcPr>
          <w:p w14:paraId="4E93AB2D" w14:textId="77777777" w:rsidR="00DB4A52" w:rsidRDefault="00DB4A52" w:rsidP="00212DE0">
            <w:pPr>
              <w:cnfStyle w:val="000000010000" w:firstRow="0" w:lastRow="0" w:firstColumn="0" w:lastColumn="0" w:oddVBand="0" w:evenVBand="0" w:oddHBand="0" w:evenHBand="1" w:firstRowFirstColumn="0" w:firstRowLastColumn="0" w:lastRowFirstColumn="0" w:lastRowLastColumn="0"/>
            </w:pPr>
            <w:r>
              <w:t>31</w:t>
            </w:r>
          </w:p>
        </w:tc>
        <w:tc>
          <w:tcPr>
            <w:tcW w:w="559" w:type="pct"/>
          </w:tcPr>
          <w:p w14:paraId="121AB4A4" w14:textId="77777777" w:rsidR="00DB4A52" w:rsidRDefault="00DB4A52" w:rsidP="00212DE0">
            <w:pPr>
              <w:cnfStyle w:val="000000010000" w:firstRow="0" w:lastRow="0" w:firstColumn="0" w:lastColumn="0" w:oddVBand="0" w:evenVBand="0" w:oddHBand="0" w:evenHBand="1" w:firstRowFirstColumn="0" w:firstRowLastColumn="0" w:lastRowFirstColumn="0" w:lastRowLastColumn="0"/>
            </w:pPr>
          </w:p>
        </w:tc>
      </w:tr>
      <w:tr w:rsidR="00DB4A52" w14:paraId="1EC1F47D" w14:textId="77777777" w:rsidTr="004A6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3D82C147" w14:textId="77777777" w:rsidR="00DB4A52" w:rsidRDefault="00DB4A52" w:rsidP="00212DE0">
            <w:r>
              <w:t>3</w:t>
            </w:r>
          </w:p>
        </w:tc>
        <w:tc>
          <w:tcPr>
            <w:tcW w:w="834" w:type="pct"/>
          </w:tcPr>
          <w:p w14:paraId="5C3DA8A4"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r>
              <w:t>3</w:t>
            </w:r>
          </w:p>
        </w:tc>
        <w:tc>
          <w:tcPr>
            <w:tcW w:w="903" w:type="pct"/>
          </w:tcPr>
          <w:p w14:paraId="447B9257"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r>
              <w:t>2</w:t>
            </w:r>
          </w:p>
        </w:tc>
        <w:tc>
          <w:tcPr>
            <w:tcW w:w="1522" w:type="pct"/>
          </w:tcPr>
          <w:p w14:paraId="53A9E99F" w14:textId="77777777" w:rsidR="00DB4A52" w:rsidRDefault="00DB4A52" w:rsidP="00212DE0">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y=3x+2</m:t>
                </m:r>
              </m:oMath>
            </m:oMathPara>
          </w:p>
        </w:tc>
        <w:tc>
          <w:tcPr>
            <w:tcW w:w="559" w:type="pct"/>
          </w:tcPr>
          <w:p w14:paraId="387466AF"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r>
              <w:t>17</w:t>
            </w:r>
          </w:p>
        </w:tc>
        <w:tc>
          <w:tcPr>
            <w:tcW w:w="559" w:type="pct"/>
          </w:tcPr>
          <w:p w14:paraId="64940CF5"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p>
        </w:tc>
      </w:tr>
      <w:tr w:rsidR="00DB4A52" w14:paraId="242E295C" w14:textId="77777777" w:rsidTr="004A6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11CD1EF4" w14:textId="77777777" w:rsidR="00DB4A52" w:rsidRDefault="00DB4A52" w:rsidP="00212DE0">
            <w:r>
              <w:t>4</w:t>
            </w:r>
          </w:p>
        </w:tc>
        <w:tc>
          <w:tcPr>
            <w:tcW w:w="834" w:type="pct"/>
          </w:tcPr>
          <w:p w14:paraId="05292B52" w14:textId="77777777" w:rsidR="00DB4A52" w:rsidRDefault="00DB4A52" w:rsidP="00212DE0">
            <w:pPr>
              <w:cnfStyle w:val="000000010000" w:firstRow="0" w:lastRow="0" w:firstColumn="0" w:lastColumn="0" w:oddVBand="0" w:evenVBand="0" w:oddHBand="0" w:evenHBand="1" w:firstRowFirstColumn="0" w:firstRowLastColumn="0" w:lastRowFirstColumn="0" w:lastRowLastColumn="0"/>
            </w:pPr>
            <w:r>
              <w:t>5</w:t>
            </w:r>
          </w:p>
        </w:tc>
        <w:tc>
          <w:tcPr>
            <w:tcW w:w="903" w:type="pct"/>
          </w:tcPr>
          <w:p w14:paraId="176F9081" w14:textId="77777777" w:rsidR="00DB4A52" w:rsidRDefault="00DB4A52" w:rsidP="00212DE0">
            <w:pPr>
              <w:cnfStyle w:val="000000010000" w:firstRow="0" w:lastRow="0" w:firstColumn="0" w:lastColumn="0" w:oddVBand="0" w:evenVBand="0" w:oddHBand="0" w:evenHBand="1" w:firstRowFirstColumn="0" w:firstRowLastColumn="0" w:lastRowFirstColumn="0" w:lastRowLastColumn="0"/>
            </w:pPr>
            <w:r>
              <w:t>5</w:t>
            </w:r>
          </w:p>
        </w:tc>
        <w:tc>
          <w:tcPr>
            <w:tcW w:w="1522" w:type="pct"/>
          </w:tcPr>
          <w:p w14:paraId="2E0762AE" w14:textId="77777777" w:rsidR="00DB4A52" w:rsidRDefault="00DB4A52" w:rsidP="00212DE0">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y=5x+5</m:t>
                </m:r>
              </m:oMath>
            </m:oMathPara>
          </w:p>
        </w:tc>
        <w:tc>
          <w:tcPr>
            <w:tcW w:w="559" w:type="pct"/>
          </w:tcPr>
          <w:p w14:paraId="6C61816E" w14:textId="77777777" w:rsidR="00DB4A52" w:rsidRDefault="00DB4A52" w:rsidP="00212DE0">
            <w:pPr>
              <w:cnfStyle w:val="000000010000" w:firstRow="0" w:lastRow="0" w:firstColumn="0" w:lastColumn="0" w:oddVBand="0" w:evenVBand="0" w:oddHBand="0" w:evenHBand="1" w:firstRowFirstColumn="0" w:firstRowLastColumn="0" w:lastRowFirstColumn="0" w:lastRowLastColumn="0"/>
            </w:pPr>
            <w:r>
              <w:t>30</w:t>
            </w:r>
          </w:p>
        </w:tc>
        <w:tc>
          <w:tcPr>
            <w:tcW w:w="559" w:type="pct"/>
          </w:tcPr>
          <w:p w14:paraId="73AF3917" w14:textId="77777777" w:rsidR="00DB4A52" w:rsidRDefault="00DB4A52" w:rsidP="00212DE0">
            <w:pPr>
              <w:cnfStyle w:val="000000010000" w:firstRow="0" w:lastRow="0" w:firstColumn="0" w:lastColumn="0" w:oddVBand="0" w:evenVBand="0" w:oddHBand="0" w:evenHBand="1" w:firstRowFirstColumn="0" w:firstRowLastColumn="0" w:lastRowFirstColumn="0" w:lastRowLastColumn="0"/>
            </w:pPr>
          </w:p>
        </w:tc>
      </w:tr>
      <w:tr w:rsidR="00DB4A52" w14:paraId="4647D3A6" w14:textId="77777777" w:rsidTr="004A6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19F56798" w14:textId="77777777" w:rsidR="00DB4A52" w:rsidRDefault="00DB4A52" w:rsidP="00212DE0">
            <w:r>
              <w:t>5</w:t>
            </w:r>
          </w:p>
        </w:tc>
        <w:tc>
          <w:tcPr>
            <w:tcW w:w="834" w:type="pct"/>
          </w:tcPr>
          <w:p w14:paraId="7693FC65"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r>
              <w:t>2</w:t>
            </w:r>
          </w:p>
        </w:tc>
        <w:tc>
          <w:tcPr>
            <w:tcW w:w="903" w:type="pct"/>
          </w:tcPr>
          <w:p w14:paraId="2646A827"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r>
              <w:t>3</w:t>
            </w:r>
          </w:p>
        </w:tc>
        <w:tc>
          <w:tcPr>
            <w:tcW w:w="1522" w:type="pct"/>
          </w:tcPr>
          <w:p w14:paraId="7FADA493" w14:textId="77777777" w:rsidR="00DB4A52" w:rsidRDefault="00DB4A52" w:rsidP="00212DE0">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y=2x+3</m:t>
                </m:r>
              </m:oMath>
            </m:oMathPara>
          </w:p>
        </w:tc>
        <w:tc>
          <w:tcPr>
            <w:tcW w:w="559" w:type="pct"/>
          </w:tcPr>
          <w:p w14:paraId="438F9563"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r>
              <w:t>13</w:t>
            </w:r>
          </w:p>
        </w:tc>
        <w:tc>
          <w:tcPr>
            <w:tcW w:w="559" w:type="pct"/>
          </w:tcPr>
          <w:p w14:paraId="7662C5B6" w14:textId="77777777" w:rsidR="00DB4A52" w:rsidRDefault="00DB4A52" w:rsidP="00212DE0">
            <w:pPr>
              <w:cnfStyle w:val="000000100000" w:firstRow="0" w:lastRow="0" w:firstColumn="0" w:lastColumn="0" w:oddVBand="0" w:evenVBand="0" w:oddHBand="1" w:evenHBand="0" w:firstRowFirstColumn="0" w:firstRowLastColumn="0" w:lastRowFirstColumn="0" w:lastRowLastColumn="0"/>
            </w:pPr>
          </w:p>
        </w:tc>
      </w:tr>
    </w:tbl>
    <w:p w14:paraId="4C8F5CF3" w14:textId="77777777" w:rsidR="00DB4A52" w:rsidRPr="004A61B7" w:rsidRDefault="00DB4A52" w:rsidP="004A61B7">
      <w:r>
        <w:br w:type="page"/>
      </w:r>
    </w:p>
    <w:p w14:paraId="32EDA15B" w14:textId="280D333A" w:rsidR="00DB4A52" w:rsidRDefault="00DB4A52" w:rsidP="00DB4A52">
      <w:pPr>
        <w:pStyle w:val="Heading3"/>
      </w:pPr>
      <w:r>
        <w:lastRenderedPageBreak/>
        <w:t xml:space="preserve">Appendix B – </w:t>
      </w:r>
      <w:r w:rsidR="00911B2A">
        <w:t>scenarios</w:t>
      </w:r>
    </w:p>
    <w:tbl>
      <w:tblPr>
        <w:tblStyle w:val="Tableheader"/>
        <w:tblW w:w="0" w:type="auto"/>
        <w:tblLook w:val="04A0" w:firstRow="1" w:lastRow="0" w:firstColumn="1" w:lastColumn="0" w:noHBand="0" w:noVBand="1"/>
        <w:tblDescription w:val="Sample solutions for the scenarios in Appendix B: Hole in a bucket, Climbing to Everst base camp and Height of a candle."/>
      </w:tblPr>
      <w:tblGrid>
        <w:gridCol w:w="1924"/>
        <w:gridCol w:w="1924"/>
        <w:gridCol w:w="1924"/>
        <w:gridCol w:w="1925"/>
        <w:gridCol w:w="1925"/>
      </w:tblGrid>
      <w:tr w:rsidR="00DB4A52" w14:paraId="630626A3" w14:textId="77777777" w:rsidTr="00212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6153FA0C" w14:textId="77777777" w:rsidR="00DB4A52" w:rsidRDefault="00DB4A52" w:rsidP="00212DE0">
            <w:r>
              <w:t>Scenario</w:t>
            </w:r>
          </w:p>
        </w:tc>
        <w:tc>
          <w:tcPr>
            <w:tcW w:w="1924" w:type="dxa"/>
          </w:tcPr>
          <w:p w14:paraId="6DAC7DF7" w14:textId="77777777" w:rsidR="00DB4A52" w:rsidRDefault="00DB4A52" w:rsidP="00212DE0">
            <w:pPr>
              <w:cnfStyle w:val="100000000000" w:firstRow="1" w:lastRow="0" w:firstColumn="0" w:lastColumn="0" w:oddVBand="0" w:evenVBand="0" w:oddHBand="0" w:evenHBand="0" w:firstRowFirstColumn="0" w:firstRowLastColumn="0" w:lastRowFirstColumn="0" w:lastRowLastColumn="0"/>
            </w:pPr>
            <w:r>
              <w:t>y-intercept</w:t>
            </w:r>
          </w:p>
        </w:tc>
        <w:tc>
          <w:tcPr>
            <w:tcW w:w="1924" w:type="dxa"/>
          </w:tcPr>
          <w:p w14:paraId="0D69643F" w14:textId="77777777" w:rsidR="00DB4A52" w:rsidRDefault="00DB4A52" w:rsidP="00212DE0">
            <w:pPr>
              <w:cnfStyle w:val="100000000000" w:firstRow="1" w:lastRow="0" w:firstColumn="0" w:lastColumn="0" w:oddVBand="0" w:evenVBand="0" w:oddHBand="0" w:evenHBand="0" w:firstRowFirstColumn="0" w:firstRowLastColumn="0" w:lastRowFirstColumn="0" w:lastRowLastColumn="0"/>
            </w:pPr>
            <w:r>
              <w:t>Meaning in context</w:t>
            </w:r>
          </w:p>
        </w:tc>
        <w:tc>
          <w:tcPr>
            <w:tcW w:w="1925" w:type="dxa"/>
          </w:tcPr>
          <w:p w14:paraId="1F376D93" w14:textId="77777777" w:rsidR="00DB4A52" w:rsidRDefault="00DB4A52" w:rsidP="00212DE0">
            <w:pPr>
              <w:cnfStyle w:val="100000000000" w:firstRow="1" w:lastRow="0" w:firstColumn="0" w:lastColumn="0" w:oddVBand="0" w:evenVBand="0" w:oddHBand="0" w:evenHBand="0" w:firstRowFirstColumn="0" w:firstRowLastColumn="0" w:lastRowFirstColumn="0" w:lastRowLastColumn="0"/>
            </w:pPr>
            <w:r>
              <w:t>Gradient</w:t>
            </w:r>
          </w:p>
        </w:tc>
        <w:tc>
          <w:tcPr>
            <w:tcW w:w="1925" w:type="dxa"/>
          </w:tcPr>
          <w:p w14:paraId="2C736C15" w14:textId="77777777" w:rsidR="00DB4A52" w:rsidRDefault="00DB4A52" w:rsidP="00212DE0">
            <w:pPr>
              <w:cnfStyle w:val="100000000000" w:firstRow="1" w:lastRow="0" w:firstColumn="0" w:lastColumn="0" w:oddVBand="0" w:evenVBand="0" w:oddHBand="0" w:evenHBand="0" w:firstRowFirstColumn="0" w:firstRowLastColumn="0" w:lastRowFirstColumn="0" w:lastRowLastColumn="0"/>
            </w:pPr>
            <w:r>
              <w:t>Meaning in context</w:t>
            </w:r>
          </w:p>
        </w:tc>
      </w:tr>
      <w:tr w:rsidR="00DB4A52" w14:paraId="47DBFC3A" w14:textId="77777777" w:rsidTr="00212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7E052037" w14:textId="77777777" w:rsidR="00DB4A52" w:rsidRDefault="00DB4A52" w:rsidP="00212DE0">
            <w:r>
              <w:t>Hole in a bucket</w:t>
            </w:r>
          </w:p>
        </w:tc>
        <w:tc>
          <w:tcPr>
            <w:tcW w:w="1924" w:type="dxa"/>
          </w:tcPr>
          <w:p w14:paraId="25B1D87D" w14:textId="77777777" w:rsidR="00DB4A52" w:rsidRDefault="00DB4A52" w:rsidP="00014800">
            <w:pPr>
              <w:jc w:val="center"/>
              <w:cnfStyle w:val="000000100000" w:firstRow="0" w:lastRow="0" w:firstColumn="0" w:lastColumn="0" w:oddVBand="0" w:evenVBand="0" w:oddHBand="1" w:evenHBand="0" w:firstRowFirstColumn="0" w:firstRowLastColumn="0" w:lastRowFirstColumn="0" w:lastRowLastColumn="0"/>
            </w:pPr>
            <w:r>
              <w:t>10</w:t>
            </w:r>
          </w:p>
        </w:tc>
        <w:tc>
          <w:tcPr>
            <w:tcW w:w="1924" w:type="dxa"/>
          </w:tcPr>
          <w:p w14:paraId="32CB0CA7" w14:textId="2B04470B" w:rsidR="00DB4A52" w:rsidRDefault="00DB4A52" w:rsidP="00212DE0">
            <w:pPr>
              <w:cnfStyle w:val="000000100000" w:firstRow="0" w:lastRow="0" w:firstColumn="0" w:lastColumn="0" w:oddVBand="0" w:evenVBand="0" w:oddHBand="1" w:evenHBand="0" w:firstRowFirstColumn="0" w:firstRowLastColumn="0" w:lastRowFirstColumn="0" w:lastRowLastColumn="0"/>
            </w:pPr>
            <w:r>
              <w:t>The bucket initially held 10</w:t>
            </w:r>
            <w:r w:rsidR="001476BC">
              <w:t> </w:t>
            </w:r>
            <w:r>
              <w:t>L</w:t>
            </w:r>
          </w:p>
        </w:tc>
        <w:tc>
          <w:tcPr>
            <w:tcW w:w="1925" w:type="dxa"/>
          </w:tcPr>
          <w:p w14:paraId="32B122F5" w14:textId="3D406787" w:rsidR="00DB4A52" w:rsidRDefault="0094302B" w:rsidP="00014800">
            <w:pPr>
              <w:jc w:val="cente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5" w:type="dxa"/>
          </w:tcPr>
          <w:p w14:paraId="5096E4FF" w14:textId="163A8B37" w:rsidR="00DB4A52" w:rsidRDefault="00DB4A52" w:rsidP="00212DE0">
            <w:pPr>
              <w:cnfStyle w:val="000000100000" w:firstRow="0" w:lastRow="0" w:firstColumn="0" w:lastColumn="0" w:oddVBand="0" w:evenVBand="0" w:oddHBand="1" w:evenHBand="0" w:firstRowFirstColumn="0" w:firstRowLastColumn="0" w:lastRowFirstColumn="0" w:lastRowLastColumn="0"/>
            </w:pPr>
            <w:r>
              <w:t xml:space="preserve">The hole in the bucket emptied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476BC">
              <w:t> </w:t>
            </w:r>
            <w:r>
              <w:t>L per minute</w:t>
            </w:r>
          </w:p>
        </w:tc>
      </w:tr>
      <w:tr w:rsidR="00DB4A52" w14:paraId="1C49D304" w14:textId="77777777" w:rsidTr="00212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D6824FF" w14:textId="77777777" w:rsidR="00DB4A52" w:rsidRDefault="00DB4A52" w:rsidP="00212DE0">
            <w:r>
              <w:t>Climbing to Everest base camp</w:t>
            </w:r>
          </w:p>
        </w:tc>
        <w:tc>
          <w:tcPr>
            <w:tcW w:w="1924" w:type="dxa"/>
          </w:tcPr>
          <w:p w14:paraId="7F602200" w14:textId="77777777" w:rsidR="00DB4A52" w:rsidRDefault="00DB4A52" w:rsidP="00014800">
            <w:pPr>
              <w:jc w:val="center"/>
              <w:cnfStyle w:val="000000010000" w:firstRow="0" w:lastRow="0" w:firstColumn="0" w:lastColumn="0" w:oddVBand="0" w:evenVBand="0" w:oddHBand="0" w:evenHBand="1" w:firstRowFirstColumn="0" w:firstRowLastColumn="0" w:lastRowFirstColumn="0" w:lastRowLastColumn="0"/>
            </w:pPr>
            <w:r>
              <w:t>1400</w:t>
            </w:r>
          </w:p>
        </w:tc>
        <w:tc>
          <w:tcPr>
            <w:tcW w:w="1924" w:type="dxa"/>
          </w:tcPr>
          <w:p w14:paraId="26055243" w14:textId="77777777" w:rsidR="00DB4A52" w:rsidRDefault="00DB4A52" w:rsidP="00212DE0">
            <w:pPr>
              <w:cnfStyle w:val="000000010000" w:firstRow="0" w:lastRow="0" w:firstColumn="0" w:lastColumn="0" w:oddVBand="0" w:evenVBand="0" w:oddHBand="0" w:evenHBand="1" w:firstRowFirstColumn="0" w:firstRowLastColumn="0" w:lastRowFirstColumn="0" w:lastRowLastColumn="0"/>
            </w:pPr>
            <w:r>
              <w:t>Was the altitude at the base of the mountain</w:t>
            </w:r>
          </w:p>
        </w:tc>
        <w:tc>
          <w:tcPr>
            <w:tcW w:w="1925" w:type="dxa"/>
          </w:tcPr>
          <w:p w14:paraId="35319C59" w14:textId="77777777" w:rsidR="00DB4A52" w:rsidRDefault="00DB4A52" w:rsidP="00014800">
            <w:pPr>
              <w:jc w:val="center"/>
              <w:cnfStyle w:val="000000010000" w:firstRow="0" w:lastRow="0" w:firstColumn="0" w:lastColumn="0" w:oddVBand="0" w:evenVBand="0" w:oddHBand="0" w:evenHBand="1" w:firstRowFirstColumn="0" w:firstRowLastColumn="0" w:lastRowFirstColumn="0" w:lastRowLastColumn="0"/>
            </w:pPr>
            <w:r>
              <w:t>424.3</w:t>
            </w:r>
          </w:p>
        </w:tc>
        <w:tc>
          <w:tcPr>
            <w:tcW w:w="1925" w:type="dxa"/>
          </w:tcPr>
          <w:p w14:paraId="4B47CB29" w14:textId="2DAE6DD0" w:rsidR="00DB4A52" w:rsidRDefault="00DB4A52" w:rsidP="00212DE0">
            <w:pPr>
              <w:cnfStyle w:val="000000010000" w:firstRow="0" w:lastRow="0" w:firstColumn="0" w:lastColumn="0" w:oddVBand="0" w:evenVBand="0" w:oddHBand="0" w:evenHBand="1" w:firstRowFirstColumn="0" w:firstRowLastColumn="0" w:lastRowFirstColumn="0" w:lastRowLastColumn="0"/>
            </w:pPr>
            <w:r>
              <w:t>They climbed 424.3</w:t>
            </w:r>
            <w:r w:rsidR="001476BC">
              <w:t> </w:t>
            </w:r>
            <w:r>
              <w:t xml:space="preserve">m per day </w:t>
            </w:r>
          </w:p>
        </w:tc>
      </w:tr>
      <w:tr w:rsidR="00DB4A52" w14:paraId="46E07B9F" w14:textId="77777777" w:rsidTr="00212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731023D" w14:textId="77777777" w:rsidR="00DB4A52" w:rsidRDefault="00DB4A52" w:rsidP="00212DE0">
            <w:r>
              <w:t>Height of a candle</w:t>
            </w:r>
          </w:p>
        </w:tc>
        <w:tc>
          <w:tcPr>
            <w:tcW w:w="1924" w:type="dxa"/>
          </w:tcPr>
          <w:p w14:paraId="0E2FCA6F" w14:textId="77777777" w:rsidR="00DB4A52" w:rsidRDefault="00DB4A52" w:rsidP="00014800">
            <w:pPr>
              <w:jc w:val="center"/>
              <w:cnfStyle w:val="000000100000" w:firstRow="0" w:lastRow="0" w:firstColumn="0" w:lastColumn="0" w:oddVBand="0" w:evenVBand="0" w:oddHBand="1" w:evenHBand="0" w:firstRowFirstColumn="0" w:firstRowLastColumn="0" w:lastRowFirstColumn="0" w:lastRowLastColumn="0"/>
            </w:pPr>
            <w:r>
              <w:t>15</w:t>
            </w:r>
          </w:p>
        </w:tc>
        <w:tc>
          <w:tcPr>
            <w:tcW w:w="1924" w:type="dxa"/>
          </w:tcPr>
          <w:p w14:paraId="5A75C9DB" w14:textId="7A0849CD" w:rsidR="00DB4A52" w:rsidRDefault="00DB4A52" w:rsidP="00212DE0">
            <w:pPr>
              <w:cnfStyle w:val="000000100000" w:firstRow="0" w:lastRow="0" w:firstColumn="0" w:lastColumn="0" w:oddVBand="0" w:evenVBand="0" w:oddHBand="1" w:evenHBand="0" w:firstRowFirstColumn="0" w:firstRowLastColumn="0" w:lastRowFirstColumn="0" w:lastRowLastColumn="0"/>
            </w:pPr>
            <w:r>
              <w:t>The candle was originally 15</w:t>
            </w:r>
            <w:r w:rsidR="001476BC">
              <w:t> </w:t>
            </w:r>
            <w:r>
              <w:t>cm</w:t>
            </w:r>
          </w:p>
        </w:tc>
        <w:tc>
          <w:tcPr>
            <w:tcW w:w="1925" w:type="dxa"/>
          </w:tcPr>
          <w:p w14:paraId="73CDC5F9" w14:textId="4D3E5A7A" w:rsidR="00DB4A52" w:rsidRDefault="0094302B" w:rsidP="00014800">
            <w:pPr>
              <w:jc w:val="cente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3</m:t>
                    </m:r>
                  </m:num>
                  <m:den>
                    <m:r>
                      <w:rPr>
                        <w:rFonts w:ascii="Cambria Math" w:hAnsi="Cambria Math"/>
                      </w:rPr>
                      <m:t>17</m:t>
                    </m:r>
                  </m:den>
                </m:f>
              </m:oMath>
            </m:oMathPara>
          </w:p>
        </w:tc>
        <w:tc>
          <w:tcPr>
            <w:tcW w:w="1925" w:type="dxa"/>
          </w:tcPr>
          <w:p w14:paraId="3830E57B" w14:textId="56310753" w:rsidR="00DB4A52" w:rsidRDefault="00DB4A52" w:rsidP="00212DE0">
            <w:pPr>
              <w:cnfStyle w:val="000000100000" w:firstRow="0" w:lastRow="0" w:firstColumn="0" w:lastColumn="0" w:oddVBand="0" w:evenVBand="0" w:oddHBand="1" w:evenHBand="0" w:firstRowFirstColumn="0" w:firstRowLastColumn="0" w:lastRowFirstColumn="0" w:lastRowLastColumn="0"/>
            </w:pPr>
            <w:r>
              <w:t xml:space="preserve">The candle burned </w:t>
            </w:r>
            <m:oMath>
              <m:f>
                <m:fPr>
                  <m:ctrlPr>
                    <w:rPr>
                      <w:rFonts w:ascii="Cambria Math" w:hAnsi="Cambria Math"/>
                      <w:i/>
                    </w:rPr>
                  </m:ctrlPr>
                </m:fPr>
                <m:num>
                  <m:r>
                    <w:rPr>
                      <w:rFonts w:ascii="Cambria Math" w:hAnsi="Cambria Math"/>
                    </w:rPr>
                    <m:t>3</m:t>
                  </m:r>
                </m:num>
                <m:den>
                  <m:r>
                    <w:rPr>
                      <w:rFonts w:ascii="Cambria Math" w:hAnsi="Cambria Math"/>
                    </w:rPr>
                    <m:t>17</m:t>
                  </m:r>
                </m:den>
              </m:f>
            </m:oMath>
            <w:r w:rsidR="001476BC">
              <w:t> </w:t>
            </w:r>
            <w:r>
              <w:t>cm per hour</w:t>
            </w:r>
          </w:p>
        </w:tc>
      </w:tr>
    </w:tbl>
    <w:p w14:paraId="5FE1A0B5" w14:textId="77777777" w:rsidR="001476BC" w:rsidRDefault="001476BC">
      <w:pPr>
        <w:suppressAutoHyphens w:val="0"/>
        <w:spacing w:after="0" w:line="276" w:lineRule="auto"/>
      </w:pPr>
      <w:r>
        <w:br w:type="page"/>
      </w:r>
    </w:p>
    <w:p w14:paraId="3FA2DB57" w14:textId="42C821A1" w:rsidR="00DB4A52" w:rsidRDefault="001476BC" w:rsidP="001476BC">
      <w:pPr>
        <w:pStyle w:val="Heading2"/>
      </w:pPr>
      <w:r>
        <w:lastRenderedPageBreak/>
        <w:t>References</w:t>
      </w:r>
    </w:p>
    <w:p w14:paraId="25F7250C" w14:textId="77777777" w:rsidR="001476BC" w:rsidRPr="00AE7FE3" w:rsidRDefault="001476BC" w:rsidP="001476BC">
      <w:pPr>
        <w:pStyle w:val="FeatureBox2"/>
      </w:pPr>
      <w:r w:rsidRPr="00AE7FE3">
        <w:t xml:space="preserve">This resource contains NSW Curriculum and syllabus content. The NSW Curriculum is developed by the NSW </w:t>
      </w:r>
      <w:r w:rsidRPr="001476BC">
        <w:t>Education</w:t>
      </w:r>
      <w:r w:rsidRPr="00AE7FE3">
        <w:t xml:space="preserve"> Standards Authority. This content is prepared by NESA for and on behalf of the Crown in right of the State of New South Wales. The material is protected by Crown copyright.</w:t>
      </w:r>
    </w:p>
    <w:p w14:paraId="15550897" w14:textId="77777777" w:rsidR="001476BC" w:rsidRPr="00AE7FE3" w:rsidRDefault="001476BC" w:rsidP="001476BC">
      <w:pPr>
        <w:pStyle w:val="FeatureBox2"/>
      </w:pPr>
      <w:r w:rsidRPr="00AE7FE3">
        <w:t>Please refer to the NESA Copyright Disclaimer for more information</w:t>
      </w:r>
      <w:r>
        <w:t xml:space="preserve"> </w:t>
      </w:r>
      <w:hyperlink r:id="rId20" w:tgtFrame="_blank" w:tooltip="https://educationstandards.nsw.edu.au/wps/portal/nesa/mini-footer/copyright" w:history="1">
        <w:r w:rsidRPr="00AE7FE3">
          <w:rPr>
            <w:rStyle w:val="Hyperlink"/>
          </w:rPr>
          <w:t>https://educationstandards.nsw.edu.au/wps/portal/nesa/mini-footer/copyright</w:t>
        </w:r>
      </w:hyperlink>
      <w:r w:rsidRPr="00A1020E">
        <w:t>.</w:t>
      </w:r>
    </w:p>
    <w:p w14:paraId="7A374A6A" w14:textId="77777777" w:rsidR="001476BC" w:rsidRPr="00AE7FE3" w:rsidRDefault="001476BC" w:rsidP="001476BC">
      <w:pPr>
        <w:pStyle w:val="FeatureBox2"/>
      </w:pPr>
      <w:r w:rsidRPr="00AE7FE3">
        <w:t>NESA holds the only official and up-to-date versions of the NSW Curriculum and syllabus documents. Please visit the NSW Education Standards Authority (NESA) website</w:t>
      </w:r>
      <w:r>
        <w:t xml:space="preserve"> </w:t>
      </w:r>
      <w:hyperlink r:id="rId21" w:history="1">
        <w:r w:rsidRPr="004C354B">
          <w:rPr>
            <w:rStyle w:val="Hyperlink"/>
          </w:rPr>
          <w:t>https://educationstandards.nsw.edu.au/</w:t>
        </w:r>
      </w:hyperlink>
      <w:r w:rsidRPr="00A1020E">
        <w:t xml:space="preserve"> </w:t>
      </w:r>
      <w:r w:rsidRPr="00AE7FE3">
        <w:t xml:space="preserve">and the NSW Curriculum website </w:t>
      </w:r>
      <w:hyperlink r:id="rId22" w:history="1">
        <w:r w:rsidRPr="00AE7FE3">
          <w:rPr>
            <w:rStyle w:val="Hyperlink"/>
          </w:rPr>
          <w:t>https://curriculum.nsw.edu.au/home</w:t>
        </w:r>
      </w:hyperlink>
      <w:r w:rsidRPr="00AE7FE3">
        <w:t>.</w:t>
      </w:r>
    </w:p>
    <w:p w14:paraId="74446D22" w14:textId="11EA9AA9" w:rsidR="001476BC" w:rsidRDefault="00713A56" w:rsidP="001476BC">
      <w:hyperlink r:id="rId23" w:history="1">
        <w:r w:rsidR="001476BC">
          <w:rPr>
            <w:rStyle w:val="Hyperlink"/>
          </w:rPr>
          <w:t>Mathematics K–10 Syllabus</w:t>
        </w:r>
      </w:hyperlink>
      <w:r w:rsidR="001476BC">
        <w:t xml:space="preserve"> © NSW </w:t>
      </w:r>
      <w:r w:rsidR="001476BC" w:rsidRPr="001476BC">
        <w:t>Education</w:t>
      </w:r>
      <w:r w:rsidR="001476BC">
        <w:t xml:space="preserve"> Standards Authority (NESA) for and on behalf of the Crown in right of the State of New South Wales, 2022.</w:t>
      </w:r>
    </w:p>
    <w:p w14:paraId="2CF357BB" w14:textId="77777777" w:rsidR="001476BC" w:rsidRPr="00076945" w:rsidRDefault="001476BC" w:rsidP="00DB4A52">
      <w:pPr>
        <w:sectPr w:rsidR="001476BC" w:rsidRPr="00076945" w:rsidSect="00DD1B88">
          <w:headerReference w:type="default" r:id="rId24"/>
          <w:footerReference w:type="even" r:id="rId25"/>
          <w:footerReference w:type="default" r:id="rId26"/>
          <w:headerReference w:type="first" r:id="rId27"/>
          <w:footerReference w:type="first" r:id="rId28"/>
          <w:pgSz w:w="11900" w:h="16840"/>
          <w:pgMar w:top="1134" w:right="1134" w:bottom="1134" w:left="1134" w:header="709" w:footer="709" w:gutter="0"/>
          <w:pgNumType w:start="1"/>
          <w:cols w:space="708"/>
          <w:titlePg/>
          <w:docGrid w:linePitch="360"/>
        </w:sectPr>
      </w:pPr>
    </w:p>
    <w:p w14:paraId="4531E333" w14:textId="77777777" w:rsidR="003E4146" w:rsidRPr="003B3E41" w:rsidRDefault="003E4146" w:rsidP="003E4146">
      <w:pPr>
        <w:rPr>
          <w:rStyle w:val="Strong"/>
          <w:sz w:val="24"/>
        </w:rPr>
      </w:pPr>
      <w:r w:rsidRPr="003B3E41">
        <w:rPr>
          <w:rStyle w:val="Strong"/>
          <w:sz w:val="24"/>
        </w:rPr>
        <w:lastRenderedPageBreak/>
        <w:t>© State of New South Wales (Department of Education), 2023</w:t>
      </w:r>
    </w:p>
    <w:p w14:paraId="25E5E735" w14:textId="77777777" w:rsidR="003E4146" w:rsidRDefault="003E4146" w:rsidP="003E4146">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FE3A142" w14:textId="77777777" w:rsidR="003E4146" w:rsidRDefault="003E4146" w:rsidP="003E4146">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5AAE6C58" w14:textId="77777777" w:rsidR="003E4146" w:rsidRDefault="003E4146" w:rsidP="003E4146">
      <w:r>
        <w:t xml:space="preserve"> </w:t>
      </w:r>
      <w:r>
        <w:rPr>
          <w:noProof/>
        </w:rPr>
        <w:drawing>
          <wp:inline distT="0" distB="0" distL="0" distR="0" wp14:anchorId="21889B49" wp14:editId="0BCF88D9">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07F401C" w14:textId="77777777" w:rsidR="003E4146" w:rsidRDefault="003E4146" w:rsidP="003E4146">
      <w:r>
        <w:t>This license allows you to share and adapt the material for any purpose, even commercially.</w:t>
      </w:r>
    </w:p>
    <w:p w14:paraId="5CCB71B3" w14:textId="77777777" w:rsidR="003E4146" w:rsidRDefault="003E4146" w:rsidP="003E4146">
      <w:r>
        <w:t>Attribution should be given to © State of New South Wales (Department of Education), 2023.</w:t>
      </w:r>
    </w:p>
    <w:p w14:paraId="03D5BFDD" w14:textId="77777777" w:rsidR="003E4146" w:rsidRDefault="003E4146" w:rsidP="003E4146">
      <w:r>
        <w:t>Material in this resource not available under a Creative Commons license:</w:t>
      </w:r>
    </w:p>
    <w:p w14:paraId="3A2E40FA" w14:textId="77777777" w:rsidR="003E4146" w:rsidRDefault="003E4146" w:rsidP="003E4146">
      <w:pPr>
        <w:pStyle w:val="ListBullet"/>
        <w:numPr>
          <w:ilvl w:val="0"/>
          <w:numId w:val="4"/>
        </w:numPr>
      </w:pPr>
      <w:r>
        <w:t>the NSW Department of Education logo, other logos and trademark-protected material</w:t>
      </w:r>
    </w:p>
    <w:p w14:paraId="1B7F796F" w14:textId="77777777" w:rsidR="003E4146" w:rsidRDefault="003E4146" w:rsidP="003E4146">
      <w:pPr>
        <w:pStyle w:val="ListBullet"/>
        <w:numPr>
          <w:ilvl w:val="0"/>
          <w:numId w:val="4"/>
        </w:numPr>
      </w:pPr>
      <w:r>
        <w:t>material owned by a third party that has been reproduced with permission. You will need to obtain permission from the third party to reuse its material.</w:t>
      </w:r>
    </w:p>
    <w:p w14:paraId="04625D29" w14:textId="77777777" w:rsidR="003E4146" w:rsidRPr="003B3E41" w:rsidRDefault="003E4146" w:rsidP="003E4146">
      <w:pPr>
        <w:pStyle w:val="FeatureBox2"/>
        <w:rPr>
          <w:rStyle w:val="Strong"/>
        </w:rPr>
      </w:pPr>
      <w:r w:rsidRPr="003B3E41">
        <w:rPr>
          <w:rStyle w:val="Strong"/>
        </w:rPr>
        <w:t>Links to third-party material and websites</w:t>
      </w:r>
    </w:p>
    <w:p w14:paraId="4C9CAC76" w14:textId="77777777" w:rsidR="003E4146" w:rsidRDefault="003E4146" w:rsidP="003E414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90F80B" w14:textId="77777777" w:rsidR="003E4146" w:rsidRPr="00607DF0" w:rsidRDefault="003E4146" w:rsidP="003E414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3E4146" w:rsidRPr="00607DF0" w:rsidSect="003E4146">
      <w:footerReference w:type="even" r:id="rId31"/>
      <w:footerReference w:type="default" r:id="rId32"/>
      <w:headerReference w:type="first" r:id="rId33"/>
      <w:footerReference w:type="first" r:id="rId34"/>
      <w:pgSz w:w="11906" w:h="16838"/>
      <w:pgMar w:top="42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05B74" w14:textId="77777777" w:rsidR="00227CEF" w:rsidRDefault="00227CEF">
      <w:r>
        <w:separator/>
      </w:r>
    </w:p>
    <w:p w14:paraId="5DD13AB8" w14:textId="77777777" w:rsidR="00227CEF" w:rsidRDefault="00227CEF"/>
    <w:p w14:paraId="3EC68CEB" w14:textId="77777777" w:rsidR="00227CEF" w:rsidRDefault="00227CEF"/>
  </w:endnote>
  <w:endnote w:type="continuationSeparator" w:id="0">
    <w:p w14:paraId="7308CE80" w14:textId="77777777" w:rsidR="00227CEF" w:rsidRDefault="00227CEF">
      <w:r>
        <w:continuationSeparator/>
      </w:r>
    </w:p>
    <w:p w14:paraId="33E6F38B" w14:textId="77777777" w:rsidR="00227CEF" w:rsidRDefault="00227CEF"/>
    <w:p w14:paraId="3E19FCD4" w14:textId="77777777" w:rsidR="00227CEF" w:rsidRDefault="00227CEF"/>
  </w:endnote>
  <w:endnote w:type="continuationNotice" w:id="1">
    <w:p w14:paraId="0F020878" w14:textId="77777777" w:rsidR="00227CEF" w:rsidRDefault="00227CEF">
      <w:pPr>
        <w:spacing w:before="0" w:line="240" w:lineRule="auto"/>
      </w:pPr>
    </w:p>
    <w:p w14:paraId="5C0B8A8E" w14:textId="77777777" w:rsidR="00227CEF" w:rsidRDefault="00227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8F7038D-D298-4A85-A6F0-28FBDB1B5F99}"/>
    <w:embedBold r:id="rId2" w:fontKey="{20568D1B-887B-4309-A07D-FF8BE86D2131}"/>
    <w:embedItalic r:id="rId3" w:fontKey="{EA14443E-054E-4E2B-B154-815A5BC9C899}"/>
    <w:embedBoldItalic r:id="rId4" w:fontKey="{1F0DB80B-7F30-4D6F-9818-5DF546FE37F4}"/>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5" w:fontKey="{27989514-88A6-4135-BEE4-4BC35A10ACC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B5E0F7A9-91A4-4C12-BBEE-300863D32004}"/>
    <w:embedItalic r:id="rId7" w:fontKey="{9475F723-B646-4FF5-971C-EE86BA5A7D7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D5EC63EE-1BD7-4D60-8335-F9552E0DC739}"/>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9" w:fontKey="{17CFB2CD-18EC-4CEA-91FA-B3AE847EF5CB}"/>
    <w:embedBoldItalic r:id="rId10" w:fontKey="{7BE00761-37E1-4553-A5BA-CBD3955F39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2F70" w14:textId="77777777" w:rsidR="00DB4A52" w:rsidRPr="004D333E" w:rsidRDefault="00DB4A52" w:rsidP="004D333E">
    <w:pPr>
      <w:pStyle w:val="Footer"/>
    </w:pPr>
    <w:r>
      <w:fldChar w:fldCharType="begin"/>
    </w:r>
    <w:r>
      <w:instrText xml:space="preserve"> PAGE </w:instrText>
    </w:r>
    <w:r>
      <w:fldChar w:fldCharType="separate"/>
    </w:r>
    <w:r>
      <w:t>2</w:t>
    </w:r>
    <w:r>
      <w:fldChar w:fldCharType="end"/>
    </w:r>
    <w:r>
      <w:t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58FF" w14:textId="5696E451" w:rsidR="00DD1B88" w:rsidRPr="00123A38" w:rsidRDefault="00DD1B88" w:rsidP="00DD1B88">
    <w:pPr>
      <w:pStyle w:val="Footer"/>
    </w:pPr>
    <w:r>
      <w:t xml:space="preserve">© NSW Department of Education, </w:t>
    </w:r>
    <w:r>
      <w:fldChar w:fldCharType="begin"/>
    </w:r>
    <w:r>
      <w:instrText xml:space="preserve"> DATE  \@ "MMM-yy"  \* MERGEFORMAT </w:instrText>
    </w:r>
    <w:r>
      <w:fldChar w:fldCharType="separate"/>
    </w:r>
    <w:r w:rsidR="00EB4C7B">
      <w:rPr>
        <w:noProof/>
      </w:rPr>
      <w:t>Oct-23</w:t>
    </w:r>
    <w:r>
      <w:fldChar w:fldCharType="end"/>
    </w:r>
    <w:r>
      <w:ptab w:relativeTo="margin" w:alignment="right" w:leader="none"/>
    </w:r>
    <w:r>
      <w:rPr>
        <w:b/>
        <w:noProof/>
        <w:sz w:val="28"/>
        <w:szCs w:val="28"/>
      </w:rPr>
      <w:drawing>
        <wp:inline distT="0" distB="0" distL="0" distR="0" wp14:anchorId="61220EEB" wp14:editId="69A56DE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B2445" w14:textId="77777777" w:rsidR="00DD1B88" w:rsidRDefault="00DD1B88" w:rsidP="00DD1B8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1CB035BD"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B4C7B">
      <w:rPr>
        <w:noProof/>
      </w:rPr>
      <w:t>Oct-23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p w14:paraId="74FC7D0E" w14:textId="77777777" w:rsidR="002C3194" w:rsidRDefault="002C319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1E2EE5" w:rsidRDefault="003102C3" w:rsidP="001E2EE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1E2EE5" w:rsidRDefault="001E2EE5" w:rsidP="001E2EE5"/>
  <w:p w14:paraId="6E16F5A9" w14:textId="77777777" w:rsidR="002C3194" w:rsidRDefault="002C319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1E2EE5" w:rsidRPr="003E4146" w:rsidRDefault="001E2EE5" w:rsidP="003E41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D02A9" w14:textId="77777777" w:rsidR="00227CEF" w:rsidRDefault="00227CEF">
      <w:r>
        <w:separator/>
      </w:r>
    </w:p>
    <w:p w14:paraId="2AFBCD9C" w14:textId="77777777" w:rsidR="00227CEF" w:rsidRDefault="00227CEF"/>
    <w:p w14:paraId="190BA6B3" w14:textId="77777777" w:rsidR="00227CEF" w:rsidRDefault="00227CEF"/>
  </w:footnote>
  <w:footnote w:type="continuationSeparator" w:id="0">
    <w:p w14:paraId="78407A6C" w14:textId="77777777" w:rsidR="00227CEF" w:rsidRDefault="00227CEF">
      <w:r>
        <w:continuationSeparator/>
      </w:r>
    </w:p>
    <w:p w14:paraId="5CA582A2" w14:textId="77777777" w:rsidR="00227CEF" w:rsidRDefault="00227CEF"/>
    <w:p w14:paraId="5491755D" w14:textId="77777777" w:rsidR="00227CEF" w:rsidRDefault="00227CEF"/>
  </w:footnote>
  <w:footnote w:type="continuationNotice" w:id="1">
    <w:p w14:paraId="04E3AFED" w14:textId="77777777" w:rsidR="00227CEF" w:rsidRDefault="00227CEF">
      <w:pPr>
        <w:spacing w:before="0" w:line="240" w:lineRule="auto"/>
      </w:pPr>
    </w:p>
    <w:p w14:paraId="2DE0D152" w14:textId="77777777" w:rsidR="00227CEF" w:rsidRDefault="00227C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22C9" w14:textId="3C3263C8" w:rsidR="00DD1B88" w:rsidRDefault="00702461" w:rsidP="00DD1B88">
    <w:pPr>
      <w:pStyle w:val="Documentname"/>
    </w:pPr>
    <w:proofErr w:type="spellStart"/>
    <w:r>
      <w:t>Y</w:t>
    </w:r>
    <w:r w:rsidR="00DD1B88">
      <w:t>ubercept</w:t>
    </w:r>
    <w:proofErr w:type="spellEnd"/>
    <w:r w:rsidR="00DD1B88" w:rsidRPr="00D2403C">
      <w:t xml:space="preserve"> | </w:t>
    </w:r>
    <w:r w:rsidR="00DD1B88">
      <w:fldChar w:fldCharType="begin"/>
    </w:r>
    <w:r w:rsidR="00DD1B88">
      <w:instrText xml:space="preserve"> PAGE   \* MERGEFORMAT </w:instrText>
    </w:r>
    <w:r w:rsidR="00DD1B88">
      <w:fldChar w:fldCharType="separate"/>
    </w:r>
    <w:r w:rsidR="00DD1B88">
      <w:t>2</w:t>
    </w:r>
    <w:r w:rsidR="00DD1B8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8867" w14:textId="2136ABE7" w:rsidR="00DD1B88" w:rsidRPr="00FA6449" w:rsidRDefault="00DD1B88" w:rsidP="00DD1B88">
    <w:pPr>
      <w:pStyle w:val="Header"/>
    </w:pPr>
    <w:r w:rsidRPr="009D43DD">
      <mc:AlternateContent>
        <mc:Choice Requires="wps">
          <w:drawing>
            <wp:anchor distT="0" distB="0" distL="114300" distR="114300" simplePos="0" relativeHeight="251659264" behindDoc="1" locked="0" layoutInCell="1" allowOverlap="1" wp14:anchorId="208AC437" wp14:editId="069641E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72CB3F" w14:textId="77777777" w:rsidR="00DD1B88" w:rsidRDefault="00DD1B88" w:rsidP="00DD1B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AC43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172CB3F" w14:textId="77777777" w:rsidR="00DD1B88" w:rsidRDefault="00DD1B88" w:rsidP="00DD1B88"/>
                </w:txbxContent>
              </v:textbox>
            </v:rect>
          </w:pict>
        </mc:Fallback>
      </mc:AlternateContent>
    </w:r>
    <w:r w:rsidRPr="009D43DD">
      <w:t>NSW Department of Education</w:t>
    </w:r>
    <w:r w:rsidRPr="009D43DD">
      <w:ptab w:relativeTo="margin" w:alignment="right" w:leader="none"/>
    </w:r>
    <w:r w:rsidRPr="008426B6">
      <w:drawing>
        <wp:inline distT="0" distB="0" distL="0" distR="0" wp14:anchorId="4D6C1A08" wp14:editId="472F853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1E2EE5" w:rsidRPr="003E4146" w:rsidRDefault="001E2EE5" w:rsidP="003E41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668100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98DCB892"/>
    <w:lvl w:ilvl="0">
      <w:start w:val="1"/>
      <w:numFmt w:val="decimal"/>
      <w:lvlText w:val="%1."/>
      <w:lvlJc w:val="left"/>
      <w:pPr>
        <w:tabs>
          <w:tab w:val="num" w:pos="360"/>
        </w:tabs>
        <w:ind w:left="360" w:hanging="360"/>
      </w:pPr>
    </w:lvl>
  </w:abstractNum>
  <w:abstractNum w:abstractNumId="3"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67A720B"/>
    <w:multiLevelType w:val="hybridMultilevel"/>
    <w:tmpl w:val="7ABE6802"/>
    <w:lvl w:ilvl="0" w:tplc="586ECC0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0A64D4"/>
    <w:multiLevelType w:val="hybridMultilevel"/>
    <w:tmpl w:val="9E464C16"/>
    <w:lvl w:ilvl="0" w:tplc="81C4DF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A4E0953"/>
    <w:multiLevelType w:val="hybridMultilevel"/>
    <w:tmpl w:val="D040C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0"/>
  </w:num>
  <w:num w:numId="2" w16cid:durableId="1190685127">
    <w:abstractNumId w:val="8"/>
  </w:num>
  <w:num w:numId="3" w16cid:durableId="940576456">
    <w:abstractNumId w:val="8"/>
  </w:num>
  <w:num w:numId="4" w16cid:durableId="253243107">
    <w:abstractNumId w:val="6"/>
  </w:num>
  <w:num w:numId="5" w16cid:durableId="761224059">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1"/>
  </w:num>
  <w:num w:numId="7" w16cid:durableId="515971587">
    <w:abstractNumId w:val="7"/>
  </w:num>
  <w:num w:numId="8" w16cid:durableId="169953635">
    <w:abstractNumId w:val="6"/>
  </w:num>
  <w:num w:numId="9" w16cid:durableId="640500457">
    <w:abstractNumId w:val="3"/>
  </w:num>
  <w:num w:numId="10" w16cid:durableId="194277545">
    <w:abstractNumId w:val="13"/>
  </w:num>
  <w:num w:numId="11" w16cid:durableId="15296392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57353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32727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3976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86960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17346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227838">
    <w:abstractNumId w:val="2"/>
  </w:num>
  <w:num w:numId="18" w16cid:durableId="8026500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34177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0028840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2010135323">
    <w:abstractNumId w:val="1"/>
  </w:num>
  <w:num w:numId="22" w16cid:durableId="1910965909">
    <w:abstractNumId w:val="1"/>
  </w:num>
  <w:num w:numId="23" w16cid:durableId="543256730">
    <w:abstractNumId w:val="6"/>
  </w:num>
  <w:num w:numId="24" w16cid:durableId="430274983">
    <w:abstractNumId w:val="11"/>
  </w:num>
  <w:num w:numId="25" w16cid:durableId="1694111490">
    <w:abstractNumId w:val="0"/>
  </w:num>
  <w:num w:numId="26" w16cid:durableId="354313714">
    <w:abstractNumId w:val="11"/>
  </w:num>
  <w:num w:numId="27" w16cid:durableId="1311013128">
    <w:abstractNumId w:val="7"/>
  </w:num>
  <w:num w:numId="28" w16cid:durableId="1567884770">
    <w:abstractNumId w:val="12"/>
  </w:num>
  <w:num w:numId="29" w16cid:durableId="2039357212">
    <w:abstractNumId w:val="4"/>
  </w:num>
  <w:num w:numId="30" w16cid:durableId="162091570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43DF"/>
    <w:rsid w:val="00014800"/>
    <w:rsid w:val="000151F8"/>
    <w:rsid w:val="00015D43"/>
    <w:rsid w:val="00016801"/>
    <w:rsid w:val="00021171"/>
    <w:rsid w:val="00023790"/>
    <w:rsid w:val="00024602"/>
    <w:rsid w:val="000252FF"/>
    <w:rsid w:val="000253AE"/>
    <w:rsid w:val="0002688D"/>
    <w:rsid w:val="00030EBC"/>
    <w:rsid w:val="000331B6"/>
    <w:rsid w:val="00034F5E"/>
    <w:rsid w:val="0003541F"/>
    <w:rsid w:val="00040BF3"/>
    <w:rsid w:val="000423E3"/>
    <w:rsid w:val="0004292D"/>
    <w:rsid w:val="00042D30"/>
    <w:rsid w:val="00043FA0"/>
    <w:rsid w:val="00044292"/>
    <w:rsid w:val="00044C5D"/>
    <w:rsid w:val="00044D23"/>
    <w:rsid w:val="00045EE6"/>
    <w:rsid w:val="00046473"/>
    <w:rsid w:val="000470B7"/>
    <w:rsid w:val="000507E6"/>
    <w:rsid w:val="0005163D"/>
    <w:rsid w:val="00051BC4"/>
    <w:rsid w:val="00051BF0"/>
    <w:rsid w:val="000534F4"/>
    <w:rsid w:val="000535B7"/>
    <w:rsid w:val="00053726"/>
    <w:rsid w:val="000562A7"/>
    <w:rsid w:val="000564F8"/>
    <w:rsid w:val="00057BC8"/>
    <w:rsid w:val="000604B9"/>
    <w:rsid w:val="00061232"/>
    <w:rsid w:val="000613C4"/>
    <w:rsid w:val="00061A28"/>
    <w:rsid w:val="000620E8"/>
    <w:rsid w:val="00062708"/>
    <w:rsid w:val="00065A16"/>
    <w:rsid w:val="00070416"/>
    <w:rsid w:val="00071D06"/>
    <w:rsid w:val="0007214A"/>
    <w:rsid w:val="00072B6E"/>
    <w:rsid w:val="00072DFB"/>
    <w:rsid w:val="00075B4E"/>
    <w:rsid w:val="00077A7C"/>
    <w:rsid w:val="0008042C"/>
    <w:rsid w:val="00082E53"/>
    <w:rsid w:val="000844F9"/>
    <w:rsid w:val="00084628"/>
    <w:rsid w:val="00084830"/>
    <w:rsid w:val="0008606A"/>
    <w:rsid w:val="00086656"/>
    <w:rsid w:val="00086D87"/>
    <w:rsid w:val="000872D6"/>
    <w:rsid w:val="00087BEA"/>
    <w:rsid w:val="00090628"/>
    <w:rsid w:val="000919BC"/>
    <w:rsid w:val="00092F78"/>
    <w:rsid w:val="0009452F"/>
    <w:rsid w:val="00096701"/>
    <w:rsid w:val="000A0C05"/>
    <w:rsid w:val="000A0FC4"/>
    <w:rsid w:val="000A33D4"/>
    <w:rsid w:val="000A41E7"/>
    <w:rsid w:val="000A451E"/>
    <w:rsid w:val="000A50EC"/>
    <w:rsid w:val="000A6718"/>
    <w:rsid w:val="000A6D4F"/>
    <w:rsid w:val="000A796C"/>
    <w:rsid w:val="000A7A61"/>
    <w:rsid w:val="000B09C8"/>
    <w:rsid w:val="000B1FC2"/>
    <w:rsid w:val="000B2886"/>
    <w:rsid w:val="000B30E1"/>
    <w:rsid w:val="000B4F65"/>
    <w:rsid w:val="000B75CB"/>
    <w:rsid w:val="000B7D49"/>
    <w:rsid w:val="000C0125"/>
    <w:rsid w:val="000C07B7"/>
    <w:rsid w:val="000C0FB5"/>
    <w:rsid w:val="000C1078"/>
    <w:rsid w:val="000C16A7"/>
    <w:rsid w:val="000C1BCD"/>
    <w:rsid w:val="000C250C"/>
    <w:rsid w:val="000C3149"/>
    <w:rsid w:val="000C3704"/>
    <w:rsid w:val="000C43DF"/>
    <w:rsid w:val="000C549F"/>
    <w:rsid w:val="000C575E"/>
    <w:rsid w:val="000C61FB"/>
    <w:rsid w:val="000C6F89"/>
    <w:rsid w:val="000C7D4F"/>
    <w:rsid w:val="000D0F4E"/>
    <w:rsid w:val="000D2063"/>
    <w:rsid w:val="000D24EC"/>
    <w:rsid w:val="000D2C3A"/>
    <w:rsid w:val="000D48A8"/>
    <w:rsid w:val="000D4B5A"/>
    <w:rsid w:val="000D55B1"/>
    <w:rsid w:val="000D64D8"/>
    <w:rsid w:val="000E07A9"/>
    <w:rsid w:val="000E07CF"/>
    <w:rsid w:val="000E3800"/>
    <w:rsid w:val="000E3C1C"/>
    <w:rsid w:val="000E41B7"/>
    <w:rsid w:val="000E65EE"/>
    <w:rsid w:val="000E6BA0"/>
    <w:rsid w:val="000F004E"/>
    <w:rsid w:val="000F174A"/>
    <w:rsid w:val="000F175D"/>
    <w:rsid w:val="000F2824"/>
    <w:rsid w:val="000F38A0"/>
    <w:rsid w:val="000F4049"/>
    <w:rsid w:val="000F7960"/>
    <w:rsid w:val="00100B59"/>
    <w:rsid w:val="00100DC5"/>
    <w:rsid w:val="00100E27"/>
    <w:rsid w:val="00100E5A"/>
    <w:rsid w:val="00101135"/>
    <w:rsid w:val="001020DD"/>
    <w:rsid w:val="0010259B"/>
    <w:rsid w:val="00102938"/>
    <w:rsid w:val="00102D25"/>
    <w:rsid w:val="00103AFB"/>
    <w:rsid w:val="00103D80"/>
    <w:rsid w:val="00104A05"/>
    <w:rsid w:val="00106009"/>
    <w:rsid w:val="001061F9"/>
    <w:rsid w:val="00106790"/>
    <w:rsid w:val="001068B3"/>
    <w:rsid w:val="00106A3B"/>
    <w:rsid w:val="0011011F"/>
    <w:rsid w:val="001113CC"/>
    <w:rsid w:val="00113727"/>
    <w:rsid w:val="00113763"/>
    <w:rsid w:val="00114B7D"/>
    <w:rsid w:val="001177C4"/>
    <w:rsid w:val="00117B7D"/>
    <w:rsid w:val="00117FF3"/>
    <w:rsid w:val="0012093E"/>
    <w:rsid w:val="001231F0"/>
    <w:rsid w:val="00123587"/>
    <w:rsid w:val="00125C6C"/>
    <w:rsid w:val="00127648"/>
    <w:rsid w:val="00127917"/>
    <w:rsid w:val="0013032B"/>
    <w:rsid w:val="001305EA"/>
    <w:rsid w:val="00132345"/>
    <w:rsid w:val="001324C3"/>
    <w:rsid w:val="001328FA"/>
    <w:rsid w:val="0013419A"/>
    <w:rsid w:val="00134700"/>
    <w:rsid w:val="00134E23"/>
    <w:rsid w:val="00135E80"/>
    <w:rsid w:val="00140753"/>
    <w:rsid w:val="0014239C"/>
    <w:rsid w:val="00143921"/>
    <w:rsid w:val="00146CDF"/>
    <w:rsid w:val="00146F04"/>
    <w:rsid w:val="001476BC"/>
    <w:rsid w:val="00147E93"/>
    <w:rsid w:val="00150EBC"/>
    <w:rsid w:val="00151070"/>
    <w:rsid w:val="001520B0"/>
    <w:rsid w:val="00152B84"/>
    <w:rsid w:val="0015446A"/>
    <w:rsid w:val="00154516"/>
    <w:rsid w:val="0015487C"/>
    <w:rsid w:val="00155144"/>
    <w:rsid w:val="00156956"/>
    <w:rsid w:val="0015712E"/>
    <w:rsid w:val="00161A3D"/>
    <w:rsid w:val="00162C3A"/>
    <w:rsid w:val="00165B83"/>
    <w:rsid w:val="00165FF0"/>
    <w:rsid w:val="0017075C"/>
    <w:rsid w:val="00170CB5"/>
    <w:rsid w:val="00171601"/>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460F"/>
    <w:rsid w:val="00184A88"/>
    <w:rsid w:val="0018571A"/>
    <w:rsid w:val="001859B6"/>
    <w:rsid w:val="00187FFC"/>
    <w:rsid w:val="00191D2F"/>
    <w:rsid w:val="00191F45"/>
    <w:rsid w:val="00193503"/>
    <w:rsid w:val="001939CA"/>
    <w:rsid w:val="00193B82"/>
    <w:rsid w:val="00194F0C"/>
    <w:rsid w:val="0019600C"/>
    <w:rsid w:val="00196CF1"/>
    <w:rsid w:val="00197B41"/>
    <w:rsid w:val="001A03EA"/>
    <w:rsid w:val="001A0AF7"/>
    <w:rsid w:val="001A25AF"/>
    <w:rsid w:val="001A3627"/>
    <w:rsid w:val="001A6EF1"/>
    <w:rsid w:val="001B3065"/>
    <w:rsid w:val="001B33C0"/>
    <w:rsid w:val="001B4A46"/>
    <w:rsid w:val="001B5E34"/>
    <w:rsid w:val="001B68DA"/>
    <w:rsid w:val="001C2997"/>
    <w:rsid w:val="001C4DB7"/>
    <w:rsid w:val="001C6C9B"/>
    <w:rsid w:val="001D10B2"/>
    <w:rsid w:val="001D3092"/>
    <w:rsid w:val="001D4CD1"/>
    <w:rsid w:val="001D5BA2"/>
    <w:rsid w:val="001D66C2"/>
    <w:rsid w:val="001D6877"/>
    <w:rsid w:val="001E0FFC"/>
    <w:rsid w:val="001E1D16"/>
    <w:rsid w:val="001E1F93"/>
    <w:rsid w:val="001E24CF"/>
    <w:rsid w:val="001E2EE5"/>
    <w:rsid w:val="001E3097"/>
    <w:rsid w:val="001E4B06"/>
    <w:rsid w:val="001E5F98"/>
    <w:rsid w:val="001E6776"/>
    <w:rsid w:val="001F01F4"/>
    <w:rsid w:val="001F0F26"/>
    <w:rsid w:val="001F219E"/>
    <w:rsid w:val="001F2232"/>
    <w:rsid w:val="001F3DBE"/>
    <w:rsid w:val="001F64BE"/>
    <w:rsid w:val="001F6D7B"/>
    <w:rsid w:val="001F7070"/>
    <w:rsid w:val="001F7807"/>
    <w:rsid w:val="002007C8"/>
    <w:rsid w:val="00200AD3"/>
    <w:rsid w:val="00200EF2"/>
    <w:rsid w:val="002016B9"/>
    <w:rsid w:val="00201825"/>
    <w:rsid w:val="00201CB2"/>
    <w:rsid w:val="00202266"/>
    <w:rsid w:val="0020307D"/>
    <w:rsid w:val="002046F7"/>
    <w:rsid w:val="0020478D"/>
    <w:rsid w:val="002054D0"/>
    <w:rsid w:val="002056BA"/>
    <w:rsid w:val="00206EFD"/>
    <w:rsid w:val="0020756A"/>
    <w:rsid w:val="00210D95"/>
    <w:rsid w:val="00212B96"/>
    <w:rsid w:val="002136B3"/>
    <w:rsid w:val="0021660A"/>
    <w:rsid w:val="00216957"/>
    <w:rsid w:val="00217731"/>
    <w:rsid w:val="00217AE6"/>
    <w:rsid w:val="00220B90"/>
    <w:rsid w:val="00221777"/>
    <w:rsid w:val="00221998"/>
    <w:rsid w:val="00221E1A"/>
    <w:rsid w:val="00221F4B"/>
    <w:rsid w:val="002228E3"/>
    <w:rsid w:val="00224261"/>
    <w:rsid w:val="00224B16"/>
    <w:rsid w:val="00224D61"/>
    <w:rsid w:val="002265BD"/>
    <w:rsid w:val="002270CC"/>
    <w:rsid w:val="00227421"/>
    <w:rsid w:val="00227894"/>
    <w:rsid w:val="0022791F"/>
    <w:rsid w:val="00227CEF"/>
    <w:rsid w:val="00231E53"/>
    <w:rsid w:val="00234830"/>
    <w:rsid w:val="002368C7"/>
    <w:rsid w:val="0023726F"/>
    <w:rsid w:val="0024041A"/>
    <w:rsid w:val="002410C8"/>
    <w:rsid w:val="00241C93"/>
    <w:rsid w:val="0024214A"/>
    <w:rsid w:val="002441D9"/>
    <w:rsid w:val="002441F2"/>
    <w:rsid w:val="0024438F"/>
    <w:rsid w:val="002447C2"/>
    <w:rsid w:val="00245224"/>
    <w:rsid w:val="002458D0"/>
    <w:rsid w:val="00245EC0"/>
    <w:rsid w:val="002462B7"/>
    <w:rsid w:val="00247FF0"/>
    <w:rsid w:val="00250C2E"/>
    <w:rsid w:val="00250F4A"/>
    <w:rsid w:val="00251349"/>
    <w:rsid w:val="00253532"/>
    <w:rsid w:val="002540D3"/>
    <w:rsid w:val="00254960"/>
    <w:rsid w:val="00254B2A"/>
    <w:rsid w:val="002556DB"/>
    <w:rsid w:val="00256D4F"/>
    <w:rsid w:val="00260EE8"/>
    <w:rsid w:val="00260F28"/>
    <w:rsid w:val="0026131D"/>
    <w:rsid w:val="00263542"/>
    <w:rsid w:val="00266738"/>
    <w:rsid w:val="0026691A"/>
    <w:rsid w:val="00266D0C"/>
    <w:rsid w:val="002717AE"/>
    <w:rsid w:val="00273F94"/>
    <w:rsid w:val="002760B7"/>
    <w:rsid w:val="0027707D"/>
    <w:rsid w:val="002810D3"/>
    <w:rsid w:val="002827A5"/>
    <w:rsid w:val="002847AE"/>
    <w:rsid w:val="002870F2"/>
    <w:rsid w:val="00287650"/>
    <w:rsid w:val="00287796"/>
    <w:rsid w:val="0029008E"/>
    <w:rsid w:val="00290154"/>
    <w:rsid w:val="00292A93"/>
    <w:rsid w:val="00294F88"/>
    <w:rsid w:val="00294FCC"/>
    <w:rsid w:val="00295516"/>
    <w:rsid w:val="00295906"/>
    <w:rsid w:val="0029733C"/>
    <w:rsid w:val="0029764E"/>
    <w:rsid w:val="002A10A1"/>
    <w:rsid w:val="002A12C5"/>
    <w:rsid w:val="002A3161"/>
    <w:rsid w:val="002A3410"/>
    <w:rsid w:val="002A44D1"/>
    <w:rsid w:val="002A461F"/>
    <w:rsid w:val="002A4631"/>
    <w:rsid w:val="002A47DB"/>
    <w:rsid w:val="002A5BA6"/>
    <w:rsid w:val="002A6EA6"/>
    <w:rsid w:val="002A7055"/>
    <w:rsid w:val="002B108B"/>
    <w:rsid w:val="002B12DE"/>
    <w:rsid w:val="002B270D"/>
    <w:rsid w:val="002B3375"/>
    <w:rsid w:val="002B4745"/>
    <w:rsid w:val="002B480D"/>
    <w:rsid w:val="002B4845"/>
    <w:rsid w:val="002B4AC3"/>
    <w:rsid w:val="002B7744"/>
    <w:rsid w:val="002C05AC"/>
    <w:rsid w:val="002C096D"/>
    <w:rsid w:val="002C3194"/>
    <w:rsid w:val="002C3953"/>
    <w:rsid w:val="002C56A0"/>
    <w:rsid w:val="002C7496"/>
    <w:rsid w:val="002D12FF"/>
    <w:rsid w:val="002D1E9C"/>
    <w:rsid w:val="002D21A5"/>
    <w:rsid w:val="002D438C"/>
    <w:rsid w:val="002D4413"/>
    <w:rsid w:val="002D7247"/>
    <w:rsid w:val="002E0097"/>
    <w:rsid w:val="002E23E3"/>
    <w:rsid w:val="002E26F3"/>
    <w:rsid w:val="002E30BA"/>
    <w:rsid w:val="002E34CB"/>
    <w:rsid w:val="002E3841"/>
    <w:rsid w:val="002E4059"/>
    <w:rsid w:val="002E4D5B"/>
    <w:rsid w:val="002E5474"/>
    <w:rsid w:val="002E5699"/>
    <w:rsid w:val="002E5832"/>
    <w:rsid w:val="002E633F"/>
    <w:rsid w:val="002E65E2"/>
    <w:rsid w:val="002F0BF7"/>
    <w:rsid w:val="002F0D60"/>
    <w:rsid w:val="002F104E"/>
    <w:rsid w:val="002F1BD9"/>
    <w:rsid w:val="002F3A6D"/>
    <w:rsid w:val="002F4EBA"/>
    <w:rsid w:val="002F7362"/>
    <w:rsid w:val="002F749C"/>
    <w:rsid w:val="00303813"/>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FA3"/>
    <w:rsid w:val="0033193C"/>
    <w:rsid w:val="00332B30"/>
    <w:rsid w:val="00333680"/>
    <w:rsid w:val="00334EE8"/>
    <w:rsid w:val="0033532B"/>
    <w:rsid w:val="00336799"/>
    <w:rsid w:val="0033685E"/>
    <w:rsid w:val="00337929"/>
    <w:rsid w:val="00337AD4"/>
    <w:rsid w:val="00340003"/>
    <w:rsid w:val="003429B7"/>
    <w:rsid w:val="00342B92"/>
    <w:rsid w:val="00343B23"/>
    <w:rsid w:val="003444A9"/>
    <w:rsid w:val="003445F2"/>
    <w:rsid w:val="00344825"/>
    <w:rsid w:val="00345EB0"/>
    <w:rsid w:val="0034764B"/>
    <w:rsid w:val="0034780A"/>
    <w:rsid w:val="00347CBE"/>
    <w:rsid w:val="003503AC"/>
    <w:rsid w:val="0035138E"/>
    <w:rsid w:val="00352686"/>
    <w:rsid w:val="00352885"/>
    <w:rsid w:val="003534AD"/>
    <w:rsid w:val="00357136"/>
    <w:rsid w:val="003576EB"/>
    <w:rsid w:val="00360C67"/>
    <w:rsid w:val="00360E65"/>
    <w:rsid w:val="00362DCB"/>
    <w:rsid w:val="0036308C"/>
    <w:rsid w:val="00363E8F"/>
    <w:rsid w:val="00364848"/>
    <w:rsid w:val="00365118"/>
    <w:rsid w:val="00365968"/>
    <w:rsid w:val="00366467"/>
    <w:rsid w:val="00367331"/>
    <w:rsid w:val="00370563"/>
    <w:rsid w:val="003713D2"/>
    <w:rsid w:val="00371AF4"/>
    <w:rsid w:val="00372935"/>
    <w:rsid w:val="00372A4F"/>
    <w:rsid w:val="00372B9F"/>
    <w:rsid w:val="00373265"/>
    <w:rsid w:val="0037384B"/>
    <w:rsid w:val="00373892"/>
    <w:rsid w:val="00373C6E"/>
    <w:rsid w:val="003743CE"/>
    <w:rsid w:val="003807AF"/>
    <w:rsid w:val="00380856"/>
    <w:rsid w:val="00380E60"/>
    <w:rsid w:val="00380EAE"/>
    <w:rsid w:val="0038198C"/>
    <w:rsid w:val="00382A6F"/>
    <w:rsid w:val="00382C57"/>
    <w:rsid w:val="00383B5F"/>
    <w:rsid w:val="00384483"/>
    <w:rsid w:val="0038499A"/>
    <w:rsid w:val="00384F53"/>
    <w:rsid w:val="00386D58"/>
    <w:rsid w:val="00387053"/>
    <w:rsid w:val="00395451"/>
    <w:rsid w:val="00395633"/>
    <w:rsid w:val="00395716"/>
    <w:rsid w:val="00396B0E"/>
    <w:rsid w:val="003973AA"/>
    <w:rsid w:val="0039766F"/>
    <w:rsid w:val="00397B22"/>
    <w:rsid w:val="00397F82"/>
    <w:rsid w:val="003A01C8"/>
    <w:rsid w:val="003A1238"/>
    <w:rsid w:val="003A1937"/>
    <w:rsid w:val="003A43B0"/>
    <w:rsid w:val="003A4F65"/>
    <w:rsid w:val="003A576F"/>
    <w:rsid w:val="003A5964"/>
    <w:rsid w:val="003A5E30"/>
    <w:rsid w:val="003A6344"/>
    <w:rsid w:val="003A6624"/>
    <w:rsid w:val="003A695D"/>
    <w:rsid w:val="003A6A25"/>
    <w:rsid w:val="003A6F6B"/>
    <w:rsid w:val="003B1A99"/>
    <w:rsid w:val="003B1CEE"/>
    <w:rsid w:val="003B225F"/>
    <w:rsid w:val="003B3CB0"/>
    <w:rsid w:val="003B7BBB"/>
    <w:rsid w:val="003C0FB3"/>
    <w:rsid w:val="003C2AC4"/>
    <w:rsid w:val="003C3156"/>
    <w:rsid w:val="003C3990"/>
    <w:rsid w:val="003C434B"/>
    <w:rsid w:val="003C489D"/>
    <w:rsid w:val="003C54B8"/>
    <w:rsid w:val="003C66AB"/>
    <w:rsid w:val="003C687F"/>
    <w:rsid w:val="003C723C"/>
    <w:rsid w:val="003D0F7F"/>
    <w:rsid w:val="003D140F"/>
    <w:rsid w:val="003D3CF0"/>
    <w:rsid w:val="003D53BF"/>
    <w:rsid w:val="003D5665"/>
    <w:rsid w:val="003D6797"/>
    <w:rsid w:val="003D779D"/>
    <w:rsid w:val="003D7846"/>
    <w:rsid w:val="003D78A2"/>
    <w:rsid w:val="003D7EF8"/>
    <w:rsid w:val="003E03FD"/>
    <w:rsid w:val="003E15EE"/>
    <w:rsid w:val="003E4146"/>
    <w:rsid w:val="003E5144"/>
    <w:rsid w:val="003E6AE0"/>
    <w:rsid w:val="003E6FC9"/>
    <w:rsid w:val="003F0971"/>
    <w:rsid w:val="003F0D57"/>
    <w:rsid w:val="003F28DA"/>
    <w:rsid w:val="003F2C2F"/>
    <w:rsid w:val="003F2E41"/>
    <w:rsid w:val="003F35B8"/>
    <w:rsid w:val="003F3F97"/>
    <w:rsid w:val="003F42CF"/>
    <w:rsid w:val="003F4EA0"/>
    <w:rsid w:val="003F66AD"/>
    <w:rsid w:val="003F69BE"/>
    <w:rsid w:val="003F6A95"/>
    <w:rsid w:val="003F7D20"/>
    <w:rsid w:val="00400EB0"/>
    <w:rsid w:val="004013F6"/>
    <w:rsid w:val="00402FCF"/>
    <w:rsid w:val="004042F8"/>
    <w:rsid w:val="004048C9"/>
    <w:rsid w:val="00405801"/>
    <w:rsid w:val="00406BA0"/>
    <w:rsid w:val="00407474"/>
    <w:rsid w:val="00407ED4"/>
    <w:rsid w:val="00407F31"/>
    <w:rsid w:val="004125FD"/>
    <w:rsid w:val="004128F0"/>
    <w:rsid w:val="00412A0A"/>
    <w:rsid w:val="00414D5B"/>
    <w:rsid w:val="004163AD"/>
    <w:rsid w:val="0041645A"/>
    <w:rsid w:val="004166F1"/>
    <w:rsid w:val="00417BB8"/>
    <w:rsid w:val="00420300"/>
    <w:rsid w:val="00421CC4"/>
    <w:rsid w:val="0042260B"/>
    <w:rsid w:val="0042354D"/>
    <w:rsid w:val="004259A6"/>
    <w:rsid w:val="00425CCF"/>
    <w:rsid w:val="00430D80"/>
    <w:rsid w:val="004317B5"/>
    <w:rsid w:val="00431E3D"/>
    <w:rsid w:val="00433B4D"/>
    <w:rsid w:val="00435259"/>
    <w:rsid w:val="00436B23"/>
    <w:rsid w:val="00436E88"/>
    <w:rsid w:val="00440977"/>
    <w:rsid w:val="0044175B"/>
    <w:rsid w:val="00441C88"/>
    <w:rsid w:val="00442026"/>
    <w:rsid w:val="00442448"/>
    <w:rsid w:val="00443C90"/>
    <w:rsid w:val="00443CD4"/>
    <w:rsid w:val="004440BB"/>
    <w:rsid w:val="004450B6"/>
    <w:rsid w:val="00445612"/>
    <w:rsid w:val="004479D8"/>
    <w:rsid w:val="00447C97"/>
    <w:rsid w:val="004500DF"/>
    <w:rsid w:val="00451168"/>
    <w:rsid w:val="00451506"/>
    <w:rsid w:val="00452D84"/>
    <w:rsid w:val="00453739"/>
    <w:rsid w:val="0045447C"/>
    <w:rsid w:val="0045495E"/>
    <w:rsid w:val="00455F66"/>
    <w:rsid w:val="0045627B"/>
    <w:rsid w:val="00456665"/>
    <w:rsid w:val="00456C90"/>
    <w:rsid w:val="00457160"/>
    <w:rsid w:val="004578CC"/>
    <w:rsid w:val="0046249D"/>
    <w:rsid w:val="0046317A"/>
    <w:rsid w:val="00463BFC"/>
    <w:rsid w:val="004657D6"/>
    <w:rsid w:val="004728AA"/>
    <w:rsid w:val="00472931"/>
    <w:rsid w:val="00473346"/>
    <w:rsid w:val="00476168"/>
    <w:rsid w:val="00476284"/>
    <w:rsid w:val="0047758F"/>
    <w:rsid w:val="0048084F"/>
    <w:rsid w:val="004810BD"/>
    <w:rsid w:val="0048175E"/>
    <w:rsid w:val="00482868"/>
    <w:rsid w:val="00483B44"/>
    <w:rsid w:val="00483CA9"/>
    <w:rsid w:val="004850B9"/>
    <w:rsid w:val="0048525B"/>
    <w:rsid w:val="004857D7"/>
    <w:rsid w:val="00485CCD"/>
    <w:rsid w:val="00485DB5"/>
    <w:rsid w:val="004860C5"/>
    <w:rsid w:val="00486D2B"/>
    <w:rsid w:val="00490D60"/>
    <w:rsid w:val="00493120"/>
    <w:rsid w:val="004949C7"/>
    <w:rsid w:val="00494FDC"/>
    <w:rsid w:val="004A0489"/>
    <w:rsid w:val="004A161B"/>
    <w:rsid w:val="004A23E3"/>
    <w:rsid w:val="004A4106"/>
    <w:rsid w:val="004A4146"/>
    <w:rsid w:val="004A47DB"/>
    <w:rsid w:val="004A4C0F"/>
    <w:rsid w:val="004A4F6C"/>
    <w:rsid w:val="004A5AAE"/>
    <w:rsid w:val="004A61B7"/>
    <w:rsid w:val="004A6AB7"/>
    <w:rsid w:val="004A7284"/>
    <w:rsid w:val="004A7771"/>
    <w:rsid w:val="004A7E1A"/>
    <w:rsid w:val="004B0073"/>
    <w:rsid w:val="004B0C04"/>
    <w:rsid w:val="004B1541"/>
    <w:rsid w:val="004B240E"/>
    <w:rsid w:val="004B2521"/>
    <w:rsid w:val="004B29F4"/>
    <w:rsid w:val="004B4C27"/>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949"/>
    <w:rsid w:val="004C4D54"/>
    <w:rsid w:val="004C6635"/>
    <w:rsid w:val="004C7023"/>
    <w:rsid w:val="004C7513"/>
    <w:rsid w:val="004D02AC"/>
    <w:rsid w:val="004D0383"/>
    <w:rsid w:val="004D0BE9"/>
    <w:rsid w:val="004D16B1"/>
    <w:rsid w:val="004D1F3F"/>
    <w:rsid w:val="004D333E"/>
    <w:rsid w:val="004D3A72"/>
    <w:rsid w:val="004D3EE2"/>
    <w:rsid w:val="004D4437"/>
    <w:rsid w:val="004D5B9D"/>
    <w:rsid w:val="004D5BBA"/>
    <w:rsid w:val="004D6540"/>
    <w:rsid w:val="004D66E9"/>
    <w:rsid w:val="004E164A"/>
    <w:rsid w:val="004E1C2A"/>
    <w:rsid w:val="004E2ACB"/>
    <w:rsid w:val="004E38B0"/>
    <w:rsid w:val="004E3C28"/>
    <w:rsid w:val="004E4332"/>
    <w:rsid w:val="004E4E0B"/>
    <w:rsid w:val="004E6856"/>
    <w:rsid w:val="004E6FB4"/>
    <w:rsid w:val="004E7D51"/>
    <w:rsid w:val="004F0977"/>
    <w:rsid w:val="004F1408"/>
    <w:rsid w:val="004F4E1D"/>
    <w:rsid w:val="004F60F8"/>
    <w:rsid w:val="004F6257"/>
    <w:rsid w:val="004F6A25"/>
    <w:rsid w:val="004F6AB0"/>
    <w:rsid w:val="004F6B4D"/>
    <w:rsid w:val="004F6F40"/>
    <w:rsid w:val="004F7835"/>
    <w:rsid w:val="005000BD"/>
    <w:rsid w:val="005000DD"/>
    <w:rsid w:val="00500D02"/>
    <w:rsid w:val="00503948"/>
    <w:rsid w:val="00503B09"/>
    <w:rsid w:val="00504F5C"/>
    <w:rsid w:val="00505262"/>
    <w:rsid w:val="0050597B"/>
    <w:rsid w:val="00505BB8"/>
    <w:rsid w:val="00506DF8"/>
    <w:rsid w:val="00506FD3"/>
    <w:rsid w:val="00507451"/>
    <w:rsid w:val="00511F4D"/>
    <w:rsid w:val="00511FB4"/>
    <w:rsid w:val="00514D6B"/>
    <w:rsid w:val="0051574E"/>
    <w:rsid w:val="00516D27"/>
    <w:rsid w:val="0051725F"/>
    <w:rsid w:val="00520095"/>
    <w:rsid w:val="00520645"/>
    <w:rsid w:val="0052168D"/>
    <w:rsid w:val="00523678"/>
    <w:rsid w:val="0052396A"/>
    <w:rsid w:val="0052734E"/>
    <w:rsid w:val="0052782C"/>
    <w:rsid w:val="00527A41"/>
    <w:rsid w:val="00530E46"/>
    <w:rsid w:val="005324EF"/>
    <w:rsid w:val="0053286B"/>
    <w:rsid w:val="00535276"/>
    <w:rsid w:val="00536369"/>
    <w:rsid w:val="005363A7"/>
    <w:rsid w:val="005400FF"/>
    <w:rsid w:val="00540E99"/>
    <w:rsid w:val="00541130"/>
    <w:rsid w:val="00543CDB"/>
    <w:rsid w:val="0054401A"/>
    <w:rsid w:val="005447BE"/>
    <w:rsid w:val="0054487E"/>
    <w:rsid w:val="00545CEC"/>
    <w:rsid w:val="00546A8B"/>
    <w:rsid w:val="00546D5E"/>
    <w:rsid w:val="00546F02"/>
    <w:rsid w:val="00547051"/>
    <w:rsid w:val="0054770B"/>
    <w:rsid w:val="00551073"/>
    <w:rsid w:val="00551DA4"/>
    <w:rsid w:val="0055213A"/>
    <w:rsid w:val="00554956"/>
    <w:rsid w:val="00557BE6"/>
    <w:rsid w:val="005600BC"/>
    <w:rsid w:val="005628F1"/>
    <w:rsid w:val="00563104"/>
    <w:rsid w:val="005646C1"/>
    <w:rsid w:val="005646CC"/>
    <w:rsid w:val="005652E4"/>
    <w:rsid w:val="00565730"/>
    <w:rsid w:val="00566671"/>
    <w:rsid w:val="00567720"/>
    <w:rsid w:val="00567B22"/>
    <w:rsid w:val="005710FF"/>
    <w:rsid w:val="0057134C"/>
    <w:rsid w:val="0057331C"/>
    <w:rsid w:val="00573328"/>
    <w:rsid w:val="00573F07"/>
    <w:rsid w:val="0057429B"/>
    <w:rsid w:val="0057478F"/>
    <w:rsid w:val="005747FF"/>
    <w:rsid w:val="00576415"/>
    <w:rsid w:val="00580D0F"/>
    <w:rsid w:val="005810C7"/>
    <w:rsid w:val="00581F3D"/>
    <w:rsid w:val="005824C0"/>
    <w:rsid w:val="00582560"/>
    <w:rsid w:val="00582FD7"/>
    <w:rsid w:val="005832ED"/>
    <w:rsid w:val="00583524"/>
    <w:rsid w:val="005835A2"/>
    <w:rsid w:val="00583853"/>
    <w:rsid w:val="005857A8"/>
    <w:rsid w:val="0058713B"/>
    <w:rsid w:val="005876D2"/>
    <w:rsid w:val="0059056C"/>
    <w:rsid w:val="0059130B"/>
    <w:rsid w:val="00594705"/>
    <w:rsid w:val="00596689"/>
    <w:rsid w:val="00596E03"/>
    <w:rsid w:val="005A16FB"/>
    <w:rsid w:val="005A1A68"/>
    <w:rsid w:val="005A1D50"/>
    <w:rsid w:val="005A2985"/>
    <w:rsid w:val="005A2A5A"/>
    <w:rsid w:val="005A3076"/>
    <w:rsid w:val="005A39FC"/>
    <w:rsid w:val="005A3B66"/>
    <w:rsid w:val="005A42E3"/>
    <w:rsid w:val="005A463B"/>
    <w:rsid w:val="005A5F04"/>
    <w:rsid w:val="005A6DC2"/>
    <w:rsid w:val="005B0870"/>
    <w:rsid w:val="005B1762"/>
    <w:rsid w:val="005B1AF8"/>
    <w:rsid w:val="005B3F39"/>
    <w:rsid w:val="005B42DD"/>
    <w:rsid w:val="005B4B88"/>
    <w:rsid w:val="005B5605"/>
    <w:rsid w:val="005B5D60"/>
    <w:rsid w:val="005B5E31"/>
    <w:rsid w:val="005B64AE"/>
    <w:rsid w:val="005B6E3D"/>
    <w:rsid w:val="005B7298"/>
    <w:rsid w:val="005C1BFC"/>
    <w:rsid w:val="005C7B55"/>
    <w:rsid w:val="005D0175"/>
    <w:rsid w:val="005D139F"/>
    <w:rsid w:val="005D1CC4"/>
    <w:rsid w:val="005D2D62"/>
    <w:rsid w:val="005D5A78"/>
    <w:rsid w:val="005D5DB0"/>
    <w:rsid w:val="005D7A00"/>
    <w:rsid w:val="005E0116"/>
    <w:rsid w:val="005E0B43"/>
    <w:rsid w:val="005E1B89"/>
    <w:rsid w:val="005E4742"/>
    <w:rsid w:val="005E6829"/>
    <w:rsid w:val="005E7B88"/>
    <w:rsid w:val="005F10D4"/>
    <w:rsid w:val="005F26E8"/>
    <w:rsid w:val="005F275A"/>
    <w:rsid w:val="005F2E08"/>
    <w:rsid w:val="005F7834"/>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1EB"/>
    <w:rsid w:val="0062541D"/>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50503"/>
    <w:rsid w:val="00651A1C"/>
    <w:rsid w:val="00651E73"/>
    <w:rsid w:val="006522EF"/>
    <w:rsid w:val="006522FD"/>
    <w:rsid w:val="00652800"/>
    <w:rsid w:val="0065397C"/>
    <w:rsid w:val="00653AB0"/>
    <w:rsid w:val="00653C5D"/>
    <w:rsid w:val="006544A7"/>
    <w:rsid w:val="006552BE"/>
    <w:rsid w:val="00661413"/>
    <w:rsid w:val="006618E3"/>
    <w:rsid w:val="00661D06"/>
    <w:rsid w:val="00661EB6"/>
    <w:rsid w:val="00662BA8"/>
    <w:rsid w:val="006638B4"/>
    <w:rsid w:val="0066400D"/>
    <w:rsid w:val="006641B3"/>
    <w:rsid w:val="006644C4"/>
    <w:rsid w:val="00665F1A"/>
    <w:rsid w:val="0066665B"/>
    <w:rsid w:val="00666D5E"/>
    <w:rsid w:val="00670EE3"/>
    <w:rsid w:val="00672902"/>
    <w:rsid w:val="0067331F"/>
    <w:rsid w:val="006742E8"/>
    <w:rsid w:val="0067482E"/>
    <w:rsid w:val="00675260"/>
    <w:rsid w:val="00677DDB"/>
    <w:rsid w:val="00677EF0"/>
    <w:rsid w:val="006814BF"/>
    <w:rsid w:val="00681DCF"/>
    <w:rsid w:val="00681F32"/>
    <w:rsid w:val="00683AEC"/>
    <w:rsid w:val="00684672"/>
    <w:rsid w:val="0068481E"/>
    <w:rsid w:val="0068666F"/>
    <w:rsid w:val="0068780A"/>
    <w:rsid w:val="00690267"/>
    <w:rsid w:val="006906E7"/>
    <w:rsid w:val="006931D4"/>
    <w:rsid w:val="00694E70"/>
    <w:rsid w:val="006954D4"/>
    <w:rsid w:val="0069598B"/>
    <w:rsid w:val="00695AF0"/>
    <w:rsid w:val="0069757D"/>
    <w:rsid w:val="006977F3"/>
    <w:rsid w:val="006A1A8E"/>
    <w:rsid w:val="006A1CF6"/>
    <w:rsid w:val="006A1E86"/>
    <w:rsid w:val="006A2D9E"/>
    <w:rsid w:val="006A36DB"/>
    <w:rsid w:val="006A3EF2"/>
    <w:rsid w:val="006A44D0"/>
    <w:rsid w:val="006A48C1"/>
    <w:rsid w:val="006A510D"/>
    <w:rsid w:val="006A51A4"/>
    <w:rsid w:val="006A68CE"/>
    <w:rsid w:val="006B0291"/>
    <w:rsid w:val="006B06B2"/>
    <w:rsid w:val="006B1FFA"/>
    <w:rsid w:val="006B3564"/>
    <w:rsid w:val="006B37E6"/>
    <w:rsid w:val="006B3D8F"/>
    <w:rsid w:val="006B42E3"/>
    <w:rsid w:val="006B44E9"/>
    <w:rsid w:val="006B73E5"/>
    <w:rsid w:val="006C00A3"/>
    <w:rsid w:val="006C10FC"/>
    <w:rsid w:val="006C4B47"/>
    <w:rsid w:val="006C4FEE"/>
    <w:rsid w:val="006C615D"/>
    <w:rsid w:val="006C6389"/>
    <w:rsid w:val="006C7AB5"/>
    <w:rsid w:val="006D062E"/>
    <w:rsid w:val="006D0817"/>
    <w:rsid w:val="006D0996"/>
    <w:rsid w:val="006D236A"/>
    <w:rsid w:val="006D2405"/>
    <w:rsid w:val="006D3A0E"/>
    <w:rsid w:val="006D4A39"/>
    <w:rsid w:val="006D53A4"/>
    <w:rsid w:val="006D6748"/>
    <w:rsid w:val="006E08A7"/>
    <w:rsid w:val="006E08C4"/>
    <w:rsid w:val="006E091B"/>
    <w:rsid w:val="006E2552"/>
    <w:rsid w:val="006E42C8"/>
    <w:rsid w:val="006E4800"/>
    <w:rsid w:val="006E4861"/>
    <w:rsid w:val="006E560F"/>
    <w:rsid w:val="006E5B90"/>
    <w:rsid w:val="006E60D3"/>
    <w:rsid w:val="006E6CDF"/>
    <w:rsid w:val="006E79B6"/>
    <w:rsid w:val="006F054E"/>
    <w:rsid w:val="006F15D8"/>
    <w:rsid w:val="006F1B19"/>
    <w:rsid w:val="006F2759"/>
    <w:rsid w:val="006F3613"/>
    <w:rsid w:val="006F3839"/>
    <w:rsid w:val="006F4503"/>
    <w:rsid w:val="00700048"/>
    <w:rsid w:val="00700346"/>
    <w:rsid w:val="0070190E"/>
    <w:rsid w:val="00701DAC"/>
    <w:rsid w:val="00702461"/>
    <w:rsid w:val="00703206"/>
    <w:rsid w:val="00704694"/>
    <w:rsid w:val="00704CC3"/>
    <w:rsid w:val="007058CD"/>
    <w:rsid w:val="00705D75"/>
    <w:rsid w:val="00706293"/>
    <w:rsid w:val="00706B37"/>
    <w:rsid w:val="0070723B"/>
    <w:rsid w:val="007124A7"/>
    <w:rsid w:val="00712D14"/>
    <w:rsid w:val="00712DA7"/>
    <w:rsid w:val="00713A56"/>
    <w:rsid w:val="00714956"/>
    <w:rsid w:val="00715F89"/>
    <w:rsid w:val="00716FB7"/>
    <w:rsid w:val="00717C66"/>
    <w:rsid w:val="0072144B"/>
    <w:rsid w:val="00722D6B"/>
    <w:rsid w:val="0072360C"/>
    <w:rsid w:val="00723956"/>
    <w:rsid w:val="007241C8"/>
    <w:rsid w:val="00724203"/>
    <w:rsid w:val="00725C3B"/>
    <w:rsid w:val="00725D14"/>
    <w:rsid w:val="007266FB"/>
    <w:rsid w:val="0073008B"/>
    <w:rsid w:val="0073212B"/>
    <w:rsid w:val="0073364D"/>
    <w:rsid w:val="00733D6A"/>
    <w:rsid w:val="00734065"/>
    <w:rsid w:val="00734894"/>
    <w:rsid w:val="00735327"/>
    <w:rsid w:val="00735451"/>
    <w:rsid w:val="007371AD"/>
    <w:rsid w:val="00740573"/>
    <w:rsid w:val="00741479"/>
    <w:rsid w:val="007414DA"/>
    <w:rsid w:val="00741ACA"/>
    <w:rsid w:val="007448D2"/>
    <w:rsid w:val="00744A73"/>
    <w:rsid w:val="00744DB8"/>
    <w:rsid w:val="00745C28"/>
    <w:rsid w:val="007460FF"/>
    <w:rsid w:val="00746B43"/>
    <w:rsid w:val="007474D4"/>
    <w:rsid w:val="0075322D"/>
    <w:rsid w:val="0075326F"/>
    <w:rsid w:val="00753D56"/>
    <w:rsid w:val="0075424A"/>
    <w:rsid w:val="007558B1"/>
    <w:rsid w:val="007564AE"/>
    <w:rsid w:val="00757591"/>
    <w:rsid w:val="00757633"/>
    <w:rsid w:val="00757A59"/>
    <w:rsid w:val="00757DD5"/>
    <w:rsid w:val="007617A7"/>
    <w:rsid w:val="00761D3F"/>
    <w:rsid w:val="00762125"/>
    <w:rsid w:val="007635C3"/>
    <w:rsid w:val="00765E06"/>
    <w:rsid w:val="00765F79"/>
    <w:rsid w:val="00766A1D"/>
    <w:rsid w:val="00766BC2"/>
    <w:rsid w:val="007706FF"/>
    <w:rsid w:val="00770891"/>
    <w:rsid w:val="00770C61"/>
    <w:rsid w:val="00772BA3"/>
    <w:rsid w:val="007763FE"/>
    <w:rsid w:val="00776998"/>
    <w:rsid w:val="00776AC3"/>
    <w:rsid w:val="00777558"/>
    <w:rsid w:val="007776A2"/>
    <w:rsid w:val="00777849"/>
    <w:rsid w:val="00780A99"/>
    <w:rsid w:val="0078153B"/>
    <w:rsid w:val="00781C4F"/>
    <w:rsid w:val="00782487"/>
    <w:rsid w:val="00782A2E"/>
    <w:rsid w:val="00782B11"/>
    <w:rsid w:val="007836C0"/>
    <w:rsid w:val="00783D18"/>
    <w:rsid w:val="00783F8F"/>
    <w:rsid w:val="00785BE0"/>
    <w:rsid w:val="0078667E"/>
    <w:rsid w:val="007919DC"/>
    <w:rsid w:val="00791B72"/>
    <w:rsid w:val="00791C7F"/>
    <w:rsid w:val="00796888"/>
    <w:rsid w:val="00796DCB"/>
    <w:rsid w:val="007A0306"/>
    <w:rsid w:val="007A1326"/>
    <w:rsid w:val="007A2B7B"/>
    <w:rsid w:val="007A3356"/>
    <w:rsid w:val="007A36F3"/>
    <w:rsid w:val="007A3DAB"/>
    <w:rsid w:val="007A4CEF"/>
    <w:rsid w:val="007A55A8"/>
    <w:rsid w:val="007B2116"/>
    <w:rsid w:val="007B24C4"/>
    <w:rsid w:val="007B50E4"/>
    <w:rsid w:val="007B5236"/>
    <w:rsid w:val="007B6B2F"/>
    <w:rsid w:val="007C057B"/>
    <w:rsid w:val="007C1661"/>
    <w:rsid w:val="007C1A9E"/>
    <w:rsid w:val="007C6E38"/>
    <w:rsid w:val="007D212E"/>
    <w:rsid w:val="007D3419"/>
    <w:rsid w:val="007D458F"/>
    <w:rsid w:val="007D5655"/>
    <w:rsid w:val="007D581D"/>
    <w:rsid w:val="007D5A52"/>
    <w:rsid w:val="007D73C0"/>
    <w:rsid w:val="007D7CF5"/>
    <w:rsid w:val="007D7E58"/>
    <w:rsid w:val="007E2BDF"/>
    <w:rsid w:val="007E41AD"/>
    <w:rsid w:val="007E497E"/>
    <w:rsid w:val="007E51F4"/>
    <w:rsid w:val="007E5E9E"/>
    <w:rsid w:val="007E7486"/>
    <w:rsid w:val="007E7851"/>
    <w:rsid w:val="007F1493"/>
    <w:rsid w:val="007F15BC"/>
    <w:rsid w:val="007F3524"/>
    <w:rsid w:val="007F3F10"/>
    <w:rsid w:val="007F576D"/>
    <w:rsid w:val="007F60DB"/>
    <w:rsid w:val="007F637A"/>
    <w:rsid w:val="007F66A6"/>
    <w:rsid w:val="007F68BA"/>
    <w:rsid w:val="007F76BF"/>
    <w:rsid w:val="008003CD"/>
    <w:rsid w:val="00800512"/>
    <w:rsid w:val="008007A6"/>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FA5"/>
    <w:rsid w:val="0081523F"/>
    <w:rsid w:val="00816151"/>
    <w:rsid w:val="00817268"/>
    <w:rsid w:val="008174AA"/>
    <w:rsid w:val="00817DE2"/>
    <w:rsid w:val="008203B7"/>
    <w:rsid w:val="00820BB7"/>
    <w:rsid w:val="008212BE"/>
    <w:rsid w:val="008218CF"/>
    <w:rsid w:val="008248E7"/>
    <w:rsid w:val="00824F02"/>
    <w:rsid w:val="00824F66"/>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EB5"/>
    <w:rsid w:val="008505DC"/>
    <w:rsid w:val="008509F0"/>
    <w:rsid w:val="00851875"/>
    <w:rsid w:val="00852357"/>
    <w:rsid w:val="0085294D"/>
    <w:rsid w:val="00852B7B"/>
    <w:rsid w:val="0085448C"/>
    <w:rsid w:val="00855048"/>
    <w:rsid w:val="008563D3"/>
    <w:rsid w:val="00856E64"/>
    <w:rsid w:val="00860A52"/>
    <w:rsid w:val="00862960"/>
    <w:rsid w:val="00863532"/>
    <w:rsid w:val="008641E8"/>
    <w:rsid w:val="00864336"/>
    <w:rsid w:val="00865660"/>
    <w:rsid w:val="00865EC3"/>
    <w:rsid w:val="0086629C"/>
    <w:rsid w:val="00866415"/>
    <w:rsid w:val="0086672A"/>
    <w:rsid w:val="00867469"/>
    <w:rsid w:val="00870838"/>
    <w:rsid w:val="00870A3D"/>
    <w:rsid w:val="008736AC"/>
    <w:rsid w:val="00873771"/>
    <w:rsid w:val="00874C1F"/>
    <w:rsid w:val="008773F6"/>
    <w:rsid w:val="0088096B"/>
    <w:rsid w:val="00880A08"/>
    <w:rsid w:val="008813A0"/>
    <w:rsid w:val="00881B53"/>
    <w:rsid w:val="00882E98"/>
    <w:rsid w:val="00883242"/>
    <w:rsid w:val="00883A53"/>
    <w:rsid w:val="0088526C"/>
    <w:rsid w:val="00885C59"/>
    <w:rsid w:val="00885F34"/>
    <w:rsid w:val="00890C47"/>
    <w:rsid w:val="00890CDE"/>
    <w:rsid w:val="0089256F"/>
    <w:rsid w:val="00892960"/>
    <w:rsid w:val="0089375F"/>
    <w:rsid w:val="00893CDB"/>
    <w:rsid w:val="00893D12"/>
    <w:rsid w:val="0089468F"/>
    <w:rsid w:val="00895105"/>
    <w:rsid w:val="00895316"/>
    <w:rsid w:val="00895861"/>
    <w:rsid w:val="0089743B"/>
    <w:rsid w:val="00897B91"/>
    <w:rsid w:val="008A00A0"/>
    <w:rsid w:val="008A0836"/>
    <w:rsid w:val="008A1693"/>
    <w:rsid w:val="008A21F0"/>
    <w:rsid w:val="008A5DE5"/>
    <w:rsid w:val="008B1FDB"/>
    <w:rsid w:val="008B2A5B"/>
    <w:rsid w:val="008B367A"/>
    <w:rsid w:val="008B430F"/>
    <w:rsid w:val="008B44C9"/>
    <w:rsid w:val="008B44F3"/>
    <w:rsid w:val="008B4DA3"/>
    <w:rsid w:val="008B4FF4"/>
    <w:rsid w:val="008B62A0"/>
    <w:rsid w:val="008B6729"/>
    <w:rsid w:val="008B7F83"/>
    <w:rsid w:val="008C085A"/>
    <w:rsid w:val="008C1A20"/>
    <w:rsid w:val="008C2FB5"/>
    <w:rsid w:val="008C302C"/>
    <w:rsid w:val="008C3820"/>
    <w:rsid w:val="008C4CAB"/>
    <w:rsid w:val="008C6461"/>
    <w:rsid w:val="008C6A74"/>
    <w:rsid w:val="008C6BA4"/>
    <w:rsid w:val="008C6F82"/>
    <w:rsid w:val="008C7CBC"/>
    <w:rsid w:val="008D0067"/>
    <w:rsid w:val="008D125E"/>
    <w:rsid w:val="008D5308"/>
    <w:rsid w:val="008D55BF"/>
    <w:rsid w:val="008D5E33"/>
    <w:rsid w:val="008D61E0"/>
    <w:rsid w:val="008D6722"/>
    <w:rsid w:val="008D6E1D"/>
    <w:rsid w:val="008D7475"/>
    <w:rsid w:val="008D7AB2"/>
    <w:rsid w:val="008E0259"/>
    <w:rsid w:val="008E131D"/>
    <w:rsid w:val="008E43E0"/>
    <w:rsid w:val="008E4A0E"/>
    <w:rsid w:val="008E4E59"/>
    <w:rsid w:val="008E5A42"/>
    <w:rsid w:val="008F0115"/>
    <w:rsid w:val="008F0383"/>
    <w:rsid w:val="008F1F6A"/>
    <w:rsid w:val="008F28E7"/>
    <w:rsid w:val="008F3EDF"/>
    <w:rsid w:val="008F46E6"/>
    <w:rsid w:val="008F56DB"/>
    <w:rsid w:val="0090053B"/>
    <w:rsid w:val="00900E59"/>
    <w:rsid w:val="00900FCF"/>
    <w:rsid w:val="00901298"/>
    <w:rsid w:val="009019BB"/>
    <w:rsid w:val="00902919"/>
    <w:rsid w:val="0090315B"/>
    <w:rsid w:val="009033B0"/>
    <w:rsid w:val="00904350"/>
    <w:rsid w:val="00904914"/>
    <w:rsid w:val="00904D31"/>
    <w:rsid w:val="00905926"/>
    <w:rsid w:val="0090604A"/>
    <w:rsid w:val="009078AB"/>
    <w:rsid w:val="0091055E"/>
    <w:rsid w:val="00911B2A"/>
    <w:rsid w:val="00912C5D"/>
    <w:rsid w:val="00912EC7"/>
    <w:rsid w:val="00913D40"/>
    <w:rsid w:val="00915222"/>
    <w:rsid w:val="009153A2"/>
    <w:rsid w:val="0091571A"/>
    <w:rsid w:val="00915AC4"/>
    <w:rsid w:val="00920A1E"/>
    <w:rsid w:val="00920C71"/>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37D36"/>
    <w:rsid w:val="0094165A"/>
    <w:rsid w:val="00942056"/>
    <w:rsid w:val="00942998"/>
    <w:rsid w:val="009429D1"/>
    <w:rsid w:val="00942E67"/>
    <w:rsid w:val="0094302B"/>
    <w:rsid w:val="00943299"/>
    <w:rsid w:val="009438A7"/>
    <w:rsid w:val="009458AF"/>
    <w:rsid w:val="00946555"/>
    <w:rsid w:val="009520A1"/>
    <w:rsid w:val="009522E2"/>
    <w:rsid w:val="0095243B"/>
    <w:rsid w:val="0095259D"/>
    <w:rsid w:val="009528C1"/>
    <w:rsid w:val="009532C7"/>
    <w:rsid w:val="00953891"/>
    <w:rsid w:val="00953C51"/>
    <w:rsid w:val="00953E82"/>
    <w:rsid w:val="00954C24"/>
    <w:rsid w:val="00955D6C"/>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71A9"/>
    <w:rsid w:val="00977B17"/>
    <w:rsid w:val="00981475"/>
    <w:rsid w:val="00981668"/>
    <w:rsid w:val="009837D8"/>
    <w:rsid w:val="00984331"/>
    <w:rsid w:val="00984C07"/>
    <w:rsid w:val="00985F69"/>
    <w:rsid w:val="00986E9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6C38"/>
    <w:rsid w:val="009A6FA2"/>
    <w:rsid w:val="009B08F7"/>
    <w:rsid w:val="009B165F"/>
    <w:rsid w:val="009B2E67"/>
    <w:rsid w:val="009B417F"/>
    <w:rsid w:val="009B4483"/>
    <w:rsid w:val="009B5879"/>
    <w:rsid w:val="009B5A96"/>
    <w:rsid w:val="009B6030"/>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5A86"/>
    <w:rsid w:val="009D67D9"/>
    <w:rsid w:val="009D7742"/>
    <w:rsid w:val="009D7D50"/>
    <w:rsid w:val="009D7E40"/>
    <w:rsid w:val="009E037B"/>
    <w:rsid w:val="009E05EC"/>
    <w:rsid w:val="009E0CF8"/>
    <w:rsid w:val="009E16BB"/>
    <w:rsid w:val="009E4D22"/>
    <w:rsid w:val="009E56EB"/>
    <w:rsid w:val="009E6AB6"/>
    <w:rsid w:val="009E6B21"/>
    <w:rsid w:val="009E7F27"/>
    <w:rsid w:val="009F1A7D"/>
    <w:rsid w:val="009F3431"/>
    <w:rsid w:val="009F3838"/>
    <w:rsid w:val="009F3ECD"/>
    <w:rsid w:val="009F4B19"/>
    <w:rsid w:val="009F5F05"/>
    <w:rsid w:val="009F7315"/>
    <w:rsid w:val="009F73D1"/>
    <w:rsid w:val="00A00D40"/>
    <w:rsid w:val="00A0172E"/>
    <w:rsid w:val="00A04A93"/>
    <w:rsid w:val="00A07569"/>
    <w:rsid w:val="00A07749"/>
    <w:rsid w:val="00A078FB"/>
    <w:rsid w:val="00A07F34"/>
    <w:rsid w:val="00A10CE1"/>
    <w:rsid w:val="00A10CED"/>
    <w:rsid w:val="00A11A30"/>
    <w:rsid w:val="00A128C6"/>
    <w:rsid w:val="00A143CE"/>
    <w:rsid w:val="00A14653"/>
    <w:rsid w:val="00A14D33"/>
    <w:rsid w:val="00A161CC"/>
    <w:rsid w:val="00A1648B"/>
    <w:rsid w:val="00A16D9B"/>
    <w:rsid w:val="00A21A49"/>
    <w:rsid w:val="00A22691"/>
    <w:rsid w:val="00A22E62"/>
    <w:rsid w:val="00A231E9"/>
    <w:rsid w:val="00A23647"/>
    <w:rsid w:val="00A276EC"/>
    <w:rsid w:val="00A30056"/>
    <w:rsid w:val="00A307AE"/>
    <w:rsid w:val="00A350CB"/>
    <w:rsid w:val="00A3511D"/>
    <w:rsid w:val="00A35E8B"/>
    <w:rsid w:val="00A361C6"/>
    <w:rsid w:val="00A3669F"/>
    <w:rsid w:val="00A37D04"/>
    <w:rsid w:val="00A41A01"/>
    <w:rsid w:val="00A41B74"/>
    <w:rsid w:val="00A429A9"/>
    <w:rsid w:val="00A43CFF"/>
    <w:rsid w:val="00A47719"/>
    <w:rsid w:val="00A47DE3"/>
    <w:rsid w:val="00A47EAB"/>
    <w:rsid w:val="00A50510"/>
    <w:rsid w:val="00A5068D"/>
    <w:rsid w:val="00A509B4"/>
    <w:rsid w:val="00A50B0F"/>
    <w:rsid w:val="00A51D10"/>
    <w:rsid w:val="00A5427A"/>
    <w:rsid w:val="00A54AD0"/>
    <w:rsid w:val="00A54C7B"/>
    <w:rsid w:val="00A54CFD"/>
    <w:rsid w:val="00A5639F"/>
    <w:rsid w:val="00A5675E"/>
    <w:rsid w:val="00A57040"/>
    <w:rsid w:val="00A60064"/>
    <w:rsid w:val="00A6044F"/>
    <w:rsid w:val="00A64F90"/>
    <w:rsid w:val="00A65A2B"/>
    <w:rsid w:val="00A70170"/>
    <w:rsid w:val="00A703F3"/>
    <w:rsid w:val="00A71574"/>
    <w:rsid w:val="00A726C7"/>
    <w:rsid w:val="00A72E26"/>
    <w:rsid w:val="00A7409C"/>
    <w:rsid w:val="00A74882"/>
    <w:rsid w:val="00A752B5"/>
    <w:rsid w:val="00A774B4"/>
    <w:rsid w:val="00A77927"/>
    <w:rsid w:val="00A808B1"/>
    <w:rsid w:val="00A81734"/>
    <w:rsid w:val="00A81791"/>
    <w:rsid w:val="00A8195D"/>
    <w:rsid w:val="00A81DC9"/>
    <w:rsid w:val="00A82923"/>
    <w:rsid w:val="00A83203"/>
    <w:rsid w:val="00A8372C"/>
    <w:rsid w:val="00A855FA"/>
    <w:rsid w:val="00A85D31"/>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AE4"/>
    <w:rsid w:val="00AA5E50"/>
    <w:rsid w:val="00AA642B"/>
    <w:rsid w:val="00AB0677"/>
    <w:rsid w:val="00AB0B02"/>
    <w:rsid w:val="00AB1983"/>
    <w:rsid w:val="00AB1B29"/>
    <w:rsid w:val="00AB23C3"/>
    <w:rsid w:val="00AB24DB"/>
    <w:rsid w:val="00AB27AB"/>
    <w:rsid w:val="00AB35D0"/>
    <w:rsid w:val="00AB6B59"/>
    <w:rsid w:val="00AB74CC"/>
    <w:rsid w:val="00AB77E7"/>
    <w:rsid w:val="00AC1DCF"/>
    <w:rsid w:val="00AC23B1"/>
    <w:rsid w:val="00AC260E"/>
    <w:rsid w:val="00AC2AF9"/>
    <w:rsid w:val="00AC2F71"/>
    <w:rsid w:val="00AC47A6"/>
    <w:rsid w:val="00AC60C5"/>
    <w:rsid w:val="00AC67E9"/>
    <w:rsid w:val="00AC78ED"/>
    <w:rsid w:val="00AD00BB"/>
    <w:rsid w:val="00AD02D3"/>
    <w:rsid w:val="00AD1F01"/>
    <w:rsid w:val="00AD3675"/>
    <w:rsid w:val="00AD56A9"/>
    <w:rsid w:val="00AD610F"/>
    <w:rsid w:val="00AD69C4"/>
    <w:rsid w:val="00AD6F0C"/>
    <w:rsid w:val="00AE0F37"/>
    <w:rsid w:val="00AE1C5F"/>
    <w:rsid w:val="00AE23DD"/>
    <w:rsid w:val="00AE3899"/>
    <w:rsid w:val="00AE42AD"/>
    <w:rsid w:val="00AE6CD2"/>
    <w:rsid w:val="00AE776A"/>
    <w:rsid w:val="00AF1F68"/>
    <w:rsid w:val="00AF2546"/>
    <w:rsid w:val="00AF27B7"/>
    <w:rsid w:val="00AF2BB2"/>
    <w:rsid w:val="00AF3C5D"/>
    <w:rsid w:val="00AF726A"/>
    <w:rsid w:val="00AF7AB4"/>
    <w:rsid w:val="00AF7B91"/>
    <w:rsid w:val="00B00015"/>
    <w:rsid w:val="00B0033A"/>
    <w:rsid w:val="00B013EC"/>
    <w:rsid w:val="00B025CB"/>
    <w:rsid w:val="00B043A6"/>
    <w:rsid w:val="00B06DE8"/>
    <w:rsid w:val="00B077AD"/>
    <w:rsid w:val="00B07AE1"/>
    <w:rsid w:val="00B07D23"/>
    <w:rsid w:val="00B12093"/>
    <w:rsid w:val="00B12968"/>
    <w:rsid w:val="00B12A92"/>
    <w:rsid w:val="00B131FF"/>
    <w:rsid w:val="00B13498"/>
    <w:rsid w:val="00B13DA2"/>
    <w:rsid w:val="00B14BD8"/>
    <w:rsid w:val="00B15239"/>
    <w:rsid w:val="00B161BB"/>
    <w:rsid w:val="00B1672A"/>
    <w:rsid w:val="00B16E71"/>
    <w:rsid w:val="00B174BD"/>
    <w:rsid w:val="00B20690"/>
    <w:rsid w:val="00B20B2A"/>
    <w:rsid w:val="00B2129B"/>
    <w:rsid w:val="00B215A8"/>
    <w:rsid w:val="00B22FA7"/>
    <w:rsid w:val="00B239C4"/>
    <w:rsid w:val="00B24845"/>
    <w:rsid w:val="00B26370"/>
    <w:rsid w:val="00B27039"/>
    <w:rsid w:val="00B27D18"/>
    <w:rsid w:val="00B300DB"/>
    <w:rsid w:val="00B310A9"/>
    <w:rsid w:val="00B32BEC"/>
    <w:rsid w:val="00B35B87"/>
    <w:rsid w:val="00B40556"/>
    <w:rsid w:val="00B40C30"/>
    <w:rsid w:val="00B40D6F"/>
    <w:rsid w:val="00B43107"/>
    <w:rsid w:val="00B45AC4"/>
    <w:rsid w:val="00B45D3D"/>
    <w:rsid w:val="00B45E0A"/>
    <w:rsid w:val="00B47A18"/>
    <w:rsid w:val="00B51CD5"/>
    <w:rsid w:val="00B53824"/>
    <w:rsid w:val="00B53857"/>
    <w:rsid w:val="00B54009"/>
    <w:rsid w:val="00B54B6C"/>
    <w:rsid w:val="00B55A04"/>
    <w:rsid w:val="00B55CEE"/>
    <w:rsid w:val="00B56FB1"/>
    <w:rsid w:val="00B6083F"/>
    <w:rsid w:val="00B6086B"/>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A74"/>
    <w:rsid w:val="00B82E5F"/>
    <w:rsid w:val="00B85B61"/>
    <w:rsid w:val="00B8666B"/>
    <w:rsid w:val="00B86C64"/>
    <w:rsid w:val="00B904F4"/>
    <w:rsid w:val="00B90BD1"/>
    <w:rsid w:val="00B90CD8"/>
    <w:rsid w:val="00B92536"/>
    <w:rsid w:val="00B9274D"/>
    <w:rsid w:val="00B94207"/>
    <w:rsid w:val="00B945D4"/>
    <w:rsid w:val="00B9506C"/>
    <w:rsid w:val="00B952C7"/>
    <w:rsid w:val="00B96E50"/>
    <w:rsid w:val="00B97B50"/>
    <w:rsid w:val="00BA3959"/>
    <w:rsid w:val="00BA563D"/>
    <w:rsid w:val="00BA5BCC"/>
    <w:rsid w:val="00BB0408"/>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0A4"/>
    <w:rsid w:val="00BC5A86"/>
    <w:rsid w:val="00BC5CCA"/>
    <w:rsid w:val="00BC7AB9"/>
    <w:rsid w:val="00BD0186"/>
    <w:rsid w:val="00BD0D32"/>
    <w:rsid w:val="00BD1661"/>
    <w:rsid w:val="00BD1B39"/>
    <w:rsid w:val="00BD6178"/>
    <w:rsid w:val="00BD6348"/>
    <w:rsid w:val="00BE06F1"/>
    <w:rsid w:val="00BE147F"/>
    <w:rsid w:val="00BE1BBC"/>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71B0"/>
    <w:rsid w:val="00C0161F"/>
    <w:rsid w:val="00C030BD"/>
    <w:rsid w:val="00C036C3"/>
    <w:rsid w:val="00C03CCA"/>
    <w:rsid w:val="00C040E8"/>
    <w:rsid w:val="00C0499E"/>
    <w:rsid w:val="00C04A69"/>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17FE2"/>
    <w:rsid w:val="00C20AC6"/>
    <w:rsid w:val="00C211E6"/>
    <w:rsid w:val="00C21BEA"/>
    <w:rsid w:val="00C22446"/>
    <w:rsid w:val="00C22681"/>
    <w:rsid w:val="00C22FB5"/>
    <w:rsid w:val="00C24236"/>
    <w:rsid w:val="00C24CBF"/>
    <w:rsid w:val="00C25C66"/>
    <w:rsid w:val="00C2710B"/>
    <w:rsid w:val="00C27250"/>
    <w:rsid w:val="00C2764F"/>
    <w:rsid w:val="00C279C2"/>
    <w:rsid w:val="00C308D8"/>
    <w:rsid w:val="00C3183E"/>
    <w:rsid w:val="00C33531"/>
    <w:rsid w:val="00C33B9E"/>
    <w:rsid w:val="00C34194"/>
    <w:rsid w:val="00C35D5B"/>
    <w:rsid w:val="00C35EF7"/>
    <w:rsid w:val="00C37BAE"/>
    <w:rsid w:val="00C4043D"/>
    <w:rsid w:val="00C4048E"/>
    <w:rsid w:val="00C40504"/>
    <w:rsid w:val="00C40DAA"/>
    <w:rsid w:val="00C41F7E"/>
    <w:rsid w:val="00C42A1B"/>
    <w:rsid w:val="00C42B41"/>
    <w:rsid w:val="00C42C1F"/>
    <w:rsid w:val="00C44A8D"/>
    <w:rsid w:val="00C44CF8"/>
    <w:rsid w:val="00C45B91"/>
    <w:rsid w:val="00C460A1"/>
    <w:rsid w:val="00C464BF"/>
    <w:rsid w:val="00C467BC"/>
    <w:rsid w:val="00C4789C"/>
    <w:rsid w:val="00C523C4"/>
    <w:rsid w:val="00C52C02"/>
    <w:rsid w:val="00C52DCB"/>
    <w:rsid w:val="00C57EE8"/>
    <w:rsid w:val="00C61072"/>
    <w:rsid w:val="00C61CFF"/>
    <w:rsid w:val="00C6243C"/>
    <w:rsid w:val="00C624BD"/>
    <w:rsid w:val="00C62F54"/>
    <w:rsid w:val="00C63AEA"/>
    <w:rsid w:val="00C67BBF"/>
    <w:rsid w:val="00C70168"/>
    <w:rsid w:val="00C71155"/>
    <w:rsid w:val="00C718DD"/>
    <w:rsid w:val="00C71AFB"/>
    <w:rsid w:val="00C74707"/>
    <w:rsid w:val="00C75930"/>
    <w:rsid w:val="00C767C7"/>
    <w:rsid w:val="00C779FD"/>
    <w:rsid w:val="00C77D84"/>
    <w:rsid w:val="00C80B9E"/>
    <w:rsid w:val="00C8168E"/>
    <w:rsid w:val="00C83E7A"/>
    <w:rsid w:val="00C841B7"/>
    <w:rsid w:val="00C84505"/>
    <w:rsid w:val="00C84A6C"/>
    <w:rsid w:val="00C862AC"/>
    <w:rsid w:val="00C8667D"/>
    <w:rsid w:val="00C86967"/>
    <w:rsid w:val="00C91281"/>
    <w:rsid w:val="00C928A8"/>
    <w:rsid w:val="00C93044"/>
    <w:rsid w:val="00C95246"/>
    <w:rsid w:val="00CA0875"/>
    <w:rsid w:val="00CA103E"/>
    <w:rsid w:val="00CA6C45"/>
    <w:rsid w:val="00CA6C4E"/>
    <w:rsid w:val="00CA74F6"/>
    <w:rsid w:val="00CA7603"/>
    <w:rsid w:val="00CB03C4"/>
    <w:rsid w:val="00CB364E"/>
    <w:rsid w:val="00CB37B8"/>
    <w:rsid w:val="00CB4F1A"/>
    <w:rsid w:val="00CB58B4"/>
    <w:rsid w:val="00CB6577"/>
    <w:rsid w:val="00CB6768"/>
    <w:rsid w:val="00CB74C7"/>
    <w:rsid w:val="00CC1FE9"/>
    <w:rsid w:val="00CC3B49"/>
    <w:rsid w:val="00CC3D04"/>
    <w:rsid w:val="00CC4AF7"/>
    <w:rsid w:val="00CC519A"/>
    <w:rsid w:val="00CC54E5"/>
    <w:rsid w:val="00CC6B96"/>
    <w:rsid w:val="00CC6F04"/>
    <w:rsid w:val="00CC6FB7"/>
    <w:rsid w:val="00CC7B94"/>
    <w:rsid w:val="00CC7EB1"/>
    <w:rsid w:val="00CD141E"/>
    <w:rsid w:val="00CD39BC"/>
    <w:rsid w:val="00CD5A94"/>
    <w:rsid w:val="00CD6E8E"/>
    <w:rsid w:val="00CE161F"/>
    <w:rsid w:val="00CE23D2"/>
    <w:rsid w:val="00CE2A1B"/>
    <w:rsid w:val="00CE2CC6"/>
    <w:rsid w:val="00CE3529"/>
    <w:rsid w:val="00CE4320"/>
    <w:rsid w:val="00CE5D9A"/>
    <w:rsid w:val="00CE76CD"/>
    <w:rsid w:val="00CF0B65"/>
    <w:rsid w:val="00CF1C1F"/>
    <w:rsid w:val="00CF2687"/>
    <w:rsid w:val="00CF29D6"/>
    <w:rsid w:val="00CF3B5E"/>
    <w:rsid w:val="00CF3BA6"/>
    <w:rsid w:val="00CF4E8C"/>
    <w:rsid w:val="00CF6913"/>
    <w:rsid w:val="00CF6968"/>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4E39"/>
    <w:rsid w:val="00D15E5B"/>
    <w:rsid w:val="00D17C62"/>
    <w:rsid w:val="00D2059C"/>
    <w:rsid w:val="00D21586"/>
    <w:rsid w:val="00D21EA5"/>
    <w:rsid w:val="00D23A38"/>
    <w:rsid w:val="00D2574C"/>
    <w:rsid w:val="00D26D79"/>
    <w:rsid w:val="00D27C2B"/>
    <w:rsid w:val="00D33363"/>
    <w:rsid w:val="00D34529"/>
    <w:rsid w:val="00D34943"/>
    <w:rsid w:val="00D34A2B"/>
    <w:rsid w:val="00D35409"/>
    <w:rsid w:val="00D359D4"/>
    <w:rsid w:val="00D378CD"/>
    <w:rsid w:val="00D41B88"/>
    <w:rsid w:val="00D41E23"/>
    <w:rsid w:val="00D429EC"/>
    <w:rsid w:val="00D43D44"/>
    <w:rsid w:val="00D43EBB"/>
    <w:rsid w:val="00D44E4E"/>
    <w:rsid w:val="00D46D26"/>
    <w:rsid w:val="00D47A4B"/>
    <w:rsid w:val="00D51254"/>
    <w:rsid w:val="00D51627"/>
    <w:rsid w:val="00D51E1A"/>
    <w:rsid w:val="00D52344"/>
    <w:rsid w:val="00D532DA"/>
    <w:rsid w:val="00D54AAC"/>
    <w:rsid w:val="00D54B32"/>
    <w:rsid w:val="00D55423"/>
    <w:rsid w:val="00D55DF0"/>
    <w:rsid w:val="00D563E1"/>
    <w:rsid w:val="00D56BB6"/>
    <w:rsid w:val="00D6022B"/>
    <w:rsid w:val="00D60C40"/>
    <w:rsid w:val="00D6138D"/>
    <w:rsid w:val="00D6166E"/>
    <w:rsid w:val="00D63126"/>
    <w:rsid w:val="00D63A67"/>
    <w:rsid w:val="00D64459"/>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63A9"/>
    <w:rsid w:val="00D97779"/>
    <w:rsid w:val="00DA14AB"/>
    <w:rsid w:val="00DA237B"/>
    <w:rsid w:val="00DA52F5"/>
    <w:rsid w:val="00DA73A3"/>
    <w:rsid w:val="00DA76DD"/>
    <w:rsid w:val="00DB1424"/>
    <w:rsid w:val="00DB3080"/>
    <w:rsid w:val="00DB4A52"/>
    <w:rsid w:val="00DB4E12"/>
    <w:rsid w:val="00DB5771"/>
    <w:rsid w:val="00DC0AB6"/>
    <w:rsid w:val="00DC21CF"/>
    <w:rsid w:val="00DC3395"/>
    <w:rsid w:val="00DC3664"/>
    <w:rsid w:val="00DC4B9B"/>
    <w:rsid w:val="00DC6162"/>
    <w:rsid w:val="00DC6EFC"/>
    <w:rsid w:val="00DC7CDE"/>
    <w:rsid w:val="00DD195B"/>
    <w:rsid w:val="00DD1B88"/>
    <w:rsid w:val="00DD243F"/>
    <w:rsid w:val="00DD46E9"/>
    <w:rsid w:val="00DD4711"/>
    <w:rsid w:val="00DD4812"/>
    <w:rsid w:val="00DD4CA7"/>
    <w:rsid w:val="00DD506C"/>
    <w:rsid w:val="00DE0097"/>
    <w:rsid w:val="00DE0508"/>
    <w:rsid w:val="00DE05AE"/>
    <w:rsid w:val="00DE0979"/>
    <w:rsid w:val="00DE12E9"/>
    <w:rsid w:val="00DE301D"/>
    <w:rsid w:val="00DE33EC"/>
    <w:rsid w:val="00DE43F4"/>
    <w:rsid w:val="00DE53F8"/>
    <w:rsid w:val="00DE56F3"/>
    <w:rsid w:val="00DE5A51"/>
    <w:rsid w:val="00DE60E6"/>
    <w:rsid w:val="00DE6C9B"/>
    <w:rsid w:val="00DE74DC"/>
    <w:rsid w:val="00DE7D5A"/>
    <w:rsid w:val="00DF1EC4"/>
    <w:rsid w:val="00DF247C"/>
    <w:rsid w:val="00DF3BC3"/>
    <w:rsid w:val="00DF3F4F"/>
    <w:rsid w:val="00DF4AC1"/>
    <w:rsid w:val="00DF707E"/>
    <w:rsid w:val="00DF70A1"/>
    <w:rsid w:val="00DF759D"/>
    <w:rsid w:val="00E003AF"/>
    <w:rsid w:val="00E00482"/>
    <w:rsid w:val="00E018C3"/>
    <w:rsid w:val="00E01C15"/>
    <w:rsid w:val="00E052B1"/>
    <w:rsid w:val="00E05886"/>
    <w:rsid w:val="00E104C6"/>
    <w:rsid w:val="00E10C02"/>
    <w:rsid w:val="00E134D8"/>
    <w:rsid w:val="00E137F4"/>
    <w:rsid w:val="00E164F2"/>
    <w:rsid w:val="00E16F61"/>
    <w:rsid w:val="00E178A7"/>
    <w:rsid w:val="00E20F6A"/>
    <w:rsid w:val="00E21A25"/>
    <w:rsid w:val="00E23303"/>
    <w:rsid w:val="00E239E0"/>
    <w:rsid w:val="00E24071"/>
    <w:rsid w:val="00E24D0C"/>
    <w:rsid w:val="00E253CA"/>
    <w:rsid w:val="00E25881"/>
    <w:rsid w:val="00E2771C"/>
    <w:rsid w:val="00E31D50"/>
    <w:rsid w:val="00E324D9"/>
    <w:rsid w:val="00E331FB"/>
    <w:rsid w:val="00E33DF4"/>
    <w:rsid w:val="00E34ADB"/>
    <w:rsid w:val="00E35EDE"/>
    <w:rsid w:val="00E36528"/>
    <w:rsid w:val="00E409B4"/>
    <w:rsid w:val="00E40CF7"/>
    <w:rsid w:val="00E413B8"/>
    <w:rsid w:val="00E434EB"/>
    <w:rsid w:val="00E43A55"/>
    <w:rsid w:val="00E440C0"/>
    <w:rsid w:val="00E4683D"/>
    <w:rsid w:val="00E46CA0"/>
    <w:rsid w:val="00E4765C"/>
    <w:rsid w:val="00E504A1"/>
    <w:rsid w:val="00E51231"/>
    <w:rsid w:val="00E52A67"/>
    <w:rsid w:val="00E543E3"/>
    <w:rsid w:val="00E602A7"/>
    <w:rsid w:val="00E619E1"/>
    <w:rsid w:val="00E62314"/>
    <w:rsid w:val="00E62FBE"/>
    <w:rsid w:val="00E63389"/>
    <w:rsid w:val="00E64597"/>
    <w:rsid w:val="00E64B88"/>
    <w:rsid w:val="00E65780"/>
    <w:rsid w:val="00E66AA1"/>
    <w:rsid w:val="00E66B6A"/>
    <w:rsid w:val="00E71243"/>
    <w:rsid w:val="00E71362"/>
    <w:rsid w:val="00E714D8"/>
    <w:rsid w:val="00E7168A"/>
    <w:rsid w:val="00E71D25"/>
    <w:rsid w:val="00E7295C"/>
    <w:rsid w:val="00E73306"/>
    <w:rsid w:val="00E73978"/>
    <w:rsid w:val="00E74817"/>
    <w:rsid w:val="00E74FE4"/>
    <w:rsid w:val="00E7553D"/>
    <w:rsid w:val="00E7738D"/>
    <w:rsid w:val="00E77515"/>
    <w:rsid w:val="00E80798"/>
    <w:rsid w:val="00E80EF3"/>
    <w:rsid w:val="00E81633"/>
    <w:rsid w:val="00E82AED"/>
    <w:rsid w:val="00E82F83"/>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3E3B"/>
    <w:rsid w:val="00EA5F42"/>
    <w:rsid w:val="00EA74F2"/>
    <w:rsid w:val="00EA7552"/>
    <w:rsid w:val="00EA7F5C"/>
    <w:rsid w:val="00EB193D"/>
    <w:rsid w:val="00EB2A71"/>
    <w:rsid w:val="00EB32CF"/>
    <w:rsid w:val="00EB4C7B"/>
    <w:rsid w:val="00EB4DDA"/>
    <w:rsid w:val="00EB72C1"/>
    <w:rsid w:val="00EB7598"/>
    <w:rsid w:val="00EB7885"/>
    <w:rsid w:val="00EC0998"/>
    <w:rsid w:val="00EC1F72"/>
    <w:rsid w:val="00EC2805"/>
    <w:rsid w:val="00EC3100"/>
    <w:rsid w:val="00EC3D02"/>
    <w:rsid w:val="00EC437B"/>
    <w:rsid w:val="00EC4CBD"/>
    <w:rsid w:val="00EC56D1"/>
    <w:rsid w:val="00EC703B"/>
    <w:rsid w:val="00EC70D8"/>
    <w:rsid w:val="00EC78F8"/>
    <w:rsid w:val="00ED1008"/>
    <w:rsid w:val="00ED10BA"/>
    <w:rsid w:val="00ED1338"/>
    <w:rsid w:val="00ED1475"/>
    <w:rsid w:val="00ED1AB4"/>
    <w:rsid w:val="00ED288C"/>
    <w:rsid w:val="00ED2C23"/>
    <w:rsid w:val="00ED2CF0"/>
    <w:rsid w:val="00ED6D87"/>
    <w:rsid w:val="00EE1058"/>
    <w:rsid w:val="00EE1089"/>
    <w:rsid w:val="00EE1614"/>
    <w:rsid w:val="00EE3260"/>
    <w:rsid w:val="00EE3CF3"/>
    <w:rsid w:val="00EE50F0"/>
    <w:rsid w:val="00EE586E"/>
    <w:rsid w:val="00EE5BEB"/>
    <w:rsid w:val="00EE62A0"/>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672"/>
    <w:rsid w:val="00F0316E"/>
    <w:rsid w:val="00F04ABC"/>
    <w:rsid w:val="00F05A4D"/>
    <w:rsid w:val="00F06BB9"/>
    <w:rsid w:val="00F104C3"/>
    <w:rsid w:val="00F1057F"/>
    <w:rsid w:val="00F10BAA"/>
    <w:rsid w:val="00F10BCF"/>
    <w:rsid w:val="00F121C4"/>
    <w:rsid w:val="00F16658"/>
    <w:rsid w:val="00F17235"/>
    <w:rsid w:val="00F20B40"/>
    <w:rsid w:val="00F2269A"/>
    <w:rsid w:val="00F22775"/>
    <w:rsid w:val="00F228A5"/>
    <w:rsid w:val="00F246D4"/>
    <w:rsid w:val="00F269DC"/>
    <w:rsid w:val="00F309E2"/>
    <w:rsid w:val="00F30C2D"/>
    <w:rsid w:val="00F318BD"/>
    <w:rsid w:val="00F32557"/>
    <w:rsid w:val="00F32CE9"/>
    <w:rsid w:val="00F3300A"/>
    <w:rsid w:val="00F332EF"/>
    <w:rsid w:val="00F33A6A"/>
    <w:rsid w:val="00F3411F"/>
    <w:rsid w:val="00F34D8E"/>
    <w:rsid w:val="00F3515A"/>
    <w:rsid w:val="00F3674D"/>
    <w:rsid w:val="00F37587"/>
    <w:rsid w:val="00F4079E"/>
    <w:rsid w:val="00F40B14"/>
    <w:rsid w:val="00F42101"/>
    <w:rsid w:val="00F42EAA"/>
    <w:rsid w:val="00F42EE0"/>
    <w:rsid w:val="00F434A9"/>
    <w:rsid w:val="00F437C4"/>
    <w:rsid w:val="00F446A0"/>
    <w:rsid w:val="00F44FD5"/>
    <w:rsid w:val="00F47148"/>
    <w:rsid w:val="00F4739C"/>
    <w:rsid w:val="00F47A0A"/>
    <w:rsid w:val="00F47A79"/>
    <w:rsid w:val="00F47F5C"/>
    <w:rsid w:val="00F509FC"/>
    <w:rsid w:val="00F51220"/>
    <w:rsid w:val="00F51928"/>
    <w:rsid w:val="00F53495"/>
    <w:rsid w:val="00F543B3"/>
    <w:rsid w:val="00F5467A"/>
    <w:rsid w:val="00F554FC"/>
    <w:rsid w:val="00F5643A"/>
    <w:rsid w:val="00F56596"/>
    <w:rsid w:val="00F62236"/>
    <w:rsid w:val="00F63CDF"/>
    <w:rsid w:val="00F642AF"/>
    <w:rsid w:val="00F650B4"/>
    <w:rsid w:val="00F65901"/>
    <w:rsid w:val="00F65EFF"/>
    <w:rsid w:val="00F66B95"/>
    <w:rsid w:val="00F706AA"/>
    <w:rsid w:val="00F715D0"/>
    <w:rsid w:val="00F717E7"/>
    <w:rsid w:val="00F724A1"/>
    <w:rsid w:val="00F7288E"/>
    <w:rsid w:val="00F740FA"/>
    <w:rsid w:val="00F74A7A"/>
    <w:rsid w:val="00F74B52"/>
    <w:rsid w:val="00F7632C"/>
    <w:rsid w:val="00F76FDC"/>
    <w:rsid w:val="00F771C6"/>
    <w:rsid w:val="00F77E4A"/>
    <w:rsid w:val="00F77ED7"/>
    <w:rsid w:val="00F80F5D"/>
    <w:rsid w:val="00F83143"/>
    <w:rsid w:val="00F83C3A"/>
    <w:rsid w:val="00F84564"/>
    <w:rsid w:val="00F853F3"/>
    <w:rsid w:val="00F8591B"/>
    <w:rsid w:val="00F8655C"/>
    <w:rsid w:val="00F90930"/>
    <w:rsid w:val="00F90BCA"/>
    <w:rsid w:val="00F90E1A"/>
    <w:rsid w:val="00F91B79"/>
    <w:rsid w:val="00F93B82"/>
    <w:rsid w:val="00F94B27"/>
    <w:rsid w:val="00F96626"/>
    <w:rsid w:val="00F96946"/>
    <w:rsid w:val="00F97131"/>
    <w:rsid w:val="00F9720F"/>
    <w:rsid w:val="00F97B4B"/>
    <w:rsid w:val="00F97C84"/>
    <w:rsid w:val="00FA0156"/>
    <w:rsid w:val="00FA04BC"/>
    <w:rsid w:val="00FA0D81"/>
    <w:rsid w:val="00FA166A"/>
    <w:rsid w:val="00FA2CF6"/>
    <w:rsid w:val="00FA2D55"/>
    <w:rsid w:val="00FA3065"/>
    <w:rsid w:val="00FA3EBB"/>
    <w:rsid w:val="00FA52F9"/>
    <w:rsid w:val="00FB0346"/>
    <w:rsid w:val="00FB0E61"/>
    <w:rsid w:val="00FB10FF"/>
    <w:rsid w:val="00FB1AF9"/>
    <w:rsid w:val="00FB1D69"/>
    <w:rsid w:val="00FB2812"/>
    <w:rsid w:val="00FB332B"/>
    <w:rsid w:val="00FB3570"/>
    <w:rsid w:val="00FB67AC"/>
    <w:rsid w:val="00FB7100"/>
    <w:rsid w:val="00FC0636"/>
    <w:rsid w:val="00FC0C6F"/>
    <w:rsid w:val="00FC14C7"/>
    <w:rsid w:val="00FC2758"/>
    <w:rsid w:val="00FC3523"/>
    <w:rsid w:val="00FC3C3B"/>
    <w:rsid w:val="00FC4108"/>
    <w:rsid w:val="00FC44C4"/>
    <w:rsid w:val="00FC4F7B"/>
    <w:rsid w:val="00FC755A"/>
    <w:rsid w:val="00FD05FD"/>
    <w:rsid w:val="00FD1F94"/>
    <w:rsid w:val="00FD21A7"/>
    <w:rsid w:val="00FD3347"/>
    <w:rsid w:val="00FD36A9"/>
    <w:rsid w:val="00FD40E9"/>
    <w:rsid w:val="00FD495B"/>
    <w:rsid w:val="00FD7EC3"/>
    <w:rsid w:val="00FE0C73"/>
    <w:rsid w:val="00FE0F38"/>
    <w:rsid w:val="00FE108E"/>
    <w:rsid w:val="00FE10F9"/>
    <w:rsid w:val="00FE126B"/>
    <w:rsid w:val="00FE2356"/>
    <w:rsid w:val="00FE2629"/>
    <w:rsid w:val="00FE36BF"/>
    <w:rsid w:val="00FE40B5"/>
    <w:rsid w:val="00FE660C"/>
    <w:rsid w:val="00FF0F2A"/>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952C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952C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952C7"/>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952C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952C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952C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952C7"/>
    <w:pPr>
      <w:tabs>
        <w:tab w:val="right" w:leader="dot" w:pos="14570"/>
      </w:tabs>
      <w:spacing w:before="0"/>
    </w:pPr>
    <w:rPr>
      <w:b/>
      <w:noProof/>
    </w:rPr>
  </w:style>
  <w:style w:type="paragraph" w:styleId="TOC2">
    <w:name w:val="toc 2"/>
    <w:aliases w:val="ŠTOC 2"/>
    <w:basedOn w:val="Normal"/>
    <w:next w:val="Normal"/>
    <w:uiPriority w:val="39"/>
    <w:unhideWhenUsed/>
    <w:rsid w:val="00B952C7"/>
    <w:pPr>
      <w:tabs>
        <w:tab w:val="right" w:leader="dot" w:pos="14570"/>
      </w:tabs>
      <w:spacing w:before="0"/>
    </w:pPr>
    <w:rPr>
      <w:noProof/>
    </w:rPr>
  </w:style>
  <w:style w:type="paragraph" w:styleId="Header">
    <w:name w:val="header"/>
    <w:aliases w:val="ŠHeader"/>
    <w:basedOn w:val="Normal"/>
    <w:link w:val="HeaderChar"/>
    <w:uiPriority w:val="16"/>
    <w:rsid w:val="00B952C7"/>
    <w:rPr>
      <w:noProof/>
      <w:color w:val="002664"/>
      <w:sz w:val="28"/>
      <w:szCs w:val="28"/>
    </w:rPr>
  </w:style>
  <w:style w:type="character" w:customStyle="1" w:styleId="Heading5Char">
    <w:name w:val="Heading 5 Char"/>
    <w:aliases w:val="ŠHeading 5 Char"/>
    <w:basedOn w:val="DefaultParagraphFont"/>
    <w:link w:val="Heading5"/>
    <w:uiPriority w:val="6"/>
    <w:rsid w:val="00B952C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952C7"/>
    <w:rPr>
      <w:rFonts w:ascii="Arial" w:hAnsi="Arial" w:cs="Arial"/>
      <w:noProof/>
      <w:color w:val="002664"/>
      <w:sz w:val="28"/>
      <w:szCs w:val="28"/>
      <w:lang w:val="en-AU"/>
    </w:rPr>
  </w:style>
  <w:style w:type="paragraph" w:styleId="Footer">
    <w:name w:val="footer"/>
    <w:aliases w:val="ŠFooter"/>
    <w:basedOn w:val="Normal"/>
    <w:link w:val="FooterChar"/>
    <w:uiPriority w:val="19"/>
    <w:rsid w:val="00B952C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952C7"/>
    <w:rPr>
      <w:rFonts w:ascii="Arial" w:hAnsi="Arial" w:cs="Arial"/>
      <w:sz w:val="18"/>
      <w:szCs w:val="18"/>
      <w:lang w:val="en-AU"/>
    </w:rPr>
  </w:style>
  <w:style w:type="paragraph" w:styleId="Caption">
    <w:name w:val="caption"/>
    <w:aliases w:val="ŠCaption"/>
    <w:basedOn w:val="Normal"/>
    <w:next w:val="Normal"/>
    <w:uiPriority w:val="20"/>
    <w:qFormat/>
    <w:rsid w:val="00B952C7"/>
    <w:pPr>
      <w:keepNext/>
      <w:spacing w:after="200" w:line="240" w:lineRule="auto"/>
    </w:pPr>
    <w:rPr>
      <w:iCs/>
      <w:color w:val="002664"/>
      <w:sz w:val="18"/>
      <w:szCs w:val="18"/>
    </w:rPr>
  </w:style>
  <w:style w:type="paragraph" w:customStyle="1" w:styleId="Logo">
    <w:name w:val="ŠLogo"/>
    <w:basedOn w:val="Normal"/>
    <w:uiPriority w:val="18"/>
    <w:qFormat/>
    <w:rsid w:val="00B952C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952C7"/>
    <w:pPr>
      <w:spacing w:before="0"/>
      <w:ind w:left="244"/>
    </w:pPr>
  </w:style>
  <w:style w:type="character" w:styleId="Hyperlink">
    <w:name w:val="Hyperlink"/>
    <w:aliases w:val="ŠHyperlink"/>
    <w:basedOn w:val="DefaultParagraphFont"/>
    <w:uiPriority w:val="99"/>
    <w:unhideWhenUsed/>
    <w:rsid w:val="00B952C7"/>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952C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952C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952C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952C7"/>
    <w:rPr>
      <w:rFonts w:ascii="Arial" w:hAnsi="Arial" w:cs="Arial"/>
      <w:color w:val="002664"/>
      <w:sz w:val="28"/>
      <w:szCs w:val="36"/>
      <w:lang w:val="en-AU"/>
    </w:rPr>
  </w:style>
  <w:style w:type="table" w:customStyle="1" w:styleId="Tableheader">
    <w:name w:val="ŠTable header"/>
    <w:basedOn w:val="TableNormal"/>
    <w:uiPriority w:val="99"/>
    <w:rsid w:val="00B952C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952C7"/>
    <w:pPr>
      <w:numPr>
        <w:numId w:val="2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B952C7"/>
    <w:pPr>
      <w:numPr>
        <w:numId w:val="2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952C7"/>
    <w:pPr>
      <w:numPr>
        <w:numId w:val="27"/>
      </w:numPr>
    </w:pPr>
  </w:style>
  <w:style w:type="character" w:styleId="Strong">
    <w:name w:val="Strong"/>
    <w:aliases w:val="ŠStrong,Bold"/>
    <w:qFormat/>
    <w:rsid w:val="00B952C7"/>
    <w:rPr>
      <w:b/>
      <w:bCs/>
    </w:rPr>
  </w:style>
  <w:style w:type="paragraph" w:styleId="ListBullet">
    <w:name w:val="List Bullet"/>
    <w:aliases w:val="ŠList Bullet"/>
    <w:basedOn w:val="Normal"/>
    <w:uiPriority w:val="9"/>
    <w:qFormat/>
    <w:rsid w:val="00B952C7"/>
    <w:pPr>
      <w:numPr>
        <w:numId w:val="23"/>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B952C7"/>
    <w:rPr>
      <w:i/>
      <w:iCs/>
    </w:rPr>
  </w:style>
  <w:style w:type="paragraph" w:styleId="Title">
    <w:name w:val="Title"/>
    <w:aliases w:val="ŠTitle"/>
    <w:basedOn w:val="Normal"/>
    <w:next w:val="Normal"/>
    <w:link w:val="TitleChar"/>
    <w:uiPriority w:val="1"/>
    <w:rsid w:val="00B952C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952C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CommentText">
    <w:name w:val="annotation text"/>
    <w:basedOn w:val="Normal"/>
    <w:link w:val="CommentTextChar"/>
    <w:uiPriority w:val="99"/>
    <w:unhideWhenUsed/>
    <w:rsid w:val="00B952C7"/>
    <w:pPr>
      <w:spacing w:line="240" w:lineRule="auto"/>
    </w:pPr>
    <w:rPr>
      <w:sz w:val="20"/>
      <w:szCs w:val="20"/>
    </w:rPr>
  </w:style>
  <w:style w:type="table" w:styleId="TableGrid">
    <w:name w:val="Table Grid"/>
    <w:basedOn w:val="TableNormal"/>
    <w:uiPriority w:val="39"/>
    <w:rsid w:val="00B952C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952C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952C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952C7"/>
    <w:rPr>
      <w:rFonts w:ascii="Arial" w:hAnsi="Arial" w:cs="Arial"/>
      <w:sz w:val="20"/>
      <w:szCs w:val="20"/>
      <w:lang w:val="en-AU"/>
    </w:rPr>
  </w:style>
  <w:style w:type="character" w:styleId="CommentReference">
    <w:name w:val="annotation reference"/>
    <w:basedOn w:val="DefaultParagraphFont"/>
    <w:uiPriority w:val="99"/>
    <w:semiHidden/>
    <w:unhideWhenUsed/>
    <w:rsid w:val="00B952C7"/>
    <w:rPr>
      <w:sz w:val="16"/>
      <w:szCs w:val="16"/>
    </w:rPr>
  </w:style>
  <w:style w:type="paragraph" w:styleId="ListBullet3">
    <w:name w:val="List Bullet 3"/>
    <w:aliases w:val="ŠList Bullet 3"/>
    <w:basedOn w:val="Normal"/>
    <w:uiPriority w:val="10"/>
    <w:rsid w:val="00B952C7"/>
    <w:pPr>
      <w:numPr>
        <w:numId w:val="22"/>
      </w:numPr>
    </w:pPr>
  </w:style>
  <w:style w:type="paragraph" w:styleId="ListNumber3">
    <w:name w:val="List Number 3"/>
    <w:aliases w:val="ŠList Number 3"/>
    <w:basedOn w:val="ListBullet3"/>
    <w:uiPriority w:val="8"/>
    <w:rsid w:val="00B952C7"/>
    <w:pPr>
      <w:numPr>
        <w:ilvl w:val="2"/>
        <w:numId w:val="26"/>
      </w:numPr>
    </w:pPr>
  </w:style>
  <w:style w:type="paragraph" w:styleId="CommentSubject">
    <w:name w:val="annotation subject"/>
    <w:basedOn w:val="CommentText"/>
    <w:next w:val="CommentText"/>
    <w:link w:val="CommentSubjectChar"/>
    <w:uiPriority w:val="99"/>
    <w:semiHidden/>
    <w:unhideWhenUsed/>
    <w:rsid w:val="00B952C7"/>
    <w:rPr>
      <w:b/>
      <w:bCs/>
    </w:rPr>
  </w:style>
  <w:style w:type="character" w:customStyle="1" w:styleId="CommentSubjectChar">
    <w:name w:val="Comment Subject Char"/>
    <w:basedOn w:val="CommentTextChar"/>
    <w:link w:val="CommentSubject"/>
    <w:uiPriority w:val="99"/>
    <w:semiHidden/>
    <w:rsid w:val="00B952C7"/>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952C7"/>
    <w:rPr>
      <w:color w:val="605E5C"/>
      <w:shd w:val="clear" w:color="auto" w:fill="E1DFDD"/>
    </w:rPr>
  </w:style>
  <w:style w:type="paragraph" w:styleId="ListParagraph">
    <w:name w:val="List Paragraph"/>
    <w:aliases w:val="ŠList Paragraph"/>
    <w:basedOn w:val="Normal"/>
    <w:uiPriority w:val="34"/>
    <w:unhideWhenUsed/>
    <w:qFormat/>
    <w:rsid w:val="00B952C7"/>
    <w:pPr>
      <w:ind w:left="567"/>
    </w:pPr>
  </w:style>
  <w:style w:type="character" w:customStyle="1" w:styleId="BoldItalic">
    <w:name w:val="ŠBold Italic"/>
    <w:basedOn w:val="DefaultParagraphFont"/>
    <w:uiPriority w:val="1"/>
    <w:qFormat/>
    <w:rsid w:val="00B952C7"/>
    <w:rPr>
      <w:b/>
      <w:i/>
      <w:iCs/>
    </w:rPr>
  </w:style>
  <w:style w:type="character" w:styleId="PlaceholderText">
    <w:name w:val="Placeholder Text"/>
    <w:basedOn w:val="DefaultParagraphFont"/>
    <w:uiPriority w:val="99"/>
    <w:semiHidden/>
    <w:rsid w:val="00B952C7"/>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Documentname">
    <w:name w:val="ŠDocument name"/>
    <w:basedOn w:val="Normal"/>
    <w:next w:val="Normal"/>
    <w:uiPriority w:val="17"/>
    <w:qFormat/>
    <w:rsid w:val="00B952C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952C7"/>
    <w:pPr>
      <w:pBdr>
        <w:top w:val="single" w:sz="24" w:space="10" w:color="FFB8C2"/>
        <w:left w:val="single" w:sz="24" w:space="10" w:color="FFB8C2"/>
        <w:bottom w:val="single" w:sz="24" w:space="10" w:color="FFB8C2"/>
        <w:right w:val="single" w:sz="24" w:space="10" w:color="FFB8C2"/>
      </w:pBdr>
      <w:shd w:val="clear" w:color="auto" w:fill="FFB8C2"/>
    </w:pPr>
  </w:style>
  <w:style w:type="paragraph" w:styleId="Subtitle">
    <w:name w:val="Subtitle"/>
    <w:basedOn w:val="Normal"/>
    <w:next w:val="Normal"/>
    <w:link w:val="SubtitleChar"/>
    <w:uiPriority w:val="11"/>
    <w:semiHidden/>
    <w:qFormat/>
    <w:rsid w:val="00B952C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952C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952C7"/>
    <w:rPr>
      <w:i/>
      <w:iCs/>
      <w:color w:val="404040" w:themeColor="text1" w:themeTint="BF"/>
    </w:rPr>
  </w:style>
  <w:style w:type="paragraph" w:styleId="TOC4">
    <w:name w:val="toc 4"/>
    <w:aliases w:val="ŠTOC 4"/>
    <w:basedOn w:val="Normal"/>
    <w:next w:val="Normal"/>
    <w:autoRedefine/>
    <w:uiPriority w:val="39"/>
    <w:unhideWhenUsed/>
    <w:rsid w:val="00B952C7"/>
    <w:pPr>
      <w:spacing w:before="0"/>
      <w:ind w:left="488"/>
    </w:pPr>
  </w:style>
  <w:style w:type="paragraph" w:styleId="TOCHeading">
    <w:name w:val="TOC Heading"/>
    <w:aliases w:val="ŠTOC Heading"/>
    <w:basedOn w:val="Heading1"/>
    <w:next w:val="Normal"/>
    <w:uiPriority w:val="38"/>
    <w:qFormat/>
    <w:rsid w:val="00B952C7"/>
    <w:pPr>
      <w:spacing w:after="240"/>
      <w:outlineLvl w:val="9"/>
    </w:pPr>
    <w:rPr>
      <w:szCs w:val="40"/>
    </w:rPr>
  </w:style>
  <w:style w:type="paragraph" w:customStyle="1" w:styleId="FeatureBox4">
    <w:name w:val="ŠFeature Box 4"/>
    <w:basedOn w:val="FeatureBox2"/>
    <w:next w:val="Normal"/>
    <w:uiPriority w:val="14"/>
    <w:qFormat/>
    <w:rsid w:val="00B952C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952C7"/>
    <w:pPr>
      <w:keepNext/>
      <w:ind w:left="567" w:right="57"/>
    </w:pPr>
    <w:rPr>
      <w:szCs w:val="22"/>
    </w:rPr>
  </w:style>
  <w:style w:type="paragraph" w:customStyle="1" w:styleId="Subtitle0">
    <w:name w:val="ŠSubtitle"/>
    <w:basedOn w:val="Normal"/>
    <w:link w:val="SubtitleChar0"/>
    <w:uiPriority w:val="2"/>
    <w:qFormat/>
    <w:rsid w:val="00B952C7"/>
    <w:pPr>
      <w:spacing w:before="360"/>
    </w:pPr>
    <w:rPr>
      <w:color w:val="002664"/>
      <w:sz w:val="44"/>
      <w:szCs w:val="48"/>
    </w:rPr>
  </w:style>
  <w:style w:type="character" w:customStyle="1" w:styleId="SubtitleChar0">
    <w:name w:val="ŠSubtitle Char"/>
    <w:basedOn w:val="DefaultParagraphFont"/>
    <w:link w:val="Subtitle0"/>
    <w:uiPriority w:val="2"/>
    <w:rsid w:val="00B952C7"/>
    <w:rPr>
      <w:rFonts w:ascii="Arial" w:hAnsi="Arial" w:cs="Arial"/>
      <w:color w:val="002664"/>
      <w:sz w:val="44"/>
      <w:szCs w:val="48"/>
      <w:lang w:val="en-AU"/>
    </w:rPr>
  </w:style>
  <w:style w:type="paragraph" w:customStyle="1" w:styleId="Imageattributioncaption">
    <w:name w:val="ŠImage attribution caption"/>
    <w:basedOn w:val="Normal"/>
    <w:next w:val="Normal"/>
    <w:link w:val="ImageattributioncaptionChar"/>
    <w:uiPriority w:val="15"/>
    <w:qFormat/>
    <w:rsid w:val="00B952C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ausepouncebounce" TargetMode="External"/><Relationship Id="rId18" Type="http://schemas.openxmlformats.org/officeDocument/2006/relationships/hyperlink" Target="https://app.education.nsw.gov.au/digital-learning-selector/LearningActivity/Card/549"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ducationstandards.nsw.edu.au/"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bit.ly/desmosclassroomstrategy" TargetMode="External"/><Relationship Id="rId17" Type="http://schemas.openxmlformats.org/officeDocument/2006/relationships/hyperlink" Target="https://bit.ly/jigsawgroupstrategy" TargetMode="External"/><Relationship Id="rId25" Type="http://schemas.openxmlformats.org/officeDocument/2006/relationships/footer" Target="footer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variationtheory.com/introduction/" TargetMode="External"/><Relationship Id="rId2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Desmos_Flags" TargetMode="External"/><Relationship Id="rId24" Type="http://schemas.openxmlformats.org/officeDocument/2006/relationships/header" Target="header1.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bit.ly/linearspider" TargetMode="External"/><Relationship Id="rId23" Type="http://schemas.openxmlformats.org/officeDocument/2006/relationships/hyperlink" Target="https://curriculum.nsw.edu.au/learning-areas/mathematics/mathematics-k-10-2022/overview" TargetMode="Externa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yperlink" Target="https://bit.ly/noticewonderstrategy" TargetMode="External"/><Relationship Id="rId19" Type="http://schemas.openxmlformats.org/officeDocument/2006/relationships/image" Target="media/image1.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bit.ly/thinkpairsharestrategy" TargetMode="External"/><Relationship Id="rId14" Type="http://schemas.openxmlformats.org/officeDocument/2006/relationships/hyperlink" Target="https://bit.ly/notesstrategy" TargetMode="External"/><Relationship Id="rId22" Type="http://schemas.openxmlformats.org/officeDocument/2006/relationships/hyperlink" Target="https://curriculum.nsw.edu.au/" TargetMode="External"/><Relationship Id="rId27" Type="http://schemas.openxmlformats.org/officeDocument/2006/relationships/header" Target="header2.xml"/><Relationship Id="rId30" Type="http://schemas.openxmlformats.org/officeDocument/2006/relationships/image" Target="media/image2.png"/><Relationship Id="rId35"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1BA0A-8103-46FB-9445-432D7FE04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2039</Words>
  <Characters>11625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13637</CharactersWithSpaces>
  <SharedDoc>false</SharedDoc>
  <HyperlinkBase/>
  <HLinks>
    <vt:vector size="60" baseType="variant">
      <vt:variant>
        <vt:i4>5308424</vt:i4>
      </vt:variant>
      <vt:variant>
        <vt:i4>30</vt:i4>
      </vt:variant>
      <vt:variant>
        <vt:i4>0</vt:i4>
      </vt:variant>
      <vt:variant>
        <vt:i4>5</vt:i4>
      </vt:variant>
      <vt:variant>
        <vt:lpwstr>https://creativecommons.org/licenses/by/4.0/</vt:lpwstr>
      </vt:variant>
      <vt:variant>
        <vt:lpwstr/>
      </vt:variant>
      <vt:variant>
        <vt:i4>852018</vt:i4>
      </vt:variant>
      <vt:variant>
        <vt:i4>27</vt:i4>
      </vt:variant>
      <vt:variant>
        <vt:i4>0</vt:i4>
      </vt:variant>
      <vt:variant>
        <vt:i4>5</vt:i4>
      </vt:variant>
      <vt:variant>
        <vt:lpwstr>https://education.nsw.gov.au/about-us/gel/content-guidelines/content-style-guide</vt:lpwstr>
      </vt:variant>
      <vt:variant>
        <vt:lpwstr>Website_10</vt:lpwstr>
      </vt:variant>
      <vt:variant>
        <vt:i4>852018</vt:i4>
      </vt:variant>
      <vt:variant>
        <vt:i4>24</vt:i4>
      </vt:variant>
      <vt:variant>
        <vt:i4>0</vt:i4>
      </vt:variant>
      <vt:variant>
        <vt:i4>5</vt:i4>
      </vt:variant>
      <vt:variant>
        <vt:lpwstr>https://education.nsw.gov.au/about-us/gel/content-guidelines/content-style-guide</vt:lpwstr>
      </vt:variant>
      <vt:variant>
        <vt:lpwstr>Website_10</vt:lpwstr>
      </vt:variant>
      <vt:variant>
        <vt:i4>7733301</vt:i4>
      </vt:variant>
      <vt:variant>
        <vt:i4>21</vt:i4>
      </vt:variant>
      <vt:variant>
        <vt:i4>0</vt:i4>
      </vt:variant>
      <vt:variant>
        <vt:i4>5</vt:i4>
      </vt:variant>
      <vt:variant>
        <vt:lpwstr>https://creativecommons.org/licenses/by-sa/4.0/deed.en</vt:lpwstr>
      </vt:variant>
      <vt:variant>
        <vt:lpwstr/>
      </vt:variant>
      <vt:variant>
        <vt:i4>7143534</vt:i4>
      </vt:variant>
      <vt:variant>
        <vt:i4>18</vt:i4>
      </vt:variant>
      <vt:variant>
        <vt:i4>0</vt:i4>
      </vt:variant>
      <vt:variant>
        <vt:i4>5</vt:i4>
      </vt:variant>
      <vt:variant>
        <vt:lpwstr>https://commons.wikimedia.org/wiki/User:IJReid</vt:lpwstr>
      </vt:variant>
      <vt:variant>
        <vt:lpwstr/>
      </vt:variant>
      <vt:variant>
        <vt:i4>3342456</vt:i4>
      </vt:variant>
      <vt:variant>
        <vt:i4>15</vt:i4>
      </vt:variant>
      <vt:variant>
        <vt:i4>0</vt:i4>
      </vt:variant>
      <vt:variant>
        <vt:i4>5</vt:i4>
      </vt:variant>
      <vt:variant>
        <vt:lpwstr>https://commons.wikimedia.org/wiki/File:Wooly_mammoth_model.jpg</vt:lpwstr>
      </vt:variant>
      <vt:variant>
        <vt:lpwstr/>
      </vt:variant>
      <vt:variant>
        <vt:i4>5177365</vt:i4>
      </vt:variant>
      <vt:variant>
        <vt:i4>9</vt:i4>
      </vt:variant>
      <vt:variant>
        <vt:i4>0</vt:i4>
      </vt:variant>
      <vt:variant>
        <vt:i4>5</vt:i4>
      </vt:variant>
      <vt:variant>
        <vt:lpwstr>https://bit.ly/pausepouncebounce</vt:lpwstr>
      </vt:variant>
      <vt:variant>
        <vt:lpwstr/>
      </vt:variant>
      <vt:variant>
        <vt:i4>1310824</vt:i4>
      </vt:variant>
      <vt:variant>
        <vt:i4>6</vt:i4>
      </vt:variant>
      <vt:variant>
        <vt:i4>0</vt:i4>
      </vt:variant>
      <vt:variant>
        <vt:i4>5</vt:i4>
      </vt:variant>
      <vt:variant>
        <vt:lpwstr>https://bit.ly/Google_data</vt:lpwstr>
      </vt:variant>
      <vt:variant>
        <vt:lpwstr/>
      </vt:variant>
      <vt:variant>
        <vt:i4>3932273</vt:i4>
      </vt:variant>
      <vt:variant>
        <vt:i4>3</vt:i4>
      </vt:variant>
      <vt:variant>
        <vt:i4>0</vt:i4>
      </vt:variant>
      <vt:variant>
        <vt:i4>5</vt:i4>
      </vt:variant>
      <vt:variant>
        <vt:lpwstr>https://bit.ly/DesmosFloatingHouse</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Yubercept</dc:title>
  <dc:subject/>
  <dc:creator>NSW Department of Education</dc:creator>
  <cp:keywords/>
  <dc:description/>
  <dcterms:created xsi:type="dcterms:W3CDTF">2023-10-12T04:46:00Z</dcterms:created>
  <dcterms:modified xsi:type="dcterms:W3CDTF">2023-10-12T04:46:00Z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2023-10-12T04:46:23Z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067bcc51-74f2-4b82-8363-078648b6e0e1</vt:lpwstr>
  </property>
  <property fmtid="{D5CDD505-2E9C-101B-9397-08002B2CF9AE}" pid="8" name="MSIP_Label_b603dfd7-d93a-4381-a340-2995d8282205_ContentBits">
    <vt:lpwstr>0</vt:lpwstr>
  </property>
</Properties>
</file>