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9D90C" w14:textId="77777777" w:rsidR="00CD7B04" w:rsidRDefault="00FC6C4A" w:rsidP="00CD7B04">
      <w:pPr>
        <w:pStyle w:val="Title"/>
      </w:pPr>
      <w:r>
        <w:t>Design and media studies</w:t>
      </w:r>
    </w:p>
    <w:p w14:paraId="38FDB6AC" w14:textId="0A15D938" w:rsidR="00CD6723" w:rsidRPr="00CD7B04" w:rsidRDefault="0056228C" w:rsidP="00CD7B04">
      <w:pPr>
        <w:pStyle w:val="Subtitle0"/>
      </w:pPr>
      <w:r w:rsidRPr="00CD7B04">
        <w:t xml:space="preserve">Core </w:t>
      </w:r>
      <w:r w:rsidR="00FC6C4A" w:rsidRPr="00CD7B04">
        <w:t>2</w:t>
      </w:r>
      <w:r w:rsidR="00CD7B04">
        <w:t xml:space="preserve"> – d</w:t>
      </w:r>
      <w:r w:rsidR="00FC6C4A" w:rsidRPr="00CD7B04">
        <w:t>esign and media production project</w:t>
      </w:r>
    </w:p>
    <w:p w14:paraId="7855AEE3" w14:textId="01CC6ACE" w:rsidR="0025178D" w:rsidRPr="0025178D" w:rsidRDefault="0025178D" w:rsidP="009013E6"/>
    <w:p w14:paraId="0A232278" w14:textId="77777777" w:rsidR="0025178D" w:rsidRDefault="0025178D" w:rsidP="0025178D">
      <w:r>
        <w:br w:type="page"/>
      </w:r>
    </w:p>
    <w:sdt>
      <w:sdtPr>
        <w:rPr>
          <w:rFonts w:eastAsiaTheme="minorHAnsi"/>
          <w:b/>
          <w:bCs w:val="0"/>
          <w:color w:val="auto"/>
          <w:sz w:val="24"/>
          <w:szCs w:val="24"/>
        </w:rPr>
        <w:id w:val="1738586122"/>
        <w:docPartObj>
          <w:docPartGallery w:val="Table of Contents"/>
          <w:docPartUnique/>
        </w:docPartObj>
      </w:sdtPr>
      <w:sdtEndPr>
        <w:rPr>
          <w:b w:val="0"/>
          <w:noProof/>
          <w:sz w:val="22"/>
        </w:rPr>
      </w:sdtEndPr>
      <w:sdtContent>
        <w:p w14:paraId="00EE0D92" w14:textId="1D2C632F" w:rsidR="000E55FE" w:rsidRDefault="000E55FE" w:rsidP="00CD7B04">
          <w:pPr>
            <w:pStyle w:val="TOCHeading"/>
          </w:pPr>
          <w:r>
            <w:t>Contents</w:t>
          </w:r>
        </w:p>
        <w:p w14:paraId="6A8ECE1C" w14:textId="065188C9" w:rsidR="00EF7703" w:rsidRDefault="00943F71">
          <w:pPr>
            <w:pStyle w:val="TOC1"/>
            <w:rPr>
              <w:rFonts w:asciiTheme="minorHAnsi" w:eastAsiaTheme="minorEastAsia" w:hAnsiTheme="minorHAnsi" w:cstheme="minorBidi"/>
              <w:b w:val="0"/>
              <w:kern w:val="2"/>
              <w:szCs w:val="22"/>
              <w:lang w:eastAsia="en-AU"/>
              <w14:ligatures w14:val="standardContextual"/>
            </w:rPr>
          </w:pPr>
          <w:r>
            <w:rPr>
              <w:b w:val="0"/>
            </w:rPr>
            <w:fldChar w:fldCharType="begin"/>
          </w:r>
          <w:r>
            <w:rPr>
              <w:b w:val="0"/>
            </w:rPr>
            <w:instrText xml:space="preserve"> TOC \o "1-3" \h \z \u </w:instrText>
          </w:r>
          <w:r>
            <w:rPr>
              <w:b w:val="0"/>
            </w:rPr>
            <w:fldChar w:fldCharType="separate"/>
          </w:r>
          <w:hyperlink w:anchor="_Toc149314223" w:history="1">
            <w:r w:rsidR="00EF7703" w:rsidRPr="002211D1">
              <w:rPr>
                <w:rStyle w:val="Hyperlink"/>
              </w:rPr>
              <w:t>Introduction</w:t>
            </w:r>
            <w:r w:rsidR="00EF7703">
              <w:rPr>
                <w:webHidden/>
              </w:rPr>
              <w:tab/>
            </w:r>
            <w:r w:rsidR="00EF7703">
              <w:rPr>
                <w:webHidden/>
              </w:rPr>
              <w:fldChar w:fldCharType="begin"/>
            </w:r>
            <w:r w:rsidR="00EF7703">
              <w:rPr>
                <w:webHidden/>
              </w:rPr>
              <w:instrText xml:space="preserve"> PAGEREF _Toc149314223 \h </w:instrText>
            </w:r>
            <w:r w:rsidR="00EF7703">
              <w:rPr>
                <w:webHidden/>
              </w:rPr>
            </w:r>
            <w:r w:rsidR="00EF7703">
              <w:rPr>
                <w:webHidden/>
              </w:rPr>
              <w:fldChar w:fldCharType="separate"/>
            </w:r>
            <w:r w:rsidR="00EF7703">
              <w:rPr>
                <w:webHidden/>
              </w:rPr>
              <w:t>4</w:t>
            </w:r>
            <w:r w:rsidR="00EF7703">
              <w:rPr>
                <w:webHidden/>
              </w:rPr>
              <w:fldChar w:fldCharType="end"/>
            </w:r>
          </w:hyperlink>
        </w:p>
        <w:p w14:paraId="0385FBDD" w14:textId="139DB8E2" w:rsidR="00EF7703" w:rsidRDefault="00214457">
          <w:pPr>
            <w:pStyle w:val="TOC1"/>
            <w:rPr>
              <w:rFonts w:asciiTheme="minorHAnsi" w:eastAsiaTheme="minorEastAsia" w:hAnsiTheme="minorHAnsi" w:cstheme="minorBidi"/>
              <w:b w:val="0"/>
              <w:kern w:val="2"/>
              <w:szCs w:val="22"/>
              <w:lang w:eastAsia="en-AU"/>
              <w14:ligatures w14:val="standardContextual"/>
            </w:rPr>
          </w:pPr>
          <w:hyperlink w:anchor="_Toc149314224" w:history="1">
            <w:r w:rsidR="00EF7703" w:rsidRPr="002211D1">
              <w:rPr>
                <w:rStyle w:val="Hyperlink"/>
              </w:rPr>
              <w:t>Focus</w:t>
            </w:r>
            <w:r w:rsidR="00EF7703">
              <w:rPr>
                <w:webHidden/>
              </w:rPr>
              <w:tab/>
            </w:r>
            <w:r w:rsidR="00EF7703">
              <w:rPr>
                <w:webHidden/>
              </w:rPr>
              <w:fldChar w:fldCharType="begin"/>
            </w:r>
            <w:r w:rsidR="00EF7703">
              <w:rPr>
                <w:webHidden/>
              </w:rPr>
              <w:instrText xml:space="preserve"> PAGEREF _Toc149314224 \h </w:instrText>
            </w:r>
            <w:r w:rsidR="00EF7703">
              <w:rPr>
                <w:webHidden/>
              </w:rPr>
            </w:r>
            <w:r w:rsidR="00EF7703">
              <w:rPr>
                <w:webHidden/>
              </w:rPr>
              <w:fldChar w:fldCharType="separate"/>
            </w:r>
            <w:r w:rsidR="00EF7703">
              <w:rPr>
                <w:webHidden/>
              </w:rPr>
              <w:t>5</w:t>
            </w:r>
            <w:r w:rsidR="00EF7703">
              <w:rPr>
                <w:webHidden/>
              </w:rPr>
              <w:fldChar w:fldCharType="end"/>
            </w:r>
          </w:hyperlink>
        </w:p>
        <w:p w14:paraId="461C1225" w14:textId="7B478E7C"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25" w:history="1">
            <w:r w:rsidR="00EF7703" w:rsidRPr="002211D1">
              <w:rPr>
                <w:rStyle w:val="Hyperlink"/>
              </w:rPr>
              <w:t>Outcomes</w:t>
            </w:r>
            <w:r w:rsidR="00EF7703">
              <w:rPr>
                <w:webHidden/>
              </w:rPr>
              <w:tab/>
            </w:r>
            <w:r w:rsidR="00EF7703">
              <w:rPr>
                <w:webHidden/>
              </w:rPr>
              <w:fldChar w:fldCharType="begin"/>
            </w:r>
            <w:r w:rsidR="00EF7703">
              <w:rPr>
                <w:webHidden/>
              </w:rPr>
              <w:instrText xml:space="preserve"> PAGEREF _Toc149314225 \h </w:instrText>
            </w:r>
            <w:r w:rsidR="00EF7703">
              <w:rPr>
                <w:webHidden/>
              </w:rPr>
            </w:r>
            <w:r w:rsidR="00EF7703">
              <w:rPr>
                <w:webHidden/>
              </w:rPr>
              <w:fldChar w:fldCharType="separate"/>
            </w:r>
            <w:r w:rsidR="00EF7703">
              <w:rPr>
                <w:webHidden/>
              </w:rPr>
              <w:t>5</w:t>
            </w:r>
            <w:r w:rsidR="00EF7703">
              <w:rPr>
                <w:webHidden/>
              </w:rPr>
              <w:fldChar w:fldCharType="end"/>
            </w:r>
          </w:hyperlink>
        </w:p>
        <w:p w14:paraId="3DF0EC82" w14:textId="633DD6D8"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26" w:history="1">
            <w:r w:rsidR="00EF7703" w:rsidRPr="002211D1">
              <w:rPr>
                <w:rStyle w:val="Hyperlink"/>
              </w:rPr>
              <w:t>Differentiation</w:t>
            </w:r>
            <w:r w:rsidR="00EF7703">
              <w:rPr>
                <w:webHidden/>
              </w:rPr>
              <w:tab/>
            </w:r>
            <w:r w:rsidR="00EF7703">
              <w:rPr>
                <w:webHidden/>
              </w:rPr>
              <w:fldChar w:fldCharType="begin"/>
            </w:r>
            <w:r w:rsidR="00EF7703">
              <w:rPr>
                <w:webHidden/>
              </w:rPr>
              <w:instrText xml:space="preserve"> PAGEREF _Toc149314226 \h </w:instrText>
            </w:r>
            <w:r w:rsidR="00EF7703">
              <w:rPr>
                <w:webHidden/>
              </w:rPr>
            </w:r>
            <w:r w:rsidR="00EF7703">
              <w:rPr>
                <w:webHidden/>
              </w:rPr>
              <w:fldChar w:fldCharType="separate"/>
            </w:r>
            <w:r w:rsidR="00EF7703">
              <w:rPr>
                <w:webHidden/>
              </w:rPr>
              <w:t>6</w:t>
            </w:r>
            <w:r w:rsidR="00EF7703">
              <w:rPr>
                <w:webHidden/>
              </w:rPr>
              <w:fldChar w:fldCharType="end"/>
            </w:r>
          </w:hyperlink>
        </w:p>
        <w:p w14:paraId="5EAE139D" w14:textId="5D09DC3E" w:rsidR="00EF7703" w:rsidRDefault="00214457">
          <w:pPr>
            <w:pStyle w:val="TOC1"/>
            <w:rPr>
              <w:rFonts w:asciiTheme="minorHAnsi" w:eastAsiaTheme="minorEastAsia" w:hAnsiTheme="minorHAnsi" w:cstheme="minorBidi"/>
              <w:b w:val="0"/>
              <w:kern w:val="2"/>
              <w:szCs w:val="22"/>
              <w:lang w:eastAsia="en-AU"/>
              <w14:ligatures w14:val="standardContextual"/>
            </w:rPr>
          </w:pPr>
          <w:hyperlink w:anchor="_Toc149314227" w:history="1">
            <w:r w:rsidR="00EF7703" w:rsidRPr="002211D1">
              <w:rPr>
                <w:rStyle w:val="Hyperlink"/>
              </w:rPr>
              <w:t>Teacher advice</w:t>
            </w:r>
            <w:r w:rsidR="00EF7703">
              <w:rPr>
                <w:webHidden/>
              </w:rPr>
              <w:tab/>
            </w:r>
            <w:r w:rsidR="00EF7703">
              <w:rPr>
                <w:webHidden/>
              </w:rPr>
              <w:fldChar w:fldCharType="begin"/>
            </w:r>
            <w:r w:rsidR="00EF7703">
              <w:rPr>
                <w:webHidden/>
              </w:rPr>
              <w:instrText xml:space="preserve"> PAGEREF _Toc149314227 \h </w:instrText>
            </w:r>
            <w:r w:rsidR="00EF7703">
              <w:rPr>
                <w:webHidden/>
              </w:rPr>
            </w:r>
            <w:r w:rsidR="00EF7703">
              <w:rPr>
                <w:webHidden/>
              </w:rPr>
              <w:fldChar w:fldCharType="separate"/>
            </w:r>
            <w:r w:rsidR="00EF7703">
              <w:rPr>
                <w:webHidden/>
              </w:rPr>
              <w:t>8</w:t>
            </w:r>
            <w:r w:rsidR="00EF7703">
              <w:rPr>
                <w:webHidden/>
              </w:rPr>
              <w:fldChar w:fldCharType="end"/>
            </w:r>
          </w:hyperlink>
        </w:p>
        <w:p w14:paraId="57334673" w14:textId="49ED6747"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28" w:history="1">
            <w:r w:rsidR="00EF7703" w:rsidRPr="002211D1">
              <w:rPr>
                <w:rStyle w:val="Hyperlink"/>
              </w:rPr>
              <w:t>Sequencing Core 2 and options</w:t>
            </w:r>
            <w:r w:rsidR="00EF7703">
              <w:rPr>
                <w:webHidden/>
              </w:rPr>
              <w:tab/>
            </w:r>
            <w:r w:rsidR="00EF7703">
              <w:rPr>
                <w:webHidden/>
              </w:rPr>
              <w:fldChar w:fldCharType="begin"/>
            </w:r>
            <w:r w:rsidR="00EF7703">
              <w:rPr>
                <w:webHidden/>
              </w:rPr>
              <w:instrText xml:space="preserve"> PAGEREF _Toc149314228 \h </w:instrText>
            </w:r>
            <w:r w:rsidR="00EF7703">
              <w:rPr>
                <w:webHidden/>
              </w:rPr>
            </w:r>
            <w:r w:rsidR="00EF7703">
              <w:rPr>
                <w:webHidden/>
              </w:rPr>
              <w:fldChar w:fldCharType="separate"/>
            </w:r>
            <w:r w:rsidR="00EF7703">
              <w:rPr>
                <w:webHidden/>
              </w:rPr>
              <w:t>8</w:t>
            </w:r>
            <w:r w:rsidR="00EF7703">
              <w:rPr>
                <w:webHidden/>
              </w:rPr>
              <w:fldChar w:fldCharType="end"/>
            </w:r>
          </w:hyperlink>
        </w:p>
        <w:p w14:paraId="65229081" w14:textId="02C4DAE6"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29" w:history="1">
            <w:r w:rsidR="00EF7703" w:rsidRPr="002211D1">
              <w:rPr>
                <w:rStyle w:val="Hyperlink"/>
              </w:rPr>
              <w:t>Process log</w:t>
            </w:r>
            <w:r w:rsidR="00EF7703">
              <w:rPr>
                <w:webHidden/>
              </w:rPr>
              <w:tab/>
            </w:r>
            <w:r w:rsidR="00EF7703">
              <w:rPr>
                <w:webHidden/>
              </w:rPr>
              <w:fldChar w:fldCharType="begin"/>
            </w:r>
            <w:r w:rsidR="00EF7703">
              <w:rPr>
                <w:webHidden/>
              </w:rPr>
              <w:instrText xml:space="preserve"> PAGEREF _Toc149314229 \h </w:instrText>
            </w:r>
            <w:r w:rsidR="00EF7703">
              <w:rPr>
                <w:webHidden/>
              </w:rPr>
            </w:r>
            <w:r w:rsidR="00EF7703">
              <w:rPr>
                <w:webHidden/>
              </w:rPr>
              <w:fldChar w:fldCharType="separate"/>
            </w:r>
            <w:r w:rsidR="00EF7703">
              <w:rPr>
                <w:webHidden/>
              </w:rPr>
              <w:t>8</w:t>
            </w:r>
            <w:r w:rsidR="00EF7703">
              <w:rPr>
                <w:webHidden/>
              </w:rPr>
              <w:fldChar w:fldCharType="end"/>
            </w:r>
          </w:hyperlink>
        </w:p>
        <w:p w14:paraId="7A0E7FD3" w14:textId="57CD823F"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30" w:history="1">
            <w:r w:rsidR="00EF7703" w:rsidRPr="002211D1">
              <w:rPr>
                <w:rStyle w:val="Hyperlink"/>
              </w:rPr>
              <w:t>Portfolio</w:t>
            </w:r>
            <w:r w:rsidR="00EF7703">
              <w:rPr>
                <w:webHidden/>
              </w:rPr>
              <w:tab/>
            </w:r>
            <w:r w:rsidR="00EF7703">
              <w:rPr>
                <w:webHidden/>
              </w:rPr>
              <w:fldChar w:fldCharType="begin"/>
            </w:r>
            <w:r w:rsidR="00EF7703">
              <w:rPr>
                <w:webHidden/>
              </w:rPr>
              <w:instrText xml:space="preserve"> PAGEREF _Toc149314230 \h </w:instrText>
            </w:r>
            <w:r w:rsidR="00EF7703">
              <w:rPr>
                <w:webHidden/>
              </w:rPr>
            </w:r>
            <w:r w:rsidR="00EF7703">
              <w:rPr>
                <w:webHidden/>
              </w:rPr>
              <w:fldChar w:fldCharType="separate"/>
            </w:r>
            <w:r w:rsidR="00EF7703">
              <w:rPr>
                <w:webHidden/>
              </w:rPr>
              <w:t>8</w:t>
            </w:r>
            <w:r w:rsidR="00EF7703">
              <w:rPr>
                <w:webHidden/>
              </w:rPr>
              <w:fldChar w:fldCharType="end"/>
            </w:r>
          </w:hyperlink>
        </w:p>
        <w:p w14:paraId="194AAF20" w14:textId="58CE1293" w:rsidR="00EF7703" w:rsidRDefault="00214457">
          <w:pPr>
            <w:pStyle w:val="TOC1"/>
            <w:rPr>
              <w:rFonts w:asciiTheme="minorHAnsi" w:eastAsiaTheme="minorEastAsia" w:hAnsiTheme="minorHAnsi" w:cstheme="minorBidi"/>
              <w:b w:val="0"/>
              <w:kern w:val="2"/>
              <w:szCs w:val="22"/>
              <w:lang w:eastAsia="en-AU"/>
              <w14:ligatures w14:val="standardContextual"/>
            </w:rPr>
          </w:pPr>
          <w:hyperlink w:anchor="_Toc149314231" w:history="1">
            <w:r w:rsidR="00EF7703" w:rsidRPr="002211D1">
              <w:rPr>
                <w:rStyle w:val="Hyperlink"/>
              </w:rPr>
              <w:t>Learning sequence 1 – proposal component</w:t>
            </w:r>
            <w:r w:rsidR="00EF7703">
              <w:rPr>
                <w:webHidden/>
              </w:rPr>
              <w:tab/>
            </w:r>
            <w:r w:rsidR="00EF7703">
              <w:rPr>
                <w:webHidden/>
              </w:rPr>
              <w:fldChar w:fldCharType="begin"/>
            </w:r>
            <w:r w:rsidR="00EF7703">
              <w:rPr>
                <w:webHidden/>
              </w:rPr>
              <w:instrText xml:space="preserve"> PAGEREF _Toc149314231 \h </w:instrText>
            </w:r>
            <w:r w:rsidR="00EF7703">
              <w:rPr>
                <w:webHidden/>
              </w:rPr>
            </w:r>
            <w:r w:rsidR="00EF7703">
              <w:rPr>
                <w:webHidden/>
              </w:rPr>
              <w:fldChar w:fldCharType="separate"/>
            </w:r>
            <w:r w:rsidR="00EF7703">
              <w:rPr>
                <w:webHidden/>
              </w:rPr>
              <w:t>9</w:t>
            </w:r>
            <w:r w:rsidR="00EF7703">
              <w:rPr>
                <w:webHidden/>
              </w:rPr>
              <w:fldChar w:fldCharType="end"/>
            </w:r>
          </w:hyperlink>
        </w:p>
        <w:p w14:paraId="612D20A3" w14:textId="10999236"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32" w:history="1">
            <w:r w:rsidR="00EF7703" w:rsidRPr="002211D1">
              <w:rPr>
                <w:rStyle w:val="Hyperlink"/>
              </w:rPr>
              <w:t>Proposal – consider a provocation</w:t>
            </w:r>
            <w:r w:rsidR="00EF7703">
              <w:rPr>
                <w:webHidden/>
              </w:rPr>
              <w:tab/>
            </w:r>
            <w:r w:rsidR="00EF7703">
              <w:rPr>
                <w:webHidden/>
              </w:rPr>
              <w:fldChar w:fldCharType="begin"/>
            </w:r>
            <w:r w:rsidR="00EF7703">
              <w:rPr>
                <w:webHidden/>
              </w:rPr>
              <w:instrText xml:space="preserve"> PAGEREF _Toc149314232 \h </w:instrText>
            </w:r>
            <w:r w:rsidR="00EF7703">
              <w:rPr>
                <w:webHidden/>
              </w:rPr>
            </w:r>
            <w:r w:rsidR="00EF7703">
              <w:rPr>
                <w:webHidden/>
              </w:rPr>
              <w:fldChar w:fldCharType="separate"/>
            </w:r>
            <w:r w:rsidR="00EF7703">
              <w:rPr>
                <w:webHidden/>
              </w:rPr>
              <w:t>9</w:t>
            </w:r>
            <w:r w:rsidR="00EF7703">
              <w:rPr>
                <w:webHidden/>
              </w:rPr>
              <w:fldChar w:fldCharType="end"/>
            </w:r>
          </w:hyperlink>
        </w:p>
        <w:p w14:paraId="1B49E808" w14:textId="0743E3FF" w:rsidR="00EF7703" w:rsidRDefault="00214457">
          <w:pPr>
            <w:pStyle w:val="TOC3"/>
            <w:tabs>
              <w:tab w:val="right" w:leader="dot" w:pos="9742"/>
            </w:tabs>
            <w:rPr>
              <w:rFonts w:asciiTheme="minorHAnsi" w:eastAsiaTheme="minorEastAsia" w:hAnsiTheme="minorHAnsi" w:cstheme="minorBidi"/>
              <w:noProof/>
              <w:kern w:val="2"/>
              <w:szCs w:val="22"/>
              <w:lang w:eastAsia="en-AU"/>
              <w14:ligatures w14:val="standardContextual"/>
            </w:rPr>
          </w:pPr>
          <w:hyperlink w:anchor="_Toc149314233" w:history="1">
            <w:r w:rsidR="00EF7703" w:rsidRPr="002211D1">
              <w:rPr>
                <w:rStyle w:val="Hyperlink"/>
                <w:noProof/>
              </w:rPr>
              <w:t>Unpacking a provocation</w:t>
            </w:r>
            <w:r w:rsidR="00EF7703">
              <w:rPr>
                <w:noProof/>
                <w:webHidden/>
              </w:rPr>
              <w:tab/>
            </w:r>
            <w:r w:rsidR="00EF7703">
              <w:rPr>
                <w:noProof/>
                <w:webHidden/>
              </w:rPr>
              <w:fldChar w:fldCharType="begin"/>
            </w:r>
            <w:r w:rsidR="00EF7703">
              <w:rPr>
                <w:noProof/>
                <w:webHidden/>
              </w:rPr>
              <w:instrText xml:space="preserve"> PAGEREF _Toc149314233 \h </w:instrText>
            </w:r>
            <w:r w:rsidR="00EF7703">
              <w:rPr>
                <w:noProof/>
                <w:webHidden/>
              </w:rPr>
            </w:r>
            <w:r w:rsidR="00EF7703">
              <w:rPr>
                <w:noProof/>
                <w:webHidden/>
              </w:rPr>
              <w:fldChar w:fldCharType="separate"/>
            </w:r>
            <w:r w:rsidR="00EF7703">
              <w:rPr>
                <w:noProof/>
                <w:webHidden/>
              </w:rPr>
              <w:t>15</w:t>
            </w:r>
            <w:r w:rsidR="00EF7703">
              <w:rPr>
                <w:noProof/>
                <w:webHidden/>
              </w:rPr>
              <w:fldChar w:fldCharType="end"/>
            </w:r>
          </w:hyperlink>
        </w:p>
        <w:p w14:paraId="7D573413" w14:textId="607B93E1"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34" w:history="1">
            <w:r w:rsidR="00EF7703" w:rsidRPr="002211D1">
              <w:rPr>
                <w:rStyle w:val="Hyperlink"/>
              </w:rPr>
              <w:t>Proposal – establish the parameters, purpose and context</w:t>
            </w:r>
            <w:r w:rsidR="00EF7703">
              <w:rPr>
                <w:webHidden/>
              </w:rPr>
              <w:tab/>
            </w:r>
            <w:r w:rsidR="00EF7703">
              <w:rPr>
                <w:webHidden/>
              </w:rPr>
              <w:fldChar w:fldCharType="begin"/>
            </w:r>
            <w:r w:rsidR="00EF7703">
              <w:rPr>
                <w:webHidden/>
              </w:rPr>
              <w:instrText xml:space="preserve"> PAGEREF _Toc149314234 \h </w:instrText>
            </w:r>
            <w:r w:rsidR="00EF7703">
              <w:rPr>
                <w:webHidden/>
              </w:rPr>
            </w:r>
            <w:r w:rsidR="00EF7703">
              <w:rPr>
                <w:webHidden/>
              </w:rPr>
              <w:fldChar w:fldCharType="separate"/>
            </w:r>
            <w:r w:rsidR="00EF7703">
              <w:rPr>
                <w:webHidden/>
              </w:rPr>
              <w:t>16</w:t>
            </w:r>
            <w:r w:rsidR="00EF7703">
              <w:rPr>
                <w:webHidden/>
              </w:rPr>
              <w:fldChar w:fldCharType="end"/>
            </w:r>
          </w:hyperlink>
        </w:p>
        <w:p w14:paraId="1575AD73" w14:textId="4D8FB75C" w:rsidR="00EF7703" w:rsidRDefault="00214457">
          <w:pPr>
            <w:pStyle w:val="TOC3"/>
            <w:tabs>
              <w:tab w:val="right" w:leader="dot" w:pos="9742"/>
            </w:tabs>
            <w:rPr>
              <w:rFonts w:asciiTheme="minorHAnsi" w:eastAsiaTheme="minorEastAsia" w:hAnsiTheme="minorHAnsi" w:cstheme="minorBidi"/>
              <w:noProof/>
              <w:kern w:val="2"/>
              <w:szCs w:val="22"/>
              <w:lang w:eastAsia="en-AU"/>
              <w14:ligatures w14:val="standardContextual"/>
            </w:rPr>
          </w:pPr>
          <w:hyperlink w:anchor="_Toc149314235" w:history="1">
            <w:r w:rsidR="00EF7703" w:rsidRPr="002211D1">
              <w:rPr>
                <w:rStyle w:val="Hyperlink"/>
                <w:noProof/>
              </w:rPr>
              <w:t>Purpose</w:t>
            </w:r>
            <w:r w:rsidR="00EF7703">
              <w:rPr>
                <w:noProof/>
                <w:webHidden/>
              </w:rPr>
              <w:tab/>
            </w:r>
            <w:r w:rsidR="00EF7703">
              <w:rPr>
                <w:noProof/>
                <w:webHidden/>
              </w:rPr>
              <w:fldChar w:fldCharType="begin"/>
            </w:r>
            <w:r w:rsidR="00EF7703">
              <w:rPr>
                <w:noProof/>
                <w:webHidden/>
              </w:rPr>
              <w:instrText xml:space="preserve"> PAGEREF _Toc149314235 \h </w:instrText>
            </w:r>
            <w:r w:rsidR="00EF7703">
              <w:rPr>
                <w:noProof/>
                <w:webHidden/>
              </w:rPr>
            </w:r>
            <w:r w:rsidR="00EF7703">
              <w:rPr>
                <w:noProof/>
                <w:webHidden/>
              </w:rPr>
              <w:fldChar w:fldCharType="separate"/>
            </w:r>
            <w:r w:rsidR="00EF7703">
              <w:rPr>
                <w:noProof/>
                <w:webHidden/>
              </w:rPr>
              <w:t>16</w:t>
            </w:r>
            <w:r w:rsidR="00EF7703">
              <w:rPr>
                <w:noProof/>
                <w:webHidden/>
              </w:rPr>
              <w:fldChar w:fldCharType="end"/>
            </w:r>
          </w:hyperlink>
        </w:p>
        <w:p w14:paraId="5E8BC1A8" w14:textId="09F7ABB8" w:rsidR="00EF7703" w:rsidRDefault="00214457">
          <w:pPr>
            <w:pStyle w:val="TOC3"/>
            <w:tabs>
              <w:tab w:val="right" w:leader="dot" w:pos="9742"/>
            </w:tabs>
            <w:rPr>
              <w:rFonts w:asciiTheme="minorHAnsi" w:eastAsiaTheme="minorEastAsia" w:hAnsiTheme="minorHAnsi" w:cstheme="minorBidi"/>
              <w:noProof/>
              <w:kern w:val="2"/>
              <w:szCs w:val="22"/>
              <w:lang w:eastAsia="en-AU"/>
              <w14:ligatures w14:val="standardContextual"/>
            </w:rPr>
          </w:pPr>
          <w:hyperlink w:anchor="_Toc149314236" w:history="1">
            <w:r w:rsidR="00EF7703" w:rsidRPr="002211D1">
              <w:rPr>
                <w:rStyle w:val="Hyperlink"/>
                <w:noProof/>
              </w:rPr>
              <w:t>Context</w:t>
            </w:r>
            <w:r w:rsidR="00EF7703">
              <w:rPr>
                <w:noProof/>
                <w:webHidden/>
              </w:rPr>
              <w:tab/>
            </w:r>
            <w:r w:rsidR="00EF7703">
              <w:rPr>
                <w:noProof/>
                <w:webHidden/>
              </w:rPr>
              <w:fldChar w:fldCharType="begin"/>
            </w:r>
            <w:r w:rsidR="00EF7703">
              <w:rPr>
                <w:noProof/>
                <w:webHidden/>
              </w:rPr>
              <w:instrText xml:space="preserve"> PAGEREF _Toc149314236 \h </w:instrText>
            </w:r>
            <w:r w:rsidR="00EF7703">
              <w:rPr>
                <w:noProof/>
                <w:webHidden/>
              </w:rPr>
            </w:r>
            <w:r w:rsidR="00EF7703">
              <w:rPr>
                <w:noProof/>
                <w:webHidden/>
              </w:rPr>
              <w:fldChar w:fldCharType="separate"/>
            </w:r>
            <w:r w:rsidR="00EF7703">
              <w:rPr>
                <w:noProof/>
                <w:webHidden/>
              </w:rPr>
              <w:t>17</w:t>
            </w:r>
            <w:r w:rsidR="00EF7703">
              <w:rPr>
                <w:noProof/>
                <w:webHidden/>
              </w:rPr>
              <w:fldChar w:fldCharType="end"/>
            </w:r>
          </w:hyperlink>
        </w:p>
        <w:p w14:paraId="329142AB" w14:textId="64F90186" w:rsidR="00EF7703" w:rsidRDefault="00214457">
          <w:pPr>
            <w:pStyle w:val="TOC3"/>
            <w:tabs>
              <w:tab w:val="right" w:leader="dot" w:pos="9742"/>
            </w:tabs>
            <w:rPr>
              <w:rFonts w:asciiTheme="minorHAnsi" w:eastAsiaTheme="minorEastAsia" w:hAnsiTheme="minorHAnsi" w:cstheme="minorBidi"/>
              <w:noProof/>
              <w:kern w:val="2"/>
              <w:szCs w:val="22"/>
              <w:lang w:eastAsia="en-AU"/>
              <w14:ligatures w14:val="standardContextual"/>
            </w:rPr>
          </w:pPr>
          <w:hyperlink w:anchor="_Toc149314237" w:history="1">
            <w:r w:rsidR="00EF7703" w:rsidRPr="002211D1">
              <w:rPr>
                <w:rStyle w:val="Hyperlink"/>
                <w:noProof/>
              </w:rPr>
              <w:t>Parameters</w:t>
            </w:r>
            <w:r w:rsidR="00EF7703">
              <w:rPr>
                <w:noProof/>
                <w:webHidden/>
              </w:rPr>
              <w:tab/>
            </w:r>
            <w:r w:rsidR="00EF7703">
              <w:rPr>
                <w:noProof/>
                <w:webHidden/>
              </w:rPr>
              <w:fldChar w:fldCharType="begin"/>
            </w:r>
            <w:r w:rsidR="00EF7703">
              <w:rPr>
                <w:noProof/>
                <w:webHidden/>
              </w:rPr>
              <w:instrText xml:space="preserve"> PAGEREF _Toc149314237 \h </w:instrText>
            </w:r>
            <w:r w:rsidR="00EF7703">
              <w:rPr>
                <w:noProof/>
                <w:webHidden/>
              </w:rPr>
            </w:r>
            <w:r w:rsidR="00EF7703">
              <w:rPr>
                <w:noProof/>
                <w:webHidden/>
              </w:rPr>
              <w:fldChar w:fldCharType="separate"/>
            </w:r>
            <w:r w:rsidR="00EF7703">
              <w:rPr>
                <w:noProof/>
                <w:webHidden/>
              </w:rPr>
              <w:t>18</w:t>
            </w:r>
            <w:r w:rsidR="00EF7703">
              <w:rPr>
                <w:noProof/>
                <w:webHidden/>
              </w:rPr>
              <w:fldChar w:fldCharType="end"/>
            </w:r>
          </w:hyperlink>
        </w:p>
        <w:p w14:paraId="09B75E89" w14:textId="54CE3D8D" w:rsidR="00EF7703" w:rsidRDefault="00214457">
          <w:pPr>
            <w:pStyle w:val="TOC3"/>
            <w:tabs>
              <w:tab w:val="right" w:leader="dot" w:pos="9742"/>
            </w:tabs>
            <w:rPr>
              <w:rFonts w:asciiTheme="minorHAnsi" w:eastAsiaTheme="minorEastAsia" w:hAnsiTheme="minorHAnsi" w:cstheme="minorBidi"/>
              <w:noProof/>
              <w:kern w:val="2"/>
              <w:szCs w:val="22"/>
              <w:lang w:eastAsia="en-AU"/>
              <w14:ligatures w14:val="standardContextual"/>
            </w:rPr>
          </w:pPr>
          <w:hyperlink w:anchor="_Toc149314238" w:history="1">
            <w:r w:rsidR="00EF7703" w:rsidRPr="002211D1">
              <w:rPr>
                <w:rStyle w:val="Hyperlink"/>
                <w:noProof/>
              </w:rPr>
              <w:t>Medium</w:t>
            </w:r>
            <w:r w:rsidR="00EF7703">
              <w:rPr>
                <w:noProof/>
                <w:webHidden/>
              </w:rPr>
              <w:tab/>
            </w:r>
            <w:r w:rsidR="00EF7703">
              <w:rPr>
                <w:noProof/>
                <w:webHidden/>
              </w:rPr>
              <w:fldChar w:fldCharType="begin"/>
            </w:r>
            <w:r w:rsidR="00EF7703">
              <w:rPr>
                <w:noProof/>
                <w:webHidden/>
              </w:rPr>
              <w:instrText xml:space="preserve"> PAGEREF _Toc149314238 \h </w:instrText>
            </w:r>
            <w:r w:rsidR="00EF7703">
              <w:rPr>
                <w:noProof/>
                <w:webHidden/>
              </w:rPr>
            </w:r>
            <w:r w:rsidR="00EF7703">
              <w:rPr>
                <w:noProof/>
                <w:webHidden/>
              </w:rPr>
              <w:fldChar w:fldCharType="separate"/>
            </w:r>
            <w:r w:rsidR="00EF7703">
              <w:rPr>
                <w:noProof/>
                <w:webHidden/>
              </w:rPr>
              <w:t>19</w:t>
            </w:r>
            <w:r w:rsidR="00EF7703">
              <w:rPr>
                <w:noProof/>
                <w:webHidden/>
              </w:rPr>
              <w:fldChar w:fldCharType="end"/>
            </w:r>
          </w:hyperlink>
        </w:p>
        <w:p w14:paraId="5AB25B06" w14:textId="6D4A7590"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39" w:history="1">
            <w:r w:rsidR="00EF7703" w:rsidRPr="002211D1">
              <w:rPr>
                <w:rStyle w:val="Hyperlink"/>
              </w:rPr>
              <w:t>Proposal – develop a proposal or pitch</w:t>
            </w:r>
            <w:r w:rsidR="00EF7703">
              <w:rPr>
                <w:webHidden/>
              </w:rPr>
              <w:tab/>
            </w:r>
            <w:r w:rsidR="00EF7703">
              <w:rPr>
                <w:webHidden/>
              </w:rPr>
              <w:fldChar w:fldCharType="begin"/>
            </w:r>
            <w:r w:rsidR="00EF7703">
              <w:rPr>
                <w:webHidden/>
              </w:rPr>
              <w:instrText xml:space="preserve"> PAGEREF _Toc149314239 \h </w:instrText>
            </w:r>
            <w:r w:rsidR="00EF7703">
              <w:rPr>
                <w:webHidden/>
              </w:rPr>
            </w:r>
            <w:r w:rsidR="00EF7703">
              <w:rPr>
                <w:webHidden/>
              </w:rPr>
              <w:fldChar w:fldCharType="separate"/>
            </w:r>
            <w:r w:rsidR="00EF7703">
              <w:rPr>
                <w:webHidden/>
              </w:rPr>
              <w:t>20</w:t>
            </w:r>
            <w:r w:rsidR="00EF7703">
              <w:rPr>
                <w:webHidden/>
              </w:rPr>
              <w:fldChar w:fldCharType="end"/>
            </w:r>
          </w:hyperlink>
        </w:p>
        <w:p w14:paraId="075AEA4C" w14:textId="0C87E916" w:rsidR="00EF7703" w:rsidRDefault="00214457">
          <w:pPr>
            <w:pStyle w:val="TOC1"/>
            <w:rPr>
              <w:rFonts w:asciiTheme="minorHAnsi" w:eastAsiaTheme="minorEastAsia" w:hAnsiTheme="minorHAnsi" w:cstheme="minorBidi"/>
              <w:b w:val="0"/>
              <w:kern w:val="2"/>
              <w:szCs w:val="22"/>
              <w:lang w:eastAsia="en-AU"/>
              <w14:ligatures w14:val="standardContextual"/>
            </w:rPr>
          </w:pPr>
          <w:hyperlink w:anchor="_Toc149314240" w:history="1">
            <w:r w:rsidR="00EF7703" w:rsidRPr="002211D1">
              <w:rPr>
                <w:rStyle w:val="Hyperlink"/>
              </w:rPr>
              <w:t>Learning sequence 2 – production component</w:t>
            </w:r>
            <w:r w:rsidR="00EF7703">
              <w:rPr>
                <w:webHidden/>
              </w:rPr>
              <w:tab/>
            </w:r>
            <w:r w:rsidR="00EF7703">
              <w:rPr>
                <w:webHidden/>
              </w:rPr>
              <w:fldChar w:fldCharType="begin"/>
            </w:r>
            <w:r w:rsidR="00EF7703">
              <w:rPr>
                <w:webHidden/>
              </w:rPr>
              <w:instrText xml:space="preserve"> PAGEREF _Toc149314240 \h </w:instrText>
            </w:r>
            <w:r w:rsidR="00EF7703">
              <w:rPr>
                <w:webHidden/>
              </w:rPr>
            </w:r>
            <w:r w:rsidR="00EF7703">
              <w:rPr>
                <w:webHidden/>
              </w:rPr>
              <w:fldChar w:fldCharType="separate"/>
            </w:r>
            <w:r w:rsidR="00EF7703">
              <w:rPr>
                <w:webHidden/>
              </w:rPr>
              <w:t>22</w:t>
            </w:r>
            <w:r w:rsidR="00EF7703">
              <w:rPr>
                <w:webHidden/>
              </w:rPr>
              <w:fldChar w:fldCharType="end"/>
            </w:r>
          </w:hyperlink>
        </w:p>
        <w:p w14:paraId="45DB156A" w14:textId="78DB93ED"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41" w:history="1">
            <w:r w:rsidR="00EF7703" w:rsidRPr="002211D1">
              <w:rPr>
                <w:rStyle w:val="Hyperlink"/>
              </w:rPr>
              <w:t>The production timeline</w:t>
            </w:r>
            <w:r w:rsidR="00EF7703">
              <w:rPr>
                <w:webHidden/>
              </w:rPr>
              <w:tab/>
            </w:r>
            <w:r w:rsidR="00EF7703">
              <w:rPr>
                <w:webHidden/>
              </w:rPr>
              <w:fldChar w:fldCharType="begin"/>
            </w:r>
            <w:r w:rsidR="00EF7703">
              <w:rPr>
                <w:webHidden/>
              </w:rPr>
              <w:instrText xml:space="preserve"> PAGEREF _Toc149314241 \h </w:instrText>
            </w:r>
            <w:r w:rsidR="00EF7703">
              <w:rPr>
                <w:webHidden/>
              </w:rPr>
            </w:r>
            <w:r w:rsidR="00EF7703">
              <w:rPr>
                <w:webHidden/>
              </w:rPr>
              <w:fldChar w:fldCharType="separate"/>
            </w:r>
            <w:r w:rsidR="00EF7703">
              <w:rPr>
                <w:webHidden/>
              </w:rPr>
              <w:t>22</w:t>
            </w:r>
            <w:r w:rsidR="00EF7703">
              <w:rPr>
                <w:webHidden/>
              </w:rPr>
              <w:fldChar w:fldCharType="end"/>
            </w:r>
          </w:hyperlink>
        </w:p>
        <w:p w14:paraId="00D15901" w14:textId="6C6ED83F"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42" w:history="1">
            <w:r w:rsidR="00EF7703" w:rsidRPr="002211D1">
              <w:rPr>
                <w:rStyle w:val="Hyperlink"/>
              </w:rPr>
              <w:t>Development phase</w:t>
            </w:r>
            <w:r w:rsidR="00EF7703">
              <w:rPr>
                <w:webHidden/>
              </w:rPr>
              <w:tab/>
            </w:r>
            <w:r w:rsidR="00EF7703">
              <w:rPr>
                <w:webHidden/>
              </w:rPr>
              <w:fldChar w:fldCharType="begin"/>
            </w:r>
            <w:r w:rsidR="00EF7703">
              <w:rPr>
                <w:webHidden/>
              </w:rPr>
              <w:instrText xml:space="preserve"> PAGEREF _Toc149314242 \h </w:instrText>
            </w:r>
            <w:r w:rsidR="00EF7703">
              <w:rPr>
                <w:webHidden/>
              </w:rPr>
            </w:r>
            <w:r w:rsidR="00EF7703">
              <w:rPr>
                <w:webHidden/>
              </w:rPr>
              <w:fldChar w:fldCharType="separate"/>
            </w:r>
            <w:r w:rsidR="00EF7703">
              <w:rPr>
                <w:webHidden/>
              </w:rPr>
              <w:t>22</w:t>
            </w:r>
            <w:r w:rsidR="00EF7703">
              <w:rPr>
                <w:webHidden/>
              </w:rPr>
              <w:fldChar w:fldCharType="end"/>
            </w:r>
          </w:hyperlink>
        </w:p>
        <w:p w14:paraId="7A503880" w14:textId="4476C5B6"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43" w:history="1">
            <w:r w:rsidR="00EF7703" w:rsidRPr="002211D1">
              <w:rPr>
                <w:rStyle w:val="Hyperlink"/>
              </w:rPr>
              <w:t>Pre-production phase</w:t>
            </w:r>
            <w:r w:rsidR="00EF7703">
              <w:rPr>
                <w:webHidden/>
              </w:rPr>
              <w:tab/>
            </w:r>
            <w:r w:rsidR="00EF7703">
              <w:rPr>
                <w:webHidden/>
              </w:rPr>
              <w:fldChar w:fldCharType="begin"/>
            </w:r>
            <w:r w:rsidR="00EF7703">
              <w:rPr>
                <w:webHidden/>
              </w:rPr>
              <w:instrText xml:space="preserve"> PAGEREF _Toc149314243 \h </w:instrText>
            </w:r>
            <w:r w:rsidR="00EF7703">
              <w:rPr>
                <w:webHidden/>
              </w:rPr>
            </w:r>
            <w:r w:rsidR="00EF7703">
              <w:rPr>
                <w:webHidden/>
              </w:rPr>
              <w:fldChar w:fldCharType="separate"/>
            </w:r>
            <w:r w:rsidR="00EF7703">
              <w:rPr>
                <w:webHidden/>
              </w:rPr>
              <w:t>23</w:t>
            </w:r>
            <w:r w:rsidR="00EF7703">
              <w:rPr>
                <w:webHidden/>
              </w:rPr>
              <w:fldChar w:fldCharType="end"/>
            </w:r>
          </w:hyperlink>
        </w:p>
        <w:p w14:paraId="72948F18" w14:textId="486C1741"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44" w:history="1">
            <w:r w:rsidR="00EF7703" w:rsidRPr="002211D1">
              <w:rPr>
                <w:rStyle w:val="Hyperlink"/>
              </w:rPr>
              <w:t>Production phase</w:t>
            </w:r>
            <w:r w:rsidR="00EF7703">
              <w:rPr>
                <w:webHidden/>
              </w:rPr>
              <w:tab/>
            </w:r>
            <w:r w:rsidR="00EF7703">
              <w:rPr>
                <w:webHidden/>
              </w:rPr>
              <w:fldChar w:fldCharType="begin"/>
            </w:r>
            <w:r w:rsidR="00EF7703">
              <w:rPr>
                <w:webHidden/>
              </w:rPr>
              <w:instrText xml:space="preserve"> PAGEREF _Toc149314244 \h </w:instrText>
            </w:r>
            <w:r w:rsidR="00EF7703">
              <w:rPr>
                <w:webHidden/>
              </w:rPr>
            </w:r>
            <w:r w:rsidR="00EF7703">
              <w:rPr>
                <w:webHidden/>
              </w:rPr>
              <w:fldChar w:fldCharType="separate"/>
            </w:r>
            <w:r w:rsidR="00EF7703">
              <w:rPr>
                <w:webHidden/>
              </w:rPr>
              <w:t>28</w:t>
            </w:r>
            <w:r w:rsidR="00EF7703">
              <w:rPr>
                <w:webHidden/>
              </w:rPr>
              <w:fldChar w:fldCharType="end"/>
            </w:r>
          </w:hyperlink>
        </w:p>
        <w:p w14:paraId="48427631" w14:textId="7AC10DFA"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45" w:history="1">
            <w:r w:rsidR="00EF7703" w:rsidRPr="002211D1">
              <w:rPr>
                <w:rStyle w:val="Hyperlink"/>
              </w:rPr>
              <w:t>Post-production phase</w:t>
            </w:r>
            <w:r w:rsidR="00EF7703">
              <w:rPr>
                <w:webHidden/>
              </w:rPr>
              <w:tab/>
            </w:r>
            <w:r w:rsidR="00EF7703">
              <w:rPr>
                <w:webHidden/>
              </w:rPr>
              <w:fldChar w:fldCharType="begin"/>
            </w:r>
            <w:r w:rsidR="00EF7703">
              <w:rPr>
                <w:webHidden/>
              </w:rPr>
              <w:instrText xml:space="preserve"> PAGEREF _Toc149314245 \h </w:instrText>
            </w:r>
            <w:r w:rsidR="00EF7703">
              <w:rPr>
                <w:webHidden/>
              </w:rPr>
            </w:r>
            <w:r w:rsidR="00EF7703">
              <w:rPr>
                <w:webHidden/>
              </w:rPr>
              <w:fldChar w:fldCharType="separate"/>
            </w:r>
            <w:r w:rsidR="00EF7703">
              <w:rPr>
                <w:webHidden/>
              </w:rPr>
              <w:t>31</w:t>
            </w:r>
            <w:r w:rsidR="00EF7703">
              <w:rPr>
                <w:webHidden/>
              </w:rPr>
              <w:fldChar w:fldCharType="end"/>
            </w:r>
          </w:hyperlink>
        </w:p>
        <w:p w14:paraId="38BD13FD" w14:textId="29AA9A6E" w:rsidR="00EF7703" w:rsidRDefault="00214457">
          <w:pPr>
            <w:pStyle w:val="TOC1"/>
            <w:rPr>
              <w:rFonts w:asciiTheme="minorHAnsi" w:eastAsiaTheme="minorEastAsia" w:hAnsiTheme="minorHAnsi" w:cstheme="minorBidi"/>
              <w:b w:val="0"/>
              <w:kern w:val="2"/>
              <w:szCs w:val="22"/>
              <w:lang w:eastAsia="en-AU"/>
              <w14:ligatures w14:val="standardContextual"/>
            </w:rPr>
          </w:pPr>
          <w:hyperlink w:anchor="_Toc149314246" w:history="1">
            <w:r w:rsidR="00EF7703" w:rsidRPr="002211D1">
              <w:rPr>
                <w:rStyle w:val="Hyperlink"/>
              </w:rPr>
              <w:t>Learning sequence 3 – presentation component</w:t>
            </w:r>
            <w:r w:rsidR="00EF7703">
              <w:rPr>
                <w:webHidden/>
              </w:rPr>
              <w:tab/>
            </w:r>
            <w:r w:rsidR="00EF7703">
              <w:rPr>
                <w:webHidden/>
              </w:rPr>
              <w:fldChar w:fldCharType="begin"/>
            </w:r>
            <w:r w:rsidR="00EF7703">
              <w:rPr>
                <w:webHidden/>
              </w:rPr>
              <w:instrText xml:space="preserve"> PAGEREF _Toc149314246 \h </w:instrText>
            </w:r>
            <w:r w:rsidR="00EF7703">
              <w:rPr>
                <w:webHidden/>
              </w:rPr>
            </w:r>
            <w:r w:rsidR="00EF7703">
              <w:rPr>
                <w:webHidden/>
              </w:rPr>
              <w:fldChar w:fldCharType="separate"/>
            </w:r>
            <w:r w:rsidR="00EF7703">
              <w:rPr>
                <w:webHidden/>
              </w:rPr>
              <w:t>33</w:t>
            </w:r>
            <w:r w:rsidR="00EF7703">
              <w:rPr>
                <w:webHidden/>
              </w:rPr>
              <w:fldChar w:fldCharType="end"/>
            </w:r>
          </w:hyperlink>
        </w:p>
        <w:p w14:paraId="48B490C0" w14:textId="1724105B"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47" w:history="1">
            <w:r w:rsidR="00EF7703" w:rsidRPr="002211D1">
              <w:rPr>
                <w:rStyle w:val="Hyperlink"/>
              </w:rPr>
              <w:t>Presentation</w:t>
            </w:r>
            <w:r w:rsidR="00EF7703">
              <w:rPr>
                <w:webHidden/>
              </w:rPr>
              <w:tab/>
            </w:r>
            <w:r w:rsidR="00EF7703">
              <w:rPr>
                <w:webHidden/>
              </w:rPr>
              <w:fldChar w:fldCharType="begin"/>
            </w:r>
            <w:r w:rsidR="00EF7703">
              <w:rPr>
                <w:webHidden/>
              </w:rPr>
              <w:instrText xml:space="preserve"> PAGEREF _Toc149314247 \h </w:instrText>
            </w:r>
            <w:r w:rsidR="00EF7703">
              <w:rPr>
                <w:webHidden/>
              </w:rPr>
            </w:r>
            <w:r w:rsidR="00EF7703">
              <w:rPr>
                <w:webHidden/>
              </w:rPr>
              <w:fldChar w:fldCharType="separate"/>
            </w:r>
            <w:r w:rsidR="00EF7703">
              <w:rPr>
                <w:webHidden/>
              </w:rPr>
              <w:t>33</w:t>
            </w:r>
            <w:r w:rsidR="00EF7703">
              <w:rPr>
                <w:webHidden/>
              </w:rPr>
              <w:fldChar w:fldCharType="end"/>
            </w:r>
          </w:hyperlink>
        </w:p>
        <w:p w14:paraId="5221E64C" w14:textId="4F5C2310"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48" w:history="1">
            <w:r w:rsidR="00EF7703" w:rsidRPr="002211D1">
              <w:rPr>
                <w:rStyle w:val="Hyperlink"/>
              </w:rPr>
              <w:t>Developing an Acknowledgement of Country</w:t>
            </w:r>
            <w:r w:rsidR="00EF7703">
              <w:rPr>
                <w:webHidden/>
              </w:rPr>
              <w:tab/>
            </w:r>
            <w:r w:rsidR="00EF7703">
              <w:rPr>
                <w:webHidden/>
              </w:rPr>
              <w:fldChar w:fldCharType="begin"/>
            </w:r>
            <w:r w:rsidR="00EF7703">
              <w:rPr>
                <w:webHidden/>
              </w:rPr>
              <w:instrText xml:space="preserve"> PAGEREF _Toc149314248 \h </w:instrText>
            </w:r>
            <w:r w:rsidR="00EF7703">
              <w:rPr>
                <w:webHidden/>
              </w:rPr>
            </w:r>
            <w:r w:rsidR="00EF7703">
              <w:rPr>
                <w:webHidden/>
              </w:rPr>
              <w:fldChar w:fldCharType="separate"/>
            </w:r>
            <w:r w:rsidR="00EF7703">
              <w:rPr>
                <w:webHidden/>
              </w:rPr>
              <w:t>33</w:t>
            </w:r>
            <w:r w:rsidR="00EF7703">
              <w:rPr>
                <w:webHidden/>
              </w:rPr>
              <w:fldChar w:fldCharType="end"/>
            </w:r>
          </w:hyperlink>
        </w:p>
        <w:p w14:paraId="798CD58F" w14:textId="0A23FA00" w:rsidR="00EF7703" w:rsidRDefault="00214457">
          <w:pPr>
            <w:pStyle w:val="TOC3"/>
            <w:tabs>
              <w:tab w:val="right" w:leader="dot" w:pos="9742"/>
            </w:tabs>
            <w:rPr>
              <w:rFonts w:asciiTheme="minorHAnsi" w:eastAsiaTheme="minorEastAsia" w:hAnsiTheme="minorHAnsi" w:cstheme="minorBidi"/>
              <w:noProof/>
              <w:kern w:val="2"/>
              <w:szCs w:val="22"/>
              <w:lang w:eastAsia="en-AU"/>
              <w14:ligatures w14:val="standardContextual"/>
            </w:rPr>
          </w:pPr>
          <w:hyperlink w:anchor="_Toc149314249" w:history="1">
            <w:r w:rsidR="00EF7703" w:rsidRPr="002211D1">
              <w:rPr>
                <w:rStyle w:val="Hyperlink"/>
                <w:noProof/>
              </w:rPr>
              <w:t>Sample Acknowledgement of Country activity</w:t>
            </w:r>
            <w:r w:rsidR="00EF7703">
              <w:rPr>
                <w:noProof/>
                <w:webHidden/>
              </w:rPr>
              <w:tab/>
            </w:r>
            <w:r w:rsidR="00EF7703">
              <w:rPr>
                <w:noProof/>
                <w:webHidden/>
              </w:rPr>
              <w:fldChar w:fldCharType="begin"/>
            </w:r>
            <w:r w:rsidR="00EF7703">
              <w:rPr>
                <w:noProof/>
                <w:webHidden/>
              </w:rPr>
              <w:instrText xml:space="preserve"> PAGEREF _Toc149314249 \h </w:instrText>
            </w:r>
            <w:r w:rsidR="00EF7703">
              <w:rPr>
                <w:noProof/>
                <w:webHidden/>
              </w:rPr>
            </w:r>
            <w:r w:rsidR="00EF7703">
              <w:rPr>
                <w:noProof/>
                <w:webHidden/>
              </w:rPr>
              <w:fldChar w:fldCharType="separate"/>
            </w:r>
            <w:r w:rsidR="00EF7703">
              <w:rPr>
                <w:noProof/>
                <w:webHidden/>
              </w:rPr>
              <w:t>34</w:t>
            </w:r>
            <w:r w:rsidR="00EF7703">
              <w:rPr>
                <w:noProof/>
                <w:webHidden/>
              </w:rPr>
              <w:fldChar w:fldCharType="end"/>
            </w:r>
          </w:hyperlink>
        </w:p>
        <w:p w14:paraId="2AE9DAFE" w14:textId="2CBAABA0"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50" w:history="1">
            <w:r w:rsidR="00EF7703" w:rsidRPr="002211D1">
              <w:rPr>
                <w:rStyle w:val="Hyperlink"/>
              </w:rPr>
              <w:t>Ancillary materials</w:t>
            </w:r>
            <w:r w:rsidR="00EF7703">
              <w:rPr>
                <w:webHidden/>
              </w:rPr>
              <w:tab/>
            </w:r>
            <w:r w:rsidR="00EF7703">
              <w:rPr>
                <w:webHidden/>
              </w:rPr>
              <w:fldChar w:fldCharType="begin"/>
            </w:r>
            <w:r w:rsidR="00EF7703">
              <w:rPr>
                <w:webHidden/>
              </w:rPr>
              <w:instrText xml:space="preserve"> PAGEREF _Toc149314250 \h </w:instrText>
            </w:r>
            <w:r w:rsidR="00EF7703">
              <w:rPr>
                <w:webHidden/>
              </w:rPr>
            </w:r>
            <w:r w:rsidR="00EF7703">
              <w:rPr>
                <w:webHidden/>
              </w:rPr>
              <w:fldChar w:fldCharType="separate"/>
            </w:r>
            <w:r w:rsidR="00EF7703">
              <w:rPr>
                <w:webHidden/>
              </w:rPr>
              <w:t>35</w:t>
            </w:r>
            <w:r w:rsidR="00EF7703">
              <w:rPr>
                <w:webHidden/>
              </w:rPr>
              <w:fldChar w:fldCharType="end"/>
            </w:r>
          </w:hyperlink>
        </w:p>
        <w:p w14:paraId="6883087B" w14:textId="77643E82"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51" w:history="1">
            <w:r w:rsidR="00EF7703" w:rsidRPr="002211D1">
              <w:rPr>
                <w:rStyle w:val="Hyperlink"/>
              </w:rPr>
              <w:t>Portfolio</w:t>
            </w:r>
            <w:r w:rsidR="00EF7703">
              <w:rPr>
                <w:webHidden/>
              </w:rPr>
              <w:tab/>
            </w:r>
            <w:r w:rsidR="00EF7703">
              <w:rPr>
                <w:webHidden/>
              </w:rPr>
              <w:fldChar w:fldCharType="begin"/>
            </w:r>
            <w:r w:rsidR="00EF7703">
              <w:rPr>
                <w:webHidden/>
              </w:rPr>
              <w:instrText xml:space="preserve"> PAGEREF _Toc149314251 \h </w:instrText>
            </w:r>
            <w:r w:rsidR="00EF7703">
              <w:rPr>
                <w:webHidden/>
              </w:rPr>
            </w:r>
            <w:r w:rsidR="00EF7703">
              <w:rPr>
                <w:webHidden/>
              </w:rPr>
              <w:fldChar w:fldCharType="separate"/>
            </w:r>
            <w:r w:rsidR="00EF7703">
              <w:rPr>
                <w:webHidden/>
              </w:rPr>
              <w:t>36</w:t>
            </w:r>
            <w:r w:rsidR="00EF7703">
              <w:rPr>
                <w:webHidden/>
              </w:rPr>
              <w:fldChar w:fldCharType="end"/>
            </w:r>
          </w:hyperlink>
        </w:p>
        <w:p w14:paraId="05E93818" w14:textId="040B0C8F"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52" w:history="1">
            <w:r w:rsidR="00EF7703" w:rsidRPr="002211D1">
              <w:rPr>
                <w:rStyle w:val="Hyperlink"/>
              </w:rPr>
              <w:t>Evaluation</w:t>
            </w:r>
            <w:r w:rsidR="00EF7703">
              <w:rPr>
                <w:webHidden/>
              </w:rPr>
              <w:tab/>
            </w:r>
            <w:r w:rsidR="00EF7703">
              <w:rPr>
                <w:webHidden/>
              </w:rPr>
              <w:fldChar w:fldCharType="begin"/>
            </w:r>
            <w:r w:rsidR="00EF7703">
              <w:rPr>
                <w:webHidden/>
              </w:rPr>
              <w:instrText xml:space="preserve"> PAGEREF _Toc149314252 \h </w:instrText>
            </w:r>
            <w:r w:rsidR="00EF7703">
              <w:rPr>
                <w:webHidden/>
              </w:rPr>
            </w:r>
            <w:r w:rsidR="00EF7703">
              <w:rPr>
                <w:webHidden/>
              </w:rPr>
              <w:fldChar w:fldCharType="separate"/>
            </w:r>
            <w:r w:rsidR="00EF7703">
              <w:rPr>
                <w:webHidden/>
              </w:rPr>
              <w:t>36</w:t>
            </w:r>
            <w:r w:rsidR="00EF7703">
              <w:rPr>
                <w:webHidden/>
              </w:rPr>
              <w:fldChar w:fldCharType="end"/>
            </w:r>
          </w:hyperlink>
        </w:p>
        <w:p w14:paraId="5F19A94A" w14:textId="112A4F9D" w:rsidR="00EF7703" w:rsidRDefault="00214457">
          <w:pPr>
            <w:pStyle w:val="TOC1"/>
            <w:rPr>
              <w:rFonts w:asciiTheme="minorHAnsi" w:eastAsiaTheme="minorEastAsia" w:hAnsiTheme="minorHAnsi" w:cstheme="minorBidi"/>
              <w:b w:val="0"/>
              <w:kern w:val="2"/>
              <w:szCs w:val="22"/>
              <w:lang w:eastAsia="en-AU"/>
              <w14:ligatures w14:val="standardContextual"/>
            </w:rPr>
          </w:pPr>
          <w:hyperlink w:anchor="_Toc149314253" w:history="1">
            <w:r w:rsidR="00EF7703" w:rsidRPr="002211D1">
              <w:rPr>
                <w:rStyle w:val="Hyperlink"/>
              </w:rPr>
              <w:t>Assessment – Core 2 project framework</w:t>
            </w:r>
            <w:r w:rsidR="00EF7703">
              <w:rPr>
                <w:webHidden/>
              </w:rPr>
              <w:tab/>
            </w:r>
            <w:r w:rsidR="00EF7703">
              <w:rPr>
                <w:webHidden/>
              </w:rPr>
              <w:fldChar w:fldCharType="begin"/>
            </w:r>
            <w:r w:rsidR="00EF7703">
              <w:rPr>
                <w:webHidden/>
              </w:rPr>
              <w:instrText xml:space="preserve"> PAGEREF _Toc149314253 \h </w:instrText>
            </w:r>
            <w:r w:rsidR="00EF7703">
              <w:rPr>
                <w:webHidden/>
              </w:rPr>
            </w:r>
            <w:r w:rsidR="00EF7703">
              <w:rPr>
                <w:webHidden/>
              </w:rPr>
              <w:fldChar w:fldCharType="separate"/>
            </w:r>
            <w:r w:rsidR="00EF7703">
              <w:rPr>
                <w:webHidden/>
              </w:rPr>
              <w:t>39</w:t>
            </w:r>
            <w:r w:rsidR="00EF7703">
              <w:rPr>
                <w:webHidden/>
              </w:rPr>
              <w:fldChar w:fldCharType="end"/>
            </w:r>
          </w:hyperlink>
        </w:p>
        <w:p w14:paraId="76805B0A" w14:textId="33AC7675"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54" w:history="1">
            <w:r w:rsidR="00EF7703" w:rsidRPr="002211D1">
              <w:rPr>
                <w:rStyle w:val="Hyperlink"/>
              </w:rPr>
              <w:t>Outcomes</w:t>
            </w:r>
            <w:r w:rsidR="00EF7703">
              <w:rPr>
                <w:webHidden/>
              </w:rPr>
              <w:tab/>
            </w:r>
            <w:r w:rsidR="00EF7703">
              <w:rPr>
                <w:webHidden/>
              </w:rPr>
              <w:fldChar w:fldCharType="begin"/>
            </w:r>
            <w:r w:rsidR="00EF7703">
              <w:rPr>
                <w:webHidden/>
              </w:rPr>
              <w:instrText xml:space="preserve"> PAGEREF _Toc149314254 \h </w:instrText>
            </w:r>
            <w:r w:rsidR="00EF7703">
              <w:rPr>
                <w:webHidden/>
              </w:rPr>
            </w:r>
            <w:r w:rsidR="00EF7703">
              <w:rPr>
                <w:webHidden/>
              </w:rPr>
              <w:fldChar w:fldCharType="separate"/>
            </w:r>
            <w:r w:rsidR="00EF7703">
              <w:rPr>
                <w:webHidden/>
              </w:rPr>
              <w:t>39</w:t>
            </w:r>
            <w:r w:rsidR="00EF7703">
              <w:rPr>
                <w:webHidden/>
              </w:rPr>
              <w:fldChar w:fldCharType="end"/>
            </w:r>
          </w:hyperlink>
        </w:p>
        <w:p w14:paraId="353182B3" w14:textId="741C0EBE"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55" w:history="1">
            <w:r w:rsidR="00EF7703" w:rsidRPr="002211D1">
              <w:rPr>
                <w:rStyle w:val="Hyperlink"/>
              </w:rPr>
              <w:t>Content</w:t>
            </w:r>
            <w:r w:rsidR="00EF7703">
              <w:rPr>
                <w:webHidden/>
              </w:rPr>
              <w:tab/>
            </w:r>
            <w:r w:rsidR="00EF7703">
              <w:rPr>
                <w:webHidden/>
              </w:rPr>
              <w:fldChar w:fldCharType="begin"/>
            </w:r>
            <w:r w:rsidR="00EF7703">
              <w:rPr>
                <w:webHidden/>
              </w:rPr>
              <w:instrText xml:space="preserve"> PAGEREF _Toc149314255 \h </w:instrText>
            </w:r>
            <w:r w:rsidR="00EF7703">
              <w:rPr>
                <w:webHidden/>
              </w:rPr>
            </w:r>
            <w:r w:rsidR="00EF7703">
              <w:rPr>
                <w:webHidden/>
              </w:rPr>
              <w:fldChar w:fldCharType="separate"/>
            </w:r>
            <w:r w:rsidR="00EF7703">
              <w:rPr>
                <w:webHidden/>
              </w:rPr>
              <w:t>39</w:t>
            </w:r>
            <w:r w:rsidR="00EF7703">
              <w:rPr>
                <w:webHidden/>
              </w:rPr>
              <w:fldChar w:fldCharType="end"/>
            </w:r>
          </w:hyperlink>
        </w:p>
        <w:p w14:paraId="476FCE71" w14:textId="6266B4F7"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56" w:history="1">
            <w:r w:rsidR="00EF7703" w:rsidRPr="002211D1">
              <w:rPr>
                <w:rStyle w:val="Hyperlink"/>
              </w:rPr>
              <w:t>Task instructions</w:t>
            </w:r>
            <w:r w:rsidR="00EF7703">
              <w:rPr>
                <w:webHidden/>
              </w:rPr>
              <w:tab/>
            </w:r>
            <w:r w:rsidR="00EF7703">
              <w:rPr>
                <w:webHidden/>
              </w:rPr>
              <w:fldChar w:fldCharType="begin"/>
            </w:r>
            <w:r w:rsidR="00EF7703">
              <w:rPr>
                <w:webHidden/>
              </w:rPr>
              <w:instrText xml:space="preserve"> PAGEREF _Toc149314256 \h </w:instrText>
            </w:r>
            <w:r w:rsidR="00EF7703">
              <w:rPr>
                <w:webHidden/>
              </w:rPr>
            </w:r>
            <w:r w:rsidR="00EF7703">
              <w:rPr>
                <w:webHidden/>
              </w:rPr>
              <w:fldChar w:fldCharType="separate"/>
            </w:r>
            <w:r w:rsidR="00EF7703">
              <w:rPr>
                <w:webHidden/>
              </w:rPr>
              <w:t>40</w:t>
            </w:r>
            <w:r w:rsidR="00EF7703">
              <w:rPr>
                <w:webHidden/>
              </w:rPr>
              <w:fldChar w:fldCharType="end"/>
            </w:r>
          </w:hyperlink>
        </w:p>
        <w:p w14:paraId="274F8E7B" w14:textId="05B9BFE3"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57" w:history="1">
            <w:r w:rsidR="00EF7703" w:rsidRPr="002211D1">
              <w:rPr>
                <w:rStyle w:val="Hyperlink"/>
              </w:rPr>
              <w:t>Marking criteria – project proposal</w:t>
            </w:r>
            <w:r w:rsidR="00EF7703">
              <w:rPr>
                <w:webHidden/>
              </w:rPr>
              <w:tab/>
            </w:r>
            <w:r w:rsidR="00EF7703">
              <w:rPr>
                <w:webHidden/>
              </w:rPr>
              <w:fldChar w:fldCharType="begin"/>
            </w:r>
            <w:r w:rsidR="00EF7703">
              <w:rPr>
                <w:webHidden/>
              </w:rPr>
              <w:instrText xml:space="preserve"> PAGEREF _Toc149314257 \h </w:instrText>
            </w:r>
            <w:r w:rsidR="00EF7703">
              <w:rPr>
                <w:webHidden/>
              </w:rPr>
            </w:r>
            <w:r w:rsidR="00EF7703">
              <w:rPr>
                <w:webHidden/>
              </w:rPr>
              <w:fldChar w:fldCharType="separate"/>
            </w:r>
            <w:r w:rsidR="00EF7703">
              <w:rPr>
                <w:webHidden/>
              </w:rPr>
              <w:t>41</w:t>
            </w:r>
            <w:r w:rsidR="00EF7703">
              <w:rPr>
                <w:webHidden/>
              </w:rPr>
              <w:fldChar w:fldCharType="end"/>
            </w:r>
          </w:hyperlink>
        </w:p>
        <w:p w14:paraId="3219DED3" w14:textId="305726ED"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58" w:history="1">
            <w:r w:rsidR="00EF7703" w:rsidRPr="002211D1">
              <w:rPr>
                <w:rStyle w:val="Hyperlink"/>
              </w:rPr>
              <w:t>Student self-assessment criteria – process log</w:t>
            </w:r>
            <w:r w:rsidR="00EF7703">
              <w:rPr>
                <w:webHidden/>
              </w:rPr>
              <w:tab/>
            </w:r>
            <w:r w:rsidR="00EF7703">
              <w:rPr>
                <w:webHidden/>
              </w:rPr>
              <w:fldChar w:fldCharType="begin"/>
            </w:r>
            <w:r w:rsidR="00EF7703">
              <w:rPr>
                <w:webHidden/>
              </w:rPr>
              <w:instrText xml:space="preserve"> PAGEREF _Toc149314258 \h </w:instrText>
            </w:r>
            <w:r w:rsidR="00EF7703">
              <w:rPr>
                <w:webHidden/>
              </w:rPr>
            </w:r>
            <w:r w:rsidR="00EF7703">
              <w:rPr>
                <w:webHidden/>
              </w:rPr>
              <w:fldChar w:fldCharType="separate"/>
            </w:r>
            <w:r w:rsidR="00EF7703">
              <w:rPr>
                <w:webHidden/>
              </w:rPr>
              <w:t>43</w:t>
            </w:r>
            <w:r w:rsidR="00EF7703">
              <w:rPr>
                <w:webHidden/>
              </w:rPr>
              <w:fldChar w:fldCharType="end"/>
            </w:r>
          </w:hyperlink>
        </w:p>
        <w:p w14:paraId="25860BD6" w14:textId="5CD7BC64"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59" w:history="1">
            <w:r w:rsidR="00EF7703" w:rsidRPr="002211D1">
              <w:rPr>
                <w:rStyle w:val="Hyperlink"/>
              </w:rPr>
              <w:t>Marking criteria – design and media production project</w:t>
            </w:r>
            <w:r w:rsidR="00EF7703">
              <w:rPr>
                <w:webHidden/>
              </w:rPr>
              <w:tab/>
            </w:r>
            <w:r w:rsidR="00EF7703">
              <w:rPr>
                <w:webHidden/>
              </w:rPr>
              <w:fldChar w:fldCharType="begin"/>
            </w:r>
            <w:r w:rsidR="00EF7703">
              <w:rPr>
                <w:webHidden/>
              </w:rPr>
              <w:instrText xml:space="preserve"> PAGEREF _Toc149314259 \h </w:instrText>
            </w:r>
            <w:r w:rsidR="00EF7703">
              <w:rPr>
                <w:webHidden/>
              </w:rPr>
            </w:r>
            <w:r w:rsidR="00EF7703">
              <w:rPr>
                <w:webHidden/>
              </w:rPr>
              <w:fldChar w:fldCharType="separate"/>
            </w:r>
            <w:r w:rsidR="00EF7703">
              <w:rPr>
                <w:webHidden/>
              </w:rPr>
              <w:t>45</w:t>
            </w:r>
            <w:r w:rsidR="00EF7703">
              <w:rPr>
                <w:webHidden/>
              </w:rPr>
              <w:fldChar w:fldCharType="end"/>
            </w:r>
          </w:hyperlink>
        </w:p>
        <w:p w14:paraId="2280D9A6" w14:textId="48CFA311"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60" w:history="1">
            <w:r w:rsidR="00EF7703" w:rsidRPr="002211D1">
              <w:rPr>
                <w:rStyle w:val="Hyperlink"/>
              </w:rPr>
              <w:t>Marking criteria – presentation</w:t>
            </w:r>
            <w:r w:rsidR="00EF7703">
              <w:rPr>
                <w:webHidden/>
              </w:rPr>
              <w:tab/>
            </w:r>
            <w:r w:rsidR="00EF7703">
              <w:rPr>
                <w:webHidden/>
              </w:rPr>
              <w:fldChar w:fldCharType="begin"/>
            </w:r>
            <w:r w:rsidR="00EF7703">
              <w:rPr>
                <w:webHidden/>
              </w:rPr>
              <w:instrText xml:space="preserve"> PAGEREF _Toc149314260 \h </w:instrText>
            </w:r>
            <w:r w:rsidR="00EF7703">
              <w:rPr>
                <w:webHidden/>
              </w:rPr>
            </w:r>
            <w:r w:rsidR="00EF7703">
              <w:rPr>
                <w:webHidden/>
              </w:rPr>
              <w:fldChar w:fldCharType="separate"/>
            </w:r>
            <w:r w:rsidR="00EF7703">
              <w:rPr>
                <w:webHidden/>
              </w:rPr>
              <w:t>47</w:t>
            </w:r>
            <w:r w:rsidR="00EF7703">
              <w:rPr>
                <w:webHidden/>
              </w:rPr>
              <w:fldChar w:fldCharType="end"/>
            </w:r>
          </w:hyperlink>
        </w:p>
        <w:p w14:paraId="442A8507" w14:textId="2285AD15" w:rsidR="00EF7703" w:rsidRDefault="00214457">
          <w:pPr>
            <w:pStyle w:val="TOC1"/>
            <w:rPr>
              <w:rFonts w:asciiTheme="minorHAnsi" w:eastAsiaTheme="minorEastAsia" w:hAnsiTheme="minorHAnsi" w:cstheme="minorBidi"/>
              <w:b w:val="0"/>
              <w:kern w:val="2"/>
              <w:szCs w:val="22"/>
              <w:lang w:eastAsia="en-AU"/>
              <w14:ligatures w14:val="standardContextual"/>
            </w:rPr>
          </w:pPr>
          <w:hyperlink w:anchor="_Toc149314261" w:history="1">
            <w:r w:rsidR="00EF7703" w:rsidRPr="002211D1">
              <w:rPr>
                <w:rStyle w:val="Hyperlink"/>
              </w:rPr>
              <w:t>Appendix 1 – suggested activities to support outcome DM5-9</w:t>
            </w:r>
            <w:r w:rsidR="00EF7703">
              <w:rPr>
                <w:webHidden/>
              </w:rPr>
              <w:tab/>
            </w:r>
            <w:r w:rsidR="00EF7703">
              <w:rPr>
                <w:webHidden/>
              </w:rPr>
              <w:fldChar w:fldCharType="begin"/>
            </w:r>
            <w:r w:rsidR="00EF7703">
              <w:rPr>
                <w:webHidden/>
              </w:rPr>
              <w:instrText xml:space="preserve"> PAGEREF _Toc149314261 \h </w:instrText>
            </w:r>
            <w:r w:rsidR="00EF7703">
              <w:rPr>
                <w:webHidden/>
              </w:rPr>
            </w:r>
            <w:r w:rsidR="00EF7703">
              <w:rPr>
                <w:webHidden/>
              </w:rPr>
              <w:fldChar w:fldCharType="separate"/>
            </w:r>
            <w:r w:rsidR="00EF7703">
              <w:rPr>
                <w:webHidden/>
              </w:rPr>
              <w:t>49</w:t>
            </w:r>
            <w:r w:rsidR="00EF7703">
              <w:rPr>
                <w:webHidden/>
              </w:rPr>
              <w:fldChar w:fldCharType="end"/>
            </w:r>
          </w:hyperlink>
        </w:p>
        <w:p w14:paraId="2E3E4193" w14:textId="4258AA6A"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62" w:history="1">
            <w:r w:rsidR="00EF7703" w:rsidRPr="002211D1">
              <w:rPr>
                <w:rStyle w:val="Hyperlink"/>
              </w:rPr>
              <w:t>Acknowledges the significance of Country</w:t>
            </w:r>
            <w:r w:rsidR="00EF7703">
              <w:rPr>
                <w:webHidden/>
              </w:rPr>
              <w:tab/>
            </w:r>
            <w:r w:rsidR="00EF7703">
              <w:rPr>
                <w:webHidden/>
              </w:rPr>
              <w:fldChar w:fldCharType="begin"/>
            </w:r>
            <w:r w:rsidR="00EF7703">
              <w:rPr>
                <w:webHidden/>
              </w:rPr>
              <w:instrText xml:space="preserve"> PAGEREF _Toc149314262 \h </w:instrText>
            </w:r>
            <w:r w:rsidR="00EF7703">
              <w:rPr>
                <w:webHidden/>
              </w:rPr>
            </w:r>
            <w:r w:rsidR="00EF7703">
              <w:rPr>
                <w:webHidden/>
              </w:rPr>
              <w:fldChar w:fldCharType="separate"/>
            </w:r>
            <w:r w:rsidR="00EF7703">
              <w:rPr>
                <w:webHidden/>
              </w:rPr>
              <w:t>49</w:t>
            </w:r>
            <w:r w:rsidR="00EF7703">
              <w:rPr>
                <w:webHidden/>
              </w:rPr>
              <w:fldChar w:fldCharType="end"/>
            </w:r>
          </w:hyperlink>
        </w:p>
        <w:p w14:paraId="25666AB0" w14:textId="6BB884DD" w:rsidR="00EF7703" w:rsidRDefault="00214457">
          <w:pPr>
            <w:pStyle w:val="TOC3"/>
            <w:tabs>
              <w:tab w:val="right" w:leader="dot" w:pos="9742"/>
            </w:tabs>
            <w:rPr>
              <w:rFonts w:asciiTheme="minorHAnsi" w:eastAsiaTheme="minorEastAsia" w:hAnsiTheme="minorHAnsi" w:cstheme="minorBidi"/>
              <w:noProof/>
              <w:kern w:val="2"/>
              <w:szCs w:val="22"/>
              <w:lang w:eastAsia="en-AU"/>
              <w14:ligatures w14:val="standardContextual"/>
            </w:rPr>
          </w:pPr>
          <w:hyperlink w:anchor="_Toc149314263" w:history="1">
            <w:r w:rsidR="00EF7703" w:rsidRPr="002211D1">
              <w:rPr>
                <w:rStyle w:val="Hyperlink"/>
                <w:noProof/>
              </w:rPr>
              <w:t>Country – applications in the classroom</w:t>
            </w:r>
            <w:r w:rsidR="00EF7703">
              <w:rPr>
                <w:noProof/>
                <w:webHidden/>
              </w:rPr>
              <w:tab/>
            </w:r>
            <w:r w:rsidR="00EF7703">
              <w:rPr>
                <w:noProof/>
                <w:webHidden/>
              </w:rPr>
              <w:fldChar w:fldCharType="begin"/>
            </w:r>
            <w:r w:rsidR="00EF7703">
              <w:rPr>
                <w:noProof/>
                <w:webHidden/>
              </w:rPr>
              <w:instrText xml:space="preserve"> PAGEREF _Toc149314263 \h </w:instrText>
            </w:r>
            <w:r w:rsidR="00EF7703">
              <w:rPr>
                <w:noProof/>
                <w:webHidden/>
              </w:rPr>
            </w:r>
            <w:r w:rsidR="00EF7703">
              <w:rPr>
                <w:noProof/>
                <w:webHidden/>
              </w:rPr>
              <w:fldChar w:fldCharType="separate"/>
            </w:r>
            <w:r w:rsidR="00EF7703">
              <w:rPr>
                <w:noProof/>
                <w:webHidden/>
              </w:rPr>
              <w:t>49</w:t>
            </w:r>
            <w:r w:rsidR="00EF7703">
              <w:rPr>
                <w:noProof/>
                <w:webHidden/>
              </w:rPr>
              <w:fldChar w:fldCharType="end"/>
            </w:r>
          </w:hyperlink>
        </w:p>
        <w:p w14:paraId="6517A3F3" w14:textId="56BBA060"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64" w:history="1">
            <w:r w:rsidR="00EF7703" w:rsidRPr="002211D1">
              <w:rPr>
                <w:rStyle w:val="Hyperlink"/>
              </w:rPr>
              <w:t>Acknowledges the significance of cultural protocols</w:t>
            </w:r>
            <w:r w:rsidR="00EF7703">
              <w:rPr>
                <w:webHidden/>
              </w:rPr>
              <w:tab/>
            </w:r>
            <w:r w:rsidR="00EF7703">
              <w:rPr>
                <w:webHidden/>
              </w:rPr>
              <w:fldChar w:fldCharType="begin"/>
            </w:r>
            <w:r w:rsidR="00EF7703">
              <w:rPr>
                <w:webHidden/>
              </w:rPr>
              <w:instrText xml:space="preserve"> PAGEREF _Toc149314264 \h </w:instrText>
            </w:r>
            <w:r w:rsidR="00EF7703">
              <w:rPr>
                <w:webHidden/>
              </w:rPr>
            </w:r>
            <w:r w:rsidR="00EF7703">
              <w:rPr>
                <w:webHidden/>
              </w:rPr>
              <w:fldChar w:fldCharType="separate"/>
            </w:r>
            <w:r w:rsidR="00EF7703">
              <w:rPr>
                <w:webHidden/>
              </w:rPr>
              <w:t>50</w:t>
            </w:r>
            <w:r w:rsidR="00EF7703">
              <w:rPr>
                <w:webHidden/>
              </w:rPr>
              <w:fldChar w:fldCharType="end"/>
            </w:r>
          </w:hyperlink>
        </w:p>
        <w:p w14:paraId="56F97C17" w14:textId="59B1B707" w:rsidR="00EF7703" w:rsidRDefault="00214457">
          <w:pPr>
            <w:pStyle w:val="TOC3"/>
            <w:tabs>
              <w:tab w:val="right" w:leader="dot" w:pos="9742"/>
            </w:tabs>
            <w:rPr>
              <w:rFonts w:asciiTheme="minorHAnsi" w:eastAsiaTheme="minorEastAsia" w:hAnsiTheme="minorHAnsi" w:cstheme="minorBidi"/>
              <w:noProof/>
              <w:kern w:val="2"/>
              <w:szCs w:val="22"/>
              <w:lang w:eastAsia="en-AU"/>
              <w14:ligatures w14:val="standardContextual"/>
            </w:rPr>
          </w:pPr>
          <w:hyperlink w:anchor="_Toc149314265" w:history="1">
            <w:r w:rsidR="00EF7703" w:rsidRPr="002211D1">
              <w:rPr>
                <w:rStyle w:val="Hyperlink"/>
                <w:noProof/>
              </w:rPr>
              <w:t>Cultural protocols – applications in the classroom</w:t>
            </w:r>
            <w:r w:rsidR="00EF7703">
              <w:rPr>
                <w:noProof/>
                <w:webHidden/>
              </w:rPr>
              <w:tab/>
            </w:r>
            <w:r w:rsidR="00EF7703">
              <w:rPr>
                <w:noProof/>
                <w:webHidden/>
              </w:rPr>
              <w:fldChar w:fldCharType="begin"/>
            </w:r>
            <w:r w:rsidR="00EF7703">
              <w:rPr>
                <w:noProof/>
                <w:webHidden/>
              </w:rPr>
              <w:instrText xml:space="preserve"> PAGEREF _Toc149314265 \h </w:instrText>
            </w:r>
            <w:r w:rsidR="00EF7703">
              <w:rPr>
                <w:noProof/>
                <w:webHidden/>
              </w:rPr>
            </w:r>
            <w:r w:rsidR="00EF7703">
              <w:rPr>
                <w:noProof/>
                <w:webHidden/>
              </w:rPr>
              <w:fldChar w:fldCharType="separate"/>
            </w:r>
            <w:r w:rsidR="00EF7703">
              <w:rPr>
                <w:noProof/>
                <w:webHidden/>
              </w:rPr>
              <w:t>50</w:t>
            </w:r>
            <w:r w:rsidR="00EF7703">
              <w:rPr>
                <w:noProof/>
                <w:webHidden/>
              </w:rPr>
              <w:fldChar w:fldCharType="end"/>
            </w:r>
          </w:hyperlink>
        </w:p>
        <w:p w14:paraId="3C1A5DE4" w14:textId="394CFB04"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66" w:history="1">
            <w:r w:rsidR="00EF7703" w:rsidRPr="002211D1">
              <w:rPr>
                <w:rStyle w:val="Hyperlink"/>
              </w:rPr>
              <w:t>Acknowledges the significance of Aboriginal Peoples’ contributions</w:t>
            </w:r>
            <w:r w:rsidR="00EF7703">
              <w:rPr>
                <w:webHidden/>
              </w:rPr>
              <w:tab/>
            </w:r>
            <w:r w:rsidR="00EF7703">
              <w:rPr>
                <w:webHidden/>
              </w:rPr>
              <w:fldChar w:fldCharType="begin"/>
            </w:r>
            <w:r w:rsidR="00EF7703">
              <w:rPr>
                <w:webHidden/>
              </w:rPr>
              <w:instrText xml:space="preserve"> PAGEREF _Toc149314266 \h </w:instrText>
            </w:r>
            <w:r w:rsidR="00EF7703">
              <w:rPr>
                <w:webHidden/>
              </w:rPr>
            </w:r>
            <w:r w:rsidR="00EF7703">
              <w:rPr>
                <w:webHidden/>
              </w:rPr>
              <w:fldChar w:fldCharType="separate"/>
            </w:r>
            <w:r w:rsidR="00EF7703">
              <w:rPr>
                <w:webHidden/>
              </w:rPr>
              <w:t>51</w:t>
            </w:r>
            <w:r w:rsidR="00EF7703">
              <w:rPr>
                <w:webHidden/>
              </w:rPr>
              <w:fldChar w:fldCharType="end"/>
            </w:r>
          </w:hyperlink>
        </w:p>
        <w:p w14:paraId="5A90BE01" w14:textId="0F56C2A8" w:rsidR="00EF7703" w:rsidRDefault="00214457">
          <w:pPr>
            <w:pStyle w:val="TOC3"/>
            <w:tabs>
              <w:tab w:val="right" w:leader="dot" w:pos="9742"/>
            </w:tabs>
            <w:rPr>
              <w:rFonts w:asciiTheme="minorHAnsi" w:eastAsiaTheme="minorEastAsia" w:hAnsiTheme="minorHAnsi" w:cstheme="minorBidi"/>
              <w:noProof/>
              <w:kern w:val="2"/>
              <w:szCs w:val="22"/>
              <w:lang w:eastAsia="en-AU"/>
              <w14:ligatures w14:val="standardContextual"/>
            </w:rPr>
          </w:pPr>
          <w:hyperlink w:anchor="_Toc149314267" w:history="1">
            <w:r w:rsidR="00EF7703" w:rsidRPr="002211D1">
              <w:rPr>
                <w:rStyle w:val="Hyperlink"/>
                <w:noProof/>
              </w:rPr>
              <w:t>Aboriginal Peoples’ contributions – applications in the classroom</w:t>
            </w:r>
            <w:r w:rsidR="00EF7703">
              <w:rPr>
                <w:noProof/>
                <w:webHidden/>
              </w:rPr>
              <w:tab/>
            </w:r>
            <w:r w:rsidR="00EF7703">
              <w:rPr>
                <w:noProof/>
                <w:webHidden/>
              </w:rPr>
              <w:fldChar w:fldCharType="begin"/>
            </w:r>
            <w:r w:rsidR="00EF7703">
              <w:rPr>
                <w:noProof/>
                <w:webHidden/>
              </w:rPr>
              <w:instrText xml:space="preserve"> PAGEREF _Toc149314267 \h </w:instrText>
            </w:r>
            <w:r w:rsidR="00EF7703">
              <w:rPr>
                <w:noProof/>
                <w:webHidden/>
              </w:rPr>
            </w:r>
            <w:r w:rsidR="00EF7703">
              <w:rPr>
                <w:noProof/>
                <w:webHidden/>
              </w:rPr>
              <w:fldChar w:fldCharType="separate"/>
            </w:r>
            <w:r w:rsidR="00EF7703">
              <w:rPr>
                <w:noProof/>
                <w:webHidden/>
              </w:rPr>
              <w:t>51</w:t>
            </w:r>
            <w:r w:rsidR="00EF7703">
              <w:rPr>
                <w:noProof/>
                <w:webHidden/>
              </w:rPr>
              <w:fldChar w:fldCharType="end"/>
            </w:r>
          </w:hyperlink>
        </w:p>
        <w:p w14:paraId="7DD625D2" w14:textId="054F8B59"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68" w:history="1">
            <w:r w:rsidR="00EF7703" w:rsidRPr="002211D1">
              <w:rPr>
                <w:rStyle w:val="Hyperlink"/>
              </w:rPr>
              <w:t>Acknowledges the significance of Aboriginal Peoples’ perspectives</w:t>
            </w:r>
            <w:r w:rsidR="00EF7703">
              <w:rPr>
                <w:webHidden/>
              </w:rPr>
              <w:tab/>
            </w:r>
            <w:r w:rsidR="00EF7703">
              <w:rPr>
                <w:webHidden/>
              </w:rPr>
              <w:fldChar w:fldCharType="begin"/>
            </w:r>
            <w:r w:rsidR="00EF7703">
              <w:rPr>
                <w:webHidden/>
              </w:rPr>
              <w:instrText xml:space="preserve"> PAGEREF _Toc149314268 \h </w:instrText>
            </w:r>
            <w:r w:rsidR="00EF7703">
              <w:rPr>
                <w:webHidden/>
              </w:rPr>
            </w:r>
            <w:r w:rsidR="00EF7703">
              <w:rPr>
                <w:webHidden/>
              </w:rPr>
              <w:fldChar w:fldCharType="separate"/>
            </w:r>
            <w:r w:rsidR="00EF7703">
              <w:rPr>
                <w:webHidden/>
              </w:rPr>
              <w:t>52</w:t>
            </w:r>
            <w:r w:rsidR="00EF7703">
              <w:rPr>
                <w:webHidden/>
              </w:rPr>
              <w:fldChar w:fldCharType="end"/>
            </w:r>
          </w:hyperlink>
        </w:p>
        <w:p w14:paraId="1B75D3FD" w14:textId="341C6D48" w:rsidR="00EF7703" w:rsidRDefault="00214457">
          <w:pPr>
            <w:pStyle w:val="TOC3"/>
            <w:tabs>
              <w:tab w:val="right" w:leader="dot" w:pos="9742"/>
            </w:tabs>
            <w:rPr>
              <w:rFonts w:asciiTheme="minorHAnsi" w:eastAsiaTheme="minorEastAsia" w:hAnsiTheme="minorHAnsi" w:cstheme="minorBidi"/>
              <w:noProof/>
              <w:kern w:val="2"/>
              <w:szCs w:val="22"/>
              <w:lang w:eastAsia="en-AU"/>
              <w14:ligatures w14:val="standardContextual"/>
            </w:rPr>
          </w:pPr>
          <w:hyperlink w:anchor="_Toc149314269" w:history="1">
            <w:r w:rsidR="00EF7703" w:rsidRPr="002211D1">
              <w:rPr>
                <w:rStyle w:val="Hyperlink"/>
                <w:noProof/>
              </w:rPr>
              <w:t>Aboriginal Peoples’ perspectives – applications in the classroom</w:t>
            </w:r>
            <w:r w:rsidR="00EF7703">
              <w:rPr>
                <w:noProof/>
                <w:webHidden/>
              </w:rPr>
              <w:tab/>
            </w:r>
            <w:r w:rsidR="00EF7703">
              <w:rPr>
                <w:noProof/>
                <w:webHidden/>
              </w:rPr>
              <w:fldChar w:fldCharType="begin"/>
            </w:r>
            <w:r w:rsidR="00EF7703">
              <w:rPr>
                <w:noProof/>
                <w:webHidden/>
              </w:rPr>
              <w:instrText xml:space="preserve"> PAGEREF _Toc149314269 \h </w:instrText>
            </w:r>
            <w:r w:rsidR="00EF7703">
              <w:rPr>
                <w:noProof/>
                <w:webHidden/>
              </w:rPr>
            </w:r>
            <w:r w:rsidR="00EF7703">
              <w:rPr>
                <w:noProof/>
                <w:webHidden/>
              </w:rPr>
              <w:fldChar w:fldCharType="separate"/>
            </w:r>
            <w:r w:rsidR="00EF7703">
              <w:rPr>
                <w:noProof/>
                <w:webHidden/>
              </w:rPr>
              <w:t>52</w:t>
            </w:r>
            <w:r w:rsidR="00EF7703">
              <w:rPr>
                <w:noProof/>
                <w:webHidden/>
              </w:rPr>
              <w:fldChar w:fldCharType="end"/>
            </w:r>
          </w:hyperlink>
        </w:p>
        <w:p w14:paraId="12525D91" w14:textId="0847674F" w:rsidR="00EF7703" w:rsidRDefault="00214457">
          <w:pPr>
            <w:pStyle w:val="TOC1"/>
            <w:rPr>
              <w:rFonts w:asciiTheme="minorHAnsi" w:eastAsiaTheme="minorEastAsia" w:hAnsiTheme="minorHAnsi" w:cstheme="minorBidi"/>
              <w:b w:val="0"/>
              <w:kern w:val="2"/>
              <w:szCs w:val="22"/>
              <w:lang w:eastAsia="en-AU"/>
              <w14:ligatures w14:val="standardContextual"/>
            </w:rPr>
          </w:pPr>
          <w:hyperlink w:anchor="_Toc149314270" w:history="1">
            <w:r w:rsidR="00EF7703" w:rsidRPr="002211D1">
              <w:rPr>
                <w:rStyle w:val="Hyperlink"/>
              </w:rPr>
              <w:t>Appendix 2 – defining designer, product, audience, and the world</w:t>
            </w:r>
            <w:r w:rsidR="00EF7703">
              <w:rPr>
                <w:webHidden/>
              </w:rPr>
              <w:tab/>
            </w:r>
            <w:r w:rsidR="00EF7703">
              <w:rPr>
                <w:webHidden/>
              </w:rPr>
              <w:fldChar w:fldCharType="begin"/>
            </w:r>
            <w:r w:rsidR="00EF7703">
              <w:rPr>
                <w:webHidden/>
              </w:rPr>
              <w:instrText xml:space="preserve"> PAGEREF _Toc149314270 \h </w:instrText>
            </w:r>
            <w:r w:rsidR="00EF7703">
              <w:rPr>
                <w:webHidden/>
              </w:rPr>
            </w:r>
            <w:r w:rsidR="00EF7703">
              <w:rPr>
                <w:webHidden/>
              </w:rPr>
              <w:fldChar w:fldCharType="separate"/>
            </w:r>
            <w:r w:rsidR="00EF7703">
              <w:rPr>
                <w:webHidden/>
              </w:rPr>
              <w:t>53</w:t>
            </w:r>
            <w:r w:rsidR="00EF7703">
              <w:rPr>
                <w:webHidden/>
              </w:rPr>
              <w:fldChar w:fldCharType="end"/>
            </w:r>
          </w:hyperlink>
        </w:p>
        <w:p w14:paraId="7CDC302E" w14:textId="2AF97141" w:rsidR="00EF7703" w:rsidRDefault="00214457">
          <w:pPr>
            <w:pStyle w:val="TOC2"/>
            <w:rPr>
              <w:rFonts w:asciiTheme="minorHAnsi" w:eastAsiaTheme="minorEastAsia" w:hAnsiTheme="minorHAnsi" w:cstheme="minorBidi"/>
              <w:kern w:val="2"/>
              <w:szCs w:val="22"/>
              <w:lang w:eastAsia="en-AU"/>
              <w14:ligatures w14:val="standardContextual"/>
            </w:rPr>
          </w:pPr>
          <w:hyperlink w:anchor="_Toc149314271" w:history="1">
            <w:r w:rsidR="00EF7703" w:rsidRPr="002211D1">
              <w:rPr>
                <w:rStyle w:val="Hyperlink"/>
              </w:rPr>
              <w:t>Supporting questions</w:t>
            </w:r>
            <w:r w:rsidR="00EF7703">
              <w:rPr>
                <w:webHidden/>
              </w:rPr>
              <w:tab/>
            </w:r>
            <w:r w:rsidR="00EF7703">
              <w:rPr>
                <w:webHidden/>
              </w:rPr>
              <w:fldChar w:fldCharType="begin"/>
            </w:r>
            <w:r w:rsidR="00EF7703">
              <w:rPr>
                <w:webHidden/>
              </w:rPr>
              <w:instrText xml:space="preserve"> PAGEREF _Toc149314271 \h </w:instrText>
            </w:r>
            <w:r w:rsidR="00EF7703">
              <w:rPr>
                <w:webHidden/>
              </w:rPr>
            </w:r>
            <w:r w:rsidR="00EF7703">
              <w:rPr>
                <w:webHidden/>
              </w:rPr>
              <w:fldChar w:fldCharType="separate"/>
            </w:r>
            <w:r w:rsidR="00EF7703">
              <w:rPr>
                <w:webHidden/>
              </w:rPr>
              <w:t>54</w:t>
            </w:r>
            <w:r w:rsidR="00EF7703">
              <w:rPr>
                <w:webHidden/>
              </w:rPr>
              <w:fldChar w:fldCharType="end"/>
            </w:r>
          </w:hyperlink>
        </w:p>
        <w:p w14:paraId="263150DE" w14:textId="48950A23" w:rsidR="00EF7703" w:rsidRDefault="00214457">
          <w:pPr>
            <w:pStyle w:val="TOC1"/>
            <w:rPr>
              <w:rFonts w:asciiTheme="minorHAnsi" w:eastAsiaTheme="minorEastAsia" w:hAnsiTheme="minorHAnsi" w:cstheme="minorBidi"/>
              <w:b w:val="0"/>
              <w:kern w:val="2"/>
              <w:szCs w:val="22"/>
              <w:lang w:eastAsia="en-AU"/>
              <w14:ligatures w14:val="standardContextual"/>
            </w:rPr>
          </w:pPr>
          <w:hyperlink w:anchor="_Toc149314272" w:history="1">
            <w:r w:rsidR="00EF7703" w:rsidRPr="002211D1">
              <w:rPr>
                <w:rStyle w:val="Hyperlink"/>
              </w:rPr>
              <w:t>References</w:t>
            </w:r>
            <w:r w:rsidR="00EF7703">
              <w:rPr>
                <w:webHidden/>
              </w:rPr>
              <w:tab/>
            </w:r>
            <w:r w:rsidR="00EF7703">
              <w:rPr>
                <w:webHidden/>
              </w:rPr>
              <w:fldChar w:fldCharType="begin"/>
            </w:r>
            <w:r w:rsidR="00EF7703">
              <w:rPr>
                <w:webHidden/>
              </w:rPr>
              <w:instrText xml:space="preserve"> PAGEREF _Toc149314272 \h </w:instrText>
            </w:r>
            <w:r w:rsidR="00EF7703">
              <w:rPr>
                <w:webHidden/>
              </w:rPr>
            </w:r>
            <w:r w:rsidR="00EF7703">
              <w:rPr>
                <w:webHidden/>
              </w:rPr>
              <w:fldChar w:fldCharType="separate"/>
            </w:r>
            <w:r w:rsidR="00EF7703">
              <w:rPr>
                <w:webHidden/>
              </w:rPr>
              <w:t>56</w:t>
            </w:r>
            <w:r w:rsidR="00EF7703">
              <w:rPr>
                <w:webHidden/>
              </w:rPr>
              <w:fldChar w:fldCharType="end"/>
            </w:r>
          </w:hyperlink>
        </w:p>
        <w:p w14:paraId="0A9960A3" w14:textId="4CF82DBD" w:rsidR="000E55FE" w:rsidRDefault="00943F71">
          <w:r>
            <w:rPr>
              <w:b/>
              <w:noProof/>
            </w:rPr>
            <w:fldChar w:fldCharType="end"/>
          </w:r>
        </w:p>
      </w:sdtContent>
    </w:sdt>
    <w:p w14:paraId="391D1320" w14:textId="3D603C07" w:rsidR="00D33FEB" w:rsidRPr="000B1165" w:rsidRDefault="00D33FEB" w:rsidP="009013E6">
      <w:pPr>
        <w:pStyle w:val="FeatureBox2"/>
      </w:pPr>
      <w:bookmarkStart w:id="0" w:name="_Toc104382521"/>
      <w:r>
        <w:lastRenderedPageBreak/>
        <w:t xml:space="preserve">Content provided in this learning sequence is not intended to form a complete program of study for this topic. Content may be adapted, </w:t>
      </w:r>
      <w:proofErr w:type="gramStart"/>
      <w:r>
        <w:t>modified</w:t>
      </w:r>
      <w:proofErr w:type="gramEnd"/>
      <w:r>
        <w:t xml:space="preserve"> and supplemented to meet the individual requirements of students undertaking the </w:t>
      </w:r>
      <w:r w:rsidR="005853FA">
        <w:t>D</w:t>
      </w:r>
      <w:r w:rsidR="007203DC">
        <w:t xml:space="preserve">esign </w:t>
      </w:r>
      <w:r>
        <w:t>and media studies course.</w:t>
      </w:r>
    </w:p>
    <w:p w14:paraId="2B737829" w14:textId="2DF1EB7E" w:rsidR="00D33FEB" w:rsidRPr="000B1165" w:rsidRDefault="00D33FEB" w:rsidP="009013E6">
      <w:pPr>
        <w:pStyle w:val="FeatureBox2"/>
      </w:pPr>
      <w:r>
        <w:t>References to technical language, access to equipment and technology, and teacher experience in a range of design and media practices may result in the need for additional adjustments to suggested activities. Teachers will need to consider the ability and background of students in their class and plan lessons that support their learning needs.</w:t>
      </w:r>
    </w:p>
    <w:p w14:paraId="07D585F4" w14:textId="73403248" w:rsidR="00D33FEB" w:rsidRDefault="00D33FEB" w:rsidP="009013E6">
      <w:pPr>
        <w:pStyle w:val="FeatureBox2"/>
      </w:pPr>
      <w:r>
        <w:t>Appropriate adjustments may include use of explicit instructions and defining key terms</w:t>
      </w:r>
      <w:r w:rsidR="00F07940">
        <w:t xml:space="preserve"> or </w:t>
      </w:r>
      <w:r>
        <w:t xml:space="preserve">concepts, </w:t>
      </w:r>
      <w:proofErr w:type="gramStart"/>
      <w:r>
        <w:t>simplified</w:t>
      </w:r>
      <w:proofErr w:type="gramEnd"/>
      <w:r>
        <w:t xml:space="preserve"> or modified practical activities, use of pictures and diagrams clearly labelled to support students to access the tasks, and speech</w:t>
      </w:r>
      <w:r w:rsidR="00824675">
        <w:t>-</w:t>
      </w:r>
      <w:r>
        <w:t>to</w:t>
      </w:r>
      <w:r w:rsidR="00824675">
        <w:t>-</w:t>
      </w:r>
      <w:r>
        <w:t>text or augmentative communication devices.</w:t>
      </w:r>
    </w:p>
    <w:p w14:paraId="258098F1" w14:textId="77777777" w:rsidR="00D33FEB" w:rsidRPr="00CD7B04" w:rsidRDefault="00D33FEB" w:rsidP="00CD7B04">
      <w:r w:rsidRPr="00CD7B04">
        <w:br w:type="page"/>
      </w:r>
    </w:p>
    <w:p w14:paraId="159AA374" w14:textId="77777777" w:rsidR="00540715" w:rsidRDefault="00540715" w:rsidP="00540715">
      <w:pPr>
        <w:pStyle w:val="Heading1"/>
      </w:pPr>
      <w:bookmarkStart w:id="1" w:name="_Toc149314223"/>
      <w:bookmarkStart w:id="2" w:name="_Toc113288276"/>
      <w:r>
        <w:lastRenderedPageBreak/>
        <w:t>Introduction</w:t>
      </w:r>
      <w:bookmarkEnd w:id="1"/>
    </w:p>
    <w:p w14:paraId="687D4340" w14:textId="77777777" w:rsidR="00540715" w:rsidRPr="00BA7BD5" w:rsidRDefault="00540715" w:rsidP="00540715">
      <w:r w:rsidRPr="002B37F9">
        <w:t xml:space="preserve">The </w:t>
      </w:r>
      <w:r>
        <w:t>D</w:t>
      </w:r>
      <w:r w:rsidRPr="002B37F9">
        <w:t xml:space="preserve">esign and media studies course supports the opportunity </w:t>
      </w:r>
      <w:r>
        <w:t xml:space="preserve">for students </w:t>
      </w:r>
      <w:r w:rsidRPr="002B37F9">
        <w:t>to explore a range of areas within the scope of design and media.</w:t>
      </w:r>
      <w:r>
        <w:t xml:space="preserve"> This resource provides some lesson sequences and suggested teaching strategies that could be used to structure the project and content and engage learners in an authentic cycle of production in design and media. There is no requirement to use all (or any) of the following activities, as they are suggestions only. The length and timing of each activity will be dependent on the class context and teacher judgement.</w:t>
      </w:r>
    </w:p>
    <w:p w14:paraId="2889CB3D" w14:textId="77777777" w:rsidR="00540715" w:rsidRPr="00BA7BD5" w:rsidRDefault="00540715" w:rsidP="00540715">
      <w:r>
        <w:t xml:space="preserve">Teachers can select content in Core 2 to focus on a particular medium as appropriate to student projects, such as filmmaking, graphic </w:t>
      </w:r>
      <w:proofErr w:type="gramStart"/>
      <w:r>
        <w:t>design</w:t>
      </w:r>
      <w:proofErr w:type="gramEnd"/>
      <w:r>
        <w:t xml:space="preserve"> or illustration. Teachers should embed examples and activities to develop and support student understanding of content, and provide feedback to students as they develop, </w:t>
      </w:r>
      <w:proofErr w:type="gramStart"/>
      <w:r>
        <w:t>produce</w:t>
      </w:r>
      <w:proofErr w:type="gramEnd"/>
      <w:r>
        <w:t xml:space="preserve"> and resolve their projects.</w:t>
      </w:r>
    </w:p>
    <w:p w14:paraId="4946A698" w14:textId="34F495C4" w:rsidR="00540715" w:rsidRDefault="00540715" w:rsidP="00540715">
      <w:r>
        <w:t xml:space="preserve">Teachers should refer to </w:t>
      </w:r>
      <w:hyperlink w:anchor="_Appendix_1:_Suggested" w:history="1">
        <w:r w:rsidRPr="00F2494C">
          <w:rPr>
            <w:rStyle w:val="Hyperlink"/>
          </w:rPr>
          <w:t>Appendix 1</w:t>
        </w:r>
      </w:hyperlink>
      <w:r>
        <w:t xml:space="preserve"> for elaboration of concepts and suggested activities about acknowledging the significance of Country, cultural protocols, and Aboriginal Peoples’ perspectives and contributions in design and media.</w:t>
      </w:r>
    </w:p>
    <w:p w14:paraId="01D40761" w14:textId="717899F5" w:rsidR="00463DDC" w:rsidRDefault="00463DDC" w:rsidP="00540715">
      <w:r w:rsidRPr="0A006EE6">
        <w:rPr>
          <w:noProof/>
        </w:rPr>
        <w:t>Links to third</w:t>
      </w:r>
      <w:r>
        <w:rPr>
          <w:noProof/>
        </w:rPr>
        <w:t>-</w:t>
      </w:r>
      <w:r w:rsidRPr="0A006EE6">
        <w:rPr>
          <w:noProof/>
        </w:rPr>
        <w:t>party resources are a suggestion only, and all third</w:t>
      </w:r>
      <w:r>
        <w:rPr>
          <w:noProof/>
        </w:rPr>
        <w:t>-</w:t>
      </w:r>
      <w:r w:rsidRPr="0A006EE6">
        <w:rPr>
          <w:noProof/>
        </w:rPr>
        <w:t xml:space="preserve">party material, including videos, should be reviewed by the teacher prior to classroom activities. </w:t>
      </w:r>
      <w:r>
        <w:t xml:space="preserve">It is recommended that teachers refer to the </w:t>
      </w:r>
      <w:hyperlink r:id="rId7" w:history="1">
        <w:r w:rsidRPr="004602B8">
          <w:rPr>
            <w:rStyle w:val="Hyperlink"/>
          </w:rPr>
          <w:t>Controversial Issues in Schools policy</w:t>
        </w:r>
      </w:hyperlink>
      <w:r w:rsidRPr="0A006EE6">
        <w:rPr>
          <w:noProof/>
        </w:rPr>
        <w:t xml:space="preserve">, and the </w:t>
      </w:r>
      <w:hyperlink r:id="rId8">
        <w:r>
          <w:rPr>
            <w:rStyle w:val="Hyperlink"/>
          </w:rPr>
          <w:t>Audiovisual material in schools – procedures for use [DOC 55 KB]</w:t>
        </w:r>
      </w:hyperlink>
      <w:r>
        <w:t xml:space="preserve"> when reviewing and selecting </w:t>
      </w:r>
      <w:r w:rsidRPr="00E4069E">
        <w:t>third-party material</w:t>
      </w:r>
      <w:r w:rsidRPr="0A006EE6">
        <w:rPr>
          <w:noProof/>
        </w:rPr>
        <w:t>.</w:t>
      </w:r>
    </w:p>
    <w:p w14:paraId="36720157" w14:textId="77777777" w:rsidR="00540715" w:rsidRPr="0079175E" w:rsidRDefault="00540715" w:rsidP="00540715">
      <w:r>
        <w:br w:type="page"/>
      </w:r>
    </w:p>
    <w:p w14:paraId="51780AF9" w14:textId="4491FC48" w:rsidR="00A1057C" w:rsidRPr="00CD7B04" w:rsidRDefault="008A5FD8" w:rsidP="00CD7B04">
      <w:pPr>
        <w:pStyle w:val="Heading1"/>
      </w:pPr>
      <w:bookmarkStart w:id="3" w:name="_Toc149314224"/>
      <w:r w:rsidRPr="00CD7B04">
        <w:lastRenderedPageBreak/>
        <w:t>Focus</w:t>
      </w:r>
      <w:bookmarkEnd w:id="0"/>
      <w:bookmarkEnd w:id="2"/>
      <w:bookmarkEnd w:id="3"/>
    </w:p>
    <w:p w14:paraId="0549DFDB" w14:textId="1522183C" w:rsidR="00670359" w:rsidRDefault="009C3C92" w:rsidP="009C3C92">
      <w:r>
        <w:t xml:space="preserve">This </w:t>
      </w:r>
      <w:r w:rsidR="00DF2542">
        <w:t>core learning sequence</w:t>
      </w:r>
      <w:r>
        <w:t xml:space="preserve"> </w:t>
      </w:r>
      <w:r w:rsidR="00670359">
        <w:t>guides</w:t>
      </w:r>
      <w:r w:rsidR="00027F04">
        <w:t xml:space="preserve"> students to understand</w:t>
      </w:r>
      <w:r w:rsidR="00670359">
        <w:t xml:space="preserve"> and enact</w:t>
      </w:r>
      <w:r w:rsidR="00027F04">
        <w:t xml:space="preserve"> the role of design and media creators through an investigation</w:t>
      </w:r>
      <w:r w:rsidR="00BE2DEF">
        <w:t xml:space="preserve"> of practice</w:t>
      </w:r>
      <w:r w:rsidR="00027F04">
        <w:t xml:space="preserve"> and application of the design process</w:t>
      </w:r>
      <w:r w:rsidR="006052DE">
        <w:t xml:space="preserve"> to produce a resolved work</w:t>
      </w:r>
      <w:r w:rsidR="00A57F09">
        <w:t xml:space="preserve"> or project</w:t>
      </w:r>
      <w:r w:rsidR="00027F04">
        <w:t>.</w:t>
      </w:r>
    </w:p>
    <w:p w14:paraId="7E1D8F86" w14:textId="5485F244" w:rsidR="00670359" w:rsidRDefault="00DF2542" w:rsidP="009C3C92">
      <w:r>
        <w:t>Responding to</w:t>
      </w:r>
      <w:r w:rsidR="00027F04">
        <w:t xml:space="preserve"> a </w:t>
      </w:r>
      <w:r>
        <w:t xml:space="preserve">provocation, </w:t>
      </w:r>
      <w:r w:rsidR="00027F04">
        <w:t>brief or</w:t>
      </w:r>
      <w:r>
        <w:t xml:space="preserve"> stimulus,</w:t>
      </w:r>
      <w:r w:rsidR="00027F04">
        <w:t xml:space="preserve"> students will</w:t>
      </w:r>
      <w:r w:rsidR="7ACFF4CC">
        <w:t>:</w:t>
      </w:r>
    </w:p>
    <w:p w14:paraId="4F180602" w14:textId="5E3DB114" w:rsidR="00670359" w:rsidRPr="00A87339" w:rsidRDefault="00027F04">
      <w:pPr>
        <w:pStyle w:val="ListBullet"/>
      </w:pPr>
      <w:r>
        <w:t xml:space="preserve">establish </w:t>
      </w:r>
      <w:r w:rsidR="00670359">
        <w:t>the scope and parameters of their project</w:t>
      </w:r>
    </w:p>
    <w:p w14:paraId="67AB5E28" w14:textId="77777777" w:rsidR="00670359" w:rsidRPr="005330DC" w:rsidRDefault="00027F04">
      <w:pPr>
        <w:pStyle w:val="ListBullet"/>
      </w:pPr>
      <w:r>
        <w:t>create a proposal to meet the intentions of the brief</w:t>
      </w:r>
    </w:p>
    <w:p w14:paraId="3447FFCC" w14:textId="20FBE193" w:rsidR="00670359" w:rsidRPr="005330DC" w:rsidRDefault="00BE2DEF">
      <w:pPr>
        <w:pStyle w:val="ListBullet"/>
      </w:pPr>
      <w:r>
        <w:t xml:space="preserve">follow a </w:t>
      </w:r>
      <w:r w:rsidR="00670359">
        <w:t>production timeline</w:t>
      </w:r>
      <w:r>
        <w:t xml:space="preserve"> to further explore and develop their ideas and skills</w:t>
      </w:r>
    </w:p>
    <w:p w14:paraId="492CF1BA" w14:textId="7A0975C7" w:rsidR="00670359" w:rsidRPr="005330DC" w:rsidRDefault="00BE2DEF">
      <w:pPr>
        <w:pStyle w:val="ListBullet"/>
      </w:pPr>
      <w:r>
        <w:t xml:space="preserve">produce and </w:t>
      </w:r>
      <w:r w:rsidR="00DF2542">
        <w:t xml:space="preserve">resolve </w:t>
      </w:r>
      <w:r>
        <w:t>a design and media project</w:t>
      </w:r>
    </w:p>
    <w:p w14:paraId="5C424463" w14:textId="57F84808" w:rsidR="00027F04" w:rsidRPr="005330DC" w:rsidRDefault="00BE2DEF">
      <w:pPr>
        <w:pStyle w:val="ListBullet"/>
      </w:pPr>
      <w:r>
        <w:t>present their work to an audience.</w:t>
      </w:r>
    </w:p>
    <w:p w14:paraId="75465F4E" w14:textId="2F8825E2" w:rsidR="008A5FD8" w:rsidRPr="00CD7B04" w:rsidRDefault="008A5FD8" w:rsidP="00CD7B04">
      <w:pPr>
        <w:pStyle w:val="Heading2"/>
      </w:pPr>
      <w:bookmarkStart w:id="4" w:name="_Toc113288277"/>
      <w:bookmarkStart w:id="5" w:name="_Toc104382522"/>
      <w:bookmarkStart w:id="6" w:name="_Toc149314225"/>
      <w:r w:rsidRPr="00CD7B04">
        <w:t>Outcomes</w:t>
      </w:r>
      <w:bookmarkEnd w:id="4"/>
      <w:bookmarkEnd w:id="5"/>
      <w:bookmarkEnd w:id="6"/>
    </w:p>
    <w:p w14:paraId="27C32F45" w14:textId="77777777" w:rsidR="00B176A3" w:rsidRPr="00B176A3" w:rsidRDefault="00B176A3" w:rsidP="00B176A3">
      <w:r>
        <w:t>A student:</w:t>
      </w:r>
    </w:p>
    <w:p w14:paraId="5E55C77D" w14:textId="77777777" w:rsidR="000541C1" w:rsidRPr="002314A7" w:rsidRDefault="000541C1" w:rsidP="000541C1">
      <w:pPr>
        <w:pStyle w:val="ListBullet"/>
      </w:pPr>
      <w:r w:rsidRPr="002314A7">
        <w:rPr>
          <w:rStyle w:val="Strong"/>
        </w:rPr>
        <w:t>DM5-1</w:t>
      </w:r>
      <w:r w:rsidRPr="002314A7">
        <w:t xml:space="preserve"> refers to relevant ideas, histories</w:t>
      </w:r>
      <w:r>
        <w:t>,</w:t>
      </w:r>
      <w:r w:rsidRPr="002314A7">
        <w:t xml:space="preserve"> and theories to analyse and produce design and media works</w:t>
      </w:r>
    </w:p>
    <w:p w14:paraId="1BD2EE7D" w14:textId="77777777" w:rsidR="000541C1" w:rsidRPr="002314A7" w:rsidRDefault="000541C1" w:rsidP="000541C1">
      <w:pPr>
        <w:pStyle w:val="ListBullet"/>
      </w:pPr>
      <w:r w:rsidRPr="002314A7">
        <w:rPr>
          <w:rStyle w:val="Strong"/>
        </w:rPr>
        <w:t xml:space="preserve">DM5-2 </w:t>
      </w:r>
      <w:r w:rsidRPr="000541C1">
        <w:t>applies appropriate visual communication strategies to represent meaningful ideas about the world</w:t>
      </w:r>
    </w:p>
    <w:p w14:paraId="0613F05B" w14:textId="77777777" w:rsidR="000541C1" w:rsidRPr="002314A7" w:rsidRDefault="000541C1" w:rsidP="000541C1">
      <w:pPr>
        <w:pStyle w:val="ListBullet"/>
      </w:pPr>
      <w:r w:rsidRPr="002314A7">
        <w:rPr>
          <w:rStyle w:val="Strong"/>
        </w:rPr>
        <w:t>DM5-3</w:t>
      </w:r>
      <w:r w:rsidRPr="002314A7">
        <w:t xml:space="preserve"> applies design and media conventions, practices, techniques</w:t>
      </w:r>
      <w:r>
        <w:t>,</w:t>
      </w:r>
      <w:r w:rsidRPr="002314A7">
        <w:t xml:space="preserve"> and processes that reflect creative industry standards</w:t>
      </w:r>
    </w:p>
    <w:p w14:paraId="45F8765A" w14:textId="77777777" w:rsidR="000541C1" w:rsidRPr="002314A7" w:rsidRDefault="000541C1" w:rsidP="000541C1">
      <w:pPr>
        <w:pStyle w:val="ListBullet"/>
      </w:pPr>
      <w:r w:rsidRPr="002314A7">
        <w:rPr>
          <w:rStyle w:val="Strong"/>
        </w:rPr>
        <w:t>DM5-4</w:t>
      </w:r>
      <w:r w:rsidRPr="002314A7">
        <w:t xml:space="preserve"> works independently and collaboratively to produce design and media works that respond to provocations, stimulus, or creative briefs</w:t>
      </w:r>
    </w:p>
    <w:p w14:paraId="67E12360" w14:textId="77777777" w:rsidR="000541C1" w:rsidRPr="002314A7" w:rsidRDefault="000541C1" w:rsidP="000541C1">
      <w:pPr>
        <w:pStyle w:val="ListBullet"/>
      </w:pPr>
      <w:r w:rsidRPr="000C07B6">
        <w:rPr>
          <w:rStyle w:val="Strong"/>
        </w:rPr>
        <w:t>DM5-5</w:t>
      </w:r>
      <w:r w:rsidRPr="002314A7">
        <w:t xml:space="preserve"> explores the interconnected roles of designers, products, audiences, and the world</w:t>
      </w:r>
    </w:p>
    <w:p w14:paraId="4316FB0F" w14:textId="77777777" w:rsidR="000541C1" w:rsidRPr="002314A7" w:rsidRDefault="000541C1" w:rsidP="000541C1">
      <w:pPr>
        <w:pStyle w:val="ListBullet"/>
      </w:pPr>
      <w:r w:rsidRPr="000C07B6">
        <w:rPr>
          <w:rStyle w:val="Strong"/>
        </w:rPr>
        <w:t>DM5-6</w:t>
      </w:r>
      <w:r w:rsidRPr="002314A7">
        <w:t xml:space="preserve"> applies project management strategies to develop, plan, produce</w:t>
      </w:r>
      <w:r>
        <w:t>,</w:t>
      </w:r>
      <w:r w:rsidRPr="002314A7">
        <w:t xml:space="preserve"> and deliver design and media projects</w:t>
      </w:r>
    </w:p>
    <w:p w14:paraId="63AA387A" w14:textId="77777777" w:rsidR="000541C1" w:rsidRPr="002314A7" w:rsidRDefault="000541C1" w:rsidP="000541C1">
      <w:pPr>
        <w:pStyle w:val="ListBullet"/>
      </w:pPr>
      <w:r w:rsidRPr="000C07B6">
        <w:rPr>
          <w:rStyle w:val="Strong"/>
        </w:rPr>
        <w:t>DM5-7</w:t>
      </w:r>
      <w:r w:rsidRPr="002314A7">
        <w:t xml:space="preserve"> demonstrates creative intention and refinement to resolve design and media projects</w:t>
      </w:r>
    </w:p>
    <w:p w14:paraId="14458BD8" w14:textId="77777777" w:rsidR="000541C1" w:rsidRPr="002314A7" w:rsidRDefault="000541C1" w:rsidP="000541C1">
      <w:pPr>
        <w:pStyle w:val="ListBullet"/>
      </w:pPr>
      <w:r w:rsidRPr="000C07B6">
        <w:rPr>
          <w:rStyle w:val="Strong"/>
        </w:rPr>
        <w:lastRenderedPageBreak/>
        <w:t>DM5-8</w:t>
      </w:r>
      <w:r w:rsidRPr="002314A7">
        <w:rPr>
          <w:rStyle w:val="Strong"/>
        </w:rPr>
        <w:t xml:space="preserve"> </w:t>
      </w:r>
      <w:r w:rsidRPr="002314A7">
        <w:t>explains a range of safe working practices and diverse cultural protocols associated with design and media</w:t>
      </w:r>
    </w:p>
    <w:p w14:paraId="4B12AA0C" w14:textId="77777777" w:rsidR="000541C1" w:rsidRPr="002314A7" w:rsidRDefault="000541C1" w:rsidP="000541C1">
      <w:pPr>
        <w:pStyle w:val="ListBullet"/>
      </w:pPr>
      <w:r w:rsidRPr="000C07B6">
        <w:rPr>
          <w:rStyle w:val="Strong"/>
        </w:rPr>
        <w:t>DM5-9</w:t>
      </w:r>
      <w:r w:rsidRPr="002314A7">
        <w:rPr>
          <w:rStyle w:val="Strong"/>
        </w:rPr>
        <w:t xml:space="preserve"> </w:t>
      </w:r>
      <w:r w:rsidRPr="00FB00FB">
        <w:t>acknowledges the significance of Country, cultural protocols, and Aboriginal Peoples' perspectives and contributions in design and media</w:t>
      </w:r>
    </w:p>
    <w:bookmarkStart w:id="7" w:name="_Toc112334280"/>
    <w:bookmarkStart w:id="8" w:name="_Toc113288279"/>
    <w:bookmarkStart w:id="9" w:name="_Toc149314226"/>
    <w:p w14:paraId="46DF1A01" w14:textId="671C1C09" w:rsidR="00736470" w:rsidRPr="00AE4609" w:rsidRDefault="00736470" w:rsidP="00736470">
      <w:pPr>
        <w:pStyle w:val="Imageattributioncaption"/>
      </w:pPr>
      <w:r>
        <w:fldChar w:fldCharType="begin"/>
      </w:r>
      <w:r>
        <w:instrText>HYPERLINK "https://education.nsw.gov.au/teaching-and-learning/curriculum/department-approved-courses/design-and-media-studies" \l ":~:text=Design%20and%20media%20studies%20course%20document"</w:instrText>
      </w:r>
      <w:r>
        <w:fldChar w:fldCharType="separate"/>
      </w:r>
      <w:r w:rsidRPr="001E7C1A">
        <w:rPr>
          <w:rStyle w:val="Hyperlink"/>
        </w:rPr>
        <w:t>Design and media studies course document</w:t>
      </w:r>
      <w:r>
        <w:rPr>
          <w:rStyle w:val="Hyperlink"/>
        </w:rPr>
        <w:fldChar w:fldCharType="end"/>
      </w:r>
      <w:r w:rsidRPr="00AE4609">
        <w:t xml:space="preserve"> © NSW Department of Education for and on behalf of the Crown in the State of New South Wales, 2022.</w:t>
      </w:r>
    </w:p>
    <w:p w14:paraId="30D69D36" w14:textId="77777777" w:rsidR="00AA0810" w:rsidRDefault="00AA0810" w:rsidP="00540715">
      <w:pPr>
        <w:pStyle w:val="Heading2"/>
        <w:rPr>
          <w:rFonts w:eastAsia="Calibri"/>
        </w:rPr>
      </w:pPr>
      <w:r>
        <w:t>Differentiation</w:t>
      </w:r>
      <w:bookmarkEnd w:id="7"/>
      <w:bookmarkEnd w:id="8"/>
      <w:bookmarkEnd w:id="9"/>
    </w:p>
    <w:p w14:paraId="404AF54E" w14:textId="24ED653B" w:rsidR="00841786" w:rsidRDefault="00AA0810" w:rsidP="00AA0810">
      <w:r>
        <w:t xml:space="preserve">The activities included in this learning sequence are designed to cater for all students’ learning abilities, skills and interests, and a diversity of personal, local </w:t>
      </w:r>
      <w:r w:rsidR="00841786">
        <w:t>and/</w:t>
      </w:r>
      <w:r>
        <w:t xml:space="preserve">or cultural stories and perspectives. Opportunities for further research or enhancement of some activities are also indicated in the learning sequence, where appropriate. There is a focus on the students’ creative agency, but there is also flexibility in the design so that teachers can adapt and modify the activities to better support the learning needs, </w:t>
      </w:r>
      <w:proofErr w:type="gramStart"/>
      <w:r>
        <w:t>skills</w:t>
      </w:r>
      <w:proofErr w:type="gramEnd"/>
      <w:r>
        <w:t xml:space="preserve"> and interests of all students in their class.</w:t>
      </w:r>
    </w:p>
    <w:p w14:paraId="3459F330" w14:textId="02DF018B" w:rsidR="00AA0810" w:rsidRDefault="00AA0810" w:rsidP="00AA0810">
      <w:r>
        <w:t>Some strategies may include:</w:t>
      </w:r>
    </w:p>
    <w:p w14:paraId="0C55C964" w14:textId="77777777" w:rsidR="00DB7376" w:rsidRPr="00E445F3" w:rsidRDefault="00DB7376" w:rsidP="00EF36D9">
      <w:pPr>
        <w:pStyle w:val="ListBullet"/>
        <w:numPr>
          <w:ilvl w:val="0"/>
          <w:numId w:val="1"/>
        </w:numPr>
      </w:pPr>
      <w:r w:rsidRPr="00E445F3">
        <w:t>summaries and/or glossaries of activities provided prior to classroom activities</w:t>
      </w:r>
    </w:p>
    <w:p w14:paraId="521BAC90" w14:textId="5DC7EFFE" w:rsidR="00DB7376" w:rsidRPr="00E445F3" w:rsidRDefault="00DB7376" w:rsidP="00EF36D9">
      <w:pPr>
        <w:pStyle w:val="ListBullet"/>
        <w:numPr>
          <w:ilvl w:val="0"/>
          <w:numId w:val="1"/>
        </w:numPr>
      </w:pPr>
      <w:r w:rsidRPr="00E445F3">
        <w:t>provision of further resources</w:t>
      </w:r>
      <w:r>
        <w:t xml:space="preserve"> including images and video</w:t>
      </w:r>
      <w:r w:rsidR="003D7636">
        <w:t>s</w:t>
      </w:r>
      <w:r w:rsidRPr="00E445F3">
        <w:t xml:space="preserve"> to </w:t>
      </w:r>
      <w:r>
        <w:t>facilitate deeper</w:t>
      </w:r>
      <w:r w:rsidRPr="00E445F3">
        <w:t xml:space="preserve"> understanding </w:t>
      </w:r>
      <w:r>
        <w:t xml:space="preserve">and revision </w:t>
      </w:r>
      <w:r w:rsidRPr="00E445F3">
        <w:t>of essential concepts</w:t>
      </w:r>
    </w:p>
    <w:p w14:paraId="0AB7E2BD" w14:textId="77777777" w:rsidR="00DB7376" w:rsidRDefault="00DB7376" w:rsidP="00EF36D9">
      <w:pPr>
        <w:pStyle w:val="ListBullet"/>
        <w:numPr>
          <w:ilvl w:val="0"/>
          <w:numId w:val="1"/>
        </w:numPr>
      </w:pPr>
      <w:r w:rsidRPr="00AF12B5">
        <w:t>teacher-led planning of collaborative tasks</w:t>
      </w:r>
    </w:p>
    <w:p w14:paraId="4B8218A5" w14:textId="77777777" w:rsidR="00DB7376" w:rsidRDefault="00DB7376" w:rsidP="00EF36D9">
      <w:pPr>
        <w:pStyle w:val="ListBullet"/>
        <w:numPr>
          <w:ilvl w:val="0"/>
          <w:numId w:val="1"/>
        </w:numPr>
      </w:pPr>
      <w:r>
        <w:t>teacher-led modelling of learning activities, including practical activities and process log entries</w:t>
      </w:r>
    </w:p>
    <w:p w14:paraId="58F83D51" w14:textId="77777777" w:rsidR="00DB7376" w:rsidRPr="00E445F3" w:rsidRDefault="00DB7376" w:rsidP="00EF36D9">
      <w:pPr>
        <w:pStyle w:val="ListBullet"/>
        <w:numPr>
          <w:ilvl w:val="0"/>
          <w:numId w:val="1"/>
        </w:numPr>
      </w:pPr>
      <w:r>
        <w:t>explicit teaching of technical terms accompanied by visual cues such as writing on the board</w:t>
      </w:r>
    </w:p>
    <w:p w14:paraId="4655424A" w14:textId="51DD95F4" w:rsidR="00DB7376" w:rsidRDefault="00DB7376" w:rsidP="00EF36D9">
      <w:pPr>
        <w:pStyle w:val="ListBullet"/>
        <w:numPr>
          <w:ilvl w:val="0"/>
          <w:numId w:val="1"/>
        </w:numPr>
      </w:pPr>
      <w:r w:rsidRPr="00E445F3">
        <w:t>displaying class mind</w:t>
      </w:r>
      <w:r w:rsidR="00BC69D4">
        <w:t xml:space="preserve"> </w:t>
      </w:r>
      <w:r w:rsidRPr="00E445F3">
        <w:t>maps</w:t>
      </w:r>
      <w:r>
        <w:t xml:space="preserve"> and other class-generated reference material</w:t>
      </w:r>
      <w:r w:rsidRPr="00E445F3">
        <w:t xml:space="preserve"> in the learning space</w:t>
      </w:r>
    </w:p>
    <w:p w14:paraId="4FDCE002" w14:textId="77777777" w:rsidR="00DB7376" w:rsidRDefault="00DB7376" w:rsidP="00EF36D9">
      <w:pPr>
        <w:pStyle w:val="ListBullet"/>
        <w:numPr>
          <w:ilvl w:val="0"/>
          <w:numId w:val="1"/>
        </w:numPr>
      </w:pPr>
      <w:r>
        <w:t>use of strategies like sentence starters and cue cards to assist students in developing a range of prepared responses</w:t>
      </w:r>
    </w:p>
    <w:p w14:paraId="678A7F5F" w14:textId="77777777" w:rsidR="00DB7376" w:rsidRDefault="00DB7376" w:rsidP="00EF36D9">
      <w:pPr>
        <w:pStyle w:val="ListBullet"/>
        <w:numPr>
          <w:ilvl w:val="0"/>
          <w:numId w:val="1"/>
        </w:numPr>
      </w:pPr>
      <w:r w:rsidRPr="00E445F3">
        <w:t>teacher sourcing and provision of stimulus material to supplement or enhance students’ own research</w:t>
      </w:r>
    </w:p>
    <w:p w14:paraId="474546C3" w14:textId="77777777" w:rsidR="00DB7376" w:rsidRPr="00E445F3" w:rsidRDefault="00DB7376" w:rsidP="00EF36D9">
      <w:pPr>
        <w:pStyle w:val="ListBullet"/>
        <w:numPr>
          <w:ilvl w:val="0"/>
          <w:numId w:val="1"/>
        </w:numPr>
      </w:pPr>
      <w:r>
        <w:lastRenderedPageBreak/>
        <w:t xml:space="preserve">adapting activities to allow for individual, pair or </w:t>
      </w:r>
      <w:r w:rsidRPr="00E445F3">
        <w:t xml:space="preserve">small group </w:t>
      </w:r>
      <w:r>
        <w:t>work in practical and analytical tasks</w:t>
      </w:r>
    </w:p>
    <w:p w14:paraId="47B88C38" w14:textId="77777777" w:rsidR="00DB7376" w:rsidRDefault="00DB7376" w:rsidP="00EF36D9">
      <w:pPr>
        <w:pStyle w:val="ListBullet"/>
        <w:numPr>
          <w:ilvl w:val="0"/>
          <w:numId w:val="1"/>
        </w:numPr>
      </w:pPr>
      <w:r w:rsidRPr="00E445F3">
        <w:t>adaptation of writing activities, including documentation of ideas, to allow for audio or video responses, or visual presentations</w:t>
      </w:r>
    </w:p>
    <w:p w14:paraId="0DE810F8" w14:textId="77777777" w:rsidR="00DB7376" w:rsidRDefault="00DB7376" w:rsidP="00EF36D9">
      <w:pPr>
        <w:pStyle w:val="ListBullet"/>
        <w:numPr>
          <w:ilvl w:val="0"/>
          <w:numId w:val="1"/>
        </w:numPr>
      </w:pPr>
      <w:r>
        <w:t>further adaptation of learning activities to respond to the specific needs of students.</w:t>
      </w:r>
    </w:p>
    <w:p w14:paraId="486DED9E" w14:textId="659358A3" w:rsidR="00F80715" w:rsidRPr="0079175E" w:rsidRDefault="00DB7376" w:rsidP="00DB7376">
      <w:r w:rsidRPr="008622D4">
        <w:t xml:space="preserve">Teachers can refer to the </w:t>
      </w:r>
      <w:hyperlink r:id="rId9" w:history="1">
        <w:r w:rsidRPr="008622D4">
          <w:rPr>
            <w:rStyle w:val="Hyperlink"/>
          </w:rPr>
          <w:t>Differentiation Adjustment Tool</w:t>
        </w:r>
      </w:hyperlink>
      <w:r w:rsidRPr="008622D4">
        <w:t xml:space="preserve">, the </w:t>
      </w:r>
      <w:hyperlink r:id="rId10" w:history="1">
        <w:r w:rsidRPr="008622D4">
          <w:rPr>
            <w:rStyle w:val="Hyperlink"/>
          </w:rPr>
          <w:t>Inclusive Practice Hub</w:t>
        </w:r>
      </w:hyperlink>
      <w:r w:rsidRPr="008622D4">
        <w:t xml:space="preserve">, and </w:t>
      </w:r>
      <w:hyperlink r:id="rId11" w:history="1">
        <w:r w:rsidRPr="008622D4">
          <w:rPr>
            <w:rStyle w:val="Hyperlink"/>
          </w:rPr>
          <w:t>Differentiation for EAL/D learners</w:t>
        </w:r>
      </w:hyperlink>
      <w:r w:rsidRPr="008622D4">
        <w:t xml:space="preserve"> for further examples of differentiation adjustments.</w:t>
      </w:r>
      <w:r w:rsidR="00F80715">
        <w:br w:type="page"/>
      </w:r>
    </w:p>
    <w:p w14:paraId="3C419DD7" w14:textId="552712B8" w:rsidR="00C3053F" w:rsidRDefault="00F80715" w:rsidP="00BC69D4">
      <w:pPr>
        <w:pStyle w:val="Heading1"/>
      </w:pPr>
      <w:bookmarkStart w:id="10" w:name="_Toc113288280"/>
      <w:bookmarkStart w:id="11" w:name="_Toc149314227"/>
      <w:r>
        <w:t xml:space="preserve">Teacher </w:t>
      </w:r>
      <w:r w:rsidR="00463DDC">
        <w:t>a</w:t>
      </w:r>
      <w:r w:rsidR="00BA6E1A">
        <w:t>dvice</w:t>
      </w:r>
      <w:bookmarkEnd w:id="10"/>
      <w:bookmarkEnd w:id="11"/>
    </w:p>
    <w:p w14:paraId="3C5119F9" w14:textId="77777777" w:rsidR="00C3053F" w:rsidRDefault="00131D84" w:rsidP="009D1149">
      <w:pPr>
        <w:pStyle w:val="Heading2"/>
      </w:pPr>
      <w:bookmarkStart w:id="12" w:name="_Toc113288281"/>
      <w:bookmarkStart w:id="13" w:name="_Toc149314228"/>
      <w:r>
        <w:t xml:space="preserve">Sequencing </w:t>
      </w:r>
      <w:r w:rsidR="00F80715">
        <w:t>Core 2 and options</w:t>
      </w:r>
      <w:bookmarkEnd w:id="12"/>
      <w:bookmarkEnd w:id="13"/>
    </w:p>
    <w:p w14:paraId="0E5E2945" w14:textId="70A4393F" w:rsidR="00F80715" w:rsidRDefault="00C3053F" w:rsidP="008A5FD8">
      <w:r>
        <w:t>This</w:t>
      </w:r>
      <w:r w:rsidR="00A63B33">
        <w:t xml:space="preserve"> learning sequence,</w:t>
      </w:r>
      <w:r>
        <w:t xml:space="preserve"> Core 2</w:t>
      </w:r>
      <w:r w:rsidR="00260011">
        <w:t xml:space="preserve"> –</w:t>
      </w:r>
      <w:r w:rsidR="002E2EFB">
        <w:t xml:space="preserve"> </w:t>
      </w:r>
      <w:r w:rsidR="00260011">
        <w:t>d</w:t>
      </w:r>
      <w:r>
        <w:t>esign and media production project</w:t>
      </w:r>
      <w:r w:rsidR="00A63B33">
        <w:t xml:space="preserve">, </w:t>
      </w:r>
      <w:r>
        <w:t xml:space="preserve">provides a suggested framework for </w:t>
      </w:r>
      <w:r w:rsidR="00F80715">
        <w:t xml:space="preserve">the development of a significant student project that demonstrates their learning in the </w:t>
      </w:r>
      <w:r w:rsidR="0021140E">
        <w:t>D</w:t>
      </w:r>
      <w:r w:rsidR="007203DC">
        <w:t xml:space="preserve">esign </w:t>
      </w:r>
      <w:r w:rsidR="00F80715">
        <w:t>and media studies course</w:t>
      </w:r>
      <w:r>
        <w:t>. Th</w:t>
      </w:r>
      <w:r w:rsidR="00F80715">
        <w:t>is</w:t>
      </w:r>
      <w:r>
        <w:t xml:space="preserve"> framework can be used to structure the content and processes from the options in the course, meaning Core 2 and an option can be delivered simultaneously where appropriate to the class context. Core 2 may also serve as an extension of previously completed options with the aim to further develop and resolve student projects, presenting refined design and media works to an audience as part of the project completion.</w:t>
      </w:r>
    </w:p>
    <w:p w14:paraId="4D61FE4D" w14:textId="77777777" w:rsidR="00054DC7" w:rsidRDefault="00054DC7" w:rsidP="009D1149">
      <w:pPr>
        <w:pStyle w:val="Heading2"/>
        <w:rPr>
          <w:rFonts w:eastAsia="Calibri"/>
        </w:rPr>
      </w:pPr>
      <w:bookmarkStart w:id="14" w:name="_Toc112334283"/>
      <w:bookmarkStart w:id="15" w:name="_Toc113288282"/>
      <w:bookmarkStart w:id="16" w:name="_Toc149314229"/>
      <w:r>
        <w:t>Process log</w:t>
      </w:r>
      <w:bookmarkEnd w:id="14"/>
      <w:bookmarkEnd w:id="15"/>
      <w:bookmarkEnd w:id="16"/>
    </w:p>
    <w:p w14:paraId="4365BFB1" w14:textId="78DB86DC" w:rsidR="00054DC7" w:rsidRDefault="0077213A" w:rsidP="00054DC7">
      <w:r w:rsidRPr="719A72FA">
        <w:t xml:space="preserve">Students maintain a process log throughout the </w:t>
      </w:r>
      <w:r w:rsidR="0021140E">
        <w:t>D</w:t>
      </w:r>
      <w:r w:rsidRPr="719A72FA">
        <w:t>esign and media studies course</w:t>
      </w:r>
      <w:r>
        <w:t xml:space="preserve">. They use the process log to reflect on their </w:t>
      </w:r>
      <w:r w:rsidRPr="719A72FA">
        <w:t>development of skills, knowledge and abilities in design and media</w:t>
      </w:r>
      <w:r>
        <w:t>.</w:t>
      </w:r>
      <w:r w:rsidRPr="719A72FA">
        <w:t xml:space="preserve"> </w:t>
      </w:r>
      <w:r w:rsidR="00054DC7">
        <w:t xml:space="preserve">Evidence recorded in the process log should include responses to explicit teaching activities (such as written responses, markup activities, class notes and presentations), as well as documenting preliminary and experimental works, works in progress, and complete works for self, </w:t>
      </w:r>
      <w:proofErr w:type="gramStart"/>
      <w:r w:rsidR="00054DC7">
        <w:t>peer</w:t>
      </w:r>
      <w:proofErr w:type="gramEnd"/>
      <w:r w:rsidR="00054DC7">
        <w:t xml:space="preserve"> and teacher evaluation.</w:t>
      </w:r>
    </w:p>
    <w:p w14:paraId="3177BC79" w14:textId="57F5E18C" w:rsidR="00054DC7" w:rsidRPr="00763DEF" w:rsidRDefault="00054DC7" w:rsidP="00054DC7">
      <w:r>
        <w:t>Teachers may use the process log</w:t>
      </w:r>
      <w:r w:rsidR="00DC099B">
        <w:t xml:space="preserve"> to conduct</w:t>
      </w:r>
      <w:r>
        <w:t xml:space="preserve"> formative assessment, with progressive review and feedback rounds used to refine and develop student practice.</w:t>
      </w:r>
    </w:p>
    <w:p w14:paraId="59863942" w14:textId="77777777" w:rsidR="00054DC7" w:rsidRDefault="00054DC7" w:rsidP="009D1149">
      <w:pPr>
        <w:pStyle w:val="Heading2"/>
        <w:rPr>
          <w:rFonts w:eastAsia="Calibri"/>
        </w:rPr>
      </w:pPr>
      <w:bookmarkStart w:id="17" w:name="_Portfolio"/>
      <w:bookmarkStart w:id="18" w:name="_Toc112334284"/>
      <w:bookmarkStart w:id="19" w:name="_Toc113288283"/>
      <w:bookmarkStart w:id="20" w:name="_Toc149314230"/>
      <w:bookmarkEnd w:id="17"/>
      <w:r>
        <w:t>Portfolio</w:t>
      </w:r>
      <w:bookmarkEnd w:id="18"/>
      <w:bookmarkEnd w:id="19"/>
      <w:bookmarkEnd w:id="20"/>
    </w:p>
    <w:p w14:paraId="0D4F87E0" w14:textId="18D18E4D" w:rsidR="00131D84" w:rsidRDefault="00054DC7" w:rsidP="00054DC7">
      <w:pPr>
        <w:rPr>
          <w:color w:val="000000"/>
          <w:shd w:val="clear" w:color="auto" w:fill="FFFFFF"/>
        </w:rPr>
      </w:pPr>
      <w:r>
        <w:rPr>
          <w:color w:val="000000"/>
          <w:shd w:val="clear" w:color="auto" w:fill="FFFFFF"/>
        </w:rPr>
        <w:t xml:space="preserve">Students assemble a portfolio </w:t>
      </w:r>
      <w:r w:rsidR="00D67068">
        <w:rPr>
          <w:color w:val="000000"/>
          <w:shd w:val="clear" w:color="auto" w:fill="FFFFFF"/>
        </w:rPr>
        <w:t>throughout the</w:t>
      </w:r>
      <w:r>
        <w:rPr>
          <w:color w:val="000000"/>
          <w:shd w:val="clear" w:color="auto" w:fill="FFFFFF"/>
        </w:rPr>
        <w:t xml:space="preserve"> </w:t>
      </w:r>
      <w:r w:rsidR="0021140E">
        <w:rPr>
          <w:color w:val="000000"/>
          <w:shd w:val="clear" w:color="auto" w:fill="FFFFFF"/>
        </w:rPr>
        <w:t>D</w:t>
      </w:r>
      <w:r>
        <w:rPr>
          <w:color w:val="000000"/>
          <w:shd w:val="clear" w:color="auto" w:fill="FFFFFF"/>
        </w:rPr>
        <w:t>esign and media studies</w:t>
      </w:r>
      <w:r w:rsidR="00D67068">
        <w:rPr>
          <w:color w:val="000000"/>
          <w:shd w:val="clear" w:color="auto" w:fill="FFFFFF"/>
        </w:rPr>
        <w:t xml:space="preserve"> course</w:t>
      </w:r>
      <w:r>
        <w:rPr>
          <w:color w:val="000000"/>
          <w:shd w:val="clear" w:color="auto" w:fill="FFFFFF"/>
        </w:rPr>
        <w:t xml:space="preserve"> as a showcase of their best practice in the media forms they have explored. It may provide evidence of the student’s development, refinement and resolution of design and media works, and may highlight the student’s individual contributions to collaborative projects. Students should identify examples of at least one outstanding work per topic for inclusion in the portfolio and this ‘portfolio piece’ may be used for summative assessment of student projects. Post-school and industry opportunities and pathways may also be strengthened and targeted through a portfolio focus on specific industry or tertiary entry requirements.</w:t>
      </w:r>
    </w:p>
    <w:p w14:paraId="3FCEB776" w14:textId="02B940D9" w:rsidR="00026B4C" w:rsidRDefault="00026B4C">
      <w:pPr>
        <w:spacing w:before="0" w:after="160" w:line="259" w:lineRule="auto"/>
        <w:rPr>
          <w:color w:val="000000"/>
          <w:shd w:val="clear" w:color="auto" w:fill="FFFFFF"/>
        </w:rPr>
      </w:pPr>
      <w:r w:rsidRPr="1DA20CDA">
        <w:rPr>
          <w:color w:val="000000" w:themeColor="text1"/>
        </w:rPr>
        <w:br w:type="page"/>
      </w:r>
    </w:p>
    <w:p w14:paraId="3F1C4942" w14:textId="1B411BAC" w:rsidR="00A1057C" w:rsidRDefault="003E47E4" w:rsidP="009D1149">
      <w:pPr>
        <w:pStyle w:val="Heading1"/>
      </w:pPr>
      <w:bookmarkStart w:id="21" w:name="_Toc104382524"/>
      <w:bookmarkStart w:id="22" w:name="_Toc113288284"/>
      <w:bookmarkStart w:id="23" w:name="_Toc149314231"/>
      <w:r>
        <w:t>Learning sequence 1</w:t>
      </w:r>
      <w:bookmarkEnd w:id="21"/>
      <w:bookmarkEnd w:id="22"/>
      <w:r w:rsidR="009B6E46">
        <w:t xml:space="preserve"> – p</w:t>
      </w:r>
      <w:r w:rsidR="006D36A3">
        <w:t>roposal component</w:t>
      </w:r>
      <w:bookmarkEnd w:id="23"/>
    </w:p>
    <w:p w14:paraId="3B333B40" w14:textId="6F15A931" w:rsidR="00BB26CE" w:rsidRPr="00BB26CE" w:rsidRDefault="00732DC7" w:rsidP="00E04690">
      <w:r>
        <w:t>This learning sequence</w:t>
      </w:r>
      <w:r w:rsidR="00BB26CE">
        <w:t xml:space="preserve"> </w:t>
      </w:r>
      <w:r w:rsidR="00543B8E">
        <w:t xml:space="preserve">offers teachers a framework with </w:t>
      </w:r>
      <w:r w:rsidR="00A7295E">
        <w:t xml:space="preserve">a </w:t>
      </w:r>
      <w:r w:rsidR="00543B8E">
        <w:t xml:space="preserve">range of sample teaching and learning activities as a possible approach to the proposal component of Core 2 in </w:t>
      </w:r>
      <w:r w:rsidR="0021140E">
        <w:t>D</w:t>
      </w:r>
      <w:r w:rsidR="007203DC">
        <w:t xml:space="preserve">esign </w:t>
      </w:r>
      <w:r w:rsidR="00543B8E">
        <w:t>and media studies.</w:t>
      </w:r>
    </w:p>
    <w:p w14:paraId="3774CAA9" w14:textId="77777777" w:rsidR="003930E4" w:rsidRDefault="003930E4" w:rsidP="003930E4">
      <w:r>
        <w:t>Students:</w:t>
      </w:r>
    </w:p>
    <w:p w14:paraId="168F8904" w14:textId="77777777" w:rsidR="003930E4" w:rsidRDefault="002D631F">
      <w:pPr>
        <w:pStyle w:val="ListBullet"/>
      </w:pPr>
      <w:r>
        <w:t>c</w:t>
      </w:r>
      <w:r w:rsidR="00D2359E">
        <w:t>onsider a provocation or brief</w:t>
      </w:r>
    </w:p>
    <w:p w14:paraId="1B882D35" w14:textId="3A4CE009" w:rsidR="003930E4" w:rsidRDefault="002D631F">
      <w:pPr>
        <w:pStyle w:val="ListBullet"/>
      </w:pPr>
      <w:r>
        <w:t>e</w:t>
      </w:r>
      <w:r w:rsidR="00D2359E">
        <w:t>stablish the parameters</w:t>
      </w:r>
      <w:r w:rsidR="00CE3F62">
        <w:t xml:space="preserve"> </w:t>
      </w:r>
      <w:r w:rsidR="00CE3F62" w:rsidRPr="00CE3F62">
        <w:t>(possibilities and limitations)</w:t>
      </w:r>
      <w:r w:rsidR="00D2359E">
        <w:t>, purpose and context of their project</w:t>
      </w:r>
    </w:p>
    <w:p w14:paraId="523AFA0F" w14:textId="6C92D5B4" w:rsidR="00D2359E" w:rsidRDefault="002D631F">
      <w:pPr>
        <w:pStyle w:val="ListBullet"/>
      </w:pPr>
      <w:r>
        <w:t>d</w:t>
      </w:r>
      <w:r w:rsidR="00D2359E">
        <w:t>evelop a pitch or proposal for a project that responds to the brief</w:t>
      </w:r>
    </w:p>
    <w:p w14:paraId="3B97E6F1" w14:textId="544FEB97" w:rsidR="00270B4C" w:rsidRDefault="00270B4C">
      <w:pPr>
        <w:pStyle w:val="ListBullet"/>
      </w:pPr>
      <w:r>
        <w:t>create a production timeline to conceptualise and develop a plan for a work in a selected medium.</w:t>
      </w:r>
    </w:p>
    <w:p w14:paraId="4D838F0E" w14:textId="3D6FE7CE" w:rsidR="00941C04" w:rsidRDefault="002D631F" w:rsidP="009D1149">
      <w:pPr>
        <w:pStyle w:val="Heading2"/>
      </w:pPr>
      <w:bookmarkStart w:id="24" w:name="_Toc113288285"/>
      <w:bookmarkStart w:id="25" w:name="_Toc149314232"/>
      <w:r>
        <w:t>Proposal</w:t>
      </w:r>
      <w:r w:rsidR="009B6E46">
        <w:t xml:space="preserve"> – c</w:t>
      </w:r>
      <w:r w:rsidR="00E1537C">
        <w:t>onsider a provocation</w:t>
      </w:r>
      <w:bookmarkEnd w:id="24"/>
      <w:bookmarkEnd w:id="25"/>
    </w:p>
    <w:p w14:paraId="4B13EE51" w14:textId="4937C8AD" w:rsidR="00DE05CE" w:rsidRDefault="005D274F" w:rsidP="00E04690">
      <w:pPr>
        <w:pStyle w:val="FeatureBox2"/>
      </w:pPr>
      <w:r w:rsidRPr="00E04690">
        <w:rPr>
          <w:rStyle w:val="Strong"/>
        </w:rPr>
        <w:t>Teacher note:</w:t>
      </w:r>
      <w:r>
        <w:t xml:space="preserve"> </w:t>
      </w:r>
      <w:r w:rsidR="00732DC7">
        <w:t>consider the class context and planned structure of delivery when approaching the development phase of the design process.</w:t>
      </w:r>
      <w:r w:rsidR="002D631F">
        <w:t xml:space="preserve"> </w:t>
      </w:r>
      <w:r w:rsidR="00732DC7">
        <w:t>Student projects</w:t>
      </w:r>
      <w:r w:rsidR="00D8110F">
        <w:t xml:space="preserve"> in </w:t>
      </w:r>
      <w:r w:rsidR="00C764EB">
        <w:t>C</w:t>
      </w:r>
      <w:r w:rsidR="00D8110F">
        <w:t xml:space="preserve">ore 2 should </w:t>
      </w:r>
      <w:r w:rsidR="009C78BD">
        <w:t>respond to</w:t>
      </w:r>
      <w:r w:rsidR="00D8110F">
        <w:t xml:space="preserve"> a provocation</w:t>
      </w:r>
      <w:r w:rsidR="00045A21">
        <w:t xml:space="preserve"> – a </w:t>
      </w:r>
      <w:r w:rsidR="009C78BD">
        <w:t>stimulus used to initiate creative activity in which students apply their understanding of practice in one or more design and media forms to create a resolved product that satisfies the conditions of the provocation. In Core 2, provocations</w:t>
      </w:r>
      <w:r w:rsidR="00D8110F">
        <w:t xml:space="preserve"> may be determined by the teacher or in consultation with students. The provocation should offer student</w:t>
      </w:r>
      <w:r w:rsidR="00C764EB">
        <w:t>s</w:t>
      </w:r>
      <w:r w:rsidR="00D8110F">
        <w:t xml:space="preserve"> an opportunity to explore their practice</w:t>
      </w:r>
      <w:r w:rsidR="00707E47">
        <w:t>,</w:t>
      </w:r>
      <w:r w:rsidR="00D8110F">
        <w:t xml:space="preserve"> </w:t>
      </w:r>
      <w:r w:rsidR="00A7295E">
        <w:t>then</w:t>
      </w:r>
      <w:r w:rsidR="00D8110F">
        <w:t xml:space="preserve"> produce resolved design and media works.</w:t>
      </w:r>
    </w:p>
    <w:p w14:paraId="56AA7849" w14:textId="661D3BFB" w:rsidR="00993CC3" w:rsidRDefault="00D8110F" w:rsidP="00E04690">
      <w:pPr>
        <w:pStyle w:val="FeatureBox2"/>
      </w:pPr>
      <w:r>
        <w:t>Provocations could include</w:t>
      </w:r>
      <w:r w:rsidR="00DA07C6">
        <w:t>:</w:t>
      </w:r>
    </w:p>
    <w:p w14:paraId="64D560B5" w14:textId="25B3531B" w:rsidR="00FB45A2" w:rsidRPr="00EC3721" w:rsidRDefault="00FB45A2" w:rsidP="00EF36D9">
      <w:pPr>
        <w:pStyle w:val="FeatureBox2"/>
        <w:numPr>
          <w:ilvl w:val="0"/>
          <w:numId w:val="2"/>
        </w:numPr>
        <w:ind w:left="0" w:firstLine="0"/>
      </w:pPr>
      <w:r w:rsidRPr="00EC3721">
        <w:t>a creative brief</w:t>
      </w:r>
    </w:p>
    <w:p w14:paraId="68EBF7F0" w14:textId="77777777" w:rsidR="002D631F" w:rsidRPr="00EC3721" w:rsidRDefault="00DC04D8" w:rsidP="00EF36D9">
      <w:pPr>
        <w:pStyle w:val="FeatureBox2"/>
        <w:numPr>
          <w:ilvl w:val="0"/>
          <w:numId w:val="2"/>
        </w:numPr>
        <w:ind w:left="0" w:firstLine="0"/>
      </w:pPr>
      <w:r w:rsidRPr="00EC3721">
        <w:t xml:space="preserve">a </w:t>
      </w:r>
      <w:r w:rsidR="00127407" w:rsidRPr="00EC3721">
        <w:t>theme or concept brainstorm</w:t>
      </w:r>
    </w:p>
    <w:p w14:paraId="3F939984" w14:textId="77777777" w:rsidR="00127407" w:rsidRPr="00EC3721" w:rsidRDefault="00DC04D8" w:rsidP="00EF36D9">
      <w:pPr>
        <w:pStyle w:val="FeatureBox2"/>
        <w:numPr>
          <w:ilvl w:val="0"/>
          <w:numId w:val="2"/>
        </w:numPr>
        <w:ind w:left="0" w:firstLine="0"/>
      </w:pPr>
      <w:r w:rsidRPr="00EC3721">
        <w:t xml:space="preserve">a </w:t>
      </w:r>
      <w:r w:rsidR="00127407" w:rsidRPr="00EC3721">
        <w:t>medium</w:t>
      </w:r>
    </w:p>
    <w:p w14:paraId="1C7522F0" w14:textId="77777777" w:rsidR="00DE1449" w:rsidRPr="00EC3721" w:rsidRDefault="00DE1449" w:rsidP="00EF36D9">
      <w:pPr>
        <w:pStyle w:val="FeatureBox2"/>
        <w:numPr>
          <w:ilvl w:val="0"/>
          <w:numId w:val="2"/>
        </w:numPr>
        <w:ind w:left="0" w:firstLine="0"/>
      </w:pPr>
      <w:r w:rsidRPr="00EC3721">
        <w:t>guidelines for an event</w:t>
      </w:r>
    </w:p>
    <w:p w14:paraId="54CA1DB0" w14:textId="77777777" w:rsidR="00F03FA1" w:rsidRPr="00EC3721" w:rsidRDefault="00F03FA1" w:rsidP="00EF36D9">
      <w:pPr>
        <w:pStyle w:val="FeatureBox2"/>
        <w:numPr>
          <w:ilvl w:val="0"/>
          <w:numId w:val="2"/>
        </w:numPr>
        <w:ind w:left="0" w:firstLine="0"/>
      </w:pPr>
      <w:r w:rsidRPr="00EC3721">
        <w:t>a literary source</w:t>
      </w:r>
    </w:p>
    <w:p w14:paraId="68E1D43C" w14:textId="323B9EB9" w:rsidR="00DC04D8" w:rsidRDefault="00DC04D8" w:rsidP="00EF36D9">
      <w:pPr>
        <w:pStyle w:val="FeatureBox2"/>
        <w:numPr>
          <w:ilvl w:val="0"/>
          <w:numId w:val="2"/>
        </w:numPr>
        <w:ind w:left="0" w:firstLine="0"/>
      </w:pPr>
      <w:r w:rsidRPr="00EC3721">
        <w:t>an evaluation of previous project</w:t>
      </w:r>
      <w:r w:rsidR="00A16021" w:rsidRPr="00EC3721">
        <w:t xml:space="preserve">s </w:t>
      </w:r>
      <w:r w:rsidRPr="00EC3721">
        <w:t xml:space="preserve">with the intention to revise, extend, rework or refine the design and media </w:t>
      </w:r>
      <w:proofErr w:type="gramStart"/>
      <w:r w:rsidR="00D8110F" w:rsidRPr="00EC3721">
        <w:t>works</w:t>
      </w:r>
      <w:proofErr w:type="gramEnd"/>
    </w:p>
    <w:p w14:paraId="3A97DFD5" w14:textId="431F0B0E" w:rsidR="00127407" w:rsidRDefault="001D70B6" w:rsidP="00EF36D9">
      <w:pPr>
        <w:pStyle w:val="FeatureBox2"/>
        <w:numPr>
          <w:ilvl w:val="0"/>
          <w:numId w:val="2"/>
        </w:numPr>
        <w:ind w:left="0" w:firstLine="0"/>
      </w:pPr>
      <w:r>
        <w:t>a</w:t>
      </w:r>
      <w:r w:rsidR="00DC04D8">
        <w:t xml:space="preserve"> </w:t>
      </w:r>
      <w:r w:rsidR="00127407">
        <w:t>combination of the above</w:t>
      </w:r>
      <w:r w:rsidR="00DC04D8">
        <w:t>.</w:t>
      </w:r>
    </w:p>
    <w:p w14:paraId="6F72C6A4" w14:textId="1832FA22" w:rsidR="00B5607B" w:rsidRDefault="00B5607B" w:rsidP="00E04690">
      <w:pPr>
        <w:pStyle w:val="FeatureBox2"/>
      </w:pPr>
      <w:r>
        <w:t>Teachers should set practical limits on the scope of projects, such as a size or length</w:t>
      </w:r>
      <w:r w:rsidR="00DB2BBD">
        <w:t xml:space="preserve"> </w:t>
      </w:r>
      <w:r>
        <w:t>limit, to support students to set achievable goals.</w:t>
      </w:r>
    </w:p>
    <w:p w14:paraId="213B80BC" w14:textId="77777777" w:rsidR="00980F04" w:rsidRDefault="00980F04" w:rsidP="00164411">
      <w:r>
        <w:t>The following table includes some suggestions for provocations.</w:t>
      </w:r>
    </w:p>
    <w:p w14:paraId="373CA05B" w14:textId="2B1E5046" w:rsidR="00352498" w:rsidRDefault="00352498" w:rsidP="00352498">
      <w:pPr>
        <w:pStyle w:val="Caption"/>
      </w:pPr>
      <w:bookmarkStart w:id="26" w:name="_Ref149313660"/>
      <w:r>
        <w:t xml:space="preserve">Table </w:t>
      </w:r>
      <w:r>
        <w:fldChar w:fldCharType="begin"/>
      </w:r>
      <w:r>
        <w:instrText>SEQ Table \* ARABIC</w:instrText>
      </w:r>
      <w:r>
        <w:fldChar w:fldCharType="separate"/>
      </w:r>
      <w:r w:rsidR="0013650A">
        <w:rPr>
          <w:noProof/>
        </w:rPr>
        <w:t>1</w:t>
      </w:r>
      <w:r>
        <w:fldChar w:fldCharType="end"/>
      </w:r>
      <w:bookmarkEnd w:id="26"/>
      <w:r>
        <w:t xml:space="preserve"> – </w:t>
      </w:r>
      <w:r w:rsidR="009B6E46">
        <w:t>p</w:t>
      </w:r>
      <w:r>
        <w:t>rovocation examples</w:t>
      </w:r>
    </w:p>
    <w:tbl>
      <w:tblPr>
        <w:tblStyle w:val="Tableheader"/>
        <w:tblW w:w="5000" w:type="pct"/>
        <w:tblLayout w:type="fixed"/>
        <w:tblLook w:val="04A0" w:firstRow="1" w:lastRow="0" w:firstColumn="1" w:lastColumn="0" w:noHBand="0" w:noVBand="1"/>
        <w:tblDescription w:val="Table outlining suggestions for provocations with examples."/>
      </w:tblPr>
      <w:tblGrid>
        <w:gridCol w:w="2263"/>
        <w:gridCol w:w="7481"/>
      </w:tblGrid>
      <w:tr w:rsidR="00283D5C" w14:paraId="36A15B05" w14:textId="77777777" w:rsidTr="00A357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pct"/>
          </w:tcPr>
          <w:p w14:paraId="10BF304F" w14:textId="77777777" w:rsidR="00283D5C" w:rsidRDefault="00283D5C" w:rsidP="00084649">
            <w:r>
              <w:t>Provocation</w:t>
            </w:r>
          </w:p>
        </w:tc>
        <w:tc>
          <w:tcPr>
            <w:tcW w:w="3839" w:type="pct"/>
          </w:tcPr>
          <w:p w14:paraId="11AD0B90" w14:textId="77777777" w:rsidR="00283D5C" w:rsidRDefault="00283D5C" w:rsidP="00084649">
            <w:pPr>
              <w:cnfStyle w:val="100000000000" w:firstRow="1" w:lastRow="0" w:firstColumn="0" w:lastColumn="0" w:oddVBand="0" w:evenVBand="0" w:oddHBand="0" w:evenHBand="0" w:firstRowFirstColumn="0" w:firstRowLastColumn="0" w:lastRowFirstColumn="0" w:lastRowLastColumn="0"/>
            </w:pPr>
            <w:r>
              <w:t>Examples</w:t>
            </w:r>
          </w:p>
        </w:tc>
      </w:tr>
      <w:tr w:rsidR="006C5E8B" w14:paraId="62841D29" w14:textId="77777777" w:rsidTr="00A357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pct"/>
          </w:tcPr>
          <w:p w14:paraId="672DA222" w14:textId="77777777" w:rsidR="006C5E8B" w:rsidRDefault="090754BD" w:rsidP="00084649">
            <w:r>
              <w:t>Creative brief</w:t>
            </w:r>
          </w:p>
        </w:tc>
        <w:tc>
          <w:tcPr>
            <w:tcW w:w="3839" w:type="pct"/>
          </w:tcPr>
          <w:p w14:paraId="5CB1F1F4" w14:textId="77777777" w:rsidR="006C5E8B" w:rsidRDefault="090754BD">
            <w:pPr>
              <w:pStyle w:val="ListBullet"/>
              <w:cnfStyle w:val="000000100000" w:firstRow="0" w:lastRow="0" w:firstColumn="0" w:lastColumn="0" w:oddVBand="0" w:evenVBand="0" w:oddHBand="1" w:evenHBand="0" w:firstRowFirstColumn="0" w:firstRowLastColumn="0" w:lastRowFirstColumn="0" w:lastRowLastColumn="0"/>
            </w:pPr>
            <w:r>
              <w:t>a project, for example</w:t>
            </w:r>
          </w:p>
          <w:p w14:paraId="319C044B" w14:textId="77777777" w:rsidR="006C5E8B" w:rsidRDefault="090754BD" w:rsidP="00707E47">
            <w:pPr>
              <w:pStyle w:val="ListBullet2"/>
              <w:ind w:left="924" w:hanging="357"/>
              <w:cnfStyle w:val="000000100000" w:firstRow="0" w:lastRow="0" w:firstColumn="0" w:lastColumn="0" w:oddVBand="0" w:evenVBand="0" w:oddHBand="1" w:evenHBand="0" w:firstRowFirstColumn="0" w:firstRowLastColumn="0" w:lastRowFirstColumn="0" w:lastRowLastColumn="0"/>
            </w:pPr>
            <w:r>
              <w:t xml:space="preserve">a </w:t>
            </w:r>
            <w:r w:rsidRPr="00954853">
              <w:t>film</w:t>
            </w:r>
          </w:p>
          <w:p w14:paraId="495D853E" w14:textId="77777777" w:rsidR="006C5E8B" w:rsidRDefault="090754BD" w:rsidP="00707E47">
            <w:pPr>
              <w:pStyle w:val="ListBullet2"/>
              <w:ind w:left="924" w:hanging="357"/>
              <w:cnfStyle w:val="000000100000" w:firstRow="0" w:lastRow="0" w:firstColumn="0" w:lastColumn="0" w:oddVBand="0" w:evenVBand="0" w:oddHBand="1" w:evenHBand="0" w:firstRowFirstColumn="0" w:firstRowLastColumn="0" w:lastRowFirstColumn="0" w:lastRowLastColumn="0"/>
            </w:pPr>
            <w:r>
              <w:t>production design</w:t>
            </w:r>
          </w:p>
          <w:p w14:paraId="23CD66C1" w14:textId="77777777" w:rsidR="006C5E8B" w:rsidRDefault="090754BD" w:rsidP="00707E47">
            <w:pPr>
              <w:pStyle w:val="ListBullet2"/>
              <w:ind w:left="924" w:hanging="357"/>
              <w:cnfStyle w:val="000000100000" w:firstRow="0" w:lastRow="0" w:firstColumn="0" w:lastColumn="0" w:oddVBand="0" w:evenVBand="0" w:oddHBand="1" w:evenHBand="0" w:firstRowFirstColumn="0" w:firstRowLastColumn="0" w:lastRowFirstColumn="0" w:lastRowLastColumn="0"/>
            </w:pPr>
            <w:r>
              <w:t>sound design</w:t>
            </w:r>
          </w:p>
          <w:p w14:paraId="19EBBBAE" w14:textId="464DA235" w:rsidR="006C5E8B" w:rsidRDefault="090754BD" w:rsidP="00707E47">
            <w:pPr>
              <w:pStyle w:val="ListBullet2"/>
              <w:ind w:left="924" w:hanging="357"/>
              <w:cnfStyle w:val="000000100000" w:firstRow="0" w:lastRow="0" w:firstColumn="0" w:lastColumn="0" w:oddVBand="0" w:evenVBand="0" w:oddHBand="1" w:evenHBand="0" w:firstRowFirstColumn="0" w:firstRowLastColumn="0" w:lastRowFirstColumn="0" w:lastRowLastColumn="0"/>
            </w:pPr>
            <w:r>
              <w:t>graphic design</w:t>
            </w:r>
          </w:p>
          <w:p w14:paraId="038BB338" w14:textId="77777777" w:rsidR="006C5E8B" w:rsidRDefault="090754BD" w:rsidP="00707E47">
            <w:pPr>
              <w:pStyle w:val="ListBullet2"/>
              <w:ind w:left="924" w:hanging="357"/>
              <w:cnfStyle w:val="000000100000" w:firstRow="0" w:lastRow="0" w:firstColumn="0" w:lastColumn="0" w:oddVBand="0" w:evenVBand="0" w:oddHBand="1" w:evenHBand="0" w:firstRowFirstColumn="0" w:firstRowLastColumn="0" w:lastRowFirstColumn="0" w:lastRowLastColumn="0"/>
            </w:pPr>
            <w:r>
              <w:t>illustration</w:t>
            </w:r>
          </w:p>
          <w:p w14:paraId="216716E1" w14:textId="77777777" w:rsidR="006C5E8B" w:rsidRDefault="090754BD" w:rsidP="00707E47">
            <w:pPr>
              <w:pStyle w:val="ListBullet2"/>
              <w:ind w:left="924" w:hanging="357"/>
              <w:cnfStyle w:val="000000100000" w:firstRow="0" w:lastRow="0" w:firstColumn="0" w:lastColumn="0" w:oddVBand="0" w:evenVBand="0" w:oddHBand="1" w:evenHBand="0" w:firstRowFirstColumn="0" w:firstRowLastColumn="0" w:lastRowFirstColumn="0" w:lastRowLastColumn="0"/>
            </w:pPr>
            <w:r>
              <w:t>animation</w:t>
            </w:r>
          </w:p>
          <w:p w14:paraId="0AE57DAC" w14:textId="77777777" w:rsidR="006C5E8B" w:rsidRDefault="090754BD" w:rsidP="00707E47">
            <w:pPr>
              <w:pStyle w:val="ListBullet2"/>
              <w:ind w:left="924" w:hanging="357"/>
              <w:cnfStyle w:val="000000100000" w:firstRow="0" w:lastRow="0" w:firstColumn="0" w:lastColumn="0" w:oddVBand="0" w:evenVBand="0" w:oddHBand="1" w:evenHBand="0" w:firstRowFirstColumn="0" w:firstRowLastColumn="0" w:lastRowFirstColumn="0" w:lastRowLastColumn="0"/>
            </w:pPr>
            <w:r>
              <w:t>3D object or environment</w:t>
            </w:r>
          </w:p>
          <w:p w14:paraId="2112F159" w14:textId="77777777" w:rsidR="006C5E8B" w:rsidRDefault="090754BD" w:rsidP="00707E47">
            <w:pPr>
              <w:pStyle w:val="ListBullet2"/>
              <w:ind w:left="924" w:hanging="357"/>
              <w:cnfStyle w:val="000000100000" w:firstRow="0" w:lastRow="0" w:firstColumn="0" w:lastColumn="0" w:oddVBand="0" w:evenVBand="0" w:oddHBand="1" w:evenHBand="0" w:firstRowFirstColumn="0" w:firstRowLastColumn="0" w:lastRowFirstColumn="0" w:lastRowLastColumn="0"/>
            </w:pPr>
            <w:r>
              <w:t>interactive media</w:t>
            </w:r>
          </w:p>
          <w:p w14:paraId="6EC1B035" w14:textId="66AB3173" w:rsidR="006C5E8B" w:rsidRDefault="090754BD" w:rsidP="00707E47">
            <w:pPr>
              <w:pStyle w:val="ListBullet2"/>
              <w:ind w:left="924" w:hanging="357"/>
              <w:cnfStyle w:val="000000100000" w:firstRow="0" w:lastRow="0" w:firstColumn="0" w:lastColumn="0" w:oddVBand="0" w:evenVBand="0" w:oddHBand="1" w:evenHBand="0" w:firstRowFirstColumn="0" w:firstRowLastColumn="0" w:lastRowFirstColumn="0" w:lastRowLastColumn="0"/>
            </w:pPr>
            <w:r>
              <w:t>game design</w:t>
            </w:r>
          </w:p>
          <w:p w14:paraId="1791C908" w14:textId="77777777" w:rsidR="00DE05CE" w:rsidRDefault="00DE05CE">
            <w:pPr>
              <w:pStyle w:val="ListBullet"/>
              <w:cnfStyle w:val="000000100000" w:firstRow="0" w:lastRow="0" w:firstColumn="0" w:lastColumn="0" w:oddVBand="0" w:evenVBand="0" w:oddHBand="1" w:evenHBand="0" w:firstRowFirstColumn="0" w:firstRowLastColumn="0" w:lastRowFirstColumn="0" w:lastRowLastColumn="0"/>
            </w:pPr>
            <w:r>
              <w:t>information about a topic that needs to be communicated to a specific target audience, for example</w:t>
            </w:r>
          </w:p>
          <w:p w14:paraId="4EDA0169" w14:textId="1B0A4979" w:rsidR="00DE05CE" w:rsidRDefault="00DE05CE">
            <w:pPr>
              <w:pStyle w:val="ListBullet2"/>
              <w:cnfStyle w:val="000000100000" w:firstRow="0" w:lastRow="0" w:firstColumn="0" w:lastColumn="0" w:oddVBand="0" w:evenVBand="0" w:oddHBand="1" w:evenHBand="0" w:firstRowFirstColumn="0" w:firstRowLastColumn="0" w:lastRowFirstColumn="0" w:lastRowLastColumn="0"/>
            </w:pPr>
            <w:r>
              <w:t>a magazine for people aged 13</w:t>
            </w:r>
            <w:r w:rsidR="00DE4C96">
              <w:t>–</w:t>
            </w:r>
            <w:r>
              <w:t>18 about issues related to their world</w:t>
            </w:r>
          </w:p>
          <w:p w14:paraId="1C74FA41" w14:textId="77777777" w:rsidR="00DE05CE" w:rsidRDefault="00DE05CE">
            <w:pPr>
              <w:pStyle w:val="ListBullet2"/>
              <w:cnfStyle w:val="000000100000" w:firstRow="0" w:lastRow="0" w:firstColumn="0" w:lastColumn="0" w:oddVBand="0" w:evenVBand="0" w:oddHBand="1" w:evenHBand="0" w:firstRowFirstColumn="0" w:firstRowLastColumn="0" w:lastRowFirstColumn="0" w:lastRowLastColumn="0"/>
            </w:pPr>
            <w:r>
              <w:t>infographic on the impacts of social media on social skills</w:t>
            </w:r>
          </w:p>
          <w:p w14:paraId="4EB152AC" w14:textId="5094FE44" w:rsidR="00DE05CE" w:rsidRDefault="00DE05CE">
            <w:pPr>
              <w:pStyle w:val="ListBullet2"/>
              <w:cnfStyle w:val="000000100000" w:firstRow="0" w:lastRow="0" w:firstColumn="0" w:lastColumn="0" w:oddVBand="0" w:evenVBand="0" w:oddHBand="1" w:evenHBand="0" w:firstRowFirstColumn="0" w:firstRowLastColumn="0" w:lastRowFirstColumn="0" w:lastRowLastColumn="0"/>
            </w:pPr>
            <w:r>
              <w:t>website promoting a product</w:t>
            </w:r>
            <w:r w:rsidR="002D43BF" w:rsidRPr="00671D20">
              <w:t xml:space="preserve"> or </w:t>
            </w:r>
            <w:r>
              <w:t>place such as skateboards, new personal sound devices</w:t>
            </w:r>
            <w:r w:rsidR="002D43BF" w:rsidRPr="00671D20">
              <w:t>,</w:t>
            </w:r>
            <w:r>
              <w:t xml:space="preserve"> or teenager retreat</w:t>
            </w:r>
          </w:p>
          <w:p w14:paraId="03BD8022" w14:textId="77777777" w:rsidR="006C5E8B" w:rsidRDefault="090754BD">
            <w:pPr>
              <w:pStyle w:val="ListBullet"/>
              <w:cnfStyle w:val="000000100000" w:firstRow="0" w:lastRow="0" w:firstColumn="0" w:lastColumn="0" w:oddVBand="0" w:evenVBand="0" w:oddHBand="1" w:evenHBand="0" w:firstRowFirstColumn="0" w:firstRowLastColumn="0" w:lastRowFirstColumn="0" w:lastRowLastColumn="0"/>
            </w:pPr>
            <w:r>
              <w:t>identify a problem that needs to be resolved, for example</w:t>
            </w:r>
          </w:p>
          <w:p w14:paraId="17E93E31" w14:textId="77777777" w:rsidR="006C5E8B" w:rsidRDefault="090754BD">
            <w:pPr>
              <w:pStyle w:val="ListBullet2"/>
              <w:cnfStyle w:val="000000100000" w:firstRow="0" w:lastRow="0" w:firstColumn="0" w:lastColumn="0" w:oddVBand="0" w:evenVBand="0" w:oddHBand="1" w:evenHBand="0" w:firstRowFirstColumn="0" w:firstRowLastColumn="0" w:lastRowFirstColumn="0" w:lastRowLastColumn="0"/>
            </w:pPr>
            <w:r>
              <w:t>an environmental issue</w:t>
            </w:r>
          </w:p>
          <w:p w14:paraId="6A03AD39" w14:textId="3CCE83C3" w:rsidR="006C5E8B" w:rsidRDefault="090754BD">
            <w:pPr>
              <w:pStyle w:val="ListBullet2"/>
              <w:cnfStyle w:val="000000100000" w:firstRow="0" w:lastRow="0" w:firstColumn="0" w:lastColumn="0" w:oddVBand="0" w:evenVBand="0" w:oddHBand="1" w:evenHBand="0" w:firstRowFirstColumn="0" w:firstRowLastColumn="0" w:lastRowFirstColumn="0" w:lastRowLastColumn="0"/>
            </w:pPr>
            <w:r>
              <w:t xml:space="preserve">a functional issue with a space, </w:t>
            </w:r>
            <w:proofErr w:type="gramStart"/>
            <w:r>
              <w:t>place</w:t>
            </w:r>
            <w:proofErr w:type="gramEnd"/>
            <w:r>
              <w:t xml:space="preserve"> or object</w:t>
            </w:r>
          </w:p>
          <w:p w14:paraId="2A19523A" w14:textId="657AB365" w:rsidR="006C5E8B" w:rsidRDefault="090754BD">
            <w:pPr>
              <w:pStyle w:val="ListBullet2"/>
              <w:cnfStyle w:val="000000100000" w:firstRow="0" w:lastRow="0" w:firstColumn="0" w:lastColumn="0" w:oddVBand="0" w:evenVBand="0" w:oddHBand="1" w:evenHBand="0" w:firstRowFirstColumn="0" w:firstRowLastColumn="0" w:lastRowFirstColumn="0" w:lastRowLastColumn="0"/>
            </w:pPr>
            <w:r>
              <w:t xml:space="preserve">a world problem like poverty, hunger, </w:t>
            </w:r>
            <w:proofErr w:type="gramStart"/>
            <w:r>
              <w:t>safety</w:t>
            </w:r>
            <w:proofErr w:type="gramEnd"/>
            <w:r w:rsidR="00DE4C96">
              <w:t xml:space="preserve"> or </w:t>
            </w:r>
            <w:r>
              <w:t>shelter</w:t>
            </w:r>
          </w:p>
          <w:p w14:paraId="287451D7" w14:textId="7EEB4958" w:rsidR="006C5E8B" w:rsidRDefault="090754BD">
            <w:pPr>
              <w:pStyle w:val="ListBullet2"/>
              <w:cnfStyle w:val="000000100000" w:firstRow="0" w:lastRow="0" w:firstColumn="0" w:lastColumn="0" w:oddVBand="0" w:evenVBand="0" w:oddHBand="1" w:evenHBand="0" w:firstRowFirstColumn="0" w:firstRowLastColumn="0" w:lastRowFirstColumn="0" w:lastRowLastColumn="0"/>
            </w:pPr>
            <w:r>
              <w:t>layout of the school</w:t>
            </w:r>
          </w:p>
          <w:p w14:paraId="1174659F" w14:textId="77777777" w:rsidR="00DE05CE" w:rsidRDefault="00DE05CE">
            <w:pPr>
              <w:pStyle w:val="ListBullet"/>
              <w:cnfStyle w:val="000000100000" w:firstRow="0" w:lastRow="0" w:firstColumn="0" w:lastColumn="0" w:oddVBand="0" w:evenVBand="0" w:oddHBand="1" w:evenHBand="0" w:firstRowFirstColumn="0" w:firstRowLastColumn="0" w:lastRowFirstColumn="0" w:lastRowLastColumn="0"/>
            </w:pPr>
            <w:r>
              <w:t>architectural and spatial design, for example</w:t>
            </w:r>
          </w:p>
          <w:p w14:paraId="396B474C" w14:textId="77777777" w:rsidR="00DE05CE" w:rsidRDefault="00DE05CE">
            <w:pPr>
              <w:pStyle w:val="ListBullet2"/>
              <w:cnfStyle w:val="000000100000" w:firstRow="0" w:lastRow="0" w:firstColumn="0" w:lastColumn="0" w:oddVBand="0" w:evenVBand="0" w:oddHBand="1" w:evenHBand="0" w:firstRowFirstColumn="0" w:firstRowLastColumn="0" w:lastRowFirstColumn="0" w:lastRowLastColumn="0"/>
            </w:pPr>
            <w:r>
              <w:t>floor plans</w:t>
            </w:r>
          </w:p>
          <w:p w14:paraId="639B13D6" w14:textId="77777777" w:rsidR="00DE05CE" w:rsidRDefault="00DE05CE">
            <w:pPr>
              <w:pStyle w:val="ListBullet2"/>
              <w:cnfStyle w:val="000000100000" w:firstRow="0" w:lastRow="0" w:firstColumn="0" w:lastColumn="0" w:oddVBand="0" w:evenVBand="0" w:oddHBand="1" w:evenHBand="0" w:firstRowFirstColumn="0" w:firstRowLastColumn="0" w:lastRowFirstColumn="0" w:lastRowLastColumn="0"/>
            </w:pPr>
            <w:r>
              <w:t>facades</w:t>
            </w:r>
          </w:p>
          <w:p w14:paraId="4F54E1CB" w14:textId="77777777" w:rsidR="00DE05CE" w:rsidRDefault="00DE05CE">
            <w:pPr>
              <w:pStyle w:val="ListBullet2"/>
              <w:cnfStyle w:val="000000100000" w:firstRow="0" w:lastRow="0" w:firstColumn="0" w:lastColumn="0" w:oddVBand="0" w:evenVBand="0" w:oddHBand="1" w:evenHBand="0" w:firstRowFirstColumn="0" w:firstRowLastColumn="0" w:lastRowFirstColumn="0" w:lastRowLastColumn="0"/>
            </w:pPr>
            <w:r>
              <w:t>interior design</w:t>
            </w:r>
          </w:p>
          <w:p w14:paraId="0666F58D" w14:textId="77777777" w:rsidR="00DE05CE" w:rsidRDefault="00DE05CE">
            <w:pPr>
              <w:pStyle w:val="ListBullet2"/>
              <w:cnfStyle w:val="000000100000" w:firstRow="0" w:lastRow="0" w:firstColumn="0" w:lastColumn="0" w:oddVBand="0" w:evenVBand="0" w:oddHBand="1" w:evenHBand="0" w:firstRowFirstColumn="0" w:firstRowLastColumn="0" w:lastRowFirstColumn="0" w:lastRowLastColumn="0"/>
            </w:pPr>
            <w:r>
              <w:t>landscape design</w:t>
            </w:r>
          </w:p>
          <w:p w14:paraId="36E6DCAB" w14:textId="77777777" w:rsidR="006C5E8B" w:rsidRDefault="00DE05CE">
            <w:pPr>
              <w:pStyle w:val="ListBullet2"/>
              <w:cnfStyle w:val="000000100000" w:firstRow="0" w:lastRow="0" w:firstColumn="0" w:lastColumn="0" w:oddVBand="0" w:evenVBand="0" w:oddHBand="1" w:evenHBand="0" w:firstRowFirstColumn="0" w:firstRowLastColumn="0" w:lastRowFirstColumn="0" w:lastRowLastColumn="0"/>
            </w:pPr>
            <w:r>
              <w:t>urban design</w:t>
            </w:r>
          </w:p>
          <w:p w14:paraId="51AC59AC" w14:textId="4A9E36FA" w:rsidR="000D342C" w:rsidRDefault="5B67E140">
            <w:pPr>
              <w:pStyle w:val="ListBullet2"/>
              <w:cnfStyle w:val="000000100000" w:firstRow="0" w:lastRow="0" w:firstColumn="0" w:lastColumn="0" w:oddVBand="0" w:evenVBand="0" w:oddHBand="1" w:evenHBand="0" w:firstRowFirstColumn="0" w:firstRowLastColumn="0" w:lastRowFirstColumn="0" w:lastRowLastColumn="0"/>
            </w:pPr>
            <w:r>
              <w:t>other interior or exterior environments</w:t>
            </w:r>
          </w:p>
          <w:p w14:paraId="5BF8F53F" w14:textId="777C39BD" w:rsidR="00A9049F" w:rsidRDefault="33D04C42">
            <w:pPr>
              <w:pStyle w:val="ListBullet2"/>
              <w:cnfStyle w:val="000000100000" w:firstRow="0" w:lastRow="0" w:firstColumn="0" w:lastColumn="0" w:oddVBand="0" w:evenVBand="0" w:oddHBand="1" w:evenHBand="0" w:firstRowFirstColumn="0" w:firstRowLastColumn="0" w:lastRowFirstColumn="0" w:lastRowLastColumn="0"/>
            </w:pPr>
            <w:r>
              <w:t>designing a social space for youth</w:t>
            </w:r>
          </w:p>
          <w:p w14:paraId="78E562F3" w14:textId="2369C296" w:rsidR="00A9049F" w:rsidRDefault="33D04C42">
            <w:pPr>
              <w:pStyle w:val="ListBullet2"/>
              <w:cnfStyle w:val="000000100000" w:firstRow="0" w:lastRow="0" w:firstColumn="0" w:lastColumn="0" w:oddVBand="0" w:evenVBand="0" w:oddHBand="1" w:evenHBand="0" w:firstRowFirstColumn="0" w:firstRowLastColumn="0" w:lastRowFirstColumn="0" w:lastRowLastColumn="0"/>
            </w:pPr>
            <w:r>
              <w:t>design</w:t>
            </w:r>
            <w:r w:rsidR="00E37B9E">
              <w:t>ing</w:t>
            </w:r>
            <w:r>
              <w:t xml:space="preserve"> an accessible cafeteria</w:t>
            </w:r>
          </w:p>
          <w:p w14:paraId="13120827" w14:textId="77777777" w:rsidR="00902376" w:rsidRDefault="2DEB221B">
            <w:pPr>
              <w:pStyle w:val="ListBullet"/>
              <w:cnfStyle w:val="000000100000" w:firstRow="0" w:lastRow="0" w:firstColumn="0" w:lastColumn="0" w:oddVBand="0" w:evenVBand="0" w:oddHBand="1" w:evenHBand="0" w:firstRowFirstColumn="0" w:firstRowLastColumn="0" w:lastRowFirstColumn="0" w:lastRowLastColumn="0"/>
            </w:pPr>
            <w:r>
              <w:t>outline a local community need, for example</w:t>
            </w:r>
          </w:p>
          <w:p w14:paraId="35CF8E05" w14:textId="77777777" w:rsidR="00902376" w:rsidRDefault="2DEB221B">
            <w:pPr>
              <w:pStyle w:val="ListBullet2"/>
              <w:cnfStyle w:val="000000100000" w:firstRow="0" w:lastRow="0" w:firstColumn="0" w:lastColumn="0" w:oddVBand="0" w:evenVBand="0" w:oddHBand="1" w:evenHBand="0" w:firstRowFirstColumn="0" w:firstRowLastColumn="0" w:lastRowFirstColumn="0" w:lastRowLastColumn="0"/>
            </w:pPr>
            <w:r>
              <w:t>a recreational space</w:t>
            </w:r>
          </w:p>
          <w:p w14:paraId="76882516" w14:textId="77777777" w:rsidR="00902376" w:rsidRDefault="2DEB221B">
            <w:pPr>
              <w:pStyle w:val="ListBullet2"/>
              <w:cnfStyle w:val="000000100000" w:firstRow="0" w:lastRow="0" w:firstColumn="0" w:lastColumn="0" w:oddVBand="0" w:evenVBand="0" w:oddHBand="1" w:evenHBand="0" w:firstRowFirstColumn="0" w:firstRowLastColumn="0" w:lastRowFirstColumn="0" w:lastRowLastColumn="0"/>
            </w:pPr>
            <w:r>
              <w:t>the aesthetic of a public area</w:t>
            </w:r>
          </w:p>
          <w:p w14:paraId="6003C3F0" w14:textId="77777777" w:rsidR="00902376" w:rsidRDefault="2DEB221B">
            <w:pPr>
              <w:pStyle w:val="ListBullet2"/>
              <w:cnfStyle w:val="000000100000" w:firstRow="0" w:lastRow="0" w:firstColumn="0" w:lastColumn="0" w:oddVBand="0" w:evenVBand="0" w:oddHBand="1" w:evenHBand="0" w:firstRowFirstColumn="0" w:firstRowLastColumn="0" w:lastRowFirstColumn="0" w:lastRowLastColumn="0"/>
            </w:pPr>
            <w:r>
              <w:t>emergency accommodation</w:t>
            </w:r>
          </w:p>
          <w:p w14:paraId="0B80AD46" w14:textId="1EB6A8EE" w:rsidR="00DE05CE" w:rsidRDefault="2DEB221B">
            <w:pPr>
              <w:pStyle w:val="ListBullet2"/>
              <w:cnfStyle w:val="000000100000" w:firstRow="0" w:lastRow="0" w:firstColumn="0" w:lastColumn="0" w:oddVBand="0" w:evenVBand="0" w:oddHBand="1" w:evenHBand="0" w:firstRowFirstColumn="0" w:firstRowLastColumn="0" w:lastRowFirstColumn="0" w:lastRowLastColumn="0"/>
            </w:pPr>
            <w:r>
              <w:t>community garden</w:t>
            </w:r>
            <w:r w:rsidR="00973293">
              <w:t>.</w:t>
            </w:r>
          </w:p>
        </w:tc>
      </w:tr>
      <w:tr w:rsidR="00CC2F48" w14:paraId="77B9695D" w14:textId="77777777" w:rsidTr="00A357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pct"/>
          </w:tcPr>
          <w:p w14:paraId="015F99B8" w14:textId="32B00178" w:rsidR="00CC2F48" w:rsidRDefault="6225D7FC" w:rsidP="00084649">
            <w:r>
              <w:t>Medium</w:t>
            </w:r>
            <w:r w:rsidR="002D43BF">
              <w:t xml:space="preserve"> or </w:t>
            </w:r>
            <w:r>
              <w:t>form</w:t>
            </w:r>
          </w:p>
        </w:tc>
        <w:tc>
          <w:tcPr>
            <w:tcW w:w="3839" w:type="pct"/>
          </w:tcPr>
          <w:p w14:paraId="4B98E9EE" w14:textId="77777777" w:rsidR="00CC2F48" w:rsidRDefault="6225D7FC">
            <w:pPr>
              <w:pStyle w:val="ListBullet"/>
              <w:cnfStyle w:val="000000010000" w:firstRow="0" w:lastRow="0" w:firstColumn="0" w:lastColumn="0" w:oddVBand="0" w:evenVBand="0" w:oddHBand="0" w:evenHBand="1" w:firstRowFirstColumn="0" w:firstRowLastColumn="0" w:lastRowFirstColumn="0" w:lastRowLastColumn="0"/>
            </w:pPr>
            <w:r>
              <w:t>film</w:t>
            </w:r>
          </w:p>
          <w:p w14:paraId="4453313E" w14:textId="54BCD6E9" w:rsidR="00CC2F48" w:rsidRDefault="6225D7FC">
            <w:pPr>
              <w:pStyle w:val="ListBullet"/>
              <w:cnfStyle w:val="000000010000" w:firstRow="0" w:lastRow="0" w:firstColumn="0" w:lastColumn="0" w:oddVBand="0" w:evenVBand="0" w:oddHBand="0" w:evenHBand="1" w:firstRowFirstColumn="0" w:firstRowLastColumn="0" w:lastRowFirstColumn="0" w:lastRowLastColumn="0"/>
            </w:pPr>
            <w:r>
              <w:t>animation – 2D, 3D or stop-motion</w:t>
            </w:r>
          </w:p>
          <w:p w14:paraId="4694FE66" w14:textId="3444F6CD" w:rsidR="00CC2F48" w:rsidRDefault="6225D7FC">
            <w:pPr>
              <w:pStyle w:val="ListBullet"/>
              <w:cnfStyle w:val="000000010000" w:firstRow="0" w:lastRow="0" w:firstColumn="0" w:lastColumn="0" w:oddVBand="0" w:evenVBand="0" w:oddHBand="0" w:evenHBand="1" w:firstRowFirstColumn="0" w:firstRowLastColumn="0" w:lastRowFirstColumn="0" w:lastRowLastColumn="0"/>
            </w:pPr>
            <w:r>
              <w:t xml:space="preserve">zine, magazine, </w:t>
            </w:r>
            <w:proofErr w:type="gramStart"/>
            <w:r>
              <w:t>comic</w:t>
            </w:r>
            <w:proofErr w:type="gramEnd"/>
            <w:r>
              <w:t xml:space="preserve"> or graphic novel</w:t>
            </w:r>
          </w:p>
          <w:p w14:paraId="5CF077F4" w14:textId="6B8D8A93" w:rsidR="00CC2F48" w:rsidRDefault="6225D7FC">
            <w:pPr>
              <w:pStyle w:val="ListBullet"/>
              <w:cnfStyle w:val="000000010000" w:firstRow="0" w:lastRow="0" w:firstColumn="0" w:lastColumn="0" w:oddVBand="0" w:evenVBand="0" w:oddHBand="0" w:evenHBand="1" w:firstRowFirstColumn="0" w:firstRowLastColumn="0" w:lastRowFirstColumn="0" w:lastRowLastColumn="0"/>
            </w:pPr>
            <w:r>
              <w:t xml:space="preserve">a board, </w:t>
            </w:r>
            <w:proofErr w:type="gramStart"/>
            <w:r>
              <w:t>card</w:t>
            </w:r>
            <w:proofErr w:type="gramEnd"/>
            <w:r>
              <w:t xml:space="preserve"> or tabletop game</w:t>
            </w:r>
          </w:p>
          <w:p w14:paraId="1036B0DF" w14:textId="77777777" w:rsidR="00CC2F48" w:rsidRDefault="6225D7FC">
            <w:pPr>
              <w:pStyle w:val="ListBullet"/>
              <w:cnfStyle w:val="000000010000" w:firstRow="0" w:lastRow="0" w:firstColumn="0" w:lastColumn="0" w:oddVBand="0" w:evenVBand="0" w:oddHBand="0" w:evenHBand="1" w:firstRowFirstColumn="0" w:firstRowLastColumn="0" w:lastRowFirstColumn="0" w:lastRowLastColumn="0"/>
            </w:pPr>
            <w:r>
              <w:t>video game or virtual reality</w:t>
            </w:r>
          </w:p>
          <w:p w14:paraId="1D2C1DB3" w14:textId="77777777" w:rsidR="00CC2F48" w:rsidRDefault="6225D7FC">
            <w:pPr>
              <w:pStyle w:val="ListBullet"/>
              <w:cnfStyle w:val="000000010000" w:firstRow="0" w:lastRow="0" w:firstColumn="0" w:lastColumn="0" w:oddVBand="0" w:evenVBand="0" w:oddHBand="0" w:evenHBand="1" w:firstRowFirstColumn="0" w:firstRowLastColumn="0" w:lastRowFirstColumn="0" w:lastRowLastColumn="0"/>
            </w:pPr>
            <w:r>
              <w:t>interactive or immersive installation</w:t>
            </w:r>
          </w:p>
          <w:p w14:paraId="407C28D4" w14:textId="77777777" w:rsidR="00CC2F48" w:rsidRDefault="6225D7FC">
            <w:pPr>
              <w:pStyle w:val="ListBullet"/>
              <w:cnfStyle w:val="000000010000" w:firstRow="0" w:lastRow="0" w:firstColumn="0" w:lastColumn="0" w:oddVBand="0" w:evenVBand="0" w:oddHBand="0" w:evenHBand="1" w:firstRowFirstColumn="0" w:firstRowLastColumn="0" w:lastRowFirstColumn="0" w:lastRowLastColumn="0"/>
            </w:pPr>
            <w:r>
              <w:t>a promotional package, which may include</w:t>
            </w:r>
          </w:p>
          <w:p w14:paraId="76372DD2" w14:textId="1A38517E" w:rsidR="00CC2F48" w:rsidRDefault="6225D7FC">
            <w:pPr>
              <w:pStyle w:val="ListBullet2"/>
              <w:cnfStyle w:val="000000010000" w:firstRow="0" w:lastRow="0" w:firstColumn="0" w:lastColumn="0" w:oddVBand="0" w:evenVBand="0" w:oddHBand="0" w:evenHBand="1" w:firstRowFirstColumn="0" w:firstRowLastColumn="0" w:lastRowFirstColumn="0" w:lastRowLastColumn="0"/>
            </w:pPr>
            <w:r>
              <w:t>website</w:t>
            </w:r>
            <w:r w:rsidR="002D43BF">
              <w:t>s</w:t>
            </w:r>
          </w:p>
          <w:p w14:paraId="3DE5C534" w14:textId="77777777" w:rsidR="00CC2F48" w:rsidRDefault="6225D7FC">
            <w:pPr>
              <w:pStyle w:val="ListBullet2"/>
              <w:cnfStyle w:val="000000010000" w:firstRow="0" w:lastRow="0" w:firstColumn="0" w:lastColumn="0" w:oddVBand="0" w:evenVBand="0" w:oddHBand="0" w:evenHBand="1" w:firstRowFirstColumn="0" w:firstRowLastColumn="0" w:lastRowFirstColumn="0" w:lastRowLastColumn="0"/>
            </w:pPr>
            <w:r>
              <w:t>posters</w:t>
            </w:r>
          </w:p>
          <w:p w14:paraId="32CB35BB" w14:textId="77777777" w:rsidR="00CC2F48" w:rsidRDefault="6225D7FC">
            <w:pPr>
              <w:pStyle w:val="ListBullet2"/>
              <w:cnfStyle w:val="000000010000" w:firstRow="0" w:lastRow="0" w:firstColumn="0" w:lastColumn="0" w:oddVBand="0" w:evenVBand="0" w:oddHBand="0" w:evenHBand="1" w:firstRowFirstColumn="0" w:firstRowLastColumn="0" w:lastRowFirstColumn="0" w:lastRowLastColumn="0"/>
            </w:pPr>
            <w:r>
              <w:t>infographics</w:t>
            </w:r>
          </w:p>
          <w:p w14:paraId="38D9189B" w14:textId="77777777" w:rsidR="00CC2F48" w:rsidRDefault="6225D7FC">
            <w:pPr>
              <w:pStyle w:val="ListBullet2"/>
              <w:cnfStyle w:val="000000010000" w:firstRow="0" w:lastRow="0" w:firstColumn="0" w:lastColumn="0" w:oddVBand="0" w:evenVBand="0" w:oddHBand="0" w:evenHBand="1" w:firstRowFirstColumn="0" w:firstRowLastColumn="0" w:lastRowFirstColumn="0" w:lastRowLastColumn="0"/>
            </w:pPr>
            <w:r>
              <w:t>postcards</w:t>
            </w:r>
          </w:p>
          <w:p w14:paraId="7B91CBB2" w14:textId="5D3EE4FA" w:rsidR="00CC2F48" w:rsidRDefault="6225D7FC">
            <w:pPr>
              <w:pStyle w:val="ListBullet2"/>
              <w:cnfStyle w:val="000000010000" w:firstRow="0" w:lastRow="0" w:firstColumn="0" w:lastColumn="0" w:oddVBand="0" w:evenVBand="0" w:oddHBand="0" w:evenHBand="1" w:firstRowFirstColumn="0" w:firstRowLastColumn="0" w:lastRowFirstColumn="0" w:lastRowLastColumn="0"/>
            </w:pPr>
            <w:r>
              <w:t>radio advertisement</w:t>
            </w:r>
            <w:r w:rsidR="00776D6D">
              <w:t>s</w:t>
            </w:r>
          </w:p>
          <w:p w14:paraId="23406041" w14:textId="7CAFCC03" w:rsidR="00CC2F48" w:rsidRDefault="6225D7FC">
            <w:pPr>
              <w:pStyle w:val="ListBullet2"/>
              <w:cnfStyle w:val="000000010000" w:firstRow="0" w:lastRow="0" w:firstColumn="0" w:lastColumn="0" w:oddVBand="0" w:evenVBand="0" w:oddHBand="0" w:evenHBand="1" w:firstRowFirstColumn="0" w:firstRowLastColumn="0" w:lastRowFirstColumn="0" w:lastRowLastColumn="0"/>
            </w:pPr>
            <w:r>
              <w:t>television advertisement</w:t>
            </w:r>
            <w:r w:rsidR="002D43BF">
              <w:t>s</w:t>
            </w:r>
            <w:r w:rsidR="00776D6D">
              <w:t>.</w:t>
            </w:r>
          </w:p>
        </w:tc>
      </w:tr>
      <w:tr w:rsidR="00CC2F48" w14:paraId="38AB813C" w14:textId="77777777" w:rsidTr="00A357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pct"/>
          </w:tcPr>
          <w:p w14:paraId="1F0C0721" w14:textId="77777777" w:rsidR="00CC2F48" w:rsidRDefault="6225D7FC" w:rsidP="00084649">
            <w:r>
              <w:t>Theme or concept</w:t>
            </w:r>
          </w:p>
        </w:tc>
        <w:tc>
          <w:tcPr>
            <w:tcW w:w="3839" w:type="pct"/>
          </w:tcPr>
          <w:p w14:paraId="2B7A37A9" w14:textId="77777777" w:rsidR="00CC2F48" w:rsidRDefault="6225D7FC">
            <w:pPr>
              <w:pStyle w:val="ListBullet"/>
              <w:cnfStyle w:val="000000100000" w:firstRow="0" w:lastRow="0" w:firstColumn="0" w:lastColumn="0" w:oddVBand="0" w:evenVBand="0" w:oddHBand="1" w:evenHBand="0" w:firstRowFirstColumn="0" w:firstRowLastColumn="0" w:lastRowFirstColumn="0" w:lastRowLastColumn="0"/>
            </w:pPr>
            <w:r>
              <w:t>sustainability</w:t>
            </w:r>
          </w:p>
          <w:p w14:paraId="0AB60A7E" w14:textId="77777777" w:rsidR="00CC2F48" w:rsidRDefault="6225D7FC">
            <w:pPr>
              <w:pStyle w:val="ListBullet"/>
              <w:cnfStyle w:val="000000100000" w:firstRow="0" w:lastRow="0" w:firstColumn="0" w:lastColumn="0" w:oddVBand="0" w:evenVBand="0" w:oddHBand="1" w:evenHBand="0" w:firstRowFirstColumn="0" w:firstRowLastColumn="0" w:lastRowFirstColumn="0" w:lastRowLastColumn="0"/>
            </w:pPr>
            <w:r>
              <w:t>social justice issues such as gender equality, race</w:t>
            </w:r>
            <w:r w:rsidR="5B67E140">
              <w:t>,</w:t>
            </w:r>
            <w:r>
              <w:t xml:space="preserve"> or issues around social status</w:t>
            </w:r>
          </w:p>
          <w:p w14:paraId="04BD2AD1" w14:textId="77777777" w:rsidR="00CC2F48" w:rsidRDefault="6225D7FC">
            <w:pPr>
              <w:pStyle w:val="ListBullet"/>
              <w:cnfStyle w:val="000000100000" w:firstRow="0" w:lastRow="0" w:firstColumn="0" w:lastColumn="0" w:oddVBand="0" w:evenVBand="0" w:oddHBand="1" w:evenHBand="0" w:firstRowFirstColumn="0" w:firstRowLastColumn="0" w:lastRowFirstColumn="0" w:lastRowLastColumn="0"/>
            </w:pPr>
            <w:r>
              <w:t>place</w:t>
            </w:r>
          </w:p>
          <w:p w14:paraId="68203963" w14:textId="77777777" w:rsidR="00CC2F48" w:rsidRDefault="6225D7FC">
            <w:pPr>
              <w:pStyle w:val="ListBullet"/>
              <w:cnfStyle w:val="000000100000" w:firstRow="0" w:lastRow="0" w:firstColumn="0" w:lastColumn="0" w:oddVBand="0" w:evenVBand="0" w:oddHBand="1" w:evenHBand="0" w:firstRowFirstColumn="0" w:firstRowLastColumn="0" w:lastRowFirstColumn="0" w:lastRowLastColumn="0"/>
            </w:pPr>
            <w:r>
              <w:t>relationships</w:t>
            </w:r>
          </w:p>
          <w:p w14:paraId="37468446" w14:textId="77777777" w:rsidR="00CC2F48" w:rsidRDefault="6225D7FC">
            <w:pPr>
              <w:pStyle w:val="ListBullet"/>
              <w:cnfStyle w:val="000000100000" w:firstRow="0" w:lastRow="0" w:firstColumn="0" w:lastColumn="0" w:oddVBand="0" w:evenVBand="0" w:oddHBand="1" w:evenHBand="0" w:firstRowFirstColumn="0" w:firstRowLastColumn="0" w:lastRowFirstColumn="0" w:lastRowLastColumn="0"/>
            </w:pPr>
            <w:r>
              <w:t>narratives</w:t>
            </w:r>
          </w:p>
          <w:p w14:paraId="274D4E31" w14:textId="77777777" w:rsidR="00CC2F48" w:rsidRDefault="6225D7FC">
            <w:pPr>
              <w:pStyle w:val="ListBullet"/>
              <w:cnfStyle w:val="000000100000" w:firstRow="0" w:lastRow="0" w:firstColumn="0" w:lastColumn="0" w:oddVBand="0" w:evenVBand="0" w:oddHBand="1" w:evenHBand="0" w:firstRowFirstColumn="0" w:firstRowLastColumn="0" w:lastRowFirstColumn="0" w:lastRowLastColumn="0"/>
            </w:pPr>
            <w:r>
              <w:t>entertainment and leisure</w:t>
            </w:r>
          </w:p>
          <w:p w14:paraId="5BBD82B1" w14:textId="77777777" w:rsidR="00CC2F48" w:rsidRDefault="6225D7FC">
            <w:pPr>
              <w:pStyle w:val="ListBullet"/>
              <w:cnfStyle w:val="000000100000" w:firstRow="0" w:lastRow="0" w:firstColumn="0" w:lastColumn="0" w:oddVBand="0" w:evenVBand="0" w:oddHBand="1" w:evenHBand="0" w:firstRowFirstColumn="0" w:firstRowLastColumn="0" w:lastRowFirstColumn="0" w:lastRowLastColumn="0"/>
            </w:pPr>
            <w:r>
              <w:t>new worlds or reality</w:t>
            </w:r>
          </w:p>
          <w:p w14:paraId="104BB8CA" w14:textId="77777777" w:rsidR="00CC2F48" w:rsidRDefault="6225D7FC">
            <w:pPr>
              <w:pStyle w:val="ListBullet"/>
              <w:cnfStyle w:val="000000100000" w:firstRow="0" w:lastRow="0" w:firstColumn="0" w:lastColumn="0" w:oddVBand="0" w:evenVBand="0" w:oddHBand="1" w:evenHBand="0" w:firstRowFirstColumn="0" w:firstRowLastColumn="0" w:lastRowFirstColumn="0" w:lastRowLastColumn="0"/>
            </w:pPr>
            <w:r>
              <w:t>fantasy</w:t>
            </w:r>
          </w:p>
          <w:p w14:paraId="43FCD3DB" w14:textId="6E143459" w:rsidR="00CC2F48" w:rsidRDefault="000A5761">
            <w:pPr>
              <w:pStyle w:val="ListBullet"/>
              <w:cnfStyle w:val="000000100000" w:firstRow="0" w:lastRow="0" w:firstColumn="0" w:lastColumn="0" w:oddVBand="0" w:evenVBand="0" w:oddHBand="1" w:evenHBand="0" w:firstRowFirstColumn="0" w:firstRowLastColumn="0" w:lastRowFirstColumn="0" w:lastRowLastColumn="0"/>
            </w:pPr>
            <w:r>
              <w:t xml:space="preserve">First World </w:t>
            </w:r>
            <w:r w:rsidR="6225D7FC">
              <w:t>problems</w:t>
            </w:r>
          </w:p>
          <w:p w14:paraId="5558546B" w14:textId="77777777" w:rsidR="00CC2F48" w:rsidRDefault="6225D7FC">
            <w:pPr>
              <w:pStyle w:val="ListBullet"/>
              <w:cnfStyle w:val="000000100000" w:firstRow="0" w:lastRow="0" w:firstColumn="0" w:lastColumn="0" w:oddVBand="0" w:evenVBand="0" w:oddHBand="1" w:evenHBand="0" w:firstRowFirstColumn="0" w:firstRowLastColumn="0" w:lastRowFirstColumn="0" w:lastRowLastColumn="0"/>
            </w:pPr>
            <w:r>
              <w:t>taking care of Country.</w:t>
            </w:r>
          </w:p>
        </w:tc>
      </w:tr>
      <w:tr w:rsidR="00CC2F48" w14:paraId="2353503E" w14:textId="77777777" w:rsidTr="00A357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pct"/>
          </w:tcPr>
          <w:p w14:paraId="2689B802" w14:textId="135AE5AC" w:rsidR="00CC2F48" w:rsidRDefault="6225D7FC" w:rsidP="00084649">
            <w:r>
              <w:t>Guidelines for an event</w:t>
            </w:r>
          </w:p>
        </w:tc>
        <w:tc>
          <w:tcPr>
            <w:tcW w:w="3839" w:type="pct"/>
          </w:tcPr>
          <w:p w14:paraId="0C64FD12" w14:textId="77777777" w:rsidR="00CC2F48" w:rsidRDefault="6225D7FC">
            <w:pPr>
              <w:pStyle w:val="ListBullet"/>
              <w:cnfStyle w:val="000000010000" w:firstRow="0" w:lastRow="0" w:firstColumn="0" w:lastColumn="0" w:oddVBand="0" w:evenVBand="0" w:oddHBand="0" w:evenHBand="1" w:firstRowFirstColumn="0" w:firstRowLastColumn="0" w:lastRowFirstColumn="0" w:lastRowLastColumn="0"/>
            </w:pPr>
            <w:r>
              <w:t>exhibition or showcase, for example</w:t>
            </w:r>
          </w:p>
          <w:p w14:paraId="194D54F0" w14:textId="77777777" w:rsidR="00CC2F48" w:rsidRDefault="6225D7FC">
            <w:pPr>
              <w:pStyle w:val="ListBullet2"/>
              <w:cnfStyle w:val="000000010000" w:firstRow="0" w:lastRow="0" w:firstColumn="0" w:lastColumn="0" w:oddVBand="0" w:evenVBand="0" w:oddHBand="0" w:evenHBand="1" w:firstRowFirstColumn="0" w:firstRowLastColumn="0" w:lastRowFirstColumn="0" w:lastRowLastColumn="0"/>
            </w:pPr>
            <w:r>
              <w:t>a design and media exhibition</w:t>
            </w:r>
          </w:p>
          <w:p w14:paraId="46C033E8" w14:textId="77777777" w:rsidR="00CC2F48" w:rsidRDefault="6225D7FC">
            <w:pPr>
              <w:pStyle w:val="ListBullet2"/>
              <w:cnfStyle w:val="000000010000" w:firstRow="0" w:lastRow="0" w:firstColumn="0" w:lastColumn="0" w:oddVBand="0" w:evenVBand="0" w:oddHBand="0" w:evenHBand="1" w:firstRowFirstColumn="0" w:firstRowLastColumn="0" w:lastRowFirstColumn="0" w:lastRowLastColumn="0"/>
            </w:pPr>
            <w:r>
              <w:t>a performing arts event</w:t>
            </w:r>
          </w:p>
          <w:p w14:paraId="56943860" w14:textId="77777777" w:rsidR="00CC2F48" w:rsidRDefault="6225D7FC">
            <w:pPr>
              <w:pStyle w:val="ListBullet2"/>
              <w:cnfStyle w:val="000000010000" w:firstRow="0" w:lastRow="0" w:firstColumn="0" w:lastColumn="0" w:oddVBand="0" w:evenVBand="0" w:oddHBand="0" w:evenHBand="1" w:firstRowFirstColumn="0" w:firstRowLastColumn="0" w:lastRowFirstColumn="0" w:lastRowLastColumn="0"/>
            </w:pPr>
            <w:r>
              <w:t>product exhibition</w:t>
            </w:r>
          </w:p>
          <w:p w14:paraId="0F43A6B3" w14:textId="6E02C680" w:rsidR="00CC2F48" w:rsidRDefault="6225D7FC">
            <w:pPr>
              <w:pStyle w:val="ListBullet2"/>
              <w:cnfStyle w:val="000000010000" w:firstRow="0" w:lastRow="0" w:firstColumn="0" w:lastColumn="0" w:oddVBand="0" w:evenVBand="0" w:oddHBand="0" w:evenHBand="1" w:firstRowFirstColumn="0" w:firstRowLastColumn="0" w:lastRowFirstColumn="0" w:lastRowLastColumn="0"/>
            </w:pPr>
            <w:r>
              <w:t>travel expo</w:t>
            </w:r>
          </w:p>
          <w:p w14:paraId="203BB152" w14:textId="59A1ACAD" w:rsidR="00CC2F48" w:rsidRDefault="6225D7FC">
            <w:pPr>
              <w:pStyle w:val="ListBullet"/>
              <w:cnfStyle w:val="000000010000" w:firstRow="0" w:lastRow="0" w:firstColumn="0" w:lastColumn="0" w:oddVBand="0" w:evenVBand="0" w:oddHBand="0" w:evenHBand="1" w:firstRowFirstColumn="0" w:firstRowLastColumn="0" w:lastRowFirstColumn="0" w:lastRowLastColumn="0"/>
            </w:pPr>
            <w:r>
              <w:t>virtual exhibition</w:t>
            </w:r>
            <w:r w:rsidR="00A7162E">
              <w:t xml:space="preserve"> </w:t>
            </w:r>
            <w:r w:rsidR="0010340A">
              <w:t xml:space="preserve">such as a </w:t>
            </w:r>
            <w:r>
              <w:t xml:space="preserve">digital platform with multimodal components including images, video, digital models or </w:t>
            </w:r>
            <w:proofErr w:type="gramStart"/>
            <w:r>
              <w:t>sound</w:t>
            </w:r>
            <w:proofErr w:type="gramEnd"/>
          </w:p>
          <w:p w14:paraId="2D0E4BD7" w14:textId="77777777" w:rsidR="00CC2F48" w:rsidRDefault="001C29FE">
            <w:pPr>
              <w:pStyle w:val="ListBullet"/>
              <w:cnfStyle w:val="000000010000" w:firstRow="0" w:lastRow="0" w:firstColumn="0" w:lastColumn="0" w:oddVBand="0" w:evenVBand="0" w:oddHBand="0" w:evenHBand="1" w:firstRowFirstColumn="0" w:firstRowLastColumn="0" w:lastRowFirstColumn="0" w:lastRowLastColumn="0"/>
            </w:pPr>
            <w:r>
              <w:t>l</w:t>
            </w:r>
            <w:r w:rsidR="6225D7FC">
              <w:t>ive presentations with multimodal components</w:t>
            </w:r>
          </w:p>
          <w:p w14:paraId="188041A9" w14:textId="77777777" w:rsidR="00CC2F48" w:rsidRDefault="001C29FE" w:rsidP="0007107B">
            <w:pPr>
              <w:pStyle w:val="ListBullet"/>
              <w:cnfStyle w:val="000000010000" w:firstRow="0" w:lastRow="0" w:firstColumn="0" w:lastColumn="0" w:oddVBand="0" w:evenVBand="0" w:oddHBand="0" w:evenHBand="1" w:firstRowFirstColumn="0" w:firstRowLastColumn="0" w:lastRowFirstColumn="0" w:lastRowLastColumn="0"/>
            </w:pPr>
            <w:r>
              <w:t>f</w:t>
            </w:r>
            <w:r w:rsidR="6225D7FC">
              <w:t>estival guidelines,</w:t>
            </w:r>
            <w:r>
              <w:t xml:space="preserve"> including guidelines adapted from real festivals. Categories may include</w:t>
            </w:r>
          </w:p>
          <w:p w14:paraId="0B63BFF9" w14:textId="77777777" w:rsidR="00CC2F48" w:rsidRDefault="6225D7FC" w:rsidP="0007107B">
            <w:pPr>
              <w:pStyle w:val="ListBullet2"/>
              <w:ind w:left="924" w:hanging="357"/>
              <w:cnfStyle w:val="000000010000" w:firstRow="0" w:lastRow="0" w:firstColumn="0" w:lastColumn="0" w:oddVBand="0" w:evenVBand="0" w:oddHBand="0" w:evenHBand="1" w:firstRowFirstColumn="0" w:firstRowLastColumn="0" w:lastRowFirstColumn="0" w:lastRowLastColumn="0"/>
            </w:pPr>
            <w:r>
              <w:t>film festival</w:t>
            </w:r>
          </w:p>
          <w:p w14:paraId="0CC86331" w14:textId="77777777" w:rsidR="00CC2F48" w:rsidRDefault="6225D7FC">
            <w:pPr>
              <w:pStyle w:val="ListBullet2"/>
              <w:cnfStyle w:val="000000010000" w:firstRow="0" w:lastRow="0" w:firstColumn="0" w:lastColumn="0" w:oddVBand="0" w:evenVBand="0" w:oddHBand="0" w:evenHBand="1" w:firstRowFirstColumn="0" w:firstRowLastColumn="0" w:lastRowFirstColumn="0" w:lastRowLastColumn="0"/>
            </w:pPr>
            <w:r>
              <w:t>music festival</w:t>
            </w:r>
          </w:p>
          <w:p w14:paraId="7E91F6F5" w14:textId="77777777" w:rsidR="00CC2F48" w:rsidRDefault="6225D7FC">
            <w:pPr>
              <w:pStyle w:val="ListBullet2"/>
              <w:cnfStyle w:val="000000010000" w:firstRow="0" w:lastRow="0" w:firstColumn="0" w:lastColumn="0" w:oddVBand="0" w:evenVBand="0" w:oddHBand="0" w:evenHBand="1" w:firstRowFirstColumn="0" w:firstRowLastColumn="0" w:lastRowFirstColumn="0" w:lastRowLastColumn="0"/>
            </w:pPr>
            <w:r>
              <w:t>gaming festival</w:t>
            </w:r>
          </w:p>
          <w:p w14:paraId="40BC22FE" w14:textId="77777777" w:rsidR="00CC2F48" w:rsidRDefault="6225D7FC">
            <w:pPr>
              <w:pStyle w:val="ListBullet2"/>
              <w:cnfStyle w:val="000000010000" w:firstRow="0" w:lastRow="0" w:firstColumn="0" w:lastColumn="0" w:oddVBand="0" w:evenVBand="0" w:oddHBand="0" w:evenHBand="1" w:firstRowFirstColumn="0" w:firstRowLastColumn="0" w:lastRowFirstColumn="0" w:lastRowLastColumn="0"/>
            </w:pPr>
            <w:r>
              <w:t>storytelling festival</w:t>
            </w:r>
          </w:p>
          <w:p w14:paraId="0C974C35" w14:textId="77777777" w:rsidR="00CC2F48" w:rsidRDefault="6225D7FC">
            <w:pPr>
              <w:pStyle w:val="ListBullet2"/>
              <w:cnfStyle w:val="000000010000" w:firstRow="0" w:lastRow="0" w:firstColumn="0" w:lastColumn="0" w:oddVBand="0" w:evenVBand="0" w:oddHBand="0" w:evenHBand="1" w:firstRowFirstColumn="0" w:firstRowLastColumn="0" w:lastRowFirstColumn="0" w:lastRowLastColumn="0"/>
            </w:pPr>
            <w:r>
              <w:t>product or inventions festival.</w:t>
            </w:r>
          </w:p>
        </w:tc>
      </w:tr>
      <w:tr w:rsidR="00CC2F48" w14:paraId="61CFFDDE" w14:textId="77777777" w:rsidTr="00A357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pct"/>
          </w:tcPr>
          <w:p w14:paraId="4E3A1CD6" w14:textId="77777777" w:rsidR="00CC2F48" w:rsidRDefault="6225D7FC" w:rsidP="00084649">
            <w:pPr>
              <w:rPr>
                <w:b w:val="0"/>
              </w:rPr>
            </w:pPr>
            <w:r>
              <w:t>Literary source</w:t>
            </w:r>
          </w:p>
          <w:p w14:paraId="26710E11" w14:textId="006EE15D" w:rsidR="00CC2F48" w:rsidRPr="00F526C9" w:rsidRDefault="68D3A4DD" w:rsidP="00084649">
            <w:pPr>
              <w:rPr>
                <w:b w:val="0"/>
              </w:rPr>
            </w:pPr>
            <w:r>
              <w:rPr>
                <w:b w:val="0"/>
              </w:rPr>
              <w:t xml:space="preserve">Consider different genres and </w:t>
            </w:r>
            <w:r w:rsidR="78DA15CB">
              <w:rPr>
                <w:b w:val="0"/>
              </w:rPr>
              <w:t>types of text.</w:t>
            </w:r>
          </w:p>
        </w:tc>
        <w:tc>
          <w:tcPr>
            <w:tcW w:w="3839" w:type="pct"/>
          </w:tcPr>
          <w:p w14:paraId="5A357139" w14:textId="77777777" w:rsidR="00CC2F48" w:rsidRDefault="6225D7FC">
            <w:pPr>
              <w:pStyle w:val="ListBullet"/>
              <w:cnfStyle w:val="000000100000" w:firstRow="0" w:lastRow="0" w:firstColumn="0" w:lastColumn="0" w:oddVBand="0" w:evenVBand="0" w:oddHBand="1" w:evenHBand="0" w:firstRowFirstColumn="0" w:firstRowLastColumn="0" w:lastRowFirstColumn="0" w:lastRowLastColumn="0"/>
            </w:pPr>
            <w:r>
              <w:t>book</w:t>
            </w:r>
          </w:p>
          <w:p w14:paraId="4F4589BF" w14:textId="77777777" w:rsidR="00CC2F48" w:rsidRDefault="6225D7FC">
            <w:pPr>
              <w:pStyle w:val="ListBullet"/>
              <w:cnfStyle w:val="000000100000" w:firstRow="0" w:lastRow="0" w:firstColumn="0" w:lastColumn="0" w:oddVBand="0" w:evenVBand="0" w:oddHBand="1" w:evenHBand="0" w:firstRowFirstColumn="0" w:firstRowLastColumn="0" w:lastRowFirstColumn="0" w:lastRowLastColumn="0"/>
            </w:pPr>
            <w:r>
              <w:t>journal</w:t>
            </w:r>
          </w:p>
          <w:p w14:paraId="39C24FC2" w14:textId="77777777" w:rsidR="00CC2F48" w:rsidRDefault="6225D7FC">
            <w:pPr>
              <w:pStyle w:val="ListBullet"/>
              <w:cnfStyle w:val="000000100000" w:firstRow="0" w:lastRow="0" w:firstColumn="0" w:lastColumn="0" w:oddVBand="0" w:evenVBand="0" w:oddHBand="1" w:evenHBand="0" w:firstRowFirstColumn="0" w:firstRowLastColumn="0" w:lastRowFirstColumn="0" w:lastRowLastColumn="0"/>
            </w:pPr>
            <w:r>
              <w:t>film</w:t>
            </w:r>
          </w:p>
          <w:p w14:paraId="6E7AAA7A" w14:textId="77777777" w:rsidR="00CC2F48" w:rsidRDefault="6225D7FC">
            <w:pPr>
              <w:pStyle w:val="ListBullet"/>
              <w:cnfStyle w:val="000000100000" w:firstRow="0" w:lastRow="0" w:firstColumn="0" w:lastColumn="0" w:oddVBand="0" w:evenVBand="0" w:oddHBand="1" w:evenHBand="0" w:firstRowFirstColumn="0" w:firstRowLastColumn="0" w:lastRowFirstColumn="0" w:lastRowLastColumn="0"/>
            </w:pPr>
            <w:r>
              <w:t>television show or advertisement</w:t>
            </w:r>
          </w:p>
          <w:p w14:paraId="72EB04D3" w14:textId="77777777" w:rsidR="00CC2F48" w:rsidRDefault="6225D7FC">
            <w:pPr>
              <w:pStyle w:val="ListBullet"/>
              <w:cnfStyle w:val="000000100000" w:firstRow="0" w:lastRow="0" w:firstColumn="0" w:lastColumn="0" w:oddVBand="0" w:evenVBand="0" w:oddHBand="1" w:evenHBand="0" w:firstRowFirstColumn="0" w:firstRowLastColumn="0" w:lastRowFirstColumn="0" w:lastRowLastColumn="0"/>
            </w:pPr>
            <w:r>
              <w:t>podcast</w:t>
            </w:r>
          </w:p>
          <w:p w14:paraId="3D251241" w14:textId="77777777" w:rsidR="00CC2F48" w:rsidRDefault="6225D7FC">
            <w:pPr>
              <w:pStyle w:val="ListBullet"/>
              <w:cnfStyle w:val="000000100000" w:firstRow="0" w:lastRow="0" w:firstColumn="0" w:lastColumn="0" w:oddVBand="0" w:evenVBand="0" w:oddHBand="1" w:evenHBand="0" w:firstRowFirstColumn="0" w:firstRowLastColumn="0" w:lastRowFirstColumn="0" w:lastRowLastColumn="0"/>
            </w:pPr>
            <w:r>
              <w:t>poem</w:t>
            </w:r>
          </w:p>
          <w:p w14:paraId="523A2E57" w14:textId="77777777" w:rsidR="00CC2F48" w:rsidRDefault="6225D7FC">
            <w:pPr>
              <w:pStyle w:val="ListBullet"/>
              <w:cnfStyle w:val="000000100000" w:firstRow="0" w:lastRow="0" w:firstColumn="0" w:lastColumn="0" w:oddVBand="0" w:evenVBand="0" w:oddHBand="1" w:evenHBand="0" w:firstRowFirstColumn="0" w:firstRowLastColumn="0" w:lastRowFirstColumn="0" w:lastRowLastColumn="0"/>
            </w:pPr>
            <w:r>
              <w:t>play</w:t>
            </w:r>
          </w:p>
          <w:p w14:paraId="1D109A92" w14:textId="77777777" w:rsidR="00CC2F48" w:rsidRDefault="6225D7FC">
            <w:pPr>
              <w:pStyle w:val="ListBullet"/>
              <w:cnfStyle w:val="000000100000" w:firstRow="0" w:lastRow="0" w:firstColumn="0" w:lastColumn="0" w:oddVBand="0" w:evenVBand="0" w:oddHBand="1" w:evenHBand="0" w:firstRowFirstColumn="0" w:firstRowLastColumn="0" w:lastRowFirstColumn="0" w:lastRowLastColumn="0"/>
            </w:pPr>
            <w:r>
              <w:t>script or screenplay</w:t>
            </w:r>
          </w:p>
          <w:p w14:paraId="21069A26" w14:textId="77777777" w:rsidR="00CC2F48" w:rsidRDefault="6225D7FC">
            <w:pPr>
              <w:pStyle w:val="ListBullet"/>
              <w:cnfStyle w:val="000000100000" w:firstRow="0" w:lastRow="0" w:firstColumn="0" w:lastColumn="0" w:oddVBand="0" w:evenVBand="0" w:oddHBand="1" w:evenHBand="0" w:firstRowFirstColumn="0" w:firstRowLastColumn="0" w:lastRowFirstColumn="0" w:lastRowLastColumn="0"/>
            </w:pPr>
            <w:r>
              <w:t>letter</w:t>
            </w:r>
          </w:p>
          <w:p w14:paraId="155465BF" w14:textId="2B5AB3A9" w:rsidR="00CC2F48" w:rsidRDefault="6225D7FC">
            <w:pPr>
              <w:pStyle w:val="ListBullet"/>
              <w:cnfStyle w:val="000000100000" w:firstRow="0" w:lastRow="0" w:firstColumn="0" w:lastColumn="0" w:oddVBand="0" w:evenVBand="0" w:oddHBand="1" w:evenHBand="0" w:firstRowFirstColumn="0" w:firstRowLastColumn="0" w:lastRowFirstColumn="0" w:lastRowLastColumn="0"/>
            </w:pPr>
            <w:r>
              <w:t>visual text</w:t>
            </w:r>
            <w:r w:rsidR="00DE4C96">
              <w:t>.</w:t>
            </w:r>
          </w:p>
        </w:tc>
      </w:tr>
      <w:tr w:rsidR="00CC2F48" w14:paraId="0F83D8CC" w14:textId="77777777" w:rsidTr="00A357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pct"/>
          </w:tcPr>
          <w:p w14:paraId="034B114F" w14:textId="77777777" w:rsidR="00CC2F48" w:rsidRDefault="6225D7FC" w:rsidP="00084649">
            <w:r>
              <w:t>Previous project</w:t>
            </w:r>
          </w:p>
        </w:tc>
        <w:tc>
          <w:tcPr>
            <w:tcW w:w="3839" w:type="pct"/>
          </w:tcPr>
          <w:p w14:paraId="71E3A723" w14:textId="77777777" w:rsidR="00CC2F48" w:rsidRDefault="6225D7FC">
            <w:pPr>
              <w:pStyle w:val="ListBullet"/>
              <w:cnfStyle w:val="000000010000" w:firstRow="0" w:lastRow="0" w:firstColumn="0" w:lastColumn="0" w:oddVBand="0" w:evenVBand="0" w:oddHBand="0" w:evenHBand="1" w:firstRowFirstColumn="0" w:firstRowLastColumn="0" w:lastRowFirstColumn="0" w:lastRowLastColumn="0"/>
            </w:pPr>
            <w:r>
              <w:t>evaluation of</w:t>
            </w:r>
          </w:p>
          <w:p w14:paraId="458FE6B3" w14:textId="77777777" w:rsidR="00CC2F48" w:rsidRDefault="6225D7FC">
            <w:pPr>
              <w:pStyle w:val="ListBullet2"/>
              <w:cnfStyle w:val="000000010000" w:firstRow="0" w:lastRow="0" w:firstColumn="0" w:lastColumn="0" w:oddVBand="0" w:evenVBand="0" w:oddHBand="0" w:evenHBand="1" w:firstRowFirstColumn="0" w:firstRowLastColumn="0" w:lastRowFirstColumn="0" w:lastRowLastColumn="0"/>
            </w:pPr>
            <w:r>
              <w:t>strengths and weaknesses</w:t>
            </w:r>
          </w:p>
          <w:p w14:paraId="3C922AAF" w14:textId="77777777" w:rsidR="00CC2F48" w:rsidRDefault="6225D7FC">
            <w:pPr>
              <w:pStyle w:val="ListBullet2"/>
              <w:cnfStyle w:val="000000010000" w:firstRow="0" w:lastRow="0" w:firstColumn="0" w:lastColumn="0" w:oddVBand="0" w:evenVBand="0" w:oddHBand="0" w:evenHBand="1" w:firstRowFirstColumn="0" w:firstRowLastColumn="0" w:lastRowFirstColumn="0" w:lastRowLastColumn="0"/>
            </w:pPr>
            <w:r>
              <w:t>usability</w:t>
            </w:r>
          </w:p>
          <w:p w14:paraId="4E7C4441" w14:textId="77777777" w:rsidR="00CC2F48" w:rsidRDefault="6225D7FC">
            <w:pPr>
              <w:pStyle w:val="ListBullet2"/>
              <w:cnfStyle w:val="000000010000" w:firstRow="0" w:lastRow="0" w:firstColumn="0" w:lastColumn="0" w:oddVBand="0" w:evenVBand="0" w:oddHBand="0" w:evenHBand="1" w:firstRowFirstColumn="0" w:firstRowLastColumn="0" w:lastRowFirstColumn="0" w:lastRowLastColumn="0"/>
            </w:pPr>
            <w:r>
              <w:t>sustainability</w:t>
            </w:r>
          </w:p>
          <w:p w14:paraId="105352CC" w14:textId="300A12C1" w:rsidR="00CC2F48" w:rsidRDefault="6225D7FC">
            <w:pPr>
              <w:pStyle w:val="ListBullet2"/>
              <w:cnfStyle w:val="000000010000" w:firstRow="0" w:lastRow="0" w:firstColumn="0" w:lastColumn="0" w:oddVBand="0" w:evenVBand="0" w:oddHBand="0" w:evenHBand="1" w:firstRowFirstColumn="0" w:firstRowLastColumn="0" w:lastRowFirstColumn="0" w:lastRowLastColumn="0"/>
            </w:pPr>
            <w:r>
              <w:t xml:space="preserve">adapt to a new target audience, place or </w:t>
            </w:r>
            <w:proofErr w:type="gramStart"/>
            <w:r>
              <w:t>time</w:t>
            </w:r>
            <w:proofErr w:type="gramEnd"/>
          </w:p>
          <w:p w14:paraId="679C2623" w14:textId="2A6A44B6" w:rsidR="00CC2F48" w:rsidRDefault="6225D7FC">
            <w:pPr>
              <w:pStyle w:val="ListBullet2"/>
              <w:cnfStyle w:val="000000010000" w:firstRow="0" w:lastRow="0" w:firstColumn="0" w:lastColumn="0" w:oddVBand="0" w:evenVBand="0" w:oddHBand="0" w:evenHBand="1" w:firstRowFirstColumn="0" w:firstRowLastColumn="0" w:lastRowFirstColumn="0" w:lastRowLastColumn="0"/>
            </w:pPr>
            <w:r>
              <w:t xml:space="preserve">interconnectedness between projects or other places, people, </w:t>
            </w:r>
            <w:proofErr w:type="gramStart"/>
            <w:r>
              <w:t>objects</w:t>
            </w:r>
            <w:proofErr w:type="gramEnd"/>
            <w:r>
              <w:t xml:space="preserve"> or designs</w:t>
            </w:r>
          </w:p>
          <w:p w14:paraId="6C6FF83C" w14:textId="70410874" w:rsidR="00CC2F48" w:rsidRDefault="6225D7FC">
            <w:pPr>
              <w:pStyle w:val="ListBullet2"/>
              <w:cnfStyle w:val="000000010000" w:firstRow="0" w:lastRow="0" w:firstColumn="0" w:lastColumn="0" w:oddVBand="0" w:evenVBand="0" w:oddHBand="0" w:evenHBand="1" w:firstRowFirstColumn="0" w:firstRowLastColumn="0" w:lastRowFirstColumn="0" w:lastRowLastColumn="0"/>
            </w:pPr>
            <w:r>
              <w:t>accessibility</w:t>
            </w:r>
          </w:p>
          <w:p w14:paraId="1E9308BD" w14:textId="0FA42154" w:rsidR="00CC2F48" w:rsidRDefault="6225D7FC">
            <w:pPr>
              <w:pStyle w:val="ListBullet"/>
              <w:cnfStyle w:val="000000010000" w:firstRow="0" w:lastRow="0" w:firstColumn="0" w:lastColumn="0" w:oddVBand="0" w:evenVBand="0" w:oddHBand="0" w:evenHBand="1" w:firstRowFirstColumn="0" w:firstRowLastColumn="0" w:lastRowFirstColumn="0" w:lastRowLastColumn="0"/>
            </w:pPr>
            <w:r>
              <w:t>produce in different medi</w:t>
            </w:r>
            <w:r w:rsidR="008B70B9">
              <w:t>a</w:t>
            </w:r>
          </w:p>
          <w:p w14:paraId="09C306B7" w14:textId="0D7E3894" w:rsidR="00CC2F48" w:rsidRDefault="6225D7FC">
            <w:pPr>
              <w:pStyle w:val="ListBullet"/>
              <w:cnfStyle w:val="000000010000" w:firstRow="0" w:lastRow="0" w:firstColumn="0" w:lastColumn="0" w:oddVBand="0" w:evenVBand="0" w:oddHBand="0" w:evenHBand="1" w:firstRowFirstColumn="0" w:firstRowLastColumn="0" w:lastRowFirstColumn="0" w:lastRowLastColumn="0"/>
            </w:pPr>
            <w:r>
              <w:t xml:space="preserve">extend, rework or refine, for </w:t>
            </w:r>
            <w:proofErr w:type="gramStart"/>
            <w:r>
              <w:t>example</w:t>
            </w:r>
            <w:proofErr w:type="gramEnd"/>
          </w:p>
          <w:p w14:paraId="19E55BF8" w14:textId="723B3D04" w:rsidR="00CC2F48" w:rsidRDefault="6225D7FC">
            <w:pPr>
              <w:pStyle w:val="ListBullet2"/>
              <w:cnfStyle w:val="000000010000" w:firstRow="0" w:lastRow="0" w:firstColumn="0" w:lastColumn="0" w:oddVBand="0" w:evenVBand="0" w:oddHBand="0" w:evenHBand="1" w:firstRowFirstColumn="0" w:firstRowLastColumn="0" w:lastRowFirstColumn="0" w:lastRowLastColumn="0"/>
            </w:pPr>
            <w:r>
              <w:t>extending a character design to create the character’s world or developing an animation with the character</w:t>
            </w:r>
          </w:p>
          <w:p w14:paraId="0F06097F" w14:textId="1829384A" w:rsidR="00CC2F48" w:rsidRDefault="6225D7FC">
            <w:pPr>
              <w:pStyle w:val="ListBullet2"/>
              <w:cnfStyle w:val="000000010000" w:firstRow="0" w:lastRow="0" w:firstColumn="0" w:lastColumn="0" w:oddVBand="0" w:evenVBand="0" w:oddHBand="0" w:evenHBand="1" w:firstRowFirstColumn="0" w:firstRowLastColumn="0" w:lastRowFirstColumn="0" w:lastRowLastColumn="0"/>
            </w:pPr>
            <w:r>
              <w:t>reworking a design to suit the future when quality internet access is everywhere</w:t>
            </w:r>
            <w:r w:rsidR="00A76F00">
              <w:t>,</w:t>
            </w:r>
            <w:r>
              <w:t xml:space="preserve"> or there is an apocalypse and it no longer exists at all</w:t>
            </w:r>
          </w:p>
          <w:p w14:paraId="75A6FCCA" w14:textId="5E875AA9" w:rsidR="00CC2F48" w:rsidRDefault="6225D7FC">
            <w:pPr>
              <w:pStyle w:val="ListBullet2"/>
              <w:cnfStyle w:val="000000010000" w:firstRow="0" w:lastRow="0" w:firstColumn="0" w:lastColumn="0" w:oddVBand="0" w:evenVBand="0" w:oddHBand="0" w:evenHBand="1" w:firstRowFirstColumn="0" w:firstRowLastColumn="0" w:lastRowFirstColumn="0" w:lastRowLastColumn="0"/>
            </w:pPr>
            <w:r>
              <w:t xml:space="preserve">modify to suit a completely different target audience such as a different age group or </w:t>
            </w:r>
            <w:r w:rsidR="00A76F00">
              <w:t xml:space="preserve">group with </w:t>
            </w:r>
            <w:r>
              <w:t>diverse physical or neurological abilities</w:t>
            </w:r>
          </w:p>
          <w:p w14:paraId="223CBF4E" w14:textId="57EACC92" w:rsidR="00CC2F48" w:rsidRDefault="6225D7FC">
            <w:pPr>
              <w:pStyle w:val="ListBullet2"/>
              <w:cnfStyle w:val="000000010000" w:firstRow="0" w:lastRow="0" w:firstColumn="0" w:lastColumn="0" w:oddVBand="0" w:evenVBand="0" w:oddHBand="0" w:evenHBand="1" w:firstRowFirstColumn="0" w:firstRowLastColumn="0" w:lastRowFirstColumn="0" w:lastRowLastColumn="0"/>
            </w:pPr>
            <w:r>
              <w:t>modify to suit a different place.</w:t>
            </w:r>
          </w:p>
        </w:tc>
      </w:tr>
    </w:tbl>
    <w:p w14:paraId="5020CC32" w14:textId="23AE16B3" w:rsidR="006C52D9" w:rsidRPr="00A7295E" w:rsidRDefault="001C29FE" w:rsidP="009D1149">
      <w:pPr>
        <w:pStyle w:val="Heading3"/>
      </w:pPr>
      <w:bookmarkStart w:id="27" w:name="_Toc113288286"/>
      <w:bookmarkStart w:id="28" w:name="_Toc149314233"/>
      <w:r>
        <w:t>U</w:t>
      </w:r>
      <w:r w:rsidR="00283D5C">
        <w:t>npack</w:t>
      </w:r>
      <w:r>
        <w:t>ing</w:t>
      </w:r>
      <w:r w:rsidR="00283D5C">
        <w:t xml:space="preserve"> a provocation</w:t>
      </w:r>
      <w:bookmarkEnd w:id="27"/>
      <w:bookmarkEnd w:id="28"/>
    </w:p>
    <w:p w14:paraId="15467BF3" w14:textId="2DD4B162" w:rsidR="00993CC3" w:rsidRDefault="0017175C" w:rsidP="001C29FE">
      <w:r>
        <w:t xml:space="preserve">Explore the provocation that has been provided. </w:t>
      </w:r>
      <w:r w:rsidR="00283D5C">
        <w:t xml:space="preserve">The following list provides a range of </w:t>
      </w:r>
      <w:r w:rsidR="001C29FE">
        <w:t>strategies that can be used to explore the conditions set by a provocation and begin to plan for the initial stages of the project:</w:t>
      </w:r>
    </w:p>
    <w:p w14:paraId="4C0DCE53" w14:textId="77777777" w:rsidR="00283D5C" w:rsidRDefault="00283D5C">
      <w:pPr>
        <w:pStyle w:val="ListBullet"/>
      </w:pPr>
      <w:r>
        <w:t>develop questions to ask</w:t>
      </w:r>
    </w:p>
    <w:p w14:paraId="48B13712" w14:textId="77777777" w:rsidR="00283D5C" w:rsidRDefault="00283D5C">
      <w:pPr>
        <w:pStyle w:val="ListBullet"/>
      </w:pPr>
      <w:r>
        <w:t>answer questions provided</w:t>
      </w:r>
    </w:p>
    <w:p w14:paraId="519A7D1D" w14:textId="1076A60E" w:rsidR="001C29FE" w:rsidRDefault="001C29FE">
      <w:pPr>
        <w:pStyle w:val="ListBullet"/>
      </w:pPr>
      <w:r>
        <w:t>explore the possibilities and limitations of a medium</w:t>
      </w:r>
    </w:p>
    <w:p w14:paraId="2EBE97A1" w14:textId="77777777" w:rsidR="001C29FE" w:rsidRDefault="001C29FE">
      <w:pPr>
        <w:pStyle w:val="ListBullet"/>
      </w:pPr>
      <w:r>
        <w:t>identify the target audience or users</w:t>
      </w:r>
    </w:p>
    <w:p w14:paraId="60CBCA03" w14:textId="77777777" w:rsidR="00283D5C" w:rsidRDefault="00283D5C">
      <w:pPr>
        <w:pStyle w:val="ListBullet"/>
      </w:pPr>
      <w:r>
        <w:t xml:space="preserve">develop </w:t>
      </w:r>
      <w:r w:rsidR="001C29FE">
        <w:t xml:space="preserve">a </w:t>
      </w:r>
      <w:r>
        <w:t>survey to collect data</w:t>
      </w:r>
    </w:p>
    <w:p w14:paraId="0511BCB8" w14:textId="581D3953" w:rsidR="001C29FE" w:rsidRDefault="001C29FE">
      <w:pPr>
        <w:pStyle w:val="ListBullet"/>
      </w:pPr>
      <w:r>
        <w:t>conduct research to collect information or data</w:t>
      </w:r>
    </w:p>
    <w:p w14:paraId="14819A57" w14:textId="49DAC81E" w:rsidR="00283D5C" w:rsidRDefault="00283D5C">
      <w:pPr>
        <w:pStyle w:val="ListBullet"/>
      </w:pPr>
      <w:r>
        <w:t>review concept</w:t>
      </w:r>
      <w:r w:rsidR="001C29FE">
        <w:t>s</w:t>
      </w:r>
      <w:r>
        <w:t xml:space="preserve"> through visual documentation, </w:t>
      </w:r>
      <w:proofErr w:type="gramStart"/>
      <w:r>
        <w:t>description</w:t>
      </w:r>
      <w:proofErr w:type="gramEnd"/>
      <w:r>
        <w:t xml:space="preserve"> </w:t>
      </w:r>
      <w:r w:rsidR="00263437">
        <w:t xml:space="preserve">or </w:t>
      </w:r>
      <w:r>
        <w:t>mapping</w:t>
      </w:r>
    </w:p>
    <w:p w14:paraId="4B0AB79F" w14:textId="3E4D3DAA" w:rsidR="001C29FE" w:rsidRDefault="001C29FE">
      <w:pPr>
        <w:pStyle w:val="ListBullet"/>
      </w:pPr>
      <w:r>
        <w:t xml:space="preserve">consider genres, structures or </w:t>
      </w:r>
      <w:proofErr w:type="gramStart"/>
      <w:r>
        <w:t>conventions</w:t>
      </w:r>
      <w:proofErr w:type="gramEnd"/>
    </w:p>
    <w:p w14:paraId="75333B8E" w14:textId="77777777" w:rsidR="00283D5C" w:rsidRDefault="00283D5C">
      <w:pPr>
        <w:pStyle w:val="ListBullet"/>
      </w:pPr>
      <w:r>
        <w:t>brainstorm connections</w:t>
      </w:r>
    </w:p>
    <w:p w14:paraId="4980ACE6" w14:textId="693C041B" w:rsidR="00283D5C" w:rsidRDefault="00283D5C">
      <w:pPr>
        <w:pStyle w:val="ListBullet"/>
      </w:pPr>
      <w:r>
        <w:t xml:space="preserve">consider social norms, expectations, possibilities or </w:t>
      </w:r>
      <w:proofErr w:type="gramStart"/>
      <w:r>
        <w:t>limitations</w:t>
      </w:r>
      <w:proofErr w:type="gramEnd"/>
    </w:p>
    <w:p w14:paraId="6875C633" w14:textId="268B57D9" w:rsidR="001C29FE" w:rsidRDefault="001C29FE">
      <w:pPr>
        <w:pStyle w:val="ListBullet"/>
      </w:pPr>
      <w:r>
        <w:t xml:space="preserve">conduct community consultation, including with Aboriginal Elders, </w:t>
      </w:r>
      <w:r w:rsidR="00884ED3">
        <w:t xml:space="preserve">Aboriginal </w:t>
      </w:r>
      <w:r>
        <w:t>people</w:t>
      </w:r>
      <w:r w:rsidR="00884ED3">
        <w:t>s</w:t>
      </w:r>
      <w:r>
        <w:t xml:space="preserve"> or </w:t>
      </w:r>
      <w:proofErr w:type="gramStart"/>
      <w:r>
        <w:t>organisations</w:t>
      </w:r>
      <w:proofErr w:type="gramEnd"/>
    </w:p>
    <w:p w14:paraId="094179C8" w14:textId="431AF4FA" w:rsidR="001C29FE" w:rsidRDefault="001C29FE">
      <w:pPr>
        <w:pStyle w:val="ListBullet"/>
      </w:pPr>
      <w:r>
        <w:t>consider the gaps or problems identified at this early stage of planning</w:t>
      </w:r>
    </w:p>
    <w:p w14:paraId="2FE9ACAC" w14:textId="77777777" w:rsidR="001C29FE" w:rsidRDefault="001C29FE">
      <w:pPr>
        <w:pStyle w:val="ListBullet"/>
      </w:pPr>
      <w:r>
        <w:t>identify current barriers or problems that need solutions</w:t>
      </w:r>
    </w:p>
    <w:p w14:paraId="3292131C" w14:textId="202BACAB" w:rsidR="00283D5C" w:rsidRDefault="00283D5C">
      <w:pPr>
        <w:pStyle w:val="ListBullet"/>
      </w:pPr>
      <w:r>
        <w:t>create a list of needs</w:t>
      </w:r>
      <w:r w:rsidR="27935CEF">
        <w:t>.</w:t>
      </w:r>
    </w:p>
    <w:p w14:paraId="2E8E307E" w14:textId="143C349A" w:rsidR="00C26AC8" w:rsidRDefault="00E1537C" w:rsidP="009D1149">
      <w:pPr>
        <w:pStyle w:val="Heading2"/>
      </w:pPr>
      <w:bookmarkStart w:id="29" w:name="_Proposal_–_establish"/>
      <w:bookmarkStart w:id="30" w:name="_Toc113288287"/>
      <w:bookmarkStart w:id="31" w:name="_Toc149314234"/>
      <w:bookmarkStart w:id="32" w:name="_Toc104382525"/>
      <w:bookmarkEnd w:id="29"/>
      <w:r>
        <w:t>Proposal</w:t>
      </w:r>
      <w:r w:rsidR="009B6E46">
        <w:t xml:space="preserve"> – e</w:t>
      </w:r>
      <w:r>
        <w:t xml:space="preserve">stablish the parameters, purpose and </w:t>
      </w:r>
      <w:proofErr w:type="gramStart"/>
      <w:r>
        <w:t>context</w:t>
      </w:r>
      <w:bookmarkEnd w:id="30"/>
      <w:bookmarkEnd w:id="31"/>
      <w:proofErr w:type="gramEnd"/>
    </w:p>
    <w:p w14:paraId="1FE71849" w14:textId="05156701" w:rsidR="00263437" w:rsidRDefault="00BF42B0" w:rsidP="00263437">
      <w:r>
        <w:t>In this phase of the proposal</w:t>
      </w:r>
      <w:r w:rsidR="6D186A86">
        <w:t>,</w:t>
      </w:r>
      <w:r w:rsidR="00627E96">
        <w:t xml:space="preserve"> use the general idea about the intention or end goal of the pro</w:t>
      </w:r>
      <w:r w:rsidR="00FB7348">
        <w:t xml:space="preserve">jects to determine the </w:t>
      </w:r>
      <w:r w:rsidR="000E2FE2">
        <w:t>purpose, context, parameters and medium</w:t>
      </w:r>
      <w:r>
        <w:t xml:space="preserve"> in preparation</w:t>
      </w:r>
      <w:r w:rsidR="00FB7348">
        <w:t xml:space="preserve"> for the</w:t>
      </w:r>
      <w:r>
        <w:t xml:space="preserve"> project</w:t>
      </w:r>
      <w:r w:rsidR="00FB7348">
        <w:t xml:space="preserve"> start</w:t>
      </w:r>
      <w:r>
        <w:t>.</w:t>
      </w:r>
    </w:p>
    <w:p w14:paraId="7F9B5912" w14:textId="22787FBC" w:rsidR="00D1148A" w:rsidRDefault="00BF42B0" w:rsidP="00263437">
      <w:r>
        <w:t>The following table</w:t>
      </w:r>
      <w:r w:rsidR="00F546B0">
        <w:t>s</w:t>
      </w:r>
      <w:r>
        <w:t xml:space="preserve"> </w:t>
      </w:r>
      <w:r w:rsidR="00D1148A">
        <w:t>offer suggestions</w:t>
      </w:r>
      <w:r w:rsidR="00647339">
        <w:t xml:space="preserve"> for purpose, context, parameters and medium</w:t>
      </w:r>
      <w:r w:rsidR="00D1148A">
        <w:t>.</w:t>
      </w:r>
    </w:p>
    <w:p w14:paraId="05B4FC5B" w14:textId="77777777" w:rsidR="00F546B0" w:rsidRDefault="5C6D6433" w:rsidP="009D1149">
      <w:pPr>
        <w:pStyle w:val="Heading3"/>
      </w:pPr>
      <w:bookmarkStart w:id="33" w:name="_Toc113288288"/>
      <w:bookmarkStart w:id="34" w:name="_Toc149314235"/>
      <w:r>
        <w:t>Purpose</w:t>
      </w:r>
      <w:bookmarkEnd w:id="33"/>
      <w:bookmarkEnd w:id="34"/>
    </w:p>
    <w:p w14:paraId="5AD5A883" w14:textId="2B09D06E" w:rsidR="00352498" w:rsidRDefault="00352498" w:rsidP="00352498">
      <w:pPr>
        <w:pStyle w:val="Caption"/>
      </w:pPr>
      <w:r>
        <w:t xml:space="preserve">Table </w:t>
      </w:r>
      <w:r>
        <w:fldChar w:fldCharType="begin"/>
      </w:r>
      <w:r>
        <w:instrText>SEQ Table \* ARABIC</w:instrText>
      </w:r>
      <w:r>
        <w:fldChar w:fldCharType="separate"/>
      </w:r>
      <w:r w:rsidR="0013650A">
        <w:rPr>
          <w:noProof/>
        </w:rPr>
        <w:t>2</w:t>
      </w:r>
      <w:r>
        <w:fldChar w:fldCharType="end"/>
      </w:r>
      <w:r>
        <w:t xml:space="preserve"> – </w:t>
      </w:r>
      <w:r w:rsidR="009B6E46">
        <w:t>c</w:t>
      </w:r>
      <w:r>
        <w:t>onsidering purpose</w:t>
      </w:r>
    </w:p>
    <w:tbl>
      <w:tblPr>
        <w:tblStyle w:val="Tableheader"/>
        <w:tblW w:w="9751" w:type="dxa"/>
        <w:tblLayout w:type="fixed"/>
        <w:tblLook w:val="04A0" w:firstRow="1" w:lastRow="0" w:firstColumn="1" w:lastColumn="0" w:noHBand="0" w:noVBand="1"/>
        <w:tblDescription w:val="Table outlines considerations and tips for reviewing the purpose of a project."/>
      </w:tblPr>
      <w:tblGrid>
        <w:gridCol w:w="4875"/>
        <w:gridCol w:w="4876"/>
      </w:tblGrid>
      <w:tr w:rsidR="00F546B0" w14:paraId="59C98301" w14:textId="77777777" w:rsidTr="00B96D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5" w:type="dxa"/>
          </w:tcPr>
          <w:p w14:paraId="7AA4E78A" w14:textId="77777777" w:rsidR="00F546B0" w:rsidRDefault="00F546B0" w:rsidP="00E61746">
            <w:r>
              <w:t>Considerations</w:t>
            </w:r>
          </w:p>
        </w:tc>
        <w:tc>
          <w:tcPr>
            <w:tcW w:w="4876" w:type="dxa"/>
          </w:tcPr>
          <w:p w14:paraId="23539D62" w14:textId="77777777" w:rsidR="00F546B0" w:rsidRDefault="00F546B0" w:rsidP="00E61746">
            <w:pPr>
              <w:cnfStyle w:val="100000000000" w:firstRow="1" w:lastRow="0" w:firstColumn="0" w:lastColumn="0" w:oddVBand="0" w:evenVBand="0" w:oddHBand="0" w:evenHBand="0" w:firstRowFirstColumn="0" w:firstRowLastColumn="0" w:lastRowFirstColumn="0" w:lastRowLastColumn="0"/>
            </w:pPr>
            <w:r>
              <w:t>Tips</w:t>
            </w:r>
          </w:p>
        </w:tc>
      </w:tr>
      <w:tr w:rsidR="00F546B0" w14:paraId="1080CDD0" w14:textId="77777777" w:rsidTr="00B96D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5" w:type="dxa"/>
          </w:tcPr>
          <w:p w14:paraId="22B3A55E" w14:textId="77777777" w:rsidR="00F546B0" w:rsidRPr="00164411" w:rsidRDefault="00F546B0">
            <w:pPr>
              <w:pStyle w:val="ListBullet"/>
              <w:rPr>
                <w:b w:val="0"/>
              </w:rPr>
            </w:pPr>
            <w:r>
              <w:rPr>
                <w:b w:val="0"/>
              </w:rPr>
              <w:t>What is the creative intent for the project?</w:t>
            </w:r>
          </w:p>
          <w:p w14:paraId="60DBBF1E" w14:textId="77777777" w:rsidR="00F546B0" w:rsidRPr="00164411" w:rsidRDefault="00F546B0">
            <w:pPr>
              <w:pStyle w:val="ListBullet"/>
              <w:rPr>
                <w:b w:val="0"/>
              </w:rPr>
            </w:pPr>
            <w:r>
              <w:rPr>
                <w:b w:val="0"/>
              </w:rPr>
              <w:t>How will the project meet the creative brief?</w:t>
            </w:r>
          </w:p>
          <w:p w14:paraId="693FD609" w14:textId="77777777" w:rsidR="00F546B0" w:rsidRPr="00164411" w:rsidRDefault="00F546B0">
            <w:pPr>
              <w:pStyle w:val="ListBullet"/>
              <w:rPr>
                <w:b w:val="0"/>
              </w:rPr>
            </w:pPr>
            <w:r>
              <w:rPr>
                <w:b w:val="0"/>
              </w:rPr>
              <w:t>Who is the intended audience?</w:t>
            </w:r>
          </w:p>
          <w:p w14:paraId="510305F0" w14:textId="77777777" w:rsidR="00F546B0" w:rsidRPr="00164411" w:rsidRDefault="00F546B0">
            <w:pPr>
              <w:pStyle w:val="ListBullet"/>
              <w:rPr>
                <w:b w:val="0"/>
              </w:rPr>
            </w:pPr>
            <w:r>
              <w:rPr>
                <w:b w:val="0"/>
              </w:rPr>
              <w:t>What are the needs of the intended audience and how will this project meet them?</w:t>
            </w:r>
          </w:p>
          <w:p w14:paraId="7C07ACE3" w14:textId="77777777" w:rsidR="00F546B0" w:rsidRPr="00164411" w:rsidRDefault="00F546B0">
            <w:pPr>
              <w:pStyle w:val="ListBullet"/>
              <w:rPr>
                <w:b w:val="0"/>
              </w:rPr>
            </w:pPr>
            <w:r>
              <w:rPr>
                <w:b w:val="0"/>
              </w:rPr>
              <w:t>Why is this project important or significant?</w:t>
            </w:r>
          </w:p>
          <w:p w14:paraId="4D808576" w14:textId="77777777" w:rsidR="00F546B0" w:rsidRPr="00164411" w:rsidRDefault="00F546B0">
            <w:pPr>
              <w:pStyle w:val="ListBullet"/>
              <w:rPr>
                <w:b w:val="0"/>
              </w:rPr>
            </w:pPr>
            <w:r>
              <w:rPr>
                <w:b w:val="0"/>
              </w:rPr>
              <w:t>What are the benefits of this project?</w:t>
            </w:r>
          </w:p>
          <w:p w14:paraId="568CE997" w14:textId="3007D7E2" w:rsidR="00F546B0" w:rsidRDefault="00F546B0">
            <w:pPr>
              <w:pStyle w:val="ListBullet"/>
            </w:pPr>
            <w:r>
              <w:rPr>
                <w:b w:val="0"/>
              </w:rPr>
              <w:t xml:space="preserve">Does this project have potential negative impacts on the audience, </w:t>
            </w:r>
            <w:r w:rsidR="007F1A31">
              <w:rPr>
                <w:b w:val="0"/>
              </w:rPr>
              <w:t xml:space="preserve">the </w:t>
            </w:r>
            <w:r>
              <w:rPr>
                <w:b w:val="0"/>
              </w:rPr>
              <w:t>world, or environment? How will you minimise this?</w:t>
            </w:r>
          </w:p>
        </w:tc>
        <w:tc>
          <w:tcPr>
            <w:tcW w:w="4876" w:type="dxa"/>
          </w:tcPr>
          <w:p w14:paraId="76EA2B01" w14:textId="31A49149" w:rsidR="00F546B0" w:rsidRDefault="00F546B0" w:rsidP="00622D8B">
            <w:pPr>
              <w:cnfStyle w:val="000000100000" w:firstRow="0" w:lastRow="0" w:firstColumn="0" w:lastColumn="0" w:oddVBand="0" w:evenVBand="0" w:oddHBand="1" w:evenHBand="0" w:firstRowFirstColumn="0" w:firstRowLastColumn="0" w:lastRowFirstColumn="0" w:lastRowLastColumn="0"/>
            </w:pPr>
            <w:r>
              <w:t>Cross check your plan with the provocation or creative brief to ensure you have covered all the essential points in your design</w:t>
            </w:r>
            <w:r w:rsidR="008C506E">
              <w:t xml:space="preserve"> or </w:t>
            </w:r>
            <w:r>
              <w:t>plan.</w:t>
            </w:r>
          </w:p>
        </w:tc>
      </w:tr>
    </w:tbl>
    <w:p w14:paraId="38644F33" w14:textId="77777777" w:rsidR="00F546B0" w:rsidRDefault="5C6D6433" w:rsidP="009D1149">
      <w:pPr>
        <w:pStyle w:val="Heading3"/>
      </w:pPr>
      <w:bookmarkStart w:id="35" w:name="_Toc113288289"/>
      <w:bookmarkStart w:id="36" w:name="_Toc149314236"/>
      <w:r>
        <w:t>Context</w:t>
      </w:r>
      <w:bookmarkEnd w:id="35"/>
      <w:bookmarkEnd w:id="36"/>
    </w:p>
    <w:p w14:paraId="4B29FE51" w14:textId="74BE95FC" w:rsidR="00352498" w:rsidRDefault="00352498" w:rsidP="00352498">
      <w:pPr>
        <w:pStyle w:val="Caption"/>
      </w:pPr>
      <w:r>
        <w:t xml:space="preserve">Table </w:t>
      </w:r>
      <w:r>
        <w:fldChar w:fldCharType="begin"/>
      </w:r>
      <w:r>
        <w:instrText>SEQ Table \* ARABIC</w:instrText>
      </w:r>
      <w:r>
        <w:fldChar w:fldCharType="separate"/>
      </w:r>
      <w:r w:rsidR="0013650A">
        <w:rPr>
          <w:noProof/>
        </w:rPr>
        <w:t>3</w:t>
      </w:r>
      <w:r>
        <w:fldChar w:fldCharType="end"/>
      </w:r>
      <w:r>
        <w:t xml:space="preserve"> – </w:t>
      </w:r>
      <w:r w:rsidR="009B6E46">
        <w:t>c</w:t>
      </w:r>
      <w:r>
        <w:t>onsidering context</w:t>
      </w:r>
    </w:p>
    <w:tbl>
      <w:tblPr>
        <w:tblStyle w:val="Tableheader"/>
        <w:tblW w:w="9751" w:type="dxa"/>
        <w:tblLayout w:type="fixed"/>
        <w:tblLook w:val="04A0" w:firstRow="1" w:lastRow="0" w:firstColumn="1" w:lastColumn="0" w:noHBand="0" w:noVBand="1"/>
        <w:tblDescription w:val="Considerations and tips for reviewing the context of a project."/>
      </w:tblPr>
      <w:tblGrid>
        <w:gridCol w:w="4875"/>
        <w:gridCol w:w="4876"/>
      </w:tblGrid>
      <w:tr w:rsidR="00F546B0" w:rsidRPr="009519AA" w14:paraId="71CBCF30" w14:textId="77777777" w:rsidTr="00B96D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5" w:type="dxa"/>
          </w:tcPr>
          <w:p w14:paraId="3E9E3FA1" w14:textId="77777777" w:rsidR="00F546B0" w:rsidRPr="009519AA" w:rsidRDefault="00F546B0" w:rsidP="009519AA">
            <w:r w:rsidRPr="009519AA">
              <w:t>Considerations</w:t>
            </w:r>
          </w:p>
        </w:tc>
        <w:tc>
          <w:tcPr>
            <w:tcW w:w="4876" w:type="dxa"/>
          </w:tcPr>
          <w:p w14:paraId="57FBCBF1" w14:textId="77777777" w:rsidR="00F546B0" w:rsidRPr="009519AA" w:rsidRDefault="00F546B0" w:rsidP="009519AA">
            <w:pPr>
              <w:cnfStyle w:val="100000000000" w:firstRow="1" w:lastRow="0" w:firstColumn="0" w:lastColumn="0" w:oddVBand="0" w:evenVBand="0" w:oddHBand="0" w:evenHBand="0" w:firstRowFirstColumn="0" w:firstRowLastColumn="0" w:lastRowFirstColumn="0" w:lastRowLastColumn="0"/>
            </w:pPr>
            <w:r w:rsidRPr="009519AA">
              <w:t>Tips</w:t>
            </w:r>
          </w:p>
        </w:tc>
      </w:tr>
      <w:tr w:rsidR="00F546B0" w:rsidRPr="009519AA" w14:paraId="06E041F5" w14:textId="77777777" w:rsidTr="00B96D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5" w:type="dxa"/>
          </w:tcPr>
          <w:p w14:paraId="32D86132" w14:textId="6B3F3C2F" w:rsidR="00F546B0" w:rsidRPr="009519AA" w:rsidRDefault="003F6510" w:rsidP="009519AA">
            <w:pPr>
              <w:pStyle w:val="ListBullet"/>
              <w:rPr>
                <w:b w:val="0"/>
                <w:bCs/>
              </w:rPr>
            </w:pPr>
            <w:r w:rsidRPr="009519AA">
              <w:rPr>
                <w:b w:val="0"/>
                <w:bCs/>
              </w:rPr>
              <w:t>When</w:t>
            </w:r>
            <w:r w:rsidR="00F546B0" w:rsidRPr="009519AA">
              <w:rPr>
                <w:b w:val="0"/>
                <w:bCs/>
              </w:rPr>
              <w:t xml:space="preserve"> and </w:t>
            </w:r>
            <w:r w:rsidRPr="009519AA">
              <w:rPr>
                <w:b w:val="0"/>
                <w:bCs/>
              </w:rPr>
              <w:t xml:space="preserve">where </w:t>
            </w:r>
            <w:r w:rsidR="00F546B0" w:rsidRPr="009519AA">
              <w:rPr>
                <w:b w:val="0"/>
                <w:bCs/>
              </w:rPr>
              <w:t>is this project intended for?</w:t>
            </w:r>
          </w:p>
          <w:p w14:paraId="32157F46" w14:textId="1F32A1AF" w:rsidR="00F546B0" w:rsidRPr="009519AA" w:rsidRDefault="00F546B0" w:rsidP="009519AA">
            <w:pPr>
              <w:pStyle w:val="ListBullet"/>
              <w:rPr>
                <w:b w:val="0"/>
                <w:bCs/>
              </w:rPr>
            </w:pPr>
            <w:r w:rsidRPr="009519AA">
              <w:rPr>
                <w:b w:val="0"/>
                <w:bCs/>
              </w:rPr>
              <w:t>What are the commonly held values and beliefs of this time and place?</w:t>
            </w:r>
          </w:p>
          <w:p w14:paraId="7DC07E89" w14:textId="77777777" w:rsidR="00F546B0" w:rsidRPr="009519AA" w:rsidRDefault="00F546B0" w:rsidP="009519AA">
            <w:pPr>
              <w:pStyle w:val="ListBullet"/>
              <w:rPr>
                <w:b w:val="0"/>
                <w:bCs/>
              </w:rPr>
            </w:pPr>
            <w:r w:rsidRPr="009519AA">
              <w:rPr>
                <w:b w:val="0"/>
                <w:bCs/>
              </w:rPr>
              <w:t>What protocols need to be addressed?</w:t>
            </w:r>
          </w:p>
          <w:p w14:paraId="5CC3535E" w14:textId="77777777" w:rsidR="00F546B0" w:rsidRPr="009519AA" w:rsidRDefault="00F546B0" w:rsidP="009519AA">
            <w:pPr>
              <w:pStyle w:val="ListBullet"/>
              <w:rPr>
                <w:b w:val="0"/>
                <w:bCs/>
              </w:rPr>
            </w:pPr>
            <w:r w:rsidRPr="009519AA">
              <w:rPr>
                <w:b w:val="0"/>
                <w:bCs/>
              </w:rPr>
              <w:t>How does this project align to or disrupt these values and beliefs?</w:t>
            </w:r>
          </w:p>
          <w:p w14:paraId="4C6211E4" w14:textId="77777777" w:rsidR="00F546B0" w:rsidRPr="009519AA" w:rsidRDefault="00F546B0" w:rsidP="009519AA">
            <w:pPr>
              <w:pStyle w:val="ListBullet"/>
            </w:pPr>
            <w:r w:rsidRPr="009519AA">
              <w:rPr>
                <w:b w:val="0"/>
                <w:bCs/>
              </w:rPr>
              <w:t>Will this design be able to adapt to another context if necessary?</w:t>
            </w:r>
          </w:p>
        </w:tc>
        <w:tc>
          <w:tcPr>
            <w:tcW w:w="4876" w:type="dxa"/>
          </w:tcPr>
          <w:p w14:paraId="69554260" w14:textId="77777777" w:rsidR="00F546B0" w:rsidRPr="009519AA" w:rsidRDefault="00F546B0" w:rsidP="009519AA">
            <w:pPr>
              <w:cnfStyle w:val="000000100000" w:firstRow="0" w:lastRow="0" w:firstColumn="0" w:lastColumn="0" w:oddVBand="0" w:evenVBand="0" w:oddHBand="1" w:evenHBand="0" w:firstRowFirstColumn="0" w:firstRowLastColumn="0" w:lastRowFirstColumn="0" w:lastRowLastColumn="0"/>
            </w:pPr>
            <w:r w:rsidRPr="009519AA">
              <w:t>Review your plan to ensure that the project is suitable for its context.</w:t>
            </w:r>
          </w:p>
        </w:tc>
      </w:tr>
    </w:tbl>
    <w:p w14:paraId="644F08C0" w14:textId="77777777" w:rsidR="00BF6A52" w:rsidRPr="003F6510" w:rsidRDefault="00BF6A52" w:rsidP="009013E6">
      <w:r>
        <w:br w:type="page"/>
      </w:r>
    </w:p>
    <w:p w14:paraId="470FA928" w14:textId="77777777" w:rsidR="00F546B0" w:rsidRDefault="00BF6A52" w:rsidP="009D1149">
      <w:pPr>
        <w:pStyle w:val="Heading3"/>
      </w:pPr>
      <w:bookmarkStart w:id="37" w:name="_Toc113288290"/>
      <w:bookmarkStart w:id="38" w:name="_Toc149314237"/>
      <w:r>
        <w:t>Parameters</w:t>
      </w:r>
      <w:bookmarkEnd w:id="37"/>
      <w:bookmarkEnd w:id="38"/>
    </w:p>
    <w:p w14:paraId="1BDDFD66" w14:textId="0CBC206A" w:rsidR="00352498" w:rsidRDefault="00352498" w:rsidP="00352498">
      <w:pPr>
        <w:pStyle w:val="Caption"/>
      </w:pPr>
      <w:r>
        <w:t xml:space="preserve">Table </w:t>
      </w:r>
      <w:r>
        <w:fldChar w:fldCharType="begin"/>
      </w:r>
      <w:r>
        <w:instrText>SEQ Table \* ARABIC</w:instrText>
      </w:r>
      <w:r>
        <w:fldChar w:fldCharType="separate"/>
      </w:r>
      <w:r w:rsidR="0013650A">
        <w:rPr>
          <w:noProof/>
        </w:rPr>
        <w:t>4</w:t>
      </w:r>
      <w:r>
        <w:fldChar w:fldCharType="end"/>
      </w:r>
      <w:r>
        <w:t xml:space="preserve"> – </w:t>
      </w:r>
      <w:r w:rsidR="009B6E46">
        <w:t>c</w:t>
      </w:r>
      <w:r>
        <w:t>onsidering parameters</w:t>
      </w:r>
    </w:p>
    <w:tbl>
      <w:tblPr>
        <w:tblStyle w:val="Tableheader"/>
        <w:tblW w:w="9751" w:type="dxa"/>
        <w:tblLayout w:type="fixed"/>
        <w:tblLook w:val="04A0" w:firstRow="1" w:lastRow="0" w:firstColumn="1" w:lastColumn="0" w:noHBand="0" w:noVBand="1"/>
        <w:tblDescription w:val="Considerations and tips for reviewing the parameters of a project."/>
      </w:tblPr>
      <w:tblGrid>
        <w:gridCol w:w="4875"/>
        <w:gridCol w:w="4876"/>
      </w:tblGrid>
      <w:tr w:rsidR="00BF6A52" w:rsidRPr="009519AA" w14:paraId="6368A749" w14:textId="77777777" w:rsidTr="00B96D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5" w:type="dxa"/>
          </w:tcPr>
          <w:p w14:paraId="3002CC73" w14:textId="77777777" w:rsidR="00BF6A52" w:rsidRPr="009519AA" w:rsidRDefault="00BF6A52" w:rsidP="009519AA">
            <w:r w:rsidRPr="009519AA">
              <w:t>Considerations</w:t>
            </w:r>
          </w:p>
        </w:tc>
        <w:tc>
          <w:tcPr>
            <w:tcW w:w="4876" w:type="dxa"/>
          </w:tcPr>
          <w:p w14:paraId="766A3463" w14:textId="77777777" w:rsidR="00BF6A52" w:rsidRPr="009519AA" w:rsidRDefault="00BF6A52" w:rsidP="009519AA">
            <w:pPr>
              <w:cnfStyle w:val="100000000000" w:firstRow="1" w:lastRow="0" w:firstColumn="0" w:lastColumn="0" w:oddVBand="0" w:evenVBand="0" w:oddHBand="0" w:evenHBand="0" w:firstRowFirstColumn="0" w:firstRowLastColumn="0" w:lastRowFirstColumn="0" w:lastRowLastColumn="0"/>
            </w:pPr>
            <w:r w:rsidRPr="009519AA">
              <w:t>Tips</w:t>
            </w:r>
          </w:p>
        </w:tc>
      </w:tr>
      <w:tr w:rsidR="00BF6A52" w14:paraId="6CBFC197" w14:textId="77777777" w:rsidTr="00B96D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5" w:type="dxa"/>
          </w:tcPr>
          <w:p w14:paraId="40E675F5" w14:textId="77777777" w:rsidR="00BF6A52" w:rsidRPr="009519AA" w:rsidRDefault="00BF6A52" w:rsidP="009519AA">
            <w:pPr>
              <w:pStyle w:val="ListBullet"/>
              <w:rPr>
                <w:b w:val="0"/>
                <w:bCs/>
              </w:rPr>
            </w:pPr>
            <w:r w:rsidRPr="009519AA">
              <w:rPr>
                <w:b w:val="0"/>
                <w:bCs/>
              </w:rPr>
              <w:t>What do you need to know to be successful in this project?</w:t>
            </w:r>
          </w:p>
          <w:p w14:paraId="64481B0F" w14:textId="77777777" w:rsidR="00BF6A52" w:rsidRPr="009519AA" w:rsidRDefault="00BF6A52" w:rsidP="009519AA">
            <w:pPr>
              <w:pStyle w:val="ListBullet"/>
              <w:rPr>
                <w:b w:val="0"/>
                <w:bCs/>
              </w:rPr>
            </w:pPr>
            <w:r w:rsidRPr="009519AA">
              <w:rPr>
                <w:b w:val="0"/>
                <w:bCs/>
              </w:rPr>
              <w:t>What do you need to be able to do to successfully complete this project?</w:t>
            </w:r>
          </w:p>
          <w:p w14:paraId="3D42ED3C" w14:textId="77777777" w:rsidR="00BF6A52" w:rsidRPr="009519AA" w:rsidRDefault="00BF6A52" w:rsidP="009519AA">
            <w:pPr>
              <w:pStyle w:val="ListBullet"/>
              <w:rPr>
                <w:b w:val="0"/>
                <w:bCs/>
              </w:rPr>
            </w:pPr>
            <w:r w:rsidRPr="009519AA">
              <w:rPr>
                <w:b w:val="0"/>
                <w:bCs/>
              </w:rPr>
              <w:t>What are your strengths and weaknesses in the designed solution?</w:t>
            </w:r>
          </w:p>
          <w:p w14:paraId="4B93E805" w14:textId="77777777" w:rsidR="00BF6A52" w:rsidRPr="009519AA" w:rsidRDefault="00BF6A52" w:rsidP="009519AA">
            <w:pPr>
              <w:pStyle w:val="ListBullet2"/>
              <w:rPr>
                <w:b w:val="0"/>
                <w:bCs/>
              </w:rPr>
            </w:pPr>
            <w:r w:rsidRPr="009519AA">
              <w:rPr>
                <w:b w:val="0"/>
                <w:bCs/>
              </w:rPr>
              <w:t>Do you know how to use the medium to create it?</w:t>
            </w:r>
          </w:p>
          <w:p w14:paraId="0438DDC3" w14:textId="77777777" w:rsidR="00BF6A52" w:rsidRPr="009519AA" w:rsidRDefault="00BF6A52" w:rsidP="009519AA">
            <w:pPr>
              <w:pStyle w:val="ListBullet2"/>
              <w:rPr>
                <w:b w:val="0"/>
                <w:bCs/>
              </w:rPr>
            </w:pPr>
            <w:r w:rsidRPr="009519AA">
              <w:rPr>
                <w:b w:val="0"/>
                <w:bCs/>
              </w:rPr>
              <w:t>Do you have access to the resources you will need?</w:t>
            </w:r>
          </w:p>
          <w:p w14:paraId="14A0426E" w14:textId="77777777" w:rsidR="00BF6A52" w:rsidRPr="009519AA" w:rsidRDefault="00BF6A52" w:rsidP="009519AA">
            <w:pPr>
              <w:pStyle w:val="ListBullet2"/>
              <w:rPr>
                <w:b w:val="0"/>
                <w:bCs/>
              </w:rPr>
            </w:pPr>
            <w:r w:rsidRPr="009519AA">
              <w:rPr>
                <w:b w:val="0"/>
                <w:bCs/>
              </w:rPr>
              <w:t>Where are the gaps in your plan and how will you fill them?</w:t>
            </w:r>
          </w:p>
          <w:p w14:paraId="63213F77" w14:textId="77777777" w:rsidR="00BF6A52" w:rsidRPr="009519AA" w:rsidRDefault="00BF6A52" w:rsidP="009519AA">
            <w:pPr>
              <w:pStyle w:val="ListBullet"/>
              <w:rPr>
                <w:b w:val="0"/>
                <w:bCs/>
              </w:rPr>
            </w:pPr>
            <w:r w:rsidRPr="009519AA">
              <w:rPr>
                <w:b w:val="0"/>
                <w:bCs/>
              </w:rPr>
              <w:t>How much time do you have and how long will each part of the project take to complete?</w:t>
            </w:r>
          </w:p>
        </w:tc>
        <w:tc>
          <w:tcPr>
            <w:tcW w:w="4876" w:type="dxa"/>
          </w:tcPr>
          <w:p w14:paraId="0D8C9957" w14:textId="54157CF4" w:rsidR="00BF6A52" w:rsidRPr="009519AA" w:rsidRDefault="00BF6A52" w:rsidP="009519AA">
            <w:pPr>
              <w:pStyle w:val="ListBullet"/>
              <w:cnfStyle w:val="000000100000" w:firstRow="0" w:lastRow="0" w:firstColumn="0" w:lastColumn="0" w:oddVBand="0" w:evenVBand="0" w:oddHBand="1" w:evenHBand="0" w:firstRowFirstColumn="0" w:firstRowLastColumn="0" w:lastRowFirstColumn="0" w:lastRowLastColumn="0"/>
            </w:pPr>
            <w:r w:rsidRPr="009519AA">
              <w:t>Create a realistic timeline allowing room to rectify any errors or make changes that may need to occur. When developing your timeline consider including</w:t>
            </w:r>
          </w:p>
          <w:p w14:paraId="65E361AA" w14:textId="77777777" w:rsidR="00BF6A52" w:rsidRPr="009519AA" w:rsidRDefault="00BF6A52" w:rsidP="009519AA">
            <w:pPr>
              <w:pStyle w:val="ListBullet2"/>
              <w:cnfStyle w:val="000000100000" w:firstRow="0" w:lastRow="0" w:firstColumn="0" w:lastColumn="0" w:oddVBand="0" w:evenVBand="0" w:oddHBand="1" w:evenHBand="0" w:firstRowFirstColumn="0" w:firstRowLastColumn="0" w:lastRowFirstColumn="0" w:lastRowLastColumn="0"/>
            </w:pPr>
            <w:r w:rsidRPr="009519AA">
              <w:t>a weekly or fortnightly plan detailing how you will use your time to ensure consistent progress</w:t>
            </w:r>
          </w:p>
          <w:p w14:paraId="5F26A666" w14:textId="77777777" w:rsidR="00BF6A52" w:rsidRPr="009519AA" w:rsidRDefault="00BF6A52" w:rsidP="009519AA">
            <w:pPr>
              <w:pStyle w:val="ListBullet2"/>
              <w:cnfStyle w:val="000000100000" w:firstRow="0" w:lastRow="0" w:firstColumn="0" w:lastColumn="0" w:oddVBand="0" w:evenVBand="0" w:oddHBand="1" w:evenHBand="0" w:firstRowFirstColumn="0" w:firstRowLastColumn="0" w:lastRowFirstColumn="0" w:lastRowLastColumn="0"/>
            </w:pPr>
            <w:r w:rsidRPr="009519AA">
              <w:t>a list of resources you will need in each activity</w:t>
            </w:r>
          </w:p>
          <w:p w14:paraId="68CA899E" w14:textId="1275FD5E" w:rsidR="00BF6A52" w:rsidRPr="009519AA" w:rsidRDefault="00BF6A52" w:rsidP="009519AA">
            <w:pPr>
              <w:pStyle w:val="ListBullet2"/>
              <w:cnfStyle w:val="000000100000" w:firstRow="0" w:lastRow="0" w:firstColumn="0" w:lastColumn="0" w:oddVBand="0" w:evenVBand="0" w:oddHBand="1" w:evenHBand="0" w:firstRowFirstColumn="0" w:firstRowLastColumn="0" w:lastRowFirstColumn="0" w:lastRowLastColumn="0"/>
            </w:pPr>
            <w:r w:rsidRPr="009519AA">
              <w:t xml:space="preserve">time for experimentation and skill development, reflection, </w:t>
            </w:r>
            <w:proofErr w:type="gramStart"/>
            <w:r w:rsidR="002E2EFB" w:rsidRPr="009519AA">
              <w:t>feedback</w:t>
            </w:r>
            <w:proofErr w:type="gramEnd"/>
            <w:r w:rsidR="002E2EFB" w:rsidRPr="009519AA">
              <w:t xml:space="preserve"> and</w:t>
            </w:r>
            <w:r w:rsidRPr="009519AA">
              <w:t xml:space="preserve"> refinement</w:t>
            </w:r>
          </w:p>
          <w:p w14:paraId="3D0E6830" w14:textId="7C0A0C50" w:rsidR="00BF6A52" w:rsidRPr="009519AA" w:rsidRDefault="00BF6A52" w:rsidP="009519AA">
            <w:pPr>
              <w:pStyle w:val="ListBullet"/>
              <w:cnfStyle w:val="000000100000" w:firstRow="0" w:lastRow="0" w:firstColumn="0" w:lastColumn="0" w:oddVBand="0" w:evenVBand="0" w:oddHBand="1" w:evenHBand="0" w:firstRowFirstColumn="0" w:firstRowLastColumn="0" w:lastRowFirstColumn="0" w:lastRowLastColumn="0"/>
            </w:pPr>
            <w:r w:rsidRPr="009519AA">
              <w:t xml:space="preserve">regular timeline check-ins, </w:t>
            </w:r>
            <w:proofErr w:type="gramStart"/>
            <w:r w:rsidRPr="009519AA">
              <w:t>making adjustments</w:t>
            </w:r>
            <w:proofErr w:type="gramEnd"/>
            <w:r w:rsidRPr="009519AA">
              <w:t xml:space="preserve"> as necessary to ensure you can deliver your project by the due date.</w:t>
            </w:r>
          </w:p>
        </w:tc>
      </w:tr>
    </w:tbl>
    <w:p w14:paraId="1372BAFD" w14:textId="77777777" w:rsidR="00BF6A52" w:rsidRPr="002F2833" w:rsidRDefault="00BF6A52" w:rsidP="002F2833">
      <w:r>
        <w:br w:type="page"/>
      </w:r>
    </w:p>
    <w:p w14:paraId="337C3C93" w14:textId="77777777" w:rsidR="00BF6A52" w:rsidRDefault="00BF6A52" w:rsidP="009D1149">
      <w:pPr>
        <w:pStyle w:val="Heading3"/>
      </w:pPr>
      <w:bookmarkStart w:id="39" w:name="_Toc113288291"/>
      <w:bookmarkStart w:id="40" w:name="_Toc149314238"/>
      <w:r>
        <w:t>Medium</w:t>
      </w:r>
      <w:bookmarkEnd w:id="39"/>
      <w:bookmarkEnd w:id="40"/>
    </w:p>
    <w:p w14:paraId="1BF23D69" w14:textId="6ACC4C87" w:rsidR="00352498" w:rsidRDefault="00352498" w:rsidP="00352498">
      <w:pPr>
        <w:pStyle w:val="Caption"/>
      </w:pPr>
      <w:r>
        <w:t xml:space="preserve">Table </w:t>
      </w:r>
      <w:r>
        <w:fldChar w:fldCharType="begin"/>
      </w:r>
      <w:r>
        <w:instrText>SEQ Table \* ARABIC</w:instrText>
      </w:r>
      <w:r>
        <w:fldChar w:fldCharType="separate"/>
      </w:r>
      <w:r w:rsidR="0013650A">
        <w:rPr>
          <w:noProof/>
        </w:rPr>
        <w:t>5</w:t>
      </w:r>
      <w:r>
        <w:fldChar w:fldCharType="end"/>
      </w:r>
      <w:r>
        <w:t xml:space="preserve"> – </w:t>
      </w:r>
      <w:r w:rsidR="009B6E46">
        <w:t>e</w:t>
      </w:r>
      <w:r>
        <w:t>valuating a medium</w:t>
      </w:r>
    </w:p>
    <w:tbl>
      <w:tblPr>
        <w:tblStyle w:val="Tableheader"/>
        <w:tblW w:w="5000" w:type="pct"/>
        <w:tblLayout w:type="fixed"/>
        <w:tblLook w:val="0420" w:firstRow="1" w:lastRow="0" w:firstColumn="0" w:lastColumn="0" w:noHBand="0" w:noVBand="1"/>
        <w:tblDescription w:val="Considerations and tips for evaluating the suitability of a particular medium to a student project."/>
      </w:tblPr>
      <w:tblGrid>
        <w:gridCol w:w="5240"/>
        <w:gridCol w:w="4504"/>
      </w:tblGrid>
      <w:tr w:rsidR="00B259C0" w:rsidRPr="00706FC0" w14:paraId="143BE478" w14:textId="77777777" w:rsidTr="004C1C71">
        <w:trPr>
          <w:cnfStyle w:val="100000000000" w:firstRow="1" w:lastRow="0" w:firstColumn="0" w:lastColumn="0" w:oddVBand="0" w:evenVBand="0" w:oddHBand="0" w:evenHBand="0" w:firstRowFirstColumn="0" w:firstRowLastColumn="0" w:lastRowFirstColumn="0" w:lastRowLastColumn="0"/>
        </w:trPr>
        <w:tc>
          <w:tcPr>
            <w:tcW w:w="2689" w:type="pct"/>
          </w:tcPr>
          <w:p w14:paraId="0B97A55D" w14:textId="77777777" w:rsidR="00BF6A52" w:rsidRPr="00706FC0" w:rsidRDefault="00BF6A52" w:rsidP="00706FC0">
            <w:r w:rsidRPr="00706FC0">
              <w:t>Considerations</w:t>
            </w:r>
          </w:p>
        </w:tc>
        <w:tc>
          <w:tcPr>
            <w:tcW w:w="2311" w:type="pct"/>
          </w:tcPr>
          <w:p w14:paraId="53AFA438" w14:textId="77777777" w:rsidR="00BF6A52" w:rsidRPr="00706FC0" w:rsidRDefault="00BF6A52" w:rsidP="00706FC0">
            <w:r w:rsidRPr="00706FC0">
              <w:t>Tips</w:t>
            </w:r>
          </w:p>
        </w:tc>
      </w:tr>
      <w:tr w:rsidR="00B259C0" w14:paraId="30D6FABA" w14:textId="77777777" w:rsidTr="004C1C71">
        <w:trPr>
          <w:cnfStyle w:val="000000100000" w:firstRow="0" w:lastRow="0" w:firstColumn="0" w:lastColumn="0" w:oddVBand="0" w:evenVBand="0" w:oddHBand="1" w:evenHBand="0" w:firstRowFirstColumn="0" w:firstRowLastColumn="0" w:lastRowFirstColumn="0" w:lastRowLastColumn="0"/>
        </w:trPr>
        <w:tc>
          <w:tcPr>
            <w:tcW w:w="2689" w:type="pct"/>
          </w:tcPr>
          <w:p w14:paraId="58B88730" w14:textId="77777777" w:rsidR="00BF6A52" w:rsidRPr="00706FC0" w:rsidRDefault="00BF6A52" w:rsidP="00706FC0">
            <w:pPr>
              <w:pStyle w:val="ListBullet"/>
            </w:pPr>
            <w:r w:rsidRPr="00706FC0">
              <w:t>What is the best medium to use to meet the intentions of the project? Explain why.</w:t>
            </w:r>
          </w:p>
          <w:p w14:paraId="3A273419" w14:textId="77777777" w:rsidR="00BF6A52" w:rsidRPr="00706FC0" w:rsidRDefault="00BF6A52" w:rsidP="00706FC0">
            <w:pPr>
              <w:pStyle w:val="ListBullet"/>
            </w:pPr>
            <w:r w:rsidRPr="00706FC0">
              <w:t>What are the limitations and possibilities of the medium?</w:t>
            </w:r>
          </w:p>
          <w:p w14:paraId="0D067FFF" w14:textId="77777777" w:rsidR="00BF6A52" w:rsidRPr="00706FC0" w:rsidRDefault="00BF6A52" w:rsidP="00706FC0">
            <w:pPr>
              <w:pStyle w:val="ListBullet"/>
            </w:pPr>
            <w:r w:rsidRPr="00706FC0">
              <w:t>What skills will you need to develop to use the medium to its fullest potential? How will you develop these skills?</w:t>
            </w:r>
          </w:p>
          <w:p w14:paraId="4D69161A" w14:textId="77777777" w:rsidR="00BF6A52" w:rsidRPr="00706FC0" w:rsidRDefault="00BF6A52" w:rsidP="00706FC0">
            <w:pPr>
              <w:pStyle w:val="ListBullet"/>
            </w:pPr>
            <w:r w:rsidRPr="00706FC0">
              <w:t>What is the scale of the project? Questions may include</w:t>
            </w:r>
          </w:p>
          <w:p w14:paraId="5381D3B0" w14:textId="77777777" w:rsidR="00BF6A52" w:rsidRPr="00195A1F" w:rsidRDefault="00BF6A52">
            <w:pPr>
              <w:pStyle w:val="ListBullet2"/>
              <w:rPr>
                <w:b/>
              </w:rPr>
            </w:pPr>
            <w:r w:rsidRPr="00195A1F">
              <w:t>How long will your film go for?</w:t>
            </w:r>
          </w:p>
          <w:p w14:paraId="36A2E486" w14:textId="77777777" w:rsidR="00BF6A52" w:rsidRPr="00195A1F" w:rsidRDefault="00BF6A52">
            <w:pPr>
              <w:pStyle w:val="ListBullet2"/>
              <w:rPr>
                <w:b/>
              </w:rPr>
            </w:pPr>
            <w:r w:rsidRPr="00195A1F">
              <w:t>How many webpages will you build?</w:t>
            </w:r>
          </w:p>
          <w:p w14:paraId="2225BD80" w14:textId="4B19FF97" w:rsidR="00BF6A52" w:rsidRPr="00195A1F" w:rsidRDefault="00BF6A52">
            <w:pPr>
              <w:pStyle w:val="ListBullet2"/>
              <w:rPr>
                <w:b/>
              </w:rPr>
            </w:pPr>
            <w:r w:rsidRPr="00195A1F">
              <w:t xml:space="preserve">What size will the </w:t>
            </w:r>
            <w:r w:rsidR="00842669">
              <w:t>work</w:t>
            </w:r>
            <w:r w:rsidRPr="00195A1F">
              <w:t xml:space="preserve"> be?</w:t>
            </w:r>
          </w:p>
          <w:p w14:paraId="1CE3A2A8" w14:textId="5385B3AC" w:rsidR="00BF6A52" w:rsidRPr="00195A1F" w:rsidRDefault="00BF6A52">
            <w:pPr>
              <w:pStyle w:val="ListBullet2"/>
              <w:rPr>
                <w:b/>
              </w:rPr>
            </w:pPr>
            <w:r w:rsidRPr="00195A1F">
              <w:t xml:space="preserve">How many pages will your comic, magazine, </w:t>
            </w:r>
            <w:proofErr w:type="gramStart"/>
            <w:r w:rsidRPr="00195A1F">
              <w:t>zine</w:t>
            </w:r>
            <w:proofErr w:type="gramEnd"/>
            <w:r w:rsidRPr="00195A1F">
              <w:t xml:space="preserve"> or graphic novel be?</w:t>
            </w:r>
          </w:p>
          <w:p w14:paraId="63E3C1A0" w14:textId="7EE762CB" w:rsidR="00BF6A52" w:rsidRPr="00195A1F" w:rsidRDefault="00BF6A52">
            <w:pPr>
              <w:pStyle w:val="ListBullet"/>
              <w:rPr>
                <w:b/>
              </w:rPr>
            </w:pPr>
            <w:r>
              <w:t>How will the audience experience the final products? Presentation methods may include</w:t>
            </w:r>
          </w:p>
          <w:p w14:paraId="3387F29D" w14:textId="77777777" w:rsidR="00BF6A52" w:rsidRPr="00195A1F" w:rsidRDefault="00BF6A52">
            <w:pPr>
              <w:pStyle w:val="ListBullet2"/>
              <w:rPr>
                <w:b/>
              </w:rPr>
            </w:pPr>
            <w:r w:rsidRPr="00195A1F">
              <w:t>virtual</w:t>
            </w:r>
          </w:p>
          <w:p w14:paraId="01734290" w14:textId="77777777" w:rsidR="00BF6A52" w:rsidRPr="00195A1F" w:rsidRDefault="00BF6A52">
            <w:pPr>
              <w:pStyle w:val="ListBullet2"/>
              <w:rPr>
                <w:b/>
              </w:rPr>
            </w:pPr>
            <w:r w:rsidRPr="00195A1F">
              <w:t>printed, hard copy</w:t>
            </w:r>
          </w:p>
          <w:p w14:paraId="3DCD3367" w14:textId="77777777" w:rsidR="00BF6A52" w:rsidRPr="00195A1F" w:rsidRDefault="00BF6A52">
            <w:pPr>
              <w:pStyle w:val="ListBullet2"/>
              <w:rPr>
                <w:b/>
              </w:rPr>
            </w:pPr>
            <w:r w:rsidRPr="00195A1F">
              <w:t>soft copy (digital file)</w:t>
            </w:r>
          </w:p>
          <w:p w14:paraId="0439CCE4" w14:textId="77777777" w:rsidR="00BF6A52" w:rsidRPr="00195A1F" w:rsidRDefault="00BF6A52">
            <w:pPr>
              <w:pStyle w:val="ListBullet2"/>
              <w:rPr>
                <w:b/>
              </w:rPr>
            </w:pPr>
            <w:r w:rsidRPr="00195A1F">
              <w:t>augmented reality</w:t>
            </w:r>
          </w:p>
          <w:p w14:paraId="3875F6EF" w14:textId="2735257A" w:rsidR="00BF6A52" w:rsidRPr="00195A1F" w:rsidRDefault="00BF6A52">
            <w:pPr>
              <w:pStyle w:val="ListBullet2"/>
              <w:rPr>
                <w:b/>
              </w:rPr>
            </w:pPr>
            <w:r w:rsidRPr="00195A1F">
              <w:t xml:space="preserve">view on screen, phone, </w:t>
            </w:r>
            <w:proofErr w:type="gramStart"/>
            <w:r w:rsidRPr="00195A1F">
              <w:t>computer</w:t>
            </w:r>
            <w:proofErr w:type="gramEnd"/>
            <w:r w:rsidR="00575E5A">
              <w:t xml:space="preserve"> or</w:t>
            </w:r>
            <w:r w:rsidR="00575E5A" w:rsidRPr="00195A1F">
              <w:t xml:space="preserve"> </w:t>
            </w:r>
            <w:r w:rsidRPr="00195A1F">
              <w:t>projector</w:t>
            </w:r>
          </w:p>
          <w:p w14:paraId="208EF9D4" w14:textId="183024B7" w:rsidR="00BF6A52" w:rsidRPr="00195A1F" w:rsidRDefault="00BF6A52">
            <w:pPr>
              <w:pStyle w:val="ListBullet2"/>
              <w:rPr>
                <w:b/>
              </w:rPr>
            </w:pPr>
            <w:r w:rsidRPr="00195A1F">
              <w:t>immersive installation</w:t>
            </w:r>
          </w:p>
          <w:p w14:paraId="28130D0A" w14:textId="35E08A56" w:rsidR="00BF6A52" w:rsidRPr="00C16C74" w:rsidRDefault="00BF6A52" w:rsidP="1DA20CDA">
            <w:pPr>
              <w:pStyle w:val="ListBullet2"/>
            </w:pPr>
            <w:r>
              <w:t>interact or play</w:t>
            </w:r>
            <w:r w:rsidR="4C10471B">
              <w:t>.</w:t>
            </w:r>
          </w:p>
        </w:tc>
        <w:tc>
          <w:tcPr>
            <w:tcW w:w="2311" w:type="pct"/>
          </w:tcPr>
          <w:p w14:paraId="7DE7F5FF" w14:textId="502BAB19" w:rsidR="00BF6A52" w:rsidRDefault="00BF6A52" w:rsidP="00622D8B">
            <w:r>
              <w:t xml:space="preserve">If you are new to a medium, </w:t>
            </w:r>
            <w:r w:rsidR="4C6E222D">
              <w:t>familiarise</w:t>
            </w:r>
            <w:r>
              <w:t xml:space="preserve"> yourself before creating a detailed plan to ensure you and the medium have the qualities and capabilities you need to deliver a successful project. You can familiarise yourself with the medium by</w:t>
            </w:r>
            <w:r w:rsidR="70A11208">
              <w:t>:</w:t>
            </w:r>
          </w:p>
          <w:p w14:paraId="46D52EC6" w14:textId="77777777" w:rsidR="00BF6A52" w:rsidRDefault="00B259C0">
            <w:pPr>
              <w:pStyle w:val="ListBullet"/>
            </w:pPr>
            <w:r>
              <w:t>e</w:t>
            </w:r>
            <w:r w:rsidR="00BF6A52">
              <w:t>xperimenting with the medium to find its possibilities and limits</w:t>
            </w:r>
          </w:p>
          <w:p w14:paraId="7B703493" w14:textId="77777777" w:rsidR="00BF6A52" w:rsidRDefault="00B259C0">
            <w:pPr>
              <w:pStyle w:val="ListBullet"/>
            </w:pPr>
            <w:r>
              <w:t>r</w:t>
            </w:r>
            <w:r w:rsidR="00BF6A52">
              <w:t>esearching the medium to learn more about it</w:t>
            </w:r>
          </w:p>
          <w:p w14:paraId="1A9DD2A8" w14:textId="77777777" w:rsidR="00BF6A52" w:rsidRDefault="00B259C0">
            <w:pPr>
              <w:pStyle w:val="ListBullet"/>
            </w:pPr>
            <w:r>
              <w:t>r</w:t>
            </w:r>
            <w:r w:rsidR="00BF6A52">
              <w:t>eviewing examples of existing works in that medium</w:t>
            </w:r>
          </w:p>
          <w:p w14:paraId="33A73632" w14:textId="19333845" w:rsidR="00BF6A52" w:rsidRDefault="00B259C0">
            <w:pPr>
              <w:pStyle w:val="ListBullet"/>
            </w:pPr>
            <w:r>
              <w:t>f</w:t>
            </w:r>
            <w:r w:rsidR="00BF6A52">
              <w:t>ollow</w:t>
            </w:r>
            <w:r>
              <w:t>ing</w:t>
            </w:r>
            <w:r w:rsidR="00BF6A52">
              <w:t xml:space="preserve"> tutorials online or from someone who is skilled with the medium to further develop your understanding and skills</w:t>
            </w:r>
            <w:r w:rsidR="7368DA64">
              <w:t>.</w:t>
            </w:r>
          </w:p>
        </w:tc>
      </w:tr>
    </w:tbl>
    <w:p w14:paraId="425D6DE3" w14:textId="5161A56C" w:rsidR="00E1537C" w:rsidRDefault="00E1537C" w:rsidP="009D1149">
      <w:pPr>
        <w:pStyle w:val="Heading2"/>
      </w:pPr>
      <w:bookmarkStart w:id="41" w:name="_Toc113288292"/>
      <w:bookmarkStart w:id="42" w:name="_Toc149314239"/>
      <w:r>
        <w:t>Proposal</w:t>
      </w:r>
      <w:r w:rsidR="009B6E46">
        <w:t xml:space="preserve"> – d</w:t>
      </w:r>
      <w:r>
        <w:t>evelop a proposal</w:t>
      </w:r>
      <w:r w:rsidR="00E10B2E">
        <w:t xml:space="preserve"> or pitch</w:t>
      </w:r>
      <w:bookmarkEnd w:id="41"/>
      <w:bookmarkEnd w:id="42"/>
    </w:p>
    <w:p w14:paraId="5543061A" w14:textId="77777777" w:rsidR="00575E5A" w:rsidRDefault="00F558E8" w:rsidP="00E04690">
      <w:pPr>
        <w:pStyle w:val="FeatureBox2"/>
      </w:pPr>
      <w:r w:rsidRPr="00E04690">
        <w:rPr>
          <w:rStyle w:val="Strong"/>
        </w:rPr>
        <w:t>Teacher note:</w:t>
      </w:r>
      <w:r>
        <w:t xml:space="preserve"> </w:t>
      </w:r>
      <w:r w:rsidR="009B6E46">
        <w:t>i</w:t>
      </w:r>
      <w:r w:rsidR="00BC7FCF">
        <w:t>t is common practice for design and media creators to develop a formal proposal to share with clients</w:t>
      </w:r>
      <w:r w:rsidR="00175831">
        <w:t xml:space="preserve"> towards the end of the development phase</w:t>
      </w:r>
      <w:r w:rsidR="00ED0EA0">
        <w:t xml:space="preserve"> or to submit as a pitch for a festival or exhibition</w:t>
      </w:r>
      <w:r w:rsidR="00512BE0">
        <w:t>.</w:t>
      </w:r>
    </w:p>
    <w:p w14:paraId="28FBAF23" w14:textId="563BF56C" w:rsidR="00E2643B" w:rsidRDefault="00E2643B" w:rsidP="00E04690">
      <w:pPr>
        <w:pStyle w:val="FeatureBox2"/>
      </w:pPr>
      <w:r>
        <w:t>Students will create an informative and engaging proposal or pitch. Students should be mindful of who they are presenting to and make choices that best suit the audience. For example, if the provocation for Core 2 has been framed as a client brief, students should take the client’s context into consideration when developing their proposal.</w:t>
      </w:r>
    </w:p>
    <w:p w14:paraId="592B8E65" w14:textId="0CB9C452" w:rsidR="00E10B2E" w:rsidRDefault="00F3341E" w:rsidP="00E10B2E">
      <w:r>
        <w:t xml:space="preserve">Develop a pitch or proposal that outlines the essential information relating </w:t>
      </w:r>
      <w:r w:rsidR="00415964">
        <w:t>to the project. The pitch or</w:t>
      </w:r>
      <w:r>
        <w:t xml:space="preserve"> </w:t>
      </w:r>
      <w:r w:rsidR="00512BE0">
        <w:t>proposal should include</w:t>
      </w:r>
      <w:r w:rsidR="00E10B2E">
        <w:t>:</w:t>
      </w:r>
    </w:p>
    <w:p w14:paraId="77028CC2" w14:textId="77777777" w:rsidR="00512BE0" w:rsidRDefault="00E10B2E">
      <w:pPr>
        <w:pStyle w:val="ListBullet"/>
      </w:pPr>
      <w:r>
        <w:t>an o</w:t>
      </w:r>
      <w:r w:rsidR="00512BE0">
        <w:t>verview of the project</w:t>
      </w:r>
      <w:r w:rsidR="00A133DA">
        <w:t>’</w:t>
      </w:r>
      <w:r w:rsidR="00512BE0">
        <w:t>s intentions and purpose</w:t>
      </w:r>
    </w:p>
    <w:p w14:paraId="37DEE709" w14:textId="77777777" w:rsidR="00512BE0" w:rsidRDefault="00E10B2E">
      <w:pPr>
        <w:pStyle w:val="ListBullet"/>
      </w:pPr>
      <w:r>
        <w:t>a</w:t>
      </w:r>
      <w:r w:rsidR="00512BE0">
        <w:t xml:space="preserve">n explanation as to how the </w:t>
      </w:r>
      <w:r w:rsidR="00B259C0">
        <w:t>conditions of the provocation</w:t>
      </w:r>
      <w:r w:rsidR="00ED0EA0">
        <w:t>/brief</w:t>
      </w:r>
      <w:r w:rsidR="00512BE0">
        <w:t xml:space="preserve"> have been met</w:t>
      </w:r>
    </w:p>
    <w:p w14:paraId="7D522825" w14:textId="77777777" w:rsidR="00512BE0" w:rsidRDefault="000D1317">
      <w:pPr>
        <w:pStyle w:val="ListBullet"/>
      </w:pPr>
      <w:r>
        <w:t xml:space="preserve">an explanation of </w:t>
      </w:r>
      <w:r w:rsidR="00E10B2E">
        <w:t>w</w:t>
      </w:r>
      <w:r w:rsidR="00512BE0">
        <w:t xml:space="preserve">ho the target audience is and how their needs will be </w:t>
      </w:r>
      <w:r w:rsidR="009E7E8C">
        <w:t>addressed</w:t>
      </w:r>
    </w:p>
    <w:p w14:paraId="53DB1883" w14:textId="66ED9F4D" w:rsidR="00512BE0" w:rsidRDefault="000D1317">
      <w:pPr>
        <w:pStyle w:val="ListBullet"/>
      </w:pPr>
      <w:r>
        <w:t xml:space="preserve">an overview of </w:t>
      </w:r>
      <w:r w:rsidR="00E10B2E">
        <w:t>w</w:t>
      </w:r>
      <w:r w:rsidR="00512BE0">
        <w:t>hat med</w:t>
      </w:r>
      <w:r w:rsidR="00C70AF1">
        <w:t>ia</w:t>
      </w:r>
      <w:r w:rsidR="00512BE0">
        <w:t xml:space="preserve"> </w:t>
      </w:r>
      <w:r>
        <w:t>will be used to produce the project</w:t>
      </w:r>
    </w:p>
    <w:p w14:paraId="17484A36" w14:textId="42F8B3D7" w:rsidR="00512BE0" w:rsidRDefault="00E10B2E">
      <w:pPr>
        <w:pStyle w:val="ListBullet"/>
      </w:pPr>
      <w:r>
        <w:t>h</w:t>
      </w:r>
      <w:r w:rsidR="00C11515">
        <w:t>ow the final products will be presented to the audience</w:t>
      </w:r>
    </w:p>
    <w:p w14:paraId="4B53AD51" w14:textId="77777777" w:rsidR="00C11515" w:rsidRDefault="00E10B2E">
      <w:pPr>
        <w:pStyle w:val="ListBullet"/>
      </w:pPr>
      <w:r>
        <w:t>p</w:t>
      </w:r>
      <w:r w:rsidR="00C11515">
        <w:t>otential issues and solutions (limitations with skills, resources, sustainability, adaptability)</w:t>
      </w:r>
    </w:p>
    <w:p w14:paraId="642CE300" w14:textId="4B4AB3FC" w:rsidR="00C11515" w:rsidRDefault="00E10B2E">
      <w:pPr>
        <w:pStyle w:val="ListBullet"/>
      </w:pPr>
      <w:r>
        <w:t>p</w:t>
      </w:r>
      <w:r w:rsidR="00C11515">
        <w:t xml:space="preserve">otential additional benefits, </w:t>
      </w:r>
      <w:proofErr w:type="gramStart"/>
      <w:r w:rsidR="00C11515">
        <w:t>possibilities</w:t>
      </w:r>
      <w:proofErr w:type="gramEnd"/>
      <w:r w:rsidR="00C11515">
        <w:t xml:space="preserve"> and advantage of the work</w:t>
      </w:r>
    </w:p>
    <w:p w14:paraId="290D6A64" w14:textId="56809F8F" w:rsidR="00C11515" w:rsidRDefault="00E10B2E">
      <w:pPr>
        <w:pStyle w:val="ListBullet"/>
      </w:pPr>
      <w:r>
        <w:t>a</w:t>
      </w:r>
      <w:r w:rsidR="00C11515">
        <w:t xml:space="preserve"> detailed timeline for the </w:t>
      </w:r>
      <w:r>
        <w:t xml:space="preserve">length of the </w:t>
      </w:r>
      <w:r w:rsidR="00C11515">
        <w:t>project</w:t>
      </w:r>
      <w:r>
        <w:t>.</w:t>
      </w:r>
    </w:p>
    <w:p w14:paraId="4D2BCD66" w14:textId="77777777" w:rsidR="00E10B2E" w:rsidRDefault="003B2626" w:rsidP="00E10B2E">
      <w:r>
        <w:t xml:space="preserve">The proposal or pitch can be presented in a </w:t>
      </w:r>
      <w:r w:rsidR="005878D4">
        <w:t>variety of formats, such as:</w:t>
      </w:r>
    </w:p>
    <w:p w14:paraId="24739CF2" w14:textId="617B0544" w:rsidR="003B2626" w:rsidRDefault="003B2626">
      <w:pPr>
        <w:pStyle w:val="ListBullet"/>
      </w:pPr>
      <w:r>
        <w:t>a presentation</w:t>
      </w:r>
    </w:p>
    <w:p w14:paraId="0258C70F" w14:textId="77777777" w:rsidR="003B2626" w:rsidRDefault="003B2626">
      <w:pPr>
        <w:pStyle w:val="ListBullet"/>
      </w:pPr>
      <w:r>
        <w:t>a speech</w:t>
      </w:r>
    </w:p>
    <w:p w14:paraId="22D94771" w14:textId="77777777" w:rsidR="003B2626" w:rsidRDefault="003B2626">
      <w:pPr>
        <w:pStyle w:val="ListBullet"/>
      </w:pPr>
      <w:r>
        <w:t>a report</w:t>
      </w:r>
    </w:p>
    <w:p w14:paraId="04968E5A" w14:textId="77777777" w:rsidR="003B2626" w:rsidRDefault="003B2626">
      <w:pPr>
        <w:pStyle w:val="ListBullet"/>
      </w:pPr>
      <w:r>
        <w:t>a webpage</w:t>
      </w:r>
    </w:p>
    <w:p w14:paraId="1EDFC413" w14:textId="77777777" w:rsidR="003B2626" w:rsidRDefault="003B2626">
      <w:pPr>
        <w:pStyle w:val="ListBullet"/>
      </w:pPr>
      <w:r>
        <w:t>a poster</w:t>
      </w:r>
    </w:p>
    <w:p w14:paraId="0971DB48" w14:textId="1426BB20" w:rsidR="003B2626" w:rsidRDefault="00FF602C">
      <w:pPr>
        <w:pStyle w:val="ListBullet"/>
      </w:pPr>
      <w:r>
        <w:t xml:space="preserve">a </w:t>
      </w:r>
      <w:r w:rsidR="003B2626">
        <w:t>pamphlet or booklet</w:t>
      </w:r>
    </w:p>
    <w:p w14:paraId="6FF60C7B" w14:textId="63616618" w:rsidR="003B2626" w:rsidRDefault="00FF602C">
      <w:pPr>
        <w:pStyle w:val="ListBullet"/>
      </w:pPr>
      <w:r>
        <w:t xml:space="preserve">a </w:t>
      </w:r>
      <w:r w:rsidR="003B2626">
        <w:t>digital document</w:t>
      </w:r>
    </w:p>
    <w:p w14:paraId="4D49B4C8" w14:textId="02E79986" w:rsidR="003B2626" w:rsidRDefault="003B2626">
      <w:pPr>
        <w:pStyle w:val="ListBullet"/>
      </w:pPr>
      <w:r>
        <w:t>a video</w:t>
      </w:r>
      <w:r w:rsidR="738A1EC3">
        <w:t>.</w:t>
      </w:r>
    </w:p>
    <w:p w14:paraId="1FA93E4A" w14:textId="0BE7B6F9" w:rsidR="000D42B4" w:rsidRDefault="00781CA5" w:rsidP="00E04690">
      <w:pPr>
        <w:pStyle w:val="FeatureBox2"/>
      </w:pPr>
      <w:r w:rsidRPr="00E04690">
        <w:rPr>
          <w:rStyle w:val="Strong"/>
        </w:rPr>
        <w:t>Teacher note:</w:t>
      </w:r>
      <w:r>
        <w:t xml:space="preserve"> </w:t>
      </w:r>
      <w:r w:rsidR="009B6E46">
        <w:t>t</w:t>
      </w:r>
      <w:r w:rsidR="003B2626">
        <w:t xml:space="preserve">he proposal or pitch provides an opportunity for formative </w:t>
      </w:r>
      <w:r w:rsidR="005878D4">
        <w:t>assessment</w:t>
      </w:r>
      <w:r w:rsidR="00BF7655">
        <w:t>, which may feature teacher feedback, peer feedback or self-reflection</w:t>
      </w:r>
      <w:r w:rsidR="003B2626">
        <w:t xml:space="preserve">. </w:t>
      </w:r>
      <w:r w:rsidR="00BF7655">
        <w:t xml:space="preserve">Sample marking guidelines for the proposal are provided as part of </w:t>
      </w:r>
      <w:hyperlink w:anchor="_Assessment_–_Core_1" w:history="1">
        <w:r w:rsidR="00BF7655" w:rsidRPr="005A1E7F">
          <w:rPr>
            <w:rStyle w:val="Hyperlink"/>
          </w:rPr>
          <w:t>Assessment</w:t>
        </w:r>
        <w:r w:rsidR="00050D95">
          <w:rPr>
            <w:rStyle w:val="Hyperlink"/>
          </w:rPr>
          <w:t xml:space="preserve"> – </w:t>
        </w:r>
        <w:r w:rsidR="00BF7655" w:rsidRPr="005A1E7F">
          <w:rPr>
            <w:rStyle w:val="Hyperlink"/>
          </w:rPr>
          <w:t>Core 2 project framework.</w:t>
        </w:r>
      </w:hyperlink>
      <w:r w:rsidR="00BF7655">
        <w:t xml:space="preserve"> </w:t>
      </w:r>
      <w:r w:rsidR="00272CF1">
        <w:t>Other students from the class can also benefit from reviewing their peers</w:t>
      </w:r>
      <w:r w:rsidR="00A133DA">
        <w:t>’</w:t>
      </w:r>
      <w:r w:rsidR="00272CF1">
        <w:t xml:space="preserve"> proposals against </w:t>
      </w:r>
      <w:r w:rsidR="00A84816">
        <w:t>the</w:t>
      </w:r>
      <w:r w:rsidR="00272CF1">
        <w:t xml:space="preserve"> criteria or the creative brief to deepen their understanding of the process and provide constructive feedback.</w:t>
      </w:r>
      <w:r w:rsidR="003615A3">
        <w:t xml:space="preserve"> Peers may also be encouraged to contribute additional ideas and ask </w:t>
      </w:r>
      <w:r w:rsidR="56531249">
        <w:t>questions</w:t>
      </w:r>
      <w:r w:rsidR="00050D95">
        <w:t>,</w:t>
      </w:r>
      <w:r w:rsidR="56531249">
        <w:t xml:space="preserve"> or</w:t>
      </w:r>
      <w:r w:rsidR="003615A3">
        <w:t xml:space="preserve"> assume the role of the client </w:t>
      </w:r>
      <w:r w:rsidR="00BF7655">
        <w:t>to</w:t>
      </w:r>
      <w:r w:rsidR="003615A3">
        <w:t xml:space="preserve"> advocate for the guidelines of the creative brief where appropriate.</w:t>
      </w:r>
      <w:r w:rsidR="00BF7655">
        <w:t xml:space="preserve"> Students should record any feedback in their process log and reflect on their progress so far, </w:t>
      </w:r>
      <w:r w:rsidR="00B808B9">
        <w:t>adjusting</w:t>
      </w:r>
      <w:r w:rsidR="00BF7655">
        <w:t xml:space="preserve"> the project </w:t>
      </w:r>
      <w:r w:rsidR="00AA7F94">
        <w:t>as</w:t>
      </w:r>
      <w:r w:rsidR="00BF7655">
        <w:t xml:space="preserve"> necessary</w:t>
      </w:r>
      <w:r w:rsidR="00CA62CC">
        <w:t>.</w:t>
      </w:r>
    </w:p>
    <w:p w14:paraId="3AC76A5C" w14:textId="695C832F" w:rsidR="00A133DA" w:rsidRPr="000B1C52" w:rsidRDefault="002644BB" w:rsidP="00E04690">
      <w:pPr>
        <w:pStyle w:val="FeatureBox2"/>
      </w:pPr>
      <w:r>
        <w:t>For f</w:t>
      </w:r>
      <w:r w:rsidR="00CA62CC">
        <w:t>urther advice on formative assessment</w:t>
      </w:r>
      <w:r>
        <w:t xml:space="preserve">, refer to </w:t>
      </w:r>
      <w:hyperlink r:id="rId12" w:anchor=":~:text=Design%20and%20media%20studies%20assessment%20advice" w:history="1">
        <w:r w:rsidR="00AB2D23">
          <w:rPr>
            <w:rStyle w:val="Hyperlink"/>
          </w:rPr>
          <w:t>Design and media studies assessment advice</w:t>
        </w:r>
      </w:hyperlink>
      <w:r w:rsidRPr="00B96D84">
        <w:t>.</w:t>
      </w:r>
      <w:r w:rsidR="00A133DA">
        <w:br w:type="page"/>
      </w:r>
    </w:p>
    <w:p w14:paraId="0F481E39" w14:textId="373F8D56" w:rsidR="00A1057C" w:rsidRDefault="003E47E4" w:rsidP="009D1149">
      <w:pPr>
        <w:pStyle w:val="Heading1"/>
      </w:pPr>
      <w:bookmarkStart w:id="43" w:name="_Toc113288293"/>
      <w:bookmarkStart w:id="44" w:name="_Toc149314240"/>
      <w:r>
        <w:t>Learning sequence 2</w:t>
      </w:r>
      <w:bookmarkEnd w:id="32"/>
      <w:bookmarkEnd w:id="43"/>
      <w:r w:rsidR="009B6E46">
        <w:t xml:space="preserve"> – p</w:t>
      </w:r>
      <w:r w:rsidR="004C59DF">
        <w:t>roduction</w:t>
      </w:r>
      <w:r w:rsidR="00E3198C">
        <w:t xml:space="preserve"> component</w:t>
      </w:r>
      <w:bookmarkEnd w:id="44"/>
    </w:p>
    <w:p w14:paraId="5CBC192B" w14:textId="0CB3108C" w:rsidR="00543B8E" w:rsidRPr="00BB26CE" w:rsidRDefault="00543B8E" w:rsidP="00E04690">
      <w:r>
        <w:t xml:space="preserve">Learning sequence 2 offers teachers a framework with </w:t>
      </w:r>
      <w:r w:rsidR="00725EF4">
        <w:t xml:space="preserve">a </w:t>
      </w:r>
      <w:r>
        <w:t xml:space="preserve">range of sample teaching and learning activities as a possible approach to the production component of Core 2 in </w:t>
      </w:r>
      <w:r w:rsidR="00B96D84">
        <w:t>D</w:t>
      </w:r>
      <w:r w:rsidR="007203DC">
        <w:t xml:space="preserve">esign </w:t>
      </w:r>
      <w:r>
        <w:t>and media studies.</w:t>
      </w:r>
    </w:p>
    <w:p w14:paraId="371E63C2" w14:textId="77777777" w:rsidR="003930E4" w:rsidRDefault="003930E4" w:rsidP="009013E6">
      <w:r>
        <w:t>Students:</w:t>
      </w:r>
    </w:p>
    <w:p w14:paraId="23E5DADA" w14:textId="5557F573" w:rsidR="00270B4C" w:rsidRDefault="00270B4C">
      <w:pPr>
        <w:pStyle w:val="ListBullet"/>
      </w:pPr>
      <w:r>
        <w:t>follow a production timeline to conceptualise, develop and produce a work in a selected medium</w:t>
      </w:r>
    </w:p>
    <w:p w14:paraId="44099AB6" w14:textId="2A701831" w:rsidR="00270B4C" w:rsidRDefault="00270B4C">
      <w:pPr>
        <w:pStyle w:val="ListBullet"/>
      </w:pPr>
      <w:r>
        <w:t xml:space="preserve">use the process log to account for intentions, choices and actions throughout the development, pre-production, production and post-production </w:t>
      </w:r>
      <w:proofErr w:type="gramStart"/>
      <w:r>
        <w:t>phases</w:t>
      </w:r>
      <w:proofErr w:type="gramEnd"/>
    </w:p>
    <w:p w14:paraId="3F8116D4" w14:textId="1C254A7E" w:rsidR="00270B4C" w:rsidRDefault="00270B4C">
      <w:pPr>
        <w:pStyle w:val="ListBullet"/>
      </w:pPr>
      <w:r>
        <w:t xml:space="preserve">refine, synthesise and resolve assets, content and short projects that have been initiated in optional topics into the final Core 2 </w:t>
      </w:r>
      <w:proofErr w:type="gramStart"/>
      <w:r>
        <w:t>project</w:t>
      </w:r>
      <w:proofErr w:type="gramEnd"/>
    </w:p>
    <w:p w14:paraId="56558D45" w14:textId="5E8DF158" w:rsidR="00270B4C" w:rsidRDefault="00270B4C">
      <w:pPr>
        <w:pStyle w:val="ListBullet"/>
      </w:pPr>
      <w:r>
        <w:t>demonstrate understanding of practice and application of conventions appropriate to the selected medium to produce a resolved product.</w:t>
      </w:r>
    </w:p>
    <w:p w14:paraId="2B196A22" w14:textId="77777777" w:rsidR="00E26B70" w:rsidRDefault="002644BB" w:rsidP="009D1149">
      <w:pPr>
        <w:pStyle w:val="Heading2"/>
      </w:pPr>
      <w:bookmarkStart w:id="45" w:name="_Toc113288294"/>
      <w:bookmarkStart w:id="46" w:name="_Toc149314241"/>
      <w:r>
        <w:t xml:space="preserve">The </w:t>
      </w:r>
      <w:r w:rsidRPr="008350D2">
        <w:t>p</w:t>
      </w:r>
      <w:r w:rsidR="00270B4C" w:rsidRPr="008350D2">
        <w:t>roduction</w:t>
      </w:r>
      <w:r>
        <w:t xml:space="preserve"> timeline</w:t>
      </w:r>
      <w:bookmarkEnd w:id="45"/>
      <w:bookmarkEnd w:id="46"/>
    </w:p>
    <w:p w14:paraId="09095A92" w14:textId="295CDA5B" w:rsidR="00270B4C" w:rsidRDefault="00270B4C" w:rsidP="00270B4C">
      <w:r>
        <w:t>The production of a project can include 4 phases</w:t>
      </w:r>
      <w:r w:rsidR="002644BB">
        <w:t>:</w:t>
      </w:r>
      <w:r>
        <w:t xml:space="preserve"> </w:t>
      </w:r>
      <w:r w:rsidR="00B24598">
        <w:t xml:space="preserve">development, pre-production, </w:t>
      </w:r>
      <w:proofErr w:type="gramStart"/>
      <w:r w:rsidR="00B24598">
        <w:t>production</w:t>
      </w:r>
      <w:proofErr w:type="gramEnd"/>
      <w:r w:rsidR="00B24598">
        <w:t xml:space="preserve"> and post-production. The length and structure of each phase is dependent on the medium students are </w:t>
      </w:r>
      <w:r w:rsidR="003427BD">
        <w:t>working in</w:t>
      </w:r>
      <w:r w:rsidR="00B24598">
        <w:t xml:space="preserve"> and the guidelines they are following to produce a </w:t>
      </w:r>
      <w:r w:rsidR="003427BD">
        <w:t>resolved</w:t>
      </w:r>
      <w:r w:rsidR="00B24598">
        <w:t xml:space="preserve"> design and media work. It is recommended that teachers </w:t>
      </w:r>
      <w:r w:rsidR="00213BF3">
        <w:t>consider</w:t>
      </w:r>
      <w:r w:rsidR="00B24598">
        <w:t xml:space="preserve"> the</w:t>
      </w:r>
      <w:r w:rsidR="00A133DA">
        <w:t>ir</w:t>
      </w:r>
      <w:r w:rsidR="00B24598">
        <w:t xml:space="preserve"> students</w:t>
      </w:r>
      <w:r w:rsidR="00A133DA">
        <w:t>’</w:t>
      </w:r>
      <w:r w:rsidR="00B24598">
        <w:t xml:space="preserve"> skills, knowledge, </w:t>
      </w:r>
      <w:proofErr w:type="gramStart"/>
      <w:r w:rsidR="00B24598">
        <w:t>context</w:t>
      </w:r>
      <w:proofErr w:type="gramEnd"/>
      <w:r w:rsidR="00B24598">
        <w:t xml:space="preserve"> and accessible resources to determine the way this portion of the project is approached.</w:t>
      </w:r>
    </w:p>
    <w:p w14:paraId="46E439B4" w14:textId="542FD829" w:rsidR="00284FC4" w:rsidRDefault="002644BB" w:rsidP="009D1149">
      <w:pPr>
        <w:pStyle w:val="Heading2"/>
      </w:pPr>
      <w:bookmarkStart w:id="47" w:name="_Toc113288295"/>
      <w:bookmarkStart w:id="48" w:name="_Toc149314242"/>
      <w:r>
        <w:t>D</w:t>
      </w:r>
      <w:r w:rsidR="00284FC4">
        <w:t>evelopment phase</w:t>
      </w:r>
      <w:bookmarkEnd w:id="47"/>
      <w:bookmarkEnd w:id="48"/>
    </w:p>
    <w:p w14:paraId="3C867DBD" w14:textId="7D45FC08" w:rsidR="00284FC4" w:rsidRDefault="00554216" w:rsidP="006E67EA">
      <w:pPr>
        <w:pStyle w:val="FeatureBox2"/>
      </w:pPr>
      <w:r w:rsidRPr="00E04690">
        <w:rPr>
          <w:rStyle w:val="Strong"/>
        </w:rPr>
        <w:t>Teacher note:</w:t>
      </w:r>
      <w:r>
        <w:t xml:space="preserve"> </w:t>
      </w:r>
      <w:r w:rsidR="009B6E46">
        <w:t>t</w:t>
      </w:r>
      <w:r w:rsidR="00284FC4">
        <w:t>he development phase is where the ideas for the project are first considered, explored</w:t>
      </w:r>
      <w:r w:rsidR="00850C3E">
        <w:t>,</w:t>
      </w:r>
      <w:r w:rsidR="00284FC4">
        <w:t xml:space="preserve"> and refined conceptually. During this phase</w:t>
      </w:r>
      <w:r w:rsidR="00213BF3">
        <w:t>,</w:t>
      </w:r>
      <w:r w:rsidR="00284FC4">
        <w:t xml:space="preserve"> students are looking for the ways to meet the demands of the creative brief or extend from the provocation. They make choices about intent, purpose, target audience, end goals and a timeline for production. This process can occur in the preparation of a pitch and may extend beyond their pitch depending on the medium and structure the teacher</w:t>
      </w:r>
      <w:r w:rsidR="002D0C44">
        <w:t xml:space="preserve"> or student</w:t>
      </w:r>
      <w:r w:rsidR="00284FC4">
        <w:t xml:space="preserve"> decides to use.</w:t>
      </w:r>
    </w:p>
    <w:p w14:paraId="2031B464" w14:textId="4A6A9999" w:rsidR="006E67EA" w:rsidRPr="00284FC4" w:rsidRDefault="006E67EA" w:rsidP="00E04690">
      <w:pPr>
        <w:pStyle w:val="FeatureBox2"/>
      </w:pPr>
      <w:r>
        <w:t xml:space="preserve">Teachers could refer to </w:t>
      </w:r>
      <w:hyperlink w:anchor="_Proposal_–_establish">
        <w:r w:rsidRPr="164A2B24">
          <w:rPr>
            <w:rStyle w:val="Hyperlink"/>
          </w:rPr>
          <w:t>Proposal</w:t>
        </w:r>
        <w:r w:rsidR="008B1AB0">
          <w:rPr>
            <w:rStyle w:val="Hyperlink"/>
          </w:rPr>
          <w:t xml:space="preserve"> – e</w:t>
        </w:r>
        <w:r w:rsidRPr="164A2B24">
          <w:rPr>
            <w:rStyle w:val="Hyperlink"/>
          </w:rPr>
          <w:t xml:space="preserve">stablish the parameters, </w:t>
        </w:r>
        <w:proofErr w:type="gramStart"/>
        <w:r w:rsidRPr="164A2B24">
          <w:rPr>
            <w:rStyle w:val="Hyperlink"/>
          </w:rPr>
          <w:t>purpose</w:t>
        </w:r>
        <w:proofErr w:type="gramEnd"/>
        <w:r w:rsidRPr="164A2B24">
          <w:rPr>
            <w:rStyle w:val="Hyperlink"/>
          </w:rPr>
          <w:t xml:space="preserve"> and context</w:t>
        </w:r>
      </w:hyperlink>
      <w:r>
        <w:t xml:space="preserve"> for more ideas to engage in this phase.</w:t>
      </w:r>
    </w:p>
    <w:p w14:paraId="3A766E03" w14:textId="03D4775F" w:rsidR="00DB624A" w:rsidRDefault="00554216" w:rsidP="00284FC4">
      <w:r>
        <w:t>B</w:t>
      </w:r>
      <w:r w:rsidR="00284FC4">
        <w:t xml:space="preserve">egin the development phase with a </w:t>
      </w:r>
      <w:hyperlink r:id="rId13">
        <w:r w:rsidR="00284FC4" w:rsidRPr="164A2B24">
          <w:rPr>
            <w:rStyle w:val="Hyperlink"/>
          </w:rPr>
          <w:t>brainstorm</w:t>
        </w:r>
      </w:hyperlink>
      <w:r w:rsidR="00213BF3">
        <w:t xml:space="preserve"> or </w:t>
      </w:r>
      <w:hyperlink r:id="rId14">
        <w:r w:rsidR="00213BF3" w:rsidRPr="164A2B24">
          <w:rPr>
            <w:rStyle w:val="Hyperlink"/>
          </w:rPr>
          <w:t>concept map</w:t>
        </w:r>
      </w:hyperlink>
      <w:r w:rsidR="00DB624A">
        <w:t xml:space="preserve"> of all possible ideas.</w:t>
      </w:r>
    </w:p>
    <w:p w14:paraId="0E92A337" w14:textId="075A2FD0" w:rsidR="00284FC4" w:rsidRDefault="00284FC4" w:rsidP="00284FC4">
      <w:r>
        <w:t>Through a process of elimination</w:t>
      </w:r>
      <w:r w:rsidR="00C41EC6">
        <w:t>,</w:t>
      </w:r>
      <w:r w:rsidR="008849A4">
        <w:t xml:space="preserve"> </w:t>
      </w:r>
      <w:r>
        <w:t>discard ideas that:</w:t>
      </w:r>
    </w:p>
    <w:p w14:paraId="2A8C2982" w14:textId="77777777" w:rsidR="00284FC4" w:rsidRDefault="00284FC4">
      <w:pPr>
        <w:pStyle w:val="ListBullet"/>
      </w:pPr>
      <w:r>
        <w:t>do not meet the creative brief</w:t>
      </w:r>
    </w:p>
    <w:p w14:paraId="5E21205D" w14:textId="77777777" w:rsidR="00284FC4" w:rsidRDefault="00284FC4">
      <w:pPr>
        <w:pStyle w:val="ListBullet"/>
      </w:pPr>
      <w:r>
        <w:t>cannot be achieved in the time frame</w:t>
      </w:r>
    </w:p>
    <w:p w14:paraId="2D20D0BA" w14:textId="700EBD64" w:rsidR="00284FC4" w:rsidRDefault="00284FC4">
      <w:pPr>
        <w:pStyle w:val="ListBullet"/>
      </w:pPr>
      <w:r>
        <w:t xml:space="preserve">are </w:t>
      </w:r>
      <w:r w:rsidR="008849A4">
        <w:t xml:space="preserve">well </w:t>
      </w:r>
      <w:r>
        <w:t>beyond current skill</w:t>
      </w:r>
      <w:r w:rsidR="00C95724">
        <w:t>s</w:t>
      </w:r>
      <w:r>
        <w:t xml:space="preserve"> or the ability to learn and apply </w:t>
      </w:r>
      <w:r w:rsidR="001C2408">
        <w:t>new</w:t>
      </w:r>
      <w:r>
        <w:t xml:space="preserve"> skills within the time frame.</w:t>
      </w:r>
    </w:p>
    <w:p w14:paraId="5EF43062" w14:textId="4850A5FD" w:rsidR="00284FC4" w:rsidRDefault="001C2408" w:rsidP="00DB42EB">
      <w:r>
        <w:t>C</w:t>
      </w:r>
      <w:r w:rsidR="00284FC4">
        <w:t xml:space="preserve">onduct preliminary research to understand the </w:t>
      </w:r>
      <w:r w:rsidR="00213BF3">
        <w:t xml:space="preserve">requirements of the provocation, which could include the </w:t>
      </w:r>
      <w:r w:rsidR="00284FC4">
        <w:t xml:space="preserve">needs of the client, </w:t>
      </w:r>
      <w:r w:rsidR="00F81436">
        <w:t>potential medi</w:t>
      </w:r>
      <w:r w:rsidR="008B70B9">
        <w:t>a</w:t>
      </w:r>
      <w:r w:rsidR="00284FC4">
        <w:t>,</w:t>
      </w:r>
      <w:r w:rsidR="00213BF3">
        <w:t xml:space="preserve"> or</w:t>
      </w:r>
      <w:r w:rsidR="00284FC4">
        <w:t xml:space="preserve"> ways other designers have communicated similar ideas or resolved similar issues.</w:t>
      </w:r>
    </w:p>
    <w:p w14:paraId="304D8DD6" w14:textId="77777777" w:rsidR="00284FC4" w:rsidRDefault="002644BB" w:rsidP="009D1149">
      <w:pPr>
        <w:pStyle w:val="Heading2"/>
      </w:pPr>
      <w:bookmarkStart w:id="49" w:name="_Toc113288296"/>
      <w:bookmarkStart w:id="50" w:name="_Toc149314243"/>
      <w:r>
        <w:t>P</w:t>
      </w:r>
      <w:r w:rsidR="008849A4">
        <w:t>re-production phase</w:t>
      </w:r>
      <w:bookmarkEnd w:id="49"/>
      <w:bookmarkEnd w:id="50"/>
    </w:p>
    <w:p w14:paraId="45E35C2F" w14:textId="2FFCFAF4" w:rsidR="00C75F21" w:rsidRDefault="00C75F21" w:rsidP="00E04690">
      <w:pPr>
        <w:pStyle w:val="FeatureBox2"/>
      </w:pPr>
      <w:r w:rsidRPr="00E04690">
        <w:rPr>
          <w:rStyle w:val="Strong"/>
        </w:rPr>
        <w:t>Teacher note:</w:t>
      </w:r>
      <w:r>
        <w:t xml:space="preserve"> </w:t>
      </w:r>
      <w:r w:rsidR="009B6E46">
        <w:t>t</w:t>
      </w:r>
      <w:r w:rsidR="008849A4">
        <w:t>he pre-production phase is focused on planning and preparation to ensure a successful production phase.</w:t>
      </w:r>
      <w:r w:rsidR="00ED42AA">
        <w:t xml:space="preserve"> All processes </w:t>
      </w:r>
      <w:r w:rsidR="006B0B8A">
        <w:t xml:space="preserve">undertaken </w:t>
      </w:r>
      <w:r w:rsidR="00ED42AA">
        <w:t xml:space="preserve">throughout this phase should be documented by students in their </w:t>
      </w:r>
      <w:r w:rsidR="00A133DA">
        <w:t>process log</w:t>
      </w:r>
      <w:r w:rsidR="00ED42AA">
        <w:t>.</w:t>
      </w:r>
    </w:p>
    <w:p w14:paraId="639EED98" w14:textId="0219A3F1" w:rsidR="005028C6" w:rsidRDefault="00C5437D" w:rsidP="008849A4">
      <w:r>
        <w:t xml:space="preserve">Undertake deeper research and analysis of related case studies to inform </w:t>
      </w:r>
      <w:r w:rsidR="006C7453">
        <w:t>the production project.</w:t>
      </w:r>
    </w:p>
    <w:p w14:paraId="0412E0FA" w14:textId="00E2A975" w:rsidR="005E2806" w:rsidRDefault="00C058ED" w:rsidP="008849A4">
      <w:r>
        <w:t>Describe the</w:t>
      </w:r>
      <w:r w:rsidR="00B53E50">
        <w:t xml:space="preserve"> design and media conventions, practices, </w:t>
      </w:r>
      <w:proofErr w:type="gramStart"/>
      <w:r w:rsidR="00B53E50">
        <w:t>techniques</w:t>
      </w:r>
      <w:proofErr w:type="gramEnd"/>
      <w:r w:rsidR="00B53E50">
        <w:t xml:space="preserve"> and processes </w:t>
      </w:r>
      <w:r>
        <w:t xml:space="preserve">that </w:t>
      </w:r>
      <w:r w:rsidR="008522AA">
        <w:t xml:space="preserve">were identified in the research and </w:t>
      </w:r>
      <w:r>
        <w:t>analysis and</w:t>
      </w:r>
      <w:r w:rsidR="008522AA">
        <w:t xml:space="preserve"> </w:t>
      </w:r>
      <w:r w:rsidR="0074548F">
        <w:t>consider how these could be applied to the production project.</w:t>
      </w:r>
    </w:p>
    <w:p w14:paraId="0287B2B0" w14:textId="340662BE" w:rsidR="00BD3B57" w:rsidRDefault="00BD3B57" w:rsidP="008849A4">
      <w:r>
        <w:t xml:space="preserve">Consider </w:t>
      </w:r>
      <w:r w:rsidR="00025AC0">
        <w:t>the relationships between designers, products, audiences</w:t>
      </w:r>
      <w:r w:rsidR="00D8129B">
        <w:t>,</w:t>
      </w:r>
      <w:r w:rsidR="00025AC0">
        <w:t xml:space="preserve"> and the world</w:t>
      </w:r>
      <w:r w:rsidR="00F14CCD">
        <w:t>.</w:t>
      </w:r>
      <w:r w:rsidR="00670361">
        <w:t xml:space="preserve"> Respond to the following question,</w:t>
      </w:r>
      <w:r w:rsidR="00B52F9D">
        <w:t xml:space="preserve"> </w:t>
      </w:r>
      <w:r w:rsidR="00176D73">
        <w:t xml:space="preserve">‘How </w:t>
      </w:r>
      <w:r w:rsidR="00B52F9D">
        <w:t>are these relationships evident in researched works, and in the proposed project?</w:t>
      </w:r>
      <w:r w:rsidR="00176D73">
        <w:t>’</w:t>
      </w:r>
    </w:p>
    <w:p w14:paraId="4B0F82E0" w14:textId="0DDBCD32" w:rsidR="00DD152F" w:rsidRDefault="00DD152F" w:rsidP="008849A4">
      <w:r>
        <w:t>Collect and analyse data about</w:t>
      </w:r>
      <w:r w:rsidR="007D79C0">
        <w:t xml:space="preserve"> the intended</w:t>
      </w:r>
      <w:r>
        <w:t xml:space="preserve"> audience to inform the development of the projec</w:t>
      </w:r>
      <w:r w:rsidR="00A95F92">
        <w:t>t.</w:t>
      </w:r>
    </w:p>
    <w:p w14:paraId="05C21900" w14:textId="51C24030" w:rsidR="00A95F92" w:rsidRDefault="007A453A" w:rsidP="008849A4">
      <w:r>
        <w:t>Participate in demonstrations, and tutorials, and experiment with how to use the selected medium for the best outcome.</w:t>
      </w:r>
    </w:p>
    <w:p w14:paraId="2C3E5958" w14:textId="62376EF4" w:rsidR="00D130EF" w:rsidRDefault="00AD4BB6" w:rsidP="00D130EF">
      <w:pPr>
        <w:rPr>
          <w:b/>
          <w:bCs/>
          <w:iCs/>
        </w:rPr>
      </w:pPr>
      <w:r>
        <w:rPr>
          <w:bCs/>
        </w:rPr>
        <w:t>D</w:t>
      </w:r>
      <w:r w:rsidR="00BC3209">
        <w:rPr>
          <w:bCs/>
        </w:rPr>
        <w:t xml:space="preserve">evelop protocols </w:t>
      </w:r>
      <w:r w:rsidR="00FD3AC8">
        <w:rPr>
          <w:bCs/>
        </w:rPr>
        <w:t>to</w:t>
      </w:r>
      <w:r w:rsidR="00BC3209">
        <w:rPr>
          <w:bCs/>
        </w:rPr>
        <w:t xml:space="preserve"> ensure</w:t>
      </w:r>
      <w:r w:rsidR="009021F2">
        <w:rPr>
          <w:bCs/>
        </w:rPr>
        <w:t xml:space="preserve"> that</w:t>
      </w:r>
      <w:r w:rsidR="002015ED">
        <w:rPr>
          <w:bCs/>
        </w:rPr>
        <w:t xml:space="preserve"> </w:t>
      </w:r>
      <w:r w:rsidR="00D261C1">
        <w:rPr>
          <w:bCs/>
        </w:rPr>
        <w:t>universal accessibility</w:t>
      </w:r>
      <w:r w:rsidR="00BC3209">
        <w:rPr>
          <w:bCs/>
        </w:rPr>
        <w:t xml:space="preserve">, </w:t>
      </w:r>
      <w:r w:rsidR="00D261C1">
        <w:rPr>
          <w:bCs/>
        </w:rPr>
        <w:t>cultural safety, WHS</w:t>
      </w:r>
      <w:r w:rsidR="00BC3209">
        <w:rPr>
          <w:bCs/>
        </w:rPr>
        <w:t xml:space="preserve"> (work health and safety)</w:t>
      </w:r>
      <w:r w:rsidR="0052739C">
        <w:rPr>
          <w:bCs/>
        </w:rPr>
        <w:t xml:space="preserve"> requirements</w:t>
      </w:r>
      <w:r w:rsidR="00D261C1">
        <w:rPr>
          <w:bCs/>
        </w:rPr>
        <w:t>,</w:t>
      </w:r>
      <w:r w:rsidR="0052739C">
        <w:rPr>
          <w:bCs/>
        </w:rPr>
        <w:t xml:space="preserve"> and</w:t>
      </w:r>
      <w:r w:rsidR="00D261C1">
        <w:rPr>
          <w:bCs/>
        </w:rPr>
        <w:t xml:space="preserve"> legal and ethical </w:t>
      </w:r>
      <w:r w:rsidR="00BC3209">
        <w:rPr>
          <w:bCs/>
        </w:rPr>
        <w:t>standards are met</w:t>
      </w:r>
      <w:r>
        <w:rPr>
          <w:bCs/>
        </w:rPr>
        <w:t xml:space="preserve"> for the</w:t>
      </w:r>
      <w:r w:rsidR="00F637DD">
        <w:rPr>
          <w:bCs/>
        </w:rPr>
        <w:t xml:space="preserve"> work</w:t>
      </w:r>
      <w:r w:rsidR="00BC3209">
        <w:rPr>
          <w:bCs/>
        </w:rPr>
        <w:t>.</w:t>
      </w:r>
    </w:p>
    <w:p w14:paraId="20AA6D11" w14:textId="7406D170" w:rsidR="00347F76" w:rsidRDefault="00347F76" w:rsidP="00D130EF">
      <w:pPr>
        <w:rPr>
          <w:b/>
          <w:bCs/>
          <w:iCs/>
        </w:rPr>
      </w:pPr>
      <w:r>
        <w:rPr>
          <w:bCs/>
        </w:rPr>
        <w:t>D</w:t>
      </w:r>
      <w:r w:rsidRPr="00290659">
        <w:rPr>
          <w:bCs/>
        </w:rPr>
        <w:t>etermine the best strategies to communicate ideas and intentions to the audience through techniques and conventions relevant to the medium</w:t>
      </w:r>
      <w:r>
        <w:rPr>
          <w:bCs/>
        </w:rPr>
        <w:t>, informed by research and experimentation.</w:t>
      </w:r>
    </w:p>
    <w:p w14:paraId="52C57B25" w14:textId="1D2485C6" w:rsidR="000E25DE" w:rsidRDefault="00347F76" w:rsidP="00347F76">
      <w:pPr>
        <w:rPr>
          <w:bCs/>
        </w:rPr>
      </w:pPr>
      <w:r>
        <w:rPr>
          <w:bCs/>
        </w:rPr>
        <w:t>D</w:t>
      </w:r>
      <w:r w:rsidRPr="00290659">
        <w:rPr>
          <w:bCs/>
        </w:rPr>
        <w:t>evelop</w:t>
      </w:r>
      <w:r w:rsidR="0097563C">
        <w:rPr>
          <w:bCs/>
        </w:rPr>
        <w:t xml:space="preserve"> </w:t>
      </w:r>
      <w:r>
        <w:rPr>
          <w:bCs/>
        </w:rPr>
        <w:t>a</w:t>
      </w:r>
      <w:r w:rsidRPr="00290659">
        <w:rPr>
          <w:bCs/>
        </w:rPr>
        <w:t xml:space="preserve"> project timeline to deliver a finished project on time. The timeline </w:t>
      </w:r>
      <w:r w:rsidR="006C4A1A">
        <w:rPr>
          <w:bCs/>
        </w:rPr>
        <w:t>should</w:t>
      </w:r>
      <w:r w:rsidRPr="00290659">
        <w:rPr>
          <w:bCs/>
        </w:rPr>
        <w:t xml:space="preserve"> includ</w:t>
      </w:r>
      <w:r w:rsidR="006C4A1A">
        <w:rPr>
          <w:bCs/>
        </w:rPr>
        <w:t xml:space="preserve">e additional information </w:t>
      </w:r>
      <w:r w:rsidR="000E25DE">
        <w:rPr>
          <w:bCs/>
        </w:rPr>
        <w:t>for example</w:t>
      </w:r>
      <w:r w:rsidR="00E91A4D">
        <w:rPr>
          <w:bCs/>
        </w:rPr>
        <w:t>:</w:t>
      </w:r>
    </w:p>
    <w:p w14:paraId="04DE4A17" w14:textId="1D2CCF5A" w:rsidR="00235B86" w:rsidRDefault="00347F76" w:rsidP="00E04690">
      <w:pPr>
        <w:pStyle w:val="ListBullet"/>
      </w:pPr>
      <w:r w:rsidRPr="00290659">
        <w:t xml:space="preserve"> organisational lists of resources</w:t>
      </w:r>
    </w:p>
    <w:p w14:paraId="73F61F87" w14:textId="5B1B820A" w:rsidR="000E25DE" w:rsidRDefault="00347F76" w:rsidP="00E04690">
      <w:pPr>
        <w:pStyle w:val="ListBullet"/>
      </w:pPr>
      <w:r w:rsidRPr="00290659">
        <w:t>call sheets</w:t>
      </w:r>
    </w:p>
    <w:p w14:paraId="564722A2" w14:textId="4958AB60" w:rsidR="000E25DE" w:rsidRDefault="00347F76" w:rsidP="00E04690">
      <w:pPr>
        <w:pStyle w:val="ListBullet"/>
      </w:pPr>
      <w:r w:rsidRPr="00290659">
        <w:t>production</w:t>
      </w:r>
      <w:r w:rsidR="000E25DE">
        <w:t xml:space="preserve"> schedule</w:t>
      </w:r>
    </w:p>
    <w:p w14:paraId="07182659" w14:textId="1F459F00" w:rsidR="00347F76" w:rsidRPr="00290659" w:rsidRDefault="00347F76" w:rsidP="00E04690">
      <w:pPr>
        <w:pStyle w:val="ListBullet"/>
        <w:rPr>
          <w:iCs/>
        </w:rPr>
      </w:pPr>
      <w:r w:rsidRPr="00290659">
        <w:t>filming days.</w:t>
      </w:r>
    </w:p>
    <w:p w14:paraId="2A470EEE" w14:textId="55F08BCD" w:rsidR="00213BF3" w:rsidRDefault="00A47187" w:rsidP="00E04690">
      <w:pPr>
        <w:pStyle w:val="FeatureBox2"/>
      </w:pPr>
      <w:r w:rsidRPr="00E04690">
        <w:rPr>
          <w:rStyle w:val="Strong"/>
        </w:rPr>
        <w:t xml:space="preserve">Teacher </w:t>
      </w:r>
      <w:proofErr w:type="gramStart"/>
      <w:r w:rsidRPr="00E04690">
        <w:rPr>
          <w:rStyle w:val="Strong"/>
        </w:rPr>
        <w:t>note</w:t>
      </w:r>
      <w:proofErr w:type="gramEnd"/>
      <w:r w:rsidRPr="00E04690">
        <w:rPr>
          <w:rStyle w:val="Strong"/>
        </w:rPr>
        <w:t>:</w:t>
      </w:r>
      <w:r>
        <w:t xml:space="preserve"> </w:t>
      </w:r>
      <w:r w:rsidR="00EB0384">
        <w:fldChar w:fldCharType="begin"/>
      </w:r>
      <w:r w:rsidR="00EB0384">
        <w:instrText xml:space="preserve"> REF _Ref149313899 \h </w:instrText>
      </w:r>
      <w:r w:rsidR="00EB0384">
        <w:fldChar w:fldCharType="separate"/>
      </w:r>
      <w:r w:rsidR="00EB0384">
        <w:t xml:space="preserve">Table </w:t>
      </w:r>
      <w:r w:rsidR="00EB0384">
        <w:rPr>
          <w:noProof/>
        </w:rPr>
        <w:t>6</w:t>
      </w:r>
      <w:r w:rsidR="00EB0384">
        <w:fldChar w:fldCharType="end"/>
      </w:r>
      <w:r w:rsidR="00EB0384">
        <w:t xml:space="preserve"> </w:t>
      </w:r>
      <w:r w:rsidR="00F63FF0">
        <w:t xml:space="preserve">outlines a range of </w:t>
      </w:r>
      <w:r w:rsidR="00EA0D02">
        <w:t>classroom activities that could be used to support the pre-production phase.</w:t>
      </w:r>
    </w:p>
    <w:p w14:paraId="3DC25FA2" w14:textId="7F7ED87F" w:rsidR="00352498" w:rsidRDefault="00352498" w:rsidP="00352498">
      <w:pPr>
        <w:pStyle w:val="Caption"/>
      </w:pPr>
      <w:bookmarkStart w:id="51" w:name="_Ref149313899"/>
      <w:r>
        <w:t xml:space="preserve">Table </w:t>
      </w:r>
      <w:r>
        <w:fldChar w:fldCharType="begin"/>
      </w:r>
      <w:r>
        <w:instrText>SEQ Table \* ARABIC</w:instrText>
      </w:r>
      <w:r>
        <w:fldChar w:fldCharType="separate"/>
      </w:r>
      <w:r w:rsidR="0013650A">
        <w:rPr>
          <w:noProof/>
        </w:rPr>
        <w:t>6</w:t>
      </w:r>
      <w:r>
        <w:fldChar w:fldCharType="end"/>
      </w:r>
      <w:bookmarkEnd w:id="51"/>
      <w:r>
        <w:t xml:space="preserve"> – </w:t>
      </w:r>
      <w:r w:rsidR="009B6E46">
        <w:t>s</w:t>
      </w:r>
      <w:r w:rsidR="001111CF">
        <w:t xml:space="preserve">ample </w:t>
      </w:r>
      <w:r>
        <w:t>pre-production activities</w:t>
      </w:r>
    </w:p>
    <w:tbl>
      <w:tblPr>
        <w:tblStyle w:val="Tableheader"/>
        <w:tblW w:w="9776" w:type="dxa"/>
        <w:tblLook w:val="04A0" w:firstRow="1" w:lastRow="0" w:firstColumn="1" w:lastColumn="0" w:noHBand="0" w:noVBand="1"/>
        <w:tblDescription w:val="Table outlines classroom activities that could be used to support the pre-production phase together with examples."/>
      </w:tblPr>
      <w:tblGrid>
        <w:gridCol w:w="3114"/>
        <w:gridCol w:w="6662"/>
      </w:tblGrid>
      <w:tr w:rsidR="008D524A" w14:paraId="0598C3E1" w14:textId="77777777" w:rsidTr="0E8157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E3B9C8D" w14:textId="7A98A77B" w:rsidR="008D524A" w:rsidRDefault="00EA0D02" w:rsidP="008849A4">
            <w:r>
              <w:t>Pre-production</w:t>
            </w:r>
            <w:r w:rsidR="008D524A">
              <w:t xml:space="preserve"> activit</w:t>
            </w:r>
            <w:r>
              <w:t>y</w:t>
            </w:r>
          </w:p>
        </w:tc>
        <w:tc>
          <w:tcPr>
            <w:tcW w:w="6662" w:type="dxa"/>
          </w:tcPr>
          <w:p w14:paraId="1FF18AAB" w14:textId="6D591FC7" w:rsidR="008D524A" w:rsidRDefault="00D223FB" w:rsidP="008849A4">
            <w:pPr>
              <w:cnfStyle w:val="100000000000" w:firstRow="1" w:lastRow="0" w:firstColumn="0" w:lastColumn="0" w:oddVBand="0" w:evenVBand="0" w:oddHBand="0" w:evenHBand="0" w:firstRowFirstColumn="0" w:firstRowLastColumn="0" w:lastRowFirstColumn="0" w:lastRowLastColumn="0"/>
            </w:pPr>
            <w:r>
              <w:t>Examples</w:t>
            </w:r>
          </w:p>
        </w:tc>
      </w:tr>
      <w:tr w:rsidR="008D524A" w14:paraId="75C0DE44" w14:textId="77777777" w:rsidTr="0E815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09F4210" w14:textId="7D54B72D" w:rsidR="008D524A" w:rsidRPr="00290659" w:rsidRDefault="234B0951" w:rsidP="0E815717">
            <w:pPr>
              <w:rPr>
                <w:b w:val="0"/>
              </w:rPr>
            </w:pPr>
            <w:r>
              <w:rPr>
                <w:b w:val="0"/>
              </w:rPr>
              <w:t>U</w:t>
            </w:r>
            <w:r w:rsidR="004317E8">
              <w:rPr>
                <w:b w:val="0"/>
              </w:rPr>
              <w:t>ndertake d</w:t>
            </w:r>
            <w:r w:rsidR="008D524A">
              <w:rPr>
                <w:b w:val="0"/>
              </w:rPr>
              <w:t>eeper research and analysis of related case studies</w:t>
            </w:r>
            <w:r w:rsidR="00B102F1">
              <w:rPr>
                <w:b w:val="0"/>
              </w:rPr>
              <w:t>.</w:t>
            </w:r>
          </w:p>
        </w:tc>
        <w:tc>
          <w:tcPr>
            <w:tcW w:w="6662" w:type="dxa"/>
          </w:tcPr>
          <w:p w14:paraId="447F6E19" w14:textId="442CCDB8" w:rsidR="00290659" w:rsidRDefault="42BB1597">
            <w:pPr>
              <w:pStyle w:val="ListBullet"/>
              <w:cnfStyle w:val="000000100000" w:firstRow="0" w:lastRow="0" w:firstColumn="0" w:lastColumn="0" w:oddVBand="0" w:evenVBand="0" w:oddHBand="1" w:evenHBand="0" w:firstRowFirstColumn="0" w:firstRowLastColumn="0" w:lastRowFirstColumn="0" w:lastRowLastColumn="0"/>
            </w:pPr>
            <w:r>
              <w:t>Related case studies could include</w:t>
            </w:r>
            <w:r w:rsidR="009762EC">
              <w:t>:</w:t>
            </w:r>
          </w:p>
          <w:p w14:paraId="54217614" w14:textId="6A31A4A1" w:rsidR="008D524A" w:rsidRDefault="009762EC">
            <w:pPr>
              <w:pStyle w:val="ListBullet2"/>
              <w:cnfStyle w:val="000000100000" w:firstRow="0" w:lastRow="0" w:firstColumn="0" w:lastColumn="0" w:oddVBand="0" w:evenVBand="0" w:oddHBand="1" w:evenHBand="0" w:firstRowFirstColumn="0" w:firstRowLastColumn="0" w:lastRowFirstColumn="0" w:lastRowLastColumn="0"/>
            </w:pPr>
            <w:r>
              <w:t xml:space="preserve">designer </w:t>
            </w:r>
            <w:r w:rsidR="008D524A">
              <w:t>and industry standard practices</w:t>
            </w:r>
          </w:p>
          <w:p w14:paraId="512F8173" w14:textId="0D85B0F3" w:rsidR="008D524A" w:rsidRDefault="009762EC">
            <w:pPr>
              <w:pStyle w:val="ListBullet2"/>
              <w:cnfStyle w:val="000000100000" w:firstRow="0" w:lastRow="0" w:firstColumn="0" w:lastColumn="0" w:oddVBand="0" w:evenVBand="0" w:oddHBand="1" w:evenHBand="0" w:firstRowFirstColumn="0" w:firstRowLastColumn="0" w:lastRowFirstColumn="0" w:lastRowLastColumn="0"/>
            </w:pPr>
            <w:r>
              <w:t xml:space="preserve">works </w:t>
            </w:r>
            <w:r w:rsidR="004317E8">
              <w:t>exploring a similar concept</w:t>
            </w:r>
          </w:p>
          <w:p w14:paraId="08B649EA" w14:textId="700E2E2C" w:rsidR="004317E8" w:rsidRDefault="009762EC">
            <w:pPr>
              <w:pStyle w:val="ListBullet2"/>
              <w:cnfStyle w:val="000000100000" w:firstRow="0" w:lastRow="0" w:firstColumn="0" w:lastColumn="0" w:oddVBand="0" w:evenVBand="0" w:oddHBand="1" w:evenHBand="0" w:firstRowFirstColumn="0" w:firstRowLastColumn="0" w:lastRowFirstColumn="0" w:lastRowLastColumn="0"/>
            </w:pPr>
            <w:r>
              <w:t xml:space="preserve">works </w:t>
            </w:r>
            <w:r w:rsidR="004317E8">
              <w:t>made with the same or similar medi</w:t>
            </w:r>
            <w:r w:rsidR="008B70B9">
              <w:t>a</w:t>
            </w:r>
            <w:r w:rsidR="0025604C">
              <w:t>.</w:t>
            </w:r>
          </w:p>
        </w:tc>
      </w:tr>
      <w:tr w:rsidR="008D524A" w14:paraId="5F16BBF7" w14:textId="77777777" w:rsidTr="0E815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31BCFDE" w14:textId="5BD022DE" w:rsidR="008D524A" w:rsidRPr="00290659" w:rsidRDefault="005F1580" w:rsidP="0E815717">
            <w:pPr>
              <w:rPr>
                <w:b w:val="0"/>
              </w:rPr>
            </w:pPr>
            <w:r>
              <w:rPr>
                <w:b w:val="0"/>
              </w:rPr>
              <w:t xml:space="preserve">Develop </w:t>
            </w:r>
            <w:r w:rsidR="00850C3E">
              <w:rPr>
                <w:b w:val="0"/>
              </w:rPr>
              <w:t>and</w:t>
            </w:r>
            <w:r w:rsidR="00766401">
              <w:rPr>
                <w:b w:val="0"/>
              </w:rPr>
              <w:t xml:space="preserve"> </w:t>
            </w:r>
            <w:r w:rsidR="004317E8">
              <w:rPr>
                <w:b w:val="0"/>
              </w:rPr>
              <w:t>understand</w:t>
            </w:r>
            <w:r w:rsidR="00766401">
              <w:rPr>
                <w:b w:val="0"/>
              </w:rPr>
              <w:t xml:space="preserve"> </w:t>
            </w:r>
            <w:r w:rsidR="00FD0C84">
              <w:rPr>
                <w:b w:val="0"/>
              </w:rPr>
              <w:t xml:space="preserve">design and media conventions, practices, </w:t>
            </w:r>
            <w:proofErr w:type="gramStart"/>
            <w:r w:rsidR="00FD0C84">
              <w:rPr>
                <w:b w:val="0"/>
              </w:rPr>
              <w:t>techniques</w:t>
            </w:r>
            <w:proofErr w:type="gramEnd"/>
            <w:r w:rsidR="00FD0C84">
              <w:rPr>
                <w:b w:val="0"/>
              </w:rPr>
              <w:t xml:space="preserve"> and processes from the research and apply </w:t>
            </w:r>
            <w:r w:rsidR="002555FE">
              <w:rPr>
                <w:b w:val="0"/>
              </w:rPr>
              <w:t>them.</w:t>
            </w:r>
          </w:p>
        </w:tc>
        <w:tc>
          <w:tcPr>
            <w:tcW w:w="6662" w:type="dxa"/>
          </w:tcPr>
          <w:p w14:paraId="16A3A92D" w14:textId="77777777" w:rsidR="0093066A" w:rsidRPr="00245476" w:rsidRDefault="0093066A" w:rsidP="0093066A">
            <w:pPr>
              <w:pStyle w:val="ListBullet"/>
              <w:cnfStyle w:val="000000010000" w:firstRow="0" w:lastRow="0" w:firstColumn="0" w:lastColumn="0" w:oddVBand="0" w:evenVBand="0" w:oddHBand="0" w:evenHBand="1" w:firstRowFirstColumn="0" w:firstRowLastColumn="0" w:lastRowFirstColumn="0" w:lastRowLastColumn="0"/>
            </w:pPr>
            <w:r>
              <w:t>Present a case study on architecture and contemporary building designs. The case study could include images of the architect’s plans and finished works, videos of the production process, interviews, journal articles, and any issues or controversies that may have occurred.</w:t>
            </w:r>
          </w:p>
          <w:p w14:paraId="1F9DEDFB" w14:textId="77777777" w:rsidR="0093066A" w:rsidRDefault="0093066A" w:rsidP="0093066A">
            <w:pPr>
              <w:pStyle w:val="ListBullet"/>
              <w:cnfStyle w:val="000000010000" w:firstRow="0" w:lastRow="0" w:firstColumn="0" w:lastColumn="0" w:oddVBand="0" w:evenVBand="0" w:oddHBand="0" w:evenHBand="1" w:firstRowFirstColumn="0" w:firstRowLastColumn="0" w:lastRowFirstColumn="0" w:lastRowLastColumn="0"/>
            </w:pPr>
            <w:r>
              <w:t>Categorise the new information into designer, product, audience, and the world. Work collaboratively to explore the relationships between these categories.</w:t>
            </w:r>
          </w:p>
          <w:p w14:paraId="5D02202F" w14:textId="730AAD90" w:rsidR="008D524A" w:rsidRDefault="0093066A" w:rsidP="0093066A">
            <w:pPr>
              <w:pStyle w:val="ListBullet"/>
              <w:cnfStyle w:val="000000010000" w:firstRow="0" w:lastRow="0" w:firstColumn="0" w:lastColumn="0" w:oddVBand="0" w:evenVBand="0" w:oddHBand="0" w:evenHBand="1" w:firstRowFirstColumn="0" w:firstRowLastColumn="0" w:lastRowFirstColumn="0" w:lastRowLastColumn="0"/>
            </w:pPr>
            <w:r>
              <w:t>Analyse the use of conventions and visual communication techniques before engaging in further research and analysis of an architect whose work inspires the proposed project.</w:t>
            </w:r>
          </w:p>
        </w:tc>
      </w:tr>
      <w:tr w:rsidR="001954A9" w14:paraId="69B26BF3" w14:textId="77777777" w:rsidTr="0E815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E0DBA1E" w14:textId="60199A41" w:rsidR="001954A9" w:rsidRPr="00290659" w:rsidRDefault="69DC0981" w:rsidP="0E815717">
            <w:pPr>
              <w:rPr>
                <w:b w:val="0"/>
              </w:rPr>
            </w:pPr>
            <w:r>
              <w:rPr>
                <w:b w:val="0"/>
              </w:rPr>
              <w:t>E</w:t>
            </w:r>
            <w:r w:rsidR="001954A9">
              <w:rPr>
                <w:b w:val="0"/>
              </w:rPr>
              <w:t>xplore the relationships between designers, products, audience</w:t>
            </w:r>
            <w:r w:rsidR="00025AC0">
              <w:rPr>
                <w:b w:val="0"/>
              </w:rPr>
              <w:t>s</w:t>
            </w:r>
            <w:r w:rsidR="00216715">
              <w:rPr>
                <w:b w:val="0"/>
              </w:rPr>
              <w:t>,</w:t>
            </w:r>
            <w:r w:rsidR="001954A9">
              <w:rPr>
                <w:b w:val="0"/>
              </w:rPr>
              <w:t xml:space="preserve"> and the world</w:t>
            </w:r>
            <w:r w:rsidR="00B102F1">
              <w:rPr>
                <w:b w:val="0"/>
              </w:rPr>
              <w:t>.</w:t>
            </w:r>
          </w:p>
        </w:tc>
        <w:tc>
          <w:tcPr>
            <w:tcW w:w="6662" w:type="dxa"/>
          </w:tcPr>
          <w:p w14:paraId="365CF27F" w14:textId="393DED95" w:rsidR="001954A9" w:rsidRDefault="00023AD8">
            <w:pPr>
              <w:pStyle w:val="ListBullet"/>
              <w:cnfStyle w:val="000000100000" w:firstRow="0" w:lastRow="0" w:firstColumn="0" w:lastColumn="0" w:oddVBand="0" w:evenVBand="0" w:oddHBand="1" w:evenHBand="0" w:firstRowFirstColumn="0" w:firstRowLastColumn="0" w:lastRowFirstColumn="0" w:lastRowLastColumn="0"/>
            </w:pPr>
            <w:r>
              <w:t xml:space="preserve">Use prompting questions under each of these categories to support further research of designers and synthesise this research into a response, document, presentation, </w:t>
            </w:r>
            <w:proofErr w:type="gramStart"/>
            <w:r>
              <w:t>website</w:t>
            </w:r>
            <w:proofErr w:type="gramEnd"/>
            <w:r>
              <w:t xml:space="preserve"> or the multi-modal process log. </w:t>
            </w:r>
            <w:r w:rsidR="679C5608">
              <w:t xml:space="preserve">See </w:t>
            </w:r>
            <w:hyperlink w:anchor="_Appendix_2_–">
              <w:r w:rsidR="003B0BC1">
                <w:rPr>
                  <w:rStyle w:val="Hyperlink"/>
                </w:rPr>
                <w:t>Appendix 2</w:t>
              </w:r>
            </w:hyperlink>
            <w:r w:rsidR="679C5608">
              <w:t xml:space="preserve"> for a scaffold that could be used or adapted for this activity</w:t>
            </w:r>
            <w:r w:rsidR="1EE54E73">
              <w:t>.</w:t>
            </w:r>
          </w:p>
          <w:p w14:paraId="5EB9C5CC" w14:textId="27999583" w:rsidR="001954A9" w:rsidRDefault="44EB9184">
            <w:pPr>
              <w:pStyle w:val="ListBullet"/>
              <w:cnfStyle w:val="000000100000" w:firstRow="0" w:lastRow="0" w:firstColumn="0" w:lastColumn="0" w:oddVBand="0" w:evenVBand="0" w:oddHBand="1" w:evenHBand="0" w:firstRowFirstColumn="0" w:firstRowLastColumn="0" w:lastRowFirstColumn="0" w:lastRowLastColumn="0"/>
            </w:pPr>
            <w:r>
              <w:t>D</w:t>
            </w:r>
            <w:r w:rsidR="679C5608">
              <w:t>evelop a review of a design and media work that reflects on the audience</w:t>
            </w:r>
            <w:r w:rsidR="5615BC86">
              <w:t>’s</w:t>
            </w:r>
            <w:r w:rsidR="679C5608">
              <w:t xml:space="preserve"> experience of the work and analyse the extent to which the work achieved its purpose or intention</w:t>
            </w:r>
            <w:r w:rsidR="1EE54E73">
              <w:t>.</w:t>
            </w:r>
          </w:p>
          <w:p w14:paraId="6FAA0C9A" w14:textId="1DA0B9E0" w:rsidR="001954A9" w:rsidRDefault="5BFE6722">
            <w:pPr>
              <w:pStyle w:val="ListBullet"/>
              <w:cnfStyle w:val="000000100000" w:firstRow="0" w:lastRow="0" w:firstColumn="0" w:lastColumn="0" w:oddVBand="0" w:evenVBand="0" w:oddHBand="1" w:evenHBand="0" w:firstRowFirstColumn="0" w:firstRowLastColumn="0" w:lastRowFirstColumn="0" w:lastRowLastColumn="0"/>
            </w:pPr>
            <w:r>
              <w:t>R</w:t>
            </w:r>
            <w:r w:rsidR="1EE54E73">
              <w:t>eview a design and media work</w:t>
            </w:r>
            <w:r w:rsidR="233CD037">
              <w:t xml:space="preserve"> in the selected medium of production</w:t>
            </w:r>
            <w:r w:rsidR="1EE54E73">
              <w:t xml:space="preserve"> and make recommendations to improve its design to meet set criteria, such as accessibility, sustainability or adaptivity.</w:t>
            </w:r>
          </w:p>
        </w:tc>
      </w:tr>
      <w:tr w:rsidR="00766401" w14:paraId="7E24DB62" w14:textId="77777777" w:rsidTr="0E815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8803E96" w14:textId="32535E3C" w:rsidR="00766401" w:rsidRPr="00290659" w:rsidRDefault="002349AE" w:rsidP="00290659">
            <w:pPr>
              <w:rPr>
                <w:b w:val="0"/>
                <w:bCs/>
              </w:rPr>
            </w:pPr>
            <w:r>
              <w:rPr>
                <w:b w:val="0"/>
                <w:bCs/>
              </w:rPr>
              <w:t>C</w:t>
            </w:r>
            <w:r w:rsidR="00766401" w:rsidRPr="00290659">
              <w:rPr>
                <w:b w:val="0"/>
                <w:bCs/>
              </w:rPr>
              <w:t>ollect and analys</w:t>
            </w:r>
            <w:r w:rsidR="00047AF2" w:rsidRPr="00290659">
              <w:rPr>
                <w:b w:val="0"/>
                <w:bCs/>
              </w:rPr>
              <w:t>e</w:t>
            </w:r>
            <w:r w:rsidR="00766401" w:rsidRPr="00290659">
              <w:rPr>
                <w:b w:val="0"/>
                <w:bCs/>
              </w:rPr>
              <w:t xml:space="preserve"> relevant data about audiences to inform design decisions</w:t>
            </w:r>
            <w:r w:rsidR="00B102F1" w:rsidRPr="00290659">
              <w:rPr>
                <w:b w:val="0"/>
                <w:bCs/>
              </w:rPr>
              <w:t>.</w:t>
            </w:r>
          </w:p>
        </w:tc>
        <w:tc>
          <w:tcPr>
            <w:tcW w:w="6662" w:type="dxa"/>
          </w:tcPr>
          <w:p w14:paraId="3724BB99" w14:textId="70AD16A2" w:rsidR="002220E7" w:rsidRDefault="002220E7" w:rsidP="002220E7">
            <w:pPr>
              <w:pStyle w:val="ListBullet"/>
              <w:cnfStyle w:val="000000010000" w:firstRow="0" w:lastRow="0" w:firstColumn="0" w:lastColumn="0" w:oddVBand="0" w:evenVBand="0" w:oddHBand="0" w:evenHBand="1" w:firstRowFirstColumn="0" w:firstRowLastColumn="0" w:lastRowFirstColumn="0" w:lastRowLastColumn="0"/>
            </w:pPr>
            <w:r>
              <w:t>Create a survey for potential audiences to complete. Analyse the results of the</w:t>
            </w:r>
            <w:r w:rsidR="008A7244">
              <w:t xml:space="preserve"> </w:t>
            </w:r>
            <w:r>
              <w:t>survey to find trends, outliers, common issues, concerns, needs or expectations. Use this information about the target audience to improve the design. For example, if creating a graphic novel that should appeal to teenagers, create a survey about topics your peers are interested in or can relate to.</w:t>
            </w:r>
          </w:p>
          <w:p w14:paraId="173DB154" w14:textId="77777777" w:rsidR="002220E7" w:rsidRDefault="002220E7" w:rsidP="002220E7">
            <w:pPr>
              <w:pStyle w:val="ListBullet"/>
              <w:cnfStyle w:val="000000010000" w:firstRow="0" w:lastRow="0" w:firstColumn="0" w:lastColumn="0" w:oddVBand="0" w:evenVBand="0" w:oddHBand="0" w:evenHBand="1" w:firstRowFirstColumn="0" w:firstRowLastColumn="0" w:lastRowFirstColumn="0" w:lastRowLastColumn="0"/>
            </w:pPr>
            <w:r>
              <w:t>Look at statistical data to help in the design of the prototype. For example, if designing an interactive installation, predict the range of audience heights to ensure that entry or exit points in the installation can accommodate them.</w:t>
            </w:r>
          </w:p>
          <w:p w14:paraId="2AEDC17E" w14:textId="520224CB" w:rsidR="00766401" w:rsidRDefault="002220E7" w:rsidP="002220E7">
            <w:pPr>
              <w:pStyle w:val="ListBullet"/>
              <w:cnfStyle w:val="000000010000" w:firstRow="0" w:lastRow="0" w:firstColumn="0" w:lastColumn="0" w:oddVBand="0" w:evenVBand="0" w:oddHBand="0" w:evenHBand="1" w:firstRowFirstColumn="0" w:firstRowLastColumn="0" w:lastRowFirstColumn="0" w:lastRowLastColumn="0"/>
            </w:pPr>
            <w:r>
              <w:t>If designing a board game for children aged 3</w:t>
            </w:r>
            <w:r w:rsidR="00521789">
              <w:t>–</w:t>
            </w:r>
            <w:r>
              <w:t xml:space="preserve">8, collect information on the typical fine and gross motor skills, and the cognitive abilities of this age group. Use this information to design a game they can understand, </w:t>
            </w:r>
            <w:proofErr w:type="gramStart"/>
            <w:r>
              <w:t>access</w:t>
            </w:r>
            <w:proofErr w:type="gramEnd"/>
            <w:r>
              <w:t xml:space="preserve"> and enjoy.</w:t>
            </w:r>
          </w:p>
        </w:tc>
      </w:tr>
      <w:tr w:rsidR="00A95F92" w14:paraId="4C424C7D" w14:textId="77777777" w:rsidTr="0E815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03CFAA4" w14:textId="374A61AE" w:rsidR="00A95F92" w:rsidRPr="00290659" w:rsidRDefault="00A95F92" w:rsidP="00A95F92">
            <w:pPr>
              <w:rPr>
                <w:bCs/>
              </w:rPr>
            </w:pPr>
            <w:r>
              <w:rPr>
                <w:b w:val="0"/>
              </w:rPr>
              <w:t>Participate in demonstrations and tutorials, and experiment with how to use the selected medium for the best outcome.</w:t>
            </w:r>
          </w:p>
        </w:tc>
        <w:tc>
          <w:tcPr>
            <w:tcW w:w="6662" w:type="dxa"/>
          </w:tcPr>
          <w:p w14:paraId="219BDAF7" w14:textId="3B921333" w:rsidR="00A95F92" w:rsidRDefault="00A95F92" w:rsidP="00EF36D9">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t>Explore a range of camera movements, angles and shot types to see the impact those choices have on the footage they capture.</w:t>
            </w:r>
          </w:p>
          <w:p w14:paraId="732C0899" w14:textId="05BA9DEE" w:rsidR="00A95F92" w:rsidRDefault="00A95F92" w:rsidP="00EF36D9">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t>Manipulate colour, size, scale and other design and compositional elements when developing a layout for a graphic design or illustration work.</w:t>
            </w:r>
          </w:p>
          <w:p w14:paraId="7B52D1BC" w14:textId="6D5B4B69" w:rsidR="00A95F92" w:rsidRDefault="00A95F92" w:rsidP="00EF36D9">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t>Prior to creating a prototype of a designed object, use paper and cardboard to work out the net shapes</w:t>
            </w:r>
            <w:r w:rsidR="008D504B">
              <w:t>. E</w:t>
            </w:r>
            <w:r>
              <w:t>xperiment with ways to fasten components of the object together, without the use of glue, so they remain moveable.</w:t>
            </w:r>
          </w:p>
          <w:p w14:paraId="0E682439" w14:textId="00B24C7A" w:rsidR="00A95F92" w:rsidRDefault="00A95F92" w:rsidP="00EF36D9">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t>Follow a step-by-step tutorial on creating basic forms in SketchUp before engaging in some independent experimentation to apply, adapt and extend skills in the software.</w:t>
            </w:r>
          </w:p>
        </w:tc>
      </w:tr>
      <w:tr w:rsidR="00086AC1" w14:paraId="3D688C14" w14:textId="77777777" w:rsidTr="0E815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97189A2" w14:textId="70C55EE9" w:rsidR="00086AC1" w:rsidRPr="00290659" w:rsidRDefault="002349AE" w:rsidP="00290659">
            <w:pPr>
              <w:rPr>
                <w:b w:val="0"/>
                <w:bCs/>
              </w:rPr>
            </w:pPr>
            <w:r>
              <w:rPr>
                <w:b w:val="0"/>
                <w:bCs/>
              </w:rPr>
              <w:t>R</w:t>
            </w:r>
            <w:r w:rsidR="00A95F92" w:rsidRPr="00290659">
              <w:rPr>
                <w:b w:val="0"/>
                <w:bCs/>
              </w:rPr>
              <w:t>efine</w:t>
            </w:r>
            <w:r w:rsidR="00221B54" w:rsidRPr="00290659">
              <w:rPr>
                <w:b w:val="0"/>
                <w:bCs/>
              </w:rPr>
              <w:t xml:space="preserve"> ideas and processes that will make or keep the design project universally accessible, adaptive, </w:t>
            </w:r>
            <w:proofErr w:type="gramStart"/>
            <w:r w:rsidR="00221B54" w:rsidRPr="00290659">
              <w:rPr>
                <w:b w:val="0"/>
                <w:bCs/>
              </w:rPr>
              <w:t>sustainable</w:t>
            </w:r>
            <w:proofErr w:type="gramEnd"/>
            <w:r w:rsidR="00221B54" w:rsidRPr="00290659">
              <w:rPr>
                <w:b w:val="0"/>
                <w:bCs/>
              </w:rPr>
              <w:t xml:space="preserve"> and interconnected to place, community, the design world or audiences.</w:t>
            </w:r>
          </w:p>
        </w:tc>
        <w:tc>
          <w:tcPr>
            <w:tcW w:w="6662" w:type="dxa"/>
          </w:tcPr>
          <w:p w14:paraId="4AA6418E" w14:textId="5ED6F99E" w:rsidR="00086AC1" w:rsidRDefault="00BF3BF4">
            <w:pPr>
              <w:pStyle w:val="ListBullet"/>
              <w:cnfStyle w:val="000000010000" w:firstRow="0" w:lastRow="0" w:firstColumn="0" w:lastColumn="0" w:oddVBand="0" w:evenVBand="0" w:oddHBand="0" w:evenHBand="1" w:firstRowFirstColumn="0" w:firstRowLastColumn="0" w:lastRowFirstColumn="0" w:lastRowLastColumn="0"/>
            </w:pPr>
            <w:r>
              <w:t>C</w:t>
            </w:r>
            <w:r w:rsidR="7BF91925">
              <w:t>onsider questions such as</w:t>
            </w:r>
            <w:r w:rsidR="008D504B">
              <w:t>:</w:t>
            </w:r>
          </w:p>
          <w:p w14:paraId="672DCF35" w14:textId="75F7062F" w:rsidR="00221B54" w:rsidRDefault="00221B54">
            <w:pPr>
              <w:pStyle w:val="ListBullet2"/>
              <w:cnfStyle w:val="000000010000" w:firstRow="0" w:lastRow="0" w:firstColumn="0" w:lastColumn="0" w:oddVBand="0" w:evenVBand="0" w:oddHBand="0" w:evenHBand="1" w:firstRowFirstColumn="0" w:firstRowLastColumn="0" w:lastRowFirstColumn="0" w:lastRowLastColumn="0"/>
            </w:pPr>
            <w:r>
              <w:t xml:space="preserve">Can I include visual symbols on signage and instructions to help people with English as an additional language </w:t>
            </w:r>
            <w:r w:rsidR="008D504B">
              <w:t xml:space="preserve">to </w:t>
            </w:r>
            <w:r>
              <w:t>navigate the design and media work?</w:t>
            </w:r>
          </w:p>
          <w:p w14:paraId="6373104C" w14:textId="5C7F45C0" w:rsidR="00221B54" w:rsidRDefault="00221B54">
            <w:pPr>
              <w:pStyle w:val="ListBullet2"/>
              <w:cnfStyle w:val="000000010000" w:firstRow="0" w:lastRow="0" w:firstColumn="0" w:lastColumn="0" w:oddVBand="0" w:evenVBand="0" w:oddHBand="0" w:evenHBand="1" w:firstRowFirstColumn="0" w:firstRowLastColumn="0" w:lastRowFirstColumn="0" w:lastRowLastColumn="0"/>
            </w:pPr>
            <w:r>
              <w:t>Can people with limited mobility engage with this work?</w:t>
            </w:r>
          </w:p>
          <w:p w14:paraId="504530F7" w14:textId="77777777" w:rsidR="00221B54" w:rsidRDefault="00221B54">
            <w:pPr>
              <w:pStyle w:val="ListBullet2"/>
              <w:cnfStyle w:val="000000010000" w:firstRow="0" w:lastRow="0" w:firstColumn="0" w:lastColumn="0" w:oddVBand="0" w:evenVBand="0" w:oddHBand="0" w:evenHBand="1" w:firstRowFirstColumn="0" w:firstRowLastColumn="0" w:lastRowFirstColumn="0" w:lastRowLastColumn="0"/>
            </w:pPr>
            <w:r>
              <w:t>What adjustments can be made to make this work more inclusive?</w:t>
            </w:r>
          </w:p>
          <w:p w14:paraId="09744927" w14:textId="77777777" w:rsidR="00221B54" w:rsidRDefault="00221B54">
            <w:pPr>
              <w:pStyle w:val="ListBullet2"/>
              <w:cnfStyle w:val="000000010000" w:firstRow="0" w:lastRow="0" w:firstColumn="0" w:lastColumn="0" w:oddVBand="0" w:evenVBand="0" w:oddHBand="0" w:evenHBand="1" w:firstRowFirstColumn="0" w:firstRowLastColumn="0" w:lastRowFirstColumn="0" w:lastRowLastColumn="0"/>
            </w:pPr>
            <w:r>
              <w:t>Is the font type and colour easy to read?</w:t>
            </w:r>
          </w:p>
          <w:p w14:paraId="4D271357" w14:textId="25AD8643" w:rsidR="00221B54" w:rsidRDefault="00221B54">
            <w:pPr>
              <w:pStyle w:val="ListBullet2"/>
              <w:cnfStyle w:val="000000010000" w:firstRow="0" w:lastRow="0" w:firstColumn="0" w:lastColumn="0" w:oddVBand="0" w:evenVBand="0" w:oddHBand="0" w:evenHBand="1" w:firstRowFirstColumn="0" w:firstRowLastColumn="0" w:lastRowFirstColumn="0" w:lastRowLastColumn="0"/>
            </w:pPr>
            <w:r>
              <w:t>What environmental impacts does the design and its creation have? Does land need to be cleared? Can you work around large trees? Can you use recycled materials instead? What products or processes could be more sustainable and reduce impact and waste? Can waste from the production process be recycled?</w:t>
            </w:r>
          </w:p>
          <w:p w14:paraId="6F1DD6F4" w14:textId="4619EF27" w:rsidR="00221B54" w:rsidRDefault="00221B54">
            <w:pPr>
              <w:pStyle w:val="ListBullet2"/>
              <w:cnfStyle w:val="000000010000" w:firstRow="0" w:lastRow="0" w:firstColumn="0" w:lastColumn="0" w:oddVBand="0" w:evenVBand="0" w:oddHBand="0" w:evenHBand="1" w:firstRowFirstColumn="0" w:firstRowLastColumn="0" w:lastRowFirstColumn="0" w:lastRowLastColumn="0"/>
            </w:pPr>
            <w:r>
              <w:t>In an environmental design, can stairs be replaced or co-exist with ramp</w:t>
            </w:r>
            <w:r w:rsidR="001A185A">
              <w:t>s</w:t>
            </w:r>
            <w:r>
              <w:t xml:space="preserve"> or elevators?</w:t>
            </w:r>
          </w:p>
          <w:p w14:paraId="66CC537D" w14:textId="77777777" w:rsidR="00221B54" w:rsidRDefault="00221B54">
            <w:pPr>
              <w:pStyle w:val="ListBullet2"/>
              <w:cnfStyle w:val="000000010000" w:firstRow="0" w:lastRow="0" w:firstColumn="0" w:lastColumn="0" w:oddVBand="0" w:evenVBand="0" w:oddHBand="0" w:evenHBand="1" w:firstRowFirstColumn="0" w:firstRowLastColumn="0" w:lastRowFirstColumn="0" w:lastRowLastColumn="0"/>
            </w:pPr>
            <w:r>
              <w:t>How will the design support relationships between people?</w:t>
            </w:r>
          </w:p>
          <w:p w14:paraId="47ABBE32" w14:textId="77777777" w:rsidR="00221B54" w:rsidRDefault="00221B54">
            <w:pPr>
              <w:pStyle w:val="ListBullet2"/>
              <w:cnfStyle w:val="000000010000" w:firstRow="0" w:lastRow="0" w:firstColumn="0" w:lastColumn="0" w:oddVBand="0" w:evenVBand="0" w:oddHBand="0" w:evenHBand="1" w:firstRowFirstColumn="0" w:firstRowLastColumn="0" w:lastRowFirstColumn="0" w:lastRowLastColumn="0"/>
            </w:pPr>
            <w:r>
              <w:t>How will the design take care of Country?</w:t>
            </w:r>
          </w:p>
          <w:p w14:paraId="22AC7190" w14:textId="77777777" w:rsidR="00221B54" w:rsidRDefault="00221B54">
            <w:pPr>
              <w:pStyle w:val="ListBullet2"/>
              <w:cnfStyle w:val="000000010000" w:firstRow="0" w:lastRow="0" w:firstColumn="0" w:lastColumn="0" w:oddVBand="0" w:evenVBand="0" w:oddHBand="0" w:evenHBand="1" w:firstRowFirstColumn="0" w:firstRowLastColumn="0" w:lastRowFirstColumn="0" w:lastRowLastColumn="0"/>
            </w:pPr>
            <w:r>
              <w:t>How can the design pay tribute to and acknowledge the histories of the traditional custodians of the land on which is it created?</w:t>
            </w:r>
          </w:p>
          <w:p w14:paraId="4C8D5C48" w14:textId="77777777" w:rsidR="00221B54" w:rsidRDefault="00221B54">
            <w:pPr>
              <w:pStyle w:val="ListBullet2"/>
              <w:cnfStyle w:val="000000010000" w:firstRow="0" w:lastRow="0" w:firstColumn="0" w:lastColumn="0" w:oddVBand="0" w:evenVBand="0" w:oddHBand="0" w:evenHBand="1" w:firstRowFirstColumn="0" w:firstRowLastColumn="0" w:lastRowFirstColumn="0" w:lastRowLastColumn="0"/>
            </w:pPr>
            <w:r>
              <w:t>Can the design be adapted to work with other products?</w:t>
            </w:r>
          </w:p>
          <w:p w14:paraId="73B9E3E4" w14:textId="5448A172" w:rsidR="00221B54" w:rsidRDefault="00221B54">
            <w:pPr>
              <w:pStyle w:val="ListBullet2"/>
              <w:cnfStyle w:val="000000010000" w:firstRow="0" w:lastRow="0" w:firstColumn="0" w:lastColumn="0" w:oddVBand="0" w:evenVBand="0" w:oddHBand="0" w:evenHBand="1" w:firstRowFirstColumn="0" w:firstRowLastColumn="0" w:lastRowFirstColumn="0" w:lastRowLastColumn="0"/>
            </w:pPr>
            <w:r>
              <w:t>Will the design work in other contexts? What adapt</w:t>
            </w:r>
            <w:r w:rsidR="00D8742F">
              <w:t>at</w:t>
            </w:r>
            <w:r>
              <w:t>ions could be made so it has a more universal appeal?</w:t>
            </w:r>
          </w:p>
        </w:tc>
      </w:tr>
      <w:tr w:rsidR="00983AD3" w14:paraId="4B6115D1" w14:textId="77777777" w:rsidTr="0E815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515B2DD" w14:textId="2EA470BA" w:rsidR="00983AD3" w:rsidRPr="00290659" w:rsidRDefault="002349AE" w:rsidP="00983AD3">
            <w:pPr>
              <w:rPr>
                <w:bCs/>
              </w:rPr>
            </w:pPr>
            <w:r>
              <w:rPr>
                <w:b w:val="0"/>
                <w:bCs/>
              </w:rPr>
              <w:t>C</w:t>
            </w:r>
            <w:r w:rsidR="00983AD3" w:rsidRPr="00F0088B">
              <w:rPr>
                <w:b w:val="0"/>
                <w:bCs/>
              </w:rPr>
              <w:t>onsider creative protocols, including WHS</w:t>
            </w:r>
            <w:r w:rsidR="00983AD3">
              <w:rPr>
                <w:b w:val="0"/>
                <w:bCs/>
              </w:rPr>
              <w:t xml:space="preserve"> (work health and safety)</w:t>
            </w:r>
            <w:r w:rsidR="00983AD3" w:rsidRPr="00F0088B">
              <w:rPr>
                <w:b w:val="0"/>
                <w:bCs/>
              </w:rPr>
              <w:t>, legal and ethical protocols, and cultural safety</w:t>
            </w:r>
            <w:r w:rsidR="00983AD3">
              <w:rPr>
                <w:b w:val="0"/>
                <w:bCs/>
              </w:rPr>
              <w:t>.</w:t>
            </w:r>
          </w:p>
        </w:tc>
        <w:tc>
          <w:tcPr>
            <w:tcW w:w="6662" w:type="dxa"/>
          </w:tcPr>
          <w:p w14:paraId="26E65639" w14:textId="77777777" w:rsidR="00097AB3" w:rsidRDefault="00097AB3" w:rsidP="00EF36D9">
            <w:pPr>
              <w:pStyle w:val="ListBullet"/>
              <w:numPr>
                <w:ilvl w:val="0"/>
                <w:numId w:val="1"/>
              </w:numPr>
              <w:mirrorIndents w:val="0"/>
              <w:cnfStyle w:val="000000100000" w:firstRow="0" w:lastRow="0" w:firstColumn="0" w:lastColumn="0" w:oddVBand="0" w:evenVBand="0" w:oddHBand="1" w:evenHBand="0" w:firstRowFirstColumn="0" w:firstRowLastColumn="0" w:lastRowFirstColumn="0" w:lastRowLastColumn="0"/>
            </w:pPr>
            <w:r>
              <w:t>Note all work, health and safety processes, and protocols in the process log. Any preparation lists of materials needed during production should also include safety equipment such as protective eye wear, cutting mats and gloves, and a clear identification of hazards through the production of a risk assessment.</w:t>
            </w:r>
          </w:p>
          <w:p w14:paraId="6D868552" w14:textId="45436B3C" w:rsidR="00097AB3" w:rsidRDefault="00097AB3" w:rsidP="00EF36D9">
            <w:pPr>
              <w:pStyle w:val="ListBullet"/>
              <w:numPr>
                <w:ilvl w:val="0"/>
                <w:numId w:val="1"/>
              </w:numPr>
              <w:mirrorIndents w:val="0"/>
              <w:cnfStyle w:val="000000100000" w:firstRow="0" w:lastRow="0" w:firstColumn="0" w:lastColumn="0" w:oddVBand="0" w:evenVBand="0" w:oddHBand="1" w:evenHBand="0" w:firstRowFirstColumn="0" w:firstRowLastColumn="0" w:lastRowFirstColumn="0" w:lastRowLastColumn="0"/>
            </w:pPr>
            <w:r>
              <w:t xml:space="preserve">Ensure working areas are set up to be safe, including ergonomic set-ups at the computer, </w:t>
            </w:r>
            <w:proofErr w:type="gramStart"/>
            <w:r>
              <w:t>desk</w:t>
            </w:r>
            <w:proofErr w:type="gramEnd"/>
            <w:r>
              <w:t xml:space="preserve"> or machinery.</w:t>
            </w:r>
          </w:p>
          <w:p w14:paraId="1C7B9072" w14:textId="4C789CF8" w:rsidR="00983AD3" w:rsidRDefault="00097AB3" w:rsidP="00EF36D9">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t>Consider the cultural protocols that are observed and inclusive in the local and broader community. Access and understanding of the protocols may require further research and conversations or consultation with school and community members.</w:t>
            </w:r>
          </w:p>
        </w:tc>
      </w:tr>
      <w:tr w:rsidR="00B102F1" w14:paraId="42F84A94" w14:textId="77777777" w:rsidTr="0E815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B38752A" w14:textId="18A9996F" w:rsidR="00B102F1" w:rsidRPr="00290659" w:rsidRDefault="002349AE" w:rsidP="00290659">
            <w:pPr>
              <w:rPr>
                <w:b w:val="0"/>
                <w:bCs/>
              </w:rPr>
            </w:pPr>
            <w:r>
              <w:rPr>
                <w:b w:val="0"/>
                <w:bCs/>
              </w:rPr>
              <w:t>D</w:t>
            </w:r>
            <w:r w:rsidR="00983AD3" w:rsidRPr="00290659">
              <w:rPr>
                <w:b w:val="0"/>
                <w:bCs/>
              </w:rPr>
              <w:t>etermine</w:t>
            </w:r>
            <w:r w:rsidR="00B102F1" w:rsidRPr="00290659">
              <w:rPr>
                <w:b w:val="0"/>
                <w:bCs/>
              </w:rPr>
              <w:t xml:space="preserve"> the best strategies to communicate</w:t>
            </w:r>
            <w:r w:rsidR="00DD5AE1" w:rsidRPr="00290659">
              <w:rPr>
                <w:b w:val="0"/>
                <w:bCs/>
              </w:rPr>
              <w:t xml:space="preserve"> </w:t>
            </w:r>
            <w:r w:rsidR="00B102F1" w:rsidRPr="00290659">
              <w:rPr>
                <w:b w:val="0"/>
                <w:bCs/>
              </w:rPr>
              <w:t>ideas and intentions to the audience through a manipulation of techniques and conventions relevant to the medium.</w:t>
            </w:r>
          </w:p>
        </w:tc>
        <w:tc>
          <w:tcPr>
            <w:tcW w:w="6662" w:type="dxa"/>
          </w:tcPr>
          <w:p w14:paraId="73A853F0" w14:textId="77777777" w:rsidR="00D85F62" w:rsidRDefault="00D85F62" w:rsidP="00D85F62">
            <w:pPr>
              <w:pStyle w:val="ListBullet"/>
              <w:cnfStyle w:val="000000010000" w:firstRow="0" w:lastRow="0" w:firstColumn="0" w:lastColumn="0" w:oddVBand="0" w:evenVBand="0" w:oddHBand="0" w:evenHBand="1" w:firstRowFirstColumn="0" w:firstRowLastColumn="0" w:lastRowFirstColumn="0" w:lastRowLastColumn="0"/>
            </w:pPr>
            <w:r>
              <w:t>If producing a horror film, use conventions from the genre such as low or dim lighting, sullen and suspenseful music, and hand-held camera techniques to reinforce the theme and creative intention of the film.</w:t>
            </w:r>
          </w:p>
          <w:p w14:paraId="1BA91B18" w14:textId="77777777" w:rsidR="00D85F62" w:rsidRDefault="00D85F62" w:rsidP="00D85F62">
            <w:pPr>
              <w:pStyle w:val="ListBullet"/>
              <w:cnfStyle w:val="000000010000" w:firstRow="0" w:lastRow="0" w:firstColumn="0" w:lastColumn="0" w:oddVBand="0" w:evenVBand="0" w:oddHBand="0" w:evenHBand="1" w:firstRowFirstColumn="0" w:firstRowLastColumn="0" w:lastRowFirstColumn="0" w:lastRowLastColumn="0"/>
            </w:pPr>
            <w:r>
              <w:t>If creating zines to be photocopied for distribution, choose contrasting patterns and designs that translate well in the photocopying process, so details are not lost.</w:t>
            </w:r>
          </w:p>
          <w:p w14:paraId="418139C4" w14:textId="77777777" w:rsidR="00D85F62" w:rsidRDefault="00D85F62" w:rsidP="00D85F62">
            <w:pPr>
              <w:pStyle w:val="ListBullet"/>
              <w:cnfStyle w:val="000000010000" w:firstRow="0" w:lastRow="0" w:firstColumn="0" w:lastColumn="0" w:oddVBand="0" w:evenVBand="0" w:oddHBand="0" w:evenHBand="1" w:firstRowFirstColumn="0" w:firstRowLastColumn="0" w:lastRowFirstColumn="0" w:lastRowLastColumn="0"/>
            </w:pPr>
            <w:r>
              <w:t>If creating a promotional package, consider colours that represent the values of the brand and a font that is accessible and easy to read.</w:t>
            </w:r>
          </w:p>
          <w:p w14:paraId="7FF3B1C8" w14:textId="59A29B4E" w:rsidR="00B102F1" w:rsidRDefault="00D85F62" w:rsidP="00D85F62">
            <w:pPr>
              <w:pStyle w:val="ListBullet"/>
              <w:cnfStyle w:val="000000010000" w:firstRow="0" w:lastRow="0" w:firstColumn="0" w:lastColumn="0" w:oddVBand="0" w:evenVBand="0" w:oddHBand="0" w:evenHBand="1" w:firstRowFirstColumn="0" w:firstRowLastColumn="0" w:lastRowFirstColumn="0" w:lastRowLastColumn="0"/>
            </w:pPr>
            <w:r>
              <w:t>If developing board games, consider the composition of the board and other game components and ensure that instructions can be followed by the players.</w:t>
            </w:r>
          </w:p>
        </w:tc>
      </w:tr>
      <w:tr w:rsidR="00290659" w14:paraId="11D0E6E1" w14:textId="77777777" w:rsidTr="0E815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8AF86DA" w14:textId="2FAC9D34" w:rsidR="00290659" w:rsidRPr="00290659" w:rsidRDefault="00DD5AE1" w:rsidP="00290659">
            <w:pPr>
              <w:rPr>
                <w:b w:val="0"/>
                <w:bCs/>
              </w:rPr>
            </w:pPr>
            <w:r>
              <w:rPr>
                <w:b w:val="0"/>
                <w:bCs/>
              </w:rPr>
              <w:t>D</w:t>
            </w:r>
            <w:r w:rsidR="00983AD3" w:rsidRPr="00290659">
              <w:rPr>
                <w:b w:val="0"/>
                <w:bCs/>
              </w:rPr>
              <w:t>evelop</w:t>
            </w:r>
            <w:r w:rsidR="00290659" w:rsidRPr="00290659">
              <w:rPr>
                <w:b w:val="0"/>
                <w:bCs/>
              </w:rPr>
              <w:t xml:space="preserve">, </w:t>
            </w:r>
            <w:proofErr w:type="gramStart"/>
            <w:r w:rsidR="00290659" w:rsidRPr="00290659">
              <w:rPr>
                <w:b w:val="0"/>
                <w:bCs/>
              </w:rPr>
              <w:t>monitor</w:t>
            </w:r>
            <w:proofErr w:type="gramEnd"/>
            <w:r w:rsidR="00290659" w:rsidRPr="00290659">
              <w:rPr>
                <w:b w:val="0"/>
                <w:bCs/>
              </w:rPr>
              <w:t xml:space="preserve"> and adjust </w:t>
            </w:r>
            <w:r w:rsidR="00983AD3">
              <w:rPr>
                <w:b w:val="0"/>
                <w:bCs/>
              </w:rPr>
              <w:t>a</w:t>
            </w:r>
            <w:r w:rsidR="00983AD3" w:rsidRPr="00290659">
              <w:rPr>
                <w:b w:val="0"/>
                <w:bCs/>
              </w:rPr>
              <w:t xml:space="preserve"> </w:t>
            </w:r>
            <w:r w:rsidR="00290659" w:rsidRPr="00290659">
              <w:rPr>
                <w:b w:val="0"/>
                <w:bCs/>
              </w:rPr>
              <w:t>project timeline to deliver a finished project on time. The timeline may also include several organisational lists of resources, call sheets, production</w:t>
            </w:r>
            <w:r w:rsidR="001A185A">
              <w:rPr>
                <w:b w:val="0"/>
                <w:bCs/>
              </w:rPr>
              <w:t>,</w:t>
            </w:r>
            <w:r w:rsidR="00290659" w:rsidRPr="00290659">
              <w:rPr>
                <w:b w:val="0"/>
                <w:bCs/>
              </w:rPr>
              <w:t xml:space="preserve"> or filming days.</w:t>
            </w:r>
          </w:p>
        </w:tc>
        <w:tc>
          <w:tcPr>
            <w:tcW w:w="6662" w:type="dxa"/>
          </w:tcPr>
          <w:p w14:paraId="438300E8" w14:textId="4675C8FE" w:rsidR="00287E8B" w:rsidRDefault="00287E8B" w:rsidP="00EF36D9">
            <w:pPr>
              <w:pStyle w:val="ListBullet"/>
              <w:numPr>
                <w:ilvl w:val="0"/>
                <w:numId w:val="1"/>
              </w:numPr>
              <w:contextualSpacing/>
              <w:mirrorIndents w:val="0"/>
              <w:cnfStyle w:val="000000100000" w:firstRow="0" w:lastRow="0" w:firstColumn="0" w:lastColumn="0" w:oddVBand="0" w:evenVBand="0" w:oddHBand="1" w:evenHBand="0" w:firstRowFirstColumn="0" w:firstRowLastColumn="0" w:lastRowFirstColumn="0" w:lastRowLastColumn="0"/>
            </w:pPr>
            <w:r>
              <w:t>Support project management and organisation by</w:t>
            </w:r>
            <w:r w:rsidR="00A15A51">
              <w:t>:</w:t>
            </w:r>
          </w:p>
          <w:p w14:paraId="13C69EB9" w14:textId="77777777" w:rsidR="00287E8B" w:rsidRDefault="00287E8B" w:rsidP="00287E8B">
            <w:pPr>
              <w:pStyle w:val="ListBullet2"/>
              <w:mirrorIndents w:val="0"/>
              <w:cnfStyle w:val="000000100000" w:firstRow="0" w:lastRow="0" w:firstColumn="0" w:lastColumn="0" w:oddVBand="0" w:evenVBand="0" w:oddHBand="1" w:evenHBand="0" w:firstRowFirstColumn="0" w:firstRowLastColumn="0" w:lastRowFirstColumn="0" w:lastRowLastColumn="0"/>
            </w:pPr>
            <w:r>
              <w:t>using a scaffold or template that outlines the key information for a project timeline</w:t>
            </w:r>
          </w:p>
          <w:p w14:paraId="45C3DBE6" w14:textId="77777777" w:rsidR="00287E8B" w:rsidRDefault="00287E8B" w:rsidP="00287E8B">
            <w:pPr>
              <w:pStyle w:val="ListBullet2"/>
              <w:mirrorIndents w:val="0"/>
              <w:cnfStyle w:val="000000100000" w:firstRow="0" w:lastRow="0" w:firstColumn="0" w:lastColumn="0" w:oddVBand="0" w:evenVBand="0" w:oddHBand="1" w:evenHBand="0" w:firstRowFirstColumn="0" w:firstRowLastColumn="0" w:lastRowFirstColumn="0" w:lastRowLastColumn="0"/>
            </w:pPr>
            <w:r>
              <w:t>allocating regular time to review the timeline and adjust plans</w:t>
            </w:r>
          </w:p>
          <w:p w14:paraId="05D7E558" w14:textId="77777777" w:rsidR="00287E8B" w:rsidRDefault="00287E8B" w:rsidP="00287E8B">
            <w:pPr>
              <w:pStyle w:val="ListBullet2"/>
              <w:mirrorIndents w:val="0"/>
              <w:cnfStyle w:val="000000100000" w:firstRow="0" w:lastRow="0" w:firstColumn="0" w:lastColumn="0" w:oddVBand="0" w:evenVBand="0" w:oddHBand="1" w:evenHBand="0" w:firstRowFirstColumn="0" w:firstRowLastColumn="0" w:lastRowFirstColumn="0" w:lastRowLastColumn="0"/>
            </w:pPr>
            <w:r>
              <w:t>allowing time to update the process log</w:t>
            </w:r>
          </w:p>
          <w:p w14:paraId="00D54BFD" w14:textId="6168245A" w:rsidR="007F1021" w:rsidRDefault="00287E8B" w:rsidP="00287E8B">
            <w:pPr>
              <w:pStyle w:val="ListBullet2"/>
              <w:cnfStyle w:val="000000100000" w:firstRow="0" w:lastRow="0" w:firstColumn="0" w:lastColumn="0" w:oddVBand="0" w:evenVBand="0" w:oddHBand="1" w:evenHBand="0" w:firstRowFirstColumn="0" w:firstRowLastColumn="0" w:lastRowFirstColumn="0" w:lastRowLastColumn="0"/>
            </w:pPr>
            <w:r>
              <w:t>setting checkpoint dates to have components of the design completed.</w:t>
            </w:r>
          </w:p>
        </w:tc>
      </w:tr>
    </w:tbl>
    <w:p w14:paraId="7520B5F5" w14:textId="5A392654" w:rsidR="006C52D9" w:rsidRDefault="006207CE" w:rsidP="009D1149">
      <w:pPr>
        <w:pStyle w:val="Heading2"/>
      </w:pPr>
      <w:bookmarkStart w:id="52" w:name="_Toc113288297"/>
      <w:bookmarkStart w:id="53" w:name="_Toc149314244"/>
      <w:r>
        <w:t>Production phase</w:t>
      </w:r>
      <w:bookmarkEnd w:id="52"/>
      <w:bookmarkEnd w:id="53"/>
    </w:p>
    <w:p w14:paraId="1E6DFE20" w14:textId="25404D58" w:rsidR="0025484B" w:rsidRDefault="00A97293">
      <w:pPr>
        <w:pStyle w:val="FeatureBox2"/>
      </w:pPr>
      <w:r w:rsidRPr="00E04690">
        <w:rPr>
          <w:rStyle w:val="Strong"/>
        </w:rPr>
        <w:t>Teacher note:</w:t>
      </w:r>
      <w:r>
        <w:t xml:space="preserve"> </w:t>
      </w:r>
      <w:r w:rsidR="009B6E46">
        <w:t>t</w:t>
      </w:r>
      <w:r w:rsidR="00792CFA">
        <w:t>his is typically the longest part of the production process. During this phase</w:t>
      </w:r>
      <w:r w:rsidR="00737AD4">
        <w:t>,</w:t>
      </w:r>
      <w:r w:rsidR="00792CFA">
        <w:t xml:space="preserve"> students will enact their plans and produce their design and media work</w:t>
      </w:r>
      <w:r w:rsidR="00086E72">
        <w:t xml:space="preserve"> by following the timeline they have created. </w:t>
      </w:r>
      <w:r w:rsidR="00F42599">
        <w:t>All processes undertaken throughout this phase should be documented by students in their process log.</w:t>
      </w:r>
      <w:r w:rsidR="00E13C32">
        <w:t xml:space="preserve"> </w:t>
      </w:r>
      <w:r w:rsidR="00357FBD">
        <w:t xml:space="preserve">Refer to the </w:t>
      </w:r>
      <w:hyperlink r:id="rId15" w:anchor=":~:text=Design%20and%20media%20studies%20assessment%20advice" w:history="1">
        <w:r w:rsidR="00357FBD" w:rsidRPr="00357FBD">
          <w:rPr>
            <w:rStyle w:val="Hyperlink"/>
          </w:rPr>
          <w:t>Design and media studies assessment advice</w:t>
        </w:r>
      </w:hyperlink>
      <w:r w:rsidR="00357FBD">
        <w:t xml:space="preserve"> for a</w:t>
      </w:r>
      <w:r w:rsidR="00E13C32">
        <w:t>dvice and rubrics to support self-reflection and peer assessment</w:t>
      </w:r>
      <w:r w:rsidR="003F49AE">
        <w:t xml:space="preserve"> activities</w:t>
      </w:r>
      <w:r w:rsidR="00357FBD">
        <w:t>.</w:t>
      </w:r>
    </w:p>
    <w:p w14:paraId="14C8A804" w14:textId="73555DC6" w:rsidR="0025484B" w:rsidRDefault="00CA68E8" w:rsidP="0025484B">
      <w:r>
        <w:t>Review the project timeline and ensure that no further planning is required to commence production.</w:t>
      </w:r>
      <w:r w:rsidR="00082E04">
        <w:t xml:space="preserve"> Continue to monitor and review the timeline as the project </w:t>
      </w:r>
      <w:r w:rsidR="00AC0C3D">
        <w:t>develops and</w:t>
      </w:r>
      <w:r w:rsidR="00082E04">
        <w:t xml:space="preserve"> </w:t>
      </w:r>
      <w:r w:rsidR="007C0324">
        <w:t>adjust</w:t>
      </w:r>
      <w:r w:rsidR="00082E04">
        <w:t xml:space="preserve"> where necessary.</w:t>
      </w:r>
    </w:p>
    <w:p w14:paraId="44459B85" w14:textId="5EB0B46B" w:rsidR="00082E04" w:rsidRDefault="00F10EBF" w:rsidP="0025484B">
      <w:r>
        <w:t>Refer to the project timeline to complete productions steps</w:t>
      </w:r>
      <w:r w:rsidR="00F73E7F">
        <w:t>.</w:t>
      </w:r>
      <w:r w:rsidR="00F42599">
        <w:t xml:space="preserve"> Ensure that project work is kep</w:t>
      </w:r>
      <w:r w:rsidR="00DE60AD">
        <w:t>t</w:t>
      </w:r>
      <w:r w:rsidR="00F42599">
        <w:t xml:space="preserve"> well-organised</w:t>
      </w:r>
      <w:r w:rsidR="00DE60AD">
        <w:t xml:space="preserve">, with all files and assets saved appropriately, and </w:t>
      </w:r>
      <w:r w:rsidR="0037665A">
        <w:t>ongoing documentation of process and progress completed in the process log.</w:t>
      </w:r>
    </w:p>
    <w:p w14:paraId="285CB25B" w14:textId="3FA7A2B0" w:rsidR="00F73E7F" w:rsidRDefault="002B496D" w:rsidP="0025484B">
      <w:r>
        <w:t>Regularly engage in self-reflection</w:t>
      </w:r>
      <w:r w:rsidR="00251284">
        <w:t>,</w:t>
      </w:r>
      <w:r>
        <w:t xml:space="preserve"> and </w:t>
      </w:r>
      <w:r w:rsidR="00251284">
        <w:t xml:space="preserve">in </w:t>
      </w:r>
      <w:r>
        <w:t>teacher and peer feedback</w:t>
      </w:r>
      <w:r w:rsidR="00251284">
        <w:t xml:space="preserve">, to </w:t>
      </w:r>
      <w:r w:rsidR="00513DE8">
        <w:t>apply problem-solving and ongoing refinements to the project.</w:t>
      </w:r>
      <w:r w:rsidR="00E13C32">
        <w:t xml:space="preserve"> </w:t>
      </w:r>
    </w:p>
    <w:p w14:paraId="02F18087" w14:textId="497C4E70" w:rsidR="00086E72" w:rsidRDefault="00C90995" w:rsidP="00E04690">
      <w:pPr>
        <w:pStyle w:val="FeatureBox2"/>
      </w:pPr>
      <w:r w:rsidRPr="00E04690">
        <w:rPr>
          <w:rStyle w:val="Strong"/>
        </w:rPr>
        <w:t xml:space="preserve">Teacher </w:t>
      </w:r>
      <w:proofErr w:type="gramStart"/>
      <w:r w:rsidRPr="00E04690">
        <w:rPr>
          <w:rStyle w:val="Strong"/>
        </w:rPr>
        <w:t>note</w:t>
      </w:r>
      <w:proofErr w:type="gramEnd"/>
      <w:r w:rsidRPr="00E04690">
        <w:rPr>
          <w:rStyle w:val="Strong"/>
        </w:rPr>
        <w:t>:</w:t>
      </w:r>
      <w:r>
        <w:t xml:space="preserve"> </w:t>
      </w:r>
      <w:r w:rsidR="00EB0384">
        <w:fldChar w:fldCharType="begin"/>
      </w:r>
      <w:r w:rsidR="00EB0384">
        <w:instrText xml:space="preserve"> REF _Ref149313918 \h </w:instrText>
      </w:r>
      <w:r w:rsidR="00EB0384">
        <w:fldChar w:fldCharType="separate"/>
      </w:r>
      <w:r w:rsidR="00EB0384">
        <w:t xml:space="preserve">Table </w:t>
      </w:r>
      <w:r w:rsidR="00EB0384">
        <w:rPr>
          <w:noProof/>
        </w:rPr>
        <w:t>7</w:t>
      </w:r>
      <w:r w:rsidR="00EB0384">
        <w:fldChar w:fldCharType="end"/>
      </w:r>
      <w:r w:rsidR="00EB0384">
        <w:t xml:space="preserve"> </w:t>
      </w:r>
      <w:r w:rsidR="0025484B">
        <w:t xml:space="preserve">outlines </w:t>
      </w:r>
      <w:r w:rsidR="00086E72">
        <w:t>a range of support mechanisms</w:t>
      </w:r>
      <w:r w:rsidR="007C0324">
        <w:t xml:space="preserve"> for the production phase</w:t>
      </w:r>
      <w:r>
        <w:t>.</w:t>
      </w:r>
      <w:r w:rsidR="00086E72">
        <w:t xml:space="preserve"> </w:t>
      </w:r>
    </w:p>
    <w:p w14:paraId="0C4655C8" w14:textId="2BAA5614" w:rsidR="00352498" w:rsidRDefault="00352498" w:rsidP="00352498">
      <w:pPr>
        <w:pStyle w:val="Caption"/>
      </w:pPr>
      <w:bookmarkStart w:id="54" w:name="_Ref149313918"/>
      <w:r>
        <w:t xml:space="preserve">Table </w:t>
      </w:r>
      <w:r>
        <w:fldChar w:fldCharType="begin"/>
      </w:r>
      <w:r>
        <w:instrText>SEQ Table \* ARABIC</w:instrText>
      </w:r>
      <w:r>
        <w:fldChar w:fldCharType="separate"/>
      </w:r>
      <w:r w:rsidR="0013650A">
        <w:rPr>
          <w:noProof/>
        </w:rPr>
        <w:t>7</w:t>
      </w:r>
      <w:r>
        <w:fldChar w:fldCharType="end"/>
      </w:r>
      <w:bookmarkEnd w:id="54"/>
      <w:r>
        <w:t xml:space="preserve"> – </w:t>
      </w:r>
      <w:r w:rsidR="009B6E46">
        <w:t>s</w:t>
      </w:r>
      <w:r>
        <w:t>upporting students in the production phase</w:t>
      </w:r>
    </w:p>
    <w:tbl>
      <w:tblPr>
        <w:tblStyle w:val="Tableheader"/>
        <w:tblW w:w="9751" w:type="dxa"/>
        <w:tblLook w:val="04A0" w:firstRow="1" w:lastRow="0" w:firstColumn="1" w:lastColumn="0" w:noHBand="0" w:noVBand="1"/>
        <w:tblDescription w:val="Table outlines student support mechanisms together with examples."/>
      </w:tblPr>
      <w:tblGrid>
        <w:gridCol w:w="2381"/>
        <w:gridCol w:w="7370"/>
      </w:tblGrid>
      <w:tr w:rsidR="007F0333" w14:paraId="31BCE3C4" w14:textId="77777777" w:rsidTr="343E14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Pr>
          <w:p w14:paraId="7443B917" w14:textId="5E396257" w:rsidR="007F0333" w:rsidRDefault="007F0333" w:rsidP="00792CFA">
            <w:r>
              <w:t>Support with</w:t>
            </w:r>
          </w:p>
        </w:tc>
        <w:tc>
          <w:tcPr>
            <w:tcW w:w="7370" w:type="dxa"/>
          </w:tcPr>
          <w:p w14:paraId="6520ADEA" w14:textId="09C5F15F" w:rsidR="007F0333" w:rsidRDefault="007F0333" w:rsidP="00792CFA">
            <w:pPr>
              <w:cnfStyle w:val="100000000000" w:firstRow="1" w:lastRow="0" w:firstColumn="0" w:lastColumn="0" w:oddVBand="0" w:evenVBand="0" w:oddHBand="0" w:evenHBand="0" w:firstRowFirstColumn="0" w:firstRowLastColumn="0" w:lastRowFirstColumn="0" w:lastRowLastColumn="0"/>
            </w:pPr>
            <w:r>
              <w:t>Examples</w:t>
            </w:r>
          </w:p>
        </w:tc>
      </w:tr>
      <w:tr w:rsidR="007F0333" w14:paraId="3999F70B" w14:textId="77777777" w:rsidTr="343E1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Pr>
          <w:p w14:paraId="367AB669" w14:textId="77777777" w:rsidR="007F0333" w:rsidRDefault="007F0333" w:rsidP="00792CFA">
            <w:r>
              <w:t>Timeline management</w:t>
            </w:r>
          </w:p>
        </w:tc>
        <w:tc>
          <w:tcPr>
            <w:tcW w:w="7370" w:type="dxa"/>
          </w:tcPr>
          <w:p w14:paraId="1CB4BCAD" w14:textId="6268D9B4" w:rsidR="007F0333" w:rsidRDefault="630CBEB9">
            <w:pPr>
              <w:pStyle w:val="ListBullet"/>
              <w:cnfStyle w:val="000000100000" w:firstRow="0" w:lastRow="0" w:firstColumn="0" w:lastColumn="0" w:oddVBand="0" w:evenVBand="0" w:oddHBand="1" w:evenHBand="0" w:firstRowFirstColumn="0" w:firstRowLastColumn="0" w:lastRowFirstColumn="0" w:lastRowLastColumn="0"/>
            </w:pPr>
            <w:r>
              <w:t>A</w:t>
            </w:r>
            <w:r w:rsidR="007F0333">
              <w:t>sk students to have the timeline in front of them during all ‘production’ lessons when they are working on their project.</w:t>
            </w:r>
          </w:p>
          <w:p w14:paraId="5CB70D37" w14:textId="6B201BE6" w:rsidR="007F0333" w:rsidRDefault="007F0333">
            <w:pPr>
              <w:pStyle w:val="ListBullet"/>
              <w:cnfStyle w:val="000000100000" w:firstRow="0" w:lastRow="0" w:firstColumn="0" w:lastColumn="0" w:oddVBand="0" w:evenVBand="0" w:oddHBand="1" w:evenHBand="0" w:firstRowFirstColumn="0" w:firstRowLastColumn="0" w:lastRowFirstColumn="0" w:lastRowLastColumn="0"/>
            </w:pPr>
            <w:r>
              <w:t>Set time aside at the conclusion of each lesson to assess their progress against the timeline, mark off the items that have been completed</w:t>
            </w:r>
            <w:r w:rsidR="00737AD4">
              <w:t>,</w:t>
            </w:r>
            <w:r>
              <w:t xml:space="preserve"> and note what they will begin with next lesson.</w:t>
            </w:r>
          </w:p>
          <w:p w14:paraId="7582E50C" w14:textId="162DCA0F" w:rsidR="007F0333" w:rsidRDefault="630CBEB9">
            <w:pPr>
              <w:pStyle w:val="ListBullet"/>
              <w:cnfStyle w:val="000000100000" w:firstRow="0" w:lastRow="0" w:firstColumn="0" w:lastColumn="0" w:oddVBand="0" w:evenVBand="0" w:oddHBand="1" w:evenHBand="0" w:firstRowFirstColumn="0" w:firstRowLastColumn="0" w:lastRowFirstColumn="0" w:lastRowLastColumn="0"/>
            </w:pPr>
            <w:r>
              <w:t>Provide f</w:t>
            </w:r>
            <w:r w:rsidR="007F0333">
              <w:t xml:space="preserve">requent reminders that the timeline is a ‘living document’ that </w:t>
            </w:r>
            <w:r>
              <w:t>is changeable, flexible to stay realistic</w:t>
            </w:r>
            <w:r w:rsidR="00737AD4">
              <w:t>,</w:t>
            </w:r>
            <w:r>
              <w:t xml:space="preserve"> and relevant.</w:t>
            </w:r>
          </w:p>
        </w:tc>
      </w:tr>
      <w:tr w:rsidR="007F0333" w14:paraId="1440B676" w14:textId="77777777" w:rsidTr="343E14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Pr>
          <w:p w14:paraId="62A73A3C" w14:textId="77777777" w:rsidR="007F0333" w:rsidRDefault="3E341535" w:rsidP="00792CFA">
            <w:r>
              <w:t>Production support</w:t>
            </w:r>
          </w:p>
        </w:tc>
        <w:tc>
          <w:tcPr>
            <w:tcW w:w="7370" w:type="dxa"/>
          </w:tcPr>
          <w:p w14:paraId="4471F673" w14:textId="265DCA87" w:rsidR="00C466FA" w:rsidRDefault="630CBEB9">
            <w:pPr>
              <w:pStyle w:val="ListBullet"/>
              <w:cnfStyle w:val="000000010000" w:firstRow="0" w:lastRow="0" w:firstColumn="0" w:lastColumn="0" w:oddVBand="0" w:evenVBand="0" w:oddHBand="0" w:evenHBand="1" w:firstRowFirstColumn="0" w:firstRowLastColumn="0" w:lastRowFirstColumn="0" w:lastRowLastColumn="0"/>
            </w:pPr>
            <w:r>
              <w:t>Ensure students have a system</w:t>
            </w:r>
            <w:r w:rsidR="00737AD4">
              <w:t xml:space="preserve">, </w:t>
            </w:r>
            <w:proofErr w:type="gramStart"/>
            <w:r>
              <w:t>process</w:t>
            </w:r>
            <w:proofErr w:type="gramEnd"/>
            <w:r w:rsidR="00737AD4">
              <w:t xml:space="preserve"> or </w:t>
            </w:r>
            <w:r>
              <w:t>place to organise their materials</w:t>
            </w:r>
            <w:r w:rsidR="00737AD4">
              <w:t>,</w:t>
            </w:r>
            <w:r>
              <w:t xml:space="preserve"> including saving and storing assets</w:t>
            </w:r>
            <w:r w:rsidR="3D44E48F">
              <w:t>,</w:t>
            </w:r>
            <w:r>
              <w:t xml:space="preserve"> and </w:t>
            </w:r>
            <w:r w:rsidR="00737AD4">
              <w:t>that</w:t>
            </w:r>
            <w:r>
              <w:t xml:space="preserve"> their draft work is accessible every lesson and from </w:t>
            </w:r>
            <w:r w:rsidR="72851109">
              <w:t>alternative locations</w:t>
            </w:r>
            <w:r>
              <w:t xml:space="preserve"> when necessary. For example</w:t>
            </w:r>
            <w:r w:rsidR="71D58459">
              <w:t>,</w:t>
            </w:r>
            <w:r>
              <w:t xml:space="preserve"> saving files in the cloud that can also be worked on from home or the library.</w:t>
            </w:r>
          </w:p>
          <w:p w14:paraId="63086DC5" w14:textId="2BD63864" w:rsidR="007F0333" w:rsidRDefault="630CBEB9">
            <w:pPr>
              <w:pStyle w:val="ListBullet"/>
              <w:cnfStyle w:val="000000010000" w:firstRow="0" w:lastRow="0" w:firstColumn="0" w:lastColumn="0" w:oddVBand="0" w:evenVBand="0" w:oddHBand="0" w:evenHBand="1" w:firstRowFirstColumn="0" w:firstRowLastColumn="0" w:lastRowFirstColumn="0" w:lastRowLastColumn="0"/>
            </w:pPr>
            <w:r>
              <w:t>Encourage students to develop systems and processes that help them to be productive</w:t>
            </w:r>
            <w:r w:rsidR="00737AD4">
              <w:t>.</w:t>
            </w:r>
            <w:r w:rsidR="2FAFB624">
              <w:t xml:space="preserve"> </w:t>
            </w:r>
            <w:r w:rsidR="00737AD4">
              <w:t>T</w:t>
            </w:r>
            <w:r w:rsidR="2FAFB624">
              <w:t xml:space="preserve">his may include </w:t>
            </w:r>
            <w:r w:rsidR="32894EC8">
              <w:t>modelling</w:t>
            </w:r>
            <w:r w:rsidR="2FAFB624">
              <w:t xml:space="preserve"> different set</w:t>
            </w:r>
            <w:r w:rsidR="00737AD4">
              <w:t>-</w:t>
            </w:r>
            <w:r w:rsidR="2FAFB624">
              <w:t>ups and processes to help student</w:t>
            </w:r>
            <w:r w:rsidR="1D2F672C">
              <w:t>s</w:t>
            </w:r>
            <w:r w:rsidR="2FAFB624">
              <w:t xml:space="preserve"> find a working order that suits their needs.</w:t>
            </w:r>
          </w:p>
          <w:p w14:paraId="55681028" w14:textId="3AAF8A47" w:rsidR="00377F75" w:rsidRDefault="6918F711">
            <w:pPr>
              <w:pStyle w:val="ListBullet"/>
              <w:cnfStyle w:val="000000010000" w:firstRow="0" w:lastRow="0" w:firstColumn="0" w:lastColumn="0" w:oddVBand="0" w:evenVBand="0" w:oddHBand="0" w:evenHBand="1" w:firstRowFirstColumn="0" w:firstRowLastColumn="0" w:lastRowFirstColumn="0" w:lastRowLastColumn="0"/>
            </w:pPr>
            <w:r>
              <w:t xml:space="preserve">Establish </w:t>
            </w:r>
            <w:r w:rsidR="72851109">
              <w:t xml:space="preserve">a routine for </w:t>
            </w:r>
            <w:r>
              <w:t xml:space="preserve">regular </w:t>
            </w:r>
            <w:r w:rsidR="72851109">
              <w:t>process log</w:t>
            </w:r>
            <w:r>
              <w:t xml:space="preserve"> entries</w:t>
            </w:r>
            <w:r w:rsidR="00737AD4">
              <w:t>.</w:t>
            </w:r>
            <w:r>
              <w:t xml:space="preserve"> </w:t>
            </w:r>
            <w:r w:rsidR="00737AD4">
              <w:t>C</w:t>
            </w:r>
            <w:r>
              <w:t>onsider offering students guiding questions to make their entries meaningful and useful.</w:t>
            </w:r>
          </w:p>
        </w:tc>
      </w:tr>
      <w:tr w:rsidR="007F0333" w14:paraId="75681C83" w14:textId="77777777" w:rsidTr="343E1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Pr>
          <w:p w14:paraId="11A47DE0" w14:textId="77777777" w:rsidR="007F0333" w:rsidRDefault="009433ED" w:rsidP="00792CFA">
            <w:r>
              <w:t>Problem solving</w:t>
            </w:r>
          </w:p>
        </w:tc>
        <w:tc>
          <w:tcPr>
            <w:tcW w:w="7370" w:type="dxa"/>
          </w:tcPr>
          <w:p w14:paraId="6E7DA5E8" w14:textId="77777777" w:rsidR="009433ED" w:rsidRDefault="009433ED">
            <w:pPr>
              <w:pStyle w:val="ListBullet"/>
              <w:cnfStyle w:val="000000100000" w:firstRow="0" w:lastRow="0" w:firstColumn="0" w:lastColumn="0" w:oddVBand="0" w:evenVBand="0" w:oddHBand="1" w:evenHBand="0" w:firstRowFirstColumn="0" w:firstRowLastColumn="0" w:lastRowFirstColumn="0" w:lastRowLastColumn="0"/>
            </w:pPr>
            <w:r>
              <w:t>Support students to reflect on what is not working</w:t>
            </w:r>
            <w:r w:rsidR="00A937A5">
              <w:t xml:space="preserve"> –</w:t>
            </w:r>
            <w:r>
              <w:t xml:space="preserve"> it is much easier to find solutions to identified problems.</w:t>
            </w:r>
          </w:p>
          <w:p w14:paraId="6552A393" w14:textId="184BA59E" w:rsidR="009433ED" w:rsidRDefault="009433ED">
            <w:pPr>
              <w:pStyle w:val="ListBullet"/>
              <w:cnfStyle w:val="000000100000" w:firstRow="0" w:lastRow="0" w:firstColumn="0" w:lastColumn="0" w:oddVBand="0" w:evenVBand="0" w:oddHBand="1" w:evenHBand="0" w:firstRowFirstColumn="0" w:firstRowLastColumn="0" w:lastRowFirstColumn="0" w:lastRowLastColumn="0"/>
            </w:pPr>
            <w:r>
              <w:t xml:space="preserve">Guide students </w:t>
            </w:r>
            <w:r w:rsidR="2E976647">
              <w:t xml:space="preserve">to </w:t>
            </w:r>
            <w:r w:rsidR="009A0519">
              <w:t xml:space="preserve">find </w:t>
            </w:r>
            <w:r>
              <w:t xml:space="preserve">help </w:t>
            </w:r>
            <w:r w:rsidR="009A0519">
              <w:t>and</w:t>
            </w:r>
            <w:r>
              <w:t xml:space="preserve"> problem solve the issue</w:t>
            </w:r>
            <w:r w:rsidR="72851109">
              <w:t>, f</w:t>
            </w:r>
            <w:r>
              <w:t>or example</w:t>
            </w:r>
          </w:p>
          <w:p w14:paraId="2E5A26A1" w14:textId="77777777" w:rsidR="009433ED" w:rsidRPr="00AE7AD2" w:rsidRDefault="009433ED" w:rsidP="00AE7AD2">
            <w:pPr>
              <w:pStyle w:val="ListBullet2"/>
              <w:cnfStyle w:val="000000100000" w:firstRow="0" w:lastRow="0" w:firstColumn="0" w:lastColumn="0" w:oddVBand="0" w:evenVBand="0" w:oddHBand="1" w:evenHBand="0" w:firstRowFirstColumn="0" w:firstRowLastColumn="0" w:lastRowFirstColumn="0" w:lastRowLastColumn="0"/>
            </w:pPr>
            <w:r w:rsidRPr="00AE7AD2">
              <w:t>online tutorials about the process or medium</w:t>
            </w:r>
          </w:p>
          <w:p w14:paraId="5388BB5D" w14:textId="77777777" w:rsidR="009433ED" w:rsidRPr="00AE7AD2" w:rsidRDefault="009433ED" w:rsidP="00AE7AD2">
            <w:pPr>
              <w:pStyle w:val="ListBullet2"/>
              <w:cnfStyle w:val="000000100000" w:firstRow="0" w:lastRow="0" w:firstColumn="0" w:lastColumn="0" w:oddVBand="0" w:evenVBand="0" w:oddHBand="1" w:evenHBand="0" w:firstRowFirstColumn="0" w:firstRowLastColumn="0" w:lastRowFirstColumn="0" w:lastRowLastColumn="0"/>
            </w:pPr>
            <w:r w:rsidRPr="00AE7AD2">
              <w:t>research to better understand options available to the student</w:t>
            </w:r>
          </w:p>
          <w:p w14:paraId="3F88C690" w14:textId="77777777" w:rsidR="009433ED" w:rsidRPr="00AE7AD2" w:rsidRDefault="009433ED" w:rsidP="00AE7AD2">
            <w:pPr>
              <w:pStyle w:val="ListBullet2"/>
              <w:cnfStyle w:val="000000100000" w:firstRow="0" w:lastRow="0" w:firstColumn="0" w:lastColumn="0" w:oddVBand="0" w:evenVBand="0" w:oddHBand="1" w:evenHBand="0" w:firstRowFirstColumn="0" w:firstRowLastColumn="0" w:lastRowFirstColumn="0" w:lastRowLastColumn="0"/>
            </w:pPr>
            <w:r w:rsidRPr="00AE7AD2">
              <w:t>discuss with a teacher or another student who has knowledge and experience in the same area as the problem</w:t>
            </w:r>
          </w:p>
          <w:p w14:paraId="7D364BBD" w14:textId="77777777" w:rsidR="009433ED" w:rsidRPr="00AE7AD2" w:rsidRDefault="009433ED" w:rsidP="00AE7AD2">
            <w:pPr>
              <w:pStyle w:val="ListBullet2"/>
              <w:cnfStyle w:val="000000100000" w:firstRow="0" w:lastRow="0" w:firstColumn="0" w:lastColumn="0" w:oddVBand="0" w:evenVBand="0" w:oddHBand="1" w:evenHBand="0" w:firstRowFirstColumn="0" w:firstRowLastColumn="0" w:lastRowFirstColumn="0" w:lastRowLastColumn="0"/>
            </w:pPr>
            <w:r w:rsidRPr="00AE7AD2">
              <w:t>encourage more experimentation to resolve the issue</w:t>
            </w:r>
          </w:p>
          <w:p w14:paraId="2704922A" w14:textId="7260D43D" w:rsidR="009905AC" w:rsidRDefault="009433ED" w:rsidP="00AE7AD2">
            <w:pPr>
              <w:pStyle w:val="ListBullet2"/>
              <w:cnfStyle w:val="000000100000" w:firstRow="0" w:lastRow="0" w:firstColumn="0" w:lastColumn="0" w:oddVBand="0" w:evenVBand="0" w:oddHBand="1" w:evenHBand="0" w:firstRowFirstColumn="0" w:firstRowLastColumn="0" w:lastRowFirstColumn="0" w:lastRowLastColumn="0"/>
            </w:pPr>
            <w:r w:rsidRPr="00AE7AD2">
              <w:t xml:space="preserve">students can </w:t>
            </w:r>
            <w:proofErr w:type="gramStart"/>
            <w:r w:rsidRPr="00AE7AD2">
              <w:t>refer back</w:t>
            </w:r>
            <w:proofErr w:type="gramEnd"/>
            <w:r w:rsidRPr="00AE7AD2">
              <w:t xml:space="preserve"> to their </w:t>
            </w:r>
            <w:r w:rsidR="61FF25FC" w:rsidRPr="00AE7AD2">
              <w:t xml:space="preserve">process log </w:t>
            </w:r>
            <w:r w:rsidRPr="00AE7AD2">
              <w:t>entries for ideas, solutions</w:t>
            </w:r>
            <w:r w:rsidR="00821481">
              <w:t xml:space="preserve"> </w:t>
            </w:r>
            <w:r w:rsidRPr="00AE7AD2">
              <w:t>or alternatives they have noted.</w:t>
            </w:r>
          </w:p>
        </w:tc>
      </w:tr>
      <w:tr w:rsidR="007F0333" w14:paraId="0921C258" w14:textId="77777777" w:rsidTr="343E14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Pr>
          <w:p w14:paraId="361AC3D4" w14:textId="77777777" w:rsidR="007F0333" w:rsidRDefault="009433ED" w:rsidP="00792CFA">
            <w:r>
              <w:t>Refining work</w:t>
            </w:r>
          </w:p>
        </w:tc>
        <w:tc>
          <w:tcPr>
            <w:tcW w:w="7370" w:type="dxa"/>
          </w:tcPr>
          <w:p w14:paraId="3BD767C5" w14:textId="07BB0FCA" w:rsidR="009433ED" w:rsidRDefault="009433ED">
            <w:pPr>
              <w:pStyle w:val="ListBullet"/>
              <w:cnfStyle w:val="000000010000" w:firstRow="0" w:lastRow="0" w:firstColumn="0" w:lastColumn="0" w:oddVBand="0" w:evenVBand="0" w:oddHBand="0" w:evenHBand="1" w:firstRowFirstColumn="0" w:firstRowLastColumn="0" w:lastRowFirstColumn="0" w:lastRowLastColumn="0"/>
            </w:pPr>
            <w:r>
              <w:t xml:space="preserve">As the project </w:t>
            </w:r>
            <w:r w:rsidR="72851109">
              <w:t>moves through the phases of production</w:t>
            </w:r>
            <w:r w:rsidR="00737AD4">
              <w:t>,</w:t>
            </w:r>
            <w:r w:rsidR="72851109">
              <w:t xml:space="preserve"> </w:t>
            </w:r>
            <w:r>
              <w:t xml:space="preserve">there should be an ongoing cycle of review, </w:t>
            </w:r>
            <w:proofErr w:type="gramStart"/>
            <w:r>
              <w:t>feedback</w:t>
            </w:r>
            <w:proofErr w:type="gramEnd"/>
            <w:r>
              <w:t xml:space="preserve"> and adjustment to ensure the work is as polished as possible by the submission date. This may include</w:t>
            </w:r>
          </w:p>
          <w:p w14:paraId="51B4BC8B" w14:textId="08B5560C" w:rsidR="009433ED" w:rsidRDefault="009433ED">
            <w:pPr>
              <w:pStyle w:val="ListBullet2"/>
              <w:cnfStyle w:val="000000010000" w:firstRow="0" w:lastRow="0" w:firstColumn="0" w:lastColumn="0" w:oddVBand="0" w:evenVBand="0" w:oddHBand="0" w:evenHBand="1" w:firstRowFirstColumn="0" w:firstRowLastColumn="0" w:lastRowFirstColumn="0" w:lastRowLastColumn="0"/>
            </w:pPr>
            <w:r>
              <w:t>self-reflections with prompting questions and time to apply solutions</w:t>
            </w:r>
          </w:p>
          <w:p w14:paraId="1DB20161" w14:textId="2E5973F4" w:rsidR="009433ED" w:rsidRDefault="009433ED">
            <w:pPr>
              <w:pStyle w:val="ListBullet2"/>
              <w:cnfStyle w:val="000000010000" w:firstRow="0" w:lastRow="0" w:firstColumn="0" w:lastColumn="0" w:oddVBand="0" w:evenVBand="0" w:oddHBand="0" w:evenHBand="1" w:firstRowFirstColumn="0" w:firstRowLastColumn="0" w:lastRowFirstColumn="0" w:lastRowLastColumn="0"/>
            </w:pPr>
            <w:r>
              <w:t>peer reflections with focus areas to consider and report back on</w:t>
            </w:r>
            <w:r w:rsidR="00821481">
              <w:t>,</w:t>
            </w:r>
            <w:r>
              <w:t xml:space="preserve"> such as considering how the design is achieving its intentions or how the scale impacts the audience experience</w:t>
            </w:r>
          </w:p>
          <w:p w14:paraId="50EBBAC2" w14:textId="77777777" w:rsidR="009433ED" w:rsidRDefault="009433ED">
            <w:pPr>
              <w:pStyle w:val="ListBullet2"/>
              <w:cnfStyle w:val="000000010000" w:firstRow="0" w:lastRow="0" w:firstColumn="0" w:lastColumn="0" w:oddVBand="0" w:evenVBand="0" w:oddHBand="0" w:evenHBand="1" w:firstRowFirstColumn="0" w:firstRowLastColumn="0" w:lastRowFirstColumn="0" w:lastRowLastColumn="0"/>
            </w:pPr>
            <w:r>
              <w:t>small group reviews of work in progress against the creative brief</w:t>
            </w:r>
          </w:p>
          <w:p w14:paraId="7E687A1E" w14:textId="23EF60EC" w:rsidR="00480BA8" w:rsidRDefault="009433ED">
            <w:pPr>
              <w:pStyle w:val="ListBullet2"/>
              <w:cnfStyle w:val="000000010000" w:firstRow="0" w:lastRow="0" w:firstColumn="0" w:lastColumn="0" w:oddVBand="0" w:evenVBand="0" w:oddHBand="0" w:evenHBand="1" w:firstRowFirstColumn="0" w:firstRowLastColumn="0" w:lastRowFirstColumn="0" w:lastRowLastColumn="0"/>
            </w:pPr>
            <w:r>
              <w:t>teacher, peer or self-marked checkpoints and application of feedback.</w:t>
            </w:r>
          </w:p>
        </w:tc>
      </w:tr>
    </w:tbl>
    <w:p w14:paraId="6F295DBE" w14:textId="77777777" w:rsidR="00882CD7" w:rsidRPr="00050710" w:rsidRDefault="009433ED" w:rsidP="009D1149">
      <w:pPr>
        <w:pStyle w:val="Heading2"/>
      </w:pPr>
      <w:bookmarkStart w:id="55" w:name="_Toc113288298"/>
      <w:bookmarkStart w:id="56" w:name="_Toc149314245"/>
      <w:bookmarkStart w:id="57" w:name="_Toc104382526"/>
      <w:r>
        <w:t>Post-production</w:t>
      </w:r>
      <w:r w:rsidR="00882CD7">
        <w:t xml:space="preserve"> phase</w:t>
      </w:r>
      <w:bookmarkEnd w:id="55"/>
      <w:bookmarkEnd w:id="56"/>
    </w:p>
    <w:p w14:paraId="01D5F218" w14:textId="48504D9F" w:rsidR="003F491A" w:rsidRDefault="00ED79E7">
      <w:pPr>
        <w:pStyle w:val="FeatureBox2"/>
      </w:pPr>
      <w:r w:rsidRPr="00E04690">
        <w:rPr>
          <w:rStyle w:val="Strong"/>
        </w:rPr>
        <w:t>Teacher note:</w:t>
      </w:r>
      <w:r>
        <w:t xml:space="preserve"> </w:t>
      </w:r>
      <w:r w:rsidR="009B6E46">
        <w:t>i</w:t>
      </w:r>
      <w:r w:rsidR="00005B9E">
        <w:t xml:space="preserve">n the post-production phase, works are resolved and prepared for presentation to audiences. </w:t>
      </w:r>
      <w:r w:rsidR="00B80B57">
        <w:t xml:space="preserve">Post-production processes and conventions vary according to medium. </w:t>
      </w:r>
      <w:r w:rsidR="00005B9E">
        <w:t xml:space="preserve">In </w:t>
      </w:r>
      <w:r w:rsidR="00B80B57">
        <w:t>some cases</w:t>
      </w:r>
      <w:r w:rsidR="00F522F0">
        <w:t>,</w:t>
      </w:r>
      <w:r w:rsidR="009A0519">
        <w:t xml:space="preserve"> </w:t>
      </w:r>
      <w:r w:rsidR="00B80B57">
        <w:t>such as video editing</w:t>
      </w:r>
      <w:r w:rsidR="00573817">
        <w:t>,</w:t>
      </w:r>
      <w:r w:rsidR="00B80B57">
        <w:t xml:space="preserve"> post-production tasks may require a review of planning and decisions made in the pre-production phase.</w:t>
      </w:r>
      <w:r w:rsidR="00CE63A3">
        <w:t xml:space="preserve"> </w:t>
      </w:r>
      <w:r w:rsidR="003F49AE">
        <w:t xml:space="preserve">All processes undertaken throughout this phase should be documented by students in their process log. Refer to the </w:t>
      </w:r>
      <w:hyperlink r:id="rId16" w:anchor=":~:text=Design%20and%20media%20studies%20assessment%20advice" w:history="1">
        <w:r w:rsidR="003F49AE" w:rsidRPr="00357FBD">
          <w:rPr>
            <w:rStyle w:val="Hyperlink"/>
          </w:rPr>
          <w:t>Design and media studies assessment advice</w:t>
        </w:r>
      </w:hyperlink>
      <w:r w:rsidR="003F49AE">
        <w:t xml:space="preserve"> for advice and rubrics to support self-reflection and peer assessment activities.</w:t>
      </w:r>
    </w:p>
    <w:p w14:paraId="5A819FF9" w14:textId="77777777" w:rsidR="0080769E" w:rsidRDefault="00C91072" w:rsidP="00DB388E">
      <w:r>
        <w:t xml:space="preserve">Review the </w:t>
      </w:r>
      <w:r w:rsidR="000A2D14">
        <w:t>completed components</w:t>
      </w:r>
      <w:r w:rsidR="007636BC">
        <w:t xml:space="preserve"> </w:t>
      </w:r>
      <w:r w:rsidR="0037665A">
        <w:t xml:space="preserve">and </w:t>
      </w:r>
      <w:r w:rsidR="0059326B">
        <w:t>create</w:t>
      </w:r>
      <w:r w:rsidR="0037665A">
        <w:t xml:space="preserve"> a post-production plan</w:t>
      </w:r>
      <w:r w:rsidR="00B03B7B">
        <w:t xml:space="preserve">. </w:t>
      </w:r>
      <w:r w:rsidR="00BD3AFE">
        <w:t xml:space="preserve">Consider what steps need to be taken to resolve the </w:t>
      </w:r>
      <w:r w:rsidR="006541C1">
        <w:t>project ready for presentation.</w:t>
      </w:r>
    </w:p>
    <w:p w14:paraId="0FB4A01B" w14:textId="2D341901" w:rsidR="006541C1" w:rsidRDefault="00CA38AC" w:rsidP="00DB388E">
      <w:r>
        <w:t>Monitor and adjust the project timeline to account for steps to be completed in the post-production phase.</w:t>
      </w:r>
    </w:p>
    <w:p w14:paraId="769AF3AE" w14:textId="5D702274" w:rsidR="00CA38AC" w:rsidRDefault="00CA38AC" w:rsidP="00DB388E">
      <w:r>
        <w:t>Undertake one or more review rounds</w:t>
      </w:r>
      <w:r w:rsidR="00327B68">
        <w:t>, and consider how to apply teacher and peer feedback, and self-reflection, to make any final adjustments</w:t>
      </w:r>
      <w:r w:rsidR="00BE58C2">
        <w:t xml:space="preserve"> and refinements to the project.</w:t>
      </w:r>
    </w:p>
    <w:p w14:paraId="6F65A14C" w14:textId="50A39C3D" w:rsidR="00112F94" w:rsidRDefault="00B00CCC" w:rsidP="00DB388E">
      <w:r>
        <w:t xml:space="preserve">Depending on the requirements of the medium, take appropriate steps to </w:t>
      </w:r>
      <w:r w:rsidR="002527D7">
        <w:t>finalise the project for presentation to audiences</w:t>
      </w:r>
      <w:r w:rsidR="008652BB">
        <w:t xml:space="preserve"> such as exporting, printing, publishing, </w:t>
      </w:r>
      <w:proofErr w:type="gramStart"/>
      <w:r w:rsidR="008652BB">
        <w:t>mounting</w:t>
      </w:r>
      <w:proofErr w:type="gramEnd"/>
      <w:r w:rsidR="008652BB">
        <w:t xml:space="preserve"> or installing project components.</w:t>
      </w:r>
    </w:p>
    <w:p w14:paraId="4FDF6CE8" w14:textId="24D9C1C9" w:rsidR="003F491A" w:rsidRDefault="00726597" w:rsidP="00E04690">
      <w:pPr>
        <w:pStyle w:val="FeatureBox2"/>
      </w:pPr>
      <w:r w:rsidRPr="00E04690">
        <w:rPr>
          <w:rStyle w:val="Strong"/>
        </w:rPr>
        <w:t xml:space="preserve">Teacher </w:t>
      </w:r>
      <w:proofErr w:type="gramStart"/>
      <w:r w:rsidRPr="00E04690">
        <w:rPr>
          <w:rStyle w:val="Strong"/>
        </w:rPr>
        <w:t>note</w:t>
      </w:r>
      <w:proofErr w:type="gramEnd"/>
      <w:r w:rsidRPr="00E04690">
        <w:rPr>
          <w:rStyle w:val="Strong"/>
        </w:rPr>
        <w:t>:</w:t>
      </w:r>
      <w:r>
        <w:t xml:space="preserve"> </w:t>
      </w:r>
      <w:r w:rsidR="00EB0384">
        <w:fldChar w:fldCharType="begin"/>
      </w:r>
      <w:r w:rsidR="00EB0384">
        <w:instrText xml:space="preserve"> REF _Ref149313942 \h </w:instrText>
      </w:r>
      <w:r w:rsidR="00EB0384">
        <w:fldChar w:fldCharType="separate"/>
      </w:r>
      <w:r w:rsidR="00EB0384">
        <w:t xml:space="preserve">Table </w:t>
      </w:r>
      <w:r w:rsidR="00EB0384">
        <w:rPr>
          <w:noProof/>
        </w:rPr>
        <w:t>8</w:t>
      </w:r>
      <w:r w:rsidR="00EB0384">
        <w:fldChar w:fldCharType="end"/>
      </w:r>
      <w:r w:rsidR="00EB0384">
        <w:t xml:space="preserve"> </w:t>
      </w:r>
      <w:r w:rsidR="003746C2">
        <w:t>can be used to offer guidance on medium-specific processes involved in post-production</w:t>
      </w:r>
      <w:r>
        <w:t>.</w:t>
      </w:r>
    </w:p>
    <w:p w14:paraId="0F57D24B" w14:textId="44E0F622" w:rsidR="00352498" w:rsidRDefault="00352498" w:rsidP="00352498">
      <w:pPr>
        <w:pStyle w:val="Caption"/>
      </w:pPr>
      <w:bookmarkStart w:id="58" w:name="_Ref149313942"/>
      <w:r>
        <w:t xml:space="preserve">Table </w:t>
      </w:r>
      <w:r>
        <w:fldChar w:fldCharType="begin"/>
      </w:r>
      <w:r>
        <w:instrText>SEQ Table \* ARABIC</w:instrText>
      </w:r>
      <w:r>
        <w:fldChar w:fldCharType="separate"/>
      </w:r>
      <w:r w:rsidR="0013650A">
        <w:rPr>
          <w:noProof/>
        </w:rPr>
        <w:t>8</w:t>
      </w:r>
      <w:r>
        <w:fldChar w:fldCharType="end"/>
      </w:r>
      <w:bookmarkEnd w:id="58"/>
      <w:r>
        <w:rPr>
          <w:noProof/>
        </w:rPr>
        <w:t xml:space="preserve"> – </w:t>
      </w:r>
      <w:r w:rsidR="009B6E46">
        <w:rPr>
          <w:noProof/>
        </w:rPr>
        <w:t>p</w:t>
      </w:r>
      <w:r>
        <w:rPr>
          <w:noProof/>
        </w:rPr>
        <w:t>ost-prodution processes</w:t>
      </w:r>
    </w:p>
    <w:tbl>
      <w:tblPr>
        <w:tblStyle w:val="Tableheader"/>
        <w:tblW w:w="5000" w:type="pct"/>
        <w:tblLook w:val="04A0" w:firstRow="1" w:lastRow="0" w:firstColumn="1" w:lastColumn="0" w:noHBand="0" w:noVBand="1"/>
        <w:tblDescription w:val="Table outlines post-production processes relevant to specific media."/>
      </w:tblPr>
      <w:tblGrid>
        <w:gridCol w:w="3391"/>
        <w:gridCol w:w="6353"/>
      </w:tblGrid>
      <w:tr w:rsidR="00005B9E" w14:paraId="44F4DB93" w14:textId="77777777" w:rsidTr="003524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pct"/>
          </w:tcPr>
          <w:p w14:paraId="3D2A1F61" w14:textId="77777777" w:rsidR="00DC7A79" w:rsidRDefault="23F77A72" w:rsidP="00882CD7">
            <w:r>
              <w:t>Medium</w:t>
            </w:r>
          </w:p>
        </w:tc>
        <w:tc>
          <w:tcPr>
            <w:tcW w:w="3292" w:type="pct"/>
          </w:tcPr>
          <w:p w14:paraId="1402A807" w14:textId="77777777" w:rsidR="00DC7A79" w:rsidRDefault="23F77A72" w:rsidP="00882CD7">
            <w:pPr>
              <w:cnfStyle w:val="100000000000" w:firstRow="1" w:lastRow="0" w:firstColumn="0" w:lastColumn="0" w:oddVBand="0" w:evenVBand="0" w:oddHBand="0" w:evenHBand="0" w:firstRowFirstColumn="0" w:firstRowLastColumn="0" w:lastRowFirstColumn="0" w:lastRowLastColumn="0"/>
            </w:pPr>
            <w:r>
              <w:t>Post-production process</w:t>
            </w:r>
          </w:p>
        </w:tc>
      </w:tr>
      <w:tr w:rsidR="00DC7A79" w14:paraId="71A1A619" w14:textId="77777777" w:rsidTr="003524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pct"/>
          </w:tcPr>
          <w:p w14:paraId="009877BD" w14:textId="64264C07" w:rsidR="00DC7A79" w:rsidRDefault="23F77A72" w:rsidP="00882CD7">
            <w:r>
              <w:t>Film</w:t>
            </w:r>
            <w:r w:rsidR="27B44A64">
              <w:t xml:space="preserve">, </w:t>
            </w:r>
            <w:proofErr w:type="gramStart"/>
            <w:r w:rsidR="27B44A64">
              <w:t>video</w:t>
            </w:r>
            <w:proofErr w:type="gramEnd"/>
            <w:r w:rsidR="27B44A64">
              <w:t xml:space="preserve"> and a</w:t>
            </w:r>
            <w:r w:rsidR="452500AC">
              <w:t>nimation</w:t>
            </w:r>
          </w:p>
        </w:tc>
        <w:tc>
          <w:tcPr>
            <w:tcW w:w="3292" w:type="pct"/>
          </w:tcPr>
          <w:p w14:paraId="74363F43" w14:textId="77777777" w:rsidR="00DC7A79" w:rsidRDefault="15354234">
            <w:pPr>
              <w:pStyle w:val="ListBullet"/>
              <w:cnfStyle w:val="000000100000" w:firstRow="0" w:lastRow="0" w:firstColumn="0" w:lastColumn="0" w:oddVBand="0" w:evenVBand="0" w:oddHBand="1" w:evenHBand="0" w:firstRowFirstColumn="0" w:firstRowLastColumn="0" w:lastRowFirstColumn="0" w:lastRowLastColumn="0"/>
            </w:pPr>
            <w:r>
              <w:t>Edit footage into a sequence with appropriate transitions.</w:t>
            </w:r>
          </w:p>
          <w:p w14:paraId="6025D09F" w14:textId="77777777" w:rsidR="00DC7A79" w:rsidRDefault="15354234">
            <w:pPr>
              <w:pStyle w:val="ListBullet"/>
              <w:cnfStyle w:val="000000100000" w:firstRow="0" w:lastRow="0" w:firstColumn="0" w:lastColumn="0" w:oddVBand="0" w:evenVBand="0" w:oddHBand="1" w:evenHBand="0" w:firstRowFirstColumn="0" w:firstRowLastColumn="0" w:lastRowFirstColumn="0" w:lastRowLastColumn="0"/>
            </w:pPr>
            <w:r>
              <w:t xml:space="preserve">Edit </w:t>
            </w:r>
            <w:r w:rsidR="69593116">
              <w:t>and refine</w:t>
            </w:r>
            <w:r>
              <w:t xml:space="preserve"> sound components.</w:t>
            </w:r>
          </w:p>
          <w:p w14:paraId="25C13CB4" w14:textId="3FE67D4A" w:rsidR="00DC7A79" w:rsidRDefault="15354234">
            <w:pPr>
              <w:pStyle w:val="ListBullet"/>
              <w:cnfStyle w:val="000000100000" w:firstRow="0" w:lastRow="0" w:firstColumn="0" w:lastColumn="0" w:oddVBand="0" w:evenVBand="0" w:oddHBand="1" w:evenHBand="0" w:firstRowFirstColumn="0" w:firstRowLastColumn="0" w:lastRowFirstColumn="0" w:lastRowLastColumn="0"/>
            </w:pPr>
            <w:r>
              <w:t>Add a title to the sequence.</w:t>
            </w:r>
          </w:p>
          <w:p w14:paraId="0142902C" w14:textId="2C3FA29A" w:rsidR="00DC7A79" w:rsidRDefault="15354234">
            <w:pPr>
              <w:pStyle w:val="ListBullet"/>
              <w:cnfStyle w:val="000000100000" w:firstRow="0" w:lastRow="0" w:firstColumn="0" w:lastColumn="0" w:oddVBand="0" w:evenVBand="0" w:oddHBand="1" w:evenHBand="0" w:firstRowFirstColumn="0" w:firstRowLastColumn="0" w:lastRowFirstColumn="0" w:lastRowLastColumn="0"/>
            </w:pPr>
            <w:r>
              <w:t>Export</w:t>
            </w:r>
            <w:r w:rsidR="5FA3AF8F">
              <w:t xml:space="preserve">, </w:t>
            </w:r>
            <w:r>
              <w:t>save</w:t>
            </w:r>
            <w:r w:rsidR="5FA3AF8F">
              <w:t xml:space="preserve"> and test playback</w:t>
            </w:r>
            <w:r>
              <w:t xml:space="preserve"> as a playable file</w:t>
            </w:r>
            <w:r w:rsidR="05C50F4F">
              <w:t>.</w:t>
            </w:r>
          </w:p>
        </w:tc>
      </w:tr>
      <w:tr w:rsidR="00005B9E" w14:paraId="39B33742" w14:textId="77777777" w:rsidTr="003524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pct"/>
          </w:tcPr>
          <w:p w14:paraId="616DFD2D" w14:textId="77777777" w:rsidR="00BB1225" w:rsidRPr="00005B9E" w:rsidRDefault="452500AC" w:rsidP="00005B9E">
            <w:pPr>
              <w:rPr>
                <w:b w:val="0"/>
              </w:rPr>
            </w:pPr>
            <w:r>
              <w:t xml:space="preserve">Printed </w:t>
            </w:r>
            <w:r w:rsidR="4D8257E7">
              <w:t xml:space="preserve">2D </w:t>
            </w:r>
            <w:r>
              <w:t>products</w:t>
            </w:r>
          </w:p>
        </w:tc>
        <w:tc>
          <w:tcPr>
            <w:tcW w:w="3292" w:type="pct"/>
          </w:tcPr>
          <w:p w14:paraId="53968289" w14:textId="3B6B1398" w:rsidR="00FB36A6" w:rsidRDefault="1C0FDD4E">
            <w:pPr>
              <w:pStyle w:val="ListBullet"/>
              <w:cnfStyle w:val="000000010000" w:firstRow="0" w:lastRow="0" w:firstColumn="0" w:lastColumn="0" w:oddVBand="0" w:evenVBand="0" w:oddHBand="0" w:evenHBand="1" w:firstRowFirstColumn="0" w:firstRowLastColumn="0" w:lastRowFirstColumn="0" w:lastRowLastColumn="0"/>
            </w:pPr>
            <w:r>
              <w:t>Scan hard copies to create a digital copy where applicable</w:t>
            </w:r>
            <w:r w:rsidR="3EB81904">
              <w:t>.</w:t>
            </w:r>
          </w:p>
          <w:p w14:paraId="501A9DC8" w14:textId="424FBD6E" w:rsidR="00DC7A79" w:rsidRDefault="1C0FDD4E">
            <w:pPr>
              <w:pStyle w:val="ListBullet"/>
              <w:cnfStyle w:val="000000010000" w:firstRow="0" w:lastRow="0" w:firstColumn="0" w:lastColumn="0" w:oddVBand="0" w:evenVBand="0" w:oddHBand="0" w:evenHBand="1" w:firstRowFirstColumn="0" w:firstRowLastColumn="0" w:lastRowFirstColumn="0" w:lastRowLastColumn="0"/>
            </w:pPr>
            <w:r>
              <w:t>Organise material into the desired sequence</w:t>
            </w:r>
            <w:r w:rsidR="39A85123">
              <w:t>.</w:t>
            </w:r>
          </w:p>
          <w:p w14:paraId="2823DD98" w14:textId="77777777" w:rsidR="00FB36A6" w:rsidRDefault="1C0FDD4E">
            <w:pPr>
              <w:pStyle w:val="ListBullet"/>
              <w:cnfStyle w:val="000000010000" w:firstRow="0" w:lastRow="0" w:firstColumn="0" w:lastColumn="0" w:oddVBand="0" w:evenVBand="0" w:oddHBand="0" w:evenHBand="1" w:firstRowFirstColumn="0" w:firstRowLastColumn="0" w:lastRowFirstColumn="0" w:lastRowLastColumn="0"/>
            </w:pPr>
            <w:r>
              <w:t>Add a bleed to the document files.</w:t>
            </w:r>
          </w:p>
          <w:p w14:paraId="02F8E531" w14:textId="19DADAED" w:rsidR="00FB36A6" w:rsidRDefault="1C0FDD4E">
            <w:pPr>
              <w:pStyle w:val="ListBullet"/>
              <w:cnfStyle w:val="000000010000" w:firstRow="0" w:lastRow="0" w:firstColumn="0" w:lastColumn="0" w:oddVBand="0" w:evenVBand="0" w:oddHBand="0" w:evenHBand="1" w:firstRowFirstColumn="0" w:firstRowLastColumn="0" w:lastRowFirstColumn="0" w:lastRowLastColumn="0"/>
            </w:pPr>
            <w:r>
              <w:t>Export and save files as PDF</w:t>
            </w:r>
            <w:r w:rsidR="00005B9E">
              <w:t>s</w:t>
            </w:r>
            <w:r>
              <w:t xml:space="preserve"> or </w:t>
            </w:r>
            <w:r w:rsidR="008233CC">
              <w:t>an</w:t>
            </w:r>
            <w:r w:rsidR="5FA3AF8F">
              <w:t>other appropriate format</w:t>
            </w:r>
            <w:r w:rsidR="4A9B9565">
              <w:t>.</w:t>
            </w:r>
          </w:p>
          <w:p w14:paraId="217D3B88" w14:textId="39A1C1F9" w:rsidR="00E31DA0" w:rsidRDefault="5FA3AF8F">
            <w:pPr>
              <w:pStyle w:val="ListBullet"/>
              <w:cnfStyle w:val="000000010000" w:firstRow="0" w:lastRow="0" w:firstColumn="0" w:lastColumn="0" w:oddVBand="0" w:evenVBand="0" w:oddHBand="0" w:evenHBand="1" w:firstRowFirstColumn="0" w:firstRowLastColumn="0" w:lastRowFirstColumn="0" w:lastRowLastColumn="0"/>
            </w:pPr>
            <w:r>
              <w:t>Make a test print where appropriate</w:t>
            </w:r>
            <w:r w:rsidR="657F1B17">
              <w:t>.</w:t>
            </w:r>
          </w:p>
          <w:p w14:paraId="5C6182C2" w14:textId="543E23D3" w:rsidR="00BB1225" w:rsidRDefault="61B5E5F8">
            <w:pPr>
              <w:pStyle w:val="ListBullet"/>
              <w:cnfStyle w:val="000000010000" w:firstRow="0" w:lastRow="0" w:firstColumn="0" w:lastColumn="0" w:oddVBand="0" w:evenVBand="0" w:oddHBand="0" w:evenHBand="1" w:firstRowFirstColumn="0" w:firstRowLastColumn="0" w:lastRowFirstColumn="0" w:lastRowLastColumn="0"/>
            </w:pPr>
            <w:r>
              <w:t>Print the documents</w:t>
            </w:r>
            <w:r w:rsidR="53B9A710">
              <w:t>.</w:t>
            </w:r>
          </w:p>
          <w:p w14:paraId="23E23FB8" w14:textId="6EF14B23" w:rsidR="00005B9E" w:rsidRDefault="6901629D">
            <w:pPr>
              <w:pStyle w:val="ListBullet"/>
              <w:cnfStyle w:val="000000010000" w:firstRow="0" w:lastRow="0" w:firstColumn="0" w:lastColumn="0" w:oddVBand="0" w:evenVBand="0" w:oddHBand="0" w:evenHBand="1" w:firstRowFirstColumn="0" w:firstRowLastColumn="0" w:lastRowFirstColumn="0" w:lastRowLastColumn="0"/>
            </w:pPr>
            <w:r>
              <w:t>Mount</w:t>
            </w:r>
            <w:r w:rsidR="00005B9E">
              <w:t xml:space="preserve"> where appropriate, such as board game components</w:t>
            </w:r>
            <w:r w:rsidR="00D248AD">
              <w:t>.</w:t>
            </w:r>
          </w:p>
        </w:tc>
      </w:tr>
      <w:tr w:rsidR="00005B9E" w14:paraId="5C9FCA42" w14:textId="77777777" w:rsidTr="003524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pct"/>
          </w:tcPr>
          <w:p w14:paraId="2B5BA868" w14:textId="77777777" w:rsidR="00005B9E" w:rsidRDefault="00005B9E" w:rsidP="00005B9E">
            <w:r>
              <w:t>Digital and interactive works</w:t>
            </w:r>
          </w:p>
        </w:tc>
        <w:tc>
          <w:tcPr>
            <w:tcW w:w="3292" w:type="pct"/>
          </w:tcPr>
          <w:p w14:paraId="765877EB" w14:textId="77777777" w:rsidR="00005B9E" w:rsidRDefault="00005B9E">
            <w:pPr>
              <w:pStyle w:val="ListBullet"/>
              <w:cnfStyle w:val="000000100000" w:firstRow="0" w:lastRow="0" w:firstColumn="0" w:lastColumn="0" w:oddVBand="0" w:evenVBand="0" w:oddHBand="1" w:evenHBand="0" w:firstRowFirstColumn="0" w:firstRowLastColumn="0" w:lastRowFirstColumn="0" w:lastRowLastColumn="0"/>
            </w:pPr>
            <w:r>
              <w:t>Export and save the file in a playable format.</w:t>
            </w:r>
          </w:p>
          <w:p w14:paraId="3AFD5FEB" w14:textId="5D888DF8" w:rsidR="00005B9E" w:rsidRDefault="00005B9E">
            <w:pPr>
              <w:pStyle w:val="ListBullet"/>
              <w:cnfStyle w:val="000000100000" w:firstRow="0" w:lastRow="0" w:firstColumn="0" w:lastColumn="0" w:oddVBand="0" w:evenVBand="0" w:oddHBand="1" w:evenHBand="0" w:firstRowFirstColumn="0" w:firstRowLastColumn="0" w:lastRowFirstColumn="0" w:lastRowLastColumn="0"/>
            </w:pPr>
            <w:r>
              <w:t>Test the file on multiple devices</w:t>
            </w:r>
            <w:r w:rsidR="1C37399A">
              <w:t>.</w:t>
            </w:r>
          </w:p>
          <w:p w14:paraId="2555836E" w14:textId="38721B85" w:rsidR="00005B9E" w:rsidRDefault="00005B9E">
            <w:pPr>
              <w:pStyle w:val="ListBullet"/>
              <w:cnfStyle w:val="000000100000" w:firstRow="0" w:lastRow="0" w:firstColumn="0" w:lastColumn="0" w:oddVBand="0" w:evenVBand="0" w:oddHBand="1" w:evenHBand="0" w:firstRowFirstColumn="0" w:firstRowLastColumn="0" w:lastRowFirstColumn="0" w:lastRowLastColumn="0"/>
            </w:pPr>
            <w:r>
              <w:t>Test user inputs and any other custom parameters</w:t>
            </w:r>
            <w:r w:rsidR="113D1400">
              <w:t>.</w:t>
            </w:r>
          </w:p>
        </w:tc>
      </w:tr>
      <w:tr w:rsidR="00005B9E" w14:paraId="2F803F12" w14:textId="77777777" w:rsidTr="003524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pct"/>
          </w:tcPr>
          <w:p w14:paraId="791F21C3" w14:textId="77777777" w:rsidR="00005B9E" w:rsidRPr="00A94E86" w:rsidRDefault="00005B9E" w:rsidP="00005B9E">
            <w:pPr>
              <w:rPr>
                <w:b w:val="0"/>
              </w:rPr>
            </w:pPr>
            <w:r>
              <w:t>Printed and constructed objects</w:t>
            </w:r>
          </w:p>
        </w:tc>
        <w:tc>
          <w:tcPr>
            <w:tcW w:w="3292" w:type="pct"/>
          </w:tcPr>
          <w:p w14:paraId="3A5F233C" w14:textId="204DC3AA" w:rsidR="00005B9E" w:rsidRDefault="00005B9E">
            <w:pPr>
              <w:pStyle w:val="ListBullet"/>
              <w:cnfStyle w:val="000000010000" w:firstRow="0" w:lastRow="0" w:firstColumn="0" w:lastColumn="0" w:oddVBand="0" w:evenVBand="0" w:oddHBand="0" w:evenHBand="1" w:firstRowFirstColumn="0" w:firstRowLastColumn="0" w:lastRowFirstColumn="0" w:lastRowLastColumn="0"/>
            </w:pPr>
            <w:r>
              <w:t xml:space="preserve">Tidy edges, sanding, </w:t>
            </w:r>
            <w:proofErr w:type="gramStart"/>
            <w:r>
              <w:t>painting</w:t>
            </w:r>
            <w:proofErr w:type="gramEnd"/>
            <w:r>
              <w:t xml:space="preserve"> or sealing objects</w:t>
            </w:r>
            <w:r w:rsidR="12F5FDE5">
              <w:t>.</w:t>
            </w:r>
          </w:p>
          <w:p w14:paraId="6ED79620" w14:textId="57CF94BD" w:rsidR="00005B9E" w:rsidRDefault="12F5FDE5">
            <w:pPr>
              <w:pStyle w:val="ListBullet"/>
              <w:cnfStyle w:val="000000010000" w:firstRow="0" w:lastRow="0" w:firstColumn="0" w:lastColumn="0" w:oddVBand="0" w:evenVBand="0" w:oddHBand="0" w:evenHBand="1" w:firstRowFirstColumn="0" w:firstRowLastColumn="0" w:lastRowFirstColumn="0" w:lastRowLastColumn="0"/>
            </w:pPr>
            <w:r>
              <w:t>A</w:t>
            </w:r>
            <w:r w:rsidR="00005B9E">
              <w:t>dd further detail for aesthetic impact</w:t>
            </w:r>
            <w:r w:rsidR="326F97DE">
              <w:t>.</w:t>
            </w:r>
          </w:p>
          <w:p w14:paraId="5FA747F4" w14:textId="5189F12C" w:rsidR="00005B9E" w:rsidRDefault="326F97DE">
            <w:pPr>
              <w:pStyle w:val="ListBullet"/>
              <w:cnfStyle w:val="000000010000" w:firstRow="0" w:lastRow="0" w:firstColumn="0" w:lastColumn="0" w:oddVBand="0" w:evenVBand="0" w:oddHBand="0" w:evenHBand="1" w:firstRowFirstColumn="0" w:firstRowLastColumn="0" w:lastRowFirstColumn="0" w:lastRowLastColumn="0"/>
            </w:pPr>
            <w:r>
              <w:t>M</w:t>
            </w:r>
            <w:r w:rsidR="00005B9E">
              <w:t>ount the object</w:t>
            </w:r>
            <w:r w:rsidR="4DF22AD0">
              <w:t>.</w:t>
            </w:r>
          </w:p>
        </w:tc>
      </w:tr>
    </w:tbl>
    <w:p w14:paraId="660070CD" w14:textId="245DA74F" w:rsidR="00A1057C" w:rsidRDefault="0053068E" w:rsidP="009D1149">
      <w:pPr>
        <w:pStyle w:val="Heading1"/>
      </w:pPr>
      <w:bookmarkStart w:id="59" w:name="_Toc113288299"/>
      <w:bookmarkStart w:id="60" w:name="_Toc149314246"/>
      <w:bookmarkEnd w:id="57"/>
      <w:r>
        <w:t>Learning sequence 3</w:t>
      </w:r>
      <w:bookmarkEnd w:id="59"/>
      <w:r w:rsidR="009B6E46">
        <w:t xml:space="preserve"> – p</w:t>
      </w:r>
      <w:r w:rsidR="00E213FE">
        <w:t>resentation</w:t>
      </w:r>
      <w:r w:rsidR="00232223">
        <w:t xml:space="preserve"> component</w:t>
      </w:r>
      <w:bookmarkEnd w:id="60"/>
    </w:p>
    <w:p w14:paraId="39F44B74" w14:textId="7A70513C" w:rsidR="00543B8E" w:rsidRPr="00BB26CE" w:rsidRDefault="00543B8E" w:rsidP="00E04690">
      <w:r>
        <w:t xml:space="preserve">Learning sequence 3 offers teachers a framework with </w:t>
      </w:r>
      <w:r w:rsidR="6AE650FE">
        <w:t xml:space="preserve">a </w:t>
      </w:r>
      <w:r>
        <w:t xml:space="preserve">range of sample teaching and learning activities as a possible approach to the presentation component of Core 2 in </w:t>
      </w:r>
      <w:r w:rsidR="00AE7AD2">
        <w:t>D</w:t>
      </w:r>
      <w:r w:rsidR="007203DC">
        <w:t xml:space="preserve">esign </w:t>
      </w:r>
      <w:r>
        <w:t>and media studies.</w:t>
      </w:r>
    </w:p>
    <w:p w14:paraId="6BFF78F4" w14:textId="77777777" w:rsidR="003930E4" w:rsidRDefault="003930E4" w:rsidP="009013E6">
      <w:r>
        <w:t>Students:</w:t>
      </w:r>
    </w:p>
    <w:p w14:paraId="42D02459" w14:textId="67E12499" w:rsidR="0053068E" w:rsidRPr="00AE7AD2" w:rsidRDefault="0053068E" w:rsidP="00AE7AD2">
      <w:pPr>
        <w:pStyle w:val="ListBullet"/>
      </w:pPr>
      <w:r w:rsidRPr="00AE7AD2">
        <w:t xml:space="preserve">release or exhibit the completed project </w:t>
      </w:r>
      <w:r w:rsidR="00E364C7" w:rsidRPr="00AE7AD2">
        <w:t xml:space="preserve">for an audience </w:t>
      </w:r>
      <w:r w:rsidR="00D53A03" w:rsidRPr="00AE7AD2">
        <w:t>with ancillary materials</w:t>
      </w:r>
      <w:r w:rsidRPr="00AE7AD2">
        <w:t xml:space="preserve"> in a form appropriate to the medium and the school context</w:t>
      </w:r>
    </w:p>
    <w:p w14:paraId="460F3FFA" w14:textId="33F60F02" w:rsidR="00312FD1" w:rsidRPr="00312FD1" w:rsidRDefault="00312FD1">
      <w:pPr>
        <w:pStyle w:val="ListBullet"/>
        <w:rPr>
          <w:lang w:eastAsia="en-AU"/>
        </w:rPr>
      </w:pPr>
      <w:r>
        <w:t xml:space="preserve">develop an </w:t>
      </w:r>
      <w:hyperlink r:id="rId17">
        <w:r w:rsidRPr="343E14CD">
          <w:rPr>
            <w:color w:val="2F5496" w:themeColor="accent1" w:themeShade="BF"/>
            <w:u w:val="single"/>
          </w:rPr>
          <w:t>Acknowledgement of Country</w:t>
        </w:r>
      </w:hyperlink>
      <w:r>
        <w:t xml:space="preserve"> to preface or accompany the presentation</w:t>
      </w:r>
    </w:p>
    <w:p w14:paraId="521624E6" w14:textId="228972EA" w:rsidR="00312FD1" w:rsidRPr="00312FD1" w:rsidRDefault="007E539F">
      <w:pPr>
        <w:pStyle w:val="ListBullet"/>
        <w:rPr>
          <w:lang w:eastAsia="en-AU"/>
        </w:rPr>
      </w:pPr>
      <w:r>
        <w:t>develop</w:t>
      </w:r>
      <w:r w:rsidR="0085399D">
        <w:t xml:space="preserve"> </w:t>
      </w:r>
      <w:r w:rsidR="00312FD1">
        <w:t>ancillary materials to support the release or exhibition of the work</w:t>
      </w:r>
    </w:p>
    <w:p w14:paraId="3692658B" w14:textId="381E3A84" w:rsidR="0053068E" w:rsidRPr="0053068E" w:rsidRDefault="0053068E">
      <w:pPr>
        <w:pStyle w:val="ListBullet"/>
        <w:rPr>
          <w:lang w:eastAsia="en-AU"/>
        </w:rPr>
      </w:pPr>
      <w:r>
        <w:t>use the process log to evaluate the project</w:t>
      </w:r>
      <w:r w:rsidR="00AA7E9A">
        <w:t>,</w:t>
      </w:r>
      <w:r>
        <w:t xml:space="preserve"> reflecting on successes and challenges</w:t>
      </w:r>
    </w:p>
    <w:p w14:paraId="294E651B" w14:textId="46AC8E83" w:rsidR="0053068E" w:rsidRPr="0053068E" w:rsidRDefault="0053068E">
      <w:pPr>
        <w:pStyle w:val="ListBullet"/>
        <w:rPr>
          <w:rFonts w:ascii="Calibri" w:hAnsi="Calibri" w:cs="Calibri"/>
          <w:lang w:eastAsia="en-AU"/>
        </w:rPr>
      </w:pPr>
      <w:r>
        <w:t>finalise the portfolio to include and highlight outstanding aspects of the Core 2 project</w:t>
      </w:r>
      <w:r w:rsidR="4A081FED">
        <w:t>.</w:t>
      </w:r>
    </w:p>
    <w:p w14:paraId="3F898DF5" w14:textId="77777777" w:rsidR="00E26B70" w:rsidRDefault="00F45B9B" w:rsidP="009D1149">
      <w:pPr>
        <w:pStyle w:val="Heading2"/>
      </w:pPr>
      <w:bookmarkStart w:id="61" w:name="_Toc113288300"/>
      <w:bookmarkStart w:id="62" w:name="_Toc149314247"/>
      <w:r>
        <w:t>Presentation</w:t>
      </w:r>
      <w:bookmarkEnd w:id="61"/>
      <w:bookmarkEnd w:id="62"/>
    </w:p>
    <w:p w14:paraId="1B17BEFB" w14:textId="5CAC1F99" w:rsidR="006E7784" w:rsidRDefault="006E7784" w:rsidP="00E26B70">
      <w:r>
        <w:t xml:space="preserve">The presentation phase provides an opportunity to </w:t>
      </w:r>
      <w:r w:rsidR="00DB60CB">
        <w:t xml:space="preserve">complete the design production cycle. </w:t>
      </w:r>
      <w:r>
        <w:t>During this phase</w:t>
      </w:r>
      <w:r w:rsidR="008233CC">
        <w:t>,</w:t>
      </w:r>
      <w:r>
        <w:t xml:space="preserve"> </w:t>
      </w:r>
      <w:r w:rsidR="00295471">
        <w:t>the</w:t>
      </w:r>
      <w:r>
        <w:t xml:space="preserve"> work and processes </w:t>
      </w:r>
      <w:r w:rsidR="00295471">
        <w:t xml:space="preserve">are resolved </w:t>
      </w:r>
      <w:r>
        <w:t xml:space="preserve">in ways that are </w:t>
      </w:r>
      <w:r w:rsidR="00246F22">
        <w:t>modelled on creative</w:t>
      </w:r>
      <w:r>
        <w:t xml:space="preserve"> industry practices. </w:t>
      </w:r>
      <w:r w:rsidR="00FC3515">
        <w:t>Prior to the formal presentation of works</w:t>
      </w:r>
      <w:r w:rsidR="00246F22">
        <w:t xml:space="preserve">, </w:t>
      </w:r>
      <w:r>
        <w:t>complete:</w:t>
      </w:r>
    </w:p>
    <w:p w14:paraId="790667E4" w14:textId="6DCEA2A1" w:rsidR="006E7784" w:rsidRDefault="006E7784">
      <w:pPr>
        <w:pStyle w:val="ListBullet"/>
      </w:pPr>
      <w:r>
        <w:t>an evaluation of the work</w:t>
      </w:r>
    </w:p>
    <w:p w14:paraId="05CC8553" w14:textId="1A21CDBE" w:rsidR="006E7784" w:rsidRDefault="008233CC">
      <w:pPr>
        <w:pStyle w:val="ListBullet"/>
      </w:pPr>
      <w:r>
        <w:t xml:space="preserve">the </w:t>
      </w:r>
      <w:r w:rsidR="00D4589C">
        <w:t xml:space="preserve">development of </w:t>
      </w:r>
      <w:r w:rsidR="006E7784">
        <w:t xml:space="preserve">ancillary materials to support the </w:t>
      </w:r>
      <w:r w:rsidR="00246F22">
        <w:t>presentation</w:t>
      </w:r>
      <w:r w:rsidR="006E7784">
        <w:t xml:space="preserve"> of the work</w:t>
      </w:r>
    </w:p>
    <w:p w14:paraId="12237F6C" w14:textId="06345AFD" w:rsidR="006E7784" w:rsidRDefault="008233CC">
      <w:pPr>
        <w:pStyle w:val="ListBullet"/>
      </w:pPr>
      <w:r>
        <w:t xml:space="preserve">a </w:t>
      </w:r>
      <w:r w:rsidR="006E7784">
        <w:t>select</w:t>
      </w:r>
      <w:r w:rsidR="00D4589C">
        <w:t>ion of</w:t>
      </w:r>
      <w:r w:rsidR="006E7784">
        <w:t xml:space="preserve"> evidence from this project to include in the portfolio.</w:t>
      </w:r>
    </w:p>
    <w:p w14:paraId="590CDF5A" w14:textId="77777777" w:rsidR="00C0681B" w:rsidRDefault="00C0681B" w:rsidP="009D1149">
      <w:pPr>
        <w:pStyle w:val="Heading2"/>
      </w:pPr>
      <w:bookmarkStart w:id="63" w:name="_Toc149314248"/>
      <w:bookmarkStart w:id="64" w:name="_Toc113288301"/>
      <w:r>
        <w:t>Developing an Acknowledgement of Country</w:t>
      </w:r>
      <w:bookmarkEnd w:id="63"/>
    </w:p>
    <w:p w14:paraId="5DE15496" w14:textId="63CDFFB0" w:rsidR="00C0681B" w:rsidRDefault="00C0681B" w:rsidP="00C0681B">
      <w:pPr>
        <w:pStyle w:val="FeatureBox2"/>
      </w:pPr>
      <w:r w:rsidRPr="001F0DCB">
        <w:rPr>
          <w:rStyle w:val="Strong"/>
        </w:rPr>
        <w:t>Teacher note:</w:t>
      </w:r>
      <w:r>
        <w:t xml:space="preserve"> </w:t>
      </w:r>
      <w:r w:rsidR="009B6E46">
        <w:t>d</w:t>
      </w:r>
      <w:r>
        <w:t xml:space="preserve">eveloping an Acknowledgement of Country that is based on a connection to the land you are on is a way to promote a greater understanding of and respect for Aboriginal peoples and cultures. Sharing an Acknowledgement of Country at the beginning of student presentations is one of the ways you can teach students to observe, participate in, and promote fundamental protocols of Aboriginal cultural practice. The NSW Department of Education offers more information related to </w:t>
      </w:r>
      <w:hyperlink r:id="rId18">
        <w:r w:rsidRPr="164A2B24">
          <w:rPr>
            <w:rStyle w:val="Hyperlink"/>
          </w:rPr>
          <w:t>Acknowledgement of Country</w:t>
        </w:r>
      </w:hyperlink>
      <w:r>
        <w:t xml:space="preserve"> that is a helpful guide to teachers in facilitating this component of the project presentation.</w:t>
      </w:r>
    </w:p>
    <w:p w14:paraId="2876F6FB" w14:textId="32B46836" w:rsidR="00C0681B" w:rsidRDefault="00C0681B" w:rsidP="00C0681B">
      <w:pPr>
        <w:pStyle w:val="FeatureBox2"/>
      </w:pPr>
      <w:r>
        <w:t xml:space="preserve">Teachers can use the information below as a source of ideas to authentically build student knowledge and skills in relation to Aboriginal </w:t>
      </w:r>
      <w:r w:rsidR="002C29A8">
        <w:t xml:space="preserve">peoples’ </w:t>
      </w:r>
      <w:r>
        <w:t xml:space="preserve">perspectives, </w:t>
      </w:r>
      <w:proofErr w:type="gramStart"/>
      <w:r>
        <w:t>contributions</w:t>
      </w:r>
      <w:proofErr w:type="gramEnd"/>
      <w:r w:rsidR="002C29A8">
        <w:t xml:space="preserve"> </w:t>
      </w:r>
      <w:r>
        <w:t>and cultural protocols.</w:t>
      </w:r>
    </w:p>
    <w:p w14:paraId="76EDB1A7" w14:textId="4E0EA4C7" w:rsidR="00C0681B" w:rsidRDefault="00C0681B" w:rsidP="00C0681B">
      <w:pPr>
        <w:pStyle w:val="FeatureBox2"/>
      </w:pPr>
      <w:r>
        <w:t xml:space="preserve">Refer to </w:t>
      </w:r>
      <w:hyperlink w:anchor="_Appendix_1:_Suggested" w:history="1">
        <w:r w:rsidRPr="00AD34CE">
          <w:rPr>
            <w:rStyle w:val="Hyperlink"/>
          </w:rPr>
          <w:t>Appendix 1</w:t>
        </w:r>
      </w:hyperlink>
      <w:r>
        <w:t xml:space="preserve"> for further elaboration of concepts and suggested activities about acknowledging the significance of Country, cultural protocols, and Aboriginal </w:t>
      </w:r>
      <w:r w:rsidR="00884ED3">
        <w:t xml:space="preserve">peoples’ </w:t>
      </w:r>
      <w:r>
        <w:t xml:space="preserve">perspectives and contributions in design and media. </w:t>
      </w:r>
    </w:p>
    <w:p w14:paraId="17C555E5" w14:textId="77777777" w:rsidR="00C0681B" w:rsidRDefault="00C0681B" w:rsidP="009D1149">
      <w:pPr>
        <w:pStyle w:val="Heading3"/>
      </w:pPr>
      <w:bookmarkStart w:id="65" w:name="_Toc149314249"/>
      <w:r>
        <w:t>Sample Acknowledgement of Country activity</w:t>
      </w:r>
      <w:bookmarkEnd w:id="65"/>
    </w:p>
    <w:p w14:paraId="087D0058" w14:textId="6FE453A1" w:rsidR="00C0681B" w:rsidRDefault="00C0681B" w:rsidP="00C0681B">
      <w:pPr>
        <w:rPr>
          <w:lang w:eastAsia="en-AU"/>
        </w:rPr>
      </w:pPr>
      <w:r>
        <w:t>Access the samples of Acknowledgements of Country and respond to the reflective question</w:t>
      </w:r>
      <w:r w:rsidR="00381F56">
        <w:t>s</w:t>
      </w:r>
      <w:r>
        <w:t>:</w:t>
      </w:r>
    </w:p>
    <w:p w14:paraId="3E82F4C1" w14:textId="77777777" w:rsidR="00C0681B" w:rsidRPr="008233CC" w:rsidRDefault="00214457" w:rsidP="00EF36D9">
      <w:pPr>
        <w:pStyle w:val="ListBullet"/>
        <w:numPr>
          <w:ilvl w:val="0"/>
          <w:numId w:val="1"/>
        </w:numPr>
      </w:pPr>
      <w:hyperlink r:id="rId19" w:anchor="An4:~:text=(PDF%20487.76KB)-,An%20Acknowledgment%20in%20Auslan,-This%20video%20demonstrates" w:history="1">
        <w:r w:rsidR="00C0681B" w:rsidRPr="008233CC">
          <w:rPr>
            <w:rStyle w:val="Hyperlink"/>
          </w:rPr>
          <w:t>An Acknowledgement of Country in Auslan (0:23)</w:t>
        </w:r>
      </w:hyperlink>
    </w:p>
    <w:p w14:paraId="40F46036" w14:textId="4F838B4C" w:rsidR="00C0681B" w:rsidRDefault="00C0681B" w:rsidP="00EF36D9">
      <w:pPr>
        <w:pStyle w:val="ListBullet"/>
        <w:numPr>
          <w:ilvl w:val="0"/>
          <w:numId w:val="1"/>
        </w:numPr>
        <w:rPr>
          <w:lang w:eastAsia="en-AU"/>
        </w:rPr>
      </w:pPr>
      <w:r>
        <w:t xml:space="preserve">Spinifex Gum’s </w:t>
      </w:r>
      <w:hyperlink r:id="rId20" w:history="1">
        <w:r w:rsidRPr="00A63988">
          <w:rPr>
            <w:rStyle w:val="Hyperlink"/>
          </w:rPr>
          <w:t>Acknowledgement of Country (Live at Sydney Opera House, 25/01/2019) (01:16)</w:t>
        </w:r>
      </w:hyperlink>
    </w:p>
    <w:p w14:paraId="7A1BD81F" w14:textId="77777777" w:rsidR="00C0681B" w:rsidRPr="008B4EE0" w:rsidRDefault="00C0681B" w:rsidP="00EF36D9">
      <w:pPr>
        <w:pStyle w:val="ListBullet"/>
        <w:numPr>
          <w:ilvl w:val="0"/>
          <w:numId w:val="1"/>
        </w:numPr>
        <w:rPr>
          <w:lang w:eastAsia="en-AU"/>
        </w:rPr>
      </w:pPr>
      <w:r w:rsidRPr="00866B52">
        <w:t xml:space="preserve">Reconciliation Australia – </w:t>
      </w:r>
      <w:hyperlink r:id="rId21" w:history="1">
        <w:r>
          <w:rPr>
            <w:rStyle w:val="Hyperlink"/>
            <w:lang w:eastAsia="en-AU"/>
          </w:rPr>
          <w:t>Acknowledgement of Country and Welcome to Country (embedded video, 01:18)</w:t>
        </w:r>
      </w:hyperlink>
    </w:p>
    <w:p w14:paraId="193F1BAB" w14:textId="77777777" w:rsidR="00C0681B" w:rsidRPr="001F0DCB" w:rsidRDefault="00C0681B" w:rsidP="00EF36D9">
      <w:pPr>
        <w:pStyle w:val="ListBullet"/>
        <w:numPr>
          <w:ilvl w:val="0"/>
          <w:numId w:val="1"/>
        </w:numPr>
        <w:rPr>
          <w:rStyle w:val="Hyperlink"/>
          <w:color w:val="auto"/>
          <w:u w:val="none"/>
          <w:lang w:eastAsia="en-AU"/>
        </w:rPr>
      </w:pPr>
      <w:r>
        <w:t xml:space="preserve">Acknowledgements of Country on art gallery website homepages, such as </w:t>
      </w:r>
      <w:hyperlink r:id="rId22">
        <w:r w:rsidRPr="343E14CD">
          <w:rPr>
            <w:rStyle w:val="Hyperlink"/>
          </w:rPr>
          <w:t>Art Gallery of NSW</w:t>
        </w:r>
        <w:r>
          <w:t>,</w:t>
        </w:r>
      </w:hyperlink>
      <w:r>
        <w:t xml:space="preserve"> </w:t>
      </w:r>
      <w:hyperlink r:id="rId23">
        <w:r w:rsidRPr="343E14CD">
          <w:rPr>
            <w:rStyle w:val="Hyperlink"/>
          </w:rPr>
          <w:t>MCA Australia</w:t>
        </w:r>
      </w:hyperlink>
      <w:r>
        <w:t xml:space="preserve"> and </w:t>
      </w:r>
      <w:hyperlink r:id="rId24">
        <w:r w:rsidRPr="343E14CD">
          <w:rPr>
            <w:rStyle w:val="Hyperlink"/>
          </w:rPr>
          <w:t>National Gallery of Australia</w:t>
        </w:r>
      </w:hyperlink>
    </w:p>
    <w:p w14:paraId="25153315" w14:textId="19DDA855" w:rsidR="00C0681B" w:rsidRPr="00506648" w:rsidRDefault="00C0681B" w:rsidP="00C0681B">
      <w:pPr>
        <w:pStyle w:val="Featurepink"/>
        <w:rPr>
          <w:lang w:eastAsia="en-AU"/>
        </w:rPr>
      </w:pPr>
      <w:r w:rsidRPr="00A63988">
        <w:rPr>
          <w:b/>
          <w:bCs/>
        </w:rPr>
        <w:t>Reflective question</w:t>
      </w:r>
      <w:r w:rsidR="00381F56">
        <w:rPr>
          <w:b/>
          <w:bCs/>
        </w:rPr>
        <w:t>s</w:t>
      </w:r>
      <w:r w:rsidRPr="0025288D">
        <w:t xml:space="preserve">: </w:t>
      </w:r>
      <w:r w:rsidR="007F366B">
        <w:t>w</w:t>
      </w:r>
      <w:r w:rsidRPr="0025288D">
        <w:t>hat are the essential elements of an Acknowledgement of Country? What are the key messages that are woven into an Acknowledgement of Country?</w:t>
      </w:r>
    </w:p>
    <w:p w14:paraId="542DA0BF" w14:textId="22D432DF" w:rsidR="0022692E" w:rsidRPr="0022692E" w:rsidRDefault="0022692E" w:rsidP="00E04690">
      <w:r>
        <w:t>D</w:t>
      </w:r>
      <w:r w:rsidRPr="0022692E">
        <w:t xml:space="preserve">evelop an </w:t>
      </w:r>
      <w:r>
        <w:t>A</w:t>
      </w:r>
      <w:r w:rsidRPr="0022692E">
        <w:t xml:space="preserve">cknowledgement of </w:t>
      </w:r>
      <w:r w:rsidR="005140BA">
        <w:t>C</w:t>
      </w:r>
      <w:r w:rsidR="005140BA" w:rsidRPr="0022692E">
        <w:t xml:space="preserve">ountry </w:t>
      </w:r>
      <w:r w:rsidRPr="0022692E">
        <w:t xml:space="preserve">to accompany the </w:t>
      </w:r>
      <w:r w:rsidR="00E86DA1">
        <w:t xml:space="preserve">design and media </w:t>
      </w:r>
      <w:r w:rsidRPr="0022692E">
        <w:t>wor</w:t>
      </w:r>
      <w:r w:rsidR="00E86DA1">
        <w:t>k that has been developed.</w:t>
      </w:r>
    </w:p>
    <w:p w14:paraId="39557CCE" w14:textId="5BA7ECA0" w:rsidR="00C0681B" w:rsidRDefault="00C0681B" w:rsidP="009D1149">
      <w:pPr>
        <w:pStyle w:val="Heading2"/>
      </w:pPr>
      <w:bookmarkStart w:id="66" w:name="_Toc149314250"/>
      <w:r>
        <w:t>Ancillary materials</w:t>
      </w:r>
      <w:bookmarkEnd w:id="66"/>
    </w:p>
    <w:p w14:paraId="1FA1ABF3" w14:textId="0681C74D" w:rsidR="00C0681B" w:rsidRDefault="00C0681B" w:rsidP="00C0681B">
      <w:pPr>
        <w:pStyle w:val="FeatureBox2"/>
      </w:pPr>
      <w:r w:rsidRPr="001F0DCB">
        <w:rPr>
          <w:rStyle w:val="Strong"/>
        </w:rPr>
        <w:t>Teacher note:</w:t>
      </w:r>
      <w:r>
        <w:t xml:space="preserve"> </w:t>
      </w:r>
      <w:r w:rsidR="007F366B">
        <w:t>d</w:t>
      </w:r>
      <w:r>
        <w:t>esign and media works are typically presented with ancillary materials to support their consumption during the release. Ancillary materials can take a variety of forms and students may choose to include a combination of materials that best suit the needs of their audience.</w:t>
      </w:r>
    </w:p>
    <w:p w14:paraId="184E5D33" w14:textId="77777777" w:rsidR="00C0681B" w:rsidRDefault="00C0681B" w:rsidP="00C0681B">
      <w:r>
        <w:t>Consider what ancillary materials to produce that will support and enhance the audience’s experience of the project. This may include additional design work to produce promotional or informational material.</w:t>
      </w:r>
    </w:p>
    <w:p w14:paraId="115A31CA" w14:textId="77777777" w:rsidR="00C0681B" w:rsidRPr="0010193D" w:rsidRDefault="00C0681B" w:rsidP="00C0681B">
      <w:r>
        <w:t>The following table can be used to consider what ancillary materials best support the delivery of the project.</w:t>
      </w:r>
    </w:p>
    <w:p w14:paraId="4C34D811" w14:textId="41B060EA" w:rsidR="00C0681B" w:rsidRDefault="00C0681B" w:rsidP="00C0681B">
      <w:pPr>
        <w:pStyle w:val="Caption"/>
      </w:pPr>
      <w:r>
        <w:t xml:space="preserve">Table </w:t>
      </w:r>
      <w:r>
        <w:fldChar w:fldCharType="begin"/>
      </w:r>
      <w:r>
        <w:instrText>SEQ Table \* ARABIC</w:instrText>
      </w:r>
      <w:r>
        <w:fldChar w:fldCharType="separate"/>
      </w:r>
      <w:r w:rsidR="0013650A">
        <w:rPr>
          <w:noProof/>
        </w:rPr>
        <w:t>9</w:t>
      </w:r>
      <w:r>
        <w:fldChar w:fldCharType="end"/>
      </w:r>
      <w:r>
        <w:t xml:space="preserve"> – </w:t>
      </w:r>
      <w:r w:rsidR="007F366B">
        <w:t>a</w:t>
      </w:r>
      <w:r>
        <w:t>ncillary materials glossary</w:t>
      </w:r>
    </w:p>
    <w:tbl>
      <w:tblPr>
        <w:tblStyle w:val="Tableheader"/>
        <w:tblW w:w="9752" w:type="dxa"/>
        <w:tblLook w:val="04A0" w:firstRow="1" w:lastRow="0" w:firstColumn="1" w:lastColumn="0" w:noHBand="0" w:noVBand="1"/>
        <w:tblDescription w:val="Glossary of ancillary materials."/>
      </w:tblPr>
      <w:tblGrid>
        <w:gridCol w:w="2547"/>
        <w:gridCol w:w="7205"/>
      </w:tblGrid>
      <w:tr w:rsidR="00C0681B" w14:paraId="138D1A2C" w14:textId="77777777" w:rsidTr="001F0D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251DB2B" w14:textId="77777777" w:rsidR="00C0681B" w:rsidRDefault="00C0681B" w:rsidP="001F0DCB">
            <w:r>
              <w:t>Ancillary material</w:t>
            </w:r>
          </w:p>
        </w:tc>
        <w:tc>
          <w:tcPr>
            <w:tcW w:w="7205" w:type="dxa"/>
          </w:tcPr>
          <w:p w14:paraId="3951D60A" w14:textId="77777777" w:rsidR="00C0681B" w:rsidRDefault="00C0681B" w:rsidP="001F0DCB">
            <w:pPr>
              <w:cnfStyle w:val="100000000000" w:firstRow="1" w:lastRow="0" w:firstColumn="0" w:lastColumn="0" w:oddVBand="0" w:evenVBand="0" w:oddHBand="0" w:evenHBand="0" w:firstRowFirstColumn="0" w:firstRowLastColumn="0" w:lastRowFirstColumn="0" w:lastRowLastColumn="0"/>
            </w:pPr>
            <w:r>
              <w:t>Description</w:t>
            </w:r>
          </w:p>
        </w:tc>
      </w:tr>
      <w:tr w:rsidR="00C0681B" w14:paraId="6DBB8043" w14:textId="77777777" w:rsidTr="001F0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731C9FA" w14:textId="77777777" w:rsidR="00C0681B" w:rsidRDefault="00C0681B" w:rsidP="001F0DCB">
            <w:r>
              <w:t>Blurb or description</w:t>
            </w:r>
          </w:p>
        </w:tc>
        <w:tc>
          <w:tcPr>
            <w:tcW w:w="7205" w:type="dxa"/>
          </w:tcPr>
          <w:p w14:paraId="3C1E33F1" w14:textId="77777777" w:rsidR="00C0681B" w:rsidRDefault="00C0681B" w:rsidP="001F0DCB">
            <w:pPr>
              <w:cnfStyle w:val="000000100000" w:firstRow="0" w:lastRow="0" w:firstColumn="0" w:lastColumn="0" w:oddVBand="0" w:evenVBand="0" w:oddHBand="1" w:evenHBand="0" w:firstRowFirstColumn="0" w:firstRowLastColumn="0" w:lastRowFirstColumn="0" w:lastRowLastColumn="0"/>
            </w:pPr>
            <w:r>
              <w:t>A short explanation of the work and its intended purpose or impact on audiences. It may also include the benefits or features of the product.</w:t>
            </w:r>
          </w:p>
        </w:tc>
      </w:tr>
      <w:tr w:rsidR="00C0681B" w14:paraId="06080031" w14:textId="77777777" w:rsidTr="001F0D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D3470C4" w14:textId="77777777" w:rsidR="00C0681B" w:rsidRPr="00EE0533" w:rsidRDefault="00C0681B" w:rsidP="001F0DCB">
            <w:pPr>
              <w:rPr>
                <w:b w:val="0"/>
              </w:rPr>
            </w:pPr>
            <w:r>
              <w:t>Video trailer or teaser</w:t>
            </w:r>
          </w:p>
        </w:tc>
        <w:tc>
          <w:tcPr>
            <w:tcW w:w="7205" w:type="dxa"/>
          </w:tcPr>
          <w:p w14:paraId="6FD6F4BA" w14:textId="309F88A6" w:rsidR="00C0681B" w:rsidRDefault="00C0681B" w:rsidP="001F0DCB">
            <w:pPr>
              <w:cnfStyle w:val="000000010000" w:firstRow="0" w:lastRow="0" w:firstColumn="0" w:lastColumn="0" w:oddVBand="0" w:evenVBand="0" w:oddHBand="0" w:evenHBand="1" w:firstRowFirstColumn="0" w:firstRowLastColumn="0" w:lastRowFirstColumn="0" w:lastRowLastColumn="0"/>
            </w:pPr>
            <w:r>
              <w:t>A video with sound that combines a series of excerpts from the work, such as a film or video game</w:t>
            </w:r>
            <w:r w:rsidR="005140BA">
              <w:t>,</w:t>
            </w:r>
            <w:r>
              <w:t xml:space="preserve"> to give the audience an insight or brief overview about the work. A trailer usually outlines some initial plot points or the set-up of the work. A teaser is usually shorter and may feature limited excerpts to reveal aesthetic or genre codes without revealing any plot elements.</w:t>
            </w:r>
          </w:p>
          <w:p w14:paraId="2477887F" w14:textId="77777777" w:rsidR="00C0681B" w:rsidRDefault="00C0681B" w:rsidP="001F0DCB">
            <w:pPr>
              <w:cnfStyle w:val="000000010000" w:firstRow="0" w:lastRow="0" w:firstColumn="0" w:lastColumn="0" w:oddVBand="0" w:evenVBand="0" w:oddHBand="0" w:evenHBand="1" w:firstRowFirstColumn="0" w:firstRowLastColumn="0" w:lastRowFirstColumn="0" w:lastRowLastColumn="0"/>
            </w:pPr>
            <w:r>
              <w:t>Ideally, the trailer or teaser makes the audience want to engage with the product.</w:t>
            </w:r>
          </w:p>
          <w:p w14:paraId="18BC2C9B" w14:textId="77777777" w:rsidR="00C0681B" w:rsidRDefault="00214457" w:rsidP="001F0DCB">
            <w:pPr>
              <w:cnfStyle w:val="000000010000" w:firstRow="0" w:lastRow="0" w:firstColumn="0" w:lastColumn="0" w:oddVBand="0" w:evenVBand="0" w:oddHBand="0" w:evenHBand="1" w:firstRowFirstColumn="0" w:firstRowLastColumn="0" w:lastRowFirstColumn="0" w:lastRowLastColumn="0"/>
            </w:pPr>
            <w:hyperlink r:id="rId25" w:history="1">
              <w:r w:rsidR="00C0681B" w:rsidRPr="00787B00">
                <w:rPr>
                  <w:rStyle w:val="Hyperlink"/>
                </w:rPr>
                <w:t>FlexClip</w:t>
              </w:r>
            </w:hyperlink>
            <w:r w:rsidR="00C0681B">
              <w:t xml:space="preserve"> is a tool which may assist students to create a trailer.</w:t>
            </w:r>
          </w:p>
        </w:tc>
      </w:tr>
      <w:tr w:rsidR="00C0681B" w14:paraId="19C68128" w14:textId="77777777" w:rsidTr="001F0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BFC0F05" w14:textId="77777777" w:rsidR="00C0681B" w:rsidRDefault="00C0681B" w:rsidP="001F0DCB">
            <w:r>
              <w:t>Poster, cover, and promotional graphic designs</w:t>
            </w:r>
          </w:p>
        </w:tc>
        <w:tc>
          <w:tcPr>
            <w:tcW w:w="7205" w:type="dxa"/>
          </w:tcPr>
          <w:p w14:paraId="0FD92E00" w14:textId="77777777" w:rsidR="00C0681B" w:rsidRDefault="00C0681B" w:rsidP="001F0DCB">
            <w:pPr>
              <w:cnfStyle w:val="000000100000" w:firstRow="0" w:lastRow="0" w:firstColumn="0" w:lastColumn="0" w:oddVBand="0" w:evenVBand="0" w:oddHBand="1" w:evenHBand="0" w:firstRowFirstColumn="0" w:firstRowLastColumn="0" w:lastRowFirstColumn="0" w:lastRowLastColumn="0"/>
            </w:pPr>
            <w:r>
              <w:t xml:space="preserve">A visual design made for print or screen with an aesthetic that aligns to the work’s intended impact and promotes it to the target audience. </w:t>
            </w:r>
            <w:hyperlink r:id="rId26" w:history="1">
              <w:r w:rsidRPr="164A2B24">
                <w:rPr>
                  <w:rStyle w:val="Hyperlink"/>
                </w:rPr>
                <w:t>Canva for Education</w:t>
              </w:r>
            </w:hyperlink>
            <w:r>
              <w:t xml:space="preserve"> offers a range of tools and templates to support poster and cover designs.</w:t>
            </w:r>
          </w:p>
        </w:tc>
      </w:tr>
      <w:tr w:rsidR="00C0681B" w14:paraId="13359B23" w14:textId="77777777" w:rsidTr="001F0D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F55961F" w14:textId="77777777" w:rsidR="00C0681B" w:rsidRDefault="00C0681B" w:rsidP="001F0DCB">
            <w:r>
              <w:t>QR code</w:t>
            </w:r>
          </w:p>
        </w:tc>
        <w:tc>
          <w:tcPr>
            <w:tcW w:w="7205" w:type="dxa"/>
          </w:tcPr>
          <w:p w14:paraId="416D251D" w14:textId="4B952745" w:rsidR="00C0681B" w:rsidRDefault="00C0681B" w:rsidP="001F0DCB">
            <w:pPr>
              <w:cnfStyle w:val="000000010000" w:firstRow="0" w:lastRow="0" w:firstColumn="0" w:lastColumn="0" w:oddVBand="0" w:evenVBand="0" w:oddHBand="0" w:evenHBand="1" w:firstRowFirstColumn="0" w:firstRowLastColumn="0" w:lastRowFirstColumn="0" w:lastRowLastColumn="0"/>
            </w:pPr>
            <w:r>
              <w:t xml:space="preserve">A scannable code that will take audiences to an online platform to view the digital project such as a website, film, image gallery, digital </w:t>
            </w:r>
            <w:proofErr w:type="gramStart"/>
            <w:r>
              <w:t>document</w:t>
            </w:r>
            <w:proofErr w:type="gramEnd"/>
            <w:r>
              <w:t xml:space="preserve"> or interactive work. </w:t>
            </w:r>
            <w:hyperlink r:id="rId27">
              <w:r w:rsidRPr="164A2B24">
                <w:rPr>
                  <w:rStyle w:val="Hyperlink"/>
                </w:rPr>
                <w:t>QRCode Monkey</w:t>
              </w:r>
            </w:hyperlink>
            <w:r>
              <w:t xml:space="preserve"> is available via the NSW Department of Education’s </w:t>
            </w:r>
            <w:hyperlink r:id="rId28">
              <w:r w:rsidRPr="164A2B24">
                <w:rPr>
                  <w:rStyle w:val="Hyperlink"/>
                </w:rPr>
                <w:t>Digital learning selector</w:t>
              </w:r>
            </w:hyperlink>
            <w:r>
              <w:t>.</w:t>
            </w:r>
          </w:p>
        </w:tc>
      </w:tr>
    </w:tbl>
    <w:p w14:paraId="0A8D39C7" w14:textId="77777777" w:rsidR="00C0681B" w:rsidRPr="00FC3515" w:rsidRDefault="00C0681B" w:rsidP="009D1149">
      <w:pPr>
        <w:pStyle w:val="Heading2"/>
      </w:pPr>
      <w:bookmarkStart w:id="67" w:name="_Toc149314251"/>
      <w:r>
        <w:t>Portfolio</w:t>
      </w:r>
      <w:bookmarkEnd w:id="67"/>
    </w:p>
    <w:p w14:paraId="66EE3346" w14:textId="63322F65" w:rsidR="00C0681B" w:rsidRDefault="00C0681B" w:rsidP="00C0681B">
      <w:pPr>
        <w:pStyle w:val="FeatureBox2"/>
      </w:pPr>
      <w:r w:rsidRPr="001F0DCB">
        <w:rPr>
          <w:rStyle w:val="Strong"/>
        </w:rPr>
        <w:t>Teacher note:</w:t>
      </w:r>
      <w:r>
        <w:t xml:space="preserve"> </w:t>
      </w:r>
      <w:r w:rsidR="007F366B">
        <w:t>d</w:t>
      </w:r>
      <w:r>
        <w:t xml:space="preserve">esign and media professionals maintain a portfolio with samples of their best work to showcase to potential clients. Portfolios may also be used as part of a job recruitment process or for entry into a specialised course of tertiary study. </w:t>
      </w:r>
    </w:p>
    <w:p w14:paraId="5B31F62B" w14:textId="697E8B5B" w:rsidR="00C0681B" w:rsidRDefault="00C0681B" w:rsidP="00C0681B">
      <w:pPr>
        <w:pStyle w:val="FeatureBox2"/>
      </w:pPr>
      <w:r>
        <w:t xml:space="preserve">See </w:t>
      </w:r>
      <w:hyperlink r:id="rId29" w:anchor=":~:text=Design%20and%20media%20studies%20assessment%20advice" w:history="1">
        <w:r>
          <w:rPr>
            <w:rStyle w:val="Hyperlink"/>
          </w:rPr>
          <w:t>Design and media studies assessment advice</w:t>
        </w:r>
      </w:hyperlink>
      <w:r>
        <w:t xml:space="preserve"> for further guidance on portfolios.</w:t>
      </w:r>
    </w:p>
    <w:p w14:paraId="26BDC57C" w14:textId="77777777" w:rsidR="00C0681B" w:rsidRDefault="00C0681B" w:rsidP="00C0681B">
      <w:r>
        <w:t>Develop a portfolio over the duration of the course, including the Core 2 project as a demonstration of practice.</w:t>
      </w:r>
    </w:p>
    <w:p w14:paraId="594DF52C" w14:textId="2682CAEC" w:rsidR="00C0681B" w:rsidRDefault="00C0681B" w:rsidP="00C0681B">
      <w:r>
        <w:t xml:space="preserve">Select samples and excerpts of independent work to include in the portfolio. This may be supported by strong examples of draft or preliminary work, or </w:t>
      </w:r>
      <w:r w:rsidR="00935AD0">
        <w:t>well-</w:t>
      </w:r>
      <w:r>
        <w:t>resolved samples from options such as Production design or Film studies.</w:t>
      </w:r>
    </w:p>
    <w:p w14:paraId="4BBB2D3A" w14:textId="2F96768B" w:rsidR="00C0681B" w:rsidRPr="00C0681B" w:rsidRDefault="00C0681B" w:rsidP="00E04690">
      <w:r w:rsidRPr="00C0681B">
        <w:t xml:space="preserve">Conduct constructive conversations about the strongest samples with peers </w:t>
      </w:r>
      <w:r w:rsidR="00F57848">
        <w:t>deciding</w:t>
      </w:r>
      <w:r w:rsidRPr="00C0681B">
        <w:t xml:space="preserve"> what content to include and how to present it in the portfolio.</w:t>
      </w:r>
    </w:p>
    <w:p w14:paraId="76DC0389" w14:textId="2367447D" w:rsidR="00FC3515" w:rsidRDefault="00FC3515" w:rsidP="009D1149">
      <w:pPr>
        <w:pStyle w:val="Heading2"/>
      </w:pPr>
      <w:bookmarkStart w:id="68" w:name="_Toc149314252"/>
      <w:r>
        <w:t>Evaluation</w:t>
      </w:r>
      <w:bookmarkEnd w:id="64"/>
      <w:bookmarkEnd w:id="68"/>
    </w:p>
    <w:p w14:paraId="71808C89" w14:textId="332D28B1" w:rsidR="00FC3515" w:rsidRDefault="00903889" w:rsidP="00E04690">
      <w:pPr>
        <w:pStyle w:val="FeatureBox2"/>
      </w:pPr>
      <w:r w:rsidRPr="00E04690">
        <w:rPr>
          <w:rStyle w:val="Strong"/>
        </w:rPr>
        <w:t>Teacher note:</w:t>
      </w:r>
      <w:r>
        <w:t xml:space="preserve"> </w:t>
      </w:r>
      <w:r w:rsidR="007F366B">
        <w:t>t</w:t>
      </w:r>
      <w:r w:rsidR="00C61C6B">
        <w:t>he purpose of an evaluation is</w:t>
      </w:r>
      <w:r w:rsidR="00246F22">
        <w:t xml:space="preserve"> for students</w:t>
      </w:r>
      <w:r w:rsidR="00C61C6B">
        <w:t xml:space="preserve"> to examine the ways the project was </w:t>
      </w:r>
      <w:r w:rsidR="002A55D9">
        <w:t>successful and</w:t>
      </w:r>
      <w:r w:rsidR="00246F22">
        <w:t xml:space="preserve"> reflect on </w:t>
      </w:r>
      <w:r w:rsidR="00C61C6B">
        <w:t xml:space="preserve">the challenges that arose and how </w:t>
      </w:r>
      <w:r w:rsidR="00246F22">
        <w:t>these were managed</w:t>
      </w:r>
      <w:r w:rsidR="00C61C6B">
        <w:t>.</w:t>
      </w:r>
      <w:r w:rsidR="00246F22">
        <w:t xml:space="preserve"> </w:t>
      </w:r>
      <w:r w:rsidR="004D5207">
        <w:fldChar w:fldCharType="begin"/>
      </w:r>
      <w:r w:rsidR="004D5207">
        <w:instrText xml:space="preserve"> REF _Ref149313672 \h </w:instrText>
      </w:r>
      <w:r w:rsidR="004D5207">
        <w:fldChar w:fldCharType="separate"/>
      </w:r>
      <w:r w:rsidR="004D5207">
        <w:t xml:space="preserve">Table </w:t>
      </w:r>
      <w:r w:rsidR="004D5207">
        <w:rPr>
          <w:noProof/>
        </w:rPr>
        <w:t>10</w:t>
      </w:r>
      <w:r w:rsidR="004D5207">
        <w:fldChar w:fldCharType="end"/>
      </w:r>
      <w:r w:rsidR="0082429A">
        <w:t xml:space="preserve"> contains</w:t>
      </w:r>
      <w:r w:rsidR="001B072A">
        <w:t xml:space="preserve"> sample questions</w:t>
      </w:r>
      <w:r w:rsidR="0007725E">
        <w:t xml:space="preserve"> and prompts</w:t>
      </w:r>
      <w:r w:rsidR="001B072A">
        <w:t xml:space="preserve"> </w:t>
      </w:r>
      <w:r w:rsidR="00246F22">
        <w:t xml:space="preserve">to develop evaluation activities for students. Students should record their </w:t>
      </w:r>
      <w:r w:rsidR="0007725E">
        <w:t>self-</w:t>
      </w:r>
      <w:r w:rsidR="00246F22">
        <w:t>evaluation</w:t>
      </w:r>
      <w:r w:rsidR="0007725E">
        <w:t>s</w:t>
      </w:r>
      <w:r w:rsidR="00246F22">
        <w:t xml:space="preserve"> in their process log.</w:t>
      </w:r>
    </w:p>
    <w:p w14:paraId="310637A9" w14:textId="02AF9861" w:rsidR="00352498" w:rsidRDefault="00352498" w:rsidP="00352498">
      <w:pPr>
        <w:pStyle w:val="Caption"/>
      </w:pPr>
      <w:bookmarkStart w:id="69" w:name="_Ref149313672"/>
      <w:r>
        <w:t xml:space="preserve">Table </w:t>
      </w:r>
      <w:r>
        <w:fldChar w:fldCharType="begin"/>
      </w:r>
      <w:r>
        <w:instrText>SEQ Table \* ARABIC</w:instrText>
      </w:r>
      <w:r>
        <w:fldChar w:fldCharType="separate"/>
      </w:r>
      <w:r w:rsidR="0013650A">
        <w:rPr>
          <w:noProof/>
        </w:rPr>
        <w:t>10</w:t>
      </w:r>
      <w:r>
        <w:fldChar w:fldCharType="end"/>
      </w:r>
      <w:bookmarkEnd w:id="69"/>
      <w:r>
        <w:t xml:space="preserve"> – </w:t>
      </w:r>
      <w:r w:rsidR="007F366B">
        <w:t>e</w:t>
      </w:r>
      <w:r>
        <w:t>valuation scaffold</w:t>
      </w:r>
    </w:p>
    <w:tbl>
      <w:tblPr>
        <w:tblStyle w:val="Tableheader"/>
        <w:tblW w:w="5000" w:type="pct"/>
        <w:tblLayout w:type="fixed"/>
        <w:tblLook w:val="04A0" w:firstRow="1" w:lastRow="0" w:firstColumn="1" w:lastColumn="0" w:noHBand="0" w:noVBand="1"/>
        <w:tblDescription w:val="Table outlines student self-evaluation categories and prompting questions."/>
      </w:tblPr>
      <w:tblGrid>
        <w:gridCol w:w="2547"/>
        <w:gridCol w:w="7197"/>
      </w:tblGrid>
      <w:tr w:rsidR="00246F22" w14:paraId="50F2EC2C" w14:textId="77777777" w:rsidTr="00A639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tcPr>
          <w:p w14:paraId="6A4F5238" w14:textId="77777777" w:rsidR="001B072A" w:rsidRDefault="00246F22" w:rsidP="00FC3515">
            <w:r>
              <w:t>Area</w:t>
            </w:r>
            <w:r w:rsidR="001B072A">
              <w:t xml:space="preserve"> </w:t>
            </w:r>
          </w:p>
        </w:tc>
        <w:tc>
          <w:tcPr>
            <w:tcW w:w="3693" w:type="pct"/>
          </w:tcPr>
          <w:p w14:paraId="0012166C" w14:textId="77777777" w:rsidR="001B072A" w:rsidRDefault="00246F22" w:rsidP="00FC3515">
            <w:pPr>
              <w:cnfStyle w:val="100000000000" w:firstRow="1" w:lastRow="0" w:firstColumn="0" w:lastColumn="0" w:oddVBand="0" w:evenVBand="0" w:oddHBand="0" w:evenHBand="0" w:firstRowFirstColumn="0" w:firstRowLastColumn="0" w:lastRowFirstColumn="0" w:lastRowLastColumn="0"/>
            </w:pPr>
            <w:r>
              <w:t>Questions and prompts</w:t>
            </w:r>
          </w:p>
        </w:tc>
      </w:tr>
      <w:tr w:rsidR="00246F22" w14:paraId="7DEF9A23" w14:textId="77777777" w:rsidTr="00A63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tcPr>
          <w:p w14:paraId="125B4402" w14:textId="77777777" w:rsidR="001B072A" w:rsidRDefault="001B072A" w:rsidP="00FC3515">
            <w:r>
              <w:t>Strengths</w:t>
            </w:r>
          </w:p>
        </w:tc>
        <w:tc>
          <w:tcPr>
            <w:tcW w:w="3693" w:type="pct"/>
          </w:tcPr>
          <w:p w14:paraId="524CB0AE" w14:textId="77777777" w:rsidR="00F33353" w:rsidRDefault="7F64F142">
            <w:pPr>
              <w:pStyle w:val="ListBullet"/>
              <w:cnfStyle w:val="000000100000" w:firstRow="0" w:lastRow="0" w:firstColumn="0" w:lastColumn="0" w:oddVBand="0" w:evenVBand="0" w:oddHBand="1" w:evenHBand="0" w:firstRowFirstColumn="0" w:firstRowLastColumn="0" w:lastRowFirstColumn="0" w:lastRowLastColumn="0"/>
            </w:pPr>
            <w:r>
              <w:t>What worked well in your project?</w:t>
            </w:r>
          </w:p>
          <w:p w14:paraId="6322E6A4" w14:textId="25757025" w:rsidR="00F33353" w:rsidRDefault="7F64F142">
            <w:pPr>
              <w:pStyle w:val="ListBullet"/>
              <w:cnfStyle w:val="000000100000" w:firstRow="0" w:lastRow="0" w:firstColumn="0" w:lastColumn="0" w:oddVBand="0" w:evenVBand="0" w:oddHBand="1" w:evenHBand="0" w:firstRowFirstColumn="0" w:firstRowLastColumn="0" w:lastRowFirstColumn="0" w:lastRowLastColumn="0"/>
            </w:pPr>
            <w:r>
              <w:t>What processes made it easier to produce?</w:t>
            </w:r>
            <w:r w:rsidR="00E364C7">
              <w:t xml:space="preserve"> For example</w:t>
            </w:r>
            <w:r w:rsidR="7A2675F3">
              <w:t>,</w:t>
            </w:r>
            <w:r w:rsidR="00E364C7">
              <w:t xml:space="preserve"> an assembly line, </w:t>
            </w:r>
            <w:r w:rsidR="0008330A">
              <w:t>practice</w:t>
            </w:r>
            <w:r w:rsidR="008233CC">
              <w:t>,</w:t>
            </w:r>
            <w:r w:rsidR="00E364C7">
              <w:t xml:space="preserve"> or organisational folders.</w:t>
            </w:r>
          </w:p>
          <w:p w14:paraId="4CF6FCD7" w14:textId="6CFCC14D" w:rsidR="00F33353" w:rsidRDefault="7F64F142">
            <w:pPr>
              <w:pStyle w:val="ListBullet"/>
              <w:cnfStyle w:val="000000100000" w:firstRow="0" w:lastRow="0" w:firstColumn="0" w:lastColumn="0" w:oddVBand="0" w:evenVBand="0" w:oddHBand="1" w:evenHBand="0" w:firstRowFirstColumn="0" w:firstRowLastColumn="0" w:lastRowFirstColumn="0" w:lastRowLastColumn="0"/>
            </w:pPr>
            <w:r>
              <w:t>What were the best qualities of the medi</w:t>
            </w:r>
            <w:r w:rsidR="008B70B9">
              <w:t>a</w:t>
            </w:r>
            <w:r>
              <w:t xml:space="preserve"> you used and why?</w:t>
            </w:r>
          </w:p>
          <w:p w14:paraId="3A4EA716" w14:textId="77777777" w:rsidR="00F33353" w:rsidRDefault="7F64F142">
            <w:pPr>
              <w:pStyle w:val="ListBullet"/>
              <w:cnfStyle w:val="000000100000" w:firstRow="0" w:lastRow="0" w:firstColumn="0" w:lastColumn="0" w:oddVBand="0" w:evenVBand="0" w:oddHBand="1" w:evenHBand="0" w:firstRowFirstColumn="0" w:firstRowLastColumn="0" w:lastRowFirstColumn="0" w:lastRowLastColumn="0"/>
            </w:pPr>
            <w:r>
              <w:t>Explain how your completed project was successful in meeting the brief.</w:t>
            </w:r>
          </w:p>
          <w:p w14:paraId="766CCECE" w14:textId="5B7E6048" w:rsidR="00F33353" w:rsidRDefault="7F64F142">
            <w:pPr>
              <w:pStyle w:val="ListBullet"/>
              <w:cnfStyle w:val="000000100000" w:firstRow="0" w:lastRow="0" w:firstColumn="0" w:lastColumn="0" w:oddVBand="0" w:evenVBand="0" w:oddHBand="1" w:evenHBand="0" w:firstRowFirstColumn="0" w:firstRowLastColumn="0" w:lastRowFirstColumn="0" w:lastRowLastColumn="0"/>
            </w:pPr>
            <w:r>
              <w:t>What can the audience</w:t>
            </w:r>
            <w:r w:rsidR="008233CC">
              <w:t xml:space="preserve"> or </w:t>
            </w:r>
            <w:r>
              <w:t>consumers gain from your project</w:t>
            </w:r>
            <w:r w:rsidR="739263CF">
              <w:t>?</w:t>
            </w:r>
          </w:p>
          <w:p w14:paraId="4746B08B" w14:textId="77777777" w:rsidR="00F33353" w:rsidRDefault="7F64F142">
            <w:pPr>
              <w:pStyle w:val="ListBullet"/>
              <w:cnfStyle w:val="000000100000" w:firstRow="0" w:lastRow="0" w:firstColumn="0" w:lastColumn="0" w:oddVBand="0" w:evenVBand="0" w:oddHBand="1" w:evenHBand="0" w:firstRowFirstColumn="0" w:firstRowLastColumn="0" w:lastRowFirstColumn="0" w:lastRowLastColumn="0"/>
            </w:pPr>
            <w:r>
              <w:t>Highlight the best features of your design and explain why you think they are the best.</w:t>
            </w:r>
          </w:p>
        </w:tc>
      </w:tr>
      <w:tr w:rsidR="00246F22" w14:paraId="2F79670C" w14:textId="77777777" w:rsidTr="00A639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tcPr>
          <w:p w14:paraId="6BF92227" w14:textId="77777777" w:rsidR="00F33353" w:rsidRDefault="57812707" w:rsidP="00F33353">
            <w:r>
              <w:t>C</w:t>
            </w:r>
            <w:r w:rsidR="60E462CC">
              <w:t>hallenges</w:t>
            </w:r>
          </w:p>
        </w:tc>
        <w:tc>
          <w:tcPr>
            <w:tcW w:w="3693" w:type="pct"/>
          </w:tcPr>
          <w:p w14:paraId="4FA032AB" w14:textId="77777777" w:rsidR="00F33353" w:rsidRDefault="7F64F142">
            <w:pPr>
              <w:pStyle w:val="ListBullet"/>
              <w:cnfStyle w:val="000000010000" w:firstRow="0" w:lastRow="0" w:firstColumn="0" w:lastColumn="0" w:oddVBand="0" w:evenVBand="0" w:oddHBand="0" w:evenHBand="1" w:firstRowFirstColumn="0" w:firstRowLastColumn="0" w:lastRowFirstColumn="0" w:lastRowLastColumn="0"/>
            </w:pPr>
            <w:r>
              <w:t xml:space="preserve">What </w:t>
            </w:r>
            <w:r w:rsidR="78A49FF7">
              <w:t xml:space="preserve">did not </w:t>
            </w:r>
            <w:r>
              <w:t>work well in your project?</w:t>
            </w:r>
          </w:p>
          <w:p w14:paraId="4FC4B7BE" w14:textId="77777777" w:rsidR="00F33353" w:rsidRDefault="7F64F142">
            <w:pPr>
              <w:pStyle w:val="ListBullet"/>
              <w:cnfStyle w:val="000000010000" w:firstRow="0" w:lastRow="0" w:firstColumn="0" w:lastColumn="0" w:oddVBand="0" w:evenVBand="0" w:oddHBand="0" w:evenHBand="1" w:firstRowFirstColumn="0" w:firstRowLastColumn="0" w:lastRowFirstColumn="0" w:lastRowLastColumn="0"/>
            </w:pPr>
            <w:r>
              <w:t xml:space="preserve">What processes made it </w:t>
            </w:r>
            <w:r w:rsidR="78A49FF7">
              <w:t>challenging</w:t>
            </w:r>
            <w:r>
              <w:t xml:space="preserve"> to produce?</w:t>
            </w:r>
          </w:p>
          <w:p w14:paraId="48C9C3E6" w14:textId="42DD6182" w:rsidR="00F33353" w:rsidRDefault="7F64F142">
            <w:pPr>
              <w:pStyle w:val="ListBullet"/>
              <w:cnfStyle w:val="000000010000" w:firstRow="0" w:lastRow="0" w:firstColumn="0" w:lastColumn="0" w:oddVBand="0" w:evenVBand="0" w:oddHBand="0" w:evenHBand="1" w:firstRowFirstColumn="0" w:firstRowLastColumn="0" w:lastRowFirstColumn="0" w:lastRowLastColumn="0"/>
            </w:pPr>
            <w:r>
              <w:t xml:space="preserve">What were the </w:t>
            </w:r>
            <w:r w:rsidR="78A49FF7">
              <w:t>most challenging</w:t>
            </w:r>
            <w:r>
              <w:t xml:space="preserve"> qualities of the medi</w:t>
            </w:r>
            <w:r w:rsidR="008B70B9">
              <w:t>a</w:t>
            </w:r>
            <w:r>
              <w:t xml:space="preserve"> you used and why?</w:t>
            </w:r>
          </w:p>
          <w:p w14:paraId="7F6D1A27" w14:textId="77777777" w:rsidR="00F33353" w:rsidRDefault="78A49FF7">
            <w:pPr>
              <w:pStyle w:val="ListBullet"/>
              <w:cnfStyle w:val="000000010000" w:firstRow="0" w:lastRow="0" w:firstColumn="0" w:lastColumn="0" w:oddVBand="0" w:evenVBand="0" w:oddHBand="0" w:evenHBand="1" w:firstRowFirstColumn="0" w:firstRowLastColumn="0" w:lastRowFirstColumn="0" w:lastRowLastColumn="0"/>
            </w:pPr>
            <w:r>
              <w:t>How could your project be improved to better meet the brief?</w:t>
            </w:r>
          </w:p>
          <w:p w14:paraId="179154F0" w14:textId="1722FB8F" w:rsidR="00A37CFE" w:rsidRDefault="78A49FF7">
            <w:pPr>
              <w:pStyle w:val="ListBullet"/>
              <w:cnfStyle w:val="000000010000" w:firstRow="0" w:lastRow="0" w:firstColumn="0" w:lastColumn="0" w:oddVBand="0" w:evenVBand="0" w:oddHBand="0" w:evenHBand="1" w:firstRowFirstColumn="0" w:firstRowLastColumn="0" w:lastRowFirstColumn="0" w:lastRowLastColumn="0"/>
            </w:pPr>
            <w:r>
              <w:t>What challenges might the audience</w:t>
            </w:r>
            <w:r w:rsidR="008233CC">
              <w:t xml:space="preserve"> or </w:t>
            </w:r>
            <w:r>
              <w:t>consumers face when using</w:t>
            </w:r>
            <w:r w:rsidR="008233CC">
              <w:t xml:space="preserve">, </w:t>
            </w:r>
            <w:proofErr w:type="gramStart"/>
            <w:r>
              <w:t>viewing</w:t>
            </w:r>
            <w:proofErr w:type="gramEnd"/>
            <w:r w:rsidR="008233CC">
              <w:t xml:space="preserve"> or </w:t>
            </w:r>
            <w:r>
              <w:t>experiencing your work?</w:t>
            </w:r>
          </w:p>
          <w:p w14:paraId="3D743DF3" w14:textId="7BD4CDA7" w:rsidR="00F33353" w:rsidRDefault="7F64F142">
            <w:pPr>
              <w:pStyle w:val="ListBullet"/>
              <w:cnfStyle w:val="000000010000" w:firstRow="0" w:lastRow="0" w:firstColumn="0" w:lastColumn="0" w:oddVBand="0" w:evenVBand="0" w:oddHBand="0" w:evenHBand="1" w:firstRowFirstColumn="0" w:firstRowLastColumn="0" w:lastRowFirstColumn="0" w:lastRowLastColumn="0"/>
            </w:pPr>
            <w:r>
              <w:t xml:space="preserve">Highlight the </w:t>
            </w:r>
            <w:r w:rsidR="78A49FF7">
              <w:t>biggest challenge you faced and the steps you took to overcome it.</w:t>
            </w:r>
          </w:p>
        </w:tc>
      </w:tr>
      <w:tr w:rsidR="00246F22" w14:paraId="2739514E" w14:textId="77777777" w:rsidTr="00A63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tcPr>
          <w:p w14:paraId="5F73140B" w14:textId="77777777" w:rsidR="00F33353" w:rsidRDefault="57812707" w:rsidP="00F33353">
            <w:r>
              <w:t>L</w:t>
            </w:r>
            <w:r w:rsidR="60E462CC">
              <w:t>earning</w:t>
            </w:r>
          </w:p>
        </w:tc>
        <w:tc>
          <w:tcPr>
            <w:tcW w:w="3693" w:type="pct"/>
          </w:tcPr>
          <w:p w14:paraId="5CD4DE49" w14:textId="77777777" w:rsidR="00F33353" w:rsidRDefault="78A49FF7">
            <w:pPr>
              <w:pStyle w:val="ListBullet"/>
              <w:cnfStyle w:val="000000100000" w:firstRow="0" w:lastRow="0" w:firstColumn="0" w:lastColumn="0" w:oddVBand="0" w:evenVBand="0" w:oddHBand="1" w:evenHBand="0" w:firstRowFirstColumn="0" w:firstRowLastColumn="0" w:lastRowFirstColumn="0" w:lastRowLastColumn="0"/>
            </w:pPr>
            <w:r>
              <w:t xml:space="preserve">What have you learned </w:t>
            </w:r>
            <w:proofErr w:type="gramStart"/>
            <w:r>
              <w:t>as a result of</w:t>
            </w:r>
            <w:proofErr w:type="gramEnd"/>
            <w:r>
              <w:t xml:space="preserve"> completing this </w:t>
            </w:r>
            <w:r w:rsidR="00E364C7">
              <w:t xml:space="preserve">design </w:t>
            </w:r>
            <w:r>
              <w:t>process?</w:t>
            </w:r>
          </w:p>
          <w:p w14:paraId="6D606CC2" w14:textId="77777777" w:rsidR="00A37CFE" w:rsidRDefault="78A49FF7">
            <w:pPr>
              <w:pStyle w:val="ListBullet"/>
              <w:cnfStyle w:val="000000100000" w:firstRow="0" w:lastRow="0" w:firstColumn="0" w:lastColumn="0" w:oddVBand="0" w:evenVBand="0" w:oddHBand="1" w:evenHBand="0" w:firstRowFirstColumn="0" w:firstRowLastColumn="0" w:lastRowFirstColumn="0" w:lastRowLastColumn="0"/>
            </w:pPr>
            <w:r>
              <w:t xml:space="preserve">What skills have you gained through this </w:t>
            </w:r>
            <w:r w:rsidR="00E364C7">
              <w:t>project</w:t>
            </w:r>
            <w:r>
              <w:t xml:space="preserve"> and where else might they be applied?</w:t>
            </w:r>
          </w:p>
        </w:tc>
      </w:tr>
      <w:tr w:rsidR="00246F22" w14:paraId="5EB2688D" w14:textId="77777777" w:rsidTr="00A639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tcPr>
          <w:p w14:paraId="5CF0D681" w14:textId="77777777" w:rsidR="00B2322D" w:rsidRDefault="4A44C0AD" w:rsidP="00F33353">
            <w:r>
              <w:t>Collaboration</w:t>
            </w:r>
          </w:p>
        </w:tc>
        <w:tc>
          <w:tcPr>
            <w:tcW w:w="3693" w:type="pct"/>
          </w:tcPr>
          <w:p w14:paraId="1E620368" w14:textId="77777777" w:rsidR="00B2322D" w:rsidRDefault="249768FD">
            <w:pPr>
              <w:pStyle w:val="ListBullet"/>
              <w:cnfStyle w:val="000000010000" w:firstRow="0" w:lastRow="0" w:firstColumn="0" w:lastColumn="0" w:oddVBand="0" w:evenVBand="0" w:oddHBand="0" w:evenHBand="1" w:firstRowFirstColumn="0" w:firstRowLastColumn="0" w:lastRowFirstColumn="0" w:lastRowLastColumn="0"/>
            </w:pPr>
            <w:r>
              <w:t>What were the benefits of collaborating with peers during the process?</w:t>
            </w:r>
          </w:p>
          <w:p w14:paraId="31297FE1" w14:textId="77777777" w:rsidR="00B2322D" w:rsidRDefault="249768FD">
            <w:pPr>
              <w:pStyle w:val="ListBullet"/>
              <w:cnfStyle w:val="000000010000" w:firstRow="0" w:lastRow="0" w:firstColumn="0" w:lastColumn="0" w:oddVBand="0" w:evenVBand="0" w:oddHBand="0" w:evenHBand="1" w:firstRowFirstColumn="0" w:firstRowLastColumn="0" w:lastRowFirstColumn="0" w:lastRowLastColumn="0"/>
            </w:pPr>
            <w:r>
              <w:t>What were the challenges of collaborating with peers during the process?</w:t>
            </w:r>
          </w:p>
          <w:p w14:paraId="201B9F13" w14:textId="77777777" w:rsidR="00B2322D" w:rsidRDefault="249768FD">
            <w:pPr>
              <w:pStyle w:val="ListBullet"/>
              <w:cnfStyle w:val="000000010000" w:firstRow="0" w:lastRow="0" w:firstColumn="0" w:lastColumn="0" w:oddVBand="0" w:evenVBand="0" w:oddHBand="0" w:evenHBand="1" w:firstRowFirstColumn="0" w:firstRowLastColumn="0" w:lastRowFirstColumn="0" w:lastRowLastColumn="0"/>
            </w:pPr>
            <w:r>
              <w:t>What were your individual contributions to the collaborative work?</w:t>
            </w:r>
          </w:p>
        </w:tc>
      </w:tr>
    </w:tbl>
    <w:p w14:paraId="41308E92" w14:textId="77777777" w:rsidR="008F6212" w:rsidRPr="00AA0EFC" w:rsidRDefault="008F6212" w:rsidP="00AA0EFC">
      <w:bookmarkStart w:id="70" w:name="_Assessment_–_Core"/>
      <w:bookmarkStart w:id="71" w:name="_Toc104382528"/>
      <w:bookmarkEnd w:id="70"/>
      <w:r w:rsidRPr="00AA0EFC">
        <w:br w:type="page"/>
      </w:r>
    </w:p>
    <w:p w14:paraId="7EDA5705" w14:textId="7FAF66D6" w:rsidR="00A1057C" w:rsidRDefault="003E47E4" w:rsidP="009D1149">
      <w:pPr>
        <w:pStyle w:val="Heading1"/>
      </w:pPr>
      <w:bookmarkStart w:id="72" w:name="_Assessment_–_Core_1"/>
      <w:bookmarkStart w:id="73" w:name="_Toc113288308"/>
      <w:bookmarkStart w:id="74" w:name="_Toc149314253"/>
      <w:bookmarkEnd w:id="72"/>
      <w:r>
        <w:t>Assessment</w:t>
      </w:r>
      <w:bookmarkEnd w:id="71"/>
      <w:r w:rsidR="00050D95">
        <w:t xml:space="preserve"> – </w:t>
      </w:r>
      <w:r w:rsidR="004C1106">
        <w:t xml:space="preserve">Core 2 </w:t>
      </w:r>
      <w:r w:rsidR="00BF7655">
        <w:t xml:space="preserve">project </w:t>
      </w:r>
      <w:r w:rsidR="004C1106">
        <w:t>framework</w:t>
      </w:r>
      <w:bookmarkEnd w:id="73"/>
      <w:bookmarkEnd w:id="74"/>
    </w:p>
    <w:p w14:paraId="19494ECF" w14:textId="27C364AE" w:rsidR="00F42643" w:rsidRDefault="004C1106" w:rsidP="00F42643">
      <w:r>
        <w:t xml:space="preserve">The </w:t>
      </w:r>
      <w:r w:rsidR="008F6212">
        <w:t>C</w:t>
      </w:r>
      <w:r>
        <w:t>ore 2 assessment can be an open</w:t>
      </w:r>
      <w:r w:rsidR="00F42643">
        <w:t>-</w:t>
      </w:r>
      <w:r>
        <w:t xml:space="preserve">ended task with a wide range of variables for students to engage </w:t>
      </w:r>
      <w:r w:rsidR="004C6641">
        <w:t>with</w:t>
      </w:r>
      <w:r w:rsidR="00F42643">
        <w:t>.</w:t>
      </w:r>
      <w:r>
        <w:t xml:space="preserve"> </w:t>
      </w:r>
      <w:r w:rsidR="00F42643">
        <w:t>T</w:t>
      </w:r>
      <w:r>
        <w:t xml:space="preserve">his sample assessment </w:t>
      </w:r>
      <w:r w:rsidR="008F6212">
        <w:t xml:space="preserve">provides </w:t>
      </w:r>
      <w:r>
        <w:t xml:space="preserve">a framework to guide teachers in </w:t>
      </w:r>
      <w:r w:rsidR="008F6212">
        <w:t>developing</w:t>
      </w:r>
      <w:r>
        <w:t xml:space="preserve"> </w:t>
      </w:r>
      <w:r w:rsidR="00F42643">
        <w:t>an</w:t>
      </w:r>
      <w:r>
        <w:t xml:space="preserve"> assessment that suits their context </w:t>
      </w:r>
      <w:r w:rsidR="00F42643">
        <w:t>by highlighting key components</w:t>
      </w:r>
      <w:r w:rsidR="008F6212">
        <w:t xml:space="preserve"> of</w:t>
      </w:r>
      <w:r w:rsidR="00F42643">
        <w:t xml:space="preserve"> the task</w:t>
      </w:r>
      <w:r w:rsidR="008F6212">
        <w:t>.</w:t>
      </w:r>
    </w:p>
    <w:p w14:paraId="2C611592" w14:textId="255C0A0C" w:rsidR="00F42643" w:rsidRPr="00F42643" w:rsidRDefault="00F42643" w:rsidP="00F42643">
      <w:r>
        <w:t xml:space="preserve">The outcomes assessed should be </w:t>
      </w:r>
      <w:r w:rsidR="001E1D44">
        <w:t xml:space="preserve">selected </w:t>
      </w:r>
      <w:r>
        <w:t>based on additional information</w:t>
      </w:r>
      <w:r w:rsidR="0008330A">
        <w:t>,</w:t>
      </w:r>
      <w:r>
        <w:t xml:space="preserve"> including</w:t>
      </w:r>
      <w:r w:rsidR="006A1639">
        <w:t xml:space="preserve"> outcomes assessed in prior </w:t>
      </w:r>
      <w:r w:rsidR="00B877F2">
        <w:t>D</w:t>
      </w:r>
      <w:r w:rsidR="00AD1084">
        <w:t xml:space="preserve">esign </w:t>
      </w:r>
      <w:r w:rsidR="008F6212">
        <w:t>and media studies course options</w:t>
      </w:r>
      <w:r w:rsidR="006A1639">
        <w:t xml:space="preserve"> and areas students may need additional time and focus to achieve.</w:t>
      </w:r>
    </w:p>
    <w:p w14:paraId="238548A0" w14:textId="186A11C9" w:rsidR="00931D1C" w:rsidRDefault="00931D1C" w:rsidP="009D1149">
      <w:pPr>
        <w:pStyle w:val="Heading2"/>
      </w:pPr>
      <w:bookmarkStart w:id="75" w:name="_Toc113288309"/>
      <w:bookmarkStart w:id="76" w:name="_Toc149314254"/>
      <w:r>
        <w:t>Outcomes</w:t>
      </w:r>
      <w:bookmarkEnd w:id="75"/>
      <w:bookmarkEnd w:id="76"/>
    </w:p>
    <w:p w14:paraId="4B3FD9A6" w14:textId="77777777" w:rsidR="004C1106" w:rsidRPr="00B176A3" w:rsidRDefault="004C1106" w:rsidP="004C1106">
      <w:r>
        <w:t>A student:</w:t>
      </w:r>
    </w:p>
    <w:p w14:paraId="035161BB" w14:textId="77777777" w:rsidR="005349D6" w:rsidRPr="002314A7" w:rsidRDefault="005349D6" w:rsidP="00EF36D9">
      <w:pPr>
        <w:pStyle w:val="ListBullet"/>
        <w:numPr>
          <w:ilvl w:val="0"/>
          <w:numId w:val="1"/>
        </w:numPr>
      </w:pPr>
      <w:bookmarkStart w:id="77" w:name="_Toc113288310"/>
      <w:r w:rsidRPr="000C07B6">
        <w:rPr>
          <w:rStyle w:val="Strong"/>
        </w:rPr>
        <w:t>DM5-5</w:t>
      </w:r>
      <w:r w:rsidRPr="002314A7">
        <w:t xml:space="preserve"> explores the interconnected roles of designers, products, audiences, and the world</w:t>
      </w:r>
    </w:p>
    <w:p w14:paraId="641F0325" w14:textId="77777777" w:rsidR="005349D6" w:rsidRPr="002314A7" w:rsidRDefault="005349D6" w:rsidP="00EF36D9">
      <w:pPr>
        <w:pStyle w:val="ListBullet"/>
        <w:numPr>
          <w:ilvl w:val="0"/>
          <w:numId w:val="1"/>
        </w:numPr>
      </w:pPr>
      <w:r w:rsidRPr="000C07B6">
        <w:rPr>
          <w:rStyle w:val="Strong"/>
        </w:rPr>
        <w:t>DM5-6</w:t>
      </w:r>
      <w:r w:rsidRPr="002314A7">
        <w:t xml:space="preserve"> applies project management strategies to develop, plan, produce</w:t>
      </w:r>
      <w:r>
        <w:t>,</w:t>
      </w:r>
      <w:r w:rsidRPr="002314A7">
        <w:t xml:space="preserve"> and deliver design and media projects</w:t>
      </w:r>
    </w:p>
    <w:p w14:paraId="14C895D6" w14:textId="77777777" w:rsidR="005349D6" w:rsidRPr="002314A7" w:rsidRDefault="005349D6" w:rsidP="00EF36D9">
      <w:pPr>
        <w:pStyle w:val="ListBullet"/>
        <w:numPr>
          <w:ilvl w:val="0"/>
          <w:numId w:val="1"/>
        </w:numPr>
      </w:pPr>
      <w:r w:rsidRPr="000C07B6">
        <w:rPr>
          <w:rStyle w:val="Strong"/>
        </w:rPr>
        <w:t>DM5-7</w:t>
      </w:r>
      <w:r w:rsidRPr="002314A7">
        <w:t xml:space="preserve"> demonstrates creative intention and refinement to resolve design and media projects</w:t>
      </w:r>
    </w:p>
    <w:p w14:paraId="33F4CE6B" w14:textId="77777777" w:rsidR="005349D6" w:rsidRDefault="005349D6" w:rsidP="00EF36D9">
      <w:pPr>
        <w:pStyle w:val="ListBullet"/>
        <w:numPr>
          <w:ilvl w:val="0"/>
          <w:numId w:val="1"/>
        </w:numPr>
      </w:pPr>
      <w:r w:rsidRPr="000C07B6">
        <w:rPr>
          <w:rStyle w:val="Strong"/>
        </w:rPr>
        <w:t>DM5-9</w:t>
      </w:r>
      <w:r w:rsidRPr="002314A7">
        <w:rPr>
          <w:rStyle w:val="Strong"/>
        </w:rPr>
        <w:t xml:space="preserve"> </w:t>
      </w:r>
      <w:r w:rsidRPr="00FB00FB">
        <w:t>acknowledges the significance of Country, cultural protocols, and Aboriginal Peoples' perspectives and contributions in design and media</w:t>
      </w:r>
    </w:p>
    <w:bookmarkStart w:id="78" w:name="_Toc149314255"/>
    <w:p w14:paraId="5B4A9DD7" w14:textId="3C6C7750" w:rsidR="0085168D" w:rsidRPr="00AE4609" w:rsidRDefault="0085168D" w:rsidP="0085168D">
      <w:pPr>
        <w:pStyle w:val="Imageattributioncaption"/>
      </w:pPr>
      <w:r>
        <w:fldChar w:fldCharType="begin"/>
      </w:r>
      <w:r>
        <w:instrText>HYPERLINK "https://education.nsw.gov.au/teaching-and-learning/curriculum/department-approved-courses/design-and-media-studies" \l ":~:text=Design%20and%20media%20studies%20course%20document"</w:instrText>
      </w:r>
      <w:r>
        <w:fldChar w:fldCharType="separate"/>
      </w:r>
      <w:r w:rsidRPr="001E7C1A">
        <w:rPr>
          <w:rStyle w:val="Hyperlink"/>
        </w:rPr>
        <w:t>Design and media studies course document</w:t>
      </w:r>
      <w:r>
        <w:rPr>
          <w:rStyle w:val="Hyperlink"/>
        </w:rPr>
        <w:fldChar w:fldCharType="end"/>
      </w:r>
      <w:r w:rsidRPr="00AE4609">
        <w:t xml:space="preserve"> © NSW Department of Education for and on behalf of the Crown in the State of New South Wales, 2022.</w:t>
      </w:r>
    </w:p>
    <w:p w14:paraId="64D65369" w14:textId="77777777" w:rsidR="00931D1C" w:rsidRDefault="00931D1C" w:rsidP="009D1149">
      <w:pPr>
        <w:pStyle w:val="Heading2"/>
      </w:pPr>
      <w:r>
        <w:t>Content</w:t>
      </w:r>
      <w:bookmarkEnd w:id="77"/>
      <w:bookmarkEnd w:id="78"/>
    </w:p>
    <w:p w14:paraId="0D4ADCD5" w14:textId="56C9FF0C" w:rsidR="009D590C" w:rsidRDefault="00293F0B" w:rsidP="009D590C">
      <w:r>
        <w:t>Students enact the roles of designers and media creators to produce a work that responds to a provocation, brief or other design situation.</w:t>
      </w:r>
      <w:r w:rsidR="009D590C">
        <w:t xml:space="preserve"> Students </w:t>
      </w:r>
      <w:r w:rsidR="00AC0AAF">
        <w:t xml:space="preserve">may </w:t>
      </w:r>
      <w:r w:rsidR="009D590C">
        <w:t xml:space="preserve">work independently or collaboratively in a medium of their choice, as appropriate to the class context. Students </w:t>
      </w:r>
      <w:r w:rsidR="00AC0AAF">
        <w:t>draw on their knowledge and understanding of</w:t>
      </w:r>
      <w:r w:rsidR="009D590C">
        <w:t xml:space="preserve"> design and media concepts</w:t>
      </w:r>
      <w:r w:rsidR="00AC0AAF">
        <w:t xml:space="preserve"> developed throughout the course</w:t>
      </w:r>
      <w:r w:rsidR="009D590C">
        <w:t xml:space="preserve"> </w:t>
      </w:r>
      <w:r w:rsidR="00AC0AAF">
        <w:t>and</w:t>
      </w:r>
      <w:r w:rsidR="009D590C">
        <w:t xml:space="preserve"> pro</w:t>
      </w:r>
      <w:r w:rsidR="00AC0AAF">
        <w:t>pose</w:t>
      </w:r>
      <w:r w:rsidR="009D590C">
        <w:t xml:space="preserve"> a work that </w:t>
      </w:r>
      <w:r w:rsidR="00AC0AAF">
        <w:t xml:space="preserve">applies design and media conventions to </w:t>
      </w:r>
      <w:r w:rsidR="009D590C">
        <w:t>communicate meaning with audiences.</w:t>
      </w:r>
    </w:p>
    <w:p w14:paraId="0C068A42" w14:textId="0997A818" w:rsidR="0044208A" w:rsidRPr="00067CD9" w:rsidRDefault="007B0D40" w:rsidP="009D590C">
      <w:r>
        <w:t>St</w:t>
      </w:r>
      <w:r w:rsidR="0044208A">
        <w:t>udents extrapolate the conventions and impacts of the</w:t>
      </w:r>
      <w:r w:rsidR="009D590C">
        <w:t xml:space="preserve">ir chosen medium, </w:t>
      </w:r>
      <w:proofErr w:type="gramStart"/>
      <w:r w:rsidR="009D590C">
        <w:t>concepts</w:t>
      </w:r>
      <w:proofErr w:type="gramEnd"/>
      <w:r w:rsidR="009D590C">
        <w:t xml:space="preserve"> and content </w:t>
      </w:r>
      <w:r w:rsidR="0044208A">
        <w:t>t</w:t>
      </w:r>
      <w:r w:rsidR="006D504A">
        <w:t>hrough a</w:t>
      </w:r>
      <w:r w:rsidR="008F381A">
        <w:t>n</w:t>
      </w:r>
      <w:r w:rsidR="00EC318C">
        <w:t xml:space="preserve"> </w:t>
      </w:r>
      <w:r w:rsidR="006D504A">
        <w:t>analysis of the relation</w:t>
      </w:r>
      <w:r w:rsidR="0044208A">
        <w:t>s</w:t>
      </w:r>
      <w:r w:rsidR="006D504A">
        <w:t xml:space="preserve">hips </w:t>
      </w:r>
      <w:r w:rsidR="0044208A">
        <w:t>between designers, design and media work</w:t>
      </w:r>
      <w:r w:rsidR="009D590C">
        <w:t>s</w:t>
      </w:r>
      <w:r w:rsidR="0044208A">
        <w:t>, audience</w:t>
      </w:r>
      <w:r w:rsidR="009D590C">
        <w:t>s</w:t>
      </w:r>
      <w:r w:rsidR="00D8129B">
        <w:t>,</w:t>
      </w:r>
      <w:r w:rsidR="0044208A">
        <w:t xml:space="preserve"> and </w:t>
      </w:r>
      <w:r w:rsidR="007F1A31">
        <w:t>the</w:t>
      </w:r>
      <w:r w:rsidR="0044208A">
        <w:t xml:space="preserve"> world. </w:t>
      </w:r>
      <w:r w:rsidR="00067CD9">
        <w:t>Students apply their understanding of the</w:t>
      </w:r>
      <w:r w:rsidR="00591E1F">
        <w:t>se</w:t>
      </w:r>
      <w:r w:rsidR="00067CD9">
        <w:t xml:space="preserve"> roles to develop and </w:t>
      </w:r>
      <w:r w:rsidR="008F381A">
        <w:t>enact</w:t>
      </w:r>
      <w:r w:rsidR="00067CD9">
        <w:t xml:space="preserve"> a </w:t>
      </w:r>
      <w:r w:rsidR="009D590C">
        <w:t xml:space="preserve">production </w:t>
      </w:r>
      <w:r w:rsidR="00067CD9">
        <w:t xml:space="preserve">plan to produce </w:t>
      </w:r>
      <w:r w:rsidR="00591E1F">
        <w:t xml:space="preserve">and present </w:t>
      </w:r>
      <w:r w:rsidR="008F381A">
        <w:t>a resolved</w:t>
      </w:r>
      <w:r w:rsidR="00067CD9">
        <w:t xml:space="preserve"> design and media work.</w:t>
      </w:r>
    </w:p>
    <w:p w14:paraId="71F2C643" w14:textId="51D717C3" w:rsidR="00931D1C" w:rsidRDefault="00931D1C" w:rsidP="009D1149">
      <w:pPr>
        <w:pStyle w:val="Heading2"/>
      </w:pPr>
      <w:bookmarkStart w:id="79" w:name="_Toc113288311"/>
      <w:bookmarkStart w:id="80" w:name="_Toc149314256"/>
      <w:r>
        <w:t>Task instructions</w:t>
      </w:r>
      <w:bookmarkEnd w:id="79"/>
      <w:bookmarkEnd w:id="80"/>
    </w:p>
    <w:p w14:paraId="09ACF2B4" w14:textId="15D0CC46" w:rsidR="007B0D40" w:rsidRDefault="007B0D40" w:rsidP="00A1057C">
      <w:r>
        <w:t xml:space="preserve">Students produce a design and media work that may extend from a project started earlier in the </w:t>
      </w:r>
      <w:r w:rsidR="00B52E63">
        <w:t>course</w:t>
      </w:r>
      <w:r>
        <w:t>. Students should work through the entire design process including:</w:t>
      </w:r>
    </w:p>
    <w:p w14:paraId="4AE78854" w14:textId="77777777" w:rsidR="007B0D40" w:rsidRPr="007F494B" w:rsidRDefault="007B0D40">
      <w:pPr>
        <w:pStyle w:val="ListBullet"/>
      </w:pPr>
      <w:r>
        <w:t xml:space="preserve">developing a </w:t>
      </w:r>
      <w:r w:rsidR="00F40160">
        <w:t>project proposal</w:t>
      </w:r>
      <w:r w:rsidR="003B5ADD">
        <w:t xml:space="preserve"> that responds to a provocation or brief</w:t>
      </w:r>
    </w:p>
    <w:p w14:paraId="2F65ED69" w14:textId="028C17FB" w:rsidR="007B0D40" w:rsidRPr="007F494B" w:rsidRDefault="007B0D40">
      <w:pPr>
        <w:pStyle w:val="ListBullet"/>
      </w:pPr>
      <w:r>
        <w:t xml:space="preserve">working through the phases of production (development, pre-production, </w:t>
      </w:r>
      <w:proofErr w:type="gramStart"/>
      <w:r>
        <w:t>production</w:t>
      </w:r>
      <w:proofErr w:type="gramEnd"/>
      <w:r>
        <w:t xml:space="preserve"> and post-production)</w:t>
      </w:r>
    </w:p>
    <w:p w14:paraId="7451A863" w14:textId="250060B5" w:rsidR="007B0D40" w:rsidRPr="007F494B" w:rsidRDefault="007B0D40">
      <w:pPr>
        <w:pStyle w:val="ListBullet"/>
      </w:pPr>
      <w:r>
        <w:t>creat</w:t>
      </w:r>
      <w:r w:rsidR="0009054B">
        <w:t>ing</w:t>
      </w:r>
      <w:r>
        <w:t xml:space="preserve"> a </w:t>
      </w:r>
      <w:r w:rsidR="0009054B">
        <w:t>resolved</w:t>
      </w:r>
      <w:r>
        <w:t xml:space="preserve"> design and media work</w:t>
      </w:r>
    </w:p>
    <w:p w14:paraId="7BB5D699" w14:textId="56493932" w:rsidR="00931D1C" w:rsidRPr="007F494B" w:rsidRDefault="007B0D40">
      <w:pPr>
        <w:pStyle w:val="ListBullet"/>
      </w:pPr>
      <w:r>
        <w:t>present</w:t>
      </w:r>
      <w:r w:rsidR="00FE40E3">
        <w:t>ation of work</w:t>
      </w:r>
      <w:r w:rsidR="00F40160">
        <w:t xml:space="preserve"> and ancillary materials</w:t>
      </w:r>
      <w:r w:rsidR="00FE40E3">
        <w:t xml:space="preserve"> to an audience</w:t>
      </w:r>
      <w:r w:rsidR="00866B52">
        <w:t>.</w:t>
      </w:r>
    </w:p>
    <w:p w14:paraId="09F69682" w14:textId="36E851A1" w:rsidR="007B5DE3" w:rsidRPr="007F494B" w:rsidRDefault="007B5DE3" w:rsidP="15455C1C">
      <w:pPr>
        <w:pStyle w:val="ListBullet"/>
        <w:numPr>
          <w:ilvl w:val="0"/>
          <w:numId w:val="0"/>
        </w:numPr>
      </w:pPr>
      <w:r>
        <w:t xml:space="preserve">The table below </w:t>
      </w:r>
      <w:r w:rsidR="003B5ADD">
        <w:t>provides</w:t>
      </w:r>
      <w:r>
        <w:t xml:space="preserve"> a sample assessment structure </w:t>
      </w:r>
      <w:r w:rsidR="003B5ADD">
        <w:t xml:space="preserve">that </w:t>
      </w:r>
      <w:r>
        <w:t>teachers may choose to adjust to suit their context.</w:t>
      </w:r>
    </w:p>
    <w:p w14:paraId="06011C70" w14:textId="041E5C2B" w:rsidR="00352498" w:rsidRDefault="00352498" w:rsidP="00352498">
      <w:pPr>
        <w:pStyle w:val="Caption"/>
      </w:pPr>
      <w:r>
        <w:t xml:space="preserve">Table </w:t>
      </w:r>
      <w:r>
        <w:fldChar w:fldCharType="begin"/>
      </w:r>
      <w:r>
        <w:instrText>SEQ Table \* ARABIC</w:instrText>
      </w:r>
      <w:r>
        <w:fldChar w:fldCharType="separate"/>
      </w:r>
      <w:r w:rsidR="0013650A">
        <w:rPr>
          <w:noProof/>
        </w:rPr>
        <w:t>11</w:t>
      </w:r>
      <w:r>
        <w:fldChar w:fldCharType="end"/>
      </w:r>
      <w:r>
        <w:t xml:space="preserve"> – </w:t>
      </w:r>
      <w:r w:rsidR="007F366B">
        <w:t>p</w:t>
      </w:r>
      <w:r>
        <w:t>roject components</w:t>
      </w:r>
    </w:p>
    <w:tbl>
      <w:tblPr>
        <w:tblStyle w:val="Tableheader"/>
        <w:tblW w:w="0" w:type="auto"/>
        <w:tblLook w:val="04A0" w:firstRow="1" w:lastRow="0" w:firstColumn="1" w:lastColumn="0" w:noHBand="0" w:noVBand="1"/>
        <w:tblDescription w:val="Table outlines the outcomes, evidence of learning and assessment type for the project components."/>
      </w:tblPr>
      <w:tblGrid>
        <w:gridCol w:w="1696"/>
        <w:gridCol w:w="4798"/>
        <w:gridCol w:w="3248"/>
      </w:tblGrid>
      <w:tr w:rsidR="007B5DE3" w14:paraId="3DAD3807" w14:textId="77777777" w:rsidTr="1DA20C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731399E" w14:textId="77777777" w:rsidR="007B5DE3" w:rsidRDefault="007B5DE3" w:rsidP="00077E85">
            <w:r>
              <w:t>Outcome</w:t>
            </w:r>
          </w:p>
        </w:tc>
        <w:tc>
          <w:tcPr>
            <w:tcW w:w="4798" w:type="dxa"/>
          </w:tcPr>
          <w:p w14:paraId="067C0ED6" w14:textId="77777777" w:rsidR="007B5DE3" w:rsidRDefault="007B5DE3" w:rsidP="00077E85">
            <w:pPr>
              <w:cnfStyle w:val="100000000000" w:firstRow="1" w:lastRow="0" w:firstColumn="0" w:lastColumn="0" w:oddVBand="0" w:evenVBand="0" w:oddHBand="0" w:evenHBand="0" w:firstRowFirstColumn="0" w:firstRowLastColumn="0" w:lastRowFirstColumn="0" w:lastRowLastColumn="0"/>
            </w:pPr>
            <w:r>
              <w:t>Evidence of learning</w:t>
            </w:r>
          </w:p>
        </w:tc>
        <w:tc>
          <w:tcPr>
            <w:tcW w:w="3248" w:type="dxa"/>
          </w:tcPr>
          <w:p w14:paraId="6051D034" w14:textId="77777777" w:rsidR="007B5DE3" w:rsidRDefault="007B5DE3" w:rsidP="00077E85">
            <w:pPr>
              <w:cnfStyle w:val="100000000000" w:firstRow="1" w:lastRow="0" w:firstColumn="0" w:lastColumn="0" w:oddVBand="0" w:evenVBand="0" w:oddHBand="0" w:evenHBand="0" w:firstRowFirstColumn="0" w:firstRowLastColumn="0" w:lastRowFirstColumn="0" w:lastRowLastColumn="0"/>
            </w:pPr>
            <w:r>
              <w:t>Assessment type</w:t>
            </w:r>
          </w:p>
        </w:tc>
      </w:tr>
      <w:tr w:rsidR="007B5DE3" w14:paraId="6D1C9A02" w14:textId="77777777" w:rsidTr="00352498">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1696" w:type="dxa"/>
          </w:tcPr>
          <w:p w14:paraId="394B35EA" w14:textId="77777777" w:rsidR="007B5DE3" w:rsidRDefault="007B5DE3" w:rsidP="00077E85">
            <w:pPr>
              <w:rPr>
                <w:b w:val="0"/>
                <w:color w:val="000000"/>
              </w:rPr>
            </w:pPr>
            <w:r w:rsidRPr="164A2B24">
              <w:rPr>
                <w:color w:val="000000" w:themeColor="text1"/>
              </w:rPr>
              <w:t>DM5-5</w:t>
            </w:r>
          </w:p>
          <w:p w14:paraId="156035E4" w14:textId="77777777" w:rsidR="007B5DE3" w:rsidRDefault="007B5DE3" w:rsidP="00077E85">
            <w:r w:rsidRPr="164A2B24">
              <w:rPr>
                <w:color w:val="000000" w:themeColor="text1"/>
              </w:rPr>
              <w:t>DM5-7</w:t>
            </w:r>
          </w:p>
        </w:tc>
        <w:tc>
          <w:tcPr>
            <w:tcW w:w="4798" w:type="dxa"/>
          </w:tcPr>
          <w:p w14:paraId="2700242D" w14:textId="77777777" w:rsidR="007B5DE3" w:rsidRDefault="00F40160" w:rsidP="00077E85">
            <w:pPr>
              <w:cnfStyle w:val="000000100000" w:firstRow="0" w:lastRow="0" w:firstColumn="0" w:lastColumn="0" w:oddVBand="0" w:evenVBand="0" w:oddHBand="1" w:evenHBand="0" w:firstRowFirstColumn="0" w:firstRowLastColumn="0" w:lastRowFirstColumn="0" w:lastRowLastColumn="0"/>
            </w:pPr>
            <w:r>
              <w:t>Project proposal</w:t>
            </w:r>
          </w:p>
        </w:tc>
        <w:tc>
          <w:tcPr>
            <w:tcW w:w="3248" w:type="dxa"/>
          </w:tcPr>
          <w:p w14:paraId="4B789C9A" w14:textId="19EB2BAA" w:rsidR="007360E0" w:rsidRDefault="00F40160" w:rsidP="00077E85">
            <w:pPr>
              <w:cnfStyle w:val="000000100000" w:firstRow="0" w:lastRow="0" w:firstColumn="0" w:lastColumn="0" w:oddVBand="0" w:evenVBand="0" w:oddHBand="1" w:evenHBand="0" w:firstRowFirstColumn="0" w:firstRowLastColumn="0" w:lastRowFirstColumn="0" w:lastRowLastColumn="0"/>
            </w:pPr>
            <w:r>
              <w:t>Formative</w:t>
            </w:r>
          </w:p>
        </w:tc>
      </w:tr>
      <w:tr w:rsidR="007B5DE3" w14:paraId="3C2972E6" w14:textId="77777777" w:rsidTr="1DA20C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D4D254D" w14:textId="77777777" w:rsidR="007B5DE3" w:rsidRDefault="00F40160" w:rsidP="00077E85">
            <w:pPr>
              <w:rPr>
                <w:b w:val="0"/>
                <w:color w:val="000000"/>
              </w:rPr>
            </w:pPr>
            <w:r w:rsidRPr="164A2B24">
              <w:rPr>
                <w:color w:val="000000" w:themeColor="text1"/>
              </w:rPr>
              <w:t>DM5-6</w:t>
            </w:r>
          </w:p>
          <w:p w14:paraId="139CEE71" w14:textId="77777777" w:rsidR="00F40160" w:rsidRDefault="00F40160" w:rsidP="00077E85">
            <w:r w:rsidRPr="164A2B24">
              <w:rPr>
                <w:color w:val="000000" w:themeColor="text1"/>
              </w:rPr>
              <w:t>DM5-7</w:t>
            </w:r>
          </w:p>
        </w:tc>
        <w:tc>
          <w:tcPr>
            <w:tcW w:w="4798" w:type="dxa"/>
          </w:tcPr>
          <w:p w14:paraId="06741515" w14:textId="474D0DC5" w:rsidR="007B5DE3" w:rsidRDefault="00DB3D07" w:rsidP="00077E85">
            <w:pPr>
              <w:cnfStyle w:val="000000010000" w:firstRow="0" w:lastRow="0" w:firstColumn="0" w:lastColumn="0" w:oddVBand="0" w:evenVBand="0" w:oddHBand="0" w:evenHBand="1" w:firstRowFirstColumn="0" w:firstRowLastColumn="0" w:lastRowFirstColumn="0" w:lastRowLastColumn="0"/>
            </w:pPr>
            <w:r>
              <w:t>Process log</w:t>
            </w:r>
          </w:p>
        </w:tc>
        <w:tc>
          <w:tcPr>
            <w:tcW w:w="3248" w:type="dxa"/>
          </w:tcPr>
          <w:p w14:paraId="2E598AAA" w14:textId="10A2437B" w:rsidR="007360E0" w:rsidRDefault="00F40160" w:rsidP="009A5FF5">
            <w:pPr>
              <w:cnfStyle w:val="000000010000" w:firstRow="0" w:lastRow="0" w:firstColumn="0" w:lastColumn="0" w:oddVBand="0" w:evenVBand="0" w:oddHBand="0" w:evenHBand="1" w:firstRowFirstColumn="0" w:firstRowLastColumn="0" w:lastRowFirstColumn="0" w:lastRowLastColumn="0"/>
            </w:pPr>
            <w:r>
              <w:t>Formative</w:t>
            </w:r>
          </w:p>
        </w:tc>
      </w:tr>
      <w:tr w:rsidR="007B5DE3" w14:paraId="70FDCEA0" w14:textId="77777777" w:rsidTr="1DA20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D29C4E9" w14:textId="77777777" w:rsidR="001F4E41" w:rsidRPr="001F4E41" w:rsidRDefault="001F4E41" w:rsidP="00077E85">
            <w:r>
              <w:t>DM5-5</w:t>
            </w:r>
          </w:p>
          <w:p w14:paraId="6673F2F0" w14:textId="77777777" w:rsidR="00F40160" w:rsidRDefault="00F40160" w:rsidP="00077E85">
            <w:pPr>
              <w:rPr>
                <w:b w:val="0"/>
              </w:rPr>
            </w:pPr>
            <w:r>
              <w:t>DM5-6</w:t>
            </w:r>
          </w:p>
          <w:p w14:paraId="093BC84B" w14:textId="3B59D470" w:rsidR="007B5DE3" w:rsidRPr="00F40160" w:rsidRDefault="00F40160" w:rsidP="00077E85">
            <w:pPr>
              <w:rPr>
                <w:b w:val="0"/>
              </w:rPr>
            </w:pPr>
            <w:r>
              <w:t>DM5-7</w:t>
            </w:r>
          </w:p>
        </w:tc>
        <w:tc>
          <w:tcPr>
            <w:tcW w:w="4798" w:type="dxa"/>
          </w:tcPr>
          <w:p w14:paraId="557F9653" w14:textId="77777777" w:rsidR="007B5DE3" w:rsidRDefault="00F40160" w:rsidP="00077E85">
            <w:pPr>
              <w:cnfStyle w:val="000000100000" w:firstRow="0" w:lastRow="0" w:firstColumn="0" w:lastColumn="0" w:oddVBand="0" w:evenVBand="0" w:oddHBand="1" w:evenHBand="0" w:firstRowFirstColumn="0" w:firstRowLastColumn="0" w:lastRowFirstColumn="0" w:lastRowLastColumn="0"/>
            </w:pPr>
            <w:r>
              <w:t>Finished project</w:t>
            </w:r>
          </w:p>
        </w:tc>
        <w:tc>
          <w:tcPr>
            <w:tcW w:w="3248" w:type="dxa"/>
          </w:tcPr>
          <w:p w14:paraId="1AB6C705" w14:textId="77777777" w:rsidR="007B5DE3" w:rsidRDefault="00F40160" w:rsidP="00077E85">
            <w:pPr>
              <w:cnfStyle w:val="000000100000" w:firstRow="0" w:lastRow="0" w:firstColumn="0" w:lastColumn="0" w:oddVBand="0" w:evenVBand="0" w:oddHBand="1" w:evenHBand="0" w:firstRowFirstColumn="0" w:firstRowLastColumn="0" w:lastRowFirstColumn="0" w:lastRowLastColumn="0"/>
            </w:pPr>
            <w:r>
              <w:t>Summative</w:t>
            </w:r>
          </w:p>
        </w:tc>
      </w:tr>
      <w:tr w:rsidR="007B5DE3" w14:paraId="4FDD0F1D" w14:textId="77777777" w:rsidTr="1DA20C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3ECB8B9" w14:textId="77777777" w:rsidR="007B5DE3" w:rsidRDefault="00F40160" w:rsidP="00077E85">
            <w:pPr>
              <w:rPr>
                <w:b w:val="0"/>
              </w:rPr>
            </w:pPr>
            <w:r>
              <w:t>DM5-5</w:t>
            </w:r>
          </w:p>
          <w:p w14:paraId="3B7780ED" w14:textId="77777777" w:rsidR="00F40160" w:rsidRDefault="00B4158F" w:rsidP="00077E85">
            <w:pPr>
              <w:rPr>
                <w:b w:val="0"/>
              </w:rPr>
            </w:pPr>
            <w:r>
              <w:t>DM5-6</w:t>
            </w:r>
          </w:p>
          <w:p w14:paraId="7299D744" w14:textId="77777777" w:rsidR="00B87CD7" w:rsidRPr="00B4158F" w:rsidRDefault="00B87CD7" w:rsidP="00077E85">
            <w:pPr>
              <w:rPr>
                <w:b w:val="0"/>
              </w:rPr>
            </w:pPr>
            <w:r>
              <w:t>DM5-9</w:t>
            </w:r>
          </w:p>
        </w:tc>
        <w:tc>
          <w:tcPr>
            <w:tcW w:w="4798" w:type="dxa"/>
          </w:tcPr>
          <w:p w14:paraId="12E43D5F" w14:textId="77777777" w:rsidR="007B5DE3" w:rsidRDefault="00F40160" w:rsidP="00077E85">
            <w:pPr>
              <w:cnfStyle w:val="000000010000" w:firstRow="0" w:lastRow="0" w:firstColumn="0" w:lastColumn="0" w:oddVBand="0" w:evenVBand="0" w:oddHBand="0" w:evenHBand="1" w:firstRowFirstColumn="0" w:firstRowLastColumn="0" w:lastRowFirstColumn="0" w:lastRowLastColumn="0"/>
            </w:pPr>
            <w:r>
              <w:t xml:space="preserve">Presentation of </w:t>
            </w:r>
            <w:r w:rsidR="003B5ADD">
              <w:t>resolved</w:t>
            </w:r>
            <w:r>
              <w:t xml:space="preserve"> project with ancillary materials</w:t>
            </w:r>
          </w:p>
        </w:tc>
        <w:tc>
          <w:tcPr>
            <w:tcW w:w="3248" w:type="dxa"/>
          </w:tcPr>
          <w:p w14:paraId="59132E1E" w14:textId="77777777" w:rsidR="007B5DE3" w:rsidRDefault="00F40160" w:rsidP="00077E85">
            <w:pPr>
              <w:cnfStyle w:val="000000010000" w:firstRow="0" w:lastRow="0" w:firstColumn="0" w:lastColumn="0" w:oddVBand="0" w:evenVBand="0" w:oddHBand="0" w:evenHBand="1" w:firstRowFirstColumn="0" w:firstRowLastColumn="0" w:lastRowFirstColumn="0" w:lastRowLastColumn="0"/>
            </w:pPr>
            <w:r>
              <w:t>Summative</w:t>
            </w:r>
          </w:p>
        </w:tc>
      </w:tr>
    </w:tbl>
    <w:p w14:paraId="15A9B9B9" w14:textId="6A433BCF" w:rsidR="00931D1C" w:rsidRDefault="0010162C" w:rsidP="009D1149">
      <w:pPr>
        <w:pStyle w:val="Heading2"/>
      </w:pPr>
      <w:bookmarkStart w:id="81" w:name="_Toc113288312"/>
      <w:bookmarkStart w:id="82" w:name="_Toc149314257"/>
      <w:r>
        <w:t>Marking criteria</w:t>
      </w:r>
      <w:r w:rsidR="007F366B">
        <w:t xml:space="preserve"> – p</w:t>
      </w:r>
      <w:r>
        <w:t>roject proposal</w:t>
      </w:r>
      <w:bookmarkEnd w:id="81"/>
      <w:bookmarkEnd w:id="82"/>
    </w:p>
    <w:p w14:paraId="682D28F0" w14:textId="0298F5D0" w:rsidR="007360E0" w:rsidRPr="007360E0" w:rsidRDefault="00D5489E" w:rsidP="1DA20CDA">
      <w:pPr>
        <w:pStyle w:val="FeatureBox"/>
        <w:rPr>
          <w:rStyle w:val="Strong"/>
          <w:b w:val="0"/>
        </w:rPr>
      </w:pPr>
      <w:r>
        <w:rPr>
          <w:rStyle w:val="Strong"/>
          <w:b w:val="0"/>
        </w:rPr>
        <w:fldChar w:fldCharType="begin"/>
      </w:r>
      <w:r>
        <w:rPr>
          <w:rStyle w:val="Strong"/>
          <w:b w:val="0"/>
        </w:rPr>
        <w:instrText xml:space="preserve"> REF _Ref121215679 \h </w:instrText>
      </w:r>
      <w:r>
        <w:rPr>
          <w:rStyle w:val="Strong"/>
          <w:b w:val="0"/>
        </w:rPr>
      </w:r>
      <w:r>
        <w:rPr>
          <w:rStyle w:val="Strong"/>
          <w:b w:val="0"/>
        </w:rPr>
        <w:fldChar w:fldCharType="separate"/>
      </w:r>
      <w:r>
        <w:t xml:space="preserve">Table </w:t>
      </w:r>
      <w:r>
        <w:rPr>
          <w:noProof/>
        </w:rPr>
        <w:t>12</w:t>
      </w:r>
      <w:r>
        <w:rPr>
          <w:rStyle w:val="Strong"/>
          <w:b w:val="0"/>
        </w:rPr>
        <w:fldChar w:fldCharType="end"/>
      </w:r>
      <w:r w:rsidR="007360E0" w:rsidRPr="1DA20CDA">
        <w:rPr>
          <w:rStyle w:val="Strong"/>
          <w:b w:val="0"/>
        </w:rPr>
        <w:t xml:space="preserve"> and </w:t>
      </w:r>
      <w:r>
        <w:rPr>
          <w:rStyle w:val="Strong"/>
          <w:b w:val="0"/>
        </w:rPr>
        <w:fldChar w:fldCharType="begin"/>
      </w:r>
      <w:r>
        <w:rPr>
          <w:rStyle w:val="Strong"/>
          <w:b w:val="0"/>
        </w:rPr>
        <w:instrText xml:space="preserve"> REF _Ref121215704 \h </w:instrText>
      </w:r>
      <w:r>
        <w:rPr>
          <w:rStyle w:val="Strong"/>
          <w:b w:val="0"/>
        </w:rPr>
      </w:r>
      <w:r>
        <w:rPr>
          <w:rStyle w:val="Strong"/>
          <w:b w:val="0"/>
        </w:rPr>
        <w:fldChar w:fldCharType="separate"/>
      </w:r>
      <w:r w:rsidR="0013650A">
        <w:t xml:space="preserve">Table </w:t>
      </w:r>
      <w:r w:rsidR="0013650A">
        <w:rPr>
          <w:noProof/>
        </w:rPr>
        <w:t>13</w:t>
      </w:r>
      <w:r>
        <w:rPr>
          <w:rStyle w:val="Strong"/>
          <w:b w:val="0"/>
        </w:rPr>
        <w:fldChar w:fldCharType="end"/>
      </w:r>
      <w:r w:rsidR="007360E0" w:rsidRPr="1DA20CDA">
        <w:rPr>
          <w:rStyle w:val="Strong"/>
          <w:b w:val="0"/>
        </w:rPr>
        <w:t xml:space="preserve"> are student self</w:t>
      </w:r>
      <w:r w:rsidR="00866B52">
        <w:rPr>
          <w:rStyle w:val="Strong"/>
          <w:b w:val="0"/>
        </w:rPr>
        <w:t>-</w:t>
      </w:r>
      <w:r w:rsidR="007360E0" w:rsidRPr="1DA20CDA">
        <w:rPr>
          <w:rStyle w:val="Strong"/>
          <w:b w:val="0"/>
        </w:rPr>
        <w:t xml:space="preserve">assessment criteria. The </w:t>
      </w:r>
      <w:r w:rsidR="0788E9AE" w:rsidRPr="1DA20CDA">
        <w:rPr>
          <w:rStyle w:val="Strong"/>
          <w:b w:val="0"/>
        </w:rPr>
        <w:t>‘</w:t>
      </w:r>
      <w:r w:rsidR="007360E0" w:rsidRPr="1DA20CDA">
        <w:rPr>
          <w:rStyle w:val="Strong"/>
          <w:b w:val="0"/>
        </w:rPr>
        <w:t>I can</w:t>
      </w:r>
      <w:r w:rsidR="2A81E61F" w:rsidRPr="1DA20CDA">
        <w:rPr>
          <w:rStyle w:val="Strong"/>
          <w:b w:val="0"/>
        </w:rPr>
        <w:t>’</w:t>
      </w:r>
      <w:r w:rsidR="007360E0" w:rsidRPr="1DA20CDA">
        <w:rPr>
          <w:rStyle w:val="Strong"/>
          <w:b w:val="0"/>
        </w:rPr>
        <w:t xml:space="preserve"> statements are there to support students in reflecting on their project </w:t>
      </w:r>
      <w:r w:rsidR="003933A4" w:rsidRPr="1DA20CDA">
        <w:rPr>
          <w:rStyle w:val="Strong"/>
          <w:b w:val="0"/>
        </w:rPr>
        <w:t>throughout their development process.</w:t>
      </w:r>
    </w:p>
    <w:p w14:paraId="3CC4A2E9" w14:textId="77777777" w:rsidR="005349D6" w:rsidRPr="002314A7" w:rsidRDefault="005349D6" w:rsidP="005349D6">
      <w:pPr>
        <w:pStyle w:val="ListBullet"/>
      </w:pPr>
      <w:r w:rsidRPr="000C07B6">
        <w:rPr>
          <w:rStyle w:val="Strong"/>
        </w:rPr>
        <w:t>DM5-5</w:t>
      </w:r>
      <w:r w:rsidRPr="002314A7">
        <w:t xml:space="preserve"> explores the interconnected roles of designers, products, audiences, and the world</w:t>
      </w:r>
    </w:p>
    <w:p w14:paraId="54055696" w14:textId="5799E754" w:rsidR="00A9455C" w:rsidRPr="007F494B" w:rsidRDefault="00A9455C">
      <w:pPr>
        <w:pStyle w:val="ListBullet"/>
      </w:pPr>
      <w:r w:rsidRPr="343E14CD">
        <w:rPr>
          <w:rStyle w:val="Strong"/>
        </w:rPr>
        <w:t>DM5-7</w:t>
      </w:r>
      <w:r w:rsidRPr="343E14CD">
        <w:t xml:space="preserve"> demonstrates creative intention and refinement to resolve design and media projects</w:t>
      </w:r>
    </w:p>
    <w:p w14:paraId="24444CD1" w14:textId="29DD2133" w:rsidR="00352498" w:rsidRDefault="00352498" w:rsidP="00352498">
      <w:pPr>
        <w:pStyle w:val="Caption"/>
      </w:pPr>
      <w:bookmarkStart w:id="83" w:name="_Ref121215679"/>
      <w:r>
        <w:t xml:space="preserve">Table </w:t>
      </w:r>
      <w:r>
        <w:fldChar w:fldCharType="begin"/>
      </w:r>
      <w:r>
        <w:instrText>SEQ Table \* ARABIC</w:instrText>
      </w:r>
      <w:r>
        <w:fldChar w:fldCharType="separate"/>
      </w:r>
      <w:r w:rsidR="0013650A">
        <w:rPr>
          <w:noProof/>
        </w:rPr>
        <w:t>12</w:t>
      </w:r>
      <w:r>
        <w:fldChar w:fldCharType="end"/>
      </w:r>
      <w:r>
        <w:t xml:space="preserve"> – </w:t>
      </w:r>
      <w:r w:rsidR="007F366B">
        <w:t>p</w:t>
      </w:r>
      <w:r>
        <w:t>roject proposal student self-assessment criteria</w:t>
      </w:r>
      <w:bookmarkEnd w:id="83"/>
    </w:p>
    <w:tbl>
      <w:tblPr>
        <w:tblStyle w:val="Tableheader"/>
        <w:tblW w:w="5000" w:type="pct"/>
        <w:tblLayout w:type="fixed"/>
        <w:tblLook w:val="0420" w:firstRow="1" w:lastRow="0" w:firstColumn="0" w:lastColumn="0" w:noHBand="0" w:noVBand="1"/>
        <w:tblDescription w:val="Project proposal student self-assessment marking criteria for the assessment, including description of criteria required to achieve each of the grade bands A-E."/>
      </w:tblPr>
      <w:tblGrid>
        <w:gridCol w:w="8360"/>
        <w:gridCol w:w="1384"/>
      </w:tblGrid>
      <w:tr w:rsidR="00B877F2" w:rsidRPr="00AA08F5" w14:paraId="39D28417" w14:textId="6216EB0A" w:rsidTr="00B877F2">
        <w:trPr>
          <w:cnfStyle w:val="100000000000" w:firstRow="1" w:lastRow="0" w:firstColumn="0" w:lastColumn="0" w:oddVBand="0" w:evenVBand="0" w:oddHBand="0" w:evenHBand="0" w:firstRowFirstColumn="0" w:firstRowLastColumn="0" w:lastRowFirstColumn="0" w:lastRowLastColumn="0"/>
        </w:trPr>
        <w:tc>
          <w:tcPr>
            <w:tcW w:w="4290" w:type="pct"/>
          </w:tcPr>
          <w:p w14:paraId="46AEC543" w14:textId="77777777" w:rsidR="00B877F2" w:rsidRPr="00AA08F5" w:rsidRDefault="00B877F2" w:rsidP="00B877F2">
            <w:r w:rsidRPr="164A2B24">
              <w:t>Criteria</w:t>
            </w:r>
          </w:p>
        </w:tc>
        <w:tc>
          <w:tcPr>
            <w:tcW w:w="710" w:type="pct"/>
          </w:tcPr>
          <w:p w14:paraId="57ED2343" w14:textId="02FD23AC" w:rsidR="00B877F2" w:rsidRPr="00B877F2" w:rsidRDefault="00B877F2" w:rsidP="00B877F2">
            <w:r w:rsidRPr="164A2B24">
              <w:t>Grade</w:t>
            </w:r>
          </w:p>
        </w:tc>
      </w:tr>
      <w:tr w:rsidR="00B877F2" w:rsidRPr="00AA08F5" w14:paraId="3612E5AF" w14:textId="6BB8C0E0" w:rsidTr="00B877F2">
        <w:trPr>
          <w:cnfStyle w:val="000000100000" w:firstRow="0" w:lastRow="0" w:firstColumn="0" w:lastColumn="0" w:oddVBand="0" w:evenVBand="0" w:oddHBand="1" w:evenHBand="0" w:firstRowFirstColumn="0" w:firstRowLastColumn="0" w:lastRowFirstColumn="0" w:lastRowLastColumn="0"/>
        </w:trPr>
        <w:tc>
          <w:tcPr>
            <w:tcW w:w="4290" w:type="pct"/>
          </w:tcPr>
          <w:p w14:paraId="28A3D43C" w14:textId="1D85D15A" w:rsidR="00B877F2" w:rsidRPr="00AA08F5" w:rsidRDefault="00B877F2" w:rsidP="00B877F2">
            <w:pPr>
              <w:pStyle w:val="ListBullet"/>
            </w:pPr>
            <w:r>
              <w:t>I can demonstrate a comprehensive understanding of the interconnected roles of designers, products, audiences</w:t>
            </w:r>
            <w:r w:rsidR="007F1A31">
              <w:t>,</w:t>
            </w:r>
            <w:r>
              <w:t xml:space="preserve"> and the world to meet the needs of my context.</w:t>
            </w:r>
          </w:p>
          <w:p w14:paraId="3011CDDA" w14:textId="5F7059E5" w:rsidR="00B877F2" w:rsidRPr="00AA08F5" w:rsidRDefault="00B877F2" w:rsidP="00B877F2">
            <w:pPr>
              <w:pStyle w:val="ListBullet"/>
            </w:pPr>
            <w:r>
              <w:t>I can demonstrate sophisticated creative intention through my refined proposal that synthesises the medium and design to meet the purpose and parameters of the provocation or brief.</w:t>
            </w:r>
          </w:p>
        </w:tc>
        <w:tc>
          <w:tcPr>
            <w:tcW w:w="710" w:type="pct"/>
          </w:tcPr>
          <w:p w14:paraId="082FE34D" w14:textId="444E40D8" w:rsidR="00B877F2" w:rsidRPr="00B877F2" w:rsidRDefault="00B877F2" w:rsidP="00B877F2">
            <w:pPr>
              <w:rPr>
                <w:b/>
                <w:bCs/>
              </w:rPr>
            </w:pPr>
            <w:r w:rsidRPr="00B877F2">
              <w:rPr>
                <w:b/>
                <w:bCs/>
              </w:rPr>
              <w:t>A</w:t>
            </w:r>
          </w:p>
        </w:tc>
      </w:tr>
      <w:tr w:rsidR="00B877F2" w:rsidRPr="00AA08F5" w14:paraId="1D79E820" w14:textId="0DFF9941" w:rsidTr="00B877F2">
        <w:trPr>
          <w:cnfStyle w:val="000000010000" w:firstRow="0" w:lastRow="0" w:firstColumn="0" w:lastColumn="0" w:oddVBand="0" w:evenVBand="0" w:oddHBand="0" w:evenHBand="1" w:firstRowFirstColumn="0" w:firstRowLastColumn="0" w:lastRowFirstColumn="0" w:lastRowLastColumn="0"/>
        </w:trPr>
        <w:tc>
          <w:tcPr>
            <w:tcW w:w="4290" w:type="pct"/>
          </w:tcPr>
          <w:p w14:paraId="069D387B" w14:textId="46D88009" w:rsidR="00B877F2" w:rsidRPr="00AA08F5" w:rsidRDefault="00B877F2" w:rsidP="00B877F2">
            <w:pPr>
              <w:pStyle w:val="ListBullet"/>
            </w:pPr>
            <w:r>
              <w:t>I can demonstrate a thorough understanding of the interconnected roles of designers, products, audiences</w:t>
            </w:r>
            <w:r w:rsidR="007F1A31">
              <w:t>,</w:t>
            </w:r>
            <w:r>
              <w:t xml:space="preserve"> and the world aligned to my context.</w:t>
            </w:r>
          </w:p>
          <w:p w14:paraId="588C67E0" w14:textId="5EB523EF" w:rsidR="00B877F2" w:rsidRPr="00AA08F5" w:rsidRDefault="00B877F2" w:rsidP="00B877F2">
            <w:pPr>
              <w:pStyle w:val="ListBullet"/>
            </w:pPr>
            <w:r>
              <w:t>I can demonstrate clear and well-developed creative intentions through my thorough proposal that is specific to my chosen medium and meets the purpose and parameters of the provocation or brief.</w:t>
            </w:r>
          </w:p>
        </w:tc>
        <w:tc>
          <w:tcPr>
            <w:tcW w:w="710" w:type="pct"/>
          </w:tcPr>
          <w:p w14:paraId="59D66D41" w14:textId="091A83A1" w:rsidR="00B877F2" w:rsidRPr="00B877F2" w:rsidRDefault="00B877F2" w:rsidP="00B877F2">
            <w:pPr>
              <w:rPr>
                <w:b/>
                <w:bCs/>
              </w:rPr>
            </w:pPr>
            <w:r w:rsidRPr="00B877F2">
              <w:rPr>
                <w:b/>
                <w:bCs/>
              </w:rPr>
              <w:t>B</w:t>
            </w:r>
          </w:p>
        </w:tc>
      </w:tr>
      <w:tr w:rsidR="00B877F2" w:rsidRPr="00AA08F5" w14:paraId="708563CA" w14:textId="4961548A" w:rsidTr="00B877F2">
        <w:trPr>
          <w:cnfStyle w:val="000000100000" w:firstRow="0" w:lastRow="0" w:firstColumn="0" w:lastColumn="0" w:oddVBand="0" w:evenVBand="0" w:oddHBand="1" w:evenHBand="0" w:firstRowFirstColumn="0" w:firstRowLastColumn="0" w:lastRowFirstColumn="0" w:lastRowLastColumn="0"/>
        </w:trPr>
        <w:tc>
          <w:tcPr>
            <w:tcW w:w="4290" w:type="pct"/>
          </w:tcPr>
          <w:p w14:paraId="476A34ED" w14:textId="76A9A74A" w:rsidR="00B877F2" w:rsidRPr="00AA08F5" w:rsidRDefault="00B877F2" w:rsidP="00B877F2">
            <w:pPr>
              <w:pStyle w:val="ListBullet"/>
            </w:pPr>
            <w:r w:rsidRPr="00AA08F5">
              <w:t xml:space="preserve">I can </w:t>
            </w:r>
            <w:r w:rsidRPr="00AA08F5">
              <w:rPr>
                <w:shd w:val="clear" w:color="auto" w:fill="FFFFFF"/>
              </w:rPr>
              <w:t>demonstrate a</w:t>
            </w:r>
            <w:r>
              <w:rPr>
                <w:shd w:val="clear" w:color="auto" w:fill="FFFFFF"/>
              </w:rPr>
              <w:t xml:space="preserve"> sound</w:t>
            </w:r>
            <w:r w:rsidRPr="00AA08F5">
              <w:rPr>
                <w:shd w:val="clear" w:color="auto" w:fill="FFFFFF"/>
              </w:rPr>
              <w:t xml:space="preserve"> understanding of </w:t>
            </w:r>
            <w:r w:rsidRPr="164A2B24">
              <w:t>th</w:t>
            </w:r>
            <w:r>
              <w:t>e roles of</w:t>
            </w:r>
            <w:r w:rsidRPr="164A2B24">
              <w:t xml:space="preserve"> </w:t>
            </w:r>
            <w:r w:rsidRPr="00AA08F5">
              <w:rPr>
                <w:shd w:val="clear" w:color="auto" w:fill="FFFFFF"/>
              </w:rPr>
              <w:t>designers, products, audiences</w:t>
            </w:r>
            <w:r w:rsidR="007F1A31">
              <w:rPr>
                <w:shd w:val="clear" w:color="auto" w:fill="FFFFFF"/>
              </w:rPr>
              <w:t>,</w:t>
            </w:r>
            <w:r w:rsidRPr="00AA08F5">
              <w:rPr>
                <w:shd w:val="clear" w:color="auto" w:fill="FFFFFF"/>
              </w:rPr>
              <w:t xml:space="preserve"> and the world.</w:t>
            </w:r>
          </w:p>
          <w:p w14:paraId="507D4323" w14:textId="61F387D6" w:rsidR="00B877F2" w:rsidRPr="00AA08F5" w:rsidRDefault="00B877F2" w:rsidP="00B877F2">
            <w:pPr>
              <w:pStyle w:val="ListBullet"/>
            </w:pPr>
            <w:r>
              <w:t>I can demonstrate creative intention through my proposal that is specific to my chosen medium and addresses some aspects of the purpose and parameters of the provocation or brief.</w:t>
            </w:r>
          </w:p>
        </w:tc>
        <w:tc>
          <w:tcPr>
            <w:tcW w:w="710" w:type="pct"/>
          </w:tcPr>
          <w:p w14:paraId="536739AE" w14:textId="593863D8" w:rsidR="00B877F2" w:rsidRPr="00B877F2" w:rsidRDefault="00B877F2" w:rsidP="00B877F2">
            <w:pPr>
              <w:rPr>
                <w:b/>
                <w:bCs/>
              </w:rPr>
            </w:pPr>
            <w:r w:rsidRPr="00B877F2">
              <w:rPr>
                <w:b/>
                <w:bCs/>
              </w:rPr>
              <w:t>C</w:t>
            </w:r>
          </w:p>
        </w:tc>
      </w:tr>
      <w:tr w:rsidR="00B877F2" w:rsidRPr="00AA08F5" w14:paraId="1388D897" w14:textId="6443F825" w:rsidTr="00B877F2">
        <w:trPr>
          <w:cnfStyle w:val="000000010000" w:firstRow="0" w:lastRow="0" w:firstColumn="0" w:lastColumn="0" w:oddVBand="0" w:evenVBand="0" w:oddHBand="0" w:evenHBand="1" w:firstRowFirstColumn="0" w:firstRowLastColumn="0" w:lastRowFirstColumn="0" w:lastRowLastColumn="0"/>
        </w:trPr>
        <w:tc>
          <w:tcPr>
            <w:tcW w:w="4290" w:type="pct"/>
          </w:tcPr>
          <w:p w14:paraId="11B8089C" w14:textId="62836262" w:rsidR="00B877F2" w:rsidRPr="00AA08F5" w:rsidRDefault="00B877F2" w:rsidP="00B877F2">
            <w:pPr>
              <w:pStyle w:val="ListBullet"/>
            </w:pPr>
            <w:r>
              <w:t>I can demonstrate a basic understanding of the roles of designers, products, audiences</w:t>
            </w:r>
            <w:r w:rsidR="007F1A31">
              <w:t>,</w:t>
            </w:r>
            <w:r>
              <w:t xml:space="preserve"> and the world.</w:t>
            </w:r>
          </w:p>
          <w:p w14:paraId="5C2F0969" w14:textId="77777777" w:rsidR="00B877F2" w:rsidRPr="00AA08F5" w:rsidRDefault="00B877F2" w:rsidP="00B877F2">
            <w:pPr>
              <w:pStyle w:val="ListBullet"/>
            </w:pPr>
            <w:r>
              <w:t>I can set a creative intention that may reflect the purpose of the provocation or brief.</w:t>
            </w:r>
          </w:p>
        </w:tc>
        <w:tc>
          <w:tcPr>
            <w:tcW w:w="710" w:type="pct"/>
          </w:tcPr>
          <w:p w14:paraId="296A373D" w14:textId="635B43B0" w:rsidR="00B877F2" w:rsidRPr="00B877F2" w:rsidRDefault="00B877F2" w:rsidP="00B877F2">
            <w:pPr>
              <w:rPr>
                <w:b/>
                <w:bCs/>
              </w:rPr>
            </w:pPr>
            <w:r w:rsidRPr="00B877F2">
              <w:rPr>
                <w:b/>
                <w:bCs/>
              </w:rPr>
              <w:t>D</w:t>
            </w:r>
          </w:p>
        </w:tc>
      </w:tr>
      <w:tr w:rsidR="00B877F2" w:rsidRPr="00AA08F5" w14:paraId="4C8F8EA0" w14:textId="0B3151AE" w:rsidTr="00B877F2">
        <w:trPr>
          <w:cnfStyle w:val="000000100000" w:firstRow="0" w:lastRow="0" w:firstColumn="0" w:lastColumn="0" w:oddVBand="0" w:evenVBand="0" w:oddHBand="1" w:evenHBand="0" w:firstRowFirstColumn="0" w:firstRowLastColumn="0" w:lastRowFirstColumn="0" w:lastRowLastColumn="0"/>
        </w:trPr>
        <w:tc>
          <w:tcPr>
            <w:tcW w:w="4290" w:type="pct"/>
          </w:tcPr>
          <w:p w14:paraId="3B2B4C3C" w14:textId="1D3B38E0" w:rsidR="00B877F2" w:rsidRPr="00AA08F5" w:rsidRDefault="00B877F2" w:rsidP="00B877F2">
            <w:pPr>
              <w:pStyle w:val="ListBullet"/>
            </w:pPr>
            <w:r>
              <w:t>With teacher support, I can demonstrate a limited understanding of the roles of designers, products, audiences</w:t>
            </w:r>
            <w:r w:rsidR="007F1A31">
              <w:t>,</w:t>
            </w:r>
            <w:r>
              <w:t xml:space="preserve"> and the world.</w:t>
            </w:r>
          </w:p>
          <w:p w14:paraId="07185C0A" w14:textId="75B76F64" w:rsidR="00B877F2" w:rsidRPr="00AA08F5" w:rsidRDefault="00B877F2" w:rsidP="00B877F2">
            <w:pPr>
              <w:pStyle w:val="ListBullet"/>
            </w:pPr>
            <w:r>
              <w:t>With teacher support, I can recognise the purpose of the provocation or brief and set a creative intention.</w:t>
            </w:r>
          </w:p>
        </w:tc>
        <w:tc>
          <w:tcPr>
            <w:tcW w:w="710" w:type="pct"/>
          </w:tcPr>
          <w:p w14:paraId="0A228496" w14:textId="3F409832" w:rsidR="00B877F2" w:rsidRPr="00B877F2" w:rsidRDefault="00B877F2" w:rsidP="00B877F2">
            <w:pPr>
              <w:rPr>
                <w:b/>
                <w:bCs/>
              </w:rPr>
            </w:pPr>
            <w:r w:rsidRPr="00B877F2">
              <w:rPr>
                <w:b/>
                <w:bCs/>
              </w:rPr>
              <w:t>E</w:t>
            </w:r>
          </w:p>
        </w:tc>
      </w:tr>
    </w:tbl>
    <w:p w14:paraId="3A5F634C" w14:textId="5ACDFC06" w:rsidR="00FE40E3" w:rsidRPr="00AA08F5" w:rsidRDefault="00A1057C" w:rsidP="009D1149">
      <w:pPr>
        <w:pStyle w:val="Heading2"/>
      </w:pPr>
      <w:r>
        <w:br w:type="page"/>
      </w:r>
      <w:bookmarkStart w:id="84" w:name="_Toc113288313"/>
      <w:bookmarkStart w:id="85" w:name="_Toc149314258"/>
      <w:r w:rsidR="173BE11F">
        <w:t>Student self-assessment</w:t>
      </w:r>
      <w:r w:rsidR="00FE40E3">
        <w:t xml:space="preserve"> criteria</w:t>
      </w:r>
      <w:r w:rsidR="008F6212">
        <w:t xml:space="preserve"> – </w:t>
      </w:r>
      <w:r w:rsidR="007F366B">
        <w:t>p</w:t>
      </w:r>
      <w:r w:rsidR="008F6212">
        <w:t>rocess log</w:t>
      </w:r>
      <w:bookmarkEnd w:id="84"/>
      <w:bookmarkEnd w:id="85"/>
    </w:p>
    <w:p w14:paraId="787125E9" w14:textId="3DBE442A" w:rsidR="00A9455C" w:rsidRPr="00AA08F5" w:rsidRDefault="00A9455C">
      <w:pPr>
        <w:pStyle w:val="ListBullet"/>
        <w:rPr>
          <w:color w:val="000000" w:themeColor="text1"/>
          <w:szCs w:val="22"/>
        </w:rPr>
      </w:pPr>
      <w:r w:rsidRPr="00B877F2">
        <w:rPr>
          <w:b/>
          <w:bCs/>
        </w:rPr>
        <w:t>DM5-6</w:t>
      </w:r>
      <w:r w:rsidRPr="343E14CD">
        <w:rPr>
          <w:color w:val="000000" w:themeColor="text1"/>
          <w:szCs w:val="22"/>
        </w:rPr>
        <w:t xml:space="preserve"> </w:t>
      </w:r>
      <w:r w:rsidRPr="00B877F2">
        <w:t>applies project management strategies to develop, plan, produce</w:t>
      </w:r>
      <w:r w:rsidR="003954A3">
        <w:t>,</w:t>
      </w:r>
      <w:r w:rsidRPr="00B877F2">
        <w:t xml:space="preserve"> and deliver design and media projects</w:t>
      </w:r>
    </w:p>
    <w:p w14:paraId="27C84A8A" w14:textId="41D7A174" w:rsidR="00A9455C" w:rsidRPr="00B877F2" w:rsidRDefault="00A9455C" w:rsidP="00B877F2">
      <w:pPr>
        <w:pStyle w:val="ListBullet"/>
      </w:pPr>
      <w:r w:rsidRPr="00B877F2">
        <w:rPr>
          <w:b/>
          <w:bCs/>
        </w:rPr>
        <w:t>DM5-7</w:t>
      </w:r>
      <w:r w:rsidRPr="00B877F2">
        <w:t xml:space="preserve"> demonstrates creative intention and refinement to resolve design and media projects</w:t>
      </w:r>
    </w:p>
    <w:p w14:paraId="689A7540" w14:textId="64939350" w:rsidR="00352498" w:rsidRDefault="00352498" w:rsidP="00352498">
      <w:pPr>
        <w:pStyle w:val="Caption"/>
      </w:pPr>
      <w:bookmarkStart w:id="86" w:name="_Ref121215704"/>
      <w:r>
        <w:t xml:space="preserve">Table </w:t>
      </w:r>
      <w:r>
        <w:fldChar w:fldCharType="begin"/>
      </w:r>
      <w:r>
        <w:instrText>SEQ Table \* ARABIC</w:instrText>
      </w:r>
      <w:r>
        <w:fldChar w:fldCharType="separate"/>
      </w:r>
      <w:r w:rsidR="0013650A">
        <w:rPr>
          <w:noProof/>
        </w:rPr>
        <w:t>13</w:t>
      </w:r>
      <w:r>
        <w:fldChar w:fldCharType="end"/>
      </w:r>
      <w:bookmarkEnd w:id="86"/>
      <w:r>
        <w:t xml:space="preserve"> – </w:t>
      </w:r>
      <w:r w:rsidR="007F366B">
        <w:t>p</w:t>
      </w:r>
      <w:r>
        <w:t>rocess log student self-assessment criteria</w:t>
      </w:r>
    </w:p>
    <w:tbl>
      <w:tblPr>
        <w:tblStyle w:val="Tableheader"/>
        <w:tblW w:w="5000" w:type="pct"/>
        <w:tblLayout w:type="fixed"/>
        <w:tblLook w:val="0420" w:firstRow="1" w:lastRow="0" w:firstColumn="0" w:lastColumn="0" w:noHBand="0" w:noVBand="1"/>
        <w:tblDescription w:val="Process log student self-assessment marking criteria for the assessment, including description of criteria required to achieve each of the grade bands A-E."/>
      </w:tblPr>
      <w:tblGrid>
        <w:gridCol w:w="8503"/>
        <w:gridCol w:w="1241"/>
      </w:tblGrid>
      <w:tr w:rsidR="00B877F2" w:rsidRPr="00AA08F5" w14:paraId="7C59439E" w14:textId="39CC370C" w:rsidTr="00B877F2">
        <w:trPr>
          <w:cnfStyle w:val="100000000000" w:firstRow="1" w:lastRow="0" w:firstColumn="0" w:lastColumn="0" w:oddVBand="0" w:evenVBand="0" w:oddHBand="0" w:evenHBand="0" w:firstRowFirstColumn="0" w:firstRowLastColumn="0" w:lastRowFirstColumn="0" w:lastRowLastColumn="0"/>
        </w:trPr>
        <w:tc>
          <w:tcPr>
            <w:tcW w:w="4363" w:type="pct"/>
          </w:tcPr>
          <w:p w14:paraId="0AD73001" w14:textId="77777777" w:rsidR="00B877F2" w:rsidRPr="00AA08F5" w:rsidRDefault="00B877F2" w:rsidP="00B877F2">
            <w:r w:rsidRPr="164A2B24">
              <w:t>Criteria</w:t>
            </w:r>
          </w:p>
        </w:tc>
        <w:tc>
          <w:tcPr>
            <w:tcW w:w="637" w:type="pct"/>
          </w:tcPr>
          <w:p w14:paraId="6A68AA90" w14:textId="39C56E3D" w:rsidR="00B877F2" w:rsidRPr="164A2B24" w:rsidRDefault="00B877F2" w:rsidP="00B877F2">
            <w:r w:rsidRPr="164A2B24">
              <w:t>Grade</w:t>
            </w:r>
          </w:p>
        </w:tc>
      </w:tr>
      <w:tr w:rsidR="00B877F2" w:rsidRPr="00AA08F5" w14:paraId="5F8B93C1" w14:textId="057462F2" w:rsidTr="00B877F2">
        <w:trPr>
          <w:cnfStyle w:val="000000100000" w:firstRow="0" w:lastRow="0" w:firstColumn="0" w:lastColumn="0" w:oddVBand="0" w:evenVBand="0" w:oddHBand="1" w:evenHBand="0" w:firstRowFirstColumn="0" w:firstRowLastColumn="0" w:lastRowFirstColumn="0" w:lastRowLastColumn="0"/>
        </w:trPr>
        <w:tc>
          <w:tcPr>
            <w:tcW w:w="4363" w:type="pct"/>
          </w:tcPr>
          <w:p w14:paraId="6D07ECD4" w14:textId="6DB60B3F" w:rsidR="00B877F2" w:rsidRPr="00DD4F57" w:rsidRDefault="00B877F2" w:rsidP="00B877F2">
            <w:pPr>
              <w:pStyle w:val="ListBullet"/>
            </w:pPr>
            <w:r>
              <w:t>I can create a highly-developed project timeline that will support the delivery of my project on time.</w:t>
            </w:r>
          </w:p>
          <w:p w14:paraId="641583D7" w14:textId="0D59DAB8" w:rsidR="00B877F2" w:rsidRPr="00DD4F57" w:rsidRDefault="00B877F2" w:rsidP="00B877F2">
            <w:pPr>
              <w:pStyle w:val="ListBullet"/>
            </w:pPr>
            <w:r>
              <w:t>I can use my process log to explore and resolve problems that arise in a timely and efficient way, and comprehensively document the progress of the project.</w:t>
            </w:r>
          </w:p>
          <w:p w14:paraId="286FAEA4" w14:textId="6E7C19EA" w:rsidR="00B877F2" w:rsidRPr="00DD4F57" w:rsidRDefault="00B877F2" w:rsidP="00B877F2">
            <w:pPr>
              <w:pStyle w:val="ListBullet"/>
            </w:pPr>
            <w:r>
              <w:t>I can extensively document and evaluate my progress through the process log to refine and resolve the project.</w:t>
            </w:r>
          </w:p>
        </w:tc>
        <w:tc>
          <w:tcPr>
            <w:tcW w:w="637" w:type="pct"/>
          </w:tcPr>
          <w:p w14:paraId="5D049775" w14:textId="6622E6E2" w:rsidR="00B877F2" w:rsidRPr="00B877F2" w:rsidRDefault="00B877F2" w:rsidP="00B877F2">
            <w:pPr>
              <w:rPr>
                <w:b/>
                <w:bCs/>
              </w:rPr>
            </w:pPr>
            <w:r w:rsidRPr="00B877F2">
              <w:rPr>
                <w:b/>
                <w:bCs/>
              </w:rPr>
              <w:t>A</w:t>
            </w:r>
          </w:p>
        </w:tc>
      </w:tr>
      <w:tr w:rsidR="00B877F2" w:rsidRPr="00AA08F5" w14:paraId="7FE5137C" w14:textId="496B92FA" w:rsidTr="00B877F2">
        <w:trPr>
          <w:cnfStyle w:val="000000010000" w:firstRow="0" w:lastRow="0" w:firstColumn="0" w:lastColumn="0" w:oddVBand="0" w:evenVBand="0" w:oddHBand="0" w:evenHBand="1" w:firstRowFirstColumn="0" w:firstRowLastColumn="0" w:lastRowFirstColumn="0" w:lastRowLastColumn="0"/>
        </w:trPr>
        <w:tc>
          <w:tcPr>
            <w:tcW w:w="4363" w:type="pct"/>
          </w:tcPr>
          <w:p w14:paraId="6E7667BC" w14:textId="35AAB93A" w:rsidR="00B877F2" w:rsidRPr="00DD4F57" w:rsidRDefault="00B877F2" w:rsidP="00B877F2">
            <w:pPr>
              <w:pStyle w:val="ListBullet"/>
            </w:pPr>
            <w:r>
              <w:t>I can develop a thorough project timeline that will support the delivery of my project on time.</w:t>
            </w:r>
          </w:p>
          <w:p w14:paraId="4F768A50" w14:textId="77777777" w:rsidR="00B877F2" w:rsidRPr="00DD4F57" w:rsidRDefault="00B877F2" w:rsidP="00B877F2">
            <w:pPr>
              <w:pStyle w:val="ListBullet"/>
            </w:pPr>
            <w:r>
              <w:t>I can use my process log to explore and resolve problems that arise and document the progress of the project in detail.</w:t>
            </w:r>
          </w:p>
          <w:p w14:paraId="11A4F203" w14:textId="1014E4EF" w:rsidR="00B877F2" w:rsidRPr="00DD4F57" w:rsidRDefault="00B877F2" w:rsidP="00B877F2">
            <w:pPr>
              <w:pStyle w:val="ListBullet"/>
            </w:pPr>
            <w:r>
              <w:t>I can reflect on my process log, consistently seeking opportunities to refine my design and media project.</w:t>
            </w:r>
          </w:p>
        </w:tc>
        <w:tc>
          <w:tcPr>
            <w:tcW w:w="637" w:type="pct"/>
          </w:tcPr>
          <w:p w14:paraId="3EF2623A" w14:textId="64006C4D" w:rsidR="00B877F2" w:rsidRPr="00B877F2" w:rsidRDefault="00B877F2" w:rsidP="00B877F2">
            <w:pPr>
              <w:rPr>
                <w:b/>
                <w:bCs/>
              </w:rPr>
            </w:pPr>
            <w:r w:rsidRPr="00B877F2">
              <w:rPr>
                <w:b/>
                <w:bCs/>
              </w:rPr>
              <w:t>B</w:t>
            </w:r>
          </w:p>
        </w:tc>
      </w:tr>
      <w:tr w:rsidR="00B877F2" w:rsidRPr="00AA08F5" w14:paraId="1B0548CD" w14:textId="5A23AD87" w:rsidTr="00B877F2">
        <w:trPr>
          <w:cnfStyle w:val="000000100000" w:firstRow="0" w:lastRow="0" w:firstColumn="0" w:lastColumn="0" w:oddVBand="0" w:evenVBand="0" w:oddHBand="1" w:evenHBand="0" w:firstRowFirstColumn="0" w:firstRowLastColumn="0" w:lastRowFirstColumn="0" w:lastRowLastColumn="0"/>
        </w:trPr>
        <w:tc>
          <w:tcPr>
            <w:tcW w:w="4363" w:type="pct"/>
          </w:tcPr>
          <w:p w14:paraId="5BD2BD88" w14:textId="24D5FFED" w:rsidR="00B877F2" w:rsidRPr="00DD4F57" w:rsidRDefault="00B877F2" w:rsidP="00B877F2">
            <w:pPr>
              <w:pStyle w:val="ListBullet"/>
            </w:pPr>
            <w:r>
              <w:t>I can develop a sound project timeline that will enable me to deliver my project on time.</w:t>
            </w:r>
          </w:p>
          <w:p w14:paraId="3EBDEE36" w14:textId="77777777" w:rsidR="00B877F2" w:rsidRPr="00DD4F57" w:rsidRDefault="00B877F2" w:rsidP="00B877F2">
            <w:pPr>
              <w:pStyle w:val="ListBullet"/>
            </w:pPr>
            <w:r>
              <w:t>I can use my process log to identify problems that arise and document the general progress of the project.</w:t>
            </w:r>
          </w:p>
          <w:p w14:paraId="1768655C" w14:textId="77777777" w:rsidR="00B877F2" w:rsidRPr="00DD4F57" w:rsidRDefault="00B877F2" w:rsidP="00B877F2">
            <w:pPr>
              <w:pStyle w:val="ListBullet"/>
            </w:pPr>
            <w:r>
              <w:t>I can reflect on my process log and make some adjustments to refine my design and media project.</w:t>
            </w:r>
          </w:p>
        </w:tc>
        <w:tc>
          <w:tcPr>
            <w:tcW w:w="637" w:type="pct"/>
          </w:tcPr>
          <w:p w14:paraId="25C509AF" w14:textId="7F47BE01" w:rsidR="00B877F2" w:rsidRPr="00B877F2" w:rsidRDefault="00B877F2" w:rsidP="00B877F2">
            <w:pPr>
              <w:rPr>
                <w:b/>
                <w:bCs/>
              </w:rPr>
            </w:pPr>
            <w:r w:rsidRPr="00B877F2">
              <w:rPr>
                <w:b/>
                <w:bCs/>
              </w:rPr>
              <w:t>C</w:t>
            </w:r>
          </w:p>
        </w:tc>
      </w:tr>
      <w:tr w:rsidR="00B877F2" w:rsidRPr="00AA08F5" w14:paraId="4E982E59" w14:textId="5DBCAC3D" w:rsidTr="00B877F2">
        <w:trPr>
          <w:cnfStyle w:val="000000010000" w:firstRow="0" w:lastRow="0" w:firstColumn="0" w:lastColumn="0" w:oddVBand="0" w:evenVBand="0" w:oddHBand="0" w:evenHBand="1" w:firstRowFirstColumn="0" w:firstRowLastColumn="0" w:lastRowFirstColumn="0" w:lastRowLastColumn="0"/>
        </w:trPr>
        <w:tc>
          <w:tcPr>
            <w:tcW w:w="4363" w:type="pct"/>
          </w:tcPr>
          <w:p w14:paraId="4120E335" w14:textId="70C90221" w:rsidR="00B877F2" w:rsidRPr="00DD4F57" w:rsidRDefault="00B877F2" w:rsidP="00B877F2">
            <w:pPr>
              <w:pStyle w:val="ListBullet"/>
            </w:pPr>
            <w:r>
              <w:t>I can develop a basic project timeline that may enable me to deliver my project on time.</w:t>
            </w:r>
          </w:p>
          <w:p w14:paraId="25B949E3" w14:textId="77777777" w:rsidR="00B877F2" w:rsidRPr="00DD4F57" w:rsidRDefault="00B877F2" w:rsidP="00B877F2">
            <w:pPr>
              <w:pStyle w:val="ListBullet"/>
            </w:pPr>
            <w:r>
              <w:t>I can use my process log to document the general progress of the project.</w:t>
            </w:r>
          </w:p>
          <w:p w14:paraId="505456F1" w14:textId="796D0A62" w:rsidR="00B877F2" w:rsidRPr="00DD4F57" w:rsidRDefault="00B877F2" w:rsidP="00B877F2">
            <w:pPr>
              <w:pStyle w:val="ListBullet"/>
            </w:pPr>
            <w:r>
              <w:t>With teacher support and feedback, I can make some adjustments to refine my design and media project.</w:t>
            </w:r>
          </w:p>
        </w:tc>
        <w:tc>
          <w:tcPr>
            <w:tcW w:w="637" w:type="pct"/>
          </w:tcPr>
          <w:p w14:paraId="2A28901B" w14:textId="7E512C1D" w:rsidR="00B877F2" w:rsidRPr="00B877F2" w:rsidRDefault="00B877F2" w:rsidP="00B877F2">
            <w:pPr>
              <w:rPr>
                <w:b/>
                <w:bCs/>
              </w:rPr>
            </w:pPr>
            <w:r w:rsidRPr="00B877F2">
              <w:rPr>
                <w:b/>
                <w:bCs/>
              </w:rPr>
              <w:t>D</w:t>
            </w:r>
          </w:p>
        </w:tc>
      </w:tr>
      <w:tr w:rsidR="00B877F2" w:rsidRPr="00AA08F5" w14:paraId="7FE64160" w14:textId="2338096B" w:rsidTr="00B877F2">
        <w:trPr>
          <w:cnfStyle w:val="000000100000" w:firstRow="0" w:lastRow="0" w:firstColumn="0" w:lastColumn="0" w:oddVBand="0" w:evenVBand="0" w:oddHBand="1" w:evenHBand="0" w:firstRowFirstColumn="0" w:firstRowLastColumn="0" w:lastRowFirstColumn="0" w:lastRowLastColumn="0"/>
        </w:trPr>
        <w:tc>
          <w:tcPr>
            <w:tcW w:w="4363" w:type="pct"/>
          </w:tcPr>
          <w:p w14:paraId="36826AAB" w14:textId="74655D0B" w:rsidR="00B877F2" w:rsidRPr="00DD4F57" w:rsidRDefault="00B877F2" w:rsidP="00B877F2">
            <w:pPr>
              <w:pStyle w:val="ListBullet"/>
            </w:pPr>
            <w:r>
              <w:t>With teacher support</w:t>
            </w:r>
            <w:r w:rsidR="009B4B17">
              <w:t>,</w:t>
            </w:r>
            <w:r>
              <w:t xml:space="preserve"> I can develop a project timeline that may enable me to deliver my project on time.</w:t>
            </w:r>
          </w:p>
          <w:p w14:paraId="4442F37E" w14:textId="77777777" w:rsidR="00B877F2" w:rsidRPr="00DD4F57" w:rsidRDefault="00B877F2" w:rsidP="00B877F2">
            <w:pPr>
              <w:pStyle w:val="ListBullet"/>
            </w:pPr>
            <w:r>
              <w:t>I can use my process log to document an aspect of the project.</w:t>
            </w:r>
          </w:p>
          <w:p w14:paraId="57840CA7" w14:textId="77777777" w:rsidR="00B877F2" w:rsidRPr="00DD4F57" w:rsidRDefault="00B877F2" w:rsidP="00B877F2">
            <w:pPr>
              <w:pStyle w:val="ListBullet"/>
            </w:pPr>
            <w:r>
              <w:t>With teacher support and feedback, I can identify areas for improvement in my design and media project.</w:t>
            </w:r>
          </w:p>
        </w:tc>
        <w:tc>
          <w:tcPr>
            <w:tcW w:w="637" w:type="pct"/>
          </w:tcPr>
          <w:p w14:paraId="37CE16A1" w14:textId="0B164934" w:rsidR="00B877F2" w:rsidRPr="00B877F2" w:rsidRDefault="00B877F2" w:rsidP="00B877F2">
            <w:pPr>
              <w:rPr>
                <w:b/>
                <w:bCs/>
              </w:rPr>
            </w:pPr>
            <w:r w:rsidRPr="00B877F2">
              <w:rPr>
                <w:b/>
                <w:bCs/>
              </w:rPr>
              <w:t>E</w:t>
            </w:r>
          </w:p>
        </w:tc>
      </w:tr>
    </w:tbl>
    <w:p w14:paraId="3F66F07E" w14:textId="77777777" w:rsidR="00BB5DA5" w:rsidRPr="00F729D1" w:rsidRDefault="00BB5DA5" w:rsidP="00F729D1">
      <w:r w:rsidRPr="00F729D1">
        <w:br w:type="page"/>
      </w:r>
    </w:p>
    <w:p w14:paraId="6B24EBE9" w14:textId="0A29C080" w:rsidR="00FE40E3" w:rsidRDefault="00FE40E3" w:rsidP="009D1149">
      <w:pPr>
        <w:pStyle w:val="Heading2"/>
      </w:pPr>
      <w:bookmarkStart w:id="87" w:name="_Toc113288314"/>
      <w:bookmarkStart w:id="88" w:name="_Toc149314259"/>
      <w:r>
        <w:t>Marking criteri</w:t>
      </w:r>
      <w:r w:rsidR="003D10AE">
        <w:t>a</w:t>
      </w:r>
      <w:r w:rsidR="007F366B">
        <w:t xml:space="preserve"> – d</w:t>
      </w:r>
      <w:r w:rsidR="008F6212">
        <w:t>esign and media</w:t>
      </w:r>
      <w:r w:rsidR="008F381A">
        <w:t xml:space="preserve"> production project</w:t>
      </w:r>
      <w:bookmarkEnd w:id="87"/>
      <w:bookmarkEnd w:id="88"/>
    </w:p>
    <w:p w14:paraId="34F50563" w14:textId="77777777" w:rsidR="0069114D" w:rsidRPr="002314A7" w:rsidRDefault="0069114D" w:rsidP="0069114D">
      <w:pPr>
        <w:pStyle w:val="ListBullet"/>
      </w:pPr>
      <w:r w:rsidRPr="000C07B6">
        <w:rPr>
          <w:rStyle w:val="Strong"/>
        </w:rPr>
        <w:t>DM5-5</w:t>
      </w:r>
      <w:r w:rsidRPr="002314A7">
        <w:t xml:space="preserve"> explores the interconnected roles of designers, products, audiences, and the world</w:t>
      </w:r>
    </w:p>
    <w:p w14:paraId="4C011BDB" w14:textId="16F98A0B" w:rsidR="00A9455C" w:rsidRPr="00B877F2" w:rsidRDefault="00A9455C" w:rsidP="00B877F2">
      <w:pPr>
        <w:pStyle w:val="ListBullet"/>
      </w:pPr>
      <w:r w:rsidRPr="00B877F2">
        <w:rPr>
          <w:b/>
          <w:bCs/>
        </w:rPr>
        <w:t>DM5-6</w:t>
      </w:r>
      <w:r w:rsidRPr="00B877F2">
        <w:t xml:space="preserve"> applies project management strategies to develop, plan, produce</w:t>
      </w:r>
      <w:r w:rsidR="009B4B17">
        <w:t>,</w:t>
      </w:r>
      <w:r w:rsidRPr="00B877F2">
        <w:t xml:space="preserve"> and deliver design and media projects</w:t>
      </w:r>
    </w:p>
    <w:p w14:paraId="61967E38" w14:textId="6E01827E" w:rsidR="00A9455C" w:rsidRPr="00B877F2" w:rsidRDefault="00A9455C" w:rsidP="00B877F2">
      <w:pPr>
        <w:pStyle w:val="ListBullet"/>
      </w:pPr>
      <w:r w:rsidRPr="00B877F2">
        <w:rPr>
          <w:b/>
          <w:bCs/>
        </w:rPr>
        <w:t>DM5-7</w:t>
      </w:r>
      <w:r w:rsidRPr="00B877F2">
        <w:t xml:space="preserve"> demonstrates creative intention and refinement to resolve design and media projects</w:t>
      </w:r>
    </w:p>
    <w:p w14:paraId="5BF00188" w14:textId="1A571202" w:rsidR="00352498" w:rsidRDefault="00352498" w:rsidP="00352498">
      <w:pPr>
        <w:pStyle w:val="Caption"/>
      </w:pPr>
      <w:r>
        <w:t xml:space="preserve">Table </w:t>
      </w:r>
      <w:r>
        <w:fldChar w:fldCharType="begin"/>
      </w:r>
      <w:r>
        <w:instrText>SEQ Table \* ARABIC</w:instrText>
      </w:r>
      <w:r>
        <w:fldChar w:fldCharType="separate"/>
      </w:r>
      <w:r w:rsidR="0013650A">
        <w:rPr>
          <w:noProof/>
        </w:rPr>
        <w:t>14</w:t>
      </w:r>
      <w:r>
        <w:fldChar w:fldCharType="end"/>
      </w:r>
      <w:r>
        <w:t xml:space="preserve"> – </w:t>
      </w:r>
      <w:r w:rsidR="007F366B">
        <w:t>d</w:t>
      </w:r>
      <w:r>
        <w:t>esign and media production project marking criteria</w:t>
      </w:r>
    </w:p>
    <w:tbl>
      <w:tblPr>
        <w:tblStyle w:val="Tableheader"/>
        <w:tblW w:w="5000" w:type="pct"/>
        <w:tblLayout w:type="fixed"/>
        <w:tblLook w:val="0420" w:firstRow="1" w:lastRow="0" w:firstColumn="0" w:lastColumn="0" w:noHBand="0" w:noVBand="1"/>
        <w:tblDescription w:val="Design and media production project marking criteria for the assessment, including description of criteria required to achieve each of the grade bands A-E."/>
      </w:tblPr>
      <w:tblGrid>
        <w:gridCol w:w="8360"/>
        <w:gridCol w:w="1384"/>
      </w:tblGrid>
      <w:tr w:rsidR="00B877F2" w:rsidRPr="00AA08F5" w14:paraId="2DBC5C0A" w14:textId="73A2B414" w:rsidTr="00B877F2">
        <w:trPr>
          <w:cnfStyle w:val="100000000000" w:firstRow="1" w:lastRow="0" w:firstColumn="0" w:lastColumn="0" w:oddVBand="0" w:evenVBand="0" w:oddHBand="0" w:evenHBand="0" w:firstRowFirstColumn="0" w:firstRowLastColumn="0" w:lastRowFirstColumn="0" w:lastRowLastColumn="0"/>
        </w:trPr>
        <w:tc>
          <w:tcPr>
            <w:tcW w:w="4290" w:type="pct"/>
          </w:tcPr>
          <w:p w14:paraId="5E74465E" w14:textId="77777777" w:rsidR="00B877F2" w:rsidRPr="00AA08F5" w:rsidRDefault="00B877F2" w:rsidP="00B877F2">
            <w:r w:rsidRPr="164A2B24">
              <w:t>Criteria</w:t>
            </w:r>
          </w:p>
        </w:tc>
        <w:tc>
          <w:tcPr>
            <w:tcW w:w="710" w:type="pct"/>
          </w:tcPr>
          <w:p w14:paraId="43E35947" w14:textId="0839B6E6" w:rsidR="00B877F2" w:rsidRPr="164A2B24" w:rsidRDefault="00B877F2" w:rsidP="00B877F2">
            <w:r w:rsidRPr="164A2B24">
              <w:t>Grade</w:t>
            </w:r>
          </w:p>
        </w:tc>
      </w:tr>
      <w:tr w:rsidR="00B877F2" w:rsidRPr="00AA08F5" w14:paraId="4E57F8A9" w14:textId="18F7BB43" w:rsidTr="00B877F2">
        <w:trPr>
          <w:cnfStyle w:val="000000100000" w:firstRow="0" w:lastRow="0" w:firstColumn="0" w:lastColumn="0" w:oddVBand="0" w:evenVBand="0" w:oddHBand="1" w:evenHBand="0" w:firstRowFirstColumn="0" w:firstRowLastColumn="0" w:lastRowFirstColumn="0" w:lastRowLastColumn="0"/>
        </w:trPr>
        <w:tc>
          <w:tcPr>
            <w:tcW w:w="4290" w:type="pct"/>
          </w:tcPr>
          <w:p w14:paraId="2DBA605D" w14:textId="21FD9D80" w:rsidR="00B877F2" w:rsidRPr="005E2119" w:rsidRDefault="00B877F2" w:rsidP="00B877F2">
            <w:pPr>
              <w:pStyle w:val="ListBullet"/>
            </w:pPr>
            <w:r>
              <w:t>Demonstrates an extensive understanding of the interconnected roles of designers, products, audiences</w:t>
            </w:r>
            <w:r w:rsidR="00E40DBF">
              <w:t>,</w:t>
            </w:r>
            <w:r>
              <w:t xml:space="preserve"> and the world when making design and media works.</w:t>
            </w:r>
          </w:p>
          <w:p w14:paraId="620F9445" w14:textId="731A6129" w:rsidR="00B877F2" w:rsidRPr="005E2119" w:rsidRDefault="00B877F2" w:rsidP="00B877F2">
            <w:pPr>
              <w:pStyle w:val="ListBullet"/>
            </w:pPr>
            <w:r>
              <w:t>Applies consistent and flexible project management strategies to develop, plan, produce</w:t>
            </w:r>
            <w:r w:rsidR="00E40DBF">
              <w:t>,</w:t>
            </w:r>
            <w:r>
              <w:t xml:space="preserve"> and deliver </w:t>
            </w:r>
            <w:r w:rsidR="00E40DBF">
              <w:t xml:space="preserve">a </w:t>
            </w:r>
            <w:r>
              <w:t>design and media project.</w:t>
            </w:r>
          </w:p>
          <w:p w14:paraId="0AB7F5A9" w14:textId="0AD7C63F" w:rsidR="00B877F2" w:rsidRPr="005E2119" w:rsidRDefault="00B877F2" w:rsidP="00B877F2">
            <w:pPr>
              <w:pStyle w:val="ListBullet"/>
            </w:pPr>
            <w:r>
              <w:t>Demonstrates a sophisticated</w:t>
            </w:r>
            <w:r w:rsidR="002812FD">
              <w:t>,</w:t>
            </w:r>
            <w:r>
              <w:t xml:space="preserve"> creative intention that approaches the brief in an innovative, insightful</w:t>
            </w:r>
            <w:r w:rsidR="00927FF7">
              <w:t>,</w:t>
            </w:r>
            <w:r>
              <w:t xml:space="preserve"> and/or nuanced </w:t>
            </w:r>
            <w:r w:rsidR="000B72C7">
              <w:t xml:space="preserve">way </w:t>
            </w:r>
            <w:r>
              <w:t>in a highly resolved design and media project.</w:t>
            </w:r>
          </w:p>
        </w:tc>
        <w:tc>
          <w:tcPr>
            <w:tcW w:w="710" w:type="pct"/>
          </w:tcPr>
          <w:p w14:paraId="72D7B1C2" w14:textId="292A3C85" w:rsidR="00B877F2" w:rsidRPr="00B877F2" w:rsidRDefault="00B877F2" w:rsidP="00B877F2">
            <w:pPr>
              <w:rPr>
                <w:b/>
                <w:bCs/>
              </w:rPr>
            </w:pPr>
            <w:r w:rsidRPr="00B877F2">
              <w:rPr>
                <w:b/>
                <w:bCs/>
              </w:rPr>
              <w:t>A</w:t>
            </w:r>
          </w:p>
        </w:tc>
      </w:tr>
      <w:tr w:rsidR="00B877F2" w:rsidRPr="00AA08F5" w14:paraId="1A1DF473" w14:textId="29569111" w:rsidTr="00B877F2">
        <w:trPr>
          <w:cnfStyle w:val="000000010000" w:firstRow="0" w:lastRow="0" w:firstColumn="0" w:lastColumn="0" w:oddVBand="0" w:evenVBand="0" w:oddHBand="0" w:evenHBand="1" w:firstRowFirstColumn="0" w:firstRowLastColumn="0" w:lastRowFirstColumn="0" w:lastRowLastColumn="0"/>
        </w:trPr>
        <w:tc>
          <w:tcPr>
            <w:tcW w:w="4290" w:type="pct"/>
          </w:tcPr>
          <w:p w14:paraId="1F4D6629" w14:textId="19900EA5" w:rsidR="00B877F2" w:rsidRPr="005E2119" w:rsidRDefault="00B877F2" w:rsidP="00B877F2">
            <w:pPr>
              <w:pStyle w:val="ListBullet"/>
            </w:pPr>
            <w:r>
              <w:t>Demonstrates a thorough understanding of the interconnected roles of designers, products, audiences</w:t>
            </w:r>
            <w:r w:rsidR="002812FD">
              <w:t>,</w:t>
            </w:r>
            <w:r>
              <w:t xml:space="preserve"> and the world when making design and media works.</w:t>
            </w:r>
          </w:p>
          <w:p w14:paraId="775501CA" w14:textId="61143775" w:rsidR="00B877F2" w:rsidRPr="005E2119" w:rsidRDefault="00B877F2" w:rsidP="00B877F2">
            <w:pPr>
              <w:pStyle w:val="ListBullet"/>
            </w:pPr>
            <w:r>
              <w:t>Applies well-developed project management strategies to develop, plan, produce</w:t>
            </w:r>
            <w:r w:rsidR="002812FD">
              <w:t>,</w:t>
            </w:r>
            <w:r>
              <w:t xml:space="preserve"> and deliver a design and media project.</w:t>
            </w:r>
          </w:p>
          <w:p w14:paraId="1332ACDA" w14:textId="77777777" w:rsidR="00B877F2" w:rsidRPr="005E2119" w:rsidRDefault="00B877F2" w:rsidP="00B877F2">
            <w:pPr>
              <w:pStyle w:val="ListBullet"/>
            </w:pPr>
            <w:r>
              <w:t>Demonstrates a creative intention that meets the demands of the brief in a well-resolved design and media project.</w:t>
            </w:r>
          </w:p>
        </w:tc>
        <w:tc>
          <w:tcPr>
            <w:tcW w:w="710" w:type="pct"/>
          </w:tcPr>
          <w:p w14:paraId="790802AD" w14:textId="54607F2D" w:rsidR="00B877F2" w:rsidRPr="00B877F2" w:rsidRDefault="00B877F2" w:rsidP="00B877F2">
            <w:pPr>
              <w:rPr>
                <w:b/>
                <w:bCs/>
              </w:rPr>
            </w:pPr>
            <w:r w:rsidRPr="00B877F2">
              <w:rPr>
                <w:b/>
                <w:bCs/>
              </w:rPr>
              <w:t>B</w:t>
            </w:r>
          </w:p>
        </w:tc>
      </w:tr>
      <w:tr w:rsidR="00B877F2" w:rsidRPr="00AA08F5" w14:paraId="0DE79E0F" w14:textId="3E4C7451" w:rsidTr="00B877F2">
        <w:trPr>
          <w:cnfStyle w:val="000000100000" w:firstRow="0" w:lastRow="0" w:firstColumn="0" w:lastColumn="0" w:oddVBand="0" w:evenVBand="0" w:oddHBand="1" w:evenHBand="0" w:firstRowFirstColumn="0" w:firstRowLastColumn="0" w:lastRowFirstColumn="0" w:lastRowLastColumn="0"/>
        </w:trPr>
        <w:tc>
          <w:tcPr>
            <w:tcW w:w="4290" w:type="pct"/>
          </w:tcPr>
          <w:p w14:paraId="12A88450" w14:textId="18C15552" w:rsidR="00B877F2" w:rsidRPr="005E2119" w:rsidRDefault="00B877F2" w:rsidP="00B877F2">
            <w:pPr>
              <w:pStyle w:val="ListBullet"/>
            </w:pPr>
            <w:r>
              <w:t>Demonstrates a sound understanding of the relationships between designers, products, audiences</w:t>
            </w:r>
            <w:r w:rsidR="002812FD">
              <w:t>,</w:t>
            </w:r>
            <w:r>
              <w:t xml:space="preserve"> and the world when making design and media works.</w:t>
            </w:r>
          </w:p>
          <w:p w14:paraId="65E8A6B6" w14:textId="187983ED" w:rsidR="00B877F2" w:rsidRPr="005E2119" w:rsidRDefault="00B877F2" w:rsidP="00B877F2">
            <w:pPr>
              <w:pStyle w:val="ListBullet"/>
            </w:pPr>
            <w:r>
              <w:t>Applies sound project management strategies to develop, plan, produce</w:t>
            </w:r>
            <w:r w:rsidR="002812FD">
              <w:t>,</w:t>
            </w:r>
            <w:r>
              <w:t xml:space="preserve"> and deliver a design and media project.</w:t>
            </w:r>
          </w:p>
          <w:p w14:paraId="2950700E" w14:textId="77777777" w:rsidR="00B877F2" w:rsidRPr="005E2119" w:rsidRDefault="00B877F2" w:rsidP="00B877F2">
            <w:pPr>
              <w:pStyle w:val="ListBullet"/>
            </w:pPr>
            <w:r>
              <w:t>Demonstrates an intention that meets the demands of the brief in a mostly resolved design and media project.</w:t>
            </w:r>
          </w:p>
        </w:tc>
        <w:tc>
          <w:tcPr>
            <w:tcW w:w="710" w:type="pct"/>
          </w:tcPr>
          <w:p w14:paraId="1617185A" w14:textId="14FBB86B" w:rsidR="00B877F2" w:rsidRPr="00B877F2" w:rsidRDefault="00B877F2" w:rsidP="00B877F2">
            <w:pPr>
              <w:rPr>
                <w:b/>
                <w:bCs/>
              </w:rPr>
            </w:pPr>
            <w:r w:rsidRPr="00B877F2">
              <w:rPr>
                <w:b/>
                <w:bCs/>
              </w:rPr>
              <w:t>C</w:t>
            </w:r>
          </w:p>
        </w:tc>
      </w:tr>
      <w:tr w:rsidR="00B877F2" w:rsidRPr="00AA08F5" w14:paraId="6095B95D" w14:textId="6930B9CC" w:rsidTr="00B877F2">
        <w:trPr>
          <w:cnfStyle w:val="000000010000" w:firstRow="0" w:lastRow="0" w:firstColumn="0" w:lastColumn="0" w:oddVBand="0" w:evenVBand="0" w:oddHBand="0" w:evenHBand="1" w:firstRowFirstColumn="0" w:firstRowLastColumn="0" w:lastRowFirstColumn="0" w:lastRowLastColumn="0"/>
        </w:trPr>
        <w:tc>
          <w:tcPr>
            <w:tcW w:w="4290" w:type="pct"/>
          </w:tcPr>
          <w:p w14:paraId="73EE8F0F" w14:textId="3E6E1213" w:rsidR="00B877F2" w:rsidRPr="005E2119" w:rsidRDefault="00B877F2" w:rsidP="00B877F2">
            <w:pPr>
              <w:pStyle w:val="ListBullet"/>
            </w:pPr>
            <w:r>
              <w:t>Demonstrates a basic understanding of the roles of designers, products, audiences</w:t>
            </w:r>
            <w:r w:rsidR="009A65DA">
              <w:t>,</w:t>
            </w:r>
            <w:r>
              <w:t xml:space="preserve"> and the world when making design and media works.</w:t>
            </w:r>
          </w:p>
          <w:p w14:paraId="21F3350D" w14:textId="5C1A1DA4" w:rsidR="00B877F2" w:rsidRPr="005E2119" w:rsidRDefault="00B877F2" w:rsidP="00B877F2">
            <w:pPr>
              <w:pStyle w:val="ListBullet"/>
            </w:pPr>
            <w:r>
              <w:t>Attempts to apply project management strategies to develop, plan, produce</w:t>
            </w:r>
            <w:r w:rsidR="00927FF7">
              <w:t>,</w:t>
            </w:r>
            <w:r>
              <w:t xml:space="preserve"> and/or deliver a design and media project.</w:t>
            </w:r>
          </w:p>
          <w:p w14:paraId="0A46FE48" w14:textId="77777777" w:rsidR="00B877F2" w:rsidRPr="005E2119" w:rsidRDefault="00B877F2" w:rsidP="00B877F2">
            <w:pPr>
              <w:pStyle w:val="ListBullet"/>
            </w:pPr>
            <w:r>
              <w:t>Demonstrates an intention that may be related to the brief.</w:t>
            </w:r>
          </w:p>
        </w:tc>
        <w:tc>
          <w:tcPr>
            <w:tcW w:w="710" w:type="pct"/>
          </w:tcPr>
          <w:p w14:paraId="0D54B64E" w14:textId="17DE96E6" w:rsidR="00B877F2" w:rsidRPr="00B877F2" w:rsidRDefault="00B877F2" w:rsidP="00B877F2">
            <w:pPr>
              <w:rPr>
                <w:b/>
                <w:bCs/>
              </w:rPr>
            </w:pPr>
            <w:r w:rsidRPr="00B877F2">
              <w:rPr>
                <w:b/>
                <w:bCs/>
              </w:rPr>
              <w:t>D</w:t>
            </w:r>
          </w:p>
        </w:tc>
      </w:tr>
      <w:tr w:rsidR="00B877F2" w:rsidRPr="00AA08F5" w14:paraId="1F0F3BCD" w14:textId="6ED08222" w:rsidTr="00B877F2">
        <w:trPr>
          <w:cnfStyle w:val="000000100000" w:firstRow="0" w:lastRow="0" w:firstColumn="0" w:lastColumn="0" w:oddVBand="0" w:evenVBand="0" w:oddHBand="1" w:evenHBand="0" w:firstRowFirstColumn="0" w:firstRowLastColumn="0" w:lastRowFirstColumn="0" w:lastRowLastColumn="0"/>
        </w:trPr>
        <w:tc>
          <w:tcPr>
            <w:tcW w:w="4290" w:type="pct"/>
          </w:tcPr>
          <w:p w14:paraId="5909160C" w14:textId="4BF2D8A5" w:rsidR="00B877F2" w:rsidRPr="005E2119" w:rsidRDefault="00B877F2" w:rsidP="00B877F2">
            <w:pPr>
              <w:pStyle w:val="ListBullet"/>
            </w:pPr>
            <w:r>
              <w:t>Demonstrates an elementary understanding of the roles of designers, products, audiences</w:t>
            </w:r>
            <w:r w:rsidR="00927FF7">
              <w:t>,</w:t>
            </w:r>
            <w:r>
              <w:t xml:space="preserve"> and the world when making design and media works.</w:t>
            </w:r>
          </w:p>
          <w:p w14:paraId="4C9FB1FC" w14:textId="56FA273B" w:rsidR="00B877F2" w:rsidRPr="005E2119" w:rsidRDefault="00B877F2" w:rsidP="00B877F2">
            <w:pPr>
              <w:pStyle w:val="ListBullet"/>
            </w:pPr>
            <w:r>
              <w:t xml:space="preserve">Attempts to follow some project management strategies to develop, plan, </w:t>
            </w:r>
            <w:r w:rsidR="00453490">
              <w:t>produce</w:t>
            </w:r>
            <w:r w:rsidR="00927FF7">
              <w:t>,</w:t>
            </w:r>
            <w:r>
              <w:t xml:space="preserve"> and/or deliver a design and media project.</w:t>
            </w:r>
          </w:p>
          <w:p w14:paraId="257BF268" w14:textId="4093179A" w:rsidR="00B877F2" w:rsidRPr="005E2119" w:rsidRDefault="00B877F2" w:rsidP="00B877F2">
            <w:pPr>
              <w:pStyle w:val="ListBullet"/>
            </w:pPr>
            <w:r>
              <w:t>Attempts to develop an intention in response to the brief.</w:t>
            </w:r>
          </w:p>
        </w:tc>
        <w:tc>
          <w:tcPr>
            <w:tcW w:w="710" w:type="pct"/>
          </w:tcPr>
          <w:p w14:paraId="501D3E3F" w14:textId="514FA79B" w:rsidR="00B877F2" w:rsidRPr="00B877F2" w:rsidRDefault="00B877F2" w:rsidP="00B877F2">
            <w:pPr>
              <w:rPr>
                <w:b/>
                <w:bCs/>
              </w:rPr>
            </w:pPr>
            <w:r w:rsidRPr="00B877F2">
              <w:rPr>
                <w:b/>
                <w:bCs/>
              </w:rPr>
              <w:t>E</w:t>
            </w:r>
          </w:p>
        </w:tc>
      </w:tr>
    </w:tbl>
    <w:p w14:paraId="6B2C2AFA" w14:textId="77777777" w:rsidR="00746F53" w:rsidRPr="00F729D1" w:rsidRDefault="00746F53" w:rsidP="00021FB6">
      <w:bookmarkStart w:id="89" w:name="_Toc113288315"/>
      <w:r w:rsidRPr="00F729D1">
        <w:br w:type="page"/>
      </w:r>
    </w:p>
    <w:p w14:paraId="2675EDE8" w14:textId="5D47BC53" w:rsidR="00FE40E3" w:rsidRPr="00DA1C2E" w:rsidRDefault="00FE40E3" w:rsidP="009D1149">
      <w:pPr>
        <w:pStyle w:val="Heading2"/>
      </w:pPr>
      <w:bookmarkStart w:id="90" w:name="_Toc149314260"/>
      <w:r>
        <w:t>Marking criteria</w:t>
      </w:r>
      <w:r w:rsidR="007F366B">
        <w:t xml:space="preserve"> – p</w:t>
      </w:r>
      <w:r w:rsidR="00B75F17">
        <w:t>resentation</w:t>
      </w:r>
      <w:bookmarkEnd w:id="89"/>
      <w:bookmarkEnd w:id="90"/>
    </w:p>
    <w:p w14:paraId="326A078A" w14:textId="77777777" w:rsidR="00485C1D" w:rsidRPr="002314A7" w:rsidRDefault="00485C1D" w:rsidP="00485C1D">
      <w:pPr>
        <w:pStyle w:val="ListBullet"/>
      </w:pPr>
      <w:r w:rsidRPr="000C07B6">
        <w:rPr>
          <w:rStyle w:val="Strong"/>
        </w:rPr>
        <w:t>DM5-5</w:t>
      </w:r>
      <w:r w:rsidRPr="002314A7">
        <w:t xml:space="preserve"> explores the interconnected roles of designers, products, audiences, and the world</w:t>
      </w:r>
    </w:p>
    <w:p w14:paraId="20E68302" w14:textId="75B4C992" w:rsidR="00A9455C" w:rsidRPr="00D13A5B" w:rsidRDefault="00B4158F">
      <w:pPr>
        <w:pStyle w:val="ListBullet"/>
      </w:pPr>
      <w:r w:rsidRPr="343E14CD">
        <w:rPr>
          <w:rStyle w:val="Strong"/>
        </w:rPr>
        <w:t>DM5-6</w:t>
      </w:r>
      <w:r w:rsidRPr="343E14CD">
        <w:t xml:space="preserve"> applies project management strategies to develop, plan, produce</w:t>
      </w:r>
      <w:r w:rsidR="00927FF7">
        <w:t>,</w:t>
      </w:r>
      <w:r w:rsidRPr="343E14CD">
        <w:t xml:space="preserve"> and deliver design and media projects</w:t>
      </w:r>
    </w:p>
    <w:p w14:paraId="463C9DA5" w14:textId="01A4D466" w:rsidR="00B75F17" w:rsidRPr="00D13A5B" w:rsidRDefault="00B87CD7">
      <w:pPr>
        <w:pStyle w:val="ListBullet"/>
      </w:pPr>
      <w:r w:rsidRPr="343E14CD">
        <w:rPr>
          <w:rStyle w:val="Strong"/>
        </w:rPr>
        <w:t>DM5-9</w:t>
      </w:r>
      <w:r w:rsidRPr="343E14CD">
        <w:t xml:space="preserve"> acknowledges the significance of Country, cultural protocols, and Aboriginal Peoples</w:t>
      </w:r>
      <w:r w:rsidR="00927FF7">
        <w:t>’</w:t>
      </w:r>
      <w:r w:rsidRPr="343E14CD">
        <w:t xml:space="preserve"> perspectives and contributions in design and media</w:t>
      </w:r>
    </w:p>
    <w:p w14:paraId="446CF40C" w14:textId="569CE54E" w:rsidR="00352498" w:rsidRDefault="00352498" w:rsidP="00352498">
      <w:pPr>
        <w:pStyle w:val="Caption"/>
      </w:pPr>
      <w:r>
        <w:t xml:space="preserve">Table </w:t>
      </w:r>
      <w:r>
        <w:fldChar w:fldCharType="begin"/>
      </w:r>
      <w:r>
        <w:instrText>SEQ Table \* ARABIC</w:instrText>
      </w:r>
      <w:r>
        <w:fldChar w:fldCharType="separate"/>
      </w:r>
      <w:r w:rsidR="0013650A">
        <w:rPr>
          <w:noProof/>
        </w:rPr>
        <w:t>15</w:t>
      </w:r>
      <w:r>
        <w:fldChar w:fldCharType="end"/>
      </w:r>
      <w:r>
        <w:t xml:space="preserve"> – </w:t>
      </w:r>
      <w:r w:rsidR="007F366B">
        <w:t>p</w:t>
      </w:r>
      <w:r>
        <w:t>resentation marking criteria</w:t>
      </w:r>
    </w:p>
    <w:tbl>
      <w:tblPr>
        <w:tblStyle w:val="Tableheader"/>
        <w:tblW w:w="5000" w:type="pct"/>
        <w:tblLayout w:type="fixed"/>
        <w:tblLook w:val="0420" w:firstRow="1" w:lastRow="0" w:firstColumn="0" w:lastColumn="0" w:noHBand="0" w:noVBand="1"/>
        <w:tblDescription w:val="Marking criteria for the assessment, including description of criteria required to achieve each of the grade bands A-E."/>
      </w:tblPr>
      <w:tblGrid>
        <w:gridCol w:w="8503"/>
        <w:gridCol w:w="1241"/>
      </w:tblGrid>
      <w:tr w:rsidR="00B877F2" w:rsidRPr="00DA1C2E" w14:paraId="732A05E2" w14:textId="520AA9BE" w:rsidTr="00B877F2">
        <w:trPr>
          <w:cnfStyle w:val="100000000000" w:firstRow="1" w:lastRow="0" w:firstColumn="0" w:lastColumn="0" w:oddVBand="0" w:evenVBand="0" w:oddHBand="0" w:evenHBand="0" w:firstRowFirstColumn="0" w:firstRowLastColumn="0" w:lastRowFirstColumn="0" w:lastRowLastColumn="0"/>
        </w:trPr>
        <w:tc>
          <w:tcPr>
            <w:tcW w:w="4363" w:type="pct"/>
          </w:tcPr>
          <w:p w14:paraId="36FBC10E" w14:textId="77777777" w:rsidR="00B877F2" w:rsidRPr="00DA1C2E" w:rsidRDefault="00B877F2" w:rsidP="00B877F2">
            <w:r w:rsidRPr="164A2B24">
              <w:t>Criteria</w:t>
            </w:r>
          </w:p>
        </w:tc>
        <w:tc>
          <w:tcPr>
            <w:tcW w:w="637" w:type="pct"/>
          </w:tcPr>
          <w:p w14:paraId="7E1ECAAA" w14:textId="209CABD3" w:rsidR="00B877F2" w:rsidRPr="00B877F2" w:rsidRDefault="00B877F2" w:rsidP="00B877F2">
            <w:r w:rsidRPr="00B877F2">
              <w:t>Grade</w:t>
            </w:r>
          </w:p>
        </w:tc>
      </w:tr>
      <w:tr w:rsidR="00B877F2" w:rsidRPr="00DA1C2E" w14:paraId="798DBA06" w14:textId="6F67FDC1" w:rsidTr="00B877F2">
        <w:trPr>
          <w:cnfStyle w:val="000000100000" w:firstRow="0" w:lastRow="0" w:firstColumn="0" w:lastColumn="0" w:oddVBand="0" w:evenVBand="0" w:oddHBand="1" w:evenHBand="0" w:firstRowFirstColumn="0" w:firstRowLastColumn="0" w:lastRowFirstColumn="0" w:lastRowLastColumn="0"/>
        </w:trPr>
        <w:tc>
          <w:tcPr>
            <w:tcW w:w="4363" w:type="pct"/>
          </w:tcPr>
          <w:p w14:paraId="1994999C" w14:textId="1EAF97FD" w:rsidR="00B877F2" w:rsidRPr="00DA1C2E" w:rsidRDefault="00B877F2" w:rsidP="00B877F2">
            <w:pPr>
              <w:pStyle w:val="ListBullet"/>
            </w:pPr>
            <w:r>
              <w:t>Demonstrates a sophisticated understanding of the relationships between themselves as designers, their work or product, the target audience</w:t>
            </w:r>
            <w:r w:rsidR="00927FF7">
              <w:t>,</w:t>
            </w:r>
            <w:r>
              <w:t xml:space="preserve"> and their world through a thoughtful evaluation of their project.</w:t>
            </w:r>
          </w:p>
          <w:p w14:paraId="74D5B80E" w14:textId="77777777" w:rsidR="00B877F2" w:rsidRPr="00DA1C2E" w:rsidRDefault="00B877F2" w:rsidP="00B877F2">
            <w:pPr>
              <w:pStyle w:val="ListBullet"/>
            </w:pPr>
            <w:r>
              <w:t>Creates innovative ancillary materials to engage the target audience with the design and media work or product.</w:t>
            </w:r>
          </w:p>
          <w:p w14:paraId="4602EEBE" w14:textId="6312D585" w:rsidR="00B877F2" w:rsidRPr="00DA1C2E" w:rsidRDefault="00B877F2" w:rsidP="00B877F2">
            <w:pPr>
              <w:pStyle w:val="ListBullet"/>
            </w:pPr>
            <w:r>
              <w:t>Demonstrates a sensitive and sophisticated understanding of cultural protocols by including a contextualised adapt</w:t>
            </w:r>
            <w:r w:rsidR="00D8742F">
              <w:t>at</w:t>
            </w:r>
            <w:r>
              <w:t>ion of an Acknowledgement of Country at the beginning of the presentation.</w:t>
            </w:r>
          </w:p>
        </w:tc>
        <w:tc>
          <w:tcPr>
            <w:tcW w:w="637" w:type="pct"/>
          </w:tcPr>
          <w:p w14:paraId="037EC882" w14:textId="357873AD" w:rsidR="00B877F2" w:rsidRPr="00B877F2" w:rsidRDefault="00B877F2" w:rsidP="00B877F2">
            <w:pPr>
              <w:rPr>
                <w:b/>
                <w:bCs/>
              </w:rPr>
            </w:pPr>
            <w:r w:rsidRPr="00B877F2">
              <w:rPr>
                <w:b/>
                <w:bCs/>
              </w:rPr>
              <w:t>A</w:t>
            </w:r>
          </w:p>
        </w:tc>
      </w:tr>
      <w:tr w:rsidR="00B877F2" w:rsidRPr="00DA1C2E" w14:paraId="293F7621" w14:textId="68181B82" w:rsidTr="00B877F2">
        <w:trPr>
          <w:cnfStyle w:val="000000010000" w:firstRow="0" w:lastRow="0" w:firstColumn="0" w:lastColumn="0" w:oddVBand="0" w:evenVBand="0" w:oddHBand="0" w:evenHBand="1" w:firstRowFirstColumn="0" w:firstRowLastColumn="0" w:lastRowFirstColumn="0" w:lastRowLastColumn="0"/>
        </w:trPr>
        <w:tc>
          <w:tcPr>
            <w:tcW w:w="4363" w:type="pct"/>
          </w:tcPr>
          <w:p w14:paraId="56DF850A" w14:textId="544C6D54" w:rsidR="00B877F2" w:rsidRPr="00DA1C2E" w:rsidRDefault="00B877F2" w:rsidP="00B877F2">
            <w:pPr>
              <w:pStyle w:val="ListBullet"/>
            </w:pPr>
            <w:r>
              <w:t>Demonstrates a thorough understanding of the relationships between themselves as designers, their product, the target audience</w:t>
            </w:r>
            <w:r w:rsidR="00927FF7">
              <w:t>,</w:t>
            </w:r>
            <w:r>
              <w:t xml:space="preserve"> and their world through a thorough evaluation of their project.</w:t>
            </w:r>
          </w:p>
          <w:p w14:paraId="57FFC7C5" w14:textId="77777777" w:rsidR="00B877F2" w:rsidRPr="00DA1C2E" w:rsidRDefault="00B877F2" w:rsidP="00B877F2">
            <w:pPr>
              <w:pStyle w:val="ListBullet"/>
            </w:pPr>
            <w:r>
              <w:t>Creates resolved ancillary materials to support the target audience to understand and engage with the design and media product.</w:t>
            </w:r>
          </w:p>
          <w:p w14:paraId="0A9FA311" w14:textId="77777777" w:rsidR="00B877F2" w:rsidRPr="00DA1C2E" w:rsidRDefault="00B877F2" w:rsidP="00B877F2">
            <w:pPr>
              <w:pStyle w:val="ListBullet"/>
            </w:pPr>
            <w:r>
              <w:t>Demonstrates a thorough understanding of cultural protocols by adapting an Acknowledgement of Country at the beginning of the presentation.</w:t>
            </w:r>
          </w:p>
        </w:tc>
        <w:tc>
          <w:tcPr>
            <w:tcW w:w="637" w:type="pct"/>
          </w:tcPr>
          <w:p w14:paraId="7FE430BA" w14:textId="68FA8C43" w:rsidR="00B877F2" w:rsidRPr="00B877F2" w:rsidRDefault="00B877F2" w:rsidP="00B877F2">
            <w:pPr>
              <w:rPr>
                <w:b/>
                <w:bCs/>
              </w:rPr>
            </w:pPr>
            <w:r w:rsidRPr="00B877F2">
              <w:rPr>
                <w:b/>
                <w:bCs/>
              </w:rPr>
              <w:t>B</w:t>
            </w:r>
          </w:p>
        </w:tc>
      </w:tr>
      <w:tr w:rsidR="00B877F2" w:rsidRPr="00DA1C2E" w14:paraId="3D681590" w14:textId="45360A25" w:rsidTr="00B877F2">
        <w:trPr>
          <w:cnfStyle w:val="000000100000" w:firstRow="0" w:lastRow="0" w:firstColumn="0" w:lastColumn="0" w:oddVBand="0" w:evenVBand="0" w:oddHBand="1" w:evenHBand="0" w:firstRowFirstColumn="0" w:firstRowLastColumn="0" w:lastRowFirstColumn="0" w:lastRowLastColumn="0"/>
        </w:trPr>
        <w:tc>
          <w:tcPr>
            <w:tcW w:w="4363" w:type="pct"/>
          </w:tcPr>
          <w:p w14:paraId="58EE1BC2" w14:textId="2BB936B8" w:rsidR="00B877F2" w:rsidRPr="00DA1C2E" w:rsidRDefault="00B877F2" w:rsidP="00B877F2">
            <w:pPr>
              <w:pStyle w:val="ListBullet"/>
            </w:pPr>
            <w:r>
              <w:t>Demonstrates a sound understanding of the relationships between themselves as designers, their product, the target audience</w:t>
            </w:r>
            <w:r w:rsidR="00927FF7">
              <w:t>,</w:t>
            </w:r>
            <w:r>
              <w:t xml:space="preserve"> and their world through an evaluation of their project.</w:t>
            </w:r>
          </w:p>
          <w:p w14:paraId="41ABD372" w14:textId="77777777" w:rsidR="00B877F2" w:rsidRPr="00DA1C2E" w:rsidRDefault="00B877F2" w:rsidP="00B877F2">
            <w:pPr>
              <w:pStyle w:val="ListBullet"/>
            </w:pPr>
            <w:r>
              <w:t>Creates related ancillary materials to support the target audience to understand the design and media product.</w:t>
            </w:r>
          </w:p>
          <w:p w14:paraId="77DB9174" w14:textId="77777777" w:rsidR="00B877F2" w:rsidRPr="00DA1C2E" w:rsidRDefault="00B877F2" w:rsidP="00B877F2">
            <w:pPr>
              <w:pStyle w:val="ListBullet"/>
            </w:pPr>
            <w:r>
              <w:t>Demonstrates a sound understanding of cultural protocols by developing an Acknowledgement of Country at the beginning of the presentation.</w:t>
            </w:r>
          </w:p>
        </w:tc>
        <w:tc>
          <w:tcPr>
            <w:tcW w:w="637" w:type="pct"/>
          </w:tcPr>
          <w:p w14:paraId="45300EB3" w14:textId="6EE3CD10" w:rsidR="00B877F2" w:rsidRPr="00B877F2" w:rsidRDefault="00B877F2" w:rsidP="00B877F2">
            <w:pPr>
              <w:rPr>
                <w:b/>
                <w:bCs/>
              </w:rPr>
            </w:pPr>
            <w:r w:rsidRPr="00B877F2">
              <w:rPr>
                <w:b/>
                <w:bCs/>
              </w:rPr>
              <w:t>C</w:t>
            </w:r>
          </w:p>
        </w:tc>
      </w:tr>
      <w:tr w:rsidR="00B877F2" w:rsidRPr="00DA1C2E" w14:paraId="6E302972" w14:textId="5CA8A414" w:rsidTr="00B877F2">
        <w:trPr>
          <w:cnfStyle w:val="000000010000" w:firstRow="0" w:lastRow="0" w:firstColumn="0" w:lastColumn="0" w:oddVBand="0" w:evenVBand="0" w:oddHBand="0" w:evenHBand="1" w:firstRowFirstColumn="0" w:firstRowLastColumn="0" w:lastRowFirstColumn="0" w:lastRowLastColumn="0"/>
        </w:trPr>
        <w:tc>
          <w:tcPr>
            <w:tcW w:w="4363" w:type="pct"/>
          </w:tcPr>
          <w:p w14:paraId="4B5EA5A2" w14:textId="1EAFA643" w:rsidR="00B877F2" w:rsidRPr="00DA1C2E" w:rsidRDefault="00B877F2" w:rsidP="00B877F2">
            <w:pPr>
              <w:pStyle w:val="ListBullet"/>
            </w:pPr>
            <w:r>
              <w:t>Demonstrates a basic understanding of the relationships between themselves as designers, their product, the target audience</w:t>
            </w:r>
            <w:r w:rsidR="003348F4">
              <w:t>,</w:t>
            </w:r>
            <w:r>
              <w:t xml:space="preserve"> and/or their world through a summary of their project.</w:t>
            </w:r>
          </w:p>
          <w:p w14:paraId="09051CEF" w14:textId="02E13E72" w:rsidR="00B877F2" w:rsidRPr="00DA1C2E" w:rsidRDefault="00B877F2" w:rsidP="00B877F2">
            <w:pPr>
              <w:pStyle w:val="ListBullet"/>
            </w:pPr>
            <w:r>
              <w:t>Creates basic or unrefined ancillary materials about the design and media product.</w:t>
            </w:r>
          </w:p>
          <w:p w14:paraId="2433B193" w14:textId="24F6AEA5" w:rsidR="00B877F2" w:rsidRPr="00DA1C2E" w:rsidRDefault="00B877F2" w:rsidP="00B877F2">
            <w:pPr>
              <w:pStyle w:val="ListBullet"/>
            </w:pPr>
            <w:r>
              <w:t>Demonstrates a basic understanding of the Acknowledgement of Country protocol with an existing acknowledgement included in the presentation.</w:t>
            </w:r>
          </w:p>
        </w:tc>
        <w:tc>
          <w:tcPr>
            <w:tcW w:w="637" w:type="pct"/>
          </w:tcPr>
          <w:p w14:paraId="4CAB8202" w14:textId="343EE024" w:rsidR="00B877F2" w:rsidRPr="00B877F2" w:rsidRDefault="00B877F2" w:rsidP="00B877F2">
            <w:pPr>
              <w:rPr>
                <w:b/>
                <w:bCs/>
              </w:rPr>
            </w:pPr>
            <w:r w:rsidRPr="00B877F2">
              <w:rPr>
                <w:b/>
                <w:bCs/>
              </w:rPr>
              <w:t>D</w:t>
            </w:r>
          </w:p>
        </w:tc>
      </w:tr>
      <w:tr w:rsidR="00B877F2" w:rsidRPr="00DA1C2E" w14:paraId="5B1832CC" w14:textId="0C2FDDB4" w:rsidTr="00B877F2">
        <w:trPr>
          <w:cnfStyle w:val="000000100000" w:firstRow="0" w:lastRow="0" w:firstColumn="0" w:lastColumn="0" w:oddVBand="0" w:evenVBand="0" w:oddHBand="1" w:evenHBand="0" w:firstRowFirstColumn="0" w:firstRowLastColumn="0" w:lastRowFirstColumn="0" w:lastRowLastColumn="0"/>
        </w:trPr>
        <w:tc>
          <w:tcPr>
            <w:tcW w:w="4363" w:type="pct"/>
          </w:tcPr>
          <w:p w14:paraId="107428B4" w14:textId="2B8E0351" w:rsidR="00B877F2" w:rsidRPr="00DA1C2E" w:rsidRDefault="00B877F2" w:rsidP="00B877F2">
            <w:pPr>
              <w:pStyle w:val="ListBullet"/>
            </w:pPr>
            <w:r>
              <w:t>Demonstrates an elementary understanding of the relationships between themselves as designers, their product, the target audience</w:t>
            </w:r>
            <w:r w:rsidR="003348F4">
              <w:t>,</w:t>
            </w:r>
            <w:r>
              <w:t xml:space="preserve"> and/or their world through a summary of their project.</w:t>
            </w:r>
          </w:p>
          <w:p w14:paraId="534A4593" w14:textId="74E9AE56" w:rsidR="00B877F2" w:rsidRPr="00DA1C2E" w:rsidRDefault="00B877F2" w:rsidP="00B877F2">
            <w:pPr>
              <w:pStyle w:val="ListBullet"/>
            </w:pPr>
            <w:r>
              <w:t>May make elementary ancillary materials</w:t>
            </w:r>
            <w:r w:rsidR="00F12DBB">
              <w:t>.</w:t>
            </w:r>
          </w:p>
          <w:p w14:paraId="635BFD7B" w14:textId="34C4A2C0" w:rsidR="00B877F2" w:rsidRPr="00DA1C2E" w:rsidRDefault="00B877F2" w:rsidP="00B877F2">
            <w:pPr>
              <w:pStyle w:val="ListBullet"/>
            </w:pPr>
            <w:r>
              <w:t>May include limited elements of an Acknowledgement of Country in the presentation.</w:t>
            </w:r>
          </w:p>
        </w:tc>
        <w:tc>
          <w:tcPr>
            <w:tcW w:w="637" w:type="pct"/>
          </w:tcPr>
          <w:p w14:paraId="2358F6B1" w14:textId="6B298C55" w:rsidR="00B877F2" w:rsidRPr="00B877F2" w:rsidRDefault="00B877F2" w:rsidP="00B877F2">
            <w:pPr>
              <w:rPr>
                <w:b/>
                <w:bCs/>
              </w:rPr>
            </w:pPr>
            <w:r w:rsidRPr="00B877F2">
              <w:rPr>
                <w:b/>
                <w:bCs/>
              </w:rPr>
              <w:t>E</w:t>
            </w:r>
          </w:p>
        </w:tc>
      </w:tr>
    </w:tbl>
    <w:p w14:paraId="08E714AE" w14:textId="77777777" w:rsidR="00A70A41" w:rsidRPr="00F729D1" w:rsidRDefault="00A70A41" w:rsidP="00021FB6">
      <w:r w:rsidRPr="00F729D1">
        <w:br w:type="page"/>
      </w:r>
    </w:p>
    <w:p w14:paraId="42730667" w14:textId="4EE09A39" w:rsidR="001C3A23" w:rsidRPr="00F2494C" w:rsidRDefault="00092064" w:rsidP="009D1149">
      <w:pPr>
        <w:pStyle w:val="Heading1"/>
      </w:pPr>
      <w:bookmarkStart w:id="91" w:name="_Appendix_1:_Suggested"/>
      <w:bookmarkStart w:id="92" w:name="_Toc149314261"/>
      <w:bookmarkEnd w:id="91"/>
      <w:r w:rsidRPr="00F2494C">
        <w:t>Appendix</w:t>
      </w:r>
      <w:r w:rsidR="001C3A23" w:rsidRPr="00F2494C">
        <w:t xml:space="preserve"> 1</w:t>
      </w:r>
      <w:r w:rsidR="007F366B">
        <w:t xml:space="preserve"> – s</w:t>
      </w:r>
      <w:r w:rsidR="001C3A23" w:rsidRPr="00F2494C">
        <w:t>uggested activities to support outcome DM5-9</w:t>
      </w:r>
      <w:bookmarkEnd w:id="92"/>
    </w:p>
    <w:p w14:paraId="51C98651" w14:textId="77777777" w:rsidR="001C3A23" w:rsidRDefault="001C3A23" w:rsidP="001C3A23">
      <w:r>
        <w:t xml:space="preserve">Teachers may refer to the following suggested activities to support delivery of outcome </w:t>
      </w:r>
      <w:r w:rsidRPr="000334E3">
        <w:rPr>
          <w:rStyle w:val="Strong"/>
        </w:rPr>
        <w:t>DM5-9</w:t>
      </w:r>
      <w:r w:rsidRPr="00D13A5B">
        <w:rPr>
          <w:color w:val="000000" w:themeColor="text1"/>
        </w:rPr>
        <w:t xml:space="preserve"> </w:t>
      </w:r>
      <w:r>
        <w:t>acknowledges the significance of Country, cultural protocols, and Aboriginal Peoples' perspectives and contributions in design and media.</w:t>
      </w:r>
    </w:p>
    <w:p w14:paraId="3B32B6A8" w14:textId="77777777" w:rsidR="001C3A23" w:rsidRDefault="001C3A23" w:rsidP="009D1149">
      <w:pPr>
        <w:pStyle w:val="Heading2"/>
      </w:pPr>
      <w:bookmarkStart w:id="93" w:name="_Toc149314262"/>
      <w:r>
        <w:t>Acknowledges the significance of Country</w:t>
      </w:r>
      <w:bookmarkEnd w:id="93"/>
    </w:p>
    <w:p w14:paraId="23960DB8" w14:textId="77777777" w:rsidR="001C3A23" w:rsidRDefault="001C3A23" w:rsidP="001C3A23">
      <w:r>
        <w:t>Access more information on Country:</w:t>
      </w:r>
    </w:p>
    <w:p w14:paraId="4E9918A5" w14:textId="77777777" w:rsidR="001C3A23" w:rsidRPr="00B85FE3" w:rsidRDefault="001C3A23" w:rsidP="00EF36D9">
      <w:pPr>
        <w:pStyle w:val="ListBullet"/>
        <w:numPr>
          <w:ilvl w:val="0"/>
          <w:numId w:val="1"/>
        </w:numPr>
      </w:pPr>
      <w:r w:rsidRPr="00DC427B">
        <w:t>AIATSIS –</w:t>
      </w:r>
      <w:r>
        <w:t xml:space="preserve"> </w:t>
      </w:r>
      <w:hyperlink r:id="rId30">
        <w:r w:rsidRPr="343E14CD">
          <w:rPr>
            <w:rStyle w:val="Hyperlink"/>
          </w:rPr>
          <w:t>Map of Indigenous Australia</w:t>
        </w:r>
      </w:hyperlink>
    </w:p>
    <w:p w14:paraId="625352BF" w14:textId="77777777" w:rsidR="001C3A23" w:rsidRDefault="00214457" w:rsidP="00EF36D9">
      <w:pPr>
        <w:pStyle w:val="ListBullet"/>
        <w:numPr>
          <w:ilvl w:val="0"/>
          <w:numId w:val="1"/>
        </w:numPr>
      </w:pPr>
      <w:hyperlink r:id="rId31">
        <w:r w:rsidR="001C3A23" w:rsidRPr="343E14CD">
          <w:rPr>
            <w:rStyle w:val="Hyperlink"/>
          </w:rPr>
          <w:t>Engaging with Traditional owners</w:t>
        </w:r>
      </w:hyperlink>
    </w:p>
    <w:p w14:paraId="319A5D4D" w14:textId="77777777" w:rsidR="001C3A23" w:rsidRDefault="00214457" w:rsidP="00EF36D9">
      <w:pPr>
        <w:pStyle w:val="ListBullet"/>
        <w:numPr>
          <w:ilvl w:val="0"/>
          <w:numId w:val="1"/>
        </w:numPr>
      </w:pPr>
      <w:hyperlink r:id="rId32">
        <w:r w:rsidR="001C3A23">
          <w:rPr>
            <w:rStyle w:val="Hyperlink"/>
          </w:rPr>
          <w:t>Indigenous arts and languages</w:t>
        </w:r>
      </w:hyperlink>
    </w:p>
    <w:p w14:paraId="09FA2CBE" w14:textId="77777777" w:rsidR="001C3A23" w:rsidRDefault="001C3A23" w:rsidP="00EF36D9">
      <w:pPr>
        <w:pStyle w:val="ListBullet"/>
        <w:numPr>
          <w:ilvl w:val="0"/>
          <w:numId w:val="1"/>
        </w:numPr>
      </w:pPr>
      <w:r>
        <w:t>Local council websites may also contain relevant information including histories and languages.</w:t>
      </w:r>
    </w:p>
    <w:p w14:paraId="5D93195D" w14:textId="44542FD5" w:rsidR="001C3A23" w:rsidRDefault="001C3A23" w:rsidP="009D1149">
      <w:pPr>
        <w:pStyle w:val="Heading3"/>
      </w:pPr>
      <w:bookmarkStart w:id="94" w:name="_Toc149314263"/>
      <w:r w:rsidRPr="003477C7">
        <w:t xml:space="preserve">Country – </w:t>
      </w:r>
      <w:r w:rsidR="007F366B">
        <w:t>a</w:t>
      </w:r>
      <w:r w:rsidRPr="003477C7">
        <w:t>pplications in the classroom</w:t>
      </w:r>
      <w:bookmarkEnd w:id="94"/>
    </w:p>
    <w:p w14:paraId="6F40E24B" w14:textId="77777777" w:rsidR="001C3A23" w:rsidRPr="001107C6" w:rsidRDefault="001C3A23" w:rsidP="00EF36D9">
      <w:pPr>
        <w:pStyle w:val="ListBullet"/>
        <w:numPr>
          <w:ilvl w:val="0"/>
          <w:numId w:val="1"/>
        </w:numPr>
        <w:rPr>
          <w:b/>
        </w:rPr>
      </w:pPr>
      <w:r>
        <w:t>Students know whose land they are on and acknowledge the custodians through Acknowledgement of Country at the start of all meetings.</w:t>
      </w:r>
    </w:p>
    <w:p w14:paraId="27364B76" w14:textId="77777777" w:rsidR="001C3A23" w:rsidRPr="001107C6" w:rsidRDefault="001C3A23" w:rsidP="00EF36D9">
      <w:pPr>
        <w:pStyle w:val="ListBullet"/>
        <w:numPr>
          <w:ilvl w:val="0"/>
          <w:numId w:val="1"/>
        </w:numPr>
        <w:rPr>
          <w:b/>
        </w:rPr>
      </w:pPr>
      <w:r>
        <w:t>Students learn to consult and seek permission from community under the guidance of their teacher and Aboriginal Education Officer.</w:t>
      </w:r>
    </w:p>
    <w:p w14:paraId="68F9BD37" w14:textId="77777777" w:rsidR="001C3A23" w:rsidRPr="001107C6" w:rsidRDefault="001C3A23" w:rsidP="00EF36D9">
      <w:pPr>
        <w:pStyle w:val="ListBullet"/>
        <w:numPr>
          <w:ilvl w:val="0"/>
          <w:numId w:val="1"/>
        </w:numPr>
        <w:rPr>
          <w:b/>
        </w:rPr>
      </w:pPr>
      <w:r>
        <w:t>Students may seek permission to include some traditional language in their projects or Acknowledgements of County.</w:t>
      </w:r>
    </w:p>
    <w:p w14:paraId="4FDCCE88" w14:textId="77777777" w:rsidR="001C3A23" w:rsidRPr="001107C6" w:rsidRDefault="001C3A23" w:rsidP="00EF36D9">
      <w:pPr>
        <w:pStyle w:val="ListBullet"/>
        <w:numPr>
          <w:ilvl w:val="0"/>
          <w:numId w:val="1"/>
        </w:numPr>
        <w:rPr>
          <w:b/>
        </w:rPr>
      </w:pPr>
      <w:r>
        <w:t>Students consider how they can care for Country when selecting materials and processes – opting for more sustainable materials or processes.</w:t>
      </w:r>
    </w:p>
    <w:p w14:paraId="64EC124B" w14:textId="77777777" w:rsidR="001C3A23" w:rsidRPr="001107C6" w:rsidRDefault="001C3A23" w:rsidP="00EF36D9">
      <w:pPr>
        <w:pStyle w:val="ListBullet"/>
        <w:numPr>
          <w:ilvl w:val="0"/>
          <w:numId w:val="1"/>
        </w:numPr>
        <w:rPr>
          <w:b/>
        </w:rPr>
      </w:pPr>
      <w:r>
        <w:t>Students consider how their design is adaptive to the evolving needs of a place.</w:t>
      </w:r>
    </w:p>
    <w:p w14:paraId="4F86ADBF" w14:textId="77777777" w:rsidR="001C3A23" w:rsidRPr="003477C7" w:rsidRDefault="001C3A23" w:rsidP="00EF36D9">
      <w:pPr>
        <w:pStyle w:val="ListBullet"/>
        <w:numPr>
          <w:ilvl w:val="0"/>
          <w:numId w:val="1"/>
        </w:numPr>
      </w:pPr>
      <w:r>
        <w:t>Students look for patterns and cycles in their place and how these might be considered to improve the design. Students consider how changes in Country (seasons, natural disasters, and man-made systems and threats) may impact on their design or how the design could help the community overcome or work within the limitations created by these patterns or cycles.</w:t>
      </w:r>
    </w:p>
    <w:p w14:paraId="7CC464CE" w14:textId="77777777" w:rsidR="001C3A23" w:rsidRDefault="001C3A23" w:rsidP="009D1149">
      <w:pPr>
        <w:pStyle w:val="Heading2"/>
      </w:pPr>
      <w:bookmarkStart w:id="95" w:name="_Toc149314264"/>
      <w:r>
        <w:t>Acknowledges the significance of cultural protocols</w:t>
      </w:r>
      <w:bookmarkEnd w:id="95"/>
    </w:p>
    <w:p w14:paraId="155C2CAC" w14:textId="77777777" w:rsidR="001C3A23" w:rsidRDefault="001C3A23" w:rsidP="001C3A23">
      <w:r>
        <w:t>Access more information on cultural protocols:</w:t>
      </w:r>
    </w:p>
    <w:p w14:paraId="0C2A8373" w14:textId="77777777" w:rsidR="001C3A23" w:rsidRPr="00B85FE3" w:rsidRDefault="001C3A23" w:rsidP="00EF36D9">
      <w:pPr>
        <w:pStyle w:val="ListBullet"/>
        <w:numPr>
          <w:ilvl w:val="0"/>
          <w:numId w:val="1"/>
        </w:numPr>
      </w:pPr>
      <w:r w:rsidRPr="00DC427B">
        <w:t>SafeWork NSW</w:t>
      </w:r>
      <w:r>
        <w:t xml:space="preserve"> – </w:t>
      </w:r>
      <w:hyperlink r:id="rId33">
        <w:r w:rsidRPr="343E14CD">
          <w:rPr>
            <w:rStyle w:val="Hyperlink"/>
          </w:rPr>
          <w:t>What is cultural safety</w:t>
        </w:r>
        <w:r>
          <w:rPr>
            <w:rStyle w:val="Hyperlink"/>
          </w:rPr>
          <w:t>?</w:t>
        </w:r>
      </w:hyperlink>
    </w:p>
    <w:p w14:paraId="560198C2" w14:textId="77777777" w:rsidR="001C3A23" w:rsidRDefault="00214457" w:rsidP="00EF36D9">
      <w:pPr>
        <w:pStyle w:val="ListBullet"/>
        <w:numPr>
          <w:ilvl w:val="0"/>
          <w:numId w:val="1"/>
        </w:numPr>
      </w:pPr>
      <w:hyperlink r:id="rId34">
        <w:r w:rsidR="001C3A23" w:rsidRPr="343E14CD">
          <w:rPr>
            <w:rStyle w:val="Hyperlink"/>
          </w:rPr>
          <w:t>Aboriginal and Torres Strait Islander principles and protocols</w:t>
        </w:r>
      </w:hyperlink>
    </w:p>
    <w:p w14:paraId="164E3D58" w14:textId="77777777" w:rsidR="001C3A23" w:rsidRPr="003477C7" w:rsidRDefault="00214457" w:rsidP="00EF36D9">
      <w:pPr>
        <w:pStyle w:val="ListBullet"/>
        <w:numPr>
          <w:ilvl w:val="0"/>
          <w:numId w:val="1"/>
        </w:numPr>
        <w:rPr>
          <w:rStyle w:val="Hyperlink"/>
          <w:color w:val="auto"/>
          <w:u w:val="none"/>
        </w:rPr>
      </w:pPr>
      <w:hyperlink r:id="rId35">
        <w:r w:rsidR="001C3A23" w:rsidRPr="343E14CD">
          <w:rPr>
            <w:rStyle w:val="Hyperlink"/>
          </w:rPr>
          <w:t>Acknowledgement of and Welcome to Country</w:t>
        </w:r>
      </w:hyperlink>
    </w:p>
    <w:p w14:paraId="52941DE7" w14:textId="7FA47404" w:rsidR="001C3A23" w:rsidRDefault="001C3A23" w:rsidP="009D1149">
      <w:pPr>
        <w:pStyle w:val="Heading3"/>
      </w:pPr>
      <w:bookmarkStart w:id="96" w:name="_Toc149314265"/>
      <w:r w:rsidRPr="003477C7">
        <w:t xml:space="preserve">Cultural protocols – </w:t>
      </w:r>
      <w:r w:rsidR="007F366B">
        <w:t>a</w:t>
      </w:r>
      <w:r w:rsidRPr="003477C7">
        <w:t>pplications in the classroom</w:t>
      </w:r>
      <w:bookmarkEnd w:id="96"/>
    </w:p>
    <w:p w14:paraId="174C04F5" w14:textId="77777777" w:rsidR="001C3A23" w:rsidRPr="001107C6" w:rsidRDefault="001C3A23" w:rsidP="00EF36D9">
      <w:pPr>
        <w:pStyle w:val="ListBullet"/>
        <w:numPr>
          <w:ilvl w:val="0"/>
          <w:numId w:val="1"/>
        </w:numPr>
        <w:rPr>
          <w:b/>
        </w:rPr>
      </w:pPr>
      <w:r>
        <w:t>Create a class set of agreed protocols that aim to acknowledge and protect Aboriginal intellectual and cultural property. See the</w:t>
      </w:r>
      <w:hyperlink r:id="rId36">
        <w:r>
          <w:t xml:space="preserve"> </w:t>
        </w:r>
        <w:r w:rsidRPr="343E14CD">
          <w:rPr>
            <w:rStyle w:val="Hyperlink"/>
          </w:rPr>
          <w:t xml:space="preserve">8 </w:t>
        </w:r>
        <w:r>
          <w:rPr>
            <w:rStyle w:val="Hyperlink"/>
          </w:rPr>
          <w:t>W</w:t>
        </w:r>
        <w:r w:rsidRPr="343E14CD">
          <w:rPr>
            <w:rStyle w:val="Hyperlink"/>
          </w:rPr>
          <w:t>ays website protocol</w:t>
        </w:r>
      </w:hyperlink>
      <w:r w:rsidRPr="00027E68">
        <w:t xml:space="preserve"> </w:t>
      </w:r>
      <w:r>
        <w:t>as an example.</w:t>
      </w:r>
    </w:p>
    <w:p w14:paraId="5A66DCE8" w14:textId="77777777" w:rsidR="001C3A23" w:rsidRPr="003477C7" w:rsidRDefault="001C3A23" w:rsidP="00EF36D9">
      <w:pPr>
        <w:pStyle w:val="ListBullet"/>
        <w:numPr>
          <w:ilvl w:val="0"/>
          <w:numId w:val="1"/>
        </w:numPr>
      </w:pPr>
      <w:r>
        <w:t xml:space="preserve">As a class, collaboratively develop an Acknowledgement of Country specific to the Country your school is on </w:t>
      </w:r>
      <w:proofErr w:type="gramStart"/>
      <w:r>
        <w:t>as a result of</w:t>
      </w:r>
      <w:proofErr w:type="gramEnd"/>
      <w:r>
        <w:t xml:space="preserve"> research and consultation where appropriate or possible.</w:t>
      </w:r>
      <w:r w:rsidRPr="343E14CD">
        <w:rPr>
          <w:rStyle w:val="CommentReference"/>
        </w:rPr>
        <w:t xml:space="preserve"> </w:t>
      </w:r>
      <w:r>
        <w:t>Students could then use or further adapt this Acknowledgement to preface their own projects.</w:t>
      </w:r>
    </w:p>
    <w:p w14:paraId="37358912" w14:textId="77777777" w:rsidR="001C3A23" w:rsidRPr="003C5383" w:rsidRDefault="001C3A23" w:rsidP="001C3A23">
      <w:r w:rsidRPr="003C5383">
        <w:br w:type="page"/>
      </w:r>
    </w:p>
    <w:p w14:paraId="1BD85ABF" w14:textId="77777777" w:rsidR="001C3A23" w:rsidRPr="00B21320" w:rsidRDefault="001C3A23" w:rsidP="009D1149">
      <w:pPr>
        <w:pStyle w:val="Heading2"/>
      </w:pPr>
      <w:bookmarkStart w:id="97" w:name="_Toc149314266"/>
      <w:r>
        <w:t>Acknowledges the significance of Aboriginal Peoples’ contributions</w:t>
      </w:r>
      <w:bookmarkEnd w:id="97"/>
    </w:p>
    <w:p w14:paraId="561E17BE" w14:textId="77777777" w:rsidR="001C3A23" w:rsidRDefault="001C3A23" w:rsidP="001C3A23">
      <w:r>
        <w:t>Access more information on Aboriginal Peoples’ contributions:</w:t>
      </w:r>
    </w:p>
    <w:p w14:paraId="5B81C35E" w14:textId="77777777" w:rsidR="001C3A23" w:rsidRPr="00B85FE3" w:rsidRDefault="001C3A23" w:rsidP="00EF36D9">
      <w:pPr>
        <w:pStyle w:val="ListBullet"/>
        <w:numPr>
          <w:ilvl w:val="0"/>
          <w:numId w:val="1"/>
        </w:numPr>
      </w:pPr>
      <w:r w:rsidRPr="00866B52">
        <w:t xml:space="preserve">Aboriginal Affairs NSW – </w:t>
      </w:r>
      <w:hyperlink r:id="rId37">
        <w:r>
          <w:rPr>
            <w:rStyle w:val="Hyperlink"/>
          </w:rPr>
          <w:t>Aboriginal Cultural and Intellectual Property (ACIP) Protocol</w:t>
        </w:r>
      </w:hyperlink>
    </w:p>
    <w:p w14:paraId="1C30C3D8" w14:textId="77777777" w:rsidR="001C3A23" w:rsidRPr="00B85FE3" w:rsidRDefault="001C3A23" w:rsidP="00EF36D9">
      <w:pPr>
        <w:pStyle w:val="ListBullet"/>
        <w:numPr>
          <w:ilvl w:val="0"/>
          <w:numId w:val="1"/>
        </w:numPr>
      </w:pPr>
      <w:r w:rsidRPr="00DC427B">
        <w:t>National Museum of Australia</w:t>
      </w:r>
      <w:r>
        <w:t xml:space="preserve"> – </w:t>
      </w:r>
      <w:hyperlink r:id="rId38">
        <w:r>
          <w:rPr>
            <w:rStyle w:val="Hyperlink"/>
          </w:rPr>
          <w:t>Art and Indigenous rights</w:t>
        </w:r>
      </w:hyperlink>
    </w:p>
    <w:p w14:paraId="15D5EF04" w14:textId="7B26C8CD" w:rsidR="001C3A23" w:rsidRPr="00B85FE3" w:rsidRDefault="001C3A23" w:rsidP="00EF36D9">
      <w:pPr>
        <w:pStyle w:val="ListBullet"/>
        <w:numPr>
          <w:ilvl w:val="0"/>
          <w:numId w:val="1"/>
        </w:numPr>
      </w:pPr>
      <w:r>
        <w:t xml:space="preserve">ABC News – </w:t>
      </w:r>
      <w:hyperlink r:id="rId39">
        <w:r w:rsidRPr="343E14CD">
          <w:rPr>
            <w:rStyle w:val="Hyperlink"/>
          </w:rPr>
          <w:t>What is Indigenous cultural intellectual property and copyright and how can I respect it?</w:t>
        </w:r>
      </w:hyperlink>
    </w:p>
    <w:p w14:paraId="4B3F331C" w14:textId="19F24A46" w:rsidR="001C3A23" w:rsidRPr="003477C7" w:rsidRDefault="001C3A23" w:rsidP="00EF36D9">
      <w:pPr>
        <w:pStyle w:val="ListBullet"/>
        <w:numPr>
          <w:ilvl w:val="0"/>
          <w:numId w:val="1"/>
        </w:numPr>
        <w:rPr>
          <w:rStyle w:val="Hyperlink"/>
          <w:color w:val="auto"/>
          <w:u w:val="none"/>
        </w:rPr>
      </w:pPr>
      <w:r>
        <w:t xml:space="preserve">Arts Law Centre of Australia – </w:t>
      </w:r>
      <w:hyperlink r:id="rId40">
        <w:r w:rsidRPr="343E14CD">
          <w:rPr>
            <w:rStyle w:val="Hyperlink"/>
          </w:rPr>
          <w:t>Indigenous Cultural and Intellectual Property (ICIP)</w:t>
        </w:r>
      </w:hyperlink>
    </w:p>
    <w:p w14:paraId="52989E06" w14:textId="23DA0D66" w:rsidR="001C3A23" w:rsidRDefault="001C3A23" w:rsidP="009D1149">
      <w:pPr>
        <w:pStyle w:val="Heading3"/>
      </w:pPr>
      <w:bookmarkStart w:id="98" w:name="_Toc149314267"/>
      <w:r w:rsidRPr="003477C7">
        <w:t xml:space="preserve">Aboriginal Peoples’ contributions – </w:t>
      </w:r>
      <w:r w:rsidR="007F366B">
        <w:t>a</w:t>
      </w:r>
      <w:r w:rsidRPr="003477C7">
        <w:t>pplications in the classroom</w:t>
      </w:r>
      <w:bookmarkEnd w:id="98"/>
    </w:p>
    <w:p w14:paraId="43F338C0" w14:textId="55BFD71A" w:rsidR="001C3A23" w:rsidRPr="001107C6" w:rsidRDefault="001C3A23" w:rsidP="00EF36D9">
      <w:pPr>
        <w:pStyle w:val="ListBullet"/>
        <w:numPr>
          <w:ilvl w:val="0"/>
          <w:numId w:val="1"/>
        </w:numPr>
        <w:rPr>
          <w:b/>
        </w:rPr>
      </w:pPr>
      <w:r>
        <w:t xml:space="preserve">Students learn about the Aboriginal Cultural and Intellectual Property </w:t>
      </w:r>
      <w:r w:rsidR="0013650A">
        <w:t xml:space="preserve">Protocol </w:t>
      </w:r>
      <w:r>
        <w:t>and actively apply it to their project.</w:t>
      </w:r>
    </w:p>
    <w:p w14:paraId="64D4FF28" w14:textId="77777777" w:rsidR="001C3A23" w:rsidRPr="001107C6" w:rsidRDefault="001C3A23" w:rsidP="00EF36D9">
      <w:pPr>
        <w:pStyle w:val="ListBullet"/>
        <w:numPr>
          <w:ilvl w:val="0"/>
          <w:numId w:val="1"/>
        </w:numPr>
        <w:rPr>
          <w:b/>
        </w:rPr>
      </w:pPr>
      <w:r>
        <w:t>Research current or past cases of cultural copyright and intellectual property and develop a list of predominant issues and potential solutions for the design industry you are studying.</w:t>
      </w:r>
    </w:p>
    <w:p w14:paraId="5A4D8077" w14:textId="77777777" w:rsidR="001C3A23" w:rsidRPr="008F4514" w:rsidRDefault="001C3A23" w:rsidP="00EF36D9">
      <w:pPr>
        <w:pStyle w:val="ListBullet"/>
        <w:numPr>
          <w:ilvl w:val="0"/>
          <w:numId w:val="1"/>
        </w:numPr>
        <w:rPr>
          <w:b/>
        </w:rPr>
      </w:pPr>
      <w:r>
        <w:t>Students learn a range of ways to acknowledge Aboriginal contributions by understanding the contribution and its value.</w:t>
      </w:r>
    </w:p>
    <w:p w14:paraId="6A463463" w14:textId="3BABE407" w:rsidR="001C3A23" w:rsidRPr="003477C7" w:rsidRDefault="001C3A23" w:rsidP="00EF36D9">
      <w:pPr>
        <w:pStyle w:val="ListBullet"/>
        <w:numPr>
          <w:ilvl w:val="0"/>
          <w:numId w:val="1"/>
        </w:numPr>
      </w:pPr>
      <w:r>
        <w:t xml:space="preserve">Publicly </w:t>
      </w:r>
      <w:r w:rsidR="00B733DE">
        <w:t xml:space="preserve">acknowledge </w:t>
      </w:r>
      <w:r>
        <w:t>Aboriginal contributions in references and attributions when given appropriate permissions to use Aboriginal intellectual and cultural property.</w:t>
      </w:r>
    </w:p>
    <w:p w14:paraId="2254AE08" w14:textId="77777777" w:rsidR="001C3A23" w:rsidRPr="008D69E4" w:rsidRDefault="001C3A23" w:rsidP="001C3A23">
      <w:r w:rsidRPr="008D69E4">
        <w:br w:type="page"/>
      </w:r>
    </w:p>
    <w:p w14:paraId="25A52A3F" w14:textId="77777777" w:rsidR="001C3A23" w:rsidRPr="00EB7774" w:rsidRDefault="001C3A23" w:rsidP="009D1149">
      <w:pPr>
        <w:pStyle w:val="Heading2"/>
      </w:pPr>
      <w:bookmarkStart w:id="99" w:name="_Toc149314268"/>
      <w:r>
        <w:t>Acknowledges the significance of Aboriginal Peoples’ perspectives</w:t>
      </w:r>
      <w:bookmarkEnd w:id="99"/>
    </w:p>
    <w:p w14:paraId="4C527559" w14:textId="4C57A361" w:rsidR="001C3A23" w:rsidRDefault="001C3A23" w:rsidP="001C3A23">
      <w:r>
        <w:t>Access more information on Aboriginal Peoples</w:t>
      </w:r>
      <w:r w:rsidR="00B733DE">
        <w:t>’</w:t>
      </w:r>
      <w:r>
        <w:t xml:space="preserve"> perspectives:</w:t>
      </w:r>
    </w:p>
    <w:p w14:paraId="126CB598" w14:textId="77777777" w:rsidR="001C3A23" w:rsidRDefault="00214457" w:rsidP="00EF36D9">
      <w:pPr>
        <w:pStyle w:val="ListBullet"/>
        <w:numPr>
          <w:ilvl w:val="0"/>
          <w:numId w:val="1"/>
        </w:numPr>
      </w:pPr>
      <w:hyperlink r:id="rId41">
        <w:r w:rsidR="001C3A23" w:rsidRPr="343E14CD">
          <w:rPr>
            <w:rStyle w:val="Hyperlink"/>
          </w:rPr>
          <w:t>Aboriginal education policy and key documents</w:t>
        </w:r>
      </w:hyperlink>
    </w:p>
    <w:p w14:paraId="6F7F4F06" w14:textId="77777777" w:rsidR="001C3A23" w:rsidRPr="003477C7" w:rsidRDefault="00214457" w:rsidP="00EF36D9">
      <w:pPr>
        <w:pStyle w:val="ListBullet"/>
        <w:numPr>
          <w:ilvl w:val="0"/>
          <w:numId w:val="1"/>
        </w:numPr>
        <w:rPr>
          <w:rStyle w:val="Hyperlink"/>
          <w:color w:val="auto"/>
          <w:u w:val="none"/>
        </w:rPr>
      </w:pPr>
      <w:hyperlink r:id="rId42">
        <w:r w:rsidR="001C3A23">
          <w:rPr>
            <w:rStyle w:val="Hyperlink"/>
          </w:rPr>
          <w:t>8 Ways – Best Practice Examples</w:t>
        </w:r>
      </w:hyperlink>
    </w:p>
    <w:p w14:paraId="02078BF9" w14:textId="460F4D40" w:rsidR="001C3A23" w:rsidRDefault="001C3A23" w:rsidP="009D1149">
      <w:pPr>
        <w:pStyle w:val="Heading3"/>
      </w:pPr>
      <w:bookmarkStart w:id="100" w:name="_Toc149314269"/>
      <w:r w:rsidRPr="003477C7">
        <w:t xml:space="preserve">Aboriginal </w:t>
      </w:r>
      <w:r>
        <w:t>P</w:t>
      </w:r>
      <w:r w:rsidRPr="003477C7">
        <w:t xml:space="preserve">eoples’ perspectives </w:t>
      </w:r>
      <w:r w:rsidR="00B733DE">
        <w:t>–</w:t>
      </w:r>
      <w:r w:rsidR="00B733DE" w:rsidRPr="003477C7">
        <w:t xml:space="preserve"> </w:t>
      </w:r>
      <w:r w:rsidR="007F366B">
        <w:t>a</w:t>
      </w:r>
      <w:r w:rsidRPr="003477C7">
        <w:t>pplications in the classroom</w:t>
      </w:r>
      <w:bookmarkEnd w:id="100"/>
    </w:p>
    <w:p w14:paraId="76918D6B" w14:textId="77777777" w:rsidR="001C3A23" w:rsidRPr="008F4514" w:rsidRDefault="001C3A23" w:rsidP="00EF36D9">
      <w:pPr>
        <w:pStyle w:val="ListBullet"/>
        <w:numPr>
          <w:ilvl w:val="0"/>
          <w:numId w:val="1"/>
        </w:numPr>
        <w:rPr>
          <w:b/>
        </w:rPr>
      </w:pPr>
      <w:r>
        <w:t>Examine and explore through practice the interconnected relationships between designer, designed work, audience, and the world. Leave room in case studies for students to discuss and make their own connections.</w:t>
      </w:r>
    </w:p>
    <w:p w14:paraId="48EB4A64" w14:textId="77777777" w:rsidR="001C3A23" w:rsidRPr="008F4514" w:rsidRDefault="001C3A23" w:rsidP="00EF36D9">
      <w:pPr>
        <w:pStyle w:val="ListBullet"/>
        <w:numPr>
          <w:ilvl w:val="0"/>
          <w:numId w:val="1"/>
        </w:numPr>
        <w:rPr>
          <w:b/>
        </w:rPr>
      </w:pPr>
      <w:r>
        <w:t>Encourage story sharing where all students contribute their understanding or experience so that a collective knowledge is developed.</w:t>
      </w:r>
    </w:p>
    <w:p w14:paraId="0591CD4D" w14:textId="77777777" w:rsidR="001C3A23" w:rsidRPr="008F4514" w:rsidRDefault="001C3A23" w:rsidP="00EF36D9">
      <w:pPr>
        <w:pStyle w:val="ListBullet"/>
        <w:numPr>
          <w:ilvl w:val="0"/>
          <w:numId w:val="1"/>
        </w:numPr>
        <w:rPr>
          <w:b/>
        </w:rPr>
      </w:pPr>
      <w:r>
        <w:t>Create a visual map of learning processes and core content in the classroom to which students</w:t>
      </w:r>
      <w:r>
        <w:rPr>
          <w:b/>
        </w:rPr>
        <w:t xml:space="preserve"> </w:t>
      </w:r>
      <w:r>
        <w:t>can refer. This allows them to see where they are in the ‘learning journey’ and to make connections between different parts of the map, which are not linear.</w:t>
      </w:r>
    </w:p>
    <w:p w14:paraId="457DB6D3" w14:textId="77777777" w:rsidR="001C3A23" w:rsidRPr="008F4514" w:rsidRDefault="001C3A23" w:rsidP="00EF36D9">
      <w:pPr>
        <w:pStyle w:val="ListBullet"/>
        <w:numPr>
          <w:ilvl w:val="0"/>
          <w:numId w:val="1"/>
        </w:numPr>
        <w:rPr>
          <w:b/>
        </w:rPr>
      </w:pPr>
      <w:r>
        <w:t>Offer non-verbal activities for students to apply skills and discover connections through ‘doing’.</w:t>
      </w:r>
    </w:p>
    <w:p w14:paraId="02DB8ACE" w14:textId="77777777" w:rsidR="001C3A23" w:rsidRPr="008F4514" w:rsidRDefault="001C3A23" w:rsidP="00EF36D9">
      <w:pPr>
        <w:pStyle w:val="ListBullet"/>
        <w:numPr>
          <w:ilvl w:val="0"/>
          <w:numId w:val="1"/>
        </w:numPr>
        <w:rPr>
          <w:b/>
        </w:rPr>
      </w:pPr>
      <w:r>
        <w:t>Support learning with the inclusion of visuals and metaphors to illustrate ideas. Ask students to encode their understanding in symbols or images that are meaningful to them.</w:t>
      </w:r>
    </w:p>
    <w:p w14:paraId="3B68C59F" w14:textId="77777777" w:rsidR="001C3A23" w:rsidRPr="008F4514" w:rsidRDefault="001C3A23" w:rsidP="00EF36D9">
      <w:pPr>
        <w:pStyle w:val="ListBullet"/>
        <w:numPr>
          <w:ilvl w:val="0"/>
          <w:numId w:val="1"/>
        </w:numPr>
        <w:rPr>
          <w:b/>
        </w:rPr>
      </w:pPr>
      <w:r>
        <w:t>Take your lessons outside and let students learn on Country.</w:t>
      </w:r>
    </w:p>
    <w:p w14:paraId="3D7234DD" w14:textId="77777777" w:rsidR="001C3A23" w:rsidRPr="008F4514" w:rsidRDefault="001C3A23" w:rsidP="00EF36D9">
      <w:pPr>
        <w:pStyle w:val="ListBullet"/>
        <w:numPr>
          <w:ilvl w:val="0"/>
          <w:numId w:val="1"/>
        </w:numPr>
        <w:rPr>
          <w:b/>
        </w:rPr>
      </w:pPr>
      <w:r>
        <w:t>Link content to your local place by using local examples or highlighting a local viewpoint or need that can be addressed through media and design works.</w:t>
      </w:r>
    </w:p>
    <w:p w14:paraId="6162D36E" w14:textId="1CF3CE9A" w:rsidR="001C3A23" w:rsidRPr="008F4514" w:rsidRDefault="001C3A23" w:rsidP="00EF36D9">
      <w:pPr>
        <w:pStyle w:val="ListBullet"/>
        <w:numPr>
          <w:ilvl w:val="0"/>
          <w:numId w:val="1"/>
        </w:numPr>
        <w:rPr>
          <w:b/>
        </w:rPr>
      </w:pPr>
      <w:r>
        <w:t>Share learning, project outcomes and designs for the benefit of the local community.</w:t>
      </w:r>
    </w:p>
    <w:p w14:paraId="2756184D" w14:textId="50499E2B" w:rsidR="001C3A23" w:rsidRPr="008F4514" w:rsidRDefault="001C3A23" w:rsidP="00EF36D9">
      <w:pPr>
        <w:pStyle w:val="ListBullet"/>
        <w:numPr>
          <w:ilvl w:val="0"/>
          <w:numId w:val="1"/>
        </w:numPr>
        <w:rPr>
          <w:b/>
        </w:rPr>
      </w:pPr>
      <w:r>
        <w:t xml:space="preserve">Offer opportunities to think laterally or combine systems, </w:t>
      </w:r>
      <w:proofErr w:type="gramStart"/>
      <w:r>
        <w:t>processes</w:t>
      </w:r>
      <w:proofErr w:type="gramEnd"/>
      <w:r>
        <w:t xml:space="preserve"> or projects to enhance non-linear thinking.</w:t>
      </w:r>
    </w:p>
    <w:p w14:paraId="21ECE157" w14:textId="3345C89D" w:rsidR="001C3A23" w:rsidRPr="00E04690" w:rsidRDefault="001C3A23" w:rsidP="00EF36D9">
      <w:pPr>
        <w:pStyle w:val="ListBullet"/>
        <w:numPr>
          <w:ilvl w:val="0"/>
          <w:numId w:val="1"/>
        </w:numPr>
        <w:rPr>
          <w:rStyle w:val="SubtleReference"/>
          <w:sz w:val="24"/>
        </w:rPr>
      </w:pPr>
      <w:r>
        <w:t xml:space="preserve">Use case studies to deconstruct content, </w:t>
      </w:r>
      <w:proofErr w:type="gramStart"/>
      <w:r>
        <w:t>skills</w:t>
      </w:r>
      <w:proofErr w:type="gramEnd"/>
      <w:r>
        <w:t xml:space="preserve"> and processes and then students can apply this understanding to develop their own design and media works.</w:t>
      </w:r>
      <w:r w:rsidRPr="001C3A23">
        <w:rPr>
          <w:rStyle w:val="SubtleReference"/>
          <w:sz w:val="52"/>
        </w:rPr>
        <w:br w:type="page"/>
      </w:r>
    </w:p>
    <w:p w14:paraId="49DB20A4" w14:textId="567EB43D" w:rsidR="00067654" w:rsidRDefault="00C91D0A" w:rsidP="009D1149">
      <w:pPr>
        <w:pStyle w:val="Heading1"/>
      </w:pPr>
      <w:bookmarkStart w:id="101" w:name="_Appendix_2_–"/>
      <w:bookmarkStart w:id="102" w:name="_Toc149314270"/>
      <w:bookmarkEnd w:id="101"/>
      <w:r>
        <w:t>Appendix 2</w:t>
      </w:r>
      <w:r w:rsidR="007F366B">
        <w:t xml:space="preserve"> – d</w:t>
      </w:r>
      <w:r w:rsidR="00092064">
        <w:t>efining designer, product, audience</w:t>
      </w:r>
      <w:r w:rsidR="003348F4">
        <w:t>,</w:t>
      </w:r>
      <w:r w:rsidR="00092064">
        <w:t xml:space="preserve"> and </w:t>
      </w:r>
      <w:r w:rsidR="007F1A31">
        <w:t xml:space="preserve">the </w:t>
      </w:r>
      <w:r w:rsidR="00092064">
        <w:t>world</w:t>
      </w:r>
      <w:bookmarkEnd w:id="102"/>
    </w:p>
    <w:p w14:paraId="655244A9" w14:textId="157769EC" w:rsidR="00092064" w:rsidRDefault="00092064" w:rsidP="00092064">
      <w:r>
        <w:t xml:space="preserve">The table below </w:t>
      </w:r>
      <w:r w:rsidR="005D7228">
        <w:t>elaborates on</w:t>
      </w:r>
      <w:r>
        <w:t xml:space="preserve"> the </w:t>
      </w:r>
      <w:r w:rsidR="005D7228">
        <w:t>definition,</w:t>
      </w:r>
      <w:r>
        <w:t xml:space="preserve"> roles and components </w:t>
      </w:r>
      <w:r w:rsidR="005D7228">
        <w:t>of</w:t>
      </w:r>
      <w:r w:rsidR="00534A8F">
        <w:t xml:space="preserve"> designer, product, audience</w:t>
      </w:r>
      <w:r w:rsidR="00A56CF0">
        <w:t>,</w:t>
      </w:r>
      <w:r w:rsidR="00534A8F">
        <w:t xml:space="preserve"> and </w:t>
      </w:r>
      <w:r w:rsidR="007F1A31">
        <w:t xml:space="preserve">the </w:t>
      </w:r>
      <w:r w:rsidR="00534A8F">
        <w:t xml:space="preserve">world. This list is only </w:t>
      </w:r>
      <w:r w:rsidR="2F4068DC">
        <w:t xml:space="preserve">a </w:t>
      </w:r>
      <w:r w:rsidR="00534A8F">
        <w:t>sample to illustrate the broad range of possibilities and may be extended upon by teachers and students in their studies of design and media.</w:t>
      </w:r>
    </w:p>
    <w:p w14:paraId="13B1BF89" w14:textId="7D552A55" w:rsidR="00352498" w:rsidRDefault="00352498" w:rsidP="00352498">
      <w:pPr>
        <w:pStyle w:val="Caption"/>
      </w:pPr>
      <w:r>
        <w:t xml:space="preserve">Table </w:t>
      </w:r>
      <w:r>
        <w:fldChar w:fldCharType="begin"/>
      </w:r>
      <w:r>
        <w:instrText>SEQ Table \* ARABIC</w:instrText>
      </w:r>
      <w:r>
        <w:fldChar w:fldCharType="separate"/>
      </w:r>
      <w:r w:rsidR="0013650A">
        <w:rPr>
          <w:noProof/>
        </w:rPr>
        <w:t>16</w:t>
      </w:r>
      <w:r>
        <w:fldChar w:fldCharType="end"/>
      </w:r>
      <w:r>
        <w:t xml:space="preserve"> – </w:t>
      </w:r>
      <w:r w:rsidR="007F366B">
        <w:t>d</w:t>
      </w:r>
      <w:r>
        <w:t>efining designer, product, audience, and the world</w:t>
      </w:r>
    </w:p>
    <w:tbl>
      <w:tblPr>
        <w:tblStyle w:val="Tableheader"/>
        <w:tblW w:w="0" w:type="auto"/>
        <w:tblLook w:val="04A0" w:firstRow="1" w:lastRow="0" w:firstColumn="1" w:lastColumn="0" w:noHBand="0" w:noVBand="1"/>
        <w:tblDescription w:val="Table lists definitions, roles and components of designers, products, audiences and the world."/>
      </w:tblPr>
      <w:tblGrid>
        <w:gridCol w:w="2336"/>
        <w:gridCol w:w="2736"/>
        <w:gridCol w:w="2335"/>
        <w:gridCol w:w="2335"/>
      </w:tblGrid>
      <w:tr w:rsidR="00913708" w:rsidRPr="00ED6D29" w14:paraId="0AC0FC6F" w14:textId="77777777" w:rsidTr="003524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Pr>
          <w:p w14:paraId="2020F71D" w14:textId="77777777" w:rsidR="00534A8F" w:rsidRPr="00ED6D29" w:rsidRDefault="00534A8F" w:rsidP="004D5207">
            <w:r w:rsidRPr="00ED6D29">
              <w:t>Designer</w:t>
            </w:r>
          </w:p>
        </w:tc>
        <w:tc>
          <w:tcPr>
            <w:tcW w:w="2736" w:type="dxa"/>
          </w:tcPr>
          <w:p w14:paraId="2BB4E6B5" w14:textId="77777777" w:rsidR="00534A8F" w:rsidRPr="00ED6D29" w:rsidRDefault="00534A8F" w:rsidP="004D5207">
            <w:pPr>
              <w:cnfStyle w:val="100000000000" w:firstRow="1" w:lastRow="0" w:firstColumn="0" w:lastColumn="0" w:oddVBand="0" w:evenVBand="0" w:oddHBand="0" w:evenHBand="0" w:firstRowFirstColumn="0" w:firstRowLastColumn="0" w:lastRowFirstColumn="0" w:lastRowLastColumn="0"/>
            </w:pPr>
            <w:r w:rsidRPr="00ED6D29">
              <w:t>Product</w:t>
            </w:r>
          </w:p>
        </w:tc>
        <w:tc>
          <w:tcPr>
            <w:tcW w:w="2335" w:type="dxa"/>
          </w:tcPr>
          <w:p w14:paraId="5603790E" w14:textId="77777777" w:rsidR="00534A8F" w:rsidRPr="00ED6D29" w:rsidRDefault="00534A8F" w:rsidP="004D5207">
            <w:pPr>
              <w:cnfStyle w:val="100000000000" w:firstRow="1" w:lastRow="0" w:firstColumn="0" w:lastColumn="0" w:oddVBand="0" w:evenVBand="0" w:oddHBand="0" w:evenHBand="0" w:firstRowFirstColumn="0" w:firstRowLastColumn="0" w:lastRowFirstColumn="0" w:lastRowLastColumn="0"/>
            </w:pPr>
            <w:r w:rsidRPr="00ED6D29">
              <w:t>Audience</w:t>
            </w:r>
          </w:p>
        </w:tc>
        <w:tc>
          <w:tcPr>
            <w:tcW w:w="2335" w:type="dxa"/>
          </w:tcPr>
          <w:p w14:paraId="5E47FCFA" w14:textId="77777777" w:rsidR="00534A8F" w:rsidRPr="00ED6D29" w:rsidRDefault="00534A8F" w:rsidP="004D5207">
            <w:pPr>
              <w:cnfStyle w:val="100000000000" w:firstRow="1" w:lastRow="0" w:firstColumn="0" w:lastColumn="0" w:oddVBand="0" w:evenVBand="0" w:oddHBand="0" w:evenHBand="0" w:firstRowFirstColumn="0" w:firstRowLastColumn="0" w:lastRowFirstColumn="0" w:lastRowLastColumn="0"/>
            </w:pPr>
            <w:r w:rsidRPr="00ED6D29">
              <w:t>World</w:t>
            </w:r>
          </w:p>
        </w:tc>
      </w:tr>
      <w:tr w:rsidR="00913708" w:rsidRPr="00ED6D29" w14:paraId="589E5117" w14:textId="77777777" w:rsidTr="003524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Pr>
          <w:p w14:paraId="28A0DA3C" w14:textId="193FFFD1" w:rsidR="00534A8F" w:rsidRPr="00ED6D29" w:rsidRDefault="5F2F2A0B" w:rsidP="00ED6D29">
            <w:pPr>
              <w:pStyle w:val="ListBullet"/>
              <w:rPr>
                <w:b w:val="0"/>
                <w:bCs/>
              </w:rPr>
            </w:pPr>
            <w:r w:rsidRPr="00ED6D29">
              <w:rPr>
                <w:b w:val="0"/>
                <w:bCs/>
              </w:rPr>
              <w:t>filmmaker</w:t>
            </w:r>
          </w:p>
          <w:p w14:paraId="3DE0F435" w14:textId="77777777" w:rsidR="00675B72" w:rsidRPr="00ED6D29" w:rsidRDefault="00B65836" w:rsidP="00ED6D29">
            <w:pPr>
              <w:pStyle w:val="ListBullet"/>
              <w:rPr>
                <w:b w:val="0"/>
                <w:bCs/>
              </w:rPr>
            </w:pPr>
            <w:r w:rsidRPr="00ED6D29">
              <w:rPr>
                <w:b w:val="0"/>
                <w:bCs/>
              </w:rPr>
              <w:t>a</w:t>
            </w:r>
            <w:r w:rsidR="6F291711" w:rsidRPr="00ED6D29">
              <w:rPr>
                <w:b w:val="0"/>
                <w:bCs/>
              </w:rPr>
              <w:t>nimator</w:t>
            </w:r>
          </w:p>
          <w:p w14:paraId="7A0568DF" w14:textId="77777777" w:rsidR="00675B72" w:rsidRPr="00ED6D29" w:rsidRDefault="00B65836" w:rsidP="00ED6D29">
            <w:pPr>
              <w:pStyle w:val="ListBullet"/>
              <w:rPr>
                <w:b w:val="0"/>
                <w:bCs/>
              </w:rPr>
            </w:pPr>
            <w:r w:rsidRPr="00ED6D29">
              <w:rPr>
                <w:b w:val="0"/>
                <w:bCs/>
              </w:rPr>
              <w:t>g</w:t>
            </w:r>
            <w:r w:rsidR="6F291711" w:rsidRPr="00ED6D29">
              <w:rPr>
                <w:b w:val="0"/>
                <w:bCs/>
              </w:rPr>
              <w:t>raphic novelist</w:t>
            </w:r>
          </w:p>
          <w:p w14:paraId="3C952820" w14:textId="77777777" w:rsidR="00675B72" w:rsidRPr="00ED6D29" w:rsidRDefault="00B65836" w:rsidP="00ED6D29">
            <w:pPr>
              <w:pStyle w:val="ListBullet"/>
              <w:rPr>
                <w:b w:val="0"/>
                <w:bCs/>
              </w:rPr>
            </w:pPr>
            <w:r w:rsidRPr="00ED6D29">
              <w:rPr>
                <w:b w:val="0"/>
                <w:bCs/>
              </w:rPr>
              <w:t>g</w:t>
            </w:r>
            <w:r w:rsidR="6F291711" w:rsidRPr="00ED6D29">
              <w:rPr>
                <w:b w:val="0"/>
                <w:bCs/>
              </w:rPr>
              <w:t>raphic designer</w:t>
            </w:r>
          </w:p>
          <w:p w14:paraId="413129DE" w14:textId="77777777" w:rsidR="00675B72" w:rsidRPr="00ED6D29" w:rsidRDefault="00B65836" w:rsidP="00ED6D29">
            <w:pPr>
              <w:pStyle w:val="ListBullet"/>
              <w:rPr>
                <w:b w:val="0"/>
                <w:bCs/>
              </w:rPr>
            </w:pPr>
            <w:r w:rsidRPr="00ED6D29">
              <w:rPr>
                <w:b w:val="0"/>
                <w:bCs/>
              </w:rPr>
              <w:t>p</w:t>
            </w:r>
            <w:r w:rsidR="6F291711" w:rsidRPr="00ED6D29">
              <w:rPr>
                <w:b w:val="0"/>
                <w:bCs/>
              </w:rPr>
              <w:t>romotional designer</w:t>
            </w:r>
          </w:p>
          <w:p w14:paraId="1620061D" w14:textId="77777777" w:rsidR="00675B72" w:rsidRPr="00ED6D29" w:rsidRDefault="00B65836" w:rsidP="00ED6D29">
            <w:pPr>
              <w:pStyle w:val="ListBullet"/>
              <w:rPr>
                <w:b w:val="0"/>
                <w:bCs/>
              </w:rPr>
            </w:pPr>
            <w:r w:rsidRPr="00ED6D29">
              <w:rPr>
                <w:b w:val="0"/>
                <w:bCs/>
              </w:rPr>
              <w:t>l</w:t>
            </w:r>
            <w:r w:rsidR="6F291711" w:rsidRPr="00ED6D29">
              <w:rPr>
                <w:b w:val="0"/>
                <w:bCs/>
              </w:rPr>
              <w:t>ogo designer</w:t>
            </w:r>
          </w:p>
          <w:p w14:paraId="65973F8E" w14:textId="77777777" w:rsidR="00675B72" w:rsidRPr="00ED6D29" w:rsidRDefault="00B65836" w:rsidP="00ED6D29">
            <w:pPr>
              <w:pStyle w:val="ListBullet"/>
              <w:rPr>
                <w:b w:val="0"/>
                <w:bCs/>
              </w:rPr>
            </w:pPr>
            <w:r w:rsidRPr="00ED6D29">
              <w:rPr>
                <w:b w:val="0"/>
                <w:bCs/>
              </w:rPr>
              <w:t>g</w:t>
            </w:r>
            <w:r w:rsidR="6F291711" w:rsidRPr="00ED6D29">
              <w:rPr>
                <w:b w:val="0"/>
                <w:bCs/>
              </w:rPr>
              <w:t>aming designer</w:t>
            </w:r>
          </w:p>
          <w:p w14:paraId="766E0D30" w14:textId="77777777" w:rsidR="00675B72" w:rsidRPr="00ED6D29" w:rsidRDefault="00B65836" w:rsidP="00ED6D29">
            <w:pPr>
              <w:pStyle w:val="ListBullet"/>
              <w:rPr>
                <w:b w:val="0"/>
                <w:bCs/>
              </w:rPr>
            </w:pPr>
            <w:r w:rsidRPr="00ED6D29">
              <w:rPr>
                <w:b w:val="0"/>
                <w:bCs/>
              </w:rPr>
              <w:t>i</w:t>
            </w:r>
            <w:r w:rsidR="6F291711" w:rsidRPr="00ED6D29">
              <w:rPr>
                <w:b w:val="0"/>
                <w:bCs/>
              </w:rPr>
              <w:t>nteractive or augmented reality designer</w:t>
            </w:r>
          </w:p>
          <w:p w14:paraId="76FCEC23" w14:textId="77777777" w:rsidR="00675B72" w:rsidRPr="00ED6D29" w:rsidRDefault="00B65836" w:rsidP="00ED6D29">
            <w:pPr>
              <w:pStyle w:val="ListBullet"/>
              <w:rPr>
                <w:b w:val="0"/>
                <w:bCs/>
              </w:rPr>
            </w:pPr>
            <w:r w:rsidRPr="00ED6D29">
              <w:rPr>
                <w:b w:val="0"/>
                <w:bCs/>
              </w:rPr>
              <w:t>i</w:t>
            </w:r>
            <w:r w:rsidR="6F291711" w:rsidRPr="00ED6D29">
              <w:rPr>
                <w:b w:val="0"/>
                <w:bCs/>
              </w:rPr>
              <w:t>nstallation artist</w:t>
            </w:r>
          </w:p>
          <w:p w14:paraId="5FFBE4BD" w14:textId="2EF8587B" w:rsidR="00675B72" w:rsidRPr="00ED6D29" w:rsidRDefault="00B65836" w:rsidP="00ED6D29">
            <w:pPr>
              <w:pStyle w:val="ListBullet"/>
            </w:pPr>
            <w:r w:rsidRPr="00ED6D29">
              <w:rPr>
                <w:b w:val="0"/>
                <w:bCs/>
              </w:rPr>
              <w:t>a</w:t>
            </w:r>
            <w:r w:rsidR="6F291711" w:rsidRPr="00ED6D29">
              <w:rPr>
                <w:b w:val="0"/>
                <w:bCs/>
              </w:rPr>
              <w:t>rchitect</w:t>
            </w:r>
          </w:p>
        </w:tc>
        <w:tc>
          <w:tcPr>
            <w:tcW w:w="2736" w:type="dxa"/>
          </w:tcPr>
          <w:p w14:paraId="5D830166" w14:textId="183D0FE9" w:rsidR="00534A8F" w:rsidRPr="00ED6D29" w:rsidRDefault="64F13A4B" w:rsidP="00ED6D29">
            <w:pPr>
              <w:pStyle w:val="ListBullet"/>
              <w:cnfStyle w:val="000000100000" w:firstRow="0" w:lastRow="0" w:firstColumn="0" w:lastColumn="0" w:oddVBand="0" w:evenVBand="0" w:oddHBand="1" w:evenHBand="0" w:firstRowFirstColumn="0" w:firstRowLastColumn="0" w:lastRowFirstColumn="0" w:lastRowLastColumn="0"/>
            </w:pPr>
            <w:r w:rsidRPr="00ED6D29">
              <w:t xml:space="preserve">film and </w:t>
            </w:r>
            <w:r w:rsidR="00B65836" w:rsidRPr="00ED6D29">
              <w:t>v</w:t>
            </w:r>
            <w:r w:rsidR="6F291711" w:rsidRPr="00ED6D29">
              <w:t>ideo</w:t>
            </w:r>
          </w:p>
          <w:p w14:paraId="05D97EA0" w14:textId="77777777" w:rsidR="00675B72" w:rsidRPr="00ED6D29" w:rsidRDefault="00B65836" w:rsidP="00ED6D29">
            <w:pPr>
              <w:pStyle w:val="ListBullet"/>
              <w:cnfStyle w:val="000000100000" w:firstRow="0" w:lastRow="0" w:firstColumn="0" w:lastColumn="0" w:oddVBand="0" w:evenVBand="0" w:oddHBand="1" w:evenHBand="0" w:firstRowFirstColumn="0" w:firstRowLastColumn="0" w:lastRowFirstColumn="0" w:lastRowLastColumn="0"/>
            </w:pPr>
            <w:r w:rsidRPr="00ED6D29">
              <w:t>a</w:t>
            </w:r>
            <w:r w:rsidR="6F291711" w:rsidRPr="00ED6D29">
              <w:t>nimation</w:t>
            </w:r>
          </w:p>
          <w:p w14:paraId="03DB6811" w14:textId="5EC67590" w:rsidR="00675B72" w:rsidRPr="00ED6D29" w:rsidRDefault="00B65836" w:rsidP="00ED6D29">
            <w:pPr>
              <w:pStyle w:val="ListBullet"/>
              <w:cnfStyle w:val="000000100000" w:firstRow="0" w:lastRow="0" w:firstColumn="0" w:lastColumn="0" w:oddVBand="0" w:evenVBand="0" w:oddHBand="1" w:evenHBand="0" w:firstRowFirstColumn="0" w:firstRowLastColumn="0" w:lastRowFirstColumn="0" w:lastRowLastColumn="0"/>
            </w:pPr>
            <w:r w:rsidRPr="00ED6D29">
              <w:t>g</w:t>
            </w:r>
            <w:r w:rsidR="6E9554C1" w:rsidRPr="00ED6D29">
              <w:t>raphic novel/comic/ zine</w:t>
            </w:r>
            <w:r w:rsidR="64F13A4B" w:rsidRPr="00ED6D29">
              <w:t>/magazine</w:t>
            </w:r>
          </w:p>
          <w:p w14:paraId="13340089" w14:textId="7E9900C2" w:rsidR="007103DF" w:rsidRPr="00ED6D29" w:rsidRDefault="00B65836" w:rsidP="00ED6D29">
            <w:pPr>
              <w:pStyle w:val="ListBullet"/>
              <w:cnfStyle w:val="000000100000" w:firstRow="0" w:lastRow="0" w:firstColumn="0" w:lastColumn="0" w:oddVBand="0" w:evenVBand="0" w:oddHBand="1" w:evenHBand="0" w:firstRowFirstColumn="0" w:firstRowLastColumn="0" w:lastRowFirstColumn="0" w:lastRowLastColumn="0"/>
            </w:pPr>
            <w:r w:rsidRPr="00ED6D29">
              <w:t>w</w:t>
            </w:r>
            <w:r w:rsidR="6E9554C1" w:rsidRPr="00ED6D29">
              <w:t>ebsite</w:t>
            </w:r>
          </w:p>
          <w:p w14:paraId="4D054FA0" w14:textId="77777777" w:rsidR="007103DF" w:rsidRPr="00ED6D29" w:rsidRDefault="00B65836" w:rsidP="00ED6D29">
            <w:pPr>
              <w:pStyle w:val="ListBullet"/>
              <w:cnfStyle w:val="000000100000" w:firstRow="0" w:lastRow="0" w:firstColumn="0" w:lastColumn="0" w:oddVBand="0" w:evenVBand="0" w:oddHBand="1" w:evenHBand="0" w:firstRowFirstColumn="0" w:firstRowLastColumn="0" w:lastRowFirstColumn="0" w:lastRowLastColumn="0"/>
            </w:pPr>
            <w:r w:rsidRPr="00ED6D29">
              <w:t>c</w:t>
            </w:r>
            <w:r w:rsidR="6E9554C1" w:rsidRPr="00ED6D29">
              <w:t>ontent for online platforms</w:t>
            </w:r>
          </w:p>
          <w:p w14:paraId="5FCC8E61" w14:textId="6909E0F1" w:rsidR="007103DF" w:rsidRPr="00ED6D29" w:rsidRDefault="00B65836" w:rsidP="00ED6D29">
            <w:pPr>
              <w:pStyle w:val="ListBullet"/>
              <w:cnfStyle w:val="000000100000" w:firstRow="0" w:lastRow="0" w:firstColumn="0" w:lastColumn="0" w:oddVBand="0" w:evenVBand="0" w:oddHBand="1" w:evenHBand="0" w:firstRowFirstColumn="0" w:firstRowLastColumn="0" w:lastRowFirstColumn="0" w:lastRowLastColumn="0"/>
            </w:pPr>
            <w:r w:rsidRPr="00ED6D29">
              <w:t>l</w:t>
            </w:r>
            <w:r w:rsidR="6E9554C1" w:rsidRPr="00ED6D29">
              <w:t>ogo</w:t>
            </w:r>
          </w:p>
          <w:p w14:paraId="457F1699" w14:textId="3B0774EA" w:rsidR="007103DF" w:rsidRPr="00ED6D29" w:rsidRDefault="00B65836" w:rsidP="00ED6D29">
            <w:pPr>
              <w:pStyle w:val="ListBullet"/>
              <w:cnfStyle w:val="000000100000" w:firstRow="0" w:lastRow="0" w:firstColumn="0" w:lastColumn="0" w:oddVBand="0" w:evenVBand="0" w:oddHBand="1" w:evenHBand="0" w:firstRowFirstColumn="0" w:firstRowLastColumn="0" w:lastRowFirstColumn="0" w:lastRowLastColumn="0"/>
            </w:pPr>
            <w:r w:rsidRPr="00ED6D29">
              <w:t>p</w:t>
            </w:r>
            <w:r w:rsidR="6E9554C1" w:rsidRPr="00ED6D29">
              <w:t>romotional material</w:t>
            </w:r>
          </w:p>
          <w:p w14:paraId="3792D2FC" w14:textId="281CF60C" w:rsidR="007103DF" w:rsidRPr="00ED6D29" w:rsidRDefault="00B65836" w:rsidP="00ED6D29">
            <w:pPr>
              <w:pStyle w:val="ListBullet"/>
              <w:cnfStyle w:val="000000100000" w:firstRow="0" w:lastRow="0" w:firstColumn="0" w:lastColumn="0" w:oddVBand="0" w:evenVBand="0" w:oddHBand="1" w:evenHBand="0" w:firstRowFirstColumn="0" w:firstRowLastColumn="0" w:lastRowFirstColumn="0" w:lastRowLastColumn="0"/>
            </w:pPr>
            <w:r w:rsidRPr="00ED6D29">
              <w:t>d</w:t>
            </w:r>
            <w:r w:rsidR="6E9554C1" w:rsidRPr="00ED6D29">
              <w:t>igital game</w:t>
            </w:r>
          </w:p>
          <w:p w14:paraId="16B4DA80" w14:textId="7A17F74F" w:rsidR="007103DF" w:rsidRPr="00ED6D29" w:rsidRDefault="0C127673" w:rsidP="00ED6D29">
            <w:pPr>
              <w:pStyle w:val="ListBullet"/>
              <w:cnfStyle w:val="000000100000" w:firstRow="0" w:lastRow="0" w:firstColumn="0" w:lastColumn="0" w:oddVBand="0" w:evenVBand="0" w:oddHBand="1" w:evenHBand="0" w:firstRowFirstColumn="0" w:firstRowLastColumn="0" w:lastRowFirstColumn="0" w:lastRowLastColumn="0"/>
            </w:pPr>
            <w:r w:rsidRPr="00ED6D29">
              <w:t>tabletop</w:t>
            </w:r>
            <w:r w:rsidR="6E9554C1" w:rsidRPr="00ED6D29">
              <w:t xml:space="preserve"> game</w:t>
            </w:r>
          </w:p>
          <w:p w14:paraId="332F28E2" w14:textId="77777777" w:rsidR="007103DF" w:rsidRPr="00ED6D29" w:rsidRDefault="00B65836" w:rsidP="00ED6D29">
            <w:pPr>
              <w:pStyle w:val="ListBullet"/>
              <w:cnfStyle w:val="000000100000" w:firstRow="0" w:lastRow="0" w:firstColumn="0" w:lastColumn="0" w:oddVBand="0" w:evenVBand="0" w:oddHBand="1" w:evenHBand="0" w:firstRowFirstColumn="0" w:firstRowLastColumn="0" w:lastRowFirstColumn="0" w:lastRowLastColumn="0"/>
            </w:pPr>
            <w:r w:rsidRPr="00ED6D29">
              <w:t>v</w:t>
            </w:r>
            <w:r w:rsidR="6E9554C1" w:rsidRPr="00ED6D29">
              <w:t>irtual reality</w:t>
            </w:r>
          </w:p>
          <w:p w14:paraId="33402B69" w14:textId="04778072" w:rsidR="007103DF" w:rsidRPr="00ED6D29" w:rsidRDefault="00B65836" w:rsidP="00ED6D29">
            <w:pPr>
              <w:pStyle w:val="ListBullet"/>
              <w:cnfStyle w:val="000000100000" w:firstRow="0" w:lastRow="0" w:firstColumn="0" w:lastColumn="0" w:oddVBand="0" w:evenVBand="0" w:oddHBand="1" w:evenHBand="0" w:firstRowFirstColumn="0" w:firstRowLastColumn="0" w:lastRowFirstColumn="0" w:lastRowLastColumn="0"/>
            </w:pPr>
            <w:r w:rsidRPr="00ED6D29">
              <w:t>i</w:t>
            </w:r>
            <w:r w:rsidR="6E9554C1" w:rsidRPr="00ED6D29">
              <w:t>nstallation</w:t>
            </w:r>
          </w:p>
          <w:p w14:paraId="3FCE35A9" w14:textId="7B647E3C" w:rsidR="007103DF" w:rsidRPr="00ED6D29" w:rsidRDefault="00B65836" w:rsidP="00ED6D29">
            <w:pPr>
              <w:pStyle w:val="ListBullet"/>
              <w:cnfStyle w:val="000000100000" w:firstRow="0" w:lastRow="0" w:firstColumn="0" w:lastColumn="0" w:oddVBand="0" w:evenVBand="0" w:oddHBand="1" w:evenHBand="0" w:firstRowFirstColumn="0" w:firstRowLastColumn="0" w:lastRowFirstColumn="0" w:lastRowLastColumn="0"/>
            </w:pPr>
            <w:r w:rsidRPr="00ED6D29">
              <w:t>a</w:t>
            </w:r>
            <w:r w:rsidR="6E9554C1" w:rsidRPr="00ED6D29">
              <w:t>rchitecture/spatial design</w:t>
            </w:r>
          </w:p>
        </w:tc>
        <w:tc>
          <w:tcPr>
            <w:tcW w:w="2335" w:type="dxa"/>
          </w:tcPr>
          <w:p w14:paraId="64ED580E" w14:textId="77777777" w:rsidR="007103DF" w:rsidRPr="00ED6D29" w:rsidRDefault="00B65836" w:rsidP="00ED6D29">
            <w:pPr>
              <w:pStyle w:val="ListBullet"/>
              <w:cnfStyle w:val="000000100000" w:firstRow="0" w:lastRow="0" w:firstColumn="0" w:lastColumn="0" w:oddVBand="0" w:evenVBand="0" w:oddHBand="1" w:evenHBand="0" w:firstRowFirstColumn="0" w:firstRowLastColumn="0" w:lastRowFirstColumn="0" w:lastRowLastColumn="0"/>
            </w:pPr>
            <w:r w:rsidRPr="00ED6D29">
              <w:t>v</w:t>
            </w:r>
            <w:r w:rsidR="6E9554C1" w:rsidRPr="00ED6D29">
              <w:t>iewers</w:t>
            </w:r>
          </w:p>
          <w:p w14:paraId="0057EBC1" w14:textId="77777777" w:rsidR="007103DF" w:rsidRPr="00ED6D29" w:rsidRDefault="00B65836" w:rsidP="00ED6D29">
            <w:pPr>
              <w:pStyle w:val="ListBullet"/>
              <w:cnfStyle w:val="000000100000" w:firstRow="0" w:lastRow="0" w:firstColumn="0" w:lastColumn="0" w:oddVBand="0" w:evenVBand="0" w:oddHBand="1" w:evenHBand="0" w:firstRowFirstColumn="0" w:firstRowLastColumn="0" w:lastRowFirstColumn="0" w:lastRowLastColumn="0"/>
            </w:pPr>
            <w:r w:rsidRPr="00ED6D29">
              <w:t>r</w:t>
            </w:r>
            <w:r w:rsidR="6E9554C1" w:rsidRPr="00ED6D29">
              <w:t>eaders</w:t>
            </w:r>
          </w:p>
          <w:p w14:paraId="47FBF659" w14:textId="77777777" w:rsidR="007103DF" w:rsidRPr="00ED6D29" w:rsidRDefault="00B65836" w:rsidP="00ED6D29">
            <w:pPr>
              <w:pStyle w:val="ListBullet"/>
              <w:cnfStyle w:val="000000100000" w:firstRow="0" w:lastRow="0" w:firstColumn="0" w:lastColumn="0" w:oddVBand="0" w:evenVBand="0" w:oddHBand="1" w:evenHBand="0" w:firstRowFirstColumn="0" w:firstRowLastColumn="0" w:lastRowFirstColumn="0" w:lastRowLastColumn="0"/>
            </w:pPr>
            <w:r w:rsidRPr="00ED6D29">
              <w:t>c</w:t>
            </w:r>
            <w:r w:rsidR="6E9554C1" w:rsidRPr="00ED6D29">
              <w:t>ustomers</w:t>
            </w:r>
          </w:p>
          <w:p w14:paraId="282686C2" w14:textId="77777777" w:rsidR="007103DF" w:rsidRPr="00ED6D29" w:rsidRDefault="00B65836" w:rsidP="00ED6D29">
            <w:pPr>
              <w:pStyle w:val="ListBullet"/>
              <w:cnfStyle w:val="000000100000" w:firstRow="0" w:lastRow="0" w:firstColumn="0" w:lastColumn="0" w:oddVBand="0" w:evenVBand="0" w:oddHBand="1" w:evenHBand="0" w:firstRowFirstColumn="0" w:firstRowLastColumn="0" w:lastRowFirstColumn="0" w:lastRowLastColumn="0"/>
            </w:pPr>
            <w:r w:rsidRPr="00ED6D29">
              <w:t>c</w:t>
            </w:r>
            <w:r w:rsidR="6E9554C1" w:rsidRPr="00ED6D29">
              <w:t>lients</w:t>
            </w:r>
          </w:p>
          <w:p w14:paraId="690C7AD8" w14:textId="77777777" w:rsidR="007103DF" w:rsidRPr="00ED6D29" w:rsidRDefault="00B65836" w:rsidP="00ED6D29">
            <w:pPr>
              <w:pStyle w:val="ListBullet"/>
              <w:cnfStyle w:val="000000100000" w:firstRow="0" w:lastRow="0" w:firstColumn="0" w:lastColumn="0" w:oddVBand="0" w:evenVBand="0" w:oddHBand="1" w:evenHBand="0" w:firstRowFirstColumn="0" w:firstRowLastColumn="0" w:lastRowFirstColumn="0" w:lastRowLastColumn="0"/>
            </w:pPr>
            <w:r w:rsidRPr="00ED6D29">
              <w:t>u</w:t>
            </w:r>
            <w:r w:rsidR="6E9554C1" w:rsidRPr="00ED6D29">
              <w:t>sers</w:t>
            </w:r>
          </w:p>
          <w:p w14:paraId="1ED19D6B" w14:textId="77777777" w:rsidR="007103DF" w:rsidRPr="00ED6D29" w:rsidRDefault="00B65836" w:rsidP="00ED6D29">
            <w:pPr>
              <w:pStyle w:val="ListBullet"/>
              <w:cnfStyle w:val="000000100000" w:firstRow="0" w:lastRow="0" w:firstColumn="0" w:lastColumn="0" w:oddVBand="0" w:evenVBand="0" w:oddHBand="1" w:evenHBand="0" w:firstRowFirstColumn="0" w:firstRowLastColumn="0" w:lastRowFirstColumn="0" w:lastRowLastColumn="0"/>
            </w:pPr>
            <w:r w:rsidRPr="00ED6D29">
              <w:t>p</w:t>
            </w:r>
            <w:r w:rsidR="6E9554C1" w:rsidRPr="00ED6D29">
              <w:t>layers</w:t>
            </w:r>
          </w:p>
          <w:p w14:paraId="6A90C964" w14:textId="77777777" w:rsidR="007103DF" w:rsidRPr="00ED6D29" w:rsidRDefault="00B65836" w:rsidP="00ED6D29">
            <w:pPr>
              <w:pStyle w:val="ListBullet"/>
              <w:cnfStyle w:val="000000100000" w:firstRow="0" w:lastRow="0" w:firstColumn="0" w:lastColumn="0" w:oddVBand="0" w:evenVBand="0" w:oddHBand="1" w:evenHBand="0" w:firstRowFirstColumn="0" w:firstRowLastColumn="0" w:lastRowFirstColumn="0" w:lastRowLastColumn="0"/>
            </w:pPr>
            <w:r w:rsidRPr="00ED6D29">
              <w:t>f</w:t>
            </w:r>
            <w:r w:rsidR="6E9554C1" w:rsidRPr="00ED6D29">
              <w:t>ollowers</w:t>
            </w:r>
          </w:p>
          <w:p w14:paraId="20738ADA" w14:textId="59743532" w:rsidR="007103DF" w:rsidRPr="00ED6D29" w:rsidRDefault="00B65836" w:rsidP="00ED6D29">
            <w:pPr>
              <w:pStyle w:val="ListBullet"/>
              <w:cnfStyle w:val="000000100000" w:firstRow="0" w:lastRow="0" w:firstColumn="0" w:lastColumn="0" w:oddVBand="0" w:evenVBand="0" w:oddHBand="1" w:evenHBand="0" w:firstRowFirstColumn="0" w:firstRowLastColumn="0" w:lastRowFirstColumn="0" w:lastRowLastColumn="0"/>
            </w:pPr>
            <w:r w:rsidRPr="00ED6D29">
              <w:t>t</w:t>
            </w:r>
            <w:r w:rsidR="6E9554C1" w:rsidRPr="00ED6D29">
              <w:t>arget market</w:t>
            </w:r>
            <w:r w:rsidR="64F13A4B" w:rsidRPr="00ED6D29">
              <w:t>s</w:t>
            </w:r>
          </w:p>
          <w:p w14:paraId="0BA2894B" w14:textId="5A29A19E" w:rsidR="007103DF" w:rsidRPr="00ED6D29" w:rsidRDefault="00B65836" w:rsidP="00ED6D29">
            <w:pPr>
              <w:pStyle w:val="ListBullet"/>
              <w:cnfStyle w:val="000000100000" w:firstRow="0" w:lastRow="0" w:firstColumn="0" w:lastColumn="0" w:oddVBand="0" w:evenVBand="0" w:oddHBand="1" w:evenHBand="0" w:firstRowFirstColumn="0" w:firstRowLastColumn="0" w:lastRowFirstColumn="0" w:lastRowLastColumn="0"/>
            </w:pPr>
            <w:r w:rsidRPr="00ED6D29">
              <w:t>d</w:t>
            </w:r>
            <w:r w:rsidR="6E9554C1" w:rsidRPr="00ED6D29">
              <w:t>emographic</w:t>
            </w:r>
            <w:r w:rsidR="64F13A4B" w:rsidRPr="00ED6D29">
              <w:t>s</w:t>
            </w:r>
          </w:p>
          <w:p w14:paraId="7579A948" w14:textId="77777777" w:rsidR="007103DF" w:rsidRPr="00ED6D29" w:rsidRDefault="00B65836" w:rsidP="00ED6D29">
            <w:pPr>
              <w:pStyle w:val="ListBullet"/>
              <w:cnfStyle w:val="000000100000" w:firstRow="0" w:lastRow="0" w:firstColumn="0" w:lastColumn="0" w:oddVBand="0" w:evenVBand="0" w:oddHBand="1" w:evenHBand="0" w:firstRowFirstColumn="0" w:firstRowLastColumn="0" w:lastRowFirstColumn="0" w:lastRowLastColumn="0"/>
            </w:pPr>
            <w:r w:rsidRPr="00ED6D29">
              <w:t>p</w:t>
            </w:r>
            <w:r w:rsidR="6D1F6A02" w:rsidRPr="00ED6D29">
              <w:t>articipants</w:t>
            </w:r>
          </w:p>
          <w:p w14:paraId="57602159" w14:textId="2E599964" w:rsidR="006C0B48" w:rsidRPr="00ED6D29" w:rsidRDefault="64F13A4B" w:rsidP="00ED6D29">
            <w:pPr>
              <w:pStyle w:val="ListBullet"/>
              <w:cnfStyle w:val="000000100000" w:firstRow="0" w:lastRow="0" w:firstColumn="0" w:lastColumn="0" w:oddVBand="0" w:evenVBand="0" w:oddHBand="1" w:evenHBand="0" w:firstRowFirstColumn="0" w:firstRowLastColumn="0" w:lastRowFirstColumn="0" w:lastRowLastColumn="0"/>
            </w:pPr>
            <w:r w:rsidRPr="00ED6D29">
              <w:t xml:space="preserve">the </w:t>
            </w:r>
            <w:proofErr w:type="gramStart"/>
            <w:r w:rsidRPr="00ED6D29">
              <w:t xml:space="preserve">general </w:t>
            </w:r>
            <w:r w:rsidR="00B65836" w:rsidRPr="00ED6D29">
              <w:t>p</w:t>
            </w:r>
            <w:r w:rsidR="6D1F6A02" w:rsidRPr="00ED6D29">
              <w:t>ublic</w:t>
            </w:r>
            <w:proofErr w:type="gramEnd"/>
          </w:p>
          <w:p w14:paraId="07854E8F" w14:textId="757EC973" w:rsidR="006C0B48" w:rsidRPr="00ED6D29" w:rsidRDefault="00B65836" w:rsidP="00ED6D29">
            <w:pPr>
              <w:pStyle w:val="ListBullet"/>
              <w:cnfStyle w:val="000000100000" w:firstRow="0" w:lastRow="0" w:firstColumn="0" w:lastColumn="0" w:oddVBand="0" w:evenVBand="0" w:oddHBand="1" w:evenHBand="0" w:firstRowFirstColumn="0" w:firstRowLastColumn="0" w:lastRowFirstColumn="0" w:lastRowLastColumn="0"/>
            </w:pPr>
            <w:r w:rsidRPr="00ED6D29">
              <w:t>c</w:t>
            </w:r>
            <w:r w:rsidR="6D1F6A02" w:rsidRPr="00ED6D29">
              <w:t>ommunity members</w:t>
            </w:r>
          </w:p>
        </w:tc>
        <w:tc>
          <w:tcPr>
            <w:tcW w:w="2335" w:type="dxa"/>
          </w:tcPr>
          <w:p w14:paraId="2023727B" w14:textId="40A0F9C9" w:rsidR="00913708" w:rsidRPr="00ED6D29" w:rsidRDefault="00B65836" w:rsidP="00ED6D29">
            <w:pPr>
              <w:pStyle w:val="ListBullet"/>
              <w:cnfStyle w:val="000000100000" w:firstRow="0" w:lastRow="0" w:firstColumn="0" w:lastColumn="0" w:oddVBand="0" w:evenVBand="0" w:oddHBand="1" w:evenHBand="0" w:firstRowFirstColumn="0" w:firstRowLastColumn="0" w:lastRowFirstColumn="0" w:lastRowLastColumn="0"/>
            </w:pPr>
            <w:r w:rsidRPr="00ED6D29">
              <w:t>o</w:t>
            </w:r>
            <w:r w:rsidR="6D1F6A02" w:rsidRPr="00ED6D29">
              <w:t xml:space="preserve">nline </w:t>
            </w:r>
            <w:r w:rsidR="3945C276" w:rsidRPr="00ED6D29">
              <w:t>and digital environments</w:t>
            </w:r>
          </w:p>
          <w:p w14:paraId="0AEBAACF" w14:textId="161AB1A6" w:rsidR="006C0B48" w:rsidRPr="00ED6D29" w:rsidRDefault="6D1F6A02" w:rsidP="00ED6D29">
            <w:pPr>
              <w:pStyle w:val="ListBullet"/>
              <w:cnfStyle w:val="000000100000" w:firstRow="0" w:lastRow="0" w:firstColumn="0" w:lastColumn="0" w:oddVBand="0" w:evenVBand="0" w:oddHBand="1" w:evenHBand="0" w:firstRowFirstColumn="0" w:firstRowLastColumn="0" w:lastRowFirstColumn="0" w:lastRowLastColumn="0"/>
            </w:pPr>
            <w:r w:rsidRPr="00ED6D29">
              <w:t xml:space="preserve">designed </w:t>
            </w:r>
            <w:r w:rsidR="3945C276" w:rsidRPr="00ED6D29">
              <w:t xml:space="preserve">public </w:t>
            </w:r>
            <w:r w:rsidRPr="00ED6D29">
              <w:t>spaces</w:t>
            </w:r>
          </w:p>
          <w:p w14:paraId="0E047DAD" w14:textId="58A14D7F" w:rsidR="006C0B48" w:rsidRPr="00ED6D29" w:rsidRDefault="3945C276" w:rsidP="00ED6D29">
            <w:pPr>
              <w:pStyle w:val="ListBullet"/>
              <w:cnfStyle w:val="000000100000" w:firstRow="0" w:lastRow="0" w:firstColumn="0" w:lastColumn="0" w:oddVBand="0" w:evenVBand="0" w:oddHBand="1" w:evenHBand="0" w:firstRowFirstColumn="0" w:firstRowLastColumn="0" w:lastRowFirstColumn="0" w:lastRowLastColumn="0"/>
            </w:pPr>
            <w:r w:rsidRPr="00ED6D29">
              <w:t xml:space="preserve">historic events that have influenced </w:t>
            </w:r>
            <w:r w:rsidR="1E3CC08E" w:rsidRPr="00ED6D29">
              <w:t>design practice</w:t>
            </w:r>
            <w:r w:rsidR="64F13A4B" w:rsidRPr="00ED6D29">
              <w:t>s</w:t>
            </w:r>
          </w:p>
          <w:p w14:paraId="5D560B58" w14:textId="42232077" w:rsidR="00913708" w:rsidRPr="00ED6D29" w:rsidRDefault="3945C276" w:rsidP="00ED6D29">
            <w:pPr>
              <w:pStyle w:val="ListBullet"/>
              <w:cnfStyle w:val="000000100000" w:firstRow="0" w:lastRow="0" w:firstColumn="0" w:lastColumn="0" w:oddVBand="0" w:evenVBand="0" w:oddHBand="1" w:evenHBand="0" w:firstRowFirstColumn="0" w:firstRowLastColumn="0" w:lastRowFirstColumn="0" w:lastRowLastColumn="0"/>
            </w:pPr>
            <w:r w:rsidRPr="00ED6D29">
              <w:t xml:space="preserve">technological advances that </w:t>
            </w:r>
            <w:r w:rsidR="64F13A4B" w:rsidRPr="00ED6D29">
              <w:t xml:space="preserve">have </w:t>
            </w:r>
            <w:r w:rsidRPr="00ED6D29">
              <w:t>impact</w:t>
            </w:r>
            <w:r w:rsidR="64F13A4B" w:rsidRPr="00ED6D29">
              <w:t>ed</w:t>
            </w:r>
            <w:r w:rsidRPr="00ED6D29">
              <w:t xml:space="preserve"> design</w:t>
            </w:r>
            <w:r w:rsidR="5F186050" w:rsidRPr="00ED6D29">
              <w:t xml:space="preserve"> p</w:t>
            </w:r>
            <w:r w:rsidR="64F13A4B" w:rsidRPr="00ED6D29">
              <w:t>ractices</w:t>
            </w:r>
          </w:p>
          <w:p w14:paraId="48FE2355" w14:textId="594BB490" w:rsidR="00913708" w:rsidRPr="00ED6D29" w:rsidRDefault="005D7262" w:rsidP="00ED6D29">
            <w:pPr>
              <w:pStyle w:val="ListBullet"/>
              <w:cnfStyle w:val="000000100000" w:firstRow="0" w:lastRow="0" w:firstColumn="0" w:lastColumn="0" w:oddVBand="0" w:evenVBand="0" w:oddHBand="1" w:evenHBand="0" w:firstRowFirstColumn="0" w:firstRowLastColumn="0" w:lastRowFirstColumn="0" w:lastRowLastColumn="0"/>
            </w:pPr>
            <w:r w:rsidRPr="00ED6D29">
              <w:t>v</w:t>
            </w:r>
            <w:r w:rsidR="3945C276" w:rsidRPr="00ED6D29">
              <w:t>alues and needs of a time and place</w:t>
            </w:r>
          </w:p>
        </w:tc>
      </w:tr>
    </w:tbl>
    <w:p w14:paraId="4C99B7B2" w14:textId="407E2A04" w:rsidR="00534A8F" w:rsidRDefault="00B65836" w:rsidP="009D1149">
      <w:pPr>
        <w:pStyle w:val="Heading2"/>
      </w:pPr>
      <w:bookmarkStart w:id="103" w:name="_Toc113288317"/>
      <w:bookmarkStart w:id="104" w:name="_Toc149314271"/>
      <w:r>
        <w:t>Supporting questions</w:t>
      </w:r>
      <w:bookmarkEnd w:id="103"/>
      <w:bookmarkEnd w:id="104"/>
    </w:p>
    <w:p w14:paraId="4029076C" w14:textId="49162EC6" w:rsidR="00B65836" w:rsidRDefault="005D7262" w:rsidP="00B65836">
      <w:r>
        <w:t xml:space="preserve">The questions below are a sample that teachers may pose to students to help them engage with </w:t>
      </w:r>
      <w:r w:rsidR="005D7228">
        <w:t>the roles of</w:t>
      </w:r>
      <w:r>
        <w:t xml:space="preserve"> designers, products, audience</w:t>
      </w:r>
      <w:r w:rsidR="00A56CF0">
        <w:t>,</w:t>
      </w:r>
      <w:r>
        <w:t xml:space="preserve"> and </w:t>
      </w:r>
      <w:r w:rsidR="007F1A31">
        <w:t xml:space="preserve">the </w:t>
      </w:r>
      <w:r>
        <w:t>world</w:t>
      </w:r>
      <w:r w:rsidR="00A56CF0">
        <w:t>,</w:t>
      </w:r>
      <w:r>
        <w:t xml:space="preserve"> as well as support their exploration of the relationships between them.</w:t>
      </w:r>
    </w:p>
    <w:p w14:paraId="010E9953" w14:textId="77777777" w:rsidR="00C84D1C" w:rsidRDefault="00C84D1C" w:rsidP="00C84D1C">
      <w:r>
        <w:t xml:space="preserve">Questions about the </w:t>
      </w:r>
      <w:r w:rsidRPr="00B9477A">
        <w:rPr>
          <w:rStyle w:val="Strong"/>
        </w:rPr>
        <w:t>designer</w:t>
      </w:r>
      <w:r>
        <w:t xml:space="preserve"> may include:</w:t>
      </w:r>
    </w:p>
    <w:p w14:paraId="281CA586" w14:textId="3A36A93C" w:rsidR="00C84D1C" w:rsidRDefault="00C84D1C">
      <w:pPr>
        <w:pStyle w:val="ListBullet"/>
      </w:pPr>
      <w:r>
        <w:t>How did the designer create the work?</w:t>
      </w:r>
    </w:p>
    <w:p w14:paraId="6E06CB23" w14:textId="30FE53B1" w:rsidR="00C84D1C" w:rsidRDefault="00C84D1C">
      <w:pPr>
        <w:pStyle w:val="ListBullet"/>
      </w:pPr>
      <w:r>
        <w:t>What has influenced the designer</w:t>
      </w:r>
      <w:r w:rsidR="00463DDC">
        <w:t>’</w:t>
      </w:r>
      <w:r>
        <w:t>s style or practice?</w:t>
      </w:r>
    </w:p>
    <w:p w14:paraId="15ABF1AB" w14:textId="51C99126" w:rsidR="00C84D1C" w:rsidRDefault="00C84D1C">
      <w:pPr>
        <w:pStyle w:val="ListBullet"/>
      </w:pPr>
      <w:r>
        <w:t>What was the designer</w:t>
      </w:r>
      <w:r w:rsidR="00463DDC">
        <w:t>’</w:t>
      </w:r>
      <w:r>
        <w:t>s intention when creating the design or media work?</w:t>
      </w:r>
    </w:p>
    <w:p w14:paraId="0062F73B" w14:textId="77777777" w:rsidR="00C84D1C" w:rsidRDefault="00C84D1C" w:rsidP="00C84D1C">
      <w:r>
        <w:t xml:space="preserve">Questions about the </w:t>
      </w:r>
      <w:r w:rsidRPr="00B9477A">
        <w:rPr>
          <w:rStyle w:val="Strong"/>
        </w:rPr>
        <w:t>product</w:t>
      </w:r>
      <w:r>
        <w:t xml:space="preserve"> might include:</w:t>
      </w:r>
    </w:p>
    <w:p w14:paraId="6FB33832" w14:textId="77777777" w:rsidR="00C84D1C" w:rsidRDefault="00C84D1C">
      <w:pPr>
        <w:pStyle w:val="ListBullet"/>
      </w:pPr>
      <w:r>
        <w:t>What conventions</w:t>
      </w:r>
      <w:r w:rsidR="00B36DE3">
        <w:t xml:space="preserve"> have been used to create this work?</w:t>
      </w:r>
    </w:p>
    <w:p w14:paraId="497FC4FC" w14:textId="1AB40CC4" w:rsidR="00B36DE3" w:rsidRDefault="72034C8F">
      <w:pPr>
        <w:pStyle w:val="ListBullet"/>
      </w:pPr>
      <w:r>
        <w:t xml:space="preserve">How have the elements of </w:t>
      </w:r>
      <w:r w:rsidR="2969937B">
        <w:t>design</w:t>
      </w:r>
      <w:r>
        <w:t xml:space="preserve"> been utilised in this work?</w:t>
      </w:r>
    </w:p>
    <w:p w14:paraId="45B4D249" w14:textId="77777777" w:rsidR="00B36DE3" w:rsidRDefault="00B36DE3">
      <w:pPr>
        <w:pStyle w:val="ListBullet"/>
      </w:pPr>
      <w:r>
        <w:t>How does this design meet the needs of the audience?</w:t>
      </w:r>
    </w:p>
    <w:p w14:paraId="44F41316" w14:textId="77777777" w:rsidR="00B36DE3" w:rsidRDefault="00B36DE3">
      <w:pPr>
        <w:pStyle w:val="ListBullet"/>
      </w:pPr>
      <w:r>
        <w:t>How could this design be improved?</w:t>
      </w:r>
    </w:p>
    <w:p w14:paraId="628D014A" w14:textId="77777777" w:rsidR="00B36DE3" w:rsidRDefault="00B36DE3">
      <w:pPr>
        <w:pStyle w:val="ListBullet"/>
      </w:pPr>
      <w:r>
        <w:t>Is this design work accessible to everyone?</w:t>
      </w:r>
    </w:p>
    <w:p w14:paraId="56776CF7" w14:textId="77777777" w:rsidR="00B36DE3" w:rsidRDefault="00B36DE3">
      <w:pPr>
        <w:pStyle w:val="ListBullet"/>
      </w:pPr>
      <w:r>
        <w:t>As a designer, what limitations will you need to problem solve?</w:t>
      </w:r>
    </w:p>
    <w:p w14:paraId="3E9C2DF3" w14:textId="77777777" w:rsidR="003D204D" w:rsidRDefault="003D204D">
      <w:pPr>
        <w:pStyle w:val="ListBullet"/>
      </w:pPr>
      <w:r>
        <w:t>Is the design or media adaptable for other purposes?</w:t>
      </w:r>
    </w:p>
    <w:p w14:paraId="089BA48A" w14:textId="77777777" w:rsidR="00B36DE3" w:rsidRDefault="00B36DE3" w:rsidP="00B36DE3">
      <w:r>
        <w:t xml:space="preserve">Questions about the </w:t>
      </w:r>
      <w:r w:rsidRPr="00B9477A">
        <w:rPr>
          <w:rStyle w:val="Strong"/>
        </w:rPr>
        <w:t>audience</w:t>
      </w:r>
      <w:r>
        <w:t xml:space="preserve"> may include:</w:t>
      </w:r>
    </w:p>
    <w:p w14:paraId="5603ECC4" w14:textId="77777777" w:rsidR="00B36DE3" w:rsidRDefault="00B36DE3">
      <w:pPr>
        <w:pStyle w:val="ListBullet"/>
      </w:pPr>
      <w:r>
        <w:t>What are the values of the audience?</w:t>
      </w:r>
    </w:p>
    <w:p w14:paraId="6F9F029A" w14:textId="77777777" w:rsidR="00B36DE3" w:rsidRDefault="00B36DE3">
      <w:pPr>
        <w:pStyle w:val="ListBullet"/>
      </w:pPr>
      <w:r>
        <w:t>What are the needs of the audience?</w:t>
      </w:r>
    </w:p>
    <w:p w14:paraId="4233C143" w14:textId="3E27077B" w:rsidR="00B36DE3" w:rsidRDefault="72034C8F">
      <w:pPr>
        <w:pStyle w:val="ListBullet"/>
      </w:pPr>
      <w:r>
        <w:t>How do</w:t>
      </w:r>
      <w:r w:rsidR="36FEE81F">
        <w:t>es</w:t>
      </w:r>
      <w:r>
        <w:t xml:space="preserve"> the audience interact with the product?</w:t>
      </w:r>
    </w:p>
    <w:p w14:paraId="5689EFCB" w14:textId="3FE9744C" w:rsidR="00B36DE3" w:rsidRDefault="00B36DE3">
      <w:pPr>
        <w:pStyle w:val="ListBullet"/>
      </w:pPr>
      <w:r>
        <w:t>What can the audience gain from viewing</w:t>
      </w:r>
      <w:r w:rsidR="00753060">
        <w:t xml:space="preserve">, </w:t>
      </w:r>
      <w:proofErr w:type="gramStart"/>
      <w:r>
        <w:t>using</w:t>
      </w:r>
      <w:proofErr w:type="gramEnd"/>
      <w:r w:rsidR="00753060">
        <w:t xml:space="preserve"> or </w:t>
      </w:r>
      <w:r>
        <w:t>playing the product?</w:t>
      </w:r>
    </w:p>
    <w:p w14:paraId="04C13164" w14:textId="77777777" w:rsidR="003D204D" w:rsidRDefault="003D204D" w:rsidP="003D204D">
      <w:r>
        <w:t xml:space="preserve">Questions about the </w:t>
      </w:r>
      <w:r w:rsidRPr="00B9477A">
        <w:rPr>
          <w:rStyle w:val="Strong"/>
        </w:rPr>
        <w:t>world</w:t>
      </w:r>
      <w:r>
        <w:t xml:space="preserve"> may include:</w:t>
      </w:r>
    </w:p>
    <w:p w14:paraId="0290795C" w14:textId="6B3FC4DA" w:rsidR="00B36DE3" w:rsidRDefault="003B450B">
      <w:pPr>
        <w:pStyle w:val="ListBullet"/>
      </w:pPr>
      <w:r>
        <w:t>In what world does the design or media product exist? (</w:t>
      </w:r>
      <w:r w:rsidR="00C7052C">
        <w:t xml:space="preserve">for </w:t>
      </w:r>
      <w:r>
        <w:t>example</w:t>
      </w:r>
      <w:r w:rsidR="463D7221">
        <w:t>,</w:t>
      </w:r>
      <w:r>
        <w:t xml:space="preserve"> online, digital, physical, augmented reality)</w:t>
      </w:r>
    </w:p>
    <w:p w14:paraId="7B8C8274" w14:textId="7B3EA8A3" w:rsidR="003B450B" w:rsidRDefault="003B450B">
      <w:pPr>
        <w:pStyle w:val="ListBullet"/>
      </w:pPr>
      <w:r>
        <w:t>How ha</w:t>
      </w:r>
      <w:r w:rsidR="007E15DD">
        <w:t>ve</w:t>
      </w:r>
      <w:r>
        <w:t xml:space="preserve"> world event</w:t>
      </w:r>
      <w:r w:rsidR="007E15DD">
        <w:t>s</w:t>
      </w:r>
      <w:r>
        <w:t>,</w:t>
      </w:r>
      <w:r w:rsidR="007E15DD">
        <w:t xml:space="preserve"> contexts</w:t>
      </w:r>
      <w:r>
        <w:t xml:space="preserve">, </w:t>
      </w:r>
      <w:proofErr w:type="gramStart"/>
      <w:r>
        <w:t>times</w:t>
      </w:r>
      <w:proofErr w:type="gramEnd"/>
      <w:r>
        <w:t xml:space="preserve"> </w:t>
      </w:r>
      <w:r w:rsidR="007E15DD">
        <w:t>or</w:t>
      </w:r>
      <w:r>
        <w:t xml:space="preserve"> places influenced the design of the product?</w:t>
      </w:r>
    </w:p>
    <w:p w14:paraId="587599A6" w14:textId="77777777" w:rsidR="003B450B" w:rsidRDefault="003B450B">
      <w:pPr>
        <w:pStyle w:val="ListBullet"/>
      </w:pPr>
      <w:r>
        <w:t>How has the product influenced the world?</w:t>
      </w:r>
    </w:p>
    <w:p w14:paraId="3294494D" w14:textId="0AB13F9F" w:rsidR="00C61195" w:rsidRDefault="003B450B">
      <w:pPr>
        <w:pStyle w:val="ListBullet"/>
      </w:pPr>
      <w:r>
        <w:t>How does the product reflect the technology and needs of a particular time and place?</w:t>
      </w:r>
    </w:p>
    <w:p w14:paraId="4CE26059" w14:textId="77777777" w:rsidR="00C61195" w:rsidRDefault="00C61195">
      <w:pPr>
        <w:spacing w:before="0" w:after="160" w:line="259" w:lineRule="auto"/>
      </w:pPr>
      <w:r>
        <w:br w:type="page"/>
      </w:r>
    </w:p>
    <w:p w14:paraId="239708E8" w14:textId="77777777" w:rsidR="00C61195" w:rsidRDefault="00C61195" w:rsidP="00CD7B04">
      <w:pPr>
        <w:pStyle w:val="Heading1"/>
      </w:pPr>
      <w:bookmarkStart w:id="105" w:name="_Toc149314272"/>
      <w:r>
        <w:t>References</w:t>
      </w:r>
      <w:bookmarkEnd w:id="105"/>
    </w:p>
    <w:p w14:paraId="5BB0DB45" w14:textId="2829FD13" w:rsidR="00736470" w:rsidRPr="00736470" w:rsidRDefault="00214457" w:rsidP="00736470">
      <w:hyperlink r:id="rId43" w:anchor=":~:text=Design%20and%20media%20studies%20course%20document" w:history="1">
        <w:r w:rsidR="00736470" w:rsidRPr="00736470">
          <w:rPr>
            <w:rStyle w:val="Hyperlink"/>
          </w:rPr>
          <w:t>Design and media studies course document</w:t>
        </w:r>
      </w:hyperlink>
      <w:r w:rsidR="00736470" w:rsidRPr="00736470">
        <w:t xml:space="preserve"> © NSW Department of Education for and on behalf of the Crown in the State of New South Wales, 2022.</w:t>
      </w:r>
    </w:p>
    <w:p w14:paraId="6AD65EB0" w14:textId="264CFADA" w:rsidR="0082505C" w:rsidRPr="00610E72" w:rsidRDefault="0082505C" w:rsidP="0082505C">
      <w:pPr>
        <w:rPr>
          <w:highlight w:val="yellow"/>
        </w:rPr>
      </w:pPr>
      <w:r w:rsidRPr="00610E72">
        <w:t xml:space="preserve">8 Ways (n.d.) </w:t>
      </w:r>
      <w:hyperlink r:id="rId44" w:history="1">
        <w:r w:rsidR="000B0769">
          <w:rPr>
            <w:rStyle w:val="Hyperlink"/>
            <w:i/>
            <w:iCs/>
          </w:rPr>
          <w:t>Best Practice Examples</w:t>
        </w:r>
      </w:hyperlink>
      <w:r w:rsidRPr="00610E72">
        <w:t xml:space="preserve">, 8 Ways website, accessed </w:t>
      </w:r>
      <w:r w:rsidR="000B0769">
        <w:t>4</w:t>
      </w:r>
      <w:r w:rsidRPr="00610E72">
        <w:t xml:space="preserve"> </w:t>
      </w:r>
      <w:r w:rsidR="000B0769">
        <w:t>September</w:t>
      </w:r>
      <w:r w:rsidRPr="00610E72">
        <w:t xml:space="preserve"> 202</w:t>
      </w:r>
      <w:r w:rsidR="000B0769">
        <w:t>3</w:t>
      </w:r>
      <w:r w:rsidRPr="00610E72">
        <w:t>.</w:t>
      </w:r>
    </w:p>
    <w:p w14:paraId="3CFB768E" w14:textId="77777777" w:rsidR="0082505C" w:rsidRPr="00610E72" w:rsidRDefault="0082505C" w:rsidP="0082505C">
      <w:pPr>
        <w:rPr>
          <w:highlight w:val="yellow"/>
        </w:rPr>
      </w:pPr>
      <w:r w:rsidRPr="00610E72">
        <w:t xml:space="preserve">8 Ways (n.d.) </w:t>
      </w:r>
      <w:hyperlink r:id="rId45" w:history="1">
        <w:r w:rsidRPr="00F4766E">
          <w:rPr>
            <w:rStyle w:val="Hyperlink"/>
            <w:i/>
            <w:iCs/>
          </w:rPr>
          <w:t>Protocol</w:t>
        </w:r>
      </w:hyperlink>
      <w:r w:rsidRPr="00610E72">
        <w:t>, 8 Ways website, accessed 5 December 2022.</w:t>
      </w:r>
    </w:p>
    <w:p w14:paraId="17ADDFC1" w14:textId="62DA7C3D" w:rsidR="00C61195" w:rsidRDefault="00C61195" w:rsidP="00C61195">
      <w:r>
        <w:t>AIATSIS</w:t>
      </w:r>
      <w:r w:rsidR="00F611B8">
        <w:t xml:space="preserve"> (</w:t>
      </w:r>
      <w:r w:rsidR="00F611B8" w:rsidRPr="00F611B8">
        <w:t>The Australian Institute of Aboriginal and Torres Strait Islander Studie</w:t>
      </w:r>
      <w:r w:rsidR="00F611B8">
        <w:t>s)</w:t>
      </w:r>
      <w:r>
        <w:t xml:space="preserve"> (2020)</w:t>
      </w:r>
      <w:r w:rsidRPr="164A2B24">
        <w:rPr>
          <w:rStyle w:val="SubtleReference"/>
          <w:sz w:val="24"/>
        </w:rPr>
        <w:t xml:space="preserve"> </w:t>
      </w:r>
      <w:r w:rsidR="00F611B8">
        <w:rPr>
          <w:rStyle w:val="SubtleReference"/>
          <w:sz w:val="24"/>
        </w:rPr>
        <w:t>‘</w:t>
      </w:r>
      <w:hyperlink r:id="rId46">
        <w:r w:rsidRPr="164A2B24">
          <w:rPr>
            <w:rStyle w:val="Hyperlink"/>
          </w:rPr>
          <w:t>Engaging with Traditional Owners</w:t>
        </w:r>
      </w:hyperlink>
      <w:r w:rsidR="00F611B8">
        <w:t xml:space="preserve">’, </w:t>
      </w:r>
      <w:r w:rsidR="00F611B8" w:rsidRPr="00F611B8">
        <w:t>AIATSIS</w:t>
      </w:r>
      <w:r w:rsidR="00F611B8">
        <w:t xml:space="preserve">, </w:t>
      </w:r>
      <w:r>
        <w:t xml:space="preserve">accessed </w:t>
      </w:r>
      <w:r w:rsidR="00F611B8">
        <w:t>5 December 2022.</w:t>
      </w:r>
    </w:p>
    <w:p w14:paraId="5035BFFE" w14:textId="77777777" w:rsidR="00F4766E" w:rsidRDefault="00F4766E" w:rsidP="00F4766E">
      <w:r w:rsidRPr="001B0280">
        <w:t>Art Gallery of NSW</w:t>
      </w:r>
      <w:r>
        <w:t xml:space="preserve"> (2022) </w:t>
      </w:r>
      <w:hyperlink r:id="rId47" w:history="1">
        <w:r w:rsidRPr="00A32640">
          <w:rPr>
            <w:rStyle w:val="Hyperlink"/>
            <w:i/>
            <w:iCs/>
          </w:rPr>
          <w:t>Art Gallery of NSW</w:t>
        </w:r>
      </w:hyperlink>
      <w:r>
        <w:t xml:space="preserve"> [website], accessed 5 December 2022.</w:t>
      </w:r>
    </w:p>
    <w:p w14:paraId="308DFBD0" w14:textId="68E2491F" w:rsidR="00F611B8" w:rsidRPr="00F611B8" w:rsidRDefault="00F611B8" w:rsidP="00F611B8">
      <w:pPr>
        <w:pStyle w:val="ListBullet"/>
        <w:numPr>
          <w:ilvl w:val="0"/>
          <w:numId w:val="0"/>
        </w:numPr>
        <w:rPr>
          <w:color w:val="000000"/>
          <w:shd w:val="clear" w:color="auto" w:fill="FFFFFF"/>
        </w:rPr>
      </w:pPr>
      <w:r w:rsidRPr="00F611B8">
        <w:rPr>
          <w:color w:val="000000"/>
          <w:shd w:val="clear" w:color="auto" w:fill="FFFFFF"/>
        </w:rPr>
        <w:t>Arts Law Centre of Australia (2016) ‘</w:t>
      </w:r>
      <w:hyperlink r:id="rId48" w:tgtFrame="_blank" w:history="1">
        <w:r w:rsidRPr="00F611B8">
          <w:rPr>
            <w:color w:val="2F5496"/>
            <w:u w:val="single"/>
            <w:shd w:val="clear" w:color="auto" w:fill="FFFFFF"/>
          </w:rPr>
          <w:t>Indigenous Cultural and Intellectual Property (ICIP)</w:t>
        </w:r>
      </w:hyperlink>
      <w:r w:rsidRPr="00F611B8">
        <w:rPr>
          <w:color w:val="000000"/>
          <w:shd w:val="clear" w:color="auto" w:fill="FFFFFF"/>
        </w:rPr>
        <w:t xml:space="preserve">’, </w:t>
      </w:r>
      <w:r w:rsidRPr="00F611B8">
        <w:rPr>
          <w:rStyle w:val="Emphasis"/>
        </w:rPr>
        <w:t>Information Sheets</w:t>
      </w:r>
      <w:r w:rsidRPr="00F611B8">
        <w:rPr>
          <w:color w:val="000000"/>
          <w:shd w:val="clear" w:color="auto" w:fill="FFFFFF"/>
        </w:rPr>
        <w:t xml:space="preserve">, accessed </w:t>
      </w:r>
      <w:r>
        <w:rPr>
          <w:color w:val="000000"/>
          <w:shd w:val="clear" w:color="auto" w:fill="FFFFFF"/>
        </w:rPr>
        <w:t>5 December</w:t>
      </w:r>
      <w:r w:rsidRPr="00F611B8">
        <w:rPr>
          <w:color w:val="000000"/>
          <w:shd w:val="clear" w:color="auto" w:fill="FFFFFF"/>
        </w:rPr>
        <w:t xml:space="preserve"> 2022.</w:t>
      </w:r>
    </w:p>
    <w:p w14:paraId="1431237B" w14:textId="3EA8393B" w:rsidR="006D08AE" w:rsidRPr="00C7052C" w:rsidRDefault="006D08AE" w:rsidP="00C7052C">
      <w:r w:rsidRPr="00C7052C">
        <w:t xml:space="preserve">Commonwealth of Australia (n.d.) </w:t>
      </w:r>
      <w:hyperlink r:id="rId49" w:history="1">
        <w:r w:rsidRPr="00C7052C">
          <w:rPr>
            <w:rStyle w:val="Hyperlink"/>
          </w:rPr>
          <w:t xml:space="preserve">Indigenous </w:t>
        </w:r>
        <w:r w:rsidR="0086152D" w:rsidRPr="00C7052C">
          <w:rPr>
            <w:rStyle w:val="Hyperlink"/>
          </w:rPr>
          <w:t>arts and languages</w:t>
        </w:r>
      </w:hyperlink>
      <w:r w:rsidRPr="00C7052C">
        <w:t>, Department of Infrastructure, Transport, Regional Development, Communications and the Arts website, accessed 5 December 2022.</w:t>
      </w:r>
    </w:p>
    <w:p w14:paraId="291429BD" w14:textId="19D8DF98" w:rsidR="00F611B8" w:rsidRDefault="00F611B8" w:rsidP="00F611B8">
      <w:r w:rsidRPr="00F611B8">
        <w:t>Horton DR (</w:t>
      </w:r>
      <w:r>
        <w:t>1996</w:t>
      </w:r>
      <w:r w:rsidRPr="00F611B8">
        <w:t>) ‘</w:t>
      </w:r>
      <w:hyperlink r:id="rId50" w:history="1">
        <w:r w:rsidRPr="00F611B8">
          <w:rPr>
            <w:rStyle w:val="Hyperlink"/>
          </w:rPr>
          <w:t>Map of Indigenous Australia</w:t>
        </w:r>
      </w:hyperlink>
      <w:r w:rsidRPr="00F611B8">
        <w:t xml:space="preserve">’, </w:t>
      </w:r>
      <w:r w:rsidRPr="00F611B8">
        <w:rPr>
          <w:rStyle w:val="Emphasis"/>
        </w:rPr>
        <w:t>Explore</w:t>
      </w:r>
      <w:r w:rsidRPr="00F611B8">
        <w:t xml:space="preserve">, </w:t>
      </w:r>
      <w:r>
        <w:t>AIATSIS</w:t>
      </w:r>
      <w:r w:rsidRPr="00F611B8">
        <w:t xml:space="preserve"> website, accessed 5 </w:t>
      </w:r>
      <w:r>
        <w:t>December</w:t>
      </w:r>
      <w:r w:rsidRPr="00F611B8">
        <w:t xml:space="preserve"> 2022.</w:t>
      </w:r>
    </w:p>
    <w:p w14:paraId="386AEAA0" w14:textId="77777777" w:rsidR="00702919" w:rsidRDefault="00702919" w:rsidP="00702919">
      <w:r>
        <w:t>MCA (</w:t>
      </w:r>
      <w:r w:rsidRPr="00773652">
        <w:t>Museum of Contemporary Art Limited</w:t>
      </w:r>
      <w:r>
        <w:t>)</w:t>
      </w:r>
      <w:r w:rsidRPr="00773652">
        <w:t xml:space="preserve"> </w:t>
      </w:r>
      <w:r>
        <w:t xml:space="preserve">(2022) </w:t>
      </w:r>
      <w:hyperlink r:id="rId51" w:history="1">
        <w:r w:rsidRPr="00773652">
          <w:rPr>
            <w:rStyle w:val="Hyperlink"/>
            <w:i/>
            <w:iCs/>
          </w:rPr>
          <w:t>MCA Australia</w:t>
        </w:r>
      </w:hyperlink>
      <w:r>
        <w:t xml:space="preserve"> [website], accessed 5 December 2022.</w:t>
      </w:r>
    </w:p>
    <w:p w14:paraId="4F808C48" w14:textId="76BA64BB" w:rsidR="00F611B8" w:rsidRDefault="00F611B8" w:rsidP="00F611B8">
      <w:pPr>
        <w:rPr>
          <w:lang w:eastAsia="en-AU"/>
        </w:rPr>
      </w:pPr>
      <w:r w:rsidRPr="00773652">
        <w:rPr>
          <w:lang w:eastAsia="en-AU"/>
        </w:rPr>
        <w:t>Moran A and Walking Together (11 May 2020) ‘</w:t>
      </w:r>
      <w:hyperlink r:id="rId52" w:history="1">
        <w:r w:rsidRPr="00773652">
          <w:rPr>
            <w:rStyle w:val="Hyperlink"/>
            <w:lang w:eastAsia="en-AU"/>
          </w:rPr>
          <w:t>What is Indigenous cultural intellectual property and copyright and how can I respect it?</w:t>
        </w:r>
      </w:hyperlink>
      <w:r w:rsidRPr="00773652">
        <w:rPr>
          <w:lang w:eastAsia="en-AU"/>
        </w:rPr>
        <w:t xml:space="preserve">’, </w:t>
      </w:r>
      <w:r w:rsidRPr="00773652">
        <w:rPr>
          <w:i/>
          <w:iCs/>
          <w:lang w:eastAsia="en-AU"/>
        </w:rPr>
        <w:t>ABC</w:t>
      </w:r>
      <w:r w:rsidR="00773652" w:rsidRPr="00773652">
        <w:rPr>
          <w:i/>
          <w:iCs/>
          <w:lang w:eastAsia="en-AU"/>
        </w:rPr>
        <w:t xml:space="preserve"> News</w:t>
      </w:r>
      <w:r w:rsidRPr="00773652">
        <w:rPr>
          <w:i/>
          <w:iCs/>
          <w:lang w:eastAsia="en-AU"/>
        </w:rPr>
        <w:t xml:space="preserve">, </w:t>
      </w:r>
      <w:r w:rsidRPr="00773652">
        <w:rPr>
          <w:lang w:eastAsia="en-AU"/>
        </w:rPr>
        <w:t>accessed 5 December 2022.</w:t>
      </w:r>
    </w:p>
    <w:p w14:paraId="6F8812D3" w14:textId="77777777" w:rsidR="00EE15AB" w:rsidRDefault="00EE15AB" w:rsidP="00EE15AB">
      <w:r w:rsidRPr="00C77F52">
        <w:t xml:space="preserve">National Gallery of Australia </w:t>
      </w:r>
      <w:r>
        <w:t xml:space="preserve">(2022) </w:t>
      </w:r>
      <w:hyperlink r:id="rId53" w:history="1">
        <w:r w:rsidRPr="00C77F52">
          <w:rPr>
            <w:rStyle w:val="Hyperlink"/>
            <w:i/>
            <w:iCs/>
          </w:rPr>
          <w:t>National Gallery of Australia</w:t>
        </w:r>
      </w:hyperlink>
      <w:r>
        <w:t xml:space="preserve"> [website], accessed 5 December 2022.</w:t>
      </w:r>
    </w:p>
    <w:p w14:paraId="3B295197" w14:textId="77777777" w:rsidR="00EE15AB" w:rsidRDefault="00EE15AB" w:rsidP="00EE15AB">
      <w:pPr>
        <w:rPr>
          <w:lang w:eastAsia="en-AU"/>
        </w:rPr>
      </w:pPr>
      <w:r w:rsidRPr="00C77F52">
        <w:rPr>
          <w:lang w:eastAsia="en-AU"/>
        </w:rPr>
        <w:t>National Museum of Australia (n.d.) ‘</w:t>
      </w:r>
      <w:hyperlink r:id="rId54" w:history="1">
        <w:r w:rsidRPr="00C77F52">
          <w:rPr>
            <w:rStyle w:val="Hyperlink"/>
            <w:lang w:eastAsia="en-AU"/>
          </w:rPr>
          <w:t>Art and Indigenous rights</w:t>
        </w:r>
      </w:hyperlink>
      <w:r w:rsidRPr="00C77F52">
        <w:rPr>
          <w:lang w:eastAsia="en-AU"/>
        </w:rPr>
        <w:t xml:space="preserve">’, </w:t>
      </w:r>
      <w:r w:rsidRPr="00C77F52">
        <w:rPr>
          <w:i/>
          <w:iCs/>
          <w:lang w:eastAsia="en-AU"/>
        </w:rPr>
        <w:t>Yalangbara: Art of the Djang’kawu</w:t>
      </w:r>
      <w:r w:rsidRPr="00C77F52">
        <w:rPr>
          <w:lang w:eastAsia="en-AU"/>
        </w:rPr>
        <w:t>, National Museum of Australia website, accessed 5 December 2022.</w:t>
      </w:r>
    </w:p>
    <w:p w14:paraId="29CFB946" w14:textId="77777777" w:rsidR="00C77F52" w:rsidRDefault="00C77F52" w:rsidP="00C77F52">
      <w:pPr>
        <w:tabs>
          <w:tab w:val="left" w:pos="5560"/>
        </w:tabs>
        <w:rPr>
          <w:lang w:eastAsia="en-AU"/>
        </w:rPr>
      </w:pPr>
      <w:r w:rsidRPr="00C77F52">
        <w:rPr>
          <w:lang w:eastAsia="en-AU"/>
        </w:rPr>
        <w:t>NESA</w:t>
      </w:r>
      <w:r>
        <w:rPr>
          <w:lang w:eastAsia="en-AU"/>
        </w:rPr>
        <w:t xml:space="preserve"> (</w:t>
      </w:r>
      <w:r w:rsidRPr="00C77F52">
        <w:rPr>
          <w:lang w:eastAsia="en-AU"/>
        </w:rPr>
        <w:t>NSW Education Standards Authority</w:t>
      </w:r>
      <w:r>
        <w:rPr>
          <w:lang w:eastAsia="en-AU"/>
        </w:rPr>
        <w:t>)</w:t>
      </w:r>
      <w:r w:rsidRPr="00C77F52">
        <w:rPr>
          <w:lang w:eastAsia="en-AU"/>
        </w:rPr>
        <w:t xml:space="preserve"> (2022) ‘</w:t>
      </w:r>
      <w:hyperlink r:id="rId55" w:history="1">
        <w:r w:rsidRPr="00C77F52">
          <w:rPr>
            <w:rStyle w:val="Hyperlink"/>
            <w:lang w:eastAsia="en-AU"/>
          </w:rPr>
          <w:t>Aboriginal and Torres Strait Islander principles and protocols</w:t>
        </w:r>
      </w:hyperlink>
      <w:r w:rsidRPr="00C77F52">
        <w:rPr>
          <w:lang w:eastAsia="en-AU"/>
        </w:rPr>
        <w:t xml:space="preserve">’, </w:t>
      </w:r>
      <w:r w:rsidRPr="00C77F52">
        <w:rPr>
          <w:i/>
          <w:iCs/>
          <w:lang w:eastAsia="en-AU"/>
        </w:rPr>
        <w:t xml:space="preserve">Aboriginal education, </w:t>
      </w:r>
      <w:r w:rsidRPr="00C77F52">
        <w:rPr>
          <w:lang w:eastAsia="en-AU"/>
        </w:rPr>
        <w:t>NESA website, accessed 5 December 2022.</w:t>
      </w:r>
    </w:p>
    <w:p w14:paraId="1A195841" w14:textId="77777777" w:rsidR="00773652" w:rsidRDefault="00773652" w:rsidP="00773652">
      <w:r w:rsidRPr="00773652">
        <w:t>PearlMountain</w:t>
      </w:r>
      <w:r>
        <w:t xml:space="preserve"> (2022)</w:t>
      </w:r>
      <w:r w:rsidRPr="164A2B24">
        <w:rPr>
          <w:rStyle w:val="SubtleReference"/>
          <w:sz w:val="24"/>
        </w:rPr>
        <w:t xml:space="preserve"> </w:t>
      </w:r>
      <w:r>
        <w:rPr>
          <w:rStyle w:val="SubtleReference"/>
          <w:sz w:val="24"/>
        </w:rPr>
        <w:t>‘</w:t>
      </w:r>
      <w:hyperlink r:id="rId56">
        <w:r>
          <w:rPr>
            <w:rStyle w:val="Hyperlink"/>
          </w:rPr>
          <w:t>Free Trailer Video Maker to Create a Perfect Trailer</w:t>
        </w:r>
      </w:hyperlink>
      <w:r>
        <w:t xml:space="preserve">’, </w:t>
      </w:r>
      <w:r w:rsidRPr="00773652">
        <w:rPr>
          <w:rStyle w:val="Emphasis"/>
        </w:rPr>
        <w:t>Create: Business</w:t>
      </w:r>
      <w:r>
        <w:t xml:space="preserve">, </w:t>
      </w:r>
      <w:r w:rsidRPr="00773652">
        <w:t xml:space="preserve">FlexClip </w:t>
      </w:r>
      <w:r>
        <w:t>website, accessed 5 December 2022.</w:t>
      </w:r>
    </w:p>
    <w:p w14:paraId="568057DE" w14:textId="4BFFF983" w:rsidR="00F95B75" w:rsidRPr="00AD681B" w:rsidRDefault="0026372A" w:rsidP="00C61195">
      <w:pPr>
        <w:rPr>
          <w:rStyle w:val="SubtleReference"/>
          <w:sz w:val="24"/>
        </w:rPr>
      </w:pPr>
      <w:r>
        <w:rPr>
          <w:lang w:eastAsia="en-AU"/>
        </w:rPr>
        <w:t xml:space="preserve">Reconciliation Australia (2022) </w:t>
      </w:r>
      <w:r w:rsidR="00615A98">
        <w:rPr>
          <w:lang w:eastAsia="en-AU"/>
        </w:rPr>
        <w:t>‘</w:t>
      </w:r>
      <w:hyperlink r:id="rId57" w:history="1">
        <w:r>
          <w:rPr>
            <w:rStyle w:val="Hyperlink"/>
            <w:lang w:eastAsia="en-AU"/>
          </w:rPr>
          <w:t>Acknowledgement of Country and Welcome to Country</w:t>
        </w:r>
      </w:hyperlink>
      <w:r w:rsidR="00615A98">
        <w:rPr>
          <w:lang w:eastAsia="en-AU"/>
        </w:rPr>
        <w:t>’,</w:t>
      </w:r>
      <w:r>
        <w:rPr>
          <w:lang w:eastAsia="en-AU"/>
        </w:rPr>
        <w:t xml:space="preserve"> </w:t>
      </w:r>
      <w:r w:rsidR="00615A98" w:rsidRPr="00615A98">
        <w:rPr>
          <w:rStyle w:val="Emphasis"/>
          <w:lang w:eastAsia="en-AU"/>
        </w:rPr>
        <w:t>Reconciliation</w:t>
      </w:r>
      <w:r w:rsidR="00615A98">
        <w:rPr>
          <w:lang w:eastAsia="en-AU"/>
        </w:rPr>
        <w:t>,</w:t>
      </w:r>
      <w:r w:rsidR="00615A98" w:rsidRPr="00615A98">
        <w:rPr>
          <w:lang w:eastAsia="en-AU"/>
        </w:rPr>
        <w:t xml:space="preserve"> </w:t>
      </w:r>
      <w:r>
        <w:rPr>
          <w:lang w:eastAsia="en-AU"/>
        </w:rPr>
        <w:t xml:space="preserve">accessed </w:t>
      </w:r>
      <w:r w:rsidR="00615A98">
        <w:rPr>
          <w:lang w:eastAsia="en-AU"/>
        </w:rPr>
        <w:t>5 December 2022.</w:t>
      </w:r>
    </w:p>
    <w:p w14:paraId="42DAD608" w14:textId="1D9948D0" w:rsidR="007F3933" w:rsidRDefault="007F3933" w:rsidP="007F3933">
      <w:pPr>
        <w:rPr>
          <w:highlight w:val="yellow"/>
          <w:lang w:eastAsia="en-AU"/>
        </w:rPr>
      </w:pPr>
      <w:r w:rsidRPr="00C31A58">
        <w:t xml:space="preserve">Spinifex Gum (2019) </w:t>
      </w:r>
      <w:hyperlink r:id="rId58">
        <w:r>
          <w:rPr>
            <w:rStyle w:val="Hyperlink"/>
          </w:rPr>
          <w:t>'Acknowledgement of Country (Live at Sydney Opera House, 25/01/2019)' [video]</w:t>
        </w:r>
      </w:hyperlink>
      <w:r>
        <w:rPr>
          <w:rStyle w:val="SubtleReference"/>
          <w:sz w:val="24"/>
        </w:rPr>
        <w:t xml:space="preserve">, </w:t>
      </w:r>
      <w:r w:rsidRPr="007F3933">
        <w:rPr>
          <w:rStyle w:val="SubtleReference"/>
          <w:sz w:val="24"/>
        </w:rPr>
        <w:t>Spinifex Gum</w:t>
      </w:r>
      <w:r>
        <w:rPr>
          <w:rStyle w:val="SubtleReference"/>
          <w:sz w:val="24"/>
        </w:rPr>
        <w:t xml:space="preserve">, YouTube, </w:t>
      </w:r>
      <w:r w:rsidRPr="164A2B24">
        <w:rPr>
          <w:rStyle w:val="SubtleReference"/>
          <w:sz w:val="24"/>
        </w:rPr>
        <w:t xml:space="preserve">accessed </w:t>
      </w:r>
      <w:r>
        <w:rPr>
          <w:rStyle w:val="SubtleReference"/>
          <w:sz w:val="24"/>
        </w:rPr>
        <w:t>5 December 2022.</w:t>
      </w:r>
    </w:p>
    <w:p w14:paraId="26544FF4" w14:textId="77777777" w:rsidR="00B92F8E" w:rsidRDefault="00B92F8E" w:rsidP="00B92F8E">
      <w:pPr>
        <w:rPr>
          <w:lang w:eastAsia="en-AU"/>
        </w:rPr>
      </w:pPr>
      <w:r w:rsidRPr="007F3933">
        <w:rPr>
          <w:lang w:eastAsia="en-AU"/>
        </w:rPr>
        <w:t>State of New South Wales, Aboriginal Affairs NSW (2020) ‘</w:t>
      </w:r>
      <w:hyperlink r:id="rId59" w:history="1">
        <w:r w:rsidRPr="007F3933">
          <w:rPr>
            <w:rStyle w:val="Hyperlink"/>
            <w:lang w:eastAsia="en-AU"/>
          </w:rPr>
          <w:t>Aboriginal Cultural and Intellectual Property (ACIP) Protocol</w:t>
        </w:r>
      </w:hyperlink>
      <w:r w:rsidRPr="007F3933">
        <w:rPr>
          <w:lang w:eastAsia="en-AU"/>
        </w:rPr>
        <w:t>’</w:t>
      </w:r>
      <w:r w:rsidRPr="007F3933">
        <w:rPr>
          <w:i/>
          <w:lang w:eastAsia="en-AU"/>
        </w:rPr>
        <w:t xml:space="preserve">, Staying Accountable, </w:t>
      </w:r>
      <w:r w:rsidRPr="007F3933">
        <w:rPr>
          <w:lang w:eastAsia="en-AU"/>
        </w:rPr>
        <w:t>Aboriginal Affairs NSW website, accessed 5 December 2022.</w:t>
      </w:r>
    </w:p>
    <w:p w14:paraId="02AD68E2" w14:textId="77777777" w:rsidR="009D1149" w:rsidRDefault="00EE15AB" w:rsidP="007F3933">
      <w:pPr>
        <w:tabs>
          <w:tab w:val="left" w:pos="5560"/>
        </w:tabs>
        <w:rPr>
          <w:lang w:eastAsia="en-AU"/>
        </w:rPr>
        <w:sectPr w:rsidR="009D1149" w:rsidSect="00CD7B04">
          <w:headerReference w:type="default" r:id="rId60"/>
          <w:footerReference w:type="even" r:id="rId61"/>
          <w:footerReference w:type="default" r:id="rId62"/>
          <w:headerReference w:type="first" r:id="rId63"/>
          <w:footerReference w:type="first" r:id="rId64"/>
          <w:pgSz w:w="11906" w:h="16838"/>
          <w:pgMar w:top="1440" w:right="1077" w:bottom="1440" w:left="1077" w:header="709" w:footer="709" w:gutter="0"/>
          <w:pgNumType w:start="0"/>
          <w:cols w:space="708"/>
          <w:titlePg/>
          <w:docGrid w:linePitch="360"/>
        </w:sectPr>
      </w:pPr>
      <w:r w:rsidRPr="00EE15AB">
        <w:rPr>
          <w:lang w:eastAsia="en-AU"/>
        </w:rPr>
        <w:t xml:space="preserve">State of New South Wales (SafeWork NSW) </w:t>
      </w:r>
      <w:r w:rsidR="00B92F8E" w:rsidRPr="00EE15AB">
        <w:rPr>
          <w:lang w:eastAsia="en-AU"/>
        </w:rPr>
        <w:t>(n.d.) ‘</w:t>
      </w:r>
      <w:hyperlink r:id="rId65" w:history="1">
        <w:r w:rsidR="00B92F8E" w:rsidRPr="00EE15AB">
          <w:rPr>
            <w:rStyle w:val="Hyperlink"/>
            <w:lang w:eastAsia="en-AU"/>
          </w:rPr>
          <w:t>What is cultural safety?</w:t>
        </w:r>
      </w:hyperlink>
      <w:r w:rsidR="00B92F8E" w:rsidRPr="00EE15AB">
        <w:rPr>
          <w:lang w:eastAsia="en-AU"/>
        </w:rPr>
        <w:t xml:space="preserve">’, </w:t>
      </w:r>
      <w:r w:rsidR="00B92F8E" w:rsidRPr="00EE15AB">
        <w:rPr>
          <w:i/>
          <w:iCs/>
          <w:lang w:eastAsia="en-AU"/>
        </w:rPr>
        <w:t>Culturally safe workplaces</w:t>
      </w:r>
      <w:r w:rsidR="00B92F8E" w:rsidRPr="00EE15AB">
        <w:rPr>
          <w:lang w:eastAsia="en-AU"/>
        </w:rPr>
        <w:t>, SafeWork NSW website, accessed 5 December 2022.</w:t>
      </w:r>
    </w:p>
    <w:p w14:paraId="4905ABE6" w14:textId="77777777" w:rsidR="00CA4DEE" w:rsidRPr="003B3E41" w:rsidRDefault="00CA4DEE" w:rsidP="00CA4DEE">
      <w:pPr>
        <w:rPr>
          <w:rStyle w:val="Strong"/>
          <w:sz w:val="24"/>
        </w:rPr>
      </w:pPr>
      <w:r w:rsidRPr="003B3E41">
        <w:rPr>
          <w:rStyle w:val="Strong"/>
          <w:sz w:val="24"/>
        </w:rPr>
        <w:t>© State of New South Wales (Department of Education), 2023</w:t>
      </w:r>
    </w:p>
    <w:p w14:paraId="79A0648D" w14:textId="77777777" w:rsidR="00CA4DEE" w:rsidRDefault="00CA4DEE" w:rsidP="00CA4DEE">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193E78CD" w14:textId="77777777" w:rsidR="00CA4DEE" w:rsidRDefault="00CA4DEE" w:rsidP="00CA4DEE">
      <w:r>
        <w:t xml:space="preserve">Copyright material available in this resource and owned by the NSW Department of Education is licensed under a </w:t>
      </w:r>
      <w:hyperlink r:id="rId66" w:history="1">
        <w:r w:rsidRPr="003B3E41">
          <w:rPr>
            <w:rStyle w:val="Hyperlink"/>
          </w:rPr>
          <w:t>Creative Commons Attribution 4.0 International (CC BY 4.0) license</w:t>
        </w:r>
      </w:hyperlink>
      <w:r>
        <w:t>.</w:t>
      </w:r>
    </w:p>
    <w:p w14:paraId="0CAD0274" w14:textId="77777777" w:rsidR="00CA4DEE" w:rsidRDefault="00CA4DEE" w:rsidP="00CA4DEE">
      <w:r>
        <w:t xml:space="preserve"> </w:t>
      </w:r>
      <w:r>
        <w:rPr>
          <w:noProof/>
        </w:rPr>
        <w:drawing>
          <wp:inline distT="0" distB="0" distL="0" distR="0" wp14:anchorId="479E9E62" wp14:editId="2B2EE421">
            <wp:extent cx="1228725" cy="428625"/>
            <wp:effectExtent l="0" t="0" r="9525" b="9525"/>
            <wp:docPr id="32" name="Picture 32" descr="Creative Commons Attribution license logo">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443D589" w14:textId="77777777" w:rsidR="00CA4DEE" w:rsidRDefault="00CA4DEE" w:rsidP="00CA4DEE">
      <w:r>
        <w:t>This license allows you to share and adapt the material for any purpose, even commercially.</w:t>
      </w:r>
    </w:p>
    <w:p w14:paraId="1963C7DB" w14:textId="77777777" w:rsidR="00CA4DEE" w:rsidRDefault="00CA4DEE" w:rsidP="00CA4DEE">
      <w:r>
        <w:t>Attribution should be given to © State of New South Wales (Department of Education), 2023.</w:t>
      </w:r>
    </w:p>
    <w:p w14:paraId="23F6E34B" w14:textId="77777777" w:rsidR="00CA4DEE" w:rsidRDefault="00CA4DEE" w:rsidP="00CA4DEE">
      <w:r>
        <w:t>Material in this resource not available under a Creative Commons license:</w:t>
      </w:r>
    </w:p>
    <w:p w14:paraId="517A79B4" w14:textId="77777777" w:rsidR="00CA4DEE" w:rsidRDefault="00CA4DEE" w:rsidP="00EF36D9">
      <w:pPr>
        <w:pStyle w:val="ListBullet"/>
        <w:numPr>
          <w:ilvl w:val="0"/>
          <w:numId w:val="1"/>
        </w:numPr>
      </w:pPr>
      <w:r>
        <w:t xml:space="preserve">the NSW Department of Education logo, other </w:t>
      </w:r>
      <w:proofErr w:type="gramStart"/>
      <w:r>
        <w:t>logos</w:t>
      </w:r>
      <w:proofErr w:type="gramEnd"/>
      <w:r>
        <w:t xml:space="preserve"> and trademark-protected material</w:t>
      </w:r>
    </w:p>
    <w:p w14:paraId="629BD6D7" w14:textId="77777777" w:rsidR="00CA4DEE" w:rsidRDefault="00CA4DEE" w:rsidP="00EF36D9">
      <w:pPr>
        <w:pStyle w:val="ListBullet"/>
        <w:numPr>
          <w:ilvl w:val="0"/>
          <w:numId w:val="1"/>
        </w:numPr>
      </w:pPr>
      <w:r>
        <w:t>material owned by a third party that has been reproduced with permission. You will need to obtain permission from the third party to reuse its material.</w:t>
      </w:r>
    </w:p>
    <w:p w14:paraId="0F8DD7E4" w14:textId="77777777" w:rsidR="00CA4DEE" w:rsidRPr="003B3E41" w:rsidRDefault="00CA4DEE" w:rsidP="00CA4DEE">
      <w:pPr>
        <w:pStyle w:val="FeatureBox2"/>
        <w:rPr>
          <w:rStyle w:val="Strong"/>
        </w:rPr>
      </w:pPr>
      <w:r w:rsidRPr="003B3E41">
        <w:rPr>
          <w:rStyle w:val="Strong"/>
        </w:rPr>
        <w:t>Links to third-party material and websites</w:t>
      </w:r>
    </w:p>
    <w:p w14:paraId="4F9FFAE0" w14:textId="77777777" w:rsidR="00CA4DEE" w:rsidRDefault="00CA4DEE" w:rsidP="00CA4DE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768544B" w14:textId="77777777" w:rsidR="00CA4DEE" w:rsidRPr="00607DF0" w:rsidRDefault="00CA4DEE" w:rsidP="00CA4DE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CA4DEE" w:rsidRPr="00607DF0" w:rsidSect="0012654C">
      <w:headerReference w:type="first" r:id="rId68"/>
      <w:footerReference w:type="first" r:id="rId6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64D88" w14:textId="77777777" w:rsidR="00EF0E4B" w:rsidRDefault="00EF0E4B" w:rsidP="00E51733">
      <w:r>
        <w:separator/>
      </w:r>
    </w:p>
  </w:endnote>
  <w:endnote w:type="continuationSeparator" w:id="0">
    <w:p w14:paraId="6FD1E21A" w14:textId="77777777" w:rsidR="00EF0E4B" w:rsidRDefault="00EF0E4B" w:rsidP="00E51733">
      <w:r>
        <w:continuationSeparator/>
      </w:r>
    </w:p>
  </w:endnote>
  <w:endnote w:type="continuationNotice" w:id="1">
    <w:p w14:paraId="4F2ABDA4" w14:textId="77777777" w:rsidR="00EF0E4B" w:rsidRDefault="00EF0E4B" w:rsidP="009013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6C15854-FD58-4429-943F-E4435342DF95}"/>
  </w:font>
  <w:font w:name="Calibri">
    <w:panose1 w:val="020F0502020204030204"/>
    <w:charset w:val="00"/>
    <w:family w:val="swiss"/>
    <w:pitch w:val="variable"/>
    <w:sig w:usb0="E4002EFF" w:usb1="C000247B" w:usb2="00000009" w:usb3="00000000" w:csb0="000001FF" w:csb1="00000000"/>
    <w:embedRegular r:id="rId2" w:fontKey="{39E844B0-BC2C-4DB2-A18E-A4FB1669CF9C}"/>
    <w:embedBold r:id="rId3" w:fontKey="{555A5E73-A920-486E-AB99-65C12E33C0E1}"/>
    <w:embedItalic r:id="rId4" w:fontKey="{7D838EF9-17BB-445C-8319-0C19B447C388}"/>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FD59282A-DCC0-4CD6-9D70-1288D8E23E85}"/>
    <w:embedItalic r:id="rId6" w:fontKey="{958687AF-D917-409D-BF0F-0D4F0D8037EE}"/>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0EEEDFAB-28A4-4C19-B42A-BED9D31736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BE33B" w14:textId="068EE470" w:rsidR="00D33FFC" w:rsidRDefault="00D33FFC" w:rsidP="009013E6">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027E68">
      <w:rPr>
        <w:noProof/>
      </w:rPr>
      <w:t>Nov-23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D8673" w14:textId="6AA37E4E" w:rsidR="00CD7B04" w:rsidRPr="00123A38" w:rsidRDefault="00CD7B04" w:rsidP="00CD7B04">
    <w:pPr>
      <w:pStyle w:val="Footer"/>
    </w:pPr>
    <w:r>
      <w:t xml:space="preserve">© NSW Department of Education, </w:t>
    </w:r>
    <w:r>
      <w:fldChar w:fldCharType="begin"/>
    </w:r>
    <w:r>
      <w:instrText xml:space="preserve"> DATE  \@ "MMM-yy"  \* MERGEFORMAT </w:instrText>
    </w:r>
    <w:r>
      <w:fldChar w:fldCharType="separate"/>
    </w:r>
    <w:r w:rsidR="00027E68">
      <w:rPr>
        <w:noProof/>
      </w:rPr>
      <w:t>Nov-23</w:t>
    </w:r>
    <w:r>
      <w:fldChar w:fldCharType="end"/>
    </w:r>
    <w:r>
      <w:ptab w:relativeTo="margin" w:alignment="right" w:leader="none"/>
    </w:r>
    <w:r>
      <w:t xml:space="preserve"> </w:t>
    </w:r>
    <w:r>
      <w:rPr>
        <w:b/>
        <w:noProof/>
        <w:sz w:val="28"/>
        <w:szCs w:val="28"/>
      </w:rPr>
      <w:drawing>
        <wp:inline distT="0" distB="0" distL="0" distR="0" wp14:anchorId="6C6BB7ED" wp14:editId="7B7BEA3E">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85413" w14:textId="77777777" w:rsidR="00CD7B04" w:rsidRPr="002F375A" w:rsidRDefault="00CD7B04" w:rsidP="00CD7B04">
    <w:pPr>
      <w:pStyle w:val="Logo"/>
      <w:jc w:val="right"/>
    </w:pPr>
    <w:r w:rsidRPr="008426B6">
      <w:rPr>
        <w:noProof/>
      </w:rPr>
      <w:drawing>
        <wp:inline distT="0" distB="0" distL="0" distR="0" wp14:anchorId="6E8E159F" wp14:editId="5BE061DB">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7E231" w14:textId="77777777" w:rsidR="0007427B" w:rsidRPr="009B05C3" w:rsidRDefault="0007427B"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F30E2" w14:textId="77777777" w:rsidR="00EF0E4B" w:rsidRDefault="00EF0E4B" w:rsidP="00E51733">
      <w:r>
        <w:separator/>
      </w:r>
    </w:p>
  </w:footnote>
  <w:footnote w:type="continuationSeparator" w:id="0">
    <w:p w14:paraId="48A3FD54" w14:textId="77777777" w:rsidR="00EF0E4B" w:rsidRDefault="00EF0E4B" w:rsidP="00E51733">
      <w:r>
        <w:continuationSeparator/>
      </w:r>
    </w:p>
  </w:footnote>
  <w:footnote w:type="continuationNotice" w:id="1">
    <w:p w14:paraId="1820E29F" w14:textId="77777777" w:rsidR="00EF0E4B" w:rsidRDefault="00EF0E4B" w:rsidP="009013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20377" w14:textId="15038002" w:rsidR="00CD7B04" w:rsidRDefault="00260011" w:rsidP="00CD7B04">
    <w:pPr>
      <w:pStyle w:val="Documentname"/>
    </w:pPr>
    <w:r>
      <w:t xml:space="preserve">Design and media studies – Core 2 – design and media production project </w:t>
    </w:r>
    <w:r w:rsidR="00CD7B04" w:rsidRPr="00D2403C">
      <w:t xml:space="preserve">| </w:t>
    </w:r>
    <w:r w:rsidR="00CD7B04">
      <w:fldChar w:fldCharType="begin"/>
    </w:r>
    <w:r w:rsidR="00CD7B04">
      <w:instrText xml:space="preserve"> PAGE   \* MERGEFORMAT </w:instrText>
    </w:r>
    <w:r w:rsidR="00CD7B04">
      <w:fldChar w:fldCharType="separate"/>
    </w:r>
    <w:r w:rsidR="00CD7B04">
      <w:t>2</w:t>
    </w:r>
    <w:r w:rsidR="00CD7B04">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99FAA" w14:textId="7213A889" w:rsidR="00CD7B04" w:rsidRPr="00FA6449" w:rsidRDefault="00214457" w:rsidP="00CD7B04">
    <w:pPr>
      <w:pStyle w:val="Header"/>
      <w:spacing w:after="0"/>
    </w:pPr>
    <w:r>
      <w:pict w14:anchorId="70F456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CD7B04" w:rsidRPr="009D43DD">
      <w:t>NSW Department of Education</w:t>
    </w:r>
    <w:r w:rsidR="00CD7B04"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28740" w14:textId="77777777" w:rsidR="0007427B" w:rsidRPr="00FA6449" w:rsidRDefault="0007427B"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B7F240E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415245C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6EDB045D"/>
    <w:multiLevelType w:val="hybridMultilevel"/>
    <w:tmpl w:val="1F5A3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55850804">
    <w:abstractNumId w:val="1"/>
  </w:num>
  <w:num w:numId="2" w16cid:durableId="1550648746">
    <w:abstractNumId w:val="5"/>
  </w:num>
  <w:num w:numId="3" w16cid:durableId="480271366">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672758830">
    <w:abstractNumId w:val="0"/>
  </w:num>
  <w:num w:numId="5" w16cid:durableId="326633274">
    <w:abstractNumId w:val="1"/>
  </w:num>
  <w:num w:numId="6" w16cid:durableId="83916082">
    <w:abstractNumId w:val="4"/>
  </w:num>
  <w:num w:numId="7" w16cid:durableId="1059400671">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FB8"/>
    <w:rsid w:val="00000423"/>
    <w:rsid w:val="00003227"/>
    <w:rsid w:val="00005B9E"/>
    <w:rsid w:val="000075E2"/>
    <w:rsid w:val="00010A58"/>
    <w:rsid w:val="0001129B"/>
    <w:rsid w:val="00013CB5"/>
    <w:rsid w:val="00013CE5"/>
    <w:rsid w:val="00013FF2"/>
    <w:rsid w:val="0001459D"/>
    <w:rsid w:val="00014FF5"/>
    <w:rsid w:val="00017B32"/>
    <w:rsid w:val="000215BE"/>
    <w:rsid w:val="00021FB6"/>
    <w:rsid w:val="00023AD8"/>
    <w:rsid w:val="000252CB"/>
    <w:rsid w:val="00025AC0"/>
    <w:rsid w:val="00026B4C"/>
    <w:rsid w:val="00027E68"/>
    <w:rsid w:val="00027F04"/>
    <w:rsid w:val="00030153"/>
    <w:rsid w:val="000334E3"/>
    <w:rsid w:val="00036121"/>
    <w:rsid w:val="000413B8"/>
    <w:rsid w:val="00042EF6"/>
    <w:rsid w:val="00045A21"/>
    <w:rsid w:val="00045BAD"/>
    <w:rsid w:val="00045C3E"/>
    <w:rsid w:val="00045F0D"/>
    <w:rsid w:val="0004750C"/>
    <w:rsid w:val="00047AF2"/>
    <w:rsid w:val="00050710"/>
    <w:rsid w:val="00050D95"/>
    <w:rsid w:val="000515C0"/>
    <w:rsid w:val="000541C1"/>
    <w:rsid w:val="00054DC7"/>
    <w:rsid w:val="00057304"/>
    <w:rsid w:val="00061D5B"/>
    <w:rsid w:val="00063020"/>
    <w:rsid w:val="000669EC"/>
    <w:rsid w:val="00067654"/>
    <w:rsid w:val="000679CC"/>
    <w:rsid w:val="00067CD9"/>
    <w:rsid w:val="000703AE"/>
    <w:rsid w:val="000709E3"/>
    <w:rsid w:val="0007107B"/>
    <w:rsid w:val="0007427B"/>
    <w:rsid w:val="00074CD2"/>
    <w:rsid w:val="00074F0F"/>
    <w:rsid w:val="0007725E"/>
    <w:rsid w:val="00077E85"/>
    <w:rsid w:val="00080024"/>
    <w:rsid w:val="000801CC"/>
    <w:rsid w:val="0008062C"/>
    <w:rsid w:val="00081E76"/>
    <w:rsid w:val="00082E04"/>
    <w:rsid w:val="0008330A"/>
    <w:rsid w:val="00084649"/>
    <w:rsid w:val="00085747"/>
    <w:rsid w:val="00086AC1"/>
    <w:rsid w:val="00086E72"/>
    <w:rsid w:val="0009054B"/>
    <w:rsid w:val="000918AC"/>
    <w:rsid w:val="00091A33"/>
    <w:rsid w:val="00092064"/>
    <w:rsid w:val="000926E9"/>
    <w:rsid w:val="00092C91"/>
    <w:rsid w:val="00092F1D"/>
    <w:rsid w:val="000952B0"/>
    <w:rsid w:val="0009585D"/>
    <w:rsid w:val="000958C1"/>
    <w:rsid w:val="00097AB3"/>
    <w:rsid w:val="000A0B66"/>
    <w:rsid w:val="000A22A4"/>
    <w:rsid w:val="000A2D14"/>
    <w:rsid w:val="000A5761"/>
    <w:rsid w:val="000A57AF"/>
    <w:rsid w:val="000A6E99"/>
    <w:rsid w:val="000B0769"/>
    <w:rsid w:val="000B193E"/>
    <w:rsid w:val="000B1C52"/>
    <w:rsid w:val="000B4E94"/>
    <w:rsid w:val="000B5442"/>
    <w:rsid w:val="000B72C7"/>
    <w:rsid w:val="000B73AE"/>
    <w:rsid w:val="000B74E4"/>
    <w:rsid w:val="000C24ED"/>
    <w:rsid w:val="000C4937"/>
    <w:rsid w:val="000D1317"/>
    <w:rsid w:val="000D2555"/>
    <w:rsid w:val="000D342C"/>
    <w:rsid w:val="000D3BBE"/>
    <w:rsid w:val="000D42B4"/>
    <w:rsid w:val="000D64B9"/>
    <w:rsid w:val="000D7466"/>
    <w:rsid w:val="000E25DE"/>
    <w:rsid w:val="000E2FE2"/>
    <w:rsid w:val="000E3456"/>
    <w:rsid w:val="000E55FE"/>
    <w:rsid w:val="000E7D9D"/>
    <w:rsid w:val="000F4E24"/>
    <w:rsid w:val="000F53AF"/>
    <w:rsid w:val="0010094A"/>
    <w:rsid w:val="0010162C"/>
    <w:rsid w:val="0010193D"/>
    <w:rsid w:val="0010340A"/>
    <w:rsid w:val="001038BF"/>
    <w:rsid w:val="0010442A"/>
    <w:rsid w:val="0010470C"/>
    <w:rsid w:val="001059D8"/>
    <w:rsid w:val="00107026"/>
    <w:rsid w:val="0011034E"/>
    <w:rsid w:val="001107C6"/>
    <w:rsid w:val="00110A94"/>
    <w:rsid w:val="001111CF"/>
    <w:rsid w:val="001118D6"/>
    <w:rsid w:val="00112528"/>
    <w:rsid w:val="00112F94"/>
    <w:rsid w:val="001234A2"/>
    <w:rsid w:val="00123B2B"/>
    <w:rsid w:val="00124043"/>
    <w:rsid w:val="00127404"/>
    <w:rsid w:val="00127407"/>
    <w:rsid w:val="001305CC"/>
    <w:rsid w:val="00131D84"/>
    <w:rsid w:val="00131E7F"/>
    <w:rsid w:val="0013200D"/>
    <w:rsid w:val="00134339"/>
    <w:rsid w:val="0013650A"/>
    <w:rsid w:val="0014046A"/>
    <w:rsid w:val="00144928"/>
    <w:rsid w:val="001452B2"/>
    <w:rsid w:val="0015215E"/>
    <w:rsid w:val="0015433E"/>
    <w:rsid w:val="00154A6B"/>
    <w:rsid w:val="00157A61"/>
    <w:rsid w:val="00162614"/>
    <w:rsid w:val="00164411"/>
    <w:rsid w:val="00166FA0"/>
    <w:rsid w:val="0017175C"/>
    <w:rsid w:val="00175831"/>
    <w:rsid w:val="00175B99"/>
    <w:rsid w:val="00175DA7"/>
    <w:rsid w:val="00176D73"/>
    <w:rsid w:val="00181AE0"/>
    <w:rsid w:val="0018384E"/>
    <w:rsid w:val="00185D10"/>
    <w:rsid w:val="00190C6F"/>
    <w:rsid w:val="00190F6F"/>
    <w:rsid w:val="001919F8"/>
    <w:rsid w:val="00192623"/>
    <w:rsid w:val="001954A9"/>
    <w:rsid w:val="00195A1F"/>
    <w:rsid w:val="00197CC1"/>
    <w:rsid w:val="001A0A2D"/>
    <w:rsid w:val="001A185A"/>
    <w:rsid w:val="001A2D64"/>
    <w:rsid w:val="001A2D8E"/>
    <w:rsid w:val="001A3009"/>
    <w:rsid w:val="001A442A"/>
    <w:rsid w:val="001B0280"/>
    <w:rsid w:val="001B072A"/>
    <w:rsid w:val="001B622E"/>
    <w:rsid w:val="001C2408"/>
    <w:rsid w:val="001C29FE"/>
    <w:rsid w:val="001C3A23"/>
    <w:rsid w:val="001C4388"/>
    <w:rsid w:val="001C7285"/>
    <w:rsid w:val="001C7E97"/>
    <w:rsid w:val="001D02A6"/>
    <w:rsid w:val="001D1116"/>
    <w:rsid w:val="001D3DC3"/>
    <w:rsid w:val="001D5230"/>
    <w:rsid w:val="001D5282"/>
    <w:rsid w:val="001D5E00"/>
    <w:rsid w:val="001D70B6"/>
    <w:rsid w:val="001E1D44"/>
    <w:rsid w:val="001E390D"/>
    <w:rsid w:val="001E44AF"/>
    <w:rsid w:val="001F28A4"/>
    <w:rsid w:val="001F4E41"/>
    <w:rsid w:val="001F506B"/>
    <w:rsid w:val="001F6FB8"/>
    <w:rsid w:val="00200CB1"/>
    <w:rsid w:val="002015ED"/>
    <w:rsid w:val="00203EB3"/>
    <w:rsid w:val="00206C14"/>
    <w:rsid w:val="00207639"/>
    <w:rsid w:val="002105AD"/>
    <w:rsid w:val="0021140E"/>
    <w:rsid w:val="00211484"/>
    <w:rsid w:val="00211AE7"/>
    <w:rsid w:val="00213506"/>
    <w:rsid w:val="00213827"/>
    <w:rsid w:val="00213BF3"/>
    <w:rsid w:val="00214457"/>
    <w:rsid w:val="002159DF"/>
    <w:rsid w:val="00215AC1"/>
    <w:rsid w:val="00216715"/>
    <w:rsid w:val="00217DA3"/>
    <w:rsid w:val="002212B8"/>
    <w:rsid w:val="00221B54"/>
    <w:rsid w:val="002220E7"/>
    <w:rsid w:val="0022692E"/>
    <w:rsid w:val="00226B39"/>
    <w:rsid w:val="00227E61"/>
    <w:rsid w:val="002312DB"/>
    <w:rsid w:val="00232223"/>
    <w:rsid w:val="002326A9"/>
    <w:rsid w:val="00232C62"/>
    <w:rsid w:val="00233EFA"/>
    <w:rsid w:val="002349AE"/>
    <w:rsid w:val="00235B86"/>
    <w:rsid w:val="00242F45"/>
    <w:rsid w:val="00245476"/>
    <w:rsid w:val="00246439"/>
    <w:rsid w:val="00246E11"/>
    <w:rsid w:val="00246E32"/>
    <w:rsid w:val="00246F22"/>
    <w:rsid w:val="00247522"/>
    <w:rsid w:val="00250813"/>
    <w:rsid w:val="00251284"/>
    <w:rsid w:val="002512DD"/>
    <w:rsid w:val="0025178D"/>
    <w:rsid w:val="002527D7"/>
    <w:rsid w:val="0025288D"/>
    <w:rsid w:val="0025484B"/>
    <w:rsid w:val="002555FE"/>
    <w:rsid w:val="0025604C"/>
    <w:rsid w:val="00260011"/>
    <w:rsid w:val="00260DBE"/>
    <w:rsid w:val="00263294"/>
    <w:rsid w:val="00263437"/>
    <w:rsid w:val="0026372A"/>
    <w:rsid w:val="002638EE"/>
    <w:rsid w:val="0026440E"/>
    <w:rsid w:val="002644BB"/>
    <w:rsid w:val="002653DF"/>
    <w:rsid w:val="0026548C"/>
    <w:rsid w:val="00266207"/>
    <w:rsid w:val="0026691A"/>
    <w:rsid w:val="002702A4"/>
    <w:rsid w:val="00270B4C"/>
    <w:rsid w:val="00272CF1"/>
    <w:rsid w:val="0027370C"/>
    <w:rsid w:val="0027545D"/>
    <w:rsid w:val="00280383"/>
    <w:rsid w:val="002807E0"/>
    <w:rsid w:val="002812FD"/>
    <w:rsid w:val="00281BC9"/>
    <w:rsid w:val="00282241"/>
    <w:rsid w:val="0028294E"/>
    <w:rsid w:val="00283152"/>
    <w:rsid w:val="00283D5C"/>
    <w:rsid w:val="00284FC4"/>
    <w:rsid w:val="00285C62"/>
    <w:rsid w:val="00286207"/>
    <w:rsid w:val="00287E8B"/>
    <w:rsid w:val="00290659"/>
    <w:rsid w:val="00290C80"/>
    <w:rsid w:val="00293AB5"/>
    <w:rsid w:val="00293F0B"/>
    <w:rsid w:val="00295471"/>
    <w:rsid w:val="00296A65"/>
    <w:rsid w:val="002A19FD"/>
    <w:rsid w:val="002A1E48"/>
    <w:rsid w:val="002A28B4"/>
    <w:rsid w:val="002A2B8C"/>
    <w:rsid w:val="002A2E26"/>
    <w:rsid w:val="002A3058"/>
    <w:rsid w:val="002A35CF"/>
    <w:rsid w:val="002A475D"/>
    <w:rsid w:val="002A55D9"/>
    <w:rsid w:val="002A5AAD"/>
    <w:rsid w:val="002B0C5E"/>
    <w:rsid w:val="002B33D3"/>
    <w:rsid w:val="002B37F9"/>
    <w:rsid w:val="002B467C"/>
    <w:rsid w:val="002B496D"/>
    <w:rsid w:val="002B4CE4"/>
    <w:rsid w:val="002C0044"/>
    <w:rsid w:val="002C29A8"/>
    <w:rsid w:val="002C2C81"/>
    <w:rsid w:val="002C6ED1"/>
    <w:rsid w:val="002D01D1"/>
    <w:rsid w:val="002D0C44"/>
    <w:rsid w:val="002D1202"/>
    <w:rsid w:val="002D391C"/>
    <w:rsid w:val="002D3C85"/>
    <w:rsid w:val="002D43BF"/>
    <w:rsid w:val="002D4D48"/>
    <w:rsid w:val="002D631F"/>
    <w:rsid w:val="002E1B16"/>
    <w:rsid w:val="002E2EFB"/>
    <w:rsid w:val="002E4A63"/>
    <w:rsid w:val="002E7F09"/>
    <w:rsid w:val="002F03EC"/>
    <w:rsid w:val="002F2833"/>
    <w:rsid w:val="002F3BBB"/>
    <w:rsid w:val="002F7CFE"/>
    <w:rsid w:val="00301CEE"/>
    <w:rsid w:val="00301F03"/>
    <w:rsid w:val="00304F9D"/>
    <w:rsid w:val="00306C23"/>
    <w:rsid w:val="00310787"/>
    <w:rsid w:val="00312924"/>
    <w:rsid w:val="00312DA0"/>
    <w:rsid w:val="00312FD1"/>
    <w:rsid w:val="003130EC"/>
    <w:rsid w:val="00313FDB"/>
    <w:rsid w:val="00315255"/>
    <w:rsid w:val="00317A23"/>
    <w:rsid w:val="00323458"/>
    <w:rsid w:val="00324139"/>
    <w:rsid w:val="00324D33"/>
    <w:rsid w:val="0032634E"/>
    <w:rsid w:val="00326B65"/>
    <w:rsid w:val="00327B68"/>
    <w:rsid w:val="00330EB2"/>
    <w:rsid w:val="003348F4"/>
    <w:rsid w:val="00340DD9"/>
    <w:rsid w:val="003414CE"/>
    <w:rsid w:val="003427BD"/>
    <w:rsid w:val="00342AD0"/>
    <w:rsid w:val="003477C7"/>
    <w:rsid w:val="00347F76"/>
    <w:rsid w:val="003508E8"/>
    <w:rsid w:val="00352498"/>
    <w:rsid w:val="0035491C"/>
    <w:rsid w:val="00357FBD"/>
    <w:rsid w:val="00360E17"/>
    <w:rsid w:val="00361165"/>
    <w:rsid w:val="00361545"/>
    <w:rsid w:val="003615A3"/>
    <w:rsid w:val="0036209C"/>
    <w:rsid w:val="003620A1"/>
    <w:rsid w:val="00364A8A"/>
    <w:rsid w:val="003746C2"/>
    <w:rsid w:val="0037665A"/>
    <w:rsid w:val="00377F75"/>
    <w:rsid w:val="00381F56"/>
    <w:rsid w:val="00383021"/>
    <w:rsid w:val="00383899"/>
    <w:rsid w:val="003842B2"/>
    <w:rsid w:val="0038590D"/>
    <w:rsid w:val="00385DFB"/>
    <w:rsid w:val="00390D8C"/>
    <w:rsid w:val="003930E4"/>
    <w:rsid w:val="003933A4"/>
    <w:rsid w:val="00394261"/>
    <w:rsid w:val="003954A3"/>
    <w:rsid w:val="00396131"/>
    <w:rsid w:val="003A177B"/>
    <w:rsid w:val="003A2AB4"/>
    <w:rsid w:val="003A5190"/>
    <w:rsid w:val="003A56EF"/>
    <w:rsid w:val="003A5AF5"/>
    <w:rsid w:val="003B0BC1"/>
    <w:rsid w:val="003B1700"/>
    <w:rsid w:val="003B240E"/>
    <w:rsid w:val="003B2626"/>
    <w:rsid w:val="003B450B"/>
    <w:rsid w:val="003B5ADD"/>
    <w:rsid w:val="003B7774"/>
    <w:rsid w:val="003C236A"/>
    <w:rsid w:val="003C5383"/>
    <w:rsid w:val="003C59A1"/>
    <w:rsid w:val="003C6BA2"/>
    <w:rsid w:val="003D10AE"/>
    <w:rsid w:val="003D13EF"/>
    <w:rsid w:val="003D204D"/>
    <w:rsid w:val="003D30E7"/>
    <w:rsid w:val="003D4A3C"/>
    <w:rsid w:val="003D7636"/>
    <w:rsid w:val="003E1F46"/>
    <w:rsid w:val="003E29F2"/>
    <w:rsid w:val="003E47E4"/>
    <w:rsid w:val="003E579F"/>
    <w:rsid w:val="003E6E19"/>
    <w:rsid w:val="003E7745"/>
    <w:rsid w:val="003F0EED"/>
    <w:rsid w:val="003F1A16"/>
    <w:rsid w:val="003F2C43"/>
    <w:rsid w:val="003F491A"/>
    <w:rsid w:val="003F49AE"/>
    <w:rsid w:val="003F6510"/>
    <w:rsid w:val="00401084"/>
    <w:rsid w:val="0040201A"/>
    <w:rsid w:val="00405EDC"/>
    <w:rsid w:val="00406D4A"/>
    <w:rsid w:val="00407A17"/>
    <w:rsid w:val="00407EF0"/>
    <w:rsid w:val="00412F2B"/>
    <w:rsid w:val="00413EB5"/>
    <w:rsid w:val="0041429A"/>
    <w:rsid w:val="00415964"/>
    <w:rsid w:val="00416B3D"/>
    <w:rsid w:val="00416FBA"/>
    <w:rsid w:val="004178B3"/>
    <w:rsid w:val="00420BDE"/>
    <w:rsid w:val="00423637"/>
    <w:rsid w:val="00423B55"/>
    <w:rsid w:val="00425CE9"/>
    <w:rsid w:val="00427F37"/>
    <w:rsid w:val="00430F12"/>
    <w:rsid w:val="004317E8"/>
    <w:rsid w:val="00432C51"/>
    <w:rsid w:val="0043417F"/>
    <w:rsid w:val="004349D7"/>
    <w:rsid w:val="00434A9F"/>
    <w:rsid w:val="00435AE0"/>
    <w:rsid w:val="004362CE"/>
    <w:rsid w:val="0044036E"/>
    <w:rsid w:val="0044208A"/>
    <w:rsid w:val="00443E4F"/>
    <w:rsid w:val="0044783F"/>
    <w:rsid w:val="00447E27"/>
    <w:rsid w:val="004515C8"/>
    <w:rsid w:val="004522DD"/>
    <w:rsid w:val="00452C9D"/>
    <w:rsid w:val="00453490"/>
    <w:rsid w:val="004540C2"/>
    <w:rsid w:val="004548B9"/>
    <w:rsid w:val="00463DDC"/>
    <w:rsid w:val="0046453E"/>
    <w:rsid w:val="004662AB"/>
    <w:rsid w:val="00467D24"/>
    <w:rsid w:val="004709E5"/>
    <w:rsid w:val="004739F0"/>
    <w:rsid w:val="00480185"/>
    <w:rsid w:val="004801B4"/>
    <w:rsid w:val="00480BA8"/>
    <w:rsid w:val="00481525"/>
    <w:rsid w:val="004856A2"/>
    <w:rsid w:val="00485C1D"/>
    <w:rsid w:val="0048642E"/>
    <w:rsid w:val="00486D13"/>
    <w:rsid w:val="0048721B"/>
    <w:rsid w:val="00487DB7"/>
    <w:rsid w:val="004911AF"/>
    <w:rsid w:val="004A1C96"/>
    <w:rsid w:val="004A78D6"/>
    <w:rsid w:val="004A7C25"/>
    <w:rsid w:val="004B2AAD"/>
    <w:rsid w:val="004B2E83"/>
    <w:rsid w:val="004B484F"/>
    <w:rsid w:val="004B539A"/>
    <w:rsid w:val="004B5DEA"/>
    <w:rsid w:val="004B66A4"/>
    <w:rsid w:val="004C1106"/>
    <w:rsid w:val="004C130E"/>
    <w:rsid w:val="004C1C71"/>
    <w:rsid w:val="004C2A09"/>
    <w:rsid w:val="004C4BA8"/>
    <w:rsid w:val="004C59DF"/>
    <w:rsid w:val="004C6641"/>
    <w:rsid w:val="004D5207"/>
    <w:rsid w:val="004D5DD4"/>
    <w:rsid w:val="004D5DE8"/>
    <w:rsid w:val="004E036B"/>
    <w:rsid w:val="004E2C6E"/>
    <w:rsid w:val="004F1577"/>
    <w:rsid w:val="004F1EF6"/>
    <w:rsid w:val="004F3ED4"/>
    <w:rsid w:val="004F48DD"/>
    <w:rsid w:val="004F4F8E"/>
    <w:rsid w:val="004F6AF2"/>
    <w:rsid w:val="005028C6"/>
    <w:rsid w:val="00505918"/>
    <w:rsid w:val="00506648"/>
    <w:rsid w:val="00507A43"/>
    <w:rsid w:val="0051057A"/>
    <w:rsid w:val="00510B25"/>
    <w:rsid w:val="00511863"/>
    <w:rsid w:val="00511972"/>
    <w:rsid w:val="00511D11"/>
    <w:rsid w:val="00512BE0"/>
    <w:rsid w:val="00513026"/>
    <w:rsid w:val="00513DE8"/>
    <w:rsid w:val="005140BA"/>
    <w:rsid w:val="005148FC"/>
    <w:rsid w:val="0052010C"/>
    <w:rsid w:val="00521789"/>
    <w:rsid w:val="00521F9E"/>
    <w:rsid w:val="00525070"/>
    <w:rsid w:val="005265B5"/>
    <w:rsid w:val="00526795"/>
    <w:rsid w:val="0052739C"/>
    <w:rsid w:val="0053068E"/>
    <w:rsid w:val="00531C6B"/>
    <w:rsid w:val="00532DA7"/>
    <w:rsid w:val="00532E91"/>
    <w:rsid w:val="005330DC"/>
    <w:rsid w:val="005349D6"/>
    <w:rsid w:val="00534A06"/>
    <w:rsid w:val="00534A8F"/>
    <w:rsid w:val="005365A1"/>
    <w:rsid w:val="00540715"/>
    <w:rsid w:val="0054086F"/>
    <w:rsid w:val="00541C02"/>
    <w:rsid w:val="00541FBB"/>
    <w:rsid w:val="00542775"/>
    <w:rsid w:val="0054370A"/>
    <w:rsid w:val="00543B8E"/>
    <w:rsid w:val="00544317"/>
    <w:rsid w:val="00545673"/>
    <w:rsid w:val="00545F54"/>
    <w:rsid w:val="0054610A"/>
    <w:rsid w:val="00546C4C"/>
    <w:rsid w:val="00550458"/>
    <w:rsid w:val="00550804"/>
    <w:rsid w:val="00554216"/>
    <w:rsid w:val="00554B9B"/>
    <w:rsid w:val="0056094B"/>
    <w:rsid w:val="0056228C"/>
    <w:rsid w:val="00563546"/>
    <w:rsid w:val="005638E6"/>
    <w:rsid w:val="005649D2"/>
    <w:rsid w:val="00567A4F"/>
    <w:rsid w:val="00573817"/>
    <w:rsid w:val="00574058"/>
    <w:rsid w:val="00575E5A"/>
    <w:rsid w:val="0058102D"/>
    <w:rsid w:val="00583731"/>
    <w:rsid w:val="005850A2"/>
    <w:rsid w:val="005853FA"/>
    <w:rsid w:val="005878D4"/>
    <w:rsid w:val="00590E92"/>
    <w:rsid w:val="00591A0B"/>
    <w:rsid w:val="00591E1F"/>
    <w:rsid w:val="0059326B"/>
    <w:rsid w:val="00593377"/>
    <w:rsid w:val="005934B4"/>
    <w:rsid w:val="00595157"/>
    <w:rsid w:val="0059603E"/>
    <w:rsid w:val="005A12FC"/>
    <w:rsid w:val="005A1E7F"/>
    <w:rsid w:val="005A2158"/>
    <w:rsid w:val="005A228C"/>
    <w:rsid w:val="005A36B7"/>
    <w:rsid w:val="005A42D9"/>
    <w:rsid w:val="005A58CC"/>
    <w:rsid w:val="005A67CA"/>
    <w:rsid w:val="005A6AAA"/>
    <w:rsid w:val="005B0A47"/>
    <w:rsid w:val="005B0DC0"/>
    <w:rsid w:val="005B0FB8"/>
    <w:rsid w:val="005B1196"/>
    <w:rsid w:val="005B16D9"/>
    <w:rsid w:val="005B184F"/>
    <w:rsid w:val="005B2315"/>
    <w:rsid w:val="005B5929"/>
    <w:rsid w:val="005B646E"/>
    <w:rsid w:val="005B7076"/>
    <w:rsid w:val="005B77E0"/>
    <w:rsid w:val="005C14A7"/>
    <w:rsid w:val="005C1EFB"/>
    <w:rsid w:val="005C4B52"/>
    <w:rsid w:val="005C68CA"/>
    <w:rsid w:val="005D155B"/>
    <w:rsid w:val="005D274F"/>
    <w:rsid w:val="005D49FE"/>
    <w:rsid w:val="005D62C3"/>
    <w:rsid w:val="005D67B5"/>
    <w:rsid w:val="005D6B38"/>
    <w:rsid w:val="005D7228"/>
    <w:rsid w:val="005D7262"/>
    <w:rsid w:val="005E1F63"/>
    <w:rsid w:val="005E2119"/>
    <w:rsid w:val="005E2806"/>
    <w:rsid w:val="005E3ECC"/>
    <w:rsid w:val="005F11AC"/>
    <w:rsid w:val="005F1580"/>
    <w:rsid w:val="005F2914"/>
    <w:rsid w:val="005F45E0"/>
    <w:rsid w:val="005F4F95"/>
    <w:rsid w:val="005F6056"/>
    <w:rsid w:val="00601984"/>
    <w:rsid w:val="006020DB"/>
    <w:rsid w:val="006044A2"/>
    <w:rsid w:val="006052DE"/>
    <w:rsid w:val="00605539"/>
    <w:rsid w:val="006124CE"/>
    <w:rsid w:val="00612BEA"/>
    <w:rsid w:val="00615A98"/>
    <w:rsid w:val="006207CE"/>
    <w:rsid w:val="006215AE"/>
    <w:rsid w:val="00622D8B"/>
    <w:rsid w:val="0062622C"/>
    <w:rsid w:val="00626BBF"/>
    <w:rsid w:val="00627260"/>
    <w:rsid w:val="00627D2B"/>
    <w:rsid w:val="00627E96"/>
    <w:rsid w:val="006317F1"/>
    <w:rsid w:val="006372FD"/>
    <w:rsid w:val="0064273E"/>
    <w:rsid w:val="00643879"/>
    <w:rsid w:val="00643CC4"/>
    <w:rsid w:val="00644C9C"/>
    <w:rsid w:val="00645527"/>
    <w:rsid w:val="00645EBC"/>
    <w:rsid w:val="006460B8"/>
    <w:rsid w:val="00647339"/>
    <w:rsid w:val="00651123"/>
    <w:rsid w:val="00651B50"/>
    <w:rsid w:val="006524FA"/>
    <w:rsid w:val="006541C1"/>
    <w:rsid w:val="00655CB9"/>
    <w:rsid w:val="006567F2"/>
    <w:rsid w:val="00656994"/>
    <w:rsid w:val="00662E0E"/>
    <w:rsid w:val="00670359"/>
    <w:rsid w:val="00670361"/>
    <w:rsid w:val="00670F4E"/>
    <w:rsid w:val="00671D20"/>
    <w:rsid w:val="00673FB1"/>
    <w:rsid w:val="006747BC"/>
    <w:rsid w:val="00674CF4"/>
    <w:rsid w:val="00675B72"/>
    <w:rsid w:val="0067759E"/>
    <w:rsid w:val="00677835"/>
    <w:rsid w:val="0068002C"/>
    <w:rsid w:val="00680388"/>
    <w:rsid w:val="0068187E"/>
    <w:rsid w:val="006842E7"/>
    <w:rsid w:val="00684977"/>
    <w:rsid w:val="00684BD4"/>
    <w:rsid w:val="006872BC"/>
    <w:rsid w:val="0069078E"/>
    <w:rsid w:val="00690D73"/>
    <w:rsid w:val="00690E15"/>
    <w:rsid w:val="0069114D"/>
    <w:rsid w:val="006927D0"/>
    <w:rsid w:val="0069350F"/>
    <w:rsid w:val="00694993"/>
    <w:rsid w:val="00695789"/>
    <w:rsid w:val="00696410"/>
    <w:rsid w:val="006A02F7"/>
    <w:rsid w:val="006A0E57"/>
    <w:rsid w:val="006A1639"/>
    <w:rsid w:val="006A2667"/>
    <w:rsid w:val="006A3884"/>
    <w:rsid w:val="006A3AD8"/>
    <w:rsid w:val="006A4054"/>
    <w:rsid w:val="006B05B9"/>
    <w:rsid w:val="006B0B8A"/>
    <w:rsid w:val="006B3B02"/>
    <w:rsid w:val="006B3E95"/>
    <w:rsid w:val="006B4358"/>
    <w:rsid w:val="006B4BA4"/>
    <w:rsid w:val="006B5FC6"/>
    <w:rsid w:val="006C0B48"/>
    <w:rsid w:val="006C157F"/>
    <w:rsid w:val="006C3046"/>
    <w:rsid w:val="006C4A1A"/>
    <w:rsid w:val="006C52D9"/>
    <w:rsid w:val="006C5E8B"/>
    <w:rsid w:val="006C6992"/>
    <w:rsid w:val="006C7453"/>
    <w:rsid w:val="006C7916"/>
    <w:rsid w:val="006D00B0"/>
    <w:rsid w:val="006D08AE"/>
    <w:rsid w:val="006D1CF3"/>
    <w:rsid w:val="006D36A3"/>
    <w:rsid w:val="006D45BC"/>
    <w:rsid w:val="006D504A"/>
    <w:rsid w:val="006D6ADA"/>
    <w:rsid w:val="006E1550"/>
    <w:rsid w:val="006E236D"/>
    <w:rsid w:val="006E4223"/>
    <w:rsid w:val="006E54D3"/>
    <w:rsid w:val="006E67EA"/>
    <w:rsid w:val="006E773C"/>
    <w:rsid w:val="006E7784"/>
    <w:rsid w:val="006F1116"/>
    <w:rsid w:val="006F3E04"/>
    <w:rsid w:val="006F5F70"/>
    <w:rsid w:val="00701236"/>
    <w:rsid w:val="00701AC2"/>
    <w:rsid w:val="00701FC4"/>
    <w:rsid w:val="00702919"/>
    <w:rsid w:val="00703F0F"/>
    <w:rsid w:val="00706C30"/>
    <w:rsid w:val="00706FC0"/>
    <w:rsid w:val="0070741A"/>
    <w:rsid w:val="00707E47"/>
    <w:rsid w:val="007103DF"/>
    <w:rsid w:val="007114CE"/>
    <w:rsid w:val="00713996"/>
    <w:rsid w:val="007139C8"/>
    <w:rsid w:val="00714283"/>
    <w:rsid w:val="007142AF"/>
    <w:rsid w:val="0071481F"/>
    <w:rsid w:val="00714D30"/>
    <w:rsid w:val="00715660"/>
    <w:rsid w:val="00717237"/>
    <w:rsid w:val="00717891"/>
    <w:rsid w:val="007203DC"/>
    <w:rsid w:val="0072231A"/>
    <w:rsid w:val="00725EF4"/>
    <w:rsid w:val="00726597"/>
    <w:rsid w:val="0072694F"/>
    <w:rsid w:val="00732DC7"/>
    <w:rsid w:val="007360E0"/>
    <w:rsid w:val="00736470"/>
    <w:rsid w:val="0073790A"/>
    <w:rsid w:val="00737AD4"/>
    <w:rsid w:val="00737BFC"/>
    <w:rsid w:val="0074242A"/>
    <w:rsid w:val="00742489"/>
    <w:rsid w:val="00743E3A"/>
    <w:rsid w:val="007453AC"/>
    <w:rsid w:val="007453FF"/>
    <w:rsid w:val="0074548F"/>
    <w:rsid w:val="00745700"/>
    <w:rsid w:val="00746F53"/>
    <w:rsid w:val="00753060"/>
    <w:rsid w:val="007576E4"/>
    <w:rsid w:val="007636BC"/>
    <w:rsid w:val="00764A3C"/>
    <w:rsid w:val="00764EFA"/>
    <w:rsid w:val="0076501D"/>
    <w:rsid w:val="00766401"/>
    <w:rsid w:val="00766D19"/>
    <w:rsid w:val="0077205F"/>
    <w:rsid w:val="0077213A"/>
    <w:rsid w:val="00773652"/>
    <w:rsid w:val="0077582A"/>
    <w:rsid w:val="00776D6D"/>
    <w:rsid w:val="0078178B"/>
    <w:rsid w:val="00781CA5"/>
    <w:rsid w:val="007820DE"/>
    <w:rsid w:val="00782B45"/>
    <w:rsid w:val="00784DC7"/>
    <w:rsid w:val="00787B00"/>
    <w:rsid w:val="00787C13"/>
    <w:rsid w:val="00790769"/>
    <w:rsid w:val="0079175E"/>
    <w:rsid w:val="00792CFA"/>
    <w:rsid w:val="00793441"/>
    <w:rsid w:val="007A40CF"/>
    <w:rsid w:val="007A453A"/>
    <w:rsid w:val="007A65FC"/>
    <w:rsid w:val="007A7299"/>
    <w:rsid w:val="007B020C"/>
    <w:rsid w:val="007B0533"/>
    <w:rsid w:val="007B0D40"/>
    <w:rsid w:val="007B25AE"/>
    <w:rsid w:val="007B2B91"/>
    <w:rsid w:val="007B523A"/>
    <w:rsid w:val="007B5DE3"/>
    <w:rsid w:val="007B7629"/>
    <w:rsid w:val="007C0324"/>
    <w:rsid w:val="007C118E"/>
    <w:rsid w:val="007C225E"/>
    <w:rsid w:val="007C3FF7"/>
    <w:rsid w:val="007C61E6"/>
    <w:rsid w:val="007C78F2"/>
    <w:rsid w:val="007D623C"/>
    <w:rsid w:val="007D79C0"/>
    <w:rsid w:val="007E15DD"/>
    <w:rsid w:val="007E31F7"/>
    <w:rsid w:val="007E539F"/>
    <w:rsid w:val="007E6168"/>
    <w:rsid w:val="007F0333"/>
    <w:rsid w:val="007F066A"/>
    <w:rsid w:val="007F1021"/>
    <w:rsid w:val="007F1A31"/>
    <w:rsid w:val="007F2C4F"/>
    <w:rsid w:val="007F366B"/>
    <w:rsid w:val="007F3933"/>
    <w:rsid w:val="007F3E87"/>
    <w:rsid w:val="007F494B"/>
    <w:rsid w:val="007F4AE7"/>
    <w:rsid w:val="007F5492"/>
    <w:rsid w:val="007F6BE6"/>
    <w:rsid w:val="00800824"/>
    <w:rsid w:val="008013B4"/>
    <w:rsid w:val="0080248A"/>
    <w:rsid w:val="00803444"/>
    <w:rsid w:val="00804F58"/>
    <w:rsid w:val="008073B1"/>
    <w:rsid w:val="0080769E"/>
    <w:rsid w:val="008105A3"/>
    <w:rsid w:val="008108DD"/>
    <w:rsid w:val="00810CC2"/>
    <w:rsid w:val="0081132F"/>
    <w:rsid w:val="0081719B"/>
    <w:rsid w:val="00820BC9"/>
    <w:rsid w:val="00821481"/>
    <w:rsid w:val="008233CC"/>
    <w:rsid w:val="0082429A"/>
    <w:rsid w:val="00824675"/>
    <w:rsid w:val="0082505C"/>
    <w:rsid w:val="0082703E"/>
    <w:rsid w:val="00830A20"/>
    <w:rsid w:val="008350D2"/>
    <w:rsid w:val="0083627A"/>
    <w:rsid w:val="008407FE"/>
    <w:rsid w:val="00841786"/>
    <w:rsid w:val="00842669"/>
    <w:rsid w:val="0084628B"/>
    <w:rsid w:val="00850C3E"/>
    <w:rsid w:val="0085168D"/>
    <w:rsid w:val="008522AA"/>
    <w:rsid w:val="0085399D"/>
    <w:rsid w:val="008559F3"/>
    <w:rsid w:val="00856CA3"/>
    <w:rsid w:val="0086152D"/>
    <w:rsid w:val="008652BB"/>
    <w:rsid w:val="00865BC1"/>
    <w:rsid w:val="00865C92"/>
    <w:rsid w:val="00865E55"/>
    <w:rsid w:val="00866B52"/>
    <w:rsid w:val="00867E97"/>
    <w:rsid w:val="008737C6"/>
    <w:rsid w:val="0087496A"/>
    <w:rsid w:val="0087750D"/>
    <w:rsid w:val="00877C6C"/>
    <w:rsid w:val="00882CD7"/>
    <w:rsid w:val="0088393A"/>
    <w:rsid w:val="008849A4"/>
    <w:rsid w:val="00884ED3"/>
    <w:rsid w:val="0088678F"/>
    <w:rsid w:val="00886C44"/>
    <w:rsid w:val="00890EEE"/>
    <w:rsid w:val="00892BEC"/>
    <w:rsid w:val="008A0235"/>
    <w:rsid w:val="008A0624"/>
    <w:rsid w:val="008A2577"/>
    <w:rsid w:val="008A3CC9"/>
    <w:rsid w:val="008A4CF6"/>
    <w:rsid w:val="008A5FD8"/>
    <w:rsid w:val="008A7244"/>
    <w:rsid w:val="008B1AB0"/>
    <w:rsid w:val="008B4999"/>
    <w:rsid w:val="008B4EE0"/>
    <w:rsid w:val="008B5854"/>
    <w:rsid w:val="008B70B9"/>
    <w:rsid w:val="008C16D6"/>
    <w:rsid w:val="008C506E"/>
    <w:rsid w:val="008C59A5"/>
    <w:rsid w:val="008C69C3"/>
    <w:rsid w:val="008C6BD5"/>
    <w:rsid w:val="008D1F6D"/>
    <w:rsid w:val="008D277E"/>
    <w:rsid w:val="008D504B"/>
    <w:rsid w:val="008D524A"/>
    <w:rsid w:val="008D69E4"/>
    <w:rsid w:val="008D7AF3"/>
    <w:rsid w:val="008E1638"/>
    <w:rsid w:val="008E3DE9"/>
    <w:rsid w:val="008F381A"/>
    <w:rsid w:val="008F4514"/>
    <w:rsid w:val="008F6212"/>
    <w:rsid w:val="009013E6"/>
    <w:rsid w:val="009021F2"/>
    <w:rsid w:val="00902376"/>
    <w:rsid w:val="009031A3"/>
    <w:rsid w:val="00903889"/>
    <w:rsid w:val="00905449"/>
    <w:rsid w:val="00906D2E"/>
    <w:rsid w:val="009107ED"/>
    <w:rsid w:val="009108D5"/>
    <w:rsid w:val="00913708"/>
    <w:rsid w:val="009138BF"/>
    <w:rsid w:val="00914DC0"/>
    <w:rsid w:val="00920017"/>
    <w:rsid w:val="00920946"/>
    <w:rsid w:val="009213C6"/>
    <w:rsid w:val="009221BA"/>
    <w:rsid w:val="00924AD6"/>
    <w:rsid w:val="00925B7E"/>
    <w:rsid w:val="00927A24"/>
    <w:rsid w:val="00927FF7"/>
    <w:rsid w:val="0093062F"/>
    <w:rsid w:val="0093066A"/>
    <w:rsid w:val="009309D3"/>
    <w:rsid w:val="00931D1C"/>
    <w:rsid w:val="0093430E"/>
    <w:rsid w:val="00935568"/>
    <w:rsid w:val="00935AD0"/>
    <w:rsid w:val="0093634A"/>
    <w:rsid w:val="0093679E"/>
    <w:rsid w:val="00941C04"/>
    <w:rsid w:val="009422DB"/>
    <w:rsid w:val="009433ED"/>
    <w:rsid w:val="00943F71"/>
    <w:rsid w:val="00944791"/>
    <w:rsid w:val="00944E52"/>
    <w:rsid w:val="009477F1"/>
    <w:rsid w:val="00950894"/>
    <w:rsid w:val="009519AA"/>
    <w:rsid w:val="00951A36"/>
    <w:rsid w:val="009524A6"/>
    <w:rsid w:val="0095300E"/>
    <w:rsid w:val="00954853"/>
    <w:rsid w:val="00954964"/>
    <w:rsid w:val="0096171B"/>
    <w:rsid w:val="009641AE"/>
    <w:rsid w:val="00964354"/>
    <w:rsid w:val="0096761D"/>
    <w:rsid w:val="00970949"/>
    <w:rsid w:val="009715D5"/>
    <w:rsid w:val="00972600"/>
    <w:rsid w:val="00973293"/>
    <w:rsid w:val="00973977"/>
    <w:rsid w:val="009739C8"/>
    <w:rsid w:val="0097563C"/>
    <w:rsid w:val="009762EC"/>
    <w:rsid w:val="00980F04"/>
    <w:rsid w:val="00982157"/>
    <w:rsid w:val="009831C3"/>
    <w:rsid w:val="00983AD3"/>
    <w:rsid w:val="009905AC"/>
    <w:rsid w:val="00991D2F"/>
    <w:rsid w:val="00992933"/>
    <w:rsid w:val="009932A3"/>
    <w:rsid w:val="00993CC3"/>
    <w:rsid w:val="009958EB"/>
    <w:rsid w:val="00996BA1"/>
    <w:rsid w:val="00997455"/>
    <w:rsid w:val="009A0519"/>
    <w:rsid w:val="009A18D6"/>
    <w:rsid w:val="009A53B4"/>
    <w:rsid w:val="009A5FF5"/>
    <w:rsid w:val="009A65DA"/>
    <w:rsid w:val="009B0C8D"/>
    <w:rsid w:val="009B10CD"/>
    <w:rsid w:val="009B1280"/>
    <w:rsid w:val="009B1C88"/>
    <w:rsid w:val="009B2B72"/>
    <w:rsid w:val="009B43B4"/>
    <w:rsid w:val="009B4B17"/>
    <w:rsid w:val="009B6863"/>
    <w:rsid w:val="009B6924"/>
    <w:rsid w:val="009B6E46"/>
    <w:rsid w:val="009C176F"/>
    <w:rsid w:val="009C2A6A"/>
    <w:rsid w:val="009C2DB5"/>
    <w:rsid w:val="009C3C92"/>
    <w:rsid w:val="009C5B0E"/>
    <w:rsid w:val="009C78BD"/>
    <w:rsid w:val="009C7E8C"/>
    <w:rsid w:val="009D07F8"/>
    <w:rsid w:val="009D0E64"/>
    <w:rsid w:val="009D1149"/>
    <w:rsid w:val="009D5430"/>
    <w:rsid w:val="009D590C"/>
    <w:rsid w:val="009D5D21"/>
    <w:rsid w:val="009D61A7"/>
    <w:rsid w:val="009D7EDD"/>
    <w:rsid w:val="009E161C"/>
    <w:rsid w:val="009E2753"/>
    <w:rsid w:val="009E3B19"/>
    <w:rsid w:val="009E5982"/>
    <w:rsid w:val="009E7417"/>
    <w:rsid w:val="009E7E8C"/>
    <w:rsid w:val="009F1BE0"/>
    <w:rsid w:val="009F534F"/>
    <w:rsid w:val="009F611E"/>
    <w:rsid w:val="009F6F1D"/>
    <w:rsid w:val="009F703C"/>
    <w:rsid w:val="00A0096F"/>
    <w:rsid w:val="00A016EE"/>
    <w:rsid w:val="00A052C2"/>
    <w:rsid w:val="00A062E9"/>
    <w:rsid w:val="00A1057C"/>
    <w:rsid w:val="00A119B4"/>
    <w:rsid w:val="00A133DA"/>
    <w:rsid w:val="00A15A51"/>
    <w:rsid w:val="00A16021"/>
    <w:rsid w:val="00A170A2"/>
    <w:rsid w:val="00A1758F"/>
    <w:rsid w:val="00A20D5C"/>
    <w:rsid w:val="00A20F04"/>
    <w:rsid w:val="00A2101C"/>
    <w:rsid w:val="00A21916"/>
    <w:rsid w:val="00A230A2"/>
    <w:rsid w:val="00A2526E"/>
    <w:rsid w:val="00A25439"/>
    <w:rsid w:val="00A25EDC"/>
    <w:rsid w:val="00A32640"/>
    <w:rsid w:val="00A341A2"/>
    <w:rsid w:val="00A35581"/>
    <w:rsid w:val="00A357FD"/>
    <w:rsid w:val="00A3737E"/>
    <w:rsid w:val="00A37CFE"/>
    <w:rsid w:val="00A40B54"/>
    <w:rsid w:val="00A440CC"/>
    <w:rsid w:val="00A45E87"/>
    <w:rsid w:val="00A47187"/>
    <w:rsid w:val="00A471BD"/>
    <w:rsid w:val="00A47E61"/>
    <w:rsid w:val="00A50C82"/>
    <w:rsid w:val="00A52147"/>
    <w:rsid w:val="00A534B8"/>
    <w:rsid w:val="00A54063"/>
    <w:rsid w:val="00A5409F"/>
    <w:rsid w:val="00A54CB0"/>
    <w:rsid w:val="00A56CF0"/>
    <w:rsid w:val="00A57383"/>
    <w:rsid w:val="00A57460"/>
    <w:rsid w:val="00A57F09"/>
    <w:rsid w:val="00A63054"/>
    <w:rsid w:val="00A63988"/>
    <w:rsid w:val="00A63B33"/>
    <w:rsid w:val="00A64A3D"/>
    <w:rsid w:val="00A70A41"/>
    <w:rsid w:val="00A7162E"/>
    <w:rsid w:val="00A71A61"/>
    <w:rsid w:val="00A7295E"/>
    <w:rsid w:val="00A72B42"/>
    <w:rsid w:val="00A742B6"/>
    <w:rsid w:val="00A76F00"/>
    <w:rsid w:val="00A778A5"/>
    <w:rsid w:val="00A77ABA"/>
    <w:rsid w:val="00A83FF5"/>
    <w:rsid w:val="00A84816"/>
    <w:rsid w:val="00A84AF6"/>
    <w:rsid w:val="00A8558F"/>
    <w:rsid w:val="00A87339"/>
    <w:rsid w:val="00A9049F"/>
    <w:rsid w:val="00A937A5"/>
    <w:rsid w:val="00A9455C"/>
    <w:rsid w:val="00A94E86"/>
    <w:rsid w:val="00A94FEB"/>
    <w:rsid w:val="00A95F92"/>
    <w:rsid w:val="00A97293"/>
    <w:rsid w:val="00A97755"/>
    <w:rsid w:val="00AA0810"/>
    <w:rsid w:val="00AA08F5"/>
    <w:rsid w:val="00AA0EFC"/>
    <w:rsid w:val="00AA1980"/>
    <w:rsid w:val="00AA4A4B"/>
    <w:rsid w:val="00AA60E9"/>
    <w:rsid w:val="00AA77CA"/>
    <w:rsid w:val="00AA7E9A"/>
    <w:rsid w:val="00AA7F94"/>
    <w:rsid w:val="00AB099B"/>
    <w:rsid w:val="00AB158B"/>
    <w:rsid w:val="00AB2D23"/>
    <w:rsid w:val="00AB2F2E"/>
    <w:rsid w:val="00AB53D1"/>
    <w:rsid w:val="00AC0AAF"/>
    <w:rsid w:val="00AC0C3D"/>
    <w:rsid w:val="00AC13C5"/>
    <w:rsid w:val="00AC2EBF"/>
    <w:rsid w:val="00AC3D0E"/>
    <w:rsid w:val="00AD0CD7"/>
    <w:rsid w:val="00AD1084"/>
    <w:rsid w:val="00AD34CE"/>
    <w:rsid w:val="00AD3898"/>
    <w:rsid w:val="00AD3C8E"/>
    <w:rsid w:val="00AD4BB6"/>
    <w:rsid w:val="00AD681B"/>
    <w:rsid w:val="00AE0357"/>
    <w:rsid w:val="00AE2A18"/>
    <w:rsid w:val="00AE43FA"/>
    <w:rsid w:val="00AE75D9"/>
    <w:rsid w:val="00AE7AD2"/>
    <w:rsid w:val="00AF08BC"/>
    <w:rsid w:val="00AF274A"/>
    <w:rsid w:val="00AF5B54"/>
    <w:rsid w:val="00B00CCC"/>
    <w:rsid w:val="00B03B7B"/>
    <w:rsid w:val="00B03CDF"/>
    <w:rsid w:val="00B07ADF"/>
    <w:rsid w:val="00B102F1"/>
    <w:rsid w:val="00B10CA8"/>
    <w:rsid w:val="00B12D90"/>
    <w:rsid w:val="00B144A5"/>
    <w:rsid w:val="00B15912"/>
    <w:rsid w:val="00B15961"/>
    <w:rsid w:val="00B16575"/>
    <w:rsid w:val="00B176A3"/>
    <w:rsid w:val="00B179BA"/>
    <w:rsid w:val="00B2036D"/>
    <w:rsid w:val="00B21320"/>
    <w:rsid w:val="00B21E3C"/>
    <w:rsid w:val="00B22756"/>
    <w:rsid w:val="00B22BE1"/>
    <w:rsid w:val="00B2322D"/>
    <w:rsid w:val="00B2363C"/>
    <w:rsid w:val="00B2364B"/>
    <w:rsid w:val="00B2396C"/>
    <w:rsid w:val="00B24598"/>
    <w:rsid w:val="00B24CFD"/>
    <w:rsid w:val="00B24E13"/>
    <w:rsid w:val="00B257DA"/>
    <w:rsid w:val="00B259C0"/>
    <w:rsid w:val="00B261EC"/>
    <w:rsid w:val="00B26C50"/>
    <w:rsid w:val="00B30722"/>
    <w:rsid w:val="00B315A5"/>
    <w:rsid w:val="00B32AE8"/>
    <w:rsid w:val="00B342BE"/>
    <w:rsid w:val="00B3589A"/>
    <w:rsid w:val="00B36DE3"/>
    <w:rsid w:val="00B37414"/>
    <w:rsid w:val="00B37A17"/>
    <w:rsid w:val="00B4158F"/>
    <w:rsid w:val="00B46033"/>
    <w:rsid w:val="00B4609D"/>
    <w:rsid w:val="00B52E63"/>
    <w:rsid w:val="00B52F9D"/>
    <w:rsid w:val="00B53E50"/>
    <w:rsid w:val="00B5607B"/>
    <w:rsid w:val="00B57AA6"/>
    <w:rsid w:val="00B634E8"/>
    <w:rsid w:val="00B6431E"/>
    <w:rsid w:val="00B64944"/>
    <w:rsid w:val="00B65452"/>
    <w:rsid w:val="00B65836"/>
    <w:rsid w:val="00B6597F"/>
    <w:rsid w:val="00B67303"/>
    <w:rsid w:val="00B7245D"/>
    <w:rsid w:val="00B72931"/>
    <w:rsid w:val="00B733DE"/>
    <w:rsid w:val="00B75F17"/>
    <w:rsid w:val="00B80710"/>
    <w:rsid w:val="00B808B9"/>
    <w:rsid w:val="00B80AAD"/>
    <w:rsid w:val="00B80B57"/>
    <w:rsid w:val="00B85FE3"/>
    <w:rsid w:val="00B871E4"/>
    <w:rsid w:val="00B87494"/>
    <w:rsid w:val="00B877F2"/>
    <w:rsid w:val="00B87CD7"/>
    <w:rsid w:val="00B90957"/>
    <w:rsid w:val="00B91743"/>
    <w:rsid w:val="00B92F8E"/>
    <w:rsid w:val="00B9477A"/>
    <w:rsid w:val="00B96D84"/>
    <w:rsid w:val="00BA0BB6"/>
    <w:rsid w:val="00BA1456"/>
    <w:rsid w:val="00BA2C06"/>
    <w:rsid w:val="00BA5E42"/>
    <w:rsid w:val="00BA6E1A"/>
    <w:rsid w:val="00BA7230"/>
    <w:rsid w:val="00BA7AAB"/>
    <w:rsid w:val="00BB1225"/>
    <w:rsid w:val="00BB26CE"/>
    <w:rsid w:val="00BB342B"/>
    <w:rsid w:val="00BB5DA5"/>
    <w:rsid w:val="00BC2A8D"/>
    <w:rsid w:val="00BC3209"/>
    <w:rsid w:val="00BC3575"/>
    <w:rsid w:val="00BC69D4"/>
    <w:rsid w:val="00BC71FD"/>
    <w:rsid w:val="00BC7849"/>
    <w:rsid w:val="00BC7BAB"/>
    <w:rsid w:val="00BC7FCF"/>
    <w:rsid w:val="00BD0474"/>
    <w:rsid w:val="00BD092C"/>
    <w:rsid w:val="00BD3AFE"/>
    <w:rsid w:val="00BD3B57"/>
    <w:rsid w:val="00BD62BF"/>
    <w:rsid w:val="00BD7B23"/>
    <w:rsid w:val="00BE2DEF"/>
    <w:rsid w:val="00BE3F39"/>
    <w:rsid w:val="00BE4713"/>
    <w:rsid w:val="00BE58C2"/>
    <w:rsid w:val="00BE6127"/>
    <w:rsid w:val="00BF0D82"/>
    <w:rsid w:val="00BF1A16"/>
    <w:rsid w:val="00BF255C"/>
    <w:rsid w:val="00BF35D4"/>
    <w:rsid w:val="00BF3BF4"/>
    <w:rsid w:val="00BF42B0"/>
    <w:rsid w:val="00BF6A52"/>
    <w:rsid w:val="00BF6A93"/>
    <w:rsid w:val="00BF732E"/>
    <w:rsid w:val="00BF7655"/>
    <w:rsid w:val="00BF7CF2"/>
    <w:rsid w:val="00C01746"/>
    <w:rsid w:val="00C01DCB"/>
    <w:rsid w:val="00C039AE"/>
    <w:rsid w:val="00C058ED"/>
    <w:rsid w:val="00C066DE"/>
    <w:rsid w:val="00C066ED"/>
    <w:rsid w:val="00C0681B"/>
    <w:rsid w:val="00C07529"/>
    <w:rsid w:val="00C10A5C"/>
    <w:rsid w:val="00C10A72"/>
    <w:rsid w:val="00C114B4"/>
    <w:rsid w:val="00C11515"/>
    <w:rsid w:val="00C1208C"/>
    <w:rsid w:val="00C13C7A"/>
    <w:rsid w:val="00C1572C"/>
    <w:rsid w:val="00C16C74"/>
    <w:rsid w:val="00C16E49"/>
    <w:rsid w:val="00C21032"/>
    <w:rsid w:val="00C2208D"/>
    <w:rsid w:val="00C224A3"/>
    <w:rsid w:val="00C22F3D"/>
    <w:rsid w:val="00C2333B"/>
    <w:rsid w:val="00C26AC8"/>
    <w:rsid w:val="00C3053F"/>
    <w:rsid w:val="00C31A58"/>
    <w:rsid w:val="00C3384C"/>
    <w:rsid w:val="00C33F27"/>
    <w:rsid w:val="00C36A05"/>
    <w:rsid w:val="00C41457"/>
    <w:rsid w:val="00C41EC6"/>
    <w:rsid w:val="00C436AB"/>
    <w:rsid w:val="00C45C80"/>
    <w:rsid w:val="00C466FA"/>
    <w:rsid w:val="00C47D3B"/>
    <w:rsid w:val="00C53584"/>
    <w:rsid w:val="00C5390D"/>
    <w:rsid w:val="00C5437D"/>
    <w:rsid w:val="00C547E1"/>
    <w:rsid w:val="00C54F38"/>
    <w:rsid w:val="00C55A5C"/>
    <w:rsid w:val="00C56593"/>
    <w:rsid w:val="00C5679B"/>
    <w:rsid w:val="00C568A2"/>
    <w:rsid w:val="00C5728A"/>
    <w:rsid w:val="00C57D7C"/>
    <w:rsid w:val="00C61195"/>
    <w:rsid w:val="00C612A4"/>
    <w:rsid w:val="00C61C6B"/>
    <w:rsid w:val="00C620C8"/>
    <w:rsid w:val="00C62B29"/>
    <w:rsid w:val="00C643F5"/>
    <w:rsid w:val="00C65344"/>
    <w:rsid w:val="00C65584"/>
    <w:rsid w:val="00C664FC"/>
    <w:rsid w:val="00C7052C"/>
    <w:rsid w:val="00C70729"/>
    <w:rsid w:val="00C70AF1"/>
    <w:rsid w:val="00C7209F"/>
    <w:rsid w:val="00C739DF"/>
    <w:rsid w:val="00C75171"/>
    <w:rsid w:val="00C75F21"/>
    <w:rsid w:val="00C764EB"/>
    <w:rsid w:val="00C76B66"/>
    <w:rsid w:val="00C77402"/>
    <w:rsid w:val="00C77BE0"/>
    <w:rsid w:val="00C77D10"/>
    <w:rsid w:val="00C77F52"/>
    <w:rsid w:val="00C80D07"/>
    <w:rsid w:val="00C81D2D"/>
    <w:rsid w:val="00C82611"/>
    <w:rsid w:val="00C848E6"/>
    <w:rsid w:val="00C84D1C"/>
    <w:rsid w:val="00C90995"/>
    <w:rsid w:val="00C909A0"/>
    <w:rsid w:val="00C91072"/>
    <w:rsid w:val="00C91B8D"/>
    <w:rsid w:val="00C91D0A"/>
    <w:rsid w:val="00C91ECD"/>
    <w:rsid w:val="00C94D4F"/>
    <w:rsid w:val="00C95724"/>
    <w:rsid w:val="00CA0226"/>
    <w:rsid w:val="00CA23B2"/>
    <w:rsid w:val="00CA38AC"/>
    <w:rsid w:val="00CA4DEE"/>
    <w:rsid w:val="00CA62CC"/>
    <w:rsid w:val="00CA68E8"/>
    <w:rsid w:val="00CA6AC6"/>
    <w:rsid w:val="00CA7B4B"/>
    <w:rsid w:val="00CB0BF0"/>
    <w:rsid w:val="00CB2145"/>
    <w:rsid w:val="00CB30B0"/>
    <w:rsid w:val="00CB66B0"/>
    <w:rsid w:val="00CB7840"/>
    <w:rsid w:val="00CC2F48"/>
    <w:rsid w:val="00CC41D9"/>
    <w:rsid w:val="00CC7ED9"/>
    <w:rsid w:val="00CD0770"/>
    <w:rsid w:val="00CD1670"/>
    <w:rsid w:val="00CD2E71"/>
    <w:rsid w:val="00CD6723"/>
    <w:rsid w:val="00CD7B04"/>
    <w:rsid w:val="00CE3F62"/>
    <w:rsid w:val="00CE63A3"/>
    <w:rsid w:val="00CF0DE9"/>
    <w:rsid w:val="00CF5D53"/>
    <w:rsid w:val="00CF73E9"/>
    <w:rsid w:val="00D00476"/>
    <w:rsid w:val="00D0076C"/>
    <w:rsid w:val="00D06247"/>
    <w:rsid w:val="00D07198"/>
    <w:rsid w:val="00D1148A"/>
    <w:rsid w:val="00D130EF"/>
    <w:rsid w:val="00D136E3"/>
    <w:rsid w:val="00D13A5B"/>
    <w:rsid w:val="00D15A52"/>
    <w:rsid w:val="00D223FB"/>
    <w:rsid w:val="00D227C4"/>
    <w:rsid w:val="00D231CC"/>
    <w:rsid w:val="00D2359E"/>
    <w:rsid w:val="00D248AD"/>
    <w:rsid w:val="00D261C1"/>
    <w:rsid w:val="00D30046"/>
    <w:rsid w:val="00D31E35"/>
    <w:rsid w:val="00D32E0E"/>
    <w:rsid w:val="00D33CF7"/>
    <w:rsid w:val="00D33FEB"/>
    <w:rsid w:val="00D33FFC"/>
    <w:rsid w:val="00D40824"/>
    <w:rsid w:val="00D41B29"/>
    <w:rsid w:val="00D42F2F"/>
    <w:rsid w:val="00D432AE"/>
    <w:rsid w:val="00D4589C"/>
    <w:rsid w:val="00D46683"/>
    <w:rsid w:val="00D470AE"/>
    <w:rsid w:val="00D51898"/>
    <w:rsid w:val="00D52342"/>
    <w:rsid w:val="00D539E0"/>
    <w:rsid w:val="00D53A03"/>
    <w:rsid w:val="00D5489E"/>
    <w:rsid w:val="00D560C2"/>
    <w:rsid w:val="00D56F8D"/>
    <w:rsid w:val="00D57834"/>
    <w:rsid w:val="00D61CE0"/>
    <w:rsid w:val="00D629FA"/>
    <w:rsid w:val="00D62DF3"/>
    <w:rsid w:val="00D6574A"/>
    <w:rsid w:val="00D668B4"/>
    <w:rsid w:val="00D67068"/>
    <w:rsid w:val="00D67257"/>
    <w:rsid w:val="00D678DB"/>
    <w:rsid w:val="00D70D97"/>
    <w:rsid w:val="00D70FF6"/>
    <w:rsid w:val="00D73405"/>
    <w:rsid w:val="00D7368B"/>
    <w:rsid w:val="00D74550"/>
    <w:rsid w:val="00D75393"/>
    <w:rsid w:val="00D75DEA"/>
    <w:rsid w:val="00D763EE"/>
    <w:rsid w:val="00D8110F"/>
    <w:rsid w:val="00D8129B"/>
    <w:rsid w:val="00D82FE3"/>
    <w:rsid w:val="00D83721"/>
    <w:rsid w:val="00D839D1"/>
    <w:rsid w:val="00D85F62"/>
    <w:rsid w:val="00D86218"/>
    <w:rsid w:val="00D86C04"/>
    <w:rsid w:val="00D871EE"/>
    <w:rsid w:val="00D8742F"/>
    <w:rsid w:val="00D963BE"/>
    <w:rsid w:val="00DA07C6"/>
    <w:rsid w:val="00DA1726"/>
    <w:rsid w:val="00DA1C2E"/>
    <w:rsid w:val="00DA78C4"/>
    <w:rsid w:val="00DB2BBD"/>
    <w:rsid w:val="00DB3748"/>
    <w:rsid w:val="00DB388E"/>
    <w:rsid w:val="00DB3D07"/>
    <w:rsid w:val="00DB42EB"/>
    <w:rsid w:val="00DB60CB"/>
    <w:rsid w:val="00DB624A"/>
    <w:rsid w:val="00DB7376"/>
    <w:rsid w:val="00DC04D8"/>
    <w:rsid w:val="00DC099B"/>
    <w:rsid w:val="00DC166D"/>
    <w:rsid w:val="00DC1ADE"/>
    <w:rsid w:val="00DC338E"/>
    <w:rsid w:val="00DC427B"/>
    <w:rsid w:val="00DC5648"/>
    <w:rsid w:val="00DC5C2C"/>
    <w:rsid w:val="00DC62E2"/>
    <w:rsid w:val="00DC74E1"/>
    <w:rsid w:val="00DC7A79"/>
    <w:rsid w:val="00DC7BBB"/>
    <w:rsid w:val="00DD04D8"/>
    <w:rsid w:val="00DD0A48"/>
    <w:rsid w:val="00DD12B5"/>
    <w:rsid w:val="00DD152F"/>
    <w:rsid w:val="00DD2334"/>
    <w:rsid w:val="00DD2F4E"/>
    <w:rsid w:val="00DD4A28"/>
    <w:rsid w:val="00DD4F57"/>
    <w:rsid w:val="00DD5AE1"/>
    <w:rsid w:val="00DE05CE"/>
    <w:rsid w:val="00DE07A5"/>
    <w:rsid w:val="00DE1449"/>
    <w:rsid w:val="00DE1C27"/>
    <w:rsid w:val="00DE2CE3"/>
    <w:rsid w:val="00DE4C96"/>
    <w:rsid w:val="00DE60AD"/>
    <w:rsid w:val="00DE6B89"/>
    <w:rsid w:val="00DF181F"/>
    <w:rsid w:val="00DF2542"/>
    <w:rsid w:val="00DF4864"/>
    <w:rsid w:val="00DF74DA"/>
    <w:rsid w:val="00E04690"/>
    <w:rsid w:val="00E04DAF"/>
    <w:rsid w:val="00E066C1"/>
    <w:rsid w:val="00E076D9"/>
    <w:rsid w:val="00E10B2E"/>
    <w:rsid w:val="00E112C7"/>
    <w:rsid w:val="00E13C32"/>
    <w:rsid w:val="00E140AB"/>
    <w:rsid w:val="00E1528C"/>
    <w:rsid w:val="00E1537C"/>
    <w:rsid w:val="00E175AA"/>
    <w:rsid w:val="00E213FE"/>
    <w:rsid w:val="00E2643B"/>
    <w:rsid w:val="00E26B70"/>
    <w:rsid w:val="00E300B8"/>
    <w:rsid w:val="00E30534"/>
    <w:rsid w:val="00E3198C"/>
    <w:rsid w:val="00E31DA0"/>
    <w:rsid w:val="00E332CD"/>
    <w:rsid w:val="00E33826"/>
    <w:rsid w:val="00E34CB8"/>
    <w:rsid w:val="00E3541E"/>
    <w:rsid w:val="00E364C7"/>
    <w:rsid w:val="00E37B9E"/>
    <w:rsid w:val="00E40DBF"/>
    <w:rsid w:val="00E4234B"/>
    <w:rsid w:val="00E4241E"/>
    <w:rsid w:val="00E42456"/>
    <w:rsid w:val="00E425ED"/>
    <w:rsid w:val="00E4272D"/>
    <w:rsid w:val="00E43590"/>
    <w:rsid w:val="00E44301"/>
    <w:rsid w:val="00E44952"/>
    <w:rsid w:val="00E464A7"/>
    <w:rsid w:val="00E5019E"/>
    <w:rsid w:val="00E5058E"/>
    <w:rsid w:val="00E51733"/>
    <w:rsid w:val="00E519A0"/>
    <w:rsid w:val="00E535CD"/>
    <w:rsid w:val="00E55882"/>
    <w:rsid w:val="00E56264"/>
    <w:rsid w:val="00E56A27"/>
    <w:rsid w:val="00E56A55"/>
    <w:rsid w:val="00E604B6"/>
    <w:rsid w:val="00E61746"/>
    <w:rsid w:val="00E63E9D"/>
    <w:rsid w:val="00E643A7"/>
    <w:rsid w:val="00E644AC"/>
    <w:rsid w:val="00E64E9A"/>
    <w:rsid w:val="00E66CA0"/>
    <w:rsid w:val="00E72860"/>
    <w:rsid w:val="00E815D5"/>
    <w:rsid w:val="00E81CA3"/>
    <w:rsid w:val="00E836F5"/>
    <w:rsid w:val="00E851C3"/>
    <w:rsid w:val="00E86DA1"/>
    <w:rsid w:val="00E902DE"/>
    <w:rsid w:val="00E90A4B"/>
    <w:rsid w:val="00E91A4D"/>
    <w:rsid w:val="00E93096"/>
    <w:rsid w:val="00E94927"/>
    <w:rsid w:val="00E95D80"/>
    <w:rsid w:val="00EA0D02"/>
    <w:rsid w:val="00EA1388"/>
    <w:rsid w:val="00EA2284"/>
    <w:rsid w:val="00EA445B"/>
    <w:rsid w:val="00EA4A72"/>
    <w:rsid w:val="00EB0384"/>
    <w:rsid w:val="00EB5484"/>
    <w:rsid w:val="00EB773E"/>
    <w:rsid w:val="00EB7774"/>
    <w:rsid w:val="00EC318C"/>
    <w:rsid w:val="00EC3721"/>
    <w:rsid w:val="00EC4B0F"/>
    <w:rsid w:val="00ED0EA0"/>
    <w:rsid w:val="00ED42AA"/>
    <w:rsid w:val="00ED6D29"/>
    <w:rsid w:val="00ED79E7"/>
    <w:rsid w:val="00ED7C76"/>
    <w:rsid w:val="00EE0533"/>
    <w:rsid w:val="00EE15AB"/>
    <w:rsid w:val="00EE3B8F"/>
    <w:rsid w:val="00EE5947"/>
    <w:rsid w:val="00EE6F44"/>
    <w:rsid w:val="00EF0010"/>
    <w:rsid w:val="00EF0CE0"/>
    <w:rsid w:val="00EF0E4B"/>
    <w:rsid w:val="00EF26EC"/>
    <w:rsid w:val="00EF3138"/>
    <w:rsid w:val="00EF36D9"/>
    <w:rsid w:val="00EF3FA7"/>
    <w:rsid w:val="00EF49F2"/>
    <w:rsid w:val="00EF7703"/>
    <w:rsid w:val="00EF7DD4"/>
    <w:rsid w:val="00F0088B"/>
    <w:rsid w:val="00F016EA"/>
    <w:rsid w:val="00F01C13"/>
    <w:rsid w:val="00F02BE2"/>
    <w:rsid w:val="00F03FA1"/>
    <w:rsid w:val="00F04B07"/>
    <w:rsid w:val="00F064A9"/>
    <w:rsid w:val="00F0782F"/>
    <w:rsid w:val="00F07940"/>
    <w:rsid w:val="00F10EBF"/>
    <w:rsid w:val="00F11E42"/>
    <w:rsid w:val="00F12DBB"/>
    <w:rsid w:val="00F142B0"/>
    <w:rsid w:val="00F1464C"/>
    <w:rsid w:val="00F14CCD"/>
    <w:rsid w:val="00F14D7F"/>
    <w:rsid w:val="00F15AC7"/>
    <w:rsid w:val="00F16385"/>
    <w:rsid w:val="00F1711F"/>
    <w:rsid w:val="00F20AC8"/>
    <w:rsid w:val="00F22420"/>
    <w:rsid w:val="00F22DAC"/>
    <w:rsid w:val="00F23A5E"/>
    <w:rsid w:val="00F23EE4"/>
    <w:rsid w:val="00F2494C"/>
    <w:rsid w:val="00F31595"/>
    <w:rsid w:val="00F33353"/>
    <w:rsid w:val="00F3341E"/>
    <w:rsid w:val="00F3454B"/>
    <w:rsid w:val="00F35967"/>
    <w:rsid w:val="00F3655A"/>
    <w:rsid w:val="00F40160"/>
    <w:rsid w:val="00F42599"/>
    <w:rsid w:val="00F42643"/>
    <w:rsid w:val="00F45B9B"/>
    <w:rsid w:val="00F46430"/>
    <w:rsid w:val="00F46B39"/>
    <w:rsid w:val="00F4766E"/>
    <w:rsid w:val="00F50D8D"/>
    <w:rsid w:val="00F50F21"/>
    <w:rsid w:val="00F52090"/>
    <w:rsid w:val="00F522E3"/>
    <w:rsid w:val="00F522F0"/>
    <w:rsid w:val="00F52617"/>
    <w:rsid w:val="00F526C9"/>
    <w:rsid w:val="00F546B0"/>
    <w:rsid w:val="00F5565B"/>
    <w:rsid w:val="00F558E8"/>
    <w:rsid w:val="00F55FCF"/>
    <w:rsid w:val="00F5649B"/>
    <w:rsid w:val="00F57848"/>
    <w:rsid w:val="00F60CAD"/>
    <w:rsid w:val="00F611B8"/>
    <w:rsid w:val="00F616A2"/>
    <w:rsid w:val="00F637DD"/>
    <w:rsid w:val="00F63DD4"/>
    <w:rsid w:val="00F63FF0"/>
    <w:rsid w:val="00F66145"/>
    <w:rsid w:val="00F67719"/>
    <w:rsid w:val="00F701D4"/>
    <w:rsid w:val="00F70374"/>
    <w:rsid w:val="00F7207E"/>
    <w:rsid w:val="00F7279F"/>
    <w:rsid w:val="00F729D1"/>
    <w:rsid w:val="00F72E25"/>
    <w:rsid w:val="00F73E7F"/>
    <w:rsid w:val="00F769E3"/>
    <w:rsid w:val="00F806E4"/>
    <w:rsid w:val="00F80715"/>
    <w:rsid w:val="00F81436"/>
    <w:rsid w:val="00F8143F"/>
    <w:rsid w:val="00F81980"/>
    <w:rsid w:val="00F827C6"/>
    <w:rsid w:val="00F837FF"/>
    <w:rsid w:val="00F85643"/>
    <w:rsid w:val="00F91D09"/>
    <w:rsid w:val="00F9280B"/>
    <w:rsid w:val="00F933B8"/>
    <w:rsid w:val="00F939C9"/>
    <w:rsid w:val="00F95B75"/>
    <w:rsid w:val="00FA1B96"/>
    <w:rsid w:val="00FA3555"/>
    <w:rsid w:val="00FA3DA9"/>
    <w:rsid w:val="00FA4AC6"/>
    <w:rsid w:val="00FA6791"/>
    <w:rsid w:val="00FB0CE4"/>
    <w:rsid w:val="00FB36A6"/>
    <w:rsid w:val="00FB45A2"/>
    <w:rsid w:val="00FB5F0B"/>
    <w:rsid w:val="00FB6A62"/>
    <w:rsid w:val="00FB7348"/>
    <w:rsid w:val="00FB73BA"/>
    <w:rsid w:val="00FC2A7D"/>
    <w:rsid w:val="00FC3515"/>
    <w:rsid w:val="00FC494A"/>
    <w:rsid w:val="00FC6C4A"/>
    <w:rsid w:val="00FD0A06"/>
    <w:rsid w:val="00FD0A93"/>
    <w:rsid w:val="00FD0C84"/>
    <w:rsid w:val="00FD1D50"/>
    <w:rsid w:val="00FD210B"/>
    <w:rsid w:val="00FD2699"/>
    <w:rsid w:val="00FD3AC8"/>
    <w:rsid w:val="00FD562C"/>
    <w:rsid w:val="00FE022C"/>
    <w:rsid w:val="00FE04C5"/>
    <w:rsid w:val="00FE33AF"/>
    <w:rsid w:val="00FE40E3"/>
    <w:rsid w:val="00FE5E0D"/>
    <w:rsid w:val="00FE6528"/>
    <w:rsid w:val="00FE6601"/>
    <w:rsid w:val="00FF0DAD"/>
    <w:rsid w:val="00FF2C86"/>
    <w:rsid w:val="00FF5648"/>
    <w:rsid w:val="00FF602C"/>
    <w:rsid w:val="00FF7CD9"/>
    <w:rsid w:val="01097FBE"/>
    <w:rsid w:val="0125A34F"/>
    <w:rsid w:val="012D73AF"/>
    <w:rsid w:val="0130998E"/>
    <w:rsid w:val="0133234A"/>
    <w:rsid w:val="01B4C605"/>
    <w:rsid w:val="0275A50E"/>
    <w:rsid w:val="0287FCAC"/>
    <w:rsid w:val="028F42D0"/>
    <w:rsid w:val="02BF264F"/>
    <w:rsid w:val="02C4CF34"/>
    <w:rsid w:val="02EAC871"/>
    <w:rsid w:val="03041D3E"/>
    <w:rsid w:val="042A79DD"/>
    <w:rsid w:val="04687560"/>
    <w:rsid w:val="046A2F7F"/>
    <w:rsid w:val="0480A046"/>
    <w:rsid w:val="04DA74D1"/>
    <w:rsid w:val="0557365D"/>
    <w:rsid w:val="055DF1BA"/>
    <w:rsid w:val="05676418"/>
    <w:rsid w:val="05C50F4F"/>
    <w:rsid w:val="0605BE42"/>
    <w:rsid w:val="0614D97C"/>
    <w:rsid w:val="062054A7"/>
    <w:rsid w:val="063394A6"/>
    <w:rsid w:val="065186DD"/>
    <w:rsid w:val="06AFAF81"/>
    <w:rsid w:val="06E0358E"/>
    <w:rsid w:val="0717E564"/>
    <w:rsid w:val="0788E9AE"/>
    <w:rsid w:val="07D73869"/>
    <w:rsid w:val="07EE384F"/>
    <w:rsid w:val="090754BD"/>
    <w:rsid w:val="091DD0C9"/>
    <w:rsid w:val="0983AEFD"/>
    <w:rsid w:val="09ADE5F4"/>
    <w:rsid w:val="09B00C3F"/>
    <w:rsid w:val="09C98BCA"/>
    <w:rsid w:val="0A03DCD8"/>
    <w:rsid w:val="0A4FE353"/>
    <w:rsid w:val="0A53D209"/>
    <w:rsid w:val="0A851432"/>
    <w:rsid w:val="0A8EF0D8"/>
    <w:rsid w:val="0A9F95B7"/>
    <w:rsid w:val="0AA14417"/>
    <w:rsid w:val="0AC905F0"/>
    <w:rsid w:val="0AF21795"/>
    <w:rsid w:val="0BD9E8CB"/>
    <w:rsid w:val="0C127673"/>
    <w:rsid w:val="0C9135B1"/>
    <w:rsid w:val="0D19722E"/>
    <w:rsid w:val="0D799A7A"/>
    <w:rsid w:val="0D91E3D9"/>
    <w:rsid w:val="0D9DAC77"/>
    <w:rsid w:val="0DD5DCCD"/>
    <w:rsid w:val="0E13DAC7"/>
    <w:rsid w:val="0E2081FF"/>
    <w:rsid w:val="0E616890"/>
    <w:rsid w:val="0E815717"/>
    <w:rsid w:val="0E980CE9"/>
    <w:rsid w:val="0F060479"/>
    <w:rsid w:val="0F10B118"/>
    <w:rsid w:val="0F4D20DE"/>
    <w:rsid w:val="0F5317A9"/>
    <w:rsid w:val="0F788A61"/>
    <w:rsid w:val="0FD24D14"/>
    <w:rsid w:val="108EFAAD"/>
    <w:rsid w:val="10946AE8"/>
    <w:rsid w:val="1096D7C6"/>
    <w:rsid w:val="10EB81BA"/>
    <w:rsid w:val="113D1400"/>
    <w:rsid w:val="1144C0DC"/>
    <w:rsid w:val="11797EB6"/>
    <w:rsid w:val="11C56457"/>
    <w:rsid w:val="12593410"/>
    <w:rsid w:val="125E42A5"/>
    <w:rsid w:val="12872D5B"/>
    <w:rsid w:val="128BCD15"/>
    <w:rsid w:val="12CB18ED"/>
    <w:rsid w:val="12F30911"/>
    <w:rsid w:val="12F5FDE5"/>
    <w:rsid w:val="132E614E"/>
    <w:rsid w:val="13358970"/>
    <w:rsid w:val="133E87B6"/>
    <w:rsid w:val="13D82F35"/>
    <w:rsid w:val="1423AF50"/>
    <w:rsid w:val="142CAD04"/>
    <w:rsid w:val="1449D230"/>
    <w:rsid w:val="145B5735"/>
    <w:rsid w:val="147A712B"/>
    <w:rsid w:val="15354234"/>
    <w:rsid w:val="15455C1C"/>
    <w:rsid w:val="156CE6CB"/>
    <w:rsid w:val="15779338"/>
    <w:rsid w:val="1592F1F0"/>
    <w:rsid w:val="1631913E"/>
    <w:rsid w:val="164A2B24"/>
    <w:rsid w:val="165A2722"/>
    <w:rsid w:val="168CCD49"/>
    <w:rsid w:val="16DB8ED8"/>
    <w:rsid w:val="1706194A"/>
    <w:rsid w:val="17373199"/>
    <w:rsid w:val="173BE11F"/>
    <w:rsid w:val="181A83D2"/>
    <w:rsid w:val="18824FB5"/>
    <w:rsid w:val="189CAE6D"/>
    <w:rsid w:val="18E142AB"/>
    <w:rsid w:val="196BEFB4"/>
    <w:rsid w:val="19A11042"/>
    <w:rsid w:val="19E65359"/>
    <w:rsid w:val="19EC430B"/>
    <w:rsid w:val="19EE3134"/>
    <w:rsid w:val="1A3E141B"/>
    <w:rsid w:val="1A61F622"/>
    <w:rsid w:val="1A87CCE6"/>
    <w:rsid w:val="1AF4BA12"/>
    <w:rsid w:val="1B26CC41"/>
    <w:rsid w:val="1B9021BE"/>
    <w:rsid w:val="1BC61105"/>
    <w:rsid w:val="1BC9EDC5"/>
    <w:rsid w:val="1C0FDD4E"/>
    <w:rsid w:val="1C33B12E"/>
    <w:rsid w:val="1C37399A"/>
    <w:rsid w:val="1C81DEE2"/>
    <w:rsid w:val="1C90A23C"/>
    <w:rsid w:val="1CBFEF48"/>
    <w:rsid w:val="1D2F672C"/>
    <w:rsid w:val="1DA20CDA"/>
    <w:rsid w:val="1E3CC08E"/>
    <w:rsid w:val="1E4D66C1"/>
    <w:rsid w:val="1E72A224"/>
    <w:rsid w:val="1EE54E73"/>
    <w:rsid w:val="1F356745"/>
    <w:rsid w:val="1F9350E3"/>
    <w:rsid w:val="1FB97A23"/>
    <w:rsid w:val="1FD70043"/>
    <w:rsid w:val="2075EC45"/>
    <w:rsid w:val="21232D12"/>
    <w:rsid w:val="21C21ED5"/>
    <w:rsid w:val="2240DA7F"/>
    <w:rsid w:val="2243FC54"/>
    <w:rsid w:val="22A31A22"/>
    <w:rsid w:val="231A0DA3"/>
    <w:rsid w:val="2325763F"/>
    <w:rsid w:val="23358A13"/>
    <w:rsid w:val="233CD037"/>
    <w:rsid w:val="234B0951"/>
    <w:rsid w:val="23DA39D8"/>
    <w:rsid w:val="23F77A72"/>
    <w:rsid w:val="249768FD"/>
    <w:rsid w:val="24A60B2F"/>
    <w:rsid w:val="24C57E31"/>
    <w:rsid w:val="253DF7CE"/>
    <w:rsid w:val="25904729"/>
    <w:rsid w:val="26B19DB6"/>
    <w:rsid w:val="26FB2EB5"/>
    <w:rsid w:val="26FC792B"/>
    <w:rsid w:val="27935CEF"/>
    <w:rsid w:val="27B44A64"/>
    <w:rsid w:val="27BEC7CE"/>
    <w:rsid w:val="27F34A26"/>
    <w:rsid w:val="2825C2D2"/>
    <w:rsid w:val="2880DE11"/>
    <w:rsid w:val="28FBADF3"/>
    <w:rsid w:val="29363682"/>
    <w:rsid w:val="2940B3BE"/>
    <w:rsid w:val="295A9286"/>
    <w:rsid w:val="295F8B3D"/>
    <w:rsid w:val="2969937B"/>
    <w:rsid w:val="298569F0"/>
    <w:rsid w:val="29AFCA54"/>
    <w:rsid w:val="29C19333"/>
    <w:rsid w:val="29EF32C5"/>
    <w:rsid w:val="2A81E61F"/>
    <w:rsid w:val="2B6E32C3"/>
    <w:rsid w:val="2B88398A"/>
    <w:rsid w:val="2B90D3B5"/>
    <w:rsid w:val="2B950441"/>
    <w:rsid w:val="2C5ABE62"/>
    <w:rsid w:val="2C78D1CC"/>
    <w:rsid w:val="2CB5C68E"/>
    <w:rsid w:val="2D1DBEC3"/>
    <w:rsid w:val="2D32E648"/>
    <w:rsid w:val="2D68FF94"/>
    <w:rsid w:val="2D715712"/>
    <w:rsid w:val="2D719C9C"/>
    <w:rsid w:val="2DAA4583"/>
    <w:rsid w:val="2DB3A2AA"/>
    <w:rsid w:val="2DEB221B"/>
    <w:rsid w:val="2E021FC1"/>
    <w:rsid w:val="2E976647"/>
    <w:rsid w:val="2EA48064"/>
    <w:rsid w:val="2F070D0C"/>
    <w:rsid w:val="2F161422"/>
    <w:rsid w:val="2F327504"/>
    <w:rsid w:val="2F3E34AA"/>
    <w:rsid w:val="2F4068DC"/>
    <w:rsid w:val="2F844467"/>
    <w:rsid w:val="2F96FFB6"/>
    <w:rsid w:val="2FAFB624"/>
    <w:rsid w:val="2FCF8F38"/>
    <w:rsid w:val="3057A693"/>
    <w:rsid w:val="314C42EF"/>
    <w:rsid w:val="315D83C0"/>
    <w:rsid w:val="316B0C07"/>
    <w:rsid w:val="319E5705"/>
    <w:rsid w:val="3213B9A6"/>
    <w:rsid w:val="323C007A"/>
    <w:rsid w:val="323FB66B"/>
    <w:rsid w:val="326F97DE"/>
    <w:rsid w:val="32835DA7"/>
    <w:rsid w:val="32894EC8"/>
    <w:rsid w:val="33170910"/>
    <w:rsid w:val="339048F7"/>
    <w:rsid w:val="33D04C42"/>
    <w:rsid w:val="33E98545"/>
    <w:rsid w:val="33FA0891"/>
    <w:rsid w:val="341F2E08"/>
    <w:rsid w:val="343E14CD"/>
    <w:rsid w:val="3463B623"/>
    <w:rsid w:val="349A63B3"/>
    <w:rsid w:val="34D6E750"/>
    <w:rsid w:val="34F996C8"/>
    <w:rsid w:val="3531FB97"/>
    <w:rsid w:val="353BAD4E"/>
    <w:rsid w:val="362AD860"/>
    <w:rsid w:val="362ED1F8"/>
    <w:rsid w:val="368A7460"/>
    <w:rsid w:val="36956729"/>
    <w:rsid w:val="36FEE81F"/>
    <w:rsid w:val="3748E596"/>
    <w:rsid w:val="381A4FE6"/>
    <w:rsid w:val="3862E2BF"/>
    <w:rsid w:val="38678A40"/>
    <w:rsid w:val="38D12EFB"/>
    <w:rsid w:val="3945C276"/>
    <w:rsid w:val="395D4921"/>
    <w:rsid w:val="396DDED4"/>
    <w:rsid w:val="39A85123"/>
    <w:rsid w:val="3A6DCF83"/>
    <w:rsid w:val="3A926CFD"/>
    <w:rsid w:val="3ABB9E12"/>
    <w:rsid w:val="3C01C2B2"/>
    <w:rsid w:val="3C6B55AF"/>
    <w:rsid w:val="3D44E48F"/>
    <w:rsid w:val="3D44E4D7"/>
    <w:rsid w:val="3D7082F6"/>
    <w:rsid w:val="3D883C20"/>
    <w:rsid w:val="3D8F7862"/>
    <w:rsid w:val="3DED0870"/>
    <w:rsid w:val="3E091997"/>
    <w:rsid w:val="3E341535"/>
    <w:rsid w:val="3E3C4B67"/>
    <w:rsid w:val="3EB81904"/>
    <w:rsid w:val="3F0C5357"/>
    <w:rsid w:val="3F886647"/>
    <w:rsid w:val="3F95F7C0"/>
    <w:rsid w:val="3FA277DD"/>
    <w:rsid w:val="405B580C"/>
    <w:rsid w:val="4080688C"/>
    <w:rsid w:val="40AA0216"/>
    <w:rsid w:val="419D1801"/>
    <w:rsid w:val="41CFC48F"/>
    <w:rsid w:val="4234E00F"/>
    <w:rsid w:val="42BB1597"/>
    <w:rsid w:val="42F61B9F"/>
    <w:rsid w:val="44C1C819"/>
    <w:rsid w:val="44EB9184"/>
    <w:rsid w:val="451660F3"/>
    <w:rsid w:val="452500AC"/>
    <w:rsid w:val="4543E5E9"/>
    <w:rsid w:val="4557C6A1"/>
    <w:rsid w:val="4558E851"/>
    <w:rsid w:val="45865C58"/>
    <w:rsid w:val="45C3C80A"/>
    <w:rsid w:val="45FE9D25"/>
    <w:rsid w:val="463D7221"/>
    <w:rsid w:val="46ABF637"/>
    <w:rsid w:val="46D65BB6"/>
    <w:rsid w:val="46DA68EB"/>
    <w:rsid w:val="46DCAFBB"/>
    <w:rsid w:val="473C5FD2"/>
    <w:rsid w:val="474FD5BB"/>
    <w:rsid w:val="477AB340"/>
    <w:rsid w:val="47DF8A10"/>
    <w:rsid w:val="481B701C"/>
    <w:rsid w:val="48E6CF60"/>
    <w:rsid w:val="4910CF8D"/>
    <w:rsid w:val="49314EAE"/>
    <w:rsid w:val="49520873"/>
    <w:rsid w:val="49EEF959"/>
    <w:rsid w:val="4A081FED"/>
    <w:rsid w:val="4A27C76D"/>
    <w:rsid w:val="4A2C8F74"/>
    <w:rsid w:val="4A44C0AD"/>
    <w:rsid w:val="4A861416"/>
    <w:rsid w:val="4A9B9565"/>
    <w:rsid w:val="4AA55FB7"/>
    <w:rsid w:val="4AB8F2E1"/>
    <w:rsid w:val="4ACDE000"/>
    <w:rsid w:val="4B1A8271"/>
    <w:rsid w:val="4B43EECE"/>
    <w:rsid w:val="4B81F58F"/>
    <w:rsid w:val="4C10471B"/>
    <w:rsid w:val="4C2BE0B1"/>
    <w:rsid w:val="4C6B28D9"/>
    <w:rsid w:val="4C6E222D"/>
    <w:rsid w:val="4CC2D449"/>
    <w:rsid w:val="4CE2D5D0"/>
    <w:rsid w:val="4D344E92"/>
    <w:rsid w:val="4D408C74"/>
    <w:rsid w:val="4D8257E7"/>
    <w:rsid w:val="4DF22AD0"/>
    <w:rsid w:val="4E2FAEEA"/>
    <w:rsid w:val="4F68902B"/>
    <w:rsid w:val="4FCB7F4B"/>
    <w:rsid w:val="5007C749"/>
    <w:rsid w:val="50321670"/>
    <w:rsid w:val="503BFA51"/>
    <w:rsid w:val="50ADB12A"/>
    <w:rsid w:val="50B0F1BA"/>
    <w:rsid w:val="51063741"/>
    <w:rsid w:val="510A48E1"/>
    <w:rsid w:val="512CB6FA"/>
    <w:rsid w:val="5241609B"/>
    <w:rsid w:val="52A330BC"/>
    <w:rsid w:val="52C6E2A0"/>
    <w:rsid w:val="5302AB14"/>
    <w:rsid w:val="5307BFCF"/>
    <w:rsid w:val="530B798C"/>
    <w:rsid w:val="539DDC86"/>
    <w:rsid w:val="53A4E74C"/>
    <w:rsid w:val="53B9A710"/>
    <w:rsid w:val="5402F211"/>
    <w:rsid w:val="543F011D"/>
    <w:rsid w:val="544381F1"/>
    <w:rsid w:val="54C5DCFD"/>
    <w:rsid w:val="54FC5D71"/>
    <w:rsid w:val="554CF403"/>
    <w:rsid w:val="559E4ABF"/>
    <w:rsid w:val="5615BC86"/>
    <w:rsid w:val="565210B6"/>
    <w:rsid w:val="56531249"/>
    <w:rsid w:val="565A9E47"/>
    <w:rsid w:val="567C9B28"/>
    <w:rsid w:val="56BC212F"/>
    <w:rsid w:val="56C3EE0E"/>
    <w:rsid w:val="576602A5"/>
    <w:rsid w:val="576EECC9"/>
    <w:rsid w:val="57812707"/>
    <w:rsid w:val="57EC79BA"/>
    <w:rsid w:val="57F8D792"/>
    <w:rsid w:val="585C3388"/>
    <w:rsid w:val="5A8A280F"/>
    <w:rsid w:val="5AAE42A1"/>
    <w:rsid w:val="5B46ABC7"/>
    <w:rsid w:val="5B67E140"/>
    <w:rsid w:val="5B7A2E68"/>
    <w:rsid w:val="5BB7BAF3"/>
    <w:rsid w:val="5BFE6722"/>
    <w:rsid w:val="5C536BE6"/>
    <w:rsid w:val="5C676535"/>
    <w:rsid w:val="5C6D6433"/>
    <w:rsid w:val="5CC7F41D"/>
    <w:rsid w:val="5CFA817C"/>
    <w:rsid w:val="5D0749AC"/>
    <w:rsid w:val="5DBB241A"/>
    <w:rsid w:val="5E385CAD"/>
    <w:rsid w:val="5E6DF090"/>
    <w:rsid w:val="5EC89623"/>
    <w:rsid w:val="5EE627B6"/>
    <w:rsid w:val="5F186050"/>
    <w:rsid w:val="5F2F2A0B"/>
    <w:rsid w:val="5FA3AF8F"/>
    <w:rsid w:val="5FDCBF48"/>
    <w:rsid w:val="6003557A"/>
    <w:rsid w:val="6058CDB7"/>
    <w:rsid w:val="607DB9DC"/>
    <w:rsid w:val="60BD39EC"/>
    <w:rsid w:val="60C2ED9A"/>
    <w:rsid w:val="60D4D6A0"/>
    <w:rsid w:val="60E462CC"/>
    <w:rsid w:val="60FF70A3"/>
    <w:rsid w:val="610F47D8"/>
    <w:rsid w:val="6143AA88"/>
    <w:rsid w:val="619A1F35"/>
    <w:rsid w:val="61B5E5F8"/>
    <w:rsid w:val="61BFA6B4"/>
    <w:rsid w:val="61FF25FC"/>
    <w:rsid w:val="62217521"/>
    <w:rsid w:val="6225D7FC"/>
    <w:rsid w:val="624AE70A"/>
    <w:rsid w:val="625EBDFB"/>
    <w:rsid w:val="6275870A"/>
    <w:rsid w:val="62D59140"/>
    <w:rsid w:val="62DC8CDD"/>
    <w:rsid w:val="630CBEB9"/>
    <w:rsid w:val="633B5F76"/>
    <w:rsid w:val="63B08141"/>
    <w:rsid w:val="64BB31DB"/>
    <w:rsid w:val="64F13A4B"/>
    <w:rsid w:val="6549A31B"/>
    <w:rsid w:val="656BFEFE"/>
    <w:rsid w:val="657F1B17"/>
    <w:rsid w:val="65C813F2"/>
    <w:rsid w:val="66259E0F"/>
    <w:rsid w:val="6632544B"/>
    <w:rsid w:val="665D7E4D"/>
    <w:rsid w:val="66642D2E"/>
    <w:rsid w:val="66DF8F51"/>
    <w:rsid w:val="671E6085"/>
    <w:rsid w:val="6760BBA6"/>
    <w:rsid w:val="678E21B2"/>
    <w:rsid w:val="679C5608"/>
    <w:rsid w:val="67F42AF5"/>
    <w:rsid w:val="68081B3F"/>
    <w:rsid w:val="68308F11"/>
    <w:rsid w:val="684CD187"/>
    <w:rsid w:val="68D3A4DD"/>
    <w:rsid w:val="6901629D"/>
    <w:rsid w:val="6918F711"/>
    <w:rsid w:val="69593116"/>
    <w:rsid w:val="69DC0981"/>
    <w:rsid w:val="6A40D181"/>
    <w:rsid w:val="6A41A98E"/>
    <w:rsid w:val="6ABFCF4D"/>
    <w:rsid w:val="6AE650FE"/>
    <w:rsid w:val="6B567DC6"/>
    <w:rsid w:val="6B8B2DC9"/>
    <w:rsid w:val="6C060555"/>
    <w:rsid w:val="6C1B0BC6"/>
    <w:rsid w:val="6C348012"/>
    <w:rsid w:val="6CB1519B"/>
    <w:rsid w:val="6CCA79F8"/>
    <w:rsid w:val="6CD96E18"/>
    <w:rsid w:val="6CE03BCD"/>
    <w:rsid w:val="6CF2CD71"/>
    <w:rsid w:val="6D186A86"/>
    <w:rsid w:val="6D1F6A02"/>
    <w:rsid w:val="6D7A74EC"/>
    <w:rsid w:val="6DA0B500"/>
    <w:rsid w:val="6E1F6ADA"/>
    <w:rsid w:val="6E2AB00E"/>
    <w:rsid w:val="6E6CFDA2"/>
    <w:rsid w:val="6E7994C1"/>
    <w:rsid w:val="6E9554C1"/>
    <w:rsid w:val="6E957670"/>
    <w:rsid w:val="6E98696A"/>
    <w:rsid w:val="6EA79C0C"/>
    <w:rsid w:val="6ED1FA7D"/>
    <w:rsid w:val="6F16454D"/>
    <w:rsid w:val="6F291711"/>
    <w:rsid w:val="6F75604D"/>
    <w:rsid w:val="6F91700A"/>
    <w:rsid w:val="6FC081AC"/>
    <w:rsid w:val="6FEE122B"/>
    <w:rsid w:val="7069162C"/>
    <w:rsid w:val="70727224"/>
    <w:rsid w:val="70A11208"/>
    <w:rsid w:val="70F721A6"/>
    <w:rsid w:val="710AA92D"/>
    <w:rsid w:val="7119C471"/>
    <w:rsid w:val="7139D28A"/>
    <w:rsid w:val="716913E6"/>
    <w:rsid w:val="71AB2128"/>
    <w:rsid w:val="71B2C85C"/>
    <w:rsid w:val="71BEB6B0"/>
    <w:rsid w:val="71D58459"/>
    <w:rsid w:val="71F6016A"/>
    <w:rsid w:val="72034C8F"/>
    <w:rsid w:val="72179B69"/>
    <w:rsid w:val="725626D0"/>
    <w:rsid w:val="72851109"/>
    <w:rsid w:val="72C019AB"/>
    <w:rsid w:val="72D3E436"/>
    <w:rsid w:val="73142F5A"/>
    <w:rsid w:val="73257D96"/>
    <w:rsid w:val="7368DA64"/>
    <w:rsid w:val="73856FBF"/>
    <w:rsid w:val="7388A3C8"/>
    <w:rsid w:val="738A1EC3"/>
    <w:rsid w:val="739263CF"/>
    <w:rsid w:val="73F32621"/>
    <w:rsid w:val="73FBBDE2"/>
    <w:rsid w:val="74D6A58E"/>
    <w:rsid w:val="75F5CFB5"/>
    <w:rsid w:val="768E323A"/>
    <w:rsid w:val="770A6842"/>
    <w:rsid w:val="772D7A33"/>
    <w:rsid w:val="7776B8F3"/>
    <w:rsid w:val="77F02F2B"/>
    <w:rsid w:val="77F36011"/>
    <w:rsid w:val="78A49FF7"/>
    <w:rsid w:val="78C03BD6"/>
    <w:rsid w:val="78DA15CB"/>
    <w:rsid w:val="794AD130"/>
    <w:rsid w:val="7964B8DD"/>
    <w:rsid w:val="796C8305"/>
    <w:rsid w:val="7A2675F3"/>
    <w:rsid w:val="7A2AD69F"/>
    <w:rsid w:val="7A371FE0"/>
    <w:rsid w:val="7AB851E5"/>
    <w:rsid w:val="7ABE1F70"/>
    <w:rsid w:val="7ACFF4CC"/>
    <w:rsid w:val="7B218DB9"/>
    <w:rsid w:val="7BAB2261"/>
    <w:rsid w:val="7BF91925"/>
    <w:rsid w:val="7C7DC9F1"/>
    <w:rsid w:val="7C892CE9"/>
    <w:rsid w:val="7CD2D342"/>
    <w:rsid w:val="7CD6F857"/>
    <w:rsid w:val="7D2D37E9"/>
    <w:rsid w:val="7D37CCCF"/>
    <w:rsid w:val="7D9C0DC2"/>
    <w:rsid w:val="7DC3C949"/>
    <w:rsid w:val="7DE41A67"/>
    <w:rsid w:val="7DE7DC52"/>
    <w:rsid w:val="7E078A8F"/>
    <w:rsid w:val="7E0ACF25"/>
    <w:rsid w:val="7E30A21C"/>
    <w:rsid w:val="7E5F7DB0"/>
    <w:rsid w:val="7F5AE074"/>
    <w:rsid w:val="7F64F142"/>
    <w:rsid w:val="7FD1C70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2A1CF6"/>
  <w15:chartTrackingRefBased/>
  <w15:docId w15:val="{A4AE9D9C-FDF7-4E7B-9414-C81D7AE28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9426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D7B04"/>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D7B0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9426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9426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94261"/>
    <w:pPr>
      <w:keepNext/>
      <w:outlineLvl w:val="4"/>
    </w:pPr>
    <w:rPr>
      <w:b/>
      <w:szCs w:val="32"/>
    </w:rPr>
  </w:style>
  <w:style w:type="paragraph" w:styleId="Heading6">
    <w:name w:val="heading 6"/>
    <w:basedOn w:val="Normal"/>
    <w:next w:val="Normal"/>
    <w:link w:val="Heading6Char"/>
    <w:uiPriority w:val="9"/>
    <w:semiHidden/>
    <w:rsid w:val="164A2B24"/>
    <w:pPr>
      <w:keepNext/>
      <w:spacing w:before="40" w:after="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semiHidden/>
    <w:qFormat/>
    <w:rsid w:val="164A2B24"/>
    <w:pPr>
      <w:keepNext/>
      <w:spacing w:before="40" w:after="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semiHidden/>
    <w:qFormat/>
    <w:rsid w:val="164A2B24"/>
    <w:pPr>
      <w:keepNext/>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semiHidden/>
    <w:qFormat/>
    <w:rsid w:val="164A2B24"/>
    <w:pPr>
      <w:keepNext/>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94261"/>
    <w:pPr>
      <w:keepNext/>
      <w:spacing w:after="200" w:line="240" w:lineRule="auto"/>
    </w:pPr>
    <w:rPr>
      <w:iCs/>
      <w:color w:val="002664"/>
      <w:sz w:val="18"/>
      <w:szCs w:val="18"/>
    </w:rPr>
  </w:style>
  <w:style w:type="table" w:customStyle="1" w:styleId="Tableheader">
    <w:name w:val="ŠTable header"/>
    <w:basedOn w:val="TableNormal"/>
    <w:uiPriority w:val="99"/>
    <w:rsid w:val="0039426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94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94261"/>
    <w:pPr>
      <w:numPr>
        <w:numId w:val="7"/>
      </w:numPr>
    </w:pPr>
  </w:style>
  <w:style w:type="paragraph" w:styleId="ListNumber2">
    <w:name w:val="List Number 2"/>
    <w:aliases w:val="ŠList Number 2"/>
    <w:basedOn w:val="Normal"/>
    <w:uiPriority w:val="8"/>
    <w:qFormat/>
    <w:rsid w:val="00394261"/>
    <w:pPr>
      <w:numPr>
        <w:numId w:val="6"/>
      </w:numPr>
    </w:pPr>
  </w:style>
  <w:style w:type="paragraph" w:styleId="ListBullet">
    <w:name w:val="List Bullet"/>
    <w:aliases w:val="ŠList Bullet"/>
    <w:basedOn w:val="Normal"/>
    <w:uiPriority w:val="9"/>
    <w:qFormat/>
    <w:rsid w:val="00394261"/>
    <w:pPr>
      <w:numPr>
        <w:numId w:val="5"/>
      </w:numPr>
    </w:pPr>
  </w:style>
  <w:style w:type="paragraph" w:styleId="ListBullet2">
    <w:name w:val="List Bullet 2"/>
    <w:aliases w:val="ŠList Bullet 2"/>
    <w:basedOn w:val="Normal"/>
    <w:uiPriority w:val="10"/>
    <w:qFormat/>
    <w:rsid w:val="00394261"/>
    <w:pPr>
      <w:numPr>
        <w:numId w:val="3"/>
      </w:numPr>
    </w:pPr>
  </w:style>
  <w:style w:type="character" w:styleId="SubtleReference">
    <w:name w:val="Subtle Reference"/>
    <w:aliases w:val="ŠSubtle Reference"/>
    <w:uiPriority w:val="31"/>
    <w:qFormat/>
    <w:rsid w:val="002F3BBB"/>
    <w:rPr>
      <w:rFonts w:ascii="Arial" w:hAnsi="Arial"/>
      <w:sz w:val="22"/>
    </w:rPr>
  </w:style>
  <w:style w:type="paragraph" w:styleId="Quote">
    <w:name w:val="Quote"/>
    <w:aliases w:val="ŠQuote"/>
    <w:basedOn w:val="Normal"/>
    <w:next w:val="Normal"/>
    <w:link w:val="QuoteChar"/>
    <w:uiPriority w:val="29"/>
    <w:qFormat/>
    <w:rsid w:val="002F3BBB"/>
    <w:pPr>
      <w:keepNext/>
      <w:spacing w:before="200" w:after="200" w:line="240" w:lineRule="atLeast"/>
      <w:ind w:left="567" w:right="567"/>
    </w:pPr>
  </w:style>
  <w:style w:type="paragraph" w:styleId="Date">
    <w:name w:val="Date"/>
    <w:aliases w:val="ŠDate"/>
    <w:basedOn w:val="Normal"/>
    <w:next w:val="Normal"/>
    <w:link w:val="DateChar"/>
    <w:uiPriority w:val="99"/>
    <w:rsid w:val="002F3BBB"/>
    <w:pPr>
      <w:spacing w:before="0" w:after="0" w:line="720" w:lineRule="atLeast"/>
    </w:pPr>
  </w:style>
  <w:style w:type="character" w:customStyle="1" w:styleId="DateChar">
    <w:name w:val="Date Char"/>
    <w:aliases w:val="ŠDate Char"/>
    <w:basedOn w:val="DefaultParagraphFont"/>
    <w:link w:val="Date"/>
    <w:uiPriority w:val="99"/>
    <w:rsid w:val="002F3BBB"/>
    <w:rPr>
      <w:rFonts w:ascii="Arial" w:hAnsi="Arial" w:cs="Arial"/>
      <w:sz w:val="24"/>
      <w:szCs w:val="24"/>
    </w:rPr>
  </w:style>
  <w:style w:type="paragraph" w:styleId="Signature">
    <w:name w:val="Signature"/>
    <w:aliases w:val="ŠSignature"/>
    <w:basedOn w:val="Normal"/>
    <w:link w:val="SignatureChar"/>
    <w:uiPriority w:val="99"/>
    <w:rsid w:val="002F3BBB"/>
    <w:pPr>
      <w:spacing w:before="0" w:after="0" w:line="720" w:lineRule="atLeast"/>
    </w:pPr>
  </w:style>
  <w:style w:type="character" w:customStyle="1" w:styleId="SignatureChar">
    <w:name w:val="Signature Char"/>
    <w:aliases w:val="ŠSignature Char"/>
    <w:basedOn w:val="DefaultParagraphFont"/>
    <w:link w:val="Signature"/>
    <w:uiPriority w:val="99"/>
    <w:rsid w:val="002F3BBB"/>
    <w:rPr>
      <w:rFonts w:ascii="Arial" w:hAnsi="Arial" w:cs="Arial"/>
      <w:sz w:val="24"/>
      <w:szCs w:val="24"/>
    </w:rPr>
  </w:style>
  <w:style w:type="character" w:styleId="Strong">
    <w:name w:val="Strong"/>
    <w:aliases w:val="ŠStrong,Bold"/>
    <w:qFormat/>
    <w:rsid w:val="00394261"/>
    <w:rPr>
      <w:b/>
      <w:bCs/>
    </w:rPr>
  </w:style>
  <w:style w:type="character" w:customStyle="1" w:styleId="QuoteChar">
    <w:name w:val="Quote Char"/>
    <w:aliases w:val="ŠQuote Char"/>
    <w:basedOn w:val="DefaultParagraphFont"/>
    <w:link w:val="Quote"/>
    <w:uiPriority w:val="29"/>
    <w:rsid w:val="002F3BBB"/>
    <w:rPr>
      <w:rFonts w:ascii="Arial" w:hAnsi="Arial" w:cs="Arial"/>
      <w:sz w:val="24"/>
      <w:szCs w:val="24"/>
    </w:rPr>
  </w:style>
  <w:style w:type="paragraph" w:customStyle="1" w:styleId="FeatureBox2">
    <w:name w:val="ŠFeature Box 2"/>
    <w:basedOn w:val="Normal"/>
    <w:next w:val="Normal"/>
    <w:uiPriority w:val="12"/>
    <w:qFormat/>
    <w:rsid w:val="0039426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2F3BBB"/>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39426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9426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9426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94261"/>
    <w:rPr>
      <w:color w:val="2F5496" w:themeColor="accent1" w:themeShade="BF"/>
      <w:u w:val="single"/>
    </w:rPr>
  </w:style>
  <w:style w:type="paragraph" w:customStyle="1" w:styleId="Logo">
    <w:name w:val="ŠLogo"/>
    <w:basedOn w:val="Normal"/>
    <w:uiPriority w:val="18"/>
    <w:qFormat/>
    <w:rsid w:val="0039426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94261"/>
    <w:pPr>
      <w:tabs>
        <w:tab w:val="right" w:leader="dot" w:pos="14570"/>
      </w:tabs>
      <w:spacing w:before="0"/>
    </w:pPr>
    <w:rPr>
      <w:b/>
      <w:noProof/>
    </w:rPr>
  </w:style>
  <w:style w:type="paragraph" w:styleId="TOC2">
    <w:name w:val="toc 2"/>
    <w:aliases w:val="ŠTOC 2"/>
    <w:basedOn w:val="Normal"/>
    <w:next w:val="Normal"/>
    <w:uiPriority w:val="39"/>
    <w:unhideWhenUsed/>
    <w:rsid w:val="00394261"/>
    <w:pPr>
      <w:tabs>
        <w:tab w:val="right" w:leader="dot" w:pos="14570"/>
      </w:tabs>
      <w:spacing w:before="0"/>
    </w:pPr>
    <w:rPr>
      <w:noProof/>
    </w:rPr>
  </w:style>
  <w:style w:type="paragraph" w:styleId="TOC3">
    <w:name w:val="toc 3"/>
    <w:aliases w:val="ŠTOC 3"/>
    <w:basedOn w:val="Normal"/>
    <w:next w:val="Normal"/>
    <w:uiPriority w:val="39"/>
    <w:unhideWhenUsed/>
    <w:rsid w:val="00394261"/>
    <w:pPr>
      <w:spacing w:before="0"/>
      <w:ind w:left="244"/>
    </w:pPr>
  </w:style>
  <w:style w:type="paragraph" w:styleId="Title">
    <w:name w:val="Title"/>
    <w:aliases w:val="ŠTitle"/>
    <w:basedOn w:val="Normal"/>
    <w:next w:val="Normal"/>
    <w:link w:val="TitleChar"/>
    <w:uiPriority w:val="1"/>
    <w:rsid w:val="0039426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94261"/>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CD7B0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D7B0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94261"/>
    <w:pPr>
      <w:spacing w:after="240"/>
      <w:outlineLvl w:val="9"/>
    </w:pPr>
    <w:rPr>
      <w:szCs w:val="40"/>
    </w:rPr>
  </w:style>
  <w:style w:type="paragraph" w:styleId="Footer">
    <w:name w:val="footer"/>
    <w:aliases w:val="ŠFooter"/>
    <w:basedOn w:val="Normal"/>
    <w:link w:val="FooterChar"/>
    <w:uiPriority w:val="19"/>
    <w:rsid w:val="0039426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94261"/>
    <w:rPr>
      <w:rFonts w:ascii="Arial" w:hAnsi="Arial" w:cs="Arial"/>
      <w:sz w:val="18"/>
      <w:szCs w:val="18"/>
    </w:rPr>
  </w:style>
  <w:style w:type="paragraph" w:styleId="Header">
    <w:name w:val="header"/>
    <w:aliases w:val="ŠHeader"/>
    <w:basedOn w:val="Normal"/>
    <w:link w:val="HeaderChar"/>
    <w:uiPriority w:val="16"/>
    <w:rsid w:val="00394261"/>
    <w:rPr>
      <w:noProof/>
      <w:color w:val="002664"/>
      <w:sz w:val="28"/>
      <w:szCs w:val="28"/>
    </w:rPr>
  </w:style>
  <w:style w:type="character" w:customStyle="1" w:styleId="HeaderChar">
    <w:name w:val="Header Char"/>
    <w:aliases w:val="ŠHeader Char"/>
    <w:basedOn w:val="DefaultParagraphFont"/>
    <w:link w:val="Header"/>
    <w:uiPriority w:val="16"/>
    <w:rsid w:val="0039426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9426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39426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394261"/>
    <w:rPr>
      <w:rFonts w:ascii="Arial" w:hAnsi="Arial" w:cs="Arial"/>
      <w:b/>
      <w:szCs w:val="32"/>
    </w:rPr>
  </w:style>
  <w:style w:type="character" w:styleId="UnresolvedMention">
    <w:name w:val="Unresolved Mention"/>
    <w:basedOn w:val="DefaultParagraphFont"/>
    <w:uiPriority w:val="99"/>
    <w:semiHidden/>
    <w:unhideWhenUsed/>
    <w:rsid w:val="00394261"/>
    <w:rPr>
      <w:color w:val="605E5C"/>
      <w:shd w:val="clear" w:color="auto" w:fill="E1DFDD"/>
    </w:rPr>
  </w:style>
  <w:style w:type="character" w:styleId="Emphasis">
    <w:name w:val="Emphasis"/>
    <w:aliases w:val="ŠEmphasis,Italic"/>
    <w:qFormat/>
    <w:rsid w:val="00394261"/>
    <w:rPr>
      <w:i/>
      <w:iCs/>
    </w:rPr>
  </w:style>
  <w:style w:type="character" w:styleId="SubtleEmphasis">
    <w:name w:val="Subtle Emphasis"/>
    <w:basedOn w:val="DefaultParagraphFont"/>
    <w:uiPriority w:val="19"/>
    <w:semiHidden/>
    <w:qFormat/>
    <w:rsid w:val="00394261"/>
    <w:rPr>
      <w:i/>
      <w:iCs/>
      <w:color w:val="404040" w:themeColor="text1" w:themeTint="BF"/>
    </w:rPr>
  </w:style>
  <w:style w:type="paragraph" w:styleId="TOC4">
    <w:name w:val="toc 4"/>
    <w:aliases w:val="ŠTOC 4"/>
    <w:basedOn w:val="Normal"/>
    <w:next w:val="Normal"/>
    <w:autoRedefine/>
    <w:uiPriority w:val="39"/>
    <w:unhideWhenUsed/>
    <w:rsid w:val="00394261"/>
    <w:pPr>
      <w:spacing w:before="0"/>
      <w:ind w:left="488"/>
    </w:pPr>
  </w:style>
  <w:style w:type="character" w:styleId="CommentReference">
    <w:name w:val="annotation reference"/>
    <w:basedOn w:val="DefaultParagraphFont"/>
    <w:uiPriority w:val="99"/>
    <w:semiHidden/>
    <w:unhideWhenUsed/>
    <w:rsid w:val="00394261"/>
    <w:rPr>
      <w:sz w:val="16"/>
      <w:szCs w:val="16"/>
    </w:rPr>
  </w:style>
  <w:style w:type="paragraph" w:styleId="CommentText">
    <w:name w:val="annotation text"/>
    <w:basedOn w:val="Normal"/>
    <w:link w:val="CommentTextChar"/>
    <w:uiPriority w:val="99"/>
    <w:unhideWhenUsed/>
    <w:rsid w:val="00394261"/>
    <w:pPr>
      <w:spacing w:line="240" w:lineRule="auto"/>
    </w:pPr>
    <w:rPr>
      <w:sz w:val="20"/>
      <w:szCs w:val="20"/>
    </w:rPr>
  </w:style>
  <w:style w:type="character" w:customStyle="1" w:styleId="CommentTextChar">
    <w:name w:val="Comment Text Char"/>
    <w:basedOn w:val="DefaultParagraphFont"/>
    <w:link w:val="CommentText"/>
    <w:uiPriority w:val="99"/>
    <w:rsid w:val="0039426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94261"/>
    <w:rPr>
      <w:b/>
      <w:bCs/>
    </w:rPr>
  </w:style>
  <w:style w:type="character" w:customStyle="1" w:styleId="CommentSubjectChar">
    <w:name w:val="Comment Subject Char"/>
    <w:basedOn w:val="CommentTextChar"/>
    <w:link w:val="CommentSubject"/>
    <w:uiPriority w:val="99"/>
    <w:semiHidden/>
    <w:rsid w:val="00394261"/>
    <w:rPr>
      <w:rFonts w:ascii="Arial" w:hAnsi="Arial" w:cs="Arial"/>
      <w:b/>
      <w:bCs/>
      <w:sz w:val="20"/>
      <w:szCs w:val="20"/>
    </w:rPr>
  </w:style>
  <w:style w:type="paragraph" w:styleId="NormalWeb">
    <w:name w:val="Normal (Web)"/>
    <w:basedOn w:val="Normal"/>
    <w:uiPriority w:val="99"/>
    <w:semiHidden/>
    <w:unhideWhenUsed/>
    <w:rsid w:val="164A2B24"/>
    <w:pPr>
      <w:spacing w:beforeAutospacing="1" w:afterAutospacing="1"/>
    </w:pPr>
    <w:rPr>
      <w:rFonts w:ascii="Times New Roman" w:eastAsia="Times New Roman" w:hAnsi="Times New Roman" w:cs="Times New Roman"/>
      <w:lang w:eastAsia="en-AU"/>
    </w:rPr>
  </w:style>
  <w:style w:type="character" w:styleId="FollowedHyperlink">
    <w:name w:val="FollowedHyperlink"/>
    <w:basedOn w:val="DefaultParagraphFont"/>
    <w:uiPriority w:val="99"/>
    <w:semiHidden/>
    <w:unhideWhenUsed/>
    <w:rsid w:val="00045C3E"/>
    <w:rPr>
      <w:color w:val="954F72" w:themeColor="followedHyperlink"/>
      <w:u w:val="single"/>
    </w:rPr>
  </w:style>
  <w:style w:type="paragraph" w:styleId="ListParagraph">
    <w:name w:val="List Paragraph"/>
    <w:aliases w:val="ŠList Paragraph"/>
    <w:basedOn w:val="Normal"/>
    <w:uiPriority w:val="34"/>
    <w:unhideWhenUsed/>
    <w:qFormat/>
    <w:rsid w:val="00394261"/>
    <w:pPr>
      <w:ind w:left="567"/>
    </w:pPr>
  </w:style>
  <w:style w:type="character" w:styleId="Mention">
    <w:name w:val="Mention"/>
    <w:basedOn w:val="DefaultParagraphFont"/>
    <w:uiPriority w:val="99"/>
    <w:unhideWhenUsed/>
    <w:rsid w:val="00D33FEB"/>
    <w:rPr>
      <w:color w:val="2B579A"/>
      <w:shd w:val="clear" w:color="auto" w:fill="E6E6E6"/>
    </w:rPr>
  </w:style>
  <w:style w:type="character" w:customStyle="1" w:styleId="Heading6Char">
    <w:name w:val="Heading 6 Char"/>
    <w:basedOn w:val="DefaultParagraphFont"/>
    <w:link w:val="Heading6"/>
    <w:uiPriority w:val="9"/>
    <w:semiHidden/>
    <w:rsid w:val="002F3BBB"/>
    <w:rPr>
      <w:rFonts w:asciiTheme="majorHAnsi" w:eastAsiaTheme="majorEastAsia" w:hAnsiTheme="majorHAnsi" w:cstheme="majorBidi"/>
      <w:color w:val="1F3763"/>
      <w:sz w:val="24"/>
      <w:szCs w:val="24"/>
    </w:rPr>
  </w:style>
  <w:style w:type="character" w:customStyle="1" w:styleId="Heading7Char">
    <w:name w:val="Heading 7 Char"/>
    <w:basedOn w:val="DefaultParagraphFont"/>
    <w:link w:val="Heading7"/>
    <w:uiPriority w:val="9"/>
    <w:semiHidden/>
    <w:rsid w:val="002F3BBB"/>
    <w:rPr>
      <w:rFonts w:asciiTheme="majorHAnsi" w:eastAsiaTheme="majorEastAsia" w:hAnsiTheme="majorHAnsi" w:cstheme="majorBidi"/>
      <w:i/>
      <w:iCs/>
      <w:color w:val="1F3763"/>
      <w:sz w:val="24"/>
      <w:szCs w:val="24"/>
    </w:rPr>
  </w:style>
  <w:style w:type="character" w:customStyle="1" w:styleId="Heading8Char">
    <w:name w:val="Heading 8 Char"/>
    <w:basedOn w:val="DefaultParagraphFont"/>
    <w:link w:val="Heading8"/>
    <w:uiPriority w:val="9"/>
    <w:semiHidden/>
    <w:rsid w:val="002F3BBB"/>
    <w:rPr>
      <w:rFonts w:asciiTheme="majorHAnsi" w:eastAsiaTheme="majorEastAsia" w:hAnsiTheme="majorHAnsi" w:cstheme="majorBidi"/>
      <w:color w:val="272727"/>
      <w:sz w:val="21"/>
      <w:szCs w:val="21"/>
    </w:rPr>
  </w:style>
  <w:style w:type="character" w:customStyle="1" w:styleId="Heading9Char">
    <w:name w:val="Heading 9 Char"/>
    <w:basedOn w:val="DefaultParagraphFont"/>
    <w:link w:val="Heading9"/>
    <w:uiPriority w:val="9"/>
    <w:semiHidden/>
    <w:rsid w:val="002F3BBB"/>
    <w:rPr>
      <w:rFonts w:asciiTheme="majorHAnsi" w:eastAsiaTheme="majorEastAsia" w:hAnsiTheme="majorHAnsi" w:cstheme="majorBidi"/>
      <w:i/>
      <w:iCs/>
      <w:color w:val="272727"/>
      <w:sz w:val="21"/>
      <w:szCs w:val="21"/>
    </w:rPr>
  </w:style>
  <w:style w:type="paragraph" w:styleId="TOC5">
    <w:name w:val="toc 5"/>
    <w:basedOn w:val="Normal"/>
    <w:next w:val="Normal"/>
    <w:uiPriority w:val="39"/>
    <w:unhideWhenUsed/>
    <w:rsid w:val="164A2B24"/>
    <w:pPr>
      <w:ind w:left="880"/>
    </w:pPr>
  </w:style>
  <w:style w:type="paragraph" w:styleId="TOC6">
    <w:name w:val="toc 6"/>
    <w:basedOn w:val="Normal"/>
    <w:next w:val="Normal"/>
    <w:uiPriority w:val="39"/>
    <w:unhideWhenUsed/>
    <w:rsid w:val="164A2B24"/>
    <w:pPr>
      <w:ind w:left="1100"/>
    </w:pPr>
  </w:style>
  <w:style w:type="paragraph" w:styleId="TOC7">
    <w:name w:val="toc 7"/>
    <w:basedOn w:val="Normal"/>
    <w:next w:val="Normal"/>
    <w:uiPriority w:val="39"/>
    <w:unhideWhenUsed/>
    <w:rsid w:val="164A2B24"/>
    <w:pPr>
      <w:ind w:left="1320"/>
    </w:pPr>
  </w:style>
  <w:style w:type="paragraph" w:styleId="TOC8">
    <w:name w:val="toc 8"/>
    <w:basedOn w:val="Normal"/>
    <w:next w:val="Normal"/>
    <w:uiPriority w:val="39"/>
    <w:unhideWhenUsed/>
    <w:rsid w:val="164A2B24"/>
    <w:pPr>
      <w:ind w:left="1540"/>
    </w:pPr>
  </w:style>
  <w:style w:type="paragraph" w:styleId="TOC9">
    <w:name w:val="toc 9"/>
    <w:basedOn w:val="Normal"/>
    <w:next w:val="Normal"/>
    <w:uiPriority w:val="39"/>
    <w:unhideWhenUsed/>
    <w:rsid w:val="164A2B24"/>
    <w:pPr>
      <w:ind w:left="1760"/>
    </w:pPr>
  </w:style>
  <w:style w:type="paragraph" w:styleId="EndnoteText">
    <w:name w:val="endnote text"/>
    <w:basedOn w:val="Normal"/>
    <w:link w:val="EndnoteTextChar"/>
    <w:uiPriority w:val="99"/>
    <w:semiHidden/>
    <w:unhideWhenUsed/>
    <w:rsid w:val="164A2B24"/>
    <w:pPr>
      <w:spacing w:after="0"/>
    </w:pPr>
    <w:rPr>
      <w:sz w:val="20"/>
      <w:szCs w:val="20"/>
    </w:rPr>
  </w:style>
  <w:style w:type="character" w:customStyle="1" w:styleId="EndnoteTextChar">
    <w:name w:val="Endnote Text Char"/>
    <w:basedOn w:val="DefaultParagraphFont"/>
    <w:link w:val="EndnoteText"/>
    <w:uiPriority w:val="99"/>
    <w:semiHidden/>
    <w:rsid w:val="164A2B24"/>
    <w:rPr>
      <w:noProof w:val="0"/>
      <w:sz w:val="20"/>
      <w:szCs w:val="20"/>
      <w:lang w:val="en-AU"/>
    </w:rPr>
  </w:style>
  <w:style w:type="paragraph" w:styleId="FootnoteText">
    <w:name w:val="footnote text"/>
    <w:basedOn w:val="Normal"/>
    <w:link w:val="FootnoteTextChar"/>
    <w:uiPriority w:val="99"/>
    <w:semiHidden/>
    <w:unhideWhenUsed/>
    <w:rsid w:val="164A2B24"/>
    <w:pPr>
      <w:spacing w:after="0"/>
    </w:pPr>
    <w:rPr>
      <w:sz w:val="20"/>
      <w:szCs w:val="20"/>
    </w:rPr>
  </w:style>
  <w:style w:type="character" w:customStyle="1" w:styleId="FootnoteTextChar">
    <w:name w:val="Footnote Text Char"/>
    <w:basedOn w:val="DefaultParagraphFont"/>
    <w:link w:val="FootnoteText"/>
    <w:uiPriority w:val="99"/>
    <w:semiHidden/>
    <w:rsid w:val="164A2B24"/>
    <w:rPr>
      <w:noProof w:val="0"/>
      <w:sz w:val="20"/>
      <w:szCs w:val="20"/>
      <w:lang w:val="en-AU"/>
    </w:rPr>
  </w:style>
  <w:style w:type="paragraph" w:styleId="BalloonText">
    <w:name w:val="Balloon Text"/>
    <w:basedOn w:val="Normal"/>
    <w:link w:val="BalloonTextChar"/>
    <w:uiPriority w:val="99"/>
    <w:semiHidden/>
    <w:unhideWhenUsed/>
    <w:rsid w:val="00CD167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1670"/>
    <w:rPr>
      <w:rFonts w:ascii="Segoe UI" w:hAnsi="Segoe UI" w:cs="Segoe UI"/>
      <w:sz w:val="18"/>
      <w:szCs w:val="18"/>
    </w:rPr>
  </w:style>
  <w:style w:type="paragraph" w:styleId="Revision">
    <w:name w:val="Revision"/>
    <w:hidden/>
    <w:uiPriority w:val="99"/>
    <w:semiHidden/>
    <w:rsid w:val="009B1C88"/>
    <w:pPr>
      <w:spacing w:after="0" w:line="240" w:lineRule="auto"/>
    </w:pPr>
    <w:rPr>
      <w:rFonts w:ascii="Arial" w:hAnsi="Arial" w:cs="Arial"/>
      <w:sz w:val="24"/>
      <w:szCs w:val="24"/>
    </w:rPr>
  </w:style>
  <w:style w:type="paragraph" w:styleId="ListBullet3">
    <w:name w:val="List Bullet 3"/>
    <w:aliases w:val="ŠList Bullet 3"/>
    <w:basedOn w:val="Normal"/>
    <w:uiPriority w:val="10"/>
    <w:rsid w:val="00394261"/>
    <w:pPr>
      <w:numPr>
        <w:numId w:val="4"/>
      </w:numPr>
    </w:pPr>
  </w:style>
  <w:style w:type="paragraph" w:styleId="ListNumber3">
    <w:name w:val="List Number 3"/>
    <w:aliases w:val="ŠList Number 3"/>
    <w:basedOn w:val="ListBullet3"/>
    <w:uiPriority w:val="8"/>
    <w:rsid w:val="00394261"/>
    <w:pPr>
      <w:numPr>
        <w:ilvl w:val="2"/>
        <w:numId w:val="6"/>
      </w:numPr>
    </w:pPr>
  </w:style>
  <w:style w:type="character" w:styleId="PlaceholderText">
    <w:name w:val="Placeholder Text"/>
    <w:basedOn w:val="DefaultParagraphFont"/>
    <w:uiPriority w:val="99"/>
    <w:semiHidden/>
    <w:rsid w:val="00394261"/>
    <w:rPr>
      <w:color w:val="808080"/>
    </w:rPr>
  </w:style>
  <w:style w:type="character" w:customStyle="1" w:styleId="BoldItalic">
    <w:name w:val="ŠBold Italic"/>
    <w:basedOn w:val="DefaultParagraphFont"/>
    <w:uiPriority w:val="1"/>
    <w:qFormat/>
    <w:rsid w:val="00394261"/>
    <w:rPr>
      <w:b/>
      <w:i/>
      <w:iCs/>
    </w:rPr>
  </w:style>
  <w:style w:type="paragraph" w:customStyle="1" w:styleId="Documentname">
    <w:name w:val="ŠDocument name"/>
    <w:basedOn w:val="Normal"/>
    <w:next w:val="Normal"/>
    <w:uiPriority w:val="17"/>
    <w:qFormat/>
    <w:rsid w:val="00394261"/>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39426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9426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394261"/>
    <w:pPr>
      <w:spacing w:after="0"/>
    </w:pPr>
    <w:rPr>
      <w:sz w:val="18"/>
      <w:szCs w:val="18"/>
    </w:rPr>
  </w:style>
  <w:style w:type="paragraph" w:customStyle="1" w:styleId="Pulloutquote">
    <w:name w:val="ŠPull out quote"/>
    <w:basedOn w:val="Normal"/>
    <w:next w:val="Normal"/>
    <w:uiPriority w:val="20"/>
    <w:qFormat/>
    <w:rsid w:val="00394261"/>
    <w:pPr>
      <w:keepNext/>
      <w:ind w:left="567" w:right="57"/>
    </w:pPr>
    <w:rPr>
      <w:szCs w:val="22"/>
    </w:rPr>
  </w:style>
  <w:style w:type="paragraph" w:customStyle="1" w:styleId="Subtitle0">
    <w:name w:val="ŠSubtitle"/>
    <w:basedOn w:val="Normal"/>
    <w:link w:val="SubtitleChar0"/>
    <w:uiPriority w:val="2"/>
    <w:qFormat/>
    <w:rsid w:val="00394261"/>
    <w:pPr>
      <w:spacing w:before="360"/>
    </w:pPr>
    <w:rPr>
      <w:color w:val="002664"/>
      <w:sz w:val="44"/>
      <w:szCs w:val="48"/>
    </w:rPr>
  </w:style>
  <w:style w:type="character" w:customStyle="1" w:styleId="SubtitleChar0">
    <w:name w:val="ŠSubtitle Char"/>
    <w:basedOn w:val="DefaultParagraphFont"/>
    <w:link w:val="Subtitle0"/>
    <w:uiPriority w:val="2"/>
    <w:rsid w:val="00394261"/>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479997">
      <w:bodyDiv w:val="1"/>
      <w:marLeft w:val="0"/>
      <w:marRight w:val="0"/>
      <w:marTop w:val="0"/>
      <w:marBottom w:val="0"/>
      <w:divBdr>
        <w:top w:val="none" w:sz="0" w:space="0" w:color="auto"/>
        <w:left w:val="none" w:sz="0" w:space="0" w:color="auto"/>
        <w:bottom w:val="none" w:sz="0" w:space="0" w:color="auto"/>
        <w:right w:val="none" w:sz="0" w:space="0" w:color="auto"/>
      </w:divBdr>
      <w:divsChild>
        <w:div w:id="176239486">
          <w:marLeft w:val="0"/>
          <w:marRight w:val="0"/>
          <w:marTop w:val="0"/>
          <w:marBottom w:val="0"/>
          <w:divBdr>
            <w:top w:val="none" w:sz="0" w:space="0" w:color="auto"/>
            <w:left w:val="none" w:sz="0" w:space="0" w:color="auto"/>
            <w:bottom w:val="none" w:sz="0" w:space="0" w:color="auto"/>
            <w:right w:val="none" w:sz="0" w:space="0" w:color="auto"/>
          </w:divBdr>
          <w:divsChild>
            <w:div w:id="1344165694">
              <w:marLeft w:val="0"/>
              <w:marRight w:val="0"/>
              <w:marTop w:val="0"/>
              <w:marBottom w:val="0"/>
              <w:divBdr>
                <w:top w:val="none" w:sz="0" w:space="0" w:color="auto"/>
                <w:left w:val="none" w:sz="0" w:space="0" w:color="auto"/>
                <w:bottom w:val="none" w:sz="0" w:space="0" w:color="auto"/>
                <w:right w:val="none" w:sz="0" w:space="0" w:color="auto"/>
              </w:divBdr>
            </w:div>
          </w:divsChild>
        </w:div>
        <w:div w:id="222566009">
          <w:marLeft w:val="0"/>
          <w:marRight w:val="0"/>
          <w:marTop w:val="0"/>
          <w:marBottom w:val="0"/>
          <w:divBdr>
            <w:top w:val="none" w:sz="0" w:space="0" w:color="auto"/>
            <w:left w:val="none" w:sz="0" w:space="0" w:color="auto"/>
            <w:bottom w:val="none" w:sz="0" w:space="0" w:color="auto"/>
            <w:right w:val="none" w:sz="0" w:space="0" w:color="auto"/>
          </w:divBdr>
          <w:divsChild>
            <w:div w:id="1027756411">
              <w:marLeft w:val="0"/>
              <w:marRight w:val="0"/>
              <w:marTop w:val="0"/>
              <w:marBottom w:val="0"/>
              <w:divBdr>
                <w:top w:val="none" w:sz="0" w:space="0" w:color="auto"/>
                <w:left w:val="none" w:sz="0" w:space="0" w:color="auto"/>
                <w:bottom w:val="none" w:sz="0" w:space="0" w:color="auto"/>
                <w:right w:val="none" w:sz="0" w:space="0" w:color="auto"/>
              </w:divBdr>
            </w:div>
          </w:divsChild>
        </w:div>
        <w:div w:id="434906365">
          <w:marLeft w:val="0"/>
          <w:marRight w:val="0"/>
          <w:marTop w:val="0"/>
          <w:marBottom w:val="0"/>
          <w:divBdr>
            <w:top w:val="none" w:sz="0" w:space="0" w:color="auto"/>
            <w:left w:val="none" w:sz="0" w:space="0" w:color="auto"/>
            <w:bottom w:val="none" w:sz="0" w:space="0" w:color="auto"/>
            <w:right w:val="none" w:sz="0" w:space="0" w:color="auto"/>
          </w:divBdr>
          <w:divsChild>
            <w:div w:id="430779602">
              <w:marLeft w:val="0"/>
              <w:marRight w:val="0"/>
              <w:marTop w:val="0"/>
              <w:marBottom w:val="0"/>
              <w:divBdr>
                <w:top w:val="none" w:sz="0" w:space="0" w:color="auto"/>
                <w:left w:val="none" w:sz="0" w:space="0" w:color="auto"/>
                <w:bottom w:val="none" w:sz="0" w:space="0" w:color="auto"/>
                <w:right w:val="none" w:sz="0" w:space="0" w:color="auto"/>
              </w:divBdr>
            </w:div>
          </w:divsChild>
        </w:div>
        <w:div w:id="682318010">
          <w:marLeft w:val="0"/>
          <w:marRight w:val="0"/>
          <w:marTop w:val="0"/>
          <w:marBottom w:val="0"/>
          <w:divBdr>
            <w:top w:val="none" w:sz="0" w:space="0" w:color="auto"/>
            <w:left w:val="none" w:sz="0" w:space="0" w:color="auto"/>
            <w:bottom w:val="none" w:sz="0" w:space="0" w:color="auto"/>
            <w:right w:val="none" w:sz="0" w:space="0" w:color="auto"/>
          </w:divBdr>
          <w:divsChild>
            <w:div w:id="875125007">
              <w:marLeft w:val="0"/>
              <w:marRight w:val="0"/>
              <w:marTop w:val="0"/>
              <w:marBottom w:val="0"/>
              <w:divBdr>
                <w:top w:val="none" w:sz="0" w:space="0" w:color="auto"/>
                <w:left w:val="none" w:sz="0" w:space="0" w:color="auto"/>
                <w:bottom w:val="none" w:sz="0" w:space="0" w:color="auto"/>
                <w:right w:val="none" w:sz="0" w:space="0" w:color="auto"/>
              </w:divBdr>
            </w:div>
          </w:divsChild>
        </w:div>
        <w:div w:id="724790666">
          <w:marLeft w:val="0"/>
          <w:marRight w:val="0"/>
          <w:marTop w:val="0"/>
          <w:marBottom w:val="0"/>
          <w:divBdr>
            <w:top w:val="none" w:sz="0" w:space="0" w:color="auto"/>
            <w:left w:val="none" w:sz="0" w:space="0" w:color="auto"/>
            <w:bottom w:val="none" w:sz="0" w:space="0" w:color="auto"/>
            <w:right w:val="none" w:sz="0" w:space="0" w:color="auto"/>
          </w:divBdr>
          <w:divsChild>
            <w:div w:id="1484932699">
              <w:marLeft w:val="0"/>
              <w:marRight w:val="0"/>
              <w:marTop w:val="0"/>
              <w:marBottom w:val="0"/>
              <w:divBdr>
                <w:top w:val="none" w:sz="0" w:space="0" w:color="auto"/>
                <w:left w:val="none" w:sz="0" w:space="0" w:color="auto"/>
                <w:bottom w:val="none" w:sz="0" w:space="0" w:color="auto"/>
                <w:right w:val="none" w:sz="0" w:space="0" w:color="auto"/>
              </w:divBdr>
            </w:div>
          </w:divsChild>
        </w:div>
        <w:div w:id="900868744">
          <w:marLeft w:val="0"/>
          <w:marRight w:val="0"/>
          <w:marTop w:val="0"/>
          <w:marBottom w:val="0"/>
          <w:divBdr>
            <w:top w:val="none" w:sz="0" w:space="0" w:color="auto"/>
            <w:left w:val="none" w:sz="0" w:space="0" w:color="auto"/>
            <w:bottom w:val="none" w:sz="0" w:space="0" w:color="auto"/>
            <w:right w:val="none" w:sz="0" w:space="0" w:color="auto"/>
          </w:divBdr>
          <w:divsChild>
            <w:div w:id="52239417">
              <w:marLeft w:val="0"/>
              <w:marRight w:val="0"/>
              <w:marTop w:val="0"/>
              <w:marBottom w:val="0"/>
              <w:divBdr>
                <w:top w:val="none" w:sz="0" w:space="0" w:color="auto"/>
                <w:left w:val="none" w:sz="0" w:space="0" w:color="auto"/>
                <w:bottom w:val="none" w:sz="0" w:space="0" w:color="auto"/>
                <w:right w:val="none" w:sz="0" w:space="0" w:color="auto"/>
              </w:divBdr>
            </w:div>
          </w:divsChild>
        </w:div>
        <w:div w:id="974600245">
          <w:marLeft w:val="0"/>
          <w:marRight w:val="0"/>
          <w:marTop w:val="0"/>
          <w:marBottom w:val="0"/>
          <w:divBdr>
            <w:top w:val="none" w:sz="0" w:space="0" w:color="auto"/>
            <w:left w:val="none" w:sz="0" w:space="0" w:color="auto"/>
            <w:bottom w:val="none" w:sz="0" w:space="0" w:color="auto"/>
            <w:right w:val="none" w:sz="0" w:space="0" w:color="auto"/>
          </w:divBdr>
          <w:divsChild>
            <w:div w:id="1624194204">
              <w:marLeft w:val="0"/>
              <w:marRight w:val="0"/>
              <w:marTop w:val="0"/>
              <w:marBottom w:val="0"/>
              <w:divBdr>
                <w:top w:val="none" w:sz="0" w:space="0" w:color="auto"/>
                <w:left w:val="none" w:sz="0" w:space="0" w:color="auto"/>
                <w:bottom w:val="none" w:sz="0" w:space="0" w:color="auto"/>
                <w:right w:val="none" w:sz="0" w:space="0" w:color="auto"/>
              </w:divBdr>
            </w:div>
          </w:divsChild>
        </w:div>
        <w:div w:id="1017199976">
          <w:marLeft w:val="0"/>
          <w:marRight w:val="0"/>
          <w:marTop w:val="0"/>
          <w:marBottom w:val="0"/>
          <w:divBdr>
            <w:top w:val="none" w:sz="0" w:space="0" w:color="auto"/>
            <w:left w:val="none" w:sz="0" w:space="0" w:color="auto"/>
            <w:bottom w:val="none" w:sz="0" w:space="0" w:color="auto"/>
            <w:right w:val="none" w:sz="0" w:space="0" w:color="auto"/>
          </w:divBdr>
          <w:divsChild>
            <w:div w:id="1341666499">
              <w:marLeft w:val="0"/>
              <w:marRight w:val="0"/>
              <w:marTop w:val="0"/>
              <w:marBottom w:val="0"/>
              <w:divBdr>
                <w:top w:val="none" w:sz="0" w:space="0" w:color="auto"/>
                <w:left w:val="none" w:sz="0" w:space="0" w:color="auto"/>
                <w:bottom w:val="none" w:sz="0" w:space="0" w:color="auto"/>
                <w:right w:val="none" w:sz="0" w:space="0" w:color="auto"/>
              </w:divBdr>
            </w:div>
          </w:divsChild>
        </w:div>
        <w:div w:id="1286472035">
          <w:marLeft w:val="0"/>
          <w:marRight w:val="0"/>
          <w:marTop w:val="0"/>
          <w:marBottom w:val="0"/>
          <w:divBdr>
            <w:top w:val="none" w:sz="0" w:space="0" w:color="auto"/>
            <w:left w:val="none" w:sz="0" w:space="0" w:color="auto"/>
            <w:bottom w:val="none" w:sz="0" w:space="0" w:color="auto"/>
            <w:right w:val="none" w:sz="0" w:space="0" w:color="auto"/>
          </w:divBdr>
          <w:divsChild>
            <w:div w:id="684096706">
              <w:marLeft w:val="0"/>
              <w:marRight w:val="0"/>
              <w:marTop w:val="0"/>
              <w:marBottom w:val="0"/>
              <w:divBdr>
                <w:top w:val="none" w:sz="0" w:space="0" w:color="auto"/>
                <w:left w:val="none" w:sz="0" w:space="0" w:color="auto"/>
                <w:bottom w:val="none" w:sz="0" w:space="0" w:color="auto"/>
                <w:right w:val="none" w:sz="0" w:space="0" w:color="auto"/>
              </w:divBdr>
            </w:div>
          </w:divsChild>
        </w:div>
        <w:div w:id="1480415751">
          <w:marLeft w:val="0"/>
          <w:marRight w:val="0"/>
          <w:marTop w:val="0"/>
          <w:marBottom w:val="0"/>
          <w:divBdr>
            <w:top w:val="none" w:sz="0" w:space="0" w:color="auto"/>
            <w:left w:val="none" w:sz="0" w:space="0" w:color="auto"/>
            <w:bottom w:val="none" w:sz="0" w:space="0" w:color="auto"/>
            <w:right w:val="none" w:sz="0" w:space="0" w:color="auto"/>
          </w:divBdr>
          <w:divsChild>
            <w:div w:id="303585342">
              <w:marLeft w:val="0"/>
              <w:marRight w:val="0"/>
              <w:marTop w:val="0"/>
              <w:marBottom w:val="0"/>
              <w:divBdr>
                <w:top w:val="none" w:sz="0" w:space="0" w:color="auto"/>
                <w:left w:val="none" w:sz="0" w:space="0" w:color="auto"/>
                <w:bottom w:val="none" w:sz="0" w:space="0" w:color="auto"/>
                <w:right w:val="none" w:sz="0" w:space="0" w:color="auto"/>
              </w:divBdr>
            </w:div>
          </w:divsChild>
        </w:div>
        <w:div w:id="1497845441">
          <w:marLeft w:val="0"/>
          <w:marRight w:val="0"/>
          <w:marTop w:val="0"/>
          <w:marBottom w:val="0"/>
          <w:divBdr>
            <w:top w:val="none" w:sz="0" w:space="0" w:color="auto"/>
            <w:left w:val="none" w:sz="0" w:space="0" w:color="auto"/>
            <w:bottom w:val="none" w:sz="0" w:space="0" w:color="auto"/>
            <w:right w:val="none" w:sz="0" w:space="0" w:color="auto"/>
          </w:divBdr>
          <w:divsChild>
            <w:div w:id="1603025619">
              <w:marLeft w:val="0"/>
              <w:marRight w:val="0"/>
              <w:marTop w:val="0"/>
              <w:marBottom w:val="0"/>
              <w:divBdr>
                <w:top w:val="none" w:sz="0" w:space="0" w:color="auto"/>
                <w:left w:val="none" w:sz="0" w:space="0" w:color="auto"/>
                <w:bottom w:val="none" w:sz="0" w:space="0" w:color="auto"/>
                <w:right w:val="none" w:sz="0" w:space="0" w:color="auto"/>
              </w:divBdr>
            </w:div>
          </w:divsChild>
        </w:div>
        <w:div w:id="1883591722">
          <w:marLeft w:val="0"/>
          <w:marRight w:val="0"/>
          <w:marTop w:val="0"/>
          <w:marBottom w:val="0"/>
          <w:divBdr>
            <w:top w:val="none" w:sz="0" w:space="0" w:color="auto"/>
            <w:left w:val="none" w:sz="0" w:space="0" w:color="auto"/>
            <w:bottom w:val="none" w:sz="0" w:space="0" w:color="auto"/>
            <w:right w:val="none" w:sz="0" w:space="0" w:color="auto"/>
          </w:divBdr>
          <w:divsChild>
            <w:div w:id="15985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9002">
      <w:bodyDiv w:val="1"/>
      <w:marLeft w:val="0"/>
      <w:marRight w:val="0"/>
      <w:marTop w:val="0"/>
      <w:marBottom w:val="0"/>
      <w:divBdr>
        <w:top w:val="none" w:sz="0" w:space="0" w:color="auto"/>
        <w:left w:val="none" w:sz="0" w:space="0" w:color="auto"/>
        <w:bottom w:val="none" w:sz="0" w:space="0" w:color="auto"/>
        <w:right w:val="none" w:sz="0" w:space="0" w:color="auto"/>
      </w:divBdr>
      <w:divsChild>
        <w:div w:id="3213327">
          <w:marLeft w:val="0"/>
          <w:marRight w:val="0"/>
          <w:marTop w:val="0"/>
          <w:marBottom w:val="0"/>
          <w:divBdr>
            <w:top w:val="none" w:sz="0" w:space="0" w:color="auto"/>
            <w:left w:val="none" w:sz="0" w:space="0" w:color="auto"/>
            <w:bottom w:val="none" w:sz="0" w:space="0" w:color="auto"/>
            <w:right w:val="none" w:sz="0" w:space="0" w:color="auto"/>
          </w:divBdr>
        </w:div>
        <w:div w:id="288244128">
          <w:marLeft w:val="0"/>
          <w:marRight w:val="0"/>
          <w:marTop w:val="0"/>
          <w:marBottom w:val="0"/>
          <w:divBdr>
            <w:top w:val="none" w:sz="0" w:space="0" w:color="auto"/>
            <w:left w:val="none" w:sz="0" w:space="0" w:color="auto"/>
            <w:bottom w:val="none" w:sz="0" w:space="0" w:color="auto"/>
            <w:right w:val="none" w:sz="0" w:space="0" w:color="auto"/>
          </w:divBdr>
        </w:div>
        <w:div w:id="316688562">
          <w:marLeft w:val="0"/>
          <w:marRight w:val="0"/>
          <w:marTop w:val="0"/>
          <w:marBottom w:val="0"/>
          <w:divBdr>
            <w:top w:val="none" w:sz="0" w:space="0" w:color="auto"/>
            <w:left w:val="none" w:sz="0" w:space="0" w:color="auto"/>
            <w:bottom w:val="none" w:sz="0" w:space="0" w:color="auto"/>
            <w:right w:val="none" w:sz="0" w:space="0" w:color="auto"/>
          </w:divBdr>
        </w:div>
        <w:div w:id="647248683">
          <w:marLeft w:val="0"/>
          <w:marRight w:val="0"/>
          <w:marTop w:val="0"/>
          <w:marBottom w:val="0"/>
          <w:divBdr>
            <w:top w:val="none" w:sz="0" w:space="0" w:color="auto"/>
            <w:left w:val="none" w:sz="0" w:space="0" w:color="auto"/>
            <w:bottom w:val="none" w:sz="0" w:space="0" w:color="auto"/>
            <w:right w:val="none" w:sz="0" w:space="0" w:color="auto"/>
          </w:divBdr>
        </w:div>
        <w:div w:id="1160345397">
          <w:marLeft w:val="0"/>
          <w:marRight w:val="0"/>
          <w:marTop w:val="0"/>
          <w:marBottom w:val="0"/>
          <w:divBdr>
            <w:top w:val="none" w:sz="0" w:space="0" w:color="auto"/>
            <w:left w:val="none" w:sz="0" w:space="0" w:color="auto"/>
            <w:bottom w:val="none" w:sz="0" w:space="0" w:color="auto"/>
            <w:right w:val="none" w:sz="0" w:space="0" w:color="auto"/>
          </w:divBdr>
        </w:div>
      </w:divsChild>
    </w:div>
    <w:div w:id="215243190">
      <w:bodyDiv w:val="1"/>
      <w:marLeft w:val="0"/>
      <w:marRight w:val="0"/>
      <w:marTop w:val="0"/>
      <w:marBottom w:val="0"/>
      <w:divBdr>
        <w:top w:val="none" w:sz="0" w:space="0" w:color="auto"/>
        <w:left w:val="none" w:sz="0" w:space="0" w:color="auto"/>
        <w:bottom w:val="none" w:sz="0" w:space="0" w:color="auto"/>
        <w:right w:val="none" w:sz="0" w:space="0" w:color="auto"/>
      </w:divBdr>
      <w:divsChild>
        <w:div w:id="1363629359">
          <w:marLeft w:val="0"/>
          <w:marRight w:val="0"/>
          <w:marTop w:val="0"/>
          <w:marBottom w:val="0"/>
          <w:divBdr>
            <w:top w:val="none" w:sz="0" w:space="0" w:color="auto"/>
            <w:left w:val="none" w:sz="0" w:space="0" w:color="auto"/>
            <w:bottom w:val="none" w:sz="0" w:space="0" w:color="auto"/>
            <w:right w:val="none" w:sz="0" w:space="0" w:color="auto"/>
          </w:divBdr>
        </w:div>
        <w:div w:id="1409965019">
          <w:marLeft w:val="0"/>
          <w:marRight w:val="0"/>
          <w:marTop w:val="0"/>
          <w:marBottom w:val="0"/>
          <w:divBdr>
            <w:top w:val="none" w:sz="0" w:space="0" w:color="auto"/>
            <w:left w:val="none" w:sz="0" w:space="0" w:color="auto"/>
            <w:bottom w:val="none" w:sz="0" w:space="0" w:color="auto"/>
            <w:right w:val="none" w:sz="0" w:space="0" w:color="auto"/>
          </w:divBdr>
        </w:div>
        <w:div w:id="1895040526">
          <w:marLeft w:val="0"/>
          <w:marRight w:val="0"/>
          <w:marTop w:val="0"/>
          <w:marBottom w:val="0"/>
          <w:divBdr>
            <w:top w:val="none" w:sz="0" w:space="0" w:color="auto"/>
            <w:left w:val="none" w:sz="0" w:space="0" w:color="auto"/>
            <w:bottom w:val="none" w:sz="0" w:space="0" w:color="auto"/>
            <w:right w:val="none" w:sz="0" w:space="0" w:color="auto"/>
          </w:divBdr>
        </w:div>
        <w:div w:id="2140487954">
          <w:marLeft w:val="0"/>
          <w:marRight w:val="0"/>
          <w:marTop w:val="0"/>
          <w:marBottom w:val="0"/>
          <w:divBdr>
            <w:top w:val="none" w:sz="0" w:space="0" w:color="auto"/>
            <w:left w:val="none" w:sz="0" w:space="0" w:color="auto"/>
            <w:bottom w:val="none" w:sz="0" w:space="0" w:color="auto"/>
            <w:right w:val="none" w:sz="0" w:space="0" w:color="auto"/>
          </w:divBdr>
        </w:div>
      </w:divsChild>
    </w:div>
    <w:div w:id="491143419">
      <w:bodyDiv w:val="1"/>
      <w:marLeft w:val="0"/>
      <w:marRight w:val="0"/>
      <w:marTop w:val="0"/>
      <w:marBottom w:val="0"/>
      <w:divBdr>
        <w:top w:val="none" w:sz="0" w:space="0" w:color="auto"/>
        <w:left w:val="none" w:sz="0" w:space="0" w:color="auto"/>
        <w:bottom w:val="none" w:sz="0" w:space="0" w:color="auto"/>
        <w:right w:val="none" w:sz="0" w:space="0" w:color="auto"/>
      </w:divBdr>
    </w:div>
    <w:div w:id="806164982">
      <w:bodyDiv w:val="1"/>
      <w:marLeft w:val="0"/>
      <w:marRight w:val="0"/>
      <w:marTop w:val="0"/>
      <w:marBottom w:val="0"/>
      <w:divBdr>
        <w:top w:val="none" w:sz="0" w:space="0" w:color="auto"/>
        <w:left w:val="none" w:sz="0" w:space="0" w:color="auto"/>
        <w:bottom w:val="none" w:sz="0" w:space="0" w:color="auto"/>
        <w:right w:val="none" w:sz="0" w:space="0" w:color="auto"/>
      </w:divBdr>
    </w:div>
    <w:div w:id="1093863697">
      <w:bodyDiv w:val="1"/>
      <w:marLeft w:val="0"/>
      <w:marRight w:val="0"/>
      <w:marTop w:val="0"/>
      <w:marBottom w:val="0"/>
      <w:divBdr>
        <w:top w:val="none" w:sz="0" w:space="0" w:color="auto"/>
        <w:left w:val="none" w:sz="0" w:space="0" w:color="auto"/>
        <w:bottom w:val="none" w:sz="0" w:space="0" w:color="auto"/>
        <w:right w:val="none" w:sz="0" w:space="0" w:color="auto"/>
      </w:divBdr>
      <w:divsChild>
        <w:div w:id="214895111">
          <w:marLeft w:val="0"/>
          <w:marRight w:val="0"/>
          <w:marTop w:val="0"/>
          <w:marBottom w:val="0"/>
          <w:divBdr>
            <w:top w:val="none" w:sz="0" w:space="0" w:color="auto"/>
            <w:left w:val="none" w:sz="0" w:space="0" w:color="auto"/>
            <w:bottom w:val="none" w:sz="0" w:space="0" w:color="auto"/>
            <w:right w:val="none" w:sz="0" w:space="0" w:color="auto"/>
          </w:divBdr>
        </w:div>
        <w:div w:id="1203596521">
          <w:marLeft w:val="0"/>
          <w:marRight w:val="0"/>
          <w:marTop w:val="0"/>
          <w:marBottom w:val="0"/>
          <w:divBdr>
            <w:top w:val="none" w:sz="0" w:space="0" w:color="auto"/>
            <w:left w:val="none" w:sz="0" w:space="0" w:color="auto"/>
            <w:bottom w:val="none" w:sz="0" w:space="0" w:color="auto"/>
            <w:right w:val="none" w:sz="0" w:space="0" w:color="auto"/>
          </w:divBdr>
        </w:div>
        <w:div w:id="1698116151">
          <w:marLeft w:val="0"/>
          <w:marRight w:val="0"/>
          <w:marTop w:val="0"/>
          <w:marBottom w:val="0"/>
          <w:divBdr>
            <w:top w:val="none" w:sz="0" w:space="0" w:color="auto"/>
            <w:left w:val="none" w:sz="0" w:space="0" w:color="auto"/>
            <w:bottom w:val="none" w:sz="0" w:space="0" w:color="auto"/>
            <w:right w:val="none" w:sz="0" w:space="0" w:color="auto"/>
          </w:divBdr>
        </w:div>
      </w:divsChild>
    </w:div>
    <w:div w:id="1199929684">
      <w:bodyDiv w:val="1"/>
      <w:marLeft w:val="0"/>
      <w:marRight w:val="0"/>
      <w:marTop w:val="0"/>
      <w:marBottom w:val="0"/>
      <w:divBdr>
        <w:top w:val="none" w:sz="0" w:space="0" w:color="auto"/>
        <w:left w:val="none" w:sz="0" w:space="0" w:color="auto"/>
        <w:bottom w:val="none" w:sz="0" w:space="0" w:color="auto"/>
        <w:right w:val="none" w:sz="0" w:space="0" w:color="auto"/>
      </w:divBdr>
      <w:divsChild>
        <w:div w:id="1073772004">
          <w:marLeft w:val="0"/>
          <w:marRight w:val="0"/>
          <w:marTop w:val="0"/>
          <w:marBottom w:val="0"/>
          <w:divBdr>
            <w:top w:val="none" w:sz="0" w:space="0" w:color="auto"/>
            <w:left w:val="none" w:sz="0" w:space="0" w:color="auto"/>
            <w:bottom w:val="none" w:sz="0" w:space="0" w:color="auto"/>
            <w:right w:val="none" w:sz="0" w:space="0" w:color="auto"/>
          </w:divBdr>
        </w:div>
        <w:div w:id="1095053597">
          <w:marLeft w:val="0"/>
          <w:marRight w:val="0"/>
          <w:marTop w:val="0"/>
          <w:marBottom w:val="0"/>
          <w:divBdr>
            <w:top w:val="none" w:sz="0" w:space="0" w:color="auto"/>
            <w:left w:val="none" w:sz="0" w:space="0" w:color="auto"/>
            <w:bottom w:val="none" w:sz="0" w:space="0" w:color="auto"/>
            <w:right w:val="none" w:sz="0" w:space="0" w:color="auto"/>
          </w:divBdr>
        </w:div>
      </w:divsChild>
    </w:div>
    <w:div w:id="1257517382">
      <w:bodyDiv w:val="1"/>
      <w:marLeft w:val="0"/>
      <w:marRight w:val="0"/>
      <w:marTop w:val="0"/>
      <w:marBottom w:val="0"/>
      <w:divBdr>
        <w:top w:val="none" w:sz="0" w:space="0" w:color="auto"/>
        <w:left w:val="none" w:sz="0" w:space="0" w:color="auto"/>
        <w:bottom w:val="none" w:sz="0" w:space="0" w:color="auto"/>
        <w:right w:val="none" w:sz="0" w:space="0" w:color="auto"/>
      </w:divBdr>
    </w:div>
    <w:div w:id="1312365974">
      <w:bodyDiv w:val="1"/>
      <w:marLeft w:val="0"/>
      <w:marRight w:val="0"/>
      <w:marTop w:val="0"/>
      <w:marBottom w:val="0"/>
      <w:divBdr>
        <w:top w:val="none" w:sz="0" w:space="0" w:color="auto"/>
        <w:left w:val="none" w:sz="0" w:space="0" w:color="auto"/>
        <w:bottom w:val="none" w:sz="0" w:space="0" w:color="auto"/>
        <w:right w:val="none" w:sz="0" w:space="0" w:color="auto"/>
      </w:divBdr>
      <w:divsChild>
        <w:div w:id="27413483">
          <w:marLeft w:val="0"/>
          <w:marRight w:val="0"/>
          <w:marTop w:val="0"/>
          <w:marBottom w:val="0"/>
          <w:divBdr>
            <w:top w:val="none" w:sz="0" w:space="0" w:color="auto"/>
            <w:left w:val="none" w:sz="0" w:space="0" w:color="auto"/>
            <w:bottom w:val="none" w:sz="0" w:space="0" w:color="auto"/>
            <w:right w:val="none" w:sz="0" w:space="0" w:color="auto"/>
          </w:divBdr>
          <w:divsChild>
            <w:div w:id="1827278549">
              <w:marLeft w:val="0"/>
              <w:marRight w:val="0"/>
              <w:marTop w:val="0"/>
              <w:marBottom w:val="0"/>
              <w:divBdr>
                <w:top w:val="none" w:sz="0" w:space="0" w:color="auto"/>
                <w:left w:val="none" w:sz="0" w:space="0" w:color="auto"/>
                <w:bottom w:val="none" w:sz="0" w:space="0" w:color="auto"/>
                <w:right w:val="none" w:sz="0" w:space="0" w:color="auto"/>
              </w:divBdr>
            </w:div>
          </w:divsChild>
        </w:div>
        <w:div w:id="63916981">
          <w:marLeft w:val="0"/>
          <w:marRight w:val="0"/>
          <w:marTop w:val="0"/>
          <w:marBottom w:val="0"/>
          <w:divBdr>
            <w:top w:val="none" w:sz="0" w:space="0" w:color="auto"/>
            <w:left w:val="none" w:sz="0" w:space="0" w:color="auto"/>
            <w:bottom w:val="none" w:sz="0" w:space="0" w:color="auto"/>
            <w:right w:val="none" w:sz="0" w:space="0" w:color="auto"/>
          </w:divBdr>
          <w:divsChild>
            <w:div w:id="1700664104">
              <w:marLeft w:val="0"/>
              <w:marRight w:val="0"/>
              <w:marTop w:val="0"/>
              <w:marBottom w:val="0"/>
              <w:divBdr>
                <w:top w:val="none" w:sz="0" w:space="0" w:color="auto"/>
                <w:left w:val="none" w:sz="0" w:space="0" w:color="auto"/>
                <w:bottom w:val="none" w:sz="0" w:space="0" w:color="auto"/>
                <w:right w:val="none" w:sz="0" w:space="0" w:color="auto"/>
              </w:divBdr>
            </w:div>
          </w:divsChild>
        </w:div>
        <w:div w:id="481429285">
          <w:marLeft w:val="0"/>
          <w:marRight w:val="0"/>
          <w:marTop w:val="0"/>
          <w:marBottom w:val="0"/>
          <w:divBdr>
            <w:top w:val="none" w:sz="0" w:space="0" w:color="auto"/>
            <w:left w:val="none" w:sz="0" w:space="0" w:color="auto"/>
            <w:bottom w:val="none" w:sz="0" w:space="0" w:color="auto"/>
            <w:right w:val="none" w:sz="0" w:space="0" w:color="auto"/>
          </w:divBdr>
          <w:divsChild>
            <w:div w:id="1842499920">
              <w:marLeft w:val="0"/>
              <w:marRight w:val="0"/>
              <w:marTop w:val="0"/>
              <w:marBottom w:val="0"/>
              <w:divBdr>
                <w:top w:val="none" w:sz="0" w:space="0" w:color="auto"/>
                <w:left w:val="none" w:sz="0" w:space="0" w:color="auto"/>
                <w:bottom w:val="none" w:sz="0" w:space="0" w:color="auto"/>
                <w:right w:val="none" w:sz="0" w:space="0" w:color="auto"/>
              </w:divBdr>
            </w:div>
          </w:divsChild>
        </w:div>
        <w:div w:id="491794539">
          <w:marLeft w:val="0"/>
          <w:marRight w:val="0"/>
          <w:marTop w:val="0"/>
          <w:marBottom w:val="0"/>
          <w:divBdr>
            <w:top w:val="none" w:sz="0" w:space="0" w:color="auto"/>
            <w:left w:val="none" w:sz="0" w:space="0" w:color="auto"/>
            <w:bottom w:val="none" w:sz="0" w:space="0" w:color="auto"/>
            <w:right w:val="none" w:sz="0" w:space="0" w:color="auto"/>
          </w:divBdr>
          <w:divsChild>
            <w:div w:id="1623415078">
              <w:marLeft w:val="0"/>
              <w:marRight w:val="0"/>
              <w:marTop w:val="0"/>
              <w:marBottom w:val="0"/>
              <w:divBdr>
                <w:top w:val="none" w:sz="0" w:space="0" w:color="auto"/>
                <w:left w:val="none" w:sz="0" w:space="0" w:color="auto"/>
                <w:bottom w:val="none" w:sz="0" w:space="0" w:color="auto"/>
                <w:right w:val="none" w:sz="0" w:space="0" w:color="auto"/>
              </w:divBdr>
            </w:div>
          </w:divsChild>
        </w:div>
        <w:div w:id="501091292">
          <w:marLeft w:val="0"/>
          <w:marRight w:val="0"/>
          <w:marTop w:val="0"/>
          <w:marBottom w:val="0"/>
          <w:divBdr>
            <w:top w:val="none" w:sz="0" w:space="0" w:color="auto"/>
            <w:left w:val="none" w:sz="0" w:space="0" w:color="auto"/>
            <w:bottom w:val="none" w:sz="0" w:space="0" w:color="auto"/>
            <w:right w:val="none" w:sz="0" w:space="0" w:color="auto"/>
          </w:divBdr>
          <w:divsChild>
            <w:div w:id="373962456">
              <w:marLeft w:val="0"/>
              <w:marRight w:val="0"/>
              <w:marTop w:val="0"/>
              <w:marBottom w:val="0"/>
              <w:divBdr>
                <w:top w:val="none" w:sz="0" w:space="0" w:color="auto"/>
                <w:left w:val="none" w:sz="0" w:space="0" w:color="auto"/>
                <w:bottom w:val="none" w:sz="0" w:space="0" w:color="auto"/>
                <w:right w:val="none" w:sz="0" w:space="0" w:color="auto"/>
              </w:divBdr>
            </w:div>
          </w:divsChild>
        </w:div>
        <w:div w:id="722485248">
          <w:marLeft w:val="0"/>
          <w:marRight w:val="0"/>
          <w:marTop w:val="0"/>
          <w:marBottom w:val="0"/>
          <w:divBdr>
            <w:top w:val="none" w:sz="0" w:space="0" w:color="auto"/>
            <w:left w:val="none" w:sz="0" w:space="0" w:color="auto"/>
            <w:bottom w:val="none" w:sz="0" w:space="0" w:color="auto"/>
            <w:right w:val="none" w:sz="0" w:space="0" w:color="auto"/>
          </w:divBdr>
          <w:divsChild>
            <w:div w:id="1991135389">
              <w:marLeft w:val="0"/>
              <w:marRight w:val="0"/>
              <w:marTop w:val="0"/>
              <w:marBottom w:val="0"/>
              <w:divBdr>
                <w:top w:val="none" w:sz="0" w:space="0" w:color="auto"/>
                <w:left w:val="none" w:sz="0" w:space="0" w:color="auto"/>
                <w:bottom w:val="none" w:sz="0" w:space="0" w:color="auto"/>
                <w:right w:val="none" w:sz="0" w:space="0" w:color="auto"/>
              </w:divBdr>
            </w:div>
          </w:divsChild>
        </w:div>
        <w:div w:id="848252119">
          <w:marLeft w:val="0"/>
          <w:marRight w:val="0"/>
          <w:marTop w:val="0"/>
          <w:marBottom w:val="0"/>
          <w:divBdr>
            <w:top w:val="none" w:sz="0" w:space="0" w:color="auto"/>
            <w:left w:val="none" w:sz="0" w:space="0" w:color="auto"/>
            <w:bottom w:val="none" w:sz="0" w:space="0" w:color="auto"/>
            <w:right w:val="none" w:sz="0" w:space="0" w:color="auto"/>
          </w:divBdr>
          <w:divsChild>
            <w:div w:id="568613929">
              <w:marLeft w:val="0"/>
              <w:marRight w:val="0"/>
              <w:marTop w:val="0"/>
              <w:marBottom w:val="0"/>
              <w:divBdr>
                <w:top w:val="none" w:sz="0" w:space="0" w:color="auto"/>
                <w:left w:val="none" w:sz="0" w:space="0" w:color="auto"/>
                <w:bottom w:val="none" w:sz="0" w:space="0" w:color="auto"/>
                <w:right w:val="none" w:sz="0" w:space="0" w:color="auto"/>
              </w:divBdr>
            </w:div>
          </w:divsChild>
        </w:div>
        <w:div w:id="856575354">
          <w:marLeft w:val="0"/>
          <w:marRight w:val="0"/>
          <w:marTop w:val="0"/>
          <w:marBottom w:val="0"/>
          <w:divBdr>
            <w:top w:val="none" w:sz="0" w:space="0" w:color="auto"/>
            <w:left w:val="none" w:sz="0" w:space="0" w:color="auto"/>
            <w:bottom w:val="none" w:sz="0" w:space="0" w:color="auto"/>
            <w:right w:val="none" w:sz="0" w:space="0" w:color="auto"/>
          </w:divBdr>
          <w:divsChild>
            <w:div w:id="1531795704">
              <w:marLeft w:val="0"/>
              <w:marRight w:val="0"/>
              <w:marTop w:val="0"/>
              <w:marBottom w:val="0"/>
              <w:divBdr>
                <w:top w:val="none" w:sz="0" w:space="0" w:color="auto"/>
                <w:left w:val="none" w:sz="0" w:space="0" w:color="auto"/>
                <w:bottom w:val="none" w:sz="0" w:space="0" w:color="auto"/>
                <w:right w:val="none" w:sz="0" w:space="0" w:color="auto"/>
              </w:divBdr>
            </w:div>
          </w:divsChild>
        </w:div>
        <w:div w:id="1043214043">
          <w:marLeft w:val="0"/>
          <w:marRight w:val="0"/>
          <w:marTop w:val="0"/>
          <w:marBottom w:val="0"/>
          <w:divBdr>
            <w:top w:val="none" w:sz="0" w:space="0" w:color="auto"/>
            <w:left w:val="none" w:sz="0" w:space="0" w:color="auto"/>
            <w:bottom w:val="none" w:sz="0" w:space="0" w:color="auto"/>
            <w:right w:val="none" w:sz="0" w:space="0" w:color="auto"/>
          </w:divBdr>
          <w:divsChild>
            <w:div w:id="1376275186">
              <w:marLeft w:val="0"/>
              <w:marRight w:val="0"/>
              <w:marTop w:val="0"/>
              <w:marBottom w:val="0"/>
              <w:divBdr>
                <w:top w:val="none" w:sz="0" w:space="0" w:color="auto"/>
                <w:left w:val="none" w:sz="0" w:space="0" w:color="auto"/>
                <w:bottom w:val="none" w:sz="0" w:space="0" w:color="auto"/>
                <w:right w:val="none" w:sz="0" w:space="0" w:color="auto"/>
              </w:divBdr>
            </w:div>
          </w:divsChild>
        </w:div>
        <w:div w:id="1395471024">
          <w:marLeft w:val="0"/>
          <w:marRight w:val="0"/>
          <w:marTop w:val="0"/>
          <w:marBottom w:val="0"/>
          <w:divBdr>
            <w:top w:val="none" w:sz="0" w:space="0" w:color="auto"/>
            <w:left w:val="none" w:sz="0" w:space="0" w:color="auto"/>
            <w:bottom w:val="none" w:sz="0" w:space="0" w:color="auto"/>
            <w:right w:val="none" w:sz="0" w:space="0" w:color="auto"/>
          </w:divBdr>
          <w:divsChild>
            <w:div w:id="489906138">
              <w:marLeft w:val="0"/>
              <w:marRight w:val="0"/>
              <w:marTop w:val="0"/>
              <w:marBottom w:val="0"/>
              <w:divBdr>
                <w:top w:val="none" w:sz="0" w:space="0" w:color="auto"/>
                <w:left w:val="none" w:sz="0" w:space="0" w:color="auto"/>
                <w:bottom w:val="none" w:sz="0" w:space="0" w:color="auto"/>
                <w:right w:val="none" w:sz="0" w:space="0" w:color="auto"/>
              </w:divBdr>
            </w:div>
          </w:divsChild>
        </w:div>
        <w:div w:id="1404914580">
          <w:marLeft w:val="0"/>
          <w:marRight w:val="0"/>
          <w:marTop w:val="0"/>
          <w:marBottom w:val="0"/>
          <w:divBdr>
            <w:top w:val="none" w:sz="0" w:space="0" w:color="auto"/>
            <w:left w:val="none" w:sz="0" w:space="0" w:color="auto"/>
            <w:bottom w:val="none" w:sz="0" w:space="0" w:color="auto"/>
            <w:right w:val="none" w:sz="0" w:space="0" w:color="auto"/>
          </w:divBdr>
          <w:divsChild>
            <w:div w:id="1527596326">
              <w:marLeft w:val="0"/>
              <w:marRight w:val="0"/>
              <w:marTop w:val="0"/>
              <w:marBottom w:val="0"/>
              <w:divBdr>
                <w:top w:val="none" w:sz="0" w:space="0" w:color="auto"/>
                <w:left w:val="none" w:sz="0" w:space="0" w:color="auto"/>
                <w:bottom w:val="none" w:sz="0" w:space="0" w:color="auto"/>
                <w:right w:val="none" w:sz="0" w:space="0" w:color="auto"/>
              </w:divBdr>
            </w:div>
          </w:divsChild>
        </w:div>
        <w:div w:id="1716462378">
          <w:marLeft w:val="0"/>
          <w:marRight w:val="0"/>
          <w:marTop w:val="0"/>
          <w:marBottom w:val="0"/>
          <w:divBdr>
            <w:top w:val="none" w:sz="0" w:space="0" w:color="auto"/>
            <w:left w:val="none" w:sz="0" w:space="0" w:color="auto"/>
            <w:bottom w:val="none" w:sz="0" w:space="0" w:color="auto"/>
            <w:right w:val="none" w:sz="0" w:space="0" w:color="auto"/>
          </w:divBdr>
          <w:divsChild>
            <w:div w:id="1891959677">
              <w:marLeft w:val="0"/>
              <w:marRight w:val="0"/>
              <w:marTop w:val="0"/>
              <w:marBottom w:val="0"/>
              <w:divBdr>
                <w:top w:val="none" w:sz="0" w:space="0" w:color="auto"/>
                <w:left w:val="none" w:sz="0" w:space="0" w:color="auto"/>
                <w:bottom w:val="none" w:sz="0" w:space="0" w:color="auto"/>
                <w:right w:val="none" w:sz="0" w:space="0" w:color="auto"/>
              </w:divBdr>
            </w:div>
          </w:divsChild>
        </w:div>
        <w:div w:id="1737245608">
          <w:marLeft w:val="0"/>
          <w:marRight w:val="0"/>
          <w:marTop w:val="0"/>
          <w:marBottom w:val="0"/>
          <w:divBdr>
            <w:top w:val="none" w:sz="0" w:space="0" w:color="auto"/>
            <w:left w:val="none" w:sz="0" w:space="0" w:color="auto"/>
            <w:bottom w:val="none" w:sz="0" w:space="0" w:color="auto"/>
            <w:right w:val="none" w:sz="0" w:space="0" w:color="auto"/>
          </w:divBdr>
          <w:divsChild>
            <w:div w:id="376196908">
              <w:marLeft w:val="0"/>
              <w:marRight w:val="0"/>
              <w:marTop w:val="0"/>
              <w:marBottom w:val="0"/>
              <w:divBdr>
                <w:top w:val="none" w:sz="0" w:space="0" w:color="auto"/>
                <w:left w:val="none" w:sz="0" w:space="0" w:color="auto"/>
                <w:bottom w:val="none" w:sz="0" w:space="0" w:color="auto"/>
                <w:right w:val="none" w:sz="0" w:space="0" w:color="auto"/>
              </w:divBdr>
            </w:div>
          </w:divsChild>
        </w:div>
        <w:div w:id="1762414170">
          <w:marLeft w:val="0"/>
          <w:marRight w:val="0"/>
          <w:marTop w:val="0"/>
          <w:marBottom w:val="0"/>
          <w:divBdr>
            <w:top w:val="none" w:sz="0" w:space="0" w:color="auto"/>
            <w:left w:val="none" w:sz="0" w:space="0" w:color="auto"/>
            <w:bottom w:val="none" w:sz="0" w:space="0" w:color="auto"/>
            <w:right w:val="none" w:sz="0" w:space="0" w:color="auto"/>
          </w:divBdr>
          <w:divsChild>
            <w:div w:id="1268734862">
              <w:marLeft w:val="0"/>
              <w:marRight w:val="0"/>
              <w:marTop w:val="0"/>
              <w:marBottom w:val="0"/>
              <w:divBdr>
                <w:top w:val="none" w:sz="0" w:space="0" w:color="auto"/>
                <w:left w:val="none" w:sz="0" w:space="0" w:color="auto"/>
                <w:bottom w:val="none" w:sz="0" w:space="0" w:color="auto"/>
                <w:right w:val="none" w:sz="0" w:space="0" w:color="auto"/>
              </w:divBdr>
            </w:div>
          </w:divsChild>
        </w:div>
        <w:div w:id="1781562897">
          <w:marLeft w:val="0"/>
          <w:marRight w:val="0"/>
          <w:marTop w:val="0"/>
          <w:marBottom w:val="0"/>
          <w:divBdr>
            <w:top w:val="none" w:sz="0" w:space="0" w:color="auto"/>
            <w:left w:val="none" w:sz="0" w:space="0" w:color="auto"/>
            <w:bottom w:val="none" w:sz="0" w:space="0" w:color="auto"/>
            <w:right w:val="none" w:sz="0" w:space="0" w:color="auto"/>
          </w:divBdr>
          <w:divsChild>
            <w:div w:id="35457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665086">
      <w:bodyDiv w:val="1"/>
      <w:marLeft w:val="0"/>
      <w:marRight w:val="0"/>
      <w:marTop w:val="0"/>
      <w:marBottom w:val="0"/>
      <w:divBdr>
        <w:top w:val="none" w:sz="0" w:space="0" w:color="auto"/>
        <w:left w:val="none" w:sz="0" w:space="0" w:color="auto"/>
        <w:bottom w:val="none" w:sz="0" w:space="0" w:color="auto"/>
        <w:right w:val="none" w:sz="0" w:space="0" w:color="auto"/>
      </w:divBdr>
      <w:divsChild>
        <w:div w:id="4672905">
          <w:marLeft w:val="0"/>
          <w:marRight w:val="0"/>
          <w:marTop w:val="0"/>
          <w:marBottom w:val="0"/>
          <w:divBdr>
            <w:top w:val="none" w:sz="0" w:space="0" w:color="auto"/>
            <w:left w:val="none" w:sz="0" w:space="0" w:color="auto"/>
            <w:bottom w:val="none" w:sz="0" w:space="0" w:color="auto"/>
            <w:right w:val="none" w:sz="0" w:space="0" w:color="auto"/>
          </w:divBdr>
        </w:div>
        <w:div w:id="409277640">
          <w:marLeft w:val="0"/>
          <w:marRight w:val="0"/>
          <w:marTop w:val="0"/>
          <w:marBottom w:val="0"/>
          <w:divBdr>
            <w:top w:val="none" w:sz="0" w:space="0" w:color="auto"/>
            <w:left w:val="none" w:sz="0" w:space="0" w:color="auto"/>
            <w:bottom w:val="none" w:sz="0" w:space="0" w:color="auto"/>
            <w:right w:val="none" w:sz="0" w:space="0" w:color="auto"/>
          </w:divBdr>
        </w:div>
        <w:div w:id="621693617">
          <w:marLeft w:val="0"/>
          <w:marRight w:val="0"/>
          <w:marTop w:val="0"/>
          <w:marBottom w:val="0"/>
          <w:divBdr>
            <w:top w:val="none" w:sz="0" w:space="0" w:color="auto"/>
            <w:left w:val="none" w:sz="0" w:space="0" w:color="auto"/>
            <w:bottom w:val="none" w:sz="0" w:space="0" w:color="auto"/>
            <w:right w:val="none" w:sz="0" w:space="0" w:color="auto"/>
          </w:divBdr>
        </w:div>
        <w:div w:id="1313872761">
          <w:marLeft w:val="0"/>
          <w:marRight w:val="0"/>
          <w:marTop w:val="0"/>
          <w:marBottom w:val="0"/>
          <w:divBdr>
            <w:top w:val="none" w:sz="0" w:space="0" w:color="auto"/>
            <w:left w:val="none" w:sz="0" w:space="0" w:color="auto"/>
            <w:bottom w:val="none" w:sz="0" w:space="0" w:color="auto"/>
            <w:right w:val="none" w:sz="0" w:space="0" w:color="auto"/>
          </w:divBdr>
        </w:div>
        <w:div w:id="1524784744">
          <w:marLeft w:val="0"/>
          <w:marRight w:val="0"/>
          <w:marTop w:val="0"/>
          <w:marBottom w:val="0"/>
          <w:divBdr>
            <w:top w:val="none" w:sz="0" w:space="0" w:color="auto"/>
            <w:left w:val="none" w:sz="0" w:space="0" w:color="auto"/>
            <w:bottom w:val="none" w:sz="0" w:space="0" w:color="auto"/>
            <w:right w:val="none" w:sz="0" w:space="0" w:color="auto"/>
          </w:divBdr>
        </w:div>
        <w:div w:id="1642225861">
          <w:marLeft w:val="0"/>
          <w:marRight w:val="0"/>
          <w:marTop w:val="0"/>
          <w:marBottom w:val="0"/>
          <w:divBdr>
            <w:top w:val="none" w:sz="0" w:space="0" w:color="auto"/>
            <w:left w:val="none" w:sz="0" w:space="0" w:color="auto"/>
            <w:bottom w:val="none" w:sz="0" w:space="0" w:color="auto"/>
            <w:right w:val="none" w:sz="0" w:space="0" w:color="auto"/>
          </w:divBdr>
        </w:div>
        <w:div w:id="1947230601">
          <w:marLeft w:val="0"/>
          <w:marRight w:val="0"/>
          <w:marTop w:val="0"/>
          <w:marBottom w:val="0"/>
          <w:divBdr>
            <w:top w:val="none" w:sz="0" w:space="0" w:color="auto"/>
            <w:left w:val="none" w:sz="0" w:space="0" w:color="auto"/>
            <w:bottom w:val="none" w:sz="0" w:space="0" w:color="auto"/>
            <w:right w:val="none" w:sz="0" w:space="0" w:color="auto"/>
          </w:divBdr>
        </w:div>
      </w:divsChild>
    </w:div>
    <w:div w:id="1562864272">
      <w:bodyDiv w:val="1"/>
      <w:marLeft w:val="0"/>
      <w:marRight w:val="0"/>
      <w:marTop w:val="0"/>
      <w:marBottom w:val="0"/>
      <w:divBdr>
        <w:top w:val="none" w:sz="0" w:space="0" w:color="auto"/>
        <w:left w:val="none" w:sz="0" w:space="0" w:color="auto"/>
        <w:bottom w:val="none" w:sz="0" w:space="0" w:color="auto"/>
        <w:right w:val="none" w:sz="0" w:space="0" w:color="auto"/>
      </w:divBdr>
    </w:div>
    <w:div w:id="1613122004">
      <w:bodyDiv w:val="1"/>
      <w:marLeft w:val="0"/>
      <w:marRight w:val="0"/>
      <w:marTop w:val="0"/>
      <w:marBottom w:val="0"/>
      <w:divBdr>
        <w:top w:val="none" w:sz="0" w:space="0" w:color="auto"/>
        <w:left w:val="none" w:sz="0" w:space="0" w:color="auto"/>
        <w:bottom w:val="none" w:sz="0" w:space="0" w:color="auto"/>
        <w:right w:val="none" w:sz="0" w:space="0" w:color="auto"/>
      </w:divBdr>
      <w:divsChild>
        <w:div w:id="13268842">
          <w:marLeft w:val="0"/>
          <w:marRight w:val="0"/>
          <w:marTop w:val="0"/>
          <w:marBottom w:val="0"/>
          <w:divBdr>
            <w:top w:val="none" w:sz="0" w:space="0" w:color="auto"/>
            <w:left w:val="none" w:sz="0" w:space="0" w:color="auto"/>
            <w:bottom w:val="none" w:sz="0" w:space="0" w:color="auto"/>
            <w:right w:val="none" w:sz="0" w:space="0" w:color="auto"/>
          </w:divBdr>
          <w:divsChild>
            <w:div w:id="1203447614">
              <w:marLeft w:val="0"/>
              <w:marRight w:val="0"/>
              <w:marTop w:val="0"/>
              <w:marBottom w:val="0"/>
              <w:divBdr>
                <w:top w:val="none" w:sz="0" w:space="0" w:color="auto"/>
                <w:left w:val="none" w:sz="0" w:space="0" w:color="auto"/>
                <w:bottom w:val="none" w:sz="0" w:space="0" w:color="auto"/>
                <w:right w:val="none" w:sz="0" w:space="0" w:color="auto"/>
              </w:divBdr>
            </w:div>
          </w:divsChild>
        </w:div>
        <w:div w:id="66272167">
          <w:marLeft w:val="0"/>
          <w:marRight w:val="0"/>
          <w:marTop w:val="0"/>
          <w:marBottom w:val="0"/>
          <w:divBdr>
            <w:top w:val="none" w:sz="0" w:space="0" w:color="auto"/>
            <w:left w:val="none" w:sz="0" w:space="0" w:color="auto"/>
            <w:bottom w:val="none" w:sz="0" w:space="0" w:color="auto"/>
            <w:right w:val="none" w:sz="0" w:space="0" w:color="auto"/>
          </w:divBdr>
          <w:divsChild>
            <w:div w:id="538710117">
              <w:marLeft w:val="0"/>
              <w:marRight w:val="0"/>
              <w:marTop w:val="0"/>
              <w:marBottom w:val="0"/>
              <w:divBdr>
                <w:top w:val="none" w:sz="0" w:space="0" w:color="auto"/>
                <w:left w:val="none" w:sz="0" w:space="0" w:color="auto"/>
                <w:bottom w:val="none" w:sz="0" w:space="0" w:color="auto"/>
                <w:right w:val="none" w:sz="0" w:space="0" w:color="auto"/>
              </w:divBdr>
            </w:div>
          </w:divsChild>
        </w:div>
        <w:div w:id="167719612">
          <w:marLeft w:val="0"/>
          <w:marRight w:val="0"/>
          <w:marTop w:val="0"/>
          <w:marBottom w:val="0"/>
          <w:divBdr>
            <w:top w:val="none" w:sz="0" w:space="0" w:color="auto"/>
            <w:left w:val="none" w:sz="0" w:space="0" w:color="auto"/>
            <w:bottom w:val="none" w:sz="0" w:space="0" w:color="auto"/>
            <w:right w:val="none" w:sz="0" w:space="0" w:color="auto"/>
          </w:divBdr>
          <w:divsChild>
            <w:div w:id="1964724617">
              <w:marLeft w:val="0"/>
              <w:marRight w:val="0"/>
              <w:marTop w:val="0"/>
              <w:marBottom w:val="0"/>
              <w:divBdr>
                <w:top w:val="none" w:sz="0" w:space="0" w:color="auto"/>
                <w:left w:val="none" w:sz="0" w:space="0" w:color="auto"/>
                <w:bottom w:val="none" w:sz="0" w:space="0" w:color="auto"/>
                <w:right w:val="none" w:sz="0" w:space="0" w:color="auto"/>
              </w:divBdr>
            </w:div>
          </w:divsChild>
        </w:div>
        <w:div w:id="397675284">
          <w:marLeft w:val="0"/>
          <w:marRight w:val="0"/>
          <w:marTop w:val="0"/>
          <w:marBottom w:val="0"/>
          <w:divBdr>
            <w:top w:val="none" w:sz="0" w:space="0" w:color="auto"/>
            <w:left w:val="none" w:sz="0" w:space="0" w:color="auto"/>
            <w:bottom w:val="none" w:sz="0" w:space="0" w:color="auto"/>
            <w:right w:val="none" w:sz="0" w:space="0" w:color="auto"/>
          </w:divBdr>
          <w:divsChild>
            <w:div w:id="2033065016">
              <w:marLeft w:val="0"/>
              <w:marRight w:val="0"/>
              <w:marTop w:val="0"/>
              <w:marBottom w:val="0"/>
              <w:divBdr>
                <w:top w:val="none" w:sz="0" w:space="0" w:color="auto"/>
                <w:left w:val="none" w:sz="0" w:space="0" w:color="auto"/>
                <w:bottom w:val="none" w:sz="0" w:space="0" w:color="auto"/>
                <w:right w:val="none" w:sz="0" w:space="0" w:color="auto"/>
              </w:divBdr>
            </w:div>
          </w:divsChild>
        </w:div>
        <w:div w:id="406416842">
          <w:marLeft w:val="0"/>
          <w:marRight w:val="0"/>
          <w:marTop w:val="0"/>
          <w:marBottom w:val="0"/>
          <w:divBdr>
            <w:top w:val="none" w:sz="0" w:space="0" w:color="auto"/>
            <w:left w:val="none" w:sz="0" w:space="0" w:color="auto"/>
            <w:bottom w:val="none" w:sz="0" w:space="0" w:color="auto"/>
            <w:right w:val="none" w:sz="0" w:space="0" w:color="auto"/>
          </w:divBdr>
          <w:divsChild>
            <w:div w:id="113402374">
              <w:marLeft w:val="0"/>
              <w:marRight w:val="0"/>
              <w:marTop w:val="0"/>
              <w:marBottom w:val="0"/>
              <w:divBdr>
                <w:top w:val="none" w:sz="0" w:space="0" w:color="auto"/>
                <w:left w:val="none" w:sz="0" w:space="0" w:color="auto"/>
                <w:bottom w:val="none" w:sz="0" w:space="0" w:color="auto"/>
                <w:right w:val="none" w:sz="0" w:space="0" w:color="auto"/>
              </w:divBdr>
            </w:div>
          </w:divsChild>
        </w:div>
        <w:div w:id="554850295">
          <w:marLeft w:val="0"/>
          <w:marRight w:val="0"/>
          <w:marTop w:val="0"/>
          <w:marBottom w:val="0"/>
          <w:divBdr>
            <w:top w:val="none" w:sz="0" w:space="0" w:color="auto"/>
            <w:left w:val="none" w:sz="0" w:space="0" w:color="auto"/>
            <w:bottom w:val="none" w:sz="0" w:space="0" w:color="auto"/>
            <w:right w:val="none" w:sz="0" w:space="0" w:color="auto"/>
          </w:divBdr>
          <w:divsChild>
            <w:div w:id="491683086">
              <w:marLeft w:val="0"/>
              <w:marRight w:val="0"/>
              <w:marTop w:val="0"/>
              <w:marBottom w:val="0"/>
              <w:divBdr>
                <w:top w:val="none" w:sz="0" w:space="0" w:color="auto"/>
                <w:left w:val="none" w:sz="0" w:space="0" w:color="auto"/>
                <w:bottom w:val="none" w:sz="0" w:space="0" w:color="auto"/>
                <w:right w:val="none" w:sz="0" w:space="0" w:color="auto"/>
              </w:divBdr>
            </w:div>
          </w:divsChild>
        </w:div>
        <w:div w:id="801923443">
          <w:marLeft w:val="0"/>
          <w:marRight w:val="0"/>
          <w:marTop w:val="0"/>
          <w:marBottom w:val="0"/>
          <w:divBdr>
            <w:top w:val="none" w:sz="0" w:space="0" w:color="auto"/>
            <w:left w:val="none" w:sz="0" w:space="0" w:color="auto"/>
            <w:bottom w:val="none" w:sz="0" w:space="0" w:color="auto"/>
            <w:right w:val="none" w:sz="0" w:space="0" w:color="auto"/>
          </w:divBdr>
          <w:divsChild>
            <w:div w:id="1779400644">
              <w:marLeft w:val="0"/>
              <w:marRight w:val="0"/>
              <w:marTop w:val="0"/>
              <w:marBottom w:val="0"/>
              <w:divBdr>
                <w:top w:val="none" w:sz="0" w:space="0" w:color="auto"/>
                <w:left w:val="none" w:sz="0" w:space="0" w:color="auto"/>
                <w:bottom w:val="none" w:sz="0" w:space="0" w:color="auto"/>
                <w:right w:val="none" w:sz="0" w:space="0" w:color="auto"/>
              </w:divBdr>
            </w:div>
          </w:divsChild>
        </w:div>
        <w:div w:id="935215681">
          <w:marLeft w:val="0"/>
          <w:marRight w:val="0"/>
          <w:marTop w:val="0"/>
          <w:marBottom w:val="0"/>
          <w:divBdr>
            <w:top w:val="none" w:sz="0" w:space="0" w:color="auto"/>
            <w:left w:val="none" w:sz="0" w:space="0" w:color="auto"/>
            <w:bottom w:val="none" w:sz="0" w:space="0" w:color="auto"/>
            <w:right w:val="none" w:sz="0" w:space="0" w:color="auto"/>
          </w:divBdr>
          <w:divsChild>
            <w:div w:id="2000648926">
              <w:marLeft w:val="0"/>
              <w:marRight w:val="0"/>
              <w:marTop w:val="0"/>
              <w:marBottom w:val="0"/>
              <w:divBdr>
                <w:top w:val="none" w:sz="0" w:space="0" w:color="auto"/>
                <w:left w:val="none" w:sz="0" w:space="0" w:color="auto"/>
                <w:bottom w:val="none" w:sz="0" w:space="0" w:color="auto"/>
                <w:right w:val="none" w:sz="0" w:space="0" w:color="auto"/>
              </w:divBdr>
            </w:div>
          </w:divsChild>
        </w:div>
        <w:div w:id="1000543542">
          <w:marLeft w:val="0"/>
          <w:marRight w:val="0"/>
          <w:marTop w:val="0"/>
          <w:marBottom w:val="0"/>
          <w:divBdr>
            <w:top w:val="none" w:sz="0" w:space="0" w:color="auto"/>
            <w:left w:val="none" w:sz="0" w:space="0" w:color="auto"/>
            <w:bottom w:val="none" w:sz="0" w:space="0" w:color="auto"/>
            <w:right w:val="none" w:sz="0" w:space="0" w:color="auto"/>
          </w:divBdr>
          <w:divsChild>
            <w:div w:id="68504693">
              <w:marLeft w:val="0"/>
              <w:marRight w:val="0"/>
              <w:marTop w:val="0"/>
              <w:marBottom w:val="0"/>
              <w:divBdr>
                <w:top w:val="none" w:sz="0" w:space="0" w:color="auto"/>
                <w:left w:val="none" w:sz="0" w:space="0" w:color="auto"/>
                <w:bottom w:val="none" w:sz="0" w:space="0" w:color="auto"/>
                <w:right w:val="none" w:sz="0" w:space="0" w:color="auto"/>
              </w:divBdr>
            </w:div>
          </w:divsChild>
        </w:div>
        <w:div w:id="1031490628">
          <w:marLeft w:val="0"/>
          <w:marRight w:val="0"/>
          <w:marTop w:val="0"/>
          <w:marBottom w:val="0"/>
          <w:divBdr>
            <w:top w:val="none" w:sz="0" w:space="0" w:color="auto"/>
            <w:left w:val="none" w:sz="0" w:space="0" w:color="auto"/>
            <w:bottom w:val="none" w:sz="0" w:space="0" w:color="auto"/>
            <w:right w:val="none" w:sz="0" w:space="0" w:color="auto"/>
          </w:divBdr>
          <w:divsChild>
            <w:div w:id="846333440">
              <w:marLeft w:val="0"/>
              <w:marRight w:val="0"/>
              <w:marTop w:val="0"/>
              <w:marBottom w:val="0"/>
              <w:divBdr>
                <w:top w:val="none" w:sz="0" w:space="0" w:color="auto"/>
                <w:left w:val="none" w:sz="0" w:space="0" w:color="auto"/>
                <w:bottom w:val="none" w:sz="0" w:space="0" w:color="auto"/>
                <w:right w:val="none" w:sz="0" w:space="0" w:color="auto"/>
              </w:divBdr>
            </w:div>
          </w:divsChild>
        </w:div>
        <w:div w:id="1060523223">
          <w:marLeft w:val="0"/>
          <w:marRight w:val="0"/>
          <w:marTop w:val="0"/>
          <w:marBottom w:val="0"/>
          <w:divBdr>
            <w:top w:val="none" w:sz="0" w:space="0" w:color="auto"/>
            <w:left w:val="none" w:sz="0" w:space="0" w:color="auto"/>
            <w:bottom w:val="none" w:sz="0" w:space="0" w:color="auto"/>
            <w:right w:val="none" w:sz="0" w:space="0" w:color="auto"/>
          </w:divBdr>
          <w:divsChild>
            <w:div w:id="535779956">
              <w:marLeft w:val="0"/>
              <w:marRight w:val="0"/>
              <w:marTop w:val="0"/>
              <w:marBottom w:val="0"/>
              <w:divBdr>
                <w:top w:val="none" w:sz="0" w:space="0" w:color="auto"/>
                <w:left w:val="none" w:sz="0" w:space="0" w:color="auto"/>
                <w:bottom w:val="none" w:sz="0" w:space="0" w:color="auto"/>
                <w:right w:val="none" w:sz="0" w:space="0" w:color="auto"/>
              </w:divBdr>
            </w:div>
          </w:divsChild>
        </w:div>
        <w:div w:id="1114638376">
          <w:marLeft w:val="0"/>
          <w:marRight w:val="0"/>
          <w:marTop w:val="0"/>
          <w:marBottom w:val="0"/>
          <w:divBdr>
            <w:top w:val="none" w:sz="0" w:space="0" w:color="auto"/>
            <w:left w:val="none" w:sz="0" w:space="0" w:color="auto"/>
            <w:bottom w:val="none" w:sz="0" w:space="0" w:color="auto"/>
            <w:right w:val="none" w:sz="0" w:space="0" w:color="auto"/>
          </w:divBdr>
          <w:divsChild>
            <w:div w:id="677191424">
              <w:marLeft w:val="0"/>
              <w:marRight w:val="0"/>
              <w:marTop w:val="0"/>
              <w:marBottom w:val="0"/>
              <w:divBdr>
                <w:top w:val="none" w:sz="0" w:space="0" w:color="auto"/>
                <w:left w:val="none" w:sz="0" w:space="0" w:color="auto"/>
                <w:bottom w:val="none" w:sz="0" w:space="0" w:color="auto"/>
                <w:right w:val="none" w:sz="0" w:space="0" w:color="auto"/>
              </w:divBdr>
            </w:div>
          </w:divsChild>
        </w:div>
        <w:div w:id="1283463666">
          <w:marLeft w:val="0"/>
          <w:marRight w:val="0"/>
          <w:marTop w:val="0"/>
          <w:marBottom w:val="0"/>
          <w:divBdr>
            <w:top w:val="none" w:sz="0" w:space="0" w:color="auto"/>
            <w:left w:val="none" w:sz="0" w:space="0" w:color="auto"/>
            <w:bottom w:val="none" w:sz="0" w:space="0" w:color="auto"/>
            <w:right w:val="none" w:sz="0" w:space="0" w:color="auto"/>
          </w:divBdr>
          <w:divsChild>
            <w:div w:id="1460682031">
              <w:marLeft w:val="0"/>
              <w:marRight w:val="0"/>
              <w:marTop w:val="0"/>
              <w:marBottom w:val="0"/>
              <w:divBdr>
                <w:top w:val="none" w:sz="0" w:space="0" w:color="auto"/>
                <w:left w:val="none" w:sz="0" w:space="0" w:color="auto"/>
                <w:bottom w:val="none" w:sz="0" w:space="0" w:color="auto"/>
                <w:right w:val="none" w:sz="0" w:space="0" w:color="auto"/>
              </w:divBdr>
            </w:div>
          </w:divsChild>
        </w:div>
        <w:div w:id="1572959777">
          <w:marLeft w:val="0"/>
          <w:marRight w:val="0"/>
          <w:marTop w:val="0"/>
          <w:marBottom w:val="0"/>
          <w:divBdr>
            <w:top w:val="none" w:sz="0" w:space="0" w:color="auto"/>
            <w:left w:val="none" w:sz="0" w:space="0" w:color="auto"/>
            <w:bottom w:val="none" w:sz="0" w:space="0" w:color="auto"/>
            <w:right w:val="none" w:sz="0" w:space="0" w:color="auto"/>
          </w:divBdr>
          <w:divsChild>
            <w:div w:id="1419909641">
              <w:marLeft w:val="0"/>
              <w:marRight w:val="0"/>
              <w:marTop w:val="0"/>
              <w:marBottom w:val="0"/>
              <w:divBdr>
                <w:top w:val="none" w:sz="0" w:space="0" w:color="auto"/>
                <w:left w:val="none" w:sz="0" w:space="0" w:color="auto"/>
                <w:bottom w:val="none" w:sz="0" w:space="0" w:color="auto"/>
                <w:right w:val="none" w:sz="0" w:space="0" w:color="auto"/>
              </w:divBdr>
            </w:div>
          </w:divsChild>
        </w:div>
        <w:div w:id="2057851418">
          <w:marLeft w:val="0"/>
          <w:marRight w:val="0"/>
          <w:marTop w:val="0"/>
          <w:marBottom w:val="0"/>
          <w:divBdr>
            <w:top w:val="none" w:sz="0" w:space="0" w:color="auto"/>
            <w:left w:val="none" w:sz="0" w:space="0" w:color="auto"/>
            <w:bottom w:val="none" w:sz="0" w:space="0" w:color="auto"/>
            <w:right w:val="none" w:sz="0" w:space="0" w:color="auto"/>
          </w:divBdr>
          <w:divsChild>
            <w:div w:id="25074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08883">
      <w:bodyDiv w:val="1"/>
      <w:marLeft w:val="0"/>
      <w:marRight w:val="0"/>
      <w:marTop w:val="0"/>
      <w:marBottom w:val="0"/>
      <w:divBdr>
        <w:top w:val="none" w:sz="0" w:space="0" w:color="auto"/>
        <w:left w:val="none" w:sz="0" w:space="0" w:color="auto"/>
        <w:bottom w:val="none" w:sz="0" w:space="0" w:color="auto"/>
        <w:right w:val="none" w:sz="0" w:space="0" w:color="auto"/>
      </w:divBdr>
      <w:divsChild>
        <w:div w:id="1053230804">
          <w:marLeft w:val="0"/>
          <w:marRight w:val="0"/>
          <w:marTop w:val="0"/>
          <w:marBottom w:val="0"/>
          <w:divBdr>
            <w:top w:val="none" w:sz="0" w:space="0" w:color="auto"/>
            <w:left w:val="none" w:sz="0" w:space="0" w:color="auto"/>
            <w:bottom w:val="none" w:sz="0" w:space="0" w:color="auto"/>
            <w:right w:val="none" w:sz="0" w:space="0" w:color="auto"/>
          </w:divBdr>
        </w:div>
        <w:div w:id="1104155105">
          <w:marLeft w:val="0"/>
          <w:marRight w:val="0"/>
          <w:marTop w:val="0"/>
          <w:marBottom w:val="0"/>
          <w:divBdr>
            <w:top w:val="none" w:sz="0" w:space="0" w:color="auto"/>
            <w:left w:val="none" w:sz="0" w:space="0" w:color="auto"/>
            <w:bottom w:val="none" w:sz="0" w:space="0" w:color="auto"/>
            <w:right w:val="none" w:sz="0" w:space="0" w:color="auto"/>
          </w:divBdr>
        </w:div>
        <w:div w:id="1135876984">
          <w:marLeft w:val="0"/>
          <w:marRight w:val="0"/>
          <w:marTop w:val="0"/>
          <w:marBottom w:val="0"/>
          <w:divBdr>
            <w:top w:val="none" w:sz="0" w:space="0" w:color="auto"/>
            <w:left w:val="none" w:sz="0" w:space="0" w:color="auto"/>
            <w:bottom w:val="none" w:sz="0" w:space="0" w:color="auto"/>
            <w:right w:val="none" w:sz="0" w:space="0" w:color="auto"/>
          </w:divBdr>
        </w:div>
        <w:div w:id="1868444337">
          <w:marLeft w:val="0"/>
          <w:marRight w:val="0"/>
          <w:marTop w:val="0"/>
          <w:marBottom w:val="0"/>
          <w:divBdr>
            <w:top w:val="none" w:sz="0" w:space="0" w:color="auto"/>
            <w:left w:val="none" w:sz="0" w:space="0" w:color="auto"/>
            <w:bottom w:val="none" w:sz="0" w:space="0" w:color="auto"/>
            <w:right w:val="none" w:sz="0" w:space="0" w:color="auto"/>
          </w:divBdr>
        </w:div>
      </w:divsChild>
    </w:div>
    <w:div w:id="1682314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Tool/Card/653" TargetMode="External"/><Relationship Id="rId21" Type="http://schemas.openxmlformats.org/officeDocument/2006/relationships/hyperlink" Target="https://www.reconciliation.org.au/acknowledgement-of-country-and-welcome-to-country/" TargetMode="External"/><Relationship Id="rId42" Type="http://schemas.openxmlformats.org/officeDocument/2006/relationships/hyperlink" Target="https://www.8ways.online/best-practice-examples" TargetMode="External"/><Relationship Id="rId47" Type="http://schemas.openxmlformats.org/officeDocument/2006/relationships/hyperlink" Target="https://www.artgallery.nsw.gov.au/" TargetMode="External"/><Relationship Id="rId63" Type="http://schemas.openxmlformats.org/officeDocument/2006/relationships/header" Target="header2.xml"/><Relationship Id="rId68" Type="http://schemas.openxmlformats.org/officeDocument/2006/relationships/header" Target="header3.xml"/><Relationship Id="rId7" Type="http://schemas.openxmlformats.org/officeDocument/2006/relationships/hyperlink" Target="https://education.nsw.gov.au/policy-library/policies/pd-2002-0045"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ducation.nsw.gov.au/teaching-and-learning/curriculum/department-approved-courses/design-and-media-studies" TargetMode="External"/><Relationship Id="rId29" Type="http://schemas.openxmlformats.org/officeDocument/2006/relationships/hyperlink" Target="https://education.nsw.gov.au/teaching-and-learning/curriculum/department-approved-courses/design-and-media-studies" TargetMode="External"/><Relationship Id="rId11" Type="http://schemas.openxmlformats.org/officeDocument/2006/relationships/hyperlink" Target="https://education.nsw.gov.au/teaching-and-learning/curriculum/multicultural-education/english-as-an-additional-language-or-dialect/teaching-and-learning" TargetMode="External"/><Relationship Id="rId24" Type="http://schemas.openxmlformats.org/officeDocument/2006/relationships/hyperlink" Target="https://nga.gov.au/" TargetMode="External"/><Relationship Id="rId32" Type="http://schemas.openxmlformats.org/officeDocument/2006/relationships/hyperlink" Target="https://www.arts.gov.au/what-we-do/indigenous-arts-and-languages" TargetMode="External"/><Relationship Id="rId37" Type="http://schemas.openxmlformats.org/officeDocument/2006/relationships/hyperlink" Target="https://www.aboriginalaffairs.nsw.gov.au/our-agency/staying-accountable/aboriginal-cultural-and-intellectual-property-acip-protocol/" TargetMode="External"/><Relationship Id="rId40" Type="http://schemas.openxmlformats.org/officeDocument/2006/relationships/hyperlink" Target="https://www.artslaw.com.au/information-sheet/indigenous-cultural-intellectual-property-icip-aitb/" TargetMode="External"/><Relationship Id="rId45" Type="http://schemas.openxmlformats.org/officeDocument/2006/relationships/hyperlink" Target="https://www.8ways.online/our-protocol" TargetMode="External"/><Relationship Id="rId53" Type="http://schemas.openxmlformats.org/officeDocument/2006/relationships/hyperlink" Target="https://nga.gov.au/" TargetMode="External"/><Relationship Id="rId58" Type="http://schemas.openxmlformats.org/officeDocument/2006/relationships/hyperlink" Target="https://www.youtube.com/watch?v=dv1RFkVDAsE" TargetMode="External"/><Relationship Id="rId66" Type="http://schemas.openxmlformats.org/officeDocument/2006/relationships/hyperlink" Target="https://creativecommons.org/licenses/by/4.0/" TargetMode="External"/><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hyperlink" Target="https://education.nsw.gov.au/about-us/strategies-and-reports/our-reconciliation-action-plan/acknowledgement-of-country" TargetMode="External"/><Relationship Id="rId14" Type="http://schemas.openxmlformats.org/officeDocument/2006/relationships/hyperlink" Target="https://app.education.nsw.gov.au/digital-learning-selector/LearningActivity/Card/577" TargetMode="External"/><Relationship Id="rId22" Type="http://schemas.openxmlformats.org/officeDocument/2006/relationships/hyperlink" Target="https://www.artgallery.nsw.gov.au/" TargetMode="External"/><Relationship Id="rId27" Type="http://schemas.openxmlformats.org/officeDocument/2006/relationships/hyperlink" Target="https://app.education.nsw.gov.au/digital-learning-selector/LearningTool/Card/637" TargetMode="External"/><Relationship Id="rId30" Type="http://schemas.openxmlformats.org/officeDocument/2006/relationships/hyperlink" Target="https://aiatsis.gov.au/explore/map-indigenous-australia" TargetMode="External"/><Relationship Id="rId35" Type="http://schemas.openxmlformats.org/officeDocument/2006/relationships/hyperlink" Target="https://education.nsw.gov.au/about-us/strategies-and-reports/our-reconciliation-action-plan/acknowledgement-of-country" TargetMode="External"/><Relationship Id="rId43" Type="http://schemas.openxmlformats.org/officeDocument/2006/relationships/hyperlink" Target="https://education.nsw.gov.au/teaching-and-learning/curriculum/department-approved-courses/design-and-media-studies" TargetMode="External"/><Relationship Id="rId48" Type="http://schemas.openxmlformats.org/officeDocument/2006/relationships/hyperlink" Target="https://www.artslaw.com.au/information-sheet/indigenous-cultural-intellectual-property-icip-aitb/" TargetMode="External"/><Relationship Id="rId56" Type="http://schemas.openxmlformats.org/officeDocument/2006/relationships/hyperlink" Target="https://www.flexclip.com/create/trailer-video.html" TargetMode="External"/><Relationship Id="rId64" Type="http://schemas.openxmlformats.org/officeDocument/2006/relationships/footer" Target="footer3.xml"/><Relationship Id="rId69" Type="http://schemas.openxmlformats.org/officeDocument/2006/relationships/footer" Target="footer4.xml"/><Relationship Id="rId8" Type="http://schemas.openxmlformats.org/officeDocument/2006/relationships/hyperlink" Target="https://education.nsw.gov.au/content/dam/main-education/policy-library/public/implementation-documents/audio_proc.doc" TargetMode="External"/><Relationship Id="rId51" Type="http://schemas.openxmlformats.org/officeDocument/2006/relationships/hyperlink" Target="https://www.mca.com.au/" TargetMode="External"/><Relationship Id="rId3" Type="http://schemas.openxmlformats.org/officeDocument/2006/relationships/settings" Target="settings.xml"/><Relationship Id="rId12" Type="http://schemas.openxmlformats.org/officeDocument/2006/relationships/hyperlink" Target="https://education.nsw.gov.au/teaching-and-learning/curriculum/department-approved-courses/design-and-media-studies" TargetMode="External"/><Relationship Id="rId17" Type="http://schemas.openxmlformats.org/officeDocument/2006/relationships/hyperlink" Target="https://education.nsw.gov.au/about-us/strategies-and-reports/our-reconciliation-action-plan/acknowledgement-of-country" TargetMode="External"/><Relationship Id="rId25" Type="http://schemas.openxmlformats.org/officeDocument/2006/relationships/hyperlink" Target="https://www.flexclip.com/create/trailer-video.html" TargetMode="External"/><Relationship Id="rId33" Type="http://schemas.openxmlformats.org/officeDocument/2006/relationships/hyperlink" Target="https://www.safework.nsw.gov.au/safety-starts-here/our-aboriginal-program/culturally-safe-workplaces/what-is-cultural-safety" TargetMode="External"/><Relationship Id="rId38" Type="http://schemas.openxmlformats.org/officeDocument/2006/relationships/hyperlink" Target="https://www.nma.gov.au/exhibitions/yalangbara/art-indigenous-rights" TargetMode="External"/><Relationship Id="rId46" Type="http://schemas.openxmlformats.org/officeDocument/2006/relationships/hyperlink" Target="https://aiatsis.gov.au/publication/94688" TargetMode="External"/><Relationship Id="rId59" Type="http://schemas.openxmlformats.org/officeDocument/2006/relationships/hyperlink" Target="https://www.aboriginalaffairs.nsw.gov.au/our-agency/staying-accountable/aboriginal-cultural-and-intellectual-property-acip-protocol/" TargetMode="External"/><Relationship Id="rId67" Type="http://schemas.openxmlformats.org/officeDocument/2006/relationships/image" Target="media/image1.png"/><Relationship Id="rId20" Type="http://schemas.openxmlformats.org/officeDocument/2006/relationships/hyperlink" Target="https://www.youtube.com/watch?v=dv1RFkVDAsE" TargetMode="External"/><Relationship Id="rId41" Type="http://schemas.openxmlformats.org/officeDocument/2006/relationships/hyperlink" Target="https://education.nsw.gov.au/teaching-and-learning/aec/policy-strategy-and-business-systems" TargetMode="External"/><Relationship Id="rId54" Type="http://schemas.openxmlformats.org/officeDocument/2006/relationships/hyperlink" Target="https://www.nma.gov.au/exhibitions/yalangbara/art-indigenous-rights" TargetMode="External"/><Relationship Id="rId62" Type="http://schemas.openxmlformats.org/officeDocument/2006/relationships/footer" Target="footer2.xm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nsw.gov.au/teaching-and-learning/curriculum/department-approved-courses/design-and-media-studies" TargetMode="External"/><Relationship Id="rId23" Type="http://schemas.openxmlformats.org/officeDocument/2006/relationships/hyperlink" Target="https://www.mca.com.au/" TargetMode="External"/><Relationship Id="rId28" Type="http://schemas.openxmlformats.org/officeDocument/2006/relationships/hyperlink" Target="https://app.education.nsw.gov.au/digital-learning-selector/" TargetMode="External"/><Relationship Id="rId36" Type="http://schemas.openxmlformats.org/officeDocument/2006/relationships/hyperlink" Target="https://www.8ways.online/our-protocol" TargetMode="External"/><Relationship Id="rId49" Type="http://schemas.openxmlformats.org/officeDocument/2006/relationships/hyperlink" Target="https://www.arts.gov.au/what-we-do/indigenous-arts-and-languages" TargetMode="External"/><Relationship Id="rId57" Type="http://schemas.openxmlformats.org/officeDocument/2006/relationships/hyperlink" Target="https://www.reconciliation.org.au/acknowledgement-of-country-and-welcome-to-country/" TargetMode="External"/><Relationship Id="rId10" Type="http://schemas.openxmlformats.org/officeDocument/2006/relationships/hyperlink" Target="https://education.nsw.gov.au/campaigns/inclusive-practice-hub/secondary-school/teaching-strategies/differentiation" TargetMode="External"/><Relationship Id="rId31" Type="http://schemas.openxmlformats.org/officeDocument/2006/relationships/hyperlink" Target="https://aiatsis.gov.au/publication/94688" TargetMode="External"/><Relationship Id="rId44" Type="http://schemas.openxmlformats.org/officeDocument/2006/relationships/hyperlink" Target="https://www.8ways.online/best-practice-examples" TargetMode="External"/><Relationship Id="rId52" Type="http://schemas.openxmlformats.org/officeDocument/2006/relationships/hyperlink" Target="https://www.abc.net.au/news/2020-05-11/what-is-indigenous-cultural-intellectual-property-and-copyright/12150308" TargetMode="External"/><Relationship Id="rId60" Type="http://schemas.openxmlformats.org/officeDocument/2006/relationships/header" Target="header1.xml"/><Relationship Id="rId65" Type="http://schemas.openxmlformats.org/officeDocument/2006/relationships/hyperlink" Target="https://www.safework.nsw.gov.au/safety-starts-here/our-aboriginal-program/culturally-safe-workplaces/what-is-cultural-safety" TargetMode="External"/><Relationship Id="rId4" Type="http://schemas.openxmlformats.org/officeDocument/2006/relationships/webSettings" Target="webSettings.xml"/><Relationship Id="rId9" Type="http://schemas.openxmlformats.org/officeDocument/2006/relationships/hyperlink" Target="https://education.nsw.gov.au/teaching-and-learning/high-potential-and-gifted-education/supporting-educators/implement/differentiation-adjustment-strategies" TargetMode="External"/><Relationship Id="rId13" Type="http://schemas.openxmlformats.org/officeDocument/2006/relationships/hyperlink" Target="https://app.education.nsw.gov.au/digital-learning-selector/LearningActivity/Card/542" TargetMode="External"/><Relationship Id="rId18" Type="http://schemas.openxmlformats.org/officeDocument/2006/relationships/hyperlink" Target="https://education.nsw.gov.au/about-us/strategies-and-reports/our-reconciliation-action-plan/acknowledgement-of-country" TargetMode="External"/><Relationship Id="rId39" Type="http://schemas.openxmlformats.org/officeDocument/2006/relationships/hyperlink" Target="https://www.abc.net.au/news/2020-05-11/what-is-indigenous-cultural-intellectual-property-and-copyright/12150308" TargetMode="External"/><Relationship Id="rId34" Type="http://schemas.openxmlformats.org/officeDocument/2006/relationships/hyperlink" Target="https://educationstandards.nsw.edu.au/wps/portal/nesa/k-10/diversity-in-learning/aboriginal-education/aboriginal-and-torres-strait-islander-principles-and-protocols" TargetMode="External"/><Relationship Id="rId50" Type="http://schemas.openxmlformats.org/officeDocument/2006/relationships/hyperlink" Target="https://aiatsis.gov.au/explore/map-indigenous-australia" TargetMode="External"/><Relationship Id="rId55" Type="http://schemas.openxmlformats.org/officeDocument/2006/relationships/hyperlink" Target="https://educationstandards.nsw.edu.au/wps/portal/nesa/k-10/diversity-in-learning/aboriginal-education/aboriginal-and-torres-strait-islander-principles-and-protocol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59</Pages>
  <Words>11838</Words>
  <Characters>67481</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79161</CharactersWithSpaces>
  <SharedDoc>false</SharedDoc>
  <HLinks>
    <vt:vector size="594" baseType="variant">
      <vt:variant>
        <vt:i4>1638416</vt:i4>
      </vt:variant>
      <vt:variant>
        <vt:i4>510</vt:i4>
      </vt:variant>
      <vt:variant>
        <vt:i4>0</vt:i4>
      </vt:variant>
      <vt:variant>
        <vt:i4>5</vt:i4>
      </vt:variant>
      <vt:variant>
        <vt:lpwstr>https://www.safework.nsw.gov.au/safety-starts-here/our-aboriginal-program/culturally-safe-workplaces/what-is-cultural-safety</vt:lpwstr>
      </vt:variant>
      <vt:variant>
        <vt:lpwstr/>
      </vt:variant>
      <vt:variant>
        <vt:i4>4784149</vt:i4>
      </vt:variant>
      <vt:variant>
        <vt:i4>507</vt:i4>
      </vt:variant>
      <vt:variant>
        <vt:i4>0</vt:i4>
      </vt:variant>
      <vt:variant>
        <vt:i4>5</vt:i4>
      </vt:variant>
      <vt:variant>
        <vt:lpwstr>https://www.aboriginalaffairs.nsw.gov.au/our-agency/staying-accountable/aboriginal-cultural-and-intellectual-property-acip-protocol/</vt:lpwstr>
      </vt:variant>
      <vt:variant>
        <vt:lpwstr/>
      </vt:variant>
      <vt:variant>
        <vt:i4>5439500</vt:i4>
      </vt:variant>
      <vt:variant>
        <vt:i4>504</vt:i4>
      </vt:variant>
      <vt:variant>
        <vt:i4>0</vt:i4>
      </vt:variant>
      <vt:variant>
        <vt:i4>5</vt:i4>
      </vt:variant>
      <vt:variant>
        <vt:lpwstr>https://youtu.be/dU3e4DAtexU</vt:lpwstr>
      </vt:variant>
      <vt:variant>
        <vt:lpwstr/>
      </vt:variant>
      <vt:variant>
        <vt:i4>5701719</vt:i4>
      </vt:variant>
      <vt:variant>
        <vt:i4>501</vt:i4>
      </vt:variant>
      <vt:variant>
        <vt:i4>0</vt:i4>
      </vt:variant>
      <vt:variant>
        <vt:i4>5</vt:i4>
      </vt:variant>
      <vt:variant>
        <vt:lpwstr>https://www.reconciliation.org.au/acknowledgement-of-country-and-welcome-to-country/</vt:lpwstr>
      </vt:variant>
      <vt:variant>
        <vt:lpwstr/>
      </vt:variant>
      <vt:variant>
        <vt:i4>7995426</vt:i4>
      </vt:variant>
      <vt:variant>
        <vt:i4>498</vt:i4>
      </vt:variant>
      <vt:variant>
        <vt:i4>0</vt:i4>
      </vt:variant>
      <vt:variant>
        <vt:i4>5</vt:i4>
      </vt:variant>
      <vt:variant>
        <vt:lpwstr>https://www.flexclip.com/create/trailer-video.html</vt:lpwstr>
      </vt:variant>
      <vt:variant>
        <vt:lpwstr/>
      </vt:variant>
      <vt:variant>
        <vt:i4>1638419</vt:i4>
      </vt:variant>
      <vt:variant>
        <vt:i4>495</vt:i4>
      </vt:variant>
      <vt:variant>
        <vt:i4>0</vt:i4>
      </vt:variant>
      <vt:variant>
        <vt:i4>5</vt:i4>
      </vt:variant>
      <vt:variant>
        <vt:lpwstr>https://educationstandards.nsw.edu.au/wps/portal/nesa/k-10/diversity-in-learning/aboriginal-education/aboriginal-and-torres-strait-islander-principles-and-protocols</vt:lpwstr>
      </vt:variant>
      <vt:variant>
        <vt:lpwstr/>
      </vt:variant>
      <vt:variant>
        <vt:i4>3932271</vt:i4>
      </vt:variant>
      <vt:variant>
        <vt:i4>492</vt:i4>
      </vt:variant>
      <vt:variant>
        <vt:i4>0</vt:i4>
      </vt:variant>
      <vt:variant>
        <vt:i4>5</vt:i4>
      </vt:variant>
      <vt:variant>
        <vt:lpwstr>https://www.nma.gov.au/exhibitions/yalangbara/art-indigenous-rights</vt:lpwstr>
      </vt:variant>
      <vt:variant>
        <vt:lpwstr/>
      </vt:variant>
      <vt:variant>
        <vt:i4>7077951</vt:i4>
      </vt:variant>
      <vt:variant>
        <vt:i4>489</vt:i4>
      </vt:variant>
      <vt:variant>
        <vt:i4>0</vt:i4>
      </vt:variant>
      <vt:variant>
        <vt:i4>5</vt:i4>
      </vt:variant>
      <vt:variant>
        <vt:lpwstr>https://nga.gov.au/</vt:lpwstr>
      </vt:variant>
      <vt:variant>
        <vt:lpwstr/>
      </vt:variant>
      <vt:variant>
        <vt:i4>7929959</vt:i4>
      </vt:variant>
      <vt:variant>
        <vt:i4>486</vt:i4>
      </vt:variant>
      <vt:variant>
        <vt:i4>0</vt:i4>
      </vt:variant>
      <vt:variant>
        <vt:i4>5</vt:i4>
      </vt:variant>
      <vt:variant>
        <vt:lpwstr>https://www.abc.net.au/news/2020-05-11/what-is-indigenous-cultural-intellectual-property-and-copyright/12150308</vt:lpwstr>
      </vt:variant>
      <vt:variant>
        <vt:lpwstr/>
      </vt:variant>
      <vt:variant>
        <vt:i4>3211299</vt:i4>
      </vt:variant>
      <vt:variant>
        <vt:i4>483</vt:i4>
      </vt:variant>
      <vt:variant>
        <vt:i4>0</vt:i4>
      </vt:variant>
      <vt:variant>
        <vt:i4>5</vt:i4>
      </vt:variant>
      <vt:variant>
        <vt:lpwstr>https://www.mca.com.au/</vt:lpwstr>
      </vt:variant>
      <vt:variant>
        <vt:lpwstr/>
      </vt:variant>
      <vt:variant>
        <vt:i4>2621544</vt:i4>
      </vt:variant>
      <vt:variant>
        <vt:i4>480</vt:i4>
      </vt:variant>
      <vt:variant>
        <vt:i4>0</vt:i4>
      </vt:variant>
      <vt:variant>
        <vt:i4>5</vt:i4>
      </vt:variant>
      <vt:variant>
        <vt:lpwstr>https://aiatsis.gov.au/explore/map-indigenous-australia</vt:lpwstr>
      </vt:variant>
      <vt:variant>
        <vt:lpwstr/>
      </vt:variant>
      <vt:variant>
        <vt:i4>262237</vt:i4>
      </vt:variant>
      <vt:variant>
        <vt:i4>477</vt:i4>
      </vt:variant>
      <vt:variant>
        <vt:i4>0</vt:i4>
      </vt:variant>
      <vt:variant>
        <vt:i4>5</vt:i4>
      </vt:variant>
      <vt:variant>
        <vt:lpwstr>https://www.arts.gov.au/what-we-do/indigenous-arts-and-languages</vt:lpwstr>
      </vt:variant>
      <vt:variant>
        <vt:lpwstr/>
      </vt:variant>
      <vt:variant>
        <vt:i4>720902</vt:i4>
      </vt:variant>
      <vt:variant>
        <vt:i4>474</vt:i4>
      </vt:variant>
      <vt:variant>
        <vt:i4>0</vt:i4>
      </vt:variant>
      <vt:variant>
        <vt:i4>5</vt:i4>
      </vt:variant>
      <vt:variant>
        <vt:lpwstr>https://www.artslaw.com.au/information-sheet/indigenous-cultural-intellectual-property-icip-aitb/</vt:lpwstr>
      </vt:variant>
      <vt:variant>
        <vt:lpwstr/>
      </vt:variant>
      <vt:variant>
        <vt:i4>7012461</vt:i4>
      </vt:variant>
      <vt:variant>
        <vt:i4>471</vt:i4>
      </vt:variant>
      <vt:variant>
        <vt:i4>0</vt:i4>
      </vt:variant>
      <vt:variant>
        <vt:i4>5</vt:i4>
      </vt:variant>
      <vt:variant>
        <vt:lpwstr>https://www.artgallery.nsw.gov.au/</vt:lpwstr>
      </vt:variant>
      <vt:variant>
        <vt:lpwstr/>
      </vt:variant>
      <vt:variant>
        <vt:i4>5570653</vt:i4>
      </vt:variant>
      <vt:variant>
        <vt:i4>468</vt:i4>
      </vt:variant>
      <vt:variant>
        <vt:i4>0</vt:i4>
      </vt:variant>
      <vt:variant>
        <vt:i4>5</vt:i4>
      </vt:variant>
      <vt:variant>
        <vt:lpwstr>https://aiatsis.gov.au/publication/94688</vt:lpwstr>
      </vt:variant>
      <vt:variant>
        <vt:lpwstr/>
      </vt:variant>
      <vt:variant>
        <vt:i4>524309</vt:i4>
      </vt:variant>
      <vt:variant>
        <vt:i4>465</vt:i4>
      </vt:variant>
      <vt:variant>
        <vt:i4>0</vt:i4>
      </vt:variant>
      <vt:variant>
        <vt:i4>5</vt:i4>
      </vt:variant>
      <vt:variant>
        <vt:lpwstr>https://www.8ways.online/our-protocol</vt:lpwstr>
      </vt:variant>
      <vt:variant>
        <vt:lpwstr/>
      </vt:variant>
      <vt:variant>
        <vt:i4>3801195</vt:i4>
      </vt:variant>
      <vt:variant>
        <vt:i4>462</vt:i4>
      </vt:variant>
      <vt:variant>
        <vt:i4>0</vt:i4>
      </vt:variant>
      <vt:variant>
        <vt:i4>5</vt:i4>
      </vt:variant>
      <vt:variant>
        <vt:lpwstr>https://www.8ways.online/best-practice-examples</vt:lpwstr>
      </vt:variant>
      <vt:variant>
        <vt:lpwstr/>
      </vt:variant>
      <vt:variant>
        <vt:i4>8192063</vt:i4>
      </vt:variant>
      <vt:variant>
        <vt:i4>459</vt:i4>
      </vt:variant>
      <vt:variant>
        <vt:i4>0</vt:i4>
      </vt:variant>
      <vt:variant>
        <vt:i4>5</vt:i4>
      </vt:variant>
      <vt:variant>
        <vt:lpwstr>https://education.nsw.gov.au/about-us/copyright</vt:lpwstr>
      </vt:variant>
      <vt:variant>
        <vt:lpwstr/>
      </vt:variant>
      <vt:variant>
        <vt:i4>3801195</vt:i4>
      </vt:variant>
      <vt:variant>
        <vt:i4>453</vt:i4>
      </vt:variant>
      <vt:variant>
        <vt:i4>0</vt:i4>
      </vt:variant>
      <vt:variant>
        <vt:i4>5</vt:i4>
      </vt:variant>
      <vt:variant>
        <vt:lpwstr>https://www.8ways.online/best-practice-examples</vt:lpwstr>
      </vt:variant>
      <vt:variant>
        <vt:lpwstr/>
      </vt:variant>
      <vt:variant>
        <vt:i4>3342457</vt:i4>
      </vt:variant>
      <vt:variant>
        <vt:i4>450</vt:i4>
      </vt:variant>
      <vt:variant>
        <vt:i4>0</vt:i4>
      </vt:variant>
      <vt:variant>
        <vt:i4>5</vt:i4>
      </vt:variant>
      <vt:variant>
        <vt:lpwstr>https://education.nsw.gov.au/teaching-and-learning/aec/policy-strategy-and-business-systems</vt:lpwstr>
      </vt:variant>
      <vt:variant>
        <vt:lpwstr/>
      </vt:variant>
      <vt:variant>
        <vt:i4>720902</vt:i4>
      </vt:variant>
      <vt:variant>
        <vt:i4>447</vt:i4>
      </vt:variant>
      <vt:variant>
        <vt:i4>0</vt:i4>
      </vt:variant>
      <vt:variant>
        <vt:i4>5</vt:i4>
      </vt:variant>
      <vt:variant>
        <vt:lpwstr>https://www.artslaw.com.au/information-sheet/indigenous-cultural-intellectual-property-icip-aitb/</vt:lpwstr>
      </vt:variant>
      <vt:variant>
        <vt:lpwstr/>
      </vt:variant>
      <vt:variant>
        <vt:i4>7929959</vt:i4>
      </vt:variant>
      <vt:variant>
        <vt:i4>444</vt:i4>
      </vt:variant>
      <vt:variant>
        <vt:i4>0</vt:i4>
      </vt:variant>
      <vt:variant>
        <vt:i4>5</vt:i4>
      </vt:variant>
      <vt:variant>
        <vt:lpwstr>https://www.abc.net.au/news/2020-05-11/what-is-indigenous-cultural-intellectual-property-and-copyright/12150308</vt:lpwstr>
      </vt:variant>
      <vt:variant>
        <vt:lpwstr/>
      </vt:variant>
      <vt:variant>
        <vt:i4>3932271</vt:i4>
      </vt:variant>
      <vt:variant>
        <vt:i4>441</vt:i4>
      </vt:variant>
      <vt:variant>
        <vt:i4>0</vt:i4>
      </vt:variant>
      <vt:variant>
        <vt:i4>5</vt:i4>
      </vt:variant>
      <vt:variant>
        <vt:lpwstr>https://www.nma.gov.au/exhibitions/yalangbara/art-indigenous-rights</vt:lpwstr>
      </vt:variant>
      <vt:variant>
        <vt:lpwstr/>
      </vt:variant>
      <vt:variant>
        <vt:i4>4784149</vt:i4>
      </vt:variant>
      <vt:variant>
        <vt:i4>438</vt:i4>
      </vt:variant>
      <vt:variant>
        <vt:i4>0</vt:i4>
      </vt:variant>
      <vt:variant>
        <vt:i4>5</vt:i4>
      </vt:variant>
      <vt:variant>
        <vt:lpwstr>https://www.aboriginalaffairs.nsw.gov.au/our-agency/staying-accountable/aboriginal-cultural-and-intellectual-property-acip-protocol/</vt:lpwstr>
      </vt:variant>
      <vt:variant>
        <vt:lpwstr/>
      </vt:variant>
      <vt:variant>
        <vt:i4>524309</vt:i4>
      </vt:variant>
      <vt:variant>
        <vt:i4>435</vt:i4>
      </vt:variant>
      <vt:variant>
        <vt:i4>0</vt:i4>
      </vt:variant>
      <vt:variant>
        <vt:i4>5</vt:i4>
      </vt:variant>
      <vt:variant>
        <vt:lpwstr>https://www.8ways.online/our-protocol</vt:lpwstr>
      </vt:variant>
      <vt:variant>
        <vt:lpwstr/>
      </vt:variant>
      <vt:variant>
        <vt:i4>2293815</vt:i4>
      </vt:variant>
      <vt:variant>
        <vt:i4>432</vt:i4>
      </vt:variant>
      <vt:variant>
        <vt:i4>0</vt:i4>
      </vt:variant>
      <vt:variant>
        <vt:i4>5</vt:i4>
      </vt:variant>
      <vt:variant>
        <vt:lpwstr>https://education.nsw.gov.au/about-us/strategies-and-reports/our-reconciliation-action-plan/acknowledgement-of-country</vt:lpwstr>
      </vt:variant>
      <vt:variant>
        <vt:lpwstr/>
      </vt:variant>
      <vt:variant>
        <vt:i4>1638419</vt:i4>
      </vt:variant>
      <vt:variant>
        <vt:i4>429</vt:i4>
      </vt:variant>
      <vt:variant>
        <vt:i4>0</vt:i4>
      </vt:variant>
      <vt:variant>
        <vt:i4>5</vt:i4>
      </vt:variant>
      <vt:variant>
        <vt:lpwstr>https://educationstandards.nsw.edu.au/wps/portal/nesa/k-10/diversity-in-learning/aboriginal-education/aboriginal-and-torres-strait-islander-principles-and-protocols</vt:lpwstr>
      </vt:variant>
      <vt:variant>
        <vt:lpwstr/>
      </vt:variant>
      <vt:variant>
        <vt:i4>1638416</vt:i4>
      </vt:variant>
      <vt:variant>
        <vt:i4>426</vt:i4>
      </vt:variant>
      <vt:variant>
        <vt:i4>0</vt:i4>
      </vt:variant>
      <vt:variant>
        <vt:i4>5</vt:i4>
      </vt:variant>
      <vt:variant>
        <vt:lpwstr>https://www.safework.nsw.gov.au/safety-starts-here/our-aboriginal-program/culturally-safe-workplaces/what-is-cultural-safety</vt:lpwstr>
      </vt:variant>
      <vt:variant>
        <vt:lpwstr/>
      </vt:variant>
      <vt:variant>
        <vt:i4>262237</vt:i4>
      </vt:variant>
      <vt:variant>
        <vt:i4>423</vt:i4>
      </vt:variant>
      <vt:variant>
        <vt:i4>0</vt:i4>
      </vt:variant>
      <vt:variant>
        <vt:i4>5</vt:i4>
      </vt:variant>
      <vt:variant>
        <vt:lpwstr>https://www.arts.gov.au/what-we-do/indigenous-arts-and-languages</vt:lpwstr>
      </vt:variant>
      <vt:variant>
        <vt:lpwstr/>
      </vt:variant>
      <vt:variant>
        <vt:i4>5570653</vt:i4>
      </vt:variant>
      <vt:variant>
        <vt:i4>420</vt:i4>
      </vt:variant>
      <vt:variant>
        <vt:i4>0</vt:i4>
      </vt:variant>
      <vt:variant>
        <vt:i4>5</vt:i4>
      </vt:variant>
      <vt:variant>
        <vt:lpwstr>https://aiatsis.gov.au/publication/94688</vt:lpwstr>
      </vt:variant>
      <vt:variant>
        <vt:lpwstr/>
      </vt:variant>
      <vt:variant>
        <vt:i4>2621544</vt:i4>
      </vt:variant>
      <vt:variant>
        <vt:i4>417</vt:i4>
      </vt:variant>
      <vt:variant>
        <vt:i4>0</vt:i4>
      </vt:variant>
      <vt:variant>
        <vt:i4>5</vt:i4>
      </vt:variant>
      <vt:variant>
        <vt:lpwstr>https://aiatsis.gov.au/explore/map-indigenous-australia</vt:lpwstr>
      </vt:variant>
      <vt:variant>
        <vt:lpwstr/>
      </vt:variant>
      <vt:variant>
        <vt:i4>1966172</vt:i4>
      </vt:variant>
      <vt:variant>
        <vt:i4>390</vt:i4>
      </vt:variant>
      <vt:variant>
        <vt:i4>0</vt:i4>
      </vt:variant>
      <vt:variant>
        <vt:i4>5</vt:i4>
      </vt:variant>
      <vt:variant>
        <vt:lpwstr>https://education.nsw.gov.au/teaching-and-learning/curriculum/department-approved-courses/design-and-media-studies</vt:lpwstr>
      </vt:variant>
      <vt:variant>
        <vt:lpwstr>Assessment2</vt:lpwstr>
      </vt:variant>
      <vt:variant>
        <vt:i4>2687015</vt:i4>
      </vt:variant>
      <vt:variant>
        <vt:i4>387</vt:i4>
      </vt:variant>
      <vt:variant>
        <vt:i4>0</vt:i4>
      </vt:variant>
      <vt:variant>
        <vt:i4>5</vt:i4>
      </vt:variant>
      <vt:variant>
        <vt:lpwstr>https://app.education.nsw.gov.au/digital-learning-selector/</vt:lpwstr>
      </vt:variant>
      <vt:variant>
        <vt:lpwstr/>
      </vt:variant>
      <vt:variant>
        <vt:i4>1310751</vt:i4>
      </vt:variant>
      <vt:variant>
        <vt:i4>384</vt:i4>
      </vt:variant>
      <vt:variant>
        <vt:i4>0</vt:i4>
      </vt:variant>
      <vt:variant>
        <vt:i4>5</vt:i4>
      </vt:variant>
      <vt:variant>
        <vt:lpwstr>https://app.education.nsw.gov.au/digital-learning-selector/LearningTool/Card/637</vt:lpwstr>
      </vt:variant>
      <vt:variant>
        <vt:lpwstr/>
      </vt:variant>
      <vt:variant>
        <vt:i4>1048601</vt:i4>
      </vt:variant>
      <vt:variant>
        <vt:i4>381</vt:i4>
      </vt:variant>
      <vt:variant>
        <vt:i4>0</vt:i4>
      </vt:variant>
      <vt:variant>
        <vt:i4>5</vt:i4>
      </vt:variant>
      <vt:variant>
        <vt:lpwstr>https://app.education.nsw.gov.au/digital-learning-selector/LearningTool/Card/653</vt:lpwstr>
      </vt:variant>
      <vt:variant>
        <vt:lpwstr/>
      </vt:variant>
      <vt:variant>
        <vt:i4>7995426</vt:i4>
      </vt:variant>
      <vt:variant>
        <vt:i4>378</vt:i4>
      </vt:variant>
      <vt:variant>
        <vt:i4>0</vt:i4>
      </vt:variant>
      <vt:variant>
        <vt:i4>5</vt:i4>
      </vt:variant>
      <vt:variant>
        <vt:lpwstr>https://www.flexclip.com/create/trailer-video.html</vt:lpwstr>
      </vt:variant>
      <vt:variant>
        <vt:lpwstr/>
      </vt:variant>
      <vt:variant>
        <vt:i4>7077951</vt:i4>
      </vt:variant>
      <vt:variant>
        <vt:i4>333</vt:i4>
      </vt:variant>
      <vt:variant>
        <vt:i4>0</vt:i4>
      </vt:variant>
      <vt:variant>
        <vt:i4>5</vt:i4>
      </vt:variant>
      <vt:variant>
        <vt:lpwstr>https://nga.gov.au/</vt:lpwstr>
      </vt:variant>
      <vt:variant>
        <vt:lpwstr/>
      </vt:variant>
      <vt:variant>
        <vt:i4>3211299</vt:i4>
      </vt:variant>
      <vt:variant>
        <vt:i4>330</vt:i4>
      </vt:variant>
      <vt:variant>
        <vt:i4>0</vt:i4>
      </vt:variant>
      <vt:variant>
        <vt:i4>5</vt:i4>
      </vt:variant>
      <vt:variant>
        <vt:lpwstr>https://www.mca.com.au/</vt:lpwstr>
      </vt:variant>
      <vt:variant>
        <vt:lpwstr/>
      </vt:variant>
      <vt:variant>
        <vt:i4>7012461</vt:i4>
      </vt:variant>
      <vt:variant>
        <vt:i4>327</vt:i4>
      </vt:variant>
      <vt:variant>
        <vt:i4>0</vt:i4>
      </vt:variant>
      <vt:variant>
        <vt:i4>5</vt:i4>
      </vt:variant>
      <vt:variant>
        <vt:lpwstr>https://www.artgallery.nsw.gov.au/</vt:lpwstr>
      </vt:variant>
      <vt:variant>
        <vt:lpwstr/>
      </vt:variant>
      <vt:variant>
        <vt:i4>5701719</vt:i4>
      </vt:variant>
      <vt:variant>
        <vt:i4>324</vt:i4>
      </vt:variant>
      <vt:variant>
        <vt:i4>0</vt:i4>
      </vt:variant>
      <vt:variant>
        <vt:i4>5</vt:i4>
      </vt:variant>
      <vt:variant>
        <vt:lpwstr>https://www.reconciliation.org.au/acknowledgement-of-country-and-welcome-to-country/</vt:lpwstr>
      </vt:variant>
      <vt:variant>
        <vt:lpwstr/>
      </vt:variant>
      <vt:variant>
        <vt:i4>5439500</vt:i4>
      </vt:variant>
      <vt:variant>
        <vt:i4>321</vt:i4>
      </vt:variant>
      <vt:variant>
        <vt:i4>0</vt:i4>
      </vt:variant>
      <vt:variant>
        <vt:i4>5</vt:i4>
      </vt:variant>
      <vt:variant>
        <vt:lpwstr>https://youtu.be/dU3e4DAtexU</vt:lpwstr>
      </vt:variant>
      <vt:variant>
        <vt:lpwstr/>
      </vt:variant>
      <vt:variant>
        <vt:i4>1179673</vt:i4>
      </vt:variant>
      <vt:variant>
        <vt:i4>318</vt:i4>
      </vt:variant>
      <vt:variant>
        <vt:i4>0</vt:i4>
      </vt:variant>
      <vt:variant>
        <vt:i4>5</vt:i4>
      </vt:variant>
      <vt:variant>
        <vt:lpwstr>https://education.nsw.gov.au/about-us/strategies-and-reports/our-reconciliation-action-plan/acknowledgement-of-country</vt:lpwstr>
      </vt:variant>
      <vt:variant>
        <vt:lpwstr>An4:~:text=(PDF%20487.76KB)-,An%20Acknowledgment%20in%20Auslan,-This%20video%20demonstrates</vt:lpwstr>
      </vt:variant>
      <vt:variant>
        <vt:i4>1179708</vt:i4>
      </vt:variant>
      <vt:variant>
        <vt:i4>315</vt:i4>
      </vt:variant>
      <vt:variant>
        <vt:i4>0</vt:i4>
      </vt:variant>
      <vt:variant>
        <vt:i4>5</vt:i4>
      </vt:variant>
      <vt:variant>
        <vt:lpwstr/>
      </vt:variant>
      <vt:variant>
        <vt:lpwstr>_Appendix_1:_Suggested</vt:lpwstr>
      </vt:variant>
      <vt:variant>
        <vt:i4>2293815</vt:i4>
      </vt:variant>
      <vt:variant>
        <vt:i4>312</vt:i4>
      </vt:variant>
      <vt:variant>
        <vt:i4>0</vt:i4>
      </vt:variant>
      <vt:variant>
        <vt:i4>5</vt:i4>
      </vt:variant>
      <vt:variant>
        <vt:lpwstr>https://education.nsw.gov.au/about-us/strategies-and-reports/our-reconciliation-action-plan/acknowledgement-of-country</vt:lpwstr>
      </vt:variant>
      <vt:variant>
        <vt:lpwstr/>
      </vt:variant>
      <vt:variant>
        <vt:i4>2293815</vt:i4>
      </vt:variant>
      <vt:variant>
        <vt:i4>306</vt:i4>
      </vt:variant>
      <vt:variant>
        <vt:i4>0</vt:i4>
      </vt:variant>
      <vt:variant>
        <vt:i4>5</vt:i4>
      </vt:variant>
      <vt:variant>
        <vt:lpwstr>https://education.nsw.gov.au/about-us/strategies-and-reports/our-reconciliation-action-plan/acknowledgement-of-country</vt:lpwstr>
      </vt:variant>
      <vt:variant>
        <vt:lpwstr/>
      </vt:variant>
      <vt:variant>
        <vt:i4>262230</vt:i4>
      </vt:variant>
      <vt:variant>
        <vt:i4>300</vt:i4>
      </vt:variant>
      <vt:variant>
        <vt:i4>0</vt:i4>
      </vt:variant>
      <vt:variant>
        <vt:i4>5</vt:i4>
      </vt:variant>
      <vt:variant>
        <vt:lpwstr>https://education.nsw.gov.au/content/dam/main-education/teaching-and-learning/curriculum/elective-courses/media/documents/design-and-media-studies-s5-assessment-advice.docx</vt:lpwstr>
      </vt:variant>
      <vt:variant>
        <vt:lpwstr/>
      </vt:variant>
      <vt:variant>
        <vt:i4>262230</vt:i4>
      </vt:variant>
      <vt:variant>
        <vt:i4>294</vt:i4>
      </vt:variant>
      <vt:variant>
        <vt:i4>0</vt:i4>
      </vt:variant>
      <vt:variant>
        <vt:i4>5</vt:i4>
      </vt:variant>
      <vt:variant>
        <vt:lpwstr>https://education.nsw.gov.au/content/dam/main-education/teaching-and-learning/curriculum/elective-courses/media/documents/design-and-media-studies-s5-assessment-advice.docx</vt:lpwstr>
      </vt:variant>
      <vt:variant>
        <vt:lpwstr/>
      </vt:variant>
      <vt:variant>
        <vt:i4>6357022</vt:i4>
      </vt:variant>
      <vt:variant>
        <vt:i4>291</vt:i4>
      </vt:variant>
      <vt:variant>
        <vt:i4>0</vt:i4>
      </vt:variant>
      <vt:variant>
        <vt:i4>5</vt:i4>
      </vt:variant>
      <vt:variant>
        <vt:lpwstr/>
      </vt:variant>
      <vt:variant>
        <vt:lpwstr>_Appendix:_Defining_designer,</vt:lpwstr>
      </vt:variant>
      <vt:variant>
        <vt:i4>1769474</vt:i4>
      </vt:variant>
      <vt:variant>
        <vt:i4>282</vt:i4>
      </vt:variant>
      <vt:variant>
        <vt:i4>0</vt:i4>
      </vt:variant>
      <vt:variant>
        <vt:i4>5</vt:i4>
      </vt:variant>
      <vt:variant>
        <vt:lpwstr>https://app.education.nsw.gov.au/digital-learning-selector/LearningActivity/Card/577</vt:lpwstr>
      </vt:variant>
      <vt:variant>
        <vt:lpwstr/>
      </vt:variant>
      <vt:variant>
        <vt:i4>1966081</vt:i4>
      </vt:variant>
      <vt:variant>
        <vt:i4>279</vt:i4>
      </vt:variant>
      <vt:variant>
        <vt:i4>0</vt:i4>
      </vt:variant>
      <vt:variant>
        <vt:i4>5</vt:i4>
      </vt:variant>
      <vt:variant>
        <vt:lpwstr>https://app.education.nsw.gov.au/digital-learning-selector/LearningActivity/Card/542</vt:lpwstr>
      </vt:variant>
      <vt:variant>
        <vt:lpwstr/>
      </vt:variant>
      <vt:variant>
        <vt:i4>1843275</vt:i4>
      </vt:variant>
      <vt:variant>
        <vt:i4>276</vt:i4>
      </vt:variant>
      <vt:variant>
        <vt:i4>0</vt:i4>
      </vt:variant>
      <vt:variant>
        <vt:i4>5</vt:i4>
      </vt:variant>
      <vt:variant>
        <vt:lpwstr/>
      </vt:variant>
      <vt:variant>
        <vt:lpwstr>_Proposal_–_establish</vt:lpwstr>
      </vt:variant>
      <vt:variant>
        <vt:i4>1966172</vt:i4>
      </vt:variant>
      <vt:variant>
        <vt:i4>273</vt:i4>
      </vt:variant>
      <vt:variant>
        <vt:i4>0</vt:i4>
      </vt:variant>
      <vt:variant>
        <vt:i4>5</vt:i4>
      </vt:variant>
      <vt:variant>
        <vt:lpwstr>https://education.nsw.gov.au/teaching-and-learning/curriculum/department-approved-courses/design-and-media-studies</vt:lpwstr>
      </vt:variant>
      <vt:variant>
        <vt:lpwstr>Assessment2</vt:lpwstr>
      </vt:variant>
      <vt:variant>
        <vt:i4>5841014</vt:i4>
      </vt:variant>
      <vt:variant>
        <vt:i4>270</vt:i4>
      </vt:variant>
      <vt:variant>
        <vt:i4>0</vt:i4>
      </vt:variant>
      <vt:variant>
        <vt:i4>5</vt:i4>
      </vt:variant>
      <vt:variant>
        <vt:lpwstr/>
      </vt:variant>
      <vt:variant>
        <vt:lpwstr>_Assessment_–_Core_1</vt:lpwstr>
      </vt:variant>
      <vt:variant>
        <vt:i4>4653121</vt:i4>
      </vt:variant>
      <vt:variant>
        <vt:i4>249</vt:i4>
      </vt:variant>
      <vt:variant>
        <vt:i4>0</vt:i4>
      </vt:variant>
      <vt:variant>
        <vt:i4>5</vt:i4>
      </vt:variant>
      <vt:variant>
        <vt:lpwstr>https://education.nsw.gov.au/teaching-and-learning/curriculum/multicultural-education/english-as-an-additional-language-or-dialect/teaching-and-learning</vt:lpwstr>
      </vt:variant>
      <vt:variant>
        <vt:lpwstr/>
      </vt:variant>
      <vt:variant>
        <vt:i4>2490488</vt:i4>
      </vt:variant>
      <vt:variant>
        <vt:i4>246</vt:i4>
      </vt:variant>
      <vt:variant>
        <vt:i4>0</vt:i4>
      </vt:variant>
      <vt:variant>
        <vt:i4>5</vt:i4>
      </vt:variant>
      <vt:variant>
        <vt:lpwstr>https://education.nsw.gov.au/campaigns/inclusive-practice-hub/secondary-school/teaching-strategies/differentiation</vt:lpwstr>
      </vt:variant>
      <vt:variant>
        <vt:lpwstr/>
      </vt:variant>
      <vt:variant>
        <vt:i4>6619240</vt:i4>
      </vt:variant>
      <vt:variant>
        <vt:i4>243</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1179708</vt:i4>
      </vt:variant>
      <vt:variant>
        <vt:i4>240</vt:i4>
      </vt:variant>
      <vt:variant>
        <vt:i4>0</vt:i4>
      </vt:variant>
      <vt:variant>
        <vt:i4>5</vt:i4>
      </vt:variant>
      <vt:variant>
        <vt:lpwstr/>
      </vt:variant>
      <vt:variant>
        <vt:lpwstr>_Appendix_1:_Suggested</vt:lpwstr>
      </vt:variant>
      <vt:variant>
        <vt:i4>3342383</vt:i4>
      </vt:variant>
      <vt:variant>
        <vt:i4>237</vt:i4>
      </vt:variant>
      <vt:variant>
        <vt:i4>0</vt:i4>
      </vt:variant>
      <vt:variant>
        <vt:i4>5</vt:i4>
      </vt:variant>
      <vt:variant>
        <vt:lpwstr>https://education.nsw.gov.au/teaching-and-learning/curriculum/department-approved-courses/design-and-media-studies</vt:lpwstr>
      </vt:variant>
      <vt:variant>
        <vt:lpwstr>The1</vt:lpwstr>
      </vt:variant>
      <vt:variant>
        <vt:i4>1572922</vt:i4>
      </vt:variant>
      <vt:variant>
        <vt:i4>230</vt:i4>
      </vt:variant>
      <vt:variant>
        <vt:i4>0</vt:i4>
      </vt:variant>
      <vt:variant>
        <vt:i4>5</vt:i4>
      </vt:variant>
      <vt:variant>
        <vt:lpwstr/>
      </vt:variant>
      <vt:variant>
        <vt:lpwstr>_Toc147496593</vt:lpwstr>
      </vt:variant>
      <vt:variant>
        <vt:i4>1572922</vt:i4>
      </vt:variant>
      <vt:variant>
        <vt:i4>224</vt:i4>
      </vt:variant>
      <vt:variant>
        <vt:i4>0</vt:i4>
      </vt:variant>
      <vt:variant>
        <vt:i4>5</vt:i4>
      </vt:variant>
      <vt:variant>
        <vt:lpwstr/>
      </vt:variant>
      <vt:variant>
        <vt:lpwstr>_Toc147496592</vt:lpwstr>
      </vt:variant>
      <vt:variant>
        <vt:i4>1572922</vt:i4>
      </vt:variant>
      <vt:variant>
        <vt:i4>218</vt:i4>
      </vt:variant>
      <vt:variant>
        <vt:i4>0</vt:i4>
      </vt:variant>
      <vt:variant>
        <vt:i4>5</vt:i4>
      </vt:variant>
      <vt:variant>
        <vt:lpwstr/>
      </vt:variant>
      <vt:variant>
        <vt:lpwstr>_Toc147496591</vt:lpwstr>
      </vt:variant>
      <vt:variant>
        <vt:i4>1572922</vt:i4>
      </vt:variant>
      <vt:variant>
        <vt:i4>212</vt:i4>
      </vt:variant>
      <vt:variant>
        <vt:i4>0</vt:i4>
      </vt:variant>
      <vt:variant>
        <vt:i4>5</vt:i4>
      </vt:variant>
      <vt:variant>
        <vt:lpwstr/>
      </vt:variant>
      <vt:variant>
        <vt:lpwstr>_Toc147496590</vt:lpwstr>
      </vt:variant>
      <vt:variant>
        <vt:i4>1638458</vt:i4>
      </vt:variant>
      <vt:variant>
        <vt:i4>206</vt:i4>
      </vt:variant>
      <vt:variant>
        <vt:i4>0</vt:i4>
      </vt:variant>
      <vt:variant>
        <vt:i4>5</vt:i4>
      </vt:variant>
      <vt:variant>
        <vt:lpwstr/>
      </vt:variant>
      <vt:variant>
        <vt:lpwstr>_Toc147496589</vt:lpwstr>
      </vt:variant>
      <vt:variant>
        <vt:i4>1638458</vt:i4>
      </vt:variant>
      <vt:variant>
        <vt:i4>200</vt:i4>
      </vt:variant>
      <vt:variant>
        <vt:i4>0</vt:i4>
      </vt:variant>
      <vt:variant>
        <vt:i4>5</vt:i4>
      </vt:variant>
      <vt:variant>
        <vt:lpwstr/>
      </vt:variant>
      <vt:variant>
        <vt:lpwstr>_Toc147496588</vt:lpwstr>
      </vt:variant>
      <vt:variant>
        <vt:i4>1638458</vt:i4>
      </vt:variant>
      <vt:variant>
        <vt:i4>194</vt:i4>
      </vt:variant>
      <vt:variant>
        <vt:i4>0</vt:i4>
      </vt:variant>
      <vt:variant>
        <vt:i4>5</vt:i4>
      </vt:variant>
      <vt:variant>
        <vt:lpwstr/>
      </vt:variant>
      <vt:variant>
        <vt:lpwstr>_Toc147496587</vt:lpwstr>
      </vt:variant>
      <vt:variant>
        <vt:i4>1638458</vt:i4>
      </vt:variant>
      <vt:variant>
        <vt:i4>188</vt:i4>
      </vt:variant>
      <vt:variant>
        <vt:i4>0</vt:i4>
      </vt:variant>
      <vt:variant>
        <vt:i4>5</vt:i4>
      </vt:variant>
      <vt:variant>
        <vt:lpwstr/>
      </vt:variant>
      <vt:variant>
        <vt:lpwstr>_Toc147496586</vt:lpwstr>
      </vt:variant>
      <vt:variant>
        <vt:i4>1638458</vt:i4>
      </vt:variant>
      <vt:variant>
        <vt:i4>182</vt:i4>
      </vt:variant>
      <vt:variant>
        <vt:i4>0</vt:i4>
      </vt:variant>
      <vt:variant>
        <vt:i4>5</vt:i4>
      </vt:variant>
      <vt:variant>
        <vt:lpwstr/>
      </vt:variant>
      <vt:variant>
        <vt:lpwstr>_Toc147496585</vt:lpwstr>
      </vt:variant>
      <vt:variant>
        <vt:i4>1638458</vt:i4>
      </vt:variant>
      <vt:variant>
        <vt:i4>176</vt:i4>
      </vt:variant>
      <vt:variant>
        <vt:i4>0</vt:i4>
      </vt:variant>
      <vt:variant>
        <vt:i4>5</vt:i4>
      </vt:variant>
      <vt:variant>
        <vt:lpwstr/>
      </vt:variant>
      <vt:variant>
        <vt:lpwstr>_Toc147496584</vt:lpwstr>
      </vt:variant>
      <vt:variant>
        <vt:i4>1638458</vt:i4>
      </vt:variant>
      <vt:variant>
        <vt:i4>170</vt:i4>
      </vt:variant>
      <vt:variant>
        <vt:i4>0</vt:i4>
      </vt:variant>
      <vt:variant>
        <vt:i4>5</vt:i4>
      </vt:variant>
      <vt:variant>
        <vt:lpwstr/>
      </vt:variant>
      <vt:variant>
        <vt:lpwstr>_Toc147496583</vt:lpwstr>
      </vt:variant>
      <vt:variant>
        <vt:i4>1638458</vt:i4>
      </vt:variant>
      <vt:variant>
        <vt:i4>164</vt:i4>
      </vt:variant>
      <vt:variant>
        <vt:i4>0</vt:i4>
      </vt:variant>
      <vt:variant>
        <vt:i4>5</vt:i4>
      </vt:variant>
      <vt:variant>
        <vt:lpwstr/>
      </vt:variant>
      <vt:variant>
        <vt:lpwstr>_Toc147496582</vt:lpwstr>
      </vt:variant>
      <vt:variant>
        <vt:i4>1638458</vt:i4>
      </vt:variant>
      <vt:variant>
        <vt:i4>158</vt:i4>
      </vt:variant>
      <vt:variant>
        <vt:i4>0</vt:i4>
      </vt:variant>
      <vt:variant>
        <vt:i4>5</vt:i4>
      </vt:variant>
      <vt:variant>
        <vt:lpwstr/>
      </vt:variant>
      <vt:variant>
        <vt:lpwstr>_Toc147496581</vt:lpwstr>
      </vt:variant>
      <vt:variant>
        <vt:i4>1638458</vt:i4>
      </vt:variant>
      <vt:variant>
        <vt:i4>152</vt:i4>
      </vt:variant>
      <vt:variant>
        <vt:i4>0</vt:i4>
      </vt:variant>
      <vt:variant>
        <vt:i4>5</vt:i4>
      </vt:variant>
      <vt:variant>
        <vt:lpwstr/>
      </vt:variant>
      <vt:variant>
        <vt:lpwstr>_Toc147496580</vt:lpwstr>
      </vt:variant>
      <vt:variant>
        <vt:i4>1441850</vt:i4>
      </vt:variant>
      <vt:variant>
        <vt:i4>146</vt:i4>
      </vt:variant>
      <vt:variant>
        <vt:i4>0</vt:i4>
      </vt:variant>
      <vt:variant>
        <vt:i4>5</vt:i4>
      </vt:variant>
      <vt:variant>
        <vt:lpwstr/>
      </vt:variant>
      <vt:variant>
        <vt:lpwstr>_Toc147496579</vt:lpwstr>
      </vt:variant>
      <vt:variant>
        <vt:i4>1441850</vt:i4>
      </vt:variant>
      <vt:variant>
        <vt:i4>140</vt:i4>
      </vt:variant>
      <vt:variant>
        <vt:i4>0</vt:i4>
      </vt:variant>
      <vt:variant>
        <vt:i4>5</vt:i4>
      </vt:variant>
      <vt:variant>
        <vt:lpwstr/>
      </vt:variant>
      <vt:variant>
        <vt:lpwstr>_Toc147496578</vt:lpwstr>
      </vt:variant>
      <vt:variant>
        <vt:i4>1441850</vt:i4>
      </vt:variant>
      <vt:variant>
        <vt:i4>134</vt:i4>
      </vt:variant>
      <vt:variant>
        <vt:i4>0</vt:i4>
      </vt:variant>
      <vt:variant>
        <vt:i4>5</vt:i4>
      </vt:variant>
      <vt:variant>
        <vt:lpwstr/>
      </vt:variant>
      <vt:variant>
        <vt:lpwstr>_Toc147496577</vt:lpwstr>
      </vt:variant>
      <vt:variant>
        <vt:i4>1441850</vt:i4>
      </vt:variant>
      <vt:variant>
        <vt:i4>128</vt:i4>
      </vt:variant>
      <vt:variant>
        <vt:i4>0</vt:i4>
      </vt:variant>
      <vt:variant>
        <vt:i4>5</vt:i4>
      </vt:variant>
      <vt:variant>
        <vt:lpwstr/>
      </vt:variant>
      <vt:variant>
        <vt:lpwstr>_Toc147496576</vt:lpwstr>
      </vt:variant>
      <vt:variant>
        <vt:i4>1441850</vt:i4>
      </vt:variant>
      <vt:variant>
        <vt:i4>122</vt:i4>
      </vt:variant>
      <vt:variant>
        <vt:i4>0</vt:i4>
      </vt:variant>
      <vt:variant>
        <vt:i4>5</vt:i4>
      </vt:variant>
      <vt:variant>
        <vt:lpwstr/>
      </vt:variant>
      <vt:variant>
        <vt:lpwstr>_Toc147496575</vt:lpwstr>
      </vt:variant>
      <vt:variant>
        <vt:i4>1441850</vt:i4>
      </vt:variant>
      <vt:variant>
        <vt:i4>116</vt:i4>
      </vt:variant>
      <vt:variant>
        <vt:i4>0</vt:i4>
      </vt:variant>
      <vt:variant>
        <vt:i4>5</vt:i4>
      </vt:variant>
      <vt:variant>
        <vt:lpwstr/>
      </vt:variant>
      <vt:variant>
        <vt:lpwstr>_Toc147496574</vt:lpwstr>
      </vt:variant>
      <vt:variant>
        <vt:i4>1441850</vt:i4>
      </vt:variant>
      <vt:variant>
        <vt:i4>110</vt:i4>
      </vt:variant>
      <vt:variant>
        <vt:i4>0</vt:i4>
      </vt:variant>
      <vt:variant>
        <vt:i4>5</vt:i4>
      </vt:variant>
      <vt:variant>
        <vt:lpwstr/>
      </vt:variant>
      <vt:variant>
        <vt:lpwstr>_Toc147496573</vt:lpwstr>
      </vt:variant>
      <vt:variant>
        <vt:i4>1441850</vt:i4>
      </vt:variant>
      <vt:variant>
        <vt:i4>104</vt:i4>
      </vt:variant>
      <vt:variant>
        <vt:i4>0</vt:i4>
      </vt:variant>
      <vt:variant>
        <vt:i4>5</vt:i4>
      </vt:variant>
      <vt:variant>
        <vt:lpwstr/>
      </vt:variant>
      <vt:variant>
        <vt:lpwstr>_Toc147496572</vt:lpwstr>
      </vt:variant>
      <vt:variant>
        <vt:i4>1441850</vt:i4>
      </vt:variant>
      <vt:variant>
        <vt:i4>98</vt:i4>
      </vt:variant>
      <vt:variant>
        <vt:i4>0</vt:i4>
      </vt:variant>
      <vt:variant>
        <vt:i4>5</vt:i4>
      </vt:variant>
      <vt:variant>
        <vt:lpwstr/>
      </vt:variant>
      <vt:variant>
        <vt:lpwstr>_Toc147496571</vt:lpwstr>
      </vt:variant>
      <vt:variant>
        <vt:i4>1441850</vt:i4>
      </vt:variant>
      <vt:variant>
        <vt:i4>92</vt:i4>
      </vt:variant>
      <vt:variant>
        <vt:i4>0</vt:i4>
      </vt:variant>
      <vt:variant>
        <vt:i4>5</vt:i4>
      </vt:variant>
      <vt:variant>
        <vt:lpwstr/>
      </vt:variant>
      <vt:variant>
        <vt:lpwstr>_Toc147496570</vt:lpwstr>
      </vt:variant>
      <vt:variant>
        <vt:i4>1507386</vt:i4>
      </vt:variant>
      <vt:variant>
        <vt:i4>86</vt:i4>
      </vt:variant>
      <vt:variant>
        <vt:i4>0</vt:i4>
      </vt:variant>
      <vt:variant>
        <vt:i4>5</vt:i4>
      </vt:variant>
      <vt:variant>
        <vt:lpwstr/>
      </vt:variant>
      <vt:variant>
        <vt:lpwstr>_Toc147496569</vt:lpwstr>
      </vt:variant>
      <vt:variant>
        <vt:i4>1507386</vt:i4>
      </vt:variant>
      <vt:variant>
        <vt:i4>80</vt:i4>
      </vt:variant>
      <vt:variant>
        <vt:i4>0</vt:i4>
      </vt:variant>
      <vt:variant>
        <vt:i4>5</vt:i4>
      </vt:variant>
      <vt:variant>
        <vt:lpwstr/>
      </vt:variant>
      <vt:variant>
        <vt:lpwstr>_Toc147496568</vt:lpwstr>
      </vt:variant>
      <vt:variant>
        <vt:i4>1507386</vt:i4>
      </vt:variant>
      <vt:variant>
        <vt:i4>74</vt:i4>
      </vt:variant>
      <vt:variant>
        <vt:i4>0</vt:i4>
      </vt:variant>
      <vt:variant>
        <vt:i4>5</vt:i4>
      </vt:variant>
      <vt:variant>
        <vt:lpwstr/>
      </vt:variant>
      <vt:variant>
        <vt:lpwstr>_Toc147496567</vt:lpwstr>
      </vt:variant>
      <vt:variant>
        <vt:i4>1507386</vt:i4>
      </vt:variant>
      <vt:variant>
        <vt:i4>68</vt:i4>
      </vt:variant>
      <vt:variant>
        <vt:i4>0</vt:i4>
      </vt:variant>
      <vt:variant>
        <vt:i4>5</vt:i4>
      </vt:variant>
      <vt:variant>
        <vt:lpwstr/>
      </vt:variant>
      <vt:variant>
        <vt:lpwstr>_Toc147496566</vt:lpwstr>
      </vt:variant>
      <vt:variant>
        <vt:i4>1507386</vt:i4>
      </vt:variant>
      <vt:variant>
        <vt:i4>62</vt:i4>
      </vt:variant>
      <vt:variant>
        <vt:i4>0</vt:i4>
      </vt:variant>
      <vt:variant>
        <vt:i4>5</vt:i4>
      </vt:variant>
      <vt:variant>
        <vt:lpwstr/>
      </vt:variant>
      <vt:variant>
        <vt:lpwstr>_Toc147496565</vt:lpwstr>
      </vt:variant>
      <vt:variant>
        <vt:i4>1507386</vt:i4>
      </vt:variant>
      <vt:variant>
        <vt:i4>56</vt:i4>
      </vt:variant>
      <vt:variant>
        <vt:i4>0</vt:i4>
      </vt:variant>
      <vt:variant>
        <vt:i4>5</vt:i4>
      </vt:variant>
      <vt:variant>
        <vt:lpwstr/>
      </vt:variant>
      <vt:variant>
        <vt:lpwstr>_Toc147496564</vt:lpwstr>
      </vt:variant>
      <vt:variant>
        <vt:i4>1507386</vt:i4>
      </vt:variant>
      <vt:variant>
        <vt:i4>50</vt:i4>
      </vt:variant>
      <vt:variant>
        <vt:i4>0</vt:i4>
      </vt:variant>
      <vt:variant>
        <vt:i4>5</vt:i4>
      </vt:variant>
      <vt:variant>
        <vt:lpwstr/>
      </vt:variant>
      <vt:variant>
        <vt:lpwstr>_Toc147496563</vt:lpwstr>
      </vt:variant>
      <vt:variant>
        <vt:i4>1507386</vt:i4>
      </vt:variant>
      <vt:variant>
        <vt:i4>44</vt:i4>
      </vt:variant>
      <vt:variant>
        <vt:i4>0</vt:i4>
      </vt:variant>
      <vt:variant>
        <vt:i4>5</vt:i4>
      </vt:variant>
      <vt:variant>
        <vt:lpwstr/>
      </vt:variant>
      <vt:variant>
        <vt:lpwstr>_Toc147496562</vt:lpwstr>
      </vt:variant>
      <vt:variant>
        <vt:i4>1507386</vt:i4>
      </vt:variant>
      <vt:variant>
        <vt:i4>38</vt:i4>
      </vt:variant>
      <vt:variant>
        <vt:i4>0</vt:i4>
      </vt:variant>
      <vt:variant>
        <vt:i4>5</vt:i4>
      </vt:variant>
      <vt:variant>
        <vt:lpwstr/>
      </vt:variant>
      <vt:variant>
        <vt:lpwstr>_Toc147496561</vt:lpwstr>
      </vt:variant>
      <vt:variant>
        <vt:i4>1507386</vt:i4>
      </vt:variant>
      <vt:variant>
        <vt:i4>32</vt:i4>
      </vt:variant>
      <vt:variant>
        <vt:i4>0</vt:i4>
      </vt:variant>
      <vt:variant>
        <vt:i4>5</vt:i4>
      </vt:variant>
      <vt:variant>
        <vt:lpwstr/>
      </vt:variant>
      <vt:variant>
        <vt:lpwstr>_Toc147496560</vt:lpwstr>
      </vt:variant>
      <vt:variant>
        <vt:i4>1310778</vt:i4>
      </vt:variant>
      <vt:variant>
        <vt:i4>26</vt:i4>
      </vt:variant>
      <vt:variant>
        <vt:i4>0</vt:i4>
      </vt:variant>
      <vt:variant>
        <vt:i4>5</vt:i4>
      </vt:variant>
      <vt:variant>
        <vt:lpwstr/>
      </vt:variant>
      <vt:variant>
        <vt:lpwstr>_Toc147496559</vt:lpwstr>
      </vt:variant>
      <vt:variant>
        <vt:i4>1310778</vt:i4>
      </vt:variant>
      <vt:variant>
        <vt:i4>20</vt:i4>
      </vt:variant>
      <vt:variant>
        <vt:i4>0</vt:i4>
      </vt:variant>
      <vt:variant>
        <vt:i4>5</vt:i4>
      </vt:variant>
      <vt:variant>
        <vt:lpwstr/>
      </vt:variant>
      <vt:variant>
        <vt:lpwstr>_Toc147496558</vt:lpwstr>
      </vt:variant>
      <vt:variant>
        <vt:i4>1310778</vt:i4>
      </vt:variant>
      <vt:variant>
        <vt:i4>14</vt:i4>
      </vt:variant>
      <vt:variant>
        <vt:i4>0</vt:i4>
      </vt:variant>
      <vt:variant>
        <vt:i4>5</vt:i4>
      </vt:variant>
      <vt:variant>
        <vt:lpwstr/>
      </vt:variant>
      <vt:variant>
        <vt:lpwstr>_Toc147496557</vt:lpwstr>
      </vt:variant>
      <vt:variant>
        <vt:i4>1310778</vt:i4>
      </vt:variant>
      <vt:variant>
        <vt:i4>8</vt:i4>
      </vt:variant>
      <vt:variant>
        <vt:i4>0</vt:i4>
      </vt:variant>
      <vt:variant>
        <vt:i4>5</vt:i4>
      </vt:variant>
      <vt:variant>
        <vt:lpwstr/>
      </vt:variant>
      <vt:variant>
        <vt:lpwstr>_Toc147496556</vt:lpwstr>
      </vt:variant>
      <vt:variant>
        <vt:i4>1310778</vt:i4>
      </vt:variant>
      <vt:variant>
        <vt:i4>2</vt:i4>
      </vt:variant>
      <vt:variant>
        <vt:i4>0</vt:i4>
      </vt:variant>
      <vt:variant>
        <vt:i4>5</vt:i4>
      </vt:variant>
      <vt:variant>
        <vt:lpwstr/>
      </vt:variant>
      <vt:variant>
        <vt:lpwstr>_Toc147496555</vt:lpwstr>
      </vt:variant>
      <vt:variant>
        <vt:i4>1835111</vt:i4>
      </vt:variant>
      <vt:variant>
        <vt:i4>3</vt:i4>
      </vt:variant>
      <vt:variant>
        <vt:i4>0</vt:i4>
      </vt:variant>
      <vt:variant>
        <vt:i4>5</vt:i4>
      </vt:variant>
      <vt:variant>
        <vt:lpwstr>mailto:Alexander.Papasavvas@det.nsw.edu.au</vt:lpwstr>
      </vt:variant>
      <vt:variant>
        <vt:lpwstr/>
      </vt:variant>
      <vt:variant>
        <vt:i4>1245242</vt:i4>
      </vt:variant>
      <vt:variant>
        <vt:i4>0</vt:i4>
      </vt:variant>
      <vt:variant>
        <vt:i4>0</vt:i4>
      </vt:variant>
      <vt:variant>
        <vt:i4>5</vt:i4>
      </vt:variant>
      <vt:variant>
        <vt:lpwstr>mailto:jarrad.cox1@det.nsw.edu.au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Core 2 – design and media production project</dc:title>
  <dc:subject/>
  <dc:creator>NSW Department of Education</dc:creator>
  <cp:keywords/>
  <dc:description/>
  <dcterms:created xsi:type="dcterms:W3CDTF">2023-11-05T23:23:00Z</dcterms:created>
  <dcterms:modified xsi:type="dcterms:W3CDTF">2023-11-05T23:24:00Z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2023-11-05T23:24:18Z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8e05f37d-8ec7-40a1-b70f-2e0f67f90c8f</vt:lpwstr>
  </property>
  <property fmtid="{D5CDD505-2E9C-101B-9397-08002B2CF9AE}" pid="8" name="MSIP_Label_b603dfd7-d93a-4381-a340-2995d8282205_ContentBits">
    <vt:lpwstr>0</vt:lpwstr>
  </property>
</Properties>
</file>