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61EA" w14:textId="0A94A023" w:rsidR="00232752" w:rsidRPr="00EC36DC" w:rsidRDefault="00382FFC" w:rsidP="00232752">
      <w:pPr>
        <w:pStyle w:val="Heading1"/>
      </w:pPr>
      <w:r w:rsidRPr="00EC36DC">
        <w:t>Part 1</w:t>
      </w:r>
      <w:r w:rsidR="00232752" w:rsidRPr="00EC36DC">
        <w:t xml:space="preserve">: </w:t>
      </w:r>
      <w:r w:rsidRPr="00EC36DC">
        <w:t>Flexible str</w:t>
      </w:r>
      <w:r w:rsidR="00AC14AE" w:rsidRPr="00EC36DC">
        <w:t>ategies with combinations to 10</w:t>
      </w:r>
    </w:p>
    <w:p w14:paraId="78542360" w14:textId="77777777" w:rsidR="00232752" w:rsidRPr="00EC36DC" w:rsidRDefault="00232752" w:rsidP="00232752">
      <w:pPr>
        <w:pStyle w:val="Heading2"/>
        <w:rPr>
          <w:lang w:eastAsia="en-AU"/>
        </w:rPr>
      </w:pPr>
      <w:r w:rsidRPr="00EC36DC">
        <w:rPr>
          <w:lang w:eastAsia="en-AU"/>
        </w:rPr>
        <w:t>About the resource</w:t>
      </w:r>
    </w:p>
    <w:p w14:paraId="2F9E5DE2" w14:textId="29269366" w:rsidR="00382FFC" w:rsidRPr="00EC36DC" w:rsidRDefault="00382FFC" w:rsidP="597091F1">
      <w:pPr>
        <w:rPr>
          <w:rFonts w:eastAsia="Times New Roman"/>
          <w:sz w:val="23"/>
          <w:szCs w:val="23"/>
          <w:lang w:eastAsia="en-AU"/>
        </w:rPr>
      </w:pPr>
      <w:r w:rsidRPr="00EC36DC">
        <w:rPr>
          <w:rFonts w:eastAsia="Times New Roman"/>
          <w:sz w:val="23"/>
          <w:szCs w:val="23"/>
          <w:lang w:eastAsia="en-AU"/>
        </w:rPr>
        <w:t xml:space="preserve">This resource is the first </w:t>
      </w:r>
      <w:r w:rsidR="00232752" w:rsidRPr="00EC36DC">
        <w:rPr>
          <w:rFonts w:eastAsia="Times New Roman"/>
          <w:sz w:val="23"/>
          <w:szCs w:val="23"/>
          <w:lang w:eastAsia="en-AU"/>
        </w:rPr>
        <w:t xml:space="preserve">section of a </w:t>
      </w:r>
      <w:r w:rsidRPr="00EC36DC">
        <w:rPr>
          <w:rFonts w:eastAsia="Times New Roman"/>
          <w:sz w:val="23"/>
          <w:szCs w:val="23"/>
          <w:lang w:eastAsia="en-AU"/>
        </w:rPr>
        <w:t>4</w:t>
      </w:r>
      <w:r w:rsidR="0CFD6548" w:rsidRPr="00EC36DC">
        <w:rPr>
          <w:rFonts w:eastAsia="Times New Roman"/>
          <w:sz w:val="23"/>
          <w:szCs w:val="23"/>
          <w:lang w:eastAsia="en-AU"/>
        </w:rPr>
        <w:t>-part</w:t>
      </w:r>
      <w:r w:rsidR="00232752" w:rsidRPr="00EC36DC">
        <w:rPr>
          <w:rFonts w:eastAsia="Times New Roman"/>
          <w:sz w:val="23"/>
          <w:szCs w:val="23"/>
          <w:lang w:eastAsia="en-AU"/>
        </w:rPr>
        <w:t xml:space="preserve"> resource</w:t>
      </w:r>
      <w:r w:rsidR="60227302" w:rsidRPr="00EC36DC">
        <w:rPr>
          <w:rFonts w:eastAsia="Times New Roman"/>
          <w:sz w:val="23"/>
          <w:szCs w:val="23"/>
          <w:lang w:eastAsia="en-AU"/>
        </w:rPr>
        <w:t>,</w:t>
      </w:r>
      <w:r w:rsidR="00232752" w:rsidRPr="00EC36DC">
        <w:rPr>
          <w:rFonts w:eastAsia="Times New Roman"/>
          <w:sz w:val="23"/>
          <w:szCs w:val="23"/>
          <w:lang w:eastAsia="en-AU"/>
        </w:rPr>
        <w:t xml:space="preserve"> supporting </w:t>
      </w:r>
      <w:r w:rsidR="0063492A" w:rsidRPr="00EC36DC">
        <w:rPr>
          <w:rFonts w:eastAsia="Times New Roman"/>
          <w:sz w:val="23"/>
          <w:szCs w:val="23"/>
          <w:lang w:eastAsia="en-AU"/>
        </w:rPr>
        <w:t xml:space="preserve">additive </w:t>
      </w:r>
      <w:r w:rsidRPr="00EC36DC">
        <w:rPr>
          <w:rFonts w:eastAsia="Times New Roman"/>
          <w:sz w:val="23"/>
          <w:szCs w:val="23"/>
          <w:lang w:eastAsia="en-AU"/>
        </w:rPr>
        <w:t>thinking</w:t>
      </w:r>
      <w:r w:rsidR="2A22EA94" w:rsidRPr="00EC36DC">
        <w:rPr>
          <w:rFonts w:eastAsia="Times New Roman"/>
          <w:sz w:val="23"/>
          <w:szCs w:val="23"/>
          <w:lang w:eastAsia="en-AU"/>
        </w:rPr>
        <w:t>:</w:t>
      </w:r>
    </w:p>
    <w:p w14:paraId="05F302F5" w14:textId="1D108D9C" w:rsidR="00382FFC" w:rsidRPr="00EC36DC" w:rsidRDefault="2A22EA94" w:rsidP="00EB4457">
      <w:pPr>
        <w:pStyle w:val="DoElist1numbered2018"/>
        <w:numPr>
          <w:ilvl w:val="0"/>
          <w:numId w:val="12"/>
        </w:numPr>
        <w:spacing w:before="60" w:after="60" w:line="264" w:lineRule="auto"/>
        <w:ind w:left="426" w:hanging="284"/>
        <w:contextualSpacing/>
        <w:rPr>
          <w:b/>
          <w:bCs/>
          <w:color w:val="002060"/>
          <w:sz w:val="23"/>
          <w:szCs w:val="23"/>
        </w:rPr>
      </w:pPr>
      <w:r w:rsidRPr="00EC36DC">
        <w:rPr>
          <w:b/>
          <w:bCs/>
          <w:color w:val="002060"/>
          <w:sz w:val="23"/>
          <w:szCs w:val="23"/>
        </w:rPr>
        <w:t>Part 1: Flexible strategies with combinations to 10</w:t>
      </w:r>
    </w:p>
    <w:p w14:paraId="4A2CCE63" w14:textId="24C88ED3" w:rsidR="00382FFC" w:rsidRPr="00EC36DC" w:rsidRDefault="2A22EA94" w:rsidP="00EB4457">
      <w:pPr>
        <w:pStyle w:val="DoElist1numbered2018"/>
        <w:numPr>
          <w:ilvl w:val="0"/>
          <w:numId w:val="12"/>
        </w:numPr>
        <w:spacing w:before="60" w:after="60" w:line="264" w:lineRule="auto"/>
        <w:ind w:left="426" w:hanging="284"/>
        <w:contextualSpacing/>
        <w:rPr>
          <w:color w:val="002060"/>
          <w:sz w:val="23"/>
          <w:szCs w:val="23"/>
        </w:rPr>
      </w:pPr>
      <w:r w:rsidRPr="00EC36DC">
        <w:rPr>
          <w:color w:val="002060"/>
          <w:sz w:val="23"/>
          <w:szCs w:val="23"/>
        </w:rPr>
        <w:t>Part 2: Flexible strategies with 2-digit numbers</w:t>
      </w:r>
    </w:p>
    <w:p w14:paraId="013576E1" w14:textId="12C67488" w:rsidR="00382FFC" w:rsidRPr="00EC36DC" w:rsidRDefault="2A22EA94" w:rsidP="00EB4457">
      <w:pPr>
        <w:pStyle w:val="DoElist1numbered2018"/>
        <w:numPr>
          <w:ilvl w:val="0"/>
          <w:numId w:val="12"/>
        </w:numPr>
        <w:spacing w:before="60" w:after="60" w:line="264" w:lineRule="auto"/>
        <w:ind w:left="426" w:hanging="284"/>
        <w:contextualSpacing/>
        <w:rPr>
          <w:color w:val="002060"/>
          <w:sz w:val="23"/>
          <w:szCs w:val="23"/>
        </w:rPr>
      </w:pPr>
      <w:r w:rsidRPr="00EC36DC">
        <w:rPr>
          <w:color w:val="002060"/>
          <w:sz w:val="23"/>
          <w:szCs w:val="23"/>
        </w:rPr>
        <w:t>Part 3: Flexible strategies with 3-digit numbers</w:t>
      </w:r>
    </w:p>
    <w:p w14:paraId="04257043" w14:textId="40346A88" w:rsidR="00382FFC" w:rsidRPr="00EC36DC" w:rsidRDefault="2A22EA94" w:rsidP="00EB4457">
      <w:pPr>
        <w:pStyle w:val="DoElist1numbered2018"/>
        <w:numPr>
          <w:ilvl w:val="0"/>
          <w:numId w:val="12"/>
        </w:numPr>
        <w:spacing w:before="60" w:after="60" w:line="264" w:lineRule="auto"/>
        <w:ind w:left="426" w:hanging="284"/>
        <w:contextualSpacing/>
        <w:rPr>
          <w:color w:val="002060"/>
          <w:sz w:val="23"/>
          <w:szCs w:val="23"/>
        </w:rPr>
      </w:pPr>
      <w:r w:rsidRPr="00EC36DC">
        <w:rPr>
          <w:color w:val="002060"/>
          <w:sz w:val="23"/>
          <w:szCs w:val="23"/>
        </w:rPr>
        <w:t xml:space="preserve">Part 4: Flexible </w:t>
      </w:r>
      <w:r w:rsidRPr="00EC36DC">
        <w:rPr>
          <w:sz w:val="23"/>
          <w:szCs w:val="23"/>
        </w:rPr>
        <w:t>strategies</w:t>
      </w:r>
      <w:r w:rsidRPr="00EC36DC">
        <w:rPr>
          <w:color w:val="002060"/>
          <w:sz w:val="23"/>
          <w:szCs w:val="23"/>
        </w:rPr>
        <w:t xml:space="preserve"> with decimals.</w:t>
      </w:r>
    </w:p>
    <w:p w14:paraId="05AC9DA8" w14:textId="58252D34" w:rsidR="00382FFC" w:rsidRPr="00EC36DC" w:rsidRDefault="3480EB9F" w:rsidP="597091F1">
      <w:pPr>
        <w:rPr>
          <w:sz w:val="23"/>
          <w:szCs w:val="23"/>
        </w:rPr>
      </w:pPr>
      <w:r w:rsidRPr="00EC36DC">
        <w:rPr>
          <w:sz w:val="23"/>
          <w:szCs w:val="23"/>
        </w:rPr>
        <w:t>Like most things in mathematics, talking about additive thinking is hard to do without referring to other aspects such as pattern</w:t>
      </w:r>
      <w:r w:rsidR="25A13A5B" w:rsidRPr="00EC36DC">
        <w:rPr>
          <w:sz w:val="23"/>
          <w:szCs w:val="23"/>
        </w:rPr>
        <w:t>ing</w:t>
      </w:r>
      <w:r w:rsidRPr="00EC36DC">
        <w:rPr>
          <w:sz w:val="23"/>
          <w:szCs w:val="23"/>
        </w:rPr>
        <w:t xml:space="preserve">, subitising (and visual recognition), counting (with understanding), number sense, measurement and statistics. As such, this resource is best used in conjunction with other guides </w:t>
      </w:r>
      <w:proofErr w:type="gramStart"/>
      <w:r w:rsidRPr="00EC36DC">
        <w:rPr>
          <w:sz w:val="23"/>
          <w:szCs w:val="23"/>
        </w:rPr>
        <w:t>in order to</w:t>
      </w:r>
      <w:proofErr w:type="gramEnd"/>
      <w:r w:rsidRPr="00EC36DC">
        <w:rPr>
          <w:sz w:val="23"/>
          <w:szCs w:val="23"/>
        </w:rPr>
        <w:t xml:space="preserve"> support a connected network of critical mathematical concepts, skills and understanding.</w:t>
      </w:r>
    </w:p>
    <w:p w14:paraId="74EA0E4B" w14:textId="4C6A8F95" w:rsidR="00382FFC" w:rsidRPr="00EC36DC" w:rsidRDefault="00382FFC" w:rsidP="597091F1">
      <w:pPr>
        <w:rPr>
          <w:rFonts w:eastAsia="Times New Roman"/>
          <w:sz w:val="23"/>
          <w:szCs w:val="23"/>
          <w:lang w:eastAsia="en-AU"/>
        </w:rPr>
      </w:pPr>
      <w:r w:rsidRPr="00EC36DC">
        <w:rPr>
          <w:sz w:val="23"/>
          <w:szCs w:val="23"/>
        </w:rPr>
        <w:t>F</w:t>
      </w:r>
      <w:r w:rsidR="00232752" w:rsidRPr="00EC36DC">
        <w:rPr>
          <w:sz w:val="23"/>
          <w:szCs w:val="23"/>
        </w:rPr>
        <w:t xml:space="preserve">lexible </w:t>
      </w:r>
      <w:r w:rsidR="00232752" w:rsidRPr="00EC36DC">
        <w:rPr>
          <w:rFonts w:eastAsia="Times New Roman"/>
          <w:sz w:val="23"/>
          <w:szCs w:val="23"/>
          <w:lang w:eastAsia="en-AU"/>
        </w:rPr>
        <w:t>additive</w:t>
      </w:r>
      <w:r w:rsidR="00232752" w:rsidRPr="00EC36DC">
        <w:rPr>
          <w:sz w:val="23"/>
          <w:szCs w:val="23"/>
        </w:rPr>
        <w:t xml:space="preserve"> strategies</w:t>
      </w:r>
      <w:r w:rsidR="00CA0278" w:rsidRPr="00EC36DC">
        <w:rPr>
          <w:sz w:val="23"/>
          <w:szCs w:val="23"/>
        </w:rPr>
        <w:t xml:space="preserve"> involve students</w:t>
      </w:r>
      <w:r w:rsidR="00232752" w:rsidRPr="00EC36DC">
        <w:rPr>
          <w:sz w:val="23"/>
          <w:szCs w:val="23"/>
        </w:rPr>
        <w:t xml:space="preserve"> </w:t>
      </w:r>
      <w:r w:rsidR="00CA0278" w:rsidRPr="00EC36DC">
        <w:rPr>
          <w:sz w:val="23"/>
          <w:szCs w:val="23"/>
        </w:rPr>
        <w:t>using</w:t>
      </w:r>
      <w:r w:rsidR="006F7AA9" w:rsidRPr="00EC36DC">
        <w:rPr>
          <w:sz w:val="23"/>
          <w:szCs w:val="23"/>
        </w:rPr>
        <w:t xml:space="preserve"> what </w:t>
      </w:r>
      <w:r w:rsidR="42CD3197" w:rsidRPr="00EC36DC">
        <w:rPr>
          <w:sz w:val="23"/>
          <w:szCs w:val="23"/>
        </w:rPr>
        <w:t xml:space="preserve">they know (such as known facts, properties, part-part-whole knowledge, </w:t>
      </w:r>
      <w:r w:rsidR="00BF0066" w:rsidRPr="00EC36DC">
        <w:rPr>
          <w:sz w:val="23"/>
          <w:szCs w:val="23"/>
        </w:rPr>
        <w:t>and so on</w:t>
      </w:r>
      <w:r w:rsidR="42CD3197" w:rsidRPr="00EC36DC">
        <w:rPr>
          <w:sz w:val="23"/>
          <w:szCs w:val="23"/>
        </w:rPr>
        <w:t>.)</w:t>
      </w:r>
      <w:r w:rsidR="76717E74" w:rsidRPr="00EC36DC">
        <w:rPr>
          <w:sz w:val="23"/>
          <w:szCs w:val="23"/>
        </w:rPr>
        <w:t>,</w:t>
      </w:r>
      <w:r w:rsidR="00CA0278" w:rsidRPr="00EC36DC">
        <w:rPr>
          <w:sz w:val="23"/>
          <w:szCs w:val="23"/>
        </w:rPr>
        <w:t xml:space="preserve"> </w:t>
      </w:r>
      <w:r w:rsidR="006F7AA9" w:rsidRPr="00EC36DC">
        <w:rPr>
          <w:sz w:val="23"/>
          <w:szCs w:val="23"/>
        </w:rPr>
        <w:t xml:space="preserve">using </w:t>
      </w:r>
      <w:r w:rsidR="00CA0278" w:rsidRPr="00EC36DC">
        <w:rPr>
          <w:sz w:val="23"/>
          <w:szCs w:val="23"/>
        </w:rPr>
        <w:t xml:space="preserve">landmark numbers </w:t>
      </w:r>
      <w:r w:rsidR="006F7AA9" w:rsidRPr="00EC36DC">
        <w:rPr>
          <w:sz w:val="23"/>
          <w:szCs w:val="23"/>
        </w:rPr>
        <w:t xml:space="preserve">(like multiples of </w:t>
      </w:r>
      <w:r w:rsidR="009401A8">
        <w:rPr>
          <w:sz w:val="23"/>
          <w:szCs w:val="23"/>
        </w:rPr>
        <w:t>10</w:t>
      </w:r>
      <w:r w:rsidR="006F7AA9" w:rsidRPr="00EC36DC">
        <w:rPr>
          <w:sz w:val="23"/>
          <w:szCs w:val="23"/>
        </w:rPr>
        <w:t xml:space="preserve"> and </w:t>
      </w:r>
      <w:r w:rsidR="009401A8">
        <w:rPr>
          <w:sz w:val="23"/>
          <w:szCs w:val="23"/>
        </w:rPr>
        <w:t>5</w:t>
      </w:r>
      <w:r w:rsidR="006F7AA9" w:rsidRPr="00EC36DC">
        <w:rPr>
          <w:sz w:val="23"/>
          <w:szCs w:val="23"/>
        </w:rPr>
        <w:t xml:space="preserve">) </w:t>
      </w:r>
      <w:r w:rsidR="00CA0278" w:rsidRPr="00EC36DC">
        <w:rPr>
          <w:sz w:val="23"/>
          <w:szCs w:val="23"/>
        </w:rPr>
        <w:t xml:space="preserve">and </w:t>
      </w:r>
      <w:r w:rsidR="006F7AA9" w:rsidRPr="00EC36DC">
        <w:rPr>
          <w:sz w:val="23"/>
          <w:szCs w:val="23"/>
        </w:rPr>
        <w:t xml:space="preserve">using </w:t>
      </w:r>
      <w:r w:rsidR="00CA0278" w:rsidRPr="00EC36DC">
        <w:rPr>
          <w:sz w:val="23"/>
          <w:szCs w:val="23"/>
        </w:rPr>
        <w:t>partitioning to solve problems.</w:t>
      </w:r>
      <w:r w:rsidRPr="00EC36DC">
        <w:rPr>
          <w:sz w:val="23"/>
          <w:szCs w:val="23"/>
        </w:rPr>
        <w:t xml:space="preserve"> </w:t>
      </w:r>
      <w:r w:rsidR="41796052" w:rsidRPr="00EC36DC">
        <w:rPr>
          <w:sz w:val="23"/>
          <w:szCs w:val="23"/>
        </w:rPr>
        <w:t>S</w:t>
      </w:r>
      <w:r w:rsidRPr="00EC36DC">
        <w:rPr>
          <w:sz w:val="23"/>
          <w:szCs w:val="23"/>
        </w:rPr>
        <w:t xml:space="preserve">tudents understanding about how numbers </w:t>
      </w:r>
      <w:r w:rsidR="006F7AA9" w:rsidRPr="00EC36DC">
        <w:rPr>
          <w:sz w:val="23"/>
          <w:szCs w:val="23"/>
        </w:rPr>
        <w:t xml:space="preserve">and operations </w:t>
      </w:r>
      <w:r w:rsidRPr="00EC36DC">
        <w:rPr>
          <w:sz w:val="23"/>
          <w:szCs w:val="23"/>
        </w:rPr>
        <w:t>work is a critical part of developing deep, meaningful mathematical skills, understanding and confidence.</w:t>
      </w:r>
    </w:p>
    <w:p w14:paraId="6F701D05" w14:textId="0C13FDE4" w:rsidR="008C4E05" w:rsidRPr="00EC36DC" w:rsidRDefault="00AF35A3" w:rsidP="597091F1">
      <w:pPr>
        <w:rPr>
          <w:sz w:val="23"/>
          <w:szCs w:val="23"/>
        </w:rPr>
      </w:pPr>
      <w:r w:rsidRPr="00EC36DC">
        <w:rPr>
          <w:sz w:val="23"/>
          <w:szCs w:val="23"/>
        </w:rPr>
        <w:t xml:space="preserve">Continued learning </w:t>
      </w:r>
      <w:r w:rsidR="644CEC47" w:rsidRPr="00EC36DC">
        <w:rPr>
          <w:sz w:val="23"/>
          <w:szCs w:val="23"/>
        </w:rPr>
        <w:t>of pattern and structures,</w:t>
      </w:r>
      <w:r w:rsidRPr="00EC36DC">
        <w:rPr>
          <w:sz w:val="23"/>
          <w:szCs w:val="23"/>
        </w:rPr>
        <w:t xml:space="preserve"> </w:t>
      </w:r>
      <w:r w:rsidR="2EDC2E2E" w:rsidRPr="00EC36DC">
        <w:rPr>
          <w:sz w:val="23"/>
          <w:szCs w:val="23"/>
        </w:rPr>
        <w:t>number knowledge (including place value understanding) and counting (with understanding)</w:t>
      </w:r>
      <w:r w:rsidRPr="00EC36DC">
        <w:rPr>
          <w:sz w:val="23"/>
          <w:szCs w:val="23"/>
        </w:rPr>
        <w:t xml:space="preserve"> is vital in supporting students</w:t>
      </w:r>
      <w:r w:rsidR="497AF667" w:rsidRPr="00EC36DC">
        <w:rPr>
          <w:sz w:val="23"/>
          <w:szCs w:val="23"/>
        </w:rPr>
        <w:t>’</w:t>
      </w:r>
      <w:r w:rsidRPr="00EC36DC">
        <w:rPr>
          <w:sz w:val="23"/>
          <w:szCs w:val="23"/>
        </w:rPr>
        <w:t xml:space="preserve"> continued</w:t>
      </w:r>
      <w:r w:rsidR="3C3FF602" w:rsidRPr="00EC36DC">
        <w:rPr>
          <w:sz w:val="23"/>
          <w:szCs w:val="23"/>
        </w:rPr>
        <w:t xml:space="preserve"> development of number sense. Additionally, </w:t>
      </w:r>
      <w:r w:rsidR="419A3399" w:rsidRPr="00EC36DC">
        <w:rPr>
          <w:sz w:val="23"/>
          <w:szCs w:val="23"/>
        </w:rPr>
        <w:t>s</w:t>
      </w:r>
      <w:r w:rsidRPr="00EC36DC">
        <w:rPr>
          <w:sz w:val="23"/>
          <w:szCs w:val="23"/>
        </w:rPr>
        <w:t xml:space="preserve">tudents should be supported in developing rich, meaningful understanding </w:t>
      </w:r>
      <w:r w:rsidR="1D1F97F0" w:rsidRPr="00EC36DC">
        <w:rPr>
          <w:sz w:val="23"/>
          <w:szCs w:val="23"/>
        </w:rPr>
        <w:t xml:space="preserve">of how the operations work </w:t>
      </w:r>
      <w:proofErr w:type="gramStart"/>
      <w:r w:rsidR="1D1F97F0" w:rsidRPr="00EC36DC">
        <w:rPr>
          <w:sz w:val="23"/>
          <w:szCs w:val="23"/>
        </w:rPr>
        <w:t>in order to</w:t>
      </w:r>
      <w:proofErr w:type="gramEnd"/>
      <w:r w:rsidR="1D1F97F0" w:rsidRPr="00EC36DC">
        <w:rPr>
          <w:sz w:val="23"/>
          <w:szCs w:val="23"/>
        </w:rPr>
        <w:t xml:space="preserve"> support their skills in working flexibly with numbers.</w:t>
      </w:r>
      <w:r w:rsidR="0298CDC1" w:rsidRPr="00EC36DC">
        <w:rPr>
          <w:sz w:val="23"/>
          <w:szCs w:val="23"/>
        </w:rPr>
        <w:t xml:space="preserve"> Students</w:t>
      </w:r>
      <w:r w:rsidR="00BF4ADE" w:rsidRPr="00EC36DC">
        <w:rPr>
          <w:sz w:val="23"/>
          <w:szCs w:val="23"/>
        </w:rPr>
        <w:t xml:space="preserve"> </w:t>
      </w:r>
      <w:r w:rsidR="0298CDC1" w:rsidRPr="00EC36DC">
        <w:rPr>
          <w:sz w:val="23"/>
          <w:szCs w:val="23"/>
        </w:rPr>
        <w:t>need to be provided</w:t>
      </w:r>
      <w:r w:rsidR="00BF4ADE" w:rsidRPr="00EC36DC">
        <w:rPr>
          <w:sz w:val="23"/>
          <w:szCs w:val="23"/>
        </w:rPr>
        <w:t xml:space="preserve"> </w:t>
      </w:r>
      <w:r w:rsidR="43989225" w:rsidRPr="00EC36DC">
        <w:rPr>
          <w:sz w:val="23"/>
          <w:szCs w:val="23"/>
        </w:rPr>
        <w:t xml:space="preserve">with </w:t>
      </w:r>
      <w:r w:rsidR="0298CDC1" w:rsidRPr="00EC36DC">
        <w:rPr>
          <w:sz w:val="23"/>
          <w:szCs w:val="23"/>
        </w:rPr>
        <w:t>opportunities to compare strategies and contexts,</w:t>
      </w:r>
      <w:r w:rsidR="00BF4ADE" w:rsidRPr="00EC36DC">
        <w:rPr>
          <w:sz w:val="23"/>
          <w:szCs w:val="23"/>
        </w:rPr>
        <w:t xml:space="preserve"> </w:t>
      </w:r>
      <w:r w:rsidR="0298CDC1" w:rsidRPr="00EC36DC">
        <w:rPr>
          <w:sz w:val="23"/>
          <w:szCs w:val="23"/>
        </w:rPr>
        <w:t xml:space="preserve">exploring situations when </w:t>
      </w:r>
      <w:proofErr w:type="gramStart"/>
      <w:r w:rsidR="0298CDC1" w:rsidRPr="00EC36DC">
        <w:rPr>
          <w:sz w:val="23"/>
          <w:szCs w:val="23"/>
        </w:rPr>
        <w:t>particular strategies</w:t>
      </w:r>
      <w:proofErr w:type="gramEnd"/>
      <w:r w:rsidR="00BF4ADE" w:rsidRPr="00EC36DC">
        <w:rPr>
          <w:sz w:val="23"/>
          <w:szCs w:val="23"/>
        </w:rPr>
        <w:t xml:space="preserve"> </w:t>
      </w:r>
      <w:r w:rsidR="0298CDC1" w:rsidRPr="00EC36DC">
        <w:rPr>
          <w:sz w:val="23"/>
          <w:szCs w:val="23"/>
        </w:rPr>
        <w:t>are</w:t>
      </w:r>
      <w:r w:rsidR="00BF4ADE" w:rsidRPr="00EC36DC">
        <w:rPr>
          <w:sz w:val="23"/>
          <w:szCs w:val="23"/>
        </w:rPr>
        <w:t xml:space="preserve"> </w:t>
      </w:r>
      <w:r w:rsidR="0298CDC1" w:rsidRPr="00EC36DC">
        <w:rPr>
          <w:sz w:val="23"/>
          <w:szCs w:val="23"/>
        </w:rPr>
        <w:t>efficient and when they are</w:t>
      </w:r>
      <w:r w:rsidR="00BF4ADE" w:rsidRPr="00EC36DC">
        <w:rPr>
          <w:sz w:val="23"/>
          <w:szCs w:val="23"/>
        </w:rPr>
        <w:t xml:space="preserve"> </w:t>
      </w:r>
      <w:r w:rsidR="0298CDC1" w:rsidRPr="00EC36DC">
        <w:rPr>
          <w:sz w:val="23"/>
          <w:szCs w:val="23"/>
        </w:rPr>
        <w:t>not as efficient. It should be remembered</w:t>
      </w:r>
      <w:r w:rsidR="00BF4ADE" w:rsidRPr="00EC36DC">
        <w:rPr>
          <w:sz w:val="23"/>
          <w:szCs w:val="23"/>
        </w:rPr>
        <w:t xml:space="preserve"> </w:t>
      </w:r>
      <w:r w:rsidR="0298CDC1" w:rsidRPr="00EC36DC">
        <w:rPr>
          <w:sz w:val="23"/>
          <w:szCs w:val="23"/>
        </w:rPr>
        <w:t>too, that efficiency is</w:t>
      </w:r>
      <w:r w:rsidR="00BF4ADE" w:rsidRPr="00EC36DC">
        <w:rPr>
          <w:sz w:val="23"/>
          <w:szCs w:val="23"/>
        </w:rPr>
        <w:t xml:space="preserve"> </w:t>
      </w:r>
      <w:r w:rsidR="0298CDC1" w:rsidRPr="00EC36DC">
        <w:rPr>
          <w:sz w:val="23"/>
          <w:szCs w:val="23"/>
        </w:rPr>
        <w:t>connected to the</w:t>
      </w:r>
      <w:r w:rsidR="00BF4ADE" w:rsidRPr="00EC36DC">
        <w:rPr>
          <w:sz w:val="23"/>
          <w:szCs w:val="23"/>
        </w:rPr>
        <w:t xml:space="preserve"> </w:t>
      </w:r>
      <w:r w:rsidR="0298CDC1" w:rsidRPr="00EC36DC">
        <w:rPr>
          <w:sz w:val="23"/>
          <w:szCs w:val="23"/>
        </w:rPr>
        <w:t>confidence and knowledge of individuals. Building representational fluency is important in supporting meaning-making about the operations and how numbers work.</w:t>
      </w:r>
    </w:p>
    <w:p w14:paraId="567CEFDE" w14:textId="6B145E5E" w:rsidR="008C4E05" w:rsidRPr="00EC36DC" w:rsidRDefault="00AF35A3" w:rsidP="597091F1">
      <w:pPr>
        <w:rPr>
          <w:sz w:val="23"/>
          <w:szCs w:val="23"/>
        </w:rPr>
      </w:pPr>
      <w:r w:rsidRPr="00EC36DC">
        <w:rPr>
          <w:sz w:val="23"/>
          <w:szCs w:val="23"/>
        </w:rPr>
        <w:t xml:space="preserve">Students at this stage of learning require </w:t>
      </w:r>
      <w:r w:rsidR="1503FFD5" w:rsidRPr="00EC36DC">
        <w:rPr>
          <w:sz w:val="23"/>
          <w:szCs w:val="23"/>
        </w:rPr>
        <w:t xml:space="preserve">targeted teaching in the form of </w:t>
      </w:r>
      <w:r w:rsidRPr="00EC36DC">
        <w:rPr>
          <w:sz w:val="23"/>
          <w:szCs w:val="23"/>
        </w:rPr>
        <w:t xml:space="preserve">investigations and </w:t>
      </w:r>
      <w:r w:rsidR="680D77C7" w:rsidRPr="00EC36DC">
        <w:rPr>
          <w:sz w:val="23"/>
          <w:szCs w:val="23"/>
        </w:rPr>
        <w:t xml:space="preserve">meaningful, low-stress </w:t>
      </w:r>
      <w:r w:rsidRPr="00EC36DC">
        <w:rPr>
          <w:sz w:val="23"/>
          <w:szCs w:val="23"/>
        </w:rPr>
        <w:t xml:space="preserve">practice to </w:t>
      </w:r>
      <w:r w:rsidR="15FBDB8C" w:rsidRPr="00EC36DC">
        <w:rPr>
          <w:sz w:val="23"/>
          <w:szCs w:val="23"/>
        </w:rPr>
        <w:t xml:space="preserve">enhance and solidify </w:t>
      </w:r>
      <w:r w:rsidRPr="00EC36DC">
        <w:rPr>
          <w:sz w:val="23"/>
          <w:szCs w:val="23"/>
        </w:rPr>
        <w:t xml:space="preserve">their understanding </w:t>
      </w:r>
      <w:r w:rsidR="69CB7FA2" w:rsidRPr="00EC36DC">
        <w:rPr>
          <w:sz w:val="23"/>
          <w:szCs w:val="23"/>
        </w:rPr>
        <w:t xml:space="preserve">and use of </w:t>
      </w:r>
      <w:proofErr w:type="spellStart"/>
      <w:proofErr w:type="gramStart"/>
      <w:r w:rsidRPr="00EC36DC">
        <w:rPr>
          <w:sz w:val="23"/>
          <w:szCs w:val="23"/>
        </w:rPr>
        <w:t>non</w:t>
      </w:r>
      <w:r w:rsidR="247D874B" w:rsidRPr="00EC36DC">
        <w:rPr>
          <w:sz w:val="23"/>
          <w:szCs w:val="23"/>
        </w:rPr>
        <w:t xml:space="preserve"> </w:t>
      </w:r>
      <w:r w:rsidRPr="00EC36DC">
        <w:rPr>
          <w:sz w:val="23"/>
          <w:szCs w:val="23"/>
        </w:rPr>
        <w:t>count</w:t>
      </w:r>
      <w:proofErr w:type="spellEnd"/>
      <w:proofErr w:type="gramEnd"/>
      <w:r w:rsidRPr="00EC36DC">
        <w:rPr>
          <w:sz w:val="23"/>
          <w:szCs w:val="23"/>
        </w:rPr>
        <w:t>-by-one strategies</w:t>
      </w:r>
      <w:r w:rsidR="35474DEB" w:rsidRPr="00EC36DC">
        <w:rPr>
          <w:sz w:val="23"/>
          <w:szCs w:val="23"/>
        </w:rPr>
        <w:t>.</w:t>
      </w:r>
      <w:r w:rsidR="0654299F" w:rsidRPr="00EC36DC">
        <w:rPr>
          <w:sz w:val="23"/>
          <w:szCs w:val="23"/>
        </w:rPr>
        <w:t xml:space="preserve"> </w:t>
      </w:r>
      <w:r w:rsidR="008C4E05" w:rsidRPr="00EC36DC">
        <w:rPr>
          <w:sz w:val="23"/>
          <w:szCs w:val="23"/>
        </w:rPr>
        <w:t>Teachers should</w:t>
      </w:r>
      <w:r w:rsidR="00BF4ADE" w:rsidRPr="00EC36DC">
        <w:rPr>
          <w:sz w:val="23"/>
          <w:szCs w:val="23"/>
        </w:rPr>
        <w:t xml:space="preserve"> </w:t>
      </w:r>
      <w:r w:rsidR="008C4E05" w:rsidRPr="00EC36DC">
        <w:rPr>
          <w:sz w:val="23"/>
          <w:szCs w:val="23"/>
        </w:rPr>
        <w:t>validate the different strategies students</w:t>
      </w:r>
      <w:r w:rsidR="00BF4ADE" w:rsidRPr="00EC36DC">
        <w:rPr>
          <w:sz w:val="23"/>
          <w:szCs w:val="23"/>
        </w:rPr>
        <w:t xml:space="preserve"> </w:t>
      </w:r>
      <w:r w:rsidR="008C4E05" w:rsidRPr="00EC36DC">
        <w:rPr>
          <w:sz w:val="23"/>
          <w:szCs w:val="23"/>
        </w:rPr>
        <w:t>invent and use,</w:t>
      </w:r>
      <w:r w:rsidR="00BF4ADE" w:rsidRPr="00EC36DC">
        <w:rPr>
          <w:sz w:val="23"/>
          <w:szCs w:val="23"/>
        </w:rPr>
        <w:t xml:space="preserve"> </w:t>
      </w:r>
      <w:r w:rsidR="008C4E05" w:rsidRPr="00EC36DC">
        <w:rPr>
          <w:sz w:val="23"/>
          <w:szCs w:val="23"/>
        </w:rPr>
        <w:t>using</w:t>
      </w:r>
      <w:r w:rsidR="00BF4ADE" w:rsidRPr="00EC36DC">
        <w:rPr>
          <w:sz w:val="23"/>
          <w:szCs w:val="23"/>
        </w:rPr>
        <w:t xml:space="preserve"> </w:t>
      </w:r>
      <w:r w:rsidR="008C4E05" w:rsidRPr="00EC36DC">
        <w:rPr>
          <w:sz w:val="23"/>
          <w:szCs w:val="23"/>
        </w:rPr>
        <w:t>individual thinking</w:t>
      </w:r>
      <w:r w:rsidR="00BF4ADE" w:rsidRPr="00EC36DC">
        <w:rPr>
          <w:sz w:val="23"/>
          <w:szCs w:val="23"/>
        </w:rPr>
        <w:t xml:space="preserve"> </w:t>
      </w:r>
      <w:r w:rsidR="008C4E05" w:rsidRPr="00EC36DC">
        <w:rPr>
          <w:sz w:val="23"/>
          <w:szCs w:val="23"/>
        </w:rPr>
        <w:t>to cultivate</w:t>
      </w:r>
      <w:r w:rsidR="00BF4ADE" w:rsidRPr="00EC36DC">
        <w:rPr>
          <w:sz w:val="23"/>
          <w:szCs w:val="23"/>
        </w:rPr>
        <w:t xml:space="preserve"> </w:t>
      </w:r>
      <w:r w:rsidR="008C4E05" w:rsidRPr="00EC36DC">
        <w:rPr>
          <w:sz w:val="23"/>
          <w:szCs w:val="23"/>
        </w:rPr>
        <w:t>a culture of communication, thinking and reasoning.</w:t>
      </w:r>
    </w:p>
    <w:p w14:paraId="4A0697BE" w14:textId="77777777" w:rsidR="00593DBC" w:rsidRDefault="00593DBC" w:rsidP="00593DBC">
      <w:pPr>
        <w:rPr>
          <w:sz w:val="23"/>
          <w:szCs w:val="23"/>
        </w:rPr>
      </w:pPr>
    </w:p>
    <w:p w14:paraId="14147122" w14:textId="244A1B50" w:rsidR="00232752" w:rsidRPr="0005656D" w:rsidRDefault="00232752" w:rsidP="00593DBC">
      <w:pPr>
        <w:rPr>
          <w:sz w:val="23"/>
          <w:szCs w:val="23"/>
        </w:rPr>
      </w:pPr>
      <w:r w:rsidRPr="0005656D">
        <w:rPr>
          <w:sz w:val="23"/>
          <w:szCs w:val="23"/>
        </w:rPr>
        <w:t xml:space="preserve">The resource has been developed in partnership with the NSW Mathematics Strategy Professional Learning team, Curriculum Early Years and Primary Learners, and Literacy and </w:t>
      </w:r>
      <w:r w:rsidR="00943752" w:rsidRPr="0005656D">
        <w:rPr>
          <w:sz w:val="23"/>
          <w:szCs w:val="23"/>
        </w:rPr>
        <w:t>N</w:t>
      </w:r>
      <w:r w:rsidRPr="0005656D">
        <w:rPr>
          <w:sz w:val="23"/>
          <w:szCs w:val="23"/>
        </w:rPr>
        <w:t>umeracy.</w:t>
      </w:r>
      <w:r w:rsidRPr="0005656D">
        <w:rPr>
          <w:sz w:val="23"/>
          <w:szCs w:val="23"/>
        </w:rPr>
        <w:br w:type="page"/>
      </w:r>
    </w:p>
    <w:p w14:paraId="5AC7E71C" w14:textId="029AD60F" w:rsidR="00A3799F" w:rsidRPr="00A3799F" w:rsidRDefault="00A3799F" w:rsidP="00A3799F">
      <w:pPr>
        <w:pStyle w:val="Heading2"/>
        <w:rPr>
          <w:lang w:eastAsia="en-AU"/>
        </w:rPr>
      </w:pPr>
      <w:r w:rsidRPr="00A3799F">
        <w:rPr>
          <w:lang w:eastAsia="en-AU"/>
        </w:rPr>
        <w:lastRenderedPageBreak/>
        <w:t>How to use the resource</w:t>
      </w:r>
    </w:p>
    <w:p w14:paraId="41FA05EC" w14:textId="0D7B3E06" w:rsidR="00A3799F" w:rsidRDefault="00A3799F" w:rsidP="00A3799F">
      <w:pPr>
        <w:rPr>
          <w:sz w:val="23"/>
          <w:szCs w:val="23"/>
        </w:rPr>
      </w:pPr>
      <w:r w:rsidRPr="00A3799F">
        <w:t>Teachers can use assessment information to make decisions about when and how they use this resource as they design teaching and learning sequences to meet the learning needs of their students. </w:t>
      </w:r>
      <w:r>
        <w:t xml:space="preserve"> </w:t>
      </w:r>
    </w:p>
    <w:p w14:paraId="2FC20607" w14:textId="4A13CDA8" w:rsidR="00A3799F" w:rsidRDefault="00A3799F" w:rsidP="00A3799F">
      <w:pPr>
        <w:rPr>
          <w:sz w:val="23"/>
          <w:szCs w:val="23"/>
        </w:rPr>
      </w:pPr>
      <w:r w:rsidRPr="00A3799F">
        <w:t>The tasks and information in the resource includes explicit teaching, high expectations, effective feedback and assessment and can be embedded in the teaching and learning cycle.</w:t>
      </w:r>
      <w:r>
        <w:t xml:space="preserve"> </w:t>
      </w:r>
    </w:p>
    <w:p w14:paraId="416E0579" w14:textId="59B8A94F" w:rsidR="00A3799F" w:rsidRDefault="00A3799F" w:rsidP="00A3799F">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4F93238E" wp14:editId="36B314F6">
            <wp:extent cx="3107055" cy="3107055"/>
            <wp:effectExtent l="0" t="0" r="0" b="0"/>
            <wp:doc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055" cy="3107055"/>
                    </a:xfrm>
                    <a:prstGeom prst="rect">
                      <a:avLst/>
                    </a:prstGeom>
                    <a:noFill/>
                    <a:ln>
                      <a:noFill/>
                    </a:ln>
                  </pic:spPr>
                </pic:pic>
              </a:graphicData>
            </a:graphic>
          </wp:inline>
        </w:drawing>
      </w:r>
      <w:r>
        <w:rPr>
          <w:rStyle w:val="eop"/>
          <w:rFonts w:eastAsia="SimSun" w:cs="Arial"/>
          <w:sz w:val="22"/>
          <w:szCs w:val="22"/>
        </w:rPr>
        <w:t xml:space="preserve"> </w:t>
      </w:r>
    </w:p>
    <w:p w14:paraId="1637E46A" w14:textId="49F39C53" w:rsidR="00591EBA" w:rsidRDefault="00591EBA" w:rsidP="00591EBA">
      <w:pPr>
        <w:pStyle w:val="Caption"/>
        <w:rPr>
          <w:sz w:val="23"/>
          <w:szCs w:val="23"/>
        </w:rPr>
      </w:pPr>
      <w:r>
        <w:t xml:space="preserve">Figure </w:t>
      </w:r>
      <w:fldSimple w:instr=" SEQ Figure \* ARABIC ">
        <w:r>
          <w:rPr>
            <w:noProof/>
          </w:rPr>
          <w:t>1</w:t>
        </w:r>
      </w:fldSimple>
      <w:r>
        <w:t>: Teaching and learning cycle</w:t>
      </w:r>
    </w:p>
    <w:p w14:paraId="34D4BF03" w14:textId="336B0B5E" w:rsidR="00A3799F" w:rsidRPr="00A3799F" w:rsidRDefault="00A3799F" w:rsidP="00A3799F">
      <w:pPr>
        <w:pStyle w:val="DoElist1numbered2018"/>
        <w:numPr>
          <w:ilvl w:val="0"/>
          <w:numId w:val="12"/>
        </w:numPr>
        <w:spacing w:before="60" w:after="60" w:line="264" w:lineRule="auto"/>
        <w:ind w:left="426" w:hanging="284"/>
        <w:contextualSpacing/>
      </w:pPr>
      <w:r w:rsidRPr="00A3799F">
        <w:rPr>
          <w:b/>
        </w:rPr>
        <w:t xml:space="preserve">Where are my students now? </w:t>
      </w:r>
      <w:r w:rsidRPr="00A3799F">
        <w:t xml:space="preserve">– </w:t>
      </w:r>
      <w:r w:rsidRPr="0005656D">
        <w:t>Teacher</w:t>
      </w:r>
      <w:r w:rsidR="00420D1D" w:rsidRPr="0005656D">
        <w:t>s</w:t>
      </w:r>
      <w:r w:rsidRPr="0005656D">
        <w:t xml:space="preserve"> use a</w:t>
      </w:r>
      <w:r w:rsidRPr="00A3799F">
        <w:t xml:space="preserve"> range of assessment information to determine what students know and can do, including their interests, learning strengths and needs.</w:t>
      </w:r>
    </w:p>
    <w:p w14:paraId="60B09793" w14:textId="3696F82A" w:rsidR="00A3799F" w:rsidRPr="00A3799F" w:rsidRDefault="00A3799F" w:rsidP="00A3799F">
      <w:pPr>
        <w:pStyle w:val="DoElist1numbered2018"/>
        <w:numPr>
          <w:ilvl w:val="0"/>
          <w:numId w:val="12"/>
        </w:numPr>
        <w:spacing w:before="60" w:after="60" w:line="264" w:lineRule="auto"/>
        <w:ind w:left="426" w:hanging="284"/>
        <w:contextualSpacing/>
      </w:pPr>
      <w:r w:rsidRPr="00A3799F">
        <w:rPr>
          <w:b/>
        </w:rPr>
        <w:t>What do I want my students to learn?</w:t>
      </w:r>
      <w:r w:rsidRPr="00A3799F">
        <w:t xml:space="preserve"> - Teachers use the information gathered along with the syllabus and NNLP to determine the next steps for learning. Teachers might also like to look at the ‘what’s some of the maths’ and ‘key generalisations to synthesise the information</w:t>
      </w:r>
      <w:r w:rsidR="0005656D">
        <w:t xml:space="preserve"> they have</w:t>
      </w:r>
      <w:r w:rsidRPr="00A3799F">
        <w:t xml:space="preserve"> gathered into the next step/s for learning.</w:t>
      </w:r>
    </w:p>
    <w:p w14:paraId="71B3D929" w14:textId="0C59A6FD" w:rsidR="00A3799F" w:rsidRPr="00A3799F" w:rsidRDefault="00A3799F" w:rsidP="00A3799F">
      <w:pPr>
        <w:pStyle w:val="DoElist1numbered2018"/>
        <w:numPr>
          <w:ilvl w:val="0"/>
          <w:numId w:val="12"/>
        </w:numPr>
        <w:spacing w:before="60" w:after="60" w:line="264" w:lineRule="auto"/>
        <w:ind w:left="426" w:hanging="284"/>
        <w:contextualSpacing/>
      </w:pPr>
      <w:r w:rsidRPr="00A3799F">
        <w:rPr>
          <w:b/>
        </w:rPr>
        <w:t>How will my students get there?</w:t>
      </w:r>
      <w:r w:rsidRPr="00A3799F">
        <w:t xml:space="preserve"> – Teachers can then use the task overview information (‘What does it promote?’ and ‘What other tasks can I make connections to?’) to find tasks that meet the learning needs of students. Teachers then make decisions about what instructional practices and lesson structures to use </w:t>
      </w:r>
      <w:proofErr w:type="gramStart"/>
      <w:r w:rsidRPr="00A3799F">
        <w:t>in order to</w:t>
      </w:r>
      <w:proofErr w:type="gramEnd"/>
      <w:r w:rsidRPr="00A3799F">
        <w:t xml:space="preserve"> best support student learning. Further support with </w:t>
      </w:r>
      <w:hyperlink r:id="rId13" w:tgtFrame="_blank" w:history="1">
        <w:r w:rsidRPr="00A3799F">
          <w:rPr>
            <w:rStyle w:val="Hyperlink"/>
            <w:rFonts w:eastAsia="Arial" w:cs="Arial"/>
          </w:rPr>
          <w:t>What works best in practice</w:t>
        </w:r>
      </w:hyperlink>
      <w:r w:rsidRPr="00A3799F">
        <w:t xml:space="preserve"> is available.  </w:t>
      </w:r>
    </w:p>
    <w:p w14:paraId="1B9EF647" w14:textId="65C9DFE5" w:rsidR="008C6A43" w:rsidRDefault="00A3799F" w:rsidP="00A3799F">
      <w:pPr>
        <w:pStyle w:val="DoElist1numbered2018"/>
        <w:numPr>
          <w:ilvl w:val="0"/>
          <w:numId w:val="12"/>
        </w:numPr>
        <w:spacing w:before="60" w:after="60" w:line="264" w:lineRule="auto"/>
        <w:ind w:left="426" w:hanging="284"/>
        <w:contextualSpacing/>
      </w:pPr>
      <w:r w:rsidRPr="00A3799F">
        <w:rPr>
          <w:b/>
        </w:rPr>
        <w:t>How do I know when my students get there?</w:t>
      </w:r>
      <w:r w:rsidRPr="00A3799F">
        <w:t xml:space="preserve"> - Teachers can use the section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rsidRPr="00A3799F">
        <w:t>Referring back</w:t>
      </w:r>
      <w:proofErr w:type="gramEnd"/>
      <w:r w:rsidRPr="00A3799F">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0C9F517A" w14:textId="77777777" w:rsidR="008C6A43" w:rsidRDefault="008C6A43">
      <w:pPr>
        <w:rPr>
          <w:rFonts w:eastAsia="SimSun" w:cs="Times New Roman"/>
          <w:sz w:val="24"/>
        </w:rPr>
      </w:pPr>
      <w:r>
        <w:br w:type="page"/>
      </w:r>
    </w:p>
    <w:p w14:paraId="04376491" w14:textId="231EB80C" w:rsidR="008C6A43" w:rsidRPr="0019533E" w:rsidRDefault="008C6A43" w:rsidP="008C6A43">
      <w:pPr>
        <w:pStyle w:val="Heading2"/>
        <w:rPr>
          <w:rFonts w:ascii="Segoe UI" w:hAnsi="Segoe UI" w:cs="Segoe UI"/>
          <w:color w:val="1F3864"/>
          <w:sz w:val="18"/>
          <w:szCs w:val="18"/>
        </w:rPr>
      </w:pPr>
      <w:r w:rsidRPr="0019533E">
        <w:rPr>
          <w:lang w:eastAsia="en-AU"/>
        </w:rPr>
        <w:lastRenderedPageBreak/>
        <w:t>Syllabus</w:t>
      </w:r>
      <w:r w:rsidR="0005656D" w:rsidRPr="0019533E">
        <w:rPr>
          <w:rStyle w:val="eop"/>
          <w:rFonts w:cs="Arial"/>
          <w:color w:val="1F3864"/>
          <w:szCs w:val="44"/>
        </w:rPr>
        <w:t xml:space="preserve"> </w:t>
      </w:r>
    </w:p>
    <w:p w14:paraId="5085021F" w14:textId="21DC606A"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MAO-WM-01</w:t>
      </w:r>
      <w:r w:rsidRPr="0019533E">
        <w:rPr>
          <w:rFonts w:cs="Arial"/>
          <w:szCs w:val="24"/>
        </w:rPr>
        <w:t> develops understanding and fluency in mathematics through exploring and connecting mathematical concepts, choosing and applying mathematical techniques to solve problems, and communicating their thinking and reasoning coherently and clearly </w:t>
      </w:r>
      <w:r w:rsidR="0005656D" w:rsidRPr="0019533E">
        <w:rPr>
          <w:rFonts w:cs="Arial"/>
          <w:szCs w:val="24"/>
        </w:rPr>
        <w:t xml:space="preserve"> </w:t>
      </w:r>
    </w:p>
    <w:p w14:paraId="3C739310" w14:textId="1C019191"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MAE-RWN-01</w:t>
      </w:r>
      <w:r w:rsidRPr="0019533E">
        <w:rPr>
          <w:rFonts w:cs="Arial"/>
          <w:szCs w:val="24"/>
        </w:rPr>
        <w:t> demonstrates an understanding of how whole numbers indicate quantity </w:t>
      </w:r>
      <w:r w:rsidR="0005656D" w:rsidRPr="0019533E">
        <w:rPr>
          <w:rFonts w:cs="Arial"/>
          <w:szCs w:val="24"/>
        </w:rPr>
        <w:t xml:space="preserve"> </w:t>
      </w:r>
    </w:p>
    <w:p w14:paraId="2B26090F" w14:textId="77777777"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MAE-RWN-02</w:t>
      </w:r>
      <w:r w:rsidRPr="0019533E">
        <w:rPr>
          <w:rFonts w:cs="Arial"/>
          <w:szCs w:val="24"/>
        </w:rPr>
        <w:t> reads numerals and represents whole numbers to at least 20</w:t>
      </w:r>
    </w:p>
    <w:p w14:paraId="53B6E1F4" w14:textId="77777777"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MAE-CSQ-01</w:t>
      </w:r>
      <w:r w:rsidRPr="0019533E">
        <w:rPr>
          <w:rFonts w:cs="Arial"/>
          <w:szCs w:val="24"/>
        </w:rPr>
        <w:t> reasons about number relations to model addition and subtraction by combining and separating, and comparing collections</w:t>
      </w:r>
    </w:p>
    <w:p w14:paraId="40B9C260" w14:textId="77777777"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MAE-CSQ-02</w:t>
      </w:r>
      <w:r w:rsidRPr="0019533E">
        <w:rPr>
          <w:rFonts w:cs="Arial"/>
          <w:szCs w:val="24"/>
        </w:rPr>
        <w:t> represents the relations between the parts that form the whole, with numbers up to 10</w:t>
      </w:r>
    </w:p>
    <w:p w14:paraId="1DE1AD2D" w14:textId="77777777"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MA1-RWN-01</w:t>
      </w:r>
      <w:r w:rsidRPr="0019533E">
        <w:rPr>
          <w:rFonts w:cs="Arial"/>
          <w:szCs w:val="24"/>
        </w:rPr>
        <w:t> applies an understanding of place value and the role of zero to read, write and order two- and three-digit numbers</w:t>
      </w:r>
    </w:p>
    <w:p w14:paraId="67D75C1E" w14:textId="77777777"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MA1-RWN-02</w:t>
      </w:r>
      <w:r w:rsidRPr="0019533E">
        <w:rPr>
          <w:rFonts w:cs="Arial"/>
          <w:szCs w:val="24"/>
        </w:rPr>
        <w:t> reasons about representations of whole numbers to 1000, partitioning numbers to use and record quantity values</w:t>
      </w:r>
    </w:p>
    <w:p w14:paraId="7228F573" w14:textId="7BFA92F6" w:rsidR="008C6A43" w:rsidRPr="0019533E" w:rsidRDefault="008C6A43" w:rsidP="005D01E6">
      <w:pPr>
        <w:pStyle w:val="DoElist1numbered2018"/>
        <w:numPr>
          <w:ilvl w:val="0"/>
          <w:numId w:val="0"/>
        </w:numPr>
        <w:spacing w:before="60" w:after="60" w:line="264" w:lineRule="auto"/>
        <w:contextualSpacing/>
        <w:rPr>
          <w:rFonts w:cs="Arial"/>
          <w:szCs w:val="24"/>
        </w:rPr>
      </w:pPr>
      <w:r w:rsidRPr="0019533E">
        <w:rPr>
          <w:rFonts w:cs="Arial"/>
          <w:b/>
          <w:bCs/>
          <w:szCs w:val="24"/>
        </w:rPr>
        <w:t>MA1-CSQ-01</w:t>
      </w:r>
      <w:r w:rsidRPr="0019533E">
        <w:rPr>
          <w:rFonts w:cs="Arial"/>
          <w:szCs w:val="24"/>
        </w:rPr>
        <w:t> uses number bonds and the relationship between addition and subtraction to solve problems involving partitioning </w:t>
      </w:r>
    </w:p>
    <w:p w14:paraId="285D4227" w14:textId="04CCB76D" w:rsidR="008C6A43" w:rsidRPr="0019533E" w:rsidRDefault="003870DC" w:rsidP="008C6A43">
      <w:pPr>
        <w:pStyle w:val="paragraph"/>
        <w:spacing w:before="0" w:beforeAutospacing="0" w:after="0" w:afterAutospacing="0"/>
        <w:textAlignment w:val="baseline"/>
        <w:rPr>
          <w:rFonts w:ascii="Arial" w:hAnsi="Arial" w:cs="Arial"/>
        </w:rPr>
      </w:pPr>
      <w:hyperlink r:id="rId14" w:history="1">
        <w:r w:rsidR="008C6A43" w:rsidRPr="009F1793">
          <w:rPr>
            <w:rStyle w:val="Hyperlink"/>
            <w:rFonts w:ascii="Arial" w:hAnsi="Arial" w:cs="Arial"/>
          </w:rPr>
          <w:t>NSW Mathematics K-</w:t>
        </w:r>
        <w:r w:rsidR="003F3186" w:rsidRPr="009F1793">
          <w:rPr>
            <w:rStyle w:val="Hyperlink"/>
            <w:rFonts w:ascii="Arial" w:hAnsi="Arial" w:cs="Arial"/>
          </w:rPr>
          <w:t>10</w:t>
        </w:r>
        <w:r w:rsidR="008C6A43" w:rsidRPr="009F1793">
          <w:rPr>
            <w:rStyle w:val="Hyperlink"/>
            <w:rFonts w:ascii="Arial" w:hAnsi="Arial" w:cs="Arial"/>
          </w:rPr>
          <w:t xml:space="preserve"> Syllabus (2022)</w:t>
        </w:r>
      </w:hyperlink>
      <w:r w:rsidR="0005656D" w:rsidRPr="0019533E">
        <w:rPr>
          <w:rStyle w:val="eop"/>
          <w:rFonts w:ascii="Arial" w:eastAsia="SimSun" w:hAnsi="Arial" w:cs="Arial"/>
        </w:rPr>
        <w:t xml:space="preserve"> </w:t>
      </w:r>
    </w:p>
    <w:p w14:paraId="1CBF91EF" w14:textId="28D1CC9E" w:rsidR="008C6A43" w:rsidRPr="0019533E" w:rsidRDefault="008C6A43" w:rsidP="008C6A43">
      <w:pPr>
        <w:pStyle w:val="Heading2"/>
        <w:rPr>
          <w:rFonts w:cs="Arial"/>
          <w:color w:val="1F3864"/>
          <w:sz w:val="24"/>
          <w:szCs w:val="24"/>
        </w:rPr>
      </w:pPr>
      <w:r w:rsidRPr="0019533E">
        <w:rPr>
          <w:lang w:eastAsia="en-AU"/>
        </w:rPr>
        <w:t>Progression</w:t>
      </w:r>
      <w:r w:rsidR="0005656D" w:rsidRPr="0019533E">
        <w:rPr>
          <w:rStyle w:val="eop"/>
          <w:rFonts w:cs="Arial"/>
          <w:color w:val="1F3864"/>
          <w:sz w:val="24"/>
          <w:szCs w:val="24"/>
        </w:rPr>
        <w:t xml:space="preserve"> </w:t>
      </w:r>
    </w:p>
    <w:p w14:paraId="7C4E4767" w14:textId="6D95DA07" w:rsidR="008C6A43" w:rsidRPr="0019533E" w:rsidRDefault="008C6A43" w:rsidP="008C6A43">
      <w:pPr>
        <w:rPr>
          <w:sz w:val="24"/>
          <w:szCs w:val="24"/>
        </w:rPr>
      </w:pPr>
      <w:r w:rsidRPr="0019533E">
        <w:rPr>
          <w:rStyle w:val="normaltextrun"/>
          <w:b/>
          <w:bCs/>
          <w:sz w:val="24"/>
          <w:szCs w:val="24"/>
        </w:rPr>
        <w:t xml:space="preserve">Number and place value </w:t>
      </w:r>
      <w:r w:rsidRPr="0019533E">
        <w:rPr>
          <w:rStyle w:val="normaltextrun"/>
          <w:sz w:val="24"/>
          <w:szCs w:val="24"/>
        </w:rPr>
        <w:t>NPV1-NPV3</w:t>
      </w:r>
      <w:r w:rsidR="0005656D" w:rsidRPr="0019533E">
        <w:rPr>
          <w:rStyle w:val="scxw9731235"/>
          <w:sz w:val="24"/>
          <w:szCs w:val="24"/>
        </w:rPr>
        <w:t xml:space="preserve"> </w:t>
      </w:r>
      <w:r w:rsidRPr="0019533E">
        <w:rPr>
          <w:sz w:val="24"/>
          <w:szCs w:val="24"/>
        </w:rPr>
        <w:br/>
      </w:r>
      <w:r w:rsidRPr="0019533E">
        <w:rPr>
          <w:rStyle w:val="normaltextrun"/>
          <w:b/>
          <w:bCs/>
          <w:sz w:val="24"/>
          <w:szCs w:val="24"/>
        </w:rPr>
        <w:t xml:space="preserve">Counting processes </w:t>
      </w:r>
      <w:r w:rsidRPr="0019533E">
        <w:rPr>
          <w:rStyle w:val="normaltextrun"/>
          <w:sz w:val="24"/>
          <w:szCs w:val="24"/>
        </w:rPr>
        <w:t>CPr2-CPr6</w:t>
      </w:r>
      <w:r w:rsidR="0005656D" w:rsidRPr="0019533E">
        <w:rPr>
          <w:rStyle w:val="scxw9731235"/>
          <w:sz w:val="24"/>
          <w:szCs w:val="24"/>
        </w:rPr>
        <w:t xml:space="preserve"> </w:t>
      </w:r>
      <w:r w:rsidRPr="0019533E">
        <w:rPr>
          <w:sz w:val="24"/>
          <w:szCs w:val="24"/>
        </w:rPr>
        <w:br/>
      </w:r>
      <w:r w:rsidRPr="0019533E">
        <w:rPr>
          <w:rStyle w:val="normaltextrun"/>
          <w:b/>
          <w:bCs/>
          <w:sz w:val="24"/>
          <w:szCs w:val="24"/>
        </w:rPr>
        <w:t xml:space="preserve">Additive strategies </w:t>
      </w:r>
      <w:r w:rsidRPr="0019533E">
        <w:rPr>
          <w:rStyle w:val="normaltextrun"/>
          <w:sz w:val="24"/>
          <w:szCs w:val="24"/>
        </w:rPr>
        <w:t>AdS1-AdS7</w:t>
      </w:r>
      <w:r w:rsidR="0005656D" w:rsidRPr="0019533E">
        <w:rPr>
          <w:rStyle w:val="scxw9731235"/>
          <w:sz w:val="24"/>
          <w:szCs w:val="24"/>
        </w:rPr>
        <w:t xml:space="preserve"> </w:t>
      </w:r>
      <w:r w:rsidRPr="0019533E">
        <w:rPr>
          <w:sz w:val="24"/>
          <w:szCs w:val="24"/>
        </w:rPr>
        <w:br/>
      </w:r>
      <w:r w:rsidRPr="0019533E">
        <w:rPr>
          <w:rStyle w:val="normaltextrun"/>
          <w:b/>
          <w:bCs/>
          <w:sz w:val="24"/>
          <w:szCs w:val="24"/>
        </w:rPr>
        <w:t xml:space="preserve">Number patterns and algebraic thinking </w:t>
      </w:r>
      <w:r w:rsidRPr="0019533E">
        <w:rPr>
          <w:rStyle w:val="normaltextrun"/>
          <w:sz w:val="24"/>
          <w:szCs w:val="24"/>
        </w:rPr>
        <w:t>NPA1-NPA2</w:t>
      </w:r>
      <w:r w:rsidR="0005656D" w:rsidRPr="0019533E">
        <w:rPr>
          <w:rStyle w:val="eop"/>
          <w:sz w:val="24"/>
          <w:szCs w:val="24"/>
        </w:rPr>
        <w:t xml:space="preserve"> </w:t>
      </w:r>
    </w:p>
    <w:p w14:paraId="6216227E" w14:textId="57FF1333" w:rsidR="008C6A43" w:rsidRPr="008C6A43" w:rsidRDefault="003870DC" w:rsidP="008C6A43">
      <w:pPr>
        <w:pStyle w:val="paragraph"/>
        <w:spacing w:before="0" w:beforeAutospacing="0" w:after="0" w:afterAutospacing="0"/>
        <w:textAlignment w:val="baseline"/>
        <w:rPr>
          <w:rFonts w:ascii="Arial" w:hAnsi="Arial" w:cs="Arial"/>
        </w:rPr>
      </w:pPr>
      <w:hyperlink r:id="rId15" w:tgtFrame="_blank" w:history="1">
        <w:r w:rsidR="008C6A43" w:rsidRPr="0019533E">
          <w:rPr>
            <w:rStyle w:val="normaltextrun"/>
            <w:rFonts w:ascii="Arial" w:hAnsi="Arial" w:cs="Arial"/>
            <w:color w:val="2F5496"/>
            <w:u w:val="single"/>
          </w:rPr>
          <w:t>National Numeracy Learning Progression Version 3</w:t>
        </w:r>
      </w:hyperlink>
      <w:r w:rsidR="0005656D">
        <w:rPr>
          <w:rStyle w:val="eop"/>
          <w:rFonts w:ascii="Arial" w:eastAsia="SimSun" w:hAnsi="Arial" w:cs="Arial"/>
        </w:rPr>
        <w:t xml:space="preserve"> </w:t>
      </w:r>
    </w:p>
    <w:p w14:paraId="04FFB18F" w14:textId="06B1000A" w:rsidR="008C6A43" w:rsidRDefault="008C6A43">
      <w:r>
        <w:br w:type="page"/>
      </w:r>
    </w:p>
    <w:p w14:paraId="47BD33C2" w14:textId="068523CB" w:rsidR="00FE6060" w:rsidRDefault="00232752" w:rsidP="00FE6060">
      <w:pPr>
        <w:pStyle w:val="Heading2"/>
      </w:pPr>
      <w:r w:rsidRPr="00EC36DC">
        <w:lastRenderedPageBreak/>
        <w:t>Overview of tasks</w:t>
      </w:r>
    </w:p>
    <w:tbl>
      <w:tblPr>
        <w:tblStyle w:val="Tableheader1"/>
        <w:tblW w:w="0" w:type="auto"/>
        <w:tblCellMar>
          <w:top w:w="28" w:type="dxa"/>
          <w:left w:w="28" w:type="dxa"/>
          <w:bottom w:w="28" w:type="dxa"/>
          <w:right w:w="28" w:type="dxa"/>
        </w:tblCellMar>
        <w:tblLook w:val="04A0" w:firstRow="1" w:lastRow="0" w:firstColumn="1" w:lastColumn="0" w:noHBand="0" w:noVBand="1"/>
      </w:tblPr>
      <w:tblGrid>
        <w:gridCol w:w="2089"/>
        <w:gridCol w:w="2442"/>
        <w:gridCol w:w="2268"/>
        <w:gridCol w:w="2268"/>
        <w:gridCol w:w="1385"/>
      </w:tblGrid>
      <w:tr w:rsidR="00FE6060" w14:paraId="03DCD220" w14:textId="77777777" w:rsidTr="00AC0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426E1EAF" w14:textId="77777777" w:rsidR="00FE6060" w:rsidRPr="00182253" w:rsidRDefault="00FE6060" w:rsidP="00AC0FBC">
            <w:pPr>
              <w:spacing w:before="60" w:after="60" w:line="276" w:lineRule="auto"/>
              <w:ind w:left="113"/>
              <w:rPr>
                <w:sz w:val="23"/>
                <w:szCs w:val="23"/>
              </w:rPr>
            </w:pPr>
            <w:r w:rsidRPr="00182253">
              <w:rPr>
                <w:sz w:val="23"/>
                <w:szCs w:val="23"/>
              </w:rPr>
              <w:t>Task name</w:t>
            </w:r>
          </w:p>
        </w:tc>
        <w:tc>
          <w:tcPr>
            <w:tcW w:w="2442" w:type="dxa"/>
          </w:tcPr>
          <w:p w14:paraId="159C09D3" w14:textId="77777777" w:rsidR="00FE6060" w:rsidRPr="00182253" w:rsidRDefault="00FE6060" w:rsidP="00AC0FBC">
            <w:pPr>
              <w:spacing w:before="60" w:after="60" w:line="276" w:lineRule="auto"/>
              <w:ind w:left="113"/>
              <w:cnfStyle w:val="100000000000" w:firstRow="1" w:lastRow="0" w:firstColumn="0" w:lastColumn="0" w:oddVBand="0" w:evenVBand="0" w:oddHBand="0" w:evenHBand="0" w:firstRowFirstColumn="0" w:firstRowLastColumn="0" w:lastRowFirstColumn="0" w:lastRowLastColumn="0"/>
              <w:rPr>
                <w:sz w:val="23"/>
                <w:szCs w:val="23"/>
              </w:rPr>
            </w:pPr>
            <w:r w:rsidRPr="00182253">
              <w:rPr>
                <w:sz w:val="23"/>
                <w:szCs w:val="23"/>
              </w:rPr>
              <w:t>What does it promote?</w:t>
            </w:r>
          </w:p>
        </w:tc>
        <w:tc>
          <w:tcPr>
            <w:tcW w:w="2268" w:type="dxa"/>
          </w:tcPr>
          <w:p w14:paraId="1E31ACDC" w14:textId="77777777" w:rsidR="00FE6060" w:rsidRPr="00182253" w:rsidRDefault="00FE6060" w:rsidP="00AC0FBC">
            <w:pPr>
              <w:spacing w:before="60" w:after="60" w:line="276" w:lineRule="auto"/>
              <w:ind w:left="113"/>
              <w:cnfStyle w:val="100000000000" w:firstRow="1" w:lastRow="0" w:firstColumn="0" w:lastColumn="0" w:oddVBand="0" w:evenVBand="0" w:oddHBand="0" w:evenHBand="0" w:firstRowFirstColumn="0" w:firstRowLastColumn="0" w:lastRowFirstColumn="0" w:lastRowLastColumn="0"/>
              <w:rPr>
                <w:sz w:val="23"/>
                <w:szCs w:val="23"/>
              </w:rPr>
            </w:pPr>
            <w:r w:rsidRPr="00182253">
              <w:rPr>
                <w:sz w:val="23"/>
                <w:szCs w:val="23"/>
              </w:rPr>
              <w:t>What other tasks can I make connections to?</w:t>
            </w:r>
          </w:p>
        </w:tc>
        <w:tc>
          <w:tcPr>
            <w:tcW w:w="2268" w:type="dxa"/>
          </w:tcPr>
          <w:p w14:paraId="72C13927" w14:textId="77777777" w:rsidR="00FE6060" w:rsidRPr="00182253" w:rsidRDefault="00FE6060" w:rsidP="00AC0FBC">
            <w:pPr>
              <w:spacing w:before="60" w:after="60" w:line="276" w:lineRule="auto"/>
              <w:ind w:left="113"/>
              <w:cnfStyle w:val="100000000000" w:firstRow="1" w:lastRow="0" w:firstColumn="0" w:lastColumn="0" w:oddVBand="0" w:evenVBand="0" w:oddHBand="0" w:evenHBand="0" w:firstRowFirstColumn="0" w:firstRowLastColumn="0" w:lastRowFirstColumn="0" w:lastRowLastColumn="0"/>
              <w:rPr>
                <w:sz w:val="23"/>
                <w:szCs w:val="23"/>
              </w:rPr>
            </w:pPr>
            <w:r w:rsidRPr="00182253">
              <w:rPr>
                <w:sz w:val="23"/>
                <w:szCs w:val="23"/>
              </w:rPr>
              <w:t>What materials will I need?</w:t>
            </w:r>
          </w:p>
        </w:tc>
        <w:tc>
          <w:tcPr>
            <w:tcW w:w="1385" w:type="dxa"/>
          </w:tcPr>
          <w:p w14:paraId="79BA8713" w14:textId="77777777" w:rsidR="00FE6060" w:rsidRPr="00182253" w:rsidRDefault="00FE6060" w:rsidP="00AC0FBC">
            <w:pPr>
              <w:spacing w:before="60" w:after="60" w:line="276" w:lineRule="auto"/>
              <w:ind w:left="113"/>
              <w:cnfStyle w:val="100000000000" w:firstRow="1" w:lastRow="0" w:firstColumn="0" w:lastColumn="0" w:oddVBand="0" w:evenVBand="0" w:oddHBand="0" w:evenHBand="0" w:firstRowFirstColumn="0" w:firstRowLastColumn="0" w:lastRowFirstColumn="0" w:lastRowLastColumn="0"/>
              <w:rPr>
                <w:sz w:val="23"/>
                <w:szCs w:val="23"/>
              </w:rPr>
            </w:pPr>
            <w:r w:rsidRPr="00182253">
              <w:rPr>
                <w:sz w:val="23"/>
                <w:szCs w:val="23"/>
              </w:rPr>
              <w:t>Possible group size</w:t>
            </w:r>
          </w:p>
        </w:tc>
      </w:tr>
      <w:tr w:rsidR="00FE6060" w14:paraId="5255DB3B" w14:textId="77777777" w:rsidTr="00AC0FB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089" w:type="dxa"/>
          </w:tcPr>
          <w:p w14:paraId="4975D098" w14:textId="19F9271C" w:rsidR="00FE6060" w:rsidRPr="00182253" w:rsidRDefault="003870DC" w:rsidP="00AC0FBC">
            <w:pPr>
              <w:spacing w:before="60" w:after="60" w:line="276" w:lineRule="auto"/>
              <w:ind w:left="111"/>
              <w:contextualSpacing/>
              <w:rPr>
                <w:rFonts w:cs="Arial"/>
                <w:sz w:val="23"/>
                <w:szCs w:val="23"/>
              </w:rPr>
            </w:pPr>
            <w:hyperlink w:anchor="_Blocks_on_a" w:history="1">
              <w:r w:rsidR="00FE6060" w:rsidRPr="00182253">
                <w:rPr>
                  <w:rStyle w:val="Hyperlink"/>
                  <w:b w:val="0"/>
                  <w:sz w:val="23"/>
                  <w:szCs w:val="23"/>
                </w:rPr>
                <w:t>Blocks on a bowl</w:t>
              </w:r>
            </w:hyperlink>
          </w:p>
        </w:tc>
        <w:tc>
          <w:tcPr>
            <w:tcW w:w="2442" w:type="dxa"/>
          </w:tcPr>
          <w:p w14:paraId="47D02F2F" w14:textId="02D02FCC"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rFonts w:cs="Arial"/>
                <w:sz w:val="23"/>
                <w:szCs w:val="23"/>
              </w:rPr>
            </w:pPr>
            <w:r w:rsidRPr="00182253">
              <w:rPr>
                <w:sz w:val="23"/>
                <w:szCs w:val="23"/>
              </w:rPr>
              <w:t>Developing confidence with part-part-whole understanding, spatial patterns and structures and determining hidden quantities.</w:t>
            </w:r>
          </w:p>
        </w:tc>
        <w:tc>
          <w:tcPr>
            <w:tcW w:w="2268" w:type="dxa"/>
          </w:tcPr>
          <w:p w14:paraId="07C64482" w14:textId="32522C7C" w:rsidR="00FE6060" w:rsidRPr="00182253" w:rsidRDefault="003870DC"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hyperlink r:id="rId16" w:history="1">
              <w:proofErr w:type="spellStart"/>
              <w:r w:rsidR="00FE6060" w:rsidRPr="00182253">
                <w:rPr>
                  <w:rStyle w:val="Hyperlink"/>
                  <w:sz w:val="23"/>
                  <w:szCs w:val="23"/>
                </w:rPr>
                <w:t>Rekenrek</w:t>
              </w:r>
              <w:proofErr w:type="spellEnd"/>
              <w:r w:rsidR="00FE6060" w:rsidRPr="00182253">
                <w:rPr>
                  <w:rStyle w:val="Hyperlink"/>
                  <w:sz w:val="23"/>
                  <w:szCs w:val="23"/>
                </w:rPr>
                <w:t xml:space="preserve"> duel 1 </w:t>
              </w:r>
            </w:hyperlink>
            <w:hyperlink r:id="rId17" w:history="1">
              <w:proofErr w:type="spellStart"/>
              <w:r w:rsidR="00FE6060" w:rsidRPr="00182253">
                <w:rPr>
                  <w:rStyle w:val="Hyperlink"/>
                  <w:sz w:val="23"/>
                  <w:szCs w:val="23"/>
                </w:rPr>
                <w:t>Rekenrek</w:t>
              </w:r>
              <w:proofErr w:type="spellEnd"/>
              <w:r w:rsidR="00FE6060" w:rsidRPr="00182253">
                <w:rPr>
                  <w:rStyle w:val="Hyperlink"/>
                  <w:sz w:val="23"/>
                  <w:szCs w:val="23"/>
                </w:rPr>
                <w:t xml:space="preserve"> duel 2</w:t>
              </w:r>
            </w:hyperlink>
          </w:p>
          <w:p w14:paraId="5C3EE6D3" w14:textId="2AD46C79" w:rsidR="00FE6060" w:rsidRPr="00182253" w:rsidRDefault="003870DC"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rStyle w:val="Hyperlink"/>
                <w:sz w:val="23"/>
                <w:szCs w:val="23"/>
              </w:rPr>
            </w:pPr>
            <w:hyperlink r:id="rId18" w:history="1">
              <w:r w:rsidR="00FE6060" w:rsidRPr="00182253">
                <w:rPr>
                  <w:rStyle w:val="Hyperlink"/>
                  <w:sz w:val="23"/>
                  <w:szCs w:val="23"/>
                </w:rPr>
                <w:t>Pinch a 10</w:t>
              </w:r>
            </w:hyperlink>
            <w:r w:rsidR="00FE6060" w:rsidRPr="00182253">
              <w:rPr>
                <w:rStyle w:val="Hyperlink"/>
                <w:sz w:val="23"/>
                <w:szCs w:val="23"/>
              </w:rPr>
              <w:t xml:space="preserve"> </w:t>
            </w:r>
          </w:p>
          <w:p w14:paraId="0CD3CD63" w14:textId="6F005673" w:rsidR="00FE6060" w:rsidRPr="00182253" w:rsidRDefault="003870DC"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rFonts w:cs="Arial"/>
                <w:sz w:val="23"/>
                <w:szCs w:val="23"/>
              </w:rPr>
            </w:pPr>
            <w:hyperlink r:id="rId19" w:history="1">
              <w:r w:rsidR="00FE6060" w:rsidRPr="00182253">
                <w:rPr>
                  <w:rStyle w:val="Hyperlink"/>
                  <w:sz w:val="23"/>
                  <w:szCs w:val="23"/>
                </w:rPr>
                <w:t>Sam and Holly’s problem</w:t>
              </w:r>
            </w:hyperlink>
          </w:p>
        </w:tc>
        <w:tc>
          <w:tcPr>
            <w:tcW w:w="2268" w:type="dxa"/>
          </w:tcPr>
          <w:p w14:paraId="580914BD" w14:textId="77777777" w:rsidR="00D352F3" w:rsidRPr="00182253" w:rsidRDefault="00FE6060" w:rsidP="00AC0FBC">
            <w:pPr>
              <w:pStyle w:val="ListParagraph"/>
              <w:numPr>
                <w:ilvl w:val="0"/>
                <w:numId w:val="27"/>
              </w:numPr>
              <w:spacing w:before="60" w:after="60" w:line="276" w:lineRule="auto"/>
              <w:ind w:left="399" w:hanging="284"/>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Container, such as an empty ice-cream container</w:t>
            </w:r>
          </w:p>
          <w:p w14:paraId="347B13D3" w14:textId="7788D966" w:rsidR="00FE6060" w:rsidRPr="00182253" w:rsidRDefault="00FE6060" w:rsidP="00AC0FBC">
            <w:pPr>
              <w:pStyle w:val="ListParagraph"/>
              <w:numPr>
                <w:ilvl w:val="0"/>
                <w:numId w:val="27"/>
              </w:numPr>
              <w:spacing w:before="60" w:after="60" w:line="276" w:lineRule="auto"/>
              <w:ind w:left="399" w:hanging="284"/>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5 blocks</w:t>
            </w:r>
          </w:p>
        </w:tc>
        <w:tc>
          <w:tcPr>
            <w:tcW w:w="1385" w:type="dxa"/>
          </w:tcPr>
          <w:p w14:paraId="70B45CB7" w14:textId="74EC9F96"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rFonts w:cs="Arial"/>
                <w:sz w:val="23"/>
                <w:szCs w:val="23"/>
              </w:rPr>
            </w:pPr>
            <w:r w:rsidRPr="00182253">
              <w:rPr>
                <w:sz w:val="23"/>
                <w:szCs w:val="23"/>
              </w:rPr>
              <w:t>2 players</w:t>
            </w:r>
          </w:p>
        </w:tc>
      </w:tr>
      <w:tr w:rsidR="00FE6060" w14:paraId="381CE64D" w14:textId="77777777" w:rsidTr="00AC0FB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089" w:type="dxa"/>
          </w:tcPr>
          <w:p w14:paraId="1722D16F" w14:textId="73803D60" w:rsidR="00FE6060" w:rsidRPr="00182253" w:rsidRDefault="003870DC" w:rsidP="00AC0FBC">
            <w:pPr>
              <w:spacing w:before="60" w:after="60" w:line="276" w:lineRule="auto"/>
              <w:ind w:left="111"/>
              <w:contextualSpacing/>
              <w:rPr>
                <w:rFonts w:cs="Arial"/>
                <w:sz w:val="23"/>
                <w:szCs w:val="23"/>
              </w:rPr>
            </w:pPr>
            <w:hyperlink w:anchor="_Let’s_talk_4" w:history="1">
              <w:r w:rsidR="00FE6060" w:rsidRPr="00182253">
                <w:rPr>
                  <w:rStyle w:val="Hyperlink"/>
                  <w:b w:val="0"/>
                  <w:sz w:val="23"/>
                  <w:szCs w:val="23"/>
                </w:rPr>
                <w:t>Let’s talk 4 - part 1</w:t>
              </w:r>
            </w:hyperlink>
          </w:p>
        </w:tc>
        <w:tc>
          <w:tcPr>
            <w:tcW w:w="2442" w:type="dxa"/>
          </w:tcPr>
          <w:p w14:paraId="2DC93FCE" w14:textId="59785CD3"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rFonts w:cs="Arial"/>
                <w:sz w:val="23"/>
                <w:szCs w:val="23"/>
              </w:rPr>
            </w:pPr>
            <w:r w:rsidRPr="00182253">
              <w:rPr>
                <w:color w:val="000000" w:themeColor="text1"/>
                <w:sz w:val="23"/>
                <w:szCs w:val="23"/>
              </w:rPr>
              <w:t>Encourages students to recognise that the same problem can be solved in different ways. Let's talk 4 – part 2 encourages students to how some strategies work.</w:t>
            </w:r>
          </w:p>
        </w:tc>
        <w:tc>
          <w:tcPr>
            <w:tcW w:w="2268" w:type="dxa"/>
          </w:tcPr>
          <w:p w14:paraId="798DE769" w14:textId="0DE557A8"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hyperlink r:id="rId20" w:history="1">
              <w:r w:rsidR="00FE6060" w:rsidRPr="00182253">
                <w:rPr>
                  <w:rStyle w:val="Hyperlink"/>
                  <w:sz w:val="23"/>
                  <w:szCs w:val="23"/>
                </w:rPr>
                <w:t>Let’s talk 4 – part 2</w:t>
              </w:r>
            </w:hyperlink>
          </w:p>
          <w:p w14:paraId="1E56297F" w14:textId="122C85FE"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rFonts w:cs="Arial"/>
                <w:sz w:val="23"/>
                <w:szCs w:val="23"/>
              </w:rPr>
            </w:pPr>
            <w:hyperlink r:id="rId21" w:history="1">
              <w:r w:rsidR="00FE6060" w:rsidRPr="00182253">
                <w:rPr>
                  <w:rStyle w:val="Hyperlink"/>
                  <w:sz w:val="23"/>
                  <w:szCs w:val="23"/>
                </w:rPr>
                <w:t>Game of totals (1-2)</w:t>
              </w:r>
            </w:hyperlink>
            <w:r w:rsidR="008341E9" w:rsidRPr="00182253">
              <w:rPr>
                <w:rStyle w:val="Hyperlink"/>
                <w:sz w:val="23"/>
                <w:szCs w:val="23"/>
              </w:rPr>
              <w:t xml:space="preserve"> </w:t>
            </w:r>
            <w:r w:rsidR="008341E9" w:rsidRPr="00182253">
              <w:rPr>
                <w:rStyle w:val="Hyperlink"/>
                <w:color w:val="auto"/>
                <w:sz w:val="23"/>
                <w:szCs w:val="23"/>
                <w:u w:val="none"/>
              </w:rPr>
              <w:t>(youcubed)</w:t>
            </w:r>
          </w:p>
        </w:tc>
        <w:tc>
          <w:tcPr>
            <w:tcW w:w="2268" w:type="dxa"/>
          </w:tcPr>
          <w:p w14:paraId="3218E489" w14:textId="1217D3FE" w:rsidR="00FE6060" w:rsidRPr="00182253" w:rsidRDefault="009F70C3" w:rsidP="00AC0FBC">
            <w:pPr>
              <w:pStyle w:val="ListParagraph"/>
              <w:numPr>
                <w:ilvl w:val="0"/>
                <w:numId w:val="27"/>
              </w:numPr>
              <w:spacing w:before="60" w:after="60" w:line="276" w:lineRule="auto"/>
              <w:ind w:left="399" w:hanging="284"/>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Ten-frames</w:t>
            </w:r>
          </w:p>
        </w:tc>
        <w:tc>
          <w:tcPr>
            <w:tcW w:w="1385" w:type="dxa"/>
          </w:tcPr>
          <w:p w14:paraId="00041817" w14:textId="4CF239D7"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rFonts w:cs="Arial"/>
                <w:sz w:val="23"/>
                <w:szCs w:val="23"/>
              </w:rPr>
            </w:pPr>
            <w:r w:rsidRPr="00182253">
              <w:rPr>
                <w:sz w:val="23"/>
                <w:szCs w:val="23"/>
              </w:rPr>
              <w:t>Whole class</w:t>
            </w:r>
          </w:p>
        </w:tc>
      </w:tr>
      <w:tr w:rsidR="00FE6060" w14:paraId="179F806E" w14:textId="77777777" w:rsidTr="00AC0FB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089" w:type="dxa"/>
          </w:tcPr>
          <w:p w14:paraId="004FBBA9" w14:textId="30A7DE50" w:rsidR="00FE6060" w:rsidRPr="00182253" w:rsidRDefault="003870DC" w:rsidP="00AC0FBC">
            <w:pPr>
              <w:spacing w:before="60" w:after="60" w:line="276" w:lineRule="auto"/>
              <w:ind w:left="111"/>
              <w:contextualSpacing/>
              <w:rPr>
                <w:sz w:val="23"/>
                <w:szCs w:val="23"/>
              </w:rPr>
            </w:pPr>
            <w:hyperlink w:anchor="_If_you_didn’t" w:history="1">
              <w:r w:rsidR="00FE6060" w:rsidRPr="00182253">
                <w:rPr>
                  <w:rStyle w:val="Hyperlink"/>
                  <w:b w:val="0"/>
                  <w:sz w:val="23"/>
                  <w:szCs w:val="23"/>
                </w:rPr>
                <w:t>If you didn’t know</w:t>
              </w:r>
            </w:hyperlink>
          </w:p>
        </w:tc>
        <w:tc>
          <w:tcPr>
            <w:tcW w:w="2442" w:type="dxa"/>
          </w:tcPr>
          <w:p w14:paraId="0DDEFAF8" w14:textId="70098734"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Encourages students to consider how known facts can be used to solve what isn’t known yet (using foundational number facts and number sense to derive solutions).</w:t>
            </w:r>
          </w:p>
        </w:tc>
        <w:tc>
          <w:tcPr>
            <w:tcW w:w="2268" w:type="dxa"/>
          </w:tcPr>
          <w:p w14:paraId="3E4EB4E4" w14:textId="477D55E0" w:rsidR="00FE6060" w:rsidRPr="00182253" w:rsidRDefault="003870DC"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hyperlink r:id="rId22" w:history="1">
              <w:proofErr w:type="spellStart"/>
              <w:r w:rsidR="00FE6060" w:rsidRPr="00182253">
                <w:rPr>
                  <w:rStyle w:val="Hyperlink"/>
                  <w:sz w:val="23"/>
                  <w:szCs w:val="23"/>
                </w:rPr>
                <w:t>Rekenreks</w:t>
              </w:r>
              <w:proofErr w:type="spellEnd"/>
              <w:r w:rsidR="00FE6060" w:rsidRPr="00182253">
                <w:rPr>
                  <w:rStyle w:val="Hyperlink"/>
                  <w:sz w:val="23"/>
                  <w:szCs w:val="23"/>
                </w:rPr>
                <w:t xml:space="preserve"> 1</w:t>
              </w:r>
            </w:hyperlink>
            <w:r w:rsidR="00FE6060" w:rsidRPr="00182253">
              <w:rPr>
                <w:rStyle w:val="Hyperlink"/>
                <w:sz w:val="23"/>
                <w:szCs w:val="23"/>
              </w:rPr>
              <w:br/>
            </w:r>
            <w:hyperlink r:id="rId23" w:history="1">
              <w:proofErr w:type="spellStart"/>
              <w:r w:rsidR="00FE6060" w:rsidRPr="00182253">
                <w:rPr>
                  <w:rStyle w:val="Hyperlink"/>
                  <w:sz w:val="23"/>
                  <w:szCs w:val="23"/>
                </w:rPr>
                <w:t>Rekenreks</w:t>
              </w:r>
              <w:proofErr w:type="spellEnd"/>
              <w:r w:rsidR="00FE6060" w:rsidRPr="00182253">
                <w:rPr>
                  <w:rStyle w:val="Hyperlink"/>
                  <w:sz w:val="23"/>
                  <w:szCs w:val="23"/>
                </w:rPr>
                <w:t xml:space="preserve"> 2</w:t>
              </w:r>
            </w:hyperlink>
          </w:p>
        </w:tc>
        <w:tc>
          <w:tcPr>
            <w:tcW w:w="2268" w:type="dxa"/>
          </w:tcPr>
          <w:p w14:paraId="6C7E6AE5" w14:textId="40E068B9" w:rsidR="00FE6060" w:rsidRPr="00182253" w:rsidRDefault="00FE6060" w:rsidP="00AC0FBC">
            <w:pPr>
              <w:pStyle w:val="ListParagraph"/>
              <w:numPr>
                <w:ilvl w:val="0"/>
                <w:numId w:val="27"/>
              </w:numPr>
              <w:spacing w:before="60" w:after="60" w:line="276" w:lineRule="auto"/>
              <w:ind w:left="399" w:hanging="284"/>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Various discussion prompts</w:t>
            </w:r>
          </w:p>
        </w:tc>
        <w:tc>
          <w:tcPr>
            <w:tcW w:w="1385" w:type="dxa"/>
          </w:tcPr>
          <w:p w14:paraId="48D7BDF7" w14:textId="7C1E69CE"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Whole class</w:t>
            </w:r>
          </w:p>
        </w:tc>
      </w:tr>
      <w:tr w:rsidR="00FE6060" w14:paraId="6CF23FD6" w14:textId="77777777" w:rsidTr="00AC0FB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089" w:type="dxa"/>
          </w:tcPr>
          <w:p w14:paraId="5D0EAB50" w14:textId="61332979" w:rsidR="00FE6060" w:rsidRPr="00182253" w:rsidRDefault="003870DC" w:rsidP="00AC0FBC">
            <w:pPr>
              <w:spacing w:before="60" w:after="60" w:line="276" w:lineRule="auto"/>
              <w:ind w:left="111"/>
              <w:contextualSpacing/>
              <w:rPr>
                <w:sz w:val="23"/>
                <w:szCs w:val="23"/>
              </w:rPr>
            </w:pPr>
            <w:hyperlink w:anchor="_6_piles" w:history="1">
              <w:r w:rsidR="00FE6060" w:rsidRPr="00182253">
                <w:rPr>
                  <w:rStyle w:val="Hyperlink"/>
                  <w:b w:val="0"/>
                  <w:sz w:val="23"/>
                  <w:szCs w:val="23"/>
                </w:rPr>
                <w:t>6 piles</w:t>
              </w:r>
            </w:hyperlink>
          </w:p>
        </w:tc>
        <w:tc>
          <w:tcPr>
            <w:tcW w:w="2442" w:type="dxa"/>
          </w:tcPr>
          <w:p w14:paraId="16CF147A" w14:textId="390561D5"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Developing confidence with combinations to 5 or 10.</w:t>
            </w:r>
          </w:p>
        </w:tc>
        <w:tc>
          <w:tcPr>
            <w:tcW w:w="2268" w:type="dxa"/>
          </w:tcPr>
          <w:p w14:paraId="1E86FAA7" w14:textId="77777777"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hyperlink r:id="rId24">
              <w:r w:rsidR="00FE6060" w:rsidRPr="00182253">
                <w:rPr>
                  <w:rStyle w:val="Hyperlink"/>
                  <w:sz w:val="23"/>
                  <w:szCs w:val="23"/>
                </w:rPr>
                <w:t>Finger trails</w:t>
              </w:r>
              <w:r w:rsidR="00FE6060" w:rsidRPr="00182253">
                <w:rPr>
                  <w:color w:val="1155CC"/>
                  <w:sz w:val="23"/>
                  <w:szCs w:val="23"/>
                  <w:u w:val="single"/>
                </w:rPr>
                <w:t xml:space="preserve"> </w:t>
              </w:r>
            </w:hyperlink>
            <w:r w:rsidR="00FE6060" w:rsidRPr="00182253">
              <w:rPr>
                <w:sz w:val="23"/>
                <w:szCs w:val="23"/>
              </w:rPr>
              <w:t>(youcubed)</w:t>
            </w:r>
          </w:p>
          <w:p w14:paraId="21513BD4" w14:textId="1C8735E5"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hyperlink r:id="rId25" w:history="1">
              <w:proofErr w:type="spellStart"/>
              <w:r w:rsidR="00AF0CE2" w:rsidRPr="00182253">
                <w:rPr>
                  <w:rStyle w:val="Hyperlink"/>
                  <w:sz w:val="23"/>
                  <w:szCs w:val="23"/>
                </w:rPr>
                <w:t>Rekenrek</w:t>
              </w:r>
              <w:proofErr w:type="spellEnd"/>
              <w:r w:rsidR="00AF0CE2" w:rsidRPr="00182253">
                <w:rPr>
                  <w:rStyle w:val="Hyperlink"/>
                  <w:sz w:val="23"/>
                  <w:szCs w:val="23"/>
                </w:rPr>
                <w:t xml:space="preserve"> duel 1 </w:t>
              </w:r>
            </w:hyperlink>
            <w:hyperlink r:id="rId26" w:history="1">
              <w:proofErr w:type="spellStart"/>
              <w:r w:rsidR="00AF0CE2" w:rsidRPr="00182253">
                <w:rPr>
                  <w:rStyle w:val="Hyperlink"/>
                  <w:sz w:val="23"/>
                  <w:szCs w:val="23"/>
                </w:rPr>
                <w:t>Rekenrek</w:t>
              </w:r>
              <w:proofErr w:type="spellEnd"/>
              <w:r w:rsidR="00AF0CE2" w:rsidRPr="00182253">
                <w:rPr>
                  <w:rStyle w:val="Hyperlink"/>
                  <w:sz w:val="23"/>
                  <w:szCs w:val="23"/>
                </w:rPr>
                <w:t xml:space="preserve"> duel 2</w:t>
              </w:r>
            </w:hyperlink>
          </w:p>
        </w:tc>
        <w:tc>
          <w:tcPr>
            <w:tcW w:w="2268" w:type="dxa"/>
          </w:tcPr>
          <w:p w14:paraId="295D548B" w14:textId="2106F69D" w:rsidR="004E3418" w:rsidRPr="00182253" w:rsidRDefault="003870DC" w:rsidP="00AC0FBC">
            <w:pPr>
              <w:pStyle w:val="ListParagraph"/>
              <w:numPr>
                <w:ilvl w:val="0"/>
                <w:numId w:val="27"/>
              </w:numPr>
              <w:spacing w:before="60" w:after="60" w:line="276" w:lineRule="auto"/>
              <w:ind w:left="399" w:hanging="284"/>
              <w:cnfStyle w:val="000000010000" w:firstRow="0" w:lastRow="0" w:firstColumn="0" w:lastColumn="0" w:oddVBand="0" w:evenVBand="0" w:oddHBand="0" w:evenHBand="1" w:firstRowFirstColumn="0" w:firstRowLastColumn="0" w:lastRowFirstColumn="0" w:lastRowLastColumn="0"/>
              <w:rPr>
                <w:sz w:val="23"/>
                <w:szCs w:val="23"/>
              </w:rPr>
            </w:pPr>
            <w:hyperlink w:anchor="_Appendix_1:_Dot" w:history="1">
              <w:r w:rsidR="004E3418" w:rsidRPr="00182253">
                <w:rPr>
                  <w:rStyle w:val="Hyperlink"/>
                  <w:rFonts w:eastAsia="Arial" w:cs="Arial"/>
                  <w:sz w:val="23"/>
                  <w:szCs w:val="23"/>
                  <w:lang w:eastAsia="zh-CN"/>
                </w:rPr>
                <w:t>Appendix 1: Dot cards</w:t>
              </w:r>
            </w:hyperlink>
          </w:p>
          <w:p w14:paraId="4470EDA3" w14:textId="70F95C78" w:rsidR="00FE6060" w:rsidRPr="00182253" w:rsidRDefault="00FE6060" w:rsidP="00AC0FBC">
            <w:pPr>
              <w:pStyle w:val="ListParagraph"/>
              <w:numPr>
                <w:ilvl w:val="0"/>
                <w:numId w:val="27"/>
              </w:numPr>
              <w:spacing w:before="60" w:after="60" w:line="276" w:lineRule="auto"/>
              <w:ind w:left="399" w:hanging="284"/>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Playing cards (0-5)</w:t>
            </w:r>
          </w:p>
        </w:tc>
        <w:tc>
          <w:tcPr>
            <w:tcW w:w="1385" w:type="dxa"/>
          </w:tcPr>
          <w:p w14:paraId="3B5953D7" w14:textId="0F986238"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2 players</w:t>
            </w:r>
          </w:p>
        </w:tc>
      </w:tr>
      <w:tr w:rsidR="00FE6060" w14:paraId="40C3B678" w14:textId="77777777" w:rsidTr="00AC0FB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089" w:type="dxa"/>
          </w:tcPr>
          <w:p w14:paraId="542FF4D3" w14:textId="64C6523F" w:rsidR="00FE6060" w:rsidRPr="00182253" w:rsidRDefault="003870DC" w:rsidP="00AC0FBC">
            <w:pPr>
              <w:spacing w:before="60" w:after="60" w:line="276" w:lineRule="auto"/>
              <w:ind w:left="111"/>
              <w:contextualSpacing/>
              <w:rPr>
                <w:sz w:val="23"/>
                <w:szCs w:val="23"/>
              </w:rPr>
            </w:pPr>
            <w:hyperlink w:anchor="_Turn_over_3_1" w:history="1">
              <w:r w:rsidR="00FE6060" w:rsidRPr="00182253">
                <w:rPr>
                  <w:rStyle w:val="Hyperlink"/>
                  <w:b w:val="0"/>
                  <w:sz w:val="23"/>
                  <w:szCs w:val="23"/>
                </w:rPr>
                <w:t>Turn over 3</w:t>
              </w:r>
            </w:hyperlink>
          </w:p>
        </w:tc>
        <w:tc>
          <w:tcPr>
            <w:tcW w:w="2442" w:type="dxa"/>
          </w:tcPr>
          <w:p w14:paraId="4ED031FF" w14:textId="6FB1BD4C"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Developing confidence with combinations to 10, doubles and near doubles.</w:t>
            </w:r>
          </w:p>
        </w:tc>
        <w:tc>
          <w:tcPr>
            <w:tcW w:w="2268" w:type="dxa"/>
          </w:tcPr>
          <w:p w14:paraId="241ADA55" w14:textId="71859C2A" w:rsidR="00FE6060" w:rsidRPr="00182253" w:rsidRDefault="003870DC"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hyperlink r:id="rId27" w:history="1">
              <w:r w:rsidR="00FE6060" w:rsidRPr="00182253">
                <w:rPr>
                  <w:rStyle w:val="Hyperlink"/>
                  <w:sz w:val="23"/>
                  <w:szCs w:val="23"/>
                </w:rPr>
                <w:t>Go fish relationships</w:t>
              </w:r>
            </w:hyperlink>
            <w:r w:rsidR="00FE6060" w:rsidRPr="00182253">
              <w:rPr>
                <w:sz w:val="23"/>
                <w:szCs w:val="23"/>
              </w:rPr>
              <w:br/>
            </w:r>
            <w:hyperlink r:id="rId28" w:history="1">
              <w:r w:rsidR="00FE6060" w:rsidRPr="00182253">
                <w:rPr>
                  <w:rStyle w:val="Hyperlink"/>
                  <w:sz w:val="23"/>
                  <w:szCs w:val="23"/>
                </w:rPr>
                <w:t>Doubles fill</w:t>
              </w:r>
            </w:hyperlink>
          </w:p>
        </w:tc>
        <w:tc>
          <w:tcPr>
            <w:tcW w:w="2268" w:type="dxa"/>
          </w:tcPr>
          <w:p w14:paraId="7495E446" w14:textId="78340A8A" w:rsidR="004E3418" w:rsidRPr="00182253" w:rsidRDefault="003870DC" w:rsidP="00AC0FBC">
            <w:pPr>
              <w:pStyle w:val="ListParagraph"/>
              <w:numPr>
                <w:ilvl w:val="0"/>
                <w:numId w:val="27"/>
              </w:numPr>
              <w:spacing w:before="60" w:after="60" w:line="276" w:lineRule="auto"/>
              <w:ind w:left="399" w:hanging="284"/>
              <w:cnfStyle w:val="000000100000" w:firstRow="0" w:lastRow="0" w:firstColumn="0" w:lastColumn="0" w:oddVBand="0" w:evenVBand="0" w:oddHBand="1" w:evenHBand="0" w:firstRowFirstColumn="0" w:firstRowLastColumn="0" w:lastRowFirstColumn="0" w:lastRowLastColumn="0"/>
              <w:rPr>
                <w:sz w:val="23"/>
                <w:szCs w:val="23"/>
              </w:rPr>
            </w:pPr>
            <w:hyperlink w:anchor="_Appendix_2:_Turn" w:history="1">
              <w:r w:rsidR="004E3418" w:rsidRPr="00182253">
                <w:rPr>
                  <w:rStyle w:val="Hyperlink"/>
                  <w:rFonts w:eastAsia="Arial" w:cs="Arial"/>
                  <w:sz w:val="23"/>
                  <w:szCs w:val="23"/>
                  <w:lang w:eastAsia="zh-CN"/>
                </w:rPr>
                <w:t>Appendix 2: Turn over 3 game board</w:t>
              </w:r>
            </w:hyperlink>
          </w:p>
          <w:p w14:paraId="3536A86D" w14:textId="7B836AC3" w:rsidR="00FE6060" w:rsidRPr="00182253" w:rsidRDefault="00FE6060" w:rsidP="00AC0FBC">
            <w:pPr>
              <w:pStyle w:val="ListParagraph"/>
              <w:numPr>
                <w:ilvl w:val="0"/>
                <w:numId w:val="27"/>
              </w:numPr>
              <w:spacing w:before="60" w:after="60" w:line="276" w:lineRule="auto"/>
              <w:ind w:left="399" w:hanging="284"/>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Playing cards (Ace-10)</w:t>
            </w:r>
          </w:p>
        </w:tc>
        <w:tc>
          <w:tcPr>
            <w:tcW w:w="1385" w:type="dxa"/>
          </w:tcPr>
          <w:p w14:paraId="0CE82442" w14:textId="7BA3C00F" w:rsidR="00FE6060" w:rsidRPr="00182253" w:rsidRDefault="00FE6060" w:rsidP="00AC0FBC">
            <w:pPr>
              <w:spacing w:before="60" w:after="60" w:line="276" w:lineRule="auto"/>
              <w:ind w:left="111"/>
              <w:contextualSpacing/>
              <w:cnfStyle w:val="000000100000" w:firstRow="0" w:lastRow="0" w:firstColumn="0" w:lastColumn="0" w:oddVBand="0" w:evenVBand="0" w:oddHBand="1" w:evenHBand="0" w:firstRowFirstColumn="0" w:firstRowLastColumn="0" w:lastRowFirstColumn="0" w:lastRowLastColumn="0"/>
              <w:rPr>
                <w:sz w:val="23"/>
                <w:szCs w:val="23"/>
              </w:rPr>
            </w:pPr>
            <w:r w:rsidRPr="00182253">
              <w:rPr>
                <w:sz w:val="23"/>
                <w:szCs w:val="23"/>
              </w:rPr>
              <w:t>2 players</w:t>
            </w:r>
          </w:p>
        </w:tc>
      </w:tr>
      <w:tr w:rsidR="00FE6060" w14:paraId="2A6B5D48" w14:textId="77777777" w:rsidTr="00AC0FB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089" w:type="dxa"/>
          </w:tcPr>
          <w:p w14:paraId="2F3BDFCE" w14:textId="540BFE27" w:rsidR="00FE6060" w:rsidRPr="00182253" w:rsidRDefault="003870DC" w:rsidP="00AC0FBC">
            <w:pPr>
              <w:spacing w:before="60" w:after="60" w:line="276" w:lineRule="auto"/>
              <w:ind w:left="111"/>
              <w:contextualSpacing/>
              <w:rPr>
                <w:b w:val="0"/>
                <w:bCs/>
                <w:sz w:val="23"/>
                <w:szCs w:val="23"/>
              </w:rPr>
            </w:pPr>
            <w:hyperlink r:id="rId29" w:history="1">
              <w:r w:rsidR="00FE6060" w:rsidRPr="00182253">
                <w:rPr>
                  <w:rStyle w:val="Hyperlink"/>
                  <w:b w:val="0"/>
                  <w:bCs/>
                  <w:sz w:val="23"/>
                  <w:szCs w:val="23"/>
                </w:rPr>
                <w:t>Capture 10</w:t>
              </w:r>
            </w:hyperlink>
          </w:p>
        </w:tc>
        <w:tc>
          <w:tcPr>
            <w:tcW w:w="2442" w:type="dxa"/>
          </w:tcPr>
          <w:p w14:paraId="27059CE2" w14:textId="6B21FE00"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Developing a strong understanding of using landmark or benchmark numbers (bridging to 10) and ideas of equivalence.</w:t>
            </w:r>
          </w:p>
        </w:tc>
        <w:tc>
          <w:tcPr>
            <w:tcW w:w="2268" w:type="dxa"/>
          </w:tcPr>
          <w:p w14:paraId="121A2C0E" w14:textId="65105B06"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hyperlink r:id="rId30" w:history="1">
              <w:r w:rsidR="00FE6060" w:rsidRPr="00182253">
                <w:rPr>
                  <w:rStyle w:val="Hyperlink"/>
                  <w:sz w:val="23"/>
                  <w:szCs w:val="23"/>
                </w:rPr>
                <w:t>10 or bust</w:t>
              </w:r>
            </w:hyperlink>
          </w:p>
          <w:p w14:paraId="1118D7DA" w14:textId="635FDB81"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rStyle w:val="Hyperlink"/>
                <w:sz w:val="23"/>
                <w:szCs w:val="23"/>
              </w:rPr>
            </w:pPr>
            <w:hyperlink r:id="rId31" w:history="1">
              <w:r w:rsidR="00FE6060" w:rsidRPr="00182253">
                <w:rPr>
                  <w:rStyle w:val="Hyperlink"/>
                  <w:sz w:val="23"/>
                  <w:szCs w:val="23"/>
                </w:rPr>
                <w:t>3 tens in a row</w:t>
              </w:r>
            </w:hyperlink>
          </w:p>
          <w:p w14:paraId="1D6042AD" w14:textId="011D739B" w:rsidR="00FE6060" w:rsidRPr="00182253" w:rsidRDefault="003870DC"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hyperlink r:id="rId32">
              <w:r w:rsidR="00FE6060" w:rsidRPr="00182253">
                <w:rPr>
                  <w:rStyle w:val="Hyperlink"/>
                  <w:sz w:val="23"/>
                  <w:szCs w:val="23"/>
                </w:rPr>
                <w:t>Game of totals</w:t>
              </w:r>
              <w:r w:rsidR="00FE6060" w:rsidRPr="00182253">
                <w:rPr>
                  <w:color w:val="1155CC"/>
                  <w:sz w:val="23"/>
                  <w:szCs w:val="23"/>
                  <w:u w:val="single"/>
                </w:rPr>
                <w:t xml:space="preserve"> </w:t>
              </w:r>
            </w:hyperlink>
            <w:r w:rsidR="00FE6060" w:rsidRPr="00182253">
              <w:rPr>
                <w:sz w:val="23"/>
                <w:szCs w:val="23"/>
              </w:rPr>
              <w:t>(youcubed)</w:t>
            </w:r>
          </w:p>
        </w:tc>
        <w:tc>
          <w:tcPr>
            <w:tcW w:w="2268" w:type="dxa"/>
          </w:tcPr>
          <w:p w14:paraId="56883674" w14:textId="77777777" w:rsidR="004E3418" w:rsidRPr="00182253" w:rsidRDefault="003870DC" w:rsidP="00AC0FBC">
            <w:pPr>
              <w:pStyle w:val="ListParagraph"/>
              <w:numPr>
                <w:ilvl w:val="0"/>
                <w:numId w:val="27"/>
              </w:numPr>
              <w:spacing w:before="60" w:after="60" w:line="276" w:lineRule="auto"/>
              <w:ind w:left="399" w:hanging="284"/>
              <w:cnfStyle w:val="000000010000" w:firstRow="0" w:lastRow="0" w:firstColumn="0" w:lastColumn="0" w:oddVBand="0" w:evenVBand="0" w:oddHBand="0" w:evenHBand="1" w:firstRowFirstColumn="0" w:firstRowLastColumn="0" w:lastRowFirstColumn="0" w:lastRowLastColumn="0"/>
              <w:rPr>
                <w:sz w:val="23"/>
                <w:szCs w:val="23"/>
              </w:rPr>
            </w:pPr>
            <w:hyperlink w:anchor="_Appendix_3:_Capture" w:history="1">
              <w:r w:rsidR="004E3418" w:rsidRPr="00182253">
                <w:rPr>
                  <w:rStyle w:val="Hyperlink"/>
                  <w:rFonts w:eastAsia="Arial" w:cs="Arial"/>
                  <w:sz w:val="23"/>
                  <w:szCs w:val="23"/>
                  <w:lang w:eastAsia="zh-CN"/>
                </w:rPr>
                <w:t xml:space="preserve">Appendix 3: </w:t>
              </w:r>
              <w:r w:rsidR="00FE6060" w:rsidRPr="00182253">
                <w:rPr>
                  <w:rStyle w:val="Hyperlink"/>
                  <w:sz w:val="23"/>
                  <w:szCs w:val="23"/>
                </w:rPr>
                <w:t>Capture 10 game board</w:t>
              </w:r>
            </w:hyperlink>
          </w:p>
          <w:p w14:paraId="10EA9FA6" w14:textId="56B353EF" w:rsidR="00FE6060" w:rsidRPr="00182253" w:rsidRDefault="00FE6060" w:rsidP="00AC0FBC">
            <w:pPr>
              <w:pStyle w:val="ListParagraph"/>
              <w:numPr>
                <w:ilvl w:val="0"/>
                <w:numId w:val="27"/>
              </w:numPr>
              <w:spacing w:before="60" w:after="60" w:line="276" w:lineRule="auto"/>
              <w:ind w:left="399" w:hanging="284"/>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Playing cards (Ace-10)</w:t>
            </w:r>
          </w:p>
        </w:tc>
        <w:tc>
          <w:tcPr>
            <w:tcW w:w="1385" w:type="dxa"/>
          </w:tcPr>
          <w:p w14:paraId="13FB4AA5" w14:textId="37D98FC7" w:rsidR="00FE6060" w:rsidRPr="00182253" w:rsidRDefault="00FE6060" w:rsidP="00AC0FBC">
            <w:pPr>
              <w:spacing w:before="60" w:after="60" w:line="276" w:lineRule="auto"/>
              <w:ind w:left="111"/>
              <w:contextualSpacing/>
              <w:cnfStyle w:val="000000010000" w:firstRow="0" w:lastRow="0" w:firstColumn="0" w:lastColumn="0" w:oddVBand="0" w:evenVBand="0" w:oddHBand="0" w:evenHBand="1" w:firstRowFirstColumn="0" w:firstRowLastColumn="0" w:lastRowFirstColumn="0" w:lastRowLastColumn="0"/>
              <w:rPr>
                <w:sz w:val="23"/>
                <w:szCs w:val="23"/>
              </w:rPr>
            </w:pPr>
            <w:r w:rsidRPr="00182253">
              <w:rPr>
                <w:sz w:val="23"/>
                <w:szCs w:val="23"/>
              </w:rPr>
              <w:t>2 players</w:t>
            </w:r>
          </w:p>
        </w:tc>
      </w:tr>
    </w:tbl>
    <w:p w14:paraId="57C34AAA" w14:textId="77777777" w:rsidR="003D0438" w:rsidRPr="00EC36DC" w:rsidRDefault="003D0438" w:rsidP="003D0438">
      <w:r w:rsidRPr="00EC36DC">
        <w:br w:type="page"/>
      </w:r>
    </w:p>
    <w:p w14:paraId="26EB0A2B" w14:textId="0E80D7F0" w:rsidR="00EB68DE" w:rsidRPr="00EC36DC" w:rsidRDefault="00640C18" w:rsidP="00FB0B8F">
      <w:pPr>
        <w:pStyle w:val="Heading3"/>
        <w:spacing w:line="240" w:lineRule="auto"/>
        <w:rPr>
          <w:rFonts w:eastAsia="Arial" w:cs="Arial"/>
          <w:color w:val="1F3864"/>
          <w:szCs w:val="36"/>
        </w:rPr>
      </w:pPr>
      <w:bookmarkStart w:id="0" w:name="_Blocks_on_a"/>
      <w:bookmarkEnd w:id="0"/>
      <w:r w:rsidRPr="00EC36DC">
        <w:rPr>
          <w:rFonts w:eastAsia="Arial" w:cs="Arial"/>
          <w:color w:val="1F3864"/>
          <w:szCs w:val="36"/>
        </w:rPr>
        <w:lastRenderedPageBreak/>
        <w:t>Blocks on a bowl</w:t>
      </w:r>
    </w:p>
    <w:p w14:paraId="21F1D9C2" w14:textId="77777777" w:rsidR="00EB68DE" w:rsidRPr="00EC36DC" w:rsidRDefault="00366EF4" w:rsidP="00FB0B8F">
      <w:pPr>
        <w:pStyle w:val="Heading4"/>
        <w:spacing w:line="240" w:lineRule="auto"/>
      </w:pPr>
      <w:r w:rsidRPr="00EC36DC">
        <w:t>Key generalisations / what’s (some of) the mathematics?</w:t>
      </w:r>
    </w:p>
    <w:p w14:paraId="03B4B499" w14:textId="77777777" w:rsidR="000D379C" w:rsidRPr="00EC36DC" w:rsidRDefault="000D379C"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Numbers are made up of smaller numbers. For example, 5 can be composed of:</w:t>
      </w:r>
    </w:p>
    <w:p w14:paraId="4680F1A7" w14:textId="1BF4DAD8" w:rsidR="000D379C" w:rsidRPr="00EC36DC" w:rsidRDefault="000D379C" w:rsidP="00EB4457">
      <w:pPr>
        <w:pStyle w:val="ListParagraph"/>
        <w:numPr>
          <w:ilvl w:val="1"/>
          <w:numId w:val="12"/>
        </w:numPr>
        <w:spacing w:before="0"/>
        <w:ind w:left="851" w:hanging="284"/>
        <w:rPr>
          <w:sz w:val="23"/>
          <w:szCs w:val="23"/>
        </w:rPr>
      </w:pPr>
      <w:r w:rsidRPr="00EC36DC">
        <w:rPr>
          <w:sz w:val="23"/>
          <w:szCs w:val="23"/>
        </w:rPr>
        <w:t>2 and 3</w:t>
      </w:r>
    </w:p>
    <w:p w14:paraId="5BC3639D" w14:textId="77777777" w:rsidR="000D379C" w:rsidRPr="00EC36DC" w:rsidRDefault="000D379C" w:rsidP="00EB4457">
      <w:pPr>
        <w:pStyle w:val="ListParagraph"/>
        <w:numPr>
          <w:ilvl w:val="1"/>
          <w:numId w:val="12"/>
        </w:numPr>
        <w:spacing w:before="0"/>
        <w:ind w:left="851" w:hanging="284"/>
        <w:rPr>
          <w:sz w:val="23"/>
          <w:szCs w:val="23"/>
        </w:rPr>
      </w:pPr>
      <w:r w:rsidRPr="00EC36DC">
        <w:rPr>
          <w:sz w:val="23"/>
          <w:szCs w:val="23"/>
        </w:rPr>
        <w:t>3 and 1 and 1</w:t>
      </w:r>
    </w:p>
    <w:p w14:paraId="71D176F7" w14:textId="3B1B917A" w:rsidR="000D379C" w:rsidRPr="00EC36DC" w:rsidRDefault="000D379C" w:rsidP="00EB4457">
      <w:pPr>
        <w:pStyle w:val="ListParagraph"/>
        <w:numPr>
          <w:ilvl w:val="1"/>
          <w:numId w:val="12"/>
        </w:numPr>
        <w:spacing w:before="0"/>
        <w:ind w:left="851" w:hanging="284"/>
        <w:rPr>
          <w:sz w:val="23"/>
          <w:szCs w:val="23"/>
        </w:rPr>
      </w:pPr>
      <w:r w:rsidRPr="00EC36DC">
        <w:rPr>
          <w:sz w:val="23"/>
          <w:szCs w:val="23"/>
        </w:rPr>
        <w:t xml:space="preserve">1 and 2 </w:t>
      </w:r>
      <w:r w:rsidR="00943752" w:rsidRPr="00EC36DC">
        <w:rPr>
          <w:sz w:val="23"/>
          <w:szCs w:val="23"/>
        </w:rPr>
        <w:t>two</w:t>
      </w:r>
      <w:r w:rsidRPr="00EC36DC">
        <w:rPr>
          <w:sz w:val="23"/>
          <w:szCs w:val="23"/>
        </w:rPr>
        <w:t>s</w:t>
      </w:r>
    </w:p>
    <w:p w14:paraId="0BCDE861" w14:textId="77777777" w:rsidR="000D379C" w:rsidRPr="00EC36DC" w:rsidRDefault="000D379C" w:rsidP="00EB4457">
      <w:pPr>
        <w:pStyle w:val="ListParagraph"/>
        <w:numPr>
          <w:ilvl w:val="1"/>
          <w:numId w:val="12"/>
        </w:numPr>
        <w:spacing w:before="0"/>
        <w:ind w:left="851" w:hanging="284"/>
        <w:rPr>
          <w:sz w:val="23"/>
          <w:szCs w:val="23"/>
        </w:rPr>
      </w:pPr>
      <w:r w:rsidRPr="00EC36DC">
        <w:rPr>
          <w:sz w:val="23"/>
          <w:szCs w:val="23"/>
        </w:rPr>
        <w:t>1 and 4, and so on.</w:t>
      </w:r>
    </w:p>
    <w:p w14:paraId="07E4AE3E" w14:textId="126A93AA"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Any given whole number can be partitioned (decomposed/broken) into smaller parts</w:t>
      </w:r>
      <w:r w:rsidR="00A06C71" w:rsidRPr="00EC36DC">
        <w:rPr>
          <w:sz w:val="23"/>
          <w:szCs w:val="23"/>
        </w:rPr>
        <w:t>.</w:t>
      </w:r>
    </w:p>
    <w:p w14:paraId="1DAFA518" w14:textId="3B4CEE48" w:rsidR="0074416F" w:rsidRPr="00EC36DC" w:rsidRDefault="0074416F"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use what they know about numbers to solve problem</w:t>
      </w:r>
      <w:r w:rsidR="006F7AA9" w:rsidRPr="00EC36DC">
        <w:rPr>
          <w:sz w:val="23"/>
          <w:szCs w:val="23"/>
        </w:rPr>
        <w:t>s</w:t>
      </w:r>
      <w:r w:rsidRPr="00EC36DC">
        <w:rPr>
          <w:sz w:val="23"/>
          <w:szCs w:val="23"/>
        </w:rPr>
        <w:t>.</w:t>
      </w:r>
    </w:p>
    <w:p w14:paraId="74D46E44" w14:textId="2F04AB5B" w:rsidR="000D379C" w:rsidRPr="00EC36DC" w:rsidRDefault="000D379C"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refine/extend</w:t>
      </w:r>
      <w:r w:rsidR="00943752" w:rsidRPr="00EC36DC">
        <w:rPr>
          <w:sz w:val="23"/>
          <w:szCs w:val="23"/>
        </w:rPr>
        <w:t xml:space="preserve"> their</w:t>
      </w:r>
      <w:r w:rsidRPr="00EC36DC">
        <w:rPr>
          <w:sz w:val="23"/>
          <w:szCs w:val="23"/>
        </w:rPr>
        <w:t xml:space="preserve"> thinking after listening to the ideas and strategies of others</w:t>
      </w:r>
      <w:r w:rsidR="006F7AA9" w:rsidRPr="00EC36DC">
        <w:rPr>
          <w:sz w:val="23"/>
          <w:szCs w:val="23"/>
        </w:rPr>
        <w:t>.</w:t>
      </w:r>
    </w:p>
    <w:p w14:paraId="19E02B59" w14:textId="2DA1F955" w:rsidR="00EB68DE" w:rsidRPr="00EC36DC" w:rsidRDefault="00366EF4" w:rsidP="00FB0B8F">
      <w:pPr>
        <w:pStyle w:val="Heading4"/>
        <w:spacing w:line="240" w:lineRule="auto"/>
      </w:pPr>
      <w:r w:rsidRPr="00EC36DC">
        <w:t>Some observable behaviours you may look for/notice</w:t>
      </w:r>
    </w:p>
    <w:p w14:paraId="402EA96D" w14:textId="71DA64D1" w:rsidR="006F7AA9" w:rsidRPr="00EC36DC" w:rsidRDefault="00C418E6"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part-part</w:t>
      </w:r>
      <w:r w:rsidR="006F7AA9" w:rsidRPr="00EC36DC">
        <w:rPr>
          <w:sz w:val="23"/>
          <w:szCs w:val="23"/>
        </w:rPr>
        <w:t>-</w:t>
      </w:r>
      <w:r w:rsidRPr="00EC36DC">
        <w:rPr>
          <w:sz w:val="23"/>
          <w:szCs w:val="23"/>
        </w:rPr>
        <w:t>whole</w:t>
      </w:r>
      <w:r w:rsidR="006F7AA9" w:rsidRPr="00EC36DC">
        <w:rPr>
          <w:sz w:val="23"/>
          <w:szCs w:val="23"/>
        </w:rPr>
        <w:t xml:space="preserve"> number</w:t>
      </w:r>
      <w:r w:rsidRPr="00EC36DC">
        <w:rPr>
          <w:sz w:val="23"/>
          <w:szCs w:val="23"/>
        </w:rPr>
        <w:t xml:space="preserve"> knowledge</w:t>
      </w:r>
      <w:r w:rsidR="006F7AA9" w:rsidRPr="00EC36DC">
        <w:rPr>
          <w:sz w:val="23"/>
          <w:szCs w:val="23"/>
        </w:rPr>
        <w:t>. For example, uses their knowledge that 5 is 4 and 1 more to determine how many blocks are missing</w:t>
      </w:r>
      <w:r w:rsidR="6D6559AB" w:rsidRPr="00EC36DC">
        <w:rPr>
          <w:sz w:val="23"/>
          <w:szCs w:val="23"/>
        </w:rPr>
        <w:t>.</w:t>
      </w:r>
    </w:p>
    <w:p w14:paraId="71352AD4" w14:textId="5CF8D007" w:rsidR="3A7703E4" w:rsidRPr="00EC36DC" w:rsidRDefault="3A7703E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Subitises to determine how many</w:t>
      </w:r>
    </w:p>
    <w:p w14:paraId="055D5E53" w14:textId="6EB3F1C4" w:rsidR="00C418E6"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Counts all to determine how many</w:t>
      </w:r>
    </w:p>
    <w:p w14:paraId="7EBA1A7F" w14:textId="36F594ED" w:rsidR="006F7AA9"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Counts-up, counts-down, counts-to and counts-from to determine how many</w:t>
      </w:r>
    </w:p>
    <w:p w14:paraId="1304AEED" w14:textId="6203E1CA" w:rsidR="006F7AA9"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Counts hidden items using fingers, for example, to keep track of the count</w:t>
      </w:r>
      <w:r w:rsidR="0EE35F07" w:rsidRPr="00EC36DC">
        <w:rPr>
          <w:sz w:val="23"/>
          <w:szCs w:val="23"/>
        </w:rPr>
        <w:t>.</w:t>
      </w:r>
    </w:p>
    <w:p w14:paraId="12E6CC2A" w14:textId="2C5AB2BC" w:rsidR="006F7AA9"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addition to solve subtraction.</w:t>
      </w:r>
    </w:p>
    <w:p w14:paraId="4397A536" w14:textId="3A346FAF" w:rsidR="00EB68DE" w:rsidRPr="00EC36DC" w:rsidRDefault="00366EF4" w:rsidP="00FB0B8F">
      <w:pPr>
        <w:pStyle w:val="Heading4"/>
        <w:spacing w:line="240" w:lineRule="auto"/>
      </w:pPr>
      <w:r w:rsidRPr="00EC36DC">
        <w:t>Materials</w:t>
      </w:r>
    </w:p>
    <w:p w14:paraId="08AD649E" w14:textId="54F0DB4C" w:rsidR="008C4E05" w:rsidRPr="00EC36DC" w:rsidRDefault="005F0A3A"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C</w:t>
      </w:r>
      <w:r w:rsidR="0074416F" w:rsidRPr="00EC36DC">
        <w:rPr>
          <w:sz w:val="23"/>
          <w:szCs w:val="23"/>
        </w:rPr>
        <w:t xml:space="preserve">up or </w:t>
      </w:r>
      <w:r w:rsidR="008C4E05" w:rsidRPr="00EC36DC">
        <w:rPr>
          <w:sz w:val="23"/>
          <w:szCs w:val="23"/>
        </w:rPr>
        <w:t>container, such as an empty ice-cream container</w:t>
      </w:r>
    </w:p>
    <w:p w14:paraId="6111ED93" w14:textId="3AD43637" w:rsidR="008C4E05" w:rsidRPr="00EC36DC" w:rsidRDefault="001A4FB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5 blocks</w:t>
      </w:r>
      <w:r w:rsidR="005F0A3A" w:rsidRPr="00EC36DC">
        <w:rPr>
          <w:sz w:val="23"/>
          <w:szCs w:val="23"/>
        </w:rPr>
        <w:t>.</w:t>
      </w:r>
    </w:p>
    <w:p w14:paraId="07BF49B5" w14:textId="70AD77D8" w:rsidR="00EB68DE" w:rsidRPr="00EC36DC" w:rsidRDefault="00366EF4" w:rsidP="00FB0B8F">
      <w:pPr>
        <w:pStyle w:val="Heading4"/>
        <w:spacing w:line="240" w:lineRule="auto"/>
      </w:pPr>
      <w:r w:rsidRPr="00EC36DC">
        <w:t>Instructions</w:t>
      </w:r>
    </w:p>
    <w:p w14:paraId="29558F5C" w14:textId="6974A0C8" w:rsidR="008C4E05" w:rsidRPr="00EC36DC" w:rsidRDefault="008C4E05" w:rsidP="00EC36DC">
      <w:pPr>
        <w:pStyle w:val="ListBullet"/>
        <w:numPr>
          <w:ilvl w:val="0"/>
          <w:numId w:val="15"/>
        </w:numPr>
        <w:ind w:left="499" w:hanging="357"/>
        <w:contextualSpacing/>
        <w:rPr>
          <w:sz w:val="23"/>
          <w:szCs w:val="23"/>
        </w:rPr>
      </w:pPr>
      <w:r w:rsidRPr="00EC36DC">
        <w:rPr>
          <w:sz w:val="23"/>
          <w:szCs w:val="23"/>
        </w:rPr>
        <w:t xml:space="preserve">Place a container, such as an empty ice-cream container, between a pair of students. </w:t>
      </w:r>
    </w:p>
    <w:p w14:paraId="52698B9F" w14:textId="166213A5" w:rsidR="008C4E05" w:rsidRPr="00EC36DC" w:rsidRDefault="008C4E05" w:rsidP="00EC36DC">
      <w:pPr>
        <w:pStyle w:val="ListBullet"/>
        <w:numPr>
          <w:ilvl w:val="0"/>
          <w:numId w:val="15"/>
        </w:numPr>
        <w:ind w:left="499" w:hanging="357"/>
        <w:contextualSpacing/>
        <w:rPr>
          <w:sz w:val="23"/>
          <w:szCs w:val="23"/>
        </w:rPr>
      </w:pPr>
      <w:r w:rsidRPr="00EC36DC">
        <w:rPr>
          <w:sz w:val="23"/>
          <w:szCs w:val="23"/>
        </w:rPr>
        <w:t xml:space="preserve">Turn the container upside down and place </w:t>
      </w:r>
      <w:r w:rsidR="00B71469" w:rsidRPr="00EC36DC">
        <w:rPr>
          <w:sz w:val="23"/>
          <w:szCs w:val="23"/>
        </w:rPr>
        <w:t>5</w:t>
      </w:r>
      <w:r w:rsidRPr="00EC36DC">
        <w:rPr>
          <w:sz w:val="23"/>
          <w:szCs w:val="23"/>
        </w:rPr>
        <w:t xml:space="preserve"> blocks on top. Instruct one student to look away while his or her partner takes away some, or all, of the blocks from the top of the container and hides them under the container. </w:t>
      </w:r>
    </w:p>
    <w:p w14:paraId="361E2C60" w14:textId="4B984B93" w:rsidR="008C4E05" w:rsidRPr="00EC36DC" w:rsidRDefault="008C4E05" w:rsidP="00EC36DC">
      <w:pPr>
        <w:pStyle w:val="ListBullet"/>
        <w:numPr>
          <w:ilvl w:val="0"/>
          <w:numId w:val="15"/>
        </w:numPr>
        <w:ind w:left="499" w:hanging="357"/>
        <w:contextualSpacing/>
        <w:rPr>
          <w:sz w:val="23"/>
          <w:szCs w:val="23"/>
        </w:rPr>
      </w:pPr>
      <w:r w:rsidRPr="00EC36DC">
        <w:rPr>
          <w:sz w:val="23"/>
          <w:szCs w:val="23"/>
        </w:rPr>
        <w:t xml:space="preserve">Instruct the first student to turn back to see how many blocks are left on top of the container. </w:t>
      </w:r>
    </w:p>
    <w:p w14:paraId="3E994201" w14:textId="2C982DCE" w:rsidR="008C4E05" w:rsidRPr="00EC36DC" w:rsidRDefault="008C4E05" w:rsidP="00EC36DC">
      <w:pPr>
        <w:pStyle w:val="ListBullet"/>
        <w:numPr>
          <w:ilvl w:val="0"/>
          <w:numId w:val="15"/>
        </w:numPr>
        <w:ind w:left="499" w:hanging="357"/>
        <w:contextualSpacing/>
        <w:rPr>
          <w:sz w:val="23"/>
          <w:szCs w:val="23"/>
        </w:rPr>
      </w:pPr>
      <w:r w:rsidRPr="00EC36DC">
        <w:rPr>
          <w:sz w:val="23"/>
          <w:szCs w:val="23"/>
        </w:rPr>
        <w:t xml:space="preserve">Using this information, the student determines how many blocks were placed under the container. </w:t>
      </w:r>
    </w:p>
    <w:p w14:paraId="58BF424C" w14:textId="652204C9" w:rsidR="00904555" w:rsidRPr="00EC36DC" w:rsidRDefault="008C4E05" w:rsidP="00EC36DC">
      <w:pPr>
        <w:pStyle w:val="ListBullet"/>
        <w:numPr>
          <w:ilvl w:val="0"/>
          <w:numId w:val="15"/>
        </w:numPr>
        <w:ind w:left="499" w:hanging="357"/>
        <w:contextualSpacing/>
        <w:rPr>
          <w:sz w:val="23"/>
          <w:szCs w:val="23"/>
        </w:rPr>
      </w:pPr>
      <w:r w:rsidRPr="00EC36DC">
        <w:rPr>
          <w:sz w:val="23"/>
          <w:szCs w:val="23"/>
        </w:rPr>
        <w:t>The student may then lift the container to confirm the answer</w:t>
      </w:r>
      <w:r w:rsidR="00C35350" w:rsidRPr="00EC36DC">
        <w:rPr>
          <w:sz w:val="23"/>
          <w:szCs w:val="23"/>
        </w:rPr>
        <w:t>.</w:t>
      </w:r>
    </w:p>
    <w:p w14:paraId="5F7B27A8" w14:textId="7B7C6C4D" w:rsidR="0074416F" w:rsidRPr="00EC36DC" w:rsidRDefault="0074416F" w:rsidP="00FB0B8F">
      <w:pPr>
        <w:pStyle w:val="Heading4"/>
        <w:spacing w:line="240" w:lineRule="auto"/>
      </w:pPr>
      <w:r w:rsidRPr="00EC36DC">
        <w:t>Variation</w:t>
      </w:r>
      <w:r w:rsidR="006F7AA9" w:rsidRPr="00EC36DC">
        <w:t>s</w:t>
      </w:r>
    </w:p>
    <w:p w14:paraId="1195211D" w14:textId="1F3A9050" w:rsidR="0074416F" w:rsidRPr="00EC36DC" w:rsidRDefault="005F0A3A" w:rsidP="00EB4457">
      <w:pPr>
        <w:pStyle w:val="DoElist1numbered2018"/>
        <w:numPr>
          <w:ilvl w:val="0"/>
          <w:numId w:val="12"/>
        </w:numPr>
        <w:ind w:left="426" w:hanging="284"/>
        <w:rPr>
          <w:sz w:val="23"/>
          <w:szCs w:val="23"/>
        </w:rPr>
      </w:pPr>
      <w:r w:rsidRPr="00EC36DC">
        <w:rPr>
          <w:sz w:val="23"/>
          <w:szCs w:val="23"/>
        </w:rPr>
        <w:t>U</w:t>
      </w:r>
      <w:r w:rsidR="0074416F" w:rsidRPr="00EC36DC">
        <w:rPr>
          <w:sz w:val="23"/>
          <w:szCs w:val="23"/>
        </w:rPr>
        <w:t>se more than one cup or container</w:t>
      </w:r>
    </w:p>
    <w:p w14:paraId="766DE901" w14:textId="776CB638" w:rsidR="0074416F" w:rsidRPr="00EC36DC" w:rsidRDefault="005F0A3A" w:rsidP="00EB4457">
      <w:pPr>
        <w:pStyle w:val="DoElist1numbered2018"/>
        <w:numPr>
          <w:ilvl w:val="0"/>
          <w:numId w:val="12"/>
        </w:numPr>
        <w:ind w:left="426" w:hanging="284"/>
        <w:rPr>
          <w:sz w:val="23"/>
          <w:szCs w:val="23"/>
        </w:rPr>
      </w:pPr>
      <w:r w:rsidRPr="00EC36DC">
        <w:rPr>
          <w:sz w:val="23"/>
          <w:szCs w:val="23"/>
        </w:rPr>
        <w:t>A</w:t>
      </w:r>
      <w:r w:rsidR="0074416F" w:rsidRPr="00EC36DC">
        <w:rPr>
          <w:sz w:val="23"/>
          <w:szCs w:val="23"/>
        </w:rPr>
        <w:t>djust the quantity of blocks</w:t>
      </w:r>
      <w:r w:rsidRPr="00EC36DC">
        <w:rPr>
          <w:sz w:val="23"/>
          <w:szCs w:val="23"/>
        </w:rPr>
        <w:t>.</w:t>
      </w:r>
    </w:p>
    <w:p w14:paraId="5BBCCBCB" w14:textId="6A8A8773" w:rsidR="00904555" w:rsidRPr="00EC36DC" w:rsidRDefault="00904555" w:rsidP="0074416F">
      <w:pPr>
        <w:pStyle w:val="Heading5"/>
      </w:pPr>
      <w:r w:rsidRPr="00EC36DC">
        <w:t>Teaching point</w:t>
      </w:r>
    </w:p>
    <w:p w14:paraId="41139B86" w14:textId="29FDB483" w:rsidR="00904555" w:rsidRPr="00EC36DC" w:rsidRDefault="00904555" w:rsidP="00904555">
      <w:pPr>
        <w:rPr>
          <w:sz w:val="23"/>
          <w:szCs w:val="23"/>
        </w:rPr>
      </w:pPr>
      <w:r w:rsidRPr="00EC36DC">
        <w:rPr>
          <w:sz w:val="23"/>
          <w:szCs w:val="23"/>
        </w:rPr>
        <w:t>Providing students with opportunities to solve tasks involving hidden or screened items encourage</w:t>
      </w:r>
      <w:r w:rsidR="006F7AA9" w:rsidRPr="00EC36DC">
        <w:rPr>
          <w:sz w:val="23"/>
          <w:szCs w:val="23"/>
        </w:rPr>
        <w:t>s</w:t>
      </w:r>
      <w:r w:rsidRPr="00EC36DC">
        <w:rPr>
          <w:sz w:val="23"/>
          <w:szCs w:val="23"/>
        </w:rPr>
        <w:t xml:space="preserve"> </w:t>
      </w:r>
      <w:r w:rsidR="006F7AA9" w:rsidRPr="00EC36DC">
        <w:rPr>
          <w:sz w:val="23"/>
          <w:szCs w:val="23"/>
        </w:rPr>
        <w:t>stud</w:t>
      </w:r>
      <w:r w:rsidR="00C35350" w:rsidRPr="00EC36DC">
        <w:rPr>
          <w:sz w:val="23"/>
          <w:szCs w:val="23"/>
        </w:rPr>
        <w:t>en</w:t>
      </w:r>
      <w:r w:rsidR="006F7AA9" w:rsidRPr="00EC36DC">
        <w:rPr>
          <w:sz w:val="23"/>
          <w:szCs w:val="23"/>
        </w:rPr>
        <w:t xml:space="preserve">ts </w:t>
      </w:r>
      <w:r w:rsidRPr="00EC36DC">
        <w:rPr>
          <w:sz w:val="23"/>
          <w:szCs w:val="23"/>
        </w:rPr>
        <w:t>to visualise</w:t>
      </w:r>
      <w:r w:rsidR="006F7AA9" w:rsidRPr="00EC36DC">
        <w:rPr>
          <w:sz w:val="23"/>
          <w:szCs w:val="23"/>
        </w:rPr>
        <w:t>, develop and use mental images</w:t>
      </w:r>
      <w:r w:rsidRPr="00EC36DC">
        <w:rPr>
          <w:sz w:val="23"/>
          <w:szCs w:val="23"/>
        </w:rPr>
        <w:t xml:space="preserve">. It </w:t>
      </w:r>
      <w:r w:rsidR="006F7AA9" w:rsidRPr="00EC36DC">
        <w:rPr>
          <w:sz w:val="23"/>
          <w:szCs w:val="23"/>
        </w:rPr>
        <w:t xml:space="preserve">can also </w:t>
      </w:r>
      <w:r w:rsidRPr="00EC36DC">
        <w:rPr>
          <w:sz w:val="23"/>
          <w:szCs w:val="23"/>
        </w:rPr>
        <w:t xml:space="preserve">encourage </w:t>
      </w:r>
      <w:r w:rsidR="006F7AA9" w:rsidRPr="00EC36DC">
        <w:rPr>
          <w:sz w:val="23"/>
          <w:szCs w:val="23"/>
        </w:rPr>
        <w:t xml:space="preserve">students to use part-part-whole number knowledge and </w:t>
      </w:r>
      <w:r w:rsidRPr="00EC36DC">
        <w:rPr>
          <w:sz w:val="23"/>
          <w:szCs w:val="23"/>
        </w:rPr>
        <w:t>counting</w:t>
      </w:r>
      <w:r w:rsidR="006F7AA9" w:rsidRPr="00EC36DC">
        <w:rPr>
          <w:sz w:val="23"/>
          <w:szCs w:val="23"/>
        </w:rPr>
        <w:t>-up and counting-down</w:t>
      </w:r>
      <w:r w:rsidRPr="00EC36DC">
        <w:rPr>
          <w:sz w:val="23"/>
          <w:szCs w:val="23"/>
        </w:rPr>
        <w:t xml:space="preserve"> as problem</w:t>
      </w:r>
      <w:r w:rsidR="006F7AA9" w:rsidRPr="00EC36DC">
        <w:rPr>
          <w:sz w:val="23"/>
          <w:szCs w:val="23"/>
        </w:rPr>
        <w:t>-</w:t>
      </w:r>
      <w:r w:rsidRPr="00EC36DC">
        <w:rPr>
          <w:sz w:val="23"/>
          <w:szCs w:val="23"/>
        </w:rPr>
        <w:t>solving strateg</w:t>
      </w:r>
      <w:r w:rsidR="006F7AA9" w:rsidRPr="00EC36DC">
        <w:rPr>
          <w:sz w:val="23"/>
          <w:szCs w:val="23"/>
        </w:rPr>
        <w:t>ies</w:t>
      </w:r>
      <w:r w:rsidRPr="00EC36DC">
        <w:rPr>
          <w:sz w:val="23"/>
          <w:szCs w:val="23"/>
        </w:rPr>
        <w:t>.</w:t>
      </w:r>
    </w:p>
    <w:p w14:paraId="0EEFE70F" w14:textId="0BA72B7C" w:rsidR="0074416F" w:rsidRPr="00EC36DC" w:rsidRDefault="0074416F" w:rsidP="00904555">
      <w:pPr>
        <w:rPr>
          <w:sz w:val="24"/>
          <w:szCs w:val="24"/>
        </w:rPr>
      </w:pPr>
      <w:r w:rsidRPr="00EC36DC">
        <w:rPr>
          <w:sz w:val="24"/>
          <w:szCs w:val="24"/>
        </w:rPr>
        <w:t>Teachers could ask questions such as:</w:t>
      </w:r>
    </w:p>
    <w:p w14:paraId="36B31140" w14:textId="0BD5F574" w:rsidR="0074416F" w:rsidRPr="00EC36DC" w:rsidRDefault="0074416F"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What possibilities</w:t>
      </w:r>
      <w:r w:rsidR="006F7AA9" w:rsidRPr="00EC36DC">
        <w:rPr>
          <w:sz w:val="23"/>
          <w:szCs w:val="23"/>
        </w:rPr>
        <w:t xml:space="preserve"> are there</w:t>
      </w:r>
      <w:r w:rsidRPr="00EC36DC">
        <w:rPr>
          <w:sz w:val="23"/>
          <w:szCs w:val="23"/>
        </w:rPr>
        <w:t xml:space="preserve">? </w:t>
      </w:r>
    </w:p>
    <w:p w14:paraId="38AB4559" w14:textId="07368EDF" w:rsidR="0074416F"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Could you use </w:t>
      </w:r>
      <w:r w:rsidR="0074416F" w:rsidRPr="00EC36DC">
        <w:rPr>
          <w:sz w:val="23"/>
          <w:szCs w:val="23"/>
        </w:rPr>
        <w:t>structure</w:t>
      </w:r>
      <w:r w:rsidRPr="00EC36DC">
        <w:rPr>
          <w:sz w:val="23"/>
          <w:szCs w:val="23"/>
        </w:rPr>
        <w:t>s like dice patterns or finger patterns</w:t>
      </w:r>
      <w:r w:rsidR="0074416F" w:rsidRPr="00EC36DC">
        <w:rPr>
          <w:sz w:val="23"/>
          <w:szCs w:val="23"/>
        </w:rPr>
        <w:t xml:space="preserve"> to help you work out how many </w:t>
      </w:r>
      <w:r w:rsidRPr="00EC36DC">
        <w:rPr>
          <w:sz w:val="23"/>
          <w:szCs w:val="23"/>
        </w:rPr>
        <w:t>are hiding</w:t>
      </w:r>
      <w:r w:rsidR="0074416F" w:rsidRPr="00EC36DC">
        <w:rPr>
          <w:sz w:val="23"/>
          <w:szCs w:val="23"/>
        </w:rPr>
        <w:t>?</w:t>
      </w:r>
    </w:p>
    <w:p w14:paraId="5B379B01" w14:textId="48A9F9EF" w:rsidR="006F7AA9"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Is there another way we could have worked that out?</w:t>
      </w:r>
    </w:p>
    <w:p w14:paraId="72BF99FA" w14:textId="4813E43C" w:rsidR="00EB68DE" w:rsidRPr="00EC36DC" w:rsidRDefault="00366EF4">
      <w:pPr>
        <w:pStyle w:val="Heading3"/>
        <w:spacing w:line="288" w:lineRule="auto"/>
        <w:rPr>
          <w:rFonts w:eastAsia="Arial" w:cs="Arial"/>
          <w:color w:val="1F3864"/>
          <w:szCs w:val="36"/>
        </w:rPr>
      </w:pPr>
      <w:bookmarkStart w:id="1" w:name="_Let’s_talk_4"/>
      <w:bookmarkEnd w:id="1"/>
      <w:r w:rsidRPr="00EC36DC">
        <w:rPr>
          <w:rFonts w:eastAsia="Arial" w:cs="Arial"/>
          <w:color w:val="1F3864"/>
          <w:szCs w:val="36"/>
        </w:rPr>
        <w:lastRenderedPageBreak/>
        <w:t xml:space="preserve">Let’s </w:t>
      </w:r>
      <w:r w:rsidR="00C877C6" w:rsidRPr="00EC36DC">
        <w:rPr>
          <w:rFonts w:eastAsia="Arial" w:cs="Arial"/>
          <w:color w:val="1F3864"/>
          <w:szCs w:val="36"/>
        </w:rPr>
        <w:t>t</w:t>
      </w:r>
      <w:r w:rsidRPr="00EC36DC">
        <w:rPr>
          <w:rFonts w:eastAsia="Arial" w:cs="Arial"/>
          <w:color w:val="1F3864"/>
          <w:szCs w:val="36"/>
        </w:rPr>
        <w:t>alk</w:t>
      </w:r>
      <w:r w:rsidR="002062DB" w:rsidRPr="00EC36DC">
        <w:rPr>
          <w:rFonts w:eastAsia="Arial" w:cs="Arial"/>
          <w:color w:val="1F3864"/>
          <w:szCs w:val="36"/>
        </w:rPr>
        <w:t xml:space="preserve"> 4</w:t>
      </w:r>
    </w:p>
    <w:p w14:paraId="3B8302A8" w14:textId="12004080" w:rsidR="00EB68DE" w:rsidRPr="00EC36DC" w:rsidRDefault="00366EF4" w:rsidP="00FB0B8F">
      <w:pPr>
        <w:pStyle w:val="Heading4"/>
        <w:spacing w:line="240" w:lineRule="auto"/>
      </w:pPr>
      <w:r w:rsidRPr="00EC36DC">
        <w:t>Key generalisations/what’s (some of) the mathematics?</w:t>
      </w:r>
    </w:p>
    <w:p w14:paraId="372F7851" w14:textId="05E14AA8" w:rsidR="00636129"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The same problem can be solved using a range of different strategies</w:t>
      </w:r>
      <w:r w:rsidR="005F0A3A" w:rsidRPr="00EC36DC">
        <w:rPr>
          <w:sz w:val="23"/>
          <w:szCs w:val="23"/>
        </w:rPr>
        <w:t>.</w:t>
      </w:r>
    </w:p>
    <w:p w14:paraId="33278BFA" w14:textId="641DFDB8" w:rsidR="00636129"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Numbers can be used flexibly to solve problems</w:t>
      </w:r>
      <w:r w:rsidR="0070464B" w:rsidRPr="00EC36DC">
        <w:rPr>
          <w:sz w:val="23"/>
          <w:szCs w:val="23"/>
        </w:rPr>
        <w:t>. For example, “I can think of 8 as 6</w:t>
      </w:r>
      <w:r w:rsidRPr="00EC36DC">
        <w:rPr>
          <w:sz w:val="23"/>
          <w:szCs w:val="23"/>
        </w:rPr>
        <w:t xml:space="preserve"> and 2 so that I can combine it with 8. I can then join 2 and 8 to get to</w:t>
      </w:r>
      <w:r w:rsidR="00C2248C" w:rsidRPr="00EC36DC">
        <w:rPr>
          <w:sz w:val="23"/>
          <w:szCs w:val="23"/>
        </w:rPr>
        <w:t xml:space="preserve"> 10 before I combine the final 4 to get to 14</w:t>
      </w:r>
      <w:r w:rsidRPr="00EC36DC">
        <w:rPr>
          <w:sz w:val="23"/>
          <w:szCs w:val="23"/>
        </w:rPr>
        <w:t>”</w:t>
      </w:r>
      <w:r w:rsidR="005F0A3A" w:rsidRPr="00EC36DC">
        <w:rPr>
          <w:sz w:val="23"/>
          <w:szCs w:val="23"/>
        </w:rPr>
        <w:t>.</w:t>
      </w:r>
    </w:p>
    <w:p w14:paraId="0F31B36A" w14:textId="41794670" w:rsidR="00636129"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We can use visualisation (our mathematical imaginations) to imagine parts of quantities moving to join with other numbers </w:t>
      </w:r>
      <w:proofErr w:type="gramStart"/>
      <w:r w:rsidRPr="00EC36DC">
        <w:rPr>
          <w:sz w:val="23"/>
          <w:szCs w:val="23"/>
        </w:rPr>
        <w:t xml:space="preserve">in </w:t>
      </w:r>
      <w:r w:rsidR="005F0A3A" w:rsidRPr="00EC36DC">
        <w:rPr>
          <w:sz w:val="23"/>
          <w:szCs w:val="23"/>
        </w:rPr>
        <w:t xml:space="preserve">order </w:t>
      </w:r>
      <w:r w:rsidRPr="00EC36DC">
        <w:rPr>
          <w:sz w:val="23"/>
          <w:szCs w:val="23"/>
        </w:rPr>
        <w:t>to</w:t>
      </w:r>
      <w:proofErr w:type="gramEnd"/>
      <w:r w:rsidRPr="00EC36DC">
        <w:rPr>
          <w:sz w:val="23"/>
          <w:szCs w:val="23"/>
        </w:rPr>
        <w:t xml:space="preserve"> help us solve problems</w:t>
      </w:r>
      <w:r w:rsidR="005F0A3A" w:rsidRPr="00EC36DC">
        <w:rPr>
          <w:sz w:val="23"/>
          <w:szCs w:val="23"/>
        </w:rPr>
        <w:t>.</w:t>
      </w:r>
    </w:p>
    <w:p w14:paraId="00BCA8D4" w14:textId="64901180" w:rsidR="00636129"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Different people see and think about numbers and problems in different ways</w:t>
      </w:r>
      <w:r w:rsidR="005F0A3A" w:rsidRPr="00EC36DC">
        <w:rPr>
          <w:sz w:val="23"/>
          <w:szCs w:val="23"/>
        </w:rPr>
        <w:t>.</w:t>
      </w:r>
    </w:p>
    <w:p w14:paraId="60A56CC9" w14:textId="05FC3B0A" w:rsidR="00636129"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Listening to other people’s thinking helps us become aware of other ways of thinking, building our knowledge of mathematics</w:t>
      </w:r>
      <w:r w:rsidR="005F0A3A" w:rsidRPr="00EC36DC">
        <w:rPr>
          <w:sz w:val="23"/>
          <w:szCs w:val="23"/>
        </w:rPr>
        <w:t>.</w:t>
      </w:r>
    </w:p>
    <w:p w14:paraId="621EF615" w14:textId="38719273" w:rsidR="00DC0BE7"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compare their strategies with the thinking of others</w:t>
      </w:r>
      <w:r w:rsidR="005F0A3A" w:rsidRPr="00EC36DC">
        <w:rPr>
          <w:sz w:val="23"/>
          <w:szCs w:val="23"/>
        </w:rPr>
        <w:t>.</w:t>
      </w:r>
    </w:p>
    <w:p w14:paraId="2C0145A9" w14:textId="780C18DF" w:rsidR="003D0438" w:rsidRPr="00EC36DC" w:rsidRDefault="0063612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use the ideas of others to refine/extend their own ideas</w:t>
      </w:r>
      <w:r w:rsidR="005F0A3A" w:rsidRPr="00EC36DC">
        <w:rPr>
          <w:sz w:val="23"/>
          <w:szCs w:val="23"/>
        </w:rPr>
        <w:t>.</w:t>
      </w:r>
    </w:p>
    <w:p w14:paraId="6F36721C" w14:textId="0E0EE61A" w:rsidR="00EB68DE" w:rsidRPr="00EC36DC" w:rsidRDefault="00366EF4" w:rsidP="00FB0B8F">
      <w:pPr>
        <w:pStyle w:val="Heading4"/>
        <w:spacing w:line="240" w:lineRule="auto"/>
      </w:pPr>
      <w:r w:rsidRPr="00EC36DC">
        <w:t>Some observable behaviours you may look for/notice</w:t>
      </w:r>
    </w:p>
    <w:p w14:paraId="16C496D5"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Describes how many are on a ten-frame by noticing what is missing. For example, “I see 3 empty rectangles so there must be 7”</w:t>
      </w:r>
    </w:p>
    <w:p w14:paraId="0EDB2A32"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known facts, patterns and strategies to determine how many in a collection without counting</w:t>
      </w:r>
    </w:p>
    <w:p w14:paraId="08EE7837" w14:textId="6EAF9661"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Visualises dots moving on a ten-frame to answer the question </w:t>
      </w:r>
      <w:r w:rsidR="1635AF8C" w:rsidRPr="00EC36DC">
        <w:rPr>
          <w:sz w:val="23"/>
          <w:szCs w:val="23"/>
        </w:rPr>
        <w:t>“</w:t>
      </w:r>
      <w:r w:rsidRPr="00EC36DC">
        <w:rPr>
          <w:sz w:val="23"/>
          <w:szCs w:val="23"/>
        </w:rPr>
        <w:t>how many?</w:t>
      </w:r>
      <w:r w:rsidR="4B3826A9" w:rsidRPr="00EC36DC">
        <w:rPr>
          <w:sz w:val="23"/>
          <w:szCs w:val="23"/>
        </w:rPr>
        <w:t>”</w:t>
      </w:r>
    </w:p>
    <w:p w14:paraId="3F86845D" w14:textId="385A333A" w:rsidR="00EB68DE" w:rsidRPr="00EC36DC" w:rsidRDefault="4B3826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P</w:t>
      </w:r>
      <w:r w:rsidR="00366EF4" w:rsidRPr="00EC36DC">
        <w:rPr>
          <w:sz w:val="23"/>
          <w:szCs w:val="23"/>
        </w:rPr>
        <w:t xml:space="preserve">artitions </w:t>
      </w:r>
      <w:r w:rsidR="067E3AA2" w:rsidRPr="00EC36DC">
        <w:rPr>
          <w:sz w:val="23"/>
          <w:szCs w:val="23"/>
        </w:rPr>
        <w:t>a number</w:t>
      </w:r>
      <w:r w:rsidR="00366EF4" w:rsidRPr="00EC36DC">
        <w:rPr>
          <w:sz w:val="23"/>
          <w:szCs w:val="23"/>
        </w:rPr>
        <w:t xml:space="preserve"> to reach </w:t>
      </w:r>
      <w:r w:rsidR="6705F3A5" w:rsidRPr="00EC36DC">
        <w:rPr>
          <w:sz w:val="23"/>
          <w:szCs w:val="23"/>
        </w:rPr>
        <w:t>a l</w:t>
      </w:r>
      <w:r w:rsidR="00366EF4" w:rsidRPr="00EC36DC">
        <w:rPr>
          <w:sz w:val="23"/>
          <w:szCs w:val="23"/>
        </w:rPr>
        <w:t>andmark</w:t>
      </w:r>
      <w:r w:rsidR="006F7AA9" w:rsidRPr="00EC36DC">
        <w:rPr>
          <w:sz w:val="23"/>
          <w:szCs w:val="23"/>
        </w:rPr>
        <w:t xml:space="preserve"> (or benchmark)</w:t>
      </w:r>
      <w:r w:rsidR="00366EF4" w:rsidRPr="00EC36DC">
        <w:rPr>
          <w:sz w:val="23"/>
          <w:szCs w:val="23"/>
        </w:rPr>
        <w:t xml:space="preserve"> </w:t>
      </w:r>
      <w:r w:rsidR="506D3B09" w:rsidRPr="00EC36DC">
        <w:rPr>
          <w:sz w:val="23"/>
          <w:szCs w:val="23"/>
        </w:rPr>
        <w:t xml:space="preserve">number </w:t>
      </w:r>
      <w:r w:rsidR="354FD896" w:rsidRPr="00EC36DC">
        <w:rPr>
          <w:sz w:val="23"/>
          <w:szCs w:val="23"/>
        </w:rPr>
        <w:t>like te</w:t>
      </w:r>
      <w:r w:rsidR="6A8F14E5" w:rsidRPr="00EC36DC">
        <w:rPr>
          <w:sz w:val="23"/>
          <w:szCs w:val="23"/>
        </w:rPr>
        <w:t>n</w:t>
      </w:r>
    </w:p>
    <w:p w14:paraId="182FD2E8" w14:textId="3195D2CA" w:rsidR="6A8F14E5" w:rsidRPr="00EC36DC" w:rsidRDefault="6A8F14E5" w:rsidP="00EB4457">
      <w:pPr>
        <w:pStyle w:val="ListParagraph"/>
        <w:numPr>
          <w:ilvl w:val="1"/>
          <w:numId w:val="13"/>
        </w:numPr>
        <w:spacing w:before="60"/>
        <w:ind w:left="851" w:hanging="284"/>
        <w:rPr>
          <w:sz w:val="23"/>
          <w:szCs w:val="23"/>
        </w:rPr>
      </w:pPr>
      <w:r w:rsidRPr="00EC36DC">
        <w:rPr>
          <w:sz w:val="23"/>
          <w:szCs w:val="23"/>
        </w:rPr>
        <w:t>(We can also refer to this as “breaking apart to make a ten” or “bridging to ten”)</w:t>
      </w:r>
    </w:p>
    <w:p w14:paraId="2690A7F9" w14:textId="07EFA0C9"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Uses renaming to determine how many. For example, “I can partition 6 into 4 and 2, then I can move the 2 to join 8 </w:t>
      </w:r>
      <w:r w:rsidR="5BAFF3CB" w:rsidRPr="00EC36DC">
        <w:rPr>
          <w:sz w:val="23"/>
          <w:szCs w:val="23"/>
        </w:rPr>
        <w:t xml:space="preserve">and that </w:t>
      </w:r>
      <w:r w:rsidRPr="00EC36DC">
        <w:rPr>
          <w:sz w:val="23"/>
          <w:szCs w:val="23"/>
        </w:rPr>
        <w:t>create</w:t>
      </w:r>
      <w:r w:rsidR="47C4AD0A" w:rsidRPr="00EC36DC">
        <w:rPr>
          <w:sz w:val="23"/>
          <w:szCs w:val="23"/>
        </w:rPr>
        <w:t>s</w:t>
      </w:r>
      <w:r w:rsidRPr="00EC36DC">
        <w:rPr>
          <w:sz w:val="23"/>
          <w:szCs w:val="23"/>
        </w:rPr>
        <w:t xml:space="preserve"> 1 ten. Then I have 1 </w:t>
      </w:r>
      <w:r w:rsidR="00B71469" w:rsidRPr="00EC36DC">
        <w:rPr>
          <w:sz w:val="23"/>
          <w:szCs w:val="23"/>
        </w:rPr>
        <w:t>ten</w:t>
      </w:r>
      <w:r w:rsidRPr="00EC36DC">
        <w:rPr>
          <w:sz w:val="23"/>
          <w:szCs w:val="23"/>
        </w:rPr>
        <w:t xml:space="preserve"> and 4 more which I can rename </w:t>
      </w:r>
      <w:r w:rsidR="1FD00545" w:rsidRPr="00EC36DC">
        <w:rPr>
          <w:sz w:val="23"/>
          <w:szCs w:val="23"/>
        </w:rPr>
        <w:t>as fourteen</w:t>
      </w:r>
      <w:r w:rsidRPr="00EC36DC">
        <w:rPr>
          <w:sz w:val="23"/>
          <w:szCs w:val="23"/>
        </w:rPr>
        <w:t>”</w:t>
      </w:r>
    </w:p>
    <w:p w14:paraId="1688BA2D" w14:textId="09B10CB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part-part</w:t>
      </w:r>
      <w:r w:rsidR="17F00C4D" w:rsidRPr="00EC36DC">
        <w:rPr>
          <w:sz w:val="23"/>
          <w:szCs w:val="23"/>
        </w:rPr>
        <w:t>-</w:t>
      </w:r>
      <w:r w:rsidRPr="00EC36DC">
        <w:rPr>
          <w:sz w:val="23"/>
          <w:szCs w:val="23"/>
        </w:rPr>
        <w:t>whole knowledge to solve problems</w:t>
      </w:r>
    </w:p>
    <w:p w14:paraId="165B051A" w14:textId="341B980B"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Describes how equivalence can be used to solve problems</w:t>
      </w:r>
      <w:r w:rsidR="00C35350" w:rsidRPr="00EC36DC">
        <w:rPr>
          <w:sz w:val="23"/>
          <w:szCs w:val="23"/>
        </w:rPr>
        <w:t>. F</w:t>
      </w:r>
      <w:r w:rsidRPr="00EC36DC">
        <w:rPr>
          <w:sz w:val="23"/>
          <w:szCs w:val="23"/>
        </w:rPr>
        <w:t xml:space="preserve">or example, </w:t>
      </w:r>
      <w:r w:rsidR="1E4FF8EE" w:rsidRPr="00EC36DC">
        <w:rPr>
          <w:sz w:val="23"/>
          <w:szCs w:val="23"/>
        </w:rPr>
        <w:t>“</w:t>
      </w:r>
      <w:r w:rsidRPr="00EC36DC">
        <w:rPr>
          <w:sz w:val="23"/>
          <w:szCs w:val="23"/>
        </w:rPr>
        <w:t>I don't know 8 and 6 but I know it is the same as 7 and 7</w:t>
      </w:r>
      <w:r w:rsidR="474B25D7" w:rsidRPr="00EC36DC">
        <w:rPr>
          <w:sz w:val="23"/>
          <w:szCs w:val="23"/>
        </w:rPr>
        <w:t xml:space="preserve"> and that’s 14</w:t>
      </w:r>
      <w:r w:rsidR="52A0DB81" w:rsidRPr="00EC36DC">
        <w:rPr>
          <w:sz w:val="23"/>
          <w:szCs w:val="23"/>
        </w:rPr>
        <w:t>”</w:t>
      </w:r>
    </w:p>
    <w:p w14:paraId="3CDF6520"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known facts to solve unknown problems</w:t>
      </w:r>
    </w:p>
    <w:p w14:paraId="61375CAE"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Uses counting to solve problems</w:t>
      </w:r>
    </w:p>
    <w:p w14:paraId="23EB7A2C" w14:textId="4DE4F102"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Refines/extends thinking after listening to the ideas and strategies of others</w:t>
      </w:r>
      <w:r w:rsidR="00C35350" w:rsidRPr="00EC36DC">
        <w:rPr>
          <w:sz w:val="23"/>
          <w:szCs w:val="23"/>
        </w:rPr>
        <w:t>.</w:t>
      </w:r>
    </w:p>
    <w:p w14:paraId="61A1E4C1" w14:textId="77777777" w:rsidR="00EB68DE" w:rsidRPr="00EC36DC" w:rsidRDefault="00366EF4" w:rsidP="00FB0B8F">
      <w:pPr>
        <w:pStyle w:val="Heading4"/>
        <w:spacing w:line="240" w:lineRule="auto"/>
      </w:pPr>
      <w:r w:rsidRPr="00EC36DC">
        <w:t>Materials</w:t>
      </w:r>
    </w:p>
    <w:p w14:paraId="51058A21" w14:textId="264BCBE2" w:rsidR="00FB0B8F" w:rsidRPr="00EC36DC" w:rsidRDefault="0055000C" w:rsidP="00E37E65">
      <w:pPr>
        <w:pStyle w:val="DoElist1numbered2018"/>
        <w:numPr>
          <w:ilvl w:val="0"/>
          <w:numId w:val="12"/>
        </w:numPr>
        <w:spacing w:before="60" w:after="60" w:line="264" w:lineRule="auto"/>
        <w:ind w:left="426" w:hanging="284"/>
        <w:contextualSpacing/>
        <w:rPr>
          <w:sz w:val="23"/>
          <w:szCs w:val="23"/>
        </w:rPr>
      </w:pPr>
      <w:r>
        <w:rPr>
          <w:sz w:val="23"/>
          <w:szCs w:val="23"/>
        </w:rPr>
        <w:t>Ten-frames</w:t>
      </w:r>
    </w:p>
    <w:p w14:paraId="76201667" w14:textId="3AD679A5" w:rsidR="00EB68DE" w:rsidRPr="00EC36DC" w:rsidRDefault="00366EF4" w:rsidP="00FB0B8F">
      <w:pPr>
        <w:pStyle w:val="Heading4"/>
        <w:spacing w:line="240" w:lineRule="auto"/>
      </w:pPr>
      <w:r w:rsidRPr="00EC36DC">
        <w:t>Instructions</w:t>
      </w:r>
    </w:p>
    <w:p w14:paraId="1CB17DFF" w14:textId="77777777" w:rsidR="0070464B" w:rsidRPr="00EC36DC" w:rsidRDefault="004C0E32"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There are 2 </w:t>
      </w:r>
      <w:r w:rsidR="0070464B" w:rsidRPr="00EC36DC">
        <w:rPr>
          <w:sz w:val="23"/>
          <w:szCs w:val="23"/>
        </w:rPr>
        <w:t xml:space="preserve">video </w:t>
      </w:r>
      <w:r w:rsidRPr="00EC36DC">
        <w:rPr>
          <w:sz w:val="23"/>
          <w:szCs w:val="23"/>
        </w:rPr>
        <w:t>parts to this</w:t>
      </w:r>
      <w:r w:rsidR="0070464B" w:rsidRPr="00EC36DC">
        <w:rPr>
          <w:sz w:val="23"/>
          <w:szCs w:val="23"/>
        </w:rPr>
        <w:t xml:space="preserve"> task: </w:t>
      </w:r>
    </w:p>
    <w:p w14:paraId="5116AC26" w14:textId="17CE61CC" w:rsidR="004C0E32" w:rsidRPr="00EC36DC" w:rsidRDefault="0070464B" w:rsidP="00EB4457">
      <w:pPr>
        <w:pStyle w:val="ListParagraph"/>
        <w:numPr>
          <w:ilvl w:val="1"/>
          <w:numId w:val="12"/>
        </w:numPr>
        <w:spacing w:before="0"/>
        <w:ind w:left="851" w:hanging="284"/>
        <w:rPr>
          <w:sz w:val="23"/>
          <w:szCs w:val="23"/>
        </w:rPr>
      </w:pPr>
      <w:r w:rsidRPr="00EC36DC">
        <w:rPr>
          <w:sz w:val="23"/>
          <w:szCs w:val="23"/>
        </w:rPr>
        <w:t xml:space="preserve">Part 1: </w:t>
      </w:r>
      <w:r w:rsidR="004C0E32" w:rsidRPr="00EC36DC">
        <w:rPr>
          <w:sz w:val="23"/>
          <w:szCs w:val="23"/>
        </w:rPr>
        <w:t xml:space="preserve">View </w:t>
      </w:r>
      <w:hyperlink r:id="rId33" w:history="1">
        <w:r w:rsidR="004C0E32" w:rsidRPr="002E0A21">
          <w:rPr>
            <w:rStyle w:val="Hyperlink"/>
            <w:sz w:val="23"/>
            <w:szCs w:val="23"/>
          </w:rPr>
          <w:t>‘Let’s talk 4’</w:t>
        </w:r>
      </w:hyperlink>
      <w:r w:rsidR="004C0E32" w:rsidRPr="00EC36DC">
        <w:rPr>
          <w:sz w:val="23"/>
          <w:szCs w:val="23"/>
        </w:rPr>
        <w:t xml:space="preserve"> </w:t>
      </w:r>
      <w:r w:rsidRPr="00EC36DC">
        <w:rPr>
          <w:rStyle w:val="Hyperlink"/>
          <w:color w:val="auto"/>
          <w:sz w:val="23"/>
          <w:szCs w:val="23"/>
          <w:u w:val="none"/>
        </w:rPr>
        <w:t>8</w:t>
      </w:r>
      <w:r w:rsidR="58F7A956" w:rsidRPr="00EC36DC">
        <w:rPr>
          <w:rStyle w:val="Hyperlink"/>
          <w:color w:val="auto"/>
          <w:sz w:val="23"/>
          <w:szCs w:val="23"/>
          <w:u w:val="none"/>
        </w:rPr>
        <w:t xml:space="preserve"> </w:t>
      </w:r>
      <w:r w:rsidRPr="00EC36DC">
        <w:rPr>
          <w:rStyle w:val="Hyperlink"/>
          <w:color w:val="auto"/>
          <w:sz w:val="23"/>
          <w:szCs w:val="23"/>
          <w:u w:val="none"/>
        </w:rPr>
        <w:t>+</w:t>
      </w:r>
      <w:r w:rsidR="58F7A956" w:rsidRPr="00EC36DC">
        <w:rPr>
          <w:rStyle w:val="Hyperlink"/>
          <w:color w:val="auto"/>
          <w:sz w:val="23"/>
          <w:szCs w:val="23"/>
          <w:u w:val="none"/>
        </w:rPr>
        <w:t xml:space="preserve"> </w:t>
      </w:r>
      <w:r w:rsidRPr="00EC36DC">
        <w:rPr>
          <w:rStyle w:val="Hyperlink"/>
          <w:color w:val="auto"/>
          <w:sz w:val="23"/>
          <w:szCs w:val="23"/>
          <w:u w:val="none"/>
        </w:rPr>
        <w:t>6</w:t>
      </w:r>
      <w:r w:rsidR="04F5A680" w:rsidRPr="00EC36DC">
        <w:rPr>
          <w:rStyle w:val="Hyperlink"/>
          <w:color w:val="auto"/>
          <w:sz w:val="23"/>
          <w:szCs w:val="23"/>
          <w:u w:val="none"/>
        </w:rPr>
        <w:t xml:space="preserve"> </w:t>
      </w:r>
      <w:r w:rsidRPr="00EC36DC">
        <w:rPr>
          <w:rStyle w:val="Hyperlink"/>
          <w:color w:val="auto"/>
          <w:sz w:val="23"/>
          <w:szCs w:val="23"/>
          <w:u w:val="none"/>
        </w:rPr>
        <w:t>+</w:t>
      </w:r>
      <w:r w:rsidR="04F5A680" w:rsidRPr="00EC36DC">
        <w:rPr>
          <w:rStyle w:val="Hyperlink"/>
          <w:color w:val="auto"/>
          <w:sz w:val="23"/>
          <w:szCs w:val="23"/>
          <w:u w:val="none"/>
        </w:rPr>
        <w:t xml:space="preserve"> </w:t>
      </w:r>
      <w:r w:rsidRPr="00EC36DC">
        <w:rPr>
          <w:rStyle w:val="Hyperlink"/>
          <w:color w:val="auto"/>
          <w:sz w:val="23"/>
          <w:szCs w:val="23"/>
          <w:u w:val="none"/>
        </w:rPr>
        <w:t xml:space="preserve">8 </w:t>
      </w:r>
      <w:r w:rsidR="004C0E32" w:rsidRPr="00EC36DC">
        <w:rPr>
          <w:sz w:val="23"/>
          <w:szCs w:val="23"/>
        </w:rPr>
        <w:t>using the questioning</w:t>
      </w:r>
      <w:r w:rsidRPr="00EC36DC">
        <w:rPr>
          <w:sz w:val="23"/>
          <w:szCs w:val="23"/>
        </w:rPr>
        <w:t xml:space="preserve"> in the video</w:t>
      </w:r>
      <w:r w:rsidR="004C0E32" w:rsidRPr="00EC36DC">
        <w:rPr>
          <w:sz w:val="23"/>
          <w:szCs w:val="23"/>
        </w:rPr>
        <w:t xml:space="preserve"> to guide student thinking.</w:t>
      </w:r>
    </w:p>
    <w:p w14:paraId="42F477CD" w14:textId="2AC918B7" w:rsidR="0070464B" w:rsidRPr="00EC36DC" w:rsidRDefault="0070464B" w:rsidP="00EB4457">
      <w:pPr>
        <w:pStyle w:val="ListParagraph"/>
        <w:numPr>
          <w:ilvl w:val="1"/>
          <w:numId w:val="12"/>
        </w:numPr>
        <w:spacing w:before="0"/>
        <w:ind w:left="851" w:hanging="284"/>
        <w:rPr>
          <w:sz w:val="23"/>
          <w:szCs w:val="23"/>
        </w:rPr>
      </w:pPr>
      <w:r w:rsidRPr="00EC36DC">
        <w:rPr>
          <w:sz w:val="23"/>
          <w:szCs w:val="23"/>
        </w:rPr>
        <w:t xml:space="preserve">Part 2: View </w:t>
      </w:r>
      <w:hyperlink r:id="rId34" w:history="1">
        <w:r w:rsidRPr="002E0A21">
          <w:rPr>
            <w:rStyle w:val="Hyperlink"/>
            <w:sz w:val="23"/>
            <w:szCs w:val="23"/>
          </w:rPr>
          <w:t>'Let’s talk 4 part 2'</w:t>
        </w:r>
      </w:hyperlink>
      <w:r w:rsidRPr="00EC36DC">
        <w:rPr>
          <w:sz w:val="23"/>
          <w:szCs w:val="23"/>
        </w:rPr>
        <w:t xml:space="preserve"> to investigate some ideas explored further.</w:t>
      </w:r>
    </w:p>
    <w:p w14:paraId="12EADA87" w14:textId="15FDDBAE" w:rsidR="00E37E65" w:rsidRPr="00EC36DC" w:rsidRDefault="0070464B"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Pose, ‘What other quantities can you find that are equivalent in value to 8</w:t>
      </w:r>
      <w:r w:rsidR="53708160" w:rsidRPr="00EC36DC">
        <w:rPr>
          <w:sz w:val="23"/>
          <w:szCs w:val="23"/>
        </w:rPr>
        <w:t xml:space="preserve"> </w:t>
      </w:r>
      <w:r w:rsidRPr="00EC36DC">
        <w:rPr>
          <w:sz w:val="23"/>
          <w:szCs w:val="23"/>
        </w:rPr>
        <w:t>+</w:t>
      </w:r>
      <w:r w:rsidR="53708160" w:rsidRPr="00EC36DC">
        <w:rPr>
          <w:sz w:val="23"/>
          <w:szCs w:val="23"/>
        </w:rPr>
        <w:t xml:space="preserve"> </w:t>
      </w:r>
      <w:r w:rsidRPr="00EC36DC">
        <w:rPr>
          <w:sz w:val="23"/>
          <w:szCs w:val="23"/>
        </w:rPr>
        <w:t>6</w:t>
      </w:r>
      <w:r w:rsidR="62CB15BB" w:rsidRPr="00EC36DC">
        <w:rPr>
          <w:sz w:val="23"/>
          <w:szCs w:val="23"/>
        </w:rPr>
        <w:t xml:space="preserve"> </w:t>
      </w:r>
      <w:r w:rsidRPr="00EC36DC">
        <w:rPr>
          <w:sz w:val="23"/>
          <w:szCs w:val="23"/>
        </w:rPr>
        <w:t>+</w:t>
      </w:r>
      <w:r w:rsidR="62CB15BB" w:rsidRPr="00EC36DC">
        <w:rPr>
          <w:sz w:val="23"/>
          <w:szCs w:val="23"/>
        </w:rPr>
        <w:t xml:space="preserve"> </w:t>
      </w:r>
      <w:r w:rsidRPr="00EC36DC">
        <w:rPr>
          <w:sz w:val="23"/>
          <w:szCs w:val="23"/>
        </w:rPr>
        <w:t>8?</w:t>
      </w:r>
      <w:r w:rsidR="00FB0B8F" w:rsidRPr="00EC36DC">
        <w:rPr>
          <w:sz w:val="23"/>
          <w:szCs w:val="23"/>
        </w:rPr>
        <w:t xml:space="preserve"> </w:t>
      </w:r>
    </w:p>
    <w:p w14:paraId="0EA2C8CB" w14:textId="3137B6FB" w:rsidR="0070464B" w:rsidRPr="00EC36DC" w:rsidRDefault="00E37E65" w:rsidP="00E37E65">
      <w:pPr>
        <w:rPr>
          <w:rFonts w:eastAsia="SimSun" w:cs="Times New Roman"/>
          <w:sz w:val="23"/>
          <w:szCs w:val="23"/>
        </w:rPr>
      </w:pPr>
      <w:r w:rsidRPr="00EC36DC">
        <w:rPr>
          <w:sz w:val="23"/>
          <w:szCs w:val="23"/>
        </w:rPr>
        <w:br w:type="page"/>
      </w:r>
    </w:p>
    <w:p w14:paraId="214A0E7C" w14:textId="708E9194" w:rsidR="00EB68DE" w:rsidRPr="00EC36DC" w:rsidRDefault="003E483E" w:rsidP="00E37E65">
      <w:pPr>
        <w:pStyle w:val="Heading3"/>
        <w:spacing w:before="0" w:line="288" w:lineRule="auto"/>
        <w:rPr>
          <w:rFonts w:eastAsia="Arial" w:cs="Arial"/>
          <w:color w:val="1F3864"/>
        </w:rPr>
      </w:pPr>
      <w:bookmarkStart w:id="2" w:name="_If_you_didn’t"/>
      <w:bookmarkEnd w:id="2"/>
      <w:r w:rsidRPr="00EC36DC">
        <w:rPr>
          <w:rFonts w:eastAsia="Arial" w:cs="Arial"/>
        </w:rPr>
        <w:lastRenderedPageBreak/>
        <w:t>If you didn’t know</w:t>
      </w:r>
    </w:p>
    <w:p w14:paraId="311A803E" w14:textId="31D2CAA7" w:rsidR="00EB68DE" w:rsidRPr="00EC36DC" w:rsidRDefault="00366EF4" w:rsidP="00E37E65">
      <w:pPr>
        <w:pStyle w:val="Heading4"/>
        <w:spacing w:before="60" w:after="60" w:line="240" w:lineRule="auto"/>
      </w:pPr>
      <w:r w:rsidRPr="00EC36DC">
        <w:t>Key generalisations/what’s (some of) the mathematics?</w:t>
      </w:r>
    </w:p>
    <w:p w14:paraId="53128781" w14:textId="228A6136" w:rsidR="00181E9F" w:rsidRPr="00EC36DC" w:rsidRDefault="00181E9F"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We can use </w:t>
      </w:r>
      <w:r w:rsidR="006F7AA9" w:rsidRPr="00EC36DC">
        <w:rPr>
          <w:sz w:val="23"/>
          <w:szCs w:val="23"/>
        </w:rPr>
        <w:t xml:space="preserve">number </w:t>
      </w:r>
      <w:r w:rsidRPr="00EC36DC">
        <w:rPr>
          <w:sz w:val="23"/>
          <w:szCs w:val="23"/>
        </w:rPr>
        <w:t xml:space="preserve">facts </w:t>
      </w:r>
      <w:r w:rsidR="006F7AA9" w:rsidRPr="00EC36DC">
        <w:rPr>
          <w:sz w:val="23"/>
          <w:szCs w:val="23"/>
        </w:rPr>
        <w:t xml:space="preserve">we know </w:t>
      </w:r>
      <w:r w:rsidRPr="00EC36DC">
        <w:rPr>
          <w:sz w:val="23"/>
          <w:szCs w:val="23"/>
        </w:rPr>
        <w:t>to help us solve problems.</w:t>
      </w:r>
    </w:p>
    <w:p w14:paraId="74313146" w14:textId="31CCCE5A" w:rsidR="006F7AA9" w:rsidRPr="00EC36DC" w:rsidRDefault="006F7AA9"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Number facts, like 6 + 4 = 10 are a special kind of pattern because whenever you hav</w:t>
      </w:r>
      <w:r w:rsidR="004E0E36" w:rsidRPr="00EC36DC">
        <w:rPr>
          <w:sz w:val="23"/>
          <w:szCs w:val="23"/>
        </w:rPr>
        <w:t>e 6 of something and you combine</w:t>
      </w:r>
      <w:r w:rsidRPr="00EC36DC">
        <w:rPr>
          <w:sz w:val="23"/>
          <w:szCs w:val="23"/>
        </w:rPr>
        <w:t xml:space="preserve"> it with 4 of something, you will have 10 of something. This kind of pattern is sometimes called a combinatorial pattern.</w:t>
      </w:r>
    </w:p>
    <w:p w14:paraId="08E54C4A" w14:textId="12902C6E" w:rsidR="00181E9F" w:rsidRPr="00EC36DC" w:rsidRDefault="00181E9F"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We can </w:t>
      </w:r>
      <w:r w:rsidR="006F7AA9" w:rsidRPr="00EC36DC">
        <w:rPr>
          <w:sz w:val="23"/>
          <w:szCs w:val="23"/>
        </w:rPr>
        <w:t xml:space="preserve">use </w:t>
      </w:r>
      <w:r w:rsidRPr="00EC36DC">
        <w:rPr>
          <w:sz w:val="23"/>
          <w:szCs w:val="23"/>
        </w:rPr>
        <w:t>relationships</w:t>
      </w:r>
      <w:r w:rsidR="006F7AA9" w:rsidRPr="00EC36DC">
        <w:rPr>
          <w:sz w:val="23"/>
          <w:szCs w:val="23"/>
        </w:rPr>
        <w:t xml:space="preserve"> between numbers</w:t>
      </w:r>
      <w:r w:rsidRPr="00EC36DC">
        <w:rPr>
          <w:sz w:val="23"/>
          <w:szCs w:val="23"/>
        </w:rPr>
        <w:t xml:space="preserve"> to help us solve problems.</w:t>
      </w:r>
      <w:r w:rsidR="006F7AA9" w:rsidRPr="00EC36DC">
        <w:rPr>
          <w:sz w:val="23"/>
          <w:szCs w:val="23"/>
        </w:rPr>
        <w:t xml:space="preserve"> For example, </w:t>
      </w:r>
      <w:r w:rsidR="375935FB" w:rsidRPr="00EC36DC">
        <w:rPr>
          <w:sz w:val="23"/>
          <w:szCs w:val="23"/>
        </w:rPr>
        <w:t>“I</w:t>
      </w:r>
      <w:r w:rsidR="006F7AA9" w:rsidRPr="00EC36DC">
        <w:rPr>
          <w:sz w:val="23"/>
          <w:szCs w:val="23"/>
        </w:rPr>
        <w:t xml:space="preserve">f I know that 10 is 1 more than 9, I can use this to help me solve 7 + 9 by re-thinking the problem as 7 </w:t>
      </w:r>
      <w:r w:rsidR="47660828" w:rsidRPr="00EC36DC">
        <w:rPr>
          <w:sz w:val="23"/>
          <w:szCs w:val="23"/>
        </w:rPr>
        <w:t>combined with</w:t>
      </w:r>
      <w:r w:rsidR="006F7AA9" w:rsidRPr="00EC36DC">
        <w:rPr>
          <w:sz w:val="23"/>
          <w:szCs w:val="23"/>
        </w:rPr>
        <w:t xml:space="preserve"> 10 </w:t>
      </w:r>
      <w:r w:rsidR="3164B1C3" w:rsidRPr="00EC36DC">
        <w:rPr>
          <w:sz w:val="23"/>
          <w:szCs w:val="23"/>
        </w:rPr>
        <w:t>and the remove</w:t>
      </w:r>
      <w:r w:rsidR="006F7AA9" w:rsidRPr="00EC36DC">
        <w:rPr>
          <w:sz w:val="23"/>
          <w:szCs w:val="23"/>
        </w:rPr>
        <w:t xml:space="preserve"> 1.</w:t>
      </w:r>
      <w:r w:rsidR="7E0061D3" w:rsidRPr="00EC36DC">
        <w:rPr>
          <w:sz w:val="23"/>
          <w:szCs w:val="23"/>
        </w:rPr>
        <w:t>”</w:t>
      </w:r>
    </w:p>
    <w:p w14:paraId="5FAC5FFD" w14:textId="10B79BC6" w:rsidR="00181E9F" w:rsidRPr="00EC36DC" w:rsidRDefault="00181E9F"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We can think about numbers flexibly to solve problems.</w:t>
      </w:r>
    </w:p>
    <w:p w14:paraId="72EB5415" w14:textId="77777777" w:rsidR="00181E9F" w:rsidRPr="00EC36DC" w:rsidRDefault="00181E9F" w:rsidP="00E37E65">
      <w:pPr>
        <w:pStyle w:val="DoElist1numbered2018"/>
        <w:numPr>
          <w:ilvl w:val="0"/>
          <w:numId w:val="12"/>
        </w:numPr>
        <w:spacing w:before="60" w:line="264" w:lineRule="auto"/>
        <w:ind w:left="426" w:hanging="284"/>
        <w:contextualSpacing/>
        <w:rPr>
          <w:sz w:val="23"/>
          <w:szCs w:val="23"/>
        </w:rPr>
      </w:pPr>
      <w:r w:rsidRPr="00EC36DC">
        <w:rPr>
          <w:sz w:val="23"/>
          <w:szCs w:val="23"/>
        </w:rPr>
        <w:t>Different people see and think about numbers and problems in different ways.</w:t>
      </w:r>
    </w:p>
    <w:p w14:paraId="623FB43B" w14:textId="6D870C21" w:rsidR="00181E9F" w:rsidRPr="00EC36DC" w:rsidRDefault="00181E9F" w:rsidP="00E37E65">
      <w:pPr>
        <w:pStyle w:val="ListParagraph"/>
        <w:numPr>
          <w:ilvl w:val="1"/>
          <w:numId w:val="12"/>
        </w:numPr>
        <w:spacing w:before="0" w:line="264" w:lineRule="auto"/>
        <w:ind w:left="851" w:hanging="284"/>
        <w:rPr>
          <w:sz w:val="23"/>
          <w:szCs w:val="23"/>
        </w:rPr>
      </w:pPr>
      <w:r w:rsidRPr="00EC36DC">
        <w:rPr>
          <w:sz w:val="23"/>
          <w:szCs w:val="23"/>
        </w:rPr>
        <w:t xml:space="preserve">Mathematicians explain their </w:t>
      </w:r>
      <w:proofErr w:type="gramStart"/>
      <w:r w:rsidRPr="00EC36DC">
        <w:rPr>
          <w:sz w:val="23"/>
          <w:szCs w:val="23"/>
        </w:rPr>
        <w:t>thinking</w:t>
      </w:r>
      <w:proofErr w:type="gramEnd"/>
      <w:r w:rsidRPr="00EC36DC">
        <w:rPr>
          <w:sz w:val="23"/>
          <w:szCs w:val="23"/>
        </w:rPr>
        <w:t xml:space="preserve"> so it makes sense to others.</w:t>
      </w:r>
    </w:p>
    <w:p w14:paraId="0D6CE733" w14:textId="7A937749" w:rsidR="00D01C92" w:rsidRPr="00EC36DC" w:rsidRDefault="00C11C60" w:rsidP="00E37E65">
      <w:pPr>
        <w:pStyle w:val="DoElist1numbered2018"/>
        <w:numPr>
          <w:ilvl w:val="0"/>
          <w:numId w:val="12"/>
        </w:numPr>
        <w:spacing w:before="0" w:line="264" w:lineRule="auto"/>
        <w:ind w:left="426" w:hanging="284"/>
        <w:contextualSpacing/>
        <w:rPr>
          <w:sz w:val="23"/>
          <w:szCs w:val="23"/>
        </w:rPr>
      </w:pPr>
      <w:r w:rsidRPr="00EC36DC">
        <w:rPr>
          <w:sz w:val="23"/>
          <w:szCs w:val="23"/>
        </w:rPr>
        <w:t>M</w:t>
      </w:r>
      <w:r w:rsidR="00830B56" w:rsidRPr="00EC36DC">
        <w:rPr>
          <w:sz w:val="23"/>
          <w:szCs w:val="23"/>
        </w:rPr>
        <w:t xml:space="preserve">athematicians think strategically when they solve problems, looking for </w:t>
      </w:r>
      <w:r w:rsidR="00D01C92" w:rsidRPr="00EC36DC">
        <w:rPr>
          <w:sz w:val="23"/>
          <w:szCs w:val="23"/>
        </w:rPr>
        <w:t>what</w:t>
      </w:r>
      <w:r w:rsidR="00830B56" w:rsidRPr="00EC36DC">
        <w:rPr>
          <w:sz w:val="23"/>
          <w:szCs w:val="23"/>
        </w:rPr>
        <w:t xml:space="preserve"> they already know</w:t>
      </w:r>
      <w:r w:rsidR="36D023F9" w:rsidRPr="00EC36DC">
        <w:rPr>
          <w:sz w:val="23"/>
          <w:szCs w:val="23"/>
        </w:rPr>
        <w:t xml:space="preserve"> and deciding how to use that knowledge</w:t>
      </w:r>
      <w:r w:rsidR="00830B56" w:rsidRPr="00EC36DC">
        <w:rPr>
          <w:sz w:val="23"/>
          <w:szCs w:val="23"/>
        </w:rPr>
        <w:t>.</w:t>
      </w:r>
    </w:p>
    <w:p w14:paraId="005938B3" w14:textId="2D26431D" w:rsidR="00D01C92" w:rsidRPr="00EC36DC" w:rsidRDefault="00D01C92"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Mathematicians </w:t>
      </w:r>
      <w:r w:rsidR="00830B56" w:rsidRPr="00EC36DC">
        <w:rPr>
          <w:sz w:val="23"/>
          <w:szCs w:val="23"/>
        </w:rPr>
        <w:t>work together to solve problem</w:t>
      </w:r>
      <w:r w:rsidRPr="00EC36DC">
        <w:rPr>
          <w:sz w:val="23"/>
          <w:szCs w:val="23"/>
        </w:rPr>
        <w:t>s</w:t>
      </w:r>
      <w:r w:rsidR="00830B56" w:rsidRPr="00EC36DC">
        <w:rPr>
          <w:sz w:val="23"/>
          <w:szCs w:val="23"/>
        </w:rPr>
        <w:t xml:space="preserve"> and explain their strategies using concrete or</w:t>
      </w:r>
      <w:r w:rsidR="005F0A3A" w:rsidRPr="00EC36DC">
        <w:rPr>
          <w:sz w:val="23"/>
          <w:szCs w:val="23"/>
        </w:rPr>
        <w:t xml:space="preserve"> </w:t>
      </w:r>
      <w:r w:rsidR="00830B56" w:rsidRPr="00EC36DC">
        <w:rPr>
          <w:sz w:val="23"/>
          <w:szCs w:val="23"/>
        </w:rPr>
        <w:t>pictorial representations</w:t>
      </w:r>
      <w:r w:rsidRPr="00EC36DC">
        <w:rPr>
          <w:sz w:val="23"/>
          <w:szCs w:val="23"/>
        </w:rPr>
        <w:t>.</w:t>
      </w:r>
    </w:p>
    <w:p w14:paraId="11573E2E" w14:textId="050AE586" w:rsidR="00EB68DE" w:rsidRPr="00EC36DC" w:rsidRDefault="00366EF4" w:rsidP="00E37E65">
      <w:pPr>
        <w:pStyle w:val="Heading4"/>
        <w:spacing w:before="60" w:after="60" w:line="240" w:lineRule="auto"/>
      </w:pPr>
      <w:r w:rsidRPr="00EC36DC">
        <w:t>Some observable behaviours you may look for/notice</w:t>
      </w:r>
    </w:p>
    <w:p w14:paraId="7E3313A6" w14:textId="63261F9C" w:rsidR="00830B56" w:rsidRPr="00EC36DC" w:rsidRDefault="006F7AA9" w:rsidP="00E37E65">
      <w:pPr>
        <w:pStyle w:val="DoElist1numbered2018"/>
        <w:numPr>
          <w:ilvl w:val="0"/>
          <w:numId w:val="12"/>
        </w:numPr>
        <w:spacing w:before="60" w:line="264" w:lineRule="auto"/>
        <w:ind w:left="426" w:hanging="284"/>
        <w:contextualSpacing/>
        <w:rPr>
          <w:sz w:val="23"/>
          <w:szCs w:val="23"/>
        </w:rPr>
      </w:pPr>
      <w:r w:rsidRPr="00EC36DC">
        <w:rPr>
          <w:sz w:val="23"/>
          <w:szCs w:val="23"/>
        </w:rPr>
        <w:t xml:space="preserve">Chooses and </w:t>
      </w:r>
      <w:r w:rsidR="004974C7" w:rsidRPr="00EC36DC">
        <w:rPr>
          <w:sz w:val="23"/>
          <w:szCs w:val="23"/>
        </w:rPr>
        <w:t>use</w:t>
      </w:r>
      <w:r w:rsidRPr="00EC36DC">
        <w:rPr>
          <w:sz w:val="23"/>
          <w:szCs w:val="23"/>
        </w:rPr>
        <w:t>s</w:t>
      </w:r>
      <w:r w:rsidR="004974C7" w:rsidRPr="00EC36DC">
        <w:rPr>
          <w:sz w:val="23"/>
          <w:szCs w:val="23"/>
        </w:rPr>
        <w:t xml:space="preserve"> a range of strategies </w:t>
      </w:r>
      <w:r w:rsidR="00830B56" w:rsidRPr="00EC36DC">
        <w:rPr>
          <w:sz w:val="23"/>
          <w:szCs w:val="23"/>
        </w:rPr>
        <w:t>such as:</w:t>
      </w:r>
    </w:p>
    <w:p w14:paraId="0D04B1D8" w14:textId="59E0D872" w:rsidR="00830B56" w:rsidRPr="00EC36DC" w:rsidRDefault="00F93CA6" w:rsidP="00E37E65">
      <w:pPr>
        <w:pStyle w:val="ListParagraph"/>
        <w:numPr>
          <w:ilvl w:val="1"/>
          <w:numId w:val="12"/>
        </w:numPr>
        <w:spacing w:before="0" w:line="264" w:lineRule="auto"/>
        <w:ind w:left="851" w:hanging="284"/>
        <w:rPr>
          <w:sz w:val="23"/>
          <w:szCs w:val="23"/>
        </w:rPr>
      </w:pPr>
      <w:r w:rsidRPr="00EC36DC">
        <w:rPr>
          <w:sz w:val="23"/>
          <w:szCs w:val="23"/>
        </w:rPr>
        <w:t>p</w:t>
      </w:r>
      <w:r w:rsidR="00830B56" w:rsidRPr="00EC36DC">
        <w:rPr>
          <w:sz w:val="23"/>
          <w:szCs w:val="23"/>
        </w:rPr>
        <w:t>artition</w:t>
      </w:r>
      <w:r w:rsidR="3D1D7670" w:rsidRPr="00EC36DC">
        <w:rPr>
          <w:sz w:val="23"/>
          <w:szCs w:val="23"/>
        </w:rPr>
        <w:t>s</w:t>
      </w:r>
      <w:r w:rsidR="00830B56" w:rsidRPr="00EC36DC">
        <w:rPr>
          <w:sz w:val="23"/>
          <w:szCs w:val="23"/>
        </w:rPr>
        <w:t xml:space="preserve"> </w:t>
      </w:r>
      <w:r w:rsidR="47DF15D8" w:rsidRPr="00EC36DC">
        <w:rPr>
          <w:sz w:val="23"/>
          <w:szCs w:val="23"/>
        </w:rPr>
        <w:t>numbers</w:t>
      </w:r>
      <w:r w:rsidR="1FAA50C8" w:rsidRPr="00EC36DC">
        <w:rPr>
          <w:sz w:val="23"/>
          <w:szCs w:val="23"/>
        </w:rPr>
        <w:t xml:space="preserve">, for example, breaks </w:t>
      </w:r>
      <w:r w:rsidR="00830B56" w:rsidRPr="00EC36DC">
        <w:rPr>
          <w:sz w:val="23"/>
          <w:szCs w:val="23"/>
        </w:rPr>
        <w:t>8 into 5 and 3 more</w:t>
      </w:r>
    </w:p>
    <w:p w14:paraId="561128A0" w14:textId="5C94BBA8" w:rsidR="005C5F35" w:rsidRPr="00EC36DC" w:rsidRDefault="22C115F5" w:rsidP="00E37E65">
      <w:pPr>
        <w:pStyle w:val="ListParagraph"/>
        <w:numPr>
          <w:ilvl w:val="1"/>
          <w:numId w:val="12"/>
        </w:numPr>
        <w:spacing w:before="0" w:line="264" w:lineRule="auto"/>
        <w:ind w:left="851" w:hanging="284"/>
        <w:rPr>
          <w:sz w:val="23"/>
          <w:szCs w:val="23"/>
        </w:rPr>
      </w:pPr>
      <w:r w:rsidRPr="00EC36DC">
        <w:rPr>
          <w:sz w:val="23"/>
          <w:szCs w:val="23"/>
        </w:rPr>
        <w:t>u</w:t>
      </w:r>
      <w:r w:rsidR="65692299" w:rsidRPr="00EC36DC">
        <w:rPr>
          <w:sz w:val="23"/>
          <w:szCs w:val="23"/>
        </w:rPr>
        <w:t>ses the commutative property</w:t>
      </w:r>
    </w:p>
    <w:p w14:paraId="7CA918A8" w14:textId="165ACB29" w:rsidR="0006352B" w:rsidRPr="00EC36DC" w:rsidRDefault="1F10A5C1" w:rsidP="00E37E65">
      <w:pPr>
        <w:pStyle w:val="ListParagraph"/>
        <w:numPr>
          <w:ilvl w:val="1"/>
          <w:numId w:val="12"/>
        </w:numPr>
        <w:spacing w:before="0" w:line="264" w:lineRule="auto"/>
        <w:ind w:left="851" w:hanging="284"/>
        <w:rPr>
          <w:sz w:val="23"/>
          <w:szCs w:val="23"/>
        </w:rPr>
      </w:pPr>
      <w:r w:rsidRPr="00EC36DC">
        <w:rPr>
          <w:sz w:val="23"/>
          <w:szCs w:val="23"/>
        </w:rPr>
        <w:t>a</w:t>
      </w:r>
      <w:r w:rsidR="65692299" w:rsidRPr="00EC36DC">
        <w:rPr>
          <w:sz w:val="23"/>
          <w:szCs w:val="23"/>
        </w:rPr>
        <w:t>djusts n</w:t>
      </w:r>
      <w:r w:rsidR="00830B56" w:rsidRPr="00EC36DC">
        <w:rPr>
          <w:sz w:val="23"/>
          <w:szCs w:val="23"/>
        </w:rPr>
        <w:t xml:space="preserve">umber </w:t>
      </w:r>
      <w:r w:rsidR="7BDCD32C" w:rsidRPr="00EC36DC">
        <w:rPr>
          <w:sz w:val="23"/>
          <w:szCs w:val="23"/>
        </w:rPr>
        <w:t>using knowledge of equivalence. For example, re</w:t>
      </w:r>
      <w:r w:rsidR="553269F8" w:rsidRPr="00EC36DC">
        <w:rPr>
          <w:sz w:val="23"/>
          <w:szCs w:val="23"/>
        </w:rPr>
        <w:t>-</w:t>
      </w:r>
      <w:r w:rsidR="7BDCD32C" w:rsidRPr="00EC36DC">
        <w:rPr>
          <w:sz w:val="23"/>
          <w:szCs w:val="23"/>
        </w:rPr>
        <w:t>thinks</w:t>
      </w:r>
      <w:r w:rsidR="5B14CE3A" w:rsidRPr="00EC36DC">
        <w:rPr>
          <w:sz w:val="23"/>
          <w:szCs w:val="23"/>
        </w:rPr>
        <w:t xml:space="preserve"> </w:t>
      </w:r>
      <w:r w:rsidR="7BDCD32C" w:rsidRPr="00EC36DC">
        <w:rPr>
          <w:sz w:val="23"/>
          <w:szCs w:val="23"/>
        </w:rPr>
        <w:t>9 + 4 as 10 + 3</w:t>
      </w:r>
    </w:p>
    <w:p w14:paraId="01BF966A" w14:textId="5B13EA2A" w:rsidR="7123E2C0" w:rsidRPr="00EC36DC" w:rsidRDefault="7123E2C0" w:rsidP="00E37E65">
      <w:pPr>
        <w:pStyle w:val="ListParagraph"/>
        <w:numPr>
          <w:ilvl w:val="1"/>
          <w:numId w:val="12"/>
        </w:numPr>
        <w:spacing w:before="0" w:line="264" w:lineRule="auto"/>
        <w:ind w:left="851" w:hanging="284"/>
        <w:rPr>
          <w:sz w:val="23"/>
          <w:szCs w:val="23"/>
        </w:rPr>
      </w:pPr>
      <w:r w:rsidRPr="00EC36DC">
        <w:rPr>
          <w:sz w:val="23"/>
          <w:szCs w:val="23"/>
        </w:rPr>
        <w:t>u</w:t>
      </w:r>
      <w:r w:rsidR="502AB969" w:rsidRPr="00EC36DC">
        <w:rPr>
          <w:sz w:val="23"/>
          <w:szCs w:val="23"/>
        </w:rPr>
        <w:t>se</w:t>
      </w:r>
      <w:r w:rsidR="64236121" w:rsidRPr="00EC36DC">
        <w:rPr>
          <w:sz w:val="23"/>
          <w:szCs w:val="23"/>
        </w:rPr>
        <w:t>s</w:t>
      </w:r>
      <w:r w:rsidR="502AB969" w:rsidRPr="00EC36DC">
        <w:rPr>
          <w:sz w:val="23"/>
          <w:szCs w:val="23"/>
        </w:rPr>
        <w:t xml:space="preserve"> known facts</w:t>
      </w:r>
      <w:r w:rsidR="0C30BED3" w:rsidRPr="00EC36DC">
        <w:rPr>
          <w:sz w:val="23"/>
          <w:szCs w:val="23"/>
        </w:rPr>
        <w:t>.</w:t>
      </w:r>
    </w:p>
    <w:p w14:paraId="3BBB9BC0" w14:textId="50D6A2AE" w:rsidR="006F7AA9" w:rsidRPr="00EC36DC" w:rsidRDefault="006F7AA9" w:rsidP="00E37E65">
      <w:pPr>
        <w:pStyle w:val="DoElist1numbered2018"/>
        <w:numPr>
          <w:ilvl w:val="0"/>
          <w:numId w:val="12"/>
        </w:numPr>
        <w:spacing w:before="60" w:line="264" w:lineRule="auto"/>
        <w:ind w:left="426" w:hanging="284"/>
        <w:contextualSpacing/>
        <w:rPr>
          <w:sz w:val="23"/>
          <w:szCs w:val="23"/>
        </w:rPr>
      </w:pPr>
      <w:r w:rsidRPr="00EC36DC">
        <w:rPr>
          <w:sz w:val="23"/>
          <w:szCs w:val="23"/>
        </w:rPr>
        <w:t>Uses various representations to share thinking</w:t>
      </w:r>
      <w:r w:rsidR="0006352B" w:rsidRPr="00EC36DC">
        <w:rPr>
          <w:sz w:val="23"/>
          <w:szCs w:val="23"/>
        </w:rPr>
        <w:t>:</w:t>
      </w:r>
    </w:p>
    <w:p w14:paraId="46555806" w14:textId="2E45C4F2" w:rsidR="0095458C" w:rsidRPr="00EC36DC" w:rsidRDefault="006F7AA9" w:rsidP="00E37E65">
      <w:pPr>
        <w:pStyle w:val="ListParagraph"/>
        <w:numPr>
          <w:ilvl w:val="1"/>
          <w:numId w:val="12"/>
        </w:numPr>
        <w:spacing w:before="0" w:line="264" w:lineRule="auto"/>
        <w:ind w:left="851" w:hanging="284"/>
        <w:rPr>
          <w:sz w:val="23"/>
          <w:szCs w:val="23"/>
        </w:rPr>
      </w:pPr>
      <w:r w:rsidRPr="00EC36DC">
        <w:rPr>
          <w:sz w:val="23"/>
          <w:szCs w:val="23"/>
        </w:rPr>
        <w:t>concrete materials</w:t>
      </w:r>
    </w:p>
    <w:p w14:paraId="5119DF5F" w14:textId="0F5C1B79" w:rsidR="006F7AA9" w:rsidRPr="00EC36DC" w:rsidRDefault="006F7AA9" w:rsidP="00E37E65">
      <w:pPr>
        <w:pStyle w:val="ListParagraph"/>
        <w:numPr>
          <w:ilvl w:val="1"/>
          <w:numId w:val="12"/>
        </w:numPr>
        <w:spacing w:before="0" w:line="264" w:lineRule="auto"/>
        <w:ind w:left="851" w:hanging="284"/>
        <w:rPr>
          <w:sz w:val="23"/>
          <w:szCs w:val="23"/>
        </w:rPr>
      </w:pPr>
      <w:r w:rsidRPr="00EC36DC">
        <w:rPr>
          <w:sz w:val="23"/>
          <w:szCs w:val="23"/>
        </w:rPr>
        <w:t>gesture</w:t>
      </w:r>
      <w:r w:rsidR="0006352B" w:rsidRPr="00EC36DC">
        <w:rPr>
          <w:sz w:val="23"/>
          <w:szCs w:val="23"/>
        </w:rPr>
        <w:t>s</w:t>
      </w:r>
    </w:p>
    <w:p w14:paraId="11B786CC" w14:textId="344B1713" w:rsidR="006F7AA9" w:rsidRPr="00EC36DC" w:rsidRDefault="006F7AA9" w:rsidP="00E37E65">
      <w:pPr>
        <w:pStyle w:val="ListParagraph"/>
        <w:numPr>
          <w:ilvl w:val="1"/>
          <w:numId w:val="12"/>
        </w:numPr>
        <w:spacing w:before="0" w:line="264" w:lineRule="auto"/>
        <w:ind w:left="851" w:hanging="284"/>
        <w:rPr>
          <w:sz w:val="23"/>
          <w:szCs w:val="23"/>
        </w:rPr>
      </w:pPr>
      <w:r w:rsidRPr="00EC36DC">
        <w:rPr>
          <w:sz w:val="23"/>
          <w:szCs w:val="23"/>
        </w:rPr>
        <w:t>drawings</w:t>
      </w:r>
    </w:p>
    <w:p w14:paraId="18D14AF6" w14:textId="60A882C6" w:rsidR="006F7AA9" w:rsidRPr="00EC36DC" w:rsidRDefault="0FEBE2AB" w:rsidP="00E37E65">
      <w:pPr>
        <w:pStyle w:val="ListParagraph"/>
        <w:numPr>
          <w:ilvl w:val="1"/>
          <w:numId w:val="12"/>
        </w:numPr>
        <w:spacing w:before="0" w:line="264" w:lineRule="auto"/>
        <w:ind w:left="851" w:hanging="284"/>
        <w:rPr>
          <w:sz w:val="23"/>
          <w:szCs w:val="23"/>
        </w:rPr>
      </w:pPr>
      <w:r w:rsidRPr="00EC36DC">
        <w:rPr>
          <w:sz w:val="23"/>
          <w:szCs w:val="23"/>
        </w:rPr>
        <w:t>l</w:t>
      </w:r>
      <w:r w:rsidR="006F7AA9" w:rsidRPr="00EC36DC">
        <w:rPr>
          <w:sz w:val="23"/>
          <w:szCs w:val="23"/>
        </w:rPr>
        <w:t>anguage</w:t>
      </w:r>
    </w:p>
    <w:p w14:paraId="3341954F" w14:textId="143197A2" w:rsidR="202049D0" w:rsidRPr="00EC36DC" w:rsidRDefault="202049D0" w:rsidP="00E37E65">
      <w:pPr>
        <w:pStyle w:val="ListParagraph"/>
        <w:numPr>
          <w:ilvl w:val="1"/>
          <w:numId w:val="12"/>
        </w:numPr>
        <w:spacing w:before="0" w:line="264" w:lineRule="auto"/>
        <w:ind w:left="851" w:hanging="284"/>
        <w:rPr>
          <w:sz w:val="23"/>
          <w:szCs w:val="23"/>
        </w:rPr>
      </w:pPr>
      <w:r w:rsidRPr="00EC36DC">
        <w:rPr>
          <w:sz w:val="23"/>
          <w:szCs w:val="23"/>
        </w:rPr>
        <w:t>d</w:t>
      </w:r>
      <w:r w:rsidR="2A659ED2" w:rsidRPr="00EC36DC">
        <w:rPr>
          <w:sz w:val="23"/>
          <w:szCs w:val="23"/>
        </w:rPr>
        <w:t>iagrams</w:t>
      </w:r>
    </w:p>
    <w:p w14:paraId="04BD821C" w14:textId="6F0D1F6F" w:rsidR="5CF3646B" w:rsidRPr="00EC36DC" w:rsidRDefault="5CF3646B" w:rsidP="00E37E65">
      <w:pPr>
        <w:pStyle w:val="ListParagraph"/>
        <w:numPr>
          <w:ilvl w:val="1"/>
          <w:numId w:val="12"/>
        </w:numPr>
        <w:spacing w:before="0" w:line="264" w:lineRule="auto"/>
        <w:ind w:left="851" w:hanging="284"/>
        <w:rPr>
          <w:sz w:val="23"/>
          <w:szCs w:val="23"/>
        </w:rPr>
      </w:pPr>
      <w:r w:rsidRPr="00EC36DC">
        <w:rPr>
          <w:sz w:val="23"/>
          <w:szCs w:val="23"/>
        </w:rPr>
        <w:t>v</w:t>
      </w:r>
      <w:r w:rsidR="2FF2FBCF" w:rsidRPr="00EC36DC">
        <w:rPr>
          <w:sz w:val="23"/>
          <w:szCs w:val="23"/>
        </w:rPr>
        <w:t>irtual</w:t>
      </w:r>
      <w:r w:rsidR="2FF2FBCF" w:rsidRPr="00EC36DC">
        <w:rPr>
          <w:rFonts w:eastAsia="SimSun" w:cs="Times New Roman"/>
          <w:sz w:val="23"/>
          <w:szCs w:val="23"/>
        </w:rPr>
        <w:t xml:space="preserve"> </w:t>
      </w:r>
      <w:r w:rsidR="2E731683" w:rsidRPr="00EC36DC">
        <w:rPr>
          <w:sz w:val="23"/>
          <w:szCs w:val="23"/>
        </w:rPr>
        <w:t>manipulatives</w:t>
      </w:r>
      <w:r w:rsidR="2FF2FBCF" w:rsidRPr="00EC36DC">
        <w:rPr>
          <w:rFonts w:eastAsia="SimSun" w:cs="Times New Roman"/>
          <w:sz w:val="23"/>
          <w:szCs w:val="23"/>
        </w:rPr>
        <w:t>.</w:t>
      </w:r>
    </w:p>
    <w:p w14:paraId="0B8C5133" w14:textId="12A4A809" w:rsidR="00EB68DE" w:rsidRPr="00EC36DC" w:rsidRDefault="007E334B" w:rsidP="00E37E65">
      <w:pPr>
        <w:pStyle w:val="Heading4"/>
        <w:spacing w:before="60" w:after="60" w:line="240" w:lineRule="auto"/>
      </w:pPr>
      <w:r w:rsidRPr="00EC36DC">
        <w:t>Materials</w:t>
      </w:r>
    </w:p>
    <w:p w14:paraId="2113C228" w14:textId="42A10EF7" w:rsidR="00EB68DE" w:rsidRPr="00EC36DC" w:rsidRDefault="006F7AA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Discussion prompts such as </w:t>
      </w:r>
      <w:r w:rsidR="00386FF1" w:rsidRPr="00EC36DC">
        <w:rPr>
          <w:sz w:val="23"/>
          <w:szCs w:val="23"/>
        </w:rPr>
        <w:t>8 + 5</w:t>
      </w:r>
      <w:r w:rsidRPr="00EC36DC">
        <w:rPr>
          <w:sz w:val="23"/>
          <w:szCs w:val="23"/>
        </w:rPr>
        <w:t>;</w:t>
      </w:r>
      <w:r w:rsidR="00386FF1" w:rsidRPr="00EC36DC">
        <w:rPr>
          <w:sz w:val="23"/>
          <w:szCs w:val="23"/>
        </w:rPr>
        <w:t xml:space="preserve"> 7 + </w:t>
      </w:r>
      <w:r w:rsidRPr="00EC36DC">
        <w:rPr>
          <w:sz w:val="23"/>
          <w:szCs w:val="23"/>
        </w:rPr>
        <w:t>6;</w:t>
      </w:r>
      <w:r w:rsidR="00386FF1" w:rsidRPr="00EC36DC">
        <w:rPr>
          <w:sz w:val="23"/>
          <w:szCs w:val="23"/>
        </w:rPr>
        <w:t xml:space="preserve"> 4</w:t>
      </w:r>
      <w:r w:rsidR="00934D4B" w:rsidRPr="00EC36DC">
        <w:rPr>
          <w:sz w:val="23"/>
          <w:szCs w:val="23"/>
        </w:rPr>
        <w:t xml:space="preserve"> </w:t>
      </w:r>
      <w:r w:rsidR="00386FF1" w:rsidRPr="00EC36DC">
        <w:rPr>
          <w:sz w:val="23"/>
          <w:szCs w:val="23"/>
        </w:rPr>
        <w:t>+</w:t>
      </w:r>
      <w:r w:rsidR="00934D4B" w:rsidRPr="00EC36DC">
        <w:rPr>
          <w:sz w:val="23"/>
          <w:szCs w:val="23"/>
        </w:rPr>
        <w:t xml:space="preserve"> </w:t>
      </w:r>
      <w:r w:rsidR="00386FF1" w:rsidRPr="00EC36DC">
        <w:rPr>
          <w:sz w:val="23"/>
          <w:szCs w:val="23"/>
        </w:rPr>
        <w:t>5</w:t>
      </w:r>
      <w:r w:rsidR="005F0A3A" w:rsidRPr="00EC36DC">
        <w:rPr>
          <w:sz w:val="23"/>
          <w:szCs w:val="23"/>
        </w:rPr>
        <w:t>.</w:t>
      </w:r>
    </w:p>
    <w:p w14:paraId="0E0C4DF4" w14:textId="09E7089D" w:rsidR="00EB68DE" w:rsidRPr="00EC36DC" w:rsidRDefault="00366EF4" w:rsidP="00E37E65">
      <w:pPr>
        <w:pStyle w:val="Heading4"/>
        <w:spacing w:before="60" w:after="60" w:line="240" w:lineRule="auto"/>
      </w:pPr>
      <w:r w:rsidRPr="00EC36DC">
        <w:t>Instructions</w:t>
      </w:r>
    </w:p>
    <w:p w14:paraId="73F580AC" w14:textId="479D8BE9" w:rsidR="00277B00" w:rsidRPr="00EC36DC" w:rsidRDefault="00704D51" w:rsidP="00EC36DC">
      <w:pPr>
        <w:pStyle w:val="ListBullet"/>
        <w:spacing w:line="264" w:lineRule="auto"/>
        <w:ind w:left="426" w:hanging="284"/>
        <w:contextualSpacing/>
        <w:rPr>
          <w:sz w:val="23"/>
          <w:szCs w:val="23"/>
        </w:rPr>
      </w:pPr>
      <w:r w:rsidRPr="00EC36DC">
        <w:rPr>
          <w:sz w:val="23"/>
          <w:szCs w:val="23"/>
        </w:rPr>
        <w:t xml:space="preserve">Pose the following task to the class: </w:t>
      </w:r>
      <w:r w:rsidR="4069E620" w:rsidRPr="00EC36DC">
        <w:rPr>
          <w:sz w:val="23"/>
          <w:szCs w:val="23"/>
        </w:rPr>
        <w:t>“</w:t>
      </w:r>
      <w:r w:rsidRPr="00EC36DC">
        <w:rPr>
          <w:sz w:val="23"/>
          <w:szCs w:val="23"/>
        </w:rPr>
        <w:t>If you did not know the answer to 8 + 5 (or any fact that you want the students to think abo</w:t>
      </w:r>
      <w:r w:rsidR="00277B00" w:rsidRPr="00EC36DC">
        <w:rPr>
          <w:sz w:val="23"/>
          <w:szCs w:val="23"/>
        </w:rPr>
        <w:t>ut),</w:t>
      </w:r>
      <w:r w:rsidR="7F72BC68" w:rsidRPr="00EC36DC">
        <w:rPr>
          <w:sz w:val="23"/>
          <w:szCs w:val="23"/>
        </w:rPr>
        <w:t xml:space="preserve"> w</w:t>
      </w:r>
      <w:r w:rsidR="00277B00" w:rsidRPr="00EC36DC">
        <w:rPr>
          <w:sz w:val="23"/>
          <w:szCs w:val="23"/>
        </w:rPr>
        <w:t xml:space="preserve">hat are some ways we can </w:t>
      </w:r>
      <w:r w:rsidRPr="00EC36DC">
        <w:rPr>
          <w:sz w:val="23"/>
          <w:szCs w:val="23"/>
        </w:rPr>
        <w:t>think our way out of the problem without needing to count?</w:t>
      </w:r>
      <w:r w:rsidR="2D9A3DCE" w:rsidRPr="00EC36DC">
        <w:rPr>
          <w:sz w:val="23"/>
          <w:szCs w:val="23"/>
        </w:rPr>
        <w:t>”</w:t>
      </w:r>
    </w:p>
    <w:p w14:paraId="1B89AFF2" w14:textId="53BCB484" w:rsidR="00277B00" w:rsidRPr="00EC36DC" w:rsidRDefault="00704D51" w:rsidP="00EC36DC">
      <w:pPr>
        <w:pStyle w:val="ListBullet"/>
        <w:spacing w:line="264" w:lineRule="auto"/>
        <w:ind w:left="426" w:hanging="284"/>
        <w:contextualSpacing/>
        <w:rPr>
          <w:sz w:val="23"/>
          <w:szCs w:val="23"/>
        </w:rPr>
      </w:pPr>
      <w:r w:rsidRPr="00EC36DC">
        <w:rPr>
          <w:sz w:val="23"/>
          <w:szCs w:val="23"/>
        </w:rPr>
        <w:t>Explain that mathematicians think strategically when they solve problems, looking for</w:t>
      </w:r>
      <w:r w:rsidR="6E7BE63D" w:rsidRPr="00EC36DC">
        <w:rPr>
          <w:sz w:val="23"/>
          <w:szCs w:val="23"/>
        </w:rPr>
        <w:t xml:space="preserve"> how they can use</w:t>
      </w:r>
      <w:r w:rsidRPr="00EC36DC">
        <w:rPr>
          <w:sz w:val="23"/>
          <w:szCs w:val="23"/>
        </w:rPr>
        <w:t xml:space="preserve"> information they already know. </w:t>
      </w:r>
    </w:p>
    <w:p w14:paraId="1884FD7E" w14:textId="554E0B38" w:rsidR="00704D51" w:rsidRPr="00EC36DC" w:rsidRDefault="00704D51" w:rsidP="00EC36DC">
      <w:pPr>
        <w:pStyle w:val="ListBullet"/>
        <w:spacing w:line="264" w:lineRule="auto"/>
        <w:ind w:left="426" w:hanging="284"/>
        <w:contextualSpacing/>
        <w:rPr>
          <w:sz w:val="23"/>
          <w:szCs w:val="23"/>
        </w:rPr>
      </w:pPr>
      <w:r w:rsidRPr="00EC36DC">
        <w:rPr>
          <w:sz w:val="23"/>
          <w:szCs w:val="23"/>
        </w:rPr>
        <w:t>Encourage students to consider a range of strategies</w:t>
      </w:r>
      <w:r w:rsidR="00277B00" w:rsidRPr="00EC36DC">
        <w:rPr>
          <w:sz w:val="23"/>
          <w:szCs w:val="23"/>
        </w:rPr>
        <w:t xml:space="preserve"> such as:</w:t>
      </w:r>
    </w:p>
    <w:p w14:paraId="4CEF8EAB" w14:textId="0BBD0ABB" w:rsidR="16AFEEEE" w:rsidRPr="00EC36DC" w:rsidRDefault="16AFEEEE" w:rsidP="00EC36DC">
      <w:pPr>
        <w:pStyle w:val="ListParagraph"/>
        <w:numPr>
          <w:ilvl w:val="1"/>
          <w:numId w:val="12"/>
        </w:numPr>
        <w:spacing w:before="0" w:line="264" w:lineRule="auto"/>
        <w:ind w:left="851" w:hanging="284"/>
        <w:rPr>
          <w:sz w:val="23"/>
          <w:szCs w:val="23"/>
        </w:rPr>
      </w:pPr>
      <w:r w:rsidRPr="00EC36DC">
        <w:rPr>
          <w:sz w:val="23"/>
          <w:szCs w:val="23"/>
        </w:rPr>
        <w:t>partitioning numbers, for example, breaks 8 into 5 and 3 more</w:t>
      </w:r>
    </w:p>
    <w:p w14:paraId="752CA20F" w14:textId="04E08A70" w:rsidR="16AFEEEE" w:rsidRPr="00EC36DC" w:rsidRDefault="16AFEEEE" w:rsidP="00EC36DC">
      <w:pPr>
        <w:pStyle w:val="ListParagraph"/>
        <w:numPr>
          <w:ilvl w:val="1"/>
          <w:numId w:val="12"/>
        </w:numPr>
        <w:spacing w:before="0" w:line="264" w:lineRule="auto"/>
        <w:ind w:left="851" w:hanging="284"/>
        <w:rPr>
          <w:sz w:val="23"/>
          <w:szCs w:val="23"/>
        </w:rPr>
      </w:pPr>
      <w:r w:rsidRPr="00EC36DC">
        <w:rPr>
          <w:sz w:val="23"/>
          <w:szCs w:val="23"/>
        </w:rPr>
        <w:t>using the commutative property</w:t>
      </w:r>
    </w:p>
    <w:p w14:paraId="5F90F02E" w14:textId="470F2A7A" w:rsidR="16AFEEEE" w:rsidRPr="00EC36DC" w:rsidRDefault="16AFEEEE" w:rsidP="00EC36DC">
      <w:pPr>
        <w:pStyle w:val="ListParagraph"/>
        <w:numPr>
          <w:ilvl w:val="1"/>
          <w:numId w:val="12"/>
        </w:numPr>
        <w:spacing w:before="0" w:line="264" w:lineRule="auto"/>
        <w:ind w:left="851" w:hanging="284"/>
        <w:rPr>
          <w:sz w:val="23"/>
          <w:szCs w:val="23"/>
        </w:rPr>
      </w:pPr>
      <w:r w:rsidRPr="00EC36DC">
        <w:rPr>
          <w:sz w:val="23"/>
          <w:szCs w:val="23"/>
        </w:rPr>
        <w:t>adjusting number using knowledge of equivalence. For example, re-thinks</w:t>
      </w:r>
      <w:r w:rsidR="00FB0B8F" w:rsidRPr="00EC36DC">
        <w:rPr>
          <w:sz w:val="23"/>
          <w:szCs w:val="23"/>
        </w:rPr>
        <w:t xml:space="preserve"> </w:t>
      </w:r>
      <w:r w:rsidRPr="00EC36DC">
        <w:rPr>
          <w:sz w:val="23"/>
          <w:szCs w:val="23"/>
        </w:rPr>
        <w:t>9 + 4 as 10 + 3</w:t>
      </w:r>
    </w:p>
    <w:p w14:paraId="09806F63" w14:textId="62B01FB4" w:rsidR="788EB49C" w:rsidRPr="00EC36DC" w:rsidRDefault="788EB49C" w:rsidP="00EC36DC">
      <w:pPr>
        <w:pStyle w:val="ListParagraph"/>
        <w:numPr>
          <w:ilvl w:val="1"/>
          <w:numId w:val="12"/>
        </w:numPr>
        <w:spacing w:before="0" w:line="264" w:lineRule="auto"/>
        <w:ind w:left="851" w:hanging="284"/>
        <w:rPr>
          <w:sz w:val="23"/>
          <w:szCs w:val="23"/>
        </w:rPr>
      </w:pPr>
      <w:r w:rsidRPr="00EC36DC">
        <w:rPr>
          <w:sz w:val="23"/>
          <w:szCs w:val="23"/>
        </w:rPr>
        <w:t>u</w:t>
      </w:r>
      <w:r w:rsidR="16AFEEEE" w:rsidRPr="00EC36DC">
        <w:rPr>
          <w:sz w:val="23"/>
          <w:szCs w:val="23"/>
        </w:rPr>
        <w:t>s</w:t>
      </w:r>
      <w:r w:rsidR="2A6503A1" w:rsidRPr="00EC36DC">
        <w:rPr>
          <w:sz w:val="23"/>
          <w:szCs w:val="23"/>
        </w:rPr>
        <w:t>ing</w:t>
      </w:r>
      <w:r w:rsidR="16AFEEEE" w:rsidRPr="00EC36DC">
        <w:rPr>
          <w:rFonts w:eastAsia="SimSun" w:cs="Times New Roman"/>
          <w:sz w:val="23"/>
          <w:szCs w:val="23"/>
        </w:rPr>
        <w:t xml:space="preserve"> </w:t>
      </w:r>
      <w:r w:rsidR="16AFEEEE" w:rsidRPr="00EC36DC">
        <w:rPr>
          <w:sz w:val="23"/>
          <w:szCs w:val="23"/>
        </w:rPr>
        <w:t>other</w:t>
      </w:r>
      <w:r w:rsidR="16AFEEEE" w:rsidRPr="00EC36DC">
        <w:rPr>
          <w:rFonts w:eastAsia="SimSun" w:cs="Times New Roman"/>
          <w:sz w:val="23"/>
          <w:szCs w:val="23"/>
        </w:rPr>
        <w:t xml:space="preserve"> known facts.</w:t>
      </w:r>
    </w:p>
    <w:p w14:paraId="469D750F" w14:textId="2DDF77BB" w:rsidR="00277B00" w:rsidRPr="00EC36DC" w:rsidRDefault="00704D51" w:rsidP="00EC36DC">
      <w:pPr>
        <w:pStyle w:val="ListBullet"/>
        <w:spacing w:before="0" w:line="264" w:lineRule="auto"/>
        <w:ind w:left="426" w:hanging="284"/>
        <w:contextualSpacing/>
        <w:rPr>
          <w:sz w:val="23"/>
          <w:szCs w:val="23"/>
        </w:rPr>
      </w:pPr>
      <w:r w:rsidRPr="00EC36DC">
        <w:rPr>
          <w:sz w:val="23"/>
          <w:szCs w:val="23"/>
        </w:rPr>
        <w:t xml:space="preserve">Provide students with </w:t>
      </w:r>
      <w:r w:rsidR="442D5AB3" w:rsidRPr="00EC36DC">
        <w:rPr>
          <w:sz w:val="23"/>
          <w:szCs w:val="23"/>
        </w:rPr>
        <w:t>discussion prompts</w:t>
      </w:r>
      <w:r w:rsidRPr="00EC36DC">
        <w:rPr>
          <w:sz w:val="23"/>
          <w:szCs w:val="23"/>
        </w:rPr>
        <w:t xml:space="preserve">. </w:t>
      </w:r>
    </w:p>
    <w:p w14:paraId="6D216632" w14:textId="77777777" w:rsidR="00277B00" w:rsidRPr="00EC36DC" w:rsidRDefault="00704D51" w:rsidP="00EC36DC">
      <w:pPr>
        <w:pStyle w:val="ListBullet"/>
        <w:spacing w:line="264" w:lineRule="auto"/>
        <w:ind w:left="426" w:hanging="284"/>
        <w:contextualSpacing/>
        <w:rPr>
          <w:sz w:val="23"/>
          <w:szCs w:val="23"/>
        </w:rPr>
      </w:pPr>
      <w:r w:rsidRPr="00EC36DC">
        <w:rPr>
          <w:sz w:val="23"/>
          <w:szCs w:val="23"/>
        </w:rPr>
        <w:t xml:space="preserve">Ask students to work together to work out which strategy they would use to solve each problem and explain their strategies using concrete or pictorial representations. </w:t>
      </w:r>
    </w:p>
    <w:p w14:paraId="315D4BF0" w14:textId="1F9F096F" w:rsidR="001D3898" w:rsidRPr="00EC36DC" w:rsidRDefault="00704D51" w:rsidP="00EC36DC">
      <w:pPr>
        <w:pStyle w:val="ListBullet"/>
        <w:spacing w:line="264" w:lineRule="auto"/>
        <w:ind w:left="426" w:hanging="284"/>
        <w:contextualSpacing/>
        <w:rPr>
          <w:sz w:val="23"/>
          <w:szCs w:val="23"/>
        </w:rPr>
      </w:pPr>
      <w:r w:rsidRPr="00EC36DC">
        <w:rPr>
          <w:sz w:val="23"/>
          <w:szCs w:val="23"/>
        </w:rPr>
        <w:t xml:space="preserve">Have students </w:t>
      </w:r>
      <w:r w:rsidR="00277B00" w:rsidRPr="00EC36DC">
        <w:rPr>
          <w:sz w:val="23"/>
          <w:szCs w:val="23"/>
        </w:rPr>
        <w:t xml:space="preserve">share </w:t>
      </w:r>
      <w:r w:rsidRPr="00EC36DC">
        <w:rPr>
          <w:sz w:val="23"/>
          <w:szCs w:val="23"/>
        </w:rPr>
        <w:t>back to the class and analyse the strategies chosen by each group.</w:t>
      </w:r>
    </w:p>
    <w:p w14:paraId="2BC63AA2" w14:textId="4262B4BA" w:rsidR="001D3898" w:rsidRPr="00EC36DC" w:rsidRDefault="001D3898" w:rsidP="00E37E65">
      <w:pPr>
        <w:pStyle w:val="Heading5"/>
        <w:spacing w:before="60" w:after="60" w:line="240" w:lineRule="auto"/>
      </w:pPr>
      <w:r w:rsidRPr="00EC36DC">
        <w:lastRenderedPageBreak/>
        <w:t>T</w:t>
      </w:r>
      <w:r w:rsidR="00830B56" w:rsidRPr="00EC36DC">
        <w:t>eaching p</w:t>
      </w:r>
      <w:r w:rsidRPr="00EC36DC">
        <w:t>oint</w:t>
      </w:r>
    </w:p>
    <w:p w14:paraId="283B679A" w14:textId="57024113" w:rsidR="001D3898" w:rsidRPr="00EC36DC" w:rsidRDefault="00830B56" w:rsidP="001D3898">
      <w:pPr>
        <w:rPr>
          <w:sz w:val="23"/>
          <w:szCs w:val="23"/>
        </w:rPr>
      </w:pPr>
      <w:r w:rsidRPr="00EC36DC">
        <w:rPr>
          <w:sz w:val="23"/>
          <w:szCs w:val="23"/>
        </w:rPr>
        <w:t xml:space="preserve">Students come to know number </w:t>
      </w:r>
      <w:r w:rsidR="006F7AA9" w:rsidRPr="00EC36DC">
        <w:rPr>
          <w:sz w:val="23"/>
          <w:szCs w:val="23"/>
        </w:rPr>
        <w:t xml:space="preserve">facts </w:t>
      </w:r>
      <w:r w:rsidRPr="00EC36DC">
        <w:rPr>
          <w:sz w:val="23"/>
          <w:szCs w:val="23"/>
        </w:rPr>
        <w:t xml:space="preserve">by working with them </w:t>
      </w:r>
      <w:r w:rsidR="006F7AA9" w:rsidRPr="00EC36DC">
        <w:rPr>
          <w:sz w:val="23"/>
          <w:szCs w:val="23"/>
        </w:rPr>
        <w:t>frequently and being provided multiple, meaningful</w:t>
      </w:r>
      <w:r w:rsidR="009A011C" w:rsidRPr="00EC36DC">
        <w:rPr>
          <w:sz w:val="23"/>
          <w:szCs w:val="23"/>
        </w:rPr>
        <w:t xml:space="preserve"> opportunities to work with</w:t>
      </w:r>
      <w:r w:rsidR="006F7AA9" w:rsidRPr="00EC36DC">
        <w:rPr>
          <w:sz w:val="23"/>
          <w:szCs w:val="23"/>
        </w:rPr>
        <w:t xml:space="preserve"> and apply them</w:t>
      </w:r>
      <w:r w:rsidRPr="00EC36DC">
        <w:rPr>
          <w:sz w:val="23"/>
          <w:szCs w:val="23"/>
        </w:rPr>
        <w:t xml:space="preserve">. </w:t>
      </w:r>
    </w:p>
    <w:p w14:paraId="1A73BD71" w14:textId="79A0C891" w:rsidR="00EB68DE" w:rsidRPr="00EC36DC" w:rsidRDefault="00366EF4" w:rsidP="00FB0B8F">
      <w:pPr>
        <w:pStyle w:val="Heading4"/>
        <w:spacing w:line="240" w:lineRule="auto"/>
      </w:pPr>
      <w:r w:rsidRPr="00EC36DC">
        <w:t>Variations</w:t>
      </w:r>
    </w:p>
    <w:p w14:paraId="4F5AE260" w14:textId="75831770" w:rsidR="001D3898" w:rsidRPr="00EC36DC" w:rsidRDefault="001D3898"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Have students create problems that could be solved using a particular strategy</w:t>
      </w:r>
      <w:r w:rsidR="005F0A3A" w:rsidRPr="00EC36DC">
        <w:rPr>
          <w:sz w:val="23"/>
          <w:szCs w:val="23"/>
        </w:rPr>
        <w:t>.</w:t>
      </w:r>
    </w:p>
    <w:p w14:paraId="6CAB4F38" w14:textId="45603391" w:rsidR="001D3898" w:rsidRPr="00EC36DC" w:rsidRDefault="001D3898"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Investigate whether a particular strategy is as useful for addition as it is for subtraction. </w:t>
      </w:r>
      <w:r w:rsidR="138D2484" w:rsidRPr="00EC36DC">
        <w:rPr>
          <w:sz w:val="23"/>
          <w:szCs w:val="23"/>
        </w:rPr>
        <w:t>A</w:t>
      </w:r>
      <w:r w:rsidR="009A011C" w:rsidRPr="00EC36DC">
        <w:rPr>
          <w:sz w:val="23"/>
          <w:szCs w:val="23"/>
        </w:rPr>
        <w:t xml:space="preserve">sk students to discuss </w:t>
      </w:r>
      <w:r w:rsidRPr="00EC36DC">
        <w:rPr>
          <w:sz w:val="23"/>
          <w:szCs w:val="23"/>
        </w:rPr>
        <w:t>why? or why not</w:t>
      </w:r>
      <w:r w:rsidR="009A011C" w:rsidRPr="00EC36DC">
        <w:rPr>
          <w:sz w:val="23"/>
          <w:szCs w:val="23"/>
        </w:rPr>
        <w:t>? and provide</w:t>
      </w:r>
      <w:r w:rsidRPr="00EC36DC">
        <w:rPr>
          <w:sz w:val="23"/>
          <w:szCs w:val="23"/>
        </w:rPr>
        <w:t xml:space="preserve"> evidence to justify claims</w:t>
      </w:r>
      <w:r w:rsidR="005F0A3A" w:rsidRPr="00EC36DC">
        <w:rPr>
          <w:sz w:val="23"/>
          <w:szCs w:val="23"/>
        </w:rPr>
        <w:t>.</w:t>
      </w:r>
    </w:p>
    <w:p w14:paraId="030B0917" w14:textId="12B314F2" w:rsidR="001D3898" w:rsidRPr="00EC36DC" w:rsidRDefault="001D3898"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Have students make fact families using </w:t>
      </w:r>
      <w:proofErr w:type="spellStart"/>
      <w:r w:rsidRPr="00EC36DC">
        <w:rPr>
          <w:sz w:val="23"/>
          <w:szCs w:val="23"/>
        </w:rPr>
        <w:t>unifix</w:t>
      </w:r>
      <w:proofErr w:type="spellEnd"/>
      <w:r w:rsidRPr="00EC36DC">
        <w:rPr>
          <w:sz w:val="23"/>
          <w:szCs w:val="23"/>
        </w:rPr>
        <w:t xml:space="preserve"> cubes and record each related number fact, describing the similarities and differences between each fact</w:t>
      </w:r>
      <w:r w:rsidR="005F0A3A" w:rsidRPr="00EC36DC">
        <w:rPr>
          <w:sz w:val="23"/>
          <w:szCs w:val="23"/>
        </w:rPr>
        <w:t>.</w:t>
      </w:r>
    </w:p>
    <w:p w14:paraId="2E3C48F0" w14:textId="08704B3A" w:rsidR="00E37E65" w:rsidRPr="00EC36DC" w:rsidRDefault="001D3898"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Provide dominoes to students to record fact families.</w:t>
      </w:r>
    </w:p>
    <w:p w14:paraId="248E3563" w14:textId="180C1032" w:rsidR="00EB68DE" w:rsidRPr="00EC36DC" w:rsidRDefault="00B71469">
      <w:pPr>
        <w:pStyle w:val="Heading3"/>
        <w:spacing w:line="288" w:lineRule="auto"/>
        <w:rPr>
          <w:rFonts w:eastAsia="Arial" w:cs="Arial"/>
          <w:color w:val="1F3864"/>
          <w:szCs w:val="36"/>
        </w:rPr>
      </w:pPr>
      <w:bookmarkStart w:id="3" w:name="_6_piles"/>
      <w:bookmarkEnd w:id="3"/>
      <w:r w:rsidRPr="00EC36DC">
        <w:t>6</w:t>
      </w:r>
      <w:r w:rsidR="00366EF4" w:rsidRPr="00EC36DC">
        <w:rPr>
          <w:rFonts w:eastAsia="Arial" w:cs="Arial"/>
          <w:color w:val="1F3864"/>
          <w:szCs w:val="36"/>
        </w:rPr>
        <w:t xml:space="preserve"> </w:t>
      </w:r>
      <w:r w:rsidR="00EA0F5C" w:rsidRPr="00EC36DC">
        <w:rPr>
          <w:rFonts w:eastAsia="Arial" w:cs="Arial"/>
          <w:color w:val="1F3864"/>
          <w:szCs w:val="36"/>
        </w:rPr>
        <w:t>p</w:t>
      </w:r>
      <w:r w:rsidR="00366EF4" w:rsidRPr="00EC36DC">
        <w:rPr>
          <w:rFonts w:eastAsia="Arial" w:cs="Arial"/>
          <w:color w:val="1F3864"/>
          <w:szCs w:val="36"/>
        </w:rPr>
        <w:t xml:space="preserve">iles </w:t>
      </w:r>
    </w:p>
    <w:p w14:paraId="7EA2DBF8" w14:textId="497CEBDD" w:rsidR="00EB68DE" w:rsidRPr="00EC36DC" w:rsidRDefault="00366EF4" w:rsidP="00E37E65">
      <w:pPr>
        <w:pStyle w:val="Heading4"/>
        <w:spacing w:before="60" w:after="60" w:line="240" w:lineRule="auto"/>
      </w:pPr>
      <w:r w:rsidRPr="00EC36DC">
        <w:t>Key generalisations/what’s (some of) the mathematics?</w:t>
      </w:r>
    </w:p>
    <w:p w14:paraId="48DDC476" w14:textId="4379E40E" w:rsidR="00EB68DE" w:rsidRPr="00EC36DC" w:rsidRDefault="00366EF4" w:rsidP="00EB4457">
      <w:pPr>
        <w:pStyle w:val="DoElist1numbered2018"/>
        <w:numPr>
          <w:ilvl w:val="0"/>
          <w:numId w:val="12"/>
        </w:numPr>
        <w:ind w:left="426" w:hanging="284"/>
        <w:rPr>
          <w:sz w:val="23"/>
          <w:szCs w:val="23"/>
        </w:rPr>
      </w:pPr>
      <w:r w:rsidRPr="00EC36DC">
        <w:rPr>
          <w:sz w:val="23"/>
          <w:szCs w:val="23"/>
        </w:rPr>
        <w:t xml:space="preserve">Numbers are made up of smaller numbers. For example, 5 can be </w:t>
      </w:r>
      <w:r w:rsidR="71A814E2" w:rsidRPr="00EC36DC">
        <w:rPr>
          <w:sz w:val="23"/>
          <w:szCs w:val="23"/>
        </w:rPr>
        <w:t>made by joining</w:t>
      </w:r>
      <w:r w:rsidR="005333FC" w:rsidRPr="00EC36DC">
        <w:rPr>
          <w:sz w:val="23"/>
          <w:szCs w:val="23"/>
        </w:rPr>
        <w:t>:</w:t>
      </w:r>
    </w:p>
    <w:p w14:paraId="7EC6B702" w14:textId="3211DA68" w:rsidR="00EB68DE" w:rsidRPr="00EC36DC" w:rsidRDefault="00366EF4" w:rsidP="00EB4457">
      <w:pPr>
        <w:pStyle w:val="ListParagraph"/>
        <w:numPr>
          <w:ilvl w:val="1"/>
          <w:numId w:val="12"/>
        </w:numPr>
        <w:spacing w:before="0"/>
        <w:ind w:left="851" w:hanging="284"/>
        <w:rPr>
          <w:sz w:val="23"/>
          <w:szCs w:val="23"/>
        </w:rPr>
      </w:pPr>
      <w:r w:rsidRPr="00EC36DC">
        <w:rPr>
          <w:sz w:val="23"/>
          <w:szCs w:val="23"/>
        </w:rPr>
        <w:t>2 and 3</w:t>
      </w:r>
    </w:p>
    <w:p w14:paraId="2867C742" w14:textId="77777777" w:rsidR="00EB68DE" w:rsidRPr="00EC36DC" w:rsidRDefault="00366EF4" w:rsidP="00EB4457">
      <w:pPr>
        <w:pStyle w:val="ListParagraph"/>
        <w:numPr>
          <w:ilvl w:val="1"/>
          <w:numId w:val="12"/>
        </w:numPr>
        <w:spacing w:before="0"/>
        <w:ind w:left="851" w:hanging="284"/>
        <w:rPr>
          <w:sz w:val="23"/>
          <w:szCs w:val="23"/>
        </w:rPr>
      </w:pPr>
      <w:r w:rsidRPr="00EC36DC">
        <w:rPr>
          <w:sz w:val="23"/>
          <w:szCs w:val="23"/>
        </w:rPr>
        <w:t>3 and 1 and 1</w:t>
      </w:r>
    </w:p>
    <w:p w14:paraId="3053E873" w14:textId="5AE38D1E" w:rsidR="00EB68DE" w:rsidRPr="00EC36DC" w:rsidRDefault="00366EF4" w:rsidP="00EB4457">
      <w:pPr>
        <w:pStyle w:val="ListParagraph"/>
        <w:numPr>
          <w:ilvl w:val="1"/>
          <w:numId w:val="12"/>
        </w:numPr>
        <w:spacing w:before="0"/>
        <w:ind w:left="851" w:hanging="284"/>
        <w:rPr>
          <w:sz w:val="23"/>
          <w:szCs w:val="23"/>
        </w:rPr>
      </w:pPr>
      <w:r w:rsidRPr="00EC36DC">
        <w:rPr>
          <w:sz w:val="23"/>
          <w:szCs w:val="23"/>
        </w:rPr>
        <w:t xml:space="preserve">1 and 2 </w:t>
      </w:r>
      <w:r w:rsidR="005F0A3A" w:rsidRPr="00EC36DC">
        <w:rPr>
          <w:sz w:val="23"/>
          <w:szCs w:val="23"/>
        </w:rPr>
        <w:t>two</w:t>
      </w:r>
      <w:r w:rsidRPr="00EC36DC">
        <w:rPr>
          <w:sz w:val="23"/>
          <w:szCs w:val="23"/>
        </w:rPr>
        <w:t>s</w:t>
      </w:r>
    </w:p>
    <w:p w14:paraId="1E094378" w14:textId="263DDFD1" w:rsidR="00EB68DE" w:rsidRPr="00EC36DC" w:rsidRDefault="00366EF4" w:rsidP="00E37E65">
      <w:pPr>
        <w:pStyle w:val="ListParagraph"/>
        <w:numPr>
          <w:ilvl w:val="1"/>
          <w:numId w:val="12"/>
        </w:numPr>
        <w:spacing w:before="0"/>
        <w:ind w:left="851" w:hanging="284"/>
        <w:rPr>
          <w:sz w:val="23"/>
          <w:szCs w:val="23"/>
        </w:rPr>
      </w:pPr>
      <w:r w:rsidRPr="00EC36DC">
        <w:rPr>
          <w:sz w:val="23"/>
          <w:szCs w:val="23"/>
        </w:rPr>
        <w:t xml:space="preserve">1 and 4, </w:t>
      </w:r>
      <w:r w:rsidR="604710AD" w:rsidRPr="00EC36DC">
        <w:rPr>
          <w:sz w:val="23"/>
          <w:szCs w:val="23"/>
        </w:rPr>
        <w:t>and so on</w:t>
      </w:r>
      <w:r w:rsidR="7386E819" w:rsidRPr="00EC36DC">
        <w:rPr>
          <w:sz w:val="23"/>
          <w:szCs w:val="23"/>
        </w:rPr>
        <w:t>.</w:t>
      </w:r>
    </w:p>
    <w:p w14:paraId="432A3D53" w14:textId="6760D00A" w:rsidR="00EB68DE" w:rsidRPr="00EC36DC" w:rsidRDefault="00366EF4" w:rsidP="00E37E65">
      <w:pPr>
        <w:pStyle w:val="DoElist1numbered2018"/>
        <w:numPr>
          <w:ilvl w:val="0"/>
          <w:numId w:val="12"/>
        </w:numPr>
        <w:spacing w:before="0" w:after="60" w:line="264" w:lineRule="auto"/>
        <w:ind w:left="426" w:hanging="284"/>
        <w:contextualSpacing/>
        <w:rPr>
          <w:sz w:val="23"/>
          <w:szCs w:val="23"/>
        </w:rPr>
      </w:pPr>
      <w:r w:rsidRPr="00EC36DC">
        <w:rPr>
          <w:sz w:val="23"/>
          <w:szCs w:val="23"/>
        </w:rPr>
        <w:t>Knowing that all numbers are composed of smaller numbers (that smaller numbers ‘nest inside’) helps us use flexible strategies to solve problems</w:t>
      </w:r>
      <w:r w:rsidR="005F0A3A" w:rsidRPr="00EC36DC">
        <w:rPr>
          <w:sz w:val="23"/>
          <w:szCs w:val="23"/>
        </w:rPr>
        <w:t>.</w:t>
      </w:r>
      <w:r w:rsidR="006F7AA9" w:rsidRPr="00EC36DC">
        <w:rPr>
          <w:sz w:val="23"/>
          <w:szCs w:val="23"/>
        </w:rPr>
        <w:t xml:space="preserve"> </w:t>
      </w:r>
    </w:p>
    <w:p w14:paraId="646E1534" w14:textId="67642EF4" w:rsidR="00EB68DE" w:rsidRPr="00EC36DC" w:rsidRDefault="005F0A3A"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W</w:t>
      </w:r>
      <w:r w:rsidR="00366EF4" w:rsidRPr="00EC36DC">
        <w:rPr>
          <w:sz w:val="23"/>
          <w:szCs w:val="23"/>
        </w:rPr>
        <w:t xml:space="preserve">e can rename numbers in ways that allow us to use number </w:t>
      </w:r>
      <w:r w:rsidR="477172AE" w:rsidRPr="00EC36DC">
        <w:rPr>
          <w:sz w:val="23"/>
          <w:szCs w:val="23"/>
        </w:rPr>
        <w:t>facts</w:t>
      </w:r>
      <w:r w:rsidR="00366EF4" w:rsidRPr="00EC36DC">
        <w:rPr>
          <w:sz w:val="23"/>
          <w:szCs w:val="23"/>
        </w:rPr>
        <w:t xml:space="preserve"> we know</w:t>
      </w:r>
      <w:r w:rsidRPr="00EC36DC">
        <w:rPr>
          <w:sz w:val="23"/>
          <w:szCs w:val="23"/>
        </w:rPr>
        <w:t xml:space="preserve"> to</w:t>
      </w:r>
      <w:r w:rsidR="00366EF4" w:rsidRPr="00EC36DC">
        <w:rPr>
          <w:sz w:val="23"/>
          <w:szCs w:val="23"/>
        </w:rPr>
        <w:t xml:space="preserve"> solve what we don’t know yet. For example, </w:t>
      </w:r>
      <w:r w:rsidR="005333FC" w:rsidRPr="00EC36DC">
        <w:rPr>
          <w:sz w:val="23"/>
          <w:szCs w:val="23"/>
        </w:rPr>
        <w:t>“</w:t>
      </w:r>
      <w:r w:rsidR="00366EF4" w:rsidRPr="00EC36DC">
        <w:rPr>
          <w:sz w:val="23"/>
          <w:szCs w:val="23"/>
        </w:rPr>
        <w:t xml:space="preserve">I don’t know what 8 and 3 is yet. I do know that 3 is made up of 2 and 1 more and this matters because I also know that 10 is made up of 8 and 2. So, I can use these pieces of information to combine 8 and 2 (to form 10) and then I can combine the remaining </w:t>
      </w:r>
      <w:r w:rsidRPr="00EC36DC">
        <w:rPr>
          <w:sz w:val="23"/>
          <w:szCs w:val="23"/>
        </w:rPr>
        <w:t xml:space="preserve">1 </w:t>
      </w:r>
      <w:r w:rsidR="00366EF4" w:rsidRPr="00EC36DC">
        <w:rPr>
          <w:sz w:val="23"/>
          <w:szCs w:val="23"/>
        </w:rPr>
        <w:t>which I know is 11</w:t>
      </w:r>
      <w:r w:rsidR="005333FC" w:rsidRPr="00EC36DC">
        <w:rPr>
          <w:sz w:val="23"/>
          <w:szCs w:val="23"/>
        </w:rPr>
        <w:t>”</w:t>
      </w:r>
      <w:r w:rsidR="00E00208" w:rsidRPr="00EC36DC">
        <w:rPr>
          <w:sz w:val="23"/>
          <w:szCs w:val="23"/>
        </w:rPr>
        <w:t>.</w:t>
      </w:r>
    </w:p>
    <w:p w14:paraId="6E305816" w14:textId="56190260"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Numbers can be composed </w:t>
      </w:r>
      <w:r w:rsidR="27AD2FD7" w:rsidRPr="00EC36DC">
        <w:rPr>
          <w:sz w:val="23"/>
          <w:szCs w:val="23"/>
        </w:rPr>
        <w:t>in different ways</w:t>
      </w:r>
      <w:r w:rsidRPr="00EC36DC">
        <w:rPr>
          <w:sz w:val="23"/>
          <w:szCs w:val="23"/>
        </w:rPr>
        <w:t xml:space="preserve">. For example, </w:t>
      </w:r>
      <w:r w:rsidR="0963C142" w:rsidRPr="00EC36DC">
        <w:rPr>
          <w:sz w:val="23"/>
          <w:szCs w:val="23"/>
        </w:rPr>
        <w:t>“</w:t>
      </w:r>
      <w:r w:rsidRPr="00EC36DC">
        <w:rPr>
          <w:sz w:val="23"/>
          <w:szCs w:val="23"/>
        </w:rPr>
        <w:t>I can create 10 by combining 2 fives, I could combine 2 sixes and then remove 2 ones, I could even share 100 into 10 equal groups to end up with 10 in each group</w:t>
      </w:r>
      <w:r w:rsidR="005333FC" w:rsidRPr="00EC36DC">
        <w:rPr>
          <w:sz w:val="23"/>
          <w:szCs w:val="23"/>
        </w:rPr>
        <w:t>.</w:t>
      </w:r>
      <w:r w:rsidR="29DAB591" w:rsidRPr="00EC36DC">
        <w:rPr>
          <w:sz w:val="23"/>
          <w:szCs w:val="23"/>
        </w:rPr>
        <w:t>”</w:t>
      </w:r>
    </w:p>
    <w:p w14:paraId="4FB028EC" w14:textId="2BA0223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Different people see and think about numbers and problems in different ways</w:t>
      </w:r>
      <w:r w:rsidR="005333FC" w:rsidRPr="00EC36DC">
        <w:rPr>
          <w:sz w:val="23"/>
          <w:szCs w:val="23"/>
        </w:rPr>
        <w:t>.</w:t>
      </w:r>
    </w:p>
    <w:p w14:paraId="341EB2FD" w14:textId="394D6DED"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use thinking of their peers to refine and revise their ideas</w:t>
      </w:r>
      <w:r w:rsidR="005333FC" w:rsidRPr="00EC36DC">
        <w:rPr>
          <w:sz w:val="23"/>
          <w:szCs w:val="23"/>
        </w:rPr>
        <w:t>.</w:t>
      </w:r>
    </w:p>
    <w:p w14:paraId="18C551CE"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Mathematicians can use their knowledge of numbers and operations to strategise to improve their chances of winning a game.</w:t>
      </w:r>
    </w:p>
    <w:p w14:paraId="00862F69" w14:textId="77777777" w:rsidR="00EB68DE" w:rsidRPr="00EC36DC" w:rsidRDefault="00366EF4" w:rsidP="00E37E65">
      <w:pPr>
        <w:pStyle w:val="Heading5"/>
        <w:spacing w:before="60" w:after="60" w:line="240" w:lineRule="auto"/>
      </w:pPr>
      <w:r w:rsidRPr="00EC36DC">
        <w:t>Teaching point</w:t>
      </w:r>
    </w:p>
    <w:p w14:paraId="36D584B8" w14:textId="4B86E249" w:rsidR="00EB68DE" w:rsidRPr="00EC36DC" w:rsidRDefault="00366EF4" w:rsidP="00E37E65">
      <w:pPr>
        <w:spacing w:before="60" w:after="60" w:line="264" w:lineRule="auto"/>
        <w:rPr>
          <w:sz w:val="23"/>
          <w:szCs w:val="23"/>
        </w:rPr>
      </w:pPr>
      <w:r w:rsidRPr="00EC36DC">
        <w:rPr>
          <w:sz w:val="23"/>
          <w:szCs w:val="23"/>
        </w:rPr>
        <w:t xml:space="preserve">Modifying games as suggested by students and teachers can be a </w:t>
      </w:r>
      <w:r w:rsidR="7CEFDBA2" w:rsidRPr="00EC36DC">
        <w:rPr>
          <w:sz w:val="23"/>
          <w:szCs w:val="23"/>
        </w:rPr>
        <w:t>powerful</w:t>
      </w:r>
      <w:r w:rsidRPr="00EC36DC">
        <w:rPr>
          <w:sz w:val="23"/>
          <w:szCs w:val="23"/>
        </w:rPr>
        <w:t xml:space="preserve"> strategy. Teachers should make careful decisions when adjusting games to ensure the task meets the mathematical goal they are hoping to achieve with students. In this game, when it is played by finding only 2 cards that total 5, this promotes number bonds to </w:t>
      </w:r>
      <w:r w:rsidR="00B71469" w:rsidRPr="00EC36DC">
        <w:rPr>
          <w:sz w:val="23"/>
          <w:szCs w:val="23"/>
        </w:rPr>
        <w:t>5</w:t>
      </w:r>
      <w:r w:rsidRPr="00EC36DC">
        <w:rPr>
          <w:sz w:val="23"/>
          <w:szCs w:val="23"/>
        </w:rPr>
        <w:t xml:space="preserve"> (an important part-part-whole relationship). In this case, the winner would be the player/team that has the most pairs at the end of the game. </w:t>
      </w:r>
    </w:p>
    <w:p w14:paraId="38515BD0" w14:textId="77777777" w:rsidR="00EB68DE" w:rsidRPr="00EC36DC" w:rsidRDefault="00366EF4" w:rsidP="00E37E65">
      <w:pPr>
        <w:spacing w:before="60" w:after="60" w:line="264" w:lineRule="auto"/>
        <w:rPr>
          <w:sz w:val="23"/>
          <w:szCs w:val="23"/>
        </w:rPr>
      </w:pPr>
      <w:r w:rsidRPr="00EC36DC">
        <w:rPr>
          <w:sz w:val="23"/>
          <w:szCs w:val="23"/>
        </w:rPr>
        <w:t>When the game is adapted to have players finding as many cards as possible that total 5, this supports awareness of additive contexts with multiple addends and the idea that part-part-whole number knowledge extends beyond partitioning only into 2 parts. In this version of the game, the winner would be the player/team that has the most cards at the end of the game.</w:t>
      </w:r>
    </w:p>
    <w:p w14:paraId="243C1F1E" w14:textId="35BF6B10" w:rsidR="00EB68DE" w:rsidRPr="00EC36DC" w:rsidRDefault="00FF2528" w:rsidP="00E37E65">
      <w:pPr>
        <w:spacing w:before="60" w:after="60" w:line="264" w:lineRule="auto"/>
        <w:rPr>
          <w:sz w:val="23"/>
          <w:szCs w:val="23"/>
        </w:rPr>
      </w:pPr>
      <w:r w:rsidRPr="00EC36DC">
        <w:rPr>
          <w:sz w:val="23"/>
          <w:szCs w:val="23"/>
        </w:rPr>
        <w:t>Both</w:t>
      </w:r>
      <w:r w:rsidR="00366EF4" w:rsidRPr="00EC36DC">
        <w:rPr>
          <w:sz w:val="23"/>
          <w:szCs w:val="23"/>
        </w:rPr>
        <w:t xml:space="preserve"> ways of playing are important in building robust and flexible number knowledge. </w:t>
      </w:r>
    </w:p>
    <w:p w14:paraId="75220BD8" w14:textId="77777777" w:rsidR="0005656D" w:rsidRDefault="0005656D">
      <w:pPr>
        <w:rPr>
          <w:rFonts w:eastAsia="SimSun" w:cs="Times New Roman"/>
          <w:sz w:val="32"/>
          <w:szCs w:val="32"/>
        </w:rPr>
      </w:pPr>
      <w:r>
        <w:br w:type="page"/>
      </w:r>
    </w:p>
    <w:p w14:paraId="793EC31B" w14:textId="58C7695D" w:rsidR="00EB68DE" w:rsidRPr="00EC36DC" w:rsidRDefault="00366EF4" w:rsidP="00E37E65">
      <w:pPr>
        <w:pStyle w:val="Heading4"/>
        <w:spacing w:before="60" w:after="60" w:line="240" w:lineRule="auto"/>
      </w:pPr>
      <w:r w:rsidRPr="00EC36DC">
        <w:lastRenderedPageBreak/>
        <w:t>Some observable behaviours you may look for/notice</w:t>
      </w:r>
    </w:p>
    <w:p w14:paraId="77CFE69B" w14:textId="77777777" w:rsidR="00EB68DE" w:rsidRPr="00EC36DC" w:rsidRDefault="00366EF4"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Connects quantities with numerals and number names in the range 1-5</w:t>
      </w:r>
    </w:p>
    <w:p w14:paraId="7DCEB5A0" w14:textId="77777777" w:rsidR="00EB68DE" w:rsidRPr="00EC36DC" w:rsidRDefault="00366EF4"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Describes a quantity by talking about some of its smaller parts (part-part-whole) for example, 5 is 4 and 1, 5 and 0 and 2 and 3</w:t>
      </w:r>
    </w:p>
    <w:p w14:paraId="7E1ABBEC" w14:textId="7C4D0F55" w:rsidR="00EB68DE" w:rsidRPr="00EC36DC" w:rsidRDefault="00366EF4"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Uses known facts and strategies to determine how many there are in a collection without having to count all by ones</w:t>
      </w:r>
    </w:p>
    <w:p w14:paraId="3028F124" w14:textId="104EDEE6" w:rsidR="003D0438" w:rsidRPr="00EC36DC" w:rsidRDefault="00366EF4" w:rsidP="00E37E65">
      <w:pPr>
        <w:pStyle w:val="DoElist1numbered2018"/>
        <w:numPr>
          <w:ilvl w:val="0"/>
          <w:numId w:val="12"/>
        </w:numPr>
        <w:spacing w:before="60" w:after="60" w:line="264" w:lineRule="auto"/>
        <w:ind w:left="426" w:hanging="284"/>
        <w:contextualSpacing/>
        <w:rPr>
          <w:sz w:val="23"/>
          <w:szCs w:val="23"/>
        </w:rPr>
      </w:pPr>
      <w:r w:rsidRPr="00EC36DC">
        <w:rPr>
          <w:sz w:val="23"/>
          <w:szCs w:val="23"/>
        </w:rPr>
        <w:t>Uses known facts and strategies to combine quantities to reach a target number</w:t>
      </w:r>
      <w:r w:rsidR="00E00208" w:rsidRPr="00EC36DC">
        <w:rPr>
          <w:sz w:val="23"/>
          <w:szCs w:val="23"/>
        </w:rPr>
        <w:t>.</w:t>
      </w:r>
    </w:p>
    <w:p w14:paraId="6F00D4E5" w14:textId="2369E2A7" w:rsidR="00EB68DE" w:rsidRPr="00EC36DC" w:rsidRDefault="00366EF4" w:rsidP="00E37E65">
      <w:pPr>
        <w:pStyle w:val="Heading4"/>
        <w:spacing w:before="60" w:after="60" w:line="240" w:lineRule="auto"/>
      </w:pPr>
      <w:r w:rsidRPr="00EC36DC">
        <w:t>Materials</w:t>
      </w:r>
    </w:p>
    <w:p w14:paraId="0DF44FA1" w14:textId="78F79899" w:rsidR="00EB68DE" w:rsidRPr="004466E6" w:rsidRDefault="003870DC" w:rsidP="004466E6">
      <w:pPr>
        <w:pStyle w:val="ListParagraph"/>
        <w:numPr>
          <w:ilvl w:val="0"/>
          <w:numId w:val="28"/>
        </w:numPr>
        <w:ind w:left="426"/>
        <w:rPr>
          <w:sz w:val="23"/>
          <w:szCs w:val="23"/>
        </w:rPr>
      </w:pPr>
      <w:hyperlink w:anchor="_Appendix_1" w:history="1">
        <w:r w:rsidR="004466E6" w:rsidRPr="004466E6">
          <w:rPr>
            <w:rStyle w:val="Hyperlink"/>
          </w:rPr>
          <w:t>Appendix 1: Dot cards</w:t>
        </w:r>
      </w:hyperlink>
      <w:r w:rsidR="00E76CDB" w:rsidRPr="0005656D">
        <w:t xml:space="preserve"> </w:t>
      </w:r>
      <w:r w:rsidR="007E334B" w:rsidRPr="004466E6">
        <w:rPr>
          <w:sz w:val="23"/>
          <w:szCs w:val="23"/>
        </w:rPr>
        <w:t>or playing cards Ace-</w:t>
      </w:r>
      <w:r w:rsidR="00FA0D58" w:rsidRPr="004466E6">
        <w:rPr>
          <w:sz w:val="23"/>
          <w:szCs w:val="23"/>
        </w:rPr>
        <w:t>5</w:t>
      </w:r>
    </w:p>
    <w:p w14:paraId="709F7F78" w14:textId="4A48C9A3" w:rsidR="00EB68DE" w:rsidRPr="00EC36DC" w:rsidRDefault="00366EF4" w:rsidP="00E37E65">
      <w:pPr>
        <w:pStyle w:val="Heading4"/>
        <w:spacing w:before="60" w:after="60" w:line="240" w:lineRule="auto"/>
      </w:pPr>
      <w:r w:rsidRPr="00EC36DC">
        <w:t>Instructions</w:t>
      </w:r>
    </w:p>
    <w:p w14:paraId="31EA1056" w14:textId="57417F53" w:rsidR="00EB68DE" w:rsidRPr="00EC36DC" w:rsidRDefault="00366EF4" w:rsidP="00E37E65">
      <w:pPr>
        <w:numPr>
          <w:ilvl w:val="0"/>
          <w:numId w:val="8"/>
        </w:numPr>
        <w:spacing w:line="264" w:lineRule="auto"/>
        <w:ind w:left="426" w:hanging="284"/>
        <w:rPr>
          <w:sz w:val="23"/>
          <w:szCs w:val="23"/>
        </w:rPr>
      </w:pPr>
      <w:r w:rsidRPr="00EC36DC">
        <w:rPr>
          <w:sz w:val="23"/>
          <w:szCs w:val="23"/>
        </w:rPr>
        <w:t>Using playing cards 0-5 (if using playing cards A represent</w:t>
      </w:r>
      <w:r w:rsidR="00954F15">
        <w:rPr>
          <w:sz w:val="23"/>
          <w:szCs w:val="23"/>
        </w:rPr>
        <w:t>s</w:t>
      </w:r>
      <w:r w:rsidRPr="00EC36DC">
        <w:rPr>
          <w:sz w:val="23"/>
          <w:szCs w:val="23"/>
        </w:rPr>
        <w:t xml:space="preserve"> </w:t>
      </w:r>
      <w:r w:rsidR="004466E6">
        <w:rPr>
          <w:sz w:val="23"/>
          <w:szCs w:val="23"/>
        </w:rPr>
        <w:t>one</w:t>
      </w:r>
      <w:r w:rsidRPr="00EC36DC">
        <w:rPr>
          <w:sz w:val="23"/>
          <w:szCs w:val="23"/>
        </w:rPr>
        <w:t xml:space="preserve"> and K represent</w:t>
      </w:r>
      <w:r w:rsidR="00954F15">
        <w:rPr>
          <w:sz w:val="23"/>
          <w:szCs w:val="23"/>
        </w:rPr>
        <w:t>s</w:t>
      </w:r>
      <w:r w:rsidRPr="00EC36DC">
        <w:rPr>
          <w:sz w:val="23"/>
          <w:szCs w:val="23"/>
        </w:rPr>
        <w:t xml:space="preserve"> </w:t>
      </w:r>
      <w:r w:rsidR="00954F15">
        <w:rPr>
          <w:sz w:val="23"/>
          <w:szCs w:val="23"/>
        </w:rPr>
        <w:t>zero</w:t>
      </w:r>
      <w:r w:rsidRPr="00EC36DC">
        <w:rPr>
          <w:sz w:val="23"/>
          <w:szCs w:val="23"/>
        </w:rPr>
        <w:t>)</w:t>
      </w:r>
      <w:r w:rsidR="2472C818" w:rsidRPr="00EC36DC">
        <w:rPr>
          <w:sz w:val="23"/>
          <w:szCs w:val="23"/>
        </w:rPr>
        <w:t>.</w:t>
      </w:r>
    </w:p>
    <w:p w14:paraId="7B8182E3" w14:textId="21569AC2" w:rsidR="00EB68DE" w:rsidRPr="00EC36DC" w:rsidRDefault="00366EF4" w:rsidP="00E37E65">
      <w:pPr>
        <w:numPr>
          <w:ilvl w:val="0"/>
          <w:numId w:val="8"/>
        </w:numPr>
        <w:spacing w:before="0" w:line="264" w:lineRule="auto"/>
        <w:ind w:left="426" w:hanging="284"/>
        <w:rPr>
          <w:sz w:val="23"/>
          <w:szCs w:val="23"/>
        </w:rPr>
      </w:pPr>
      <w:r w:rsidRPr="00EC36DC">
        <w:rPr>
          <w:sz w:val="23"/>
          <w:szCs w:val="23"/>
        </w:rPr>
        <w:t xml:space="preserve">Shuffle the cards and deal out face up into </w:t>
      </w:r>
      <w:r w:rsidR="00B71469" w:rsidRPr="00EC36DC">
        <w:rPr>
          <w:sz w:val="23"/>
          <w:szCs w:val="23"/>
        </w:rPr>
        <w:t>6</w:t>
      </w:r>
      <w:r w:rsidRPr="00EC36DC">
        <w:rPr>
          <w:sz w:val="23"/>
          <w:szCs w:val="23"/>
        </w:rPr>
        <w:t xml:space="preserve"> piles of </w:t>
      </w:r>
      <w:r w:rsidR="00B71469" w:rsidRPr="00EC36DC">
        <w:rPr>
          <w:sz w:val="23"/>
          <w:szCs w:val="23"/>
        </w:rPr>
        <w:t>4</w:t>
      </w:r>
      <w:r w:rsidRPr="00EC36DC">
        <w:rPr>
          <w:sz w:val="23"/>
          <w:szCs w:val="23"/>
        </w:rPr>
        <w:t xml:space="preserve"> cards. </w:t>
      </w:r>
    </w:p>
    <w:p w14:paraId="328741E4" w14:textId="3035C214" w:rsidR="00EB68DE" w:rsidRPr="00EC36DC" w:rsidRDefault="00366EF4" w:rsidP="00E37E65">
      <w:pPr>
        <w:numPr>
          <w:ilvl w:val="0"/>
          <w:numId w:val="8"/>
        </w:numPr>
        <w:spacing w:before="0" w:line="264" w:lineRule="auto"/>
        <w:ind w:left="426" w:hanging="284"/>
        <w:rPr>
          <w:sz w:val="23"/>
          <w:szCs w:val="23"/>
        </w:rPr>
      </w:pPr>
      <w:r w:rsidRPr="00EC36DC">
        <w:rPr>
          <w:sz w:val="23"/>
          <w:szCs w:val="23"/>
        </w:rPr>
        <w:t xml:space="preserve">Have the teams take turns to locate at least </w:t>
      </w:r>
      <w:r w:rsidR="00B71469" w:rsidRPr="00EC36DC">
        <w:rPr>
          <w:sz w:val="23"/>
          <w:szCs w:val="23"/>
        </w:rPr>
        <w:t>2</w:t>
      </w:r>
      <w:r w:rsidRPr="00EC36DC">
        <w:rPr>
          <w:sz w:val="23"/>
          <w:szCs w:val="23"/>
        </w:rPr>
        <w:t xml:space="preserve"> cards that total to </w:t>
      </w:r>
      <w:r w:rsidR="130D22DE" w:rsidRPr="00EC36DC">
        <w:rPr>
          <w:sz w:val="23"/>
          <w:szCs w:val="23"/>
        </w:rPr>
        <w:t>5.</w:t>
      </w:r>
    </w:p>
    <w:p w14:paraId="09F79263" w14:textId="7F9D1312" w:rsidR="00EB68DE" w:rsidRPr="00EC36DC" w:rsidRDefault="00366EF4" w:rsidP="00E37E65">
      <w:pPr>
        <w:numPr>
          <w:ilvl w:val="0"/>
          <w:numId w:val="8"/>
        </w:numPr>
        <w:spacing w:before="0" w:line="264" w:lineRule="auto"/>
        <w:ind w:left="426" w:hanging="284"/>
        <w:rPr>
          <w:sz w:val="23"/>
          <w:szCs w:val="23"/>
        </w:rPr>
      </w:pPr>
      <w:r w:rsidRPr="00EC36DC">
        <w:rPr>
          <w:sz w:val="23"/>
          <w:szCs w:val="23"/>
        </w:rPr>
        <w:t xml:space="preserve">If students </w:t>
      </w:r>
      <w:r w:rsidR="01C7D160" w:rsidRPr="00EC36DC">
        <w:rPr>
          <w:sz w:val="23"/>
          <w:szCs w:val="23"/>
        </w:rPr>
        <w:t>can</w:t>
      </w:r>
      <w:r w:rsidRPr="00EC36DC">
        <w:rPr>
          <w:sz w:val="23"/>
          <w:szCs w:val="23"/>
        </w:rPr>
        <w:t xml:space="preserve"> find </w:t>
      </w:r>
      <w:r w:rsidR="00B71469" w:rsidRPr="00EC36DC">
        <w:rPr>
          <w:sz w:val="23"/>
          <w:szCs w:val="23"/>
        </w:rPr>
        <w:t>2</w:t>
      </w:r>
      <w:r w:rsidRPr="00EC36DC">
        <w:rPr>
          <w:sz w:val="23"/>
          <w:szCs w:val="23"/>
        </w:rPr>
        <w:t xml:space="preserve"> or more cards equalling </w:t>
      </w:r>
      <w:r w:rsidR="00B71469" w:rsidRPr="00EC36DC">
        <w:rPr>
          <w:sz w:val="23"/>
          <w:szCs w:val="23"/>
        </w:rPr>
        <w:t>5</w:t>
      </w:r>
      <w:r w:rsidRPr="00EC36DC">
        <w:rPr>
          <w:sz w:val="23"/>
          <w:szCs w:val="23"/>
        </w:rPr>
        <w:t xml:space="preserve"> (on the top of the pile), the student collects the cards, revealing new cards. </w:t>
      </w:r>
    </w:p>
    <w:p w14:paraId="79B7892C" w14:textId="56D13D61" w:rsidR="00EB68DE" w:rsidRPr="00EC36DC" w:rsidRDefault="00366EF4" w:rsidP="00E37E65">
      <w:pPr>
        <w:numPr>
          <w:ilvl w:val="0"/>
          <w:numId w:val="8"/>
        </w:numPr>
        <w:spacing w:before="0" w:line="264" w:lineRule="auto"/>
        <w:ind w:left="426" w:hanging="284"/>
        <w:rPr>
          <w:sz w:val="23"/>
          <w:szCs w:val="23"/>
        </w:rPr>
      </w:pPr>
      <w:r w:rsidRPr="00EC36DC">
        <w:rPr>
          <w:sz w:val="23"/>
          <w:szCs w:val="23"/>
        </w:rPr>
        <w:t xml:space="preserve">The activity continues until a player is unable to find combinations of cards that total </w:t>
      </w:r>
      <w:r w:rsidR="00B71469" w:rsidRPr="00EC36DC">
        <w:rPr>
          <w:sz w:val="23"/>
          <w:szCs w:val="23"/>
        </w:rPr>
        <w:t>5</w:t>
      </w:r>
      <w:r w:rsidRPr="00EC36DC">
        <w:rPr>
          <w:sz w:val="23"/>
          <w:szCs w:val="23"/>
        </w:rPr>
        <w:t xml:space="preserve">. </w:t>
      </w:r>
    </w:p>
    <w:p w14:paraId="11165972" w14:textId="77777777" w:rsidR="00EB68DE" w:rsidRPr="00EC36DC" w:rsidRDefault="00366EF4" w:rsidP="00E37E65">
      <w:pPr>
        <w:numPr>
          <w:ilvl w:val="0"/>
          <w:numId w:val="8"/>
        </w:numPr>
        <w:spacing w:before="0" w:line="264" w:lineRule="auto"/>
        <w:ind w:left="426" w:hanging="284"/>
        <w:rPr>
          <w:sz w:val="23"/>
          <w:szCs w:val="23"/>
        </w:rPr>
      </w:pPr>
      <w:r w:rsidRPr="00EC36DC">
        <w:rPr>
          <w:sz w:val="23"/>
          <w:szCs w:val="23"/>
        </w:rPr>
        <w:t>The winner is the person with the greatest number of cards collected.</w:t>
      </w:r>
    </w:p>
    <w:p w14:paraId="304258E6" w14:textId="77777777" w:rsidR="00EB68DE" w:rsidRPr="00EC36DC" w:rsidRDefault="00366EF4" w:rsidP="00E37E65">
      <w:pPr>
        <w:pStyle w:val="Heading4"/>
        <w:spacing w:before="60" w:after="60" w:line="240" w:lineRule="auto"/>
      </w:pPr>
      <w:r w:rsidRPr="00EC36DC">
        <w:t>Variations</w:t>
      </w:r>
    </w:p>
    <w:p w14:paraId="7C594D49"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Adapt the game to compose any quantity up to and including 10</w:t>
      </w:r>
    </w:p>
    <w:p w14:paraId="08F6F2A4" w14:textId="77777777" w:rsidR="00EB68DE" w:rsidRPr="00EC36DC" w:rsidRDefault="00366EF4"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Use any operation</w:t>
      </w:r>
    </w:p>
    <w:p w14:paraId="5EAF2053" w14:textId="42F8AB10" w:rsidR="009045C2" w:rsidRPr="0005656D" w:rsidRDefault="00366EF4" w:rsidP="0005656D">
      <w:pPr>
        <w:pStyle w:val="DoElist1numbered2018"/>
        <w:numPr>
          <w:ilvl w:val="0"/>
          <w:numId w:val="12"/>
        </w:numPr>
        <w:spacing w:before="60" w:after="60" w:line="264" w:lineRule="auto"/>
        <w:ind w:left="426" w:hanging="284"/>
        <w:contextualSpacing/>
        <w:rPr>
          <w:color w:val="1F3864" w:themeColor="accent1" w:themeShade="80"/>
          <w:sz w:val="23"/>
          <w:szCs w:val="23"/>
        </w:rPr>
      </w:pPr>
      <w:r w:rsidRPr="00EC36DC">
        <w:rPr>
          <w:sz w:val="23"/>
          <w:szCs w:val="23"/>
        </w:rPr>
        <w:t>Use the ace to represent eleven and adapt to game to find combinations to 20</w:t>
      </w:r>
    </w:p>
    <w:p w14:paraId="74C36446" w14:textId="294F34F3" w:rsidR="00247C23" w:rsidRPr="00EC36DC" w:rsidRDefault="00247C23" w:rsidP="00247C23">
      <w:pPr>
        <w:pStyle w:val="Heading3"/>
        <w:spacing w:line="288" w:lineRule="auto"/>
        <w:rPr>
          <w:rFonts w:eastAsia="Arial" w:cs="Arial"/>
          <w:color w:val="1F3864"/>
          <w:szCs w:val="36"/>
        </w:rPr>
      </w:pPr>
      <w:bookmarkStart w:id="4" w:name="_Turn_over_3_1"/>
      <w:bookmarkEnd w:id="4"/>
      <w:r w:rsidRPr="00EC36DC">
        <w:t>Turn over 3</w:t>
      </w:r>
    </w:p>
    <w:p w14:paraId="06EACF17" w14:textId="1C74C0CB" w:rsidR="00247C23" w:rsidRPr="00EC36DC" w:rsidRDefault="00247C23" w:rsidP="00FB0B8F">
      <w:pPr>
        <w:pStyle w:val="Heading4"/>
        <w:spacing w:line="240" w:lineRule="auto"/>
      </w:pPr>
      <w:r w:rsidRPr="00EC36DC">
        <w:t>Key generalisations/what’s (some of) the mathematics?</w:t>
      </w:r>
    </w:p>
    <w:p w14:paraId="4A2B2128" w14:textId="5A6B3A7C" w:rsidR="009A011C" w:rsidRPr="00EC36DC" w:rsidRDefault="009A011C"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We can use number facts we know to help us solve problems. For example</w:t>
      </w:r>
      <w:r w:rsidR="00EC36DC" w:rsidRPr="00EC36DC">
        <w:rPr>
          <w:sz w:val="23"/>
          <w:szCs w:val="23"/>
        </w:rPr>
        <w:t>,</w:t>
      </w:r>
      <w:r w:rsidRPr="00EC36DC">
        <w:rPr>
          <w:sz w:val="23"/>
          <w:szCs w:val="23"/>
        </w:rPr>
        <w:t xml:space="preserve"> </w:t>
      </w:r>
      <w:r w:rsidR="1AAAD57F" w:rsidRPr="00EC36DC">
        <w:rPr>
          <w:sz w:val="23"/>
          <w:szCs w:val="23"/>
        </w:rPr>
        <w:t>“</w:t>
      </w:r>
      <w:r w:rsidRPr="00EC36DC">
        <w:rPr>
          <w:sz w:val="23"/>
          <w:szCs w:val="23"/>
        </w:rPr>
        <w:t>one less than</w:t>
      </w:r>
      <w:r w:rsidR="751ABB29" w:rsidRPr="00EC36DC">
        <w:rPr>
          <w:sz w:val="23"/>
          <w:szCs w:val="23"/>
        </w:rPr>
        <w:t>”</w:t>
      </w:r>
      <w:r w:rsidRPr="00EC36DC">
        <w:rPr>
          <w:sz w:val="23"/>
          <w:szCs w:val="23"/>
        </w:rPr>
        <w:t xml:space="preserve"> or </w:t>
      </w:r>
      <w:r w:rsidR="1FF7D6D4" w:rsidRPr="00EC36DC">
        <w:rPr>
          <w:sz w:val="23"/>
          <w:szCs w:val="23"/>
        </w:rPr>
        <w:t>“</w:t>
      </w:r>
      <w:r w:rsidRPr="00EC36DC">
        <w:rPr>
          <w:sz w:val="23"/>
          <w:szCs w:val="23"/>
        </w:rPr>
        <w:t>one more than</w:t>
      </w:r>
      <w:r w:rsidR="6EF1DF45" w:rsidRPr="00EC36DC">
        <w:rPr>
          <w:sz w:val="23"/>
          <w:szCs w:val="23"/>
        </w:rPr>
        <w:t>”</w:t>
      </w:r>
      <w:r w:rsidRPr="00EC36DC">
        <w:rPr>
          <w:sz w:val="23"/>
          <w:szCs w:val="23"/>
        </w:rPr>
        <w:t xml:space="preserve"> when working with near doubles.</w:t>
      </w:r>
    </w:p>
    <w:p w14:paraId="73A3DD76" w14:textId="1EC6C783" w:rsidR="009A011C" w:rsidRPr="00EC36DC" w:rsidRDefault="009A011C"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Number facts, like 6 + 4 = 10 are a special kind of pattern because whenever you have 6 of something and you combine it with 4 of something, you will have 10 of something. This kind of pattern is sometimes called a combinatorial pattern.</w:t>
      </w:r>
    </w:p>
    <w:p w14:paraId="76A4731A" w14:textId="77777777" w:rsidR="00247C23" w:rsidRPr="00EC36DC" w:rsidRDefault="00247C23" w:rsidP="00EB4457">
      <w:pPr>
        <w:pStyle w:val="DoElist1numbered2018"/>
        <w:numPr>
          <w:ilvl w:val="0"/>
          <w:numId w:val="12"/>
        </w:numPr>
        <w:ind w:left="426" w:hanging="284"/>
        <w:rPr>
          <w:sz w:val="23"/>
          <w:szCs w:val="23"/>
        </w:rPr>
      </w:pPr>
      <w:r w:rsidRPr="00EC36DC">
        <w:rPr>
          <w:sz w:val="23"/>
          <w:szCs w:val="23"/>
        </w:rPr>
        <w:t>Different people see and think about numbers and problems in different ways.</w:t>
      </w:r>
    </w:p>
    <w:p w14:paraId="76B83847" w14:textId="58A5F8B5" w:rsidR="001748A8" w:rsidRPr="00EC36DC" w:rsidRDefault="00247C23"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Mathematicians </w:t>
      </w:r>
      <w:r w:rsidR="001748A8" w:rsidRPr="00EC36DC">
        <w:rPr>
          <w:sz w:val="23"/>
          <w:szCs w:val="23"/>
        </w:rPr>
        <w:t>explain their</w:t>
      </w:r>
      <w:r w:rsidRPr="00EC36DC">
        <w:rPr>
          <w:sz w:val="23"/>
          <w:szCs w:val="23"/>
        </w:rPr>
        <w:t xml:space="preserve"> </w:t>
      </w:r>
      <w:r w:rsidR="02F1CC65" w:rsidRPr="00EC36DC">
        <w:rPr>
          <w:sz w:val="23"/>
          <w:szCs w:val="23"/>
        </w:rPr>
        <w:t>thinking,</w:t>
      </w:r>
      <w:r w:rsidRPr="00EC36DC">
        <w:rPr>
          <w:sz w:val="23"/>
          <w:szCs w:val="23"/>
        </w:rPr>
        <w:t xml:space="preserve"> </w:t>
      </w:r>
      <w:r w:rsidR="001748A8" w:rsidRPr="00EC36DC">
        <w:rPr>
          <w:sz w:val="23"/>
          <w:szCs w:val="23"/>
        </w:rPr>
        <w:t>so it makes sense to others</w:t>
      </w:r>
      <w:r w:rsidRPr="00EC36DC">
        <w:rPr>
          <w:sz w:val="23"/>
          <w:szCs w:val="23"/>
        </w:rPr>
        <w:t>.</w:t>
      </w:r>
    </w:p>
    <w:p w14:paraId="4D2A069F" w14:textId="6CFE7873" w:rsidR="00247C23" w:rsidRPr="00EC36DC" w:rsidRDefault="00247C23"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Mathematicians can use their knowledge of numbers and operations to strategise </w:t>
      </w:r>
      <w:r w:rsidR="35CAB8B4" w:rsidRPr="00EC36DC">
        <w:rPr>
          <w:sz w:val="23"/>
          <w:szCs w:val="23"/>
        </w:rPr>
        <w:t xml:space="preserve">and </w:t>
      </w:r>
      <w:r w:rsidRPr="00EC36DC">
        <w:rPr>
          <w:sz w:val="23"/>
          <w:szCs w:val="23"/>
        </w:rPr>
        <w:t>improve their chances of</w:t>
      </w:r>
      <w:r w:rsidR="00BF0066" w:rsidRPr="00EC36DC">
        <w:rPr>
          <w:sz w:val="23"/>
          <w:szCs w:val="23"/>
        </w:rPr>
        <w:t>`</w:t>
      </w:r>
      <w:r w:rsidRPr="00EC36DC">
        <w:rPr>
          <w:sz w:val="23"/>
          <w:szCs w:val="23"/>
        </w:rPr>
        <w:t xml:space="preserve"> winning a game.</w:t>
      </w:r>
    </w:p>
    <w:p w14:paraId="0C488106" w14:textId="77777777" w:rsidR="00247C23" w:rsidRPr="00EC36DC" w:rsidRDefault="00247C23" w:rsidP="00FB0B8F">
      <w:pPr>
        <w:pStyle w:val="Heading4"/>
        <w:spacing w:line="240" w:lineRule="auto"/>
      </w:pPr>
      <w:r w:rsidRPr="00EC36DC">
        <w:t>Some observable behaviours you may look for/notice</w:t>
      </w:r>
    </w:p>
    <w:p w14:paraId="643EEFE0" w14:textId="77777777" w:rsidR="009A011C" w:rsidRPr="00EC36DC" w:rsidRDefault="009A011C"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Chooses and uses a range of strategies such as:</w:t>
      </w:r>
    </w:p>
    <w:p w14:paraId="6143E44D" w14:textId="59E0D872" w:rsidR="4E4451DE" w:rsidRPr="00EC36DC" w:rsidRDefault="4E4451DE" w:rsidP="00EB4457">
      <w:pPr>
        <w:pStyle w:val="ListParagraph"/>
        <w:numPr>
          <w:ilvl w:val="1"/>
          <w:numId w:val="12"/>
        </w:numPr>
        <w:spacing w:before="0"/>
        <w:ind w:left="851" w:hanging="284"/>
        <w:rPr>
          <w:sz w:val="23"/>
          <w:szCs w:val="23"/>
        </w:rPr>
      </w:pPr>
      <w:r w:rsidRPr="00EC36DC">
        <w:rPr>
          <w:sz w:val="23"/>
          <w:szCs w:val="23"/>
        </w:rPr>
        <w:t>partitions numbers, for example, breaks 8 into 5 and 3 more</w:t>
      </w:r>
    </w:p>
    <w:p w14:paraId="4AE4F520" w14:textId="5C94BBA8" w:rsidR="4E4451DE" w:rsidRPr="00EC36DC" w:rsidRDefault="4E4451DE" w:rsidP="00EB4457">
      <w:pPr>
        <w:pStyle w:val="ListParagraph"/>
        <w:numPr>
          <w:ilvl w:val="1"/>
          <w:numId w:val="12"/>
        </w:numPr>
        <w:spacing w:before="0"/>
        <w:ind w:left="851" w:hanging="284"/>
        <w:rPr>
          <w:sz w:val="23"/>
          <w:szCs w:val="23"/>
        </w:rPr>
      </w:pPr>
      <w:r w:rsidRPr="00EC36DC">
        <w:rPr>
          <w:sz w:val="23"/>
          <w:szCs w:val="23"/>
        </w:rPr>
        <w:t>uses the commutative property</w:t>
      </w:r>
    </w:p>
    <w:p w14:paraId="2F88C587" w14:textId="67B4466D" w:rsidR="4E4451DE" w:rsidRPr="00EC36DC" w:rsidRDefault="4E4451DE" w:rsidP="00EB4457">
      <w:pPr>
        <w:pStyle w:val="ListParagraph"/>
        <w:numPr>
          <w:ilvl w:val="1"/>
          <w:numId w:val="12"/>
        </w:numPr>
        <w:spacing w:before="0"/>
        <w:ind w:left="851" w:hanging="284"/>
        <w:rPr>
          <w:sz w:val="23"/>
          <w:szCs w:val="23"/>
        </w:rPr>
      </w:pPr>
      <w:r w:rsidRPr="00EC36DC">
        <w:rPr>
          <w:sz w:val="23"/>
          <w:szCs w:val="23"/>
        </w:rPr>
        <w:t>adjusts number using knowledge of equivalence. For example, re-thinks</w:t>
      </w:r>
      <w:r w:rsidR="00FB0B8F" w:rsidRPr="00EC36DC">
        <w:rPr>
          <w:sz w:val="23"/>
          <w:szCs w:val="23"/>
        </w:rPr>
        <w:t xml:space="preserve"> </w:t>
      </w:r>
      <w:r w:rsidRPr="00EC36DC">
        <w:rPr>
          <w:sz w:val="23"/>
          <w:szCs w:val="23"/>
        </w:rPr>
        <w:t>9 + 4 as 10 + 3</w:t>
      </w:r>
    </w:p>
    <w:p w14:paraId="31D85301" w14:textId="00807B0B" w:rsidR="4E4451DE" w:rsidRPr="00EC36DC" w:rsidRDefault="4E4451DE" w:rsidP="00EB4457">
      <w:pPr>
        <w:pStyle w:val="ListParagraph"/>
        <w:numPr>
          <w:ilvl w:val="1"/>
          <w:numId w:val="12"/>
        </w:numPr>
        <w:spacing w:before="0"/>
        <w:ind w:left="851" w:hanging="284"/>
        <w:rPr>
          <w:sz w:val="23"/>
          <w:szCs w:val="23"/>
        </w:rPr>
      </w:pPr>
      <w:r w:rsidRPr="00EC36DC">
        <w:rPr>
          <w:sz w:val="23"/>
          <w:szCs w:val="23"/>
        </w:rPr>
        <w:t>uses</w:t>
      </w:r>
      <w:r w:rsidRPr="00EC36DC">
        <w:rPr>
          <w:rFonts w:eastAsia="SimSun" w:cs="Times New Roman"/>
          <w:sz w:val="23"/>
          <w:szCs w:val="23"/>
        </w:rPr>
        <w:t xml:space="preserve"> </w:t>
      </w:r>
      <w:r w:rsidRPr="00EC36DC">
        <w:rPr>
          <w:sz w:val="23"/>
          <w:szCs w:val="23"/>
        </w:rPr>
        <w:t>known</w:t>
      </w:r>
      <w:r w:rsidRPr="00EC36DC">
        <w:rPr>
          <w:rFonts w:eastAsia="SimSun" w:cs="Times New Roman"/>
          <w:sz w:val="23"/>
          <w:szCs w:val="23"/>
        </w:rPr>
        <w:t xml:space="preserve"> facts.</w:t>
      </w:r>
    </w:p>
    <w:p w14:paraId="38D2A4F6" w14:textId="77777777" w:rsidR="0005656D" w:rsidRDefault="0005656D">
      <w:pPr>
        <w:rPr>
          <w:rFonts w:eastAsia="SimSun" w:cs="Times New Roman"/>
          <w:sz w:val="32"/>
          <w:szCs w:val="32"/>
        </w:rPr>
      </w:pPr>
      <w:r>
        <w:br w:type="page"/>
      </w:r>
    </w:p>
    <w:p w14:paraId="2FC9746C" w14:textId="612A8F91" w:rsidR="00247C23" w:rsidRPr="00EC36DC" w:rsidRDefault="00247C23" w:rsidP="00FB0B8F">
      <w:pPr>
        <w:pStyle w:val="Heading4"/>
        <w:spacing w:line="240" w:lineRule="auto"/>
      </w:pPr>
      <w:r w:rsidRPr="00EC36DC">
        <w:lastRenderedPageBreak/>
        <w:t>Materials</w:t>
      </w:r>
    </w:p>
    <w:p w14:paraId="4771B224" w14:textId="2D3908A4" w:rsidR="001748A8" w:rsidRPr="0005656D" w:rsidRDefault="004E35C2" w:rsidP="00EB4457">
      <w:pPr>
        <w:pStyle w:val="DoElist1numbered2018"/>
        <w:numPr>
          <w:ilvl w:val="0"/>
          <w:numId w:val="12"/>
        </w:numPr>
        <w:spacing w:before="60" w:after="60" w:line="264" w:lineRule="auto"/>
        <w:ind w:left="426" w:hanging="284"/>
        <w:contextualSpacing/>
        <w:rPr>
          <w:sz w:val="23"/>
          <w:szCs w:val="23"/>
        </w:rPr>
      </w:pPr>
      <w:r w:rsidRPr="0005656D">
        <w:rPr>
          <w:sz w:val="23"/>
          <w:szCs w:val="23"/>
        </w:rPr>
        <w:t>P</w:t>
      </w:r>
      <w:r w:rsidR="001748A8" w:rsidRPr="0005656D">
        <w:rPr>
          <w:sz w:val="23"/>
          <w:szCs w:val="23"/>
        </w:rPr>
        <w:t>laying cards Ace to 10 (representing 1-10) and the jokers (representing zero)</w:t>
      </w:r>
    </w:p>
    <w:p w14:paraId="49172C39" w14:textId="757D88B6" w:rsidR="00C75A27" w:rsidRPr="005B29AD" w:rsidRDefault="003870DC" w:rsidP="005B29AD">
      <w:pPr>
        <w:pStyle w:val="DoElist1numbered2018"/>
        <w:numPr>
          <w:ilvl w:val="0"/>
          <w:numId w:val="12"/>
        </w:numPr>
        <w:spacing w:before="60" w:after="60" w:line="264" w:lineRule="auto"/>
        <w:ind w:left="426" w:hanging="284"/>
        <w:contextualSpacing/>
        <w:rPr>
          <w:sz w:val="23"/>
          <w:szCs w:val="23"/>
        </w:rPr>
      </w:pPr>
      <w:hyperlink w:anchor="_Appendix_2" w:history="1">
        <w:r w:rsidR="005B29AD" w:rsidRPr="005B29AD">
          <w:rPr>
            <w:rStyle w:val="Hyperlink"/>
            <w:sz w:val="23"/>
            <w:szCs w:val="23"/>
          </w:rPr>
          <w:t>Appendix 2: Turn over 3 game board</w:t>
        </w:r>
      </w:hyperlink>
    </w:p>
    <w:p w14:paraId="0D5DBF20" w14:textId="20D9DBB5" w:rsidR="00247C23" w:rsidRPr="00EC36DC" w:rsidRDefault="00247C23" w:rsidP="00FB0B8F">
      <w:pPr>
        <w:pStyle w:val="Heading4"/>
        <w:spacing w:line="240" w:lineRule="auto"/>
      </w:pPr>
      <w:r w:rsidRPr="00EC36DC">
        <w:t>Instructions</w:t>
      </w:r>
    </w:p>
    <w:p w14:paraId="60CE71AA" w14:textId="317608F2" w:rsidR="00C75A27" w:rsidRPr="00EC36DC" w:rsidRDefault="00C75A27" w:rsidP="00C75A27">
      <w:pPr>
        <w:rPr>
          <w:sz w:val="23"/>
          <w:szCs w:val="23"/>
        </w:rPr>
      </w:pPr>
      <w:r w:rsidRPr="00EC36DC">
        <w:rPr>
          <w:sz w:val="23"/>
          <w:szCs w:val="23"/>
        </w:rPr>
        <w:t xml:space="preserve">View </w:t>
      </w:r>
      <w:hyperlink r:id="rId35" w:history="1">
        <w:r w:rsidRPr="001A158B">
          <w:rPr>
            <w:rStyle w:val="Hyperlink"/>
            <w:sz w:val="23"/>
            <w:szCs w:val="23"/>
          </w:rPr>
          <w:t>Turn over 3</w:t>
        </w:r>
      </w:hyperlink>
      <w:r w:rsidRPr="00EC36DC">
        <w:rPr>
          <w:sz w:val="23"/>
          <w:szCs w:val="23"/>
        </w:rPr>
        <w:t xml:space="preserve"> </w:t>
      </w:r>
      <w:r w:rsidR="00576A35">
        <w:rPr>
          <w:sz w:val="23"/>
          <w:szCs w:val="23"/>
        </w:rPr>
        <w:t>for instructions on</w:t>
      </w:r>
      <w:r w:rsidRPr="00EC36DC">
        <w:rPr>
          <w:sz w:val="23"/>
          <w:szCs w:val="23"/>
        </w:rPr>
        <w:t xml:space="preserve"> how to play.</w:t>
      </w:r>
    </w:p>
    <w:p w14:paraId="25858796" w14:textId="77777777" w:rsidR="00EA6622" w:rsidRPr="00EC36DC" w:rsidRDefault="00EA6622" w:rsidP="00EC36DC">
      <w:pPr>
        <w:pStyle w:val="ListBullet"/>
        <w:numPr>
          <w:ilvl w:val="0"/>
          <w:numId w:val="11"/>
        </w:numPr>
        <w:spacing w:line="264" w:lineRule="auto"/>
        <w:ind w:left="426" w:hanging="284"/>
        <w:contextualSpacing/>
        <w:rPr>
          <w:sz w:val="23"/>
          <w:szCs w:val="23"/>
        </w:rPr>
      </w:pPr>
      <w:r w:rsidRPr="00EC36DC">
        <w:rPr>
          <w:sz w:val="23"/>
          <w:szCs w:val="23"/>
        </w:rPr>
        <w:t xml:space="preserve">Using playing cards Ace-10 (representing 1-10) and the jokers (representing zero), shuffle the cards into a pile. </w:t>
      </w:r>
    </w:p>
    <w:p w14:paraId="6EE381AD" w14:textId="33031BC3" w:rsidR="00EA6622" w:rsidRPr="00EC36DC" w:rsidRDefault="00EA6622" w:rsidP="00EC36DC">
      <w:pPr>
        <w:pStyle w:val="ListBullet"/>
        <w:spacing w:line="264" w:lineRule="auto"/>
        <w:ind w:left="426" w:hanging="284"/>
        <w:contextualSpacing/>
        <w:rPr>
          <w:sz w:val="23"/>
          <w:szCs w:val="23"/>
        </w:rPr>
      </w:pPr>
      <w:r w:rsidRPr="00EC36DC">
        <w:rPr>
          <w:sz w:val="23"/>
          <w:szCs w:val="23"/>
        </w:rPr>
        <w:t xml:space="preserve">Place the pile face down between </w:t>
      </w:r>
      <w:r w:rsidR="00B71469" w:rsidRPr="00EC36DC">
        <w:rPr>
          <w:sz w:val="23"/>
          <w:szCs w:val="23"/>
        </w:rPr>
        <w:t>2</w:t>
      </w:r>
      <w:r w:rsidRPr="00EC36DC">
        <w:rPr>
          <w:sz w:val="23"/>
          <w:szCs w:val="23"/>
        </w:rPr>
        <w:t xml:space="preserve"> students. </w:t>
      </w:r>
    </w:p>
    <w:p w14:paraId="0443E66D" w14:textId="4F1645CE" w:rsidR="00EA6622" w:rsidRPr="00EC36DC" w:rsidRDefault="00EA6622" w:rsidP="00EC36DC">
      <w:pPr>
        <w:pStyle w:val="ListBullet"/>
        <w:spacing w:line="264" w:lineRule="auto"/>
        <w:ind w:left="426" w:hanging="284"/>
        <w:contextualSpacing/>
        <w:rPr>
          <w:sz w:val="23"/>
          <w:szCs w:val="23"/>
        </w:rPr>
      </w:pPr>
      <w:r w:rsidRPr="00EC36DC">
        <w:rPr>
          <w:sz w:val="23"/>
          <w:szCs w:val="23"/>
        </w:rPr>
        <w:t xml:space="preserve">Students take turns to turn over the top </w:t>
      </w:r>
      <w:r w:rsidR="00B71469" w:rsidRPr="00EC36DC">
        <w:rPr>
          <w:sz w:val="23"/>
          <w:szCs w:val="23"/>
        </w:rPr>
        <w:t>3</w:t>
      </w:r>
      <w:r w:rsidRPr="00EC36DC">
        <w:rPr>
          <w:sz w:val="23"/>
          <w:szCs w:val="23"/>
        </w:rPr>
        <w:t xml:space="preserve"> cards. </w:t>
      </w:r>
    </w:p>
    <w:p w14:paraId="2B9702D0" w14:textId="704CB06D" w:rsidR="00EA6622" w:rsidRPr="00EC36DC" w:rsidRDefault="00EA6622" w:rsidP="00EC36DC">
      <w:pPr>
        <w:pStyle w:val="ListBullet"/>
        <w:spacing w:line="264" w:lineRule="auto"/>
        <w:ind w:left="426" w:hanging="284"/>
        <w:contextualSpacing/>
        <w:rPr>
          <w:sz w:val="23"/>
          <w:szCs w:val="23"/>
        </w:rPr>
      </w:pPr>
      <w:r w:rsidRPr="00EC36DC">
        <w:rPr>
          <w:sz w:val="23"/>
          <w:szCs w:val="23"/>
        </w:rPr>
        <w:t>Students look for doubles, near double</w:t>
      </w:r>
      <w:r w:rsidR="00B71469" w:rsidRPr="00EC36DC">
        <w:rPr>
          <w:sz w:val="23"/>
          <w:szCs w:val="23"/>
        </w:rPr>
        <w:t>s and</w:t>
      </w:r>
      <w:r w:rsidRPr="00EC36DC">
        <w:rPr>
          <w:sz w:val="23"/>
          <w:szCs w:val="23"/>
        </w:rPr>
        <w:t xml:space="preserve"> combinations of 10. </w:t>
      </w:r>
    </w:p>
    <w:p w14:paraId="2099455A" w14:textId="5C283BA1" w:rsidR="00EA6622" w:rsidRPr="00EC36DC" w:rsidRDefault="00EA6622" w:rsidP="00EC36DC">
      <w:pPr>
        <w:pStyle w:val="ListBullet"/>
        <w:spacing w:line="264" w:lineRule="auto"/>
        <w:ind w:left="426" w:hanging="284"/>
        <w:contextualSpacing/>
        <w:rPr>
          <w:sz w:val="23"/>
          <w:szCs w:val="23"/>
        </w:rPr>
      </w:pPr>
      <w:r w:rsidRPr="00EC36DC">
        <w:rPr>
          <w:sz w:val="23"/>
          <w:szCs w:val="23"/>
        </w:rPr>
        <w:t>Students keep the cards of any known facts they identify and know, justifying their thinking to their partner who re</w:t>
      </w:r>
      <w:r w:rsidR="001748A8" w:rsidRPr="00EC36DC">
        <w:rPr>
          <w:sz w:val="23"/>
          <w:szCs w:val="23"/>
        </w:rPr>
        <w:t xml:space="preserve">cords it on </w:t>
      </w:r>
      <w:hyperlink w:anchor="_Appendix_2" w:history="1">
        <w:r w:rsidR="00B715B0" w:rsidRPr="006D03BF">
          <w:rPr>
            <w:rStyle w:val="Hyperlink"/>
            <w:sz w:val="23"/>
            <w:szCs w:val="23"/>
          </w:rPr>
          <w:t xml:space="preserve">Appendix 2: </w:t>
        </w:r>
        <w:r w:rsidR="006D03BF" w:rsidRPr="006D03BF">
          <w:rPr>
            <w:rStyle w:val="Hyperlink"/>
            <w:sz w:val="23"/>
            <w:szCs w:val="23"/>
          </w:rPr>
          <w:t>Turn over 3</w:t>
        </w:r>
        <w:r w:rsidR="001748A8" w:rsidRPr="006D03BF">
          <w:rPr>
            <w:rStyle w:val="Hyperlink"/>
            <w:sz w:val="23"/>
            <w:szCs w:val="23"/>
          </w:rPr>
          <w:t xml:space="preserve"> </w:t>
        </w:r>
        <w:r w:rsidR="00FE4664" w:rsidRPr="006D03BF">
          <w:rPr>
            <w:rStyle w:val="Hyperlink"/>
            <w:sz w:val="23"/>
            <w:szCs w:val="23"/>
          </w:rPr>
          <w:t>game</w:t>
        </w:r>
        <w:r w:rsidR="00812CD1" w:rsidRPr="006D03BF">
          <w:rPr>
            <w:rStyle w:val="Hyperlink"/>
            <w:sz w:val="23"/>
            <w:szCs w:val="23"/>
          </w:rPr>
          <w:t xml:space="preserve"> </w:t>
        </w:r>
        <w:r w:rsidR="00FE4664" w:rsidRPr="006D03BF">
          <w:rPr>
            <w:rStyle w:val="Hyperlink"/>
            <w:sz w:val="23"/>
            <w:szCs w:val="23"/>
          </w:rPr>
          <w:t>board</w:t>
        </w:r>
      </w:hyperlink>
      <w:r w:rsidR="00FE4664" w:rsidRPr="00EC36DC">
        <w:rPr>
          <w:sz w:val="23"/>
          <w:szCs w:val="23"/>
        </w:rPr>
        <w:t>.</w:t>
      </w:r>
    </w:p>
    <w:p w14:paraId="614FD0B9" w14:textId="0E847E03" w:rsidR="00EA6622" w:rsidRPr="00EC36DC" w:rsidRDefault="00EA6622" w:rsidP="00EC36DC">
      <w:pPr>
        <w:pStyle w:val="ListBullet"/>
        <w:spacing w:line="264" w:lineRule="auto"/>
        <w:ind w:left="426" w:hanging="284"/>
        <w:contextualSpacing/>
        <w:rPr>
          <w:sz w:val="23"/>
          <w:szCs w:val="23"/>
        </w:rPr>
      </w:pPr>
      <w:r w:rsidRPr="00EC36DC">
        <w:rPr>
          <w:sz w:val="23"/>
          <w:szCs w:val="23"/>
        </w:rPr>
        <w:t>Any unused cards are placed into a discard pile.</w:t>
      </w:r>
    </w:p>
    <w:p w14:paraId="5B3E97C9" w14:textId="0BE2E97F" w:rsidR="00EA6622" w:rsidRPr="00EC36DC" w:rsidRDefault="00EA6622" w:rsidP="00EC36DC">
      <w:pPr>
        <w:pStyle w:val="ListBullet"/>
        <w:spacing w:line="264" w:lineRule="auto"/>
        <w:ind w:left="426" w:hanging="284"/>
        <w:contextualSpacing/>
        <w:rPr>
          <w:sz w:val="23"/>
          <w:szCs w:val="23"/>
        </w:rPr>
      </w:pPr>
      <w:r w:rsidRPr="00EC36DC">
        <w:rPr>
          <w:sz w:val="23"/>
          <w:szCs w:val="23"/>
        </w:rPr>
        <w:t xml:space="preserve">Students continue taking turns until the cards run out. When that happens, reshuffle </w:t>
      </w:r>
      <w:r w:rsidR="2FE85472" w:rsidRPr="00EC36DC">
        <w:rPr>
          <w:sz w:val="23"/>
          <w:szCs w:val="23"/>
        </w:rPr>
        <w:t>all</w:t>
      </w:r>
      <w:r w:rsidRPr="00EC36DC">
        <w:rPr>
          <w:sz w:val="23"/>
          <w:szCs w:val="23"/>
        </w:rPr>
        <w:t xml:space="preserve"> the unused </w:t>
      </w:r>
      <w:r w:rsidR="0384ABC7" w:rsidRPr="00EC36DC">
        <w:rPr>
          <w:sz w:val="23"/>
          <w:szCs w:val="23"/>
        </w:rPr>
        <w:t>cards,</w:t>
      </w:r>
      <w:r w:rsidRPr="00EC36DC">
        <w:rPr>
          <w:sz w:val="23"/>
          <w:szCs w:val="23"/>
        </w:rPr>
        <w:t xml:space="preserve"> and re-distribute them into 3 piles and continue playing.</w:t>
      </w:r>
    </w:p>
    <w:p w14:paraId="00B952A1" w14:textId="1B246DA7" w:rsidR="00EA6622" w:rsidRPr="00EC36DC" w:rsidRDefault="00EA6622" w:rsidP="00EC36DC">
      <w:pPr>
        <w:pStyle w:val="ListBullet"/>
        <w:spacing w:line="264" w:lineRule="auto"/>
        <w:ind w:left="426" w:hanging="284"/>
        <w:contextualSpacing/>
        <w:rPr>
          <w:sz w:val="23"/>
          <w:szCs w:val="23"/>
        </w:rPr>
      </w:pPr>
      <w:r w:rsidRPr="00EC36DC">
        <w:rPr>
          <w:sz w:val="23"/>
          <w:szCs w:val="23"/>
        </w:rPr>
        <w:t>The winner is the student with the highest cumulative total at the end.</w:t>
      </w:r>
    </w:p>
    <w:p w14:paraId="1882F283" w14:textId="77777777" w:rsidR="00247C23" w:rsidRPr="00EC36DC" w:rsidRDefault="00247C23" w:rsidP="00FB0B8F">
      <w:pPr>
        <w:pStyle w:val="Heading4"/>
        <w:spacing w:line="240" w:lineRule="auto"/>
      </w:pPr>
      <w:r w:rsidRPr="00EC36DC">
        <w:t>Variations</w:t>
      </w:r>
    </w:p>
    <w:p w14:paraId="5D7CDD63" w14:textId="16520172" w:rsidR="00DE1F2B" w:rsidRPr="00EC36DC" w:rsidRDefault="00F42E8D"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For subtraction, choose which cards to combine using known facts an</w:t>
      </w:r>
      <w:r w:rsidR="00B71469" w:rsidRPr="00EC36DC">
        <w:rPr>
          <w:sz w:val="23"/>
          <w:szCs w:val="23"/>
        </w:rPr>
        <w:t xml:space="preserve">d then subtract the third card. </w:t>
      </w:r>
      <w:r w:rsidRPr="00EC36DC">
        <w:rPr>
          <w:sz w:val="23"/>
          <w:szCs w:val="23"/>
        </w:rPr>
        <w:t xml:space="preserve">Students </w:t>
      </w:r>
      <w:r w:rsidR="1B189C57" w:rsidRPr="00EC36DC">
        <w:rPr>
          <w:sz w:val="23"/>
          <w:szCs w:val="23"/>
        </w:rPr>
        <w:t>can</w:t>
      </w:r>
      <w:r w:rsidRPr="00EC36DC">
        <w:rPr>
          <w:sz w:val="23"/>
          <w:szCs w:val="23"/>
        </w:rPr>
        <w:t xml:space="preserve"> keep all </w:t>
      </w:r>
      <w:r w:rsidR="00B71469" w:rsidRPr="00EC36DC">
        <w:rPr>
          <w:sz w:val="23"/>
          <w:szCs w:val="23"/>
        </w:rPr>
        <w:t>3</w:t>
      </w:r>
      <w:r w:rsidRPr="00EC36DC">
        <w:rPr>
          <w:sz w:val="23"/>
          <w:szCs w:val="23"/>
        </w:rPr>
        <w:t xml:space="preserve"> cards if they are able to identify a known fact and then subtract the third value, explaining their mental computation to their partner.</w:t>
      </w:r>
    </w:p>
    <w:p w14:paraId="65F44E59" w14:textId="3D090484" w:rsidR="00B71469" w:rsidRPr="00EC36DC" w:rsidRDefault="00B71469"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Students also look for combinations of 20.</w:t>
      </w:r>
    </w:p>
    <w:p w14:paraId="5F5BF39D" w14:textId="112DA46C" w:rsidR="00E37E65" w:rsidRPr="00EC36DC" w:rsidRDefault="00DE4EA2"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Play until the whole deck of cards is used.</w:t>
      </w:r>
    </w:p>
    <w:p w14:paraId="698F59A2" w14:textId="2D80955C" w:rsidR="00DE1F2B" w:rsidRPr="00EC36DC" w:rsidRDefault="00DE1F2B" w:rsidP="00BF0066">
      <w:pPr>
        <w:pStyle w:val="Heading3"/>
        <w:spacing w:line="240" w:lineRule="auto"/>
        <w:rPr>
          <w:rFonts w:eastAsia="Arial" w:cs="Arial"/>
          <w:color w:val="1F3864"/>
          <w:szCs w:val="36"/>
        </w:rPr>
      </w:pPr>
      <w:r w:rsidRPr="00EC36DC">
        <w:t xml:space="preserve">Capture </w:t>
      </w:r>
      <w:r w:rsidR="00B71469" w:rsidRPr="00EC36DC">
        <w:t>10</w:t>
      </w:r>
    </w:p>
    <w:p w14:paraId="57688562" w14:textId="27F6C62B" w:rsidR="00D8513D" w:rsidRPr="00EC36DC" w:rsidRDefault="00DE1F2B" w:rsidP="00BF0066">
      <w:pPr>
        <w:pStyle w:val="Heading4"/>
        <w:spacing w:before="60" w:after="60" w:line="240" w:lineRule="auto"/>
      </w:pPr>
      <w:r w:rsidRPr="00EC36DC">
        <w:t>Key generalisations/what’s (some of) the mathematics?</w:t>
      </w:r>
    </w:p>
    <w:p w14:paraId="5D2BF80B" w14:textId="77777777" w:rsidR="00D8513D" w:rsidRPr="00EC36DC" w:rsidRDefault="00D8513D"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10 can be composed in </w:t>
      </w:r>
      <w:proofErr w:type="gramStart"/>
      <w:r w:rsidRPr="00EC36DC">
        <w:rPr>
          <w:sz w:val="23"/>
          <w:szCs w:val="23"/>
        </w:rPr>
        <w:t>many different ways</w:t>
      </w:r>
      <w:proofErr w:type="gramEnd"/>
      <w:r w:rsidRPr="00EC36DC">
        <w:rPr>
          <w:sz w:val="23"/>
          <w:szCs w:val="23"/>
        </w:rPr>
        <w:t>.</w:t>
      </w:r>
    </w:p>
    <w:p w14:paraId="122BA9F7" w14:textId="2D429E68" w:rsidR="00D8513D" w:rsidRPr="00EC36DC" w:rsidRDefault="00D8513D"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 xml:space="preserve">We can use </w:t>
      </w:r>
      <w:r w:rsidR="006F7AA9" w:rsidRPr="00EC36DC">
        <w:rPr>
          <w:sz w:val="23"/>
          <w:szCs w:val="23"/>
        </w:rPr>
        <w:t>“</w:t>
      </w:r>
      <w:r w:rsidR="23DB189C" w:rsidRPr="00EC36DC">
        <w:rPr>
          <w:sz w:val="23"/>
          <w:szCs w:val="23"/>
        </w:rPr>
        <w:t>break apart to make a ten</w:t>
      </w:r>
      <w:r w:rsidR="006F7AA9" w:rsidRPr="00EC36DC">
        <w:rPr>
          <w:sz w:val="23"/>
          <w:szCs w:val="23"/>
        </w:rPr>
        <w:t xml:space="preserve">” (using partitioning and landmark numbers) to help us solve problems. This can also be called </w:t>
      </w:r>
      <w:r w:rsidRPr="00EC36DC">
        <w:rPr>
          <w:sz w:val="23"/>
          <w:szCs w:val="23"/>
        </w:rPr>
        <w:t xml:space="preserve">bridging to </w:t>
      </w:r>
      <w:r w:rsidR="09657326" w:rsidRPr="00EC36DC">
        <w:rPr>
          <w:sz w:val="23"/>
          <w:szCs w:val="23"/>
        </w:rPr>
        <w:t>ten</w:t>
      </w:r>
      <w:r w:rsidRPr="00EC36DC">
        <w:rPr>
          <w:sz w:val="23"/>
          <w:szCs w:val="23"/>
        </w:rPr>
        <w:t xml:space="preserve">. </w:t>
      </w:r>
    </w:p>
    <w:p w14:paraId="10FF4509" w14:textId="46AB0F54" w:rsidR="00D8513D" w:rsidRPr="00EC36DC" w:rsidRDefault="00D8513D" w:rsidP="00EB4457">
      <w:pPr>
        <w:pStyle w:val="DoElist1numbered2018"/>
        <w:numPr>
          <w:ilvl w:val="0"/>
          <w:numId w:val="12"/>
        </w:numPr>
        <w:spacing w:before="60" w:after="60" w:line="264" w:lineRule="auto"/>
        <w:ind w:left="426" w:hanging="284"/>
        <w:contextualSpacing/>
        <w:rPr>
          <w:sz w:val="23"/>
          <w:szCs w:val="23"/>
        </w:rPr>
      </w:pPr>
      <w:r w:rsidRPr="00EC36DC">
        <w:rPr>
          <w:sz w:val="23"/>
          <w:szCs w:val="23"/>
        </w:rPr>
        <w:t>When we compose a quantity, we can use 2 or more ‘chunks’ (or parts, or collections). For example, we can create a collection of 10 by combining:</w:t>
      </w:r>
    </w:p>
    <w:p w14:paraId="2C0830DB" w14:textId="2CF29D35" w:rsidR="00D8513D" w:rsidRPr="00EC36DC" w:rsidRDefault="00B71469" w:rsidP="00EB4457">
      <w:pPr>
        <w:pStyle w:val="ListParagraph"/>
        <w:numPr>
          <w:ilvl w:val="1"/>
          <w:numId w:val="12"/>
        </w:numPr>
        <w:spacing w:before="0"/>
        <w:ind w:left="851" w:hanging="284"/>
        <w:rPr>
          <w:sz w:val="23"/>
          <w:szCs w:val="23"/>
        </w:rPr>
      </w:pPr>
      <w:r w:rsidRPr="00EC36DC">
        <w:rPr>
          <w:sz w:val="23"/>
          <w:szCs w:val="23"/>
        </w:rPr>
        <w:t xml:space="preserve">2 collections, such as 9 and </w:t>
      </w:r>
      <w:r w:rsidR="006F7AA9" w:rsidRPr="00EC36DC">
        <w:rPr>
          <w:sz w:val="23"/>
          <w:szCs w:val="23"/>
        </w:rPr>
        <w:t>1</w:t>
      </w:r>
    </w:p>
    <w:p w14:paraId="461359AC" w14:textId="07DF018F" w:rsidR="006F7AA9" w:rsidRPr="00EC36DC" w:rsidRDefault="006F7AA9" w:rsidP="00EB4457">
      <w:pPr>
        <w:pStyle w:val="ListParagraph"/>
        <w:numPr>
          <w:ilvl w:val="1"/>
          <w:numId w:val="12"/>
        </w:numPr>
        <w:spacing w:before="0"/>
        <w:ind w:left="851" w:hanging="284"/>
        <w:rPr>
          <w:sz w:val="23"/>
          <w:szCs w:val="23"/>
        </w:rPr>
      </w:pPr>
      <w:r w:rsidRPr="00EC36DC">
        <w:rPr>
          <w:sz w:val="23"/>
          <w:szCs w:val="23"/>
        </w:rPr>
        <w:t>3 collections, such as 4, 3 and 3</w:t>
      </w:r>
    </w:p>
    <w:p w14:paraId="5AC1F68B" w14:textId="67691DF2" w:rsidR="0005656D" w:rsidRPr="006D03BF" w:rsidRDefault="006F7AA9" w:rsidP="006D03BF">
      <w:pPr>
        <w:pStyle w:val="ListParagraph"/>
        <w:numPr>
          <w:ilvl w:val="1"/>
          <w:numId w:val="12"/>
        </w:numPr>
        <w:spacing w:before="0"/>
        <w:ind w:left="851" w:hanging="284"/>
        <w:rPr>
          <w:sz w:val="23"/>
          <w:szCs w:val="23"/>
        </w:rPr>
      </w:pPr>
      <w:r w:rsidRPr="00EC36DC">
        <w:rPr>
          <w:sz w:val="23"/>
          <w:szCs w:val="23"/>
        </w:rPr>
        <w:t xml:space="preserve">6 collections, such as 2 and 2 and 2 and 1 and 1 and 2, </w:t>
      </w:r>
      <w:r w:rsidR="00BF0066" w:rsidRPr="00EC36DC">
        <w:rPr>
          <w:sz w:val="23"/>
          <w:szCs w:val="23"/>
        </w:rPr>
        <w:t>and so on</w:t>
      </w:r>
      <w:r w:rsidRPr="00EC36DC">
        <w:rPr>
          <w:sz w:val="23"/>
          <w:szCs w:val="23"/>
        </w:rPr>
        <w:t>.</w:t>
      </w:r>
    </w:p>
    <w:p w14:paraId="06294A95" w14:textId="040F51CE" w:rsidR="00DE1F2B" w:rsidRPr="00EC36DC" w:rsidRDefault="00DE1F2B" w:rsidP="00BF0066">
      <w:pPr>
        <w:pStyle w:val="Heading4"/>
        <w:spacing w:before="60" w:after="60" w:line="240" w:lineRule="auto"/>
      </w:pPr>
      <w:r w:rsidRPr="00EC36DC">
        <w:t>Some observable behaviours you may look for/notice</w:t>
      </w:r>
    </w:p>
    <w:p w14:paraId="6D109494" w14:textId="72A77D38" w:rsidR="308DA03A" w:rsidRPr="0005656D" w:rsidRDefault="308DA03A" w:rsidP="00EB4457">
      <w:pPr>
        <w:pStyle w:val="DoElist1numbered2018"/>
        <w:numPr>
          <w:ilvl w:val="0"/>
          <w:numId w:val="12"/>
        </w:numPr>
        <w:spacing w:before="60" w:after="60" w:line="264" w:lineRule="auto"/>
        <w:ind w:left="426" w:hanging="284"/>
        <w:contextualSpacing/>
        <w:rPr>
          <w:sz w:val="23"/>
          <w:szCs w:val="23"/>
        </w:rPr>
      </w:pPr>
      <w:r w:rsidRPr="0005656D">
        <w:rPr>
          <w:sz w:val="23"/>
          <w:szCs w:val="23"/>
        </w:rPr>
        <w:t xml:space="preserve">Renames pairs of numbers in equivalent ways. For </w:t>
      </w:r>
      <w:r w:rsidR="6F32856B" w:rsidRPr="0005656D">
        <w:rPr>
          <w:sz w:val="23"/>
          <w:szCs w:val="23"/>
        </w:rPr>
        <w:t>example,</w:t>
      </w:r>
      <w:r w:rsidRPr="0005656D">
        <w:rPr>
          <w:sz w:val="23"/>
          <w:szCs w:val="23"/>
        </w:rPr>
        <w:t xml:space="preserve"> renames 6 and 7 as 10 and 3</w:t>
      </w:r>
    </w:p>
    <w:p w14:paraId="2B7C7FBD" w14:textId="0FEFF83E" w:rsidR="308DA03A" w:rsidRPr="0005656D" w:rsidRDefault="308DA03A" w:rsidP="00EB4457">
      <w:pPr>
        <w:pStyle w:val="DoElist1numbered2018"/>
        <w:numPr>
          <w:ilvl w:val="0"/>
          <w:numId w:val="12"/>
        </w:numPr>
        <w:spacing w:before="60" w:after="60" w:line="264" w:lineRule="auto"/>
        <w:ind w:left="426" w:hanging="284"/>
        <w:contextualSpacing/>
        <w:rPr>
          <w:sz w:val="23"/>
          <w:szCs w:val="23"/>
        </w:rPr>
      </w:pPr>
      <w:r w:rsidRPr="0005656D">
        <w:rPr>
          <w:sz w:val="23"/>
          <w:szCs w:val="23"/>
        </w:rPr>
        <w:t>Uses a range of strategies to determine equivalent pairs of numbers such as</w:t>
      </w:r>
      <w:r w:rsidR="1EE67374" w:rsidRPr="0005656D">
        <w:rPr>
          <w:sz w:val="23"/>
          <w:szCs w:val="23"/>
        </w:rPr>
        <w:t>:</w:t>
      </w:r>
    </w:p>
    <w:p w14:paraId="3A9F852B" w14:textId="1CA76572" w:rsidR="6BFA3C86" w:rsidRPr="0005656D" w:rsidRDefault="6BFA3C86" w:rsidP="00EB4457">
      <w:pPr>
        <w:pStyle w:val="ListParagraph"/>
        <w:numPr>
          <w:ilvl w:val="1"/>
          <w:numId w:val="12"/>
        </w:numPr>
        <w:spacing w:before="0"/>
        <w:ind w:left="851" w:hanging="284"/>
        <w:rPr>
          <w:sz w:val="23"/>
          <w:szCs w:val="23"/>
        </w:rPr>
      </w:pPr>
      <w:r w:rsidRPr="0005656D">
        <w:rPr>
          <w:sz w:val="23"/>
          <w:szCs w:val="23"/>
        </w:rPr>
        <w:t>k</w:t>
      </w:r>
      <w:r w:rsidR="308DA03A" w:rsidRPr="0005656D">
        <w:rPr>
          <w:sz w:val="23"/>
          <w:szCs w:val="23"/>
        </w:rPr>
        <w:t>nowledge</w:t>
      </w:r>
      <w:r w:rsidR="308DA03A" w:rsidRPr="0005656D">
        <w:rPr>
          <w:rFonts w:eastAsia="SimSun" w:cs="Times New Roman"/>
          <w:sz w:val="23"/>
          <w:szCs w:val="23"/>
        </w:rPr>
        <w:t xml:space="preserve"> of relationships such as 1 more, 1 less, 2 more, 2 less</w:t>
      </w:r>
    </w:p>
    <w:p w14:paraId="7C9015C5" w14:textId="4AD5D63A" w:rsidR="6AEA7297" w:rsidRPr="0005656D" w:rsidRDefault="6AEA7297" w:rsidP="00EB4457">
      <w:pPr>
        <w:pStyle w:val="ListParagraph"/>
        <w:numPr>
          <w:ilvl w:val="1"/>
          <w:numId w:val="12"/>
        </w:numPr>
        <w:spacing w:before="0"/>
        <w:ind w:left="851" w:hanging="284"/>
        <w:rPr>
          <w:sz w:val="23"/>
          <w:szCs w:val="23"/>
        </w:rPr>
      </w:pPr>
      <w:r w:rsidRPr="0005656D">
        <w:rPr>
          <w:sz w:val="23"/>
          <w:szCs w:val="23"/>
        </w:rPr>
        <w:t>n</w:t>
      </w:r>
      <w:r w:rsidR="308DA03A" w:rsidRPr="0005656D">
        <w:rPr>
          <w:sz w:val="23"/>
          <w:szCs w:val="23"/>
        </w:rPr>
        <w:t>umber</w:t>
      </w:r>
      <w:r w:rsidR="308DA03A" w:rsidRPr="0005656D">
        <w:rPr>
          <w:rFonts w:eastAsia="SimSun" w:cs="Times New Roman"/>
          <w:sz w:val="23"/>
          <w:szCs w:val="23"/>
        </w:rPr>
        <w:t xml:space="preserve"> bonds to 10</w:t>
      </w:r>
    </w:p>
    <w:p w14:paraId="1217655E" w14:textId="038DAFAB" w:rsidR="48C764D7" w:rsidRPr="0005656D" w:rsidRDefault="48C764D7" w:rsidP="00EB4457">
      <w:pPr>
        <w:pStyle w:val="ListParagraph"/>
        <w:numPr>
          <w:ilvl w:val="1"/>
          <w:numId w:val="12"/>
        </w:numPr>
        <w:spacing w:before="0"/>
        <w:ind w:left="851" w:hanging="284"/>
        <w:rPr>
          <w:sz w:val="23"/>
          <w:szCs w:val="23"/>
        </w:rPr>
      </w:pPr>
      <w:r w:rsidRPr="0005656D">
        <w:rPr>
          <w:sz w:val="23"/>
          <w:szCs w:val="23"/>
        </w:rPr>
        <w:t>c</w:t>
      </w:r>
      <w:r w:rsidR="308DA03A" w:rsidRPr="0005656D">
        <w:rPr>
          <w:sz w:val="23"/>
          <w:szCs w:val="23"/>
        </w:rPr>
        <w:t>ounting</w:t>
      </w:r>
      <w:r w:rsidR="308DA03A" w:rsidRPr="0005656D">
        <w:rPr>
          <w:rFonts w:eastAsia="SimSun" w:cs="Times New Roman"/>
          <w:sz w:val="23"/>
          <w:szCs w:val="23"/>
        </w:rPr>
        <w:t xml:space="preserve"> </w:t>
      </w:r>
    </w:p>
    <w:p w14:paraId="6725A66C" w14:textId="73EC2877" w:rsidR="6F3C2CCA" w:rsidRPr="0005656D" w:rsidRDefault="6F3C2CCA" w:rsidP="00EB4457">
      <w:pPr>
        <w:pStyle w:val="ListParagraph"/>
        <w:numPr>
          <w:ilvl w:val="1"/>
          <w:numId w:val="12"/>
        </w:numPr>
        <w:spacing w:before="0"/>
        <w:ind w:left="851" w:hanging="284"/>
        <w:rPr>
          <w:sz w:val="23"/>
          <w:szCs w:val="23"/>
        </w:rPr>
      </w:pPr>
      <w:r w:rsidRPr="0005656D">
        <w:rPr>
          <w:sz w:val="23"/>
          <w:szCs w:val="23"/>
        </w:rPr>
        <w:t>s</w:t>
      </w:r>
      <w:r w:rsidR="308DA03A" w:rsidRPr="0005656D">
        <w:rPr>
          <w:sz w:val="23"/>
          <w:szCs w:val="23"/>
        </w:rPr>
        <w:t>patial</w:t>
      </w:r>
      <w:r w:rsidR="308DA03A" w:rsidRPr="0005656D">
        <w:rPr>
          <w:rFonts w:eastAsia="SimSun" w:cs="Times New Roman"/>
          <w:sz w:val="23"/>
          <w:szCs w:val="23"/>
        </w:rPr>
        <w:t xml:space="preserve"> structures, </w:t>
      </w:r>
      <w:r w:rsidR="00BF0066" w:rsidRPr="0005656D">
        <w:rPr>
          <w:rFonts w:eastAsia="SimSun" w:cs="Times New Roman"/>
          <w:sz w:val="23"/>
          <w:szCs w:val="23"/>
        </w:rPr>
        <w:t>and so on</w:t>
      </w:r>
      <w:r w:rsidR="308DA03A" w:rsidRPr="0005656D">
        <w:rPr>
          <w:rFonts w:eastAsia="SimSun" w:cs="Times New Roman"/>
          <w:sz w:val="23"/>
          <w:szCs w:val="23"/>
        </w:rPr>
        <w:t>.</w:t>
      </w:r>
    </w:p>
    <w:p w14:paraId="7FE78384" w14:textId="77777777" w:rsidR="005747B6" w:rsidRPr="0005656D" w:rsidRDefault="005747B6" w:rsidP="00EB4457">
      <w:pPr>
        <w:pStyle w:val="DoElist1numbered2018"/>
        <w:numPr>
          <w:ilvl w:val="0"/>
          <w:numId w:val="12"/>
        </w:numPr>
        <w:spacing w:before="60" w:after="60" w:line="264" w:lineRule="auto"/>
        <w:ind w:left="426" w:hanging="284"/>
        <w:contextualSpacing/>
        <w:rPr>
          <w:sz w:val="23"/>
          <w:szCs w:val="23"/>
        </w:rPr>
      </w:pPr>
      <w:r w:rsidRPr="0005656D">
        <w:rPr>
          <w:sz w:val="23"/>
          <w:szCs w:val="23"/>
        </w:rPr>
        <w:t>Uses various representations to share thinking:</w:t>
      </w:r>
    </w:p>
    <w:p w14:paraId="6FAD48E7" w14:textId="77777777" w:rsidR="005747B6" w:rsidRPr="0005656D" w:rsidRDefault="005747B6" w:rsidP="00EB4457">
      <w:pPr>
        <w:pStyle w:val="ListParagraph"/>
        <w:numPr>
          <w:ilvl w:val="1"/>
          <w:numId w:val="12"/>
        </w:numPr>
        <w:spacing w:before="0"/>
        <w:ind w:left="851" w:hanging="284"/>
        <w:rPr>
          <w:sz w:val="23"/>
          <w:szCs w:val="23"/>
        </w:rPr>
      </w:pPr>
      <w:r w:rsidRPr="0005656D">
        <w:rPr>
          <w:sz w:val="23"/>
          <w:szCs w:val="23"/>
        </w:rPr>
        <w:t>concrete materials</w:t>
      </w:r>
    </w:p>
    <w:p w14:paraId="65D2B0B0" w14:textId="77777777" w:rsidR="005747B6" w:rsidRPr="0005656D" w:rsidRDefault="005747B6" w:rsidP="00EB4457">
      <w:pPr>
        <w:pStyle w:val="ListParagraph"/>
        <w:numPr>
          <w:ilvl w:val="1"/>
          <w:numId w:val="12"/>
        </w:numPr>
        <w:spacing w:before="0"/>
        <w:ind w:left="851" w:hanging="284"/>
        <w:rPr>
          <w:sz w:val="23"/>
          <w:szCs w:val="23"/>
        </w:rPr>
      </w:pPr>
      <w:r w:rsidRPr="0005656D">
        <w:rPr>
          <w:sz w:val="23"/>
          <w:szCs w:val="23"/>
        </w:rPr>
        <w:t>gestures</w:t>
      </w:r>
    </w:p>
    <w:p w14:paraId="5ED149FE" w14:textId="77777777" w:rsidR="005747B6" w:rsidRPr="0005656D" w:rsidRDefault="005747B6" w:rsidP="00EB4457">
      <w:pPr>
        <w:pStyle w:val="ListParagraph"/>
        <w:numPr>
          <w:ilvl w:val="1"/>
          <w:numId w:val="12"/>
        </w:numPr>
        <w:spacing w:before="0"/>
        <w:ind w:left="851" w:hanging="284"/>
        <w:rPr>
          <w:sz w:val="23"/>
          <w:szCs w:val="23"/>
        </w:rPr>
      </w:pPr>
      <w:r w:rsidRPr="0005656D">
        <w:rPr>
          <w:sz w:val="23"/>
          <w:szCs w:val="23"/>
        </w:rPr>
        <w:t>drawings</w:t>
      </w:r>
    </w:p>
    <w:p w14:paraId="1E10915B" w14:textId="0F9CE27E" w:rsidR="005747B6" w:rsidRPr="0005656D" w:rsidRDefault="0DCD7F4B" w:rsidP="00EB4457">
      <w:pPr>
        <w:pStyle w:val="ListParagraph"/>
        <w:numPr>
          <w:ilvl w:val="1"/>
          <w:numId w:val="12"/>
        </w:numPr>
        <w:spacing w:before="0"/>
        <w:ind w:left="851" w:hanging="284"/>
        <w:rPr>
          <w:sz w:val="23"/>
          <w:szCs w:val="23"/>
        </w:rPr>
      </w:pPr>
      <w:r w:rsidRPr="0005656D">
        <w:rPr>
          <w:sz w:val="23"/>
          <w:szCs w:val="23"/>
        </w:rPr>
        <w:t>l</w:t>
      </w:r>
      <w:r w:rsidR="005747B6" w:rsidRPr="0005656D">
        <w:rPr>
          <w:sz w:val="23"/>
          <w:szCs w:val="23"/>
        </w:rPr>
        <w:t>anguage</w:t>
      </w:r>
    </w:p>
    <w:p w14:paraId="577668C8" w14:textId="3E0DE247" w:rsidR="293BBFA5" w:rsidRPr="0005656D" w:rsidRDefault="293BBFA5" w:rsidP="00EB4457">
      <w:pPr>
        <w:pStyle w:val="ListParagraph"/>
        <w:numPr>
          <w:ilvl w:val="1"/>
          <w:numId w:val="12"/>
        </w:numPr>
        <w:spacing w:before="0"/>
        <w:ind w:left="851" w:hanging="284"/>
        <w:rPr>
          <w:sz w:val="23"/>
          <w:szCs w:val="23"/>
        </w:rPr>
      </w:pPr>
      <w:r w:rsidRPr="0005656D">
        <w:rPr>
          <w:sz w:val="23"/>
          <w:szCs w:val="23"/>
        </w:rPr>
        <w:lastRenderedPageBreak/>
        <w:t>d</w:t>
      </w:r>
      <w:r w:rsidR="17F43C3F" w:rsidRPr="0005656D">
        <w:rPr>
          <w:sz w:val="23"/>
          <w:szCs w:val="23"/>
        </w:rPr>
        <w:t>iagrams</w:t>
      </w:r>
    </w:p>
    <w:p w14:paraId="1DD365B1" w14:textId="57E4D6E1" w:rsidR="18A803D0" w:rsidRPr="0005656D" w:rsidRDefault="18A803D0" w:rsidP="00EB4457">
      <w:pPr>
        <w:pStyle w:val="ListParagraph"/>
        <w:numPr>
          <w:ilvl w:val="1"/>
          <w:numId w:val="12"/>
        </w:numPr>
        <w:spacing w:before="0"/>
        <w:ind w:left="851" w:hanging="284"/>
        <w:rPr>
          <w:sz w:val="23"/>
          <w:szCs w:val="23"/>
        </w:rPr>
      </w:pPr>
      <w:r w:rsidRPr="0005656D">
        <w:rPr>
          <w:sz w:val="23"/>
          <w:szCs w:val="23"/>
        </w:rPr>
        <w:t>v</w:t>
      </w:r>
      <w:r w:rsidR="41F593AC" w:rsidRPr="0005656D">
        <w:rPr>
          <w:sz w:val="23"/>
          <w:szCs w:val="23"/>
        </w:rPr>
        <w:t>irtual</w:t>
      </w:r>
      <w:r w:rsidR="41F593AC" w:rsidRPr="0005656D">
        <w:rPr>
          <w:rFonts w:eastAsia="SimSun" w:cs="Times New Roman"/>
          <w:sz w:val="23"/>
          <w:szCs w:val="23"/>
        </w:rPr>
        <w:t xml:space="preserve"> </w:t>
      </w:r>
      <w:r w:rsidR="1E6BC087" w:rsidRPr="0005656D">
        <w:rPr>
          <w:rFonts w:eastAsia="SimSun" w:cs="Times New Roman"/>
          <w:sz w:val="23"/>
          <w:szCs w:val="23"/>
        </w:rPr>
        <w:t>manipulatives</w:t>
      </w:r>
    </w:p>
    <w:p w14:paraId="5E12FEB6" w14:textId="5CEF0794" w:rsidR="001F1214" w:rsidRPr="0005656D" w:rsidRDefault="00DE1F2B" w:rsidP="00BF0066">
      <w:pPr>
        <w:pStyle w:val="Heading4"/>
        <w:spacing w:before="60" w:after="60" w:line="240" w:lineRule="auto"/>
      </w:pPr>
      <w:r w:rsidRPr="0005656D">
        <w:t>Materials</w:t>
      </w:r>
    </w:p>
    <w:p w14:paraId="59029AB2" w14:textId="37C1CADC" w:rsidR="006D03BF" w:rsidRPr="0005656D" w:rsidRDefault="003870DC" w:rsidP="006D03BF">
      <w:pPr>
        <w:pStyle w:val="DoElist1numbered2018"/>
        <w:numPr>
          <w:ilvl w:val="0"/>
          <w:numId w:val="12"/>
        </w:numPr>
        <w:spacing w:before="60" w:after="60" w:line="264" w:lineRule="auto"/>
        <w:ind w:left="426" w:hanging="284"/>
        <w:contextualSpacing/>
        <w:rPr>
          <w:sz w:val="23"/>
          <w:szCs w:val="23"/>
        </w:rPr>
      </w:pPr>
      <w:hyperlink w:anchor="_Appendix_3" w:history="1">
        <w:r w:rsidR="006D03BF" w:rsidRPr="006D03BF">
          <w:rPr>
            <w:rStyle w:val="Hyperlink"/>
            <w:sz w:val="23"/>
            <w:szCs w:val="23"/>
          </w:rPr>
          <w:t>Appendix 3: Capture 10 game board</w:t>
        </w:r>
      </w:hyperlink>
    </w:p>
    <w:p w14:paraId="3D299100" w14:textId="11327C8F" w:rsidR="00C44EDE" w:rsidRPr="0005656D" w:rsidRDefault="00C44EDE" w:rsidP="00EB4457">
      <w:pPr>
        <w:pStyle w:val="DoElist1numbered2018"/>
        <w:numPr>
          <w:ilvl w:val="0"/>
          <w:numId w:val="12"/>
        </w:numPr>
        <w:spacing w:before="60" w:after="60" w:line="264" w:lineRule="auto"/>
        <w:ind w:left="426" w:hanging="284"/>
        <w:contextualSpacing/>
        <w:rPr>
          <w:sz w:val="23"/>
          <w:szCs w:val="23"/>
        </w:rPr>
      </w:pPr>
      <w:r w:rsidRPr="0005656D">
        <w:rPr>
          <w:sz w:val="23"/>
          <w:szCs w:val="23"/>
        </w:rPr>
        <w:t>Playing cards (Ace- 10)</w:t>
      </w:r>
    </w:p>
    <w:p w14:paraId="6563A611" w14:textId="257DA1B3" w:rsidR="00C44EDE" w:rsidRPr="0005656D" w:rsidRDefault="006D03BF" w:rsidP="00EB4457">
      <w:pPr>
        <w:pStyle w:val="DoElist1numbered2018"/>
        <w:numPr>
          <w:ilvl w:val="0"/>
          <w:numId w:val="12"/>
        </w:numPr>
        <w:spacing w:before="60" w:after="60" w:line="264" w:lineRule="auto"/>
        <w:ind w:left="426" w:hanging="284"/>
        <w:contextualSpacing/>
        <w:rPr>
          <w:sz w:val="23"/>
          <w:szCs w:val="23"/>
        </w:rPr>
      </w:pPr>
      <w:r>
        <w:rPr>
          <w:sz w:val="23"/>
          <w:szCs w:val="23"/>
        </w:rPr>
        <w:t>Writing materials</w:t>
      </w:r>
    </w:p>
    <w:p w14:paraId="50B83B8C" w14:textId="315AF0FA" w:rsidR="00DE1F2B" w:rsidRPr="0005656D" w:rsidRDefault="00DE1F2B" w:rsidP="00BF0066">
      <w:pPr>
        <w:pStyle w:val="Heading4"/>
        <w:spacing w:before="60" w:after="60" w:line="240" w:lineRule="auto"/>
      </w:pPr>
      <w:r w:rsidRPr="0005656D">
        <w:t>Instructions</w:t>
      </w:r>
    </w:p>
    <w:p w14:paraId="08DB7DBE" w14:textId="737B7CD3" w:rsidR="001F1214" w:rsidRPr="0005656D" w:rsidRDefault="001F1214" w:rsidP="00E37E65">
      <w:pPr>
        <w:pStyle w:val="DoElist1numbered2018"/>
        <w:numPr>
          <w:ilvl w:val="0"/>
          <w:numId w:val="0"/>
        </w:numPr>
        <w:spacing w:before="60" w:after="60" w:line="264" w:lineRule="auto"/>
        <w:contextualSpacing/>
        <w:rPr>
          <w:szCs w:val="24"/>
        </w:rPr>
      </w:pPr>
      <w:r w:rsidRPr="0005656D">
        <w:rPr>
          <w:szCs w:val="24"/>
        </w:rPr>
        <w:t xml:space="preserve">Watch </w:t>
      </w:r>
      <w:hyperlink r:id="rId36" w:history="1">
        <w:r w:rsidRPr="00EF567C">
          <w:rPr>
            <w:rStyle w:val="Hyperlink"/>
            <w:szCs w:val="24"/>
          </w:rPr>
          <w:t xml:space="preserve">Capture </w:t>
        </w:r>
        <w:r w:rsidR="00B71469" w:rsidRPr="00EF567C">
          <w:rPr>
            <w:rStyle w:val="Hyperlink"/>
            <w:szCs w:val="24"/>
          </w:rPr>
          <w:t>10</w:t>
        </w:r>
      </w:hyperlink>
      <w:r w:rsidR="006D03BF">
        <w:rPr>
          <w:rStyle w:val="Hyperlink"/>
          <w:szCs w:val="24"/>
        </w:rPr>
        <w:t xml:space="preserve"> </w:t>
      </w:r>
      <w:r w:rsidRPr="0005656D">
        <w:rPr>
          <w:szCs w:val="24"/>
        </w:rPr>
        <w:t>to learn how to play.</w:t>
      </w:r>
    </w:p>
    <w:p w14:paraId="1E4C4BE5" w14:textId="309BD3E0" w:rsidR="001F1214" w:rsidRPr="0005656D" w:rsidRDefault="001F1214" w:rsidP="00E37E65">
      <w:pPr>
        <w:pStyle w:val="ListBullet"/>
        <w:numPr>
          <w:ilvl w:val="0"/>
          <w:numId w:val="10"/>
        </w:numPr>
        <w:spacing w:line="264" w:lineRule="auto"/>
        <w:ind w:left="426" w:hanging="284"/>
        <w:contextualSpacing/>
        <w:rPr>
          <w:sz w:val="23"/>
          <w:szCs w:val="23"/>
        </w:rPr>
      </w:pPr>
      <w:r w:rsidRPr="0005656D">
        <w:rPr>
          <w:sz w:val="23"/>
          <w:szCs w:val="23"/>
        </w:rPr>
        <w:t>Shuffle your cards (using Ace - 10).</w:t>
      </w:r>
    </w:p>
    <w:p w14:paraId="70086336" w14:textId="19D942FC" w:rsidR="001F1214" w:rsidRPr="0005656D" w:rsidRDefault="001F1214" w:rsidP="00E37E65">
      <w:pPr>
        <w:pStyle w:val="ListBullet"/>
        <w:spacing w:line="264" w:lineRule="auto"/>
        <w:ind w:left="426" w:hanging="284"/>
        <w:contextualSpacing/>
        <w:rPr>
          <w:sz w:val="23"/>
          <w:szCs w:val="23"/>
        </w:rPr>
      </w:pPr>
      <w:r w:rsidRPr="0005656D">
        <w:rPr>
          <w:sz w:val="23"/>
          <w:szCs w:val="23"/>
        </w:rPr>
        <w:t>Turn over 2 cards.</w:t>
      </w:r>
    </w:p>
    <w:p w14:paraId="0CD2F25A" w14:textId="2975575F" w:rsidR="001F1214" w:rsidRPr="0005656D" w:rsidRDefault="001F1214" w:rsidP="00E37E65">
      <w:pPr>
        <w:pStyle w:val="ListBullet"/>
        <w:spacing w:line="264" w:lineRule="auto"/>
        <w:ind w:left="426" w:hanging="284"/>
        <w:contextualSpacing/>
        <w:rPr>
          <w:sz w:val="23"/>
          <w:szCs w:val="23"/>
        </w:rPr>
      </w:pPr>
      <w:r w:rsidRPr="0005656D">
        <w:rPr>
          <w:sz w:val="23"/>
          <w:szCs w:val="23"/>
        </w:rPr>
        <w:t xml:space="preserve">Work out: Can you capture a </w:t>
      </w:r>
      <w:r w:rsidR="00B71469" w:rsidRPr="0005656D">
        <w:rPr>
          <w:sz w:val="23"/>
          <w:szCs w:val="23"/>
        </w:rPr>
        <w:t>10</w:t>
      </w:r>
      <w:r w:rsidRPr="0005656D">
        <w:rPr>
          <w:sz w:val="23"/>
          <w:szCs w:val="23"/>
        </w:rPr>
        <w:t>? If you can, record your cards in the appropriate column before you put them at the bottom of the pile. Then, have another turn.</w:t>
      </w:r>
    </w:p>
    <w:p w14:paraId="28E631FC" w14:textId="1185431E" w:rsidR="00DE1F2B" w:rsidRPr="0005656D" w:rsidRDefault="001F1214" w:rsidP="00E37E65">
      <w:pPr>
        <w:pStyle w:val="ListBullet"/>
        <w:spacing w:line="264" w:lineRule="auto"/>
        <w:ind w:left="426" w:hanging="284"/>
        <w:contextualSpacing/>
        <w:rPr>
          <w:sz w:val="23"/>
          <w:szCs w:val="23"/>
        </w:rPr>
      </w:pPr>
      <w:r w:rsidRPr="0005656D">
        <w:rPr>
          <w:sz w:val="23"/>
          <w:szCs w:val="23"/>
        </w:rPr>
        <w:t xml:space="preserve">If you can't capture a </w:t>
      </w:r>
      <w:r w:rsidR="00B71469" w:rsidRPr="0005656D">
        <w:rPr>
          <w:sz w:val="23"/>
          <w:szCs w:val="23"/>
        </w:rPr>
        <w:t>10</w:t>
      </w:r>
      <w:r w:rsidRPr="0005656D">
        <w:rPr>
          <w:sz w:val="23"/>
          <w:szCs w:val="23"/>
        </w:rPr>
        <w:t>, put your cards at the bottom of the pile and take 2 more cards.</w:t>
      </w:r>
    </w:p>
    <w:p w14:paraId="643BB759" w14:textId="36CF79C8" w:rsidR="009119CA" w:rsidRPr="0005656D" w:rsidRDefault="009119CA" w:rsidP="00FB0B8F">
      <w:pPr>
        <w:pStyle w:val="Heading5"/>
        <w:spacing w:line="240" w:lineRule="auto"/>
      </w:pPr>
      <w:r w:rsidRPr="0005656D">
        <w:t>Teaching point</w:t>
      </w:r>
    </w:p>
    <w:p w14:paraId="507FC76B" w14:textId="1911C525" w:rsidR="006F7AA9" w:rsidRPr="0005656D" w:rsidRDefault="006F7AA9" w:rsidP="007E334B">
      <w:pPr>
        <w:rPr>
          <w:sz w:val="24"/>
          <w:szCs w:val="24"/>
        </w:rPr>
      </w:pPr>
      <w:r w:rsidRPr="0005656D">
        <w:rPr>
          <w:sz w:val="24"/>
          <w:szCs w:val="24"/>
        </w:rPr>
        <w:t>Teachers could ask questions such as:</w:t>
      </w:r>
    </w:p>
    <w:p w14:paraId="71413860" w14:textId="4B944DC6" w:rsidR="009119CA" w:rsidRPr="0005656D" w:rsidRDefault="009119CA" w:rsidP="00E37E65">
      <w:pPr>
        <w:pStyle w:val="DoElist1numbered2018"/>
        <w:numPr>
          <w:ilvl w:val="0"/>
          <w:numId w:val="12"/>
        </w:numPr>
        <w:spacing w:before="60" w:after="60" w:line="264" w:lineRule="auto"/>
        <w:ind w:left="426" w:hanging="284"/>
        <w:contextualSpacing/>
        <w:rPr>
          <w:sz w:val="23"/>
          <w:szCs w:val="23"/>
        </w:rPr>
      </w:pPr>
      <w:r w:rsidRPr="0005656D">
        <w:rPr>
          <w:sz w:val="23"/>
          <w:szCs w:val="23"/>
        </w:rPr>
        <w:t>Is there more than one way we can visualise dots moving?</w:t>
      </w:r>
    </w:p>
    <w:p w14:paraId="57166D5E" w14:textId="5A3009A8" w:rsidR="009119CA" w:rsidRPr="0005656D" w:rsidRDefault="009119CA" w:rsidP="00E37E65">
      <w:pPr>
        <w:pStyle w:val="DoElist1numbered2018"/>
        <w:numPr>
          <w:ilvl w:val="0"/>
          <w:numId w:val="12"/>
        </w:numPr>
        <w:spacing w:before="60" w:after="60" w:line="264" w:lineRule="auto"/>
        <w:ind w:left="426" w:hanging="284"/>
        <w:contextualSpacing/>
        <w:rPr>
          <w:sz w:val="23"/>
          <w:szCs w:val="23"/>
        </w:rPr>
      </w:pPr>
      <w:r w:rsidRPr="0005656D">
        <w:rPr>
          <w:sz w:val="23"/>
          <w:szCs w:val="23"/>
        </w:rPr>
        <w:t xml:space="preserve">Is your strategy the same or different as someone </w:t>
      </w:r>
      <w:r w:rsidR="00BF0066" w:rsidRPr="0005656D">
        <w:rPr>
          <w:sz w:val="23"/>
          <w:szCs w:val="23"/>
        </w:rPr>
        <w:t>else’s</w:t>
      </w:r>
      <w:r w:rsidRPr="0005656D">
        <w:rPr>
          <w:sz w:val="23"/>
          <w:szCs w:val="23"/>
        </w:rPr>
        <w:t>?</w:t>
      </w:r>
    </w:p>
    <w:p w14:paraId="58D4C4E0" w14:textId="32D934BC" w:rsidR="00420D1D" w:rsidRPr="0005656D" w:rsidRDefault="006F7AA9" w:rsidP="00E37E65">
      <w:pPr>
        <w:pStyle w:val="DoElist1numbered2018"/>
        <w:numPr>
          <w:ilvl w:val="0"/>
          <w:numId w:val="12"/>
        </w:numPr>
        <w:spacing w:before="60" w:after="60" w:line="264" w:lineRule="auto"/>
        <w:ind w:left="426" w:hanging="284"/>
        <w:contextualSpacing/>
        <w:rPr>
          <w:sz w:val="23"/>
          <w:szCs w:val="23"/>
        </w:rPr>
      </w:pPr>
      <w:r w:rsidRPr="0005656D">
        <w:rPr>
          <w:sz w:val="23"/>
          <w:szCs w:val="23"/>
        </w:rPr>
        <w:t xml:space="preserve">I wonder if there is a different </w:t>
      </w:r>
      <w:proofErr w:type="gramStart"/>
      <w:r w:rsidRPr="0005656D">
        <w:rPr>
          <w:sz w:val="23"/>
          <w:szCs w:val="23"/>
        </w:rPr>
        <w:t>decision</w:t>
      </w:r>
      <w:proofErr w:type="gramEnd"/>
      <w:r w:rsidRPr="0005656D">
        <w:rPr>
          <w:sz w:val="23"/>
          <w:szCs w:val="23"/>
        </w:rPr>
        <w:t xml:space="preserve"> we could have made tha</w:t>
      </w:r>
      <w:r w:rsidR="007E334B" w:rsidRPr="0005656D">
        <w:rPr>
          <w:sz w:val="23"/>
          <w:szCs w:val="23"/>
        </w:rPr>
        <w:t>t would have made us the winners</w:t>
      </w:r>
      <w:r w:rsidRPr="0005656D">
        <w:rPr>
          <w:sz w:val="23"/>
          <w:szCs w:val="23"/>
        </w:rPr>
        <w:t>?</w:t>
      </w:r>
    </w:p>
    <w:p w14:paraId="51C8D42E" w14:textId="77777777" w:rsidR="00420D1D" w:rsidRPr="0005656D" w:rsidRDefault="00420D1D">
      <w:pPr>
        <w:rPr>
          <w:rFonts w:eastAsia="SimSun" w:cs="Times New Roman"/>
          <w:sz w:val="23"/>
          <w:szCs w:val="23"/>
        </w:rPr>
      </w:pPr>
      <w:r w:rsidRPr="0005656D">
        <w:rPr>
          <w:sz w:val="23"/>
          <w:szCs w:val="23"/>
        </w:rPr>
        <w:br w:type="page"/>
      </w:r>
    </w:p>
    <w:p w14:paraId="5939B8F7" w14:textId="5ACBF650" w:rsidR="00420D1D" w:rsidRPr="00DE717C" w:rsidRDefault="00420D1D" w:rsidP="00BB3A01">
      <w:pPr>
        <w:pStyle w:val="Heading3"/>
      </w:pPr>
      <w:bookmarkStart w:id="5" w:name="_Appendix_1"/>
      <w:bookmarkStart w:id="6" w:name="_Appendix_1:_Dot"/>
      <w:bookmarkEnd w:id="5"/>
      <w:bookmarkEnd w:id="6"/>
      <w:r w:rsidRPr="0005656D">
        <w:rPr>
          <w:rStyle w:val="normaltextrun"/>
        </w:rPr>
        <w:lastRenderedPageBreak/>
        <w:t>Appendix 1</w:t>
      </w:r>
      <w:r w:rsidR="00BB3A01">
        <w:rPr>
          <w:rStyle w:val="eop"/>
        </w:rPr>
        <w:t xml:space="preserve">: </w:t>
      </w:r>
      <w:r w:rsidRPr="0005656D">
        <w:rPr>
          <w:rStyle w:val="normaltextrun"/>
        </w:rPr>
        <w:t>Dot cards 0-9</w:t>
      </w:r>
      <w:r w:rsidR="0005656D">
        <w:rPr>
          <w:rStyle w:val="eop"/>
        </w:rPr>
        <w:t xml:space="preserve"> </w:t>
      </w:r>
    </w:p>
    <w:p w14:paraId="1679CE39" w14:textId="14100548" w:rsidR="00420D1D" w:rsidRDefault="00420D1D" w:rsidP="00420D1D">
      <w:pPr>
        <w:pStyle w:val="paragraph"/>
        <w:spacing w:before="0" w:beforeAutospacing="0" w:after="0" w:afterAutospacing="0"/>
        <w:textAlignment w:val="baseline"/>
        <w:rPr>
          <w:rFonts w:ascii="Segoe UI" w:hAnsi="Segoe UI" w:cs="Segoe UI"/>
          <w:sz w:val="18"/>
          <w:szCs w:val="18"/>
        </w:rPr>
      </w:pPr>
      <w:r>
        <w:rPr>
          <w:rFonts w:ascii="Arial" w:eastAsia="SimSun" w:hAnsi="Arial"/>
          <w:noProof/>
          <w:sz w:val="23"/>
          <w:szCs w:val="23"/>
          <w:lang w:eastAsia="zh-CN"/>
        </w:rPr>
        <w:drawing>
          <wp:inline distT="0" distB="0" distL="0" distR="0" wp14:anchorId="138100B3" wp14:editId="05777303">
            <wp:extent cx="5745480" cy="8052435"/>
            <wp:effectExtent l="0" t="0" r="7620" b="5715"/>
            <wp:docPr id="4" name="Picture 4" descr="dot cards 1-9 three per row 1 and 1 dot, 2 and 2 dots, 3 and 3 dots, 4 and 4 dots, 5 and 5 dots, 6 and 6 dots, 7 and 7 dots, 8 and 8 dots, 9 and 9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t cards 1-9 three per row 1 and 1 dot, 2 and 2 dots, 3 and 3 dots, 4 and 4 dots, 5 and 5 dots, 6 and 6 dots, 7 and 7 dots, 8 and 8 dots, 9 and 9 do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5480" cy="8052435"/>
                    </a:xfrm>
                    <a:prstGeom prst="rect">
                      <a:avLst/>
                    </a:prstGeom>
                    <a:noFill/>
                    <a:ln>
                      <a:noFill/>
                    </a:ln>
                  </pic:spPr>
                </pic:pic>
              </a:graphicData>
            </a:graphic>
          </wp:inline>
        </w:drawing>
      </w:r>
      <w:r w:rsidR="0005656D">
        <w:rPr>
          <w:rStyle w:val="eop"/>
          <w:rFonts w:eastAsia="SimSun" w:cs="Arial"/>
          <w:sz w:val="22"/>
          <w:szCs w:val="22"/>
        </w:rPr>
        <w:t xml:space="preserve"> </w:t>
      </w:r>
    </w:p>
    <w:p w14:paraId="784AB391" w14:textId="77777777" w:rsidR="00420D1D" w:rsidRDefault="00420D1D">
      <w:pPr>
        <w:rPr>
          <w:rStyle w:val="pagebreaktextspan"/>
          <w:rFonts w:ascii="Segoe UI" w:eastAsia="Times New Roman" w:hAnsi="Segoe UI" w:cs="Segoe UI"/>
          <w:color w:val="666666"/>
          <w:sz w:val="18"/>
          <w:szCs w:val="18"/>
          <w:shd w:val="clear" w:color="auto" w:fill="FFFFFF"/>
          <w:lang w:eastAsia="en-AU"/>
        </w:rPr>
      </w:pPr>
      <w:r>
        <w:rPr>
          <w:rStyle w:val="pagebreaktextspan"/>
          <w:rFonts w:ascii="Segoe UI" w:hAnsi="Segoe UI" w:cs="Segoe UI"/>
          <w:color w:val="666666"/>
          <w:sz w:val="18"/>
          <w:szCs w:val="18"/>
          <w:shd w:val="clear" w:color="auto" w:fill="FFFFFF"/>
        </w:rPr>
        <w:br w:type="page"/>
      </w:r>
    </w:p>
    <w:p w14:paraId="59E92929" w14:textId="5628FC34" w:rsidR="00420D1D" w:rsidRPr="00DE717C" w:rsidRDefault="00DE717C" w:rsidP="00BB3A01">
      <w:pPr>
        <w:pStyle w:val="Heading3"/>
      </w:pPr>
      <w:bookmarkStart w:id="7" w:name="_Appendix_2"/>
      <w:bookmarkStart w:id="8" w:name="_Appendix_2:_Turn"/>
      <w:bookmarkEnd w:id="7"/>
      <w:bookmarkEnd w:id="8"/>
      <w:r w:rsidRPr="0005656D">
        <w:rPr>
          <w:rStyle w:val="normaltextrun"/>
        </w:rPr>
        <w:lastRenderedPageBreak/>
        <w:t>Appendix 2</w:t>
      </w:r>
      <w:bookmarkStart w:id="9" w:name="_Turn_over_3"/>
      <w:bookmarkEnd w:id="9"/>
      <w:r w:rsidR="00BB3A01">
        <w:rPr>
          <w:rStyle w:val="pagebreaktextspan"/>
        </w:rPr>
        <w:t xml:space="preserve">: </w:t>
      </w:r>
      <w:r w:rsidR="00420D1D" w:rsidRPr="0005656D">
        <w:rPr>
          <w:rStyle w:val="normaltextrun"/>
        </w:rPr>
        <w:t>Turn over 3 gameboar</w:t>
      </w:r>
      <w:r w:rsidR="00420D1D" w:rsidRPr="0005656D">
        <w:rPr>
          <w:rStyle w:val="normaltextrun"/>
          <w:rFonts w:cs="Arial"/>
          <w:color w:val="1F3864"/>
          <w:szCs w:val="36"/>
        </w:rPr>
        <w:t>d</w:t>
      </w:r>
      <w:r w:rsidR="0005656D">
        <w:rPr>
          <w:rStyle w:val="eop"/>
        </w:rPr>
        <w:t xml:space="preserve"> </w:t>
      </w:r>
    </w:p>
    <w:p w14:paraId="18D0EA2A" w14:textId="0909F2C8" w:rsidR="00420D1D" w:rsidRDefault="00420D1D" w:rsidP="0005656D">
      <w:pPr>
        <w:pStyle w:val="paragraph"/>
        <w:spacing w:before="0" w:beforeAutospacing="0" w:after="0" w:afterAutospacing="0"/>
        <w:textAlignment w:val="baseline"/>
        <w:rPr>
          <w:rFonts w:ascii="Segoe UI" w:hAnsi="Segoe UI" w:cs="Segoe UI"/>
          <w:sz w:val="18"/>
          <w:szCs w:val="18"/>
        </w:rPr>
      </w:pPr>
      <w:r>
        <w:rPr>
          <w:rFonts w:ascii="Arial" w:eastAsia="SimSun" w:hAnsi="Arial"/>
          <w:noProof/>
          <w:sz w:val="23"/>
          <w:szCs w:val="23"/>
          <w:lang w:eastAsia="zh-CN"/>
        </w:rPr>
        <w:drawing>
          <wp:inline distT="0" distB="0" distL="0" distR="0" wp14:anchorId="57047E69" wp14:editId="1937078C">
            <wp:extent cx="6599582" cy="7841609"/>
            <wp:effectExtent l="0" t="0" r="0" b="7620"/>
            <wp:docPr id="3" name="Picture 3" descr="to be printed &#10;Turn over 3 gameboard for two players  four columns titled flipped, knew, used and cumulative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 be printed &#10;Turn over 3 gameboard for two players  four columns titled flipped, knew, used and cumulative total"/>
                    <pic:cNvPicPr>
                      <a:picLocks noChangeAspect="1" noChangeArrowheads="1"/>
                    </pic:cNvPicPr>
                  </pic:nvPicPr>
                  <pic:blipFill rotWithShape="1">
                    <a:blip r:embed="rId38">
                      <a:extLst>
                        <a:ext uri="{28A0092B-C50C-407E-A947-70E740481C1C}">
                          <a14:useLocalDpi xmlns:a14="http://schemas.microsoft.com/office/drawing/2010/main" val="0"/>
                        </a:ext>
                      </a:extLst>
                    </a:blip>
                    <a:srcRect l="2575" t="511" r="693" b="1340"/>
                    <a:stretch/>
                  </pic:blipFill>
                  <pic:spPr bwMode="auto">
                    <a:xfrm>
                      <a:off x="0" y="0"/>
                      <a:ext cx="6605511" cy="7848654"/>
                    </a:xfrm>
                    <a:prstGeom prst="rect">
                      <a:avLst/>
                    </a:prstGeom>
                    <a:noFill/>
                    <a:ln>
                      <a:noFill/>
                    </a:ln>
                    <a:extLst>
                      <a:ext uri="{53640926-AAD7-44D8-BBD7-CCE9431645EC}">
                        <a14:shadowObscured xmlns:a14="http://schemas.microsoft.com/office/drawing/2010/main"/>
                      </a:ext>
                    </a:extLst>
                  </pic:spPr>
                </pic:pic>
              </a:graphicData>
            </a:graphic>
          </wp:inline>
        </w:drawing>
      </w:r>
      <w:r w:rsidR="0005656D">
        <w:rPr>
          <w:rStyle w:val="eop"/>
          <w:rFonts w:eastAsia="SimSun" w:cs="Arial"/>
          <w:sz w:val="22"/>
          <w:szCs w:val="22"/>
        </w:rPr>
        <w:t xml:space="preserve"> </w:t>
      </w:r>
    </w:p>
    <w:p w14:paraId="1D929A92" w14:textId="77777777" w:rsidR="00420D1D" w:rsidRDefault="00420D1D">
      <w:pPr>
        <w:rPr>
          <w:rStyle w:val="normaltextrun"/>
          <w:rFonts w:eastAsia="Times New Roman"/>
          <w:color w:val="1F3864"/>
          <w:sz w:val="36"/>
          <w:szCs w:val="36"/>
          <w:lang w:eastAsia="en-AU"/>
        </w:rPr>
      </w:pPr>
      <w:r>
        <w:rPr>
          <w:rStyle w:val="normaltextrun"/>
          <w:color w:val="1F3864"/>
          <w:sz w:val="36"/>
          <w:szCs w:val="36"/>
        </w:rPr>
        <w:br w:type="page"/>
      </w:r>
    </w:p>
    <w:p w14:paraId="21B4114B" w14:textId="315AB2CB" w:rsidR="00420D1D" w:rsidRPr="00DE717C" w:rsidRDefault="00DE717C" w:rsidP="00BB3A01">
      <w:pPr>
        <w:pStyle w:val="Heading3"/>
      </w:pPr>
      <w:bookmarkStart w:id="10" w:name="_Appendix_3"/>
      <w:bookmarkStart w:id="11" w:name="_Appendix_3:_Capture"/>
      <w:bookmarkEnd w:id="10"/>
      <w:bookmarkEnd w:id="11"/>
      <w:r w:rsidRPr="0005656D">
        <w:rPr>
          <w:rStyle w:val="normaltextrun"/>
        </w:rPr>
        <w:lastRenderedPageBreak/>
        <w:t>Appendix 3</w:t>
      </w:r>
      <w:bookmarkStart w:id="12" w:name="_Capture_ten"/>
      <w:bookmarkEnd w:id="12"/>
      <w:r w:rsidR="00BB3A01">
        <w:rPr>
          <w:rStyle w:val="eop"/>
        </w:rPr>
        <w:t xml:space="preserve">: </w:t>
      </w:r>
      <w:r w:rsidR="00420D1D" w:rsidRPr="0005656D">
        <w:rPr>
          <w:rStyle w:val="normaltextrun"/>
        </w:rPr>
        <w:t>Capture ten</w:t>
      </w:r>
    </w:p>
    <w:p w14:paraId="14084164" w14:textId="32ECA343" w:rsidR="00420D1D" w:rsidRDefault="00420D1D" w:rsidP="00420D1D">
      <w:pPr>
        <w:pStyle w:val="paragraph"/>
        <w:spacing w:before="0" w:beforeAutospacing="0" w:after="0" w:afterAutospacing="0"/>
        <w:textAlignment w:val="baseline"/>
        <w:rPr>
          <w:rFonts w:ascii="Segoe UI" w:hAnsi="Segoe UI" w:cs="Segoe UI"/>
          <w:sz w:val="18"/>
          <w:szCs w:val="18"/>
        </w:rPr>
      </w:pPr>
      <w:r>
        <w:rPr>
          <w:rFonts w:ascii="Arial" w:eastAsia="SimSun" w:hAnsi="Arial"/>
          <w:noProof/>
          <w:sz w:val="23"/>
          <w:szCs w:val="23"/>
          <w:lang w:eastAsia="zh-CN"/>
        </w:rPr>
        <w:drawing>
          <wp:inline distT="0" distB="0" distL="0" distR="0" wp14:anchorId="62726280" wp14:editId="10DBD2CF">
            <wp:extent cx="6647290" cy="8357218"/>
            <wp:effectExtent l="0" t="0" r="1270" b="6350"/>
            <wp:docPr id="2" name="Picture 2" descr="to be printed &#10;&#10;gameboard 9 columns &#10;10 + 1, 10 +2, 10 +3, 10 +4, 10 +5, 10 +6, 10 +7, 10 +8, 10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 be printed &#10;&#10;gameboard 9 columns &#10;10 + 1, 10 +2, 10 +3, 10 +4, 10 +5, 10 +6, 10 +7, 10 +8, 10 +9 "/>
                    <pic:cNvPicPr>
                      <a:picLocks noChangeAspect="1" noChangeArrowheads="1"/>
                    </pic:cNvPicPr>
                  </pic:nvPicPr>
                  <pic:blipFill rotWithShape="1">
                    <a:blip r:embed="rId39">
                      <a:extLst>
                        <a:ext uri="{28A0092B-C50C-407E-A947-70E740481C1C}">
                          <a14:useLocalDpi xmlns:a14="http://schemas.microsoft.com/office/drawing/2010/main" val="0"/>
                        </a:ext>
                      </a:extLst>
                    </a:blip>
                    <a:srcRect l="3992" r="1878"/>
                    <a:stretch/>
                  </pic:blipFill>
                  <pic:spPr bwMode="auto">
                    <a:xfrm>
                      <a:off x="0" y="0"/>
                      <a:ext cx="6661175" cy="8374675"/>
                    </a:xfrm>
                    <a:prstGeom prst="rect">
                      <a:avLst/>
                    </a:prstGeom>
                    <a:noFill/>
                    <a:ln>
                      <a:noFill/>
                    </a:ln>
                    <a:extLst>
                      <a:ext uri="{53640926-AAD7-44D8-BBD7-CCE9431645EC}">
                        <a14:shadowObscured xmlns:a14="http://schemas.microsoft.com/office/drawing/2010/main"/>
                      </a:ext>
                    </a:extLst>
                  </pic:spPr>
                </pic:pic>
              </a:graphicData>
            </a:graphic>
          </wp:inline>
        </w:drawing>
      </w:r>
      <w:r w:rsidR="0005656D">
        <w:rPr>
          <w:rStyle w:val="eop"/>
          <w:rFonts w:eastAsia="SimSun" w:cs="Arial"/>
          <w:sz w:val="22"/>
          <w:szCs w:val="22"/>
        </w:rPr>
        <w:t xml:space="preserve"> </w:t>
      </w:r>
    </w:p>
    <w:p w14:paraId="0D2A8266" w14:textId="6D51C8F2" w:rsidR="00A7113D" w:rsidRPr="00EC36DC" w:rsidRDefault="00A7113D">
      <w:pPr>
        <w:rPr>
          <w:sz w:val="23"/>
          <w:szCs w:val="23"/>
        </w:rPr>
      </w:pPr>
      <w:r>
        <w:rPr>
          <w:sz w:val="23"/>
          <w:szCs w:val="23"/>
        </w:rPr>
        <w:br w:type="page"/>
      </w:r>
    </w:p>
    <w:p w14:paraId="4DC32828" w14:textId="77777777" w:rsidR="00BB3A01" w:rsidRDefault="00BB3A01" w:rsidP="00BB3A01">
      <w:pPr>
        <w:pStyle w:val="Heading2"/>
      </w:pPr>
      <w:bookmarkStart w:id="13" w:name="_Toc150238574"/>
      <w:bookmarkStart w:id="14" w:name="_Toc150238575"/>
      <w:r>
        <w:lastRenderedPageBreak/>
        <w:t>Reference list</w:t>
      </w:r>
      <w:bookmarkEnd w:id="13"/>
    </w:p>
    <w:p w14:paraId="37A08FDE" w14:textId="77777777" w:rsidR="00BB3A01" w:rsidRDefault="003870DC" w:rsidP="00BB3A01">
      <w:hyperlink r:id="rId40" w:history="1">
        <w:r w:rsidR="00BB3A01" w:rsidRPr="008A26E6">
          <w:rPr>
            <w:rStyle w:val="Hyperlink"/>
          </w:rPr>
          <w:t>Mathematics K–10 Syllabus</w:t>
        </w:r>
      </w:hyperlink>
      <w:r w:rsidR="00BB3A01">
        <w:t xml:space="preserve"> © NSW Education Standards Authority (NESA) for and on behalf of the Crown in right of the State of New South Wales, 2022.</w:t>
      </w:r>
    </w:p>
    <w:p w14:paraId="25BBF9E3" w14:textId="77777777" w:rsidR="00BB3A01" w:rsidRDefault="003870DC" w:rsidP="00BB3A01">
      <w:hyperlink r:id="rId41" w:history="1">
        <w:r w:rsidR="00BB3A01" w:rsidRPr="008B65E1">
          <w:rPr>
            <w:rStyle w:val="Hyperlink"/>
          </w:rPr>
          <w:t>National Numeracy Learning Progression</w:t>
        </w:r>
      </w:hyperlink>
      <w:r w:rsidR="00BB3A01">
        <w:t xml:space="preserve"> © Australian Curriculum, Assessment and Reporting Authority (ACARA) 2010 to present, unless otherwise indicated. This material was downloaded from the </w:t>
      </w:r>
      <w:hyperlink r:id="rId42" w:history="1">
        <w:r w:rsidR="00BB3A01" w:rsidRPr="001A2016">
          <w:rPr>
            <w:rStyle w:val="Hyperlink"/>
          </w:rPr>
          <w:t>Australian Curriculum</w:t>
        </w:r>
      </w:hyperlink>
      <w:r w:rsidR="00BB3A01">
        <w:t xml:space="preserve"> website (National Literacy Learning Progression) (accessed 6 November 2023) and was not modified.</w:t>
      </w:r>
    </w:p>
    <w:p w14:paraId="76DE4E4C" w14:textId="15272A7B" w:rsidR="00AD1846" w:rsidRDefault="00AD1846" w:rsidP="000E0476">
      <w:r w:rsidRPr="00512835">
        <w:t xml:space="preserve">State of New South Wales (Department of Education) (2023) </w:t>
      </w:r>
      <w:r>
        <w:t>‘</w:t>
      </w:r>
      <w:hyperlink r:id="rId43" w:tgtFrame="_blank" w:history="1">
        <w:r w:rsidR="00AA4BAB">
          <w:rPr>
            <w:rStyle w:val="normaltextrun"/>
            <w:color w:val="2F5496"/>
            <w:u w:val="single"/>
            <w:shd w:val="clear" w:color="auto" w:fill="FFFFFF"/>
          </w:rPr>
          <w:t>3 tens in a row</w:t>
        </w:r>
      </w:hyperlink>
      <w:r w:rsidR="00AA4BAB">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27312A66" w14:textId="720CF9F6" w:rsidR="005536A1" w:rsidRDefault="005536A1" w:rsidP="000E0476">
      <w:r w:rsidRPr="00512835">
        <w:t xml:space="preserve">State of New South Wales (Department of Education) (2023) </w:t>
      </w:r>
      <w:r>
        <w:t>‘</w:t>
      </w:r>
      <w:hyperlink r:id="rId44" w:tgtFrame="_blank" w:history="1">
        <w:r w:rsidR="00AD1846">
          <w:rPr>
            <w:rStyle w:val="normaltextrun"/>
            <w:color w:val="2F5496"/>
            <w:u w:val="single"/>
            <w:shd w:val="clear" w:color="auto" w:fill="FFFFFF"/>
          </w:rPr>
          <w:t>10 or bust</w:t>
        </w:r>
      </w:hyperlink>
      <w:r w:rsidR="00AD1846">
        <w:rPr>
          <w:rStyle w:val="eop"/>
          <w:color w:val="000000"/>
          <w:shd w:val="clear" w:color="auto" w:fill="FFFFFF"/>
        </w:rPr>
        <w:t>’</w:t>
      </w:r>
      <w:r w:rsidRPr="00512835">
        <w:t xml:space="preserve">, Mathematics K-6 resources, NSW Department of Education website, accessed </w:t>
      </w:r>
      <w:r>
        <w:t>16</w:t>
      </w:r>
      <w:r w:rsidRPr="00512835">
        <w:t xml:space="preserve"> November 2023.</w:t>
      </w:r>
    </w:p>
    <w:p w14:paraId="010B7BDB" w14:textId="67FBD614" w:rsidR="00EF567C" w:rsidRDefault="00EF567C" w:rsidP="000E0476">
      <w:r w:rsidRPr="00512835">
        <w:t xml:space="preserve">State of New South Wales (Department of Education) (2023) </w:t>
      </w:r>
      <w:r>
        <w:t>‘</w:t>
      </w:r>
      <w:hyperlink r:id="rId45" w:history="1">
        <w:r w:rsidR="003E0591" w:rsidRPr="0039542E">
          <w:rPr>
            <w:rStyle w:val="Hyperlink"/>
          </w:rPr>
          <w:t>Capture 10’</w:t>
        </w:r>
      </w:hyperlink>
      <w:r w:rsidRPr="00512835">
        <w:t xml:space="preserve">, Mathematics K-6 resources, NSW Department of Education website, accessed </w:t>
      </w:r>
      <w:r>
        <w:t>16</w:t>
      </w:r>
      <w:r w:rsidRPr="00512835">
        <w:t xml:space="preserve"> November 2023.</w:t>
      </w:r>
    </w:p>
    <w:p w14:paraId="21ABB246" w14:textId="55C950E4" w:rsidR="00720202" w:rsidRDefault="00720202" w:rsidP="000E0476">
      <w:r w:rsidRPr="00512835">
        <w:t xml:space="preserve">State of New South Wales (Department of Education) (2023) </w:t>
      </w:r>
      <w:r>
        <w:t>‘</w:t>
      </w:r>
      <w:hyperlink r:id="rId46" w:tgtFrame="_blank" w:history="1">
        <w:r w:rsidR="005536A1">
          <w:rPr>
            <w:rStyle w:val="normaltextrun"/>
            <w:color w:val="2F5496"/>
            <w:u w:val="single"/>
            <w:shd w:val="clear" w:color="auto" w:fill="FFFFFF"/>
          </w:rPr>
          <w:t>Doubles fill</w:t>
        </w:r>
      </w:hyperlink>
      <w:r>
        <w:rPr>
          <w:rStyle w:val="eop"/>
          <w:color w:val="000000"/>
          <w:shd w:val="clear" w:color="auto" w:fill="FFFFFF"/>
        </w:rPr>
        <w:t>’</w:t>
      </w:r>
      <w:r w:rsidRPr="00512835">
        <w:t xml:space="preserve">, Mathematics K-6 resources, NSW Department of Education website, accessed </w:t>
      </w:r>
      <w:r>
        <w:t>16</w:t>
      </w:r>
      <w:r w:rsidRPr="00512835">
        <w:t xml:space="preserve"> November 2023.</w:t>
      </w:r>
    </w:p>
    <w:p w14:paraId="52615677" w14:textId="1844C7A5" w:rsidR="00462EC4" w:rsidRDefault="00462EC4" w:rsidP="000E0476">
      <w:r w:rsidRPr="00512835">
        <w:t xml:space="preserve">State of New South Wales (Department of Education) (2023) </w:t>
      </w:r>
      <w:r>
        <w:t>‘</w:t>
      </w:r>
      <w:hyperlink r:id="rId47" w:tgtFrame="_blank" w:history="1">
        <w:r w:rsidR="00720202">
          <w:rPr>
            <w:rStyle w:val="normaltextrun"/>
            <w:color w:val="2F5496"/>
            <w:u w:val="single"/>
            <w:shd w:val="clear" w:color="auto" w:fill="FFFFFF"/>
          </w:rPr>
          <w:t>Go fish relationships</w:t>
        </w:r>
      </w:hyperlink>
      <w:r>
        <w:rPr>
          <w:rStyle w:val="eop"/>
          <w:color w:val="000000"/>
          <w:shd w:val="clear" w:color="auto" w:fill="FFFFFF"/>
        </w:rPr>
        <w:t>’</w:t>
      </w:r>
      <w:r w:rsidRPr="00512835">
        <w:t xml:space="preserve">, Mathematics K-6 resources, NSW Department of Education website, accessed </w:t>
      </w:r>
      <w:r>
        <w:t>16</w:t>
      </w:r>
      <w:r w:rsidRPr="00512835">
        <w:t xml:space="preserve"> November 2023.</w:t>
      </w:r>
    </w:p>
    <w:p w14:paraId="7FFA90CB" w14:textId="5F5170CD" w:rsidR="005F12D1" w:rsidRDefault="005F12D1" w:rsidP="000E0476">
      <w:r w:rsidRPr="00512835">
        <w:t xml:space="preserve">State of New South Wales (Department of Education) (2023) </w:t>
      </w:r>
      <w:r>
        <w:t>‘</w:t>
      </w:r>
      <w:hyperlink r:id="rId48" w:tgtFrame="_blank" w:history="1">
        <w:r w:rsidR="00832CA2">
          <w:rPr>
            <w:rStyle w:val="normaltextrun"/>
            <w:color w:val="2F5496"/>
            <w:u w:val="single"/>
            <w:shd w:val="clear" w:color="auto" w:fill="FFFFFF"/>
          </w:rPr>
          <w:t>Let’s talk 4 – part 2</w:t>
        </w:r>
      </w:hyperlink>
      <w:r w:rsidR="00832CA2">
        <w:rPr>
          <w:rStyle w:val="eop"/>
          <w:color w:val="000000"/>
          <w:shd w:val="clear" w:color="auto" w:fill="FFFFFF"/>
        </w:rPr>
        <w:t>’</w:t>
      </w:r>
      <w:r w:rsidRPr="00512835">
        <w:t xml:space="preserve">, Mathematics K-6 resources, NSW Department of Education website, accessed </w:t>
      </w:r>
      <w:r>
        <w:t>16</w:t>
      </w:r>
      <w:r w:rsidRPr="00512835">
        <w:t xml:space="preserve"> November 2023.</w:t>
      </w:r>
    </w:p>
    <w:p w14:paraId="073C10A9" w14:textId="418E0249" w:rsidR="009735FB" w:rsidRDefault="009735FB" w:rsidP="000E0476">
      <w:r w:rsidRPr="00512835">
        <w:t xml:space="preserve">State of New South Wales (Department of Education) (2023) </w:t>
      </w:r>
      <w:r>
        <w:t>‘</w:t>
      </w:r>
      <w:hyperlink r:id="rId49" w:tgtFrame="_blank" w:history="1">
        <w:r w:rsidR="00584122">
          <w:rPr>
            <w:rStyle w:val="normaltextrun"/>
            <w:color w:val="2F5496"/>
            <w:u w:val="single"/>
            <w:shd w:val="clear" w:color="auto" w:fill="FFFFFF"/>
          </w:rPr>
          <w:t>Pinch a 10</w:t>
        </w:r>
      </w:hyperlink>
      <w:r w:rsidR="00584122">
        <w:rPr>
          <w:rStyle w:val="normaltextrun"/>
          <w:color w:val="2F5496"/>
          <w:u w:val="single"/>
          <w:shd w:val="clear" w:color="auto" w:fill="FFFFFF"/>
        </w:rPr>
        <w:t>’</w:t>
      </w:r>
      <w:r w:rsidRPr="00512835">
        <w:t xml:space="preserve">, Mathematics K-6 resources, NSW Department of Education website, accessed </w:t>
      </w:r>
      <w:r>
        <w:t>16</w:t>
      </w:r>
      <w:r w:rsidRPr="00512835">
        <w:t xml:space="preserve"> November 2023.</w:t>
      </w:r>
    </w:p>
    <w:p w14:paraId="65013231" w14:textId="3A60E61D" w:rsidR="00072656" w:rsidRDefault="00072656" w:rsidP="000E0476">
      <w:r w:rsidRPr="00512835">
        <w:t xml:space="preserve">State of New South Wales (Department of Education) (2023) </w:t>
      </w:r>
      <w:r>
        <w:t>‘</w:t>
      </w:r>
      <w:proofErr w:type="spellStart"/>
      <w:r w:rsidR="003870DC">
        <w:fldChar w:fldCharType="begin"/>
      </w:r>
      <w:r w:rsidR="003870DC">
        <w:instrText>HYPERLINK "https://education.nsw.gov.au/teaching-and-learning/curriculum/mathematics/mathematics-curriculum-resources-k-12/mathematics-k-6-resources/rekenreks-1" \t "_blank"</w:instrText>
      </w:r>
      <w:r w:rsidR="003870DC">
        <w:fldChar w:fldCharType="separate"/>
      </w:r>
      <w:r w:rsidR="00B33053">
        <w:rPr>
          <w:rStyle w:val="normaltextrun"/>
          <w:color w:val="2F5496"/>
          <w:u w:val="single"/>
          <w:shd w:val="clear" w:color="auto" w:fill="FFFFFF"/>
        </w:rPr>
        <w:t>Rekenreks</w:t>
      </w:r>
      <w:proofErr w:type="spellEnd"/>
      <w:r w:rsidR="00B33053">
        <w:rPr>
          <w:rStyle w:val="normaltextrun"/>
          <w:color w:val="2F5496"/>
          <w:u w:val="single"/>
          <w:shd w:val="clear" w:color="auto" w:fill="FFFFFF"/>
        </w:rPr>
        <w:t xml:space="preserve"> 1</w:t>
      </w:r>
      <w:r w:rsidR="003870DC">
        <w:rPr>
          <w:rStyle w:val="normaltextrun"/>
          <w:color w:val="2F5496"/>
          <w:u w:val="single"/>
          <w:shd w:val="clear" w:color="auto" w:fill="FFFFFF"/>
        </w:rPr>
        <w:fldChar w:fldCharType="end"/>
      </w:r>
      <w:r w:rsidR="00B33053">
        <w:t>’</w:t>
      </w:r>
      <w:r w:rsidRPr="00512835">
        <w:t xml:space="preserve">, Mathematics K-6 resources, NSW Department of Education website, accessed </w:t>
      </w:r>
      <w:r>
        <w:t>16</w:t>
      </w:r>
      <w:r w:rsidRPr="00512835">
        <w:t xml:space="preserve"> November 2023.</w:t>
      </w:r>
    </w:p>
    <w:p w14:paraId="4F859F8A" w14:textId="48F6C64E" w:rsidR="00B33053" w:rsidRDefault="00B33053" w:rsidP="000E0476">
      <w:r w:rsidRPr="00512835">
        <w:t xml:space="preserve">State of New South Wales (Department of Education) (2023) </w:t>
      </w:r>
      <w:r>
        <w:t>‘</w:t>
      </w:r>
      <w:proofErr w:type="spellStart"/>
      <w:r w:rsidR="003870DC">
        <w:fldChar w:fldCharType="begin"/>
      </w:r>
      <w:r w:rsidR="003870DC">
        <w:instrText>HYPERLINK "https://education.nsw.gov.au/teaching-and-learning/curriculum/mathematics/mathematics-curriculum-resources-k-12/mathematics-k-6-resources/rekenreks-2" \t "_blank"</w:instrText>
      </w:r>
      <w:r w:rsidR="003870DC">
        <w:fldChar w:fldCharType="separate"/>
      </w:r>
      <w:r w:rsidR="00FE151B">
        <w:rPr>
          <w:rStyle w:val="normaltextrun"/>
          <w:color w:val="2F5496"/>
          <w:u w:val="single"/>
          <w:shd w:val="clear" w:color="auto" w:fill="FFFFFF"/>
        </w:rPr>
        <w:t>Rekenreks</w:t>
      </w:r>
      <w:proofErr w:type="spellEnd"/>
      <w:r w:rsidR="00FE151B">
        <w:rPr>
          <w:rStyle w:val="normaltextrun"/>
          <w:color w:val="2F5496"/>
          <w:u w:val="single"/>
          <w:shd w:val="clear" w:color="auto" w:fill="FFFFFF"/>
        </w:rPr>
        <w:t xml:space="preserve"> 2</w:t>
      </w:r>
      <w:r w:rsidR="003870DC">
        <w:rPr>
          <w:rStyle w:val="normaltextrun"/>
          <w:color w:val="2F5496"/>
          <w:u w:val="single"/>
          <w:shd w:val="clear" w:color="auto" w:fill="FFFFFF"/>
        </w:rPr>
        <w:fldChar w:fldCharType="end"/>
      </w:r>
      <w:r w:rsidR="00FE151B">
        <w:t>’</w:t>
      </w:r>
      <w:r w:rsidRPr="00512835">
        <w:t xml:space="preserve">, Mathematics K-6 resources, NSW Department of Education website, accessed </w:t>
      </w:r>
      <w:r>
        <w:t>16</w:t>
      </w:r>
      <w:r w:rsidRPr="00512835">
        <w:t xml:space="preserve"> November 2023.</w:t>
      </w:r>
    </w:p>
    <w:p w14:paraId="57C0839F" w14:textId="31FB0D5A" w:rsidR="000E0476" w:rsidRPr="00512835" w:rsidRDefault="000E0476" w:rsidP="000E0476">
      <w:r w:rsidRPr="00512835">
        <w:t xml:space="preserve">State of New South Wales (Department of Education) (2023) </w:t>
      </w:r>
      <w:r>
        <w:t>‘</w:t>
      </w:r>
      <w:proofErr w:type="spellStart"/>
      <w:r w:rsidR="003870DC">
        <w:fldChar w:fldCharType="begin"/>
      </w:r>
      <w:r w:rsidR="003870DC">
        <w:instrText>HYPERLINK "https://education.nsw.gov.au/teaching-and-learning/curriculum/mathematics/mathematics-curriculum-resources-k-12/mathematics-k-6-resources/rekenrek-duel-level-1" \t "_blank"</w:instrText>
      </w:r>
      <w:r w:rsidR="003870DC">
        <w:fldChar w:fldCharType="separate"/>
      </w:r>
      <w:r w:rsidR="004078E7">
        <w:rPr>
          <w:rStyle w:val="normaltextrun"/>
          <w:color w:val="2F5496"/>
          <w:u w:val="single"/>
          <w:shd w:val="clear" w:color="auto" w:fill="FFFFFF"/>
        </w:rPr>
        <w:t>Rekenrek</w:t>
      </w:r>
      <w:proofErr w:type="spellEnd"/>
      <w:r w:rsidR="004078E7">
        <w:rPr>
          <w:rStyle w:val="normaltextrun"/>
          <w:color w:val="2F5496"/>
          <w:u w:val="single"/>
          <w:shd w:val="clear" w:color="auto" w:fill="FFFFFF"/>
        </w:rPr>
        <w:t xml:space="preserve"> duel 1</w:t>
      </w:r>
      <w:r w:rsidR="00836FD5">
        <w:rPr>
          <w:rStyle w:val="normaltextrun"/>
          <w:color w:val="2F5496"/>
          <w:u w:val="single"/>
          <w:shd w:val="clear" w:color="auto" w:fill="FFFFFF"/>
        </w:rPr>
        <w:t>’</w:t>
      </w:r>
      <w:r w:rsidR="003870DC">
        <w:rPr>
          <w:rStyle w:val="normaltextrun"/>
          <w:color w:val="2F5496"/>
          <w:u w:val="single"/>
          <w:shd w:val="clear" w:color="auto" w:fill="FFFFFF"/>
        </w:rPr>
        <w:fldChar w:fldCharType="end"/>
      </w:r>
      <w:r w:rsidRPr="00512835">
        <w:t xml:space="preserve">, Mathematics K-6 resources, NSW Department of Education website, accessed </w:t>
      </w:r>
      <w:r w:rsidR="00836FD5">
        <w:t>16</w:t>
      </w:r>
      <w:r w:rsidRPr="00512835">
        <w:t xml:space="preserve"> November 2023.</w:t>
      </w:r>
    </w:p>
    <w:p w14:paraId="5B2ABED1" w14:textId="3A0E249D" w:rsidR="00836FD5" w:rsidRDefault="00836FD5" w:rsidP="00836FD5">
      <w:r w:rsidRPr="00512835">
        <w:t xml:space="preserve">State of New South Wales (Department of Education) (2023) </w:t>
      </w:r>
      <w:r>
        <w:t>‘</w:t>
      </w:r>
      <w:proofErr w:type="spellStart"/>
      <w:r w:rsidR="003870DC">
        <w:fldChar w:fldCharType="begin"/>
      </w:r>
      <w:r w:rsidR="003870DC">
        <w:instrText>HYPERLINK "https://education.nsw.gov.au/teaching-and-learning/curriculum/mathematics/mathematics-curriculum-resources-k-12/mathematics-k-6-resources/rekenrek-duel-level-2" \t "_blank"</w:instrText>
      </w:r>
      <w:r w:rsidR="003870DC">
        <w:fldChar w:fldCharType="separate"/>
      </w:r>
      <w:r w:rsidR="004D3CED">
        <w:rPr>
          <w:rStyle w:val="normaltextrun"/>
          <w:color w:val="2F5496"/>
          <w:u w:val="single"/>
          <w:shd w:val="clear" w:color="auto" w:fill="FFFFFF"/>
        </w:rPr>
        <w:t>Rekenrek</w:t>
      </w:r>
      <w:proofErr w:type="spellEnd"/>
      <w:r w:rsidR="004D3CED">
        <w:rPr>
          <w:rStyle w:val="normaltextrun"/>
          <w:color w:val="2F5496"/>
          <w:u w:val="single"/>
          <w:shd w:val="clear" w:color="auto" w:fill="FFFFFF"/>
        </w:rPr>
        <w:t xml:space="preserve"> duel 2</w:t>
      </w:r>
      <w:r w:rsidR="003870DC">
        <w:rPr>
          <w:rStyle w:val="normaltextrun"/>
          <w:color w:val="2F5496"/>
          <w:u w:val="single"/>
          <w:shd w:val="clear" w:color="auto" w:fill="FFFFFF"/>
        </w:rPr>
        <w:fldChar w:fldCharType="end"/>
      </w:r>
      <w:r w:rsidR="004D3CED">
        <w:t>’</w:t>
      </w:r>
      <w:r w:rsidRPr="00512835">
        <w:t xml:space="preserve">, Mathematics K-6 resources, NSW Department of Education website, accessed </w:t>
      </w:r>
      <w:r>
        <w:t>16</w:t>
      </w:r>
      <w:r w:rsidRPr="00512835">
        <w:t xml:space="preserve"> November 2023.</w:t>
      </w:r>
    </w:p>
    <w:p w14:paraId="6565B1C7" w14:textId="64D13165" w:rsidR="00CF6212" w:rsidRDefault="00CF6212" w:rsidP="00CF6212">
      <w:r w:rsidRPr="00512835">
        <w:t xml:space="preserve">State of New South Wales (Department of Education) (2023) </w:t>
      </w:r>
      <w:r>
        <w:t>‘</w:t>
      </w:r>
      <w:hyperlink r:id="rId50" w:tgtFrame="_blank" w:history="1">
        <w:r w:rsidR="00871DF0">
          <w:rPr>
            <w:rStyle w:val="normaltextrun"/>
            <w:color w:val="2F5496"/>
            <w:u w:val="single"/>
            <w:shd w:val="clear" w:color="auto" w:fill="FFFFFF"/>
          </w:rPr>
          <w:t>Sam and Holly’s problem</w:t>
        </w:r>
      </w:hyperlink>
      <w:r w:rsidR="00871DF0">
        <w:rPr>
          <w:rStyle w:val="eop"/>
          <w:color w:val="000000"/>
          <w:shd w:val="clear" w:color="auto" w:fill="FFFFFF"/>
        </w:rPr>
        <w:t>’</w:t>
      </w:r>
      <w:r w:rsidRPr="00512835">
        <w:t xml:space="preserve">, Mathematics K-6 resources, NSW Department of Education website, accessed </w:t>
      </w:r>
      <w:r>
        <w:t>16</w:t>
      </w:r>
      <w:r w:rsidRPr="00512835">
        <w:t xml:space="preserve"> November 2023.</w:t>
      </w:r>
    </w:p>
    <w:p w14:paraId="56F8B030" w14:textId="5F626DE1" w:rsidR="00CA3809" w:rsidRDefault="00CA3809" w:rsidP="00CF6212">
      <w:r w:rsidRPr="00512835">
        <w:t xml:space="preserve">State of New South Wales (Department of Education) (2023) </w:t>
      </w:r>
      <w:r>
        <w:t>‘</w:t>
      </w:r>
      <w:hyperlink r:id="rId51" w:history="1">
        <w:r w:rsidRPr="008832D8">
          <w:rPr>
            <w:rStyle w:val="Hyperlink"/>
          </w:rPr>
          <w:t>Turn over 3</w:t>
        </w:r>
        <w:r w:rsidRPr="008832D8">
          <w:rPr>
            <w:rStyle w:val="Hyperlink"/>
            <w:shd w:val="clear" w:color="auto" w:fill="FFFFFF"/>
          </w:rPr>
          <w:t>’</w:t>
        </w:r>
      </w:hyperlink>
      <w:r w:rsidRPr="00512835">
        <w:t xml:space="preserve">, Mathematics K-6 resources, NSW Department of Education website, accessed </w:t>
      </w:r>
      <w:r>
        <w:t>16</w:t>
      </w:r>
      <w:r w:rsidRPr="00512835">
        <w:t xml:space="preserve"> November 2023.</w:t>
      </w:r>
    </w:p>
    <w:p w14:paraId="321A3472" w14:textId="7DF76ABB" w:rsidR="00FE151B" w:rsidRDefault="00FE151B" w:rsidP="005179DE">
      <w:r w:rsidRPr="00512835">
        <w:t xml:space="preserve">Stanford University (n.d.) </w:t>
      </w:r>
      <w:r>
        <w:t>‘</w:t>
      </w:r>
      <w:hyperlink r:id="rId52" w:tgtFrame="_blank" w:history="1">
        <w:r w:rsidR="005B7554">
          <w:rPr>
            <w:rStyle w:val="normaltextrun"/>
            <w:color w:val="2F5496"/>
            <w:u w:val="single"/>
            <w:shd w:val="clear" w:color="auto" w:fill="FFFFFF"/>
          </w:rPr>
          <w:t>Finger trails</w:t>
        </w:r>
      </w:hyperlink>
      <w:r>
        <w:t>’</w:t>
      </w:r>
      <w:r w:rsidRPr="00512835">
        <w:t xml:space="preserve">, Tasks, youcubed website, accessed </w:t>
      </w:r>
      <w:r>
        <w:t>16 November</w:t>
      </w:r>
      <w:r w:rsidRPr="00512835">
        <w:t xml:space="preserve"> 2023.</w:t>
      </w:r>
    </w:p>
    <w:p w14:paraId="32003A23" w14:textId="33EE91CB" w:rsidR="008F0963" w:rsidRDefault="005179DE" w:rsidP="00AA4BAB">
      <w:r w:rsidRPr="00512835">
        <w:t xml:space="preserve">Stanford University (n.d.) </w:t>
      </w:r>
      <w:r>
        <w:t>‘</w:t>
      </w:r>
      <w:hyperlink r:id="rId53" w:tgtFrame="_blank" w:history="1">
        <w:r w:rsidR="00554F6B">
          <w:rPr>
            <w:rStyle w:val="normaltextrun"/>
            <w:color w:val="2F5496"/>
            <w:u w:val="single"/>
            <w:shd w:val="clear" w:color="auto" w:fill="FFFFFF"/>
          </w:rPr>
          <w:t>Game of totals (1-2)</w:t>
        </w:r>
      </w:hyperlink>
      <w:r w:rsidR="00072656">
        <w:t>’</w:t>
      </w:r>
      <w:r w:rsidRPr="00512835">
        <w:t xml:space="preserve">, Tasks, youcubed website, accessed </w:t>
      </w:r>
      <w:r w:rsidR="00072656">
        <w:t>16</w:t>
      </w:r>
      <w:r>
        <w:t xml:space="preserve"> November</w:t>
      </w:r>
      <w:r w:rsidRPr="00512835">
        <w:t xml:space="preserve"> 2023.</w:t>
      </w:r>
    </w:p>
    <w:p w14:paraId="6D0D57CF" w14:textId="648AA6E8" w:rsidR="00BB3A01" w:rsidRDefault="008F0963" w:rsidP="00AA4BAB">
      <w:r>
        <w:br w:type="page"/>
      </w:r>
    </w:p>
    <w:p w14:paraId="3118D6E3" w14:textId="6B763C9D" w:rsidR="00355BEE" w:rsidRDefault="00355BEE" w:rsidP="00355BEE">
      <w:pPr>
        <w:pStyle w:val="Heading2"/>
      </w:pPr>
      <w:r>
        <w:lastRenderedPageBreak/>
        <w:t>Copyright</w:t>
      </w:r>
      <w:bookmarkEnd w:id="14"/>
    </w:p>
    <w:p w14:paraId="20F886F4" w14:textId="77777777" w:rsidR="00355BEE" w:rsidRDefault="00355BEE" w:rsidP="00355BEE">
      <w:pPr>
        <w:spacing w:before="0"/>
      </w:pPr>
      <w:r>
        <w:t xml:space="preserve">Section 113P Notice </w:t>
      </w:r>
    </w:p>
    <w:p w14:paraId="795DF2DD" w14:textId="77777777" w:rsidR="00355BEE" w:rsidRDefault="00355BEE" w:rsidP="00355BEE">
      <w:pPr>
        <w:spacing w:before="0"/>
      </w:pPr>
      <w:r>
        <w:t>Texts, Artistic Works and Broadcast Notice</w:t>
      </w:r>
    </w:p>
    <w:p w14:paraId="5FF4AA99" w14:textId="31BF10F7" w:rsidR="00355BEE" w:rsidRPr="00355BEE" w:rsidRDefault="00355BEE" w:rsidP="008F0963">
      <w:pPr>
        <w:spacing w:before="0"/>
        <w:rPr>
          <w:rStyle w:val="normaltextrun"/>
        </w:rPr>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3951D3A1" w14:textId="3C43AF24" w:rsidR="00A7113D" w:rsidRDefault="00A7113D" w:rsidP="00A7113D">
      <w:pPr>
        <w:pStyle w:val="Heading3"/>
        <w:rPr>
          <w:rFonts w:ascii="Segoe UI" w:hAnsi="Segoe UI" w:cs="Segoe UI"/>
          <w:sz w:val="18"/>
          <w:szCs w:val="18"/>
        </w:rPr>
      </w:pPr>
      <w:r>
        <w:rPr>
          <w:rStyle w:val="normaltextrun"/>
          <w:rFonts w:cs="Arial"/>
          <w:color w:val="1F3864"/>
          <w:sz w:val="44"/>
          <w:szCs w:val="44"/>
        </w:rPr>
        <w:t>Evidence base </w:t>
      </w:r>
    </w:p>
    <w:p w14:paraId="1330A048" w14:textId="2EB92A6E" w:rsidR="00A7113D" w:rsidRPr="00B92835" w:rsidRDefault="00A7113D" w:rsidP="00A7113D">
      <w:r w:rsidRPr="00B92835">
        <w:rPr>
          <w:rStyle w:val="normaltextrun"/>
          <w:sz w:val="24"/>
          <w:szCs w:val="24"/>
        </w:rPr>
        <w:t>Sparrow, L., Booker, G., Swan, P., Bond, D. (2015). </w:t>
      </w:r>
      <w:r w:rsidRPr="00B92835">
        <w:rPr>
          <w:rStyle w:val="normaltextrun"/>
          <w:i/>
          <w:iCs/>
          <w:sz w:val="24"/>
          <w:szCs w:val="24"/>
        </w:rPr>
        <w:t>Teaching Primary Mathematics</w:t>
      </w:r>
      <w:r w:rsidRPr="00B92835">
        <w:rPr>
          <w:rStyle w:val="normaltextrun"/>
          <w:sz w:val="24"/>
          <w:szCs w:val="24"/>
        </w:rPr>
        <w:t>. Australia: Pearson Australia. </w:t>
      </w:r>
      <w:r w:rsidR="0005656D">
        <w:rPr>
          <w:rStyle w:val="scxw70712906"/>
          <w:sz w:val="24"/>
          <w:szCs w:val="24"/>
        </w:rPr>
        <w:t xml:space="preserve"> </w:t>
      </w:r>
      <w:r w:rsidRPr="00B92835">
        <w:br/>
      </w:r>
      <w:r w:rsidRPr="00B92835">
        <w:rPr>
          <w:rStyle w:val="normaltextrun"/>
          <w:sz w:val="24"/>
          <w:szCs w:val="24"/>
        </w:rPr>
        <w:t>Brady, K., Faragher, R., Clark, J., Beswick, K., Warren, E., Siemon, D. (2015). </w:t>
      </w:r>
      <w:r w:rsidRPr="00B92835">
        <w:rPr>
          <w:rStyle w:val="normaltextrun"/>
          <w:i/>
          <w:iCs/>
          <w:sz w:val="24"/>
          <w:szCs w:val="24"/>
        </w:rPr>
        <w:t>Teaching Mathematics: Foundations to Middle Years</w:t>
      </w:r>
      <w:r w:rsidRPr="00B92835">
        <w:rPr>
          <w:rStyle w:val="normaltextrun"/>
          <w:sz w:val="24"/>
          <w:szCs w:val="24"/>
        </w:rPr>
        <w:t>. Australia: Oxford University Press. </w:t>
      </w:r>
      <w:r w:rsidR="0005656D">
        <w:rPr>
          <w:rStyle w:val="eop"/>
          <w:sz w:val="24"/>
          <w:szCs w:val="24"/>
        </w:rPr>
        <w:t xml:space="preserve"> </w:t>
      </w:r>
    </w:p>
    <w:p w14:paraId="4B81A6FF" w14:textId="01605D4E" w:rsidR="00A7113D" w:rsidRPr="00B92835" w:rsidRDefault="00A7113D" w:rsidP="00B45D9A">
      <w:pPr>
        <w:pStyle w:val="FeatureBox"/>
      </w:pPr>
      <w:r w:rsidRPr="00B92835">
        <w:rPr>
          <w:rStyle w:val="normaltextrun"/>
          <w:b/>
          <w:bCs/>
        </w:rPr>
        <w:t>Alignment to system priorities and/or needs:</w:t>
      </w:r>
      <w:r w:rsidRPr="00B92835">
        <w:rPr>
          <w:rStyle w:val="normaltextrun"/>
        </w:rPr>
        <w:t xml:space="preserve"> </w:t>
      </w:r>
      <w:hyperlink r:id="rId54" w:tgtFrame="_blank" w:history="1">
        <w:r w:rsidRPr="00B92835">
          <w:rPr>
            <w:rStyle w:val="normaltextrun"/>
            <w:color w:val="2F5496"/>
            <w:u w:val="single"/>
          </w:rPr>
          <w:t>The literacy and numeracy five priorities</w:t>
        </w:r>
      </w:hyperlink>
      <w:r w:rsidR="00B45D9A">
        <w:rPr>
          <w:rStyle w:val="normaltextrun"/>
        </w:rPr>
        <w:t>.</w:t>
      </w:r>
    </w:p>
    <w:p w14:paraId="47F0715C" w14:textId="6CE40D7B" w:rsidR="00A7113D" w:rsidRPr="00B92835" w:rsidRDefault="00A7113D" w:rsidP="00B45D9A">
      <w:pPr>
        <w:pStyle w:val="FeatureBox"/>
      </w:pPr>
      <w:r w:rsidRPr="00B92835">
        <w:rPr>
          <w:rStyle w:val="normaltextrun"/>
          <w:b/>
          <w:bCs/>
        </w:rPr>
        <w:t>Alignment to School Excellence Framework:</w:t>
      </w:r>
      <w:r w:rsidRPr="00B92835">
        <w:rPr>
          <w:rStyle w:val="normaltextrun"/>
        </w:rPr>
        <w:t xml:space="preserve"> Learning domain: Curriculum, </w:t>
      </w:r>
      <w:r w:rsidRPr="00B92835">
        <w:rPr>
          <w:rStyle w:val="normaltextrun"/>
          <w:lang w:val="en-US"/>
        </w:rPr>
        <w:t>Teaching domain: Effective classroom practice and Professional standards</w:t>
      </w:r>
      <w:r w:rsidRPr="00B92835">
        <w:rPr>
          <w:rStyle w:val="normaltextrun"/>
        </w:rPr>
        <w:t> </w:t>
      </w:r>
      <w:r w:rsidR="0005656D">
        <w:rPr>
          <w:rStyle w:val="eop"/>
        </w:rPr>
        <w:t xml:space="preserve"> </w:t>
      </w:r>
    </w:p>
    <w:p w14:paraId="6E399F66" w14:textId="68E8217F" w:rsidR="00A7113D" w:rsidRPr="00B92835" w:rsidRDefault="00A7113D" w:rsidP="00B45D9A">
      <w:pPr>
        <w:pStyle w:val="FeatureBox"/>
      </w:pPr>
      <w:r w:rsidRPr="00B92835">
        <w:rPr>
          <w:rStyle w:val="normaltextrun"/>
          <w:b/>
          <w:bCs/>
        </w:rPr>
        <w:t>Consulted with:</w:t>
      </w:r>
      <w:r w:rsidRPr="00B92835">
        <w:rPr>
          <w:rStyle w:val="normaltextrun"/>
        </w:rPr>
        <w:t xml:space="preserve"> </w:t>
      </w:r>
      <w:r w:rsidRPr="00B92835">
        <w:rPr>
          <w:rStyle w:val="normaltextrun"/>
          <w:lang w:val="en-US"/>
        </w:rPr>
        <w:t>NSW Mathematics Strategy professional learning and Curriculum Early Years Primary Learners-Mathematics teams</w:t>
      </w:r>
      <w:r w:rsidRPr="00B92835">
        <w:rPr>
          <w:rStyle w:val="normaltextrun"/>
        </w:rPr>
        <w:t> </w:t>
      </w:r>
    </w:p>
    <w:p w14:paraId="33A5091C" w14:textId="2C59ECC4" w:rsidR="00A7113D" w:rsidRPr="00B92835" w:rsidRDefault="00A7113D" w:rsidP="00B45D9A">
      <w:pPr>
        <w:pStyle w:val="FeatureBox"/>
      </w:pPr>
      <w:r w:rsidRPr="00B92835">
        <w:rPr>
          <w:rStyle w:val="normaltextrun"/>
          <w:b/>
          <w:bCs/>
        </w:rPr>
        <w:t>Reviewed by:</w:t>
      </w:r>
      <w:r w:rsidRPr="00B92835">
        <w:rPr>
          <w:rStyle w:val="normaltextrun"/>
        </w:rPr>
        <w:t xml:space="preserve"> Literacy and Numeracy </w:t>
      </w:r>
    </w:p>
    <w:p w14:paraId="5D5B5727" w14:textId="06E0A9B9" w:rsidR="00A7113D" w:rsidRPr="00B92835" w:rsidRDefault="00A7113D" w:rsidP="00B45D9A">
      <w:pPr>
        <w:pStyle w:val="FeatureBox"/>
      </w:pPr>
      <w:r w:rsidRPr="00B92835">
        <w:rPr>
          <w:rStyle w:val="normaltextrun"/>
          <w:b/>
          <w:bCs/>
        </w:rPr>
        <w:t xml:space="preserve">Created/last updated: </w:t>
      </w:r>
      <w:r w:rsidRPr="00B92835">
        <w:rPr>
          <w:rStyle w:val="normaltextrun"/>
        </w:rPr>
        <w:t>January 202</w:t>
      </w:r>
      <w:r w:rsidR="00B45D9A">
        <w:rPr>
          <w:rStyle w:val="normaltextrun"/>
        </w:rPr>
        <w:t>4</w:t>
      </w:r>
    </w:p>
    <w:p w14:paraId="142B6729" w14:textId="50C6336D" w:rsidR="00A7113D" w:rsidRPr="00B92835" w:rsidRDefault="00A7113D" w:rsidP="00B45D9A">
      <w:pPr>
        <w:pStyle w:val="FeatureBox"/>
      </w:pPr>
      <w:r w:rsidRPr="00B92835">
        <w:rPr>
          <w:rStyle w:val="normaltextrun"/>
          <w:b/>
          <w:bCs/>
        </w:rPr>
        <w:t>Anticipated resource review date:</w:t>
      </w:r>
      <w:r w:rsidRPr="00B92835">
        <w:rPr>
          <w:rStyle w:val="normaltextrun"/>
        </w:rPr>
        <w:t xml:space="preserve"> January 202</w:t>
      </w:r>
      <w:r w:rsidR="00B45D9A">
        <w:rPr>
          <w:rStyle w:val="normaltextrun"/>
        </w:rPr>
        <w:t>5</w:t>
      </w:r>
    </w:p>
    <w:p w14:paraId="03A35668" w14:textId="6FA2CCEE" w:rsidR="00B45D9A" w:rsidRPr="00B92835" w:rsidRDefault="00A7113D" w:rsidP="00B45D9A">
      <w:pPr>
        <w:pStyle w:val="FeatureBox"/>
      </w:pPr>
      <w:r w:rsidRPr="00B92835">
        <w:rPr>
          <w:rStyle w:val="normaltextrun"/>
          <w:b/>
          <w:bCs/>
        </w:rPr>
        <w:t xml:space="preserve">Feedback: </w:t>
      </w:r>
      <w:r w:rsidRPr="00B92835">
        <w:rPr>
          <w:rStyle w:val="normaltextrun"/>
        </w:rPr>
        <w:t xml:space="preserve">Complete the </w:t>
      </w:r>
      <w:hyperlink r:id="rId55" w:tgtFrame="_blank" w:history="1">
        <w:r w:rsidRPr="00B92835">
          <w:rPr>
            <w:rStyle w:val="normaltextrun"/>
            <w:color w:val="2F5496"/>
            <w:u w:val="single"/>
          </w:rPr>
          <w:t>online form</w:t>
        </w:r>
      </w:hyperlink>
      <w:r w:rsidRPr="00B92835">
        <w:rPr>
          <w:rStyle w:val="normaltextrun"/>
        </w:rPr>
        <w:t xml:space="preserve"> to provide any feedback.</w:t>
      </w:r>
    </w:p>
    <w:sectPr w:rsidR="00B45D9A" w:rsidRPr="00B92835" w:rsidSect="009045C2">
      <w:headerReference w:type="even" r:id="rId56"/>
      <w:headerReference w:type="default" r:id="rId57"/>
      <w:footerReference w:type="even" r:id="rId58"/>
      <w:footerReference w:type="default" r:id="rId59"/>
      <w:footerReference w:type="first" r:id="rId60"/>
      <w:pgSz w:w="11900" w:h="16840"/>
      <w:pgMar w:top="720" w:right="720" w:bottom="720" w:left="720" w:header="567" w:footer="23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3900" w14:textId="77777777" w:rsidR="00F24628" w:rsidRDefault="00F24628">
      <w:pPr>
        <w:spacing w:before="0" w:line="240" w:lineRule="auto"/>
      </w:pPr>
      <w:r>
        <w:separator/>
      </w:r>
    </w:p>
  </w:endnote>
  <w:endnote w:type="continuationSeparator" w:id="0">
    <w:p w14:paraId="059AA5E0" w14:textId="77777777" w:rsidR="00F24628" w:rsidRDefault="00F24628">
      <w:pPr>
        <w:spacing w:before="0" w:line="240" w:lineRule="auto"/>
      </w:pPr>
      <w:r>
        <w:continuationSeparator/>
      </w:r>
    </w:p>
  </w:endnote>
  <w:endnote w:type="continuationNotice" w:id="1">
    <w:p w14:paraId="07872FE7" w14:textId="77777777" w:rsidR="00F24628" w:rsidRDefault="00F2462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492F3F9A" w:rsidR="00BC511D" w:rsidRPr="009045C2" w:rsidRDefault="00BC511D" w:rsidP="009045C2">
    <w:pPr>
      <w:pBdr>
        <w:top w:val="nil"/>
        <w:left w:val="nil"/>
        <w:bottom w:val="nil"/>
        <w:right w:val="nil"/>
        <w:between w:val="nil"/>
      </w:pBdr>
      <w:tabs>
        <w:tab w:val="right" w:pos="10773"/>
      </w:tabs>
      <w:ind w:right="51"/>
      <w:rPr>
        <w:color w:val="000000"/>
        <w:sz w:val="18"/>
        <w:szCs w:val="18"/>
      </w:rPr>
    </w:pPr>
    <w:r w:rsidRPr="009045C2">
      <w:rPr>
        <w:color w:val="000000"/>
        <w:sz w:val="18"/>
        <w:szCs w:val="18"/>
      </w:rPr>
      <w:fldChar w:fldCharType="begin"/>
    </w:r>
    <w:r w:rsidRPr="009045C2">
      <w:rPr>
        <w:color w:val="000000"/>
        <w:sz w:val="18"/>
        <w:szCs w:val="18"/>
      </w:rPr>
      <w:instrText>PAGE</w:instrText>
    </w:r>
    <w:r w:rsidRPr="009045C2">
      <w:rPr>
        <w:color w:val="000000"/>
        <w:sz w:val="18"/>
        <w:szCs w:val="18"/>
      </w:rPr>
      <w:fldChar w:fldCharType="separate"/>
    </w:r>
    <w:r w:rsidR="00296050" w:rsidRPr="009045C2">
      <w:rPr>
        <w:color w:val="000000"/>
        <w:sz w:val="18"/>
        <w:szCs w:val="18"/>
      </w:rPr>
      <w:t>10</w:t>
    </w:r>
    <w:r w:rsidRPr="009045C2">
      <w:rPr>
        <w:color w:val="000000"/>
        <w:sz w:val="18"/>
        <w:szCs w:val="18"/>
      </w:rPr>
      <w:fldChar w:fldCharType="end"/>
    </w:r>
    <w:r w:rsidRPr="009045C2">
      <w:rPr>
        <w:color w:val="000000"/>
        <w:sz w:val="18"/>
        <w:szCs w:val="18"/>
      </w:rPr>
      <w:tab/>
    </w:r>
    <w:r w:rsidR="00FC6FD4" w:rsidRPr="009045C2">
      <w:rPr>
        <w:color w:val="000000"/>
        <w:sz w:val="18"/>
        <w:szCs w:val="18"/>
      </w:rPr>
      <w:t>Additive thinking</w:t>
    </w:r>
    <w:r w:rsidR="309E62A4" w:rsidRPr="009045C2">
      <w:rPr>
        <w:color w:val="000000"/>
        <w:sz w:val="18"/>
        <w:szCs w:val="18"/>
      </w:rPr>
      <w:t xml:space="preserve"> – Part</w:t>
    </w:r>
    <w:r w:rsidR="00FC6FD4" w:rsidRPr="009045C2">
      <w:rPr>
        <w:color w:val="000000"/>
        <w:sz w:val="18"/>
        <w:szCs w:val="18"/>
      </w:rPr>
      <w:t xml:space="preserve"> 1: Flexible strategies with combinations to</w:t>
    </w:r>
    <w:r w:rsidR="00423C93" w:rsidRPr="009045C2">
      <w:rPr>
        <w:color w:val="000000"/>
        <w:sz w:val="18"/>
        <w:szCs w:val="18"/>
      </w:rPr>
      <w:t xml:space="preserve">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1154A074" w:rsidR="00BC511D" w:rsidRDefault="00BC511D" w:rsidP="009045C2">
    <w:pPr>
      <w:pBdr>
        <w:top w:val="nil"/>
        <w:left w:val="nil"/>
        <w:bottom w:val="nil"/>
        <w:right w:val="nil"/>
        <w:between w:val="nil"/>
      </w:pBdr>
      <w:tabs>
        <w:tab w:val="right" w:pos="10773"/>
      </w:tabs>
      <w:ind w:right="51"/>
      <w:rPr>
        <w:color w:val="000000"/>
        <w:sz w:val="18"/>
        <w:szCs w:val="18"/>
      </w:rPr>
    </w:pPr>
    <w:r>
      <w:rPr>
        <w:color w:val="000000"/>
        <w:sz w:val="18"/>
        <w:szCs w:val="18"/>
      </w:rPr>
      <w:t xml:space="preserve">© NSW Department of Education, </w:t>
    </w:r>
    <w:r w:rsidR="00D7691D">
      <w:rPr>
        <w:color w:val="000000"/>
        <w:sz w:val="18"/>
        <w:szCs w:val="18"/>
      </w:rPr>
      <w:t>Nov-</w:t>
    </w:r>
    <w:r w:rsidR="00423C93">
      <w:rPr>
        <w:color w:val="000000"/>
        <w:sz w:val="18"/>
        <w:szCs w:val="18"/>
      </w:rPr>
      <w:t>2</w:t>
    </w:r>
    <w:r w:rsidR="00D7691D">
      <w:rPr>
        <w:color w:val="000000"/>
        <w:sz w:val="18"/>
        <w:szCs w:val="18"/>
      </w:rPr>
      <w:t>3</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296050">
      <w:rPr>
        <w:noProof/>
        <w:color w:val="000000"/>
        <w:sz w:val="18"/>
        <w:szCs w:val="18"/>
      </w:rPr>
      <w:t>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BC511D" w:rsidRDefault="555F06C4">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sidR="00BC511D">
      <w:rPr>
        <w:b/>
        <w:color w:val="000000"/>
        <w:sz w:val="28"/>
        <w:szCs w:val="28"/>
      </w:rPr>
      <w:tab/>
    </w:r>
    <w:r w:rsidR="00BC511D">
      <w:rPr>
        <w:b/>
        <w:noProof/>
        <w:color w:val="000000"/>
        <w:sz w:val="28"/>
        <w:szCs w:val="28"/>
        <w:lang w:eastAsia="en-AU"/>
      </w:rPr>
      <w:drawing>
        <wp:inline distT="0" distB="0" distL="114300" distR="114300" wp14:anchorId="3D85A5AE" wp14:editId="4B31D3C9">
          <wp:extent cx="507600" cy="540000"/>
          <wp:effectExtent l="0" t="0" r="0" b="0"/>
          <wp:docPr id="1516681767" name="Picture 1516681767"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5BF9" w14:textId="77777777" w:rsidR="00F24628" w:rsidRDefault="00F24628">
      <w:pPr>
        <w:spacing w:before="0" w:line="240" w:lineRule="auto"/>
      </w:pPr>
      <w:r>
        <w:separator/>
      </w:r>
    </w:p>
  </w:footnote>
  <w:footnote w:type="continuationSeparator" w:id="0">
    <w:p w14:paraId="084565A1" w14:textId="77777777" w:rsidR="00F24628" w:rsidRDefault="00F24628">
      <w:pPr>
        <w:spacing w:before="0" w:line="240" w:lineRule="auto"/>
      </w:pPr>
      <w:r>
        <w:continuationSeparator/>
      </w:r>
    </w:p>
  </w:footnote>
  <w:footnote w:type="continuationNotice" w:id="1">
    <w:p w14:paraId="04A40163" w14:textId="77777777" w:rsidR="00F24628" w:rsidRDefault="00F2462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9350" w14:textId="77777777" w:rsidR="009045C2" w:rsidRPr="009045C2" w:rsidRDefault="009045C2" w:rsidP="009045C2">
    <w:pPr>
      <w:pBdr>
        <w:top w:val="nil"/>
        <w:left w:val="nil"/>
        <w:bottom w:val="nil"/>
        <w:right w:val="nil"/>
        <w:between w:val="nil"/>
      </w:pBdr>
      <w:tabs>
        <w:tab w:val="right" w:pos="10773"/>
      </w:tabs>
      <w:ind w:right="51"/>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374D" w14:textId="77777777" w:rsidR="009045C2" w:rsidRPr="009045C2" w:rsidRDefault="009045C2" w:rsidP="009045C2">
    <w:pPr>
      <w:pBdr>
        <w:top w:val="nil"/>
        <w:left w:val="nil"/>
        <w:bottom w:val="nil"/>
        <w:right w:val="nil"/>
        <w:between w:val="nil"/>
      </w:pBdr>
      <w:tabs>
        <w:tab w:val="right" w:pos="10773"/>
      </w:tabs>
      <w:ind w:right="51"/>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F13"/>
    <w:multiLevelType w:val="multilevel"/>
    <w:tmpl w:val="72C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D4C1D"/>
    <w:multiLevelType w:val="multilevel"/>
    <w:tmpl w:val="70B4037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601E2"/>
    <w:multiLevelType w:val="hybridMultilevel"/>
    <w:tmpl w:val="EE24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E03F0"/>
    <w:multiLevelType w:val="multilevel"/>
    <w:tmpl w:val="904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C7E44"/>
    <w:multiLevelType w:val="multilevel"/>
    <w:tmpl w:val="A41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30EC5"/>
    <w:multiLevelType w:val="hybridMultilevel"/>
    <w:tmpl w:val="7D4071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3A481C93"/>
    <w:multiLevelType w:val="hybridMultilevel"/>
    <w:tmpl w:val="1AD84652"/>
    <w:lvl w:ilvl="0" w:tplc="D13EF614">
      <w:start w:val="1"/>
      <w:numFmt w:val="decimal"/>
      <w:lvlText w:val="%1."/>
      <w:lvlJc w:val="left"/>
      <w:pPr>
        <w:ind w:left="502" w:hanging="360"/>
      </w:pPr>
      <w:rPr>
        <w:rFonts w:hint="default"/>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BA02B00"/>
    <w:multiLevelType w:val="multilevel"/>
    <w:tmpl w:val="6F128694"/>
    <w:lvl w:ilvl="0">
      <w:start w:val="1"/>
      <w:numFmt w:val="bullet"/>
      <w:pStyle w:val="DoElist1numbered2018"/>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FD6322"/>
    <w:multiLevelType w:val="hybridMultilevel"/>
    <w:tmpl w:val="26D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0233"/>
    <w:multiLevelType w:val="hybridMultilevel"/>
    <w:tmpl w:val="0268C4C0"/>
    <w:lvl w:ilvl="0" w:tplc="8C144DAE">
      <w:start w:val="1"/>
      <w:numFmt w:val="bullet"/>
      <w:pStyle w:val="List"/>
      <w:lvlText w:val="●"/>
      <w:lvlJc w:val="left"/>
      <w:pPr>
        <w:ind w:left="720" w:hanging="360"/>
      </w:pPr>
      <w:rPr>
        <w:rFonts w:ascii="Noto Sans Symbols" w:hAnsi="Noto Sans Symbols" w:hint="default"/>
      </w:rPr>
    </w:lvl>
    <w:lvl w:ilvl="1" w:tplc="83A253FA">
      <w:start w:val="1"/>
      <w:numFmt w:val="bullet"/>
      <w:lvlText w:val="●"/>
      <w:lvlJc w:val="left"/>
      <w:pPr>
        <w:ind w:left="1440" w:hanging="360"/>
      </w:pPr>
      <w:rPr>
        <w:rFonts w:ascii="Noto Sans Symbols" w:hAnsi="Noto Sans Symbols" w:hint="default"/>
      </w:rPr>
    </w:lvl>
    <w:lvl w:ilvl="2" w:tplc="03EE0140">
      <w:start w:val="1"/>
      <w:numFmt w:val="bullet"/>
      <w:lvlText w:val="▪"/>
      <w:lvlJc w:val="left"/>
      <w:pPr>
        <w:ind w:left="2160" w:hanging="360"/>
      </w:pPr>
      <w:rPr>
        <w:rFonts w:ascii="Noto Sans Symbols" w:hAnsi="Noto Sans Symbols" w:hint="default"/>
      </w:rPr>
    </w:lvl>
    <w:lvl w:ilvl="3" w:tplc="49522F9E">
      <w:start w:val="1"/>
      <w:numFmt w:val="bullet"/>
      <w:lvlText w:val="●"/>
      <w:lvlJc w:val="left"/>
      <w:pPr>
        <w:ind w:left="2880" w:hanging="360"/>
      </w:pPr>
      <w:rPr>
        <w:rFonts w:ascii="Noto Sans Symbols" w:hAnsi="Noto Sans Symbols" w:hint="default"/>
      </w:rPr>
    </w:lvl>
    <w:lvl w:ilvl="4" w:tplc="3B3E1F72">
      <w:start w:val="1"/>
      <w:numFmt w:val="bullet"/>
      <w:lvlText w:val="o"/>
      <w:lvlJc w:val="left"/>
      <w:pPr>
        <w:ind w:left="3600" w:hanging="360"/>
      </w:pPr>
      <w:rPr>
        <w:rFonts w:ascii="Courier New" w:hAnsi="Courier New" w:hint="default"/>
      </w:rPr>
    </w:lvl>
    <w:lvl w:ilvl="5" w:tplc="CD2C9970">
      <w:start w:val="1"/>
      <w:numFmt w:val="bullet"/>
      <w:lvlText w:val="▪"/>
      <w:lvlJc w:val="left"/>
      <w:pPr>
        <w:ind w:left="4320" w:hanging="360"/>
      </w:pPr>
      <w:rPr>
        <w:rFonts w:ascii="Noto Sans Symbols" w:hAnsi="Noto Sans Symbols" w:hint="default"/>
      </w:rPr>
    </w:lvl>
    <w:lvl w:ilvl="6" w:tplc="D4403B7C">
      <w:start w:val="1"/>
      <w:numFmt w:val="bullet"/>
      <w:lvlText w:val="●"/>
      <w:lvlJc w:val="left"/>
      <w:pPr>
        <w:ind w:left="5040" w:hanging="360"/>
      </w:pPr>
      <w:rPr>
        <w:rFonts w:ascii="Noto Sans Symbols" w:hAnsi="Noto Sans Symbols" w:hint="default"/>
      </w:rPr>
    </w:lvl>
    <w:lvl w:ilvl="7" w:tplc="59D489F0">
      <w:start w:val="1"/>
      <w:numFmt w:val="bullet"/>
      <w:lvlText w:val="o"/>
      <w:lvlJc w:val="left"/>
      <w:pPr>
        <w:ind w:left="5760" w:hanging="360"/>
      </w:pPr>
      <w:rPr>
        <w:rFonts w:ascii="Courier New" w:hAnsi="Courier New" w:hint="default"/>
      </w:rPr>
    </w:lvl>
    <w:lvl w:ilvl="8" w:tplc="675CC1D0">
      <w:start w:val="1"/>
      <w:numFmt w:val="bullet"/>
      <w:lvlText w:val="▪"/>
      <w:lvlJc w:val="left"/>
      <w:pPr>
        <w:ind w:left="6480" w:hanging="360"/>
      </w:pPr>
      <w:rPr>
        <w:rFonts w:ascii="Noto Sans Symbols" w:hAnsi="Noto Sans Symbols" w:hint="default"/>
      </w:rPr>
    </w:lvl>
  </w:abstractNum>
  <w:abstractNum w:abstractNumId="10"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20B3EC5"/>
    <w:multiLevelType w:val="multilevel"/>
    <w:tmpl w:val="AAA2AE0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16" w15:restartNumberingAfterBreak="0">
    <w:nsid w:val="7CA77160"/>
    <w:multiLevelType w:val="multilevel"/>
    <w:tmpl w:val="96B2A202"/>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3935962">
    <w:abstractNumId w:val="1"/>
  </w:num>
  <w:num w:numId="2" w16cid:durableId="2060474117">
    <w:abstractNumId w:val="16"/>
  </w:num>
  <w:num w:numId="3" w16cid:durableId="829372855">
    <w:abstractNumId w:val="12"/>
  </w:num>
  <w:num w:numId="4" w16cid:durableId="1126660423">
    <w:abstractNumId w:val="9"/>
  </w:num>
  <w:num w:numId="5" w16cid:durableId="2109545536">
    <w:abstractNumId w:val="7"/>
  </w:num>
  <w:num w:numId="6" w16cid:durableId="901335849">
    <w:abstractNumId w:val="13"/>
  </w:num>
  <w:num w:numId="7" w16cid:durableId="393359824">
    <w:abstractNumId w:val="14"/>
  </w:num>
  <w:num w:numId="8" w16cid:durableId="158348546">
    <w:abstractNumId w:val="15"/>
  </w:num>
  <w:num w:numId="9" w16cid:durableId="783689378">
    <w:abstractNumId w:val="11"/>
  </w:num>
  <w:num w:numId="10" w16cid:durableId="1950163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224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256129">
    <w:abstractNumId w:val="10"/>
  </w:num>
  <w:num w:numId="13" w16cid:durableId="1643732547">
    <w:abstractNumId w:val="0"/>
  </w:num>
  <w:num w:numId="14" w16cid:durableId="372997368">
    <w:abstractNumId w:val="5"/>
  </w:num>
  <w:num w:numId="15" w16cid:durableId="364715045">
    <w:abstractNumId w:val="6"/>
  </w:num>
  <w:num w:numId="16" w16cid:durableId="1334335280">
    <w:abstractNumId w:val="7"/>
  </w:num>
  <w:num w:numId="17" w16cid:durableId="2142838448">
    <w:abstractNumId w:val="7"/>
  </w:num>
  <w:num w:numId="18" w16cid:durableId="1937060642">
    <w:abstractNumId w:val="3"/>
  </w:num>
  <w:num w:numId="19" w16cid:durableId="734621300">
    <w:abstractNumId w:val="4"/>
  </w:num>
  <w:num w:numId="20" w16cid:durableId="871453476">
    <w:abstractNumId w:val="7"/>
  </w:num>
  <w:num w:numId="21" w16cid:durableId="1014376857">
    <w:abstractNumId w:val="7"/>
  </w:num>
  <w:num w:numId="22" w16cid:durableId="44330770">
    <w:abstractNumId w:val="7"/>
  </w:num>
  <w:num w:numId="23" w16cid:durableId="468399268">
    <w:abstractNumId w:val="7"/>
  </w:num>
  <w:num w:numId="24" w16cid:durableId="345401259">
    <w:abstractNumId w:val="7"/>
  </w:num>
  <w:num w:numId="25" w16cid:durableId="1285961626">
    <w:abstractNumId w:val="7"/>
  </w:num>
  <w:num w:numId="26" w16cid:durableId="243338253">
    <w:abstractNumId w:val="7"/>
  </w:num>
  <w:num w:numId="27" w16cid:durableId="206837927">
    <w:abstractNumId w:val="8"/>
  </w:num>
  <w:num w:numId="28" w16cid:durableId="984571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DE"/>
    <w:rsid w:val="00030553"/>
    <w:rsid w:val="0005656D"/>
    <w:rsid w:val="0006352B"/>
    <w:rsid w:val="00072656"/>
    <w:rsid w:val="000815D1"/>
    <w:rsid w:val="00086105"/>
    <w:rsid w:val="000A308A"/>
    <w:rsid w:val="000B0AD9"/>
    <w:rsid w:val="000B74A1"/>
    <w:rsid w:val="000D379C"/>
    <w:rsid w:val="000D79F0"/>
    <w:rsid w:val="000E0476"/>
    <w:rsid w:val="000E3918"/>
    <w:rsid w:val="000E3962"/>
    <w:rsid w:val="000E406D"/>
    <w:rsid w:val="001006D0"/>
    <w:rsid w:val="00101922"/>
    <w:rsid w:val="0010237B"/>
    <w:rsid w:val="00107751"/>
    <w:rsid w:val="001223F0"/>
    <w:rsid w:val="00122B37"/>
    <w:rsid w:val="001430A0"/>
    <w:rsid w:val="001529F3"/>
    <w:rsid w:val="00162477"/>
    <w:rsid w:val="001733D1"/>
    <w:rsid w:val="001748A8"/>
    <w:rsid w:val="00181E9F"/>
    <w:rsid w:val="00182253"/>
    <w:rsid w:val="0018477B"/>
    <w:rsid w:val="0019533E"/>
    <w:rsid w:val="001A158B"/>
    <w:rsid w:val="001A4FB9"/>
    <w:rsid w:val="001D3898"/>
    <w:rsid w:val="001D5729"/>
    <w:rsid w:val="001E064C"/>
    <w:rsid w:val="001E184D"/>
    <w:rsid w:val="001F1214"/>
    <w:rsid w:val="001F4514"/>
    <w:rsid w:val="00205FB1"/>
    <w:rsid w:val="002062DB"/>
    <w:rsid w:val="00215C50"/>
    <w:rsid w:val="00232752"/>
    <w:rsid w:val="00246411"/>
    <w:rsid w:val="00247C23"/>
    <w:rsid w:val="002562EF"/>
    <w:rsid w:val="002708F3"/>
    <w:rsid w:val="00274ACD"/>
    <w:rsid w:val="00275726"/>
    <w:rsid w:val="00277B00"/>
    <w:rsid w:val="00296050"/>
    <w:rsid w:val="002A1F44"/>
    <w:rsid w:val="002A6B97"/>
    <w:rsid w:val="002C0354"/>
    <w:rsid w:val="002C0CE7"/>
    <w:rsid w:val="002C556D"/>
    <w:rsid w:val="002D4D32"/>
    <w:rsid w:val="002D56BA"/>
    <w:rsid w:val="002E0A21"/>
    <w:rsid w:val="002E2BE3"/>
    <w:rsid w:val="002E4043"/>
    <w:rsid w:val="002F03E6"/>
    <w:rsid w:val="002F3E3F"/>
    <w:rsid w:val="0031462B"/>
    <w:rsid w:val="00315FF9"/>
    <w:rsid w:val="00324E78"/>
    <w:rsid w:val="003275A9"/>
    <w:rsid w:val="00334935"/>
    <w:rsid w:val="003412CC"/>
    <w:rsid w:val="00345642"/>
    <w:rsid w:val="003546F0"/>
    <w:rsid w:val="00355BEE"/>
    <w:rsid w:val="00360972"/>
    <w:rsid w:val="00366EF4"/>
    <w:rsid w:val="00374A82"/>
    <w:rsid w:val="00375F3E"/>
    <w:rsid w:val="00376793"/>
    <w:rsid w:val="00382FFC"/>
    <w:rsid w:val="00383123"/>
    <w:rsid w:val="00384F1B"/>
    <w:rsid w:val="00386A1B"/>
    <w:rsid w:val="00386FF1"/>
    <w:rsid w:val="0039542E"/>
    <w:rsid w:val="003A3847"/>
    <w:rsid w:val="003A4B04"/>
    <w:rsid w:val="003A774A"/>
    <w:rsid w:val="003B5810"/>
    <w:rsid w:val="003B6806"/>
    <w:rsid w:val="003D0055"/>
    <w:rsid w:val="003D0438"/>
    <w:rsid w:val="003E0591"/>
    <w:rsid w:val="003E483E"/>
    <w:rsid w:val="003F011A"/>
    <w:rsid w:val="003F3186"/>
    <w:rsid w:val="003F68AE"/>
    <w:rsid w:val="00406AB5"/>
    <w:rsid w:val="004078E7"/>
    <w:rsid w:val="004176B6"/>
    <w:rsid w:val="00420D1D"/>
    <w:rsid w:val="00423C93"/>
    <w:rsid w:val="004466E6"/>
    <w:rsid w:val="00452B69"/>
    <w:rsid w:val="00462EC4"/>
    <w:rsid w:val="0046390E"/>
    <w:rsid w:val="0047190D"/>
    <w:rsid w:val="00472477"/>
    <w:rsid w:val="00472D0E"/>
    <w:rsid w:val="00475E44"/>
    <w:rsid w:val="0049442A"/>
    <w:rsid w:val="004974C7"/>
    <w:rsid w:val="004A21C2"/>
    <w:rsid w:val="004B11CD"/>
    <w:rsid w:val="004C0E32"/>
    <w:rsid w:val="004C3FCF"/>
    <w:rsid w:val="004D25CD"/>
    <w:rsid w:val="004D3CED"/>
    <w:rsid w:val="004E0E36"/>
    <w:rsid w:val="004E1711"/>
    <w:rsid w:val="004E3418"/>
    <w:rsid w:val="004E35C2"/>
    <w:rsid w:val="004F0B29"/>
    <w:rsid w:val="004F19B2"/>
    <w:rsid w:val="0051628D"/>
    <w:rsid w:val="005179DE"/>
    <w:rsid w:val="0052098A"/>
    <w:rsid w:val="005333FC"/>
    <w:rsid w:val="00536C38"/>
    <w:rsid w:val="0055000C"/>
    <w:rsid w:val="005536A1"/>
    <w:rsid w:val="00554F6B"/>
    <w:rsid w:val="005613E1"/>
    <w:rsid w:val="005617D0"/>
    <w:rsid w:val="00565432"/>
    <w:rsid w:val="005679C5"/>
    <w:rsid w:val="00573ECA"/>
    <w:rsid w:val="005747B6"/>
    <w:rsid w:val="00576A35"/>
    <w:rsid w:val="00582A56"/>
    <w:rsid w:val="00584122"/>
    <w:rsid w:val="00591EBA"/>
    <w:rsid w:val="00593DBC"/>
    <w:rsid w:val="005B29AD"/>
    <w:rsid w:val="005B7554"/>
    <w:rsid w:val="005C5F35"/>
    <w:rsid w:val="005C7229"/>
    <w:rsid w:val="005D01E6"/>
    <w:rsid w:val="005E6FCB"/>
    <w:rsid w:val="005F0A3A"/>
    <w:rsid w:val="005F12D1"/>
    <w:rsid w:val="00604535"/>
    <w:rsid w:val="00605353"/>
    <w:rsid w:val="00616077"/>
    <w:rsid w:val="006213DF"/>
    <w:rsid w:val="006276D5"/>
    <w:rsid w:val="00630279"/>
    <w:rsid w:val="0063402F"/>
    <w:rsid w:val="006348F0"/>
    <w:rsid w:val="0063492A"/>
    <w:rsid w:val="00636129"/>
    <w:rsid w:val="006369F1"/>
    <w:rsid w:val="00640C18"/>
    <w:rsid w:val="00645CA7"/>
    <w:rsid w:val="0065566E"/>
    <w:rsid w:val="00657087"/>
    <w:rsid w:val="00657E03"/>
    <w:rsid w:val="00662C20"/>
    <w:rsid w:val="00667F65"/>
    <w:rsid w:val="0067757D"/>
    <w:rsid w:val="00685232"/>
    <w:rsid w:val="00685679"/>
    <w:rsid w:val="00686B24"/>
    <w:rsid w:val="006874A7"/>
    <w:rsid w:val="006B096C"/>
    <w:rsid w:val="006B4587"/>
    <w:rsid w:val="006C2845"/>
    <w:rsid w:val="006D03BF"/>
    <w:rsid w:val="006D746D"/>
    <w:rsid w:val="006F7686"/>
    <w:rsid w:val="006F7AA9"/>
    <w:rsid w:val="0070464B"/>
    <w:rsid w:val="00704D51"/>
    <w:rsid w:val="00720202"/>
    <w:rsid w:val="00724A90"/>
    <w:rsid w:val="007300E2"/>
    <w:rsid w:val="00732380"/>
    <w:rsid w:val="00733E03"/>
    <w:rsid w:val="00735BFD"/>
    <w:rsid w:val="0073660F"/>
    <w:rsid w:val="00741C4B"/>
    <w:rsid w:val="0074416F"/>
    <w:rsid w:val="0076049B"/>
    <w:rsid w:val="007851F8"/>
    <w:rsid w:val="007856B6"/>
    <w:rsid w:val="0078647C"/>
    <w:rsid w:val="00791B26"/>
    <w:rsid w:val="007962D8"/>
    <w:rsid w:val="007A27EF"/>
    <w:rsid w:val="007B3BB9"/>
    <w:rsid w:val="007C6914"/>
    <w:rsid w:val="007D7D1F"/>
    <w:rsid w:val="007E2DD4"/>
    <w:rsid w:val="007E334B"/>
    <w:rsid w:val="007F2E09"/>
    <w:rsid w:val="007F453F"/>
    <w:rsid w:val="00812CD1"/>
    <w:rsid w:val="00813F36"/>
    <w:rsid w:val="00816278"/>
    <w:rsid w:val="00822574"/>
    <w:rsid w:val="008232B6"/>
    <w:rsid w:val="008239EE"/>
    <w:rsid w:val="00830B56"/>
    <w:rsid w:val="00832CA2"/>
    <w:rsid w:val="008341E9"/>
    <w:rsid w:val="00836FD5"/>
    <w:rsid w:val="00844E6A"/>
    <w:rsid w:val="00866D4F"/>
    <w:rsid w:val="00871DF0"/>
    <w:rsid w:val="00882190"/>
    <w:rsid w:val="008832D8"/>
    <w:rsid w:val="00896A38"/>
    <w:rsid w:val="008B6843"/>
    <w:rsid w:val="008C4E05"/>
    <w:rsid w:val="008C6A43"/>
    <w:rsid w:val="008D086A"/>
    <w:rsid w:val="008D25D8"/>
    <w:rsid w:val="008D5CD9"/>
    <w:rsid w:val="008E531A"/>
    <w:rsid w:val="008F0963"/>
    <w:rsid w:val="008F7D08"/>
    <w:rsid w:val="00904555"/>
    <w:rsid w:val="009045C2"/>
    <w:rsid w:val="009119CA"/>
    <w:rsid w:val="00917092"/>
    <w:rsid w:val="00934A1D"/>
    <w:rsid w:val="00934D4B"/>
    <w:rsid w:val="009401A8"/>
    <w:rsid w:val="00941B6C"/>
    <w:rsid w:val="00942968"/>
    <w:rsid w:val="00942F76"/>
    <w:rsid w:val="00943752"/>
    <w:rsid w:val="0095458C"/>
    <w:rsid w:val="00954F15"/>
    <w:rsid w:val="0095733F"/>
    <w:rsid w:val="00962E17"/>
    <w:rsid w:val="009707F2"/>
    <w:rsid w:val="009735FB"/>
    <w:rsid w:val="00993534"/>
    <w:rsid w:val="009A011C"/>
    <w:rsid w:val="009A2936"/>
    <w:rsid w:val="009A2AC3"/>
    <w:rsid w:val="009C247C"/>
    <w:rsid w:val="009C79E1"/>
    <w:rsid w:val="009F1793"/>
    <w:rsid w:val="009F70C3"/>
    <w:rsid w:val="00A06C71"/>
    <w:rsid w:val="00A106D3"/>
    <w:rsid w:val="00A1708D"/>
    <w:rsid w:val="00A1762E"/>
    <w:rsid w:val="00A32B78"/>
    <w:rsid w:val="00A3799F"/>
    <w:rsid w:val="00A41027"/>
    <w:rsid w:val="00A527B8"/>
    <w:rsid w:val="00A57DC1"/>
    <w:rsid w:val="00A644BC"/>
    <w:rsid w:val="00A7113D"/>
    <w:rsid w:val="00A77775"/>
    <w:rsid w:val="00AA3C45"/>
    <w:rsid w:val="00AA4BAB"/>
    <w:rsid w:val="00AB1ACE"/>
    <w:rsid w:val="00AB21AE"/>
    <w:rsid w:val="00AB29B9"/>
    <w:rsid w:val="00AB3D01"/>
    <w:rsid w:val="00AB3D85"/>
    <w:rsid w:val="00AB456C"/>
    <w:rsid w:val="00AB5A93"/>
    <w:rsid w:val="00AC0FBC"/>
    <w:rsid w:val="00AC14AE"/>
    <w:rsid w:val="00AC6199"/>
    <w:rsid w:val="00AD1846"/>
    <w:rsid w:val="00AD20E2"/>
    <w:rsid w:val="00AF0CE2"/>
    <w:rsid w:val="00AF2E6A"/>
    <w:rsid w:val="00AF35A3"/>
    <w:rsid w:val="00B00708"/>
    <w:rsid w:val="00B33053"/>
    <w:rsid w:val="00B415D1"/>
    <w:rsid w:val="00B45D9A"/>
    <w:rsid w:val="00B61D7A"/>
    <w:rsid w:val="00B71469"/>
    <w:rsid w:val="00B715B0"/>
    <w:rsid w:val="00B77F8C"/>
    <w:rsid w:val="00B80809"/>
    <w:rsid w:val="00B8284A"/>
    <w:rsid w:val="00B8631E"/>
    <w:rsid w:val="00B92F1D"/>
    <w:rsid w:val="00BA2B80"/>
    <w:rsid w:val="00BB3A01"/>
    <w:rsid w:val="00BB4744"/>
    <w:rsid w:val="00BB6A51"/>
    <w:rsid w:val="00BC511D"/>
    <w:rsid w:val="00BE41E3"/>
    <w:rsid w:val="00BF0066"/>
    <w:rsid w:val="00BF4ADE"/>
    <w:rsid w:val="00C03624"/>
    <w:rsid w:val="00C11C60"/>
    <w:rsid w:val="00C2248C"/>
    <w:rsid w:val="00C2296C"/>
    <w:rsid w:val="00C325A0"/>
    <w:rsid w:val="00C326F0"/>
    <w:rsid w:val="00C34538"/>
    <w:rsid w:val="00C35350"/>
    <w:rsid w:val="00C40DD0"/>
    <w:rsid w:val="00C418E6"/>
    <w:rsid w:val="00C44EDE"/>
    <w:rsid w:val="00C5320E"/>
    <w:rsid w:val="00C54D5A"/>
    <w:rsid w:val="00C6D312"/>
    <w:rsid w:val="00C70B19"/>
    <w:rsid w:val="00C70CB9"/>
    <w:rsid w:val="00C738E3"/>
    <w:rsid w:val="00C75A27"/>
    <w:rsid w:val="00C877C6"/>
    <w:rsid w:val="00CA0278"/>
    <w:rsid w:val="00CA3809"/>
    <w:rsid w:val="00CE173B"/>
    <w:rsid w:val="00CF0501"/>
    <w:rsid w:val="00CF6212"/>
    <w:rsid w:val="00D01C92"/>
    <w:rsid w:val="00D04EDC"/>
    <w:rsid w:val="00D2443E"/>
    <w:rsid w:val="00D27832"/>
    <w:rsid w:val="00D352F3"/>
    <w:rsid w:val="00D5246A"/>
    <w:rsid w:val="00D60596"/>
    <w:rsid w:val="00D63060"/>
    <w:rsid w:val="00D7691D"/>
    <w:rsid w:val="00D8513D"/>
    <w:rsid w:val="00D90CD2"/>
    <w:rsid w:val="00DB132A"/>
    <w:rsid w:val="00DB6D23"/>
    <w:rsid w:val="00DC0BE7"/>
    <w:rsid w:val="00DC144A"/>
    <w:rsid w:val="00DD1BDD"/>
    <w:rsid w:val="00DE030F"/>
    <w:rsid w:val="00DE1C6C"/>
    <w:rsid w:val="00DE1F2B"/>
    <w:rsid w:val="00DE4EA2"/>
    <w:rsid w:val="00DE4F7C"/>
    <w:rsid w:val="00DE717C"/>
    <w:rsid w:val="00DF3EFC"/>
    <w:rsid w:val="00E00208"/>
    <w:rsid w:val="00E2036A"/>
    <w:rsid w:val="00E24C2B"/>
    <w:rsid w:val="00E26575"/>
    <w:rsid w:val="00E37E65"/>
    <w:rsid w:val="00E51198"/>
    <w:rsid w:val="00E55985"/>
    <w:rsid w:val="00E7164E"/>
    <w:rsid w:val="00E76CDB"/>
    <w:rsid w:val="00E80656"/>
    <w:rsid w:val="00E95CAA"/>
    <w:rsid w:val="00E95FB8"/>
    <w:rsid w:val="00EA0F5C"/>
    <w:rsid w:val="00EA2BB0"/>
    <w:rsid w:val="00EA6622"/>
    <w:rsid w:val="00EB4457"/>
    <w:rsid w:val="00EB68DE"/>
    <w:rsid w:val="00EC356E"/>
    <w:rsid w:val="00EC36DC"/>
    <w:rsid w:val="00EC63EA"/>
    <w:rsid w:val="00ED12DD"/>
    <w:rsid w:val="00ED2814"/>
    <w:rsid w:val="00ED6496"/>
    <w:rsid w:val="00EF567C"/>
    <w:rsid w:val="00F17556"/>
    <w:rsid w:val="00F24628"/>
    <w:rsid w:val="00F42E8D"/>
    <w:rsid w:val="00F56787"/>
    <w:rsid w:val="00F77D8F"/>
    <w:rsid w:val="00F860A4"/>
    <w:rsid w:val="00F93CA6"/>
    <w:rsid w:val="00FA0D58"/>
    <w:rsid w:val="00FB0B8F"/>
    <w:rsid w:val="00FC68CA"/>
    <w:rsid w:val="00FC6FD4"/>
    <w:rsid w:val="00FE0E67"/>
    <w:rsid w:val="00FE151B"/>
    <w:rsid w:val="00FE4664"/>
    <w:rsid w:val="00FE6060"/>
    <w:rsid w:val="00FF2528"/>
    <w:rsid w:val="00FF488F"/>
    <w:rsid w:val="0151CD25"/>
    <w:rsid w:val="01987EEF"/>
    <w:rsid w:val="01C7D160"/>
    <w:rsid w:val="0232A5F6"/>
    <w:rsid w:val="028C071D"/>
    <w:rsid w:val="028CA105"/>
    <w:rsid w:val="0298CDC1"/>
    <w:rsid w:val="02F1CC65"/>
    <w:rsid w:val="0384ABC7"/>
    <w:rsid w:val="03931406"/>
    <w:rsid w:val="04E8FD8B"/>
    <w:rsid w:val="04ECAEAE"/>
    <w:rsid w:val="04F5A680"/>
    <w:rsid w:val="053774EF"/>
    <w:rsid w:val="0557C635"/>
    <w:rsid w:val="05EF470B"/>
    <w:rsid w:val="05F4054C"/>
    <w:rsid w:val="05FB4F5E"/>
    <w:rsid w:val="0604C477"/>
    <w:rsid w:val="0654299F"/>
    <w:rsid w:val="065B1788"/>
    <w:rsid w:val="067E3AA2"/>
    <w:rsid w:val="06A1B204"/>
    <w:rsid w:val="06C9E055"/>
    <w:rsid w:val="06F1F79F"/>
    <w:rsid w:val="0791C90C"/>
    <w:rsid w:val="079F3328"/>
    <w:rsid w:val="07A547F3"/>
    <w:rsid w:val="07E9EF4F"/>
    <w:rsid w:val="080BECE3"/>
    <w:rsid w:val="081C6213"/>
    <w:rsid w:val="0877EA48"/>
    <w:rsid w:val="09433D05"/>
    <w:rsid w:val="0963C142"/>
    <w:rsid w:val="09657326"/>
    <w:rsid w:val="0998F1FC"/>
    <w:rsid w:val="09D136A3"/>
    <w:rsid w:val="0A37F8B5"/>
    <w:rsid w:val="0A3E180F"/>
    <w:rsid w:val="0AF41DF3"/>
    <w:rsid w:val="0B06802D"/>
    <w:rsid w:val="0B133624"/>
    <w:rsid w:val="0C30BED3"/>
    <w:rsid w:val="0C667615"/>
    <w:rsid w:val="0C71283B"/>
    <w:rsid w:val="0CC0CB28"/>
    <w:rsid w:val="0CFD6548"/>
    <w:rsid w:val="0D1935A9"/>
    <w:rsid w:val="0D353649"/>
    <w:rsid w:val="0D3921D9"/>
    <w:rsid w:val="0D6EDE07"/>
    <w:rsid w:val="0DCD7F4B"/>
    <w:rsid w:val="0DD853EA"/>
    <w:rsid w:val="0EAFA110"/>
    <w:rsid w:val="0EBD1BC1"/>
    <w:rsid w:val="0EE35F07"/>
    <w:rsid w:val="0FBAA3A1"/>
    <w:rsid w:val="0FEBE2AB"/>
    <w:rsid w:val="10104855"/>
    <w:rsid w:val="10513DCB"/>
    <w:rsid w:val="10637253"/>
    <w:rsid w:val="10781FE1"/>
    <w:rsid w:val="12527E3D"/>
    <w:rsid w:val="12E0D585"/>
    <w:rsid w:val="12E6F9E8"/>
    <w:rsid w:val="13063BF7"/>
    <w:rsid w:val="130D22DE"/>
    <w:rsid w:val="132C04E0"/>
    <w:rsid w:val="137A0975"/>
    <w:rsid w:val="138D2484"/>
    <w:rsid w:val="13AE3014"/>
    <w:rsid w:val="14410BB8"/>
    <w:rsid w:val="14CB1AED"/>
    <w:rsid w:val="14D64B0D"/>
    <w:rsid w:val="1503FFD5"/>
    <w:rsid w:val="151F3101"/>
    <w:rsid w:val="154AEDF5"/>
    <w:rsid w:val="156E4BB8"/>
    <w:rsid w:val="159A4F42"/>
    <w:rsid w:val="15FBDB8C"/>
    <w:rsid w:val="1635AF8C"/>
    <w:rsid w:val="164E73F0"/>
    <w:rsid w:val="16AFEEEE"/>
    <w:rsid w:val="17A928BC"/>
    <w:rsid w:val="17B2C766"/>
    <w:rsid w:val="17B48557"/>
    <w:rsid w:val="17F00C4D"/>
    <w:rsid w:val="17F43C3F"/>
    <w:rsid w:val="1894FE29"/>
    <w:rsid w:val="18A803D0"/>
    <w:rsid w:val="18D030FC"/>
    <w:rsid w:val="192A34B5"/>
    <w:rsid w:val="193682E6"/>
    <w:rsid w:val="1959D1EE"/>
    <w:rsid w:val="1A392E3B"/>
    <w:rsid w:val="1A6E0F7C"/>
    <w:rsid w:val="1A9513F9"/>
    <w:rsid w:val="1AAAD57F"/>
    <w:rsid w:val="1ACF8EA7"/>
    <w:rsid w:val="1B189C57"/>
    <w:rsid w:val="1B53D407"/>
    <w:rsid w:val="1B6FAE8F"/>
    <w:rsid w:val="1BAF0C61"/>
    <w:rsid w:val="1BFC958B"/>
    <w:rsid w:val="1C65D59F"/>
    <w:rsid w:val="1CFD9380"/>
    <w:rsid w:val="1D1F97F0"/>
    <w:rsid w:val="1D31203E"/>
    <w:rsid w:val="1D3BDDFE"/>
    <w:rsid w:val="1E42A1F5"/>
    <w:rsid w:val="1E430896"/>
    <w:rsid w:val="1E4FF8EE"/>
    <w:rsid w:val="1E6BC087"/>
    <w:rsid w:val="1E893F92"/>
    <w:rsid w:val="1EA95489"/>
    <w:rsid w:val="1EE67374"/>
    <w:rsid w:val="1F043FAD"/>
    <w:rsid w:val="1F10A5C1"/>
    <w:rsid w:val="1F36FD4A"/>
    <w:rsid w:val="1F68851C"/>
    <w:rsid w:val="1FAA50C8"/>
    <w:rsid w:val="1FD00545"/>
    <w:rsid w:val="1FF7D6D4"/>
    <w:rsid w:val="202049D0"/>
    <w:rsid w:val="20681EBE"/>
    <w:rsid w:val="20737EC0"/>
    <w:rsid w:val="2086B8EF"/>
    <w:rsid w:val="212A7D95"/>
    <w:rsid w:val="212E9482"/>
    <w:rsid w:val="213ED02B"/>
    <w:rsid w:val="215DE6ED"/>
    <w:rsid w:val="229A03E5"/>
    <w:rsid w:val="22C115F5"/>
    <w:rsid w:val="235CBD4E"/>
    <w:rsid w:val="2368405A"/>
    <w:rsid w:val="23A6887D"/>
    <w:rsid w:val="23D7B0D0"/>
    <w:rsid w:val="23DB189C"/>
    <w:rsid w:val="24126068"/>
    <w:rsid w:val="2412E3A3"/>
    <w:rsid w:val="24275011"/>
    <w:rsid w:val="2472C818"/>
    <w:rsid w:val="247D874B"/>
    <w:rsid w:val="24C45980"/>
    <w:rsid w:val="259227B6"/>
    <w:rsid w:val="25A13A5B"/>
    <w:rsid w:val="26AFCE16"/>
    <w:rsid w:val="27599E21"/>
    <w:rsid w:val="276D3130"/>
    <w:rsid w:val="27AD2FD7"/>
    <w:rsid w:val="27BEA548"/>
    <w:rsid w:val="293BBFA5"/>
    <w:rsid w:val="299C8969"/>
    <w:rsid w:val="29DAB591"/>
    <w:rsid w:val="2A030D99"/>
    <w:rsid w:val="2A22EA94"/>
    <w:rsid w:val="2A6503A1"/>
    <w:rsid w:val="2A659ED2"/>
    <w:rsid w:val="2A97A439"/>
    <w:rsid w:val="2AAAF308"/>
    <w:rsid w:val="2ADA0959"/>
    <w:rsid w:val="2B01CE30"/>
    <w:rsid w:val="2B4BF175"/>
    <w:rsid w:val="2B85D259"/>
    <w:rsid w:val="2B9C3AA2"/>
    <w:rsid w:val="2BB85E35"/>
    <w:rsid w:val="2BE2C2B5"/>
    <w:rsid w:val="2C058446"/>
    <w:rsid w:val="2C4A2DC3"/>
    <w:rsid w:val="2C79954C"/>
    <w:rsid w:val="2C90DE8B"/>
    <w:rsid w:val="2CB072BA"/>
    <w:rsid w:val="2CE7FD26"/>
    <w:rsid w:val="2CF1C580"/>
    <w:rsid w:val="2D4CDACF"/>
    <w:rsid w:val="2D9265CC"/>
    <w:rsid w:val="2D9A3DCE"/>
    <w:rsid w:val="2DD3C794"/>
    <w:rsid w:val="2E1565AD"/>
    <w:rsid w:val="2E731683"/>
    <w:rsid w:val="2E80A4C2"/>
    <w:rsid w:val="2E94607F"/>
    <w:rsid w:val="2EDC2E2E"/>
    <w:rsid w:val="2EEFFEF7"/>
    <w:rsid w:val="2F066D92"/>
    <w:rsid w:val="2F085ACE"/>
    <w:rsid w:val="2FE85472"/>
    <w:rsid w:val="2FF2FBCF"/>
    <w:rsid w:val="304A78AA"/>
    <w:rsid w:val="308DA03A"/>
    <w:rsid w:val="309E62A4"/>
    <w:rsid w:val="30C90246"/>
    <w:rsid w:val="30CF9757"/>
    <w:rsid w:val="30EF8723"/>
    <w:rsid w:val="31494ADD"/>
    <w:rsid w:val="3164B1C3"/>
    <w:rsid w:val="31E4AADC"/>
    <w:rsid w:val="32E51B3E"/>
    <w:rsid w:val="32E8D6D0"/>
    <w:rsid w:val="339B900B"/>
    <w:rsid w:val="33AA0C9B"/>
    <w:rsid w:val="33C37166"/>
    <w:rsid w:val="340C2D30"/>
    <w:rsid w:val="341891CF"/>
    <w:rsid w:val="3478A56C"/>
    <w:rsid w:val="3480EB9F"/>
    <w:rsid w:val="352CB49F"/>
    <w:rsid w:val="354613C6"/>
    <w:rsid w:val="35474DEB"/>
    <w:rsid w:val="354FD896"/>
    <w:rsid w:val="356D03F6"/>
    <w:rsid w:val="3578EA6E"/>
    <w:rsid w:val="35A7BE80"/>
    <w:rsid w:val="35CAB8B4"/>
    <w:rsid w:val="36D023F9"/>
    <w:rsid w:val="3749883C"/>
    <w:rsid w:val="375935FB"/>
    <w:rsid w:val="375D1AC6"/>
    <w:rsid w:val="37933557"/>
    <w:rsid w:val="37B88C61"/>
    <w:rsid w:val="37D9ECAA"/>
    <w:rsid w:val="385B0810"/>
    <w:rsid w:val="3870BA21"/>
    <w:rsid w:val="38C2AA92"/>
    <w:rsid w:val="38D64907"/>
    <w:rsid w:val="390F2BA3"/>
    <w:rsid w:val="398AA57C"/>
    <w:rsid w:val="3A3A9F24"/>
    <w:rsid w:val="3A7703E4"/>
    <w:rsid w:val="3AD431E4"/>
    <w:rsid w:val="3B6081E6"/>
    <w:rsid w:val="3B72604C"/>
    <w:rsid w:val="3BA1EE25"/>
    <w:rsid w:val="3BE3F016"/>
    <w:rsid w:val="3C2814D3"/>
    <w:rsid w:val="3C3FF602"/>
    <w:rsid w:val="3D007C28"/>
    <w:rsid w:val="3D1D7670"/>
    <w:rsid w:val="3D78EE1F"/>
    <w:rsid w:val="3E44B1D4"/>
    <w:rsid w:val="3ED8F14B"/>
    <w:rsid w:val="3FACA568"/>
    <w:rsid w:val="3FD3396B"/>
    <w:rsid w:val="4013DE7B"/>
    <w:rsid w:val="4069E620"/>
    <w:rsid w:val="4105AAED"/>
    <w:rsid w:val="41066FE2"/>
    <w:rsid w:val="4113FE9D"/>
    <w:rsid w:val="4133B3CB"/>
    <w:rsid w:val="41796052"/>
    <w:rsid w:val="419851B5"/>
    <w:rsid w:val="419A3399"/>
    <w:rsid w:val="41D2E903"/>
    <w:rsid w:val="41F593AC"/>
    <w:rsid w:val="4235B4CB"/>
    <w:rsid w:val="4245B255"/>
    <w:rsid w:val="42A17B4E"/>
    <w:rsid w:val="42C007DE"/>
    <w:rsid w:val="42CBB649"/>
    <w:rsid w:val="42CD3197"/>
    <w:rsid w:val="43989225"/>
    <w:rsid w:val="43E0F95B"/>
    <w:rsid w:val="442D0E68"/>
    <w:rsid w:val="442D5AB3"/>
    <w:rsid w:val="44A2B881"/>
    <w:rsid w:val="44C6C1C6"/>
    <w:rsid w:val="4536FE76"/>
    <w:rsid w:val="458E8DEE"/>
    <w:rsid w:val="45CD03BE"/>
    <w:rsid w:val="45ED6B37"/>
    <w:rsid w:val="45FA45C0"/>
    <w:rsid w:val="4648B63D"/>
    <w:rsid w:val="46F95E2D"/>
    <w:rsid w:val="474B25D7"/>
    <w:rsid w:val="4756551A"/>
    <w:rsid w:val="47660828"/>
    <w:rsid w:val="477172AE"/>
    <w:rsid w:val="477B1B8C"/>
    <w:rsid w:val="47C4AD0A"/>
    <w:rsid w:val="47DF15D8"/>
    <w:rsid w:val="47FE6288"/>
    <w:rsid w:val="48119FD5"/>
    <w:rsid w:val="484F8707"/>
    <w:rsid w:val="48C764D7"/>
    <w:rsid w:val="497AF667"/>
    <w:rsid w:val="4988E634"/>
    <w:rsid w:val="49B7FFF7"/>
    <w:rsid w:val="49D64CD1"/>
    <w:rsid w:val="4A27A84B"/>
    <w:rsid w:val="4AB29C2A"/>
    <w:rsid w:val="4AB65869"/>
    <w:rsid w:val="4AF67F47"/>
    <w:rsid w:val="4B0E3E73"/>
    <w:rsid w:val="4B201C15"/>
    <w:rsid w:val="4B3826A9"/>
    <w:rsid w:val="4B763F74"/>
    <w:rsid w:val="4C12BEB3"/>
    <w:rsid w:val="4C38FA46"/>
    <w:rsid w:val="4C5D4149"/>
    <w:rsid w:val="4C7DE9B1"/>
    <w:rsid w:val="4DFAD4C2"/>
    <w:rsid w:val="4E19BA12"/>
    <w:rsid w:val="4E4451DE"/>
    <w:rsid w:val="4F10AA5B"/>
    <w:rsid w:val="4F483EA2"/>
    <w:rsid w:val="4F9A6DBD"/>
    <w:rsid w:val="4F9C8502"/>
    <w:rsid w:val="4FB91F46"/>
    <w:rsid w:val="4FF796E7"/>
    <w:rsid w:val="502AB969"/>
    <w:rsid w:val="503D576F"/>
    <w:rsid w:val="506D3B09"/>
    <w:rsid w:val="50800595"/>
    <w:rsid w:val="5086EFE5"/>
    <w:rsid w:val="5097E78D"/>
    <w:rsid w:val="51AA8D5F"/>
    <w:rsid w:val="52709CCB"/>
    <w:rsid w:val="5294546F"/>
    <w:rsid w:val="52A0DB81"/>
    <w:rsid w:val="52C209CE"/>
    <w:rsid w:val="531EDF15"/>
    <w:rsid w:val="53708160"/>
    <w:rsid w:val="539FF5E6"/>
    <w:rsid w:val="547550BA"/>
    <w:rsid w:val="54EE909B"/>
    <w:rsid w:val="552B6F53"/>
    <w:rsid w:val="553269F8"/>
    <w:rsid w:val="5537585B"/>
    <w:rsid w:val="553E740B"/>
    <w:rsid w:val="555F06C4"/>
    <w:rsid w:val="55BE1683"/>
    <w:rsid w:val="55D3D31A"/>
    <w:rsid w:val="564E1034"/>
    <w:rsid w:val="56B0B213"/>
    <w:rsid w:val="56C3D26A"/>
    <w:rsid w:val="56D3C276"/>
    <w:rsid w:val="5782B2D1"/>
    <w:rsid w:val="5798EB3B"/>
    <w:rsid w:val="57DF55DB"/>
    <w:rsid w:val="57F4CEFA"/>
    <w:rsid w:val="58736709"/>
    <w:rsid w:val="58B1EF46"/>
    <w:rsid w:val="58F09000"/>
    <w:rsid w:val="58F7A956"/>
    <w:rsid w:val="597091F1"/>
    <w:rsid w:val="5985C4BD"/>
    <w:rsid w:val="598C189E"/>
    <w:rsid w:val="59D25E0D"/>
    <w:rsid w:val="59D61147"/>
    <w:rsid w:val="59DB75BE"/>
    <w:rsid w:val="59F19CA8"/>
    <w:rsid w:val="59FC790A"/>
    <w:rsid w:val="5A787181"/>
    <w:rsid w:val="5B046331"/>
    <w:rsid w:val="5B14CE3A"/>
    <w:rsid w:val="5B83BBF2"/>
    <w:rsid w:val="5BA98462"/>
    <w:rsid w:val="5BAFF3CB"/>
    <w:rsid w:val="5BB2ADE4"/>
    <w:rsid w:val="5BBA6A8B"/>
    <w:rsid w:val="5C119EEE"/>
    <w:rsid w:val="5CAAC5D3"/>
    <w:rsid w:val="5CB84743"/>
    <w:rsid w:val="5CF3646B"/>
    <w:rsid w:val="5D1FF397"/>
    <w:rsid w:val="5D84E1FE"/>
    <w:rsid w:val="5DAADFED"/>
    <w:rsid w:val="5DC65161"/>
    <w:rsid w:val="5E586490"/>
    <w:rsid w:val="5EBBC3F8"/>
    <w:rsid w:val="5EC50DCB"/>
    <w:rsid w:val="5EDC081F"/>
    <w:rsid w:val="5F3EE285"/>
    <w:rsid w:val="5F7F35D8"/>
    <w:rsid w:val="5F9AE4EE"/>
    <w:rsid w:val="60227302"/>
    <w:rsid w:val="6034C7A5"/>
    <w:rsid w:val="603F3A35"/>
    <w:rsid w:val="604710AD"/>
    <w:rsid w:val="60832306"/>
    <w:rsid w:val="6106CAB8"/>
    <w:rsid w:val="6173C563"/>
    <w:rsid w:val="6177AE45"/>
    <w:rsid w:val="617E0A28"/>
    <w:rsid w:val="61FB5163"/>
    <w:rsid w:val="62496F42"/>
    <w:rsid w:val="62CB15BB"/>
    <w:rsid w:val="63162C3B"/>
    <w:rsid w:val="631B3DD4"/>
    <w:rsid w:val="634C947F"/>
    <w:rsid w:val="6365BCDC"/>
    <w:rsid w:val="63B7488F"/>
    <w:rsid w:val="64236121"/>
    <w:rsid w:val="64343FC5"/>
    <w:rsid w:val="6442EA2C"/>
    <w:rsid w:val="644CEC47"/>
    <w:rsid w:val="646431F5"/>
    <w:rsid w:val="64A996C2"/>
    <w:rsid w:val="64B14189"/>
    <w:rsid w:val="64F44189"/>
    <w:rsid w:val="64FDADEB"/>
    <w:rsid w:val="65692299"/>
    <w:rsid w:val="65DAC3BC"/>
    <w:rsid w:val="66098DFB"/>
    <w:rsid w:val="6705F3A5"/>
    <w:rsid w:val="677E3AD2"/>
    <w:rsid w:val="680D77C7"/>
    <w:rsid w:val="6925036C"/>
    <w:rsid w:val="692AB1F7"/>
    <w:rsid w:val="69890C3A"/>
    <w:rsid w:val="69CB7FA2"/>
    <w:rsid w:val="6A54DEDE"/>
    <w:rsid w:val="6A8F14E5"/>
    <w:rsid w:val="6A967099"/>
    <w:rsid w:val="6AEA7297"/>
    <w:rsid w:val="6B371838"/>
    <w:rsid w:val="6BA0B9E6"/>
    <w:rsid w:val="6BCC7ACA"/>
    <w:rsid w:val="6BE08F1E"/>
    <w:rsid w:val="6BFA3C86"/>
    <w:rsid w:val="6C97583F"/>
    <w:rsid w:val="6D30A867"/>
    <w:rsid w:val="6D6559AB"/>
    <w:rsid w:val="6DC72C70"/>
    <w:rsid w:val="6DE9A9BD"/>
    <w:rsid w:val="6E4317F4"/>
    <w:rsid w:val="6E7BE63D"/>
    <w:rsid w:val="6E901475"/>
    <w:rsid w:val="6ED8B97D"/>
    <w:rsid w:val="6ED9D548"/>
    <w:rsid w:val="6EDFC51C"/>
    <w:rsid w:val="6EEA45D6"/>
    <w:rsid w:val="6EF1DF45"/>
    <w:rsid w:val="6F04ECDB"/>
    <w:rsid w:val="6F32856B"/>
    <w:rsid w:val="6F34C174"/>
    <w:rsid w:val="6F3C2CCA"/>
    <w:rsid w:val="6F69E070"/>
    <w:rsid w:val="6FD366ED"/>
    <w:rsid w:val="705B7695"/>
    <w:rsid w:val="70AC1128"/>
    <w:rsid w:val="70C45A23"/>
    <w:rsid w:val="70F19A0A"/>
    <w:rsid w:val="7123E2C0"/>
    <w:rsid w:val="71764F55"/>
    <w:rsid w:val="7197805F"/>
    <w:rsid w:val="71A814E2"/>
    <w:rsid w:val="71BCB7D6"/>
    <w:rsid w:val="725DBA7F"/>
    <w:rsid w:val="729368D5"/>
    <w:rsid w:val="7386E819"/>
    <w:rsid w:val="73931757"/>
    <w:rsid w:val="73FBFAE5"/>
    <w:rsid w:val="741DCF9F"/>
    <w:rsid w:val="746DB1ED"/>
    <w:rsid w:val="747F124C"/>
    <w:rsid w:val="74CA0658"/>
    <w:rsid w:val="751ABB29"/>
    <w:rsid w:val="754916CC"/>
    <w:rsid w:val="7597CB46"/>
    <w:rsid w:val="75F24B9D"/>
    <w:rsid w:val="760369B8"/>
    <w:rsid w:val="760794DC"/>
    <w:rsid w:val="76717E74"/>
    <w:rsid w:val="76969D79"/>
    <w:rsid w:val="76A12E94"/>
    <w:rsid w:val="76B38168"/>
    <w:rsid w:val="76D4053C"/>
    <w:rsid w:val="76E4E72D"/>
    <w:rsid w:val="76FE9E7A"/>
    <w:rsid w:val="770AB17D"/>
    <w:rsid w:val="7728AF2C"/>
    <w:rsid w:val="778D2072"/>
    <w:rsid w:val="77BC4D81"/>
    <w:rsid w:val="78050119"/>
    <w:rsid w:val="780F159F"/>
    <w:rsid w:val="788EB49C"/>
    <w:rsid w:val="7978C583"/>
    <w:rsid w:val="7A0B5BDF"/>
    <w:rsid w:val="7A52140C"/>
    <w:rsid w:val="7B5D413D"/>
    <w:rsid w:val="7B99C0F9"/>
    <w:rsid w:val="7BCAC8A2"/>
    <w:rsid w:val="7BD33A45"/>
    <w:rsid w:val="7BDCD32C"/>
    <w:rsid w:val="7C301467"/>
    <w:rsid w:val="7C92BCFF"/>
    <w:rsid w:val="7CEFDBA2"/>
    <w:rsid w:val="7D3C27B7"/>
    <w:rsid w:val="7D65D4AA"/>
    <w:rsid w:val="7D807741"/>
    <w:rsid w:val="7DAEA2E4"/>
    <w:rsid w:val="7DE43525"/>
    <w:rsid w:val="7DF9A1F0"/>
    <w:rsid w:val="7E0061D3"/>
    <w:rsid w:val="7E11315B"/>
    <w:rsid w:val="7E90A040"/>
    <w:rsid w:val="7ECE4E69"/>
    <w:rsid w:val="7ED1EB1B"/>
    <w:rsid w:val="7F1A98B4"/>
    <w:rsid w:val="7F33C111"/>
    <w:rsid w:val="7F409B96"/>
    <w:rsid w:val="7F7089C0"/>
    <w:rsid w:val="7F72BC68"/>
    <w:rsid w:val="7F7561F2"/>
    <w:rsid w:val="7F9C0CA8"/>
    <w:rsid w:val="7FE14A47"/>
    <w:rsid w:val="7FF17518"/>
    <w:rsid w:val="7FF6EAA1"/>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310"/>
  <w15:docId w15:val="{C836FFF7-66D1-4DA2-A8C2-EE2494E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7"/>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3"/>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2"/>
      </w:numPr>
      <w:tabs>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
    <w:qFormat/>
    <w:rsid w:val="00F26525"/>
  </w:style>
  <w:style w:type="paragraph" w:styleId="ListBullet">
    <w:name w:val="List Bullet"/>
    <w:aliases w:val="ŠList 1 Bullet"/>
    <w:basedOn w:val="Normal"/>
    <w:uiPriority w:val="12"/>
    <w:qFormat/>
    <w:rsid w:val="00FF49EE"/>
    <w:pPr>
      <w:numPr>
        <w:numId w:val="9"/>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4"/>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7F4973"/>
    <w:pPr>
      <w:numPr>
        <w:numId w:val="5"/>
      </w:numPr>
      <w:spacing w:before="80" w:line="280" w:lineRule="atLeast"/>
    </w:pPr>
    <w:rPr>
      <w:rFonts w:eastAsia="SimSun" w:cs="Times New Roman"/>
      <w:sz w:val="24"/>
    </w:rPr>
  </w:style>
  <w:style w:type="paragraph" w:customStyle="1" w:styleId="DoElist2numbered2018">
    <w:name w:val="DoE list 2 numbered 2018"/>
    <w:basedOn w:val="Normal"/>
    <w:qFormat/>
    <w:locked/>
    <w:rsid w:val="007F4973"/>
    <w:pPr>
      <w:numPr>
        <w:ilvl w:val="1"/>
        <w:numId w:val="6"/>
      </w:numPr>
      <w:spacing w:before="80" w:line="280" w:lineRule="atLeast"/>
      <w:ind w:left="1077" w:hanging="357"/>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7"/>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character" w:customStyle="1" w:styleId="normaltextrun">
    <w:name w:val="normaltextrun"/>
    <w:basedOn w:val="DefaultParagraphFont"/>
    <w:rsid w:val="00AF35A3"/>
  </w:style>
  <w:style w:type="paragraph" w:customStyle="1" w:styleId="paragraph">
    <w:name w:val="paragraph"/>
    <w:basedOn w:val="Normal"/>
    <w:rsid w:val="00A379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3799F"/>
  </w:style>
  <w:style w:type="character" w:customStyle="1" w:styleId="scxw9731235">
    <w:name w:val="scxw9731235"/>
    <w:basedOn w:val="DefaultParagraphFont"/>
    <w:rsid w:val="008C6A43"/>
  </w:style>
  <w:style w:type="character" w:customStyle="1" w:styleId="pagebreaktextspan">
    <w:name w:val="pagebreaktextspan"/>
    <w:basedOn w:val="DefaultParagraphFont"/>
    <w:rsid w:val="00420D1D"/>
  </w:style>
  <w:style w:type="character" w:styleId="UnresolvedMention">
    <w:name w:val="Unresolved Mention"/>
    <w:basedOn w:val="DefaultParagraphFont"/>
    <w:uiPriority w:val="99"/>
    <w:semiHidden/>
    <w:unhideWhenUsed/>
    <w:rsid w:val="000E3962"/>
    <w:rPr>
      <w:color w:val="605E5C"/>
      <w:shd w:val="clear" w:color="auto" w:fill="E1DFDD"/>
    </w:rPr>
  </w:style>
  <w:style w:type="character" w:customStyle="1" w:styleId="scxw70712906">
    <w:name w:val="scxw70712906"/>
    <w:basedOn w:val="DefaultParagraphFont"/>
    <w:rsid w:val="00B8284A"/>
  </w:style>
  <w:style w:type="table" w:customStyle="1" w:styleId="Tableheader1">
    <w:name w:val="ŠTable header1"/>
    <w:basedOn w:val="TableNormal"/>
    <w:uiPriority w:val="99"/>
    <w:rsid w:val="00FE6060"/>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B45D9A"/>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 w:val="24"/>
      <w:szCs w:val="24"/>
      <w:lang w:eastAsia="en-US"/>
    </w:rPr>
  </w:style>
  <w:style w:type="character" w:customStyle="1" w:styleId="FeatureBoxChar">
    <w:name w:val="ŠFeature Box Char"/>
    <w:basedOn w:val="DefaultParagraphFont"/>
    <w:link w:val="FeatureBox"/>
    <w:uiPriority w:val="11"/>
    <w:rsid w:val="00B45D9A"/>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3001">
      <w:bodyDiv w:val="1"/>
      <w:marLeft w:val="0"/>
      <w:marRight w:val="0"/>
      <w:marTop w:val="0"/>
      <w:marBottom w:val="0"/>
      <w:divBdr>
        <w:top w:val="none" w:sz="0" w:space="0" w:color="auto"/>
        <w:left w:val="none" w:sz="0" w:space="0" w:color="auto"/>
        <w:bottom w:val="none" w:sz="0" w:space="0" w:color="auto"/>
        <w:right w:val="none" w:sz="0" w:space="0" w:color="auto"/>
      </w:divBdr>
    </w:div>
    <w:div w:id="1409423966">
      <w:bodyDiv w:val="1"/>
      <w:marLeft w:val="0"/>
      <w:marRight w:val="0"/>
      <w:marTop w:val="0"/>
      <w:marBottom w:val="0"/>
      <w:divBdr>
        <w:top w:val="none" w:sz="0" w:space="0" w:color="auto"/>
        <w:left w:val="none" w:sz="0" w:space="0" w:color="auto"/>
        <w:bottom w:val="none" w:sz="0" w:space="0" w:color="auto"/>
        <w:right w:val="none" w:sz="0" w:space="0" w:color="auto"/>
      </w:divBdr>
    </w:div>
    <w:div w:id="1483544467">
      <w:bodyDiv w:val="1"/>
      <w:marLeft w:val="0"/>
      <w:marRight w:val="0"/>
      <w:marTop w:val="0"/>
      <w:marBottom w:val="0"/>
      <w:divBdr>
        <w:top w:val="none" w:sz="0" w:space="0" w:color="auto"/>
        <w:left w:val="none" w:sz="0" w:space="0" w:color="auto"/>
        <w:bottom w:val="none" w:sz="0" w:space="0" w:color="auto"/>
        <w:right w:val="none" w:sz="0" w:space="0" w:color="auto"/>
      </w:divBdr>
      <w:divsChild>
        <w:div w:id="341517377">
          <w:marLeft w:val="0"/>
          <w:marRight w:val="0"/>
          <w:marTop w:val="0"/>
          <w:marBottom w:val="0"/>
          <w:divBdr>
            <w:top w:val="none" w:sz="0" w:space="0" w:color="auto"/>
            <w:left w:val="none" w:sz="0" w:space="0" w:color="auto"/>
            <w:bottom w:val="none" w:sz="0" w:space="0" w:color="auto"/>
            <w:right w:val="none" w:sz="0" w:space="0" w:color="auto"/>
          </w:divBdr>
        </w:div>
        <w:div w:id="553737063">
          <w:marLeft w:val="0"/>
          <w:marRight w:val="0"/>
          <w:marTop w:val="0"/>
          <w:marBottom w:val="0"/>
          <w:divBdr>
            <w:top w:val="none" w:sz="0" w:space="0" w:color="auto"/>
            <w:left w:val="none" w:sz="0" w:space="0" w:color="auto"/>
            <w:bottom w:val="none" w:sz="0" w:space="0" w:color="auto"/>
            <w:right w:val="none" w:sz="0" w:space="0" w:color="auto"/>
          </w:divBdr>
        </w:div>
        <w:div w:id="564876605">
          <w:marLeft w:val="0"/>
          <w:marRight w:val="0"/>
          <w:marTop w:val="0"/>
          <w:marBottom w:val="0"/>
          <w:divBdr>
            <w:top w:val="none" w:sz="0" w:space="0" w:color="auto"/>
            <w:left w:val="none" w:sz="0" w:space="0" w:color="auto"/>
            <w:bottom w:val="none" w:sz="0" w:space="0" w:color="auto"/>
            <w:right w:val="none" w:sz="0" w:space="0" w:color="auto"/>
          </w:divBdr>
        </w:div>
        <w:div w:id="1048920921">
          <w:marLeft w:val="0"/>
          <w:marRight w:val="0"/>
          <w:marTop w:val="0"/>
          <w:marBottom w:val="0"/>
          <w:divBdr>
            <w:top w:val="none" w:sz="0" w:space="0" w:color="auto"/>
            <w:left w:val="none" w:sz="0" w:space="0" w:color="auto"/>
            <w:bottom w:val="none" w:sz="0" w:space="0" w:color="auto"/>
            <w:right w:val="none" w:sz="0" w:space="0" w:color="auto"/>
          </w:divBdr>
        </w:div>
        <w:div w:id="1242370078">
          <w:marLeft w:val="0"/>
          <w:marRight w:val="0"/>
          <w:marTop w:val="0"/>
          <w:marBottom w:val="0"/>
          <w:divBdr>
            <w:top w:val="none" w:sz="0" w:space="0" w:color="auto"/>
            <w:left w:val="none" w:sz="0" w:space="0" w:color="auto"/>
            <w:bottom w:val="none" w:sz="0" w:space="0" w:color="auto"/>
            <w:right w:val="none" w:sz="0" w:space="0" w:color="auto"/>
          </w:divBdr>
        </w:div>
        <w:div w:id="1382828622">
          <w:marLeft w:val="0"/>
          <w:marRight w:val="0"/>
          <w:marTop w:val="0"/>
          <w:marBottom w:val="0"/>
          <w:divBdr>
            <w:top w:val="none" w:sz="0" w:space="0" w:color="auto"/>
            <w:left w:val="none" w:sz="0" w:space="0" w:color="auto"/>
            <w:bottom w:val="none" w:sz="0" w:space="0" w:color="auto"/>
            <w:right w:val="none" w:sz="0" w:space="0" w:color="auto"/>
          </w:divBdr>
        </w:div>
        <w:div w:id="1396319180">
          <w:marLeft w:val="0"/>
          <w:marRight w:val="0"/>
          <w:marTop w:val="0"/>
          <w:marBottom w:val="0"/>
          <w:divBdr>
            <w:top w:val="none" w:sz="0" w:space="0" w:color="auto"/>
            <w:left w:val="none" w:sz="0" w:space="0" w:color="auto"/>
            <w:bottom w:val="none" w:sz="0" w:space="0" w:color="auto"/>
            <w:right w:val="none" w:sz="0" w:space="0" w:color="auto"/>
          </w:divBdr>
        </w:div>
      </w:divsChild>
    </w:div>
    <w:div w:id="1517111948">
      <w:bodyDiv w:val="1"/>
      <w:marLeft w:val="0"/>
      <w:marRight w:val="0"/>
      <w:marTop w:val="0"/>
      <w:marBottom w:val="0"/>
      <w:divBdr>
        <w:top w:val="none" w:sz="0" w:space="0" w:color="auto"/>
        <w:left w:val="none" w:sz="0" w:space="0" w:color="auto"/>
        <w:bottom w:val="none" w:sz="0" w:space="0" w:color="auto"/>
        <w:right w:val="none" w:sz="0" w:space="0" w:color="auto"/>
      </w:divBdr>
      <w:divsChild>
        <w:div w:id="2903011">
          <w:marLeft w:val="0"/>
          <w:marRight w:val="0"/>
          <w:marTop w:val="0"/>
          <w:marBottom w:val="0"/>
          <w:divBdr>
            <w:top w:val="none" w:sz="0" w:space="0" w:color="auto"/>
            <w:left w:val="none" w:sz="0" w:space="0" w:color="auto"/>
            <w:bottom w:val="none" w:sz="0" w:space="0" w:color="auto"/>
            <w:right w:val="none" w:sz="0" w:space="0" w:color="auto"/>
          </w:divBdr>
        </w:div>
        <w:div w:id="172957985">
          <w:marLeft w:val="0"/>
          <w:marRight w:val="0"/>
          <w:marTop w:val="0"/>
          <w:marBottom w:val="0"/>
          <w:divBdr>
            <w:top w:val="none" w:sz="0" w:space="0" w:color="auto"/>
            <w:left w:val="none" w:sz="0" w:space="0" w:color="auto"/>
            <w:bottom w:val="none" w:sz="0" w:space="0" w:color="auto"/>
            <w:right w:val="none" w:sz="0" w:space="0" w:color="auto"/>
          </w:divBdr>
        </w:div>
        <w:div w:id="403451193">
          <w:marLeft w:val="0"/>
          <w:marRight w:val="0"/>
          <w:marTop w:val="0"/>
          <w:marBottom w:val="0"/>
          <w:divBdr>
            <w:top w:val="none" w:sz="0" w:space="0" w:color="auto"/>
            <w:left w:val="none" w:sz="0" w:space="0" w:color="auto"/>
            <w:bottom w:val="none" w:sz="0" w:space="0" w:color="auto"/>
            <w:right w:val="none" w:sz="0" w:space="0" w:color="auto"/>
          </w:divBdr>
        </w:div>
        <w:div w:id="759133715">
          <w:marLeft w:val="0"/>
          <w:marRight w:val="0"/>
          <w:marTop w:val="0"/>
          <w:marBottom w:val="0"/>
          <w:divBdr>
            <w:top w:val="none" w:sz="0" w:space="0" w:color="auto"/>
            <w:left w:val="none" w:sz="0" w:space="0" w:color="auto"/>
            <w:bottom w:val="none" w:sz="0" w:space="0" w:color="auto"/>
            <w:right w:val="none" w:sz="0" w:space="0" w:color="auto"/>
          </w:divBdr>
        </w:div>
        <w:div w:id="862131951">
          <w:marLeft w:val="0"/>
          <w:marRight w:val="0"/>
          <w:marTop w:val="0"/>
          <w:marBottom w:val="0"/>
          <w:divBdr>
            <w:top w:val="none" w:sz="0" w:space="0" w:color="auto"/>
            <w:left w:val="none" w:sz="0" w:space="0" w:color="auto"/>
            <w:bottom w:val="none" w:sz="0" w:space="0" w:color="auto"/>
            <w:right w:val="none" w:sz="0" w:space="0" w:color="auto"/>
          </w:divBdr>
        </w:div>
        <w:div w:id="1017384196">
          <w:marLeft w:val="0"/>
          <w:marRight w:val="0"/>
          <w:marTop w:val="0"/>
          <w:marBottom w:val="0"/>
          <w:divBdr>
            <w:top w:val="none" w:sz="0" w:space="0" w:color="auto"/>
            <w:left w:val="none" w:sz="0" w:space="0" w:color="auto"/>
            <w:bottom w:val="none" w:sz="0" w:space="0" w:color="auto"/>
            <w:right w:val="none" w:sz="0" w:space="0" w:color="auto"/>
          </w:divBdr>
        </w:div>
        <w:div w:id="1333994650">
          <w:marLeft w:val="0"/>
          <w:marRight w:val="0"/>
          <w:marTop w:val="0"/>
          <w:marBottom w:val="0"/>
          <w:divBdr>
            <w:top w:val="none" w:sz="0" w:space="0" w:color="auto"/>
            <w:left w:val="none" w:sz="0" w:space="0" w:color="auto"/>
            <w:bottom w:val="none" w:sz="0" w:space="0" w:color="auto"/>
            <w:right w:val="none" w:sz="0" w:space="0" w:color="auto"/>
          </w:divBdr>
        </w:div>
        <w:div w:id="1447500107">
          <w:marLeft w:val="0"/>
          <w:marRight w:val="0"/>
          <w:marTop w:val="0"/>
          <w:marBottom w:val="0"/>
          <w:divBdr>
            <w:top w:val="none" w:sz="0" w:space="0" w:color="auto"/>
            <w:left w:val="none" w:sz="0" w:space="0" w:color="auto"/>
            <w:bottom w:val="none" w:sz="0" w:space="0" w:color="auto"/>
            <w:right w:val="none" w:sz="0" w:space="0" w:color="auto"/>
          </w:divBdr>
        </w:div>
        <w:div w:id="1663388490">
          <w:marLeft w:val="0"/>
          <w:marRight w:val="0"/>
          <w:marTop w:val="0"/>
          <w:marBottom w:val="0"/>
          <w:divBdr>
            <w:top w:val="none" w:sz="0" w:space="0" w:color="auto"/>
            <w:left w:val="none" w:sz="0" w:space="0" w:color="auto"/>
            <w:bottom w:val="none" w:sz="0" w:space="0" w:color="auto"/>
            <w:right w:val="none" w:sz="0" w:space="0" w:color="auto"/>
          </w:divBdr>
        </w:div>
        <w:div w:id="1689788810">
          <w:marLeft w:val="0"/>
          <w:marRight w:val="0"/>
          <w:marTop w:val="0"/>
          <w:marBottom w:val="0"/>
          <w:divBdr>
            <w:top w:val="none" w:sz="0" w:space="0" w:color="auto"/>
            <w:left w:val="none" w:sz="0" w:space="0" w:color="auto"/>
            <w:bottom w:val="none" w:sz="0" w:space="0" w:color="auto"/>
            <w:right w:val="none" w:sz="0" w:space="0" w:color="auto"/>
          </w:divBdr>
        </w:div>
        <w:div w:id="1875799836">
          <w:marLeft w:val="0"/>
          <w:marRight w:val="0"/>
          <w:marTop w:val="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
        <w:div w:id="2146925319">
          <w:marLeft w:val="0"/>
          <w:marRight w:val="0"/>
          <w:marTop w:val="0"/>
          <w:marBottom w:val="0"/>
          <w:divBdr>
            <w:top w:val="none" w:sz="0" w:space="0" w:color="auto"/>
            <w:left w:val="none" w:sz="0" w:space="0" w:color="auto"/>
            <w:bottom w:val="none" w:sz="0" w:space="0" w:color="auto"/>
            <w:right w:val="none" w:sz="0" w:space="0" w:color="auto"/>
          </w:divBdr>
        </w:div>
      </w:divsChild>
    </w:div>
    <w:div w:id="1710373043">
      <w:bodyDiv w:val="1"/>
      <w:marLeft w:val="0"/>
      <w:marRight w:val="0"/>
      <w:marTop w:val="0"/>
      <w:marBottom w:val="0"/>
      <w:divBdr>
        <w:top w:val="none" w:sz="0" w:space="0" w:color="auto"/>
        <w:left w:val="none" w:sz="0" w:space="0" w:color="auto"/>
        <w:bottom w:val="none" w:sz="0" w:space="0" w:color="auto"/>
        <w:right w:val="none" w:sz="0" w:space="0" w:color="auto"/>
      </w:divBdr>
      <w:divsChild>
        <w:div w:id="590625820">
          <w:marLeft w:val="0"/>
          <w:marRight w:val="0"/>
          <w:marTop w:val="0"/>
          <w:marBottom w:val="0"/>
          <w:divBdr>
            <w:top w:val="none" w:sz="0" w:space="0" w:color="auto"/>
            <w:left w:val="none" w:sz="0" w:space="0" w:color="auto"/>
            <w:bottom w:val="none" w:sz="0" w:space="0" w:color="auto"/>
            <w:right w:val="none" w:sz="0" w:space="0" w:color="auto"/>
          </w:divBdr>
        </w:div>
        <w:div w:id="1116290599">
          <w:marLeft w:val="0"/>
          <w:marRight w:val="0"/>
          <w:marTop w:val="0"/>
          <w:marBottom w:val="0"/>
          <w:divBdr>
            <w:top w:val="none" w:sz="0" w:space="0" w:color="auto"/>
            <w:left w:val="none" w:sz="0" w:space="0" w:color="auto"/>
            <w:bottom w:val="none" w:sz="0" w:space="0" w:color="auto"/>
            <w:right w:val="none" w:sz="0" w:space="0" w:color="auto"/>
          </w:divBdr>
        </w:div>
        <w:div w:id="1933657868">
          <w:marLeft w:val="0"/>
          <w:marRight w:val="0"/>
          <w:marTop w:val="0"/>
          <w:marBottom w:val="0"/>
          <w:divBdr>
            <w:top w:val="none" w:sz="0" w:space="0" w:color="auto"/>
            <w:left w:val="none" w:sz="0" w:space="0" w:color="auto"/>
            <w:bottom w:val="none" w:sz="0" w:space="0" w:color="auto"/>
            <w:right w:val="none" w:sz="0" w:space="0" w:color="auto"/>
          </w:divBdr>
        </w:div>
        <w:div w:id="2054579885">
          <w:marLeft w:val="0"/>
          <w:marRight w:val="0"/>
          <w:marTop w:val="0"/>
          <w:marBottom w:val="0"/>
          <w:divBdr>
            <w:top w:val="none" w:sz="0" w:space="0" w:color="auto"/>
            <w:left w:val="none" w:sz="0" w:space="0" w:color="auto"/>
            <w:bottom w:val="none" w:sz="0" w:space="0" w:color="auto"/>
            <w:right w:val="none" w:sz="0" w:space="0" w:color="auto"/>
          </w:divBdr>
        </w:div>
      </w:divsChild>
    </w:div>
    <w:div w:id="1974017802">
      <w:bodyDiv w:val="1"/>
      <w:marLeft w:val="0"/>
      <w:marRight w:val="0"/>
      <w:marTop w:val="0"/>
      <w:marBottom w:val="0"/>
      <w:divBdr>
        <w:top w:val="none" w:sz="0" w:space="0" w:color="auto"/>
        <w:left w:val="none" w:sz="0" w:space="0" w:color="auto"/>
        <w:bottom w:val="none" w:sz="0" w:space="0" w:color="auto"/>
        <w:right w:val="none" w:sz="0" w:space="0" w:color="auto"/>
      </w:divBdr>
      <w:divsChild>
        <w:div w:id="311301261">
          <w:marLeft w:val="0"/>
          <w:marRight w:val="0"/>
          <w:marTop w:val="0"/>
          <w:marBottom w:val="0"/>
          <w:divBdr>
            <w:top w:val="none" w:sz="0" w:space="0" w:color="auto"/>
            <w:left w:val="none" w:sz="0" w:space="0" w:color="auto"/>
            <w:bottom w:val="none" w:sz="0" w:space="0" w:color="auto"/>
            <w:right w:val="none" w:sz="0" w:space="0" w:color="auto"/>
          </w:divBdr>
        </w:div>
        <w:div w:id="337733153">
          <w:marLeft w:val="0"/>
          <w:marRight w:val="0"/>
          <w:marTop w:val="0"/>
          <w:marBottom w:val="0"/>
          <w:divBdr>
            <w:top w:val="none" w:sz="0" w:space="0" w:color="auto"/>
            <w:left w:val="none" w:sz="0" w:space="0" w:color="auto"/>
            <w:bottom w:val="none" w:sz="0" w:space="0" w:color="auto"/>
            <w:right w:val="none" w:sz="0" w:space="0" w:color="auto"/>
          </w:divBdr>
        </w:div>
        <w:div w:id="585505792">
          <w:marLeft w:val="0"/>
          <w:marRight w:val="0"/>
          <w:marTop w:val="0"/>
          <w:marBottom w:val="0"/>
          <w:divBdr>
            <w:top w:val="none" w:sz="0" w:space="0" w:color="auto"/>
            <w:left w:val="none" w:sz="0" w:space="0" w:color="auto"/>
            <w:bottom w:val="none" w:sz="0" w:space="0" w:color="auto"/>
            <w:right w:val="none" w:sz="0" w:space="0" w:color="auto"/>
          </w:divBdr>
        </w:div>
        <w:div w:id="888229509">
          <w:marLeft w:val="0"/>
          <w:marRight w:val="0"/>
          <w:marTop w:val="0"/>
          <w:marBottom w:val="0"/>
          <w:divBdr>
            <w:top w:val="none" w:sz="0" w:space="0" w:color="auto"/>
            <w:left w:val="none" w:sz="0" w:space="0" w:color="auto"/>
            <w:bottom w:val="none" w:sz="0" w:space="0" w:color="auto"/>
            <w:right w:val="none" w:sz="0" w:space="0" w:color="auto"/>
          </w:divBdr>
        </w:div>
        <w:div w:id="1715545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educational-data/cese/publications/practical-guides-for-educators-/what-works-best-in-practice" TargetMode="External"/><Relationship Id="rId18" Type="http://schemas.openxmlformats.org/officeDocument/2006/relationships/hyperlink" Target="https://education.nsw.gov.au/teaching-and-learning/curriculum/mathematics/mathematics-curriculum-resources-k-12/mathematics-k-6-resources/pinch-a-10" TargetMode="External"/><Relationship Id="rId26" Type="http://schemas.openxmlformats.org/officeDocument/2006/relationships/hyperlink" Target="https://education.nsw.gov.au/teaching-and-learning/curriculum/mathematics/mathematics-curriculum-resources-k-12/mathematics-k-6-resources/rekenrek-duel-level-2" TargetMode="External"/><Relationship Id="rId39" Type="http://schemas.openxmlformats.org/officeDocument/2006/relationships/image" Target="media/image4.png"/><Relationship Id="rId21" Type="http://schemas.openxmlformats.org/officeDocument/2006/relationships/hyperlink" Target="https://www.youcubed.org/wim/game-of-totals-1-2/" TargetMode="External"/><Relationship Id="rId34" Type="http://schemas.openxmlformats.org/officeDocument/2006/relationships/hyperlink" Target="https://education.nsw.gov.au/teaching-and-learning/curriculum/mathematics/mathematics-curriculum-resources-k-12/mathematics-k-6-resources/lets-talk-4" TargetMode="External"/><Relationship Id="rId42" Type="http://schemas.openxmlformats.org/officeDocument/2006/relationships/hyperlink" Target="https://www.australiancurriculum.edu.au/" TargetMode="External"/><Relationship Id="rId47" Type="http://schemas.openxmlformats.org/officeDocument/2006/relationships/hyperlink" Target="https://education.nsw.gov.au/teaching-and-learning/curriculum/mathematics/mathematics-curriculum-resources-k-12/mathematics-k-6-resources/go-fish-relationships" TargetMode="External"/><Relationship Id="rId50" Type="http://schemas.openxmlformats.org/officeDocument/2006/relationships/hyperlink" Target="https://education.nsw.gov.au/teaching-and-learning/curriculum/mathematics/mathematics-curriculum-resources-k-12/mathematics-k-6-resources/sam-and-hollys-problem" TargetMode="External"/><Relationship Id="rId55" Type="http://schemas.openxmlformats.org/officeDocument/2006/relationships/hyperlink" Target="https://forms.office.com/pages/responsepage.aspx?id=muagBYpBwUecJZOHJhv5kfeI9YLyPmpIqmqKL8dwfW9URUJRWjJHWjFHSlU3V01VMVdHWExNR0tQMC4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rekenrek-duel-level-1" TargetMode="External"/><Relationship Id="rId29" Type="http://schemas.openxmlformats.org/officeDocument/2006/relationships/hyperlink" Target="https://sites.google.com/education.nsw.gov.au/get-mathematical-stage-1/contexts-for-practise/capture-ten" TargetMode="External"/><Relationship Id="rId11" Type="http://schemas.openxmlformats.org/officeDocument/2006/relationships/endnotes" Target="endnotes.xml"/><Relationship Id="rId24" Type="http://schemas.openxmlformats.org/officeDocument/2006/relationships/hyperlink" Target="https://www.youcubed.org/wim/finger-trails-k/" TargetMode="External"/><Relationship Id="rId32" Type="http://schemas.openxmlformats.org/officeDocument/2006/relationships/hyperlink" Target="https://www.youcubed.org/wim/game-of-totals-k/" TargetMode="External"/><Relationship Id="rId37" Type="http://schemas.openxmlformats.org/officeDocument/2006/relationships/image" Target="media/image2.png"/><Relationship Id="rId40" Type="http://schemas.openxmlformats.org/officeDocument/2006/relationships/hyperlink" Target="https://curriculum.nsw.edu.au/learning-areas/mathematics/mathematics-k-10-2022/overview" TargetMode="External"/><Relationship Id="rId45" Type="http://schemas.openxmlformats.org/officeDocument/2006/relationships/hyperlink" Target="https://education.nsw.gov.au/teaching-and-learning/curriculum/mathematics/mathematics-curriculum-resources-k-12/mathematics-k-6-resources/capture-10" TargetMode="External"/><Relationship Id="rId53" Type="http://schemas.openxmlformats.org/officeDocument/2006/relationships/hyperlink" Target="https://www.youcubed.org/wim/game-of-totals-1-2/"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education.nsw.gov.au/teaching-and-learning/curriculum/mathematics/mathematics-curriculum-resources-k-12/mathematics-k-6-resources/sam-and-hollys-problem" TargetMode="External"/><Relationship Id="rId14" Type="http://schemas.openxmlformats.org/officeDocument/2006/relationships/hyperlink" Target="https://curriculum.nsw.edu.au/learning-areas/mathematics/mathematics-k-10-2022/overview" TargetMode="External"/><Relationship Id="rId22" Type="http://schemas.openxmlformats.org/officeDocument/2006/relationships/hyperlink" Target="https://education.nsw.gov.au/teaching-and-learning/curriculum/mathematics/mathematics-curriculum-resources-k-12/mathematics-k-6-resources/rekenreks-1" TargetMode="External"/><Relationship Id="rId27" Type="http://schemas.openxmlformats.org/officeDocument/2006/relationships/hyperlink" Target="https://education.nsw.gov.au/teaching-and-learning/curriculum/mathematics/mathematics-curriculum-resources-k-12/mathematics-k-6-resources/go-fish-relationships" TargetMode="External"/><Relationship Id="rId30" Type="http://schemas.openxmlformats.org/officeDocument/2006/relationships/hyperlink" Target="https://education.nsw.gov.au/teaching-and-learning/curriculum/mathematics/mathematics-curriculum-resources-k-12/mathematics-k-6-resources/10-or-bust" TargetMode="External"/><Relationship Id="rId35" Type="http://schemas.openxmlformats.org/officeDocument/2006/relationships/hyperlink" Target="https://education.nsw.gov.au/teaching-and-learning/curriculum/mathematics/mathematics-curriculum-resources-k-12/mathematics-k-6-resources/turn-over-3-using-known-facts-to-20" TargetMode="External"/><Relationship Id="rId43" Type="http://schemas.openxmlformats.org/officeDocument/2006/relationships/hyperlink" Target="https://education.nsw.gov.au/teaching-and-learning/curriculum/mathematics/mathematics-curriculum-resources-k-12/mathematics-k-6-resources/3-10s-in-a-line" TargetMode="External"/><Relationship Id="rId48" Type="http://schemas.openxmlformats.org/officeDocument/2006/relationships/hyperlink" Target="https://education.nsw.gov.au/teaching-and-learning/curriculum/mathematics/mathematics-curriculum-resources-k-12/mathematics-k-6-resources/lets-talk-4"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education.nsw.gov.au/teaching-and-learning/curriculum/mathematics/mathematics-curriculum-resources-k-12/mathematics-k-6-resources/turn-over-3-using-known-facts-to-2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nsw.gov.au/teaching-and-learning/curriculum/mathematics/mathematics-curriculum-resources-k-12/mathematics-k-6-resources/rekenrek-duel-level-2" TargetMode="External"/><Relationship Id="rId25" Type="http://schemas.openxmlformats.org/officeDocument/2006/relationships/hyperlink" Target="https://education.nsw.gov.au/teaching-and-learning/curriculum/mathematics/mathematics-curriculum-resources-k-12/mathematics-k-6-resources/rekenrek-duel-level-1" TargetMode="External"/><Relationship Id="rId33" Type="http://schemas.openxmlformats.org/officeDocument/2006/relationships/hyperlink" Target="https://education.nsw.gov.au/teaching-and-learning/curriculum/mathematics/mathematics-curriculum-resources-k-12/mathematics-k-6-resources/lets-talk-4" TargetMode="External"/><Relationship Id="rId38" Type="http://schemas.openxmlformats.org/officeDocument/2006/relationships/image" Target="media/image3.png"/><Relationship Id="rId46" Type="http://schemas.openxmlformats.org/officeDocument/2006/relationships/hyperlink" Target="https://education.nsw.gov.au/teaching-and-learning/curriculum/mathematics/mathematics-curriculum-resources-k-12/mathematics-k-6-resources/doubles-fill" TargetMode="External"/><Relationship Id="rId59" Type="http://schemas.openxmlformats.org/officeDocument/2006/relationships/footer" Target="footer2.xml"/><Relationship Id="rId20" Type="http://schemas.openxmlformats.org/officeDocument/2006/relationships/hyperlink" Target="https://education.nsw.gov.au/teaching-and-learning/curriculum/mathematics/mathematics-curriculum-resources-k-12/mathematics-k-6-resources/lets-talk-4" TargetMode="External"/><Relationship Id="rId41" Type="http://schemas.openxmlformats.org/officeDocument/2006/relationships/hyperlink" Target="https://www.australiancurriculum.edu.au/resources/national-literacy-and-numeracy-learning-progressions/version-3-of-national-literacy-and-numeracy-learning-progressions/" TargetMode="External"/><Relationship Id="rId54" Type="http://schemas.openxmlformats.org/officeDocument/2006/relationships/hyperlink" Target="https://education.nsw.gov.au/inside-the-department/literacy-and-numeracy-priorities/about-the-literacy-and-numeracy-prioriti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literacy-and-numeracy/resources-for-schools/learning-progressions" TargetMode="External"/><Relationship Id="rId23" Type="http://schemas.openxmlformats.org/officeDocument/2006/relationships/hyperlink" Target="https://education.nsw.gov.au/teaching-and-learning/curriculum/mathematics/mathematics-curriculum-resources-k-12/mathematics-k-6-resources/rekenreks-2" TargetMode="External"/><Relationship Id="rId28" Type="http://schemas.openxmlformats.org/officeDocument/2006/relationships/hyperlink" Target="https://education.nsw.gov.au/teaching-and-learning/curriculum/mathematics/mathematics-curriculum-resources-k-12/mathematics-k-6-resources/doubles-fill" TargetMode="External"/><Relationship Id="rId36" Type="http://schemas.openxmlformats.org/officeDocument/2006/relationships/hyperlink" Target="https://education.nsw.gov.au/teaching-and-learning/curriculum/mathematics/mathematics-curriculum-resources-k-12/mathematics-k-6-resources/capture-10" TargetMode="External"/><Relationship Id="rId49" Type="http://schemas.openxmlformats.org/officeDocument/2006/relationships/hyperlink" Target="https://education.nsw.gov.au/teaching-and-learning/curriculum/mathematics/mathematics-curriculum-resources-k-12/mathematics-k-6-resources/pinch-a-10"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education.nsw.gov.au/teaching-and-learning/curriculum/mathematics/mathematics-curriculum-resources-k-12/mathematics-k-6-resources/3-10s-in-a-line" TargetMode="External"/><Relationship Id="rId44" Type="http://schemas.openxmlformats.org/officeDocument/2006/relationships/hyperlink" Target="https://education.nsw.gov.au/teaching-and-learning/curriculum/mathematics/mathematics-curriculum-resources-k-12/mathematics-k-6-resources/10-or-bust" TargetMode="External"/><Relationship Id="rId52" Type="http://schemas.openxmlformats.org/officeDocument/2006/relationships/hyperlink" Target="https://www.youcubed.org/wim/finger-trails-k/"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AEA1-13BA-46A4-940F-9F7092D8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DA5FF-61E4-40A2-ADB1-2A1AB2C182C5}">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559846b-5802-4423-bdc0-bd8a1196720e"/>
    <ds:schemaRef ds:uri="4fb13629-92a6-49bb-977b-24c387698219"/>
    <ds:schemaRef ds:uri="http://schemas.microsoft.com/office/2006/metadata/properties"/>
  </ds:schemaRefs>
</ds:datastoreItem>
</file>

<file path=customXml/itemProps3.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EF815F2-4821-4113-A148-78B654A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Part 1: Flexible strategies with combinations to 10</vt:lpstr>
    </vt:vector>
  </TitlesOfParts>
  <Company/>
  <LinksUpToDate>false</LinksUpToDate>
  <CharactersWithSpaces>33481</CharactersWithSpaces>
  <SharedDoc>false</SharedDoc>
  <HLinks>
    <vt:vector size="336" baseType="variant">
      <vt:variant>
        <vt:i4>655437</vt:i4>
      </vt:variant>
      <vt:variant>
        <vt:i4>168</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165</vt:i4>
      </vt:variant>
      <vt:variant>
        <vt:i4>0</vt:i4>
      </vt:variant>
      <vt:variant>
        <vt:i4>5</vt:i4>
      </vt:variant>
      <vt:variant>
        <vt:lpwstr>https://education.nsw.gov.au/inside-the-department/literacy-and-numeracy-priorities/about-the-literacy-and-numeracy-priorities</vt:lpwstr>
      </vt:variant>
      <vt:variant>
        <vt:lpwstr/>
      </vt:variant>
      <vt:variant>
        <vt:i4>5374033</vt:i4>
      </vt:variant>
      <vt:variant>
        <vt:i4>162</vt:i4>
      </vt:variant>
      <vt:variant>
        <vt:i4>0</vt:i4>
      </vt:variant>
      <vt:variant>
        <vt:i4>5</vt:i4>
      </vt:variant>
      <vt:variant>
        <vt:lpwstr>https://www.youcubed.org/wim/game-of-totals-1-2/</vt:lpwstr>
      </vt:variant>
      <vt:variant>
        <vt:lpwstr/>
      </vt:variant>
      <vt:variant>
        <vt:i4>1245249</vt:i4>
      </vt:variant>
      <vt:variant>
        <vt:i4>159</vt:i4>
      </vt:variant>
      <vt:variant>
        <vt:i4>0</vt:i4>
      </vt:variant>
      <vt:variant>
        <vt:i4>5</vt:i4>
      </vt:variant>
      <vt:variant>
        <vt:lpwstr>https://www.youcubed.org/wim/finger-trails-k/</vt:lpwstr>
      </vt:variant>
      <vt:variant>
        <vt:lpwstr/>
      </vt:variant>
      <vt:variant>
        <vt:i4>1245276</vt:i4>
      </vt:variant>
      <vt:variant>
        <vt:i4>156</vt:i4>
      </vt:variant>
      <vt:variant>
        <vt:i4>0</vt:i4>
      </vt:variant>
      <vt:variant>
        <vt:i4>5</vt:i4>
      </vt:variant>
      <vt:variant>
        <vt:lpwstr>https://education.nsw.gov.au/teaching-and-learning/curriculum/mathematics/mathematics-curriculum-resources-k-12/mathematics-k-6-resources/turn-over-3-using-known-facts-to-20</vt:lpwstr>
      </vt:variant>
      <vt:variant>
        <vt:lpwstr/>
      </vt:variant>
      <vt:variant>
        <vt:i4>131136</vt:i4>
      </vt:variant>
      <vt:variant>
        <vt:i4>153</vt:i4>
      </vt:variant>
      <vt:variant>
        <vt:i4>0</vt:i4>
      </vt:variant>
      <vt:variant>
        <vt:i4>5</vt:i4>
      </vt:variant>
      <vt:variant>
        <vt:lpwstr>https://education.nsw.gov.au/teaching-and-learning/curriculum/mathematics/mathematics-curriculum-resources-k-12/mathematics-k-6-resources/sam-and-hollys-problem</vt:lpwstr>
      </vt:variant>
      <vt:variant>
        <vt:lpwstr/>
      </vt:variant>
      <vt:variant>
        <vt:i4>8060974</vt:i4>
      </vt:variant>
      <vt:variant>
        <vt:i4>150</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147</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5701663</vt:i4>
      </vt:variant>
      <vt:variant>
        <vt:i4>144</vt:i4>
      </vt:variant>
      <vt:variant>
        <vt:i4>0</vt:i4>
      </vt:variant>
      <vt:variant>
        <vt:i4>5</vt:i4>
      </vt:variant>
      <vt:variant>
        <vt:lpwstr>https://education.nsw.gov.au/teaching-and-learning/curriculum/mathematics/mathematics-curriculum-resources-k-12/mathematics-k-6-resources/rekenreks-2</vt:lpwstr>
      </vt:variant>
      <vt:variant>
        <vt:lpwstr/>
      </vt:variant>
      <vt:variant>
        <vt:i4>5701663</vt:i4>
      </vt:variant>
      <vt:variant>
        <vt:i4>141</vt:i4>
      </vt:variant>
      <vt:variant>
        <vt:i4>0</vt:i4>
      </vt:variant>
      <vt:variant>
        <vt:i4>5</vt:i4>
      </vt:variant>
      <vt:variant>
        <vt:lpwstr>https://education.nsw.gov.au/teaching-and-learning/curriculum/mathematics/mathematics-curriculum-resources-k-12/mathematics-k-6-resources/rekenreks-1</vt:lpwstr>
      </vt:variant>
      <vt:variant>
        <vt:lpwstr/>
      </vt:variant>
      <vt:variant>
        <vt:i4>5832792</vt:i4>
      </vt:variant>
      <vt:variant>
        <vt:i4>138</vt:i4>
      </vt:variant>
      <vt:variant>
        <vt:i4>0</vt:i4>
      </vt:variant>
      <vt:variant>
        <vt:i4>5</vt:i4>
      </vt:variant>
      <vt:variant>
        <vt:lpwstr>https://education.nsw.gov.au/teaching-and-learning/curriculum/mathematics/mathematics-curriculum-resources-k-12/mathematics-k-6-resources/pinch-a-10</vt:lpwstr>
      </vt:variant>
      <vt:variant>
        <vt:lpwstr/>
      </vt:variant>
      <vt:variant>
        <vt:i4>4194369</vt:i4>
      </vt:variant>
      <vt:variant>
        <vt:i4>135</vt:i4>
      </vt:variant>
      <vt:variant>
        <vt:i4>0</vt:i4>
      </vt:variant>
      <vt:variant>
        <vt:i4>5</vt:i4>
      </vt:variant>
      <vt:variant>
        <vt:lpwstr>https://education.nsw.gov.au/teaching-and-learning/curriculum/mathematics/mathematics-curriculum-resources-k-12/mathematics-k-6-resources/lets-talk-4</vt:lpwstr>
      </vt:variant>
      <vt:variant>
        <vt:lpwstr/>
      </vt:variant>
      <vt:variant>
        <vt:i4>3080234</vt:i4>
      </vt:variant>
      <vt:variant>
        <vt:i4>132</vt:i4>
      </vt:variant>
      <vt:variant>
        <vt:i4>0</vt:i4>
      </vt:variant>
      <vt:variant>
        <vt:i4>5</vt:i4>
      </vt:variant>
      <vt:variant>
        <vt:lpwstr>https://education.nsw.gov.au/teaching-and-learning/curriculum/mathematics/mathematics-curriculum-resources-k-12/mathematics-k-6-resources/go-fish-relationships</vt:lpwstr>
      </vt:variant>
      <vt:variant>
        <vt:lpwstr/>
      </vt:variant>
      <vt:variant>
        <vt:i4>2293882</vt:i4>
      </vt:variant>
      <vt:variant>
        <vt:i4>129</vt:i4>
      </vt:variant>
      <vt:variant>
        <vt:i4>0</vt:i4>
      </vt:variant>
      <vt:variant>
        <vt:i4>5</vt:i4>
      </vt:variant>
      <vt:variant>
        <vt:lpwstr>https://education.nsw.gov.au/teaching-and-learning/curriculum/mathematics/mathematics-curriculum-resources-k-12/mathematics-k-6-resources/doubles-fill</vt:lpwstr>
      </vt:variant>
      <vt:variant>
        <vt:lpwstr/>
      </vt:variant>
      <vt:variant>
        <vt:i4>1638476</vt:i4>
      </vt:variant>
      <vt:variant>
        <vt:i4>126</vt:i4>
      </vt:variant>
      <vt:variant>
        <vt:i4>0</vt:i4>
      </vt:variant>
      <vt:variant>
        <vt:i4>5</vt:i4>
      </vt:variant>
      <vt:variant>
        <vt:lpwstr>https://education.nsw.gov.au/teaching-and-learning/curriculum/mathematics/mathematics-curriculum-resources-k-12/mathematics-k-6-resources/capture-10</vt:lpwstr>
      </vt:variant>
      <vt:variant>
        <vt:lpwstr/>
      </vt:variant>
      <vt:variant>
        <vt:i4>1048577</vt:i4>
      </vt:variant>
      <vt:variant>
        <vt:i4>123</vt:i4>
      </vt:variant>
      <vt:variant>
        <vt:i4>0</vt:i4>
      </vt:variant>
      <vt:variant>
        <vt:i4>5</vt:i4>
      </vt:variant>
      <vt:variant>
        <vt:lpwstr>https://education.nsw.gov.au/teaching-and-learning/curriculum/mathematics/mathematics-curriculum-resources-k-12/mathematics-k-6-resources/10-or-bust</vt:lpwstr>
      </vt:variant>
      <vt:variant>
        <vt:lpwstr/>
      </vt:variant>
      <vt:variant>
        <vt:i4>6160399</vt:i4>
      </vt:variant>
      <vt:variant>
        <vt:i4>120</vt:i4>
      </vt:variant>
      <vt:variant>
        <vt:i4>0</vt:i4>
      </vt:variant>
      <vt:variant>
        <vt:i4>5</vt:i4>
      </vt:variant>
      <vt:variant>
        <vt:lpwstr>https://education.nsw.gov.au/teaching-and-learning/curriculum/mathematics/mathematics-curriculum-resources-k-12/mathematics-k-6-resources/3-10s-in-a-line</vt:lpwstr>
      </vt:variant>
      <vt:variant>
        <vt:lpwstr/>
      </vt:variant>
      <vt:variant>
        <vt:i4>1310788</vt:i4>
      </vt:variant>
      <vt:variant>
        <vt:i4>117</vt:i4>
      </vt:variant>
      <vt:variant>
        <vt:i4>0</vt:i4>
      </vt:variant>
      <vt:variant>
        <vt:i4>5</vt:i4>
      </vt:variant>
      <vt:variant>
        <vt:lpwstr>https://www.australiancurriculum.edu.au/</vt:lpwstr>
      </vt:variant>
      <vt:variant>
        <vt:lpwstr/>
      </vt:variant>
      <vt:variant>
        <vt:i4>5505040</vt:i4>
      </vt:variant>
      <vt:variant>
        <vt:i4>114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111</vt:i4>
      </vt:variant>
      <vt:variant>
        <vt:i4>0</vt:i4>
      </vt:variant>
      <vt:variant>
        <vt:i4>5</vt:i4>
      </vt:variant>
      <vt:variant>
        <vt:lpwstr>https://curriculum.nsw.edu.au/learning-areas/mathematics/mathematics-k-10-2022/overview</vt:lpwstr>
      </vt:variant>
      <vt:variant>
        <vt:lpwstr/>
      </vt:variant>
      <vt:variant>
        <vt:i4>1638476</vt:i4>
      </vt:variant>
      <vt:variant>
        <vt:i4>108</vt:i4>
      </vt:variant>
      <vt:variant>
        <vt:i4>0</vt:i4>
      </vt:variant>
      <vt:variant>
        <vt:i4>5</vt:i4>
      </vt:variant>
      <vt:variant>
        <vt:lpwstr>https://education.nsw.gov.au/teaching-and-learning/curriculum/mathematics/mathematics-curriculum-resources-k-12/mathematics-k-6-resources/capture-10</vt:lpwstr>
      </vt:variant>
      <vt:variant>
        <vt:lpwstr/>
      </vt:variant>
      <vt:variant>
        <vt:i4>4784214</vt:i4>
      </vt:variant>
      <vt:variant>
        <vt:i4>105</vt:i4>
      </vt:variant>
      <vt:variant>
        <vt:i4>0</vt:i4>
      </vt:variant>
      <vt:variant>
        <vt:i4>5</vt:i4>
      </vt:variant>
      <vt:variant>
        <vt:lpwstr/>
      </vt:variant>
      <vt:variant>
        <vt:lpwstr>_Appendix_3</vt:lpwstr>
      </vt:variant>
      <vt:variant>
        <vt:i4>4784214</vt:i4>
      </vt:variant>
      <vt:variant>
        <vt:i4>102</vt:i4>
      </vt:variant>
      <vt:variant>
        <vt:i4>0</vt:i4>
      </vt:variant>
      <vt:variant>
        <vt:i4>5</vt:i4>
      </vt:variant>
      <vt:variant>
        <vt:lpwstr/>
      </vt:variant>
      <vt:variant>
        <vt:lpwstr>_Appendix_2</vt:lpwstr>
      </vt:variant>
      <vt:variant>
        <vt:i4>1245276</vt:i4>
      </vt:variant>
      <vt:variant>
        <vt:i4>99</vt:i4>
      </vt:variant>
      <vt:variant>
        <vt:i4>0</vt:i4>
      </vt:variant>
      <vt:variant>
        <vt:i4>5</vt:i4>
      </vt:variant>
      <vt:variant>
        <vt:lpwstr>https://education.nsw.gov.au/teaching-and-learning/curriculum/mathematics/mathematics-curriculum-resources-k-12/mathematics-k-6-resources/turn-over-3-using-known-facts-to-20</vt:lpwstr>
      </vt:variant>
      <vt:variant>
        <vt:lpwstr/>
      </vt:variant>
      <vt:variant>
        <vt:i4>4784214</vt:i4>
      </vt:variant>
      <vt:variant>
        <vt:i4>96</vt:i4>
      </vt:variant>
      <vt:variant>
        <vt:i4>0</vt:i4>
      </vt:variant>
      <vt:variant>
        <vt:i4>5</vt:i4>
      </vt:variant>
      <vt:variant>
        <vt:lpwstr/>
      </vt:variant>
      <vt:variant>
        <vt:lpwstr>_Appendix_2</vt:lpwstr>
      </vt:variant>
      <vt:variant>
        <vt:i4>4784214</vt:i4>
      </vt:variant>
      <vt:variant>
        <vt:i4>93</vt:i4>
      </vt:variant>
      <vt:variant>
        <vt:i4>0</vt:i4>
      </vt:variant>
      <vt:variant>
        <vt:i4>5</vt:i4>
      </vt:variant>
      <vt:variant>
        <vt:lpwstr/>
      </vt:variant>
      <vt:variant>
        <vt:lpwstr>_Appendix_1</vt:lpwstr>
      </vt:variant>
      <vt:variant>
        <vt:i4>4194369</vt:i4>
      </vt:variant>
      <vt:variant>
        <vt:i4>90</vt:i4>
      </vt:variant>
      <vt:variant>
        <vt:i4>0</vt:i4>
      </vt:variant>
      <vt:variant>
        <vt:i4>5</vt:i4>
      </vt:variant>
      <vt:variant>
        <vt:lpwstr>https://education.nsw.gov.au/teaching-and-learning/curriculum/mathematics/mathematics-curriculum-resources-k-12/mathematics-k-6-resources/lets-talk-4</vt:lpwstr>
      </vt:variant>
      <vt:variant>
        <vt:lpwstr/>
      </vt:variant>
      <vt:variant>
        <vt:i4>4194369</vt:i4>
      </vt:variant>
      <vt:variant>
        <vt:i4>87</vt:i4>
      </vt:variant>
      <vt:variant>
        <vt:i4>0</vt:i4>
      </vt:variant>
      <vt:variant>
        <vt:i4>5</vt:i4>
      </vt:variant>
      <vt:variant>
        <vt:lpwstr>https://education.nsw.gov.au/teaching-and-learning/curriculum/mathematics/mathematics-curriculum-resources-k-12/mathematics-k-6-resources/lets-talk-4</vt:lpwstr>
      </vt:variant>
      <vt:variant>
        <vt:lpwstr/>
      </vt:variant>
      <vt:variant>
        <vt:i4>7340125</vt:i4>
      </vt:variant>
      <vt:variant>
        <vt:i4>84</vt:i4>
      </vt:variant>
      <vt:variant>
        <vt:i4>0</vt:i4>
      </vt:variant>
      <vt:variant>
        <vt:i4>5</vt:i4>
      </vt:variant>
      <vt:variant>
        <vt:lpwstr/>
      </vt:variant>
      <vt:variant>
        <vt:lpwstr>_Appendix_3:_Capture</vt:lpwstr>
      </vt:variant>
      <vt:variant>
        <vt:i4>8323129</vt:i4>
      </vt:variant>
      <vt:variant>
        <vt:i4>81</vt:i4>
      </vt:variant>
      <vt:variant>
        <vt:i4>0</vt:i4>
      </vt:variant>
      <vt:variant>
        <vt:i4>5</vt:i4>
      </vt:variant>
      <vt:variant>
        <vt:lpwstr>https://www.youcubed.org/wim/game-of-totals-k/</vt:lpwstr>
      </vt:variant>
      <vt:variant>
        <vt:lpwstr/>
      </vt:variant>
      <vt:variant>
        <vt:i4>6160399</vt:i4>
      </vt:variant>
      <vt:variant>
        <vt:i4>78</vt:i4>
      </vt:variant>
      <vt:variant>
        <vt:i4>0</vt:i4>
      </vt:variant>
      <vt:variant>
        <vt:i4>5</vt:i4>
      </vt:variant>
      <vt:variant>
        <vt:lpwstr>https://education.nsw.gov.au/teaching-and-learning/curriculum/mathematics/mathematics-curriculum-resources-k-12/mathematics-k-6-resources/3-10s-in-a-line</vt:lpwstr>
      </vt:variant>
      <vt:variant>
        <vt:lpwstr/>
      </vt:variant>
      <vt:variant>
        <vt:i4>1048577</vt:i4>
      </vt:variant>
      <vt:variant>
        <vt:i4>75</vt:i4>
      </vt:variant>
      <vt:variant>
        <vt:i4>0</vt:i4>
      </vt:variant>
      <vt:variant>
        <vt:i4>5</vt:i4>
      </vt:variant>
      <vt:variant>
        <vt:lpwstr>https://education.nsw.gov.au/teaching-and-learning/curriculum/mathematics/mathematics-curriculum-resources-k-12/mathematics-k-6-resources/10-or-bust</vt:lpwstr>
      </vt:variant>
      <vt:variant>
        <vt:lpwstr/>
      </vt:variant>
      <vt:variant>
        <vt:i4>393293</vt:i4>
      </vt:variant>
      <vt:variant>
        <vt:i4>72</vt:i4>
      </vt:variant>
      <vt:variant>
        <vt:i4>0</vt:i4>
      </vt:variant>
      <vt:variant>
        <vt:i4>5</vt:i4>
      </vt:variant>
      <vt:variant>
        <vt:lpwstr>https://sites.google.com/education.nsw.gov.au/get-mathematical-stage-1/contexts-for-practise/capture-ten</vt:lpwstr>
      </vt:variant>
      <vt:variant>
        <vt:lpwstr/>
      </vt:variant>
      <vt:variant>
        <vt:i4>7667790</vt:i4>
      </vt:variant>
      <vt:variant>
        <vt:i4>69</vt:i4>
      </vt:variant>
      <vt:variant>
        <vt:i4>0</vt:i4>
      </vt:variant>
      <vt:variant>
        <vt:i4>5</vt:i4>
      </vt:variant>
      <vt:variant>
        <vt:lpwstr/>
      </vt:variant>
      <vt:variant>
        <vt:lpwstr>_Appendix_2:_Turn</vt:lpwstr>
      </vt:variant>
      <vt:variant>
        <vt:i4>2293882</vt:i4>
      </vt:variant>
      <vt:variant>
        <vt:i4>66</vt:i4>
      </vt:variant>
      <vt:variant>
        <vt:i4>0</vt:i4>
      </vt:variant>
      <vt:variant>
        <vt:i4>5</vt:i4>
      </vt:variant>
      <vt:variant>
        <vt:lpwstr>https://education.nsw.gov.au/teaching-and-learning/curriculum/mathematics/mathematics-curriculum-resources-k-12/mathematics-k-6-resources/doubles-fill</vt:lpwstr>
      </vt:variant>
      <vt:variant>
        <vt:lpwstr/>
      </vt:variant>
      <vt:variant>
        <vt:i4>3080234</vt:i4>
      </vt:variant>
      <vt:variant>
        <vt:i4>63</vt:i4>
      </vt:variant>
      <vt:variant>
        <vt:i4>0</vt:i4>
      </vt:variant>
      <vt:variant>
        <vt:i4>5</vt:i4>
      </vt:variant>
      <vt:variant>
        <vt:lpwstr>https://education.nsw.gov.au/teaching-and-learning/curriculum/mathematics/mathematics-curriculum-resources-k-12/mathematics-k-6-resources/go-fish-relationships</vt:lpwstr>
      </vt:variant>
      <vt:variant>
        <vt:lpwstr/>
      </vt:variant>
      <vt:variant>
        <vt:i4>6225998</vt:i4>
      </vt:variant>
      <vt:variant>
        <vt:i4>60</vt:i4>
      </vt:variant>
      <vt:variant>
        <vt:i4>0</vt:i4>
      </vt:variant>
      <vt:variant>
        <vt:i4>5</vt:i4>
      </vt:variant>
      <vt:variant>
        <vt:lpwstr/>
      </vt:variant>
      <vt:variant>
        <vt:lpwstr>_Turn_over_3_1</vt:lpwstr>
      </vt:variant>
      <vt:variant>
        <vt:i4>6488151</vt:i4>
      </vt:variant>
      <vt:variant>
        <vt:i4>57</vt:i4>
      </vt:variant>
      <vt:variant>
        <vt:i4>0</vt:i4>
      </vt:variant>
      <vt:variant>
        <vt:i4>5</vt:i4>
      </vt:variant>
      <vt:variant>
        <vt:lpwstr/>
      </vt:variant>
      <vt:variant>
        <vt:lpwstr>_Appendix_1:_Dot</vt:lpwstr>
      </vt:variant>
      <vt:variant>
        <vt:i4>8060974</vt:i4>
      </vt:variant>
      <vt:variant>
        <vt:i4>54</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51</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1245249</vt:i4>
      </vt:variant>
      <vt:variant>
        <vt:i4>48</vt:i4>
      </vt:variant>
      <vt:variant>
        <vt:i4>0</vt:i4>
      </vt:variant>
      <vt:variant>
        <vt:i4>5</vt:i4>
      </vt:variant>
      <vt:variant>
        <vt:lpwstr>https://www.youcubed.org/wim/finger-trails-k/</vt:lpwstr>
      </vt:variant>
      <vt:variant>
        <vt:lpwstr/>
      </vt:variant>
      <vt:variant>
        <vt:i4>5832716</vt:i4>
      </vt:variant>
      <vt:variant>
        <vt:i4>45</vt:i4>
      </vt:variant>
      <vt:variant>
        <vt:i4>0</vt:i4>
      </vt:variant>
      <vt:variant>
        <vt:i4>5</vt:i4>
      </vt:variant>
      <vt:variant>
        <vt:lpwstr/>
      </vt:variant>
      <vt:variant>
        <vt:lpwstr>_6_piles</vt:lpwstr>
      </vt:variant>
      <vt:variant>
        <vt:i4>5701663</vt:i4>
      </vt:variant>
      <vt:variant>
        <vt:i4>42</vt:i4>
      </vt:variant>
      <vt:variant>
        <vt:i4>0</vt:i4>
      </vt:variant>
      <vt:variant>
        <vt:i4>5</vt:i4>
      </vt:variant>
      <vt:variant>
        <vt:lpwstr>https://education.nsw.gov.au/teaching-and-learning/curriculum/mathematics/mathematics-curriculum-resources-k-12/mathematics-k-6-resources/rekenreks-2</vt:lpwstr>
      </vt:variant>
      <vt:variant>
        <vt:lpwstr/>
      </vt:variant>
      <vt:variant>
        <vt:i4>5701663</vt:i4>
      </vt:variant>
      <vt:variant>
        <vt:i4>39</vt:i4>
      </vt:variant>
      <vt:variant>
        <vt:i4>0</vt:i4>
      </vt:variant>
      <vt:variant>
        <vt:i4>5</vt:i4>
      </vt:variant>
      <vt:variant>
        <vt:lpwstr>https://education.nsw.gov.au/teaching-and-learning/curriculum/mathematics/mathematics-curriculum-resources-k-12/mathematics-k-6-resources/rekenreks-1</vt:lpwstr>
      </vt:variant>
      <vt:variant>
        <vt:lpwstr/>
      </vt:variant>
      <vt:variant>
        <vt:i4>7675948</vt:i4>
      </vt:variant>
      <vt:variant>
        <vt:i4>36</vt:i4>
      </vt:variant>
      <vt:variant>
        <vt:i4>0</vt:i4>
      </vt:variant>
      <vt:variant>
        <vt:i4>5</vt:i4>
      </vt:variant>
      <vt:variant>
        <vt:lpwstr/>
      </vt:variant>
      <vt:variant>
        <vt:lpwstr>_If_you_didn’t</vt:lpwstr>
      </vt:variant>
      <vt:variant>
        <vt:i4>5374033</vt:i4>
      </vt:variant>
      <vt:variant>
        <vt:i4>33</vt:i4>
      </vt:variant>
      <vt:variant>
        <vt:i4>0</vt:i4>
      </vt:variant>
      <vt:variant>
        <vt:i4>5</vt:i4>
      </vt:variant>
      <vt:variant>
        <vt:lpwstr>https://www.youcubed.org/wim/game-of-totals-1-2/</vt:lpwstr>
      </vt:variant>
      <vt:variant>
        <vt:lpwstr/>
      </vt:variant>
      <vt:variant>
        <vt:i4>4194369</vt:i4>
      </vt:variant>
      <vt:variant>
        <vt:i4>30</vt:i4>
      </vt:variant>
      <vt:variant>
        <vt:i4>0</vt:i4>
      </vt:variant>
      <vt:variant>
        <vt:i4>5</vt:i4>
      </vt:variant>
      <vt:variant>
        <vt:lpwstr>https://education.nsw.gov.au/teaching-and-learning/curriculum/mathematics/mathematics-curriculum-resources-k-12/mathematics-k-6-resources/lets-talk-4</vt:lpwstr>
      </vt:variant>
      <vt:variant>
        <vt:lpwstr/>
      </vt:variant>
      <vt:variant>
        <vt:i4>2891894</vt:i4>
      </vt:variant>
      <vt:variant>
        <vt:i4>27</vt:i4>
      </vt:variant>
      <vt:variant>
        <vt:i4>0</vt:i4>
      </vt:variant>
      <vt:variant>
        <vt:i4>5</vt:i4>
      </vt:variant>
      <vt:variant>
        <vt:lpwstr/>
      </vt:variant>
      <vt:variant>
        <vt:lpwstr>_Let’s_talk_4</vt:lpwstr>
      </vt:variant>
      <vt:variant>
        <vt:i4>131136</vt:i4>
      </vt:variant>
      <vt:variant>
        <vt:i4>24</vt:i4>
      </vt:variant>
      <vt:variant>
        <vt:i4>0</vt:i4>
      </vt:variant>
      <vt:variant>
        <vt:i4>5</vt:i4>
      </vt:variant>
      <vt:variant>
        <vt:lpwstr>https://education.nsw.gov.au/teaching-and-learning/curriculum/mathematics/mathematics-curriculum-resources-k-12/mathematics-k-6-resources/sam-and-hollys-problem</vt:lpwstr>
      </vt:variant>
      <vt:variant>
        <vt:lpwstr/>
      </vt:variant>
      <vt:variant>
        <vt:i4>5832792</vt:i4>
      </vt:variant>
      <vt:variant>
        <vt:i4>21</vt:i4>
      </vt:variant>
      <vt:variant>
        <vt:i4>0</vt:i4>
      </vt:variant>
      <vt:variant>
        <vt:i4>5</vt:i4>
      </vt:variant>
      <vt:variant>
        <vt:lpwstr>https://education.nsw.gov.au/teaching-and-learning/curriculum/mathematics/mathematics-curriculum-resources-k-12/mathematics-k-6-resources/pinch-a-10</vt:lpwstr>
      </vt:variant>
      <vt:variant>
        <vt:lpwstr/>
      </vt:variant>
      <vt:variant>
        <vt:i4>8060974</vt:i4>
      </vt:variant>
      <vt:variant>
        <vt:i4>18</vt:i4>
      </vt:variant>
      <vt:variant>
        <vt:i4>0</vt:i4>
      </vt:variant>
      <vt:variant>
        <vt:i4>5</vt:i4>
      </vt:variant>
      <vt:variant>
        <vt:lpwstr>https://education.nsw.gov.au/teaching-and-learning/curriculum/mathematics/mathematics-curriculum-resources-k-12/mathematics-k-6-resources/rekenrek-duel-level-2</vt:lpwstr>
      </vt:variant>
      <vt:variant>
        <vt:lpwstr/>
      </vt:variant>
      <vt:variant>
        <vt:i4>8060974</vt:i4>
      </vt:variant>
      <vt:variant>
        <vt:i4>15</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3538963</vt:i4>
      </vt:variant>
      <vt:variant>
        <vt:i4>12</vt:i4>
      </vt:variant>
      <vt:variant>
        <vt:i4>0</vt:i4>
      </vt:variant>
      <vt:variant>
        <vt:i4>5</vt:i4>
      </vt:variant>
      <vt:variant>
        <vt:lpwstr/>
      </vt:variant>
      <vt:variant>
        <vt:lpwstr>_Blocks_on_a</vt:lpwstr>
      </vt:variant>
      <vt:variant>
        <vt:i4>6815854</vt:i4>
      </vt:variant>
      <vt:variant>
        <vt:i4>9</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6</vt:i4>
      </vt:variant>
      <vt:variant>
        <vt:i4>0</vt:i4>
      </vt:variant>
      <vt:variant>
        <vt:i4>5</vt:i4>
      </vt:variant>
      <vt:variant>
        <vt:lpwstr>https://curriculum.nsw.edu.au/learning-areas/mathematics/mathematics-k-10-2022/overview</vt:lpwstr>
      </vt:variant>
      <vt:variant>
        <vt:lpwstr/>
      </vt:variant>
      <vt:variant>
        <vt:i4>983056</vt:i4>
      </vt:variant>
      <vt:variant>
        <vt:i4>3</vt:i4>
      </vt:variant>
      <vt:variant>
        <vt:i4>0</vt:i4>
      </vt:variant>
      <vt:variant>
        <vt:i4>5</vt:i4>
      </vt:variant>
      <vt:variant>
        <vt:lpwstr>https://education.nsw.gov.au/about-us/educational-data/cese/publications/practical-guides-for-educators-/what-works-best-in-practice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Flexible strategies with combinations to 10</dc:title>
  <dc:subject/>
  <dc:creator>Literacy and Numeracy</dc:creator>
  <cp:keywords/>
  <cp:lastModifiedBy>Cristina Kennett</cp:lastModifiedBy>
  <cp:revision>2</cp:revision>
  <dcterms:created xsi:type="dcterms:W3CDTF">2023-11-23T02:36:00Z</dcterms:created>
  <dcterms:modified xsi:type="dcterms:W3CDTF">2023-11-23T02:36:00Z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2023-11-15T22:04:02Z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54d8f923-83ee-44ac-b3d8-da93fe52810c</vt:lpwstr>
  </property>
  <property fmtid="{D5CDD505-2E9C-101B-9397-08002B2CF9AE}" pid="9" name="MSIP_Label_b603dfd7-d93a-4381-a340-2995d8282205_ContentBits">
    <vt:lpwstr>0</vt:lpwstr>
  </property>
  <property fmtid="{D5CDD505-2E9C-101B-9397-08002B2CF9AE}" pid="10" name="MediaServiceImageTags">
    <vt:lpwstr/>
  </property>
</Properties>
</file>