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679E0F" w14:textId="7B5165F7" w:rsidR="00921FDC" w:rsidRDefault="00E20F46" w:rsidP="00912E98">
      <w:pPr>
        <w:pStyle w:val="Title"/>
      </w:pPr>
      <w:bookmarkStart w:id="0" w:name="_Hlk139986739"/>
      <w:r>
        <w:t xml:space="preserve">Mathematics </w:t>
      </w:r>
      <w:r w:rsidR="00DD5566">
        <w:t xml:space="preserve">Stage </w:t>
      </w:r>
      <w:r w:rsidR="3449B37B">
        <w:t>2</w:t>
      </w:r>
      <w:r w:rsidR="00DD5566">
        <w:t xml:space="preserve"> </w:t>
      </w:r>
      <w:r w:rsidR="003F7984">
        <w:t xml:space="preserve">Year B </w:t>
      </w:r>
      <w:r w:rsidR="00DD5566">
        <w:t xml:space="preserve">– Unit </w:t>
      </w:r>
      <w:r w:rsidR="75138DBE">
        <w:t>29</w:t>
      </w:r>
      <w:bookmarkEnd w:id="0"/>
    </w:p>
    <w:p w14:paraId="31279C83" w14:textId="706CCC21" w:rsidR="00E20F46" w:rsidRDefault="00E20F46" w:rsidP="00497B58">
      <w:r>
        <w:br w:type="page"/>
      </w:r>
    </w:p>
    <w:p w14:paraId="57AC191E" w14:textId="77777777" w:rsidR="00E20F46" w:rsidRDefault="00E20F46" w:rsidP="00497B58">
      <w:pPr>
        <w:pStyle w:val="TOCHeading"/>
      </w:pPr>
      <w:r w:rsidRPr="00497B58">
        <w:lastRenderedPageBreak/>
        <w:t>Contents</w:t>
      </w:r>
    </w:p>
    <w:p w14:paraId="4775D7BF" w14:textId="6E8AEF31" w:rsidR="001B4687" w:rsidRDefault="00275501">
      <w:pPr>
        <w:pStyle w:val="TOC1"/>
        <w:rPr>
          <w:rFonts w:asciiTheme="minorHAnsi" w:eastAsiaTheme="minorEastAsia" w:hAnsiTheme="minorHAnsi" w:cstheme="minorBidi"/>
          <w:b w:val="0"/>
          <w:kern w:val="2"/>
          <w:szCs w:val="22"/>
          <w:lang w:eastAsia="en-AU"/>
          <w14:ligatures w14:val="standardContextual"/>
        </w:rPr>
      </w:pPr>
      <w:r>
        <w:rPr>
          <w:b w:val="0"/>
        </w:rPr>
        <w:fldChar w:fldCharType="begin"/>
      </w:r>
      <w:r>
        <w:rPr>
          <w:b w:val="0"/>
        </w:rPr>
        <w:instrText xml:space="preserve"> TOC \o "1-3" \h \z \u </w:instrText>
      </w:r>
      <w:r>
        <w:rPr>
          <w:b w:val="0"/>
        </w:rPr>
        <w:fldChar w:fldCharType="separate"/>
      </w:r>
      <w:hyperlink w:anchor="_Toc153979674" w:history="1">
        <w:r w:rsidR="001B4687" w:rsidRPr="009E45D3">
          <w:rPr>
            <w:rStyle w:val="Hyperlink"/>
          </w:rPr>
          <w:t>Unit description and duration</w:t>
        </w:r>
        <w:r w:rsidR="001B4687">
          <w:rPr>
            <w:webHidden/>
          </w:rPr>
          <w:tab/>
        </w:r>
        <w:r w:rsidR="001B4687">
          <w:rPr>
            <w:webHidden/>
          </w:rPr>
          <w:fldChar w:fldCharType="begin"/>
        </w:r>
        <w:r w:rsidR="001B4687">
          <w:rPr>
            <w:webHidden/>
          </w:rPr>
          <w:instrText xml:space="preserve"> PAGEREF _Toc153979674 \h </w:instrText>
        </w:r>
        <w:r w:rsidR="001B4687">
          <w:rPr>
            <w:webHidden/>
          </w:rPr>
        </w:r>
        <w:r w:rsidR="001B4687">
          <w:rPr>
            <w:webHidden/>
          </w:rPr>
          <w:fldChar w:fldCharType="separate"/>
        </w:r>
        <w:r w:rsidR="001B4687">
          <w:rPr>
            <w:webHidden/>
          </w:rPr>
          <w:t>4</w:t>
        </w:r>
        <w:r w:rsidR="001B4687">
          <w:rPr>
            <w:webHidden/>
          </w:rPr>
          <w:fldChar w:fldCharType="end"/>
        </w:r>
      </w:hyperlink>
    </w:p>
    <w:p w14:paraId="0EE29E1F" w14:textId="3F0F7DD7"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75" w:history="1">
        <w:r w:rsidR="001B4687" w:rsidRPr="009E45D3">
          <w:rPr>
            <w:rStyle w:val="Hyperlink"/>
            <w:rFonts w:eastAsia="Arial"/>
          </w:rPr>
          <w:t>Syllabus outcomes</w:t>
        </w:r>
        <w:r w:rsidR="001B4687">
          <w:rPr>
            <w:webHidden/>
          </w:rPr>
          <w:tab/>
        </w:r>
        <w:r w:rsidR="001B4687">
          <w:rPr>
            <w:webHidden/>
          </w:rPr>
          <w:fldChar w:fldCharType="begin"/>
        </w:r>
        <w:r w:rsidR="001B4687">
          <w:rPr>
            <w:webHidden/>
          </w:rPr>
          <w:instrText xml:space="preserve"> PAGEREF _Toc153979675 \h </w:instrText>
        </w:r>
        <w:r w:rsidR="001B4687">
          <w:rPr>
            <w:webHidden/>
          </w:rPr>
        </w:r>
        <w:r w:rsidR="001B4687">
          <w:rPr>
            <w:webHidden/>
          </w:rPr>
          <w:fldChar w:fldCharType="separate"/>
        </w:r>
        <w:r w:rsidR="001B4687">
          <w:rPr>
            <w:webHidden/>
          </w:rPr>
          <w:t>4</w:t>
        </w:r>
        <w:r w:rsidR="001B4687">
          <w:rPr>
            <w:webHidden/>
          </w:rPr>
          <w:fldChar w:fldCharType="end"/>
        </w:r>
      </w:hyperlink>
    </w:p>
    <w:p w14:paraId="26D8B5AC" w14:textId="52867B69"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76" w:history="1">
        <w:r w:rsidR="001B4687" w:rsidRPr="009E45D3">
          <w:rPr>
            <w:rStyle w:val="Hyperlink"/>
            <w:rFonts w:eastAsia="Arial"/>
          </w:rPr>
          <w:t>Working mathematically</w:t>
        </w:r>
        <w:r w:rsidR="001B4687">
          <w:rPr>
            <w:webHidden/>
          </w:rPr>
          <w:tab/>
        </w:r>
        <w:r w:rsidR="001B4687">
          <w:rPr>
            <w:webHidden/>
          </w:rPr>
          <w:fldChar w:fldCharType="begin"/>
        </w:r>
        <w:r w:rsidR="001B4687">
          <w:rPr>
            <w:webHidden/>
          </w:rPr>
          <w:instrText xml:space="preserve"> PAGEREF _Toc153979676 \h </w:instrText>
        </w:r>
        <w:r w:rsidR="001B4687">
          <w:rPr>
            <w:webHidden/>
          </w:rPr>
        </w:r>
        <w:r w:rsidR="001B4687">
          <w:rPr>
            <w:webHidden/>
          </w:rPr>
          <w:fldChar w:fldCharType="separate"/>
        </w:r>
        <w:r w:rsidR="001B4687">
          <w:rPr>
            <w:webHidden/>
          </w:rPr>
          <w:t>5</w:t>
        </w:r>
        <w:r w:rsidR="001B4687">
          <w:rPr>
            <w:webHidden/>
          </w:rPr>
          <w:fldChar w:fldCharType="end"/>
        </w:r>
      </w:hyperlink>
    </w:p>
    <w:p w14:paraId="62BE59FB" w14:textId="63AA1C57"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77" w:history="1">
        <w:r w:rsidR="001B4687" w:rsidRPr="009E45D3">
          <w:rPr>
            <w:rStyle w:val="Hyperlink"/>
          </w:rPr>
          <w:t>Student prior learning</w:t>
        </w:r>
        <w:r w:rsidR="001B4687">
          <w:rPr>
            <w:webHidden/>
          </w:rPr>
          <w:tab/>
        </w:r>
        <w:r w:rsidR="001B4687">
          <w:rPr>
            <w:webHidden/>
          </w:rPr>
          <w:fldChar w:fldCharType="begin"/>
        </w:r>
        <w:r w:rsidR="001B4687">
          <w:rPr>
            <w:webHidden/>
          </w:rPr>
          <w:instrText xml:space="preserve"> PAGEREF _Toc153979677 \h </w:instrText>
        </w:r>
        <w:r w:rsidR="001B4687">
          <w:rPr>
            <w:webHidden/>
          </w:rPr>
        </w:r>
        <w:r w:rsidR="001B4687">
          <w:rPr>
            <w:webHidden/>
          </w:rPr>
          <w:fldChar w:fldCharType="separate"/>
        </w:r>
        <w:r w:rsidR="001B4687">
          <w:rPr>
            <w:webHidden/>
          </w:rPr>
          <w:t>5</w:t>
        </w:r>
        <w:r w:rsidR="001B4687">
          <w:rPr>
            <w:webHidden/>
          </w:rPr>
          <w:fldChar w:fldCharType="end"/>
        </w:r>
      </w:hyperlink>
    </w:p>
    <w:p w14:paraId="3B8ECB80" w14:textId="47234264"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678" w:history="1">
        <w:r w:rsidR="001B4687" w:rsidRPr="009E45D3">
          <w:rPr>
            <w:rStyle w:val="Hyperlink"/>
          </w:rPr>
          <w:t>Lesson overview and resources</w:t>
        </w:r>
        <w:r w:rsidR="001B4687">
          <w:rPr>
            <w:webHidden/>
          </w:rPr>
          <w:tab/>
        </w:r>
        <w:r w:rsidR="001B4687">
          <w:rPr>
            <w:webHidden/>
          </w:rPr>
          <w:fldChar w:fldCharType="begin"/>
        </w:r>
        <w:r w:rsidR="001B4687">
          <w:rPr>
            <w:webHidden/>
          </w:rPr>
          <w:instrText xml:space="preserve"> PAGEREF _Toc153979678 \h </w:instrText>
        </w:r>
        <w:r w:rsidR="001B4687">
          <w:rPr>
            <w:webHidden/>
          </w:rPr>
        </w:r>
        <w:r w:rsidR="001B4687">
          <w:rPr>
            <w:webHidden/>
          </w:rPr>
          <w:fldChar w:fldCharType="separate"/>
        </w:r>
        <w:r w:rsidR="001B4687">
          <w:rPr>
            <w:webHidden/>
          </w:rPr>
          <w:t>7</w:t>
        </w:r>
        <w:r w:rsidR="001B4687">
          <w:rPr>
            <w:webHidden/>
          </w:rPr>
          <w:fldChar w:fldCharType="end"/>
        </w:r>
      </w:hyperlink>
    </w:p>
    <w:p w14:paraId="7021B4C1" w14:textId="4BE62794"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679" w:history="1">
        <w:r w:rsidR="001B4687" w:rsidRPr="009E45D3">
          <w:rPr>
            <w:rStyle w:val="Hyperlink"/>
          </w:rPr>
          <w:t>Lesson 1</w:t>
        </w:r>
        <w:r w:rsidR="001B4687">
          <w:rPr>
            <w:webHidden/>
          </w:rPr>
          <w:tab/>
        </w:r>
        <w:r w:rsidR="001B4687">
          <w:rPr>
            <w:webHidden/>
          </w:rPr>
          <w:fldChar w:fldCharType="begin"/>
        </w:r>
        <w:r w:rsidR="001B4687">
          <w:rPr>
            <w:webHidden/>
          </w:rPr>
          <w:instrText xml:space="preserve"> PAGEREF _Toc153979679 \h </w:instrText>
        </w:r>
        <w:r w:rsidR="001B4687">
          <w:rPr>
            <w:webHidden/>
          </w:rPr>
        </w:r>
        <w:r w:rsidR="001B4687">
          <w:rPr>
            <w:webHidden/>
          </w:rPr>
          <w:fldChar w:fldCharType="separate"/>
        </w:r>
        <w:r w:rsidR="001B4687">
          <w:rPr>
            <w:webHidden/>
          </w:rPr>
          <w:t>13</w:t>
        </w:r>
        <w:r w:rsidR="001B4687">
          <w:rPr>
            <w:webHidden/>
          </w:rPr>
          <w:fldChar w:fldCharType="end"/>
        </w:r>
      </w:hyperlink>
    </w:p>
    <w:p w14:paraId="58204659" w14:textId="5639044D"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80" w:history="1">
        <w:r w:rsidR="001B4687" w:rsidRPr="009E45D3">
          <w:rPr>
            <w:rStyle w:val="Hyperlink"/>
          </w:rPr>
          <w:t>Daily number sense – round the 4 dice – 10 minutes</w:t>
        </w:r>
        <w:r w:rsidR="001B4687">
          <w:rPr>
            <w:webHidden/>
          </w:rPr>
          <w:tab/>
        </w:r>
        <w:r w:rsidR="001B4687">
          <w:rPr>
            <w:webHidden/>
          </w:rPr>
          <w:fldChar w:fldCharType="begin"/>
        </w:r>
        <w:r w:rsidR="001B4687">
          <w:rPr>
            <w:webHidden/>
          </w:rPr>
          <w:instrText xml:space="preserve"> PAGEREF _Toc153979680 \h </w:instrText>
        </w:r>
        <w:r w:rsidR="001B4687">
          <w:rPr>
            <w:webHidden/>
          </w:rPr>
        </w:r>
        <w:r w:rsidR="001B4687">
          <w:rPr>
            <w:webHidden/>
          </w:rPr>
          <w:fldChar w:fldCharType="separate"/>
        </w:r>
        <w:r w:rsidR="001B4687">
          <w:rPr>
            <w:webHidden/>
          </w:rPr>
          <w:t>13</w:t>
        </w:r>
        <w:r w:rsidR="001B4687">
          <w:rPr>
            <w:webHidden/>
          </w:rPr>
          <w:fldChar w:fldCharType="end"/>
        </w:r>
      </w:hyperlink>
    </w:p>
    <w:p w14:paraId="6937B672" w14:textId="4B2261BE"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81" w:history="1">
        <w:r w:rsidR="001B4687" w:rsidRPr="009E45D3">
          <w:rPr>
            <w:rStyle w:val="Hyperlink"/>
          </w:rPr>
          <w:t>Core lesson – creating models of three-dimensional objects – 50 minutes</w:t>
        </w:r>
        <w:r w:rsidR="001B4687">
          <w:rPr>
            <w:webHidden/>
          </w:rPr>
          <w:tab/>
        </w:r>
        <w:r w:rsidR="001B4687">
          <w:rPr>
            <w:webHidden/>
          </w:rPr>
          <w:fldChar w:fldCharType="begin"/>
        </w:r>
        <w:r w:rsidR="001B4687">
          <w:rPr>
            <w:webHidden/>
          </w:rPr>
          <w:instrText xml:space="preserve"> PAGEREF _Toc153979681 \h </w:instrText>
        </w:r>
        <w:r w:rsidR="001B4687">
          <w:rPr>
            <w:webHidden/>
          </w:rPr>
        </w:r>
        <w:r w:rsidR="001B4687">
          <w:rPr>
            <w:webHidden/>
          </w:rPr>
          <w:fldChar w:fldCharType="separate"/>
        </w:r>
        <w:r w:rsidR="001B4687">
          <w:rPr>
            <w:webHidden/>
          </w:rPr>
          <w:t>15</w:t>
        </w:r>
        <w:r w:rsidR="001B4687">
          <w:rPr>
            <w:webHidden/>
          </w:rPr>
          <w:fldChar w:fldCharType="end"/>
        </w:r>
      </w:hyperlink>
    </w:p>
    <w:p w14:paraId="195F25C2" w14:textId="52B21A16"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82" w:history="1">
        <w:r w:rsidR="001B4687" w:rsidRPr="009E45D3">
          <w:rPr>
            <w:rStyle w:val="Hyperlink"/>
          </w:rPr>
          <w:t>Consolidation and meaningful practice – 10 minutes</w:t>
        </w:r>
        <w:r w:rsidR="001B4687">
          <w:rPr>
            <w:webHidden/>
          </w:rPr>
          <w:tab/>
        </w:r>
        <w:r w:rsidR="001B4687">
          <w:rPr>
            <w:webHidden/>
          </w:rPr>
          <w:fldChar w:fldCharType="begin"/>
        </w:r>
        <w:r w:rsidR="001B4687">
          <w:rPr>
            <w:webHidden/>
          </w:rPr>
          <w:instrText xml:space="preserve"> PAGEREF _Toc153979682 \h </w:instrText>
        </w:r>
        <w:r w:rsidR="001B4687">
          <w:rPr>
            <w:webHidden/>
          </w:rPr>
        </w:r>
        <w:r w:rsidR="001B4687">
          <w:rPr>
            <w:webHidden/>
          </w:rPr>
          <w:fldChar w:fldCharType="separate"/>
        </w:r>
        <w:r w:rsidR="001B4687">
          <w:rPr>
            <w:webHidden/>
          </w:rPr>
          <w:t>18</w:t>
        </w:r>
        <w:r w:rsidR="001B4687">
          <w:rPr>
            <w:webHidden/>
          </w:rPr>
          <w:fldChar w:fldCharType="end"/>
        </w:r>
      </w:hyperlink>
    </w:p>
    <w:p w14:paraId="72383DFE" w14:textId="5B4A96C3"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683" w:history="1">
        <w:r w:rsidR="001B4687" w:rsidRPr="009E45D3">
          <w:rPr>
            <w:rStyle w:val="Hyperlink"/>
          </w:rPr>
          <w:t>Lesson 2</w:t>
        </w:r>
        <w:r w:rsidR="001B4687">
          <w:rPr>
            <w:webHidden/>
          </w:rPr>
          <w:tab/>
        </w:r>
        <w:r w:rsidR="001B4687">
          <w:rPr>
            <w:webHidden/>
          </w:rPr>
          <w:fldChar w:fldCharType="begin"/>
        </w:r>
        <w:r w:rsidR="001B4687">
          <w:rPr>
            <w:webHidden/>
          </w:rPr>
          <w:instrText xml:space="preserve"> PAGEREF _Toc153979683 \h </w:instrText>
        </w:r>
        <w:r w:rsidR="001B4687">
          <w:rPr>
            <w:webHidden/>
          </w:rPr>
        </w:r>
        <w:r w:rsidR="001B4687">
          <w:rPr>
            <w:webHidden/>
          </w:rPr>
          <w:fldChar w:fldCharType="separate"/>
        </w:r>
        <w:r w:rsidR="001B4687">
          <w:rPr>
            <w:webHidden/>
          </w:rPr>
          <w:t>20</w:t>
        </w:r>
        <w:r w:rsidR="001B4687">
          <w:rPr>
            <w:webHidden/>
          </w:rPr>
          <w:fldChar w:fldCharType="end"/>
        </w:r>
      </w:hyperlink>
    </w:p>
    <w:p w14:paraId="72AF3427" w14:textId="77DAEBBB"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84" w:history="1">
        <w:r w:rsidR="001B4687" w:rsidRPr="009E45D3">
          <w:rPr>
            <w:rStyle w:val="Hyperlink"/>
          </w:rPr>
          <w:t>Daily number sense – to the nearest thousand – 15 minutes</w:t>
        </w:r>
        <w:r w:rsidR="001B4687">
          <w:rPr>
            <w:webHidden/>
          </w:rPr>
          <w:tab/>
        </w:r>
        <w:r w:rsidR="001B4687">
          <w:rPr>
            <w:webHidden/>
          </w:rPr>
          <w:fldChar w:fldCharType="begin"/>
        </w:r>
        <w:r w:rsidR="001B4687">
          <w:rPr>
            <w:webHidden/>
          </w:rPr>
          <w:instrText xml:space="preserve"> PAGEREF _Toc153979684 \h </w:instrText>
        </w:r>
        <w:r w:rsidR="001B4687">
          <w:rPr>
            <w:webHidden/>
          </w:rPr>
        </w:r>
        <w:r w:rsidR="001B4687">
          <w:rPr>
            <w:webHidden/>
          </w:rPr>
          <w:fldChar w:fldCharType="separate"/>
        </w:r>
        <w:r w:rsidR="001B4687">
          <w:rPr>
            <w:webHidden/>
          </w:rPr>
          <w:t>20</w:t>
        </w:r>
        <w:r w:rsidR="001B4687">
          <w:rPr>
            <w:webHidden/>
          </w:rPr>
          <w:fldChar w:fldCharType="end"/>
        </w:r>
      </w:hyperlink>
    </w:p>
    <w:p w14:paraId="4670B82D" w14:textId="02F49059"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85" w:history="1">
        <w:r w:rsidR="001B4687" w:rsidRPr="009E45D3">
          <w:rPr>
            <w:rStyle w:val="Hyperlink"/>
          </w:rPr>
          <w:t>Core lesson – sketching time – 40 minutes</w:t>
        </w:r>
        <w:r w:rsidR="001B4687">
          <w:rPr>
            <w:webHidden/>
          </w:rPr>
          <w:tab/>
        </w:r>
        <w:r w:rsidR="001B4687">
          <w:rPr>
            <w:webHidden/>
          </w:rPr>
          <w:fldChar w:fldCharType="begin"/>
        </w:r>
        <w:r w:rsidR="001B4687">
          <w:rPr>
            <w:webHidden/>
          </w:rPr>
          <w:instrText xml:space="preserve"> PAGEREF _Toc153979685 \h </w:instrText>
        </w:r>
        <w:r w:rsidR="001B4687">
          <w:rPr>
            <w:webHidden/>
          </w:rPr>
        </w:r>
        <w:r w:rsidR="001B4687">
          <w:rPr>
            <w:webHidden/>
          </w:rPr>
          <w:fldChar w:fldCharType="separate"/>
        </w:r>
        <w:r w:rsidR="001B4687">
          <w:rPr>
            <w:webHidden/>
          </w:rPr>
          <w:t>21</w:t>
        </w:r>
        <w:r w:rsidR="001B4687">
          <w:rPr>
            <w:webHidden/>
          </w:rPr>
          <w:fldChar w:fldCharType="end"/>
        </w:r>
      </w:hyperlink>
    </w:p>
    <w:p w14:paraId="6D566180" w14:textId="59142211"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86" w:history="1">
        <w:r w:rsidR="001B4687" w:rsidRPr="009E45D3">
          <w:rPr>
            <w:rStyle w:val="Hyperlink"/>
          </w:rPr>
          <w:t>Discuss and connect the mathematics – 15 minutes</w:t>
        </w:r>
        <w:r w:rsidR="001B4687">
          <w:rPr>
            <w:webHidden/>
          </w:rPr>
          <w:tab/>
        </w:r>
        <w:r w:rsidR="001B4687">
          <w:rPr>
            <w:webHidden/>
          </w:rPr>
          <w:fldChar w:fldCharType="begin"/>
        </w:r>
        <w:r w:rsidR="001B4687">
          <w:rPr>
            <w:webHidden/>
          </w:rPr>
          <w:instrText xml:space="preserve"> PAGEREF _Toc153979686 \h </w:instrText>
        </w:r>
        <w:r w:rsidR="001B4687">
          <w:rPr>
            <w:webHidden/>
          </w:rPr>
        </w:r>
        <w:r w:rsidR="001B4687">
          <w:rPr>
            <w:webHidden/>
          </w:rPr>
          <w:fldChar w:fldCharType="separate"/>
        </w:r>
        <w:r w:rsidR="001B4687">
          <w:rPr>
            <w:webHidden/>
          </w:rPr>
          <w:t>24</w:t>
        </w:r>
        <w:r w:rsidR="001B4687">
          <w:rPr>
            <w:webHidden/>
          </w:rPr>
          <w:fldChar w:fldCharType="end"/>
        </w:r>
      </w:hyperlink>
    </w:p>
    <w:p w14:paraId="25E74C76" w14:textId="19B7E817"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687" w:history="1">
        <w:r w:rsidR="001B4687" w:rsidRPr="009E45D3">
          <w:rPr>
            <w:rStyle w:val="Hyperlink"/>
          </w:rPr>
          <w:t>Lesson 3</w:t>
        </w:r>
        <w:r w:rsidR="001B4687">
          <w:rPr>
            <w:webHidden/>
          </w:rPr>
          <w:tab/>
        </w:r>
        <w:r w:rsidR="001B4687">
          <w:rPr>
            <w:webHidden/>
          </w:rPr>
          <w:fldChar w:fldCharType="begin"/>
        </w:r>
        <w:r w:rsidR="001B4687">
          <w:rPr>
            <w:webHidden/>
          </w:rPr>
          <w:instrText xml:space="preserve"> PAGEREF _Toc153979687 \h </w:instrText>
        </w:r>
        <w:r w:rsidR="001B4687">
          <w:rPr>
            <w:webHidden/>
          </w:rPr>
        </w:r>
        <w:r w:rsidR="001B4687">
          <w:rPr>
            <w:webHidden/>
          </w:rPr>
          <w:fldChar w:fldCharType="separate"/>
        </w:r>
        <w:r w:rsidR="001B4687">
          <w:rPr>
            <w:webHidden/>
          </w:rPr>
          <w:t>25</w:t>
        </w:r>
        <w:r w:rsidR="001B4687">
          <w:rPr>
            <w:webHidden/>
          </w:rPr>
          <w:fldChar w:fldCharType="end"/>
        </w:r>
      </w:hyperlink>
    </w:p>
    <w:p w14:paraId="356D0024" w14:textId="445F40D0"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88" w:history="1">
        <w:r w:rsidR="001B4687" w:rsidRPr="009E45D3">
          <w:rPr>
            <w:rStyle w:val="Hyperlink"/>
          </w:rPr>
          <w:t>Daily number sense – 4-digit targets – 15 minutes</w:t>
        </w:r>
        <w:r w:rsidR="001B4687">
          <w:rPr>
            <w:webHidden/>
          </w:rPr>
          <w:tab/>
        </w:r>
        <w:r w:rsidR="001B4687">
          <w:rPr>
            <w:webHidden/>
          </w:rPr>
          <w:fldChar w:fldCharType="begin"/>
        </w:r>
        <w:r w:rsidR="001B4687">
          <w:rPr>
            <w:webHidden/>
          </w:rPr>
          <w:instrText xml:space="preserve"> PAGEREF _Toc153979688 \h </w:instrText>
        </w:r>
        <w:r w:rsidR="001B4687">
          <w:rPr>
            <w:webHidden/>
          </w:rPr>
        </w:r>
        <w:r w:rsidR="001B4687">
          <w:rPr>
            <w:webHidden/>
          </w:rPr>
          <w:fldChar w:fldCharType="separate"/>
        </w:r>
        <w:r w:rsidR="001B4687">
          <w:rPr>
            <w:webHidden/>
          </w:rPr>
          <w:t>25</w:t>
        </w:r>
        <w:r w:rsidR="001B4687">
          <w:rPr>
            <w:webHidden/>
          </w:rPr>
          <w:fldChar w:fldCharType="end"/>
        </w:r>
      </w:hyperlink>
    </w:p>
    <w:p w14:paraId="31AB448A" w14:textId="6125D238"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89" w:history="1">
        <w:r w:rsidR="001B4687" w:rsidRPr="009E45D3">
          <w:rPr>
            <w:rStyle w:val="Hyperlink"/>
          </w:rPr>
          <w:t>Core lesson – drawing views of objects – 45 minutes</w:t>
        </w:r>
        <w:r w:rsidR="001B4687">
          <w:rPr>
            <w:webHidden/>
          </w:rPr>
          <w:tab/>
        </w:r>
        <w:r w:rsidR="001B4687">
          <w:rPr>
            <w:webHidden/>
          </w:rPr>
          <w:fldChar w:fldCharType="begin"/>
        </w:r>
        <w:r w:rsidR="001B4687">
          <w:rPr>
            <w:webHidden/>
          </w:rPr>
          <w:instrText xml:space="preserve"> PAGEREF _Toc153979689 \h </w:instrText>
        </w:r>
        <w:r w:rsidR="001B4687">
          <w:rPr>
            <w:webHidden/>
          </w:rPr>
        </w:r>
        <w:r w:rsidR="001B4687">
          <w:rPr>
            <w:webHidden/>
          </w:rPr>
          <w:fldChar w:fldCharType="separate"/>
        </w:r>
        <w:r w:rsidR="001B4687">
          <w:rPr>
            <w:webHidden/>
          </w:rPr>
          <w:t>27</w:t>
        </w:r>
        <w:r w:rsidR="001B4687">
          <w:rPr>
            <w:webHidden/>
          </w:rPr>
          <w:fldChar w:fldCharType="end"/>
        </w:r>
      </w:hyperlink>
    </w:p>
    <w:p w14:paraId="12712559" w14:textId="261CF614"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90" w:history="1">
        <w:r w:rsidR="001B4687" w:rsidRPr="009E45D3">
          <w:rPr>
            <w:rStyle w:val="Hyperlink"/>
          </w:rPr>
          <w:t>Discuss and connect the mathematics – 10 minutes</w:t>
        </w:r>
        <w:r w:rsidR="001B4687">
          <w:rPr>
            <w:webHidden/>
          </w:rPr>
          <w:tab/>
        </w:r>
        <w:r w:rsidR="001B4687">
          <w:rPr>
            <w:webHidden/>
          </w:rPr>
          <w:fldChar w:fldCharType="begin"/>
        </w:r>
        <w:r w:rsidR="001B4687">
          <w:rPr>
            <w:webHidden/>
          </w:rPr>
          <w:instrText xml:space="preserve"> PAGEREF _Toc153979690 \h </w:instrText>
        </w:r>
        <w:r w:rsidR="001B4687">
          <w:rPr>
            <w:webHidden/>
          </w:rPr>
        </w:r>
        <w:r w:rsidR="001B4687">
          <w:rPr>
            <w:webHidden/>
          </w:rPr>
          <w:fldChar w:fldCharType="separate"/>
        </w:r>
        <w:r w:rsidR="001B4687">
          <w:rPr>
            <w:webHidden/>
          </w:rPr>
          <w:t>30</w:t>
        </w:r>
        <w:r w:rsidR="001B4687">
          <w:rPr>
            <w:webHidden/>
          </w:rPr>
          <w:fldChar w:fldCharType="end"/>
        </w:r>
      </w:hyperlink>
    </w:p>
    <w:p w14:paraId="19B27830" w14:textId="63D92FD1"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691" w:history="1">
        <w:r w:rsidR="001B4687" w:rsidRPr="009E45D3">
          <w:rPr>
            <w:rStyle w:val="Hyperlink"/>
          </w:rPr>
          <w:t>Lesson 4</w:t>
        </w:r>
        <w:r w:rsidR="001B4687">
          <w:rPr>
            <w:webHidden/>
          </w:rPr>
          <w:tab/>
        </w:r>
        <w:r w:rsidR="001B4687">
          <w:rPr>
            <w:webHidden/>
          </w:rPr>
          <w:fldChar w:fldCharType="begin"/>
        </w:r>
        <w:r w:rsidR="001B4687">
          <w:rPr>
            <w:webHidden/>
          </w:rPr>
          <w:instrText xml:space="preserve"> PAGEREF _Toc153979691 \h </w:instrText>
        </w:r>
        <w:r w:rsidR="001B4687">
          <w:rPr>
            <w:webHidden/>
          </w:rPr>
        </w:r>
        <w:r w:rsidR="001B4687">
          <w:rPr>
            <w:webHidden/>
          </w:rPr>
          <w:fldChar w:fldCharType="separate"/>
        </w:r>
        <w:r w:rsidR="001B4687">
          <w:rPr>
            <w:webHidden/>
          </w:rPr>
          <w:t>33</w:t>
        </w:r>
        <w:r w:rsidR="001B4687">
          <w:rPr>
            <w:webHidden/>
          </w:rPr>
          <w:fldChar w:fldCharType="end"/>
        </w:r>
      </w:hyperlink>
    </w:p>
    <w:p w14:paraId="6EB98D65" w14:textId="4F002A79"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92" w:history="1">
        <w:r w:rsidR="001B4687" w:rsidRPr="009E45D3">
          <w:rPr>
            <w:rStyle w:val="Hyperlink"/>
          </w:rPr>
          <w:t>Daily number sense – 10 minutes</w:t>
        </w:r>
        <w:r w:rsidR="001B4687">
          <w:rPr>
            <w:webHidden/>
          </w:rPr>
          <w:tab/>
        </w:r>
        <w:r w:rsidR="001B4687">
          <w:rPr>
            <w:webHidden/>
          </w:rPr>
          <w:fldChar w:fldCharType="begin"/>
        </w:r>
        <w:r w:rsidR="001B4687">
          <w:rPr>
            <w:webHidden/>
          </w:rPr>
          <w:instrText xml:space="preserve"> PAGEREF _Toc153979692 \h </w:instrText>
        </w:r>
        <w:r w:rsidR="001B4687">
          <w:rPr>
            <w:webHidden/>
          </w:rPr>
        </w:r>
        <w:r w:rsidR="001B4687">
          <w:rPr>
            <w:webHidden/>
          </w:rPr>
          <w:fldChar w:fldCharType="separate"/>
        </w:r>
        <w:r w:rsidR="001B4687">
          <w:rPr>
            <w:webHidden/>
          </w:rPr>
          <w:t>33</w:t>
        </w:r>
        <w:r w:rsidR="001B4687">
          <w:rPr>
            <w:webHidden/>
          </w:rPr>
          <w:fldChar w:fldCharType="end"/>
        </w:r>
      </w:hyperlink>
    </w:p>
    <w:p w14:paraId="5F72523A" w14:textId="3D86F185"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93" w:history="1">
        <w:r w:rsidR="001B4687" w:rsidRPr="009E45D3">
          <w:rPr>
            <w:rStyle w:val="Hyperlink"/>
          </w:rPr>
          <w:t>Core lesson – using top, front and side views to draw objects – 40 minutes</w:t>
        </w:r>
        <w:r w:rsidR="001B4687">
          <w:rPr>
            <w:webHidden/>
          </w:rPr>
          <w:tab/>
        </w:r>
        <w:r w:rsidR="001B4687">
          <w:rPr>
            <w:webHidden/>
          </w:rPr>
          <w:fldChar w:fldCharType="begin"/>
        </w:r>
        <w:r w:rsidR="001B4687">
          <w:rPr>
            <w:webHidden/>
          </w:rPr>
          <w:instrText xml:space="preserve"> PAGEREF _Toc153979693 \h </w:instrText>
        </w:r>
        <w:r w:rsidR="001B4687">
          <w:rPr>
            <w:webHidden/>
          </w:rPr>
        </w:r>
        <w:r w:rsidR="001B4687">
          <w:rPr>
            <w:webHidden/>
          </w:rPr>
          <w:fldChar w:fldCharType="separate"/>
        </w:r>
        <w:r w:rsidR="001B4687">
          <w:rPr>
            <w:webHidden/>
          </w:rPr>
          <w:t>33</w:t>
        </w:r>
        <w:r w:rsidR="001B4687">
          <w:rPr>
            <w:webHidden/>
          </w:rPr>
          <w:fldChar w:fldCharType="end"/>
        </w:r>
      </w:hyperlink>
    </w:p>
    <w:p w14:paraId="3FC962B2" w14:textId="64E95DA4"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94" w:history="1">
        <w:r w:rsidR="001B4687" w:rsidRPr="009E45D3">
          <w:rPr>
            <w:rStyle w:val="Hyperlink"/>
          </w:rPr>
          <w:t>Discuss and connect the mathematics – 15 minutes</w:t>
        </w:r>
        <w:r w:rsidR="001B4687">
          <w:rPr>
            <w:webHidden/>
          </w:rPr>
          <w:tab/>
        </w:r>
        <w:r w:rsidR="001B4687">
          <w:rPr>
            <w:webHidden/>
          </w:rPr>
          <w:fldChar w:fldCharType="begin"/>
        </w:r>
        <w:r w:rsidR="001B4687">
          <w:rPr>
            <w:webHidden/>
          </w:rPr>
          <w:instrText xml:space="preserve"> PAGEREF _Toc153979694 \h </w:instrText>
        </w:r>
        <w:r w:rsidR="001B4687">
          <w:rPr>
            <w:webHidden/>
          </w:rPr>
        </w:r>
        <w:r w:rsidR="001B4687">
          <w:rPr>
            <w:webHidden/>
          </w:rPr>
          <w:fldChar w:fldCharType="separate"/>
        </w:r>
        <w:r w:rsidR="001B4687">
          <w:rPr>
            <w:webHidden/>
          </w:rPr>
          <w:t>35</w:t>
        </w:r>
        <w:r w:rsidR="001B4687">
          <w:rPr>
            <w:webHidden/>
          </w:rPr>
          <w:fldChar w:fldCharType="end"/>
        </w:r>
      </w:hyperlink>
    </w:p>
    <w:p w14:paraId="2BDC2886" w14:textId="48861628"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695" w:history="1">
        <w:r w:rsidR="001B4687" w:rsidRPr="009E45D3">
          <w:rPr>
            <w:rStyle w:val="Hyperlink"/>
          </w:rPr>
          <w:t>Lesson 5</w:t>
        </w:r>
        <w:r w:rsidR="001B4687">
          <w:rPr>
            <w:webHidden/>
          </w:rPr>
          <w:tab/>
        </w:r>
        <w:r w:rsidR="001B4687">
          <w:rPr>
            <w:webHidden/>
          </w:rPr>
          <w:fldChar w:fldCharType="begin"/>
        </w:r>
        <w:r w:rsidR="001B4687">
          <w:rPr>
            <w:webHidden/>
          </w:rPr>
          <w:instrText xml:space="preserve"> PAGEREF _Toc153979695 \h </w:instrText>
        </w:r>
        <w:r w:rsidR="001B4687">
          <w:rPr>
            <w:webHidden/>
          </w:rPr>
        </w:r>
        <w:r w:rsidR="001B4687">
          <w:rPr>
            <w:webHidden/>
          </w:rPr>
          <w:fldChar w:fldCharType="separate"/>
        </w:r>
        <w:r w:rsidR="001B4687">
          <w:rPr>
            <w:webHidden/>
          </w:rPr>
          <w:t>37</w:t>
        </w:r>
        <w:r w:rsidR="001B4687">
          <w:rPr>
            <w:webHidden/>
          </w:rPr>
          <w:fldChar w:fldCharType="end"/>
        </w:r>
      </w:hyperlink>
    </w:p>
    <w:p w14:paraId="380B58B3" w14:textId="548B0084"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96" w:history="1">
        <w:r w:rsidR="001B4687" w:rsidRPr="009E45D3">
          <w:rPr>
            <w:rStyle w:val="Hyperlink"/>
          </w:rPr>
          <w:t>Daily number sense – counting by tens – 10 minutes</w:t>
        </w:r>
        <w:r w:rsidR="001B4687">
          <w:rPr>
            <w:webHidden/>
          </w:rPr>
          <w:tab/>
        </w:r>
        <w:r w:rsidR="001B4687">
          <w:rPr>
            <w:webHidden/>
          </w:rPr>
          <w:fldChar w:fldCharType="begin"/>
        </w:r>
        <w:r w:rsidR="001B4687">
          <w:rPr>
            <w:webHidden/>
          </w:rPr>
          <w:instrText xml:space="preserve"> PAGEREF _Toc153979696 \h </w:instrText>
        </w:r>
        <w:r w:rsidR="001B4687">
          <w:rPr>
            <w:webHidden/>
          </w:rPr>
        </w:r>
        <w:r w:rsidR="001B4687">
          <w:rPr>
            <w:webHidden/>
          </w:rPr>
          <w:fldChar w:fldCharType="separate"/>
        </w:r>
        <w:r w:rsidR="001B4687">
          <w:rPr>
            <w:webHidden/>
          </w:rPr>
          <w:t>37</w:t>
        </w:r>
        <w:r w:rsidR="001B4687">
          <w:rPr>
            <w:webHidden/>
          </w:rPr>
          <w:fldChar w:fldCharType="end"/>
        </w:r>
      </w:hyperlink>
    </w:p>
    <w:p w14:paraId="26569176" w14:textId="315CAF9D"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97" w:history="1">
        <w:r w:rsidR="001B4687" w:rsidRPr="009E45D3">
          <w:rPr>
            <w:rStyle w:val="Hyperlink"/>
          </w:rPr>
          <w:t>Core lesson – how many litres in this container? – 40 minutes</w:t>
        </w:r>
        <w:r w:rsidR="001B4687">
          <w:rPr>
            <w:webHidden/>
          </w:rPr>
          <w:tab/>
        </w:r>
        <w:r w:rsidR="001B4687">
          <w:rPr>
            <w:webHidden/>
          </w:rPr>
          <w:fldChar w:fldCharType="begin"/>
        </w:r>
        <w:r w:rsidR="001B4687">
          <w:rPr>
            <w:webHidden/>
          </w:rPr>
          <w:instrText xml:space="preserve"> PAGEREF _Toc153979697 \h </w:instrText>
        </w:r>
        <w:r w:rsidR="001B4687">
          <w:rPr>
            <w:webHidden/>
          </w:rPr>
        </w:r>
        <w:r w:rsidR="001B4687">
          <w:rPr>
            <w:webHidden/>
          </w:rPr>
          <w:fldChar w:fldCharType="separate"/>
        </w:r>
        <w:r w:rsidR="001B4687">
          <w:rPr>
            <w:webHidden/>
          </w:rPr>
          <w:t>39</w:t>
        </w:r>
        <w:r w:rsidR="001B4687">
          <w:rPr>
            <w:webHidden/>
          </w:rPr>
          <w:fldChar w:fldCharType="end"/>
        </w:r>
      </w:hyperlink>
    </w:p>
    <w:p w14:paraId="62172BD0" w14:textId="217B92DA"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698" w:history="1">
        <w:r w:rsidR="001B4687" w:rsidRPr="009E45D3">
          <w:rPr>
            <w:rStyle w:val="Hyperlink"/>
          </w:rPr>
          <w:t>Discuss and connect the mathematics – 10 minutes</w:t>
        </w:r>
        <w:r w:rsidR="001B4687">
          <w:rPr>
            <w:webHidden/>
          </w:rPr>
          <w:tab/>
        </w:r>
        <w:r w:rsidR="001B4687">
          <w:rPr>
            <w:webHidden/>
          </w:rPr>
          <w:fldChar w:fldCharType="begin"/>
        </w:r>
        <w:r w:rsidR="001B4687">
          <w:rPr>
            <w:webHidden/>
          </w:rPr>
          <w:instrText xml:space="preserve"> PAGEREF _Toc153979698 \h </w:instrText>
        </w:r>
        <w:r w:rsidR="001B4687">
          <w:rPr>
            <w:webHidden/>
          </w:rPr>
        </w:r>
        <w:r w:rsidR="001B4687">
          <w:rPr>
            <w:webHidden/>
          </w:rPr>
          <w:fldChar w:fldCharType="separate"/>
        </w:r>
        <w:r w:rsidR="001B4687">
          <w:rPr>
            <w:webHidden/>
          </w:rPr>
          <w:t>42</w:t>
        </w:r>
        <w:r w:rsidR="001B4687">
          <w:rPr>
            <w:webHidden/>
          </w:rPr>
          <w:fldChar w:fldCharType="end"/>
        </w:r>
      </w:hyperlink>
    </w:p>
    <w:p w14:paraId="2DF8C380" w14:textId="6392CA6F"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699" w:history="1">
        <w:r w:rsidR="001B4687" w:rsidRPr="009E45D3">
          <w:rPr>
            <w:rStyle w:val="Hyperlink"/>
          </w:rPr>
          <w:t>Lesson 6</w:t>
        </w:r>
        <w:r w:rsidR="001B4687">
          <w:rPr>
            <w:webHidden/>
          </w:rPr>
          <w:tab/>
        </w:r>
        <w:r w:rsidR="001B4687">
          <w:rPr>
            <w:webHidden/>
          </w:rPr>
          <w:fldChar w:fldCharType="begin"/>
        </w:r>
        <w:r w:rsidR="001B4687">
          <w:rPr>
            <w:webHidden/>
          </w:rPr>
          <w:instrText xml:space="preserve"> PAGEREF _Toc153979699 \h </w:instrText>
        </w:r>
        <w:r w:rsidR="001B4687">
          <w:rPr>
            <w:webHidden/>
          </w:rPr>
        </w:r>
        <w:r w:rsidR="001B4687">
          <w:rPr>
            <w:webHidden/>
          </w:rPr>
          <w:fldChar w:fldCharType="separate"/>
        </w:r>
        <w:r w:rsidR="001B4687">
          <w:rPr>
            <w:webHidden/>
          </w:rPr>
          <w:t>44</w:t>
        </w:r>
        <w:r w:rsidR="001B4687">
          <w:rPr>
            <w:webHidden/>
          </w:rPr>
          <w:fldChar w:fldCharType="end"/>
        </w:r>
      </w:hyperlink>
    </w:p>
    <w:p w14:paraId="3B70BF6C" w14:textId="08A8E552"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00" w:history="1">
        <w:r w:rsidR="001B4687" w:rsidRPr="009E45D3">
          <w:rPr>
            <w:rStyle w:val="Hyperlink"/>
          </w:rPr>
          <w:t>Daily number sense – multiples madness – 15 minutes</w:t>
        </w:r>
        <w:r w:rsidR="001B4687">
          <w:rPr>
            <w:webHidden/>
          </w:rPr>
          <w:tab/>
        </w:r>
        <w:r w:rsidR="001B4687">
          <w:rPr>
            <w:webHidden/>
          </w:rPr>
          <w:fldChar w:fldCharType="begin"/>
        </w:r>
        <w:r w:rsidR="001B4687">
          <w:rPr>
            <w:webHidden/>
          </w:rPr>
          <w:instrText xml:space="preserve"> PAGEREF _Toc153979700 \h </w:instrText>
        </w:r>
        <w:r w:rsidR="001B4687">
          <w:rPr>
            <w:webHidden/>
          </w:rPr>
        </w:r>
        <w:r w:rsidR="001B4687">
          <w:rPr>
            <w:webHidden/>
          </w:rPr>
          <w:fldChar w:fldCharType="separate"/>
        </w:r>
        <w:r w:rsidR="001B4687">
          <w:rPr>
            <w:webHidden/>
          </w:rPr>
          <w:t>44</w:t>
        </w:r>
        <w:r w:rsidR="001B4687">
          <w:rPr>
            <w:webHidden/>
          </w:rPr>
          <w:fldChar w:fldCharType="end"/>
        </w:r>
      </w:hyperlink>
    </w:p>
    <w:p w14:paraId="6F6C555E" w14:textId="203C247F"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01" w:history="1">
        <w:r w:rsidR="001B4687" w:rsidRPr="009E45D3">
          <w:rPr>
            <w:rStyle w:val="Hyperlink"/>
          </w:rPr>
          <w:t>Core lesson – what’s my capacity? – 40 minutes</w:t>
        </w:r>
        <w:r w:rsidR="001B4687">
          <w:rPr>
            <w:webHidden/>
          </w:rPr>
          <w:tab/>
        </w:r>
        <w:r w:rsidR="001B4687">
          <w:rPr>
            <w:webHidden/>
          </w:rPr>
          <w:fldChar w:fldCharType="begin"/>
        </w:r>
        <w:r w:rsidR="001B4687">
          <w:rPr>
            <w:webHidden/>
          </w:rPr>
          <w:instrText xml:space="preserve"> PAGEREF _Toc153979701 \h </w:instrText>
        </w:r>
        <w:r w:rsidR="001B4687">
          <w:rPr>
            <w:webHidden/>
          </w:rPr>
        </w:r>
        <w:r w:rsidR="001B4687">
          <w:rPr>
            <w:webHidden/>
          </w:rPr>
          <w:fldChar w:fldCharType="separate"/>
        </w:r>
        <w:r w:rsidR="001B4687">
          <w:rPr>
            <w:webHidden/>
          </w:rPr>
          <w:t>46</w:t>
        </w:r>
        <w:r w:rsidR="001B4687">
          <w:rPr>
            <w:webHidden/>
          </w:rPr>
          <w:fldChar w:fldCharType="end"/>
        </w:r>
      </w:hyperlink>
    </w:p>
    <w:p w14:paraId="2A13EDC3" w14:textId="16B91C32"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02" w:history="1">
        <w:r w:rsidR="001B4687" w:rsidRPr="009E45D3">
          <w:rPr>
            <w:rStyle w:val="Hyperlink"/>
          </w:rPr>
          <w:t>Consolidation and meaningful practice – 10 minutes</w:t>
        </w:r>
        <w:r w:rsidR="001B4687">
          <w:rPr>
            <w:webHidden/>
          </w:rPr>
          <w:tab/>
        </w:r>
        <w:r w:rsidR="001B4687">
          <w:rPr>
            <w:webHidden/>
          </w:rPr>
          <w:fldChar w:fldCharType="begin"/>
        </w:r>
        <w:r w:rsidR="001B4687">
          <w:rPr>
            <w:webHidden/>
          </w:rPr>
          <w:instrText xml:space="preserve"> PAGEREF _Toc153979702 \h </w:instrText>
        </w:r>
        <w:r w:rsidR="001B4687">
          <w:rPr>
            <w:webHidden/>
          </w:rPr>
        </w:r>
        <w:r w:rsidR="001B4687">
          <w:rPr>
            <w:webHidden/>
          </w:rPr>
          <w:fldChar w:fldCharType="separate"/>
        </w:r>
        <w:r w:rsidR="001B4687">
          <w:rPr>
            <w:webHidden/>
          </w:rPr>
          <w:t>48</w:t>
        </w:r>
        <w:r w:rsidR="001B4687">
          <w:rPr>
            <w:webHidden/>
          </w:rPr>
          <w:fldChar w:fldCharType="end"/>
        </w:r>
      </w:hyperlink>
    </w:p>
    <w:p w14:paraId="599519FF" w14:textId="1CB33DD7"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03" w:history="1">
        <w:r w:rsidR="001B4687" w:rsidRPr="009E45D3">
          <w:rPr>
            <w:rStyle w:val="Hyperlink"/>
          </w:rPr>
          <w:t>Lesson 7</w:t>
        </w:r>
        <w:r w:rsidR="001B4687">
          <w:rPr>
            <w:webHidden/>
          </w:rPr>
          <w:tab/>
        </w:r>
        <w:r w:rsidR="001B4687">
          <w:rPr>
            <w:webHidden/>
          </w:rPr>
          <w:fldChar w:fldCharType="begin"/>
        </w:r>
        <w:r w:rsidR="001B4687">
          <w:rPr>
            <w:webHidden/>
          </w:rPr>
          <w:instrText xml:space="preserve"> PAGEREF _Toc153979703 \h </w:instrText>
        </w:r>
        <w:r w:rsidR="001B4687">
          <w:rPr>
            <w:webHidden/>
          </w:rPr>
        </w:r>
        <w:r w:rsidR="001B4687">
          <w:rPr>
            <w:webHidden/>
          </w:rPr>
          <w:fldChar w:fldCharType="separate"/>
        </w:r>
        <w:r w:rsidR="001B4687">
          <w:rPr>
            <w:webHidden/>
          </w:rPr>
          <w:t>50</w:t>
        </w:r>
        <w:r w:rsidR="001B4687">
          <w:rPr>
            <w:webHidden/>
          </w:rPr>
          <w:fldChar w:fldCharType="end"/>
        </w:r>
      </w:hyperlink>
    </w:p>
    <w:p w14:paraId="48132267" w14:textId="27A47DC4"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04" w:history="1">
        <w:r w:rsidR="001B4687" w:rsidRPr="009E45D3">
          <w:rPr>
            <w:rStyle w:val="Hyperlink"/>
          </w:rPr>
          <w:t>Daily number sense – multiplying by multiples – 15 minutes</w:t>
        </w:r>
        <w:r w:rsidR="001B4687">
          <w:rPr>
            <w:webHidden/>
          </w:rPr>
          <w:tab/>
        </w:r>
        <w:r w:rsidR="001B4687">
          <w:rPr>
            <w:webHidden/>
          </w:rPr>
          <w:fldChar w:fldCharType="begin"/>
        </w:r>
        <w:r w:rsidR="001B4687">
          <w:rPr>
            <w:webHidden/>
          </w:rPr>
          <w:instrText xml:space="preserve"> PAGEREF _Toc153979704 \h </w:instrText>
        </w:r>
        <w:r w:rsidR="001B4687">
          <w:rPr>
            <w:webHidden/>
          </w:rPr>
        </w:r>
        <w:r w:rsidR="001B4687">
          <w:rPr>
            <w:webHidden/>
          </w:rPr>
          <w:fldChar w:fldCharType="separate"/>
        </w:r>
        <w:r w:rsidR="001B4687">
          <w:rPr>
            <w:webHidden/>
          </w:rPr>
          <w:t>50</w:t>
        </w:r>
        <w:r w:rsidR="001B4687">
          <w:rPr>
            <w:webHidden/>
          </w:rPr>
          <w:fldChar w:fldCharType="end"/>
        </w:r>
      </w:hyperlink>
    </w:p>
    <w:p w14:paraId="211BB04C" w14:textId="5F8453E9"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05" w:history="1">
        <w:r w:rsidR="001B4687" w:rsidRPr="009E45D3">
          <w:rPr>
            <w:rStyle w:val="Hyperlink"/>
          </w:rPr>
          <w:t>Core lesson – estimating known capacities – 40 minutes</w:t>
        </w:r>
        <w:r w:rsidR="001B4687">
          <w:rPr>
            <w:webHidden/>
          </w:rPr>
          <w:tab/>
        </w:r>
        <w:r w:rsidR="001B4687">
          <w:rPr>
            <w:webHidden/>
          </w:rPr>
          <w:fldChar w:fldCharType="begin"/>
        </w:r>
        <w:r w:rsidR="001B4687">
          <w:rPr>
            <w:webHidden/>
          </w:rPr>
          <w:instrText xml:space="preserve"> PAGEREF _Toc153979705 \h </w:instrText>
        </w:r>
        <w:r w:rsidR="001B4687">
          <w:rPr>
            <w:webHidden/>
          </w:rPr>
        </w:r>
        <w:r w:rsidR="001B4687">
          <w:rPr>
            <w:webHidden/>
          </w:rPr>
          <w:fldChar w:fldCharType="separate"/>
        </w:r>
        <w:r w:rsidR="001B4687">
          <w:rPr>
            <w:webHidden/>
          </w:rPr>
          <w:t>52</w:t>
        </w:r>
        <w:r w:rsidR="001B4687">
          <w:rPr>
            <w:webHidden/>
          </w:rPr>
          <w:fldChar w:fldCharType="end"/>
        </w:r>
      </w:hyperlink>
    </w:p>
    <w:p w14:paraId="3E471625" w14:textId="3916934F"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06" w:history="1">
        <w:r w:rsidR="001B4687" w:rsidRPr="009E45D3">
          <w:rPr>
            <w:rStyle w:val="Hyperlink"/>
          </w:rPr>
          <w:t>Consolidation and meaningful practice – 5 minutes</w:t>
        </w:r>
        <w:r w:rsidR="001B4687">
          <w:rPr>
            <w:webHidden/>
          </w:rPr>
          <w:tab/>
        </w:r>
        <w:r w:rsidR="001B4687">
          <w:rPr>
            <w:webHidden/>
          </w:rPr>
          <w:fldChar w:fldCharType="begin"/>
        </w:r>
        <w:r w:rsidR="001B4687">
          <w:rPr>
            <w:webHidden/>
          </w:rPr>
          <w:instrText xml:space="preserve"> PAGEREF _Toc153979706 \h </w:instrText>
        </w:r>
        <w:r w:rsidR="001B4687">
          <w:rPr>
            <w:webHidden/>
          </w:rPr>
        </w:r>
        <w:r w:rsidR="001B4687">
          <w:rPr>
            <w:webHidden/>
          </w:rPr>
          <w:fldChar w:fldCharType="separate"/>
        </w:r>
        <w:r w:rsidR="001B4687">
          <w:rPr>
            <w:webHidden/>
          </w:rPr>
          <w:t>55</w:t>
        </w:r>
        <w:r w:rsidR="001B4687">
          <w:rPr>
            <w:webHidden/>
          </w:rPr>
          <w:fldChar w:fldCharType="end"/>
        </w:r>
      </w:hyperlink>
    </w:p>
    <w:p w14:paraId="48296EAB" w14:textId="462D12EF"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07" w:history="1">
        <w:r w:rsidR="001B4687" w:rsidRPr="009E45D3">
          <w:rPr>
            <w:rStyle w:val="Hyperlink"/>
          </w:rPr>
          <w:t>Lesson 8</w:t>
        </w:r>
        <w:r w:rsidR="001B4687">
          <w:rPr>
            <w:webHidden/>
          </w:rPr>
          <w:tab/>
        </w:r>
        <w:r w:rsidR="001B4687">
          <w:rPr>
            <w:webHidden/>
          </w:rPr>
          <w:fldChar w:fldCharType="begin"/>
        </w:r>
        <w:r w:rsidR="001B4687">
          <w:rPr>
            <w:webHidden/>
          </w:rPr>
          <w:instrText xml:space="preserve"> PAGEREF _Toc153979707 \h </w:instrText>
        </w:r>
        <w:r w:rsidR="001B4687">
          <w:rPr>
            <w:webHidden/>
          </w:rPr>
        </w:r>
        <w:r w:rsidR="001B4687">
          <w:rPr>
            <w:webHidden/>
          </w:rPr>
          <w:fldChar w:fldCharType="separate"/>
        </w:r>
        <w:r w:rsidR="001B4687">
          <w:rPr>
            <w:webHidden/>
          </w:rPr>
          <w:t>57</w:t>
        </w:r>
        <w:r w:rsidR="001B4687">
          <w:rPr>
            <w:webHidden/>
          </w:rPr>
          <w:fldChar w:fldCharType="end"/>
        </w:r>
      </w:hyperlink>
    </w:p>
    <w:p w14:paraId="78877F2B" w14:textId="70414ECF"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08" w:history="1">
        <w:r w:rsidR="001B4687" w:rsidRPr="009E45D3">
          <w:rPr>
            <w:rStyle w:val="Hyperlink"/>
          </w:rPr>
          <w:t>Daily number sense – 10 minutes</w:t>
        </w:r>
        <w:r w:rsidR="001B4687">
          <w:rPr>
            <w:webHidden/>
          </w:rPr>
          <w:tab/>
        </w:r>
        <w:r w:rsidR="001B4687">
          <w:rPr>
            <w:webHidden/>
          </w:rPr>
          <w:fldChar w:fldCharType="begin"/>
        </w:r>
        <w:r w:rsidR="001B4687">
          <w:rPr>
            <w:webHidden/>
          </w:rPr>
          <w:instrText xml:space="preserve"> PAGEREF _Toc153979708 \h </w:instrText>
        </w:r>
        <w:r w:rsidR="001B4687">
          <w:rPr>
            <w:webHidden/>
          </w:rPr>
        </w:r>
        <w:r w:rsidR="001B4687">
          <w:rPr>
            <w:webHidden/>
          </w:rPr>
          <w:fldChar w:fldCharType="separate"/>
        </w:r>
        <w:r w:rsidR="001B4687">
          <w:rPr>
            <w:webHidden/>
          </w:rPr>
          <w:t>57</w:t>
        </w:r>
        <w:r w:rsidR="001B4687">
          <w:rPr>
            <w:webHidden/>
          </w:rPr>
          <w:fldChar w:fldCharType="end"/>
        </w:r>
      </w:hyperlink>
    </w:p>
    <w:p w14:paraId="012687CA" w14:textId="54BCF6F9"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09" w:history="1">
        <w:r w:rsidR="001B4687" w:rsidRPr="009E45D3">
          <w:rPr>
            <w:rStyle w:val="Hyperlink"/>
          </w:rPr>
          <w:t>Core lesson – making our own measuring cup – 35 minutes</w:t>
        </w:r>
        <w:r w:rsidR="001B4687">
          <w:rPr>
            <w:webHidden/>
          </w:rPr>
          <w:tab/>
        </w:r>
        <w:r w:rsidR="001B4687">
          <w:rPr>
            <w:webHidden/>
          </w:rPr>
          <w:fldChar w:fldCharType="begin"/>
        </w:r>
        <w:r w:rsidR="001B4687">
          <w:rPr>
            <w:webHidden/>
          </w:rPr>
          <w:instrText xml:space="preserve"> PAGEREF _Toc153979709 \h </w:instrText>
        </w:r>
        <w:r w:rsidR="001B4687">
          <w:rPr>
            <w:webHidden/>
          </w:rPr>
        </w:r>
        <w:r w:rsidR="001B4687">
          <w:rPr>
            <w:webHidden/>
          </w:rPr>
          <w:fldChar w:fldCharType="separate"/>
        </w:r>
        <w:r w:rsidR="001B4687">
          <w:rPr>
            <w:webHidden/>
          </w:rPr>
          <w:t>57</w:t>
        </w:r>
        <w:r w:rsidR="001B4687">
          <w:rPr>
            <w:webHidden/>
          </w:rPr>
          <w:fldChar w:fldCharType="end"/>
        </w:r>
      </w:hyperlink>
    </w:p>
    <w:p w14:paraId="3E340AE7" w14:textId="187C92E6"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10" w:history="1">
        <w:r w:rsidR="001B4687" w:rsidRPr="009E45D3">
          <w:rPr>
            <w:rStyle w:val="Hyperlink"/>
          </w:rPr>
          <w:t>Discuss and connect the mathematics – 10 minutes</w:t>
        </w:r>
        <w:r w:rsidR="001B4687">
          <w:rPr>
            <w:webHidden/>
          </w:rPr>
          <w:tab/>
        </w:r>
        <w:r w:rsidR="001B4687">
          <w:rPr>
            <w:webHidden/>
          </w:rPr>
          <w:fldChar w:fldCharType="begin"/>
        </w:r>
        <w:r w:rsidR="001B4687">
          <w:rPr>
            <w:webHidden/>
          </w:rPr>
          <w:instrText xml:space="preserve"> PAGEREF _Toc153979710 \h </w:instrText>
        </w:r>
        <w:r w:rsidR="001B4687">
          <w:rPr>
            <w:webHidden/>
          </w:rPr>
        </w:r>
        <w:r w:rsidR="001B4687">
          <w:rPr>
            <w:webHidden/>
          </w:rPr>
          <w:fldChar w:fldCharType="separate"/>
        </w:r>
        <w:r w:rsidR="001B4687">
          <w:rPr>
            <w:webHidden/>
          </w:rPr>
          <w:t>59</w:t>
        </w:r>
        <w:r w:rsidR="001B4687">
          <w:rPr>
            <w:webHidden/>
          </w:rPr>
          <w:fldChar w:fldCharType="end"/>
        </w:r>
      </w:hyperlink>
    </w:p>
    <w:p w14:paraId="6D931470" w14:textId="08F0B2EB" w:rsidR="001B4687" w:rsidRDefault="003F7984">
      <w:pPr>
        <w:pStyle w:val="TOC2"/>
        <w:rPr>
          <w:rFonts w:asciiTheme="minorHAnsi" w:eastAsiaTheme="minorEastAsia" w:hAnsiTheme="minorHAnsi" w:cstheme="minorBidi"/>
          <w:kern w:val="2"/>
          <w:szCs w:val="22"/>
          <w:lang w:eastAsia="en-AU"/>
          <w14:ligatures w14:val="standardContextual"/>
        </w:rPr>
      </w:pPr>
      <w:hyperlink w:anchor="_Toc153979711" w:history="1">
        <w:r w:rsidR="001B4687" w:rsidRPr="009E45D3">
          <w:rPr>
            <w:rStyle w:val="Hyperlink"/>
          </w:rPr>
          <w:t>Consolidation and meaningful practice – 10 minutes</w:t>
        </w:r>
        <w:r w:rsidR="001B4687">
          <w:rPr>
            <w:webHidden/>
          </w:rPr>
          <w:tab/>
        </w:r>
        <w:r w:rsidR="001B4687">
          <w:rPr>
            <w:webHidden/>
          </w:rPr>
          <w:fldChar w:fldCharType="begin"/>
        </w:r>
        <w:r w:rsidR="001B4687">
          <w:rPr>
            <w:webHidden/>
          </w:rPr>
          <w:instrText xml:space="preserve"> PAGEREF _Toc153979711 \h </w:instrText>
        </w:r>
        <w:r w:rsidR="001B4687">
          <w:rPr>
            <w:webHidden/>
          </w:rPr>
        </w:r>
        <w:r w:rsidR="001B4687">
          <w:rPr>
            <w:webHidden/>
          </w:rPr>
          <w:fldChar w:fldCharType="separate"/>
        </w:r>
        <w:r w:rsidR="001B4687">
          <w:rPr>
            <w:webHidden/>
          </w:rPr>
          <w:t>59</w:t>
        </w:r>
        <w:r w:rsidR="001B4687">
          <w:rPr>
            <w:webHidden/>
          </w:rPr>
          <w:fldChar w:fldCharType="end"/>
        </w:r>
      </w:hyperlink>
    </w:p>
    <w:p w14:paraId="3E83EDCC" w14:textId="442DA865"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12" w:history="1">
        <w:r w:rsidR="001B4687" w:rsidRPr="009E45D3">
          <w:rPr>
            <w:rStyle w:val="Hyperlink"/>
          </w:rPr>
          <w:t>Resource 1 – dice combinations</w:t>
        </w:r>
        <w:r w:rsidR="001B4687">
          <w:rPr>
            <w:webHidden/>
          </w:rPr>
          <w:tab/>
        </w:r>
        <w:r w:rsidR="001B4687">
          <w:rPr>
            <w:webHidden/>
          </w:rPr>
          <w:fldChar w:fldCharType="begin"/>
        </w:r>
        <w:r w:rsidR="001B4687">
          <w:rPr>
            <w:webHidden/>
          </w:rPr>
          <w:instrText xml:space="preserve"> PAGEREF _Toc153979712 \h </w:instrText>
        </w:r>
        <w:r w:rsidR="001B4687">
          <w:rPr>
            <w:webHidden/>
          </w:rPr>
        </w:r>
        <w:r w:rsidR="001B4687">
          <w:rPr>
            <w:webHidden/>
          </w:rPr>
          <w:fldChar w:fldCharType="separate"/>
        </w:r>
        <w:r w:rsidR="001B4687">
          <w:rPr>
            <w:webHidden/>
          </w:rPr>
          <w:t>61</w:t>
        </w:r>
        <w:r w:rsidR="001B4687">
          <w:rPr>
            <w:webHidden/>
          </w:rPr>
          <w:fldChar w:fldCharType="end"/>
        </w:r>
      </w:hyperlink>
    </w:p>
    <w:p w14:paraId="66466E2B" w14:textId="2A998F4F"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13" w:history="1">
        <w:r w:rsidR="001B4687" w:rsidRPr="009E45D3">
          <w:rPr>
            <w:rStyle w:val="Hyperlink"/>
          </w:rPr>
          <w:t>Resource 2 – two-dimensional shapes</w:t>
        </w:r>
        <w:r w:rsidR="001B4687">
          <w:rPr>
            <w:webHidden/>
          </w:rPr>
          <w:tab/>
        </w:r>
        <w:r w:rsidR="001B4687">
          <w:rPr>
            <w:webHidden/>
          </w:rPr>
          <w:fldChar w:fldCharType="begin"/>
        </w:r>
        <w:r w:rsidR="001B4687">
          <w:rPr>
            <w:webHidden/>
          </w:rPr>
          <w:instrText xml:space="preserve"> PAGEREF _Toc153979713 \h </w:instrText>
        </w:r>
        <w:r w:rsidR="001B4687">
          <w:rPr>
            <w:webHidden/>
          </w:rPr>
        </w:r>
        <w:r w:rsidR="001B4687">
          <w:rPr>
            <w:webHidden/>
          </w:rPr>
          <w:fldChar w:fldCharType="separate"/>
        </w:r>
        <w:r w:rsidR="001B4687">
          <w:rPr>
            <w:webHidden/>
          </w:rPr>
          <w:t>62</w:t>
        </w:r>
        <w:r w:rsidR="001B4687">
          <w:rPr>
            <w:webHidden/>
          </w:rPr>
          <w:fldChar w:fldCharType="end"/>
        </w:r>
      </w:hyperlink>
    </w:p>
    <w:p w14:paraId="36FD5744" w14:textId="6D27BB75"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14" w:history="1">
        <w:r w:rsidR="001B4687" w:rsidRPr="009E45D3">
          <w:rPr>
            <w:rStyle w:val="Hyperlink"/>
          </w:rPr>
          <w:t>Resource 3 – three-dimensional objects</w:t>
        </w:r>
        <w:r w:rsidR="001B4687">
          <w:rPr>
            <w:webHidden/>
          </w:rPr>
          <w:tab/>
        </w:r>
        <w:r w:rsidR="001B4687">
          <w:rPr>
            <w:webHidden/>
          </w:rPr>
          <w:fldChar w:fldCharType="begin"/>
        </w:r>
        <w:r w:rsidR="001B4687">
          <w:rPr>
            <w:webHidden/>
          </w:rPr>
          <w:instrText xml:space="preserve"> PAGEREF _Toc153979714 \h </w:instrText>
        </w:r>
        <w:r w:rsidR="001B4687">
          <w:rPr>
            <w:webHidden/>
          </w:rPr>
        </w:r>
        <w:r w:rsidR="001B4687">
          <w:rPr>
            <w:webHidden/>
          </w:rPr>
          <w:fldChar w:fldCharType="separate"/>
        </w:r>
        <w:r w:rsidR="001B4687">
          <w:rPr>
            <w:webHidden/>
          </w:rPr>
          <w:t>63</w:t>
        </w:r>
        <w:r w:rsidR="001B4687">
          <w:rPr>
            <w:webHidden/>
          </w:rPr>
          <w:fldChar w:fldCharType="end"/>
        </w:r>
      </w:hyperlink>
    </w:p>
    <w:p w14:paraId="300997E8" w14:textId="4FA667FA"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15" w:history="1">
        <w:r w:rsidR="001B4687" w:rsidRPr="009E45D3">
          <w:rPr>
            <w:rStyle w:val="Hyperlink"/>
          </w:rPr>
          <w:t>Resource 4 – 20 numbers</w:t>
        </w:r>
        <w:r w:rsidR="001B4687">
          <w:rPr>
            <w:webHidden/>
          </w:rPr>
          <w:tab/>
        </w:r>
        <w:r w:rsidR="001B4687">
          <w:rPr>
            <w:webHidden/>
          </w:rPr>
          <w:fldChar w:fldCharType="begin"/>
        </w:r>
        <w:r w:rsidR="001B4687">
          <w:rPr>
            <w:webHidden/>
          </w:rPr>
          <w:instrText xml:space="preserve"> PAGEREF _Toc153979715 \h </w:instrText>
        </w:r>
        <w:r w:rsidR="001B4687">
          <w:rPr>
            <w:webHidden/>
          </w:rPr>
        </w:r>
        <w:r w:rsidR="001B4687">
          <w:rPr>
            <w:webHidden/>
          </w:rPr>
          <w:fldChar w:fldCharType="separate"/>
        </w:r>
        <w:r w:rsidR="001B4687">
          <w:rPr>
            <w:webHidden/>
          </w:rPr>
          <w:t>64</w:t>
        </w:r>
        <w:r w:rsidR="001B4687">
          <w:rPr>
            <w:webHidden/>
          </w:rPr>
          <w:fldChar w:fldCharType="end"/>
        </w:r>
      </w:hyperlink>
    </w:p>
    <w:p w14:paraId="7B156EB4" w14:textId="738E2E2A"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16" w:history="1">
        <w:r w:rsidR="001B4687" w:rsidRPr="009E45D3">
          <w:rPr>
            <w:rStyle w:val="Hyperlink"/>
          </w:rPr>
          <w:t>Resource 5 – pentominoes</w:t>
        </w:r>
        <w:r w:rsidR="001B4687">
          <w:rPr>
            <w:webHidden/>
          </w:rPr>
          <w:tab/>
        </w:r>
        <w:r w:rsidR="001B4687">
          <w:rPr>
            <w:webHidden/>
          </w:rPr>
          <w:fldChar w:fldCharType="begin"/>
        </w:r>
        <w:r w:rsidR="001B4687">
          <w:rPr>
            <w:webHidden/>
          </w:rPr>
          <w:instrText xml:space="preserve"> PAGEREF _Toc153979716 \h </w:instrText>
        </w:r>
        <w:r w:rsidR="001B4687">
          <w:rPr>
            <w:webHidden/>
          </w:rPr>
        </w:r>
        <w:r w:rsidR="001B4687">
          <w:rPr>
            <w:webHidden/>
          </w:rPr>
          <w:fldChar w:fldCharType="separate"/>
        </w:r>
        <w:r w:rsidR="001B4687">
          <w:rPr>
            <w:webHidden/>
          </w:rPr>
          <w:t>65</w:t>
        </w:r>
        <w:r w:rsidR="001B4687">
          <w:rPr>
            <w:webHidden/>
          </w:rPr>
          <w:fldChar w:fldCharType="end"/>
        </w:r>
      </w:hyperlink>
    </w:p>
    <w:p w14:paraId="0044DDEA" w14:textId="3D7C7A2F"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17" w:history="1">
        <w:r w:rsidR="001B4687" w:rsidRPr="009E45D3">
          <w:rPr>
            <w:rStyle w:val="Hyperlink"/>
          </w:rPr>
          <w:t>Resource 6 – pentomino views</w:t>
        </w:r>
        <w:r w:rsidR="001B4687">
          <w:rPr>
            <w:webHidden/>
          </w:rPr>
          <w:tab/>
        </w:r>
        <w:r w:rsidR="001B4687">
          <w:rPr>
            <w:webHidden/>
          </w:rPr>
          <w:fldChar w:fldCharType="begin"/>
        </w:r>
        <w:r w:rsidR="001B4687">
          <w:rPr>
            <w:webHidden/>
          </w:rPr>
          <w:instrText xml:space="preserve"> PAGEREF _Toc153979717 \h </w:instrText>
        </w:r>
        <w:r w:rsidR="001B4687">
          <w:rPr>
            <w:webHidden/>
          </w:rPr>
        </w:r>
        <w:r w:rsidR="001B4687">
          <w:rPr>
            <w:webHidden/>
          </w:rPr>
          <w:fldChar w:fldCharType="separate"/>
        </w:r>
        <w:r w:rsidR="001B4687">
          <w:rPr>
            <w:webHidden/>
          </w:rPr>
          <w:t>66</w:t>
        </w:r>
        <w:r w:rsidR="001B4687">
          <w:rPr>
            <w:webHidden/>
          </w:rPr>
          <w:fldChar w:fldCharType="end"/>
        </w:r>
      </w:hyperlink>
    </w:p>
    <w:p w14:paraId="6D020A7C" w14:textId="47D1292F"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18" w:history="1">
        <w:r w:rsidR="001B4687" w:rsidRPr="009E45D3">
          <w:rPr>
            <w:rStyle w:val="Hyperlink"/>
          </w:rPr>
          <w:t>Resource 7 – recording table A</w:t>
        </w:r>
        <w:r w:rsidR="001B4687">
          <w:rPr>
            <w:webHidden/>
          </w:rPr>
          <w:tab/>
        </w:r>
        <w:r w:rsidR="001B4687">
          <w:rPr>
            <w:webHidden/>
          </w:rPr>
          <w:fldChar w:fldCharType="begin"/>
        </w:r>
        <w:r w:rsidR="001B4687">
          <w:rPr>
            <w:webHidden/>
          </w:rPr>
          <w:instrText xml:space="preserve"> PAGEREF _Toc153979718 \h </w:instrText>
        </w:r>
        <w:r w:rsidR="001B4687">
          <w:rPr>
            <w:webHidden/>
          </w:rPr>
        </w:r>
        <w:r w:rsidR="001B4687">
          <w:rPr>
            <w:webHidden/>
          </w:rPr>
          <w:fldChar w:fldCharType="separate"/>
        </w:r>
        <w:r w:rsidR="001B4687">
          <w:rPr>
            <w:webHidden/>
          </w:rPr>
          <w:t>67</w:t>
        </w:r>
        <w:r w:rsidR="001B4687">
          <w:rPr>
            <w:webHidden/>
          </w:rPr>
          <w:fldChar w:fldCharType="end"/>
        </w:r>
      </w:hyperlink>
    </w:p>
    <w:p w14:paraId="025924E6" w14:textId="4B2CC185"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19" w:history="1">
        <w:r w:rsidR="001B4687" w:rsidRPr="009E45D3">
          <w:rPr>
            <w:rStyle w:val="Hyperlink"/>
          </w:rPr>
          <w:t>Resource 8 – multiples madness gameboard</w:t>
        </w:r>
        <w:r w:rsidR="001B4687">
          <w:rPr>
            <w:webHidden/>
          </w:rPr>
          <w:tab/>
        </w:r>
        <w:r w:rsidR="001B4687">
          <w:rPr>
            <w:webHidden/>
          </w:rPr>
          <w:fldChar w:fldCharType="begin"/>
        </w:r>
        <w:r w:rsidR="001B4687">
          <w:rPr>
            <w:webHidden/>
          </w:rPr>
          <w:instrText xml:space="preserve"> PAGEREF _Toc153979719 \h </w:instrText>
        </w:r>
        <w:r w:rsidR="001B4687">
          <w:rPr>
            <w:webHidden/>
          </w:rPr>
        </w:r>
        <w:r w:rsidR="001B4687">
          <w:rPr>
            <w:webHidden/>
          </w:rPr>
          <w:fldChar w:fldCharType="separate"/>
        </w:r>
        <w:r w:rsidR="001B4687">
          <w:rPr>
            <w:webHidden/>
          </w:rPr>
          <w:t>68</w:t>
        </w:r>
        <w:r w:rsidR="001B4687">
          <w:rPr>
            <w:webHidden/>
          </w:rPr>
          <w:fldChar w:fldCharType="end"/>
        </w:r>
      </w:hyperlink>
    </w:p>
    <w:p w14:paraId="30E931FF" w14:textId="7A213DD5"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20" w:history="1">
        <w:r w:rsidR="001B4687" w:rsidRPr="009E45D3">
          <w:rPr>
            <w:rStyle w:val="Hyperlink"/>
          </w:rPr>
          <w:t>Resource 9 – multiplying multiples</w:t>
        </w:r>
        <w:r w:rsidR="001B4687">
          <w:rPr>
            <w:webHidden/>
          </w:rPr>
          <w:tab/>
        </w:r>
        <w:r w:rsidR="001B4687">
          <w:rPr>
            <w:webHidden/>
          </w:rPr>
          <w:fldChar w:fldCharType="begin"/>
        </w:r>
        <w:r w:rsidR="001B4687">
          <w:rPr>
            <w:webHidden/>
          </w:rPr>
          <w:instrText xml:space="preserve"> PAGEREF _Toc153979720 \h </w:instrText>
        </w:r>
        <w:r w:rsidR="001B4687">
          <w:rPr>
            <w:webHidden/>
          </w:rPr>
        </w:r>
        <w:r w:rsidR="001B4687">
          <w:rPr>
            <w:webHidden/>
          </w:rPr>
          <w:fldChar w:fldCharType="separate"/>
        </w:r>
        <w:r w:rsidR="001B4687">
          <w:rPr>
            <w:webHidden/>
          </w:rPr>
          <w:t>69</w:t>
        </w:r>
        <w:r w:rsidR="001B4687">
          <w:rPr>
            <w:webHidden/>
          </w:rPr>
          <w:fldChar w:fldCharType="end"/>
        </w:r>
      </w:hyperlink>
    </w:p>
    <w:p w14:paraId="7D2FBE14" w14:textId="0EF858A1"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21" w:history="1">
        <w:r w:rsidR="001B4687" w:rsidRPr="009E45D3">
          <w:rPr>
            <w:rStyle w:val="Hyperlink"/>
          </w:rPr>
          <w:t>Resource 10 – recording table B</w:t>
        </w:r>
        <w:r w:rsidR="001B4687">
          <w:rPr>
            <w:webHidden/>
          </w:rPr>
          <w:tab/>
        </w:r>
        <w:r w:rsidR="001B4687">
          <w:rPr>
            <w:webHidden/>
          </w:rPr>
          <w:fldChar w:fldCharType="begin"/>
        </w:r>
        <w:r w:rsidR="001B4687">
          <w:rPr>
            <w:webHidden/>
          </w:rPr>
          <w:instrText xml:space="preserve"> PAGEREF _Toc153979721 \h </w:instrText>
        </w:r>
        <w:r w:rsidR="001B4687">
          <w:rPr>
            <w:webHidden/>
          </w:rPr>
        </w:r>
        <w:r w:rsidR="001B4687">
          <w:rPr>
            <w:webHidden/>
          </w:rPr>
          <w:fldChar w:fldCharType="separate"/>
        </w:r>
        <w:r w:rsidR="001B4687">
          <w:rPr>
            <w:webHidden/>
          </w:rPr>
          <w:t>70</w:t>
        </w:r>
        <w:r w:rsidR="001B4687">
          <w:rPr>
            <w:webHidden/>
          </w:rPr>
          <w:fldChar w:fldCharType="end"/>
        </w:r>
      </w:hyperlink>
    </w:p>
    <w:p w14:paraId="2B9C102F" w14:textId="02ABE098"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22" w:history="1">
        <w:r w:rsidR="001B4687" w:rsidRPr="009E45D3">
          <w:rPr>
            <w:rStyle w:val="Hyperlink"/>
          </w:rPr>
          <w:t>Resource 11 – capacity quiz</w:t>
        </w:r>
        <w:r w:rsidR="001B4687">
          <w:rPr>
            <w:webHidden/>
          </w:rPr>
          <w:tab/>
        </w:r>
        <w:r w:rsidR="001B4687">
          <w:rPr>
            <w:webHidden/>
          </w:rPr>
          <w:fldChar w:fldCharType="begin"/>
        </w:r>
        <w:r w:rsidR="001B4687">
          <w:rPr>
            <w:webHidden/>
          </w:rPr>
          <w:instrText xml:space="preserve"> PAGEREF _Toc153979722 \h </w:instrText>
        </w:r>
        <w:r w:rsidR="001B4687">
          <w:rPr>
            <w:webHidden/>
          </w:rPr>
        </w:r>
        <w:r w:rsidR="001B4687">
          <w:rPr>
            <w:webHidden/>
          </w:rPr>
          <w:fldChar w:fldCharType="separate"/>
        </w:r>
        <w:r w:rsidR="001B4687">
          <w:rPr>
            <w:webHidden/>
          </w:rPr>
          <w:t>71</w:t>
        </w:r>
        <w:r w:rsidR="001B4687">
          <w:rPr>
            <w:webHidden/>
          </w:rPr>
          <w:fldChar w:fldCharType="end"/>
        </w:r>
      </w:hyperlink>
    </w:p>
    <w:p w14:paraId="1D25ABED" w14:textId="598CC97D"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23" w:history="1">
        <w:r w:rsidR="001B4687" w:rsidRPr="009E45D3">
          <w:rPr>
            <w:rStyle w:val="Hyperlink"/>
          </w:rPr>
          <w:t>Resource 12 – measurement cards</w:t>
        </w:r>
        <w:r w:rsidR="001B4687">
          <w:rPr>
            <w:webHidden/>
          </w:rPr>
          <w:tab/>
        </w:r>
        <w:r w:rsidR="001B4687">
          <w:rPr>
            <w:webHidden/>
          </w:rPr>
          <w:fldChar w:fldCharType="begin"/>
        </w:r>
        <w:r w:rsidR="001B4687">
          <w:rPr>
            <w:webHidden/>
          </w:rPr>
          <w:instrText xml:space="preserve"> PAGEREF _Toc153979723 \h </w:instrText>
        </w:r>
        <w:r w:rsidR="001B4687">
          <w:rPr>
            <w:webHidden/>
          </w:rPr>
        </w:r>
        <w:r w:rsidR="001B4687">
          <w:rPr>
            <w:webHidden/>
          </w:rPr>
          <w:fldChar w:fldCharType="separate"/>
        </w:r>
        <w:r w:rsidR="001B4687">
          <w:rPr>
            <w:webHidden/>
          </w:rPr>
          <w:t>73</w:t>
        </w:r>
        <w:r w:rsidR="001B4687">
          <w:rPr>
            <w:webHidden/>
          </w:rPr>
          <w:fldChar w:fldCharType="end"/>
        </w:r>
      </w:hyperlink>
    </w:p>
    <w:p w14:paraId="49415633" w14:textId="5DAC6C9C"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24" w:history="1">
        <w:r w:rsidR="001B4687" w:rsidRPr="009E45D3">
          <w:rPr>
            <w:rStyle w:val="Hyperlink"/>
          </w:rPr>
          <w:t>Syllabus outcomes and content</w:t>
        </w:r>
        <w:r w:rsidR="001B4687">
          <w:rPr>
            <w:webHidden/>
          </w:rPr>
          <w:tab/>
        </w:r>
        <w:r w:rsidR="001B4687">
          <w:rPr>
            <w:webHidden/>
          </w:rPr>
          <w:fldChar w:fldCharType="begin"/>
        </w:r>
        <w:r w:rsidR="001B4687">
          <w:rPr>
            <w:webHidden/>
          </w:rPr>
          <w:instrText xml:space="preserve"> PAGEREF _Toc153979724 \h </w:instrText>
        </w:r>
        <w:r w:rsidR="001B4687">
          <w:rPr>
            <w:webHidden/>
          </w:rPr>
        </w:r>
        <w:r w:rsidR="001B4687">
          <w:rPr>
            <w:webHidden/>
          </w:rPr>
          <w:fldChar w:fldCharType="separate"/>
        </w:r>
        <w:r w:rsidR="001B4687">
          <w:rPr>
            <w:webHidden/>
          </w:rPr>
          <w:t>75</w:t>
        </w:r>
        <w:r w:rsidR="001B4687">
          <w:rPr>
            <w:webHidden/>
          </w:rPr>
          <w:fldChar w:fldCharType="end"/>
        </w:r>
      </w:hyperlink>
    </w:p>
    <w:p w14:paraId="6A94B7B8" w14:textId="6CF3C51A" w:rsidR="001B4687" w:rsidRDefault="003F7984">
      <w:pPr>
        <w:pStyle w:val="TOC1"/>
        <w:rPr>
          <w:rFonts w:asciiTheme="minorHAnsi" w:eastAsiaTheme="minorEastAsia" w:hAnsiTheme="minorHAnsi" w:cstheme="minorBidi"/>
          <w:b w:val="0"/>
          <w:kern w:val="2"/>
          <w:szCs w:val="22"/>
          <w:lang w:eastAsia="en-AU"/>
          <w14:ligatures w14:val="standardContextual"/>
        </w:rPr>
      </w:pPr>
      <w:hyperlink w:anchor="_Toc153979725" w:history="1">
        <w:r w:rsidR="001B4687" w:rsidRPr="009E45D3">
          <w:rPr>
            <w:rStyle w:val="Hyperlink"/>
          </w:rPr>
          <w:t>References</w:t>
        </w:r>
        <w:r w:rsidR="001B4687">
          <w:rPr>
            <w:webHidden/>
          </w:rPr>
          <w:tab/>
        </w:r>
        <w:r w:rsidR="001B4687">
          <w:rPr>
            <w:webHidden/>
          </w:rPr>
          <w:fldChar w:fldCharType="begin"/>
        </w:r>
        <w:r w:rsidR="001B4687">
          <w:rPr>
            <w:webHidden/>
          </w:rPr>
          <w:instrText xml:space="preserve"> PAGEREF _Toc153979725 \h </w:instrText>
        </w:r>
        <w:r w:rsidR="001B4687">
          <w:rPr>
            <w:webHidden/>
          </w:rPr>
        </w:r>
        <w:r w:rsidR="001B4687">
          <w:rPr>
            <w:webHidden/>
          </w:rPr>
          <w:fldChar w:fldCharType="separate"/>
        </w:r>
        <w:r w:rsidR="001B4687">
          <w:rPr>
            <w:webHidden/>
          </w:rPr>
          <w:t>80</w:t>
        </w:r>
        <w:r w:rsidR="001B4687">
          <w:rPr>
            <w:webHidden/>
          </w:rPr>
          <w:fldChar w:fldCharType="end"/>
        </w:r>
      </w:hyperlink>
    </w:p>
    <w:p w14:paraId="4751516D" w14:textId="6658FBD6" w:rsidR="00A31878" w:rsidRDefault="00275501" w:rsidP="00487ED3">
      <w:pPr>
        <w:pStyle w:val="Heading1"/>
      </w:pPr>
      <w:r>
        <w:rPr>
          <w:b/>
          <w:noProof/>
        </w:rPr>
        <w:lastRenderedPageBreak/>
        <w:fldChar w:fldCharType="end"/>
      </w:r>
      <w:bookmarkStart w:id="1" w:name="_Toc153979674"/>
      <w:r w:rsidR="184BE257">
        <w:t>Unit description and duration</w:t>
      </w:r>
      <w:bookmarkEnd w:id="1"/>
    </w:p>
    <w:p w14:paraId="15AD9971" w14:textId="67CCA191" w:rsidR="00A31878" w:rsidRDefault="00A31878" w:rsidP="00325375">
      <w:r>
        <w:t xml:space="preserve">This unit </w:t>
      </w:r>
      <w:r w:rsidR="001C1F44" w:rsidRPr="00325375">
        <w:t>develops</w:t>
      </w:r>
      <w:r>
        <w:t xml:space="preserve"> the big idea that </w:t>
      </w:r>
      <w:r w:rsidR="108E4732">
        <w:t>what needs to be measured</w:t>
      </w:r>
      <w:r>
        <w:t xml:space="preserve"> </w:t>
      </w:r>
      <w:r w:rsidR="108E4732">
        <w:t>determines the unit of measurement.</w:t>
      </w:r>
    </w:p>
    <w:p w14:paraId="3FE44B88" w14:textId="77777777" w:rsidR="00A31878" w:rsidRDefault="00A31878" w:rsidP="00325375">
      <w:r>
        <w:t xml:space="preserve">In </w:t>
      </w:r>
      <w:r w:rsidRPr="00325375">
        <w:t>this</w:t>
      </w:r>
      <w:r>
        <w:t xml:space="preserve"> 2-week unit students are provided opportunities to:</w:t>
      </w:r>
    </w:p>
    <w:p w14:paraId="76271B77" w14:textId="1E0AC699" w:rsidR="00CE4A30" w:rsidRDefault="00CE4A30" w:rsidP="00325375">
      <w:pPr>
        <w:pStyle w:val="ListBullet"/>
      </w:pPr>
      <w:r w:rsidRPr="00325375">
        <w:t>compare</w:t>
      </w:r>
      <w:r>
        <w:t xml:space="preserve"> and describe features of </w:t>
      </w:r>
      <w:r w:rsidR="00F96E7C">
        <w:t>three-dimensional</w:t>
      </w:r>
      <w:r>
        <w:t xml:space="preserve"> objects by </w:t>
      </w:r>
      <w:r w:rsidR="00285BFB">
        <w:t xml:space="preserve">making and </w:t>
      </w:r>
      <w:r>
        <w:t>exploring models, sketches and diagrams</w:t>
      </w:r>
    </w:p>
    <w:p w14:paraId="5555AB7A" w14:textId="0C3531E0" w:rsidR="00CE4A30" w:rsidRDefault="00826284" w:rsidP="00497B58">
      <w:pPr>
        <w:pStyle w:val="ListBullet"/>
      </w:pPr>
      <w:r>
        <w:t xml:space="preserve">construct </w:t>
      </w:r>
      <w:r w:rsidR="004F12D2">
        <w:t xml:space="preserve">and draw </w:t>
      </w:r>
      <w:r>
        <w:t>models from given top, front and side views, using squared and isometric paper</w:t>
      </w:r>
    </w:p>
    <w:p w14:paraId="69E06F60" w14:textId="63ADB690" w:rsidR="00A31878" w:rsidRDefault="00CE4A30" w:rsidP="00497B58">
      <w:pPr>
        <w:pStyle w:val="ListBullet"/>
      </w:pPr>
      <w:r>
        <w:t>use formal units (litres and millilitres) to measure capacity and use scaled instruments to measure and compare capacities.</w:t>
      </w:r>
    </w:p>
    <w:p w14:paraId="7121D3B8" w14:textId="73D9D24E" w:rsidR="00A31878" w:rsidRDefault="5AFB9708" w:rsidP="00497B58">
      <w:pPr>
        <w:pStyle w:val="Heading2"/>
        <w:rPr>
          <w:rFonts w:eastAsia="Arial"/>
          <w:bCs w:val="0"/>
          <w:lang w:val="en-GB"/>
        </w:rPr>
      </w:pPr>
      <w:bookmarkStart w:id="2" w:name="_Toc153979675"/>
      <w:r w:rsidRPr="1ACB6E2B">
        <w:rPr>
          <w:rFonts w:eastAsia="Arial"/>
        </w:rPr>
        <w:t>Syllabus outcomes</w:t>
      </w:r>
      <w:bookmarkEnd w:id="2"/>
    </w:p>
    <w:p w14:paraId="70187BFA" w14:textId="4E8ADE52" w:rsidR="00A31878" w:rsidRDefault="5AFB9708" w:rsidP="00325375">
      <w:pPr>
        <w:pStyle w:val="ListBullet"/>
        <w:rPr>
          <w:lang w:val="en-GB"/>
        </w:rPr>
      </w:pPr>
      <w:r w:rsidRPr="1ACB6E2B">
        <w:rPr>
          <w:rStyle w:val="Strong"/>
          <w:rFonts w:eastAsia="Arial"/>
          <w:color w:val="000000" w:themeColor="text1"/>
        </w:rPr>
        <w:t>MAO-WM-01</w:t>
      </w:r>
      <w:r w:rsidRPr="1ACB6E2B">
        <w:t xml:space="preserve"> develops understanding and fluency in mathematics through exploring and connecting mathematical concepts, choosing and applying mathematical techniques to solve problems, and communicating their thinking and reasoning coherently and clearly</w:t>
      </w:r>
    </w:p>
    <w:p w14:paraId="1316E743" w14:textId="50C9AB82" w:rsidR="00A31878" w:rsidRDefault="5AFB9708" w:rsidP="00325375">
      <w:pPr>
        <w:pStyle w:val="ListBullet"/>
        <w:rPr>
          <w:lang w:val="en-GB"/>
        </w:rPr>
      </w:pPr>
      <w:r w:rsidRPr="1ACB6E2B">
        <w:rPr>
          <w:rStyle w:val="Strong"/>
          <w:rFonts w:eastAsia="Arial"/>
          <w:color w:val="000000" w:themeColor="text1"/>
        </w:rPr>
        <w:t xml:space="preserve">MA2-RN-01 </w:t>
      </w:r>
      <w:r w:rsidRPr="1ACB6E2B">
        <w:rPr>
          <w:rStyle w:val="Strong"/>
          <w:rFonts w:eastAsia="Arial"/>
          <w:b w:val="0"/>
          <w:bCs w:val="0"/>
          <w:color w:val="000000" w:themeColor="text1"/>
        </w:rPr>
        <w:t>applies an understanding of place value and the role of zero to represent numbers to at least tens of thousands</w:t>
      </w:r>
    </w:p>
    <w:p w14:paraId="0A4FD9D2" w14:textId="31DE9018" w:rsidR="00A31878" w:rsidRDefault="5AFB9708" w:rsidP="00325375">
      <w:pPr>
        <w:pStyle w:val="ListBullet"/>
        <w:rPr>
          <w:lang w:val="en-GB"/>
        </w:rPr>
      </w:pPr>
      <w:r w:rsidRPr="008A59ED">
        <w:rPr>
          <w:rStyle w:val="Strong"/>
          <w:lang w:val="en-GB"/>
        </w:rPr>
        <w:t>MA2-MR-01</w:t>
      </w:r>
      <w:r w:rsidRPr="1ACB6E2B">
        <w:rPr>
          <w:rFonts w:eastAsia="Arial"/>
          <w:color w:val="000000" w:themeColor="text1"/>
          <w:lang w:val="en-GB"/>
        </w:rPr>
        <w:t xml:space="preserve"> </w:t>
      </w:r>
      <w:r w:rsidRPr="1ACB6E2B">
        <w:rPr>
          <w:lang w:val="en-GB"/>
        </w:rPr>
        <w:t>represents and uses the structure of multiplicative relations to 10 × 10 to solve problems</w:t>
      </w:r>
    </w:p>
    <w:p w14:paraId="0D99992C" w14:textId="6E4EE4F6" w:rsidR="00A31878" w:rsidRDefault="5AFB9708" w:rsidP="00325375">
      <w:pPr>
        <w:pStyle w:val="ListBullet"/>
        <w:rPr>
          <w:lang w:val="en-GB"/>
        </w:rPr>
      </w:pPr>
      <w:r w:rsidRPr="1ACB6E2B">
        <w:rPr>
          <w:rStyle w:val="Strong"/>
          <w:rFonts w:eastAsia="Arial"/>
          <w:color w:val="000000" w:themeColor="text1"/>
        </w:rPr>
        <w:t xml:space="preserve">MA2-2DS-01 </w:t>
      </w:r>
      <w:r w:rsidRPr="1ACB6E2B">
        <w:t>compares two-dimensional shapes and describes their features</w:t>
      </w:r>
    </w:p>
    <w:p w14:paraId="530924BE" w14:textId="3DE0E223" w:rsidR="00A31878" w:rsidRDefault="5AFB9708" w:rsidP="00325375">
      <w:pPr>
        <w:pStyle w:val="ListBullet"/>
        <w:rPr>
          <w:lang w:val="en-GB"/>
        </w:rPr>
      </w:pPr>
      <w:r w:rsidRPr="1ACB6E2B">
        <w:rPr>
          <w:rStyle w:val="Strong"/>
          <w:rFonts w:eastAsia="Arial"/>
          <w:color w:val="000000" w:themeColor="text1"/>
        </w:rPr>
        <w:t xml:space="preserve">MA2-3DS-01 </w:t>
      </w:r>
      <w:r w:rsidRPr="1ACB6E2B">
        <w:t>makes and sketches models and nets of three-dimensional objects including prisms and pyramids</w:t>
      </w:r>
    </w:p>
    <w:p w14:paraId="3EEECF3B" w14:textId="51347A6E" w:rsidR="00A31878" w:rsidRDefault="5AFB9708" w:rsidP="00325375">
      <w:pPr>
        <w:pStyle w:val="ListBullet"/>
        <w:rPr>
          <w:lang w:val="en-GB"/>
        </w:rPr>
      </w:pPr>
      <w:r w:rsidRPr="1ACB6E2B">
        <w:rPr>
          <w:rStyle w:val="Strong"/>
          <w:rFonts w:eastAsia="Arial"/>
          <w:color w:val="000000" w:themeColor="text1"/>
        </w:rPr>
        <w:t xml:space="preserve">MA2-3DS-02 </w:t>
      </w:r>
      <w:r w:rsidRPr="1ACB6E2B">
        <w:t>estimates, measures and compares capacities (internal volumes) using litres, millilitres and volumes using cubic centimetres</w:t>
      </w:r>
    </w:p>
    <w:p w14:paraId="6AC02158" w14:textId="63647368" w:rsidR="00A31878" w:rsidRDefault="5AFB9708" w:rsidP="00497B58">
      <w:pPr>
        <w:pStyle w:val="Heading2"/>
        <w:rPr>
          <w:rFonts w:eastAsia="Arial"/>
          <w:bCs w:val="0"/>
          <w:lang w:val="en-GB"/>
        </w:rPr>
      </w:pPr>
      <w:bookmarkStart w:id="3" w:name="_Toc153979676"/>
      <w:r w:rsidRPr="1ACB6E2B">
        <w:rPr>
          <w:rFonts w:eastAsia="Arial"/>
        </w:rPr>
        <w:lastRenderedPageBreak/>
        <w:t>Working mathematically</w:t>
      </w:r>
      <w:bookmarkEnd w:id="3"/>
    </w:p>
    <w:p w14:paraId="79347941" w14:textId="25EF4D36" w:rsidR="00A31878" w:rsidRDefault="5AFB9708" w:rsidP="00497B58">
      <w:pPr>
        <w:rPr>
          <w:rFonts w:eastAsia="Arial"/>
          <w:color w:val="000000" w:themeColor="text1"/>
          <w:lang w:val="en-GB"/>
        </w:rPr>
      </w:pPr>
      <w:r w:rsidRPr="1ACB6E2B">
        <w:rPr>
          <w:rFonts w:eastAsia="Arial"/>
          <w:color w:val="000000" w:themeColor="text1"/>
        </w:rPr>
        <w:t>In the Mathematics K–10 Syllabus, there is one overarching Working mathematically outcome (</w:t>
      </w:r>
      <w:r w:rsidRPr="1ACB6E2B">
        <w:rPr>
          <w:rStyle w:val="Strong"/>
          <w:rFonts w:eastAsia="Arial"/>
          <w:color w:val="000000" w:themeColor="text1"/>
        </w:rPr>
        <w:t>MAO-WM-01</w:t>
      </w:r>
      <w:r w:rsidRPr="1ACB6E2B">
        <w:rPr>
          <w:rFonts w:eastAsia="Arial"/>
          <w:color w:val="000000" w:themeColor="text1"/>
        </w:rPr>
        <w:t>). The Working mathematically processes should be embedded within the concepts being taught. The Working mathematically processes present in the Mathematics K–10 Syllabus are:</w:t>
      </w:r>
    </w:p>
    <w:p w14:paraId="6739B2C9" w14:textId="16762535" w:rsidR="00A31878" w:rsidRDefault="5AFB9708" w:rsidP="00325375">
      <w:pPr>
        <w:pStyle w:val="ListBullet"/>
        <w:rPr>
          <w:lang w:val="en-GB"/>
        </w:rPr>
      </w:pPr>
      <w:r w:rsidRPr="00325375">
        <w:t>communicating</w:t>
      </w:r>
    </w:p>
    <w:p w14:paraId="23C2A283" w14:textId="327E528A" w:rsidR="00A31878" w:rsidRDefault="5AFB9708" w:rsidP="00497B58">
      <w:pPr>
        <w:pStyle w:val="ListBullet"/>
        <w:rPr>
          <w:rFonts w:eastAsia="Arial"/>
          <w:color w:val="000000" w:themeColor="text1"/>
          <w:lang w:val="en-GB"/>
        </w:rPr>
      </w:pPr>
      <w:r w:rsidRPr="1ACB6E2B">
        <w:rPr>
          <w:rFonts w:eastAsia="Arial"/>
          <w:color w:val="000000" w:themeColor="text1"/>
        </w:rPr>
        <w:t>understanding and fluency</w:t>
      </w:r>
    </w:p>
    <w:p w14:paraId="1ACD6DC9" w14:textId="5D384DB3" w:rsidR="00A31878" w:rsidRDefault="5AFB9708" w:rsidP="00497B58">
      <w:pPr>
        <w:pStyle w:val="ListBullet"/>
        <w:rPr>
          <w:rFonts w:eastAsia="Arial"/>
          <w:color w:val="000000" w:themeColor="text1"/>
          <w:lang w:val="en-GB"/>
        </w:rPr>
      </w:pPr>
      <w:r w:rsidRPr="1ACB6E2B">
        <w:rPr>
          <w:rFonts w:eastAsia="Arial"/>
          <w:color w:val="000000" w:themeColor="text1"/>
        </w:rPr>
        <w:t>reasoning</w:t>
      </w:r>
    </w:p>
    <w:p w14:paraId="5C19F51A" w14:textId="64DF7286" w:rsidR="00A31878" w:rsidRDefault="5AFB9708" w:rsidP="00497B58">
      <w:pPr>
        <w:pStyle w:val="ListBullet"/>
        <w:rPr>
          <w:rFonts w:eastAsia="Arial"/>
          <w:color w:val="000000" w:themeColor="text1"/>
          <w:lang w:val="en-GB"/>
        </w:rPr>
      </w:pPr>
      <w:r w:rsidRPr="1ACB6E2B">
        <w:rPr>
          <w:rFonts w:eastAsia="Arial"/>
          <w:color w:val="000000" w:themeColor="text1"/>
        </w:rPr>
        <w:t>problem solving.</w:t>
      </w:r>
    </w:p>
    <w:p w14:paraId="00F253C7" w14:textId="3F455127" w:rsidR="00A31878" w:rsidRDefault="003F7984" w:rsidP="00497B58">
      <w:pPr>
        <w:rPr>
          <w:rFonts w:eastAsia="Arial"/>
          <w:color w:val="000000" w:themeColor="text1"/>
          <w:lang w:val="en-GB"/>
        </w:rPr>
      </w:pPr>
      <w:hyperlink r:id="rId8">
        <w:r w:rsidR="5AFB9708" w:rsidRPr="1ACB6E2B">
          <w:rPr>
            <w:rStyle w:val="Hyperlink"/>
            <w:rFonts w:eastAsia="Arial"/>
            <w:sz w:val="18"/>
            <w:szCs w:val="18"/>
          </w:rPr>
          <w:t>Mathematics K–10 Syllabus</w:t>
        </w:r>
      </w:hyperlink>
      <w:r w:rsidR="5AFB9708" w:rsidRPr="1ACB6E2B">
        <w:rPr>
          <w:rFonts w:eastAsia="Arial"/>
          <w:color w:val="000000" w:themeColor="text1"/>
          <w:sz w:val="18"/>
          <w:szCs w:val="18"/>
        </w:rPr>
        <w:t xml:space="preserve"> © NSW Education Standards Authority (NESA) for and on behalf of the Crown in right of the State of New South Wales, 2022.</w:t>
      </w:r>
    </w:p>
    <w:p w14:paraId="23D44902" w14:textId="4E7FC2FA" w:rsidR="00A31878" w:rsidRDefault="184BE257" w:rsidP="00497B58">
      <w:pPr>
        <w:pStyle w:val="Heading2"/>
      </w:pPr>
      <w:bookmarkStart w:id="4" w:name="_Toc153979677"/>
      <w:r>
        <w:t>Student prior learning</w:t>
      </w:r>
      <w:bookmarkEnd w:id="4"/>
    </w:p>
    <w:p w14:paraId="22018DAC" w14:textId="77777777" w:rsidR="00A31878" w:rsidRDefault="00A31878" w:rsidP="00A31878">
      <w:r>
        <w:t>Before engaging in these teaching and learning activities, students would benefit from prior experience with:</w:t>
      </w:r>
    </w:p>
    <w:p w14:paraId="03C503F0" w14:textId="58DB9328" w:rsidR="00517DE9" w:rsidRDefault="00517DE9" w:rsidP="00325375">
      <w:pPr>
        <w:pStyle w:val="ListBullet"/>
      </w:pPr>
      <w:r>
        <w:t>compar</w:t>
      </w:r>
      <w:r w:rsidR="00B5426F">
        <w:t>ing</w:t>
      </w:r>
      <w:r>
        <w:t xml:space="preserve"> </w:t>
      </w:r>
      <w:r w:rsidRPr="00325375">
        <w:t>and</w:t>
      </w:r>
      <w:r>
        <w:t xml:space="preserve"> describ</w:t>
      </w:r>
      <w:r w:rsidR="00B5426F">
        <w:t>ing</w:t>
      </w:r>
      <w:r>
        <w:t xml:space="preserve"> features of </w:t>
      </w:r>
      <w:r w:rsidR="00F96E7C">
        <w:t>three-dimensional</w:t>
      </w:r>
      <w:r>
        <w:t xml:space="preserve"> objects by exploring </w:t>
      </w:r>
      <w:r w:rsidR="00285BFB">
        <w:t xml:space="preserve">concrete materials, </w:t>
      </w:r>
      <w:r>
        <w:t>models</w:t>
      </w:r>
      <w:r w:rsidR="00285BFB">
        <w:t xml:space="preserve"> and</w:t>
      </w:r>
      <w:r>
        <w:t xml:space="preserve"> sketches</w:t>
      </w:r>
    </w:p>
    <w:p w14:paraId="3834C376" w14:textId="4D66495A" w:rsidR="00517DE9" w:rsidRDefault="00517DE9" w:rsidP="00517DE9">
      <w:pPr>
        <w:pStyle w:val="ListBullet"/>
      </w:pPr>
      <w:r>
        <w:t>construct</w:t>
      </w:r>
      <w:r w:rsidR="00B5426F">
        <w:t>ing</w:t>
      </w:r>
      <w:r>
        <w:t xml:space="preserve"> and deconstruct</w:t>
      </w:r>
      <w:r w:rsidR="00B5426F">
        <w:t>ing</w:t>
      </w:r>
      <w:r>
        <w:t xml:space="preserve"> nets of </w:t>
      </w:r>
      <w:r w:rsidR="00F96E7C">
        <w:t>three-dimensional</w:t>
      </w:r>
      <w:r>
        <w:t xml:space="preserve"> objects</w:t>
      </w:r>
    </w:p>
    <w:p w14:paraId="372574AD" w14:textId="713AE781" w:rsidR="00A868DB" w:rsidRDefault="00517DE9" w:rsidP="00517DE9">
      <w:pPr>
        <w:pStyle w:val="ListBullet"/>
      </w:pPr>
      <w:r>
        <w:t>us</w:t>
      </w:r>
      <w:r w:rsidR="00B5426F">
        <w:t>ing</w:t>
      </w:r>
      <w:r>
        <w:t xml:space="preserve"> formal units (litres and millilitres) to measure capacity and use scaled instruments to measure and compare capacities.</w:t>
      </w:r>
    </w:p>
    <w:p w14:paraId="2911FE93" w14:textId="61472274" w:rsidR="00A31878" w:rsidRDefault="184BE257" w:rsidP="00B15594">
      <w:pPr>
        <w:pStyle w:val="FeatureBox"/>
      </w:pPr>
      <w:r>
        <w:lastRenderedPageBreak/>
        <w:t xml:space="preserve">In NSW classrooms there is a diverse range of students, including Aboriginal and Torres Strait Islander students, students learning English as an additional language or dialect, high potential and gifted students and students with disability. Some students may identify with more than one of these groups or possibly all of them. Refer to </w:t>
      </w:r>
      <w:hyperlink r:id="rId9">
        <w:r w:rsidR="001C6359">
          <w:rPr>
            <w:rStyle w:val="Hyperlink"/>
          </w:rPr>
          <w:t>Curriculum planning for every student – advice</w:t>
        </w:r>
      </w:hyperlink>
      <w:r>
        <w:t xml:space="preserve"> for further information.</w:t>
      </w:r>
      <w:r w:rsidR="00A31878">
        <w:br w:type="page"/>
      </w:r>
    </w:p>
    <w:p w14:paraId="32601BC7" w14:textId="77777777" w:rsidR="00A31878" w:rsidRDefault="184BE257" w:rsidP="00497B58">
      <w:pPr>
        <w:pStyle w:val="Heading1"/>
      </w:pPr>
      <w:bookmarkStart w:id="5" w:name="_Toc153979678"/>
      <w:r>
        <w:lastRenderedPageBreak/>
        <w:t>Lesson overview and resources</w:t>
      </w:r>
      <w:bookmarkEnd w:id="5"/>
    </w:p>
    <w:p w14:paraId="2C167AFC" w14:textId="77777777" w:rsidR="00A31878" w:rsidRDefault="00A31878" w:rsidP="00325375">
      <w:r>
        <w:t xml:space="preserve">The table below outlines the </w:t>
      </w:r>
      <w:r w:rsidRPr="00325375">
        <w:t>sequence</w:t>
      </w:r>
      <w:r>
        <w:t xml:space="preserve"> and approximate timing of lessons, learning intentions and resources.</w:t>
      </w:r>
    </w:p>
    <w:tbl>
      <w:tblPr>
        <w:tblStyle w:val="Tableheader"/>
        <w:tblW w:w="0" w:type="auto"/>
        <w:tblLook w:val="0420" w:firstRow="1" w:lastRow="0" w:firstColumn="0" w:lastColumn="0" w:noHBand="0" w:noVBand="1"/>
        <w:tblDescription w:val="Table outlines the lesson and its core concept, the learning intentions for the daily number sense and the core concepts, lesson duration and resources required for the lesson."/>
      </w:tblPr>
      <w:tblGrid>
        <w:gridCol w:w="4853"/>
        <w:gridCol w:w="4853"/>
        <w:gridCol w:w="4854"/>
      </w:tblGrid>
      <w:tr w:rsidR="00EE5BFC" w14:paraId="423AB497" w14:textId="77777777" w:rsidTr="1ACB6E2B">
        <w:trPr>
          <w:cnfStyle w:val="100000000000" w:firstRow="1" w:lastRow="0" w:firstColumn="0" w:lastColumn="0" w:oddVBand="0" w:evenVBand="0" w:oddHBand="0" w:evenHBand="0" w:firstRowFirstColumn="0" w:firstRowLastColumn="0" w:lastRowFirstColumn="0" w:lastRowLastColumn="0"/>
        </w:trPr>
        <w:tc>
          <w:tcPr>
            <w:tcW w:w="4853" w:type="dxa"/>
          </w:tcPr>
          <w:p w14:paraId="7578D947" w14:textId="291C10D2" w:rsidR="00EE5BFC" w:rsidRDefault="00EE5BFC" w:rsidP="00EE5BFC">
            <w:bookmarkStart w:id="6" w:name="_Hlk153950602"/>
            <w:r w:rsidRPr="00907735">
              <w:t>Lesson</w:t>
            </w:r>
          </w:p>
        </w:tc>
        <w:tc>
          <w:tcPr>
            <w:tcW w:w="4853" w:type="dxa"/>
          </w:tcPr>
          <w:p w14:paraId="383480CA" w14:textId="77777777" w:rsidR="00EE5BFC" w:rsidRDefault="00EE5BFC" w:rsidP="00EE5BFC">
            <w:r w:rsidRPr="00907735">
              <w:t>Content</w:t>
            </w:r>
          </w:p>
        </w:tc>
        <w:tc>
          <w:tcPr>
            <w:tcW w:w="4854" w:type="dxa"/>
          </w:tcPr>
          <w:p w14:paraId="513D92EF" w14:textId="77777777" w:rsidR="00EE5BFC" w:rsidRDefault="00EE5BFC" w:rsidP="00EE5BFC">
            <w:r w:rsidRPr="00907735">
              <w:t>Duration and resources</w:t>
            </w:r>
          </w:p>
        </w:tc>
      </w:tr>
      <w:tr w:rsidR="00A31878" w14:paraId="3F6B5C9B" w14:textId="77777777" w:rsidTr="1ACB6E2B">
        <w:trPr>
          <w:cnfStyle w:val="000000100000" w:firstRow="0" w:lastRow="0" w:firstColumn="0" w:lastColumn="0" w:oddVBand="0" w:evenVBand="0" w:oddHBand="1" w:evenHBand="0" w:firstRowFirstColumn="0" w:firstRowLastColumn="0" w:lastRowFirstColumn="0" w:lastRowLastColumn="0"/>
        </w:trPr>
        <w:tc>
          <w:tcPr>
            <w:tcW w:w="4853" w:type="dxa"/>
          </w:tcPr>
          <w:p w14:paraId="612ECF8F" w14:textId="54826372" w:rsidR="00E00F8E" w:rsidRPr="00325375" w:rsidRDefault="003F7984" w:rsidP="00E00F8E">
            <w:pPr>
              <w:rPr>
                <w:rStyle w:val="Strong"/>
                <w:b w:val="0"/>
                <w:bCs w:val="0"/>
              </w:rPr>
            </w:pPr>
            <w:hyperlink w:anchor="_Lesson_1" w:history="1">
              <w:r w:rsidR="00E00F8E" w:rsidRPr="00325375">
                <w:rPr>
                  <w:rStyle w:val="Hyperlink"/>
                  <w:b/>
                  <w:bCs/>
                </w:rPr>
                <w:t>Lesson 1</w:t>
              </w:r>
            </w:hyperlink>
          </w:p>
          <w:p w14:paraId="5BDD7E75" w14:textId="77777777" w:rsidR="00E00F8E" w:rsidRPr="00E00F8E" w:rsidRDefault="00E00F8E" w:rsidP="00E00F8E">
            <w:pPr>
              <w:rPr>
                <w:rStyle w:val="Strong"/>
              </w:rPr>
            </w:pPr>
            <w:r w:rsidRPr="00E00F8E">
              <w:rPr>
                <w:rStyle w:val="Strong"/>
              </w:rPr>
              <w:t>Daily number sense</w:t>
            </w:r>
            <w:r w:rsidR="00491587">
              <w:rPr>
                <w:rStyle w:val="Strong"/>
              </w:rPr>
              <w:t xml:space="preserve"> learning intention</w:t>
            </w:r>
            <w:r w:rsidR="00491587" w:rsidRPr="00325375">
              <w:t>:</w:t>
            </w:r>
          </w:p>
          <w:p w14:paraId="5B4942B7" w14:textId="14C96ABD" w:rsidR="00A31878" w:rsidRDefault="494DE760" w:rsidP="00E00F8E">
            <w:pPr>
              <w:pStyle w:val="ListBullet"/>
            </w:pPr>
            <w:r>
              <w:t>order numbers in the thousands</w:t>
            </w:r>
          </w:p>
        </w:tc>
        <w:tc>
          <w:tcPr>
            <w:tcW w:w="4853" w:type="dxa"/>
          </w:tcPr>
          <w:p w14:paraId="7CC83210" w14:textId="70A56966" w:rsidR="006E130D" w:rsidRDefault="2296CCD0" w:rsidP="00DD5566">
            <w:r w:rsidRPr="6BFFAF75">
              <w:rPr>
                <w:rStyle w:val="Strong"/>
              </w:rPr>
              <w:t>Lesson core concept</w:t>
            </w:r>
            <w:r>
              <w:t xml:space="preserve">: </w:t>
            </w:r>
            <w:r w:rsidR="006C1DCD">
              <w:t>o</w:t>
            </w:r>
            <w:r w:rsidR="006E130D" w:rsidRPr="006E130D">
              <w:t>bjects can be described effectively by focusing on features.</w:t>
            </w:r>
          </w:p>
          <w:p w14:paraId="7787CB7A" w14:textId="1E0297CC" w:rsidR="00DD5566" w:rsidRDefault="00DD5566" w:rsidP="00DD5566">
            <w:r w:rsidRPr="6BFFAF75">
              <w:rPr>
                <w:rStyle w:val="Strong"/>
              </w:rPr>
              <w:t>Core concept learning intentions</w:t>
            </w:r>
            <w:r>
              <w:t>:</w:t>
            </w:r>
          </w:p>
          <w:p w14:paraId="3BC5F36E" w14:textId="1C20EEA7" w:rsidR="00A31878" w:rsidRPr="00DD5566" w:rsidRDefault="55D08643" w:rsidP="6BFFAF75">
            <w:pPr>
              <w:pStyle w:val="ListBullet"/>
              <w:rPr>
                <w:rFonts w:eastAsia="Calibri"/>
              </w:rPr>
            </w:pPr>
            <w:r w:rsidRPr="1ACB6E2B">
              <w:rPr>
                <w:rFonts w:eastAsia="Calibri"/>
              </w:rPr>
              <w:t xml:space="preserve">make models of </w:t>
            </w:r>
            <w:r w:rsidR="00F96E7C">
              <w:rPr>
                <w:rFonts w:eastAsia="Calibri"/>
              </w:rPr>
              <w:t>three-dimensional</w:t>
            </w:r>
            <w:r w:rsidRPr="1ACB6E2B">
              <w:rPr>
                <w:rFonts w:eastAsia="Calibri"/>
              </w:rPr>
              <w:t xml:space="preserve"> objects to compare and describe key features</w:t>
            </w:r>
          </w:p>
          <w:p w14:paraId="2A71C86E" w14:textId="39967229" w:rsidR="00A31878" w:rsidRPr="00DD5566" w:rsidRDefault="55D08643" w:rsidP="006C1DCD">
            <w:pPr>
              <w:pStyle w:val="ListBullet"/>
              <w:rPr>
                <w:rFonts w:eastAsia="Calibri"/>
              </w:rPr>
            </w:pPr>
            <w:r>
              <w:t xml:space="preserve">connect </w:t>
            </w:r>
            <w:r w:rsidR="00F96E7C">
              <w:t>three-dimensional</w:t>
            </w:r>
            <w:r>
              <w:t xml:space="preserve"> objects and </w:t>
            </w:r>
            <w:r w:rsidR="00F96E7C">
              <w:t>two-dimensional</w:t>
            </w:r>
            <w:r>
              <w:t xml:space="preserve"> representations</w:t>
            </w:r>
          </w:p>
        </w:tc>
        <w:tc>
          <w:tcPr>
            <w:tcW w:w="4854" w:type="dxa"/>
          </w:tcPr>
          <w:p w14:paraId="6A22ED8A" w14:textId="167B4A89" w:rsidR="00E00F8E" w:rsidRDefault="2296CCD0" w:rsidP="00E00F8E">
            <w:r w:rsidRPr="6BFFAF75">
              <w:rPr>
                <w:rStyle w:val="Strong"/>
              </w:rPr>
              <w:t>Lesson duration</w:t>
            </w:r>
            <w:r>
              <w:t xml:space="preserve">: </w:t>
            </w:r>
            <w:r w:rsidR="14756B75">
              <w:t>70</w:t>
            </w:r>
            <w:r>
              <w:t xml:space="preserve"> minutes</w:t>
            </w:r>
          </w:p>
          <w:p w14:paraId="58FFAF35" w14:textId="7379D292" w:rsidR="00E00F8E" w:rsidRDefault="003F7984" w:rsidP="00E00F8E">
            <w:pPr>
              <w:pStyle w:val="ListBullet"/>
            </w:pPr>
            <w:hyperlink w:anchor="_Resource_1:_Dice">
              <w:r w:rsidR="32A33938" w:rsidRPr="1ACB6E2B">
                <w:rPr>
                  <w:rStyle w:val="Hyperlink"/>
                </w:rPr>
                <w:t>Resource</w:t>
              </w:r>
              <w:r w:rsidR="1856E55E" w:rsidRPr="1ACB6E2B">
                <w:rPr>
                  <w:rStyle w:val="Hyperlink"/>
                </w:rPr>
                <w:t xml:space="preserve"> 1</w:t>
              </w:r>
              <w:r w:rsidR="00325375">
                <w:rPr>
                  <w:rStyle w:val="Hyperlink"/>
                </w:rPr>
                <w:t xml:space="preserve"> –</w:t>
              </w:r>
              <w:r w:rsidR="1856E55E" w:rsidRPr="1ACB6E2B">
                <w:rPr>
                  <w:rStyle w:val="Hyperlink"/>
                </w:rPr>
                <w:t xml:space="preserve"> </w:t>
              </w:r>
              <w:r w:rsidR="00325375">
                <w:rPr>
                  <w:rStyle w:val="Hyperlink"/>
                </w:rPr>
                <w:t>d</w:t>
              </w:r>
              <w:r w:rsidR="1856E55E" w:rsidRPr="1ACB6E2B">
                <w:rPr>
                  <w:rStyle w:val="Hyperlink"/>
                </w:rPr>
                <w:t>ice combinations</w:t>
              </w:r>
            </w:hyperlink>
          </w:p>
          <w:p w14:paraId="547940B3" w14:textId="64B0E013" w:rsidR="00A31878" w:rsidRDefault="003F7984" w:rsidP="00E00F8E">
            <w:pPr>
              <w:pStyle w:val="ListBullet"/>
            </w:pPr>
            <w:hyperlink w:anchor="_Resource_2:_Two-dimensional">
              <w:r w:rsidR="32A33938" w:rsidRPr="1ACB6E2B">
                <w:rPr>
                  <w:rStyle w:val="Hyperlink"/>
                </w:rPr>
                <w:t>Reso</w:t>
              </w:r>
              <w:r w:rsidR="00A465CD" w:rsidRPr="1ACB6E2B">
                <w:rPr>
                  <w:rStyle w:val="Hyperlink"/>
                </w:rPr>
                <w:t>urce 2</w:t>
              </w:r>
              <w:r w:rsidR="00325375">
                <w:rPr>
                  <w:rStyle w:val="Hyperlink"/>
                </w:rPr>
                <w:t xml:space="preserve"> –</w:t>
              </w:r>
              <w:r w:rsidR="00A465CD" w:rsidRPr="1ACB6E2B">
                <w:rPr>
                  <w:rStyle w:val="Hyperlink"/>
                </w:rPr>
                <w:t xml:space="preserve"> two-dimensional shapes</w:t>
              </w:r>
            </w:hyperlink>
          </w:p>
          <w:p w14:paraId="7199D657" w14:textId="77777777" w:rsidR="005E4B70" w:rsidRDefault="005E4B70" w:rsidP="005E4B70">
            <w:pPr>
              <w:pStyle w:val="ListBullet"/>
              <w:rPr>
                <w:rFonts w:eastAsia="Calibri"/>
              </w:rPr>
            </w:pPr>
            <w:r w:rsidRPr="1ACB6E2B">
              <w:rPr>
                <w:rFonts w:eastAsia="Calibri"/>
              </w:rPr>
              <w:t>A4 card</w:t>
            </w:r>
          </w:p>
          <w:p w14:paraId="1F593471" w14:textId="5ADFA227" w:rsidR="00AA5890" w:rsidRDefault="00AA5890" w:rsidP="005E4B70">
            <w:pPr>
              <w:pStyle w:val="ListBullet"/>
              <w:rPr>
                <w:rFonts w:eastAsia="Calibri"/>
              </w:rPr>
            </w:pPr>
            <w:r>
              <w:rPr>
                <w:rFonts w:eastAsia="Calibri"/>
              </w:rPr>
              <w:t>Individual whiteboards</w:t>
            </w:r>
          </w:p>
          <w:p w14:paraId="3A4E0928" w14:textId="02B7E617" w:rsidR="00A31878" w:rsidRDefault="00AF3FE3" w:rsidP="02B34580">
            <w:pPr>
              <w:pStyle w:val="ListBullet"/>
              <w:rPr>
                <w:rFonts w:eastAsia="Calibri"/>
              </w:rPr>
            </w:pPr>
            <w:r w:rsidRPr="1ACB6E2B">
              <w:rPr>
                <w:rFonts w:eastAsia="Calibri"/>
              </w:rPr>
              <w:t>Scissors</w:t>
            </w:r>
          </w:p>
          <w:p w14:paraId="3F976E54" w14:textId="77777777" w:rsidR="005E4B70" w:rsidRDefault="005E4B70" w:rsidP="005E4B70">
            <w:pPr>
              <w:pStyle w:val="ListBullet"/>
              <w:rPr>
                <w:rFonts w:eastAsia="Calibri"/>
              </w:rPr>
            </w:pPr>
            <w:r w:rsidRPr="1ACB6E2B">
              <w:rPr>
                <w:rFonts w:eastAsia="Calibri"/>
              </w:rPr>
              <w:t>Sticky putty</w:t>
            </w:r>
          </w:p>
          <w:p w14:paraId="3801D23A" w14:textId="20678951" w:rsidR="00AF3FE3" w:rsidRDefault="00AF3FE3" w:rsidP="006C1DCD">
            <w:pPr>
              <w:pStyle w:val="ListBullet"/>
            </w:pPr>
            <w:r w:rsidRPr="006C1DCD">
              <w:t>Toothpicks</w:t>
            </w:r>
          </w:p>
          <w:p w14:paraId="63F1698E" w14:textId="6FDF7AA0" w:rsidR="00A31878" w:rsidRDefault="00AF3FE3" w:rsidP="02B34580">
            <w:pPr>
              <w:pStyle w:val="ListBullet"/>
              <w:rPr>
                <w:rFonts w:eastAsia="Calibri"/>
              </w:rPr>
            </w:pPr>
            <w:r w:rsidRPr="1ACB6E2B">
              <w:rPr>
                <w:rFonts w:eastAsia="Calibri"/>
              </w:rPr>
              <w:t>Writing materials</w:t>
            </w:r>
          </w:p>
        </w:tc>
      </w:tr>
      <w:tr w:rsidR="00A31878" w14:paraId="14120058" w14:textId="77777777" w:rsidTr="1ACB6E2B">
        <w:trPr>
          <w:cnfStyle w:val="000000010000" w:firstRow="0" w:lastRow="0" w:firstColumn="0" w:lastColumn="0" w:oddVBand="0" w:evenVBand="0" w:oddHBand="0" w:evenHBand="1" w:firstRowFirstColumn="0" w:firstRowLastColumn="0" w:lastRowFirstColumn="0" w:lastRowLastColumn="0"/>
        </w:trPr>
        <w:tc>
          <w:tcPr>
            <w:tcW w:w="4853" w:type="dxa"/>
          </w:tcPr>
          <w:p w14:paraId="14CC6EFE" w14:textId="095A2884" w:rsidR="00E00F8E" w:rsidRPr="006C1DCD" w:rsidRDefault="003F7984" w:rsidP="00E00F8E">
            <w:pPr>
              <w:rPr>
                <w:rStyle w:val="Strong"/>
                <w:b w:val="0"/>
                <w:bCs w:val="0"/>
              </w:rPr>
            </w:pPr>
            <w:hyperlink w:anchor="_Lesson_2" w:history="1">
              <w:r w:rsidR="00E00F8E" w:rsidRPr="006C1DCD">
                <w:rPr>
                  <w:rStyle w:val="Hyperlink"/>
                  <w:b/>
                  <w:bCs/>
                </w:rPr>
                <w:t>Lesson 2</w:t>
              </w:r>
            </w:hyperlink>
          </w:p>
          <w:p w14:paraId="01CAC119" w14:textId="77777777" w:rsidR="00E00F8E" w:rsidRPr="00E00F8E" w:rsidRDefault="00E00F8E" w:rsidP="00E00F8E">
            <w:pPr>
              <w:rPr>
                <w:rStyle w:val="Strong"/>
              </w:rPr>
            </w:pPr>
            <w:r w:rsidRPr="00E00F8E">
              <w:rPr>
                <w:rStyle w:val="Strong"/>
              </w:rPr>
              <w:lastRenderedPageBreak/>
              <w:t>Daily number sense</w:t>
            </w:r>
            <w:r w:rsidR="00491587">
              <w:rPr>
                <w:rStyle w:val="Strong"/>
              </w:rPr>
              <w:t xml:space="preserve"> learning intention</w:t>
            </w:r>
            <w:r w:rsidR="00491587" w:rsidRPr="006C1DCD">
              <w:t>:</w:t>
            </w:r>
          </w:p>
          <w:p w14:paraId="5A5E7FBF" w14:textId="10519C1C" w:rsidR="00A31878" w:rsidRPr="00DD5566" w:rsidRDefault="1B043EB8" w:rsidP="00DD5566">
            <w:pPr>
              <w:pStyle w:val="ListBullet"/>
            </w:pPr>
            <w:r>
              <w:t>order numbers in the thousands</w:t>
            </w:r>
          </w:p>
        </w:tc>
        <w:tc>
          <w:tcPr>
            <w:tcW w:w="4853" w:type="dxa"/>
          </w:tcPr>
          <w:p w14:paraId="7657ADE8" w14:textId="2EBF4239" w:rsidR="00A31878" w:rsidRDefault="2296CCD0" w:rsidP="00DD5566">
            <w:r w:rsidRPr="6BFFAF75">
              <w:rPr>
                <w:rStyle w:val="Strong"/>
              </w:rPr>
              <w:lastRenderedPageBreak/>
              <w:t>Lesson core concept</w:t>
            </w:r>
            <w:r>
              <w:t xml:space="preserve">: </w:t>
            </w:r>
            <w:r w:rsidR="006C1DCD">
              <w:t>o</w:t>
            </w:r>
            <w:r w:rsidR="2D846285">
              <w:t>bjects can be drawn</w:t>
            </w:r>
            <w:r w:rsidR="67C56F9A">
              <w:t xml:space="preserve"> </w:t>
            </w:r>
            <w:r w:rsidR="67C56F9A">
              <w:lastRenderedPageBreak/>
              <w:t>by focussing on their features</w:t>
            </w:r>
            <w:r>
              <w:t>.</w:t>
            </w:r>
          </w:p>
          <w:p w14:paraId="1CB7A73A" w14:textId="666F6002" w:rsidR="00DD5566" w:rsidRDefault="00DD5566" w:rsidP="00DD5566">
            <w:r w:rsidRPr="6BFFAF75">
              <w:rPr>
                <w:rStyle w:val="Strong"/>
              </w:rPr>
              <w:t>Core concept learning intentions</w:t>
            </w:r>
            <w:r>
              <w:t>:</w:t>
            </w:r>
          </w:p>
          <w:p w14:paraId="2FF7D76D" w14:textId="6A894353" w:rsidR="00DD5566" w:rsidRPr="00DD5566" w:rsidRDefault="3A18BFA8" w:rsidP="6BFFAF75">
            <w:pPr>
              <w:pStyle w:val="ListBullet"/>
              <w:rPr>
                <w:rFonts w:eastAsia="Calibri"/>
              </w:rPr>
            </w:pPr>
            <w:r w:rsidRPr="1ACB6E2B">
              <w:rPr>
                <w:rFonts w:eastAsia="Calibri"/>
              </w:rPr>
              <w:t xml:space="preserve">make models of </w:t>
            </w:r>
            <w:r w:rsidR="00F96E7C">
              <w:rPr>
                <w:rFonts w:eastAsia="Calibri"/>
              </w:rPr>
              <w:t>three-dimensional</w:t>
            </w:r>
            <w:r w:rsidRPr="1ACB6E2B">
              <w:rPr>
                <w:rFonts w:eastAsia="Calibri"/>
              </w:rPr>
              <w:t xml:space="preserve"> objects to compare and describe key features</w:t>
            </w:r>
          </w:p>
          <w:p w14:paraId="5C8C64E3" w14:textId="1A68C1D5" w:rsidR="00DD5566" w:rsidRPr="005A3446" w:rsidRDefault="3A18BFA8" w:rsidP="005A3446">
            <w:pPr>
              <w:pStyle w:val="ListBullet"/>
              <w:rPr>
                <w:rFonts w:eastAsia="Calibri"/>
              </w:rPr>
            </w:pPr>
            <w:r w:rsidRPr="1ACB6E2B">
              <w:rPr>
                <w:rFonts w:eastAsia="Calibri"/>
              </w:rPr>
              <w:t>c</w:t>
            </w:r>
            <w:r>
              <w:t xml:space="preserve">onnect </w:t>
            </w:r>
            <w:r w:rsidR="00F96E7C">
              <w:t>three-dimensional</w:t>
            </w:r>
            <w:r>
              <w:t xml:space="preserve"> objects and </w:t>
            </w:r>
            <w:r w:rsidR="00F96E7C">
              <w:t>two-dimensional</w:t>
            </w:r>
            <w:r>
              <w:t xml:space="preserve"> representations</w:t>
            </w:r>
          </w:p>
        </w:tc>
        <w:tc>
          <w:tcPr>
            <w:tcW w:w="4854" w:type="dxa"/>
          </w:tcPr>
          <w:p w14:paraId="11075347" w14:textId="762CF9F6" w:rsidR="00E00F8E" w:rsidRDefault="32A33938" w:rsidP="00E00F8E">
            <w:r w:rsidRPr="02B34580">
              <w:rPr>
                <w:rStyle w:val="Strong"/>
              </w:rPr>
              <w:lastRenderedPageBreak/>
              <w:t>Lesson duration</w:t>
            </w:r>
            <w:r>
              <w:t xml:space="preserve">: </w:t>
            </w:r>
            <w:r w:rsidR="0D06425B">
              <w:t>70</w:t>
            </w:r>
            <w:r>
              <w:t xml:space="preserve"> minutes</w:t>
            </w:r>
          </w:p>
          <w:p w14:paraId="6112731A" w14:textId="3FD2AD5D" w:rsidR="00E00F8E" w:rsidRDefault="003F7984" w:rsidP="00E00F8E">
            <w:pPr>
              <w:pStyle w:val="ListBullet"/>
            </w:pPr>
            <w:hyperlink w:anchor="_Resource_3:_Three-dimensional">
              <w:r w:rsidR="345618D4" w:rsidRPr="1ACB6E2B">
                <w:rPr>
                  <w:rStyle w:val="Hyperlink"/>
                </w:rPr>
                <w:t>Resource</w:t>
              </w:r>
              <w:r w:rsidR="6219968D" w:rsidRPr="1ACB6E2B">
                <w:rPr>
                  <w:rStyle w:val="Hyperlink"/>
                </w:rPr>
                <w:t xml:space="preserve"> 3</w:t>
              </w:r>
              <w:r w:rsidR="006C1DCD">
                <w:rPr>
                  <w:rStyle w:val="Hyperlink"/>
                </w:rPr>
                <w:t xml:space="preserve"> – t</w:t>
              </w:r>
              <w:r w:rsidR="6219968D" w:rsidRPr="1ACB6E2B">
                <w:rPr>
                  <w:rStyle w:val="Hyperlink"/>
                </w:rPr>
                <w:t>hree-dimensional shapes</w:t>
              </w:r>
            </w:hyperlink>
          </w:p>
          <w:p w14:paraId="5AD7AE40" w14:textId="7AE27892" w:rsidR="28F63DEF" w:rsidRDefault="7A7CE922" w:rsidP="185348B0">
            <w:pPr>
              <w:pStyle w:val="ListBullet"/>
            </w:pPr>
            <w:r>
              <w:t>0</w:t>
            </w:r>
            <w:r w:rsidR="43915CE4">
              <w:t>–</w:t>
            </w:r>
            <w:r w:rsidR="28F63DEF">
              <w:t>9 dice</w:t>
            </w:r>
          </w:p>
          <w:p w14:paraId="56F7B109" w14:textId="2D8D0483" w:rsidR="00A31878" w:rsidRDefault="00A1794E" w:rsidP="00E00F8E">
            <w:pPr>
              <w:pStyle w:val="ListBullet"/>
            </w:pPr>
            <w:r>
              <w:t xml:space="preserve">Individual </w:t>
            </w:r>
            <w:r w:rsidR="002643EB">
              <w:t>whiteboards</w:t>
            </w:r>
          </w:p>
          <w:p w14:paraId="1BD6A203" w14:textId="6A851D41" w:rsidR="00A31878" w:rsidRDefault="002643EB" w:rsidP="00E00F8E">
            <w:pPr>
              <w:pStyle w:val="ListBullet"/>
            </w:pPr>
            <w:r>
              <w:t>Writing materials</w:t>
            </w:r>
          </w:p>
        </w:tc>
      </w:tr>
      <w:tr w:rsidR="00A31878" w14:paraId="304FE782" w14:textId="77777777" w:rsidTr="1ACB6E2B">
        <w:trPr>
          <w:cnfStyle w:val="000000100000" w:firstRow="0" w:lastRow="0" w:firstColumn="0" w:lastColumn="0" w:oddVBand="0" w:evenVBand="0" w:oddHBand="1" w:evenHBand="0" w:firstRowFirstColumn="0" w:firstRowLastColumn="0" w:lastRowFirstColumn="0" w:lastRowLastColumn="0"/>
        </w:trPr>
        <w:tc>
          <w:tcPr>
            <w:tcW w:w="4853" w:type="dxa"/>
          </w:tcPr>
          <w:p w14:paraId="11A3ECBD" w14:textId="1E502EDA" w:rsidR="00E00F8E" w:rsidRPr="006C1DCD" w:rsidRDefault="003F7984" w:rsidP="00E00F8E">
            <w:pPr>
              <w:rPr>
                <w:rStyle w:val="Strong"/>
                <w:b w:val="0"/>
                <w:bCs w:val="0"/>
              </w:rPr>
            </w:pPr>
            <w:hyperlink w:anchor="_Lesson_3" w:history="1">
              <w:r w:rsidR="00E00F8E" w:rsidRPr="006C1DCD">
                <w:rPr>
                  <w:rStyle w:val="Hyperlink"/>
                  <w:b/>
                  <w:bCs/>
                </w:rPr>
                <w:t>Lesson 3</w:t>
              </w:r>
            </w:hyperlink>
          </w:p>
          <w:p w14:paraId="58BDCE0C" w14:textId="77777777" w:rsidR="00E00F8E" w:rsidRPr="00E00F8E" w:rsidRDefault="2296CCD0" w:rsidP="00E00F8E">
            <w:pPr>
              <w:rPr>
                <w:rStyle w:val="Strong"/>
              </w:rPr>
            </w:pPr>
            <w:r w:rsidRPr="6BFFAF75">
              <w:rPr>
                <w:rStyle w:val="Strong"/>
              </w:rPr>
              <w:t>Daily number sense</w:t>
            </w:r>
            <w:r w:rsidR="564FA00E" w:rsidRPr="6BFFAF75">
              <w:rPr>
                <w:rStyle w:val="Strong"/>
              </w:rPr>
              <w:t xml:space="preserve"> learning intention</w:t>
            </w:r>
            <w:r w:rsidR="564FA00E" w:rsidRPr="006C1DCD">
              <w:t>:</w:t>
            </w:r>
          </w:p>
          <w:p w14:paraId="049695D4" w14:textId="6660166C" w:rsidR="00A31878" w:rsidRDefault="1389C450" w:rsidP="6BFFAF75">
            <w:pPr>
              <w:pStyle w:val="ListBullet"/>
              <w:rPr>
                <w:rFonts w:eastAsia="Calibri"/>
              </w:rPr>
            </w:pPr>
            <w:r w:rsidRPr="1ACB6E2B">
              <w:rPr>
                <w:rFonts w:eastAsia="Calibri"/>
              </w:rPr>
              <w:t>order numbers in the thousands</w:t>
            </w:r>
          </w:p>
        </w:tc>
        <w:tc>
          <w:tcPr>
            <w:tcW w:w="4853" w:type="dxa"/>
          </w:tcPr>
          <w:p w14:paraId="1FFE95F9" w14:textId="59FFD926" w:rsidR="00E00F8E" w:rsidRDefault="2296CCD0" w:rsidP="00E00F8E">
            <w:r w:rsidRPr="6BFFAF75">
              <w:rPr>
                <w:rStyle w:val="Strong"/>
              </w:rPr>
              <w:t>Lesson core concept</w:t>
            </w:r>
            <w:r>
              <w:t xml:space="preserve">: </w:t>
            </w:r>
            <w:r w:rsidR="006C1DCD">
              <w:t>m</w:t>
            </w:r>
            <w:r w:rsidR="5DDF66B5">
              <w:t>athematicians draw objects from different perspectives.</w:t>
            </w:r>
          </w:p>
          <w:p w14:paraId="04CC2E87" w14:textId="0893CFBF" w:rsidR="00DD5566" w:rsidRDefault="00DD5566" w:rsidP="00DD5566">
            <w:r w:rsidRPr="00DD5566">
              <w:rPr>
                <w:rStyle w:val="Strong"/>
              </w:rPr>
              <w:t>Core concept learning intentions</w:t>
            </w:r>
            <w:r>
              <w:t>:</w:t>
            </w:r>
          </w:p>
          <w:p w14:paraId="22250044" w14:textId="0087EA07" w:rsidR="006203AB" w:rsidRDefault="006203AB" w:rsidP="00F5544E">
            <w:pPr>
              <w:pStyle w:val="ListBullet"/>
            </w:pPr>
            <w:r>
              <w:t>make models of three-dimensional objects to compare and describe key features</w:t>
            </w:r>
          </w:p>
          <w:p w14:paraId="2DE7F188" w14:textId="143E9C16" w:rsidR="00A31878" w:rsidRPr="00DD5566" w:rsidRDefault="00F5544E" w:rsidP="006203AB">
            <w:pPr>
              <w:pStyle w:val="ListBullet"/>
            </w:pPr>
            <w:r>
              <w:t xml:space="preserve">connect </w:t>
            </w:r>
            <w:r w:rsidR="00F96E7C">
              <w:t>three-dimensional</w:t>
            </w:r>
            <w:r>
              <w:t xml:space="preserve"> objects and </w:t>
            </w:r>
            <w:r w:rsidR="00F96E7C">
              <w:t>two-dimensional</w:t>
            </w:r>
            <w:r>
              <w:t xml:space="preserve"> representations</w:t>
            </w:r>
          </w:p>
        </w:tc>
        <w:tc>
          <w:tcPr>
            <w:tcW w:w="4854" w:type="dxa"/>
          </w:tcPr>
          <w:p w14:paraId="3629C639" w14:textId="13144558" w:rsidR="00E00F8E" w:rsidRDefault="00E00F8E" w:rsidP="00E00F8E">
            <w:r w:rsidRPr="00E00F8E">
              <w:rPr>
                <w:rStyle w:val="Strong"/>
              </w:rPr>
              <w:t>Lesson duration</w:t>
            </w:r>
            <w:r>
              <w:t xml:space="preserve">: </w:t>
            </w:r>
            <w:r w:rsidR="5A991E39">
              <w:t>70</w:t>
            </w:r>
            <w:r>
              <w:t xml:space="preserve"> minutes</w:t>
            </w:r>
          </w:p>
          <w:p w14:paraId="7BA64E0C" w14:textId="5750526E" w:rsidR="00E00F8E" w:rsidRDefault="003F7984" w:rsidP="00E00F8E">
            <w:pPr>
              <w:pStyle w:val="ListBullet"/>
            </w:pPr>
            <w:hyperlink w:anchor="_Resource_4:_20">
              <w:r w:rsidR="345618D4" w:rsidRPr="1ACB6E2B">
                <w:rPr>
                  <w:rStyle w:val="Hyperlink"/>
                </w:rPr>
                <w:t>Resource</w:t>
              </w:r>
              <w:r w:rsidR="00922F62" w:rsidRPr="1ACB6E2B">
                <w:rPr>
                  <w:rStyle w:val="Hyperlink"/>
                </w:rPr>
                <w:t xml:space="preserve"> </w:t>
              </w:r>
              <w:r w:rsidR="00142361" w:rsidRPr="1ACB6E2B">
                <w:rPr>
                  <w:rStyle w:val="Hyperlink"/>
                </w:rPr>
                <w:t>4</w:t>
              </w:r>
              <w:r w:rsidR="006C1DCD">
                <w:rPr>
                  <w:rStyle w:val="Hyperlink"/>
                </w:rPr>
                <w:t xml:space="preserve"> – </w:t>
              </w:r>
              <w:r w:rsidR="00142361" w:rsidRPr="1ACB6E2B">
                <w:rPr>
                  <w:rStyle w:val="Hyperlink"/>
                </w:rPr>
                <w:t>20 numbers</w:t>
              </w:r>
            </w:hyperlink>
          </w:p>
          <w:p w14:paraId="2E5451DE" w14:textId="313D2D50" w:rsidR="00A31878" w:rsidRDefault="003F7984" w:rsidP="00E00F8E">
            <w:pPr>
              <w:pStyle w:val="ListBullet"/>
            </w:pPr>
            <w:hyperlink w:anchor="_Resource_5:_Pentominoes">
              <w:r w:rsidR="00142361" w:rsidRPr="1ACB6E2B">
                <w:rPr>
                  <w:rStyle w:val="Hyperlink"/>
                </w:rPr>
                <w:t>Resource 5</w:t>
              </w:r>
              <w:r w:rsidR="006C1DCD">
                <w:rPr>
                  <w:rStyle w:val="Hyperlink"/>
                </w:rPr>
                <w:t xml:space="preserve"> –</w:t>
              </w:r>
              <w:r w:rsidR="00142361" w:rsidRPr="1ACB6E2B">
                <w:rPr>
                  <w:rStyle w:val="Hyperlink"/>
                </w:rPr>
                <w:t xml:space="preserve"> </w:t>
              </w:r>
              <w:r w:rsidR="006C1DCD">
                <w:rPr>
                  <w:rStyle w:val="Hyperlink"/>
                </w:rPr>
                <w:t>p</w:t>
              </w:r>
              <w:r w:rsidR="00142361" w:rsidRPr="1ACB6E2B">
                <w:rPr>
                  <w:rStyle w:val="Hyperlink"/>
                </w:rPr>
                <w:t>entominoes</w:t>
              </w:r>
            </w:hyperlink>
          </w:p>
          <w:p w14:paraId="32C1DB12" w14:textId="4B4639E0" w:rsidR="00142361" w:rsidRDefault="003F7984" w:rsidP="00E00F8E">
            <w:pPr>
              <w:pStyle w:val="ListBullet"/>
            </w:pPr>
            <w:hyperlink w:anchor="_Resource_6:_Pentomino">
              <w:r w:rsidR="00142361" w:rsidRPr="1ACB6E2B">
                <w:rPr>
                  <w:rStyle w:val="Hyperlink"/>
                </w:rPr>
                <w:t>Resource 6</w:t>
              </w:r>
              <w:r w:rsidR="006C1DCD">
                <w:rPr>
                  <w:rStyle w:val="Hyperlink"/>
                </w:rPr>
                <w:t xml:space="preserve"> –</w:t>
              </w:r>
              <w:r w:rsidR="00142361" w:rsidRPr="1ACB6E2B">
                <w:rPr>
                  <w:rStyle w:val="Hyperlink"/>
                </w:rPr>
                <w:t xml:space="preserve"> </w:t>
              </w:r>
              <w:r w:rsidR="006C1DCD">
                <w:rPr>
                  <w:rStyle w:val="Hyperlink"/>
                </w:rPr>
                <w:t>p</w:t>
              </w:r>
              <w:r w:rsidR="00142361" w:rsidRPr="1ACB6E2B">
                <w:rPr>
                  <w:rStyle w:val="Hyperlink"/>
                </w:rPr>
                <w:t>entomino views</w:t>
              </w:r>
            </w:hyperlink>
          </w:p>
          <w:p w14:paraId="349DF625" w14:textId="77777777" w:rsidR="00A109C6" w:rsidRDefault="00A109C6" w:rsidP="00E00F8E">
            <w:pPr>
              <w:pStyle w:val="ListBullet"/>
            </w:pPr>
            <w:r>
              <w:t>Coloured interlocking blocks</w:t>
            </w:r>
          </w:p>
          <w:p w14:paraId="26D57B7E" w14:textId="56F13E67" w:rsidR="00A109C6" w:rsidRDefault="00BE67F6" w:rsidP="00E00F8E">
            <w:pPr>
              <w:pStyle w:val="ListBullet"/>
            </w:pPr>
            <w:r>
              <w:t>Grid paper</w:t>
            </w:r>
          </w:p>
          <w:p w14:paraId="27AA1863" w14:textId="2AD9CA54" w:rsidR="0036123C" w:rsidRDefault="0036123C" w:rsidP="00E00F8E">
            <w:pPr>
              <w:pStyle w:val="ListBullet"/>
            </w:pPr>
            <w:r>
              <w:t>Individual whiteboards</w:t>
            </w:r>
          </w:p>
          <w:p w14:paraId="13C55158" w14:textId="77777777" w:rsidR="00A109C6" w:rsidRDefault="00A109C6" w:rsidP="00E00F8E">
            <w:pPr>
              <w:pStyle w:val="ListBullet"/>
            </w:pPr>
            <w:r>
              <w:lastRenderedPageBreak/>
              <w:t>Isometric paper</w:t>
            </w:r>
          </w:p>
          <w:p w14:paraId="360D1E4B" w14:textId="799E5074" w:rsidR="00A31878" w:rsidRDefault="00A109C6" w:rsidP="00E00F8E">
            <w:pPr>
              <w:pStyle w:val="ListBullet"/>
            </w:pPr>
            <w:r>
              <w:t>Writing materials</w:t>
            </w:r>
          </w:p>
        </w:tc>
      </w:tr>
      <w:tr w:rsidR="00A31878" w14:paraId="38F755CE" w14:textId="77777777" w:rsidTr="1ACB6E2B">
        <w:trPr>
          <w:cnfStyle w:val="000000010000" w:firstRow="0" w:lastRow="0" w:firstColumn="0" w:lastColumn="0" w:oddVBand="0" w:evenVBand="0" w:oddHBand="0" w:evenHBand="1" w:firstRowFirstColumn="0" w:firstRowLastColumn="0" w:lastRowFirstColumn="0" w:lastRowLastColumn="0"/>
        </w:trPr>
        <w:tc>
          <w:tcPr>
            <w:tcW w:w="4853" w:type="dxa"/>
          </w:tcPr>
          <w:p w14:paraId="04712BEA" w14:textId="4959E581" w:rsidR="00E00F8E" w:rsidRPr="006C1DCD" w:rsidRDefault="003F7984" w:rsidP="00E00F8E">
            <w:pPr>
              <w:rPr>
                <w:rStyle w:val="Strong"/>
                <w:b w:val="0"/>
                <w:bCs w:val="0"/>
              </w:rPr>
            </w:pPr>
            <w:hyperlink w:anchor="_Lesson_4" w:history="1">
              <w:r w:rsidR="00E00F8E" w:rsidRPr="006C1DCD">
                <w:rPr>
                  <w:rStyle w:val="Hyperlink"/>
                  <w:b/>
                  <w:bCs/>
                </w:rPr>
                <w:t>Lesson 4</w:t>
              </w:r>
            </w:hyperlink>
          </w:p>
          <w:p w14:paraId="04AE60A4" w14:textId="77777777" w:rsidR="00E00F8E" w:rsidRPr="00E00F8E" w:rsidRDefault="00E00F8E" w:rsidP="00E00F8E">
            <w:pPr>
              <w:rPr>
                <w:rStyle w:val="Strong"/>
              </w:rPr>
            </w:pPr>
            <w:r w:rsidRPr="00E00F8E">
              <w:rPr>
                <w:rStyle w:val="Strong"/>
              </w:rPr>
              <w:t>Daily number sense</w:t>
            </w:r>
            <w:r w:rsidR="00491587">
              <w:rPr>
                <w:rStyle w:val="Strong"/>
              </w:rPr>
              <w:t xml:space="preserve"> learning intention</w:t>
            </w:r>
            <w:r w:rsidR="00491587" w:rsidRPr="006C1DCD">
              <w:t>:</w:t>
            </w:r>
          </w:p>
          <w:p w14:paraId="30BE22A2" w14:textId="5D38666F" w:rsidR="00A31878" w:rsidRDefault="345618D4" w:rsidP="00E00F8E">
            <w:pPr>
              <w:pStyle w:val="ListBullet"/>
            </w:pPr>
            <w:r>
              <w:t>teacher</w:t>
            </w:r>
            <w:r w:rsidR="78B27DF3">
              <w:t>-</w:t>
            </w:r>
            <w:r>
              <w:t>identified task based on student needs</w:t>
            </w:r>
          </w:p>
        </w:tc>
        <w:tc>
          <w:tcPr>
            <w:tcW w:w="4853" w:type="dxa"/>
          </w:tcPr>
          <w:p w14:paraId="61F0E5CD" w14:textId="2287D1DA" w:rsidR="2296CCD0" w:rsidRDefault="2296CCD0">
            <w:r w:rsidRPr="6BFFAF75">
              <w:rPr>
                <w:rStyle w:val="Strong"/>
              </w:rPr>
              <w:t>Lesson core concept</w:t>
            </w:r>
            <w:r>
              <w:t xml:space="preserve">: </w:t>
            </w:r>
            <w:r w:rsidR="005E4B70">
              <w:t>d</w:t>
            </w:r>
            <w:r w:rsidR="0244F436">
              <w:t>rawings are interpreted to construct objects.</w:t>
            </w:r>
          </w:p>
          <w:p w14:paraId="7D2E2550" w14:textId="0CFCDBDD" w:rsidR="00DD5566" w:rsidRDefault="00DD5566" w:rsidP="00DD5566">
            <w:r w:rsidRPr="00DD5566">
              <w:rPr>
                <w:rStyle w:val="Strong"/>
              </w:rPr>
              <w:t>Core concept learning intention</w:t>
            </w:r>
            <w:r>
              <w:t>:</w:t>
            </w:r>
          </w:p>
          <w:p w14:paraId="1EF7306F" w14:textId="08FC7C6C" w:rsidR="00A31878" w:rsidRPr="00DD5566" w:rsidRDefault="00F5544E" w:rsidP="005B4AA5">
            <w:pPr>
              <w:pStyle w:val="ListBullet"/>
            </w:pPr>
            <w:r>
              <w:t xml:space="preserve">connect </w:t>
            </w:r>
            <w:r w:rsidR="00F96E7C">
              <w:t>three-dimensional</w:t>
            </w:r>
            <w:r>
              <w:t xml:space="preserve"> objects and </w:t>
            </w:r>
            <w:r w:rsidR="00F96E7C">
              <w:t>two-dimensional</w:t>
            </w:r>
            <w:r>
              <w:t xml:space="preserve"> representations</w:t>
            </w:r>
          </w:p>
        </w:tc>
        <w:tc>
          <w:tcPr>
            <w:tcW w:w="4854" w:type="dxa"/>
          </w:tcPr>
          <w:p w14:paraId="0C09D96F" w14:textId="63201318" w:rsidR="00E00F8E" w:rsidRDefault="00E00F8E" w:rsidP="00E00F8E">
            <w:r w:rsidRPr="00E00F8E">
              <w:rPr>
                <w:rStyle w:val="Strong"/>
              </w:rPr>
              <w:t>Lesson duration</w:t>
            </w:r>
            <w:r>
              <w:t xml:space="preserve">: </w:t>
            </w:r>
            <w:r w:rsidR="00A109C6">
              <w:t>6</w:t>
            </w:r>
            <w:r w:rsidR="4AD5729B">
              <w:t>5</w:t>
            </w:r>
            <w:r>
              <w:t xml:space="preserve"> minutes</w:t>
            </w:r>
          </w:p>
          <w:p w14:paraId="373F6E17" w14:textId="77777777" w:rsidR="005E4B70" w:rsidRDefault="005E4B70" w:rsidP="005E4B70">
            <w:pPr>
              <w:pStyle w:val="ListBullet"/>
            </w:pPr>
            <w:r>
              <w:t>An opaque bag</w:t>
            </w:r>
          </w:p>
          <w:p w14:paraId="63E0DABD" w14:textId="77777777" w:rsidR="005E4B70" w:rsidRDefault="005E4B70" w:rsidP="005E4B70">
            <w:pPr>
              <w:pStyle w:val="ListBullet"/>
            </w:pPr>
            <w:r>
              <w:t>Coloured interlocking blocks</w:t>
            </w:r>
          </w:p>
          <w:p w14:paraId="2B5EFCEB" w14:textId="77777777" w:rsidR="005E4B70" w:rsidRDefault="005E4B70" w:rsidP="005E4B70">
            <w:pPr>
              <w:pStyle w:val="ListBullet"/>
            </w:pPr>
            <w:r>
              <w:t>Grid paper</w:t>
            </w:r>
          </w:p>
          <w:p w14:paraId="76199BB5" w14:textId="77777777" w:rsidR="005E4B70" w:rsidRDefault="005E4B70" w:rsidP="005E4B70">
            <w:pPr>
              <w:pStyle w:val="ListBullet"/>
            </w:pPr>
            <w:r>
              <w:t>Isometric paper</w:t>
            </w:r>
          </w:p>
          <w:p w14:paraId="70E73942" w14:textId="02FA5C3B" w:rsidR="00E00F8E" w:rsidRDefault="007E146D" w:rsidP="00E00F8E">
            <w:pPr>
              <w:pStyle w:val="ListBullet"/>
            </w:pPr>
            <w:r>
              <w:t xml:space="preserve">Pentomino sets from </w:t>
            </w:r>
            <w:hyperlink w:anchor="_Core_lesson:_Drawing" w:history="1">
              <w:r w:rsidRPr="00114AF2">
                <w:rPr>
                  <w:rStyle w:val="Hyperlink"/>
                </w:rPr>
                <w:t>Lesson 3</w:t>
              </w:r>
            </w:hyperlink>
          </w:p>
          <w:p w14:paraId="718C932F" w14:textId="0684826C" w:rsidR="00A31878" w:rsidRDefault="00D72D91" w:rsidP="00E00F8E">
            <w:pPr>
              <w:pStyle w:val="ListBullet"/>
            </w:pPr>
            <w:r>
              <w:t>Writing materials</w:t>
            </w:r>
          </w:p>
        </w:tc>
      </w:tr>
      <w:tr w:rsidR="00A31878" w14:paraId="65F25DB9" w14:textId="77777777" w:rsidTr="1ACB6E2B">
        <w:trPr>
          <w:cnfStyle w:val="000000100000" w:firstRow="0" w:lastRow="0" w:firstColumn="0" w:lastColumn="0" w:oddVBand="0" w:evenVBand="0" w:oddHBand="1" w:evenHBand="0" w:firstRowFirstColumn="0" w:firstRowLastColumn="0" w:lastRowFirstColumn="0" w:lastRowLastColumn="0"/>
        </w:trPr>
        <w:tc>
          <w:tcPr>
            <w:tcW w:w="4853" w:type="dxa"/>
          </w:tcPr>
          <w:p w14:paraId="03A390B0" w14:textId="3D7F6624" w:rsidR="00E00F8E" w:rsidRPr="005E4B70" w:rsidRDefault="003F7984" w:rsidP="00E00F8E">
            <w:pPr>
              <w:rPr>
                <w:rStyle w:val="Strong"/>
                <w:b w:val="0"/>
                <w:bCs w:val="0"/>
              </w:rPr>
            </w:pPr>
            <w:hyperlink w:anchor="_Lesson_5" w:history="1">
              <w:r w:rsidR="00E00F8E" w:rsidRPr="005E4B70">
                <w:rPr>
                  <w:rStyle w:val="Hyperlink"/>
                  <w:b/>
                  <w:bCs/>
                </w:rPr>
                <w:t>Lesson 5</w:t>
              </w:r>
            </w:hyperlink>
          </w:p>
          <w:p w14:paraId="34F2630A" w14:textId="77777777" w:rsidR="00E00F8E" w:rsidRPr="00E00F8E" w:rsidRDefault="00E00F8E" w:rsidP="00E00F8E">
            <w:pPr>
              <w:rPr>
                <w:rStyle w:val="Strong"/>
              </w:rPr>
            </w:pPr>
            <w:r w:rsidRPr="00E00F8E">
              <w:rPr>
                <w:rStyle w:val="Strong"/>
              </w:rPr>
              <w:t>Daily number sense</w:t>
            </w:r>
            <w:r w:rsidR="00491587">
              <w:rPr>
                <w:rStyle w:val="Strong"/>
              </w:rPr>
              <w:t xml:space="preserve"> learning intention</w:t>
            </w:r>
            <w:r w:rsidR="00491587" w:rsidRPr="006C1DCD">
              <w:t>:</w:t>
            </w:r>
          </w:p>
          <w:p w14:paraId="51CE4BD3" w14:textId="5B7E4619" w:rsidR="00A31878" w:rsidRDefault="4B29386C" w:rsidP="00E00F8E">
            <w:pPr>
              <w:pStyle w:val="ListBullet"/>
            </w:pPr>
            <w:r>
              <w:t>operate with multiples of 10</w:t>
            </w:r>
          </w:p>
        </w:tc>
        <w:tc>
          <w:tcPr>
            <w:tcW w:w="4853" w:type="dxa"/>
          </w:tcPr>
          <w:p w14:paraId="0F114E8D" w14:textId="1FA5D5C7" w:rsidR="2296CCD0" w:rsidRDefault="2296CCD0">
            <w:r w:rsidRPr="6BFFAF75">
              <w:rPr>
                <w:rStyle w:val="Strong"/>
              </w:rPr>
              <w:t>Lesson core concept</w:t>
            </w:r>
            <w:r>
              <w:t xml:space="preserve">: </w:t>
            </w:r>
            <w:r w:rsidR="005E4B70">
              <w:t>m</w:t>
            </w:r>
            <w:r w:rsidR="213D7FE6">
              <w:t xml:space="preserve">etric units of measurement relate to our </w:t>
            </w:r>
            <w:r w:rsidR="00267005">
              <w:t>base-10</w:t>
            </w:r>
            <w:r w:rsidR="00E2263A">
              <w:t xml:space="preserve"> </w:t>
            </w:r>
            <w:r w:rsidR="213D7FE6">
              <w:t>place value system.</w:t>
            </w:r>
          </w:p>
          <w:p w14:paraId="14746BA9" w14:textId="094CD1BE" w:rsidR="00DD5566" w:rsidRDefault="00DD5566" w:rsidP="00DD5566">
            <w:r w:rsidRPr="00DD5566">
              <w:rPr>
                <w:rStyle w:val="Strong"/>
              </w:rPr>
              <w:t>Core concept learning intentions</w:t>
            </w:r>
            <w:r>
              <w:t>:</w:t>
            </w:r>
          </w:p>
          <w:p w14:paraId="27907300" w14:textId="21BF0D55" w:rsidR="00A31878" w:rsidRPr="00DD5566" w:rsidRDefault="24610E53" w:rsidP="7FC4C4D7">
            <w:pPr>
              <w:pStyle w:val="ListBullet"/>
              <w:rPr>
                <w:rFonts w:eastAsia="Calibri"/>
              </w:rPr>
            </w:pPr>
            <w:r w:rsidRPr="1ACB6E2B">
              <w:rPr>
                <w:rFonts w:eastAsia="Calibri"/>
              </w:rPr>
              <w:lastRenderedPageBreak/>
              <w:t>measure and order containers using litres</w:t>
            </w:r>
          </w:p>
          <w:p w14:paraId="74D36779" w14:textId="165410D1" w:rsidR="00A31878" w:rsidRPr="00DD5566" w:rsidRDefault="24610E53" w:rsidP="7FC4C4D7">
            <w:pPr>
              <w:pStyle w:val="ListBullet"/>
              <w:rPr>
                <w:rFonts w:eastAsia="Calibri"/>
              </w:rPr>
            </w:pPr>
            <w:r>
              <w:t>use scaled instruments to measure and compare capacities</w:t>
            </w:r>
          </w:p>
        </w:tc>
        <w:tc>
          <w:tcPr>
            <w:tcW w:w="4854" w:type="dxa"/>
          </w:tcPr>
          <w:p w14:paraId="6D3586B7" w14:textId="78C6AEFA" w:rsidR="00E00F8E" w:rsidRDefault="00E00F8E" w:rsidP="00E00F8E">
            <w:r w:rsidRPr="00E00F8E">
              <w:rPr>
                <w:rStyle w:val="Strong"/>
              </w:rPr>
              <w:lastRenderedPageBreak/>
              <w:t>Lesson duration</w:t>
            </w:r>
            <w:r>
              <w:t xml:space="preserve">: </w:t>
            </w:r>
            <w:r w:rsidR="13B91EFA">
              <w:t>6</w:t>
            </w:r>
            <w:r w:rsidR="00D27EB4">
              <w:t>0</w:t>
            </w:r>
            <w:r>
              <w:t xml:space="preserve"> minutes</w:t>
            </w:r>
          </w:p>
          <w:p w14:paraId="397DFAC4" w14:textId="15D24BBD" w:rsidR="00E00F8E" w:rsidRDefault="003F7984" w:rsidP="00E00F8E">
            <w:pPr>
              <w:pStyle w:val="ListBullet"/>
            </w:pPr>
            <w:hyperlink w:anchor="_Resource_7:_Recording">
              <w:r w:rsidR="00D27EB4" w:rsidRPr="1ACB6E2B">
                <w:rPr>
                  <w:rStyle w:val="Hyperlink"/>
                </w:rPr>
                <w:t>Resource 7</w:t>
              </w:r>
              <w:r w:rsidR="005E4B70">
                <w:rPr>
                  <w:rStyle w:val="Hyperlink"/>
                </w:rPr>
                <w:t xml:space="preserve"> –</w:t>
              </w:r>
              <w:r w:rsidR="00D27EB4" w:rsidRPr="1ACB6E2B">
                <w:rPr>
                  <w:rStyle w:val="Hyperlink"/>
                </w:rPr>
                <w:t xml:space="preserve"> </w:t>
              </w:r>
              <w:r w:rsidR="005E4B70">
                <w:rPr>
                  <w:rStyle w:val="Hyperlink"/>
                </w:rPr>
                <w:t>r</w:t>
              </w:r>
              <w:r w:rsidR="00D27EB4" w:rsidRPr="1ACB6E2B">
                <w:rPr>
                  <w:rStyle w:val="Hyperlink"/>
                </w:rPr>
                <w:t>ecording table A</w:t>
              </w:r>
            </w:hyperlink>
          </w:p>
          <w:p w14:paraId="0ADEAB4C" w14:textId="2A018CA1" w:rsidR="00A31878" w:rsidRDefault="2CBE0C3A" w:rsidP="00E00F8E">
            <w:pPr>
              <w:pStyle w:val="ListBullet"/>
            </w:pPr>
            <w:r>
              <w:t>6</w:t>
            </w:r>
            <w:r w:rsidR="00C27B02">
              <w:t>-sided dice (one per pair)</w:t>
            </w:r>
          </w:p>
          <w:p w14:paraId="10A781CE" w14:textId="15DFF0BD" w:rsidR="00BF67D9" w:rsidRDefault="00BF67D9" w:rsidP="00BF67D9">
            <w:pPr>
              <w:pStyle w:val="ListBullet"/>
            </w:pPr>
            <w:r>
              <w:t xml:space="preserve">Large containers </w:t>
            </w:r>
            <w:r w:rsidR="00435657">
              <w:t>(</w:t>
            </w:r>
            <w:r>
              <w:t>4 per group</w:t>
            </w:r>
            <w:r w:rsidR="00435657">
              <w:t>)</w:t>
            </w:r>
          </w:p>
          <w:p w14:paraId="4482E15D" w14:textId="65E92B78" w:rsidR="00C27B02" w:rsidRDefault="00C27B02" w:rsidP="00E00F8E">
            <w:pPr>
              <w:pStyle w:val="ListBullet"/>
            </w:pPr>
            <w:r>
              <w:lastRenderedPageBreak/>
              <w:t>Large paper for anchor chart</w:t>
            </w:r>
          </w:p>
          <w:p w14:paraId="03401435" w14:textId="77777777" w:rsidR="00C27B02" w:rsidRDefault="0094165D" w:rsidP="00E00F8E">
            <w:pPr>
              <w:pStyle w:val="ListBullet"/>
            </w:pPr>
            <w:r>
              <w:t>Scaled measuring cups and jugs</w:t>
            </w:r>
          </w:p>
          <w:p w14:paraId="3109F46A" w14:textId="5625D26A" w:rsidR="00A31878" w:rsidRDefault="0094165D" w:rsidP="00E00F8E">
            <w:pPr>
              <w:pStyle w:val="ListBullet"/>
            </w:pPr>
            <w:r>
              <w:t>Writing materials</w:t>
            </w:r>
          </w:p>
        </w:tc>
      </w:tr>
      <w:tr w:rsidR="00A31878" w14:paraId="617F7BB7" w14:textId="77777777" w:rsidTr="1ACB6E2B">
        <w:trPr>
          <w:cnfStyle w:val="000000010000" w:firstRow="0" w:lastRow="0" w:firstColumn="0" w:lastColumn="0" w:oddVBand="0" w:evenVBand="0" w:oddHBand="0" w:evenHBand="1" w:firstRowFirstColumn="0" w:firstRowLastColumn="0" w:lastRowFirstColumn="0" w:lastRowLastColumn="0"/>
        </w:trPr>
        <w:tc>
          <w:tcPr>
            <w:tcW w:w="4853" w:type="dxa"/>
          </w:tcPr>
          <w:p w14:paraId="1E026C88" w14:textId="5EC17EA8" w:rsidR="00E00F8E" w:rsidRPr="00BF67D9" w:rsidRDefault="003F7984" w:rsidP="00130E76">
            <w:pPr>
              <w:rPr>
                <w:rStyle w:val="Strong"/>
                <w:b w:val="0"/>
                <w:bCs w:val="0"/>
              </w:rPr>
            </w:pPr>
            <w:hyperlink w:anchor="_Lesson_6" w:history="1">
              <w:r w:rsidR="00E00F8E" w:rsidRPr="00BF67D9">
                <w:rPr>
                  <w:rStyle w:val="Hyperlink"/>
                  <w:b/>
                  <w:bCs/>
                </w:rPr>
                <w:t>Lesson 6</w:t>
              </w:r>
            </w:hyperlink>
          </w:p>
          <w:p w14:paraId="5E0A6D94" w14:textId="77777777" w:rsidR="00E00F8E" w:rsidRPr="00E00F8E" w:rsidRDefault="00E00F8E" w:rsidP="00130E76">
            <w:pPr>
              <w:rPr>
                <w:rStyle w:val="Strong"/>
              </w:rPr>
            </w:pPr>
            <w:r w:rsidRPr="00E00F8E">
              <w:rPr>
                <w:rStyle w:val="Strong"/>
              </w:rPr>
              <w:t>Daily number sense</w:t>
            </w:r>
            <w:r w:rsidR="00491587">
              <w:rPr>
                <w:rStyle w:val="Strong"/>
              </w:rPr>
              <w:t xml:space="preserve"> learning intention</w:t>
            </w:r>
            <w:r w:rsidR="00491587" w:rsidRPr="00BF67D9">
              <w:t>:</w:t>
            </w:r>
          </w:p>
          <w:p w14:paraId="511AAE3E" w14:textId="661AAEC5" w:rsidR="00A31878" w:rsidRDefault="00E2263A" w:rsidP="00130E76">
            <w:pPr>
              <w:pStyle w:val="ListBullet"/>
            </w:pPr>
            <w:r>
              <w:t>operate with multiples of 10</w:t>
            </w:r>
          </w:p>
        </w:tc>
        <w:tc>
          <w:tcPr>
            <w:tcW w:w="4853" w:type="dxa"/>
          </w:tcPr>
          <w:p w14:paraId="079B5472" w14:textId="0B1D6EDC" w:rsidR="00E00F8E" w:rsidRDefault="2296CCD0" w:rsidP="00130E76">
            <w:r w:rsidRPr="6BFFAF75">
              <w:rPr>
                <w:rStyle w:val="Strong"/>
              </w:rPr>
              <w:t>Lesson core concept</w:t>
            </w:r>
            <w:r>
              <w:t xml:space="preserve">: </w:t>
            </w:r>
            <w:r w:rsidR="00BF67D9">
              <w:t>s</w:t>
            </w:r>
            <w:r w:rsidR="52EC83BB">
              <w:t>tandard units are an efficient way to communicate capacity.</w:t>
            </w:r>
          </w:p>
          <w:p w14:paraId="6D035DAC" w14:textId="4A88BF27" w:rsidR="00DD5566" w:rsidRDefault="00DD5566" w:rsidP="00130E76">
            <w:r w:rsidRPr="00DD5566">
              <w:rPr>
                <w:rStyle w:val="Strong"/>
              </w:rPr>
              <w:t>Core concept learning intentions</w:t>
            </w:r>
            <w:r>
              <w:t>:</w:t>
            </w:r>
          </w:p>
          <w:p w14:paraId="5F6EEA2E" w14:textId="7BC1F7DD" w:rsidR="00A31878" w:rsidRPr="00DD5566" w:rsidRDefault="35F6147C" w:rsidP="2C1BD5DA">
            <w:pPr>
              <w:pStyle w:val="ListBullet"/>
              <w:rPr>
                <w:rFonts w:eastAsia="Calibri"/>
              </w:rPr>
            </w:pPr>
            <w:r w:rsidRPr="1ACB6E2B">
              <w:rPr>
                <w:rFonts w:eastAsia="Calibri"/>
              </w:rPr>
              <w:t>measure and order containers using litres</w:t>
            </w:r>
          </w:p>
          <w:p w14:paraId="2CE8E78D" w14:textId="4E6DD7FA" w:rsidR="00A31878" w:rsidRPr="00DD5566" w:rsidRDefault="35F6147C" w:rsidP="2C1BD5DA">
            <w:pPr>
              <w:pStyle w:val="ListBullet"/>
              <w:rPr>
                <w:rFonts w:eastAsia="Calibri"/>
              </w:rPr>
            </w:pPr>
            <w:r>
              <w:t>use scaled instruments to measure and compare capacities</w:t>
            </w:r>
          </w:p>
        </w:tc>
        <w:tc>
          <w:tcPr>
            <w:tcW w:w="4854" w:type="dxa"/>
          </w:tcPr>
          <w:p w14:paraId="7E07C936" w14:textId="7D9C104A" w:rsidR="00E00F8E" w:rsidRDefault="00E00F8E" w:rsidP="00130E76">
            <w:r w:rsidRPr="00E00F8E">
              <w:rPr>
                <w:rStyle w:val="Strong"/>
              </w:rPr>
              <w:t>Lesson duration</w:t>
            </w:r>
            <w:r>
              <w:t xml:space="preserve">: </w:t>
            </w:r>
            <w:r w:rsidR="0EEE81FD">
              <w:t>6</w:t>
            </w:r>
            <w:r w:rsidR="003F125C">
              <w:t>5</w:t>
            </w:r>
            <w:r>
              <w:t xml:space="preserve"> minutes</w:t>
            </w:r>
          </w:p>
          <w:p w14:paraId="0BBF1747" w14:textId="762EDFC0" w:rsidR="00E00F8E" w:rsidRDefault="003F7984" w:rsidP="00130E76">
            <w:pPr>
              <w:pStyle w:val="ListBullet"/>
            </w:pPr>
            <w:hyperlink w:anchor="_Resource_8:_Multiples" w:history="1">
              <w:r w:rsidR="00754FD8" w:rsidRPr="00BF67D9">
                <w:rPr>
                  <w:rStyle w:val="Hyperlink"/>
                </w:rPr>
                <w:t>Resource 8</w:t>
              </w:r>
              <w:r w:rsidR="00BF67D9" w:rsidRPr="00BF67D9">
                <w:rPr>
                  <w:rStyle w:val="Hyperlink"/>
                </w:rPr>
                <w:t xml:space="preserve"> –</w:t>
              </w:r>
              <w:r w:rsidR="00754FD8" w:rsidRPr="00BF67D9">
                <w:rPr>
                  <w:rStyle w:val="Hyperlink"/>
                </w:rPr>
                <w:t xml:space="preserve"> </w:t>
              </w:r>
              <w:r w:rsidR="00BF67D9" w:rsidRPr="00BF67D9">
                <w:rPr>
                  <w:rStyle w:val="Hyperlink"/>
                </w:rPr>
                <w:t>m</w:t>
              </w:r>
              <w:r w:rsidR="00754FD8" w:rsidRPr="00BF67D9">
                <w:rPr>
                  <w:rStyle w:val="Hyperlink"/>
                </w:rPr>
                <w:t>ultiples madness gameboard</w:t>
              </w:r>
            </w:hyperlink>
          </w:p>
          <w:p w14:paraId="1AB1799C" w14:textId="71D2B88E" w:rsidR="001A327A" w:rsidRDefault="001A327A" w:rsidP="001A327A">
            <w:pPr>
              <w:pStyle w:val="ListBullet"/>
            </w:pPr>
            <w:r>
              <w:t>2 containers of less than 1 L</w:t>
            </w:r>
          </w:p>
          <w:p w14:paraId="3100E6AF" w14:textId="45CF55FE" w:rsidR="001A327A" w:rsidRDefault="001A327A" w:rsidP="001A327A">
            <w:pPr>
              <w:pStyle w:val="ListBullet"/>
            </w:pPr>
            <w:r>
              <w:t>250 mL measuring cups</w:t>
            </w:r>
          </w:p>
          <w:p w14:paraId="438870A8" w14:textId="29BCC78E" w:rsidR="00754FD8" w:rsidRDefault="3324A29E" w:rsidP="00130E76">
            <w:pPr>
              <w:pStyle w:val="ListBullet"/>
            </w:pPr>
            <w:r>
              <w:t>9</w:t>
            </w:r>
            <w:r w:rsidR="00754FD8">
              <w:t>-sided dice (one per pair)</w:t>
            </w:r>
          </w:p>
          <w:p w14:paraId="332B0E4C" w14:textId="77777777" w:rsidR="001A327A" w:rsidRDefault="001A327A" w:rsidP="001A327A">
            <w:pPr>
              <w:pStyle w:val="ListBullet"/>
            </w:pPr>
            <w:r>
              <w:t>Class anchor chart</w:t>
            </w:r>
          </w:p>
          <w:p w14:paraId="3FBE61D0" w14:textId="3CC59B8D" w:rsidR="002348B0" w:rsidRDefault="002348B0" w:rsidP="00130E76">
            <w:pPr>
              <w:pStyle w:val="ListBullet"/>
            </w:pPr>
            <w:r>
              <w:t xml:space="preserve">Clear containers </w:t>
            </w:r>
            <w:r w:rsidR="0027133E">
              <w:t>(</w:t>
            </w:r>
            <w:r>
              <w:t>more than 1</w:t>
            </w:r>
            <w:r w:rsidR="001A327A">
              <w:t> </w:t>
            </w:r>
            <w:r>
              <w:t>L</w:t>
            </w:r>
            <w:r w:rsidR="0027133E">
              <w:t>)</w:t>
            </w:r>
          </w:p>
          <w:p w14:paraId="4908223C" w14:textId="77777777" w:rsidR="001A327A" w:rsidRDefault="001A327A" w:rsidP="001A327A">
            <w:pPr>
              <w:pStyle w:val="ListBullet"/>
            </w:pPr>
            <w:r>
              <w:t>Coloured counters</w:t>
            </w:r>
          </w:p>
          <w:p w14:paraId="7992BA18" w14:textId="3C99EF63" w:rsidR="002348B0" w:rsidRDefault="000E235B" w:rsidP="00130E76">
            <w:pPr>
              <w:pStyle w:val="ListBullet"/>
            </w:pPr>
            <w:r>
              <w:t>Scaled 1</w:t>
            </w:r>
            <w:r w:rsidR="001A327A">
              <w:t> </w:t>
            </w:r>
            <w:r>
              <w:t>L measuring jugs</w:t>
            </w:r>
          </w:p>
          <w:p w14:paraId="3CECBF9B" w14:textId="15D0407F" w:rsidR="00A31878" w:rsidRDefault="002348B0" w:rsidP="00130E76">
            <w:pPr>
              <w:pStyle w:val="ListBullet"/>
            </w:pPr>
            <w:r>
              <w:lastRenderedPageBreak/>
              <w:t>Writing materials</w:t>
            </w:r>
          </w:p>
        </w:tc>
      </w:tr>
      <w:tr w:rsidR="00A31878" w14:paraId="633DE9CA" w14:textId="77777777" w:rsidTr="1ACB6E2B">
        <w:trPr>
          <w:cnfStyle w:val="000000100000" w:firstRow="0" w:lastRow="0" w:firstColumn="0" w:lastColumn="0" w:oddVBand="0" w:evenVBand="0" w:oddHBand="1" w:evenHBand="0" w:firstRowFirstColumn="0" w:firstRowLastColumn="0" w:lastRowFirstColumn="0" w:lastRowLastColumn="0"/>
        </w:trPr>
        <w:tc>
          <w:tcPr>
            <w:tcW w:w="4853" w:type="dxa"/>
          </w:tcPr>
          <w:p w14:paraId="72BA1696" w14:textId="488E22F9" w:rsidR="00E00F8E" w:rsidRPr="003A4055" w:rsidRDefault="003F7984" w:rsidP="00E00F8E">
            <w:pPr>
              <w:rPr>
                <w:rStyle w:val="Strong"/>
                <w:b w:val="0"/>
                <w:bCs w:val="0"/>
              </w:rPr>
            </w:pPr>
            <w:hyperlink w:anchor="_Lesson_7" w:history="1">
              <w:r w:rsidR="00E00F8E" w:rsidRPr="003A4055">
                <w:rPr>
                  <w:rStyle w:val="Hyperlink"/>
                  <w:b/>
                  <w:bCs/>
                </w:rPr>
                <w:t>Lesson 7</w:t>
              </w:r>
            </w:hyperlink>
          </w:p>
          <w:p w14:paraId="6801630A" w14:textId="77777777" w:rsidR="00E00F8E" w:rsidRPr="00E00F8E" w:rsidRDefault="2296CCD0" w:rsidP="00E00F8E">
            <w:pPr>
              <w:rPr>
                <w:rStyle w:val="Strong"/>
              </w:rPr>
            </w:pPr>
            <w:r w:rsidRPr="6BFFAF75">
              <w:rPr>
                <w:rStyle w:val="Strong"/>
              </w:rPr>
              <w:t>Daily number sense</w:t>
            </w:r>
            <w:r w:rsidR="564FA00E" w:rsidRPr="6BFFAF75">
              <w:rPr>
                <w:rStyle w:val="Strong"/>
              </w:rPr>
              <w:t xml:space="preserve"> learning intention</w:t>
            </w:r>
            <w:r w:rsidR="564FA00E" w:rsidRPr="003A4055">
              <w:t>:</w:t>
            </w:r>
          </w:p>
          <w:p w14:paraId="18415BDD" w14:textId="28AFAC7C" w:rsidR="00A31878" w:rsidRDefault="00E2263A" w:rsidP="6BFFAF75">
            <w:pPr>
              <w:pStyle w:val="ListBullet"/>
              <w:rPr>
                <w:rFonts w:eastAsia="Calibri"/>
              </w:rPr>
            </w:pPr>
            <w:r>
              <w:rPr>
                <w:rFonts w:eastAsia="Calibri"/>
              </w:rPr>
              <w:t xml:space="preserve">operate </w:t>
            </w:r>
            <w:r w:rsidR="2634263E" w:rsidRPr="1ACB6E2B">
              <w:rPr>
                <w:rFonts w:eastAsia="Calibri"/>
              </w:rPr>
              <w:t>with multiples of 10</w:t>
            </w:r>
          </w:p>
        </w:tc>
        <w:tc>
          <w:tcPr>
            <w:tcW w:w="4853" w:type="dxa"/>
          </w:tcPr>
          <w:p w14:paraId="43EA4605" w14:textId="35232A8F" w:rsidR="2296CCD0" w:rsidRDefault="345618D4">
            <w:r w:rsidRPr="02B34580">
              <w:rPr>
                <w:rStyle w:val="Strong"/>
              </w:rPr>
              <w:t>Lesson core concept</w:t>
            </w:r>
            <w:r>
              <w:t xml:space="preserve">: </w:t>
            </w:r>
            <w:r w:rsidR="003A4055">
              <w:t>e</w:t>
            </w:r>
            <w:r w:rsidR="11B20FC9">
              <w:t>stimation is guided by using known benchmarks of capacity (internal volume).</w:t>
            </w:r>
          </w:p>
          <w:p w14:paraId="7A9BF041" w14:textId="1F046DEE" w:rsidR="00DD5566" w:rsidRDefault="00DD5566" w:rsidP="00DD5566">
            <w:r w:rsidRPr="00DD5566">
              <w:rPr>
                <w:rStyle w:val="Strong"/>
              </w:rPr>
              <w:t>Core concept learning intentions</w:t>
            </w:r>
            <w:r>
              <w:t>:</w:t>
            </w:r>
          </w:p>
          <w:p w14:paraId="6047D4E4" w14:textId="300AD5FA" w:rsidR="00A31878" w:rsidRPr="00DD5566" w:rsidRDefault="2CFD4F4F" w:rsidP="7190FBF4">
            <w:pPr>
              <w:pStyle w:val="ListBullet"/>
              <w:rPr>
                <w:rFonts w:eastAsia="Calibri"/>
              </w:rPr>
            </w:pPr>
            <w:r w:rsidRPr="1ACB6E2B">
              <w:rPr>
                <w:rFonts w:eastAsia="Calibri"/>
              </w:rPr>
              <w:t>use scaled instruments to measure and compare capacities</w:t>
            </w:r>
          </w:p>
          <w:p w14:paraId="48279092" w14:textId="1014CF96" w:rsidR="00A31878" w:rsidRPr="00DD5566" w:rsidRDefault="2CFD4F4F" w:rsidP="00DD5566">
            <w:pPr>
              <w:pStyle w:val="ListBullet"/>
              <w:rPr>
                <w:rFonts w:eastAsia="Calibri"/>
              </w:rPr>
            </w:pPr>
            <w:r>
              <w:t>read represent and order numbers to thousands</w:t>
            </w:r>
          </w:p>
        </w:tc>
        <w:tc>
          <w:tcPr>
            <w:tcW w:w="4854" w:type="dxa"/>
          </w:tcPr>
          <w:p w14:paraId="30E20ACE" w14:textId="51B66168" w:rsidR="00E00F8E" w:rsidRDefault="00E00F8E" w:rsidP="00E00F8E">
            <w:r w:rsidRPr="00E00F8E">
              <w:rPr>
                <w:rStyle w:val="Strong"/>
              </w:rPr>
              <w:t>Lesson duration</w:t>
            </w:r>
            <w:r>
              <w:t xml:space="preserve">: </w:t>
            </w:r>
            <w:r w:rsidR="372B98D1">
              <w:t>6</w:t>
            </w:r>
            <w:r w:rsidR="000E235B">
              <w:t>0</w:t>
            </w:r>
            <w:r>
              <w:t xml:space="preserve"> minutes</w:t>
            </w:r>
          </w:p>
          <w:p w14:paraId="6AC54B8A" w14:textId="0F9BCC43" w:rsidR="00E00F8E" w:rsidRDefault="003F7984" w:rsidP="00E00F8E">
            <w:pPr>
              <w:pStyle w:val="ListBullet"/>
            </w:pPr>
            <w:hyperlink w:anchor="_Resource_9:_Multiplying">
              <w:r w:rsidR="004255D6" w:rsidRPr="1ACB6E2B">
                <w:rPr>
                  <w:rStyle w:val="Hyperlink"/>
                </w:rPr>
                <w:t>Resource 9</w:t>
              </w:r>
              <w:r w:rsidR="003A4055">
                <w:rPr>
                  <w:rStyle w:val="Hyperlink"/>
                </w:rPr>
                <w:t xml:space="preserve"> –</w:t>
              </w:r>
              <w:r w:rsidR="004255D6" w:rsidRPr="1ACB6E2B">
                <w:rPr>
                  <w:rStyle w:val="Hyperlink"/>
                </w:rPr>
                <w:t xml:space="preserve"> </w:t>
              </w:r>
              <w:r w:rsidR="003A4055">
                <w:rPr>
                  <w:rStyle w:val="Hyperlink"/>
                </w:rPr>
                <w:t>m</w:t>
              </w:r>
              <w:r w:rsidR="004255D6" w:rsidRPr="1ACB6E2B">
                <w:rPr>
                  <w:rStyle w:val="Hyperlink"/>
                </w:rPr>
                <w:t>ultiplying multiples</w:t>
              </w:r>
            </w:hyperlink>
          </w:p>
          <w:p w14:paraId="0DAD18B9" w14:textId="35AE472B" w:rsidR="00A31878" w:rsidRDefault="003F7984" w:rsidP="00E00F8E">
            <w:pPr>
              <w:pStyle w:val="ListBullet"/>
            </w:pPr>
            <w:hyperlink w:anchor="_Resource_10:_Recording">
              <w:r w:rsidR="004255D6" w:rsidRPr="1ACB6E2B">
                <w:rPr>
                  <w:rStyle w:val="Hyperlink"/>
                </w:rPr>
                <w:t>Resource 10</w:t>
              </w:r>
              <w:r w:rsidR="003A4055">
                <w:rPr>
                  <w:rStyle w:val="Hyperlink"/>
                </w:rPr>
                <w:t xml:space="preserve"> –</w:t>
              </w:r>
              <w:r w:rsidR="004255D6" w:rsidRPr="1ACB6E2B">
                <w:rPr>
                  <w:rStyle w:val="Hyperlink"/>
                </w:rPr>
                <w:t xml:space="preserve"> </w:t>
              </w:r>
              <w:r w:rsidR="003A4055">
                <w:rPr>
                  <w:rStyle w:val="Hyperlink"/>
                </w:rPr>
                <w:t>r</w:t>
              </w:r>
              <w:r w:rsidR="004255D6" w:rsidRPr="1ACB6E2B">
                <w:rPr>
                  <w:rStyle w:val="Hyperlink"/>
                </w:rPr>
                <w:t>ecording table B</w:t>
              </w:r>
            </w:hyperlink>
          </w:p>
          <w:p w14:paraId="3A7474BA" w14:textId="21390DF3" w:rsidR="004255D6" w:rsidRDefault="5E72408A" w:rsidP="00E00F8E">
            <w:pPr>
              <w:pStyle w:val="ListBullet"/>
            </w:pPr>
            <w:r>
              <w:t>10</w:t>
            </w:r>
            <w:r w:rsidR="004255D6">
              <w:t xml:space="preserve">-sided dice </w:t>
            </w:r>
            <w:r w:rsidR="0027133E">
              <w:t>(</w:t>
            </w:r>
            <w:r w:rsidR="004255D6">
              <w:t>one per pair</w:t>
            </w:r>
            <w:r w:rsidR="0027133E">
              <w:t>)</w:t>
            </w:r>
          </w:p>
          <w:p w14:paraId="2E430448" w14:textId="1B02A788" w:rsidR="00816B24" w:rsidRDefault="00816B24" w:rsidP="00E00F8E">
            <w:pPr>
              <w:pStyle w:val="ListBullet"/>
            </w:pPr>
            <w:r>
              <w:t xml:space="preserve">Containers </w:t>
            </w:r>
            <w:r w:rsidR="00DD520B">
              <w:t>brought by students</w:t>
            </w:r>
          </w:p>
          <w:p w14:paraId="28CC5224" w14:textId="5C4E9848" w:rsidR="00816B24" w:rsidRDefault="00633C1D" w:rsidP="00E00F8E">
            <w:pPr>
              <w:pStyle w:val="ListBullet"/>
            </w:pPr>
            <w:r>
              <w:t>Scaled measuring cups and jugs</w:t>
            </w:r>
          </w:p>
          <w:p w14:paraId="17CC8170" w14:textId="2C8F055B" w:rsidR="00804509" w:rsidRDefault="00804509" w:rsidP="00E00F8E">
            <w:pPr>
              <w:pStyle w:val="ListBullet"/>
            </w:pPr>
            <w:r>
              <w:t>Small everyday containers</w:t>
            </w:r>
          </w:p>
          <w:p w14:paraId="2DEFCAA5" w14:textId="4C767093" w:rsidR="00A31878" w:rsidRDefault="00816B24" w:rsidP="00E00F8E">
            <w:pPr>
              <w:pStyle w:val="ListBullet"/>
            </w:pPr>
            <w:r>
              <w:t>Writing materials</w:t>
            </w:r>
          </w:p>
        </w:tc>
      </w:tr>
      <w:tr w:rsidR="00E00F8E" w14:paraId="1BE5DE92" w14:textId="77777777" w:rsidTr="1ACB6E2B">
        <w:trPr>
          <w:cnfStyle w:val="000000010000" w:firstRow="0" w:lastRow="0" w:firstColumn="0" w:lastColumn="0" w:oddVBand="0" w:evenVBand="0" w:oddHBand="0" w:evenHBand="1" w:firstRowFirstColumn="0" w:firstRowLastColumn="0" w:lastRowFirstColumn="0" w:lastRowLastColumn="0"/>
        </w:trPr>
        <w:tc>
          <w:tcPr>
            <w:tcW w:w="4853" w:type="dxa"/>
          </w:tcPr>
          <w:p w14:paraId="593EE005" w14:textId="0470B828" w:rsidR="00E00F8E" w:rsidRPr="003A4055" w:rsidRDefault="003F7984" w:rsidP="00E00F8E">
            <w:pPr>
              <w:rPr>
                <w:rStyle w:val="Strong"/>
                <w:b w:val="0"/>
                <w:bCs w:val="0"/>
              </w:rPr>
            </w:pPr>
            <w:hyperlink w:anchor="_Lesson_8" w:history="1">
              <w:r w:rsidR="00E00F8E" w:rsidRPr="003A4055">
                <w:rPr>
                  <w:rStyle w:val="Hyperlink"/>
                  <w:b/>
                  <w:bCs/>
                </w:rPr>
                <w:t>Lesson 8</w:t>
              </w:r>
            </w:hyperlink>
          </w:p>
          <w:p w14:paraId="5C250066" w14:textId="77777777" w:rsidR="00E00F8E" w:rsidRPr="00E00F8E" w:rsidRDefault="00E00F8E" w:rsidP="00E00F8E">
            <w:pPr>
              <w:rPr>
                <w:rStyle w:val="Strong"/>
              </w:rPr>
            </w:pPr>
            <w:r w:rsidRPr="00E00F8E">
              <w:rPr>
                <w:rStyle w:val="Strong"/>
              </w:rPr>
              <w:t>Daily number sense</w:t>
            </w:r>
            <w:r w:rsidR="00491587">
              <w:rPr>
                <w:rStyle w:val="Strong"/>
              </w:rPr>
              <w:t xml:space="preserve"> learning intention</w:t>
            </w:r>
            <w:r w:rsidR="00491587" w:rsidRPr="003A4055">
              <w:t>:</w:t>
            </w:r>
          </w:p>
          <w:p w14:paraId="128D2811" w14:textId="78D69B26" w:rsidR="00E00F8E" w:rsidRPr="00E00F8E" w:rsidRDefault="345618D4" w:rsidP="00E00F8E">
            <w:pPr>
              <w:pStyle w:val="ListBullet"/>
              <w:rPr>
                <w:rStyle w:val="Strong"/>
              </w:rPr>
            </w:pPr>
            <w:r>
              <w:t>teacher</w:t>
            </w:r>
            <w:r w:rsidR="37364223">
              <w:t>-</w:t>
            </w:r>
            <w:r>
              <w:t>identified task based on student needs</w:t>
            </w:r>
          </w:p>
        </w:tc>
        <w:tc>
          <w:tcPr>
            <w:tcW w:w="4853" w:type="dxa"/>
          </w:tcPr>
          <w:p w14:paraId="03F55AEB" w14:textId="4B8ECE2F" w:rsidR="2296CCD0" w:rsidRDefault="2296CCD0">
            <w:r w:rsidRPr="6BFFAF75">
              <w:rPr>
                <w:rStyle w:val="Strong"/>
              </w:rPr>
              <w:t>Lesson core concept</w:t>
            </w:r>
            <w:r>
              <w:t xml:space="preserve">: </w:t>
            </w:r>
            <w:r w:rsidR="003A4055">
              <w:t>m</w:t>
            </w:r>
            <w:r w:rsidR="4947EE8B">
              <w:t>athematicians estimate, measure and compare capacities.</w:t>
            </w:r>
          </w:p>
          <w:p w14:paraId="543D8E21" w14:textId="4DDF6544" w:rsidR="00DD5566" w:rsidRDefault="00DD5566" w:rsidP="00DD5566">
            <w:r w:rsidRPr="00DD5566">
              <w:rPr>
                <w:rStyle w:val="Strong"/>
              </w:rPr>
              <w:t>Core concept learning intentions</w:t>
            </w:r>
            <w:r>
              <w:t>:</w:t>
            </w:r>
          </w:p>
          <w:p w14:paraId="336BC6C5" w14:textId="7678E09E" w:rsidR="002148D9" w:rsidRDefault="743E9A6C" w:rsidP="002148D9">
            <w:pPr>
              <w:pStyle w:val="ListBullet"/>
              <w:rPr>
                <w:rFonts w:eastAsia="Calibri"/>
              </w:rPr>
            </w:pPr>
            <w:r w:rsidRPr="1ACB6E2B">
              <w:rPr>
                <w:rFonts w:eastAsia="Calibri"/>
              </w:rPr>
              <w:t xml:space="preserve">use scaled instruments to measure and </w:t>
            </w:r>
            <w:r w:rsidRPr="1ACB6E2B">
              <w:rPr>
                <w:rFonts w:eastAsia="Calibri"/>
              </w:rPr>
              <w:lastRenderedPageBreak/>
              <w:t xml:space="preserve">compare </w:t>
            </w:r>
            <w:r w:rsidR="00E2263A">
              <w:rPr>
                <w:rFonts w:eastAsia="Calibri"/>
              </w:rPr>
              <w:t>internal volumes</w:t>
            </w:r>
          </w:p>
          <w:p w14:paraId="1F11FB1E" w14:textId="5C0AF4CB" w:rsidR="00E00F8E" w:rsidRPr="00DD5566" w:rsidRDefault="743E9A6C" w:rsidP="002148D9">
            <w:pPr>
              <w:pStyle w:val="ListBullet"/>
              <w:rPr>
                <w:rFonts w:eastAsia="Calibri"/>
              </w:rPr>
            </w:pPr>
            <w:r>
              <w:t>order numbers in the thousands</w:t>
            </w:r>
          </w:p>
        </w:tc>
        <w:tc>
          <w:tcPr>
            <w:tcW w:w="4854" w:type="dxa"/>
          </w:tcPr>
          <w:p w14:paraId="0FDB778E" w14:textId="654E964F" w:rsidR="00E00F8E" w:rsidRDefault="00E00F8E" w:rsidP="00E00F8E">
            <w:r w:rsidRPr="00E00F8E">
              <w:rPr>
                <w:rStyle w:val="Strong"/>
              </w:rPr>
              <w:lastRenderedPageBreak/>
              <w:t>Lesson duration</w:t>
            </w:r>
            <w:r>
              <w:t xml:space="preserve">: </w:t>
            </w:r>
            <w:r w:rsidR="7AF8294D">
              <w:t>65</w:t>
            </w:r>
            <w:r>
              <w:t xml:space="preserve"> minutes</w:t>
            </w:r>
          </w:p>
          <w:p w14:paraId="71864B44" w14:textId="1E09D178" w:rsidR="00E00F8E" w:rsidRDefault="003F7984" w:rsidP="00E00F8E">
            <w:pPr>
              <w:pStyle w:val="ListBullet"/>
            </w:pPr>
            <w:hyperlink w:anchor="_Resource_11:_Capacity">
              <w:r w:rsidR="345618D4" w:rsidRPr="1ACB6E2B">
                <w:rPr>
                  <w:rStyle w:val="Hyperlink"/>
                </w:rPr>
                <w:t>Resource</w:t>
              </w:r>
              <w:r w:rsidR="00633C1D" w:rsidRPr="1ACB6E2B">
                <w:rPr>
                  <w:rStyle w:val="Hyperlink"/>
                </w:rPr>
                <w:t xml:space="preserve"> 11</w:t>
              </w:r>
              <w:r w:rsidR="003A4055">
                <w:rPr>
                  <w:rStyle w:val="Hyperlink"/>
                </w:rPr>
                <w:t xml:space="preserve"> –</w:t>
              </w:r>
              <w:r w:rsidR="00633C1D" w:rsidRPr="1ACB6E2B">
                <w:rPr>
                  <w:rStyle w:val="Hyperlink"/>
                </w:rPr>
                <w:t xml:space="preserve"> </w:t>
              </w:r>
              <w:r w:rsidR="003A4055">
                <w:rPr>
                  <w:rStyle w:val="Hyperlink"/>
                </w:rPr>
                <w:t>c</w:t>
              </w:r>
              <w:r w:rsidR="00633C1D" w:rsidRPr="1ACB6E2B">
                <w:rPr>
                  <w:rStyle w:val="Hyperlink"/>
                </w:rPr>
                <w:t>apacity quiz</w:t>
              </w:r>
            </w:hyperlink>
          </w:p>
          <w:p w14:paraId="4C4BE79F" w14:textId="4C2BF450" w:rsidR="00633C1D" w:rsidRDefault="003F7984" w:rsidP="00E00F8E">
            <w:pPr>
              <w:pStyle w:val="ListBullet"/>
            </w:pPr>
            <w:hyperlink w:anchor="_Resource_12:_Measurement">
              <w:r w:rsidR="00633C1D" w:rsidRPr="1ACB6E2B">
                <w:rPr>
                  <w:rStyle w:val="Hyperlink"/>
                </w:rPr>
                <w:t>Resource 12</w:t>
              </w:r>
              <w:r w:rsidR="003A4055">
                <w:rPr>
                  <w:rStyle w:val="Hyperlink"/>
                </w:rPr>
                <w:t xml:space="preserve"> –</w:t>
              </w:r>
              <w:r w:rsidR="00633C1D" w:rsidRPr="1ACB6E2B">
                <w:rPr>
                  <w:rStyle w:val="Hyperlink"/>
                </w:rPr>
                <w:t xml:space="preserve"> </w:t>
              </w:r>
              <w:r w:rsidR="003A4055">
                <w:rPr>
                  <w:rStyle w:val="Hyperlink"/>
                </w:rPr>
                <w:t>m</w:t>
              </w:r>
              <w:r w:rsidR="00633C1D" w:rsidRPr="1ACB6E2B">
                <w:rPr>
                  <w:rStyle w:val="Hyperlink"/>
                </w:rPr>
                <w:t>easurement cards</w:t>
              </w:r>
            </w:hyperlink>
          </w:p>
          <w:p w14:paraId="339EEEBB" w14:textId="77777777" w:rsidR="003A4055" w:rsidRDefault="003A4055" w:rsidP="003A4055">
            <w:pPr>
              <w:pStyle w:val="ListBullet"/>
            </w:pPr>
            <w:r>
              <w:t>Permanent markers or elastic bands</w:t>
            </w:r>
          </w:p>
          <w:p w14:paraId="6F9513BE" w14:textId="0AC9F3D6" w:rsidR="00804509" w:rsidRDefault="00804509" w:rsidP="00E00F8E">
            <w:pPr>
              <w:pStyle w:val="ListBullet"/>
            </w:pPr>
            <w:r>
              <w:lastRenderedPageBreak/>
              <w:t>Transparent plastic cups</w:t>
            </w:r>
          </w:p>
          <w:p w14:paraId="480250E3" w14:textId="4D488EC2" w:rsidR="00E00F8E" w:rsidRPr="00E00F8E" w:rsidRDefault="00804509" w:rsidP="003A4055">
            <w:pPr>
              <w:pStyle w:val="ListBullet"/>
              <w:rPr>
                <w:rStyle w:val="Strong"/>
              </w:rPr>
            </w:pPr>
            <w:r>
              <w:t>Writing materials</w:t>
            </w:r>
          </w:p>
        </w:tc>
      </w:tr>
    </w:tbl>
    <w:p w14:paraId="0BFA1D95" w14:textId="670C23C4" w:rsidR="00142BEE" w:rsidRPr="00142BEE" w:rsidRDefault="00142BEE" w:rsidP="00142BEE">
      <w:pPr>
        <w:suppressAutoHyphens w:val="0"/>
        <w:spacing w:before="0" w:after="160" w:line="259" w:lineRule="auto"/>
      </w:pPr>
      <w:bookmarkStart w:id="7" w:name="_Lesson_1"/>
      <w:bookmarkStart w:id="8" w:name="_Lesson_1_1"/>
      <w:bookmarkStart w:id="9" w:name="Lesson_1"/>
      <w:bookmarkEnd w:id="6"/>
      <w:bookmarkEnd w:id="7"/>
      <w:bookmarkEnd w:id="8"/>
      <w:r>
        <w:lastRenderedPageBreak/>
        <w:br w:type="page"/>
      </w:r>
    </w:p>
    <w:p w14:paraId="5ABB6113" w14:textId="3F06B349" w:rsidR="00D74AB8" w:rsidRDefault="44206B6B" w:rsidP="00497B58">
      <w:pPr>
        <w:pStyle w:val="Heading1"/>
      </w:pPr>
      <w:bookmarkStart w:id="10" w:name="_Toc153979679"/>
      <w:r>
        <w:lastRenderedPageBreak/>
        <w:t>Lesson 1</w:t>
      </w:r>
      <w:bookmarkEnd w:id="9"/>
      <w:bookmarkEnd w:id="10"/>
    </w:p>
    <w:p w14:paraId="6188088A" w14:textId="0399D3B5" w:rsidR="00D74AB8" w:rsidRDefault="00D74AB8" w:rsidP="00ED7661">
      <w:pPr>
        <w:pStyle w:val="FeatureBox3"/>
      </w:pPr>
      <w:r w:rsidRPr="6BFFAF75">
        <w:rPr>
          <w:rStyle w:val="Strong"/>
        </w:rPr>
        <w:t>Core concept</w:t>
      </w:r>
      <w:r>
        <w:t xml:space="preserve">: </w:t>
      </w:r>
      <w:r w:rsidR="00ED7661">
        <w:t>o</w:t>
      </w:r>
      <w:r w:rsidR="006E130D" w:rsidRPr="00ED7661">
        <w:t>bjects</w:t>
      </w:r>
      <w:r w:rsidR="006E130D">
        <w:t xml:space="preserve"> can be described effectively by focusing on features.</w:t>
      </w:r>
    </w:p>
    <w:p w14:paraId="3ABC92E4" w14:textId="5270B2C1" w:rsidR="00D74AB8" w:rsidRDefault="44206B6B" w:rsidP="00497B58">
      <w:pPr>
        <w:pStyle w:val="Heading2"/>
      </w:pPr>
      <w:bookmarkStart w:id="11" w:name="_Toc153979680"/>
      <w:r>
        <w:t>Daily number sense</w:t>
      </w:r>
      <w:r w:rsidR="00275501">
        <w:t xml:space="preserve"> –</w:t>
      </w:r>
      <w:r>
        <w:t xml:space="preserve"> </w:t>
      </w:r>
      <w:r w:rsidR="00275501">
        <w:t>r</w:t>
      </w:r>
      <w:r w:rsidR="04958BF6">
        <w:t xml:space="preserve">ound the </w:t>
      </w:r>
      <w:r w:rsidR="7C51D9CA">
        <w:t>4</w:t>
      </w:r>
      <w:r w:rsidR="04958BF6">
        <w:t xml:space="preserve"> dice</w:t>
      </w:r>
      <w:r>
        <w:t xml:space="preserve"> – </w:t>
      </w:r>
      <w:r w:rsidR="6077EB4E">
        <w:t>1</w:t>
      </w:r>
      <w:r w:rsidR="4C5FFE70">
        <w:t>0</w:t>
      </w:r>
      <w:r>
        <w:t xml:space="preserve"> minutes</w:t>
      </w:r>
      <w:bookmarkEnd w:id="11"/>
    </w:p>
    <w:p w14:paraId="6F5BF8DC" w14:textId="77777777" w:rsidR="00D74AB8" w:rsidRDefault="00D74AB8" w:rsidP="00ED7661">
      <w:pPr>
        <w:pStyle w:val="FeatureBox"/>
      </w:pPr>
      <w:r>
        <w:t xml:space="preserve">Daily number sense activities for Lessons 1 to 3 ‘activate’ prior number knowledge and support the learning of new content in the unit. These activities can also assist </w:t>
      </w:r>
      <w:r w:rsidRPr="00ED7661">
        <w:t>teachers</w:t>
      </w:r>
      <w:r>
        <w:t xml:space="preserve"> to identify the starting points for learning by revealing the extent of students’ existing knowledge.</w:t>
      </w:r>
    </w:p>
    <w:p w14:paraId="36670D6D" w14:textId="77777777" w:rsidR="00A31878" w:rsidRDefault="00D74AB8" w:rsidP="00ED7661">
      <w:r>
        <w:t xml:space="preserve">The table below contains a </w:t>
      </w:r>
      <w:r w:rsidRPr="00ED7661">
        <w:t>suggested</w:t>
      </w:r>
      <w:r>
        <w:t xml:space="preserve">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981B26" w14:paraId="2CB4AED1"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2A7AF207" w14:textId="77777777" w:rsidR="00981B26" w:rsidRDefault="00981B26" w:rsidP="00497B58">
            <w:r w:rsidRPr="005864AB">
              <w:t>Daily number sense learning intention</w:t>
            </w:r>
          </w:p>
        </w:tc>
        <w:tc>
          <w:tcPr>
            <w:tcW w:w="7280" w:type="dxa"/>
          </w:tcPr>
          <w:p w14:paraId="49A3D1CE" w14:textId="77777777" w:rsidR="00981B26" w:rsidRDefault="00981B26" w:rsidP="00497B58">
            <w:r w:rsidRPr="005864AB">
              <w:t>Daily number sense success criteria</w:t>
            </w:r>
          </w:p>
        </w:tc>
      </w:tr>
      <w:tr w:rsidR="00981B26" w14:paraId="739644BF"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2AA35FBE" w14:textId="77777777" w:rsidR="00981B26" w:rsidRDefault="00981B26" w:rsidP="00ED7661">
            <w:r>
              <w:t>Students are learning to:</w:t>
            </w:r>
          </w:p>
          <w:p w14:paraId="589CD15E" w14:textId="3FF120DC" w:rsidR="00981B26" w:rsidRPr="009F7F0A" w:rsidRDefault="03FFF755" w:rsidP="00497B58">
            <w:pPr>
              <w:pStyle w:val="ListBullet"/>
            </w:pPr>
            <w:r>
              <w:t>order numbers in the thousands</w:t>
            </w:r>
            <w:r w:rsidR="4025F5B4">
              <w:t>.</w:t>
            </w:r>
          </w:p>
        </w:tc>
        <w:tc>
          <w:tcPr>
            <w:tcW w:w="7280" w:type="dxa"/>
          </w:tcPr>
          <w:p w14:paraId="1318D8B8" w14:textId="77777777" w:rsidR="00981B26" w:rsidRDefault="7FA3C28A" w:rsidP="00497B58">
            <w:r>
              <w:t>Students can:</w:t>
            </w:r>
          </w:p>
          <w:p w14:paraId="3B3ECEF4" w14:textId="4EC99252" w:rsidR="00981B26" w:rsidRPr="009F7F0A" w:rsidRDefault="768A6BA9" w:rsidP="00497B58">
            <w:pPr>
              <w:pStyle w:val="ListBullet"/>
            </w:pPr>
            <w:r>
              <w:t>i</w:t>
            </w:r>
            <w:r w:rsidR="405D0C66">
              <w:t xml:space="preserve">dentify the nearest thousand to </w:t>
            </w:r>
            <w:r w:rsidR="5C8AE4B8">
              <w:t xml:space="preserve">a given </w:t>
            </w:r>
            <w:r w:rsidR="405D0C66">
              <w:t>number</w:t>
            </w:r>
            <w:r w:rsidR="4025F5B4">
              <w:t>.</w:t>
            </w:r>
          </w:p>
        </w:tc>
      </w:tr>
    </w:tbl>
    <w:p w14:paraId="58F60349" w14:textId="0259156A" w:rsidR="513E705F" w:rsidRDefault="513E705F" w:rsidP="00ED7661">
      <w:pPr>
        <w:pStyle w:val="FeatureBox"/>
      </w:pPr>
      <w:r>
        <w:t>This activity is an adaptation of ‘</w:t>
      </w:r>
      <w:hyperlink r:id="rId10" w:history="1">
        <w:r w:rsidR="00C8492C" w:rsidRPr="00C8492C">
          <w:rPr>
            <w:rStyle w:val="Hyperlink"/>
          </w:rPr>
          <w:t>Round the Four Dice</w:t>
        </w:r>
      </w:hyperlink>
      <w:r>
        <w:t xml:space="preserve">’ from </w:t>
      </w:r>
      <w:hyperlink r:id="rId11" w:history="1">
        <w:r w:rsidR="00ED7661">
          <w:rPr>
            <w:rStyle w:val="Hyperlink"/>
          </w:rPr>
          <w:t>NRICH</w:t>
        </w:r>
      </w:hyperlink>
      <w:r w:rsidR="00FF7E85" w:rsidRPr="00FF7E85">
        <w:t xml:space="preserve"> by the University of Cambridge (Faculty of Mathematics)</w:t>
      </w:r>
      <w:r w:rsidRPr="00B350E6">
        <w:t>.</w:t>
      </w:r>
    </w:p>
    <w:p w14:paraId="66D858FB" w14:textId="074638F5" w:rsidR="002C288C" w:rsidRPr="002C288C" w:rsidRDefault="0BBC9ED8" w:rsidP="00ED7661">
      <w:pPr>
        <w:pStyle w:val="ListNumber"/>
      </w:pPr>
      <w:r>
        <w:t>Tell</w:t>
      </w:r>
      <w:r w:rsidR="1642BB97">
        <w:t xml:space="preserve"> </w:t>
      </w:r>
      <w:r w:rsidR="5C2DCCB0" w:rsidRPr="00ED7661">
        <w:t>s</w:t>
      </w:r>
      <w:r w:rsidR="1642BB97" w:rsidRPr="00ED7661">
        <w:t>tudents</w:t>
      </w:r>
      <w:r w:rsidR="1642BB97">
        <w:t xml:space="preserve"> </w:t>
      </w:r>
      <w:r w:rsidR="173E6801">
        <w:t>y</w:t>
      </w:r>
      <w:r w:rsidR="1642BB97">
        <w:t xml:space="preserve">ou </w:t>
      </w:r>
      <w:r w:rsidR="5C8CE2F1">
        <w:t>had</w:t>
      </w:r>
      <w:r w:rsidR="1642BB97">
        <w:t xml:space="preserve"> </w:t>
      </w:r>
      <w:r w:rsidR="4AB56404">
        <w:t>four</w:t>
      </w:r>
      <w:r w:rsidR="1642BB97">
        <w:t xml:space="preserve"> </w:t>
      </w:r>
      <w:r w:rsidR="7AFF0674">
        <w:t>6</w:t>
      </w:r>
      <w:r w:rsidR="1642BB97">
        <w:t xml:space="preserve">-sided dice and </w:t>
      </w:r>
      <w:r w:rsidR="6162E10A">
        <w:t xml:space="preserve">rolled </w:t>
      </w:r>
      <w:r w:rsidR="1642BB97">
        <w:t>the number</w:t>
      </w:r>
      <w:r w:rsidR="19002192">
        <w:t xml:space="preserve">s </w:t>
      </w:r>
      <w:r w:rsidR="00B4221D">
        <w:t>1</w:t>
      </w:r>
      <w:r w:rsidR="19002192">
        <w:t xml:space="preserve">, </w:t>
      </w:r>
      <w:r w:rsidR="00B4221D">
        <w:t>2</w:t>
      </w:r>
      <w:r w:rsidR="19002192">
        <w:t xml:space="preserve">, </w:t>
      </w:r>
      <w:r w:rsidR="00B4221D">
        <w:t>3</w:t>
      </w:r>
      <w:r w:rsidR="19002192">
        <w:t xml:space="preserve"> and </w:t>
      </w:r>
      <w:r w:rsidR="00B4221D">
        <w:t>4</w:t>
      </w:r>
      <w:r w:rsidR="002C288C">
        <w:t>.</w:t>
      </w:r>
    </w:p>
    <w:p w14:paraId="17CCAA9C" w14:textId="36E0D289" w:rsidR="0F4B42C6" w:rsidRDefault="600EDAB5" w:rsidP="00497B58">
      <w:pPr>
        <w:pStyle w:val="ListNumber"/>
        <w:rPr>
          <w:rFonts w:eastAsia="Calibri"/>
        </w:rPr>
      </w:pPr>
      <w:r w:rsidRPr="185348B0">
        <w:rPr>
          <w:rFonts w:eastAsia="Calibri"/>
        </w:rPr>
        <w:lastRenderedPageBreak/>
        <w:t xml:space="preserve">Display </w:t>
      </w:r>
      <w:hyperlink w:anchor="_Resource_1:_Dice">
        <w:r w:rsidRPr="185348B0">
          <w:rPr>
            <w:rStyle w:val="Hyperlink"/>
            <w:rFonts w:eastAsia="Calibri"/>
          </w:rPr>
          <w:t xml:space="preserve">Resource </w:t>
        </w:r>
        <w:r w:rsidR="512A0B40" w:rsidRPr="185348B0">
          <w:rPr>
            <w:rStyle w:val="Hyperlink"/>
            <w:rFonts w:eastAsia="Calibri"/>
          </w:rPr>
          <w:t>1</w:t>
        </w:r>
        <w:r w:rsidR="00ED7661">
          <w:rPr>
            <w:rStyle w:val="Hyperlink"/>
            <w:rFonts w:eastAsia="Calibri"/>
          </w:rPr>
          <w:t xml:space="preserve"> –</w:t>
        </w:r>
        <w:r w:rsidRPr="185348B0">
          <w:rPr>
            <w:rStyle w:val="Hyperlink"/>
            <w:rFonts w:eastAsia="Calibri"/>
          </w:rPr>
          <w:t xml:space="preserve"> </w:t>
        </w:r>
        <w:r w:rsidR="00ED7661">
          <w:rPr>
            <w:rStyle w:val="Hyperlink"/>
            <w:rFonts w:eastAsia="Calibri"/>
          </w:rPr>
          <w:t>d</w:t>
        </w:r>
        <w:r w:rsidRPr="185348B0">
          <w:rPr>
            <w:rStyle w:val="Hyperlink"/>
            <w:rFonts w:eastAsia="Calibri"/>
          </w:rPr>
          <w:t>ice combinations</w:t>
        </w:r>
      </w:hyperlink>
      <w:r w:rsidRPr="185348B0">
        <w:rPr>
          <w:rFonts w:eastAsia="Calibri"/>
        </w:rPr>
        <w:t xml:space="preserve">. </w:t>
      </w:r>
      <w:r w:rsidR="26D25F93" w:rsidRPr="185348B0">
        <w:rPr>
          <w:rFonts w:eastAsia="Calibri"/>
        </w:rPr>
        <w:t>Show</w:t>
      </w:r>
      <w:r w:rsidRPr="185348B0">
        <w:rPr>
          <w:rFonts w:eastAsia="Calibri"/>
        </w:rPr>
        <w:t xml:space="preserve"> students </w:t>
      </w:r>
      <w:r w:rsidR="695C9020" w:rsidRPr="1788ACCB">
        <w:rPr>
          <w:rFonts w:eastAsia="Calibri"/>
        </w:rPr>
        <w:t>some of the possible</w:t>
      </w:r>
      <w:r w:rsidR="309A0F31" w:rsidRPr="1788ACCB">
        <w:rPr>
          <w:rFonts w:eastAsia="Calibri"/>
        </w:rPr>
        <w:t xml:space="preserve"> </w:t>
      </w:r>
      <w:r w:rsidR="5EB46508" w:rsidRPr="1788ACCB">
        <w:rPr>
          <w:rFonts w:eastAsia="Calibri"/>
        </w:rPr>
        <w:t>4</w:t>
      </w:r>
      <w:r w:rsidR="3A7A1021" w:rsidRPr="185348B0">
        <w:rPr>
          <w:rFonts w:eastAsia="Calibri"/>
        </w:rPr>
        <w:t>-digit</w:t>
      </w:r>
      <w:r w:rsidR="70C97C77" w:rsidRPr="185348B0">
        <w:rPr>
          <w:rFonts w:eastAsia="Calibri"/>
        </w:rPr>
        <w:t xml:space="preserve"> </w:t>
      </w:r>
      <w:r w:rsidR="0534A935" w:rsidRPr="1788ACCB">
        <w:rPr>
          <w:rFonts w:eastAsia="Calibri"/>
        </w:rPr>
        <w:t>number</w:t>
      </w:r>
      <w:r w:rsidR="4582D414" w:rsidRPr="1788ACCB">
        <w:rPr>
          <w:rFonts w:eastAsia="Calibri"/>
        </w:rPr>
        <w:t xml:space="preserve"> </w:t>
      </w:r>
      <w:r w:rsidR="301D0D6D" w:rsidRPr="1788ACCB">
        <w:rPr>
          <w:rFonts w:eastAsia="Calibri"/>
        </w:rPr>
        <w:t>combinations</w:t>
      </w:r>
      <w:r w:rsidR="70C97C77" w:rsidRPr="02B34580">
        <w:rPr>
          <w:rFonts w:eastAsia="Calibri"/>
        </w:rPr>
        <w:t>.</w:t>
      </w:r>
    </w:p>
    <w:p w14:paraId="1FDE516F" w14:textId="32EBF366" w:rsidR="002C288C" w:rsidRPr="002C288C" w:rsidRDefault="3D239A58" w:rsidP="00497B58">
      <w:pPr>
        <w:pStyle w:val="ListNumber"/>
      </w:pPr>
      <w:r>
        <w:t xml:space="preserve">Ask students to </w:t>
      </w:r>
      <w:r w:rsidR="236580CA">
        <w:t xml:space="preserve">choose and </w:t>
      </w:r>
      <w:r w:rsidR="25139745">
        <w:t>record</w:t>
      </w:r>
      <w:r>
        <w:t xml:space="preserve"> </w:t>
      </w:r>
      <w:r w:rsidR="236580CA">
        <w:t>4</w:t>
      </w:r>
      <w:r>
        <w:t xml:space="preserve"> numbers from </w:t>
      </w:r>
      <w:hyperlink w:anchor="_Resource_1:_Dice">
        <w:r w:rsidRPr="185348B0">
          <w:rPr>
            <w:rStyle w:val="Hyperlink"/>
          </w:rPr>
          <w:t xml:space="preserve">Resource </w:t>
        </w:r>
        <w:r w:rsidR="24208246" w:rsidRPr="185348B0">
          <w:rPr>
            <w:rStyle w:val="Hyperlink"/>
          </w:rPr>
          <w:t>1</w:t>
        </w:r>
        <w:r w:rsidR="00ED7661">
          <w:rPr>
            <w:rStyle w:val="Hyperlink"/>
          </w:rPr>
          <w:t xml:space="preserve"> –</w:t>
        </w:r>
        <w:r w:rsidRPr="185348B0">
          <w:rPr>
            <w:rStyle w:val="Hyperlink"/>
          </w:rPr>
          <w:t xml:space="preserve"> </w:t>
        </w:r>
        <w:r w:rsidR="00ED7661">
          <w:rPr>
            <w:rStyle w:val="Hyperlink"/>
          </w:rPr>
          <w:t>d</w:t>
        </w:r>
        <w:r w:rsidRPr="185348B0">
          <w:rPr>
            <w:rStyle w:val="Hyperlink"/>
          </w:rPr>
          <w:t>ice combinations</w:t>
        </w:r>
      </w:hyperlink>
      <w:r w:rsidR="6EEC6707">
        <w:t xml:space="preserve"> on </w:t>
      </w:r>
      <w:r w:rsidR="00E361FF">
        <w:t xml:space="preserve">individual </w:t>
      </w:r>
      <w:r w:rsidR="6EEC6707">
        <w:t>whiteboard</w:t>
      </w:r>
      <w:r w:rsidR="3F89D912">
        <w:t>s</w:t>
      </w:r>
      <w:r w:rsidR="36A7451A">
        <w:t>.</w:t>
      </w:r>
      <w:r w:rsidR="0C886B4B">
        <w:t xml:space="preserve"> Students r</w:t>
      </w:r>
      <w:r w:rsidR="35076A21">
        <w:t>oun</w:t>
      </w:r>
      <w:r w:rsidR="0C886B4B">
        <w:t xml:space="preserve">d </w:t>
      </w:r>
      <w:r w:rsidR="6A3ABACE">
        <w:t>each number to the nearest multiple of 1000. Ask:</w:t>
      </w:r>
    </w:p>
    <w:p w14:paraId="43ACD20E" w14:textId="7C95FD9C" w:rsidR="6DFBCA2B" w:rsidRDefault="562B744C" w:rsidP="00D77AB7">
      <w:pPr>
        <w:pStyle w:val="ListBullet"/>
        <w:ind w:left="1134"/>
        <w:rPr>
          <w:rFonts w:eastAsia="Calibri"/>
        </w:rPr>
      </w:pPr>
      <w:r w:rsidRPr="1ACB6E2B">
        <w:rPr>
          <w:rFonts w:eastAsia="Calibri"/>
        </w:rPr>
        <w:t>How did you work out whether to round up or round down to the nearest multiple of 1000?</w:t>
      </w:r>
    </w:p>
    <w:p w14:paraId="23FBFA9D" w14:textId="4CBFF8A5" w:rsidR="6DFBCA2B" w:rsidRDefault="562B744C" w:rsidP="00D77AB7">
      <w:pPr>
        <w:pStyle w:val="ListBullet"/>
        <w:ind w:left="1134"/>
        <w:rPr>
          <w:rFonts w:eastAsia="Calibri"/>
        </w:rPr>
      </w:pPr>
      <w:r w:rsidRPr="1ACB6E2B">
        <w:rPr>
          <w:rFonts w:eastAsia="Calibri"/>
        </w:rPr>
        <w:t>Did you round up to the nearest thousand or round down to the nearest thousand more often? Why?</w:t>
      </w:r>
    </w:p>
    <w:p w14:paraId="0934A97F" w14:textId="1F09314C" w:rsidR="211C58EE" w:rsidRDefault="6A3ABACE" w:rsidP="00D77AB7">
      <w:pPr>
        <w:pStyle w:val="ListBullet"/>
        <w:ind w:left="1134"/>
        <w:rPr>
          <w:rFonts w:eastAsia="Calibri"/>
        </w:rPr>
      </w:pPr>
      <w:r w:rsidRPr="1ACB6E2B">
        <w:rPr>
          <w:rFonts w:eastAsia="Calibri"/>
        </w:rPr>
        <w:t>D</w:t>
      </w:r>
      <w:r w:rsidR="3592B442" w:rsidRPr="1ACB6E2B">
        <w:rPr>
          <w:rFonts w:eastAsia="Calibri"/>
        </w:rPr>
        <w:t>id any of</w:t>
      </w:r>
      <w:r w:rsidRPr="1ACB6E2B">
        <w:rPr>
          <w:rFonts w:eastAsia="Calibri"/>
        </w:rPr>
        <w:t xml:space="preserve"> the four </w:t>
      </w:r>
      <w:r w:rsidR="4F8B431C" w:rsidRPr="1ACB6E2B">
        <w:rPr>
          <w:rFonts w:eastAsia="Calibri"/>
        </w:rPr>
        <w:t>4</w:t>
      </w:r>
      <w:r w:rsidRPr="1ACB6E2B">
        <w:rPr>
          <w:rFonts w:eastAsia="Calibri"/>
        </w:rPr>
        <w:t>-digit numbers you chose round to the same multiple of 1000?</w:t>
      </w:r>
    </w:p>
    <w:p w14:paraId="272EDC11" w14:textId="25741B9D" w:rsidR="00C50FFE" w:rsidRDefault="4552CA42" w:rsidP="00497B58">
      <w:pPr>
        <w:pStyle w:val="ListNumber"/>
      </w:pPr>
      <w:r>
        <w:t xml:space="preserve">In pairs, students repeat the process, using a new set of four-digit numbers chosen from </w:t>
      </w:r>
      <w:hyperlink w:anchor="_Resource_1:_Dice">
        <w:r w:rsidRPr="185348B0">
          <w:rPr>
            <w:rStyle w:val="Hyperlink"/>
          </w:rPr>
          <w:t xml:space="preserve">Resource </w:t>
        </w:r>
        <w:r w:rsidR="3659FB51" w:rsidRPr="185348B0">
          <w:rPr>
            <w:rStyle w:val="Hyperlink"/>
          </w:rPr>
          <w:t>1</w:t>
        </w:r>
        <w:r w:rsidR="00ED7661">
          <w:rPr>
            <w:rStyle w:val="Hyperlink"/>
          </w:rPr>
          <w:t xml:space="preserve"> –</w:t>
        </w:r>
        <w:r w:rsidRPr="185348B0">
          <w:rPr>
            <w:rStyle w:val="Hyperlink"/>
          </w:rPr>
          <w:t xml:space="preserve"> </w:t>
        </w:r>
        <w:r w:rsidR="00ED7661">
          <w:rPr>
            <w:rStyle w:val="Hyperlink"/>
          </w:rPr>
          <w:t>d</w:t>
        </w:r>
        <w:r w:rsidRPr="185348B0">
          <w:rPr>
            <w:rStyle w:val="Hyperlink"/>
          </w:rPr>
          <w:t>ice combinations</w:t>
        </w:r>
      </w:hyperlink>
      <w:r w:rsidRPr="00F17331">
        <w:t>.</w:t>
      </w:r>
    </w:p>
    <w:p w14:paraId="2EE6CE0A" w14:textId="77777777" w:rsidR="00D74AB8" w:rsidRDefault="002C288C" w:rsidP="00497B58">
      <w:pPr>
        <w:pStyle w:val="ListNumber"/>
        <w:numPr>
          <w:ilvl w:val="0"/>
          <w:numId w:val="0"/>
        </w:numPr>
      </w:pPr>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2C288C" w14:paraId="228D3005"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677B30BE" w14:textId="77777777" w:rsidR="002C288C" w:rsidRDefault="002C288C" w:rsidP="00497B58">
            <w:r w:rsidRPr="00F8552A">
              <w:t>Assessment opportunities</w:t>
            </w:r>
          </w:p>
        </w:tc>
        <w:tc>
          <w:tcPr>
            <w:tcW w:w="7280" w:type="dxa"/>
          </w:tcPr>
          <w:p w14:paraId="7C09E46D" w14:textId="77777777" w:rsidR="002C288C" w:rsidRDefault="002C288C" w:rsidP="00497B58">
            <w:r w:rsidRPr="00F8552A">
              <w:t>Links</w:t>
            </w:r>
          </w:p>
        </w:tc>
      </w:tr>
      <w:tr w:rsidR="002C288C" w14:paraId="7B21590A"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1D780490" w14:textId="77777777" w:rsidR="002C288C" w:rsidRDefault="002C288C" w:rsidP="00D77AB7">
            <w:r>
              <w:t>What to look for:</w:t>
            </w:r>
          </w:p>
          <w:p w14:paraId="49D90937" w14:textId="7DB7BD95" w:rsidR="002C288C" w:rsidRDefault="36A7451A" w:rsidP="00D77AB7">
            <w:pPr>
              <w:pStyle w:val="ListBullet"/>
            </w:pPr>
            <w:r>
              <w:t xml:space="preserve">Can students </w:t>
            </w:r>
            <w:r w:rsidR="11B39CE8">
              <w:t xml:space="preserve">identify the nearest thousand to </w:t>
            </w:r>
            <w:r w:rsidR="2C6CC617">
              <w:t xml:space="preserve">a given </w:t>
            </w:r>
            <w:r w:rsidR="11B39CE8">
              <w:t>number</w:t>
            </w:r>
            <w:r>
              <w:t xml:space="preserve">? </w:t>
            </w:r>
            <w:r w:rsidR="0084400F" w:rsidRPr="0084400F">
              <w:rPr>
                <w:rStyle w:val="Strong"/>
              </w:rPr>
              <w:t>[</w:t>
            </w:r>
            <w:r w:rsidR="457EC979" w:rsidRPr="1ACB6E2B">
              <w:rPr>
                <w:rStyle w:val="Strong"/>
              </w:rPr>
              <w:t>MAO-WM-01, MA2-RN-01</w:t>
            </w:r>
            <w:r w:rsidR="0084400F">
              <w:rPr>
                <w:rStyle w:val="Strong"/>
              </w:rPr>
              <w:t>]</w:t>
            </w:r>
          </w:p>
        </w:tc>
        <w:tc>
          <w:tcPr>
            <w:tcW w:w="7280" w:type="dxa"/>
          </w:tcPr>
          <w:p w14:paraId="26435E18" w14:textId="77777777" w:rsidR="0013142C" w:rsidRDefault="0013142C" w:rsidP="00497B58">
            <w:r>
              <w:t xml:space="preserve">Links to </w:t>
            </w:r>
            <w:hyperlink r:id="rId12">
              <w:r w:rsidRPr="52E1F2DF">
                <w:rPr>
                  <w:rStyle w:val="Hyperlink"/>
                </w:rPr>
                <w:t>National Numeracy Learning Progressions</w:t>
              </w:r>
            </w:hyperlink>
            <w:r>
              <w:t xml:space="preserve"> (NNLP):</w:t>
            </w:r>
          </w:p>
          <w:p w14:paraId="0AC971B1" w14:textId="1CC082AA" w:rsidR="35CE3F55" w:rsidRDefault="35CE3F55" w:rsidP="00497B58">
            <w:pPr>
              <w:pStyle w:val="ListBullet"/>
              <w:rPr>
                <w:rFonts w:eastAsia="Calibri"/>
              </w:rPr>
            </w:pPr>
            <w:r>
              <w:t>NPV7.</w:t>
            </w:r>
          </w:p>
          <w:p w14:paraId="499A7FE6" w14:textId="652B0663" w:rsidR="0013142C" w:rsidRDefault="0013142C" w:rsidP="00497B58">
            <w:r>
              <w:t xml:space="preserve">Links to suggested </w:t>
            </w:r>
            <w:hyperlink r:id="rId13">
              <w:r w:rsidRPr="52E1F2DF">
                <w:rPr>
                  <w:rStyle w:val="Hyperlink"/>
                </w:rPr>
                <w:t>Interview for Student Reasoning</w:t>
              </w:r>
            </w:hyperlink>
            <w:r>
              <w:t xml:space="preserve"> (IfSR) tasks:</w:t>
            </w:r>
          </w:p>
          <w:p w14:paraId="1B99ECE2" w14:textId="258D07B4" w:rsidR="002C288C" w:rsidRDefault="46197B65" w:rsidP="00497B58">
            <w:pPr>
              <w:pStyle w:val="ListBullet"/>
            </w:pPr>
            <w:r w:rsidRPr="1ACB6E2B">
              <w:rPr>
                <w:rStyle w:val="Strong"/>
              </w:rPr>
              <w:t>IfSR-N</w:t>
            </w:r>
            <w:r w:rsidR="682A29E0" w:rsidRPr="1ACB6E2B">
              <w:rPr>
                <w:rStyle w:val="Strong"/>
              </w:rPr>
              <w:t>P</w:t>
            </w:r>
            <w:r>
              <w:t xml:space="preserve">: </w:t>
            </w:r>
            <w:r w:rsidR="7C8EBCA1">
              <w:t>4C.8</w:t>
            </w:r>
            <w:r w:rsidR="0B505B64">
              <w:t>.</w:t>
            </w:r>
          </w:p>
        </w:tc>
      </w:tr>
    </w:tbl>
    <w:p w14:paraId="4961C4A6" w14:textId="6F9EE514" w:rsidR="00E26817" w:rsidRDefault="00E26817" w:rsidP="00497B58">
      <w:pPr>
        <w:pStyle w:val="Heading2"/>
      </w:pPr>
      <w:bookmarkStart w:id="12" w:name="_Toc153979681"/>
      <w:r>
        <w:lastRenderedPageBreak/>
        <w:t>Core lesson</w:t>
      </w:r>
      <w:r w:rsidR="00D77AB7">
        <w:t xml:space="preserve"> –</w:t>
      </w:r>
      <w:r>
        <w:t xml:space="preserve"> </w:t>
      </w:r>
      <w:r w:rsidR="00D77AB7">
        <w:t>c</w:t>
      </w:r>
      <w:r w:rsidR="16519687">
        <w:t xml:space="preserve">reating models of </w:t>
      </w:r>
      <w:r w:rsidR="00F96E7C">
        <w:t>three-dimensional</w:t>
      </w:r>
      <w:r w:rsidR="16519687">
        <w:t xml:space="preserve"> objects</w:t>
      </w:r>
      <w:r>
        <w:t xml:space="preserve"> – </w:t>
      </w:r>
      <w:r w:rsidR="2EF6A728">
        <w:t>50</w:t>
      </w:r>
      <w:r>
        <w:t xml:space="preserve"> minutes</w:t>
      </w:r>
      <w:bookmarkEnd w:id="12"/>
    </w:p>
    <w:p w14:paraId="5F3DE65D" w14:textId="164E09DB" w:rsidR="00040244" w:rsidRDefault="001A2A45" w:rsidP="00D77AB7">
      <w:pPr>
        <w:pStyle w:val="FeatureBox"/>
      </w:pPr>
      <w:r w:rsidRPr="00E553FF">
        <w:rPr>
          <w:rStyle w:val="Strong"/>
        </w:rPr>
        <w:t>Note</w:t>
      </w:r>
      <w:r w:rsidRPr="00D77AB7">
        <w:t>:</w:t>
      </w:r>
      <w:r>
        <w:t xml:space="preserve"> </w:t>
      </w:r>
      <w:r w:rsidR="00D851FE">
        <w:t>i</w:t>
      </w:r>
      <w:r>
        <w:t xml:space="preserve">n </w:t>
      </w:r>
      <w:hyperlink w:anchor="_Core_lesson:_Estimating" w:history="1">
        <w:r w:rsidRPr="00A8120A">
          <w:rPr>
            <w:rStyle w:val="Hyperlink"/>
          </w:rPr>
          <w:t xml:space="preserve">Lesson </w:t>
        </w:r>
        <w:r w:rsidR="00A8120A" w:rsidRPr="00A8120A">
          <w:rPr>
            <w:rStyle w:val="Hyperlink"/>
          </w:rPr>
          <w:t>7</w:t>
        </w:r>
      </w:hyperlink>
      <w:r>
        <w:t xml:space="preserve">, students will be learning to </w:t>
      </w:r>
      <w:r w:rsidRPr="004E7FCC">
        <w:t xml:space="preserve">measure and order containers </w:t>
      </w:r>
      <w:r w:rsidR="00094E60">
        <w:t xml:space="preserve">accurately </w:t>
      </w:r>
      <w:r w:rsidRPr="004E7FCC">
        <w:t>using litres</w:t>
      </w:r>
      <w:r w:rsidR="00094E60">
        <w:t xml:space="preserve"> and millilitres</w:t>
      </w:r>
      <w:r>
        <w:t xml:space="preserve">. To provide a wide range of containers, </w:t>
      </w:r>
      <w:r w:rsidRPr="00644EF2">
        <w:t xml:space="preserve">students </w:t>
      </w:r>
      <w:r>
        <w:t>can be asked to</w:t>
      </w:r>
      <w:r w:rsidRPr="00644EF2">
        <w:t xml:space="preserve"> bring </w:t>
      </w:r>
      <w:r>
        <w:t>containers from home. This can also be communicated to parents</w:t>
      </w:r>
      <w:r w:rsidR="002C0B76">
        <w:rPr>
          <w:u w:val="words"/>
        </w:rPr>
        <w:t xml:space="preserve"> </w:t>
      </w:r>
      <w:r w:rsidR="002C0B76" w:rsidRPr="00911827">
        <w:t>or</w:t>
      </w:r>
      <w:r w:rsidR="002C0B76">
        <w:rPr>
          <w:u w:val="words"/>
        </w:rPr>
        <w:t xml:space="preserve"> </w:t>
      </w:r>
      <w:r>
        <w:t>carers, for example:</w:t>
      </w:r>
    </w:p>
    <w:p w14:paraId="6521A25F" w14:textId="5A04B002" w:rsidR="00040244" w:rsidRDefault="001A2A45" w:rsidP="00D77AB7">
      <w:pPr>
        <w:pStyle w:val="FeatureBox"/>
      </w:pPr>
      <w:r>
        <w:t xml:space="preserve">This week, students in (class) will be learning to </w:t>
      </w:r>
      <w:r w:rsidRPr="004E7FCC">
        <w:t>measure and order containers using litres</w:t>
      </w:r>
      <w:r>
        <w:t xml:space="preserve">. To provide a wide range of containers, it would be helpful if </w:t>
      </w:r>
      <w:r w:rsidRPr="00644EF2">
        <w:t xml:space="preserve">students </w:t>
      </w:r>
      <w:r>
        <w:t>are able</w:t>
      </w:r>
      <w:r w:rsidRPr="00644EF2">
        <w:t xml:space="preserve"> bring </w:t>
      </w:r>
      <w:r>
        <w:t>any containers from home that are able to hold water. C</w:t>
      </w:r>
      <w:r w:rsidRPr="00644EF2">
        <w:t xml:space="preserve">ontainers that hold </w:t>
      </w:r>
      <w:r>
        <w:t xml:space="preserve">different amounts would be appreciated, for example </w:t>
      </w:r>
      <w:r w:rsidRPr="00644EF2">
        <w:t>100 millilitres, 250 millilitres (one quarter of a litre), 500 millilitres (half a litre), 1000 millilitres (1</w:t>
      </w:r>
      <w:r w:rsidR="00040244">
        <w:t> </w:t>
      </w:r>
      <w:r w:rsidRPr="00644EF2">
        <w:t>L) or 2000 millilitres (2</w:t>
      </w:r>
      <w:r w:rsidR="00040244">
        <w:t> </w:t>
      </w:r>
      <w:r w:rsidRPr="00644EF2">
        <w:t>L).</w:t>
      </w:r>
      <w:r>
        <w:t xml:space="preserve"> These containers can be stored in the classroom until they are used on (day).</w:t>
      </w:r>
    </w:p>
    <w:p w14:paraId="518F3710" w14:textId="620FB8F1" w:rsidR="001A2A45" w:rsidRDefault="001A2A45" w:rsidP="00D77AB7">
      <w:pPr>
        <w:pStyle w:val="FeatureBox"/>
      </w:pPr>
      <w:r>
        <w:t>Thank you for your support, (Teacher).</w:t>
      </w:r>
    </w:p>
    <w:p w14:paraId="46C2036C" w14:textId="13F24D61" w:rsidR="002C288C" w:rsidRDefault="00E26817" w:rsidP="00040244">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E26817" w14:paraId="672BC3E8"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1C0A2E63" w14:textId="77777777" w:rsidR="00E26817" w:rsidRDefault="00E26817" w:rsidP="00497B58">
            <w:r w:rsidRPr="00616971">
              <w:t>Core concept learning intentions</w:t>
            </w:r>
          </w:p>
        </w:tc>
        <w:tc>
          <w:tcPr>
            <w:tcW w:w="7280" w:type="dxa"/>
          </w:tcPr>
          <w:p w14:paraId="4DA251DF" w14:textId="77777777" w:rsidR="00E26817" w:rsidRDefault="00E26817" w:rsidP="00497B58">
            <w:r w:rsidRPr="00616971">
              <w:t>Core concept success criteria</w:t>
            </w:r>
          </w:p>
        </w:tc>
      </w:tr>
      <w:tr w:rsidR="00E26817" w14:paraId="4D29D4C2"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15078AB4" w14:textId="77777777" w:rsidR="00E26817" w:rsidRDefault="3F2392BA" w:rsidP="00497B58">
            <w:r>
              <w:t>S</w:t>
            </w:r>
            <w:r w:rsidR="00E26817">
              <w:t>tudents are learning to:</w:t>
            </w:r>
          </w:p>
          <w:p w14:paraId="22477DA5" w14:textId="48000F01" w:rsidR="00E26817" w:rsidRPr="009F7F0A" w:rsidRDefault="707B0BC5" w:rsidP="00497B58">
            <w:pPr>
              <w:pStyle w:val="ListBullet"/>
              <w:rPr>
                <w:rFonts w:eastAsia="Calibri"/>
              </w:rPr>
            </w:pPr>
            <w:r w:rsidRPr="1ACB6E2B">
              <w:rPr>
                <w:rFonts w:eastAsia="Calibri"/>
              </w:rPr>
              <w:t xml:space="preserve">make models of </w:t>
            </w:r>
            <w:r w:rsidR="00F96E7C">
              <w:rPr>
                <w:rFonts w:eastAsia="Calibri"/>
              </w:rPr>
              <w:t>three-dimensional</w:t>
            </w:r>
            <w:r w:rsidRPr="1ACB6E2B">
              <w:rPr>
                <w:rFonts w:eastAsia="Calibri"/>
              </w:rPr>
              <w:t xml:space="preserve"> objects to compare and describe key features</w:t>
            </w:r>
          </w:p>
          <w:p w14:paraId="667F85B9" w14:textId="3809ED25" w:rsidR="00E26817" w:rsidRPr="009F7F0A" w:rsidRDefault="707B0BC5" w:rsidP="00497B58">
            <w:pPr>
              <w:pStyle w:val="ListBullet"/>
              <w:rPr>
                <w:rFonts w:eastAsia="Calibri"/>
              </w:rPr>
            </w:pPr>
            <w:r>
              <w:t xml:space="preserve">connect </w:t>
            </w:r>
            <w:r w:rsidR="00F96E7C">
              <w:t>three-dimensional</w:t>
            </w:r>
            <w:r>
              <w:t xml:space="preserve"> objects and </w:t>
            </w:r>
            <w:r w:rsidR="00F96E7C">
              <w:t>two-dimensional</w:t>
            </w:r>
            <w:r>
              <w:t xml:space="preserve"> representations.</w:t>
            </w:r>
          </w:p>
        </w:tc>
        <w:tc>
          <w:tcPr>
            <w:tcW w:w="7280" w:type="dxa"/>
          </w:tcPr>
          <w:p w14:paraId="4539F79A" w14:textId="77777777" w:rsidR="00E26817" w:rsidRDefault="3F2392BA" w:rsidP="00497B58">
            <w:r>
              <w:t>S</w:t>
            </w:r>
            <w:r w:rsidR="00E26817">
              <w:t>tudents can:</w:t>
            </w:r>
          </w:p>
          <w:p w14:paraId="44EE616B" w14:textId="77871213" w:rsidR="00E26817" w:rsidRPr="009F7F0A" w:rsidRDefault="6CA7A786" w:rsidP="00497B58">
            <w:pPr>
              <w:pStyle w:val="ListBullet"/>
              <w:rPr>
                <w:rFonts w:eastAsia="Calibri"/>
              </w:rPr>
            </w:pPr>
            <w:r w:rsidRPr="1ACB6E2B">
              <w:rPr>
                <w:rFonts w:eastAsia="Calibri"/>
              </w:rPr>
              <w:t>i</w:t>
            </w:r>
            <w:r w:rsidR="562002F8" w:rsidRPr="1ACB6E2B">
              <w:rPr>
                <w:rFonts w:eastAsia="Calibri"/>
              </w:rPr>
              <w:t>dentify the differences between prisms (including cubes), pyramids and cylinders</w:t>
            </w:r>
          </w:p>
          <w:p w14:paraId="3C636BC2" w14:textId="6766BDE5" w:rsidR="00E26817" w:rsidRPr="009F7F0A" w:rsidRDefault="0E2A1036" w:rsidP="00497B58">
            <w:pPr>
              <w:pStyle w:val="ListBullet"/>
              <w:rPr>
                <w:rFonts w:eastAsia="Calibri"/>
              </w:rPr>
            </w:pPr>
            <w:r>
              <w:t>i</w:t>
            </w:r>
            <w:r w:rsidR="562002F8">
              <w:t>dentify features of prisms</w:t>
            </w:r>
            <w:r w:rsidR="432807E0">
              <w:t xml:space="preserve">, </w:t>
            </w:r>
            <w:r w:rsidR="562002F8">
              <w:t>pyramids and cylinders from images.</w:t>
            </w:r>
          </w:p>
        </w:tc>
      </w:tr>
    </w:tbl>
    <w:p w14:paraId="798A1082" w14:textId="77777777" w:rsidR="00040244" w:rsidRDefault="00040244">
      <w:pPr>
        <w:suppressAutoHyphens w:val="0"/>
        <w:spacing w:before="0" w:after="160" w:line="259" w:lineRule="auto"/>
      </w:pPr>
      <w:r>
        <w:br w:type="page"/>
      </w:r>
    </w:p>
    <w:p w14:paraId="4A3E9192" w14:textId="706C8967" w:rsidR="007F3FF5" w:rsidRDefault="40311B5F" w:rsidP="00040244">
      <w:pPr>
        <w:pStyle w:val="FeatureBox"/>
      </w:pPr>
      <w:r w:rsidRPr="00040244">
        <w:lastRenderedPageBreak/>
        <w:t>This</w:t>
      </w:r>
      <w:r>
        <w:t xml:space="preserve"> activity </w:t>
      </w:r>
      <w:r w:rsidR="00911827">
        <w:t>has been adapted from</w:t>
      </w:r>
      <w:r>
        <w:t xml:space="preserve"> </w:t>
      </w:r>
      <w:r w:rsidRPr="00040244">
        <w:rPr>
          <w:rStyle w:val="Emphasis"/>
        </w:rPr>
        <w:t>Open-ended Maths Activities</w:t>
      </w:r>
      <w:r>
        <w:t xml:space="preserve"> by Sullivan</w:t>
      </w:r>
      <w:r w:rsidR="00BF69F2">
        <w:t>.</w:t>
      </w:r>
    </w:p>
    <w:p w14:paraId="34B3D859" w14:textId="647DD047" w:rsidR="00040244" w:rsidRDefault="007F3FF5" w:rsidP="00040244">
      <w:pPr>
        <w:pStyle w:val="FeatureBox"/>
      </w:pPr>
      <w:r w:rsidRPr="4E30D244">
        <w:rPr>
          <w:rStyle w:val="Strong"/>
        </w:rPr>
        <w:t>Note</w:t>
      </w:r>
      <w:r>
        <w:t xml:space="preserve">: </w:t>
      </w:r>
      <w:r w:rsidR="00D851FE">
        <w:t>t</w:t>
      </w:r>
      <w:r>
        <w:t>he Stage 2 teaching advice states that formal names for particular prisms and pyramids are not introduced until Stage 3.</w:t>
      </w:r>
    </w:p>
    <w:p w14:paraId="4C359626" w14:textId="1C43F801" w:rsidR="007F3FF5" w:rsidRPr="007F3FF5" w:rsidRDefault="00F91349" w:rsidP="00040244">
      <w:pPr>
        <w:pStyle w:val="FeatureBox"/>
      </w:pPr>
      <w:r w:rsidRPr="00F91349">
        <w:t xml:space="preserve">This lesson revises student prior knowledge of </w:t>
      </w:r>
      <w:r w:rsidR="00F96E7C">
        <w:t>three-dimensional</w:t>
      </w:r>
      <w:r w:rsidRPr="00F91349">
        <w:t xml:space="preserve"> objects and their key features. For example, faces, edges, vertices, curved and flat surfaces and boundaries.</w:t>
      </w:r>
    </w:p>
    <w:p w14:paraId="2AED2AF9" w14:textId="4F60A62B" w:rsidR="5EDDB064" w:rsidRDefault="00241FB8" w:rsidP="00497B58">
      <w:pPr>
        <w:pStyle w:val="ListNumber"/>
        <w:rPr>
          <w:rFonts w:eastAsia="Calibri"/>
        </w:rPr>
      </w:pPr>
      <w:r>
        <w:t>Revise with</w:t>
      </w:r>
      <w:r w:rsidR="5EDDB064">
        <w:t xml:space="preserve"> students that faces or surfaces of </w:t>
      </w:r>
      <w:r w:rsidR="00F96E7C">
        <w:t>three-dimensional</w:t>
      </w:r>
      <w:r w:rsidR="5EDDB064">
        <w:t xml:space="preserve"> objects are </w:t>
      </w:r>
      <w:r w:rsidR="00F96E7C">
        <w:t>two-dimensional</w:t>
      </w:r>
      <w:r w:rsidR="5EDDB064">
        <w:t xml:space="preserve"> shapes.</w:t>
      </w:r>
    </w:p>
    <w:p w14:paraId="5CBD0E6E" w14:textId="221D0DA3" w:rsidR="5EDDB064" w:rsidRDefault="65C56AF7" w:rsidP="00497B58">
      <w:pPr>
        <w:pStyle w:val="ListNumber"/>
      </w:pPr>
      <w:r>
        <w:t xml:space="preserve">In small groups, </w:t>
      </w:r>
      <w:r w:rsidR="0A38A2BB">
        <w:t xml:space="preserve">students cut the shapes from </w:t>
      </w:r>
      <w:hyperlink w:anchor="_Resource_2:_Two-dimensional">
        <w:r w:rsidR="0A38A2BB" w:rsidRPr="185348B0">
          <w:rPr>
            <w:rStyle w:val="Hyperlink"/>
          </w:rPr>
          <w:t xml:space="preserve">Resource </w:t>
        </w:r>
        <w:r w:rsidR="4BD54347" w:rsidRPr="185348B0">
          <w:rPr>
            <w:rStyle w:val="Hyperlink"/>
          </w:rPr>
          <w:t>2</w:t>
        </w:r>
        <w:r w:rsidR="003D58E8">
          <w:rPr>
            <w:rStyle w:val="Hyperlink"/>
          </w:rPr>
          <w:t xml:space="preserve"> –</w:t>
        </w:r>
        <w:r w:rsidR="0A38A2BB" w:rsidRPr="185348B0">
          <w:rPr>
            <w:rStyle w:val="Hyperlink"/>
          </w:rPr>
          <w:t xml:space="preserve"> </w:t>
        </w:r>
        <w:r w:rsidR="003D58E8">
          <w:rPr>
            <w:rStyle w:val="Hyperlink"/>
          </w:rPr>
          <w:t>t</w:t>
        </w:r>
        <w:r w:rsidR="0A38A2BB" w:rsidRPr="185348B0">
          <w:rPr>
            <w:rStyle w:val="Hyperlink"/>
          </w:rPr>
          <w:t>wo-dimensional shapes</w:t>
        </w:r>
      </w:hyperlink>
      <w:r w:rsidR="008419F7">
        <w:t>.</w:t>
      </w:r>
      <w:r w:rsidR="3693089F">
        <w:t xml:space="preserve"> </w:t>
      </w:r>
      <w:r w:rsidR="008419F7">
        <w:t xml:space="preserve">Teachers can </w:t>
      </w:r>
      <w:r w:rsidR="3693089F">
        <w:t xml:space="preserve">have </w:t>
      </w:r>
      <w:r w:rsidR="008419F7">
        <w:t xml:space="preserve">the shapes </w:t>
      </w:r>
      <w:r w:rsidR="3693089F">
        <w:t>pre-cut prior to the lesson.</w:t>
      </w:r>
    </w:p>
    <w:p w14:paraId="71393BA3" w14:textId="56B5C9E6" w:rsidR="5EDDB064" w:rsidRDefault="5EDDB064" w:rsidP="00497B58">
      <w:pPr>
        <w:pStyle w:val="ListNumber"/>
        <w:rPr>
          <w:rFonts w:eastAsia="Calibri"/>
        </w:rPr>
      </w:pPr>
      <w:r>
        <w:t xml:space="preserve">Ask students what </w:t>
      </w:r>
      <w:r w:rsidR="00F96E7C">
        <w:t>three-dimensional</w:t>
      </w:r>
      <w:r>
        <w:t xml:space="preserve"> objects these </w:t>
      </w:r>
      <w:r w:rsidR="00F96E7C">
        <w:t>two-dimensional</w:t>
      </w:r>
      <w:r>
        <w:t xml:space="preserve"> shapes could belong to. Ask:</w:t>
      </w:r>
    </w:p>
    <w:p w14:paraId="28520208" w14:textId="70D4FCFA" w:rsidR="5EDDB064" w:rsidRDefault="5EDDB064" w:rsidP="003D58E8">
      <w:pPr>
        <w:pStyle w:val="ListBullet"/>
        <w:ind w:left="1134"/>
        <w:rPr>
          <w:rFonts w:eastAsia="Calibri"/>
        </w:rPr>
      </w:pPr>
      <w:r>
        <w:t>Is there more than one possibility?</w:t>
      </w:r>
    </w:p>
    <w:p w14:paraId="12248F18" w14:textId="79E1E807" w:rsidR="5EDDB064" w:rsidRDefault="5EDDB064" w:rsidP="003D58E8">
      <w:pPr>
        <w:pStyle w:val="ListBullet"/>
        <w:ind w:left="1134"/>
        <w:rPr>
          <w:rFonts w:eastAsia="Calibri"/>
        </w:rPr>
      </w:pPr>
      <w:r>
        <w:t xml:space="preserve">What other </w:t>
      </w:r>
      <w:r w:rsidR="00F96E7C">
        <w:t>three-dimensional</w:t>
      </w:r>
      <w:r>
        <w:t xml:space="preserve"> objects could have the same face or surface?</w:t>
      </w:r>
    </w:p>
    <w:p w14:paraId="5C20CC1B" w14:textId="44F5867B" w:rsidR="5EDDB064" w:rsidRDefault="5EDDB064" w:rsidP="003D58E8">
      <w:pPr>
        <w:pStyle w:val="ListNumber"/>
      </w:pPr>
      <w:r w:rsidRPr="003D58E8">
        <w:t>Record</w:t>
      </w:r>
      <w:r>
        <w:t xml:space="preserve"> </w:t>
      </w:r>
      <w:r w:rsidR="00A81C1C">
        <w:t xml:space="preserve">and discuss </w:t>
      </w:r>
      <w:r>
        <w:t>student responses.</w:t>
      </w:r>
    </w:p>
    <w:p w14:paraId="6F94FF3A" w14:textId="50B21C67" w:rsidR="5EDDB064" w:rsidRDefault="5EDDB064" w:rsidP="00497B58">
      <w:pPr>
        <w:pStyle w:val="ListNumber"/>
        <w:rPr>
          <w:rFonts w:eastAsia="Calibri"/>
        </w:rPr>
      </w:pPr>
      <w:r>
        <w:t>Model build</w:t>
      </w:r>
      <w:r w:rsidR="000A7A46">
        <w:t>ing</w:t>
      </w:r>
      <w:r>
        <w:t xml:space="preserve"> a </w:t>
      </w:r>
      <w:r w:rsidR="00F96E7C">
        <w:t>three-dimensional</w:t>
      </w:r>
      <w:r>
        <w:t xml:space="preserve"> object</w:t>
      </w:r>
      <w:r w:rsidR="000A7A46">
        <w:t xml:space="preserve"> with toothpicks and </w:t>
      </w:r>
      <w:r w:rsidR="00864FE0">
        <w:t>sticky putty</w:t>
      </w:r>
      <w:r w:rsidR="000A7A46">
        <w:t>,</w:t>
      </w:r>
      <w:r w:rsidR="000A7A46" w:rsidRPr="000A7A46">
        <w:t xml:space="preserve"> </w:t>
      </w:r>
      <w:r w:rsidR="000A7A46">
        <w:t xml:space="preserve">using one of the </w:t>
      </w:r>
      <w:r w:rsidR="00864FE0">
        <w:t xml:space="preserve">straight-sided </w:t>
      </w:r>
      <w:r w:rsidR="00F96E7C">
        <w:t>two-dimensional</w:t>
      </w:r>
      <w:r w:rsidR="000A7A46">
        <w:t xml:space="preserve"> shapes</w:t>
      </w:r>
      <w:r w:rsidR="008E5E05">
        <w:t xml:space="preserve"> (see </w:t>
      </w:r>
      <w:r w:rsidR="008E5E05">
        <w:fldChar w:fldCharType="begin"/>
      </w:r>
      <w:r w:rsidR="008E5E05">
        <w:instrText xml:space="preserve"> REF _Ref153951402 \h </w:instrText>
      </w:r>
      <w:r w:rsidR="008E5E05">
        <w:fldChar w:fldCharType="separate"/>
      </w:r>
      <w:r w:rsidR="008E5E05">
        <w:t xml:space="preserve">Figure </w:t>
      </w:r>
      <w:r w:rsidR="008E5E05">
        <w:rPr>
          <w:noProof/>
        </w:rPr>
        <w:t>1</w:t>
      </w:r>
      <w:r w:rsidR="008E5E05">
        <w:fldChar w:fldCharType="end"/>
      </w:r>
      <w:r w:rsidR="008E5E05">
        <w:t>)</w:t>
      </w:r>
      <w:r>
        <w:t>.</w:t>
      </w:r>
      <w:r w:rsidR="000A7A46">
        <w:t xml:space="preserve"> Support</w:t>
      </w:r>
      <w:r w:rsidR="2A941B57">
        <w:t xml:space="preserve"> student</w:t>
      </w:r>
      <w:r w:rsidR="000A7A46">
        <w:t>s</w:t>
      </w:r>
      <w:r w:rsidR="2A941B57">
        <w:t xml:space="preserve"> to </w:t>
      </w:r>
      <w:r>
        <w:t>think</w:t>
      </w:r>
      <w:r w:rsidR="2A941B57">
        <w:t xml:space="preserve"> about</w:t>
      </w:r>
      <w:r>
        <w:t xml:space="preserve"> the features of </w:t>
      </w:r>
      <w:r w:rsidR="00F96E7C">
        <w:t>three-dimensional</w:t>
      </w:r>
      <w:r>
        <w:t xml:space="preserve"> objects. For example, edges, vertices, faces.</w:t>
      </w:r>
    </w:p>
    <w:p w14:paraId="7F3895A5" w14:textId="77A7E61D" w:rsidR="00923E3E" w:rsidRDefault="00923E3E" w:rsidP="00497B58">
      <w:pPr>
        <w:pStyle w:val="Caption"/>
      </w:pPr>
      <w:bookmarkStart w:id="13" w:name="_Ref153951402"/>
      <w:bookmarkStart w:id="14" w:name="_Ref142641913"/>
      <w:r>
        <w:lastRenderedPageBreak/>
        <w:t xml:space="preserve">Figure </w:t>
      </w:r>
      <w:r w:rsidR="003F7984">
        <w:fldChar w:fldCharType="begin"/>
      </w:r>
      <w:r w:rsidR="003F7984">
        <w:instrText xml:space="preserve"> SEQ Figure \* ARABIC </w:instrText>
      </w:r>
      <w:r w:rsidR="003F7984">
        <w:fldChar w:fldCharType="separate"/>
      </w:r>
      <w:r w:rsidR="00BF6BF2">
        <w:rPr>
          <w:noProof/>
        </w:rPr>
        <w:t>1</w:t>
      </w:r>
      <w:r w:rsidR="003F7984">
        <w:rPr>
          <w:noProof/>
        </w:rPr>
        <w:fldChar w:fldCharType="end"/>
      </w:r>
      <w:bookmarkEnd w:id="13"/>
      <w:r>
        <w:t xml:space="preserve"> – </w:t>
      </w:r>
      <w:r w:rsidR="00F35FEF">
        <w:t>b</w:t>
      </w:r>
      <w:r w:rsidRPr="006D3C36">
        <w:t>uilding three-dimensional objects</w:t>
      </w:r>
      <w:bookmarkEnd w:id="14"/>
    </w:p>
    <w:p w14:paraId="1E6BC870" w14:textId="77777777" w:rsidR="46F27922" w:rsidRDefault="7FAA9C4B" w:rsidP="00100745">
      <w:r w:rsidRPr="00100745">
        <w:rPr>
          <w:noProof/>
        </w:rPr>
        <w:drawing>
          <wp:inline distT="0" distB="0" distL="0" distR="0" wp14:anchorId="276A9C5A" wp14:editId="2A1D4281">
            <wp:extent cx="4857750" cy="1983581"/>
            <wp:effectExtent l="0" t="0" r="0" b="0"/>
            <wp:docPr id="1728035003" name="Picture 1728035003" descr="A cube, square pyramid, triangular pyramid and rectangular prism made with toothpicks and plasticine. The face touching the ground of each three-dimensional object has been shown using card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035003" name="Picture 1728035003" descr="A cube, square pyramid, triangular pyramid and rectangular prism made with toothpicks and plasticine. The face touching the ground of each three-dimensional object has been shown using cardboard."/>
                    <pic:cNvPicPr/>
                  </pic:nvPicPr>
                  <pic:blipFill>
                    <a:blip r:embed="rId14">
                      <a:extLst>
                        <a:ext uri="{28A0092B-C50C-407E-A947-70E740481C1C}">
                          <a14:useLocalDpi xmlns:a14="http://schemas.microsoft.com/office/drawing/2010/main" val="0"/>
                        </a:ext>
                      </a:extLst>
                    </a:blip>
                    <a:stretch>
                      <a:fillRect/>
                    </a:stretch>
                  </pic:blipFill>
                  <pic:spPr>
                    <a:xfrm>
                      <a:off x="0" y="0"/>
                      <a:ext cx="4857750" cy="1983581"/>
                    </a:xfrm>
                    <a:prstGeom prst="rect">
                      <a:avLst/>
                    </a:prstGeom>
                  </pic:spPr>
                </pic:pic>
              </a:graphicData>
            </a:graphic>
          </wp:inline>
        </w:drawing>
      </w:r>
    </w:p>
    <w:p w14:paraId="668E2392" w14:textId="05DDCBA8" w:rsidR="5EDDB064" w:rsidRPr="001F1EA3" w:rsidRDefault="00BB0A0A" w:rsidP="00F35FEF">
      <w:pPr>
        <w:pStyle w:val="ListNumber"/>
        <w:rPr>
          <w:rFonts w:eastAsia="Calibri"/>
        </w:rPr>
      </w:pPr>
      <w:r>
        <w:t xml:space="preserve">In </w:t>
      </w:r>
      <w:r w:rsidRPr="00F35FEF">
        <w:t>groups</w:t>
      </w:r>
      <w:r>
        <w:t>, students</w:t>
      </w:r>
      <w:r w:rsidR="5EDDB064">
        <w:t xml:space="preserve"> build the </w:t>
      </w:r>
      <w:r w:rsidR="00F96E7C">
        <w:t>three-dimensional</w:t>
      </w:r>
      <w:r w:rsidR="5EDDB064">
        <w:t xml:space="preserve"> object</w:t>
      </w:r>
      <w:r>
        <w:t>s</w:t>
      </w:r>
      <w:r w:rsidR="5EDDB064">
        <w:t xml:space="preserve">. </w:t>
      </w:r>
      <w:r>
        <w:rPr>
          <w:rFonts w:eastAsia="Calibri"/>
        </w:rPr>
        <w:t xml:space="preserve">They </w:t>
      </w:r>
      <w:r w:rsidR="5EDDB064">
        <w:t xml:space="preserve">draw and label the features of </w:t>
      </w:r>
      <w:r>
        <w:t>each object.</w:t>
      </w:r>
    </w:p>
    <w:p w14:paraId="2819DAC7" w14:textId="000366F8" w:rsidR="5EDDB064" w:rsidRDefault="5EDDB064" w:rsidP="00497B58">
      <w:pPr>
        <w:pStyle w:val="ListNumber"/>
        <w:rPr>
          <w:rFonts w:eastAsia="Calibri"/>
        </w:rPr>
      </w:pPr>
      <w:r>
        <w:t>Ask students to group the objects into prisms</w:t>
      </w:r>
      <w:r w:rsidR="00CC07E6">
        <w:t xml:space="preserve"> and</w:t>
      </w:r>
      <w:r>
        <w:t xml:space="preserve"> pyramids. Ask:</w:t>
      </w:r>
    </w:p>
    <w:p w14:paraId="0E13BA5B" w14:textId="6BDE0AFB" w:rsidR="5EDDB064" w:rsidRDefault="5EDDB064" w:rsidP="00F35FEF">
      <w:pPr>
        <w:pStyle w:val="ListBullet"/>
        <w:ind w:left="1134"/>
        <w:rPr>
          <w:rFonts w:eastAsia="Calibri"/>
        </w:rPr>
      </w:pPr>
      <w:r>
        <w:t>Is there another way to group these objects?</w:t>
      </w:r>
    </w:p>
    <w:p w14:paraId="11DB971C" w14:textId="142C6C84" w:rsidR="00CC07E6" w:rsidRPr="00964359" w:rsidRDefault="00864FE0" w:rsidP="00F35FEF">
      <w:pPr>
        <w:pStyle w:val="ListBullet"/>
        <w:ind w:left="1134"/>
        <w:rPr>
          <w:rFonts w:eastAsia="Calibri"/>
        </w:rPr>
      </w:pPr>
      <w:r>
        <w:t>Why is the cylinder impossible to make with toothpicks and sticky putty</w:t>
      </w:r>
      <w:r w:rsidR="00090906">
        <w:t>?</w:t>
      </w:r>
    </w:p>
    <w:p w14:paraId="74C71969" w14:textId="65BE948D" w:rsidR="00CC07E6" w:rsidRPr="00BB0A0A" w:rsidRDefault="00CC07E6" w:rsidP="00F35FEF">
      <w:pPr>
        <w:pStyle w:val="FeatureBox"/>
        <w:rPr>
          <w:rFonts w:eastAsia="Calibri"/>
        </w:rPr>
      </w:pPr>
      <w:r w:rsidRPr="00CC07E6">
        <w:rPr>
          <w:rStyle w:val="Strong"/>
        </w:rPr>
        <w:t>Note</w:t>
      </w:r>
      <w:r w:rsidRPr="00F35FEF">
        <w:t>:</w:t>
      </w:r>
      <w:r>
        <w:t xml:space="preserve"> </w:t>
      </w:r>
      <w:r w:rsidR="00F35FEF">
        <w:t>k</w:t>
      </w:r>
      <w:r>
        <w:t xml:space="preserve">eep the </w:t>
      </w:r>
      <w:r w:rsidR="00F96E7C">
        <w:t>three-dimensional</w:t>
      </w:r>
      <w:r>
        <w:t xml:space="preserve"> models to use again in </w:t>
      </w:r>
      <w:hyperlink w:anchor="_Lesson_2">
        <w:r w:rsidRPr="34253742">
          <w:rPr>
            <w:rStyle w:val="Hyperlink"/>
          </w:rPr>
          <w:t>Lesson 2</w:t>
        </w:r>
      </w:hyperlink>
      <w:r w:rsidRPr="0066477D">
        <w:t>.</w:t>
      </w:r>
    </w:p>
    <w:p w14:paraId="7E27F5BA" w14:textId="70024B73" w:rsidR="00E26817" w:rsidRDefault="00E26817" w:rsidP="00497B58">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E26817" w14:paraId="6B68267C"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5E0AE352" w14:textId="77777777" w:rsidR="00E26817" w:rsidRDefault="00E26817" w:rsidP="00497B58">
            <w:r w:rsidRPr="004127B5">
              <w:lastRenderedPageBreak/>
              <w:t>Too hard?</w:t>
            </w:r>
          </w:p>
        </w:tc>
        <w:tc>
          <w:tcPr>
            <w:tcW w:w="7280" w:type="dxa"/>
          </w:tcPr>
          <w:p w14:paraId="62BF9947" w14:textId="77777777" w:rsidR="00E26817" w:rsidRDefault="00E26817" w:rsidP="00497B58">
            <w:r w:rsidRPr="004127B5">
              <w:t>Too easy?</w:t>
            </w:r>
          </w:p>
        </w:tc>
      </w:tr>
      <w:tr w:rsidR="00E26817" w14:paraId="05D9F64D"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15996041" w14:textId="087AA1D8" w:rsidR="009F7F0A" w:rsidRDefault="00E26817" w:rsidP="00F35FEF">
            <w:r>
              <w:t xml:space="preserve">Students cannot </w:t>
            </w:r>
            <w:r w:rsidR="36B1ECF6">
              <w:t xml:space="preserve">make models of </w:t>
            </w:r>
            <w:r w:rsidR="00F96E7C">
              <w:t>three-dimensional</w:t>
            </w:r>
            <w:r w:rsidR="36B1ECF6">
              <w:t xml:space="preserve"> objects.</w:t>
            </w:r>
          </w:p>
          <w:p w14:paraId="4F792D5B" w14:textId="7ADFAFB9" w:rsidR="009F7F0A" w:rsidRDefault="077D5D4B" w:rsidP="00F35FEF">
            <w:pPr>
              <w:pStyle w:val="ListBullet"/>
            </w:pPr>
            <w:r w:rsidRPr="1ACB6E2B">
              <w:t xml:space="preserve">Support </w:t>
            </w:r>
            <w:r w:rsidRPr="00F35FEF">
              <w:t>students</w:t>
            </w:r>
            <w:r w:rsidRPr="1ACB6E2B">
              <w:t xml:space="preserve"> to make models of </w:t>
            </w:r>
            <w:r w:rsidR="00F96E7C">
              <w:t>three-dimensional</w:t>
            </w:r>
            <w:r w:rsidRPr="1ACB6E2B">
              <w:t xml:space="preserve"> objects with</w:t>
            </w:r>
            <w:r w:rsidR="00090906" w:rsidRPr="1ACB6E2B">
              <w:t xml:space="preserve"> sticky putty</w:t>
            </w:r>
            <w:r w:rsidRPr="1ACB6E2B">
              <w:t xml:space="preserve"> and toothpicks.</w:t>
            </w:r>
          </w:p>
          <w:p w14:paraId="1B4C0E5F" w14:textId="4109EFCD" w:rsidR="009F7F0A" w:rsidRDefault="00DF4C62" w:rsidP="00497B58">
            <w:pPr>
              <w:pStyle w:val="ListBullet"/>
            </w:pPr>
            <w:r>
              <w:t>Students</w:t>
            </w:r>
            <w:r w:rsidR="077D5D4B">
              <w:t xml:space="preserve"> label the features</w:t>
            </w:r>
            <w:r>
              <w:t xml:space="preserve"> of a </w:t>
            </w:r>
            <w:r w:rsidR="00F96E7C">
              <w:t>three-dimensional</w:t>
            </w:r>
            <w:r w:rsidR="43754A41">
              <w:t xml:space="preserve"> </w:t>
            </w:r>
            <w:r w:rsidR="688A4458">
              <w:t xml:space="preserve">model or a </w:t>
            </w:r>
            <w:r>
              <w:t xml:space="preserve">given drawing of a </w:t>
            </w:r>
            <w:r w:rsidR="00F96E7C">
              <w:t>three-dimensional</w:t>
            </w:r>
            <w:r>
              <w:t xml:space="preserve"> object.</w:t>
            </w:r>
          </w:p>
        </w:tc>
        <w:tc>
          <w:tcPr>
            <w:tcW w:w="7280" w:type="dxa"/>
          </w:tcPr>
          <w:p w14:paraId="4FD00DA1" w14:textId="261B1F4B" w:rsidR="009F7F0A" w:rsidRDefault="00E26817" w:rsidP="00497B58">
            <w:r>
              <w:t xml:space="preserve">Students can </w:t>
            </w:r>
            <w:r w:rsidR="2BA96DAB">
              <w:t xml:space="preserve">make models of </w:t>
            </w:r>
            <w:r w:rsidR="00F96E7C">
              <w:t>three-dimensional</w:t>
            </w:r>
            <w:r w:rsidR="2BA96DAB">
              <w:t xml:space="preserve"> objects</w:t>
            </w:r>
            <w:r>
              <w:t>.</w:t>
            </w:r>
          </w:p>
          <w:p w14:paraId="004EE13A" w14:textId="13CE44B1" w:rsidR="009F7F0A" w:rsidRDefault="6E692364" w:rsidP="00497B58">
            <w:pPr>
              <w:pStyle w:val="ListBullet"/>
              <w:rPr>
                <w:rFonts w:eastAsia="Calibri"/>
              </w:rPr>
            </w:pPr>
            <w:r w:rsidRPr="1ACB6E2B">
              <w:rPr>
                <w:rFonts w:eastAsia="Calibri"/>
              </w:rPr>
              <w:t xml:space="preserve">Students draw </w:t>
            </w:r>
            <w:r w:rsidR="00F96E7C">
              <w:rPr>
                <w:rFonts w:eastAsia="Calibri"/>
              </w:rPr>
              <w:t>three-dimensional</w:t>
            </w:r>
            <w:r w:rsidRPr="1ACB6E2B">
              <w:rPr>
                <w:rFonts w:eastAsia="Calibri"/>
              </w:rPr>
              <w:t xml:space="preserve"> object</w:t>
            </w:r>
            <w:r w:rsidR="00DF4C62" w:rsidRPr="1ACB6E2B">
              <w:rPr>
                <w:rFonts w:eastAsia="Calibri"/>
              </w:rPr>
              <w:t>s</w:t>
            </w:r>
            <w:r w:rsidRPr="1ACB6E2B">
              <w:rPr>
                <w:rFonts w:eastAsia="Calibri"/>
              </w:rPr>
              <w:t xml:space="preserve"> showing the invisible edges.</w:t>
            </w:r>
          </w:p>
          <w:p w14:paraId="6D663A5D" w14:textId="5C35BAE5" w:rsidR="009F7F0A" w:rsidRDefault="6E692364" w:rsidP="00497B58">
            <w:pPr>
              <w:pStyle w:val="ListBullet"/>
              <w:rPr>
                <w:rFonts w:eastAsia="Calibri"/>
              </w:rPr>
            </w:pPr>
            <w:r>
              <w:t>Students write a definition that describes</w:t>
            </w:r>
            <w:r w:rsidR="00DF4C62">
              <w:t xml:space="preserve"> the</w:t>
            </w:r>
            <w:r>
              <w:t xml:space="preserve"> </w:t>
            </w:r>
            <w:r w:rsidR="00F96E7C">
              <w:t>three-dimensional</w:t>
            </w:r>
            <w:r>
              <w:t xml:space="preserve"> object</w:t>
            </w:r>
            <w:r w:rsidR="00DF4C62">
              <w:t>s</w:t>
            </w:r>
            <w:r>
              <w:t>.</w:t>
            </w:r>
          </w:p>
        </w:tc>
      </w:tr>
    </w:tbl>
    <w:p w14:paraId="1F9ABDC8" w14:textId="2FC3B60A" w:rsidR="00E26817" w:rsidRDefault="00E26817" w:rsidP="00497B58">
      <w:pPr>
        <w:pStyle w:val="Heading2"/>
      </w:pPr>
      <w:bookmarkStart w:id="15" w:name="_Toc153979682"/>
      <w:r>
        <w:t xml:space="preserve">Consolidation and meaningful practice – </w:t>
      </w:r>
      <w:r w:rsidR="294AAAB2">
        <w:t>10</w:t>
      </w:r>
      <w:r>
        <w:t xml:space="preserve"> minutes</w:t>
      </w:r>
      <w:bookmarkEnd w:id="15"/>
    </w:p>
    <w:p w14:paraId="43464A88" w14:textId="53A61B79" w:rsidR="00256CC4" w:rsidRPr="00256CC4" w:rsidRDefault="00DF4C62" w:rsidP="00F35FEF">
      <w:pPr>
        <w:pStyle w:val="ListNumber"/>
        <w:rPr>
          <w:rFonts w:eastAsia="Calibri"/>
        </w:rPr>
      </w:pPr>
      <w:r>
        <w:rPr>
          <w:rFonts w:eastAsia="Calibri"/>
        </w:rPr>
        <w:t xml:space="preserve">Tell students that </w:t>
      </w:r>
      <w:r>
        <w:t>you</w:t>
      </w:r>
      <w:r w:rsidR="70383D93">
        <w:t xml:space="preserve"> went on a walk around the school. </w:t>
      </w:r>
      <w:r w:rsidR="4D028670">
        <w:t>The goal was</w:t>
      </w:r>
      <w:r w:rsidR="70383D93">
        <w:t xml:space="preserve"> to spot everyday objects</w:t>
      </w:r>
      <w:r w:rsidR="7B6F99AA">
        <w:t>,</w:t>
      </w:r>
      <w:r w:rsidR="70383D93">
        <w:t xml:space="preserve"> write down the object and its </w:t>
      </w:r>
      <w:r w:rsidR="00F96E7C">
        <w:t>three-dimensional</w:t>
      </w:r>
      <w:r w:rsidR="70383D93">
        <w:t xml:space="preserve"> name. </w:t>
      </w:r>
      <w:r>
        <w:t>You</w:t>
      </w:r>
      <w:r w:rsidR="70383D93">
        <w:t xml:space="preserve"> wrote down </w:t>
      </w:r>
      <w:r w:rsidR="00803248">
        <w:t>prism, pyramid and cylinder</w:t>
      </w:r>
      <w:r w:rsidR="70383D93">
        <w:t xml:space="preserve"> but</w:t>
      </w:r>
      <w:r>
        <w:t xml:space="preserve"> </w:t>
      </w:r>
      <w:r w:rsidR="70383D93">
        <w:t>forgot to write what the objects were.</w:t>
      </w:r>
    </w:p>
    <w:p w14:paraId="2DC6B45B" w14:textId="02BE0926" w:rsidR="70383D93" w:rsidRPr="00FA5D14" w:rsidRDefault="00DF4C62" w:rsidP="00FA5D14">
      <w:pPr>
        <w:pStyle w:val="ListNumber"/>
        <w:rPr>
          <w:rFonts w:eastAsia="Calibri"/>
        </w:rPr>
      </w:pPr>
      <w:r>
        <w:t>Ask students w</w:t>
      </w:r>
      <w:r w:rsidR="70383D93">
        <w:t xml:space="preserve">hat everyday objects these </w:t>
      </w:r>
      <w:r w:rsidR="00F96E7C">
        <w:t>three-dimensional</w:t>
      </w:r>
      <w:r w:rsidR="70383D93">
        <w:t xml:space="preserve"> </w:t>
      </w:r>
      <w:r w:rsidR="00FA5D14">
        <w:t>objects could be</w:t>
      </w:r>
      <w:r w:rsidR="00FA5D14" w:rsidRPr="00FA5D14">
        <w:t xml:space="preserve">. </w:t>
      </w:r>
      <w:r w:rsidR="70383D93" w:rsidRPr="00FA5D14">
        <w:t xml:space="preserve">For example, </w:t>
      </w:r>
      <w:r w:rsidR="00FA5D14" w:rsidRPr="00FA5D14">
        <w:t>a</w:t>
      </w:r>
      <w:r w:rsidR="70383D93" w:rsidRPr="00FA5D14">
        <w:t xml:space="preserve"> water tank, </w:t>
      </w:r>
      <w:r w:rsidR="29644A22">
        <w:t>lockers,</w:t>
      </w:r>
      <w:r w:rsidR="00FA5D14" w:rsidRPr="00FA5D14">
        <w:t xml:space="preserve"> and</w:t>
      </w:r>
      <w:r w:rsidR="70383D93" w:rsidRPr="00FA5D14">
        <w:t xml:space="preserve"> classroom roof.</w:t>
      </w:r>
    </w:p>
    <w:p w14:paraId="1417579F" w14:textId="22696E49" w:rsidR="70383D93" w:rsidRDefault="70383D93" w:rsidP="00FA5D14">
      <w:pPr>
        <w:pStyle w:val="ListNumber"/>
        <w:rPr>
          <w:rFonts w:eastAsia="Calibri"/>
        </w:rPr>
      </w:pPr>
      <w:r>
        <w:t>Create class definitions of prisms, pyramids and cylinders to be displayed.</w:t>
      </w:r>
    </w:p>
    <w:p w14:paraId="58FD14C1" w14:textId="77777777" w:rsidR="00E26817" w:rsidRDefault="00E26817" w:rsidP="00F35FEF">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E26817" w14:paraId="581A5C26"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00121E0A" w14:textId="77777777" w:rsidR="00E26817" w:rsidRDefault="00E26817" w:rsidP="00F80092">
            <w:r w:rsidRPr="00F8552A">
              <w:t>Assessment opportunities</w:t>
            </w:r>
          </w:p>
        </w:tc>
        <w:tc>
          <w:tcPr>
            <w:tcW w:w="7280" w:type="dxa"/>
          </w:tcPr>
          <w:p w14:paraId="521704A7" w14:textId="77777777" w:rsidR="00E26817" w:rsidRDefault="00E26817" w:rsidP="00F80092">
            <w:r w:rsidRPr="00F8552A">
              <w:t>Links</w:t>
            </w:r>
          </w:p>
        </w:tc>
      </w:tr>
      <w:tr w:rsidR="00E26817" w14:paraId="65DB9FD9"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064E1159" w14:textId="77777777" w:rsidR="00E26817" w:rsidRDefault="00E26817" w:rsidP="00F80092">
            <w:r>
              <w:t>What to look for:</w:t>
            </w:r>
          </w:p>
          <w:p w14:paraId="7BFC3A40" w14:textId="0F90F552" w:rsidR="00E26817" w:rsidRDefault="00E26817" w:rsidP="00F35FEF">
            <w:pPr>
              <w:pStyle w:val="ListBullet"/>
              <w:rPr>
                <w:rStyle w:val="Strong"/>
              </w:rPr>
            </w:pPr>
            <w:r>
              <w:lastRenderedPageBreak/>
              <w:t xml:space="preserve">Can </w:t>
            </w:r>
            <w:r w:rsidRPr="00F35FEF">
              <w:t>students</w:t>
            </w:r>
            <w:r>
              <w:t xml:space="preserve"> </w:t>
            </w:r>
            <w:r w:rsidR="609EF32B">
              <w:t>identify the differences between prisms (including cubes), pyramids and cylinders</w:t>
            </w:r>
            <w:r>
              <w:t xml:space="preserve">? </w:t>
            </w:r>
            <w:r w:rsidR="00820C63">
              <w:rPr>
                <w:b/>
              </w:rPr>
              <w:t>[</w:t>
            </w:r>
            <w:r w:rsidR="254A8E66" w:rsidRPr="1ACB6E2B">
              <w:rPr>
                <w:rStyle w:val="Strong"/>
              </w:rPr>
              <w:t xml:space="preserve">MAO-WM-01, </w:t>
            </w:r>
            <w:r w:rsidR="1EEA1050" w:rsidRPr="1ACB6E2B">
              <w:rPr>
                <w:rStyle w:val="Strong"/>
              </w:rPr>
              <w:t>MA2-3DS-01</w:t>
            </w:r>
            <w:r w:rsidR="00820C63">
              <w:rPr>
                <w:rStyle w:val="Strong"/>
              </w:rPr>
              <w:t>]</w:t>
            </w:r>
          </w:p>
          <w:p w14:paraId="1653AEED" w14:textId="46F9BF80" w:rsidR="00E26817" w:rsidRDefault="00E26817" w:rsidP="00F35FEF">
            <w:pPr>
              <w:pStyle w:val="ListBullet"/>
              <w:rPr>
                <w:rStyle w:val="Strong"/>
              </w:rPr>
            </w:pPr>
            <w:r>
              <w:t xml:space="preserve">Can students </w:t>
            </w:r>
            <w:r w:rsidR="5A6E0CE7" w:rsidRPr="00F35FEF">
              <w:t>identify</w:t>
            </w:r>
            <w:r w:rsidR="5A6E0CE7">
              <w:t xml:space="preserve"> features of prisms, pyramids and cylinders from </w:t>
            </w:r>
            <w:r w:rsidR="001F5F21">
              <w:t xml:space="preserve">models and </w:t>
            </w:r>
            <w:r w:rsidR="5A6E0CE7">
              <w:t>images</w:t>
            </w:r>
            <w:r>
              <w:t xml:space="preserve">? </w:t>
            </w:r>
            <w:r w:rsidR="00820C63">
              <w:rPr>
                <w:b/>
              </w:rPr>
              <w:t>[</w:t>
            </w:r>
            <w:r w:rsidR="4A0373DF" w:rsidRPr="007F7E09">
              <w:rPr>
                <w:rStyle w:val="Strong"/>
              </w:rPr>
              <w:t>MAO</w:t>
            </w:r>
            <w:r w:rsidR="4A0373DF" w:rsidRPr="77917035">
              <w:rPr>
                <w:rStyle w:val="Strong"/>
              </w:rPr>
              <w:t>-WM-01</w:t>
            </w:r>
            <w:r w:rsidR="4A0373DF" w:rsidRPr="02E23686">
              <w:rPr>
                <w:rStyle w:val="Strong"/>
              </w:rPr>
              <w:t>,</w:t>
            </w:r>
            <w:r w:rsidRPr="6BFFAF75">
              <w:rPr>
                <w:rStyle w:val="Strong"/>
              </w:rPr>
              <w:t xml:space="preserve"> </w:t>
            </w:r>
            <w:r w:rsidR="4258C348" w:rsidRPr="0929A48C">
              <w:rPr>
                <w:rStyle w:val="Strong"/>
              </w:rPr>
              <w:t>MA2-3DS-01</w:t>
            </w:r>
            <w:r w:rsidR="00820C63">
              <w:rPr>
                <w:rStyle w:val="Strong"/>
              </w:rPr>
              <w:t>]</w:t>
            </w:r>
          </w:p>
        </w:tc>
        <w:tc>
          <w:tcPr>
            <w:tcW w:w="7280" w:type="dxa"/>
          </w:tcPr>
          <w:p w14:paraId="236A6F60" w14:textId="77777777" w:rsidR="00E26817" w:rsidRDefault="00E26817" w:rsidP="00F80092">
            <w:r>
              <w:lastRenderedPageBreak/>
              <w:t xml:space="preserve">Links to </w:t>
            </w:r>
            <w:hyperlink r:id="rId15">
              <w:r w:rsidRPr="52E1F2DF">
                <w:rPr>
                  <w:rStyle w:val="Hyperlink"/>
                </w:rPr>
                <w:t>National Numeracy Learning Progressions</w:t>
              </w:r>
            </w:hyperlink>
            <w:r>
              <w:t xml:space="preserve"> (NNLP):</w:t>
            </w:r>
          </w:p>
          <w:p w14:paraId="3F421991" w14:textId="6832B22D" w:rsidR="00E26817" w:rsidRPr="009E0F5C" w:rsidRDefault="009E0F5C" w:rsidP="009E0F5C">
            <w:pPr>
              <w:pStyle w:val="ListBullet"/>
              <w:rPr>
                <w:rFonts w:eastAsia="Calibri"/>
              </w:rPr>
            </w:pPr>
            <w:r w:rsidRPr="1ACB6E2B">
              <w:rPr>
                <w:rFonts w:eastAsia="Calibri"/>
              </w:rPr>
              <w:lastRenderedPageBreak/>
              <w:t>UGP3</w:t>
            </w:r>
            <w:r>
              <w:rPr>
                <w:rFonts w:eastAsia="Calibri"/>
              </w:rPr>
              <w:t xml:space="preserve">, </w:t>
            </w:r>
            <w:r w:rsidR="779F532B">
              <w:t>UGP5.</w:t>
            </w:r>
          </w:p>
        </w:tc>
      </w:tr>
    </w:tbl>
    <w:p w14:paraId="138A2BD6" w14:textId="3BA16873" w:rsidR="52E1F2DF" w:rsidRDefault="52E1F2DF">
      <w:r>
        <w:lastRenderedPageBreak/>
        <w:br w:type="page"/>
      </w:r>
    </w:p>
    <w:p w14:paraId="7773BD9E" w14:textId="63656363" w:rsidR="00083CAD" w:rsidRDefault="00083CAD" w:rsidP="00497B58">
      <w:pPr>
        <w:pStyle w:val="Heading1"/>
      </w:pPr>
      <w:bookmarkStart w:id="16" w:name="_Lesson_2"/>
      <w:bookmarkStart w:id="17" w:name="_Toc153979683"/>
      <w:bookmarkStart w:id="18" w:name="Lesson_2"/>
      <w:bookmarkEnd w:id="16"/>
      <w:r>
        <w:lastRenderedPageBreak/>
        <w:t>Lesson 2</w:t>
      </w:r>
      <w:bookmarkEnd w:id="17"/>
    </w:p>
    <w:bookmarkEnd w:id="18"/>
    <w:p w14:paraId="2E3E4106" w14:textId="263257B9" w:rsidR="00083CAD" w:rsidRDefault="00083CAD" w:rsidP="00497B58">
      <w:pPr>
        <w:pStyle w:val="FeatureBox3"/>
      </w:pPr>
      <w:r w:rsidRPr="00D74AB8">
        <w:rPr>
          <w:rStyle w:val="Strong"/>
        </w:rPr>
        <w:t xml:space="preserve">Core </w:t>
      </w:r>
      <w:r w:rsidRPr="00F35FEF">
        <w:rPr>
          <w:rStyle w:val="Strong"/>
        </w:rPr>
        <w:t>concept</w:t>
      </w:r>
      <w:r>
        <w:t xml:space="preserve">: </w:t>
      </w:r>
      <w:r w:rsidR="00F35FEF">
        <w:t>o</w:t>
      </w:r>
      <w:r w:rsidR="250DC077">
        <w:t>bjects can be drawn</w:t>
      </w:r>
      <w:r w:rsidR="15301D19">
        <w:t xml:space="preserve"> by focussing on their features</w:t>
      </w:r>
      <w:r w:rsidR="250DC077">
        <w:t>.</w:t>
      </w:r>
    </w:p>
    <w:p w14:paraId="255148F1" w14:textId="3ADE19CC" w:rsidR="00083CAD" w:rsidRDefault="00083CAD" w:rsidP="00497B58">
      <w:pPr>
        <w:pStyle w:val="Heading2"/>
      </w:pPr>
      <w:bookmarkStart w:id="19" w:name="_Toc153979684"/>
      <w:r>
        <w:t>Daily number sense</w:t>
      </w:r>
      <w:r w:rsidR="00F35FEF">
        <w:t xml:space="preserve"> –</w:t>
      </w:r>
      <w:r>
        <w:t xml:space="preserve"> </w:t>
      </w:r>
      <w:r w:rsidR="00F35FEF">
        <w:t>t</w:t>
      </w:r>
      <w:r w:rsidR="5F507792">
        <w:t>o</w:t>
      </w:r>
      <w:r w:rsidR="4273F331">
        <w:t xml:space="preserve"> the nearest thousand</w:t>
      </w:r>
      <w:r>
        <w:t xml:space="preserve"> – </w:t>
      </w:r>
      <w:r w:rsidR="1E6C8CCC">
        <w:t>1</w:t>
      </w:r>
      <w:r w:rsidR="00DD289F">
        <w:t>5</w:t>
      </w:r>
      <w:r>
        <w:t xml:space="preserve"> minutes</w:t>
      </w:r>
      <w:bookmarkEnd w:id="19"/>
    </w:p>
    <w:p w14:paraId="3A67FD26" w14:textId="77777777" w:rsidR="00083CAD" w:rsidRDefault="00083CAD" w:rsidP="00497B58">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s and success criteria for daily number sense."/>
      </w:tblPr>
      <w:tblGrid>
        <w:gridCol w:w="7280"/>
        <w:gridCol w:w="7280"/>
      </w:tblGrid>
      <w:tr w:rsidR="00083CAD" w14:paraId="7EECCBE3"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42676C1A" w14:textId="77777777" w:rsidR="00083CAD" w:rsidRDefault="00083CAD" w:rsidP="00497B58">
            <w:r w:rsidRPr="005864AB">
              <w:t>Daily number sense learning intention</w:t>
            </w:r>
          </w:p>
        </w:tc>
        <w:tc>
          <w:tcPr>
            <w:tcW w:w="7280" w:type="dxa"/>
          </w:tcPr>
          <w:p w14:paraId="14AAFE5C" w14:textId="77777777" w:rsidR="00083CAD" w:rsidRDefault="00083CAD" w:rsidP="00497B58">
            <w:r w:rsidRPr="005864AB">
              <w:t>Daily number sense success criteria</w:t>
            </w:r>
          </w:p>
        </w:tc>
      </w:tr>
      <w:tr w:rsidR="00083CAD" w14:paraId="1289491E"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5D56B3B5" w14:textId="77777777" w:rsidR="00083CAD" w:rsidRDefault="00083CAD" w:rsidP="00497B58">
            <w:r>
              <w:t>Students are learning to:</w:t>
            </w:r>
          </w:p>
          <w:p w14:paraId="6239047D" w14:textId="4158B023" w:rsidR="00083CAD" w:rsidRPr="009F7F0A" w:rsidRDefault="15AF7399" w:rsidP="00497B58">
            <w:pPr>
              <w:pStyle w:val="ListBullet"/>
            </w:pPr>
            <w:r>
              <w:t>order numbers in the thousands</w:t>
            </w:r>
            <w:r w:rsidR="00083CAD">
              <w:t>.</w:t>
            </w:r>
          </w:p>
        </w:tc>
        <w:tc>
          <w:tcPr>
            <w:tcW w:w="7280" w:type="dxa"/>
          </w:tcPr>
          <w:p w14:paraId="406E122A" w14:textId="77777777" w:rsidR="00083CAD" w:rsidRDefault="00083CAD" w:rsidP="00497B58">
            <w:r>
              <w:t>Students can:</w:t>
            </w:r>
          </w:p>
          <w:p w14:paraId="27D2201F" w14:textId="785ECA23" w:rsidR="00083CAD" w:rsidRPr="009F7F0A" w:rsidRDefault="7413BCD9" w:rsidP="00497B58">
            <w:pPr>
              <w:pStyle w:val="ListBullet"/>
            </w:pPr>
            <w:r>
              <w:t>recognise and describe how rearranging digits changes the size of a number</w:t>
            </w:r>
          </w:p>
          <w:p w14:paraId="59BBBE88" w14:textId="6C7F3ECE" w:rsidR="00083CAD" w:rsidRPr="009F7F0A" w:rsidRDefault="2611B304" w:rsidP="00497B58">
            <w:pPr>
              <w:pStyle w:val="ListBullet"/>
            </w:pPr>
            <w:r>
              <w:t>i</w:t>
            </w:r>
            <w:r w:rsidR="7413BCD9">
              <w:t xml:space="preserve">dentify the nearest thousand to </w:t>
            </w:r>
            <w:r w:rsidR="0EDAAA8B">
              <w:t xml:space="preserve">given </w:t>
            </w:r>
            <w:r w:rsidR="7413BCD9">
              <w:t>numbers</w:t>
            </w:r>
            <w:r w:rsidR="00083CAD">
              <w:t>.</w:t>
            </w:r>
          </w:p>
        </w:tc>
      </w:tr>
    </w:tbl>
    <w:p w14:paraId="5583A13C" w14:textId="5B1848EC" w:rsidR="2FCC672E" w:rsidRDefault="2FCC672E" w:rsidP="00320464">
      <w:pPr>
        <w:pStyle w:val="ListNumber"/>
        <w:numPr>
          <w:ilvl w:val="0"/>
          <w:numId w:val="5"/>
        </w:numPr>
      </w:pPr>
      <w:r>
        <w:t xml:space="preserve">Students write the </w:t>
      </w:r>
      <w:r w:rsidR="086DC2A6">
        <w:t xml:space="preserve">target </w:t>
      </w:r>
      <w:r>
        <w:t>numbers 2</w:t>
      </w:r>
      <w:r w:rsidR="0073173E">
        <w:t>0</w:t>
      </w:r>
      <w:r w:rsidR="00B20AC1">
        <w:t> </w:t>
      </w:r>
      <w:r>
        <w:t>000, 4</w:t>
      </w:r>
      <w:r w:rsidR="0073173E">
        <w:t>0</w:t>
      </w:r>
      <w:r w:rsidR="00B20AC1">
        <w:t> </w:t>
      </w:r>
      <w:r>
        <w:t>000, 6</w:t>
      </w:r>
      <w:r w:rsidR="0073173E">
        <w:t>0</w:t>
      </w:r>
      <w:r w:rsidR="00B20AC1">
        <w:t> </w:t>
      </w:r>
      <w:r>
        <w:t>000 and 8</w:t>
      </w:r>
      <w:r w:rsidR="0073173E">
        <w:t>0</w:t>
      </w:r>
      <w:r w:rsidR="00B20AC1">
        <w:t> </w:t>
      </w:r>
      <w:r>
        <w:t xml:space="preserve">000 on </w:t>
      </w:r>
      <w:r w:rsidR="00095B3B">
        <w:t xml:space="preserve">individual </w:t>
      </w:r>
      <w:r>
        <w:t>whiteboard</w:t>
      </w:r>
      <w:r w:rsidR="00E07866">
        <w:t>s</w:t>
      </w:r>
      <w:r>
        <w:t>.</w:t>
      </w:r>
    </w:p>
    <w:p w14:paraId="05952465" w14:textId="06FDE46F" w:rsidR="00611014" w:rsidRDefault="003353A8" w:rsidP="00497B58">
      <w:pPr>
        <w:pStyle w:val="ListNumber"/>
      </w:pPr>
      <w:r>
        <w:t>S</w:t>
      </w:r>
      <w:r w:rsidR="2FCC672E">
        <w:t>tudent</w:t>
      </w:r>
      <w:r>
        <w:t>s roll</w:t>
      </w:r>
      <w:r w:rsidR="2FCC672E">
        <w:t xml:space="preserve"> </w:t>
      </w:r>
      <w:r w:rsidR="00C967A4">
        <w:t xml:space="preserve">five </w:t>
      </w:r>
      <w:r w:rsidR="0CE54D50">
        <w:t>0–</w:t>
      </w:r>
      <w:r w:rsidR="2FCC672E">
        <w:t>9 dice</w:t>
      </w:r>
      <w:r w:rsidR="00077757">
        <w:t xml:space="preserve"> </w:t>
      </w:r>
      <w:r w:rsidR="600C176C">
        <w:t>and arrange the</w:t>
      </w:r>
      <w:r w:rsidR="61444C29">
        <w:t>m</w:t>
      </w:r>
      <w:r w:rsidR="600C176C">
        <w:t xml:space="preserve"> </w:t>
      </w:r>
      <w:r w:rsidR="00077757">
        <w:t xml:space="preserve">to make a </w:t>
      </w:r>
      <w:r w:rsidR="0073173E">
        <w:t xml:space="preserve">5-digit </w:t>
      </w:r>
      <w:r w:rsidR="00077757">
        <w:t>number</w:t>
      </w:r>
      <w:r w:rsidR="56FD8485">
        <w:t xml:space="preserve"> as </w:t>
      </w:r>
      <w:r w:rsidR="2100A95C">
        <w:t>near</w:t>
      </w:r>
      <w:r w:rsidR="56FD8485">
        <w:t xml:space="preserve"> as possible</w:t>
      </w:r>
      <w:r w:rsidR="299F822F">
        <w:t xml:space="preserve"> to </w:t>
      </w:r>
      <w:r w:rsidR="56FD8485">
        <w:t xml:space="preserve">one of the </w:t>
      </w:r>
      <w:r w:rsidR="299F822F">
        <w:t xml:space="preserve">target </w:t>
      </w:r>
      <w:r w:rsidR="56FD8485">
        <w:t>numbers</w:t>
      </w:r>
      <w:r w:rsidR="2FCC672E">
        <w:t>.</w:t>
      </w:r>
      <w:r w:rsidR="00F524BA">
        <w:t xml:space="preserve"> </w:t>
      </w:r>
      <w:r w:rsidR="46C8E9D7">
        <w:t>Students</w:t>
      </w:r>
      <w:r w:rsidR="00F524BA">
        <w:t xml:space="preserve"> say their chosen number aloud and record it next to the desired target number</w:t>
      </w:r>
      <w:r w:rsidR="364FF71E">
        <w:t xml:space="preserve"> in any order</w:t>
      </w:r>
      <w:r w:rsidR="00F524BA">
        <w:t>.</w:t>
      </w:r>
      <w:r w:rsidR="00A74137">
        <w:t xml:space="preserve"> </w:t>
      </w:r>
      <w:r w:rsidR="00780D30">
        <w:t>Repeat the process</w:t>
      </w:r>
      <w:r w:rsidR="299F822F">
        <w:t xml:space="preserve"> </w:t>
      </w:r>
      <w:r w:rsidR="00780D30">
        <w:t>7</w:t>
      </w:r>
      <w:r w:rsidR="23BD1DED">
        <w:t xml:space="preserve"> </w:t>
      </w:r>
      <w:r w:rsidR="00780D30">
        <w:t>times</w:t>
      </w:r>
      <w:r w:rsidR="299F822F">
        <w:t>.</w:t>
      </w:r>
    </w:p>
    <w:p w14:paraId="08B3FBB7" w14:textId="2987FD9E" w:rsidR="17FD48CE" w:rsidRDefault="17FD48CE" w:rsidP="00497B58">
      <w:pPr>
        <w:pStyle w:val="ListNumber"/>
      </w:pPr>
      <w:r>
        <w:t>Ask students</w:t>
      </w:r>
      <w:r w:rsidR="00E36A4D">
        <w:t>:</w:t>
      </w:r>
    </w:p>
    <w:p w14:paraId="6572F6CD" w14:textId="11A3D980" w:rsidR="407EF383" w:rsidRDefault="76266C1E" w:rsidP="00100745">
      <w:pPr>
        <w:pStyle w:val="ListBullet"/>
        <w:ind w:left="1134"/>
      </w:pPr>
      <w:r>
        <w:lastRenderedPageBreak/>
        <w:t xml:space="preserve">Who </w:t>
      </w:r>
      <w:r w:rsidR="00DD289F">
        <w:t xml:space="preserve">got </w:t>
      </w:r>
      <w:r w:rsidR="4C436C8A">
        <w:t>nearest</w:t>
      </w:r>
      <w:r w:rsidR="00DD289F">
        <w:t xml:space="preserve"> to a target number?</w:t>
      </w:r>
      <w:r w:rsidR="00845B80">
        <w:t xml:space="preserve"> How do you know?</w:t>
      </w:r>
    </w:p>
    <w:p w14:paraId="2108E794" w14:textId="29B75A80" w:rsidR="29E6D427" w:rsidRDefault="29E6D427" w:rsidP="00100745">
      <w:pPr>
        <w:pStyle w:val="ListBullet"/>
        <w:ind w:left="1134"/>
        <w:rPr>
          <w:rFonts w:eastAsia="Calibri"/>
        </w:rPr>
      </w:pPr>
      <w:r w:rsidRPr="1ACB6E2B">
        <w:rPr>
          <w:rFonts w:eastAsia="Calibri"/>
        </w:rPr>
        <w:t xml:space="preserve">Is there a </w:t>
      </w:r>
      <w:r w:rsidR="007C05E4">
        <w:rPr>
          <w:rFonts w:eastAsia="Calibri"/>
        </w:rPr>
        <w:t>5</w:t>
      </w:r>
      <w:r w:rsidRPr="1ACB6E2B">
        <w:rPr>
          <w:rFonts w:eastAsia="Calibri"/>
        </w:rPr>
        <w:t xml:space="preserve">-digit number you noticed that if </w:t>
      </w:r>
      <w:r w:rsidR="7F9A115F" w:rsidRPr="1ACB6E2B">
        <w:rPr>
          <w:rFonts w:eastAsia="Calibri"/>
        </w:rPr>
        <w:t xml:space="preserve">the </w:t>
      </w:r>
      <w:r w:rsidRPr="1ACB6E2B">
        <w:rPr>
          <w:rFonts w:eastAsia="Calibri"/>
        </w:rPr>
        <w:t>arrangement of numbers</w:t>
      </w:r>
      <w:r w:rsidR="7130F8B8" w:rsidRPr="1ACB6E2B">
        <w:rPr>
          <w:rFonts w:eastAsia="Calibri"/>
        </w:rPr>
        <w:t xml:space="preserve"> was changed</w:t>
      </w:r>
      <w:r w:rsidR="32A6CF45" w:rsidRPr="1ACB6E2B">
        <w:rPr>
          <w:rFonts w:eastAsia="Calibri"/>
        </w:rPr>
        <w:t xml:space="preserve">, it would create a number closer to </w:t>
      </w:r>
      <w:r w:rsidR="0049531C" w:rsidRPr="1ACB6E2B">
        <w:rPr>
          <w:rFonts w:eastAsia="Calibri"/>
        </w:rPr>
        <w:t xml:space="preserve">one of </w:t>
      </w:r>
      <w:r w:rsidR="32A6CF45" w:rsidRPr="1ACB6E2B">
        <w:rPr>
          <w:rFonts w:eastAsia="Calibri"/>
        </w:rPr>
        <w:t xml:space="preserve">the target numbers? Explain your </w:t>
      </w:r>
      <w:r w:rsidR="41917C0F" w:rsidRPr="1ACB6E2B">
        <w:rPr>
          <w:rFonts w:eastAsia="Calibri"/>
        </w:rPr>
        <w:t>reasoning</w:t>
      </w:r>
      <w:r w:rsidR="32A6CF45" w:rsidRPr="1ACB6E2B">
        <w:rPr>
          <w:rFonts w:eastAsia="Calibri"/>
        </w:rPr>
        <w:t>.</w:t>
      </w:r>
    </w:p>
    <w:p w14:paraId="54F8D81F" w14:textId="3FE20635" w:rsidR="006B17D8" w:rsidRDefault="006B17D8" w:rsidP="00100745">
      <w:pPr>
        <w:pStyle w:val="ListBullet"/>
        <w:ind w:left="1134"/>
        <w:rPr>
          <w:rFonts w:eastAsia="Calibri"/>
        </w:rPr>
      </w:pPr>
      <w:r>
        <w:rPr>
          <w:rFonts w:eastAsia="Calibri"/>
        </w:rPr>
        <w:t>C</w:t>
      </w:r>
      <w:r w:rsidR="00E00AE3">
        <w:rPr>
          <w:rFonts w:eastAsia="Calibri"/>
        </w:rPr>
        <w:t>an you select one of your rolled numbers and rearrange it to be the smallest number possible?</w:t>
      </w:r>
    </w:p>
    <w:p w14:paraId="62FB41E0" w14:textId="77777777" w:rsidR="00083CAD" w:rsidRDefault="00083CAD" w:rsidP="00497B58">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083CAD" w14:paraId="3DB55DCC"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5C1B1182" w14:textId="77777777" w:rsidR="00083CAD" w:rsidRDefault="00083CAD" w:rsidP="00497B58">
            <w:r w:rsidRPr="00F8552A">
              <w:t>Assessment opportunities</w:t>
            </w:r>
          </w:p>
        </w:tc>
        <w:tc>
          <w:tcPr>
            <w:tcW w:w="7280" w:type="dxa"/>
          </w:tcPr>
          <w:p w14:paraId="157B7E9F" w14:textId="77777777" w:rsidR="00083CAD" w:rsidRDefault="00083CAD" w:rsidP="00497B58">
            <w:r w:rsidRPr="00F8552A">
              <w:t>Links</w:t>
            </w:r>
          </w:p>
        </w:tc>
      </w:tr>
      <w:tr w:rsidR="00083CAD" w14:paraId="34C948D6"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71DC3240" w14:textId="77777777" w:rsidR="00083CAD" w:rsidRDefault="00083CAD" w:rsidP="00497B58">
            <w:r>
              <w:t>What to look for:</w:t>
            </w:r>
          </w:p>
          <w:p w14:paraId="348EB8D0" w14:textId="0BFA9348" w:rsidR="00083CAD" w:rsidRDefault="6E8B6461" w:rsidP="00100745">
            <w:pPr>
              <w:pStyle w:val="ListBullet"/>
              <w:rPr>
                <w:rStyle w:val="Strong"/>
              </w:rPr>
            </w:pPr>
            <w:r>
              <w:t xml:space="preserve">Can students recognise and describe how rearranging digits changes the size of a number? </w:t>
            </w:r>
            <w:r w:rsidR="00845B80" w:rsidRPr="005F4194">
              <w:rPr>
                <w:rStyle w:val="Strong"/>
              </w:rPr>
              <w:t>[</w:t>
            </w:r>
            <w:r w:rsidRPr="00845B80">
              <w:rPr>
                <w:rStyle w:val="Strong"/>
              </w:rPr>
              <w:t>MAO-WM-01, MA2-RN-01</w:t>
            </w:r>
            <w:r w:rsidR="00845B80" w:rsidRPr="00845B80">
              <w:rPr>
                <w:rStyle w:val="Strong"/>
              </w:rPr>
              <w:t>]</w:t>
            </w:r>
          </w:p>
          <w:p w14:paraId="0D37A2C2" w14:textId="12388737" w:rsidR="00083CAD" w:rsidRDefault="6E8B6461" w:rsidP="00100745">
            <w:pPr>
              <w:pStyle w:val="ListBullet"/>
            </w:pPr>
            <w:r>
              <w:t xml:space="preserve">Can students identify </w:t>
            </w:r>
            <w:r w:rsidRPr="00100745">
              <w:t>the</w:t>
            </w:r>
            <w:r>
              <w:t xml:space="preserve"> nearest thousand to </w:t>
            </w:r>
            <w:r w:rsidR="00676287">
              <w:t xml:space="preserve">given </w:t>
            </w:r>
            <w:r>
              <w:t xml:space="preserve">numbers? </w:t>
            </w:r>
            <w:r w:rsidR="00845B80">
              <w:rPr>
                <w:b/>
                <w:bCs/>
              </w:rPr>
              <w:t>[</w:t>
            </w:r>
            <w:r w:rsidRPr="1ACB6E2B">
              <w:rPr>
                <w:rStyle w:val="Strong"/>
              </w:rPr>
              <w:t>MAO-WM-01, MA2-RN-01</w:t>
            </w:r>
            <w:r w:rsidR="005F4194">
              <w:rPr>
                <w:rStyle w:val="Strong"/>
              </w:rPr>
              <w:t>]</w:t>
            </w:r>
          </w:p>
        </w:tc>
        <w:tc>
          <w:tcPr>
            <w:tcW w:w="7280" w:type="dxa"/>
          </w:tcPr>
          <w:p w14:paraId="02D73E91" w14:textId="355D2AC6" w:rsidR="00083CAD" w:rsidRDefault="454368A0" w:rsidP="00497B58">
            <w:pPr>
              <w:pStyle w:val="ListBullet"/>
              <w:numPr>
                <w:ilvl w:val="0"/>
                <w:numId w:val="0"/>
              </w:numPr>
            </w:pPr>
            <w:r>
              <w:t xml:space="preserve">Links to </w:t>
            </w:r>
            <w:hyperlink r:id="rId16">
              <w:r w:rsidRPr="52E1F2DF">
                <w:rPr>
                  <w:rStyle w:val="Hyperlink"/>
                </w:rPr>
                <w:t>National Numeracy Learning Progressions</w:t>
              </w:r>
            </w:hyperlink>
            <w:r>
              <w:t xml:space="preserve"> (NNLP):</w:t>
            </w:r>
          </w:p>
          <w:p w14:paraId="7CA0D72A" w14:textId="1CC082AA" w:rsidR="00083CAD" w:rsidRDefault="454368A0" w:rsidP="00497B58">
            <w:pPr>
              <w:pStyle w:val="ListBullet"/>
              <w:rPr>
                <w:rFonts w:eastAsia="Calibri"/>
              </w:rPr>
            </w:pPr>
            <w:r>
              <w:t>NPV7.</w:t>
            </w:r>
          </w:p>
          <w:p w14:paraId="17162C52" w14:textId="652B0663" w:rsidR="00083CAD" w:rsidRDefault="454368A0" w:rsidP="00497B58">
            <w:pPr>
              <w:rPr>
                <w:rFonts w:eastAsia="Calibri"/>
              </w:rPr>
            </w:pPr>
            <w:r>
              <w:t xml:space="preserve">Links to suggested </w:t>
            </w:r>
            <w:hyperlink r:id="rId17">
              <w:r w:rsidRPr="52E1F2DF">
                <w:rPr>
                  <w:rStyle w:val="Hyperlink"/>
                </w:rPr>
                <w:t>Interview for Student Reasoning</w:t>
              </w:r>
            </w:hyperlink>
            <w:r>
              <w:t xml:space="preserve"> (IfSR) tasks:</w:t>
            </w:r>
          </w:p>
          <w:p w14:paraId="0C6FB6ED" w14:textId="57AB914E" w:rsidR="00083CAD" w:rsidRDefault="454368A0" w:rsidP="00497B58">
            <w:pPr>
              <w:pStyle w:val="ListBullet"/>
            </w:pPr>
            <w:r w:rsidRPr="1ACB6E2B">
              <w:rPr>
                <w:rStyle w:val="Strong"/>
              </w:rPr>
              <w:t>IfSR-NP</w:t>
            </w:r>
            <w:r>
              <w:t>: 4C.8.</w:t>
            </w:r>
          </w:p>
        </w:tc>
      </w:tr>
    </w:tbl>
    <w:p w14:paraId="28FC1010" w14:textId="7E454291" w:rsidR="00083CAD" w:rsidRDefault="00083CAD" w:rsidP="00497B58">
      <w:pPr>
        <w:pStyle w:val="Heading2"/>
      </w:pPr>
      <w:bookmarkStart w:id="20" w:name="_Toc153979685"/>
      <w:r>
        <w:t>Core lesson</w:t>
      </w:r>
      <w:r w:rsidR="00100745">
        <w:t xml:space="preserve"> –</w:t>
      </w:r>
      <w:r>
        <w:t xml:space="preserve"> </w:t>
      </w:r>
      <w:r w:rsidR="00100745">
        <w:t>s</w:t>
      </w:r>
      <w:r w:rsidR="44A65B41">
        <w:t>ketching time</w:t>
      </w:r>
      <w:r>
        <w:t xml:space="preserve"> – </w:t>
      </w:r>
      <w:r w:rsidR="1532F9C6">
        <w:t>4</w:t>
      </w:r>
      <w:r w:rsidR="008C10CE">
        <w:t>0</w:t>
      </w:r>
      <w:r>
        <w:t xml:space="preserve"> minutes</w:t>
      </w:r>
      <w:bookmarkEnd w:id="20"/>
    </w:p>
    <w:p w14:paraId="6900F2E0" w14:textId="77777777" w:rsidR="00083CAD" w:rsidRDefault="00083CAD" w:rsidP="00497B58">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083CAD" w14:paraId="7F99B3FF" w14:textId="77777777" w:rsidTr="00310371">
        <w:trPr>
          <w:cnfStyle w:val="100000000000" w:firstRow="1" w:lastRow="0" w:firstColumn="0" w:lastColumn="0" w:oddVBand="0" w:evenVBand="0" w:oddHBand="0" w:evenHBand="0" w:firstRowFirstColumn="0" w:firstRowLastColumn="0" w:lastRowFirstColumn="0" w:lastRowLastColumn="0"/>
        </w:trPr>
        <w:tc>
          <w:tcPr>
            <w:tcW w:w="7280" w:type="dxa"/>
          </w:tcPr>
          <w:p w14:paraId="64727D00" w14:textId="77777777" w:rsidR="00083CAD" w:rsidRDefault="00083CAD" w:rsidP="00497B58">
            <w:r w:rsidRPr="00616971">
              <w:lastRenderedPageBreak/>
              <w:t>Core concept learning intentions</w:t>
            </w:r>
          </w:p>
        </w:tc>
        <w:tc>
          <w:tcPr>
            <w:tcW w:w="7280" w:type="dxa"/>
          </w:tcPr>
          <w:p w14:paraId="17324BFC" w14:textId="77777777" w:rsidR="00083CAD" w:rsidRDefault="00083CAD" w:rsidP="00497B58">
            <w:r w:rsidRPr="00616971">
              <w:t>Core concept success criteria</w:t>
            </w:r>
          </w:p>
        </w:tc>
      </w:tr>
      <w:tr w:rsidR="00083CAD" w14:paraId="1776FBF5" w14:textId="77777777" w:rsidTr="00310371">
        <w:trPr>
          <w:cnfStyle w:val="000000100000" w:firstRow="0" w:lastRow="0" w:firstColumn="0" w:lastColumn="0" w:oddVBand="0" w:evenVBand="0" w:oddHBand="1" w:evenHBand="0" w:firstRowFirstColumn="0" w:firstRowLastColumn="0" w:lastRowFirstColumn="0" w:lastRowLastColumn="0"/>
        </w:trPr>
        <w:tc>
          <w:tcPr>
            <w:tcW w:w="7280" w:type="dxa"/>
          </w:tcPr>
          <w:p w14:paraId="469B3958" w14:textId="77777777" w:rsidR="00083CAD" w:rsidRDefault="00083CAD" w:rsidP="00497B58">
            <w:r>
              <w:t>Students are learning to:</w:t>
            </w:r>
          </w:p>
          <w:p w14:paraId="15D9762E" w14:textId="555C6C50" w:rsidR="00083CAD" w:rsidRPr="009F7F0A" w:rsidRDefault="533905F0" w:rsidP="00100745">
            <w:pPr>
              <w:pStyle w:val="ListBullet"/>
            </w:pPr>
            <w:r w:rsidRPr="1ACB6E2B">
              <w:t xml:space="preserve">make models of </w:t>
            </w:r>
            <w:r w:rsidR="00F96E7C">
              <w:t>three-dimensional</w:t>
            </w:r>
            <w:r w:rsidRPr="1ACB6E2B">
              <w:t xml:space="preserve"> objects to compare and describe key features</w:t>
            </w:r>
          </w:p>
          <w:p w14:paraId="604AE41D" w14:textId="531B34D3" w:rsidR="00083CAD" w:rsidRPr="00DD289F" w:rsidRDefault="533905F0" w:rsidP="00497B58">
            <w:pPr>
              <w:pStyle w:val="ListBullet"/>
              <w:rPr>
                <w:rFonts w:eastAsia="Calibri"/>
              </w:rPr>
            </w:pPr>
            <w:r>
              <w:t xml:space="preserve">connect </w:t>
            </w:r>
            <w:r w:rsidR="00F96E7C">
              <w:t>three-dimensional</w:t>
            </w:r>
            <w:r>
              <w:t xml:space="preserve"> objects and </w:t>
            </w:r>
            <w:r w:rsidR="00F96E7C">
              <w:t>two-dimensional</w:t>
            </w:r>
            <w:r>
              <w:t xml:space="preserve"> representations</w:t>
            </w:r>
            <w:r w:rsidR="0C4C761E">
              <w:t>.</w:t>
            </w:r>
          </w:p>
        </w:tc>
        <w:tc>
          <w:tcPr>
            <w:tcW w:w="7280" w:type="dxa"/>
          </w:tcPr>
          <w:p w14:paraId="341E0686" w14:textId="77777777" w:rsidR="00083CAD" w:rsidRDefault="00083CAD" w:rsidP="00497B58">
            <w:r>
              <w:t>Students can:</w:t>
            </w:r>
          </w:p>
          <w:p w14:paraId="22337AA3" w14:textId="053F4EB0" w:rsidR="00083CAD" w:rsidRPr="009F7F0A" w:rsidRDefault="7695915D" w:rsidP="00497B58">
            <w:pPr>
              <w:pStyle w:val="ListBullet"/>
              <w:rPr>
                <w:rFonts w:eastAsia="Calibri"/>
              </w:rPr>
            </w:pPr>
            <w:r w:rsidRPr="1ACB6E2B">
              <w:rPr>
                <w:rFonts w:eastAsia="Calibri"/>
              </w:rPr>
              <w:t>i</w:t>
            </w:r>
            <w:r w:rsidR="2A7F92D7" w:rsidRPr="1ACB6E2B">
              <w:rPr>
                <w:rFonts w:eastAsia="Calibri"/>
              </w:rPr>
              <w:t>dentify the differences between prisms</w:t>
            </w:r>
            <w:r w:rsidRPr="1ACB6E2B">
              <w:rPr>
                <w:rFonts w:eastAsia="Calibri"/>
              </w:rPr>
              <w:t xml:space="preserve">, </w:t>
            </w:r>
            <w:r w:rsidR="2A7F92D7" w:rsidRPr="1ACB6E2B">
              <w:rPr>
                <w:rFonts w:eastAsia="Calibri"/>
              </w:rPr>
              <w:t>pyramids and cylinders</w:t>
            </w:r>
          </w:p>
          <w:p w14:paraId="6A494207" w14:textId="7CA80BA0" w:rsidR="00083CAD" w:rsidRPr="008A2F7A" w:rsidRDefault="2A7F92D7" w:rsidP="00497B58">
            <w:pPr>
              <w:pStyle w:val="ListBullet"/>
              <w:rPr>
                <w:rFonts w:eastAsia="Calibri"/>
              </w:rPr>
            </w:pPr>
            <w:r>
              <w:t>create sketches of rectangular prisms and pyramids, showing depth</w:t>
            </w:r>
            <w:r w:rsidR="7695915D">
              <w:t>.</w:t>
            </w:r>
          </w:p>
        </w:tc>
      </w:tr>
    </w:tbl>
    <w:p w14:paraId="0044696F" w14:textId="2F7AC337" w:rsidR="2A7F92D7" w:rsidRDefault="2A7F92D7" w:rsidP="00497B58">
      <w:pPr>
        <w:pStyle w:val="ListNumber"/>
        <w:rPr>
          <w:rFonts w:eastAsia="Calibri"/>
        </w:rPr>
      </w:pPr>
      <w:r w:rsidRPr="766927DC">
        <w:rPr>
          <w:rFonts w:eastAsia="Calibri"/>
        </w:rPr>
        <w:t>Display class definitions of prisms, pyramids and cylinders. Revise faces, vertices, edges</w:t>
      </w:r>
      <w:r w:rsidR="00A23812">
        <w:rPr>
          <w:rFonts w:eastAsia="Calibri"/>
        </w:rPr>
        <w:t>,</w:t>
      </w:r>
      <w:r w:rsidR="00364A96">
        <w:rPr>
          <w:rFonts w:eastAsia="Calibri"/>
        </w:rPr>
        <w:t xml:space="preserve"> </w:t>
      </w:r>
      <w:r w:rsidRPr="766927DC">
        <w:rPr>
          <w:rFonts w:eastAsia="Calibri"/>
        </w:rPr>
        <w:t>curved and flat surfaces</w:t>
      </w:r>
      <w:r w:rsidR="00A23812">
        <w:rPr>
          <w:rFonts w:eastAsia="Calibri"/>
        </w:rPr>
        <w:t xml:space="preserve"> and boundaries</w:t>
      </w:r>
      <w:r w:rsidRPr="766927DC">
        <w:rPr>
          <w:rFonts w:eastAsia="Calibri"/>
        </w:rPr>
        <w:t>.</w:t>
      </w:r>
    </w:p>
    <w:p w14:paraId="269B8551" w14:textId="1C4AE1C8" w:rsidR="2A7F92D7" w:rsidRDefault="00A23812" w:rsidP="00497B58">
      <w:pPr>
        <w:pStyle w:val="ListNumber"/>
      </w:pPr>
      <w:r>
        <w:t xml:space="preserve">Give pairs of students </w:t>
      </w:r>
      <w:hyperlink w:anchor="_Resource_3:_Three-dimensional">
        <w:r w:rsidRPr="185348B0">
          <w:rPr>
            <w:rStyle w:val="Hyperlink"/>
          </w:rPr>
          <w:t xml:space="preserve">Resource </w:t>
        </w:r>
        <w:r w:rsidR="18D8318B" w:rsidRPr="185348B0">
          <w:rPr>
            <w:rStyle w:val="Hyperlink"/>
          </w:rPr>
          <w:t>3</w:t>
        </w:r>
        <w:r w:rsidR="00100745">
          <w:rPr>
            <w:rStyle w:val="Hyperlink"/>
          </w:rPr>
          <w:t xml:space="preserve"> –</w:t>
        </w:r>
        <w:r w:rsidRPr="185348B0">
          <w:rPr>
            <w:rStyle w:val="Hyperlink"/>
          </w:rPr>
          <w:t xml:space="preserve"> </w:t>
        </w:r>
        <w:r w:rsidR="00100745">
          <w:rPr>
            <w:rStyle w:val="Hyperlink"/>
          </w:rPr>
          <w:t>t</w:t>
        </w:r>
        <w:r w:rsidRPr="185348B0">
          <w:rPr>
            <w:rStyle w:val="Hyperlink"/>
          </w:rPr>
          <w:t>hree-dimensional object</w:t>
        </w:r>
        <w:r w:rsidR="002878F5" w:rsidRPr="185348B0">
          <w:rPr>
            <w:rStyle w:val="Hyperlink"/>
          </w:rPr>
          <w:t>s</w:t>
        </w:r>
      </w:hyperlink>
      <w:r w:rsidR="2A7F92D7">
        <w:t xml:space="preserve">. Students finger-trace around the shapes to help them understand </w:t>
      </w:r>
      <w:r w:rsidR="00364A96">
        <w:t>angles and perspective for the next part of the lesson.</w:t>
      </w:r>
    </w:p>
    <w:p w14:paraId="3650F394" w14:textId="3DE86C47" w:rsidR="2A7F92D7" w:rsidRDefault="2A7F92D7" w:rsidP="00497B58">
      <w:pPr>
        <w:pStyle w:val="ListNumber"/>
        <w:rPr>
          <w:rFonts w:eastAsia="Calibri"/>
        </w:rPr>
      </w:pPr>
      <w:r>
        <w:t xml:space="preserve">Model how to </w:t>
      </w:r>
      <w:r w:rsidR="00AA7606">
        <w:t>sketch</w:t>
      </w:r>
      <w:r>
        <w:t xml:space="preserve"> </w:t>
      </w:r>
      <w:r w:rsidR="007A1913">
        <w:t>a cube</w:t>
      </w:r>
      <w:r w:rsidR="00AA7606">
        <w:t>.</w:t>
      </w:r>
    </w:p>
    <w:p w14:paraId="22C024E5" w14:textId="3929F92A" w:rsidR="7BD71E64" w:rsidRPr="00100745" w:rsidRDefault="7BD71E64" w:rsidP="00100745">
      <w:pPr>
        <w:pStyle w:val="FeatureBox"/>
      </w:pPr>
      <w:r w:rsidRPr="4B81D5F9">
        <w:rPr>
          <w:rStyle w:val="Strong"/>
        </w:rPr>
        <w:t>Note</w:t>
      </w:r>
      <w:r>
        <w:t xml:space="preserve">: </w:t>
      </w:r>
      <w:r w:rsidR="00100745">
        <w:t>s</w:t>
      </w:r>
      <w:r w:rsidR="79E86FB9">
        <w:t>upport students to u</w:t>
      </w:r>
      <w:r w:rsidR="4D7690ED">
        <w:t>nderstand</w:t>
      </w:r>
      <w:r>
        <w:t xml:space="preserve"> that </w:t>
      </w:r>
      <w:r w:rsidR="00F96E7C">
        <w:t>two-dimensional</w:t>
      </w:r>
      <w:r>
        <w:t xml:space="preserve"> shapes that are components of </w:t>
      </w:r>
      <w:r w:rsidR="00F96E7C">
        <w:t>three-dimensional</w:t>
      </w:r>
      <w:r>
        <w:t xml:space="preserve"> objects are drawn </w:t>
      </w:r>
      <w:r w:rsidR="0A350968">
        <w:t>using perspective. For example, a square on the side of a drawn cube may</w:t>
      </w:r>
      <w:r>
        <w:t xml:space="preserve"> appear to </w:t>
      </w:r>
      <w:r w:rsidR="0A350968">
        <w:t>be a rhombus</w:t>
      </w:r>
      <w:r>
        <w:t>.</w:t>
      </w:r>
    </w:p>
    <w:p w14:paraId="1850C23F" w14:textId="3159A016" w:rsidR="2A7F92D7" w:rsidRDefault="00660A55" w:rsidP="00497B58">
      <w:pPr>
        <w:pStyle w:val="ListNumber"/>
      </w:pPr>
      <w:r>
        <w:t xml:space="preserve">Discuss how </w:t>
      </w:r>
      <w:r w:rsidR="2A7F92D7">
        <w:t xml:space="preserve">the </w:t>
      </w:r>
      <w:r w:rsidR="005D740D">
        <w:t xml:space="preserve">square </w:t>
      </w:r>
      <w:r w:rsidR="2A7F92D7">
        <w:t xml:space="preserve">faces </w:t>
      </w:r>
      <w:r w:rsidR="00B80134">
        <w:t xml:space="preserve">on the top, bottom and sides </w:t>
      </w:r>
      <w:r>
        <w:t xml:space="preserve">of </w:t>
      </w:r>
      <w:r w:rsidR="3C86096D">
        <w:t>th</w:t>
      </w:r>
      <w:r w:rsidR="2DD9576E">
        <w:t>e</w:t>
      </w:r>
      <w:r>
        <w:t xml:space="preserve"> cube are drawn</w:t>
      </w:r>
      <w:r w:rsidR="2A7F92D7">
        <w:t xml:space="preserve"> as rhombuses</w:t>
      </w:r>
      <w:r>
        <w:t xml:space="preserve"> to achieve </w:t>
      </w:r>
      <w:r w:rsidR="601E73D2">
        <w:t>depth and</w:t>
      </w:r>
      <w:r w:rsidR="3C86096D">
        <w:t xml:space="preserve"> </w:t>
      </w:r>
      <w:r>
        <w:t>perspective.</w:t>
      </w:r>
    </w:p>
    <w:p w14:paraId="752FD48B" w14:textId="1F4F91BE" w:rsidR="00923E3E" w:rsidRPr="00BF6BF2" w:rsidRDefault="2A7F92D7" w:rsidP="00497B58">
      <w:pPr>
        <w:pStyle w:val="ListNumber"/>
        <w:rPr>
          <w:rFonts w:eastAsia="Calibri"/>
        </w:rPr>
      </w:pPr>
      <w:r>
        <w:t>Students use model</w:t>
      </w:r>
      <w:r w:rsidR="006D5674">
        <w:t>s</w:t>
      </w:r>
      <w:r>
        <w:t xml:space="preserve"> from </w:t>
      </w:r>
      <w:hyperlink w:anchor="_Lesson_1_1">
        <w:r w:rsidR="04DC0BFD" w:rsidRPr="185348B0">
          <w:rPr>
            <w:rStyle w:val="Hyperlink"/>
          </w:rPr>
          <w:t>L</w:t>
        </w:r>
        <w:r w:rsidRPr="185348B0">
          <w:rPr>
            <w:rStyle w:val="Hyperlink"/>
          </w:rPr>
          <w:t xml:space="preserve">esson </w:t>
        </w:r>
        <w:r w:rsidR="2FA86D1B" w:rsidRPr="185348B0">
          <w:rPr>
            <w:rStyle w:val="Hyperlink"/>
          </w:rPr>
          <w:t>1</w:t>
        </w:r>
      </w:hyperlink>
      <w:r>
        <w:t xml:space="preserve"> to sketch </w:t>
      </w:r>
      <w:r w:rsidR="00B24B69">
        <w:t>prisms</w:t>
      </w:r>
      <w:r w:rsidR="008C10CE">
        <w:t xml:space="preserve">, </w:t>
      </w:r>
      <w:r w:rsidR="00B24B69">
        <w:t>pyramids</w:t>
      </w:r>
      <w:r w:rsidR="008C10CE">
        <w:t xml:space="preserve"> and cylinders</w:t>
      </w:r>
      <w:r w:rsidR="00B24B69">
        <w:t xml:space="preserve"> showing depth</w:t>
      </w:r>
      <w:r w:rsidR="0078314A">
        <w:t xml:space="preserve"> (s</w:t>
      </w:r>
      <w:r w:rsidR="0068261E">
        <w:t xml:space="preserve">ee </w:t>
      </w:r>
      <w:r w:rsidR="0068261E">
        <w:fldChar w:fldCharType="begin"/>
      </w:r>
      <w:r w:rsidR="0068261E">
        <w:instrText xml:space="preserve"> REF _Ref153468794 \h </w:instrText>
      </w:r>
      <w:r w:rsidR="0068261E">
        <w:fldChar w:fldCharType="separate"/>
      </w:r>
      <w:r w:rsidR="0068261E">
        <w:t xml:space="preserve">Figure </w:t>
      </w:r>
      <w:r w:rsidR="0068261E">
        <w:rPr>
          <w:noProof/>
        </w:rPr>
        <w:t>2</w:t>
      </w:r>
      <w:r w:rsidR="0068261E">
        <w:fldChar w:fldCharType="end"/>
      </w:r>
      <w:r w:rsidR="0078314A">
        <w:t>)</w:t>
      </w:r>
      <w:r w:rsidR="0068261E">
        <w:t>.</w:t>
      </w:r>
    </w:p>
    <w:p w14:paraId="4B523E1A" w14:textId="096C23AC" w:rsidR="00BF6BF2" w:rsidRDefault="00BF6BF2" w:rsidP="00497B58">
      <w:pPr>
        <w:pStyle w:val="Caption"/>
      </w:pPr>
      <w:bookmarkStart w:id="21" w:name="_Ref153468794"/>
      <w:bookmarkStart w:id="22" w:name="_Ref153468786"/>
      <w:r>
        <w:lastRenderedPageBreak/>
        <w:t xml:space="preserve">Figure </w:t>
      </w:r>
      <w:r w:rsidR="003F7984">
        <w:fldChar w:fldCharType="begin"/>
      </w:r>
      <w:r w:rsidR="003F7984">
        <w:instrText xml:space="preserve"> SEQ Figure \* ARABIC </w:instrText>
      </w:r>
      <w:r w:rsidR="003F7984">
        <w:fldChar w:fldCharType="separate"/>
      </w:r>
      <w:r>
        <w:rPr>
          <w:noProof/>
        </w:rPr>
        <w:t>2</w:t>
      </w:r>
      <w:r w:rsidR="003F7984">
        <w:rPr>
          <w:noProof/>
        </w:rPr>
        <w:fldChar w:fldCharType="end"/>
      </w:r>
      <w:bookmarkEnd w:id="21"/>
      <w:r>
        <w:t xml:space="preserve"> </w:t>
      </w:r>
      <w:r w:rsidRPr="007D28FF">
        <w:t xml:space="preserve">– </w:t>
      </w:r>
      <w:r w:rsidR="00100745">
        <w:t>d</w:t>
      </w:r>
      <w:r w:rsidRPr="007D28FF">
        <w:t>rawing three-dimensional objects</w:t>
      </w:r>
      <w:bookmarkEnd w:id="22"/>
    </w:p>
    <w:p w14:paraId="0A86E436" w14:textId="77777777" w:rsidR="00BF6BF2" w:rsidRPr="00100745" w:rsidRDefault="006B5605" w:rsidP="00100745">
      <w:r w:rsidRPr="00100745">
        <w:rPr>
          <w:noProof/>
        </w:rPr>
        <w:drawing>
          <wp:inline distT="0" distB="0" distL="0" distR="0" wp14:anchorId="2B78F21D" wp14:editId="369E5B3E">
            <wp:extent cx="5104933" cy="1733550"/>
            <wp:effectExtent l="0" t="0" r="635" b="0"/>
            <wp:docPr id="1667494850" name="Picture 1667494850" descr="Visual cues to support drawing a prism, pyramid and cylinder. These show drawing one of the faces as a two-dimensional shape first, then drawing additional lines for the rest of the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494850" name="Picture 1667494850" descr="Visual cues to support drawing a prism, pyramid and cylinder. These show drawing one of the faces as a two-dimensional shape first, then drawing additional lines for the rest of the object."/>
                    <pic:cNvPicPr/>
                  </pic:nvPicPr>
                  <pic:blipFill>
                    <a:blip r:embed="rId18">
                      <a:extLst>
                        <a:ext uri="{28A0092B-C50C-407E-A947-70E740481C1C}">
                          <a14:useLocalDpi xmlns:a14="http://schemas.microsoft.com/office/drawing/2010/main" val="0"/>
                        </a:ext>
                      </a:extLst>
                    </a:blip>
                    <a:stretch>
                      <a:fillRect/>
                    </a:stretch>
                  </pic:blipFill>
                  <pic:spPr>
                    <a:xfrm>
                      <a:off x="0" y="0"/>
                      <a:ext cx="5108489" cy="1734758"/>
                    </a:xfrm>
                    <a:prstGeom prst="rect">
                      <a:avLst/>
                    </a:prstGeom>
                  </pic:spPr>
                </pic:pic>
              </a:graphicData>
            </a:graphic>
          </wp:inline>
        </w:drawing>
      </w:r>
    </w:p>
    <w:p w14:paraId="6E1DD28F" w14:textId="2092501E" w:rsidR="00646F31" w:rsidRDefault="00646F31" w:rsidP="00497B58">
      <w:pPr>
        <w:pStyle w:val="ListNumber"/>
        <w:rPr>
          <w:rFonts w:eastAsia="Calibri"/>
        </w:rPr>
      </w:pPr>
      <w:r>
        <w:t>Students count the number of faces, vertices and edges they have altogether in their sketches and record this on their paper.</w:t>
      </w:r>
    </w:p>
    <w:p w14:paraId="71457821" w14:textId="77777777" w:rsidR="00083CAD" w:rsidRDefault="00083CAD" w:rsidP="00497B58">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083CAD" w14:paraId="257FAA87"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111E8480" w14:textId="77777777" w:rsidR="00083CAD" w:rsidRDefault="00083CAD" w:rsidP="00497B58">
            <w:r w:rsidRPr="004127B5">
              <w:t>Too hard?</w:t>
            </w:r>
          </w:p>
        </w:tc>
        <w:tc>
          <w:tcPr>
            <w:tcW w:w="7280" w:type="dxa"/>
          </w:tcPr>
          <w:p w14:paraId="5ACDD560" w14:textId="77777777" w:rsidR="00083CAD" w:rsidRDefault="00083CAD" w:rsidP="00497B58">
            <w:r w:rsidRPr="004127B5">
              <w:t>Too easy?</w:t>
            </w:r>
          </w:p>
        </w:tc>
      </w:tr>
      <w:tr w:rsidR="00083CAD" w14:paraId="1D0C1845"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2DBDD10A" w14:textId="4FECEA82" w:rsidR="00083CAD" w:rsidRPr="00A23C2E" w:rsidRDefault="00083CAD" w:rsidP="00497B58">
            <w:r w:rsidRPr="00A23C2E">
              <w:t xml:space="preserve">Students cannot </w:t>
            </w:r>
            <w:r w:rsidR="438FB689" w:rsidRPr="00A23C2E">
              <w:t>sketch prisms and pyramids, showing depth</w:t>
            </w:r>
            <w:r w:rsidRPr="00A23C2E">
              <w:t>.</w:t>
            </w:r>
          </w:p>
          <w:p w14:paraId="19E9164D" w14:textId="7622C5FB" w:rsidR="00083CAD" w:rsidRPr="00A23C2E" w:rsidRDefault="12982CEF" w:rsidP="00497B58">
            <w:pPr>
              <w:pStyle w:val="ListBullet"/>
              <w:rPr>
                <w:rFonts w:eastAsia="Calibri"/>
              </w:rPr>
            </w:pPr>
            <w:r>
              <w:t xml:space="preserve">Students follow guided, step-by-step instructions to draw one </w:t>
            </w:r>
            <w:r w:rsidR="00F96E7C">
              <w:t>three-dimensional</w:t>
            </w:r>
            <w:r>
              <w:t xml:space="preserve"> object.</w:t>
            </w:r>
          </w:p>
          <w:p w14:paraId="0AB0DADA" w14:textId="65B5D2B7" w:rsidR="00083CAD" w:rsidRPr="00A23C2E" w:rsidRDefault="0615B317" w:rsidP="00497B58">
            <w:pPr>
              <w:pStyle w:val="ListBullet"/>
              <w:rPr>
                <w:rFonts w:eastAsia="Calibri"/>
              </w:rPr>
            </w:pPr>
            <w:r>
              <w:t xml:space="preserve">Students </w:t>
            </w:r>
            <w:r w:rsidR="64BC6B9B">
              <w:t>trace over</w:t>
            </w:r>
            <w:r w:rsidR="00B24B69">
              <w:t xml:space="preserve"> sketches</w:t>
            </w:r>
            <w:r w:rsidR="64BC6B9B">
              <w:t xml:space="preserve"> of </w:t>
            </w:r>
            <w:r w:rsidR="00F96E7C">
              <w:t>three-dimensional</w:t>
            </w:r>
            <w:r>
              <w:t xml:space="preserve"> objects</w:t>
            </w:r>
            <w:r w:rsidR="64BC6B9B">
              <w:t>.</w:t>
            </w:r>
          </w:p>
        </w:tc>
        <w:tc>
          <w:tcPr>
            <w:tcW w:w="7280" w:type="dxa"/>
            <w:shd w:val="clear" w:color="auto" w:fill="auto"/>
          </w:tcPr>
          <w:p w14:paraId="3DC88E33" w14:textId="319AC1AE" w:rsidR="00083CAD" w:rsidRPr="00A23C2E" w:rsidRDefault="00083CAD" w:rsidP="00497B58">
            <w:r w:rsidRPr="00A23C2E">
              <w:t xml:space="preserve">Students can </w:t>
            </w:r>
            <w:r w:rsidR="0A5033D6" w:rsidRPr="00A23C2E">
              <w:t>sketch prisms and pyramids, showing depth.</w:t>
            </w:r>
          </w:p>
          <w:p w14:paraId="537B547C" w14:textId="77777777" w:rsidR="00A56F28" w:rsidRPr="00A23C2E" w:rsidRDefault="2C7EB8B3" w:rsidP="00497B58">
            <w:pPr>
              <w:pStyle w:val="ListBullet"/>
              <w:rPr>
                <w:rFonts w:eastAsia="Calibri"/>
              </w:rPr>
            </w:pPr>
            <w:r>
              <w:t xml:space="preserve">Students </w:t>
            </w:r>
            <w:r w:rsidR="70D5749A">
              <w:t>identify</w:t>
            </w:r>
            <w:r w:rsidR="1F137427">
              <w:t xml:space="preserve"> a light source and </w:t>
            </w:r>
            <w:r w:rsidR="58232411">
              <w:t xml:space="preserve">use this to </w:t>
            </w:r>
            <w:r w:rsidR="1F137427">
              <w:t>add shadows to their sketches.</w:t>
            </w:r>
          </w:p>
          <w:p w14:paraId="005D7988" w14:textId="29A52802" w:rsidR="008C10CE" w:rsidRPr="00A23C2E" w:rsidRDefault="008C10CE" w:rsidP="00497B58">
            <w:pPr>
              <w:pStyle w:val="ListBullet"/>
              <w:rPr>
                <w:rFonts w:eastAsia="Calibri"/>
              </w:rPr>
            </w:pPr>
            <w:r w:rsidRPr="1ACB6E2B">
              <w:rPr>
                <w:rFonts w:eastAsia="Calibri"/>
              </w:rPr>
              <w:t>Students use a vanishing point to draw objects</w:t>
            </w:r>
            <w:r w:rsidR="00623335">
              <w:rPr>
                <w:rFonts w:eastAsia="Calibri"/>
              </w:rPr>
              <w:t xml:space="preserve">, so that they appear to stretch </w:t>
            </w:r>
            <w:r w:rsidR="00A3443C">
              <w:rPr>
                <w:rFonts w:eastAsia="Calibri"/>
              </w:rPr>
              <w:t>indefinitely</w:t>
            </w:r>
            <w:r w:rsidRPr="1ACB6E2B">
              <w:rPr>
                <w:rFonts w:eastAsia="Calibri"/>
              </w:rPr>
              <w:t>.</w:t>
            </w:r>
          </w:p>
        </w:tc>
      </w:tr>
    </w:tbl>
    <w:p w14:paraId="740BDBF1" w14:textId="4CAA493B" w:rsidR="00083CAD" w:rsidRDefault="00083CAD" w:rsidP="00497B58">
      <w:pPr>
        <w:pStyle w:val="Heading2"/>
      </w:pPr>
      <w:bookmarkStart w:id="23" w:name="_Toc153979686"/>
      <w:r>
        <w:lastRenderedPageBreak/>
        <w:t xml:space="preserve">Discuss and connect the mathematics – </w:t>
      </w:r>
      <w:r w:rsidR="69ACF146">
        <w:t>1</w:t>
      </w:r>
      <w:r w:rsidR="008C10CE">
        <w:t>5</w:t>
      </w:r>
      <w:r>
        <w:t xml:space="preserve"> minutes</w:t>
      </w:r>
      <w:bookmarkEnd w:id="23"/>
    </w:p>
    <w:p w14:paraId="4B3E30C2" w14:textId="6FE6D755" w:rsidR="5A81CAD3" w:rsidRDefault="00A05453" w:rsidP="65C6EACC">
      <w:pPr>
        <w:pStyle w:val="ListNumber"/>
        <w:rPr>
          <w:rFonts w:eastAsia="Calibri"/>
        </w:rPr>
      </w:pPr>
      <w:r w:rsidRPr="185348B0">
        <w:rPr>
          <w:rFonts w:eastAsia="Calibri"/>
        </w:rPr>
        <w:t xml:space="preserve">In pairs, </w:t>
      </w:r>
      <w:r w:rsidR="008C10CE" w:rsidRPr="185348B0">
        <w:rPr>
          <w:rFonts w:eastAsia="Calibri"/>
        </w:rPr>
        <w:t xml:space="preserve">students </w:t>
      </w:r>
      <w:r w:rsidRPr="185348B0">
        <w:rPr>
          <w:rFonts w:eastAsia="Calibri"/>
        </w:rPr>
        <w:t>g</w:t>
      </w:r>
      <w:r w:rsidR="5A81CAD3" w:rsidRPr="185348B0">
        <w:rPr>
          <w:rFonts w:eastAsia="Calibri"/>
        </w:rPr>
        <w:t xml:space="preserve">o on a </w:t>
      </w:r>
      <w:hyperlink r:id="rId19">
        <w:r w:rsidR="5A81CAD3" w:rsidRPr="185348B0">
          <w:rPr>
            <w:rStyle w:val="Hyperlink"/>
            <w:rFonts w:eastAsia="Calibri"/>
          </w:rPr>
          <w:t>gallery walk</w:t>
        </w:r>
      </w:hyperlink>
      <w:r w:rsidR="5A81CAD3" w:rsidRPr="185348B0">
        <w:rPr>
          <w:rFonts w:eastAsia="Calibri"/>
        </w:rPr>
        <w:t xml:space="preserve"> </w:t>
      </w:r>
      <w:r w:rsidR="003F57AF" w:rsidRPr="185348B0">
        <w:rPr>
          <w:rFonts w:eastAsia="Calibri"/>
        </w:rPr>
        <w:t>and discuss</w:t>
      </w:r>
      <w:r w:rsidR="008C10CE" w:rsidRPr="185348B0">
        <w:rPr>
          <w:rFonts w:eastAsia="Calibri"/>
        </w:rPr>
        <w:t xml:space="preserve"> these questions:</w:t>
      </w:r>
    </w:p>
    <w:p w14:paraId="6372AB7A" w14:textId="711296FC" w:rsidR="5A81CAD3" w:rsidRDefault="5A81CAD3" w:rsidP="00100745">
      <w:pPr>
        <w:pStyle w:val="ListBullet"/>
        <w:ind w:left="1134"/>
        <w:rPr>
          <w:rFonts w:eastAsia="Calibri"/>
        </w:rPr>
      </w:pPr>
      <w:r>
        <w:t>What did you notice</w:t>
      </w:r>
      <w:r w:rsidR="00A3443C">
        <w:t xml:space="preserve"> about the sketches of prisms, pyramids and cylinders</w:t>
      </w:r>
      <w:r>
        <w:t>?</w:t>
      </w:r>
    </w:p>
    <w:p w14:paraId="4A0DAC4D" w14:textId="778D7D6C" w:rsidR="5A81CAD3" w:rsidRDefault="5A81CAD3" w:rsidP="00100745">
      <w:pPr>
        <w:pStyle w:val="ListBullet"/>
        <w:ind w:left="1134"/>
        <w:rPr>
          <w:rFonts w:eastAsia="Calibri"/>
        </w:rPr>
      </w:pPr>
      <w:r>
        <w:t>What is similar and what is different?</w:t>
      </w:r>
    </w:p>
    <w:p w14:paraId="74E5B3EE" w14:textId="1905003D" w:rsidR="5A81CAD3" w:rsidRDefault="5A81CAD3" w:rsidP="00100745">
      <w:pPr>
        <w:pStyle w:val="ListBullet"/>
        <w:ind w:left="1134"/>
        <w:rPr>
          <w:rFonts w:eastAsia="Calibri"/>
        </w:rPr>
      </w:pPr>
      <w:r>
        <w:t>Are there any features of your sketch</w:t>
      </w:r>
      <w:r w:rsidR="008C10CE">
        <w:t>es</w:t>
      </w:r>
      <w:r>
        <w:t xml:space="preserve"> that need revising?</w:t>
      </w:r>
    </w:p>
    <w:p w14:paraId="6693D216" w14:textId="77777777" w:rsidR="00083CAD" w:rsidRDefault="00083CAD" w:rsidP="00083CA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083CAD" w14:paraId="0628654E" w14:textId="77777777" w:rsidTr="00310371">
        <w:trPr>
          <w:cnfStyle w:val="100000000000" w:firstRow="1" w:lastRow="0" w:firstColumn="0" w:lastColumn="0" w:oddVBand="0" w:evenVBand="0" w:oddHBand="0" w:evenHBand="0" w:firstRowFirstColumn="0" w:firstRowLastColumn="0" w:lastRowFirstColumn="0" w:lastRowLastColumn="0"/>
        </w:trPr>
        <w:tc>
          <w:tcPr>
            <w:tcW w:w="7280" w:type="dxa"/>
          </w:tcPr>
          <w:p w14:paraId="4FEF9405" w14:textId="77777777" w:rsidR="00083CAD" w:rsidRDefault="00083CAD" w:rsidP="00F80092">
            <w:r w:rsidRPr="00F8552A">
              <w:t>Assessment opportunities</w:t>
            </w:r>
          </w:p>
        </w:tc>
        <w:tc>
          <w:tcPr>
            <w:tcW w:w="7280" w:type="dxa"/>
          </w:tcPr>
          <w:p w14:paraId="350E7196" w14:textId="77777777" w:rsidR="00083CAD" w:rsidRDefault="00083CAD" w:rsidP="00F80092">
            <w:r w:rsidRPr="00F8552A">
              <w:t>Links</w:t>
            </w:r>
          </w:p>
        </w:tc>
      </w:tr>
      <w:tr w:rsidR="00083CAD" w14:paraId="0E157C29" w14:textId="77777777" w:rsidTr="00310371">
        <w:trPr>
          <w:cnfStyle w:val="000000100000" w:firstRow="0" w:lastRow="0" w:firstColumn="0" w:lastColumn="0" w:oddVBand="0" w:evenVBand="0" w:oddHBand="1" w:evenHBand="0" w:firstRowFirstColumn="0" w:firstRowLastColumn="0" w:lastRowFirstColumn="0" w:lastRowLastColumn="0"/>
        </w:trPr>
        <w:tc>
          <w:tcPr>
            <w:tcW w:w="7280" w:type="dxa"/>
          </w:tcPr>
          <w:p w14:paraId="56C324B2" w14:textId="77777777" w:rsidR="00083CAD" w:rsidRDefault="00083CAD" w:rsidP="00F80092">
            <w:r>
              <w:t>What to look for:</w:t>
            </w:r>
          </w:p>
          <w:p w14:paraId="7C08DA7B" w14:textId="67D1DBAD" w:rsidR="00083CAD" w:rsidRDefault="7A884167" w:rsidP="06FDBFD1">
            <w:pPr>
              <w:pStyle w:val="ListBullet"/>
              <w:rPr>
                <w:rStyle w:val="Strong"/>
                <w:rFonts w:eastAsia="Calibri"/>
              </w:rPr>
            </w:pPr>
            <w:r>
              <w:t xml:space="preserve">Can students identify the differences between prisms (including cubes), pyramids and cylinders? </w:t>
            </w:r>
            <w:r w:rsidR="0068261E" w:rsidRPr="005F4194">
              <w:rPr>
                <w:rStyle w:val="Strong"/>
              </w:rPr>
              <w:t>[</w:t>
            </w:r>
            <w:r w:rsidRPr="1ACB6E2B">
              <w:rPr>
                <w:rStyle w:val="Strong"/>
              </w:rPr>
              <w:t>MAO-WM-01, MA2-3DS-01</w:t>
            </w:r>
            <w:r w:rsidR="0068261E">
              <w:rPr>
                <w:rStyle w:val="Strong"/>
                <w:b w:val="0"/>
                <w:bCs w:val="0"/>
              </w:rPr>
              <w:t>]</w:t>
            </w:r>
          </w:p>
          <w:p w14:paraId="008B895C" w14:textId="2CC3714F" w:rsidR="00083CAD" w:rsidRDefault="5EEB10D7" w:rsidP="3BA5A3F0">
            <w:pPr>
              <w:pStyle w:val="ListBullet"/>
              <w:rPr>
                <w:rStyle w:val="Strong"/>
                <w:rFonts w:eastAsia="Calibri"/>
              </w:rPr>
            </w:pPr>
            <w:r>
              <w:t>C</w:t>
            </w:r>
            <w:r w:rsidR="7A884167">
              <w:t xml:space="preserve">an students create sketches of rectangular prisms and pyramids, showing depth? </w:t>
            </w:r>
            <w:r w:rsidR="5C0F18FA" w:rsidRPr="1ACB6E2B">
              <w:rPr>
                <w:rStyle w:val="Strong"/>
              </w:rPr>
              <w:t>[MAO-WM-01, MA2-3DS-01]</w:t>
            </w:r>
          </w:p>
          <w:p w14:paraId="64DD2501" w14:textId="1231A5CF" w:rsidR="00083CAD" w:rsidRDefault="7A884167" w:rsidP="54ED5B90">
            <w:pPr>
              <w:pStyle w:val="ListBullet"/>
              <w:rPr>
                <w:rStyle w:val="Strong"/>
                <w:rFonts w:eastAsia="Calibri"/>
              </w:rPr>
            </w:pPr>
            <w:r>
              <w:t xml:space="preserve">Can students </w:t>
            </w:r>
            <w:r w:rsidR="0C0AD164">
              <w:t>use</w:t>
            </w:r>
            <w:r>
              <w:t xml:space="preserve"> two-dimensional shapes</w:t>
            </w:r>
            <w:r w:rsidR="0C0AD164">
              <w:t xml:space="preserve"> to describe three-dimensional objects</w:t>
            </w:r>
            <w:r>
              <w:t xml:space="preserve">? </w:t>
            </w:r>
            <w:r w:rsidR="0068261E">
              <w:rPr>
                <w:b/>
                <w:bCs/>
              </w:rPr>
              <w:t>[</w:t>
            </w:r>
            <w:r w:rsidR="4D2D224F" w:rsidRPr="1ACB6E2B">
              <w:rPr>
                <w:rStyle w:val="Strong"/>
              </w:rPr>
              <w:t xml:space="preserve">MAO-WM-01, </w:t>
            </w:r>
            <w:r w:rsidR="0C0AD164" w:rsidRPr="1ACB6E2B">
              <w:rPr>
                <w:rStyle w:val="Strong"/>
              </w:rPr>
              <w:t xml:space="preserve">MA2-2DS-01, </w:t>
            </w:r>
            <w:r w:rsidR="4D2D224F" w:rsidRPr="1ACB6E2B">
              <w:rPr>
                <w:rStyle w:val="Strong"/>
              </w:rPr>
              <w:t>MA2-3DS-01</w:t>
            </w:r>
            <w:r w:rsidR="0068261E">
              <w:rPr>
                <w:rStyle w:val="Strong"/>
                <w:b w:val="0"/>
                <w:bCs w:val="0"/>
                <w:sz w:val="26"/>
                <w:szCs w:val="26"/>
              </w:rPr>
              <w:t>]</w:t>
            </w:r>
          </w:p>
        </w:tc>
        <w:tc>
          <w:tcPr>
            <w:tcW w:w="7280" w:type="dxa"/>
          </w:tcPr>
          <w:p w14:paraId="12E18EA7" w14:textId="77777777" w:rsidR="00083CAD" w:rsidRDefault="00083CAD" w:rsidP="00F80092">
            <w:r>
              <w:t xml:space="preserve">Links to </w:t>
            </w:r>
            <w:hyperlink r:id="rId20">
              <w:r w:rsidRPr="52E1F2DF">
                <w:rPr>
                  <w:rStyle w:val="Hyperlink"/>
                </w:rPr>
                <w:t>National Numeracy Learning Progressions</w:t>
              </w:r>
            </w:hyperlink>
            <w:r>
              <w:t xml:space="preserve"> (NNLP):</w:t>
            </w:r>
          </w:p>
          <w:p w14:paraId="0C5E05E9" w14:textId="1291161A" w:rsidR="00083CAD" w:rsidRPr="009E0F5C" w:rsidRDefault="009E0F5C" w:rsidP="009E0F5C">
            <w:pPr>
              <w:pStyle w:val="ListBullet"/>
              <w:rPr>
                <w:rFonts w:eastAsia="Calibri"/>
              </w:rPr>
            </w:pPr>
            <w:r w:rsidRPr="1ACB6E2B">
              <w:rPr>
                <w:rFonts w:eastAsia="Calibri"/>
              </w:rPr>
              <w:t>UGP3</w:t>
            </w:r>
            <w:r>
              <w:rPr>
                <w:rFonts w:eastAsia="Calibri"/>
              </w:rPr>
              <w:t xml:space="preserve">, </w:t>
            </w:r>
            <w:r w:rsidR="0F301492">
              <w:t>UGP5.</w:t>
            </w:r>
          </w:p>
        </w:tc>
      </w:tr>
    </w:tbl>
    <w:p w14:paraId="601D4225" w14:textId="77777777" w:rsidR="00100745" w:rsidRDefault="00100745">
      <w:pPr>
        <w:suppressAutoHyphens w:val="0"/>
        <w:spacing w:before="0" w:after="160" w:line="259" w:lineRule="auto"/>
      </w:pPr>
      <w:r>
        <w:br w:type="page"/>
      </w:r>
    </w:p>
    <w:p w14:paraId="10B035E4" w14:textId="68D953DB" w:rsidR="00083CAD" w:rsidRDefault="00083CAD" w:rsidP="00497B58">
      <w:pPr>
        <w:pStyle w:val="Heading1"/>
      </w:pPr>
      <w:bookmarkStart w:id="24" w:name="_Lesson_3"/>
      <w:bookmarkStart w:id="25" w:name="_Toc153979687"/>
      <w:bookmarkEnd w:id="24"/>
      <w:r>
        <w:lastRenderedPageBreak/>
        <w:t>Lesson 3</w:t>
      </w:r>
      <w:bookmarkEnd w:id="25"/>
    </w:p>
    <w:p w14:paraId="53103209" w14:textId="66BFD3F5" w:rsidR="00083CAD" w:rsidRDefault="00083CAD" w:rsidP="00497B58">
      <w:pPr>
        <w:pStyle w:val="FeatureBox3"/>
      </w:pPr>
      <w:r w:rsidRPr="4D83E05C">
        <w:rPr>
          <w:rStyle w:val="Strong"/>
        </w:rPr>
        <w:t>Core concept</w:t>
      </w:r>
      <w:r>
        <w:t xml:space="preserve">: </w:t>
      </w:r>
      <w:r w:rsidR="00100745">
        <w:t>m</w:t>
      </w:r>
      <w:r w:rsidR="2AAC4979">
        <w:t>athematicians draw objects from different perspectives.</w:t>
      </w:r>
    </w:p>
    <w:p w14:paraId="2F5C64AD" w14:textId="0CF79766" w:rsidR="00083CAD" w:rsidRDefault="00083CAD" w:rsidP="00497B58">
      <w:pPr>
        <w:pStyle w:val="Heading2"/>
      </w:pPr>
      <w:bookmarkStart w:id="26" w:name="_Toc153979688"/>
      <w:r>
        <w:t>Daily number sense</w:t>
      </w:r>
      <w:r w:rsidR="00100745">
        <w:t xml:space="preserve"> –</w:t>
      </w:r>
      <w:r>
        <w:t xml:space="preserve"> </w:t>
      </w:r>
      <w:r w:rsidR="095A4936">
        <w:t>4</w:t>
      </w:r>
      <w:r w:rsidR="7400F8C2">
        <w:t xml:space="preserve">-digit targets – </w:t>
      </w:r>
      <w:r w:rsidR="3A4FF0C7">
        <w:t>1</w:t>
      </w:r>
      <w:r w:rsidR="27497F75">
        <w:t>5</w:t>
      </w:r>
      <w:r>
        <w:t xml:space="preserve"> minutes</w:t>
      </w:r>
      <w:bookmarkEnd w:id="26"/>
    </w:p>
    <w:p w14:paraId="068F1FC9" w14:textId="77777777" w:rsidR="00083CAD" w:rsidRDefault="00083CAD" w:rsidP="00CC2AD6">
      <w:r>
        <w:t xml:space="preserve">The table below contains a </w:t>
      </w:r>
      <w:r w:rsidRPr="00CC2AD6">
        <w:t>suggested</w:t>
      </w:r>
      <w:r>
        <w:t xml:space="preserve">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083CAD" w14:paraId="63278ED3"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3BC31AD1" w14:textId="77777777" w:rsidR="00083CAD" w:rsidRDefault="00083CAD" w:rsidP="00497B58">
            <w:r w:rsidRPr="005864AB">
              <w:t>Daily number sense learning intention</w:t>
            </w:r>
          </w:p>
        </w:tc>
        <w:tc>
          <w:tcPr>
            <w:tcW w:w="7280" w:type="dxa"/>
          </w:tcPr>
          <w:p w14:paraId="46E891A0" w14:textId="77777777" w:rsidR="00083CAD" w:rsidRDefault="00083CAD" w:rsidP="00497B58">
            <w:r w:rsidRPr="005864AB">
              <w:t>Daily number sense success criteria</w:t>
            </w:r>
          </w:p>
        </w:tc>
      </w:tr>
      <w:tr w:rsidR="00083CAD" w14:paraId="38F8EB25"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7F9F1D79" w14:textId="58750270" w:rsidR="00083CAD" w:rsidRDefault="00083CAD" w:rsidP="00497B58">
            <w:r>
              <w:t>Students are learning to:</w:t>
            </w:r>
          </w:p>
          <w:p w14:paraId="163AAF95" w14:textId="58750270" w:rsidR="00083CAD" w:rsidRPr="009F7F0A" w:rsidRDefault="5CEFE951" w:rsidP="00497B58">
            <w:pPr>
              <w:pStyle w:val="ListBullet"/>
            </w:pPr>
            <w:r>
              <w:t>order numbers in the thousands.</w:t>
            </w:r>
          </w:p>
        </w:tc>
        <w:tc>
          <w:tcPr>
            <w:tcW w:w="7280" w:type="dxa"/>
          </w:tcPr>
          <w:p w14:paraId="646EAE16" w14:textId="58750270" w:rsidR="00083CAD" w:rsidRDefault="00083CAD" w:rsidP="00497B58">
            <w:r>
              <w:t>Students can:</w:t>
            </w:r>
          </w:p>
          <w:p w14:paraId="7711E08D" w14:textId="58750270" w:rsidR="00083CAD" w:rsidRPr="009F7F0A" w:rsidRDefault="05E9F4FD" w:rsidP="00497B58">
            <w:pPr>
              <w:pStyle w:val="ListBullet"/>
            </w:pPr>
            <w:r>
              <w:t>recognise and describe how rearranging digits changes the size of a number</w:t>
            </w:r>
          </w:p>
          <w:p w14:paraId="05195C5C" w14:textId="7F08E423" w:rsidR="00083CAD" w:rsidRPr="009F7F0A" w:rsidRDefault="01C9BB0E" w:rsidP="00497B58">
            <w:pPr>
              <w:pStyle w:val="ListBullet"/>
            </w:pPr>
            <w:r>
              <w:t>i</w:t>
            </w:r>
            <w:r w:rsidR="05E9F4FD">
              <w:t xml:space="preserve">dentify the nearest thousand to </w:t>
            </w:r>
            <w:r w:rsidR="001457F1">
              <w:t xml:space="preserve">given </w:t>
            </w:r>
            <w:r w:rsidR="05E9F4FD">
              <w:t>numbers.</w:t>
            </w:r>
          </w:p>
        </w:tc>
      </w:tr>
    </w:tbl>
    <w:p w14:paraId="4C09D19C" w14:textId="2AE99B4D" w:rsidR="22D85201" w:rsidRDefault="22D85201" w:rsidP="00497B58">
      <w:pPr>
        <w:pStyle w:val="FeatureBox"/>
      </w:pPr>
      <w:r>
        <w:t>This activity is an adaptation of ‘</w:t>
      </w:r>
      <w:hyperlink r:id="rId21" w:history="1">
        <w:r w:rsidR="0043777C" w:rsidRPr="0043777C">
          <w:rPr>
            <w:rStyle w:val="Hyperlink"/>
          </w:rPr>
          <w:t>Four-digit Targets</w:t>
        </w:r>
      </w:hyperlink>
      <w:r>
        <w:t xml:space="preserve">’ from </w:t>
      </w:r>
      <w:hyperlink r:id="rId22" w:history="1">
        <w:r w:rsidR="00E8209E">
          <w:rPr>
            <w:rStyle w:val="Hyperlink"/>
          </w:rPr>
          <w:t>NRICH</w:t>
        </w:r>
      </w:hyperlink>
      <w:r w:rsidR="00335475" w:rsidRPr="00335475">
        <w:t xml:space="preserve"> by the University of Cambridge (Faculty of Mathematics)</w:t>
      </w:r>
      <w:r w:rsidRPr="001F2853">
        <w:t>.</w:t>
      </w:r>
    </w:p>
    <w:p w14:paraId="06BE799D" w14:textId="55E68AD6" w:rsidR="0090063B" w:rsidRDefault="22D85201" w:rsidP="00320464">
      <w:pPr>
        <w:pStyle w:val="ListNumber"/>
        <w:numPr>
          <w:ilvl w:val="0"/>
          <w:numId w:val="6"/>
        </w:numPr>
      </w:pPr>
      <w:r>
        <w:t xml:space="preserve">Display </w:t>
      </w:r>
      <w:hyperlink w:anchor="_Resource_4:_20" w:history="1">
        <w:r w:rsidRPr="001F2853">
          <w:rPr>
            <w:rStyle w:val="Hyperlink"/>
          </w:rPr>
          <w:t xml:space="preserve">Resource </w:t>
        </w:r>
        <w:r w:rsidR="7D2D1552" w:rsidRPr="001F2853">
          <w:rPr>
            <w:rStyle w:val="Hyperlink"/>
          </w:rPr>
          <w:t>4</w:t>
        </w:r>
        <w:r w:rsidR="00E8209E">
          <w:rPr>
            <w:rStyle w:val="Hyperlink"/>
          </w:rPr>
          <w:t xml:space="preserve"> –</w:t>
        </w:r>
        <w:r w:rsidRPr="001F2853">
          <w:rPr>
            <w:rStyle w:val="Hyperlink"/>
          </w:rPr>
          <w:t xml:space="preserve"> </w:t>
        </w:r>
        <w:r w:rsidR="00263437" w:rsidRPr="001F2853">
          <w:rPr>
            <w:rStyle w:val="Hyperlink"/>
          </w:rPr>
          <w:t>20</w:t>
        </w:r>
        <w:r w:rsidRPr="001F2853">
          <w:rPr>
            <w:rStyle w:val="Hyperlink"/>
          </w:rPr>
          <w:t xml:space="preserve"> numbers</w:t>
        </w:r>
      </w:hyperlink>
      <w:r w:rsidRPr="001F2853">
        <w:t>.</w:t>
      </w:r>
      <w:r>
        <w:t xml:space="preserve"> Tell students they need to arrange the </w:t>
      </w:r>
      <w:r w:rsidR="00603259">
        <w:t>digits</w:t>
      </w:r>
      <w:r>
        <w:t xml:space="preserve"> to make </w:t>
      </w:r>
      <w:r w:rsidR="0004C864">
        <w:t>five</w:t>
      </w:r>
      <w:r>
        <w:t xml:space="preserve"> </w:t>
      </w:r>
      <w:r w:rsidR="2BD6BFFF">
        <w:t>4</w:t>
      </w:r>
      <w:r>
        <w:t xml:space="preserve">-digit numbers as close to the target numbers as possible. Explain to students that </w:t>
      </w:r>
      <w:r w:rsidR="00603259">
        <w:t xml:space="preserve">they </w:t>
      </w:r>
      <w:r>
        <w:t xml:space="preserve">can use each </w:t>
      </w:r>
      <w:r w:rsidR="00603259">
        <w:t>digit</w:t>
      </w:r>
      <w:r>
        <w:t xml:space="preserve"> only once.</w:t>
      </w:r>
    </w:p>
    <w:p w14:paraId="34C04F18" w14:textId="1D47B3AD" w:rsidR="22D85201" w:rsidRDefault="675AED0D" w:rsidP="00320464">
      <w:pPr>
        <w:pStyle w:val="ListNumber"/>
        <w:numPr>
          <w:ilvl w:val="0"/>
          <w:numId w:val="6"/>
        </w:numPr>
      </w:pPr>
      <w:r>
        <w:lastRenderedPageBreak/>
        <w:t xml:space="preserve">Encourage small groups of students to work strategically and systematically to get numbers nearest to the target numbers. Remind students they can </w:t>
      </w:r>
      <w:r w:rsidR="4D13F60A">
        <w:t>adjust their answers as they progress with the problem</w:t>
      </w:r>
      <w:r w:rsidR="00B61323">
        <w:t xml:space="preserve"> (s</w:t>
      </w:r>
      <w:r w:rsidR="22D85201">
        <w:t xml:space="preserve">ee </w:t>
      </w:r>
      <w:r w:rsidR="00223D4E" w:rsidRPr="0008717D">
        <w:rPr>
          <w:highlight w:val="yellow"/>
        </w:rPr>
        <w:fldChar w:fldCharType="begin"/>
      </w:r>
      <w:r w:rsidR="00223D4E">
        <w:instrText xml:space="preserve"> REF _Ref142642032 \h </w:instrText>
      </w:r>
      <w:r w:rsidR="00223D4E" w:rsidRPr="0008717D">
        <w:rPr>
          <w:highlight w:val="yellow"/>
        </w:rPr>
      </w:r>
      <w:r w:rsidR="00223D4E" w:rsidRPr="0008717D">
        <w:rPr>
          <w:highlight w:val="yellow"/>
        </w:rPr>
        <w:fldChar w:fldCharType="separate"/>
      </w:r>
      <w:r w:rsidR="00E8209E">
        <w:t xml:space="preserve">Figure </w:t>
      </w:r>
      <w:r w:rsidR="00E8209E">
        <w:rPr>
          <w:noProof/>
        </w:rPr>
        <w:t>3</w:t>
      </w:r>
      <w:r w:rsidR="00223D4E" w:rsidRPr="0008717D">
        <w:rPr>
          <w:highlight w:val="yellow"/>
        </w:rPr>
        <w:fldChar w:fldCharType="end"/>
      </w:r>
      <w:r w:rsidR="00B61323">
        <w:t>)</w:t>
      </w:r>
      <w:r w:rsidR="0090063B">
        <w:t>.</w:t>
      </w:r>
    </w:p>
    <w:p w14:paraId="7EF35B82" w14:textId="749DF60F" w:rsidR="00223D4E" w:rsidRDefault="00223D4E" w:rsidP="00497B58">
      <w:pPr>
        <w:pStyle w:val="Caption"/>
      </w:pPr>
      <w:bookmarkStart w:id="27" w:name="_Ref142642032"/>
      <w:r>
        <w:t xml:space="preserve">Figure </w:t>
      </w:r>
      <w:r w:rsidR="003F7984">
        <w:fldChar w:fldCharType="begin"/>
      </w:r>
      <w:r w:rsidR="003F7984">
        <w:instrText xml:space="preserve"> SEQ Figure \* ARABIC </w:instrText>
      </w:r>
      <w:r w:rsidR="003F7984">
        <w:fldChar w:fldCharType="separate"/>
      </w:r>
      <w:r w:rsidR="00BF6BF2">
        <w:rPr>
          <w:noProof/>
        </w:rPr>
        <w:t>3</w:t>
      </w:r>
      <w:r w:rsidR="003F7984">
        <w:rPr>
          <w:noProof/>
        </w:rPr>
        <w:fldChar w:fldCharType="end"/>
      </w:r>
      <w:bookmarkEnd w:id="27"/>
      <w:r>
        <w:t xml:space="preserve"> – </w:t>
      </w:r>
      <w:r w:rsidR="00E8209E">
        <w:t>p</w:t>
      </w:r>
      <w:r w:rsidRPr="00FC1EC6">
        <w:t>ossible student response</w:t>
      </w:r>
    </w:p>
    <w:p w14:paraId="2C45DF2D" w14:textId="25491958" w:rsidR="22D85201" w:rsidRDefault="22D85201" w:rsidP="0025349B">
      <w:r w:rsidRPr="0025349B">
        <w:rPr>
          <w:noProof/>
        </w:rPr>
        <w:drawing>
          <wp:inline distT="0" distB="0" distL="0" distR="0" wp14:anchorId="68B52F69" wp14:editId="7CC1A4E5">
            <wp:extent cx="1540748" cy="2247900"/>
            <wp:effectExtent l="0" t="0" r="2540" b="0"/>
            <wp:docPr id="2133466706" name="Picture 2133466706" descr="A gameboard showing how digits from zero to 9 were used to record numbers closest to a given four-digit number. The numbers from zero to 9 could each be used only twice and are cross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466706" name="Picture 2133466706" descr="A gameboard showing how digits from zero to 9 were used to record numbers closest to a given four-digit number. The numbers from zero to 9 could each be used only twice and are crossed ou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49772" cy="2261066"/>
                    </a:xfrm>
                    <a:prstGeom prst="rect">
                      <a:avLst/>
                    </a:prstGeom>
                  </pic:spPr>
                </pic:pic>
              </a:graphicData>
            </a:graphic>
          </wp:inline>
        </w:drawing>
      </w:r>
    </w:p>
    <w:p w14:paraId="2E173407" w14:textId="1D9B803C" w:rsidR="22D85201" w:rsidRDefault="00E11DD5" w:rsidP="00497B58">
      <w:pPr>
        <w:pStyle w:val="ListNumber"/>
      </w:pPr>
      <w:r>
        <w:t>A</w:t>
      </w:r>
      <w:r w:rsidR="22D85201">
        <w:t>sk</w:t>
      </w:r>
      <w:r>
        <w:t xml:space="preserve"> students</w:t>
      </w:r>
      <w:r w:rsidR="22D85201">
        <w:t>:</w:t>
      </w:r>
    </w:p>
    <w:p w14:paraId="27A9919E" w14:textId="579FF161" w:rsidR="22D85201" w:rsidRDefault="22D85201" w:rsidP="00E8209E">
      <w:pPr>
        <w:pStyle w:val="ListBullet"/>
        <w:ind w:left="1134"/>
      </w:pPr>
      <w:r>
        <w:t xml:space="preserve">Who recorded the </w:t>
      </w:r>
      <w:r w:rsidR="0FC0DF9A">
        <w:t>4</w:t>
      </w:r>
      <w:r>
        <w:t xml:space="preserve">-digit number </w:t>
      </w:r>
      <w:r w:rsidR="71C03F6A">
        <w:t>neares</w:t>
      </w:r>
      <w:r w:rsidR="04329DDE">
        <w:t>t</w:t>
      </w:r>
      <w:r>
        <w:t xml:space="preserve"> to </w:t>
      </w:r>
      <w:r w:rsidR="001E0A1A">
        <w:t>each</w:t>
      </w:r>
      <w:r>
        <w:t xml:space="preserve"> target number?</w:t>
      </w:r>
      <w:r w:rsidR="001E0A1A">
        <w:t xml:space="preserve"> How do you know?</w:t>
      </w:r>
    </w:p>
    <w:p w14:paraId="7E2693B1" w14:textId="795E1F00" w:rsidR="22D85201" w:rsidRDefault="22D85201" w:rsidP="00E8209E">
      <w:pPr>
        <w:pStyle w:val="ListBullet"/>
        <w:ind w:left="1134"/>
      </w:pPr>
      <w:r>
        <w:t xml:space="preserve">Does your </w:t>
      </w:r>
      <w:r w:rsidR="2B00A560">
        <w:t>4</w:t>
      </w:r>
      <w:r>
        <w:t>-digit number round up or down to the target number?</w:t>
      </w:r>
    </w:p>
    <w:p w14:paraId="645D67AD" w14:textId="3E61BB52" w:rsidR="22D85201" w:rsidRDefault="22D85201" w:rsidP="00E8209E">
      <w:pPr>
        <w:pStyle w:val="ListBullet"/>
        <w:ind w:left="1134"/>
      </w:pPr>
      <w:r>
        <w:t>W</w:t>
      </w:r>
      <w:r w:rsidR="001457F1">
        <w:t>hat were</w:t>
      </w:r>
      <w:r>
        <w:t xml:space="preserve"> the challenges in this task?</w:t>
      </w:r>
    </w:p>
    <w:p w14:paraId="7A05D5AA" w14:textId="53849CB1" w:rsidR="00CA7ECA" w:rsidRPr="00B77CE0" w:rsidRDefault="00CA7ECA" w:rsidP="00E8209E">
      <w:pPr>
        <w:pStyle w:val="FeatureBox"/>
      </w:pPr>
      <w:r w:rsidRPr="00E8209E">
        <w:rPr>
          <w:rStyle w:val="Strong"/>
        </w:rPr>
        <w:t>Note</w:t>
      </w:r>
      <w:r w:rsidRPr="00E8209E">
        <w:t>:</w:t>
      </w:r>
      <w:r>
        <w:rPr>
          <w:b/>
          <w:bCs/>
        </w:rPr>
        <w:t xml:space="preserve"> </w:t>
      </w:r>
      <w:r w:rsidR="00E8209E">
        <w:t>b</w:t>
      </w:r>
      <w:r w:rsidR="00657493">
        <w:t xml:space="preserve">ased on students needs, this task can be </w:t>
      </w:r>
      <w:r w:rsidR="00E11586">
        <w:t>modified for 5-</w:t>
      </w:r>
      <w:r w:rsidR="00E11586" w:rsidRPr="00E8209E">
        <w:t>digit</w:t>
      </w:r>
      <w:r w:rsidR="00E11586">
        <w:t xml:space="preserve"> or 6-digit numbers.</w:t>
      </w:r>
    </w:p>
    <w:p w14:paraId="2FD8398B" w14:textId="77777777" w:rsidR="00083CAD" w:rsidRDefault="00083CAD" w:rsidP="00E8209E">
      <w:r>
        <w:lastRenderedPageBreak/>
        <w:t xml:space="preserve">This table details </w:t>
      </w:r>
      <w:r w:rsidRPr="00E8209E">
        <w:t>opportunities</w:t>
      </w:r>
      <w:r>
        <w:t xml:space="preserve">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083CAD" w14:paraId="1BB91126"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15246820" w14:textId="77777777" w:rsidR="00083CAD" w:rsidRDefault="00083CAD" w:rsidP="00497B58">
            <w:r w:rsidRPr="00F8552A">
              <w:t>Assessment opportunities</w:t>
            </w:r>
          </w:p>
        </w:tc>
        <w:tc>
          <w:tcPr>
            <w:tcW w:w="7280" w:type="dxa"/>
          </w:tcPr>
          <w:p w14:paraId="30BB47AA" w14:textId="77777777" w:rsidR="00083CAD" w:rsidRDefault="00083CAD" w:rsidP="00497B58">
            <w:r w:rsidRPr="00F8552A">
              <w:t>Links</w:t>
            </w:r>
          </w:p>
        </w:tc>
      </w:tr>
      <w:tr w:rsidR="00083CAD" w14:paraId="35955F80"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25D3AC78" w14:textId="77777777" w:rsidR="00083CAD" w:rsidRDefault="00083CAD" w:rsidP="00497B58">
            <w:r>
              <w:t>What to look for:</w:t>
            </w:r>
          </w:p>
          <w:p w14:paraId="1A7CFB58" w14:textId="5BA778C8" w:rsidR="00083CAD" w:rsidRDefault="0E70E32D" w:rsidP="00497B58">
            <w:pPr>
              <w:pStyle w:val="ListBullet"/>
              <w:rPr>
                <w:rStyle w:val="Strong"/>
              </w:rPr>
            </w:pPr>
            <w:r>
              <w:t xml:space="preserve">Can students recognise and describe how rearranging digits changes the size of a number? </w:t>
            </w:r>
            <w:r w:rsidR="008F49BA" w:rsidRPr="00E8209E">
              <w:rPr>
                <w:rStyle w:val="Strong"/>
              </w:rPr>
              <w:t>[</w:t>
            </w:r>
            <w:r w:rsidRPr="008F49BA">
              <w:rPr>
                <w:rStyle w:val="Strong"/>
              </w:rPr>
              <w:t>MAO-WM-01, MA2-RN-01</w:t>
            </w:r>
            <w:r w:rsidR="008F49BA" w:rsidRPr="008F49BA">
              <w:rPr>
                <w:rStyle w:val="Strong"/>
              </w:rPr>
              <w:t>]</w:t>
            </w:r>
          </w:p>
          <w:p w14:paraId="54CB2031" w14:textId="50DC0A2D" w:rsidR="00083CAD" w:rsidRDefault="0E70E32D" w:rsidP="00497B58">
            <w:pPr>
              <w:pStyle w:val="ListBullet"/>
            </w:pPr>
            <w:r>
              <w:t xml:space="preserve">Can students identify the nearest thousand to </w:t>
            </w:r>
            <w:r w:rsidR="001457F1">
              <w:t xml:space="preserve">given </w:t>
            </w:r>
            <w:r>
              <w:t xml:space="preserve">numbers? </w:t>
            </w:r>
            <w:r w:rsidR="008F49BA" w:rsidRPr="00E8209E">
              <w:rPr>
                <w:rStyle w:val="Strong"/>
              </w:rPr>
              <w:t>[</w:t>
            </w:r>
            <w:r w:rsidRPr="008F49BA">
              <w:rPr>
                <w:rStyle w:val="Strong"/>
              </w:rPr>
              <w:t>MAO</w:t>
            </w:r>
            <w:r w:rsidRPr="1ACB6E2B">
              <w:rPr>
                <w:rStyle w:val="Strong"/>
              </w:rPr>
              <w:t>-WM-01, MA2-RN-01</w:t>
            </w:r>
            <w:r w:rsidR="008F49BA" w:rsidRPr="008F49BA">
              <w:rPr>
                <w:rStyle w:val="Strong"/>
              </w:rPr>
              <w:t>]</w:t>
            </w:r>
          </w:p>
        </w:tc>
        <w:tc>
          <w:tcPr>
            <w:tcW w:w="7280" w:type="dxa"/>
          </w:tcPr>
          <w:p w14:paraId="2010670C" w14:textId="4BC35762" w:rsidR="00083CAD" w:rsidRDefault="5A2C2D83" w:rsidP="00497B58">
            <w:pPr>
              <w:pStyle w:val="ListBullet"/>
              <w:numPr>
                <w:ilvl w:val="0"/>
                <w:numId w:val="0"/>
              </w:numPr>
            </w:pPr>
            <w:r>
              <w:t xml:space="preserve">Links to </w:t>
            </w:r>
            <w:hyperlink r:id="rId24">
              <w:r w:rsidRPr="52E1F2DF">
                <w:rPr>
                  <w:rStyle w:val="Hyperlink"/>
                </w:rPr>
                <w:t>National Numeracy Learning Progressions</w:t>
              </w:r>
            </w:hyperlink>
            <w:r>
              <w:t xml:space="preserve"> (NNLP):</w:t>
            </w:r>
          </w:p>
          <w:p w14:paraId="3D882604" w14:textId="1CC082AA" w:rsidR="00083CAD" w:rsidRDefault="5A2C2D83" w:rsidP="00497B58">
            <w:pPr>
              <w:pStyle w:val="ListBullet"/>
              <w:rPr>
                <w:rFonts w:eastAsia="Calibri"/>
              </w:rPr>
            </w:pPr>
            <w:r>
              <w:t>NPV7.</w:t>
            </w:r>
          </w:p>
          <w:p w14:paraId="5075B126" w14:textId="652B0663" w:rsidR="00083CAD" w:rsidRDefault="5A2C2D83" w:rsidP="00497B58">
            <w:pPr>
              <w:rPr>
                <w:rFonts w:eastAsia="Calibri"/>
              </w:rPr>
            </w:pPr>
            <w:r>
              <w:t xml:space="preserve">Links to suggested </w:t>
            </w:r>
            <w:hyperlink r:id="rId25">
              <w:r w:rsidRPr="52E1F2DF">
                <w:rPr>
                  <w:rStyle w:val="Hyperlink"/>
                </w:rPr>
                <w:t>Interview for Student Reasoning</w:t>
              </w:r>
            </w:hyperlink>
            <w:r>
              <w:t xml:space="preserve"> (IfSR) tasks:</w:t>
            </w:r>
          </w:p>
          <w:p w14:paraId="27A6659F" w14:textId="5A3D6F4D" w:rsidR="00083CAD" w:rsidRDefault="5A2C2D83" w:rsidP="00497B58">
            <w:pPr>
              <w:pStyle w:val="ListBullet"/>
            </w:pPr>
            <w:r w:rsidRPr="1ACB6E2B">
              <w:rPr>
                <w:rStyle w:val="Strong"/>
              </w:rPr>
              <w:t>IfSR-NP</w:t>
            </w:r>
            <w:r>
              <w:t>: 4C.8.</w:t>
            </w:r>
          </w:p>
        </w:tc>
      </w:tr>
    </w:tbl>
    <w:p w14:paraId="3E7D8A11" w14:textId="5F89A94D" w:rsidR="00083CAD" w:rsidRDefault="00083CAD" w:rsidP="00497B58">
      <w:pPr>
        <w:pStyle w:val="Heading2"/>
      </w:pPr>
      <w:bookmarkStart w:id="28" w:name="_Core_lesson:_Drawing"/>
      <w:bookmarkStart w:id="29" w:name="_Toc153979689"/>
      <w:bookmarkEnd w:id="28"/>
      <w:r>
        <w:t>Core lesson</w:t>
      </w:r>
      <w:r w:rsidR="00E8209E">
        <w:t xml:space="preserve"> –</w:t>
      </w:r>
      <w:r>
        <w:t xml:space="preserve"> </w:t>
      </w:r>
      <w:r w:rsidR="00E8209E">
        <w:t>d</w:t>
      </w:r>
      <w:r w:rsidR="3F85DE64">
        <w:t>rawing views of objects</w:t>
      </w:r>
      <w:r>
        <w:t xml:space="preserve"> – </w:t>
      </w:r>
      <w:r w:rsidR="7EBF7C6A">
        <w:t>45</w:t>
      </w:r>
      <w:r>
        <w:t xml:space="preserve"> minutes</w:t>
      </w:r>
      <w:bookmarkEnd w:id="29"/>
    </w:p>
    <w:p w14:paraId="08ACFE8E" w14:textId="77777777" w:rsidR="73456A99" w:rsidRDefault="73456A99" w:rsidP="00497B58">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2AD95E6D" w14:paraId="40851B2E" w14:textId="77777777" w:rsidTr="1ACB6E2B">
        <w:trPr>
          <w:cnfStyle w:val="100000000000" w:firstRow="1" w:lastRow="0" w:firstColumn="0" w:lastColumn="0" w:oddVBand="0" w:evenVBand="0" w:oddHBand="0" w:evenHBand="0" w:firstRowFirstColumn="0" w:firstRowLastColumn="0" w:lastRowFirstColumn="0" w:lastRowLastColumn="0"/>
          <w:trHeight w:val="300"/>
        </w:trPr>
        <w:tc>
          <w:tcPr>
            <w:tcW w:w="7280" w:type="dxa"/>
          </w:tcPr>
          <w:p w14:paraId="5E4A8ABD" w14:textId="77777777" w:rsidR="2AD95E6D" w:rsidRDefault="2AD95E6D" w:rsidP="00497B58">
            <w:r>
              <w:t>Core concept learning intentions</w:t>
            </w:r>
          </w:p>
        </w:tc>
        <w:tc>
          <w:tcPr>
            <w:tcW w:w="7280" w:type="dxa"/>
          </w:tcPr>
          <w:p w14:paraId="02391C5E" w14:textId="77777777" w:rsidR="2AD95E6D" w:rsidRDefault="2AD95E6D" w:rsidP="00497B58">
            <w:r>
              <w:t>Core concept success criteria</w:t>
            </w:r>
          </w:p>
        </w:tc>
      </w:tr>
      <w:tr w:rsidR="2AD95E6D" w:rsidRPr="001D117A" w14:paraId="78808A3A" w14:textId="77777777" w:rsidTr="1ACB6E2B">
        <w:trPr>
          <w:cnfStyle w:val="000000100000" w:firstRow="0" w:lastRow="0" w:firstColumn="0" w:lastColumn="0" w:oddVBand="0" w:evenVBand="0" w:oddHBand="1" w:evenHBand="0" w:firstRowFirstColumn="0" w:firstRowLastColumn="0" w:lastRowFirstColumn="0" w:lastRowLastColumn="0"/>
          <w:trHeight w:val="300"/>
        </w:trPr>
        <w:tc>
          <w:tcPr>
            <w:tcW w:w="7280" w:type="dxa"/>
          </w:tcPr>
          <w:p w14:paraId="10F3949B" w14:textId="28F3CCDD" w:rsidR="2AD95E6D" w:rsidRPr="001D117A" w:rsidRDefault="0C62E776" w:rsidP="00497B58">
            <w:r w:rsidRPr="001D117A">
              <w:t>Students are learning to:</w:t>
            </w:r>
          </w:p>
          <w:p w14:paraId="322EE3A0" w14:textId="3BC76A7C" w:rsidR="00EF7F61" w:rsidRPr="00EF7F61" w:rsidRDefault="00FD5DCB" w:rsidP="00497B58">
            <w:pPr>
              <w:pStyle w:val="ListBullet"/>
              <w:rPr>
                <w:rFonts w:eastAsia="Calibri"/>
              </w:rPr>
            </w:pPr>
            <w:r>
              <w:t xml:space="preserve">make models of </w:t>
            </w:r>
            <w:r w:rsidR="00F96E7C">
              <w:t>three-dimensional</w:t>
            </w:r>
            <w:r>
              <w:t xml:space="preserve"> objects to compare and describe key features</w:t>
            </w:r>
          </w:p>
          <w:p w14:paraId="43AAD327" w14:textId="6F663614" w:rsidR="2AD95E6D" w:rsidRPr="00EF7F61" w:rsidRDefault="556B3517" w:rsidP="00E8209E">
            <w:pPr>
              <w:pStyle w:val="ListBullet"/>
            </w:pPr>
            <w:r w:rsidRPr="1ACB6E2B">
              <w:t xml:space="preserve">connect </w:t>
            </w:r>
            <w:r w:rsidR="00F96E7C">
              <w:t>three-dimensional</w:t>
            </w:r>
            <w:r w:rsidRPr="1ACB6E2B">
              <w:t xml:space="preserve"> </w:t>
            </w:r>
            <w:r w:rsidRPr="00E8209E">
              <w:t>objects</w:t>
            </w:r>
            <w:r w:rsidRPr="1ACB6E2B">
              <w:t xml:space="preserve"> and </w:t>
            </w:r>
            <w:r w:rsidR="00F96E7C">
              <w:t>two-dimensional</w:t>
            </w:r>
            <w:r w:rsidRPr="1ACB6E2B">
              <w:t xml:space="preserve"> representations</w:t>
            </w:r>
            <w:r w:rsidR="75A0E7CA">
              <w:t>.</w:t>
            </w:r>
          </w:p>
        </w:tc>
        <w:tc>
          <w:tcPr>
            <w:tcW w:w="7280" w:type="dxa"/>
          </w:tcPr>
          <w:p w14:paraId="2095B4FC" w14:textId="658612A0" w:rsidR="2AD95E6D" w:rsidRPr="001D117A" w:rsidRDefault="0C62E776" w:rsidP="00497B58">
            <w:r w:rsidRPr="001D117A">
              <w:t>Students can:</w:t>
            </w:r>
          </w:p>
          <w:p w14:paraId="346C49AC" w14:textId="14464DEF" w:rsidR="279CD945" w:rsidRPr="001D117A" w:rsidRDefault="508D38DA" w:rsidP="00497B58">
            <w:pPr>
              <w:pStyle w:val="ListBullet"/>
              <w:rPr>
                <w:rFonts w:eastAsia="Calibri"/>
              </w:rPr>
            </w:pPr>
            <w:r w:rsidRPr="1ACB6E2B">
              <w:rPr>
                <w:rFonts w:eastAsia="Calibri"/>
              </w:rPr>
              <w:t xml:space="preserve">create sketches of </w:t>
            </w:r>
            <w:r w:rsidR="00F96E7C">
              <w:rPr>
                <w:rFonts w:eastAsia="Calibri"/>
              </w:rPr>
              <w:t>three-dimensional</w:t>
            </w:r>
            <w:r w:rsidRPr="1ACB6E2B">
              <w:rPr>
                <w:rFonts w:eastAsia="Calibri"/>
              </w:rPr>
              <w:t xml:space="preserve"> objects from different views, including top, front and side views</w:t>
            </w:r>
          </w:p>
          <w:p w14:paraId="4CF2D79E" w14:textId="77777777" w:rsidR="2AD95E6D" w:rsidRDefault="508D38DA" w:rsidP="00497B58">
            <w:pPr>
              <w:pStyle w:val="ListBullet"/>
            </w:pPr>
            <w:r>
              <w:t>draw different views on isometric grids of an object constructed from connecting cubes</w:t>
            </w:r>
          </w:p>
          <w:p w14:paraId="63E1DEAD" w14:textId="48D5B5FD" w:rsidR="00711D49" w:rsidRPr="00711D49" w:rsidRDefault="00711D49" w:rsidP="00E8209E">
            <w:pPr>
              <w:pStyle w:val="ListBullet"/>
            </w:pPr>
            <w:r w:rsidRPr="1ACB6E2B">
              <w:lastRenderedPageBreak/>
              <w:t xml:space="preserve">use features to </w:t>
            </w:r>
            <w:r w:rsidRPr="00E8209E">
              <w:t>identify</w:t>
            </w:r>
            <w:r w:rsidRPr="1ACB6E2B">
              <w:t xml:space="preserve"> the differences between prisms (including cubes), pyramids and cylinders</w:t>
            </w:r>
            <w:r>
              <w:t>.</w:t>
            </w:r>
          </w:p>
        </w:tc>
      </w:tr>
    </w:tbl>
    <w:p w14:paraId="3A5D8C6C" w14:textId="0F40FC46" w:rsidR="00E70D71" w:rsidRPr="001D117A" w:rsidRDefault="71C5ECAC" w:rsidP="00497B58">
      <w:pPr>
        <w:pStyle w:val="ListNumber"/>
      </w:pPr>
      <w:r w:rsidRPr="001D117A">
        <w:lastRenderedPageBreak/>
        <w:t xml:space="preserve">Display </w:t>
      </w:r>
      <w:hyperlink w:anchor="_Resource_5:_Pentominoes">
        <w:r w:rsidR="5B745E94" w:rsidRPr="185348B0">
          <w:rPr>
            <w:rStyle w:val="Hyperlink"/>
          </w:rPr>
          <w:t>Resource 5</w:t>
        </w:r>
        <w:r w:rsidR="00E8209E">
          <w:rPr>
            <w:rStyle w:val="Hyperlink"/>
          </w:rPr>
          <w:t xml:space="preserve"> –</w:t>
        </w:r>
        <w:r w:rsidR="5B745E94" w:rsidRPr="185348B0">
          <w:rPr>
            <w:rStyle w:val="Hyperlink"/>
          </w:rPr>
          <w:t xml:space="preserve"> </w:t>
        </w:r>
        <w:r w:rsidR="00E8209E">
          <w:rPr>
            <w:rStyle w:val="Hyperlink"/>
          </w:rPr>
          <w:t>p</w:t>
        </w:r>
        <w:r w:rsidR="5B745E94" w:rsidRPr="185348B0">
          <w:rPr>
            <w:rStyle w:val="Hyperlink"/>
          </w:rPr>
          <w:t>entominoes</w:t>
        </w:r>
      </w:hyperlink>
      <w:r w:rsidR="5B745E94">
        <w:t>.</w:t>
      </w:r>
      <w:r w:rsidRPr="001D117A">
        <w:t xml:space="preserve"> </w:t>
      </w:r>
      <w:r w:rsidR="7B648DE5" w:rsidRPr="001D117A">
        <w:t>Small groups of students</w:t>
      </w:r>
      <w:r w:rsidR="00D41869" w:rsidRPr="001D117A">
        <w:t xml:space="preserve"> make </w:t>
      </w:r>
      <w:r w:rsidR="65925B7E" w:rsidRPr="001D117A">
        <w:t xml:space="preserve">sets of </w:t>
      </w:r>
      <w:r w:rsidR="00D41869" w:rsidRPr="001D117A">
        <w:t>pentominoes</w:t>
      </w:r>
      <w:r w:rsidR="00CC4D4E" w:rsidRPr="001D117A">
        <w:t xml:space="preserve"> with </w:t>
      </w:r>
      <w:r w:rsidR="27BFB7EB" w:rsidRPr="001D117A">
        <w:t>coloured interlocking blocks</w:t>
      </w:r>
      <w:r w:rsidR="00D41869" w:rsidRPr="001D117A">
        <w:t>.</w:t>
      </w:r>
    </w:p>
    <w:p w14:paraId="4F958F07" w14:textId="1E186438" w:rsidR="00E70D71" w:rsidRPr="00E70D71" w:rsidRDefault="259A2B9A" w:rsidP="00E8209E">
      <w:pPr>
        <w:pStyle w:val="FeatureBox"/>
      </w:pPr>
      <w:r w:rsidRPr="003E13B8">
        <w:rPr>
          <w:b/>
        </w:rPr>
        <w:t>Note</w:t>
      </w:r>
      <w:r w:rsidRPr="00E8209E">
        <w:t>:</w:t>
      </w:r>
      <w:r>
        <w:t xml:space="preserve"> </w:t>
      </w:r>
      <w:r w:rsidR="00E8209E">
        <w:t>i</w:t>
      </w:r>
      <w:r>
        <w:t xml:space="preserve">f time allows, students could </w:t>
      </w:r>
      <w:r w:rsidR="5FC59E4F" w:rsidRPr="00E8209E">
        <w:t>investigate</w:t>
      </w:r>
      <w:r w:rsidR="5FC59E4F">
        <w:t xml:space="preserve"> to</w:t>
      </w:r>
      <w:r>
        <w:t xml:space="preserve"> find</w:t>
      </w:r>
      <w:r w:rsidR="75370568">
        <w:t xml:space="preserve"> the 12 pentominoes</w:t>
      </w:r>
      <w:r w:rsidR="4395F9BC">
        <w:t xml:space="preserve"> that can be made with 5 </w:t>
      </w:r>
      <w:r w:rsidR="3B7E3C87">
        <w:t>blocks</w:t>
      </w:r>
      <w:r w:rsidR="00B42C5C">
        <w:t>. Then, they</w:t>
      </w:r>
      <w:r w:rsidR="03F23C7E">
        <w:t xml:space="preserve"> justify why there are only 12 solutions.</w:t>
      </w:r>
    </w:p>
    <w:p w14:paraId="202AB795" w14:textId="03CD7A0A" w:rsidR="00E70D71" w:rsidRPr="00E70D71" w:rsidRDefault="259A2B9A" w:rsidP="00497B58">
      <w:pPr>
        <w:pStyle w:val="ListNumber"/>
        <w:rPr>
          <w:rFonts w:eastAsia="Calibri"/>
        </w:rPr>
      </w:pPr>
      <w:r w:rsidRPr="02B34580">
        <w:rPr>
          <w:rFonts w:eastAsia="Calibri"/>
        </w:rPr>
        <w:t>As a class</w:t>
      </w:r>
      <w:r w:rsidR="7C07E948" w:rsidRPr="02B34580">
        <w:rPr>
          <w:rFonts w:eastAsia="Calibri"/>
        </w:rPr>
        <w:t xml:space="preserve">, look at the </w:t>
      </w:r>
      <w:r w:rsidR="00312E34" w:rsidRPr="02B34580">
        <w:rPr>
          <w:rFonts w:eastAsia="Calibri"/>
        </w:rPr>
        <w:t xml:space="preserve">single 5-block tower </w:t>
      </w:r>
      <w:r w:rsidR="51BD455B" w:rsidRPr="02B34580">
        <w:rPr>
          <w:rFonts w:eastAsia="Calibri"/>
        </w:rPr>
        <w:t>pentomino</w:t>
      </w:r>
      <w:r w:rsidR="7C07E948" w:rsidRPr="02B34580">
        <w:rPr>
          <w:rFonts w:eastAsia="Calibri"/>
        </w:rPr>
        <w:t xml:space="preserve"> </w:t>
      </w:r>
      <w:r w:rsidR="215F494B" w:rsidRPr="02B34580">
        <w:rPr>
          <w:rFonts w:eastAsia="Calibri"/>
        </w:rPr>
        <w:t xml:space="preserve">and identify the </w:t>
      </w:r>
      <w:r w:rsidR="00F96E7C">
        <w:rPr>
          <w:rFonts w:eastAsia="Calibri"/>
        </w:rPr>
        <w:t>two-dimensional</w:t>
      </w:r>
      <w:r w:rsidR="215F494B" w:rsidRPr="02B34580">
        <w:rPr>
          <w:rFonts w:eastAsia="Calibri"/>
        </w:rPr>
        <w:t xml:space="preserve"> shapes that can be seen on each </w:t>
      </w:r>
      <w:r w:rsidR="00E92094">
        <w:rPr>
          <w:rFonts w:eastAsia="Calibri"/>
        </w:rPr>
        <w:t xml:space="preserve">whole </w:t>
      </w:r>
      <w:r w:rsidR="215F494B" w:rsidRPr="02B34580">
        <w:rPr>
          <w:rFonts w:eastAsia="Calibri"/>
        </w:rPr>
        <w:t>side (squares at the top and bottom bases, rectangles at the sides)</w:t>
      </w:r>
      <w:r w:rsidR="7C07E948" w:rsidRPr="02B34580">
        <w:rPr>
          <w:rFonts w:eastAsia="Calibri"/>
        </w:rPr>
        <w:t xml:space="preserve">. </w:t>
      </w:r>
      <w:r w:rsidR="3C4C3438" w:rsidRPr="02B34580">
        <w:rPr>
          <w:rFonts w:eastAsia="Calibri"/>
        </w:rPr>
        <w:t xml:space="preserve">Count the sides, vertices and edges and </w:t>
      </w:r>
      <w:r w:rsidR="002A4965">
        <w:rPr>
          <w:rFonts w:eastAsia="Calibri"/>
        </w:rPr>
        <w:t xml:space="preserve">consider </w:t>
      </w:r>
      <w:r w:rsidR="3C4C3438" w:rsidRPr="02B34580">
        <w:rPr>
          <w:rFonts w:eastAsia="Calibri"/>
        </w:rPr>
        <w:t>their orientation to</w:t>
      </w:r>
      <w:r w:rsidR="15414937" w:rsidRPr="02B34580">
        <w:rPr>
          <w:rFonts w:eastAsia="Calibri"/>
        </w:rPr>
        <w:t xml:space="preserve"> identify </w:t>
      </w:r>
      <w:r w:rsidR="00F66E2C" w:rsidRPr="02B34580">
        <w:rPr>
          <w:rFonts w:eastAsia="Calibri"/>
        </w:rPr>
        <w:t xml:space="preserve">this </w:t>
      </w:r>
      <w:r w:rsidR="00F96E7C">
        <w:rPr>
          <w:rFonts w:eastAsia="Calibri"/>
        </w:rPr>
        <w:t>three-dimensional</w:t>
      </w:r>
      <w:r w:rsidR="00291896">
        <w:rPr>
          <w:rFonts w:eastAsia="Calibri"/>
        </w:rPr>
        <w:t xml:space="preserve"> model</w:t>
      </w:r>
      <w:r w:rsidR="15414937" w:rsidRPr="02B34580">
        <w:rPr>
          <w:rFonts w:eastAsia="Calibri"/>
        </w:rPr>
        <w:t xml:space="preserve"> </w:t>
      </w:r>
      <w:r w:rsidR="032E6EC1" w:rsidRPr="02B34580">
        <w:rPr>
          <w:rFonts w:eastAsia="Calibri"/>
        </w:rPr>
        <w:t>as</w:t>
      </w:r>
      <w:r w:rsidR="00F66E2C" w:rsidRPr="02B34580">
        <w:rPr>
          <w:rFonts w:eastAsia="Calibri"/>
        </w:rPr>
        <w:t xml:space="preserve"> a </w:t>
      </w:r>
      <w:r w:rsidR="15414937" w:rsidRPr="02B34580">
        <w:rPr>
          <w:rFonts w:eastAsia="Calibri"/>
        </w:rPr>
        <w:t>rectangular prism.</w:t>
      </w:r>
    </w:p>
    <w:p w14:paraId="2CED3E58" w14:textId="697C016F" w:rsidR="00E70D71" w:rsidRPr="00CD62D7" w:rsidRDefault="15841DD2" w:rsidP="00497B58">
      <w:pPr>
        <w:pStyle w:val="ListNumber"/>
        <w:rPr>
          <w:rFonts w:eastAsia="Calibri"/>
        </w:rPr>
      </w:pPr>
      <w:r w:rsidRPr="0BF73885">
        <w:rPr>
          <w:rFonts w:eastAsia="Calibri"/>
        </w:rPr>
        <w:t>Discuss whether a pyramid or cylinder could be made with these blocks. Students turn and talk. Using features of prisms, pyramids and cyl</w:t>
      </w:r>
      <w:r w:rsidR="5EA9FFC7" w:rsidRPr="0BF73885">
        <w:rPr>
          <w:rFonts w:eastAsia="Calibri"/>
        </w:rPr>
        <w:t>inders, discuss why it is impossible</w:t>
      </w:r>
      <w:r w:rsidR="00F00D0B">
        <w:rPr>
          <w:rFonts w:eastAsia="Calibri"/>
        </w:rPr>
        <w:t xml:space="preserve"> to make </w:t>
      </w:r>
      <w:r w:rsidR="00F91A27">
        <w:rPr>
          <w:rFonts w:eastAsia="Calibri"/>
        </w:rPr>
        <w:t>a</w:t>
      </w:r>
      <w:r w:rsidR="00F00D0B">
        <w:rPr>
          <w:rFonts w:eastAsia="Calibri"/>
        </w:rPr>
        <w:t xml:space="preserve"> pyramid </w:t>
      </w:r>
      <w:r w:rsidR="00F91A27">
        <w:rPr>
          <w:rFonts w:eastAsia="Calibri"/>
        </w:rPr>
        <w:t>or</w:t>
      </w:r>
      <w:r w:rsidR="00F00D0B">
        <w:rPr>
          <w:rFonts w:eastAsia="Calibri"/>
        </w:rPr>
        <w:t xml:space="preserve"> cylinder</w:t>
      </w:r>
      <w:r w:rsidR="5EA9FFC7" w:rsidRPr="0BF73885">
        <w:rPr>
          <w:rFonts w:eastAsia="Calibri"/>
        </w:rPr>
        <w:t>.</w:t>
      </w:r>
    </w:p>
    <w:p w14:paraId="4983F72C" w14:textId="11AAA89F" w:rsidR="7C07E948" w:rsidRDefault="7C07E948" w:rsidP="00497B58">
      <w:pPr>
        <w:pStyle w:val="ListNumber"/>
        <w:rPr>
          <w:rFonts w:eastAsia="Calibri"/>
        </w:rPr>
      </w:pPr>
      <w:r w:rsidRPr="65424AA1">
        <w:rPr>
          <w:rFonts w:eastAsia="Calibri"/>
        </w:rPr>
        <w:t>Model drawing the top, fron</w:t>
      </w:r>
      <w:r w:rsidR="0DEF8A32" w:rsidRPr="65424AA1">
        <w:rPr>
          <w:rFonts w:eastAsia="Calibri"/>
        </w:rPr>
        <w:t xml:space="preserve">t and side views </w:t>
      </w:r>
      <w:r w:rsidR="7E3E8433" w:rsidRPr="65424AA1">
        <w:rPr>
          <w:rFonts w:eastAsia="Calibri"/>
        </w:rPr>
        <w:t>of th</w:t>
      </w:r>
      <w:r w:rsidR="00F00D0B">
        <w:rPr>
          <w:rFonts w:eastAsia="Calibri"/>
        </w:rPr>
        <w:t>e tower</w:t>
      </w:r>
      <w:r w:rsidR="7E3E8433" w:rsidRPr="65424AA1">
        <w:rPr>
          <w:rFonts w:eastAsia="Calibri"/>
        </w:rPr>
        <w:t xml:space="preserve"> pentomino </w:t>
      </w:r>
      <w:r w:rsidR="0DEF8A32" w:rsidRPr="65424AA1">
        <w:rPr>
          <w:rFonts w:eastAsia="Calibri"/>
        </w:rPr>
        <w:t xml:space="preserve">on </w:t>
      </w:r>
      <w:r w:rsidR="00BE67F6">
        <w:rPr>
          <w:rFonts w:eastAsia="Calibri"/>
        </w:rPr>
        <w:t>grid paper</w:t>
      </w:r>
      <w:r w:rsidR="6E802AD6" w:rsidRPr="65424AA1">
        <w:rPr>
          <w:rFonts w:eastAsia="Calibri"/>
        </w:rPr>
        <w:t xml:space="preserve">. </w:t>
      </w:r>
      <w:r w:rsidR="6E802AD6" w:rsidRPr="185348B0">
        <w:rPr>
          <w:rFonts w:eastAsia="Calibri"/>
        </w:rPr>
        <w:t xml:space="preserve">Record </w:t>
      </w:r>
      <w:r w:rsidR="17E75FB4" w:rsidRPr="185348B0">
        <w:rPr>
          <w:rFonts w:eastAsia="Calibri"/>
        </w:rPr>
        <w:t xml:space="preserve">using </w:t>
      </w:r>
      <w:hyperlink w:anchor="_Resource_6:_Pentomino">
        <w:r w:rsidR="17E75FB4" w:rsidRPr="185348B0">
          <w:rPr>
            <w:rStyle w:val="Hyperlink"/>
            <w:rFonts w:eastAsia="Calibri"/>
          </w:rPr>
          <w:t>Resource 6</w:t>
        </w:r>
        <w:r w:rsidR="00F3743F">
          <w:rPr>
            <w:rStyle w:val="Hyperlink"/>
            <w:rFonts w:eastAsia="Calibri"/>
          </w:rPr>
          <w:t xml:space="preserve"> –</w:t>
        </w:r>
        <w:r w:rsidR="17E75FB4" w:rsidRPr="185348B0">
          <w:rPr>
            <w:rStyle w:val="Hyperlink"/>
            <w:rFonts w:eastAsia="Calibri"/>
          </w:rPr>
          <w:t xml:space="preserve"> </w:t>
        </w:r>
        <w:r w:rsidR="00F3743F">
          <w:rPr>
            <w:rStyle w:val="Hyperlink"/>
            <w:rFonts w:eastAsia="Calibri"/>
          </w:rPr>
          <w:t>p</w:t>
        </w:r>
        <w:r w:rsidR="17E75FB4" w:rsidRPr="185348B0">
          <w:rPr>
            <w:rStyle w:val="Hyperlink"/>
            <w:rFonts w:eastAsia="Calibri"/>
          </w:rPr>
          <w:t xml:space="preserve">entomino </w:t>
        </w:r>
        <w:r w:rsidR="0BF3507F" w:rsidRPr="185348B0">
          <w:rPr>
            <w:rStyle w:val="Hyperlink"/>
            <w:rFonts w:eastAsia="Calibri"/>
          </w:rPr>
          <w:t>views</w:t>
        </w:r>
      </w:hyperlink>
      <w:r w:rsidR="29C8F9EB" w:rsidRPr="185348B0">
        <w:rPr>
          <w:rFonts w:eastAsia="Calibri"/>
        </w:rPr>
        <w:t>.</w:t>
      </w:r>
    </w:p>
    <w:p w14:paraId="164D19DC" w14:textId="171C8FB4" w:rsidR="00E70D71" w:rsidRPr="00BF4321" w:rsidRDefault="2647B72D" w:rsidP="00497B58">
      <w:pPr>
        <w:pStyle w:val="ListNumber"/>
        <w:rPr>
          <w:rFonts w:eastAsia="Calibri"/>
        </w:rPr>
      </w:pPr>
      <w:r>
        <w:t>Give students</w:t>
      </w:r>
      <w:r w:rsidR="009F6124">
        <w:t xml:space="preserve"> a copy of</w:t>
      </w:r>
      <w:r>
        <w:t xml:space="preserve"> </w:t>
      </w:r>
      <w:hyperlink w:anchor="_Resource_6:_Pentomino">
        <w:r w:rsidRPr="185348B0">
          <w:rPr>
            <w:rStyle w:val="Hyperlink"/>
          </w:rPr>
          <w:t xml:space="preserve">Resource </w:t>
        </w:r>
        <w:r w:rsidR="6A7C80D5" w:rsidRPr="185348B0">
          <w:rPr>
            <w:rStyle w:val="Hyperlink"/>
          </w:rPr>
          <w:t>6</w:t>
        </w:r>
        <w:r w:rsidR="00F3743F">
          <w:rPr>
            <w:rStyle w:val="Hyperlink"/>
          </w:rPr>
          <w:t xml:space="preserve"> –</w:t>
        </w:r>
        <w:r w:rsidRPr="185348B0">
          <w:rPr>
            <w:rStyle w:val="Hyperlink"/>
          </w:rPr>
          <w:t xml:space="preserve"> </w:t>
        </w:r>
        <w:r w:rsidR="00F3743F">
          <w:rPr>
            <w:rStyle w:val="Hyperlink"/>
          </w:rPr>
          <w:t>p</w:t>
        </w:r>
        <w:r w:rsidRPr="185348B0">
          <w:rPr>
            <w:rStyle w:val="Hyperlink"/>
          </w:rPr>
          <w:t xml:space="preserve">entomino </w:t>
        </w:r>
        <w:r w:rsidR="3DA91312" w:rsidRPr="185348B0">
          <w:rPr>
            <w:rStyle w:val="Hyperlink"/>
          </w:rPr>
          <w:t>views</w:t>
        </w:r>
      </w:hyperlink>
      <w:r>
        <w:t xml:space="preserve">. </w:t>
      </w:r>
      <w:r w:rsidR="2000B41C">
        <w:t xml:space="preserve">Students reform groups and </w:t>
      </w:r>
      <w:r w:rsidR="0B60AD88">
        <w:t xml:space="preserve">repeat </w:t>
      </w:r>
      <w:r w:rsidR="651387B1">
        <w:t>the drawing and recording process for</w:t>
      </w:r>
      <w:r w:rsidR="2000B41C">
        <w:t xml:space="preserve"> </w:t>
      </w:r>
      <w:r w:rsidR="00CD62D7">
        <w:t>another</w:t>
      </w:r>
      <w:r w:rsidR="2000B41C">
        <w:t xml:space="preserve"> </w:t>
      </w:r>
      <w:r w:rsidR="2000B41C" w:rsidRPr="00BF4321">
        <w:t>pentomino</w:t>
      </w:r>
      <w:r w:rsidR="00CD62D7" w:rsidRPr="00BF4321">
        <w:t>.</w:t>
      </w:r>
      <w:r w:rsidR="2000B41C" w:rsidRPr="00BF4321">
        <w:t xml:space="preserve"> </w:t>
      </w:r>
      <w:r w:rsidR="00CD62D7" w:rsidRPr="00BF4321">
        <w:t xml:space="preserve">Repeat this process for </w:t>
      </w:r>
      <w:r w:rsidR="6849E031" w:rsidRPr="00BF4321">
        <w:t>1</w:t>
      </w:r>
      <w:r w:rsidR="00FD7AF5" w:rsidRPr="00BF4321">
        <w:t>0</w:t>
      </w:r>
      <w:r w:rsidR="6849E031" w:rsidRPr="00BF4321">
        <w:t xml:space="preserve"> minutes.</w:t>
      </w:r>
    </w:p>
    <w:p w14:paraId="23633124" w14:textId="0D1681C5" w:rsidR="00E70D71" w:rsidRPr="00BF4321" w:rsidRDefault="1E54DC6E" w:rsidP="00497B58">
      <w:pPr>
        <w:pStyle w:val="ListNumber"/>
        <w:rPr>
          <w:rFonts w:eastAsia="Calibri"/>
        </w:rPr>
      </w:pPr>
      <w:r w:rsidRPr="00BF4321">
        <w:rPr>
          <w:rFonts w:eastAsia="Calibri"/>
        </w:rPr>
        <w:t xml:space="preserve">Students compare their </w:t>
      </w:r>
      <w:r w:rsidR="367BF7F8" w:rsidRPr="00BF4321">
        <w:rPr>
          <w:rFonts w:eastAsia="Calibri"/>
        </w:rPr>
        <w:t>drawings</w:t>
      </w:r>
      <w:r w:rsidRPr="00BF4321">
        <w:rPr>
          <w:rFonts w:eastAsia="Calibri"/>
        </w:rPr>
        <w:t xml:space="preserve"> with</w:t>
      </w:r>
      <w:r w:rsidR="00CD62D7" w:rsidRPr="00BF4321">
        <w:rPr>
          <w:rFonts w:eastAsia="Calibri"/>
        </w:rPr>
        <w:t xml:space="preserve"> </w:t>
      </w:r>
      <w:r w:rsidRPr="00BF4321">
        <w:rPr>
          <w:rFonts w:eastAsia="Calibri"/>
        </w:rPr>
        <w:t>other</w:t>
      </w:r>
      <w:r w:rsidR="00CD62D7" w:rsidRPr="00BF4321">
        <w:rPr>
          <w:rFonts w:eastAsia="Calibri"/>
        </w:rPr>
        <w:t>s</w:t>
      </w:r>
      <w:r w:rsidRPr="00BF4321">
        <w:rPr>
          <w:rFonts w:eastAsia="Calibri"/>
        </w:rPr>
        <w:t xml:space="preserve"> in the group and discuss any differences</w:t>
      </w:r>
      <w:r w:rsidR="03F87BF3" w:rsidRPr="00BF4321">
        <w:rPr>
          <w:rFonts w:eastAsia="Calibri"/>
        </w:rPr>
        <w:t>.</w:t>
      </w:r>
    </w:p>
    <w:p w14:paraId="5BD010A3" w14:textId="3EF05E4E" w:rsidR="00E70D71" w:rsidRPr="008607DB" w:rsidRDefault="355CFD16" w:rsidP="00497B58">
      <w:pPr>
        <w:pStyle w:val="ListNumber"/>
        <w:rPr>
          <w:rFonts w:eastAsia="Calibri"/>
        </w:rPr>
      </w:pPr>
      <w:r w:rsidRPr="00BF4321">
        <w:lastRenderedPageBreak/>
        <w:t>M</w:t>
      </w:r>
      <w:r w:rsidR="4C08FCCA" w:rsidRPr="00BF4321">
        <w:t>odel</w:t>
      </w:r>
      <w:r w:rsidR="6D609DF2" w:rsidRPr="00BF4321">
        <w:t xml:space="preserve"> </w:t>
      </w:r>
      <w:r w:rsidR="4C08FCCA" w:rsidRPr="00BF4321">
        <w:t xml:space="preserve">how to draw the </w:t>
      </w:r>
      <w:r w:rsidR="00661459" w:rsidRPr="00BF4321">
        <w:t>single 5-block tower p</w:t>
      </w:r>
      <w:r w:rsidR="4C08FCCA" w:rsidRPr="00BF4321">
        <w:t xml:space="preserve">entomino using isometric paper. </w:t>
      </w:r>
      <w:r w:rsidR="046B545A" w:rsidRPr="00BF4321">
        <w:t xml:space="preserve">Discuss which faces of each block can be seen. </w:t>
      </w:r>
      <w:r w:rsidR="15B22005" w:rsidRPr="00BF4321">
        <w:t>Students may find</w:t>
      </w:r>
      <w:r w:rsidR="15B22005">
        <w:t xml:space="preserve"> this easier</w:t>
      </w:r>
      <w:r w:rsidR="014B6797">
        <w:t xml:space="preserve"> to visualise and record</w:t>
      </w:r>
      <w:r w:rsidR="15B22005">
        <w:t xml:space="preserve"> if the pentomino is made with 5 different coloured blocks</w:t>
      </w:r>
      <w:r w:rsidR="00B61323">
        <w:t xml:space="preserve"> (s</w:t>
      </w:r>
      <w:r w:rsidR="4C08FCCA" w:rsidRPr="008607DB">
        <w:t xml:space="preserve">ee </w:t>
      </w:r>
      <w:r w:rsidR="00C57C57">
        <w:fldChar w:fldCharType="begin"/>
      </w:r>
      <w:r w:rsidR="00C57C57">
        <w:instrText xml:space="preserve"> REF _Ref142642098 \h </w:instrText>
      </w:r>
      <w:r w:rsidR="00C57C57">
        <w:fldChar w:fldCharType="separate"/>
      </w:r>
      <w:r w:rsidR="00C57C57">
        <w:t xml:space="preserve">Figure </w:t>
      </w:r>
      <w:r w:rsidR="00C57C57">
        <w:rPr>
          <w:noProof/>
        </w:rPr>
        <w:t>4</w:t>
      </w:r>
      <w:r w:rsidR="00C57C57">
        <w:fldChar w:fldCharType="end"/>
      </w:r>
      <w:r w:rsidR="00B61323">
        <w:t>)</w:t>
      </w:r>
      <w:r w:rsidR="00C57C57">
        <w:t>.</w:t>
      </w:r>
    </w:p>
    <w:p w14:paraId="4A1C09E6" w14:textId="2E0EE570" w:rsidR="00906200" w:rsidRDefault="00906200" w:rsidP="00497B58">
      <w:pPr>
        <w:pStyle w:val="Caption"/>
      </w:pPr>
      <w:bookmarkStart w:id="30" w:name="_Ref142642098"/>
      <w:r>
        <w:t xml:space="preserve">Figure </w:t>
      </w:r>
      <w:r w:rsidR="003F7984">
        <w:fldChar w:fldCharType="begin"/>
      </w:r>
      <w:r w:rsidR="003F7984">
        <w:instrText xml:space="preserve"> SEQ Figure \* ARABIC </w:instrText>
      </w:r>
      <w:r w:rsidR="003F7984">
        <w:fldChar w:fldCharType="separate"/>
      </w:r>
      <w:r w:rsidR="00BF6BF2">
        <w:rPr>
          <w:noProof/>
        </w:rPr>
        <w:t>4</w:t>
      </w:r>
      <w:r w:rsidR="003F7984">
        <w:rPr>
          <w:noProof/>
        </w:rPr>
        <w:fldChar w:fldCharType="end"/>
      </w:r>
      <w:bookmarkEnd w:id="30"/>
      <w:r>
        <w:t xml:space="preserve"> – </w:t>
      </w:r>
      <w:r w:rsidR="00F3743F">
        <w:t>r</w:t>
      </w:r>
      <w:r w:rsidRPr="00D57B12">
        <w:t>ecording pentominoes on isometric paper</w:t>
      </w:r>
    </w:p>
    <w:p w14:paraId="4F230124" w14:textId="3EABA7A6" w:rsidR="4709DCF2" w:rsidRDefault="39238CB2" w:rsidP="0025349B">
      <w:pPr>
        <w:rPr>
          <w:rFonts w:eastAsia="Calibri"/>
        </w:rPr>
      </w:pPr>
      <w:r w:rsidRPr="0025349B">
        <w:rPr>
          <w:noProof/>
        </w:rPr>
        <w:drawing>
          <wp:inline distT="0" distB="0" distL="0" distR="0" wp14:anchorId="7D7C42C1" wp14:editId="4709EC46">
            <wp:extent cx="1697434" cy="1460500"/>
            <wp:effectExtent l="0" t="0" r="0" b="6350"/>
            <wp:docPr id="1613435037" name="Picture 1613435037" descr="A sketch on isometric dot paper. It shows 2 pentominoes made with 5 coloured interlocking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35037" name="Picture 1613435037" descr="A sketch on isometric dot paper. It shows 2 pentominoes made with 5 coloured interlocking blocks."/>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13017" cy="1473908"/>
                    </a:xfrm>
                    <a:prstGeom prst="rect">
                      <a:avLst/>
                    </a:prstGeom>
                  </pic:spPr>
                </pic:pic>
              </a:graphicData>
            </a:graphic>
          </wp:inline>
        </w:drawing>
      </w:r>
    </w:p>
    <w:p w14:paraId="333B803B" w14:textId="43C3CE07" w:rsidR="40D705B2" w:rsidRDefault="2D5B0B0B" w:rsidP="00497B58">
      <w:pPr>
        <w:pStyle w:val="ListNumber"/>
        <w:rPr>
          <w:rFonts w:eastAsia="Calibri"/>
        </w:rPr>
      </w:pPr>
      <w:r w:rsidRPr="0894F821">
        <w:rPr>
          <w:rFonts w:eastAsia="Calibri"/>
        </w:rPr>
        <w:t>Ask students if there are any other ways to draw this pentomino. There are several</w:t>
      </w:r>
      <w:r w:rsidR="003B7FA4">
        <w:rPr>
          <w:rFonts w:eastAsia="Calibri"/>
        </w:rPr>
        <w:t xml:space="preserve"> (s</w:t>
      </w:r>
      <w:r w:rsidRPr="008607DB">
        <w:rPr>
          <w:rFonts w:eastAsia="Calibri"/>
        </w:rPr>
        <w:t>ee</w:t>
      </w:r>
      <w:r w:rsidR="008607DB">
        <w:rPr>
          <w:rFonts w:eastAsia="Calibri"/>
        </w:rPr>
        <w:t xml:space="preserve"> </w:t>
      </w:r>
      <w:r w:rsidR="00C57C57">
        <w:rPr>
          <w:rFonts w:eastAsia="Calibri"/>
        </w:rPr>
        <w:fldChar w:fldCharType="begin"/>
      </w:r>
      <w:r w:rsidR="00C57C57">
        <w:rPr>
          <w:rFonts w:eastAsia="Calibri"/>
        </w:rPr>
        <w:instrText xml:space="preserve"> REF _Ref142642164 \h </w:instrText>
      </w:r>
      <w:r w:rsidR="00C57C57">
        <w:rPr>
          <w:rFonts w:eastAsia="Calibri"/>
        </w:rPr>
      </w:r>
      <w:r w:rsidR="00C57C57">
        <w:rPr>
          <w:rFonts w:eastAsia="Calibri"/>
        </w:rPr>
        <w:fldChar w:fldCharType="separate"/>
      </w:r>
      <w:r w:rsidR="00C57C57">
        <w:t xml:space="preserve">Figure </w:t>
      </w:r>
      <w:r w:rsidR="00C57C57">
        <w:rPr>
          <w:noProof/>
        </w:rPr>
        <w:t>5</w:t>
      </w:r>
      <w:r w:rsidR="00C57C57">
        <w:rPr>
          <w:rFonts w:eastAsia="Calibri"/>
        </w:rPr>
        <w:fldChar w:fldCharType="end"/>
      </w:r>
      <w:r w:rsidR="003B7FA4">
        <w:rPr>
          <w:rFonts w:eastAsia="Calibri"/>
        </w:rPr>
        <w:t>)</w:t>
      </w:r>
      <w:r w:rsidR="00C57C57">
        <w:rPr>
          <w:rFonts w:eastAsia="Calibri"/>
        </w:rPr>
        <w:t>.</w:t>
      </w:r>
    </w:p>
    <w:p w14:paraId="3C1756E1" w14:textId="6BD69AAE" w:rsidR="008607DB" w:rsidRDefault="001B2508" w:rsidP="00497B58">
      <w:pPr>
        <w:pStyle w:val="Caption"/>
      </w:pPr>
      <w:bookmarkStart w:id="31" w:name="_Ref142642164"/>
      <w:r>
        <w:t xml:space="preserve">Figure </w:t>
      </w:r>
      <w:r w:rsidR="003F7984">
        <w:fldChar w:fldCharType="begin"/>
      </w:r>
      <w:r w:rsidR="003F7984">
        <w:instrText xml:space="preserve"> SEQ Figure \* ARABIC </w:instrText>
      </w:r>
      <w:r w:rsidR="003F7984">
        <w:fldChar w:fldCharType="separate"/>
      </w:r>
      <w:r w:rsidR="00BF6BF2">
        <w:rPr>
          <w:noProof/>
        </w:rPr>
        <w:t>5</w:t>
      </w:r>
      <w:r w:rsidR="003F7984">
        <w:rPr>
          <w:noProof/>
        </w:rPr>
        <w:fldChar w:fldCharType="end"/>
      </w:r>
      <w:bookmarkEnd w:id="31"/>
      <w:r>
        <w:t xml:space="preserve"> – </w:t>
      </w:r>
      <w:r w:rsidR="0025349B">
        <w:t>d</w:t>
      </w:r>
      <w:r w:rsidRPr="00462733">
        <w:t>ifferent ways to draw the tower pentomino</w:t>
      </w:r>
    </w:p>
    <w:p w14:paraId="5FAE1ED4" w14:textId="4AFFD9C7" w:rsidR="00FC799E" w:rsidRDefault="00E062AD" w:rsidP="0025349B">
      <w:pPr>
        <w:rPr>
          <w:rFonts w:eastAsia="Calibri"/>
        </w:rPr>
      </w:pPr>
      <w:r w:rsidRPr="0025349B">
        <w:rPr>
          <w:noProof/>
        </w:rPr>
        <w:drawing>
          <wp:inline distT="0" distB="0" distL="0" distR="0" wp14:anchorId="545272AB" wp14:editId="0724D5A2">
            <wp:extent cx="1854200" cy="1379984"/>
            <wp:effectExtent l="0" t="0" r="0" b="0"/>
            <wp:docPr id="3" name="Picture 3" descr="A sketch on isometric dot paper. It shows 3 drawings of different perspectives of the single tower pentom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sketch on isometric dot paper. It shows 3 drawings of different perspectives of the single tower pentomino."/>
                    <pic:cNvPicPr/>
                  </pic:nvPicPr>
                  <pic:blipFill>
                    <a:blip r:embed="rId27"/>
                    <a:stretch>
                      <a:fillRect/>
                    </a:stretch>
                  </pic:blipFill>
                  <pic:spPr>
                    <a:xfrm>
                      <a:off x="0" y="0"/>
                      <a:ext cx="1866743" cy="1389319"/>
                    </a:xfrm>
                    <a:prstGeom prst="rect">
                      <a:avLst/>
                    </a:prstGeom>
                  </pic:spPr>
                </pic:pic>
              </a:graphicData>
            </a:graphic>
          </wp:inline>
        </w:drawing>
      </w:r>
    </w:p>
    <w:p w14:paraId="0B52B214" w14:textId="2307A5F1" w:rsidR="40D705B2" w:rsidRDefault="40D705B2" w:rsidP="00497B58">
      <w:pPr>
        <w:pStyle w:val="ListNumber"/>
        <w:rPr>
          <w:rFonts w:eastAsia="Calibri"/>
        </w:rPr>
      </w:pPr>
      <w:r w:rsidRPr="02B34580">
        <w:rPr>
          <w:rFonts w:eastAsia="Calibri"/>
        </w:rPr>
        <w:t xml:space="preserve">Model the pentomino that can be described as an </w:t>
      </w:r>
      <w:r w:rsidR="128BB567" w:rsidRPr="02B34580">
        <w:rPr>
          <w:rFonts w:eastAsia="Calibri"/>
        </w:rPr>
        <w:t>upper-case</w:t>
      </w:r>
      <w:r w:rsidRPr="02B34580">
        <w:rPr>
          <w:rFonts w:eastAsia="Calibri"/>
        </w:rPr>
        <w:t xml:space="preserve"> L. Draw attention to partial faces that </w:t>
      </w:r>
      <w:r w:rsidR="7620D2C3" w:rsidRPr="02B34580">
        <w:rPr>
          <w:rFonts w:eastAsia="Calibri"/>
        </w:rPr>
        <w:t xml:space="preserve">students </w:t>
      </w:r>
      <w:r w:rsidRPr="02B34580">
        <w:rPr>
          <w:rFonts w:eastAsia="Calibri"/>
        </w:rPr>
        <w:t>can see</w:t>
      </w:r>
      <w:r w:rsidR="00586DA0">
        <w:rPr>
          <w:rFonts w:eastAsia="Calibri"/>
        </w:rPr>
        <w:t xml:space="preserve"> (s</w:t>
      </w:r>
      <w:r w:rsidR="7EFE9308" w:rsidRPr="02B34580">
        <w:rPr>
          <w:rFonts w:eastAsia="Calibri"/>
        </w:rPr>
        <w:t>ee</w:t>
      </w:r>
      <w:r w:rsidR="00906200">
        <w:rPr>
          <w:rFonts w:eastAsia="Calibri"/>
        </w:rPr>
        <w:t xml:space="preserve"> </w:t>
      </w:r>
      <w:r w:rsidR="00906200">
        <w:rPr>
          <w:rFonts w:eastAsia="Calibri"/>
        </w:rPr>
        <w:fldChar w:fldCharType="begin"/>
      </w:r>
      <w:r w:rsidR="00906200">
        <w:rPr>
          <w:rFonts w:eastAsia="Calibri"/>
        </w:rPr>
        <w:instrText xml:space="preserve"> REF _Ref142642098 \h </w:instrText>
      </w:r>
      <w:r w:rsidR="00906200">
        <w:rPr>
          <w:rFonts w:eastAsia="Calibri"/>
        </w:rPr>
      </w:r>
      <w:r w:rsidR="00906200">
        <w:rPr>
          <w:rFonts w:eastAsia="Calibri"/>
        </w:rPr>
        <w:fldChar w:fldCharType="separate"/>
      </w:r>
      <w:r w:rsidR="00906200">
        <w:t xml:space="preserve">Figure </w:t>
      </w:r>
      <w:r w:rsidR="00906200">
        <w:rPr>
          <w:noProof/>
        </w:rPr>
        <w:t>5</w:t>
      </w:r>
      <w:r w:rsidR="00906200">
        <w:rPr>
          <w:rFonts w:eastAsia="Calibri"/>
        </w:rPr>
        <w:fldChar w:fldCharType="end"/>
      </w:r>
      <w:r w:rsidR="00586DA0">
        <w:rPr>
          <w:rFonts w:eastAsia="Calibri"/>
        </w:rPr>
        <w:t>)</w:t>
      </w:r>
      <w:r w:rsidR="00BF4321">
        <w:rPr>
          <w:rFonts w:eastAsia="Calibri"/>
        </w:rPr>
        <w:t>.</w:t>
      </w:r>
    </w:p>
    <w:p w14:paraId="1C400F72" w14:textId="31F44C08" w:rsidR="460E9472" w:rsidRPr="00F00D0B" w:rsidRDefault="471B0FC4" w:rsidP="00497B58">
      <w:pPr>
        <w:pStyle w:val="ListNumber"/>
        <w:rPr>
          <w:rFonts w:eastAsia="Calibri"/>
        </w:rPr>
      </w:pPr>
      <w:r w:rsidRPr="00F00D0B">
        <w:rPr>
          <w:rFonts w:eastAsia="Calibri"/>
        </w:rPr>
        <w:t xml:space="preserve">Students draw </w:t>
      </w:r>
      <w:r w:rsidR="417309C5" w:rsidRPr="1788ACCB">
        <w:rPr>
          <w:rFonts w:eastAsia="Calibri"/>
        </w:rPr>
        <w:t>th</w:t>
      </w:r>
      <w:r w:rsidR="194E7794" w:rsidRPr="1788ACCB">
        <w:rPr>
          <w:rFonts w:eastAsia="Calibri"/>
        </w:rPr>
        <w:t>e</w:t>
      </w:r>
      <w:r w:rsidR="460E9472" w:rsidRPr="00F00D0B">
        <w:rPr>
          <w:rFonts w:eastAsia="Calibri"/>
        </w:rPr>
        <w:t xml:space="preserve"> pentomino on isometric paper and then try to draw it from different orientations.</w:t>
      </w:r>
    </w:p>
    <w:p w14:paraId="41DECE69" w14:textId="068FE15B" w:rsidR="00F00D0B" w:rsidRPr="00E70D71" w:rsidRDefault="471B0FC4" w:rsidP="00497B58">
      <w:pPr>
        <w:pStyle w:val="ListNumber"/>
      </w:pPr>
      <w:r>
        <w:lastRenderedPageBreak/>
        <w:t>S</w:t>
      </w:r>
      <w:r w:rsidR="7E9B0B42">
        <w:t>ome students may enjoy the challenge of drawing</w:t>
      </w:r>
      <w:r>
        <w:t xml:space="preserve"> </w:t>
      </w:r>
      <w:r w:rsidR="00F00D0B">
        <w:t xml:space="preserve">views of </w:t>
      </w:r>
      <w:r w:rsidR="6CB3EF93">
        <w:t>more complex</w:t>
      </w:r>
      <w:r w:rsidR="00661459">
        <w:t xml:space="preserve"> </w:t>
      </w:r>
      <w:r>
        <w:t>pentominoes on isometric paper</w:t>
      </w:r>
      <w:r w:rsidR="47AEE3B2">
        <w:t>.</w:t>
      </w:r>
      <w:r w:rsidR="0009160F">
        <w:t xml:space="preserve"> </w:t>
      </w:r>
      <w:r w:rsidR="00AB72C4">
        <w:t xml:space="preserve">All students </w:t>
      </w:r>
      <w:r w:rsidR="78D4E14C">
        <w:t>compare their drawings and discuss what is the same and what is different</w:t>
      </w:r>
      <w:r w:rsidR="0038180E">
        <w:t xml:space="preserve"> (s</w:t>
      </w:r>
      <w:r w:rsidR="00F00D0B">
        <w:t>ee</w:t>
      </w:r>
      <w:r w:rsidR="00D87E09">
        <w:t xml:space="preserve"> </w:t>
      </w:r>
      <w:r w:rsidR="0069750C">
        <w:fldChar w:fldCharType="begin"/>
      </w:r>
      <w:r w:rsidR="0069750C">
        <w:instrText xml:space="preserve"> REF _Ref142642426 \h </w:instrText>
      </w:r>
      <w:r w:rsidR="0069750C">
        <w:fldChar w:fldCharType="separate"/>
      </w:r>
      <w:r w:rsidR="0069750C">
        <w:t xml:space="preserve">Figure </w:t>
      </w:r>
      <w:r w:rsidR="0069750C">
        <w:rPr>
          <w:noProof/>
        </w:rPr>
        <w:t>6</w:t>
      </w:r>
      <w:r w:rsidR="0069750C">
        <w:fldChar w:fldCharType="end"/>
      </w:r>
      <w:r w:rsidR="0038180E">
        <w:t>).</w:t>
      </w:r>
    </w:p>
    <w:p w14:paraId="6B1771E2" w14:textId="30889B9C" w:rsidR="00033F21" w:rsidRDefault="00033F21" w:rsidP="00497B58">
      <w:pPr>
        <w:pStyle w:val="Caption"/>
      </w:pPr>
      <w:bookmarkStart w:id="32" w:name="_Ref142642426"/>
      <w:r>
        <w:t xml:space="preserve">Figure </w:t>
      </w:r>
      <w:r w:rsidR="003F7984">
        <w:fldChar w:fldCharType="begin"/>
      </w:r>
      <w:r w:rsidR="003F7984">
        <w:instrText xml:space="preserve"> SEQ Figure \* ARABIC </w:instrText>
      </w:r>
      <w:r w:rsidR="003F7984">
        <w:fldChar w:fldCharType="separate"/>
      </w:r>
      <w:r w:rsidR="00BF6BF2">
        <w:rPr>
          <w:noProof/>
        </w:rPr>
        <w:t>6</w:t>
      </w:r>
      <w:r w:rsidR="003F7984">
        <w:rPr>
          <w:noProof/>
        </w:rPr>
        <w:fldChar w:fldCharType="end"/>
      </w:r>
      <w:bookmarkEnd w:id="32"/>
      <w:r>
        <w:t xml:space="preserve"> – </w:t>
      </w:r>
      <w:r w:rsidR="0025349B">
        <w:t>v</w:t>
      </w:r>
      <w:r w:rsidRPr="002D4DC8">
        <w:t>iews of the U-shaped pentomino</w:t>
      </w:r>
    </w:p>
    <w:p w14:paraId="78F93290" w14:textId="1EDC3905" w:rsidR="00E70D71" w:rsidRPr="00E70D71" w:rsidRDefault="6F1E3B73" w:rsidP="00497B58">
      <w:pPr>
        <w:pStyle w:val="ListNumber"/>
        <w:numPr>
          <w:ilvl w:val="0"/>
          <w:numId w:val="0"/>
        </w:numPr>
        <w:rPr>
          <w:rFonts w:eastAsia="Calibri"/>
        </w:rPr>
      </w:pPr>
      <w:r>
        <w:rPr>
          <w:noProof/>
        </w:rPr>
        <w:drawing>
          <wp:inline distT="0" distB="0" distL="0" distR="0" wp14:anchorId="24B2CB8B" wp14:editId="11F70F3C">
            <wp:extent cx="2234958" cy="2076648"/>
            <wp:effectExtent l="0" t="0" r="0" b="0"/>
            <wp:docPr id="1055274235" name="Picture 1055274235" descr="A sketch on isometric dot paper. It shows 4 drawings of different perspectives of the U-shaped pentom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274235" name="Picture 1055274235" descr="A sketch on isometric dot paper. It shows 4 drawings of different perspectives of the U-shaped pentomino."/>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234958" cy="2076648"/>
                    </a:xfrm>
                    <a:prstGeom prst="rect">
                      <a:avLst/>
                    </a:prstGeom>
                  </pic:spPr>
                </pic:pic>
              </a:graphicData>
            </a:graphic>
          </wp:inline>
        </w:drawing>
      </w:r>
    </w:p>
    <w:p w14:paraId="092C3C25" w14:textId="5DCF6CED" w:rsidR="00E70D71" w:rsidRPr="00E70D71" w:rsidRDefault="70237B1F" w:rsidP="00497B58">
      <w:pPr>
        <w:pStyle w:val="ListNumber"/>
      </w:pPr>
      <w:r>
        <w:t xml:space="preserve">Move around the room, supporting students to orientate their pentominoes correctly as </w:t>
      </w:r>
      <w:r w:rsidR="00F96E7C">
        <w:t>three-dimensional</w:t>
      </w:r>
      <w:r>
        <w:t xml:space="preserve"> models</w:t>
      </w:r>
      <w:r w:rsidR="00AB72C4">
        <w:t xml:space="preserve"> and draw them on isometric paper.</w:t>
      </w:r>
    </w:p>
    <w:p w14:paraId="77145265" w14:textId="34DEA9EE" w:rsidR="0BCB2740" w:rsidRDefault="7504929D" w:rsidP="0025349B">
      <w:pPr>
        <w:pStyle w:val="FeatureBox"/>
        <w:rPr>
          <w:rFonts w:eastAsia="Calibri"/>
        </w:rPr>
      </w:pPr>
      <w:r w:rsidRPr="0025349B">
        <w:rPr>
          <w:rStyle w:val="Strong"/>
        </w:rPr>
        <w:t>Note</w:t>
      </w:r>
      <w:r w:rsidRPr="0025349B">
        <w:t xml:space="preserve">: </w:t>
      </w:r>
      <w:r w:rsidR="0025349B">
        <w:t>k</w:t>
      </w:r>
      <w:r>
        <w:t xml:space="preserve">eep the sets of pentominoes to use again in </w:t>
      </w:r>
      <w:hyperlink w:anchor="_Lesson_4">
        <w:r w:rsidRPr="1788ACCB">
          <w:rPr>
            <w:rStyle w:val="Hyperlink"/>
          </w:rPr>
          <w:t>Lesson 4</w:t>
        </w:r>
      </w:hyperlink>
      <w:r w:rsidR="00FD5FF0">
        <w:t>.</w:t>
      </w:r>
    </w:p>
    <w:p w14:paraId="1C03D002" w14:textId="364022D7" w:rsidR="2B057925" w:rsidRDefault="4A9A8E0A" w:rsidP="00497B58">
      <w:pPr>
        <w:pStyle w:val="Heading2"/>
      </w:pPr>
      <w:bookmarkStart w:id="33" w:name="_Toc153979690"/>
      <w:r>
        <w:t xml:space="preserve">Discuss and connect the mathematics – </w:t>
      </w:r>
      <w:r w:rsidR="0E0D13C5">
        <w:t>10</w:t>
      </w:r>
      <w:r>
        <w:t xml:space="preserve"> minutes</w:t>
      </w:r>
      <w:bookmarkEnd w:id="33"/>
    </w:p>
    <w:p w14:paraId="6DFABD23" w14:textId="12C0FBFD" w:rsidR="00E70D71" w:rsidRPr="00E70D71" w:rsidRDefault="78F715D1" w:rsidP="705E5E3F">
      <w:pPr>
        <w:pStyle w:val="ListNumber"/>
      </w:pPr>
      <w:r>
        <w:t xml:space="preserve">Show students a coloured block. </w:t>
      </w:r>
      <w:r w:rsidR="33AC69FB">
        <w:t>Discuss</w:t>
      </w:r>
      <w:r w:rsidR="2D472861">
        <w:t xml:space="preserve"> </w:t>
      </w:r>
      <w:r w:rsidR="007C1E6C">
        <w:t xml:space="preserve">the </w:t>
      </w:r>
      <w:r w:rsidR="6B508901">
        <w:t>edges, faces and vertices</w:t>
      </w:r>
      <w:r w:rsidR="2D472861">
        <w:t xml:space="preserve"> </w:t>
      </w:r>
      <w:r w:rsidR="7DCF24AA">
        <w:t>to</w:t>
      </w:r>
      <w:r w:rsidR="2D472861">
        <w:t xml:space="preserve"> identify this as a cube.</w:t>
      </w:r>
    </w:p>
    <w:p w14:paraId="648F171B" w14:textId="43EEEA00" w:rsidR="0020EAF6" w:rsidRDefault="2AECD14C" w:rsidP="705E5E3F">
      <w:pPr>
        <w:pStyle w:val="ListNumber"/>
        <w:rPr>
          <w:rFonts w:eastAsia="Calibri"/>
        </w:rPr>
      </w:pPr>
      <w:r>
        <w:t xml:space="preserve">Using </w:t>
      </w:r>
      <w:r w:rsidR="0038180E">
        <w:t xml:space="preserve">individual </w:t>
      </w:r>
      <w:r>
        <w:t>whiteboards, students draw the top, front and side views and discuss.</w:t>
      </w:r>
    </w:p>
    <w:p w14:paraId="1E9D0902" w14:textId="073C7249" w:rsidR="53EC1CC5" w:rsidRDefault="7FD64296" w:rsidP="02B34580">
      <w:pPr>
        <w:pStyle w:val="ListNumber"/>
      </w:pPr>
      <w:r>
        <w:lastRenderedPageBreak/>
        <w:t xml:space="preserve">Repeat the process with </w:t>
      </w:r>
      <w:r w:rsidR="00EB70C1">
        <w:t>a cube</w:t>
      </w:r>
      <w:r>
        <w:t xml:space="preserve"> made from 8 coloured blocks. Discuss what is the same and different</w:t>
      </w:r>
      <w:r w:rsidR="6448E647">
        <w:t xml:space="preserve"> to the first cube.</w:t>
      </w:r>
    </w:p>
    <w:p w14:paraId="7334EEBC" w14:textId="77777777" w:rsidR="00083CAD" w:rsidRDefault="00083CAD" w:rsidP="0025349B">
      <w:r>
        <w:t xml:space="preserve">This table </w:t>
      </w:r>
      <w:r w:rsidRPr="0025349B">
        <w:t>details</w:t>
      </w:r>
      <w:r>
        <w:t xml:space="preserve">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083CAD" w14:paraId="4D86D8A9"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50B79D54" w14:textId="77777777" w:rsidR="00083CAD" w:rsidRDefault="00083CAD" w:rsidP="00F80092">
            <w:r w:rsidRPr="004127B5">
              <w:t>Too hard?</w:t>
            </w:r>
          </w:p>
        </w:tc>
        <w:tc>
          <w:tcPr>
            <w:tcW w:w="7280" w:type="dxa"/>
          </w:tcPr>
          <w:p w14:paraId="2F1B833F" w14:textId="77777777" w:rsidR="00083CAD" w:rsidRDefault="00083CAD" w:rsidP="00F80092">
            <w:r w:rsidRPr="004127B5">
              <w:t>Too easy?</w:t>
            </w:r>
          </w:p>
        </w:tc>
      </w:tr>
      <w:tr w:rsidR="00083CAD" w14:paraId="5ECD2FBF"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63DD0A9A" w14:textId="43B1CAD0" w:rsidR="00083CAD" w:rsidRPr="00056492" w:rsidRDefault="00083CAD" w:rsidP="00F80092">
            <w:r w:rsidRPr="00056492">
              <w:t xml:space="preserve">Students cannot </w:t>
            </w:r>
            <w:r w:rsidR="00EB70C1" w:rsidRPr="00056492">
              <w:t xml:space="preserve">draw top, front and side views and/or represent </w:t>
            </w:r>
            <w:r w:rsidR="00056492" w:rsidRPr="00056492">
              <w:t>a pentomino on isometric paper.</w:t>
            </w:r>
          </w:p>
          <w:p w14:paraId="34DFBD5A" w14:textId="1BC5AB0A" w:rsidR="00056492" w:rsidRDefault="196EA196" w:rsidP="00056492">
            <w:pPr>
              <w:pStyle w:val="ListBullet"/>
            </w:pPr>
            <w:r>
              <w:t xml:space="preserve">Model </w:t>
            </w:r>
            <w:r w:rsidR="00B3496C">
              <w:t>observing</w:t>
            </w:r>
            <w:r>
              <w:t xml:space="preserve"> and drawing </w:t>
            </w:r>
            <w:r w:rsidR="00B3496C">
              <w:t xml:space="preserve">the </w:t>
            </w:r>
            <w:r>
              <w:t>top, front and side views step-by-step with student copying.</w:t>
            </w:r>
          </w:p>
          <w:p w14:paraId="6F650BB2" w14:textId="363C43DE" w:rsidR="00083CAD" w:rsidRPr="00056492" w:rsidRDefault="198C06EB" w:rsidP="0025349B">
            <w:pPr>
              <w:pStyle w:val="ListBullet"/>
            </w:pPr>
            <w:r>
              <w:t>S</w:t>
            </w:r>
            <w:r w:rsidR="223CC923">
              <w:t>tudent</w:t>
            </w:r>
            <w:r w:rsidR="238BB3F8">
              <w:t>s</w:t>
            </w:r>
            <w:r w:rsidR="223CC923">
              <w:t xml:space="preserve"> </w:t>
            </w:r>
            <w:r w:rsidR="10E7CBED">
              <w:t>follow</w:t>
            </w:r>
            <w:r w:rsidR="4A035C81">
              <w:t xml:space="preserve"> guided,</w:t>
            </w:r>
            <w:r w:rsidR="223CC923">
              <w:t xml:space="preserve"> step-by-step</w:t>
            </w:r>
            <w:r w:rsidR="22A741D3">
              <w:t xml:space="preserve"> </w:t>
            </w:r>
            <w:r w:rsidR="3D5F972A">
              <w:t>instructions</w:t>
            </w:r>
            <w:r w:rsidR="22A741D3">
              <w:t xml:space="preserve"> to draw the tower pentomino</w:t>
            </w:r>
            <w:r w:rsidR="03CDD8BD">
              <w:t>.</w:t>
            </w:r>
          </w:p>
        </w:tc>
        <w:tc>
          <w:tcPr>
            <w:tcW w:w="7280" w:type="dxa"/>
          </w:tcPr>
          <w:p w14:paraId="020BE965" w14:textId="72D43338" w:rsidR="00083CAD" w:rsidRDefault="00083CAD">
            <w:r>
              <w:t xml:space="preserve">Students can </w:t>
            </w:r>
            <w:r w:rsidR="4523FF1E">
              <w:t xml:space="preserve">draw top, front and side views of 6 or more pentominoes and represent </w:t>
            </w:r>
            <w:r w:rsidR="00C83238">
              <w:t>them</w:t>
            </w:r>
            <w:r w:rsidR="4523FF1E">
              <w:t xml:space="preserve"> on isometric paper.</w:t>
            </w:r>
          </w:p>
          <w:p w14:paraId="1F15E6AC" w14:textId="307A2BDF" w:rsidR="00083CAD" w:rsidRDefault="4CE25EC8" w:rsidP="00F80092">
            <w:pPr>
              <w:pStyle w:val="ListBullet"/>
            </w:pPr>
            <w:r>
              <w:t>Students draw all top, front and side views of pentominoes</w:t>
            </w:r>
            <w:r w:rsidR="00083CAD">
              <w:t>.</w:t>
            </w:r>
            <w:r w:rsidR="41EA6AB1">
              <w:t xml:space="preserve"> Then they discuss which are most similar and most different.</w:t>
            </w:r>
          </w:p>
          <w:p w14:paraId="263F2077" w14:textId="001E9BF6" w:rsidR="00083CAD" w:rsidRDefault="5B9193B4" w:rsidP="00F80092">
            <w:pPr>
              <w:pStyle w:val="ListBullet"/>
            </w:pPr>
            <w:r>
              <w:t>Students shine a light on one side of a pentomino and draw it with its shadow. Repeat for other pentominoes.</w:t>
            </w:r>
          </w:p>
        </w:tc>
      </w:tr>
    </w:tbl>
    <w:p w14:paraId="027B5DF7" w14:textId="77777777" w:rsidR="00083CAD" w:rsidRDefault="00083CAD" w:rsidP="00083CAD">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083CAD" w14:paraId="668AD97F"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51D08E97" w14:textId="77777777" w:rsidR="00083CAD" w:rsidRDefault="00083CAD" w:rsidP="00F80092">
            <w:r w:rsidRPr="00F8552A">
              <w:t>Assessment opportunities</w:t>
            </w:r>
          </w:p>
        </w:tc>
        <w:tc>
          <w:tcPr>
            <w:tcW w:w="7280" w:type="dxa"/>
          </w:tcPr>
          <w:p w14:paraId="48FB2A19" w14:textId="77777777" w:rsidR="00083CAD" w:rsidRDefault="00083CAD" w:rsidP="00F80092">
            <w:r w:rsidRPr="00F8552A">
              <w:t>Links</w:t>
            </w:r>
          </w:p>
        </w:tc>
      </w:tr>
      <w:tr w:rsidR="00083CAD" w14:paraId="23E4AD30"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77C6C3DC" w14:textId="77777777" w:rsidR="00083CAD" w:rsidRDefault="00083CAD" w:rsidP="00F80092">
            <w:r>
              <w:t>What to look for:</w:t>
            </w:r>
          </w:p>
          <w:p w14:paraId="2164CC06" w14:textId="64CD3D3C" w:rsidR="00083CAD" w:rsidRDefault="00083CAD" w:rsidP="02B34580">
            <w:pPr>
              <w:pStyle w:val="ListBullet"/>
              <w:rPr>
                <w:rStyle w:val="Strong"/>
                <w:rFonts w:eastAsia="Calibri"/>
              </w:rPr>
            </w:pPr>
            <w:r>
              <w:t xml:space="preserve">Can students </w:t>
            </w:r>
            <w:r w:rsidR="3DA67DA4">
              <w:t>create sketches of three-dimensional objects from different views, including top, front and side views?</w:t>
            </w:r>
            <w:r w:rsidR="00880A4E">
              <w:br/>
            </w:r>
            <w:r w:rsidR="0069750C">
              <w:rPr>
                <w:b/>
                <w:bCs/>
              </w:rPr>
              <w:t>[</w:t>
            </w:r>
            <w:r w:rsidR="087BCF1A" w:rsidRPr="1ACB6E2B">
              <w:rPr>
                <w:rStyle w:val="Strong"/>
              </w:rPr>
              <w:t>MAO-WM-01, MA2-3DS-01</w:t>
            </w:r>
            <w:r w:rsidR="0069750C">
              <w:rPr>
                <w:rStyle w:val="Strong"/>
              </w:rPr>
              <w:t>]</w:t>
            </w:r>
          </w:p>
          <w:p w14:paraId="379784B1" w14:textId="2E327824" w:rsidR="00083CAD" w:rsidRDefault="3DA67DA4" w:rsidP="02B34580">
            <w:pPr>
              <w:pStyle w:val="ListBullet"/>
              <w:rPr>
                <w:rStyle w:val="Strong"/>
              </w:rPr>
            </w:pPr>
            <w:r>
              <w:t xml:space="preserve">Can students draw different views on isometric grids of an object </w:t>
            </w:r>
            <w:r>
              <w:lastRenderedPageBreak/>
              <w:t>constructed from connecting cubes?</w:t>
            </w:r>
            <w:r w:rsidR="2AC24CFE">
              <w:t xml:space="preserve"> </w:t>
            </w:r>
            <w:r w:rsidR="0069750C" w:rsidRPr="005F4194">
              <w:rPr>
                <w:rStyle w:val="Strong"/>
              </w:rPr>
              <w:t>[</w:t>
            </w:r>
            <w:r w:rsidR="2AC24CFE" w:rsidRPr="0069750C">
              <w:rPr>
                <w:rStyle w:val="Strong"/>
              </w:rPr>
              <w:t>MAO</w:t>
            </w:r>
            <w:r w:rsidR="2AC24CFE" w:rsidRPr="1ACB6E2B">
              <w:rPr>
                <w:rStyle w:val="Strong"/>
              </w:rPr>
              <w:t>-WM-01, MA2-3DS-01</w:t>
            </w:r>
            <w:r w:rsidR="0069750C">
              <w:rPr>
                <w:rStyle w:val="Strong"/>
              </w:rPr>
              <w:t>]</w:t>
            </w:r>
          </w:p>
          <w:p w14:paraId="13C5EE83" w14:textId="6B7299EB" w:rsidR="00083CAD" w:rsidRDefault="3DA67DA4" w:rsidP="752E0B37">
            <w:pPr>
              <w:pStyle w:val="ListBullet"/>
              <w:rPr>
                <w:rStyle w:val="Strong"/>
              </w:rPr>
            </w:pPr>
            <w:r>
              <w:t xml:space="preserve">Can students use features to identify </w:t>
            </w:r>
            <w:r w:rsidR="2BE501F3">
              <w:t xml:space="preserve">differences between </w:t>
            </w:r>
            <w:r w:rsidR="36C462C1">
              <w:t>prisms</w:t>
            </w:r>
            <w:r w:rsidR="1804A3DF">
              <w:t>, pyramids</w:t>
            </w:r>
            <w:r>
              <w:t xml:space="preserve"> and </w:t>
            </w:r>
            <w:r w:rsidR="1804A3DF">
              <w:t>cylinder</w:t>
            </w:r>
            <w:r w:rsidR="1A06E1A0">
              <w:t>s?</w:t>
            </w:r>
            <w:r w:rsidR="00083CAD">
              <w:t xml:space="preserve"> </w:t>
            </w:r>
            <w:r w:rsidR="00F3504D">
              <w:rPr>
                <w:b/>
                <w:bCs/>
              </w:rPr>
              <w:t>[</w:t>
            </w:r>
            <w:r w:rsidR="41AD883B" w:rsidRPr="1ACB6E2B">
              <w:rPr>
                <w:rStyle w:val="Strong"/>
              </w:rPr>
              <w:t>MAO-WM-01, MA2-3DS-01</w:t>
            </w:r>
            <w:r w:rsidR="00F3504D">
              <w:rPr>
                <w:rStyle w:val="Strong"/>
              </w:rPr>
              <w:t>]</w:t>
            </w:r>
          </w:p>
        </w:tc>
        <w:tc>
          <w:tcPr>
            <w:tcW w:w="7280" w:type="dxa"/>
          </w:tcPr>
          <w:p w14:paraId="2B5BC11A" w14:textId="77777777" w:rsidR="00083CAD" w:rsidRDefault="00083CAD" w:rsidP="00F80092">
            <w:r>
              <w:lastRenderedPageBreak/>
              <w:t xml:space="preserve">Links to </w:t>
            </w:r>
            <w:hyperlink r:id="rId29">
              <w:r w:rsidRPr="52E1F2DF">
                <w:rPr>
                  <w:rStyle w:val="Hyperlink"/>
                </w:rPr>
                <w:t>National Numeracy Learning Progressions</w:t>
              </w:r>
            </w:hyperlink>
            <w:r>
              <w:t xml:space="preserve"> (NNLP):</w:t>
            </w:r>
          </w:p>
          <w:p w14:paraId="06090A81" w14:textId="0FAE9E8A" w:rsidR="00083CAD" w:rsidRDefault="01321835" w:rsidP="52E1F2DF">
            <w:pPr>
              <w:pStyle w:val="ListBullet"/>
              <w:rPr>
                <w:rFonts w:eastAsia="Calibri"/>
              </w:rPr>
            </w:pPr>
            <w:r>
              <w:t>UGP3.</w:t>
            </w:r>
          </w:p>
        </w:tc>
      </w:tr>
    </w:tbl>
    <w:p w14:paraId="3F670768" w14:textId="00987C50" w:rsidR="09F3DD35" w:rsidRDefault="09F3DD35">
      <w:r>
        <w:br w:type="page"/>
      </w:r>
    </w:p>
    <w:p w14:paraId="7595FD70" w14:textId="07EC5B28" w:rsidR="009E64DD" w:rsidRDefault="47987282" w:rsidP="00497B58">
      <w:pPr>
        <w:pStyle w:val="Heading1"/>
      </w:pPr>
      <w:bookmarkStart w:id="34" w:name="_Lesson_4"/>
      <w:bookmarkStart w:id="35" w:name="_Toc153979691"/>
      <w:bookmarkStart w:id="36" w:name="Lesson_4"/>
      <w:bookmarkEnd w:id="34"/>
      <w:r>
        <w:lastRenderedPageBreak/>
        <w:t>Lesson 4</w:t>
      </w:r>
      <w:bookmarkEnd w:id="35"/>
    </w:p>
    <w:bookmarkEnd w:id="36"/>
    <w:p w14:paraId="1628A35B" w14:textId="6D651369" w:rsidR="009E64DD" w:rsidRDefault="009E64DD" w:rsidP="00497B58">
      <w:pPr>
        <w:pStyle w:val="FeatureBox3"/>
      </w:pPr>
      <w:r w:rsidRPr="4D83E05C">
        <w:rPr>
          <w:rStyle w:val="Strong"/>
        </w:rPr>
        <w:t>Core concept</w:t>
      </w:r>
      <w:r>
        <w:t xml:space="preserve">: </w:t>
      </w:r>
      <w:r w:rsidR="0025349B">
        <w:t>d</w:t>
      </w:r>
      <w:r w:rsidR="16ACDA13">
        <w:t>rawings are interpreted to construct objects.</w:t>
      </w:r>
    </w:p>
    <w:p w14:paraId="0A187564" w14:textId="7C89B260" w:rsidR="6091BC42" w:rsidRDefault="6091BC42" w:rsidP="00497B58">
      <w:pPr>
        <w:pStyle w:val="Heading2"/>
      </w:pPr>
      <w:bookmarkStart w:id="37" w:name="_Toc153979692"/>
      <w:r>
        <w:t>Daily number sense</w:t>
      </w:r>
      <w:r w:rsidR="0025349B">
        <w:t xml:space="preserve"> –</w:t>
      </w:r>
      <w:r>
        <w:t xml:space="preserve"> 10 minutes</w:t>
      </w:r>
      <w:bookmarkEnd w:id="37"/>
    </w:p>
    <w:p w14:paraId="300FA2AA" w14:textId="77777777" w:rsidR="009E64DD" w:rsidRDefault="009E64DD" w:rsidP="00320464">
      <w:pPr>
        <w:pStyle w:val="ListNumber"/>
        <w:numPr>
          <w:ilvl w:val="0"/>
          <w:numId w:val="7"/>
        </w:numPr>
      </w:pPr>
      <w:r>
        <w:t>From a class need surfaced through formative assessment data, identify a short, focused activity that targets students’ knowledge, understanding and skills. Example activities may be drawn from the following resources:</w:t>
      </w:r>
    </w:p>
    <w:p w14:paraId="62E02DF8" w14:textId="2E7491D0" w:rsidR="009E64DD" w:rsidRDefault="003F7984" w:rsidP="00497B58">
      <w:pPr>
        <w:pStyle w:val="ListBullet"/>
        <w:ind w:left="1134"/>
      </w:pPr>
      <w:hyperlink r:id="rId30">
        <w:r w:rsidR="00201D31">
          <w:rPr>
            <w:rStyle w:val="Hyperlink"/>
          </w:rPr>
          <w:t>Mathematics K–6 resources</w:t>
        </w:r>
      </w:hyperlink>
    </w:p>
    <w:p w14:paraId="4D50779B" w14:textId="77777777" w:rsidR="009E64DD" w:rsidRPr="009E64DD" w:rsidRDefault="003F7984" w:rsidP="00497B58">
      <w:pPr>
        <w:pStyle w:val="ListBullet"/>
        <w:ind w:left="1134"/>
      </w:pPr>
      <w:hyperlink r:id="rId31">
        <w:r w:rsidR="47987282" w:rsidRPr="1ACB6E2B">
          <w:rPr>
            <w:rStyle w:val="Hyperlink"/>
          </w:rPr>
          <w:t>Universal Resources Hub</w:t>
        </w:r>
      </w:hyperlink>
      <w:r w:rsidR="47987282">
        <w:t>.</w:t>
      </w:r>
    </w:p>
    <w:p w14:paraId="23096075" w14:textId="44A2A200" w:rsidR="009E64DD" w:rsidRDefault="47987282" w:rsidP="00497B58">
      <w:pPr>
        <w:pStyle w:val="Heading2"/>
      </w:pPr>
      <w:bookmarkStart w:id="38" w:name="_Toc153979693"/>
      <w:r>
        <w:t>Core lesson</w:t>
      </w:r>
      <w:r w:rsidR="0025349B">
        <w:t xml:space="preserve"> –</w:t>
      </w:r>
      <w:r>
        <w:t xml:space="preserve"> </w:t>
      </w:r>
      <w:r w:rsidR="0025349B">
        <w:t>u</w:t>
      </w:r>
      <w:r w:rsidR="65617F3B">
        <w:t>sing top, front and side views to draw objects</w:t>
      </w:r>
      <w:r>
        <w:t xml:space="preserve"> – </w:t>
      </w:r>
      <w:r w:rsidR="199DADDA">
        <w:t>4</w:t>
      </w:r>
      <w:r w:rsidR="50DF8360">
        <w:t>0</w:t>
      </w:r>
      <w:r>
        <w:t xml:space="preserve"> minutes</w:t>
      </w:r>
      <w:bookmarkEnd w:id="38"/>
    </w:p>
    <w:p w14:paraId="39C6389A" w14:textId="0FF5BFF2" w:rsidR="009E64DD" w:rsidRDefault="009E64DD" w:rsidP="00497B58">
      <w:r>
        <w:t xml:space="preserve">The table below contains </w:t>
      </w:r>
      <w:r w:rsidR="00BD41C7">
        <w:t xml:space="preserve">a </w:t>
      </w:r>
      <w:r>
        <w:t>suggested learning intention and success criteria. These are best co-constructed with students.</w:t>
      </w:r>
    </w:p>
    <w:tbl>
      <w:tblPr>
        <w:tblStyle w:val="Tableheader"/>
        <w:tblW w:w="0" w:type="auto"/>
        <w:tblLook w:val="0420" w:firstRow="1" w:lastRow="0" w:firstColumn="0" w:lastColumn="0" w:noHBand="0" w:noVBand="1"/>
        <w:tblDescription w:val="Table outlines the learning intention and success criteria for the core concept."/>
      </w:tblPr>
      <w:tblGrid>
        <w:gridCol w:w="7280"/>
        <w:gridCol w:w="7280"/>
      </w:tblGrid>
      <w:tr w:rsidR="009E64DD" w14:paraId="7CA88CF5"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04764C75" w14:textId="43A9891B" w:rsidR="009E64DD" w:rsidRDefault="009E64DD" w:rsidP="00497B58">
            <w:r w:rsidRPr="00616971">
              <w:t>Core concept learning intention</w:t>
            </w:r>
          </w:p>
        </w:tc>
        <w:tc>
          <w:tcPr>
            <w:tcW w:w="7280" w:type="dxa"/>
          </w:tcPr>
          <w:p w14:paraId="495FD62E" w14:textId="77777777" w:rsidR="009E64DD" w:rsidRDefault="009E64DD" w:rsidP="00497B58">
            <w:r w:rsidRPr="00616971">
              <w:t>Core concept success criteria</w:t>
            </w:r>
          </w:p>
        </w:tc>
      </w:tr>
      <w:tr w:rsidR="009E64DD" w14:paraId="5AC782ED"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69348292" w14:textId="72535AD1" w:rsidR="009E64DD" w:rsidRDefault="00083CAD" w:rsidP="00497B58">
            <w:r>
              <w:t>S</w:t>
            </w:r>
            <w:r w:rsidR="47987282">
              <w:t>tudents are learning to:</w:t>
            </w:r>
          </w:p>
          <w:p w14:paraId="7D484EA1" w14:textId="3F2700DF" w:rsidR="009E64DD" w:rsidRPr="00CD7D1A" w:rsidRDefault="119B7B10" w:rsidP="00497B58">
            <w:pPr>
              <w:pStyle w:val="ListBullet"/>
              <w:rPr>
                <w:rFonts w:eastAsia="Calibri"/>
              </w:rPr>
            </w:pPr>
            <w:r w:rsidRPr="1ACB6E2B">
              <w:rPr>
                <w:rFonts w:eastAsia="Calibri"/>
              </w:rPr>
              <w:t xml:space="preserve">connect </w:t>
            </w:r>
            <w:r w:rsidR="00F96E7C">
              <w:rPr>
                <w:rFonts w:eastAsia="Calibri"/>
              </w:rPr>
              <w:t>three-dimensional</w:t>
            </w:r>
            <w:r w:rsidRPr="1ACB6E2B">
              <w:rPr>
                <w:rFonts w:eastAsia="Calibri"/>
              </w:rPr>
              <w:t xml:space="preserve"> objects and </w:t>
            </w:r>
            <w:r w:rsidR="00F96E7C">
              <w:rPr>
                <w:rFonts w:eastAsia="Calibri"/>
              </w:rPr>
              <w:t>two-dimensional</w:t>
            </w:r>
            <w:r w:rsidRPr="1ACB6E2B">
              <w:rPr>
                <w:rFonts w:eastAsia="Calibri"/>
              </w:rPr>
              <w:t xml:space="preserve"> representations</w:t>
            </w:r>
            <w:r w:rsidR="69DD5EC4" w:rsidRPr="00CD7D1A">
              <w:rPr>
                <w:rFonts w:eastAsia="Calibri"/>
              </w:rPr>
              <w:t>.</w:t>
            </w:r>
          </w:p>
        </w:tc>
        <w:tc>
          <w:tcPr>
            <w:tcW w:w="7280" w:type="dxa"/>
          </w:tcPr>
          <w:p w14:paraId="59FD6083" w14:textId="77777777" w:rsidR="009E64DD" w:rsidRDefault="00083CAD" w:rsidP="00497B58">
            <w:r>
              <w:t>S</w:t>
            </w:r>
            <w:r w:rsidR="47987282">
              <w:t>tudents can:</w:t>
            </w:r>
          </w:p>
          <w:p w14:paraId="3A03789B" w14:textId="10995034" w:rsidR="00571692" w:rsidRDefault="13509B83" w:rsidP="00497B58">
            <w:pPr>
              <w:pStyle w:val="ListBullet"/>
              <w:rPr>
                <w:rFonts w:eastAsia="Calibri"/>
              </w:rPr>
            </w:pPr>
            <w:r w:rsidRPr="1ACB6E2B">
              <w:rPr>
                <w:rFonts w:eastAsia="Calibri"/>
              </w:rPr>
              <w:t xml:space="preserve">create sketches of </w:t>
            </w:r>
            <w:r w:rsidR="00F96E7C">
              <w:rPr>
                <w:rFonts w:eastAsia="Calibri"/>
              </w:rPr>
              <w:t>three-dimensional</w:t>
            </w:r>
            <w:r w:rsidRPr="1ACB6E2B">
              <w:rPr>
                <w:rFonts w:eastAsia="Calibri"/>
              </w:rPr>
              <w:t xml:space="preserve"> objects from different views, including top, front and side views</w:t>
            </w:r>
          </w:p>
          <w:p w14:paraId="2F75F1B9" w14:textId="77777777" w:rsidR="006F25B2" w:rsidRPr="006F25B2" w:rsidRDefault="00704648" w:rsidP="00497B58">
            <w:pPr>
              <w:pStyle w:val="ListBullet"/>
              <w:rPr>
                <w:rFonts w:eastAsia="Calibri"/>
              </w:rPr>
            </w:pPr>
            <w:r>
              <w:lastRenderedPageBreak/>
              <w:t>draw different views on isometric grids of an object constructed from connecting cubes</w:t>
            </w:r>
          </w:p>
          <w:p w14:paraId="201EDB15" w14:textId="658AF3FD" w:rsidR="00053B22" w:rsidRPr="00704648" w:rsidRDefault="6F1B83D0" w:rsidP="00497B58">
            <w:pPr>
              <w:pStyle w:val="ListBullet"/>
              <w:rPr>
                <w:rFonts w:eastAsia="Calibri"/>
              </w:rPr>
            </w:pPr>
            <w:r>
              <w:t xml:space="preserve">interpret top, front and side views to make models of </w:t>
            </w:r>
            <w:r w:rsidR="00F96E7C">
              <w:t>three-dimensional</w:t>
            </w:r>
            <w:r>
              <w:t xml:space="preserve"> objects using connecting cubes</w:t>
            </w:r>
            <w:r w:rsidR="119B7B10">
              <w:t>.</w:t>
            </w:r>
          </w:p>
        </w:tc>
      </w:tr>
    </w:tbl>
    <w:p w14:paraId="15C6BA20" w14:textId="7E1FB641" w:rsidR="0C9CBDBA" w:rsidRDefault="0C9CBDBA" w:rsidP="00497B58">
      <w:pPr>
        <w:pStyle w:val="FeatureBox"/>
      </w:pPr>
      <w:r w:rsidRPr="02B34580">
        <w:rPr>
          <w:rStyle w:val="Strong"/>
        </w:rPr>
        <w:lastRenderedPageBreak/>
        <w:t>Note</w:t>
      </w:r>
      <w:r>
        <w:t xml:space="preserve">: </w:t>
      </w:r>
      <w:r w:rsidR="0025349B">
        <w:t>y</w:t>
      </w:r>
      <w:r>
        <w:t xml:space="preserve">ou will need the sets of pentominoes from </w:t>
      </w:r>
      <w:hyperlink w:anchor="_Lesson_3" w:history="1">
        <w:r w:rsidRPr="001F2853">
          <w:rPr>
            <w:rStyle w:val="Hyperlink"/>
          </w:rPr>
          <w:t>Lesson 3</w:t>
        </w:r>
      </w:hyperlink>
      <w:r w:rsidRPr="001F2853">
        <w:t>.</w:t>
      </w:r>
    </w:p>
    <w:p w14:paraId="51F0CCDD" w14:textId="6F503F86" w:rsidR="45D0EE92" w:rsidRPr="00794FC8" w:rsidRDefault="61384081" w:rsidP="00497B58">
      <w:pPr>
        <w:pStyle w:val="ListNumber"/>
      </w:pPr>
      <w:r w:rsidRPr="00794FC8">
        <w:t xml:space="preserve">Place </w:t>
      </w:r>
      <w:r w:rsidR="0E304409">
        <w:t>one</w:t>
      </w:r>
      <w:r w:rsidRPr="00794FC8">
        <w:t xml:space="preserve"> pentomino into a</w:t>
      </w:r>
      <w:r w:rsidR="002A3441">
        <w:t>n op</w:t>
      </w:r>
      <w:r w:rsidR="00BE67F6">
        <w:t xml:space="preserve">aque </w:t>
      </w:r>
      <w:r w:rsidR="71525B56" w:rsidRPr="00794FC8">
        <w:t>bag</w:t>
      </w:r>
      <w:r w:rsidR="0E7B1E5C" w:rsidRPr="00794FC8">
        <w:t>. Have a few students place their hand in the bag for a few seconds</w:t>
      </w:r>
      <w:r w:rsidR="71525B56" w:rsidRPr="00794FC8">
        <w:t xml:space="preserve"> and </w:t>
      </w:r>
      <w:r w:rsidR="0E7B1E5C" w:rsidRPr="00794FC8">
        <w:t xml:space="preserve">describe the pentomino. </w:t>
      </w:r>
      <w:r w:rsidR="24E16FE9">
        <w:t>O</w:t>
      </w:r>
      <w:r w:rsidR="0E7B1E5C">
        <w:t>ther</w:t>
      </w:r>
      <w:r w:rsidR="0E7B1E5C" w:rsidRPr="00794FC8">
        <w:t xml:space="preserve"> students </w:t>
      </w:r>
      <w:r w:rsidR="67037118">
        <w:t xml:space="preserve">use the description to visualise the pentomino. </w:t>
      </w:r>
      <w:r w:rsidR="15B9A8AF">
        <w:t>Students</w:t>
      </w:r>
      <w:r w:rsidR="67037118">
        <w:t xml:space="preserve"> </w:t>
      </w:r>
      <w:r w:rsidR="0E7B1E5C" w:rsidRPr="00794FC8">
        <w:t xml:space="preserve">draw the top, front </w:t>
      </w:r>
      <w:r w:rsidR="17A179F2" w:rsidRPr="00794FC8">
        <w:t>and</w:t>
      </w:r>
      <w:r w:rsidR="0E7B1E5C" w:rsidRPr="00794FC8">
        <w:t xml:space="preserve"> side view</w:t>
      </w:r>
      <w:r w:rsidR="64D51182" w:rsidRPr="00794FC8">
        <w:t>s</w:t>
      </w:r>
      <w:r w:rsidR="0E7B1E5C" w:rsidRPr="00794FC8">
        <w:t xml:space="preserve"> on </w:t>
      </w:r>
      <w:r w:rsidR="00CD462D">
        <w:t>individual whiteboards</w:t>
      </w:r>
      <w:r w:rsidR="0E7B1E5C" w:rsidRPr="00794FC8">
        <w:t xml:space="preserve"> and compare answers.</w:t>
      </w:r>
    </w:p>
    <w:p w14:paraId="4606296B" w14:textId="77777777" w:rsidR="0E7B1E5C" w:rsidRPr="00794FC8" w:rsidRDefault="0E7B1E5C" w:rsidP="00497B58">
      <w:pPr>
        <w:pStyle w:val="ListNumber"/>
        <w:rPr>
          <w:rFonts w:eastAsia="Calibri"/>
        </w:rPr>
      </w:pPr>
      <w:r w:rsidRPr="00794FC8">
        <w:t>Repeat the process with another pentomino.</w:t>
      </w:r>
    </w:p>
    <w:p w14:paraId="2778E091" w14:textId="7DD2A067" w:rsidR="765653AE" w:rsidRPr="001F2853" w:rsidRDefault="21B183BA" w:rsidP="00497B58">
      <w:pPr>
        <w:pStyle w:val="ListNumber"/>
        <w:rPr>
          <w:rFonts w:eastAsia="Calibri"/>
        </w:rPr>
      </w:pPr>
      <w:r w:rsidRPr="00794FC8">
        <w:t xml:space="preserve">Place sets of pentominoes around the room. </w:t>
      </w:r>
      <w:r w:rsidR="25A8564A">
        <w:t>S</w:t>
      </w:r>
      <w:r w:rsidR="588559BB">
        <w:t>tudents</w:t>
      </w:r>
      <w:r w:rsidR="652B0C8E" w:rsidRPr="00794FC8">
        <w:t xml:space="preserve"> </w:t>
      </w:r>
      <w:r w:rsidR="338502E1" w:rsidRPr="00794FC8">
        <w:t xml:space="preserve">each choose one pentomino. </w:t>
      </w:r>
      <w:r w:rsidR="0FA16F2E">
        <w:t>T</w:t>
      </w:r>
      <w:r w:rsidR="058937F4">
        <w:t>hey</w:t>
      </w:r>
      <w:r w:rsidR="338502E1" w:rsidRPr="00794FC8">
        <w:t xml:space="preserve"> draw</w:t>
      </w:r>
      <w:r w:rsidR="71525B56" w:rsidRPr="00794FC8">
        <w:t xml:space="preserve"> </w:t>
      </w:r>
      <w:r w:rsidR="652B0C8E" w:rsidRPr="00794FC8">
        <w:t xml:space="preserve">the </w:t>
      </w:r>
      <w:r w:rsidR="71525B56" w:rsidRPr="00794FC8">
        <w:t>top, front and side views</w:t>
      </w:r>
      <w:r w:rsidR="6660E739" w:rsidRPr="00794FC8">
        <w:t xml:space="preserve"> on </w:t>
      </w:r>
      <w:r w:rsidR="00BE67F6">
        <w:t>grid paper</w:t>
      </w:r>
      <w:r w:rsidR="59F15A40">
        <w:t>.</w:t>
      </w:r>
    </w:p>
    <w:p w14:paraId="112BAFDF" w14:textId="293926C1" w:rsidR="45D0EE92" w:rsidRDefault="4AE937B5" w:rsidP="0025349B">
      <w:pPr>
        <w:pStyle w:val="ListNumber"/>
      </w:pPr>
      <w:r>
        <w:t xml:space="preserve">Students </w:t>
      </w:r>
      <w:r w:rsidRPr="0025349B">
        <w:t>s</w:t>
      </w:r>
      <w:r w:rsidR="07E6B480" w:rsidRPr="0025349B">
        <w:t>wap</w:t>
      </w:r>
      <w:r w:rsidR="07E6B480">
        <w:t xml:space="preserve"> the</w:t>
      </w:r>
      <w:r w:rsidR="3857E754">
        <w:t>ir</w:t>
      </w:r>
      <w:r w:rsidR="59F15A40">
        <w:t xml:space="preserve"> top, front and side views </w:t>
      </w:r>
      <w:r w:rsidR="70E2B6FA">
        <w:t xml:space="preserve">drawings </w:t>
      </w:r>
      <w:r w:rsidR="59F15A40">
        <w:t xml:space="preserve">with another </w:t>
      </w:r>
      <w:r w:rsidR="1032E3E1">
        <w:t>student</w:t>
      </w:r>
      <w:r w:rsidR="07E6B480">
        <w:t xml:space="preserve">. </w:t>
      </w:r>
      <w:r w:rsidR="4086A9EF">
        <w:t>They both</w:t>
      </w:r>
      <w:r w:rsidR="59F15A40">
        <w:t xml:space="preserve"> attempt to</w:t>
      </w:r>
      <w:r w:rsidR="0C0FD0D7">
        <w:t xml:space="preserve"> make</w:t>
      </w:r>
      <w:r w:rsidR="59F15A40">
        <w:t xml:space="preserve"> the</w:t>
      </w:r>
      <w:r w:rsidR="71525B56">
        <w:t xml:space="preserve"> </w:t>
      </w:r>
      <w:r w:rsidR="3A10FDD1">
        <w:t xml:space="preserve">original </w:t>
      </w:r>
      <w:r w:rsidR="613F00C3">
        <w:t>pentomino</w:t>
      </w:r>
      <w:r w:rsidR="28872063">
        <w:t xml:space="preserve"> </w:t>
      </w:r>
      <w:r w:rsidR="00790B05">
        <w:t xml:space="preserve">model </w:t>
      </w:r>
      <w:r w:rsidR="61BA966F">
        <w:t xml:space="preserve">with coloured cubes </w:t>
      </w:r>
      <w:r w:rsidR="3A10FDD1">
        <w:t xml:space="preserve">using </w:t>
      </w:r>
      <w:r w:rsidR="4D498197">
        <w:t>the drawing</w:t>
      </w:r>
      <w:r w:rsidR="1003597C">
        <w:t>s</w:t>
      </w:r>
      <w:r w:rsidR="11973C72">
        <w:t xml:space="preserve"> provided</w:t>
      </w:r>
      <w:r w:rsidR="3A10FDD1">
        <w:t>.</w:t>
      </w:r>
    </w:p>
    <w:p w14:paraId="43B93FD6" w14:textId="417CC4E4" w:rsidR="4928C3F7" w:rsidRDefault="3A10FDD1" w:rsidP="00497B58">
      <w:pPr>
        <w:pStyle w:val="ListNumber"/>
      </w:pPr>
      <w:r>
        <w:t xml:space="preserve">When finished, each </w:t>
      </w:r>
      <w:r w:rsidR="184E091B">
        <w:t>student</w:t>
      </w:r>
      <w:r>
        <w:t xml:space="preserve"> gets to see the original </w:t>
      </w:r>
      <w:r w:rsidR="44244386">
        <w:t>pentomino</w:t>
      </w:r>
      <w:r>
        <w:t xml:space="preserve"> and </w:t>
      </w:r>
      <w:r w:rsidR="51517EF4">
        <w:t>identify</w:t>
      </w:r>
      <w:r>
        <w:t xml:space="preserve"> </w:t>
      </w:r>
      <w:r w:rsidR="6F7D117D">
        <w:t>whether it is the same as their model</w:t>
      </w:r>
      <w:r>
        <w:t>.</w:t>
      </w:r>
      <w:r w:rsidR="14C96AFA">
        <w:t xml:space="preserve"> </w:t>
      </w:r>
      <w:r w:rsidR="115A1319">
        <w:t>If it is not the same, discuss whether it is still a correct solution</w:t>
      </w:r>
      <w:r w:rsidR="3EC9BC20">
        <w:t xml:space="preserve"> using the views provided.</w:t>
      </w:r>
    </w:p>
    <w:p w14:paraId="3BA97A09" w14:textId="129A5492" w:rsidR="3EC9BC20" w:rsidRDefault="00BE67F6" w:rsidP="0025349B">
      <w:pPr>
        <w:pStyle w:val="ListNumber"/>
      </w:pPr>
      <w:r>
        <w:t xml:space="preserve">Students then </w:t>
      </w:r>
      <w:r w:rsidR="003A3DA1">
        <w:t xml:space="preserve">draw their pentomino </w:t>
      </w:r>
      <w:r w:rsidRPr="0025349B">
        <w:t>us</w:t>
      </w:r>
      <w:r w:rsidR="003A3DA1" w:rsidRPr="0025349B">
        <w:t>ing</w:t>
      </w:r>
      <w:r>
        <w:t xml:space="preserve"> </w:t>
      </w:r>
      <w:r w:rsidR="00857C14">
        <w:t>isometric grid paper</w:t>
      </w:r>
      <w:r w:rsidR="5CCE30E7">
        <w:t>.</w:t>
      </w:r>
    </w:p>
    <w:p w14:paraId="146084B9" w14:textId="77777777" w:rsidR="009E64DD" w:rsidRDefault="009E64DD" w:rsidP="00497B58">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9E64DD" w14:paraId="46EDDA2E"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55D057D7" w14:textId="77777777" w:rsidR="009E64DD" w:rsidRDefault="009E64DD" w:rsidP="00497B58">
            <w:r w:rsidRPr="004127B5">
              <w:t>Too hard?</w:t>
            </w:r>
          </w:p>
        </w:tc>
        <w:tc>
          <w:tcPr>
            <w:tcW w:w="7280" w:type="dxa"/>
          </w:tcPr>
          <w:p w14:paraId="34C6BA82" w14:textId="77777777" w:rsidR="009E64DD" w:rsidRDefault="009E64DD" w:rsidP="00497B58">
            <w:r w:rsidRPr="004127B5">
              <w:t>Too easy?</w:t>
            </w:r>
          </w:p>
        </w:tc>
      </w:tr>
      <w:tr w:rsidR="009E64DD" w14:paraId="68BA3219"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2D1A0190" w14:textId="03549449" w:rsidR="67690885" w:rsidRDefault="47987282" w:rsidP="0025349B">
            <w:r>
              <w:t xml:space="preserve">Students cannot </w:t>
            </w:r>
            <w:r w:rsidR="3A3A76BC">
              <w:t>draw top, front or side views and/or recreate original models on</w:t>
            </w:r>
            <w:r w:rsidR="6BA0ACC7">
              <w:t xml:space="preserve"> squared and</w:t>
            </w:r>
            <w:r w:rsidR="3A3A76BC">
              <w:t xml:space="preserve"> isometric paper</w:t>
            </w:r>
            <w:r>
              <w:t>.</w:t>
            </w:r>
          </w:p>
          <w:p w14:paraId="7819BAAC" w14:textId="2D910F95" w:rsidR="00083CAD" w:rsidRDefault="5BF17FD8" w:rsidP="0025349B">
            <w:pPr>
              <w:pStyle w:val="ListBullet"/>
            </w:pPr>
            <w:r>
              <w:t xml:space="preserve">Model drawing the top, </w:t>
            </w:r>
            <w:r w:rsidRPr="0025349B">
              <w:t>front</w:t>
            </w:r>
            <w:r>
              <w:t xml:space="preserve"> and side views of </w:t>
            </w:r>
            <w:r w:rsidR="07DBE915">
              <w:t xml:space="preserve">2 </w:t>
            </w:r>
            <w:r>
              <w:t>pentominoes</w:t>
            </w:r>
            <w:r w:rsidR="2FDA1369">
              <w:t xml:space="preserve"> with students following steps.</w:t>
            </w:r>
          </w:p>
          <w:p w14:paraId="1D15240F" w14:textId="5D988520" w:rsidR="000C68E7" w:rsidRDefault="3EB4827B" w:rsidP="00497B58">
            <w:pPr>
              <w:pStyle w:val="ListBullet"/>
            </w:pPr>
            <w:r>
              <w:t>Students complete this activity with the simpler pentominoes.</w:t>
            </w:r>
          </w:p>
        </w:tc>
        <w:tc>
          <w:tcPr>
            <w:tcW w:w="7280" w:type="dxa"/>
          </w:tcPr>
          <w:p w14:paraId="4F15171C" w14:textId="24D8479C" w:rsidR="00083CAD" w:rsidRDefault="47987282" w:rsidP="0025349B">
            <w:r w:rsidRPr="0025349B">
              <w:t>Students</w:t>
            </w:r>
            <w:r>
              <w:t xml:space="preserve"> can </w:t>
            </w:r>
            <w:r w:rsidR="3333DFC1">
              <w:t>draw top, front and side views and use them to recreate original models</w:t>
            </w:r>
            <w:r w:rsidR="00AE40DD">
              <w:t>.</w:t>
            </w:r>
          </w:p>
          <w:p w14:paraId="27192866" w14:textId="2EDFF9CB" w:rsidR="00083CAD" w:rsidRDefault="60FC3A7C" w:rsidP="00497B58">
            <w:pPr>
              <w:pStyle w:val="ListBullet"/>
              <w:rPr>
                <w:rFonts w:eastAsia="Calibri"/>
              </w:rPr>
            </w:pPr>
            <w:r>
              <w:t xml:space="preserve">Students </w:t>
            </w:r>
            <w:r w:rsidR="50C84539">
              <w:t>take a model made</w:t>
            </w:r>
            <w:r w:rsidR="3B5F5CDF">
              <w:t xml:space="preserve"> by joining </w:t>
            </w:r>
            <w:r w:rsidR="4B274D0D">
              <w:t>2 pentominoes together. They sketch one view using isometric paper.</w:t>
            </w:r>
          </w:p>
          <w:p w14:paraId="0175D11A" w14:textId="063D566F" w:rsidR="00083CAD" w:rsidRDefault="420774E2" w:rsidP="0025349B">
            <w:pPr>
              <w:pStyle w:val="ListBullet"/>
            </w:pPr>
            <w:r w:rsidRPr="1ACB6E2B">
              <w:t xml:space="preserve">Using the same model, </w:t>
            </w:r>
            <w:r w:rsidR="2A85E07C" w:rsidRPr="1ACB6E2B">
              <w:t xml:space="preserve">students </w:t>
            </w:r>
            <w:r w:rsidRPr="1ACB6E2B">
              <w:t>sketch another view.</w:t>
            </w:r>
          </w:p>
          <w:p w14:paraId="4AB04E57" w14:textId="6062717E" w:rsidR="00083CAD" w:rsidRDefault="1F905227" w:rsidP="00497B58">
            <w:pPr>
              <w:pStyle w:val="ListBullet"/>
              <w:rPr>
                <w:rFonts w:eastAsia="Calibri"/>
              </w:rPr>
            </w:pPr>
            <w:r>
              <w:t xml:space="preserve">Students place their hands in </w:t>
            </w:r>
            <w:r w:rsidR="00BE67F6">
              <w:t>an opaque bag</w:t>
            </w:r>
            <w:r>
              <w:t xml:space="preserve"> that contains 2 pentominoes joined together. After 30 seconds, they draw the top, front and side view</w:t>
            </w:r>
            <w:r w:rsidR="00BE67F6">
              <w:t>s</w:t>
            </w:r>
            <w:r>
              <w:t xml:space="preserve">. They have one more </w:t>
            </w:r>
            <w:r w:rsidR="021C1C40">
              <w:t>feel inside the bag and decide whether they can make their drawings more accurate.</w:t>
            </w:r>
          </w:p>
        </w:tc>
      </w:tr>
    </w:tbl>
    <w:p w14:paraId="4A20E8C2" w14:textId="1CD6F53A" w:rsidR="009E64DD" w:rsidRDefault="47987282" w:rsidP="00497B58">
      <w:pPr>
        <w:pStyle w:val="Heading2"/>
      </w:pPr>
      <w:bookmarkStart w:id="39" w:name="_Toc153979694"/>
      <w:r>
        <w:t xml:space="preserve">Discuss and connect the mathematics – </w:t>
      </w:r>
      <w:r w:rsidR="6408B23F">
        <w:t>1</w:t>
      </w:r>
      <w:r w:rsidR="6A6F48A3">
        <w:t>5</w:t>
      </w:r>
      <w:r>
        <w:t xml:space="preserve"> minutes</w:t>
      </w:r>
      <w:bookmarkEnd w:id="39"/>
    </w:p>
    <w:p w14:paraId="2B580BA1" w14:textId="429C9DE3" w:rsidR="3EE43BFC" w:rsidRDefault="500818D0" w:rsidP="0025349B">
      <w:pPr>
        <w:pStyle w:val="ListNumber"/>
      </w:pPr>
      <w:r w:rsidRPr="02B34580">
        <w:t xml:space="preserve">Show students </w:t>
      </w:r>
      <w:r w:rsidR="1115CC7D" w:rsidRPr="0025349B">
        <w:t>one</w:t>
      </w:r>
      <w:r w:rsidR="1115CC7D" w:rsidRPr="02B34580">
        <w:t xml:space="preserve"> of the top, front and side </w:t>
      </w:r>
      <w:r w:rsidR="210880D9" w:rsidRPr="02B34580">
        <w:t xml:space="preserve">view </w:t>
      </w:r>
      <w:r w:rsidR="1115CC7D" w:rsidRPr="02B34580">
        <w:t>drawings</w:t>
      </w:r>
      <w:r w:rsidR="28B1C4A3" w:rsidRPr="02B34580">
        <w:t xml:space="preserve"> of a pentomino</w:t>
      </w:r>
      <w:r w:rsidR="1115CC7D" w:rsidRPr="02B34580">
        <w:t>. Discuss whether only one model can be drawn using the</w:t>
      </w:r>
      <w:r w:rsidR="00B9D0FD" w:rsidRPr="02B34580">
        <w:t>se</w:t>
      </w:r>
      <w:r w:rsidR="1115CC7D" w:rsidRPr="02B34580">
        <w:t xml:space="preserve"> top, front and side views or if there are multiple solutions and why.</w:t>
      </w:r>
    </w:p>
    <w:p w14:paraId="3DE60A79" w14:textId="15274BB1" w:rsidR="2C5490B3" w:rsidRDefault="2C5490B3" w:rsidP="02B34580">
      <w:pPr>
        <w:pStyle w:val="ListNumber"/>
        <w:rPr>
          <w:rFonts w:eastAsia="Calibri"/>
        </w:rPr>
      </w:pPr>
      <w:r w:rsidRPr="02B34580">
        <w:rPr>
          <w:rFonts w:eastAsia="Calibri"/>
        </w:rPr>
        <w:t xml:space="preserve">Students sketch a possible model solution on </w:t>
      </w:r>
      <w:r w:rsidR="59120870" w:rsidRPr="02B34580">
        <w:rPr>
          <w:rFonts w:eastAsia="Calibri"/>
        </w:rPr>
        <w:t>isometric paper.</w:t>
      </w:r>
      <w:r w:rsidRPr="02B34580">
        <w:rPr>
          <w:rFonts w:eastAsia="Calibri"/>
        </w:rPr>
        <w:t xml:space="preserve"> Compare solutions.</w:t>
      </w:r>
    </w:p>
    <w:p w14:paraId="5A4EFE74" w14:textId="77777777" w:rsidR="009E64DD" w:rsidRDefault="009E64DD" w:rsidP="0025349B">
      <w:r>
        <w:t xml:space="preserve">This table details </w:t>
      </w:r>
      <w:r w:rsidRPr="0025349B">
        <w:t>opportunities</w:t>
      </w:r>
      <w:r>
        <w:t xml:space="preserve">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9E64DD" w14:paraId="6BF4CBAB"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23848906" w14:textId="77777777" w:rsidR="009E64DD" w:rsidRDefault="009E64DD" w:rsidP="00F80092">
            <w:r w:rsidRPr="00F8552A">
              <w:lastRenderedPageBreak/>
              <w:t>Assessment opportunities</w:t>
            </w:r>
          </w:p>
        </w:tc>
        <w:tc>
          <w:tcPr>
            <w:tcW w:w="7280" w:type="dxa"/>
          </w:tcPr>
          <w:p w14:paraId="2E897FB3" w14:textId="77777777" w:rsidR="009E64DD" w:rsidRDefault="009E64DD" w:rsidP="00F80092">
            <w:r w:rsidRPr="00F8552A">
              <w:t>Links</w:t>
            </w:r>
          </w:p>
        </w:tc>
      </w:tr>
      <w:tr w:rsidR="009E64DD" w14:paraId="2F6EAD31"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29365090" w14:textId="77777777" w:rsidR="009E64DD" w:rsidRDefault="009E64DD" w:rsidP="0025349B">
            <w:r>
              <w:t xml:space="preserve">What to look </w:t>
            </w:r>
            <w:r w:rsidRPr="0025349B">
              <w:t>for</w:t>
            </w:r>
            <w:r>
              <w:t>:</w:t>
            </w:r>
          </w:p>
          <w:p w14:paraId="534ADE38" w14:textId="2D4E6ADD" w:rsidR="00571692" w:rsidRDefault="34E75C45" w:rsidP="0025349B">
            <w:pPr>
              <w:pStyle w:val="ListBullet"/>
            </w:pPr>
            <w:r w:rsidRPr="1ACB6E2B">
              <w:t xml:space="preserve">Can students create sketches of three-dimensional objects from </w:t>
            </w:r>
            <w:r w:rsidRPr="0025349B">
              <w:t>different</w:t>
            </w:r>
            <w:r w:rsidRPr="1ACB6E2B">
              <w:t xml:space="preserve"> views, including top, front and side views</w:t>
            </w:r>
            <w:r w:rsidR="4C86787B" w:rsidRPr="1ACB6E2B">
              <w:t>?</w:t>
            </w:r>
            <w:r w:rsidR="79D9A162" w:rsidRPr="1ACB6E2B">
              <w:t xml:space="preserve"> </w:t>
            </w:r>
            <w:r w:rsidR="00453D34">
              <w:br/>
            </w:r>
            <w:r w:rsidR="00F3504D">
              <w:rPr>
                <w:b/>
              </w:rPr>
              <w:t>[</w:t>
            </w:r>
            <w:r w:rsidR="79D9A162" w:rsidRPr="1ACB6E2B">
              <w:rPr>
                <w:rStyle w:val="Strong"/>
              </w:rPr>
              <w:t>MAO-WM-01, MA2-3DS-01</w:t>
            </w:r>
            <w:r w:rsidR="00F3504D">
              <w:rPr>
                <w:rStyle w:val="Strong"/>
              </w:rPr>
              <w:t>]</w:t>
            </w:r>
          </w:p>
          <w:p w14:paraId="51A21CC7" w14:textId="4151129C" w:rsidR="006F25B2" w:rsidRPr="006F25B2" w:rsidRDefault="006F25B2" w:rsidP="00571692">
            <w:pPr>
              <w:pStyle w:val="ListBullet"/>
              <w:rPr>
                <w:rStyle w:val="Strong"/>
                <w:b w:val="0"/>
                <w:bCs w:val="0"/>
              </w:rPr>
            </w:pPr>
            <w:r>
              <w:t>Can students draw different views on isometric grids of an object constructed from connecting cubes?</w:t>
            </w:r>
            <w:r w:rsidRPr="1ACB6E2B">
              <w:rPr>
                <w:rStyle w:val="Strong"/>
              </w:rPr>
              <w:t xml:space="preserve"> </w:t>
            </w:r>
            <w:r w:rsidR="00F3504D">
              <w:rPr>
                <w:rStyle w:val="Strong"/>
              </w:rPr>
              <w:t>[</w:t>
            </w:r>
            <w:r w:rsidRPr="1ACB6E2B">
              <w:rPr>
                <w:rStyle w:val="Strong"/>
              </w:rPr>
              <w:t>MAO-WM-01, MA2-3DS-01</w:t>
            </w:r>
            <w:r w:rsidR="00F3504D">
              <w:rPr>
                <w:rStyle w:val="Strong"/>
              </w:rPr>
              <w:t>]</w:t>
            </w:r>
          </w:p>
          <w:p w14:paraId="37A8EF53" w14:textId="49202A4F" w:rsidR="009E64DD" w:rsidRPr="006F25B2" w:rsidRDefault="4C86787B" w:rsidP="006F25B2">
            <w:pPr>
              <w:pStyle w:val="ListBullet"/>
              <w:rPr>
                <w:rStyle w:val="Strong"/>
                <w:b w:val="0"/>
                <w:bCs w:val="0"/>
              </w:rPr>
            </w:pPr>
            <w:r>
              <w:t xml:space="preserve">Can students </w:t>
            </w:r>
            <w:r w:rsidR="34E75C45">
              <w:t>interpret top, front and side views to make models of three-dimensional objects using connecting cubes</w:t>
            </w:r>
            <w:r>
              <w:t>?</w:t>
            </w:r>
            <w:r w:rsidR="34E75C45" w:rsidRPr="1ACB6E2B">
              <w:rPr>
                <w:rStyle w:val="Strong"/>
              </w:rPr>
              <w:t xml:space="preserve"> </w:t>
            </w:r>
            <w:r w:rsidR="00DD2E02">
              <w:rPr>
                <w:rStyle w:val="Strong"/>
              </w:rPr>
              <w:br/>
            </w:r>
            <w:r w:rsidR="00F3504D">
              <w:rPr>
                <w:rStyle w:val="Strong"/>
              </w:rPr>
              <w:t>[</w:t>
            </w:r>
            <w:r w:rsidR="03E49841" w:rsidRPr="1ACB6E2B">
              <w:rPr>
                <w:rStyle w:val="Strong"/>
              </w:rPr>
              <w:t>MAO-WM-01, MA2-3DS-01</w:t>
            </w:r>
            <w:r w:rsidR="00F3504D">
              <w:rPr>
                <w:rStyle w:val="Strong"/>
              </w:rPr>
              <w:t>]</w:t>
            </w:r>
          </w:p>
        </w:tc>
        <w:tc>
          <w:tcPr>
            <w:tcW w:w="7280" w:type="dxa"/>
          </w:tcPr>
          <w:p w14:paraId="66F20C0E" w14:textId="77777777" w:rsidR="009E64DD" w:rsidRDefault="009E64DD" w:rsidP="00F80092">
            <w:r>
              <w:t xml:space="preserve">Links to </w:t>
            </w:r>
            <w:hyperlink r:id="rId32">
              <w:r w:rsidRPr="52E1F2DF">
                <w:rPr>
                  <w:rStyle w:val="Hyperlink"/>
                </w:rPr>
                <w:t>National Numeracy Learning Progressions</w:t>
              </w:r>
            </w:hyperlink>
            <w:r>
              <w:t xml:space="preserve"> (NNLP):</w:t>
            </w:r>
          </w:p>
          <w:p w14:paraId="2A6CEA8B" w14:textId="0CED39D6" w:rsidR="009E64DD" w:rsidRDefault="4C1FF80C" w:rsidP="52E1F2DF">
            <w:pPr>
              <w:pStyle w:val="ListBullet"/>
              <w:rPr>
                <w:rFonts w:eastAsia="Calibri"/>
              </w:rPr>
            </w:pPr>
            <w:r>
              <w:t>UGP3.</w:t>
            </w:r>
          </w:p>
        </w:tc>
      </w:tr>
    </w:tbl>
    <w:p w14:paraId="09E2685B" w14:textId="643861B3" w:rsidR="52E1F2DF" w:rsidRDefault="52E1F2DF">
      <w:r>
        <w:br w:type="page"/>
      </w:r>
    </w:p>
    <w:p w14:paraId="1CA26B6B" w14:textId="05A608C8" w:rsidR="00D973A3" w:rsidRDefault="52239CF9" w:rsidP="00497B58">
      <w:pPr>
        <w:pStyle w:val="Heading1"/>
      </w:pPr>
      <w:bookmarkStart w:id="40" w:name="_Lesson_5"/>
      <w:bookmarkStart w:id="41" w:name="_Toc153979695"/>
      <w:bookmarkStart w:id="42" w:name="Lesson_5"/>
      <w:bookmarkEnd w:id="40"/>
      <w:r w:rsidRPr="00177D37">
        <w:lastRenderedPageBreak/>
        <w:t>Lesson 5</w:t>
      </w:r>
      <w:bookmarkEnd w:id="41"/>
    </w:p>
    <w:bookmarkEnd w:id="42"/>
    <w:p w14:paraId="1DFF991A" w14:textId="1889A1A8" w:rsidR="00D973A3" w:rsidRDefault="00D973A3" w:rsidP="00497B58">
      <w:pPr>
        <w:pStyle w:val="FeatureBox3"/>
      </w:pPr>
      <w:r w:rsidRPr="54104551">
        <w:rPr>
          <w:rStyle w:val="Strong"/>
        </w:rPr>
        <w:t>Core concept</w:t>
      </w:r>
      <w:r>
        <w:t xml:space="preserve">: </w:t>
      </w:r>
      <w:bookmarkStart w:id="43" w:name="_Hlk152328356"/>
      <w:r w:rsidR="0025349B">
        <w:t>m</w:t>
      </w:r>
      <w:r w:rsidR="735FE60A">
        <w:t xml:space="preserve">etric units of measurement relate to our </w:t>
      </w:r>
      <w:r w:rsidR="00267005">
        <w:t>base-10</w:t>
      </w:r>
      <w:r w:rsidR="735FE60A">
        <w:t xml:space="preserve"> place value system.</w:t>
      </w:r>
      <w:bookmarkEnd w:id="43"/>
    </w:p>
    <w:p w14:paraId="71A13AE2" w14:textId="08BCD28A" w:rsidR="00D973A3" w:rsidRDefault="52239CF9" w:rsidP="00497B58">
      <w:pPr>
        <w:pStyle w:val="Heading2"/>
      </w:pPr>
      <w:bookmarkStart w:id="44" w:name="_Toc153979696"/>
      <w:r>
        <w:t>Daily number sense</w:t>
      </w:r>
      <w:r w:rsidR="0025349B">
        <w:t xml:space="preserve"> –</w:t>
      </w:r>
      <w:r>
        <w:t xml:space="preserve"> </w:t>
      </w:r>
      <w:r w:rsidR="0025349B">
        <w:t>c</w:t>
      </w:r>
      <w:r w:rsidR="26128CED">
        <w:t>ounting by tens</w:t>
      </w:r>
      <w:r>
        <w:t xml:space="preserve"> – </w:t>
      </w:r>
      <w:r w:rsidR="29C71A6D">
        <w:t>1</w:t>
      </w:r>
      <w:r w:rsidR="3E57CFDC">
        <w:t>0</w:t>
      </w:r>
      <w:r>
        <w:t xml:space="preserve"> minutes</w:t>
      </w:r>
      <w:bookmarkEnd w:id="44"/>
    </w:p>
    <w:p w14:paraId="515CD208" w14:textId="77777777" w:rsidR="00D973A3" w:rsidRDefault="00D973A3" w:rsidP="0025349B">
      <w:pPr>
        <w:pStyle w:val="FeatureBox"/>
      </w:pPr>
      <w:r w:rsidRPr="00D973A3">
        <w:t xml:space="preserve">Daily number sense activities for Lessons 5 to 7 ‘loop’ back to concepts and procedures covered in previous units to assist students to build an increasingly connected network of </w:t>
      </w:r>
      <w:r w:rsidRPr="0025349B">
        <w:t>ideas</w:t>
      </w:r>
      <w:r w:rsidRPr="00D973A3">
        <w:t>. These concepts may differ from the core concepts being covered by the unit</w:t>
      </w:r>
      <w:r>
        <w:t>.</w:t>
      </w:r>
    </w:p>
    <w:p w14:paraId="70F26654" w14:textId="77777777" w:rsidR="0065216A" w:rsidRDefault="0065216A" w:rsidP="00497B58">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65216A" w14:paraId="00220F40"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1E4C9429" w14:textId="77777777" w:rsidR="0065216A" w:rsidRDefault="0065216A" w:rsidP="00497B58">
            <w:r w:rsidRPr="005864AB">
              <w:t>Daily number sense learning intention</w:t>
            </w:r>
          </w:p>
        </w:tc>
        <w:tc>
          <w:tcPr>
            <w:tcW w:w="7280" w:type="dxa"/>
          </w:tcPr>
          <w:p w14:paraId="7ADCB53E" w14:textId="77777777" w:rsidR="0065216A" w:rsidRDefault="0065216A" w:rsidP="00497B58">
            <w:r w:rsidRPr="005864AB">
              <w:t>Daily number sense success criteria</w:t>
            </w:r>
          </w:p>
        </w:tc>
      </w:tr>
      <w:tr w:rsidR="0065216A" w14:paraId="3CC0CA8C"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35AFCA51" w14:textId="77777777" w:rsidR="0065216A" w:rsidRDefault="0065216A" w:rsidP="0025349B">
            <w:r>
              <w:t xml:space="preserve">Students are </w:t>
            </w:r>
            <w:r w:rsidRPr="0025349B">
              <w:t>learning</w:t>
            </w:r>
            <w:r>
              <w:t xml:space="preserve"> to:</w:t>
            </w:r>
          </w:p>
          <w:p w14:paraId="33F14485" w14:textId="123120AC" w:rsidR="0065216A" w:rsidRPr="009F7F0A" w:rsidRDefault="4739939F" w:rsidP="0025349B">
            <w:pPr>
              <w:pStyle w:val="ListBullet"/>
            </w:pPr>
            <w:r w:rsidRPr="1ACB6E2B">
              <w:t xml:space="preserve">operate </w:t>
            </w:r>
            <w:r w:rsidRPr="0025349B">
              <w:t>with</w:t>
            </w:r>
            <w:r w:rsidRPr="1ACB6E2B">
              <w:t xml:space="preserve"> multiples of 10.</w:t>
            </w:r>
          </w:p>
        </w:tc>
        <w:tc>
          <w:tcPr>
            <w:tcW w:w="7280" w:type="dxa"/>
          </w:tcPr>
          <w:p w14:paraId="49DE61EE" w14:textId="77777777" w:rsidR="0065216A" w:rsidRDefault="0065216A" w:rsidP="00497B58">
            <w:r>
              <w:t>Students can:</w:t>
            </w:r>
          </w:p>
          <w:p w14:paraId="735FC977" w14:textId="15DA4A99" w:rsidR="0065216A" w:rsidRPr="009F7F0A" w:rsidRDefault="1D5B179D" w:rsidP="00497B58">
            <w:pPr>
              <w:pStyle w:val="ListBullet"/>
            </w:pPr>
            <w:r w:rsidRPr="1ACB6E2B">
              <w:rPr>
                <w:rFonts w:eastAsia="Arial"/>
                <w:color w:val="000000" w:themeColor="text1"/>
              </w:rPr>
              <w:t>multiply a one-digit number by a multiple of 10.</w:t>
            </w:r>
          </w:p>
        </w:tc>
      </w:tr>
    </w:tbl>
    <w:p w14:paraId="50F5253F" w14:textId="53DB74E8" w:rsidR="66CAAE3F" w:rsidRDefault="7CC38571" w:rsidP="0025349B">
      <w:pPr>
        <w:pStyle w:val="FeatureBox"/>
        <w:rPr>
          <w:rFonts w:eastAsia="Arial"/>
          <w:color w:val="000000" w:themeColor="text1"/>
        </w:rPr>
      </w:pPr>
      <w:r w:rsidRPr="02B34580">
        <w:rPr>
          <w:rFonts w:eastAsia="Arial"/>
          <w:color w:val="000000" w:themeColor="text1"/>
        </w:rPr>
        <w:t xml:space="preserve">This </w:t>
      </w:r>
      <w:r w:rsidRPr="0025349B">
        <w:t>activity</w:t>
      </w:r>
      <w:r w:rsidRPr="02B34580">
        <w:rPr>
          <w:rFonts w:eastAsia="Arial"/>
          <w:color w:val="000000" w:themeColor="text1"/>
        </w:rPr>
        <w:t xml:space="preserve"> is </w:t>
      </w:r>
      <w:r w:rsidR="004F24AE">
        <w:rPr>
          <w:rFonts w:eastAsia="Arial"/>
          <w:color w:val="000000" w:themeColor="text1"/>
        </w:rPr>
        <w:t>an adaptation of</w:t>
      </w:r>
      <w:r w:rsidRPr="02B34580">
        <w:rPr>
          <w:rFonts w:eastAsia="Arial"/>
          <w:color w:val="000000" w:themeColor="text1"/>
        </w:rPr>
        <w:t xml:space="preserve"> </w:t>
      </w:r>
      <w:r w:rsidR="004F24AE">
        <w:rPr>
          <w:rFonts w:eastAsia="Arial"/>
          <w:color w:val="000000" w:themeColor="text1"/>
        </w:rPr>
        <w:t>‘</w:t>
      </w:r>
      <w:hyperlink r:id="rId33" w:history="1">
        <w:r w:rsidR="004F24AE">
          <w:rPr>
            <w:rStyle w:val="Hyperlink"/>
            <w:rFonts w:eastAsia="Arial"/>
          </w:rPr>
          <w:t>Counting game (by multiples of 10)</w:t>
        </w:r>
      </w:hyperlink>
      <w:r w:rsidR="004F24AE" w:rsidRPr="004F24AE">
        <w:t>’</w:t>
      </w:r>
      <w:r w:rsidRPr="02B34580">
        <w:rPr>
          <w:rFonts w:eastAsia="Arial"/>
          <w:color w:val="000000" w:themeColor="text1"/>
        </w:rPr>
        <w:t xml:space="preserve"> </w:t>
      </w:r>
      <w:r w:rsidR="004F24AE">
        <w:rPr>
          <w:rFonts w:eastAsia="Arial"/>
          <w:color w:val="000000" w:themeColor="text1"/>
        </w:rPr>
        <w:t xml:space="preserve">from </w:t>
      </w:r>
      <w:hyperlink r:id="rId34">
        <w:r w:rsidR="004F24AE">
          <w:rPr>
            <w:rStyle w:val="Hyperlink"/>
            <w:rFonts w:eastAsia="Arial"/>
          </w:rPr>
          <w:t>K–6 Mathematics resources</w:t>
        </w:r>
      </w:hyperlink>
      <w:r w:rsidRPr="02B34580">
        <w:rPr>
          <w:rFonts w:eastAsia="Arial"/>
          <w:color w:val="000000" w:themeColor="text1"/>
        </w:rPr>
        <w:t xml:space="preserve"> </w:t>
      </w:r>
      <w:r w:rsidR="004F24AE">
        <w:rPr>
          <w:rFonts w:eastAsia="Arial"/>
          <w:color w:val="000000" w:themeColor="text1"/>
        </w:rPr>
        <w:t>by the State of New South Wales (Department of Education).</w:t>
      </w:r>
    </w:p>
    <w:p w14:paraId="176C1832" w14:textId="77E2B43B" w:rsidR="66CAAE3F" w:rsidRPr="0025349B" w:rsidRDefault="7CC38571" w:rsidP="00320464">
      <w:pPr>
        <w:pStyle w:val="ListNumber"/>
        <w:numPr>
          <w:ilvl w:val="0"/>
          <w:numId w:val="8"/>
        </w:numPr>
      </w:pPr>
      <w:r w:rsidRPr="0025349B">
        <w:lastRenderedPageBreak/>
        <w:t xml:space="preserve">In pairs, students roll a </w:t>
      </w:r>
      <w:r w:rsidR="077D4665" w:rsidRPr="0025349B">
        <w:t>6</w:t>
      </w:r>
      <w:r w:rsidRPr="0025349B">
        <w:t xml:space="preserve">-sided die </w:t>
      </w:r>
      <w:r w:rsidR="2D6740C1" w:rsidRPr="0025349B">
        <w:t>5</w:t>
      </w:r>
      <w:r w:rsidRPr="0025349B">
        <w:t xml:space="preserve"> times. Each time, the number rolled</w:t>
      </w:r>
      <w:r w:rsidR="15B280FF" w:rsidRPr="0025349B">
        <w:t xml:space="preserve"> </w:t>
      </w:r>
      <w:r w:rsidRPr="0025349B">
        <w:t>is multiplied by 10. The totals are then added together to determine a target number.</w:t>
      </w:r>
    </w:p>
    <w:p w14:paraId="4EE4638B" w14:textId="62B15648" w:rsidR="66CAAE3F" w:rsidRDefault="7CC38571" w:rsidP="0025349B">
      <w:pPr>
        <w:pStyle w:val="ListNumber"/>
      </w:pPr>
      <w:r w:rsidRPr="02B34580">
        <w:t>Ask students how they know that the target number is a multiple of 10.</w:t>
      </w:r>
    </w:p>
    <w:p w14:paraId="0DD6CCB2" w14:textId="0C2DC540" w:rsidR="66CAAE3F" w:rsidRDefault="7CC38571" w:rsidP="008B4B35">
      <w:pPr>
        <w:pStyle w:val="ListNumber"/>
      </w:pPr>
      <w:r w:rsidRPr="02B34580">
        <w:t xml:space="preserve">Explain that the object of the game is to be the person who </w:t>
      </w:r>
      <w:r w:rsidR="52FEB542" w:rsidRPr="09F3DD35">
        <w:t>gets to</w:t>
      </w:r>
      <w:r w:rsidRPr="02B34580">
        <w:t xml:space="preserve"> the target number</w:t>
      </w:r>
      <w:r w:rsidR="71BFA6A2" w:rsidRPr="09F3DD35">
        <w:t xml:space="preserve"> first</w:t>
      </w:r>
      <w:r w:rsidRPr="02B34580">
        <w:t>.</w:t>
      </w:r>
    </w:p>
    <w:p w14:paraId="4DD7AA71" w14:textId="34FA490E" w:rsidR="66CAAE3F" w:rsidRDefault="03574ACB" w:rsidP="00320464">
      <w:pPr>
        <w:pStyle w:val="ListNumber"/>
        <w:numPr>
          <w:ilvl w:val="0"/>
          <w:numId w:val="2"/>
        </w:numPr>
        <w:rPr>
          <w:rFonts w:eastAsia="Arial"/>
          <w:color w:val="000000" w:themeColor="text1"/>
        </w:rPr>
      </w:pPr>
      <w:r w:rsidRPr="02B34580">
        <w:rPr>
          <w:rFonts w:eastAsia="Arial"/>
          <w:color w:val="000000" w:themeColor="text1"/>
        </w:rPr>
        <w:t>Starting at zero, p</w:t>
      </w:r>
      <w:r w:rsidR="7CC38571" w:rsidRPr="02B34580">
        <w:rPr>
          <w:rFonts w:eastAsia="Arial"/>
          <w:color w:val="000000" w:themeColor="text1"/>
        </w:rPr>
        <w:t xml:space="preserve">layers take turns to </w:t>
      </w:r>
      <w:r w:rsidR="61B6C297" w:rsidRPr="02B34580">
        <w:rPr>
          <w:rFonts w:eastAsia="Arial"/>
          <w:color w:val="000000" w:themeColor="text1"/>
        </w:rPr>
        <w:t xml:space="preserve">roll the die </w:t>
      </w:r>
      <w:r w:rsidR="7822A8DB" w:rsidRPr="1788ACCB">
        <w:rPr>
          <w:rFonts w:eastAsia="Arial"/>
          <w:color w:val="000000" w:themeColor="text1"/>
        </w:rPr>
        <w:t>and</w:t>
      </w:r>
      <w:r w:rsidR="61B6C297" w:rsidRPr="02B34580">
        <w:rPr>
          <w:rFonts w:eastAsia="Arial"/>
          <w:color w:val="000000" w:themeColor="text1"/>
        </w:rPr>
        <w:t xml:space="preserve"> </w:t>
      </w:r>
      <w:r w:rsidR="7CC38571" w:rsidRPr="02B34580">
        <w:rPr>
          <w:rFonts w:eastAsia="Arial"/>
          <w:color w:val="000000" w:themeColor="text1"/>
        </w:rPr>
        <w:t xml:space="preserve">count on </w:t>
      </w:r>
      <w:r w:rsidR="457FB975" w:rsidRPr="02B34580">
        <w:rPr>
          <w:rFonts w:eastAsia="Arial"/>
          <w:color w:val="000000" w:themeColor="text1"/>
        </w:rPr>
        <w:t xml:space="preserve">in tens. For example, player A rolls a 5 and counts </w:t>
      </w:r>
      <w:r w:rsidR="2BA1C919" w:rsidRPr="09F3DD35">
        <w:rPr>
          <w:rFonts w:eastAsia="Arial"/>
          <w:color w:val="000000" w:themeColor="text1"/>
        </w:rPr>
        <w:t>by 10 five times</w:t>
      </w:r>
      <w:r w:rsidR="63AA240A" w:rsidRPr="1788ACCB">
        <w:rPr>
          <w:rFonts w:eastAsia="Arial"/>
          <w:color w:val="000000" w:themeColor="text1"/>
        </w:rPr>
        <w:t>;</w:t>
      </w:r>
      <w:r w:rsidR="2BA1C919" w:rsidRPr="09F3DD35">
        <w:rPr>
          <w:rFonts w:eastAsia="Arial"/>
          <w:color w:val="000000" w:themeColor="text1"/>
        </w:rPr>
        <w:t xml:space="preserve"> </w:t>
      </w:r>
      <w:r w:rsidR="457FB975" w:rsidRPr="02B34580">
        <w:rPr>
          <w:rFonts w:eastAsia="Arial"/>
          <w:color w:val="000000" w:themeColor="text1"/>
        </w:rPr>
        <w:t>10, 20, 30, 40, 50. Player B rolls a 2 and counts 60, 70</w:t>
      </w:r>
      <w:r w:rsidR="7CC38571" w:rsidRPr="02B34580">
        <w:rPr>
          <w:rFonts w:eastAsia="Arial"/>
          <w:color w:val="000000" w:themeColor="text1"/>
        </w:rPr>
        <w:t>.</w:t>
      </w:r>
      <w:r w:rsidR="0BF71508" w:rsidRPr="02B34580">
        <w:rPr>
          <w:rFonts w:eastAsia="Arial"/>
          <w:color w:val="000000" w:themeColor="text1"/>
        </w:rPr>
        <w:t xml:space="preserve"> This continues until an exact throw is rolled to land on the target number.</w:t>
      </w:r>
    </w:p>
    <w:p w14:paraId="5032ECEC" w14:textId="0FCD5BBF" w:rsidR="00221978" w:rsidRPr="000E4142" w:rsidRDefault="7CC38571" w:rsidP="00497B58">
      <w:pPr>
        <w:pStyle w:val="ListNumber"/>
        <w:rPr>
          <w:rFonts w:eastAsia="Arial"/>
          <w:color w:val="000000" w:themeColor="text1"/>
        </w:rPr>
      </w:pPr>
      <w:r w:rsidRPr="02B34580">
        <w:rPr>
          <w:rFonts w:eastAsia="Arial"/>
          <w:color w:val="000000" w:themeColor="text1"/>
        </w:rPr>
        <w:t>Pairs record</w:t>
      </w:r>
      <w:r w:rsidR="13F5671F" w:rsidRPr="02B34580">
        <w:rPr>
          <w:rFonts w:eastAsia="Arial"/>
          <w:color w:val="000000" w:themeColor="text1"/>
        </w:rPr>
        <w:t xml:space="preserve"> their dice throw and counting on each turn</w:t>
      </w:r>
      <w:r w:rsidR="004F5725">
        <w:rPr>
          <w:rFonts w:eastAsia="Arial"/>
          <w:color w:val="000000" w:themeColor="text1"/>
        </w:rPr>
        <w:t xml:space="preserve"> (s</w:t>
      </w:r>
      <w:r w:rsidRPr="02B34580">
        <w:rPr>
          <w:rFonts w:eastAsia="Arial"/>
          <w:color w:val="000000" w:themeColor="text1"/>
        </w:rPr>
        <w:t>ee</w:t>
      </w:r>
      <w:r w:rsidR="000E4142">
        <w:rPr>
          <w:rFonts w:eastAsia="Arial"/>
          <w:color w:val="000000" w:themeColor="text1"/>
        </w:rPr>
        <w:t xml:space="preserve"> </w:t>
      </w:r>
      <w:r w:rsidR="00426642">
        <w:rPr>
          <w:rFonts w:eastAsia="Arial"/>
          <w:color w:val="000000" w:themeColor="text1"/>
        </w:rPr>
        <w:fldChar w:fldCharType="begin"/>
      </w:r>
      <w:r w:rsidR="00426642">
        <w:rPr>
          <w:rFonts w:eastAsia="Arial"/>
          <w:color w:val="000000" w:themeColor="text1"/>
        </w:rPr>
        <w:instrText xml:space="preserve"> REF _Ref152312004 \h </w:instrText>
      </w:r>
      <w:r w:rsidR="00426642">
        <w:rPr>
          <w:rFonts w:eastAsia="Arial"/>
          <w:color w:val="000000" w:themeColor="text1"/>
        </w:rPr>
      </w:r>
      <w:r w:rsidR="00426642">
        <w:rPr>
          <w:rFonts w:eastAsia="Arial"/>
          <w:color w:val="000000" w:themeColor="text1"/>
        </w:rPr>
        <w:fldChar w:fldCharType="separate"/>
      </w:r>
      <w:r w:rsidR="00426642">
        <w:t xml:space="preserve">Figure </w:t>
      </w:r>
      <w:r w:rsidR="00426642">
        <w:rPr>
          <w:noProof/>
        </w:rPr>
        <w:t>7</w:t>
      </w:r>
      <w:r w:rsidR="00426642">
        <w:rPr>
          <w:rFonts w:eastAsia="Arial"/>
          <w:color w:val="000000" w:themeColor="text1"/>
        </w:rPr>
        <w:fldChar w:fldCharType="end"/>
      </w:r>
      <w:r w:rsidR="004F5725">
        <w:rPr>
          <w:rFonts w:eastAsia="Arial"/>
          <w:color w:val="000000" w:themeColor="text1"/>
        </w:rPr>
        <w:t>)</w:t>
      </w:r>
      <w:r w:rsidR="00426642">
        <w:rPr>
          <w:rFonts w:eastAsia="Arial"/>
          <w:color w:val="000000" w:themeColor="text1"/>
        </w:rPr>
        <w:t>.</w:t>
      </w:r>
    </w:p>
    <w:p w14:paraId="5FD15054" w14:textId="0217B906" w:rsidR="000E4142" w:rsidRDefault="000E4142" w:rsidP="00497B58">
      <w:pPr>
        <w:pStyle w:val="Caption"/>
      </w:pPr>
      <w:bookmarkStart w:id="45" w:name="_Ref152312004"/>
      <w:r>
        <w:t xml:space="preserve">Figure </w:t>
      </w:r>
      <w:r w:rsidR="003F7984">
        <w:fldChar w:fldCharType="begin"/>
      </w:r>
      <w:r w:rsidR="003F7984">
        <w:instrText xml:space="preserve"> SEQ Figure \* ARABIC </w:instrText>
      </w:r>
      <w:r w:rsidR="003F7984">
        <w:fldChar w:fldCharType="separate"/>
      </w:r>
      <w:r w:rsidR="00BF6BF2">
        <w:rPr>
          <w:noProof/>
        </w:rPr>
        <w:t>7</w:t>
      </w:r>
      <w:r w:rsidR="003F7984">
        <w:rPr>
          <w:noProof/>
        </w:rPr>
        <w:fldChar w:fldCharType="end"/>
      </w:r>
      <w:bookmarkEnd w:id="45"/>
      <w:r>
        <w:t xml:space="preserve"> </w:t>
      </w:r>
      <w:r w:rsidRPr="00F06D07">
        <w:t xml:space="preserve">– </w:t>
      </w:r>
      <w:r w:rsidR="008B4B35">
        <w:t>c</w:t>
      </w:r>
      <w:r w:rsidRPr="00F06D07">
        <w:t>ounting game example with target number 180</w:t>
      </w:r>
    </w:p>
    <w:p w14:paraId="47674F74" w14:textId="3AD8CB6A" w:rsidR="00C16273" w:rsidRPr="00C16273" w:rsidRDefault="00C16273" w:rsidP="00C16273">
      <w:r>
        <w:rPr>
          <w:noProof/>
        </w:rPr>
        <w:drawing>
          <wp:inline distT="0" distB="0" distL="0" distR="0" wp14:anchorId="2A0084DD" wp14:editId="70F5E694">
            <wp:extent cx="3570115" cy="2536270"/>
            <wp:effectExtent l="0" t="0" r="0" b="0"/>
            <wp:docPr id="388281876" name="Picture 388281876" descr="A gameboard showing counting on in tens to reach exactly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3570115" cy="2536270"/>
                    </a:xfrm>
                    <a:prstGeom prst="rect">
                      <a:avLst/>
                    </a:prstGeom>
                  </pic:spPr>
                </pic:pic>
              </a:graphicData>
            </a:graphic>
          </wp:inline>
        </w:drawing>
      </w:r>
    </w:p>
    <w:p w14:paraId="0CB3ABF5" w14:textId="06C82605" w:rsidR="66CAAE3F" w:rsidRDefault="7CC38571" w:rsidP="00497B58">
      <w:pPr>
        <w:pStyle w:val="ListNumber"/>
      </w:pPr>
      <w:r w:rsidRPr="02B34580">
        <w:t xml:space="preserve">Players </w:t>
      </w:r>
      <w:r w:rsidR="1ACAC62D" w:rsidRPr="02B34580">
        <w:t>repeat the process</w:t>
      </w:r>
      <w:r w:rsidRPr="02B34580">
        <w:t>.</w:t>
      </w:r>
    </w:p>
    <w:p w14:paraId="4523424B" w14:textId="77777777" w:rsidR="0065216A" w:rsidRDefault="0065216A" w:rsidP="008B4B35">
      <w:r>
        <w:lastRenderedPageBreak/>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29C3E61F"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74B320F8" w14:textId="77777777" w:rsidR="0065216A" w:rsidRDefault="0065216A" w:rsidP="00497B58">
            <w:r w:rsidRPr="00F8552A">
              <w:t>Assessment opportunities</w:t>
            </w:r>
          </w:p>
        </w:tc>
        <w:tc>
          <w:tcPr>
            <w:tcW w:w="7280" w:type="dxa"/>
          </w:tcPr>
          <w:p w14:paraId="1704AF40" w14:textId="77777777" w:rsidR="0065216A" w:rsidRDefault="0065216A" w:rsidP="00497B58">
            <w:r w:rsidRPr="00F8552A">
              <w:t>Links</w:t>
            </w:r>
          </w:p>
        </w:tc>
      </w:tr>
      <w:tr w:rsidR="0065216A" w14:paraId="3FEE880A"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5B5FEBC2" w14:textId="77777777" w:rsidR="0065216A" w:rsidRDefault="0065216A" w:rsidP="00497B58">
            <w:r>
              <w:t>What to look for:</w:t>
            </w:r>
          </w:p>
          <w:p w14:paraId="15EAF6F2" w14:textId="149951A8" w:rsidR="0065216A" w:rsidRDefault="3EDC8509" w:rsidP="008B4B35">
            <w:pPr>
              <w:pStyle w:val="ListBullet"/>
            </w:pPr>
            <w:r w:rsidRPr="1ACB6E2B">
              <w:t>Can students multiply a one-digit number by a multiple of 10?</w:t>
            </w:r>
            <w:r w:rsidRPr="00426642">
              <w:rPr>
                <w:b/>
                <w:bCs/>
              </w:rPr>
              <w:t xml:space="preserve"> </w:t>
            </w:r>
            <w:r w:rsidR="00426642" w:rsidRPr="008B4B35">
              <w:rPr>
                <w:rStyle w:val="Strong"/>
              </w:rPr>
              <w:t>[</w:t>
            </w:r>
            <w:r w:rsidRPr="008B4B35">
              <w:rPr>
                <w:rStyle w:val="Strong"/>
              </w:rPr>
              <w:t>MAO-WM-01, MA2-MR-0</w:t>
            </w:r>
            <w:r w:rsidR="00426642" w:rsidRPr="008B4B35">
              <w:rPr>
                <w:rStyle w:val="Strong"/>
              </w:rPr>
              <w:t>1]</w:t>
            </w:r>
          </w:p>
        </w:tc>
        <w:tc>
          <w:tcPr>
            <w:tcW w:w="7280" w:type="dxa"/>
          </w:tcPr>
          <w:p w14:paraId="721062E0" w14:textId="77777777" w:rsidR="0065216A" w:rsidRDefault="0065216A" w:rsidP="008B4B35">
            <w:r>
              <w:t xml:space="preserve">Links to </w:t>
            </w:r>
            <w:hyperlink r:id="rId36" w:history="1">
              <w:r w:rsidRPr="0013142C">
                <w:rPr>
                  <w:rStyle w:val="Hyperlink"/>
                </w:rPr>
                <w:t>National Numeracy Learning Progressions</w:t>
              </w:r>
            </w:hyperlink>
            <w:r>
              <w:t xml:space="preserve"> (NNLP):</w:t>
            </w:r>
          </w:p>
          <w:p w14:paraId="162C636A" w14:textId="250B1603" w:rsidR="0065216A" w:rsidRDefault="1767F06C" w:rsidP="00497B58">
            <w:pPr>
              <w:pStyle w:val="ListBullet"/>
            </w:pPr>
            <w:r>
              <w:t>MuS7.</w:t>
            </w:r>
          </w:p>
        </w:tc>
      </w:tr>
    </w:tbl>
    <w:p w14:paraId="3CE5B9C1" w14:textId="6E49A3DB" w:rsidR="0065216A" w:rsidRDefault="30DABE68" w:rsidP="00497B58">
      <w:pPr>
        <w:pStyle w:val="Heading2"/>
      </w:pPr>
      <w:bookmarkStart w:id="46" w:name="_Toc153979697"/>
      <w:r>
        <w:t>Core lesson</w:t>
      </w:r>
      <w:r w:rsidR="008B4B35">
        <w:t xml:space="preserve"> –</w:t>
      </w:r>
      <w:r>
        <w:t xml:space="preserve"> </w:t>
      </w:r>
      <w:r w:rsidR="008B4B35">
        <w:t>h</w:t>
      </w:r>
      <w:r w:rsidR="08E1EA1E">
        <w:t>ow many litres in this container?</w:t>
      </w:r>
      <w:r>
        <w:t xml:space="preserve"> – </w:t>
      </w:r>
      <w:r w:rsidR="47717C4D">
        <w:t>40</w:t>
      </w:r>
      <w:r>
        <w:t xml:space="preserve"> minutes</w:t>
      </w:r>
      <w:bookmarkEnd w:id="46"/>
    </w:p>
    <w:p w14:paraId="5413FDF3" w14:textId="77777777" w:rsidR="0065216A" w:rsidRDefault="0065216A" w:rsidP="008B4B35">
      <w:r>
        <w:t xml:space="preserve">The table below </w:t>
      </w:r>
      <w:r w:rsidRPr="008B4B35">
        <w:t>contains</w:t>
      </w:r>
      <w:r>
        <w:t xml:space="preserve">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61A84A7A"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1E022F24" w14:textId="77777777" w:rsidR="0065216A" w:rsidRDefault="0065216A" w:rsidP="00497B58">
            <w:r w:rsidRPr="00616971">
              <w:t>Core concept learning intentions</w:t>
            </w:r>
          </w:p>
        </w:tc>
        <w:tc>
          <w:tcPr>
            <w:tcW w:w="7280" w:type="dxa"/>
          </w:tcPr>
          <w:p w14:paraId="54D74614" w14:textId="77777777" w:rsidR="0065216A" w:rsidRDefault="0065216A" w:rsidP="00497B58">
            <w:r w:rsidRPr="00616971">
              <w:t>Core concept success criteria</w:t>
            </w:r>
          </w:p>
        </w:tc>
      </w:tr>
      <w:tr w:rsidR="0065216A" w14:paraId="5CF0BD29"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103E02AA" w14:textId="77777777" w:rsidR="0065216A" w:rsidRDefault="0065216A" w:rsidP="00731F63">
            <w:r>
              <w:t xml:space="preserve">Students are </w:t>
            </w:r>
            <w:r w:rsidRPr="00731F63">
              <w:t>learning</w:t>
            </w:r>
            <w:r>
              <w:t xml:space="preserve"> to:</w:t>
            </w:r>
          </w:p>
          <w:p w14:paraId="01E334CF" w14:textId="2F720174" w:rsidR="0065216A" w:rsidRPr="009F7F0A" w:rsidRDefault="6462AB0C" w:rsidP="00731F63">
            <w:pPr>
              <w:pStyle w:val="ListBullet"/>
            </w:pPr>
            <w:r w:rsidRPr="1ACB6E2B">
              <w:t>measure and order containers using litres</w:t>
            </w:r>
          </w:p>
          <w:p w14:paraId="29AED041" w14:textId="53697EA1" w:rsidR="0065216A" w:rsidRPr="009F7F0A" w:rsidRDefault="6462AB0C" w:rsidP="00497B58">
            <w:pPr>
              <w:pStyle w:val="ListBullet"/>
              <w:rPr>
                <w:rFonts w:eastAsia="Calibri"/>
              </w:rPr>
            </w:pPr>
            <w:r>
              <w:t xml:space="preserve">use scaled instruments to measure and compare </w:t>
            </w:r>
            <w:r w:rsidR="00BC7891">
              <w:t>capacities</w:t>
            </w:r>
            <w:r>
              <w:t>.</w:t>
            </w:r>
          </w:p>
        </w:tc>
        <w:tc>
          <w:tcPr>
            <w:tcW w:w="7280" w:type="dxa"/>
          </w:tcPr>
          <w:p w14:paraId="32781459" w14:textId="77777777" w:rsidR="0065216A" w:rsidRDefault="0065216A" w:rsidP="00497B58">
            <w:r>
              <w:t>Students can:</w:t>
            </w:r>
          </w:p>
          <w:p w14:paraId="44AAC00E" w14:textId="57615E5A" w:rsidR="0065216A" w:rsidRPr="009F7F0A" w:rsidRDefault="1B3C650A" w:rsidP="00497B58">
            <w:pPr>
              <w:pStyle w:val="ListBullet"/>
              <w:rPr>
                <w:rFonts w:eastAsia="Calibri"/>
              </w:rPr>
            </w:pPr>
            <w:r w:rsidRPr="1ACB6E2B">
              <w:rPr>
                <w:rFonts w:eastAsia="Calibri"/>
              </w:rPr>
              <w:t>record capacities using the abbreviation for litres (L)</w:t>
            </w:r>
          </w:p>
          <w:p w14:paraId="41877B15" w14:textId="4970FDCB" w:rsidR="0065216A" w:rsidRPr="009F7F0A" w:rsidRDefault="1B3C650A" w:rsidP="00497B58">
            <w:pPr>
              <w:pStyle w:val="ListBullet"/>
              <w:rPr>
                <w:rFonts w:eastAsia="Calibri"/>
              </w:rPr>
            </w:pPr>
            <w:r>
              <w:t>estimate the capacity of a container in litres and check by measuring</w:t>
            </w:r>
          </w:p>
          <w:p w14:paraId="06B4B0D6" w14:textId="14A0C021" w:rsidR="0065216A" w:rsidRPr="009F7F0A" w:rsidRDefault="1B3C650A" w:rsidP="00497B58">
            <w:pPr>
              <w:pStyle w:val="ListBullet"/>
              <w:rPr>
                <w:rFonts w:eastAsia="Calibri"/>
              </w:rPr>
            </w:pPr>
            <w:r>
              <w:t>use scaled instrument</w:t>
            </w:r>
            <w:r w:rsidR="3686573A">
              <w:t>s</w:t>
            </w:r>
            <w:r>
              <w:t xml:space="preserve"> to relate 1000</w:t>
            </w:r>
            <w:r w:rsidR="00731F63">
              <w:t> </w:t>
            </w:r>
            <w:r>
              <w:t>m</w:t>
            </w:r>
            <w:r w:rsidR="5D9DE5AD">
              <w:t>L</w:t>
            </w:r>
            <w:r>
              <w:t xml:space="preserve"> to one litre.</w:t>
            </w:r>
          </w:p>
        </w:tc>
      </w:tr>
    </w:tbl>
    <w:p w14:paraId="784798DF" w14:textId="47E9102A" w:rsidR="407421F6" w:rsidRDefault="407421F6" w:rsidP="00731F63">
      <w:pPr>
        <w:pStyle w:val="FeatureBox2"/>
      </w:pPr>
      <w:r w:rsidRPr="3DF1D3EC">
        <w:rPr>
          <w:rStyle w:val="Strong"/>
        </w:rPr>
        <w:lastRenderedPageBreak/>
        <w:t>Capacity</w:t>
      </w:r>
      <w:r w:rsidRPr="0DD7D289">
        <w:rPr>
          <w:rStyle w:val="Strong"/>
        </w:rPr>
        <w:t xml:space="preserve"> (internal volume)</w:t>
      </w:r>
      <w:r>
        <w:t xml:space="preserve">: </w:t>
      </w:r>
      <w:r w:rsidR="00731F63">
        <w:t>r</w:t>
      </w:r>
      <w:r w:rsidRPr="00731F63">
        <w:t>efers</w:t>
      </w:r>
      <w:r>
        <w:t xml:space="preserve"> to the amount a container can hold and is measured in units such as millilitres (mL) and litres (L).</w:t>
      </w:r>
    </w:p>
    <w:p w14:paraId="38F6EDCC" w14:textId="7EAAB3A9" w:rsidR="407421F6" w:rsidRPr="00731F63" w:rsidRDefault="1B3C650A" w:rsidP="00731F63">
      <w:pPr>
        <w:pStyle w:val="FeatureBox"/>
      </w:pPr>
      <w:r w:rsidRPr="02B34580">
        <w:rPr>
          <w:rStyle w:val="Strong"/>
        </w:rPr>
        <w:t>Note</w:t>
      </w:r>
      <w:r>
        <w:t xml:space="preserve">: </w:t>
      </w:r>
      <w:r w:rsidR="00731F63">
        <w:t>c</w:t>
      </w:r>
      <w:r>
        <w:t xml:space="preserve">apacity is only used in relation to containers and generally refers to </w:t>
      </w:r>
      <w:r w:rsidR="3E52C9B6">
        <w:t>liquid</w:t>
      </w:r>
      <w:r w:rsidR="38B829A6">
        <w:t>.</w:t>
      </w:r>
      <w:r>
        <w:t xml:space="preserve"> The capacity of a</w:t>
      </w:r>
      <w:r w:rsidR="7BE5C5E0">
        <w:t xml:space="preserve"> </w:t>
      </w:r>
      <w:r>
        <w:t xml:space="preserve">container will be slightly less than its volume </w:t>
      </w:r>
      <w:r w:rsidR="5C88CACE">
        <w:t xml:space="preserve">as </w:t>
      </w:r>
      <w:r>
        <w:t>capacity is based on the inside dimensions, while volume is determined by the outside dimensions</w:t>
      </w:r>
      <w:r w:rsidR="4F51FD58">
        <w:t xml:space="preserve">. </w:t>
      </w:r>
      <w:r>
        <w:t>It is recommended that the terms ‘capacity’ and ‘internal volume’ be used interchangeably.</w:t>
      </w:r>
    </w:p>
    <w:p w14:paraId="71A5CB28" w14:textId="2528CF7A" w:rsidR="009154E5" w:rsidRPr="009154E5" w:rsidRDefault="1B3C650A" w:rsidP="00497B58">
      <w:pPr>
        <w:pStyle w:val="ListNumber"/>
        <w:rPr>
          <w:rFonts w:eastAsia="Calibri"/>
        </w:rPr>
      </w:pPr>
      <w:r>
        <w:t>Revise the difference between volume and capacity.</w:t>
      </w:r>
    </w:p>
    <w:p w14:paraId="7F6146FC" w14:textId="45CA037F" w:rsidR="001737A5" w:rsidRDefault="1B3C650A" w:rsidP="00731F63">
      <w:pPr>
        <w:pStyle w:val="FeatureBox2"/>
      </w:pPr>
      <w:r w:rsidRPr="00731F63">
        <w:rPr>
          <w:rStyle w:val="Strong"/>
        </w:rPr>
        <w:t>Volume</w:t>
      </w:r>
      <w:r>
        <w:t xml:space="preserve"> is the space taken up by a </w:t>
      </w:r>
      <w:r w:rsidR="00F96E7C">
        <w:t>three-dimensional</w:t>
      </w:r>
      <w:r>
        <w:t xml:space="preserve"> object.</w:t>
      </w:r>
    </w:p>
    <w:p w14:paraId="530FD5ED" w14:textId="7C5AA6EA" w:rsidR="407421F6" w:rsidRDefault="1B3C650A" w:rsidP="00497B58">
      <w:pPr>
        <w:pStyle w:val="FeatureBox2"/>
        <w:rPr>
          <w:rFonts w:eastAsia="Calibri"/>
        </w:rPr>
      </w:pPr>
      <w:r w:rsidRPr="00731F63">
        <w:rPr>
          <w:rStyle w:val="Strong"/>
        </w:rPr>
        <w:t>Capacity</w:t>
      </w:r>
      <w:r>
        <w:t xml:space="preserve"> is the internal volume, which is how much a </w:t>
      </w:r>
      <w:r w:rsidR="00F96E7C">
        <w:t>three-dimensional</w:t>
      </w:r>
      <w:r>
        <w:t xml:space="preserve"> object can hold.</w:t>
      </w:r>
    </w:p>
    <w:p w14:paraId="4FBF920D" w14:textId="58E0F3D6" w:rsidR="407421F6" w:rsidRDefault="1B3C650A" w:rsidP="00497B58">
      <w:pPr>
        <w:pStyle w:val="ListNumber"/>
      </w:pPr>
      <w:r>
        <w:t>Ask student</w:t>
      </w:r>
      <w:r w:rsidR="77670328">
        <w:t>s</w:t>
      </w:r>
      <w:r>
        <w:t xml:space="preserve"> to share real life examples of using </w:t>
      </w:r>
      <w:r w:rsidR="2F5E510F">
        <w:t>v</w:t>
      </w:r>
      <w:r>
        <w:t xml:space="preserve">olume and </w:t>
      </w:r>
      <w:r w:rsidR="6B913649">
        <w:t>c</w:t>
      </w:r>
      <w:r>
        <w:t xml:space="preserve">apacity. For example, </w:t>
      </w:r>
      <w:r w:rsidR="041EC679">
        <w:t>the</w:t>
      </w:r>
      <w:r>
        <w:t xml:space="preserve"> volume </w:t>
      </w:r>
      <w:r w:rsidR="517ED03B">
        <w:t xml:space="preserve">of </w:t>
      </w:r>
      <w:r>
        <w:t xml:space="preserve">a fish tank </w:t>
      </w:r>
      <w:r w:rsidR="758BAD26">
        <w:t xml:space="preserve">is measured </w:t>
      </w:r>
      <w:r>
        <w:t xml:space="preserve">to be sure it will fit on </w:t>
      </w:r>
      <w:r w:rsidR="02AEC9E9">
        <w:t>a</w:t>
      </w:r>
      <w:r>
        <w:t xml:space="preserve"> shelf. </w:t>
      </w:r>
      <w:r w:rsidR="76557F42">
        <w:t>The c</w:t>
      </w:r>
      <w:r>
        <w:t xml:space="preserve">apacity </w:t>
      </w:r>
      <w:r w:rsidR="095DB25D">
        <w:t xml:space="preserve">of the tank determines </w:t>
      </w:r>
      <w:r>
        <w:t xml:space="preserve">how much water we need to fill </w:t>
      </w:r>
      <w:r w:rsidR="3C09526D">
        <w:t>it</w:t>
      </w:r>
      <w:r>
        <w:t>.</w:t>
      </w:r>
    </w:p>
    <w:p w14:paraId="0EE5126D" w14:textId="4FF5A92B" w:rsidR="00F37533" w:rsidRDefault="1B3C650A" w:rsidP="00497B58">
      <w:pPr>
        <w:pStyle w:val="ListNumber"/>
      </w:pPr>
      <w:r>
        <w:t xml:space="preserve">Revise the term </w:t>
      </w:r>
      <w:r w:rsidR="329A2B82">
        <w:t>‘</w:t>
      </w:r>
      <w:r>
        <w:t>litres</w:t>
      </w:r>
      <w:r w:rsidR="256C3DDE">
        <w:t>’</w:t>
      </w:r>
      <w:r w:rsidR="005D248C">
        <w:t xml:space="preserve"> and that</w:t>
      </w:r>
      <w:r w:rsidR="001746C1">
        <w:t xml:space="preserve"> it is represented by</w:t>
      </w:r>
      <w:r w:rsidR="005D248C">
        <w:t xml:space="preserve"> the abbreviation L</w:t>
      </w:r>
      <w:r>
        <w:t xml:space="preserve">. Ask students to explain why </w:t>
      </w:r>
      <w:r w:rsidR="006A338D">
        <w:t xml:space="preserve">formal units </w:t>
      </w:r>
      <w:r w:rsidR="00F37533">
        <w:t xml:space="preserve">such as </w:t>
      </w:r>
      <w:r>
        <w:t>litres</w:t>
      </w:r>
      <w:r w:rsidR="155E5AF3">
        <w:t xml:space="preserve"> are useful</w:t>
      </w:r>
      <w:r>
        <w:t xml:space="preserve">. </w:t>
      </w:r>
      <w:r w:rsidR="34A0B4D7">
        <w:t>For example,</w:t>
      </w:r>
      <w:r>
        <w:t xml:space="preserve"> </w:t>
      </w:r>
      <w:r w:rsidR="0704CBD0">
        <w:t>f</w:t>
      </w:r>
      <w:r>
        <w:t xml:space="preserve">ormal units allow </w:t>
      </w:r>
      <w:r w:rsidR="67EF1ED5">
        <w:t>measures to be communicated</w:t>
      </w:r>
      <w:r>
        <w:t xml:space="preserve"> </w:t>
      </w:r>
      <w:r w:rsidR="106EAEF1">
        <w:t xml:space="preserve">with greater ease and </w:t>
      </w:r>
      <w:r>
        <w:t>accura</w:t>
      </w:r>
      <w:r w:rsidR="3E019F1B">
        <w:t>cy</w:t>
      </w:r>
      <w:r>
        <w:t>.</w:t>
      </w:r>
    </w:p>
    <w:p w14:paraId="1E7C772F" w14:textId="19FA48C4" w:rsidR="407421F6" w:rsidRDefault="76E6F3F5" w:rsidP="00497B58">
      <w:pPr>
        <w:pStyle w:val="ListNumber"/>
      </w:pPr>
      <w:r>
        <w:t>Show students an everyday container with a capacity of one litre</w:t>
      </w:r>
      <w:r w:rsidR="00672775">
        <w:t xml:space="preserve"> and say </w:t>
      </w:r>
      <w:r>
        <w:t>that o</w:t>
      </w:r>
      <w:r w:rsidR="1B3C650A">
        <w:t>ne litre is the same as 1000 millilitres.</w:t>
      </w:r>
      <w:r w:rsidR="00672775">
        <w:t xml:space="preserve"> Explain that </w:t>
      </w:r>
      <w:r w:rsidR="00A45611">
        <w:t>they are</w:t>
      </w:r>
      <w:r w:rsidR="00C8116D">
        <w:t xml:space="preserve"> called m</w:t>
      </w:r>
      <w:r w:rsidR="00672775" w:rsidRPr="00672775">
        <w:t>etric units of measurement</w:t>
      </w:r>
      <w:r w:rsidR="00A45611">
        <w:t xml:space="preserve"> and</w:t>
      </w:r>
      <w:r w:rsidR="00C8116D">
        <w:t xml:space="preserve"> </w:t>
      </w:r>
      <w:r w:rsidR="00672775" w:rsidRPr="00672775">
        <w:t xml:space="preserve">relate to our </w:t>
      </w:r>
      <w:r w:rsidR="00267005">
        <w:t>base-10</w:t>
      </w:r>
      <w:r w:rsidR="00672775" w:rsidRPr="00672775">
        <w:t xml:space="preserve"> place value system.</w:t>
      </w:r>
    </w:p>
    <w:p w14:paraId="3414A357" w14:textId="1805EE0D" w:rsidR="407421F6" w:rsidRDefault="1B3C650A" w:rsidP="00497B58">
      <w:pPr>
        <w:pStyle w:val="ListNumber"/>
      </w:pPr>
      <w:r>
        <w:t>Ask students to give</w:t>
      </w:r>
      <w:r w:rsidR="604C3ACA">
        <w:t xml:space="preserve"> everyday</w:t>
      </w:r>
      <w:r>
        <w:t xml:space="preserve"> examples of</w:t>
      </w:r>
      <w:r w:rsidR="51824DA1">
        <w:t xml:space="preserve"> </w:t>
      </w:r>
      <w:r>
        <w:t>us</w:t>
      </w:r>
      <w:r w:rsidR="0588221E">
        <w:t>ing</w:t>
      </w:r>
      <w:r>
        <w:t xml:space="preserve"> litres. For example, petrol or milk.</w:t>
      </w:r>
    </w:p>
    <w:p w14:paraId="1EBF1573" w14:textId="2EEE4957" w:rsidR="407421F6" w:rsidRDefault="1B3C650A" w:rsidP="00497B58">
      <w:pPr>
        <w:pStyle w:val="ListNumber"/>
      </w:pPr>
      <w:r>
        <w:lastRenderedPageBreak/>
        <w:t>Create an anchor chart for capacity.</w:t>
      </w:r>
      <w:r w:rsidR="3355B2BD">
        <w:t xml:space="preserve"> Return to this as necessary over Lessons </w:t>
      </w:r>
      <w:r w:rsidR="005D248C">
        <w:t>6</w:t>
      </w:r>
      <w:r w:rsidR="3355B2BD">
        <w:t xml:space="preserve"> to 8.</w:t>
      </w:r>
    </w:p>
    <w:p w14:paraId="7F95EF37" w14:textId="0E39A28E" w:rsidR="407421F6" w:rsidRDefault="1B3C650A" w:rsidP="00497B58">
      <w:pPr>
        <w:pStyle w:val="ListNumber"/>
        <w:rPr>
          <w:rFonts w:eastAsia="Calibri"/>
        </w:rPr>
      </w:pPr>
      <w:r>
        <w:t xml:space="preserve">Revise </w:t>
      </w:r>
      <w:r w:rsidR="55C74866">
        <w:t>scaled</w:t>
      </w:r>
      <w:r>
        <w:t xml:space="preserve"> instruments</w:t>
      </w:r>
      <w:r w:rsidR="5050FA56">
        <w:t>, for example</w:t>
      </w:r>
      <w:r>
        <w:t xml:space="preserve"> </w:t>
      </w:r>
      <w:r w:rsidR="32D61124">
        <w:t>a</w:t>
      </w:r>
      <w:r>
        <w:t xml:space="preserve"> measuring cup and</w:t>
      </w:r>
      <w:r w:rsidR="429642EA">
        <w:t>/or</w:t>
      </w:r>
      <w:r>
        <w:t xml:space="preserve"> jug. </w:t>
      </w:r>
      <w:r w:rsidR="0CC5C114">
        <w:t>Show students a measuring jug labelled as in</w:t>
      </w:r>
      <w:r>
        <w:t xml:space="preserve"> </w:t>
      </w:r>
      <w:r w:rsidR="001737A5">
        <w:rPr>
          <w:highlight w:val="yellow"/>
        </w:rPr>
        <w:fldChar w:fldCharType="begin"/>
      </w:r>
      <w:r w:rsidR="001737A5">
        <w:instrText xml:space="preserve"> REF _Ref142642509 \h </w:instrText>
      </w:r>
      <w:r w:rsidR="001737A5">
        <w:rPr>
          <w:highlight w:val="yellow"/>
        </w:rPr>
      </w:r>
      <w:r w:rsidR="001737A5">
        <w:rPr>
          <w:highlight w:val="yellow"/>
        </w:rPr>
        <w:fldChar w:fldCharType="separate"/>
      </w:r>
      <w:r w:rsidR="001737A5">
        <w:t xml:space="preserve">Figure </w:t>
      </w:r>
      <w:r w:rsidR="001737A5">
        <w:rPr>
          <w:noProof/>
        </w:rPr>
        <w:t>8</w:t>
      </w:r>
      <w:r w:rsidR="001737A5">
        <w:rPr>
          <w:highlight w:val="yellow"/>
        </w:rPr>
        <w:fldChar w:fldCharType="end"/>
      </w:r>
      <w:r w:rsidR="001737A5">
        <w:t xml:space="preserve">. </w:t>
      </w:r>
      <w:r w:rsidR="6C1833AC">
        <w:t>Discuss the measurements and benchmarks.</w:t>
      </w:r>
    </w:p>
    <w:p w14:paraId="212AB29A" w14:textId="7C4F8B0E" w:rsidR="00221978" w:rsidRDefault="00221978" w:rsidP="00497B58">
      <w:pPr>
        <w:pStyle w:val="Caption"/>
      </w:pPr>
      <w:bookmarkStart w:id="47" w:name="_Ref142642509"/>
      <w:r>
        <w:t xml:space="preserve">Figure </w:t>
      </w:r>
      <w:r w:rsidR="003F7984">
        <w:fldChar w:fldCharType="begin"/>
      </w:r>
      <w:r w:rsidR="003F7984">
        <w:instrText xml:space="preserve"> SEQ Figure \* ARABIC </w:instrText>
      </w:r>
      <w:r w:rsidR="003F7984">
        <w:fldChar w:fldCharType="separate"/>
      </w:r>
      <w:r w:rsidR="00BF6BF2">
        <w:rPr>
          <w:noProof/>
        </w:rPr>
        <w:t>8</w:t>
      </w:r>
      <w:r w:rsidR="003F7984">
        <w:rPr>
          <w:noProof/>
        </w:rPr>
        <w:fldChar w:fldCharType="end"/>
      </w:r>
      <w:bookmarkEnd w:id="47"/>
      <w:r>
        <w:t xml:space="preserve"> – </w:t>
      </w:r>
      <w:r w:rsidR="00731F63">
        <w:t>m</w:t>
      </w:r>
      <w:r w:rsidRPr="00703DB3">
        <w:t>easuring jug</w:t>
      </w:r>
    </w:p>
    <w:p w14:paraId="2E4A3D6C" w14:textId="52179CD3" w:rsidR="2A711D91" w:rsidRDefault="0D744A54" w:rsidP="00497B58">
      <w:r>
        <w:rPr>
          <w:noProof/>
        </w:rPr>
        <w:drawing>
          <wp:inline distT="0" distB="0" distL="0" distR="0" wp14:anchorId="42586FD5" wp14:editId="195F20DD">
            <wp:extent cx="3209925" cy="2200136"/>
            <wp:effectExtent l="0" t="0" r="0" b="0"/>
            <wp:docPr id="1763904446" name="Picture 1763904446" descr="A one litre measuring jug marked with millilitres, cups and benchmark measur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390444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09925" cy="2200136"/>
                    </a:xfrm>
                    <a:prstGeom prst="rect">
                      <a:avLst/>
                    </a:prstGeom>
                  </pic:spPr>
                </pic:pic>
              </a:graphicData>
            </a:graphic>
          </wp:inline>
        </w:drawing>
      </w:r>
    </w:p>
    <w:p w14:paraId="5719B5A8" w14:textId="4CCC429A" w:rsidR="76F80AED" w:rsidRDefault="1B3C650A" w:rsidP="00497B58">
      <w:pPr>
        <w:pStyle w:val="ListNumber"/>
        <w:rPr>
          <w:rFonts w:eastAsia="Calibri"/>
        </w:rPr>
      </w:pPr>
      <w:r>
        <w:t>Display a range of containers larger than one litre.</w:t>
      </w:r>
    </w:p>
    <w:p w14:paraId="5E7CAADA" w14:textId="511A1CBB" w:rsidR="76F80AED" w:rsidRDefault="1B3C650A" w:rsidP="00497B58">
      <w:pPr>
        <w:pStyle w:val="ListNumber"/>
      </w:pPr>
      <w:r>
        <w:t xml:space="preserve">Explain that students will be estimating and measuring the internal volume of </w:t>
      </w:r>
      <w:r w:rsidR="68DDCBED">
        <w:t xml:space="preserve">each </w:t>
      </w:r>
      <w:r>
        <w:t>container to the nearest litre.</w:t>
      </w:r>
    </w:p>
    <w:p w14:paraId="21360E9B" w14:textId="0E846C74" w:rsidR="76F80AED" w:rsidRDefault="1B3C650A" w:rsidP="00497B58">
      <w:pPr>
        <w:pStyle w:val="ListNumber"/>
      </w:pPr>
      <w:r>
        <w:t xml:space="preserve">Model estimating, measuring and recording the internal volume of a large container, using a litre as the </w:t>
      </w:r>
      <w:r w:rsidR="2284FFAD">
        <w:t xml:space="preserve">measuring </w:t>
      </w:r>
      <w:r>
        <w:t>unit.</w:t>
      </w:r>
      <w:r w:rsidR="00D537A1">
        <w:t xml:space="preserve"> </w:t>
      </w:r>
      <w:r w:rsidR="004D2E18">
        <w:t>R</w:t>
      </w:r>
      <w:r>
        <w:t xml:space="preserve">ecord the capacity using the abbreviation for litres (L) and </w:t>
      </w:r>
      <w:r w:rsidR="2782B11F">
        <w:t>adjust</w:t>
      </w:r>
      <w:r>
        <w:t xml:space="preserve"> the estimate after adding the first </w:t>
      </w:r>
      <w:r w:rsidR="278AC19C">
        <w:t>2</w:t>
      </w:r>
      <w:r>
        <w:t xml:space="preserve"> litres of water to the container.</w:t>
      </w:r>
    </w:p>
    <w:p w14:paraId="50DBB4D0" w14:textId="51A287AA" w:rsidR="76F80AED" w:rsidRDefault="4A287ACB" w:rsidP="00497B58">
      <w:pPr>
        <w:pStyle w:val="ListNumber"/>
        <w:rPr>
          <w:rFonts w:eastAsia="Calibri"/>
        </w:rPr>
      </w:pPr>
      <w:r>
        <w:t>Give</w:t>
      </w:r>
      <w:r w:rsidR="1B3C650A">
        <w:t xml:space="preserve"> groups</w:t>
      </w:r>
      <w:r w:rsidR="06D523B8">
        <w:t xml:space="preserve"> of students</w:t>
      </w:r>
      <w:r w:rsidR="49A062B8">
        <w:t xml:space="preserve"> a one litre </w:t>
      </w:r>
      <w:r w:rsidR="1A70A6D2">
        <w:t>unit of measure</w:t>
      </w:r>
      <w:r w:rsidR="06D523B8">
        <w:t xml:space="preserve"> </w:t>
      </w:r>
      <w:r w:rsidR="62CB87D9">
        <w:t xml:space="preserve">and </w:t>
      </w:r>
      <w:r w:rsidR="06D523B8">
        <w:t>4</w:t>
      </w:r>
      <w:r w:rsidR="1B3C650A">
        <w:t xml:space="preserve"> large containers. For example, buckets, ice cream containers, bins</w:t>
      </w:r>
      <w:r w:rsidR="00D537A1">
        <w:t xml:space="preserve"> and</w:t>
      </w:r>
      <w:r w:rsidR="6A0DA293">
        <w:t xml:space="preserve"> </w:t>
      </w:r>
      <w:r w:rsidR="1B3C650A">
        <w:t>tote trays.</w:t>
      </w:r>
    </w:p>
    <w:p w14:paraId="56AE08BC" w14:textId="18A34A77" w:rsidR="76F80AED" w:rsidRDefault="058EEAAB" w:rsidP="00497B58">
      <w:pPr>
        <w:pStyle w:val="ListNumber"/>
      </w:pPr>
      <w:r>
        <w:t>S</w:t>
      </w:r>
      <w:r w:rsidR="1B3C650A">
        <w:t>tudents estimate</w:t>
      </w:r>
      <w:r w:rsidR="4F42776A">
        <w:t>, measure</w:t>
      </w:r>
      <w:r w:rsidR="1B3C650A">
        <w:t xml:space="preserve"> and record the internal volume of each container to the nearest litre</w:t>
      </w:r>
      <w:r w:rsidR="74A9C4CF">
        <w:t xml:space="preserve"> in</w:t>
      </w:r>
      <w:r w:rsidR="1B3C650A">
        <w:t xml:space="preserve"> </w:t>
      </w:r>
      <w:hyperlink w:anchor="_Resource_7:_Recording">
        <w:r w:rsidR="1B3C650A" w:rsidRPr="185348B0">
          <w:rPr>
            <w:rStyle w:val="Hyperlink"/>
          </w:rPr>
          <w:t>Resource</w:t>
        </w:r>
        <w:r w:rsidR="7D498F0C" w:rsidRPr="185348B0">
          <w:rPr>
            <w:rStyle w:val="Hyperlink"/>
          </w:rPr>
          <w:t xml:space="preserve"> </w:t>
        </w:r>
        <w:r w:rsidR="15EF9E8A" w:rsidRPr="185348B0">
          <w:rPr>
            <w:rStyle w:val="Hyperlink"/>
          </w:rPr>
          <w:t>7</w:t>
        </w:r>
        <w:r w:rsidR="00731F63">
          <w:rPr>
            <w:rStyle w:val="Hyperlink"/>
          </w:rPr>
          <w:t xml:space="preserve"> –</w:t>
        </w:r>
        <w:r w:rsidR="1B3C650A" w:rsidRPr="185348B0">
          <w:rPr>
            <w:rStyle w:val="Hyperlink"/>
          </w:rPr>
          <w:t xml:space="preserve"> </w:t>
        </w:r>
        <w:r w:rsidR="00731F63">
          <w:rPr>
            <w:rStyle w:val="Hyperlink"/>
          </w:rPr>
          <w:t>r</w:t>
        </w:r>
        <w:r w:rsidR="1B3C650A" w:rsidRPr="185348B0">
          <w:rPr>
            <w:rStyle w:val="Hyperlink"/>
          </w:rPr>
          <w:t>ecording table</w:t>
        </w:r>
        <w:r w:rsidR="1CC5B71B" w:rsidRPr="185348B0">
          <w:rPr>
            <w:rStyle w:val="Hyperlink"/>
          </w:rPr>
          <w:t xml:space="preserve"> A</w:t>
        </w:r>
      </w:hyperlink>
      <w:r w:rsidR="1B3C650A">
        <w:t>.</w:t>
      </w:r>
    </w:p>
    <w:p w14:paraId="1818AA69" w14:textId="77EFDC17" w:rsidR="015C5816" w:rsidRDefault="015C5816" w:rsidP="00497B58">
      <w:pPr>
        <w:pStyle w:val="ListNumber"/>
        <w:rPr>
          <w:rFonts w:eastAsia="Calibri"/>
        </w:rPr>
      </w:pPr>
      <w:r>
        <w:lastRenderedPageBreak/>
        <w:t>Move around the room</w:t>
      </w:r>
      <w:r w:rsidR="249C2F25">
        <w:t>,</w:t>
      </w:r>
      <w:r>
        <w:t xml:space="preserve"> prompting students to adjust estimates and checking for correct recording.</w:t>
      </w:r>
    </w:p>
    <w:p w14:paraId="64259F45" w14:textId="16C93292" w:rsidR="10D6B16B" w:rsidRDefault="00AA2B5C" w:rsidP="00497B58">
      <w:pPr>
        <w:pStyle w:val="ListNumber"/>
        <w:rPr>
          <w:rFonts w:eastAsia="Calibri"/>
        </w:rPr>
      </w:pPr>
      <w:r>
        <w:rPr>
          <w:rFonts w:eastAsia="Calibri"/>
        </w:rPr>
        <w:t xml:space="preserve">After </w:t>
      </w:r>
      <w:r>
        <w:t xml:space="preserve">measuring and recording the internal volumes, </w:t>
      </w:r>
      <w:r>
        <w:rPr>
          <w:rFonts w:eastAsia="Calibri"/>
        </w:rPr>
        <w:t>s</w:t>
      </w:r>
      <w:r w:rsidR="10D6B16B" w:rsidRPr="02B34580">
        <w:rPr>
          <w:rFonts w:eastAsia="Calibri"/>
        </w:rPr>
        <w:t>tudents order their containers from smallest to largest</w:t>
      </w:r>
      <w:r w:rsidRPr="00AA2B5C">
        <w:rPr>
          <w:rFonts w:eastAsia="Calibri"/>
        </w:rPr>
        <w:t xml:space="preserve"> </w:t>
      </w:r>
      <w:r w:rsidRPr="02B34580">
        <w:rPr>
          <w:rFonts w:eastAsia="Calibri"/>
        </w:rPr>
        <w:t>capacit</w:t>
      </w:r>
      <w:r>
        <w:rPr>
          <w:rFonts w:eastAsia="Calibri"/>
        </w:rPr>
        <w:t>y</w:t>
      </w:r>
      <w:r w:rsidR="10D6B16B" w:rsidRPr="02B34580">
        <w:rPr>
          <w:rFonts w:eastAsia="Calibri"/>
        </w:rPr>
        <w:t>.</w:t>
      </w:r>
    </w:p>
    <w:p w14:paraId="0F35BB31" w14:textId="77777777" w:rsidR="0065216A" w:rsidRDefault="0065216A" w:rsidP="00731F63">
      <w:r>
        <w:t xml:space="preserve">This table details opportunities for </w:t>
      </w:r>
      <w:r w:rsidRPr="00731F63">
        <w:t>differentiation</w:t>
      </w:r>
      <w:r>
        <w:t>.</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6BCE9EDE"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1B5AF6AF" w14:textId="77777777" w:rsidR="0065216A" w:rsidRDefault="0065216A" w:rsidP="00497B58">
            <w:r w:rsidRPr="004127B5">
              <w:t>Too hard?</w:t>
            </w:r>
          </w:p>
        </w:tc>
        <w:tc>
          <w:tcPr>
            <w:tcW w:w="7280" w:type="dxa"/>
          </w:tcPr>
          <w:p w14:paraId="0BB64DAD" w14:textId="77777777" w:rsidR="0065216A" w:rsidRDefault="0065216A" w:rsidP="00497B58">
            <w:r w:rsidRPr="004127B5">
              <w:t>Too easy?</w:t>
            </w:r>
          </w:p>
        </w:tc>
      </w:tr>
      <w:tr w:rsidR="0065216A" w14:paraId="20DC31E5"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70B18D40" w14:textId="004E01D6" w:rsidR="0065216A" w:rsidRDefault="0065216A" w:rsidP="00497B58">
            <w:r>
              <w:t xml:space="preserve">Students cannot </w:t>
            </w:r>
            <w:r w:rsidR="6E1535C4">
              <w:t>estimate, measure and record capacities using litres</w:t>
            </w:r>
            <w:r>
              <w:t>.</w:t>
            </w:r>
          </w:p>
          <w:p w14:paraId="36F11762" w14:textId="57A6B421" w:rsidR="0065216A" w:rsidRDefault="4C1F90A2" w:rsidP="00497B58">
            <w:pPr>
              <w:pStyle w:val="ListBullet"/>
              <w:rPr>
                <w:rFonts w:eastAsia="Calibri"/>
              </w:rPr>
            </w:pPr>
            <w:r w:rsidRPr="1ACB6E2B">
              <w:rPr>
                <w:rFonts w:eastAsia="Calibri"/>
              </w:rPr>
              <w:t>Give students one container to estimate, measure and record the capacity.</w:t>
            </w:r>
          </w:p>
          <w:p w14:paraId="1077414E" w14:textId="696C23C2" w:rsidR="0065216A" w:rsidRDefault="4C1F90A2" w:rsidP="00497B58">
            <w:pPr>
              <w:pStyle w:val="ListBullet"/>
              <w:rPr>
                <w:rFonts w:eastAsia="Calibri"/>
              </w:rPr>
            </w:pPr>
            <w:r>
              <w:t xml:space="preserve">Support students </w:t>
            </w:r>
            <w:r w:rsidR="00B335D9">
              <w:t xml:space="preserve">to </w:t>
            </w:r>
            <w:r>
              <w:t>us</w:t>
            </w:r>
            <w:r w:rsidR="00B335D9">
              <w:t>e</w:t>
            </w:r>
            <w:r>
              <w:t xml:space="preserve"> scaled instruments when estimating, measuring and recording capacities.</w:t>
            </w:r>
          </w:p>
        </w:tc>
        <w:tc>
          <w:tcPr>
            <w:tcW w:w="7280" w:type="dxa"/>
          </w:tcPr>
          <w:p w14:paraId="4A1101A3" w14:textId="53AE0FA2" w:rsidR="0065216A" w:rsidRDefault="0065216A" w:rsidP="00497B58">
            <w:r>
              <w:t xml:space="preserve">Students can </w:t>
            </w:r>
            <w:r w:rsidR="1F3D788B">
              <w:t>estimate, measure and record capacities using litres</w:t>
            </w:r>
            <w:r>
              <w:t>.</w:t>
            </w:r>
          </w:p>
          <w:p w14:paraId="382DD746" w14:textId="51F3FF9C" w:rsidR="0065216A" w:rsidRDefault="5EC1C5EB" w:rsidP="00497B58">
            <w:pPr>
              <w:pStyle w:val="ListBullet"/>
              <w:rPr>
                <w:rFonts w:eastAsia="Calibri"/>
              </w:rPr>
            </w:pPr>
            <w:r w:rsidRPr="1ACB6E2B">
              <w:rPr>
                <w:rFonts w:eastAsia="Calibri"/>
              </w:rPr>
              <w:t xml:space="preserve">Students estimate, </w:t>
            </w:r>
            <w:r w:rsidR="44C0653D" w:rsidRPr="1ACB6E2B">
              <w:rPr>
                <w:rFonts w:eastAsia="Calibri"/>
              </w:rPr>
              <w:t>measure</w:t>
            </w:r>
            <w:r w:rsidRPr="1ACB6E2B">
              <w:rPr>
                <w:rFonts w:eastAsia="Calibri"/>
              </w:rPr>
              <w:t xml:space="preserve"> and record capacities using millilitres and litres</w:t>
            </w:r>
            <w:r w:rsidR="595A9527" w:rsidRPr="1ACB6E2B">
              <w:rPr>
                <w:rFonts w:eastAsia="Calibri"/>
              </w:rPr>
              <w:t xml:space="preserve"> in words</w:t>
            </w:r>
            <w:r w:rsidRPr="1ACB6E2B">
              <w:rPr>
                <w:rFonts w:eastAsia="Calibri"/>
              </w:rPr>
              <w:t>. For example, one litre and 500 millilitres.</w:t>
            </w:r>
          </w:p>
          <w:p w14:paraId="72FE4CFB" w14:textId="2BBE6EFF" w:rsidR="0065216A" w:rsidRDefault="5EC1C5EB" w:rsidP="00497B58">
            <w:pPr>
              <w:pStyle w:val="ListBullet"/>
              <w:rPr>
                <w:rFonts w:eastAsia="Calibri"/>
              </w:rPr>
            </w:pPr>
            <w:r>
              <w:t>Students record capacities using decimal representations of the metric system. For example, 1.</w:t>
            </w:r>
            <w:r w:rsidR="5BDD5074">
              <w:t>5</w:t>
            </w:r>
            <w:r w:rsidR="00731F63">
              <w:t> </w:t>
            </w:r>
            <w:r w:rsidR="5BDD5074">
              <w:t>L</w:t>
            </w:r>
            <w:r w:rsidR="0F56A650">
              <w:t>.</w:t>
            </w:r>
          </w:p>
        </w:tc>
      </w:tr>
    </w:tbl>
    <w:p w14:paraId="3A72E9A5" w14:textId="544AF78A" w:rsidR="0065216A" w:rsidRDefault="30DABE68" w:rsidP="00497B58">
      <w:pPr>
        <w:pStyle w:val="Heading2"/>
      </w:pPr>
      <w:bookmarkStart w:id="48" w:name="_Toc153979698"/>
      <w:r>
        <w:t xml:space="preserve">Discuss and connect the mathematics – </w:t>
      </w:r>
      <w:r w:rsidR="4918A5F5">
        <w:t>10</w:t>
      </w:r>
      <w:r>
        <w:t xml:space="preserve"> minutes</w:t>
      </w:r>
      <w:bookmarkEnd w:id="48"/>
    </w:p>
    <w:p w14:paraId="556DBD1D" w14:textId="67F84B52" w:rsidR="660014B1" w:rsidRPr="0032037B" w:rsidRDefault="4469E23B" w:rsidP="0032037B">
      <w:pPr>
        <w:pStyle w:val="ListNumber"/>
        <w:rPr>
          <w:rFonts w:eastAsia="Calibri"/>
        </w:rPr>
      </w:pPr>
      <w:r w:rsidRPr="02B34580">
        <w:rPr>
          <w:rFonts w:eastAsia="Calibri"/>
        </w:rPr>
        <w:t xml:space="preserve">Display </w:t>
      </w:r>
      <w:r w:rsidR="47751834" w:rsidRPr="02B34580">
        <w:rPr>
          <w:rFonts w:eastAsia="Calibri"/>
        </w:rPr>
        <w:t>th</w:t>
      </w:r>
      <w:r w:rsidR="0032037B">
        <w:rPr>
          <w:rFonts w:eastAsia="Calibri"/>
        </w:rPr>
        <w:t>e</w:t>
      </w:r>
      <w:r w:rsidR="47751834" w:rsidRPr="02B34580">
        <w:rPr>
          <w:rFonts w:eastAsia="Calibri"/>
        </w:rPr>
        <w:t xml:space="preserve"> problem:</w:t>
      </w:r>
      <w:r w:rsidR="0032037B">
        <w:rPr>
          <w:rFonts w:eastAsia="Calibri"/>
        </w:rPr>
        <w:t xml:space="preserve"> </w:t>
      </w:r>
      <w:r w:rsidRPr="00AC2FFA">
        <w:t xml:space="preserve">Sarah and her 11 friends won the soccer grand final. To celebrate, Sarah’s mum bought bottles </w:t>
      </w:r>
      <w:r w:rsidR="26B2711A" w:rsidRPr="00AC2FFA">
        <w:t xml:space="preserve">of </w:t>
      </w:r>
      <w:r w:rsidRPr="00AC2FFA">
        <w:t xml:space="preserve">soft drink for everyone. If everyone has one cup </w:t>
      </w:r>
      <w:r w:rsidR="4B7058E9" w:rsidRPr="00AC2FFA">
        <w:t>measuring</w:t>
      </w:r>
      <w:r w:rsidRPr="00AC2FFA">
        <w:t xml:space="preserve"> 250 millilitres (mL)</w:t>
      </w:r>
      <w:r w:rsidR="736ABC20" w:rsidRPr="00AC2FFA">
        <w:t>,</w:t>
      </w:r>
      <w:r w:rsidRPr="00AC2FFA">
        <w:t xml:space="preserve"> </w:t>
      </w:r>
      <w:r w:rsidR="4138FFFA" w:rsidRPr="00AC2FFA">
        <w:t>h</w:t>
      </w:r>
      <w:r w:rsidRPr="00AC2FFA">
        <w:t xml:space="preserve">ow many litres of soft drink did Sarah’s mum </w:t>
      </w:r>
      <w:r w:rsidR="371E96B3" w:rsidRPr="00AC2FFA">
        <w:t xml:space="preserve">need to </w:t>
      </w:r>
      <w:r w:rsidRPr="00AC2FFA">
        <w:t>buy?</w:t>
      </w:r>
    </w:p>
    <w:p w14:paraId="253E886A" w14:textId="2D2B0E42" w:rsidR="660014B1" w:rsidRDefault="4469E23B" w:rsidP="02B34580">
      <w:pPr>
        <w:pStyle w:val="ListNumber"/>
      </w:pPr>
      <w:r>
        <w:t>Discuss s</w:t>
      </w:r>
      <w:r w:rsidR="55D1B206">
        <w:t>olutions</w:t>
      </w:r>
      <w:r>
        <w:t>. Prompt students to think about the combination of using millilitres and litres as a unit of measurement.</w:t>
      </w:r>
    </w:p>
    <w:p w14:paraId="47296AD9" w14:textId="51A0004C" w:rsidR="4469E23B" w:rsidRDefault="5A3AE6F0" w:rsidP="02B34580">
      <w:pPr>
        <w:pStyle w:val="ListNumber"/>
      </w:pPr>
      <w:r>
        <w:t>Remind s</w:t>
      </w:r>
      <w:r w:rsidR="74C443C7">
        <w:t>tudents</w:t>
      </w:r>
      <w:r w:rsidR="4469E23B">
        <w:t xml:space="preserve"> find a range of containers from home that hold 100 millilitres, 250 millilitres, 500 millilitres, one litre or 2 litres to bring to school.</w:t>
      </w:r>
    </w:p>
    <w:p w14:paraId="1DC864F7" w14:textId="0D4096E9" w:rsidR="2692D021" w:rsidRDefault="2692D021" w:rsidP="00731F63">
      <w:pPr>
        <w:pStyle w:val="FeatureBox"/>
        <w:rPr>
          <w:rFonts w:eastAsia="Calibri"/>
        </w:rPr>
      </w:pPr>
      <w:r w:rsidRPr="02B34580">
        <w:rPr>
          <w:rStyle w:val="Strong"/>
        </w:rPr>
        <w:lastRenderedPageBreak/>
        <w:t>Note</w:t>
      </w:r>
      <w:r>
        <w:t xml:space="preserve">: </w:t>
      </w:r>
      <w:r w:rsidR="00731F63">
        <w:t>s</w:t>
      </w:r>
      <w:r>
        <w:t xml:space="preserve">tudents will </w:t>
      </w:r>
      <w:r w:rsidRPr="00731F63">
        <w:t>discuss</w:t>
      </w:r>
      <w:r>
        <w:t xml:space="preserve"> containers brought from home in </w:t>
      </w:r>
      <w:hyperlink w:anchor="_Lesson_7" w:history="1">
        <w:r w:rsidRPr="001F2853">
          <w:rPr>
            <w:rStyle w:val="Hyperlink"/>
          </w:rPr>
          <w:t>Lesson 7</w:t>
        </w:r>
      </w:hyperlink>
      <w:r w:rsidRPr="001F2853">
        <w:t>.</w:t>
      </w:r>
    </w:p>
    <w:p w14:paraId="665A7E61" w14:textId="77777777" w:rsidR="0065216A" w:rsidRDefault="0065216A" w:rsidP="00731F63">
      <w:r>
        <w:t xml:space="preserve">This table details opportunities for </w:t>
      </w:r>
      <w:r w:rsidRPr="00731F63">
        <w:t>assessment</w:t>
      </w:r>
      <w:r>
        <w: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20274CD4"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38AF4660" w14:textId="77777777" w:rsidR="0065216A" w:rsidRDefault="0065216A" w:rsidP="00F80092">
            <w:r w:rsidRPr="00F8552A">
              <w:t>Assessment opportunities</w:t>
            </w:r>
          </w:p>
        </w:tc>
        <w:tc>
          <w:tcPr>
            <w:tcW w:w="7280" w:type="dxa"/>
          </w:tcPr>
          <w:p w14:paraId="372BA35F" w14:textId="77777777" w:rsidR="0065216A" w:rsidRDefault="0065216A" w:rsidP="00F80092">
            <w:r w:rsidRPr="00F8552A">
              <w:t>Links</w:t>
            </w:r>
          </w:p>
        </w:tc>
      </w:tr>
      <w:tr w:rsidR="0065216A" w14:paraId="7924C612"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1EBB2846" w14:textId="77777777" w:rsidR="0065216A" w:rsidRDefault="0065216A" w:rsidP="00F80092">
            <w:r>
              <w:t>What to look for:</w:t>
            </w:r>
          </w:p>
          <w:p w14:paraId="01FC22BC" w14:textId="1B4B6CD9" w:rsidR="000C0FC2" w:rsidRDefault="000C0FC2" w:rsidP="00731F63">
            <w:pPr>
              <w:pStyle w:val="ListBullet"/>
              <w:rPr>
                <w:rStyle w:val="Strong"/>
              </w:rPr>
            </w:pPr>
            <w:r>
              <w:t xml:space="preserve">Can </w:t>
            </w:r>
            <w:r w:rsidRPr="00731F63">
              <w:t>students</w:t>
            </w:r>
            <w:r>
              <w:t xml:space="preserve"> record internal volumes using the abbreviation for litres (L)? </w:t>
            </w:r>
            <w:r w:rsidR="000D5931" w:rsidRPr="00731F63">
              <w:rPr>
                <w:rStyle w:val="Strong"/>
              </w:rPr>
              <w:t>[</w:t>
            </w:r>
            <w:r w:rsidRPr="1ACB6E2B">
              <w:rPr>
                <w:rStyle w:val="Strong"/>
              </w:rPr>
              <w:t>MAO-WM-01, MA2-3DS-02</w:t>
            </w:r>
            <w:r w:rsidR="000D5931">
              <w:rPr>
                <w:rStyle w:val="Strong"/>
              </w:rPr>
              <w:t>]</w:t>
            </w:r>
          </w:p>
          <w:p w14:paraId="408B5B5D" w14:textId="53229F3A" w:rsidR="0065216A" w:rsidRDefault="0089FDA4" w:rsidP="02B34580">
            <w:pPr>
              <w:pStyle w:val="ListBullet"/>
              <w:rPr>
                <w:rStyle w:val="Strong"/>
              </w:rPr>
            </w:pPr>
            <w:r>
              <w:t xml:space="preserve">Can students estimate the internal volume of a container in litres and check by measuring? </w:t>
            </w:r>
            <w:r w:rsidR="000D5931" w:rsidRPr="000D5931">
              <w:rPr>
                <w:b/>
                <w:bCs/>
              </w:rPr>
              <w:t>[M</w:t>
            </w:r>
            <w:r w:rsidRPr="000D5931">
              <w:rPr>
                <w:rStyle w:val="Strong"/>
              </w:rPr>
              <w:t>AO-WM-01, MA2-3DS-02</w:t>
            </w:r>
            <w:r w:rsidR="000D5931" w:rsidRPr="000D5931">
              <w:rPr>
                <w:rStyle w:val="Strong"/>
              </w:rPr>
              <w:t>]</w:t>
            </w:r>
          </w:p>
          <w:p w14:paraId="0D77DCF1" w14:textId="0565DB01" w:rsidR="0065216A" w:rsidRDefault="65F8EAD8" w:rsidP="00F80092">
            <w:pPr>
              <w:pStyle w:val="ListBullet"/>
              <w:rPr>
                <w:rStyle w:val="Strong"/>
              </w:rPr>
            </w:pPr>
            <w:r w:rsidRPr="1ACB6E2B">
              <w:rPr>
                <w:rFonts w:eastAsia="Arial"/>
                <w:color w:val="000000" w:themeColor="text1"/>
              </w:rPr>
              <w:t>Can students use scaled instrument</w:t>
            </w:r>
            <w:r w:rsidR="00A349CF">
              <w:rPr>
                <w:rFonts w:eastAsia="Arial"/>
                <w:color w:val="000000" w:themeColor="text1"/>
              </w:rPr>
              <w:t>s</w:t>
            </w:r>
            <w:r w:rsidRPr="1ACB6E2B">
              <w:rPr>
                <w:rFonts w:eastAsia="Arial"/>
                <w:color w:val="000000" w:themeColor="text1"/>
              </w:rPr>
              <w:t xml:space="preserve"> to relate 1000</w:t>
            </w:r>
            <w:r w:rsidR="00116348">
              <w:rPr>
                <w:rFonts w:eastAsia="Arial"/>
                <w:color w:val="000000" w:themeColor="text1"/>
              </w:rPr>
              <w:t> </w:t>
            </w:r>
            <w:r w:rsidRPr="1ACB6E2B">
              <w:rPr>
                <w:rFonts w:eastAsia="Arial"/>
                <w:color w:val="000000" w:themeColor="text1"/>
              </w:rPr>
              <w:t>m</w:t>
            </w:r>
            <w:r w:rsidR="00A01DBD">
              <w:rPr>
                <w:rFonts w:eastAsia="Arial"/>
                <w:color w:val="000000" w:themeColor="text1"/>
              </w:rPr>
              <w:t>L</w:t>
            </w:r>
            <w:r w:rsidRPr="1ACB6E2B">
              <w:rPr>
                <w:rFonts w:eastAsia="Arial"/>
                <w:color w:val="000000" w:themeColor="text1"/>
              </w:rPr>
              <w:t xml:space="preserve"> to one litre?</w:t>
            </w:r>
            <w:r w:rsidR="0DCC6A3B" w:rsidRPr="1ACB6E2B">
              <w:rPr>
                <w:rFonts w:eastAsia="Arial"/>
                <w:color w:val="000000" w:themeColor="text1"/>
              </w:rPr>
              <w:t xml:space="preserve"> </w:t>
            </w:r>
            <w:r w:rsidR="000D5931" w:rsidRPr="00731F63">
              <w:rPr>
                <w:rStyle w:val="Strong"/>
              </w:rPr>
              <w:t>[</w:t>
            </w:r>
            <w:r w:rsidR="000D5931" w:rsidRPr="007B79D1">
              <w:rPr>
                <w:rFonts w:eastAsia="Arial"/>
                <w:b/>
                <w:bCs/>
                <w:color w:val="000000" w:themeColor="text1"/>
              </w:rPr>
              <w:t>M</w:t>
            </w:r>
            <w:r w:rsidR="0DCC6A3B" w:rsidRPr="007B79D1">
              <w:rPr>
                <w:rStyle w:val="Strong"/>
              </w:rPr>
              <w:t>AO</w:t>
            </w:r>
            <w:r w:rsidR="0DCC6A3B" w:rsidRPr="1ACB6E2B">
              <w:rPr>
                <w:rStyle w:val="Strong"/>
              </w:rPr>
              <w:t>-WM-01, MA2-3DS-02</w:t>
            </w:r>
            <w:r w:rsidR="007B79D1">
              <w:rPr>
                <w:rStyle w:val="Strong"/>
              </w:rPr>
              <w:t>]</w:t>
            </w:r>
          </w:p>
        </w:tc>
        <w:tc>
          <w:tcPr>
            <w:tcW w:w="7280" w:type="dxa"/>
          </w:tcPr>
          <w:p w14:paraId="4A63C797" w14:textId="77777777" w:rsidR="0065216A" w:rsidRDefault="0065216A" w:rsidP="00F80092">
            <w:r>
              <w:t xml:space="preserve">Links to </w:t>
            </w:r>
            <w:hyperlink r:id="rId38">
              <w:r w:rsidRPr="52E1F2DF">
                <w:rPr>
                  <w:rStyle w:val="Hyperlink"/>
                </w:rPr>
                <w:t>National Numeracy Learning Progressions</w:t>
              </w:r>
            </w:hyperlink>
            <w:r>
              <w:t xml:space="preserve"> (NNLP):</w:t>
            </w:r>
          </w:p>
          <w:p w14:paraId="6FCBD12E" w14:textId="64321547" w:rsidR="0065216A" w:rsidRDefault="7F288D32" w:rsidP="52E1F2DF">
            <w:pPr>
              <w:pStyle w:val="ListBullet"/>
              <w:rPr>
                <w:rFonts w:eastAsia="Calibri"/>
              </w:rPr>
            </w:pPr>
            <w:r>
              <w:t>UuM6.</w:t>
            </w:r>
          </w:p>
        </w:tc>
      </w:tr>
    </w:tbl>
    <w:p w14:paraId="2F0674D4" w14:textId="77777777" w:rsidR="0065216A" w:rsidRDefault="0065216A">
      <w:pPr>
        <w:spacing w:before="0" w:after="160" w:line="259" w:lineRule="auto"/>
      </w:pPr>
      <w:r>
        <w:br w:type="page"/>
      </w:r>
    </w:p>
    <w:p w14:paraId="25BCBD76" w14:textId="77777777" w:rsidR="0065216A" w:rsidRDefault="30DABE68" w:rsidP="00497B58">
      <w:pPr>
        <w:pStyle w:val="Heading1"/>
      </w:pPr>
      <w:bookmarkStart w:id="49" w:name="_Lesson_6"/>
      <w:bookmarkStart w:id="50" w:name="_Toc153979699"/>
      <w:bookmarkStart w:id="51" w:name="Lesson_6"/>
      <w:bookmarkEnd w:id="49"/>
      <w:r>
        <w:lastRenderedPageBreak/>
        <w:t>Lesson 6</w:t>
      </w:r>
      <w:bookmarkEnd w:id="50"/>
    </w:p>
    <w:bookmarkEnd w:id="51"/>
    <w:p w14:paraId="54BD268A" w14:textId="3FD97A7A" w:rsidR="0065216A" w:rsidRDefault="0065216A" w:rsidP="00731F63">
      <w:pPr>
        <w:pStyle w:val="FeatureBox3"/>
      </w:pPr>
      <w:r w:rsidRPr="54104551">
        <w:rPr>
          <w:rStyle w:val="Strong"/>
        </w:rPr>
        <w:t>Core concept</w:t>
      </w:r>
      <w:r>
        <w:t xml:space="preserve">: </w:t>
      </w:r>
      <w:r w:rsidR="00731F63">
        <w:t>s</w:t>
      </w:r>
      <w:r w:rsidR="53C9107B">
        <w:t>tandard units are an efficient way to communicate capacity.</w:t>
      </w:r>
    </w:p>
    <w:p w14:paraId="777C71B1" w14:textId="16BCCAC9" w:rsidR="0065216A" w:rsidRDefault="30DABE68" w:rsidP="00497B58">
      <w:pPr>
        <w:pStyle w:val="Heading2"/>
      </w:pPr>
      <w:bookmarkStart w:id="52" w:name="_Toc153979700"/>
      <w:r>
        <w:t>Daily number sense</w:t>
      </w:r>
      <w:r w:rsidR="00731F63">
        <w:t xml:space="preserve"> –</w:t>
      </w:r>
      <w:r>
        <w:t xml:space="preserve"> </w:t>
      </w:r>
      <w:r w:rsidR="00731F63">
        <w:t>m</w:t>
      </w:r>
      <w:r w:rsidR="449B5A82">
        <w:t>ultiples madness</w:t>
      </w:r>
      <w:r>
        <w:t xml:space="preserve"> – </w:t>
      </w:r>
      <w:r w:rsidR="556CF894">
        <w:t>1</w:t>
      </w:r>
      <w:r w:rsidR="003F125C">
        <w:t>5</w:t>
      </w:r>
      <w:r>
        <w:t xml:space="preserve"> minutes</w:t>
      </w:r>
      <w:bookmarkEnd w:id="52"/>
    </w:p>
    <w:p w14:paraId="7C229346" w14:textId="77777777" w:rsidR="0065216A" w:rsidRDefault="0065216A" w:rsidP="00731F63">
      <w:r>
        <w:t>The table below contains a suggested learning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65216A" w14:paraId="5B87D461"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5578EDEC" w14:textId="77777777" w:rsidR="0065216A" w:rsidRDefault="0065216A" w:rsidP="00497B58">
            <w:r w:rsidRPr="005864AB">
              <w:t>Daily number sense learning intention</w:t>
            </w:r>
          </w:p>
        </w:tc>
        <w:tc>
          <w:tcPr>
            <w:tcW w:w="7280" w:type="dxa"/>
          </w:tcPr>
          <w:p w14:paraId="1B4C5C91" w14:textId="77777777" w:rsidR="0065216A" w:rsidRDefault="0065216A" w:rsidP="00497B58">
            <w:r w:rsidRPr="005864AB">
              <w:t>Daily number sense success criteria</w:t>
            </w:r>
          </w:p>
        </w:tc>
      </w:tr>
      <w:tr w:rsidR="0065216A" w14:paraId="45156F50"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04EB85CD" w14:textId="77777777" w:rsidR="0065216A" w:rsidRDefault="0065216A" w:rsidP="00497B58">
            <w:r>
              <w:t>Students are learning to:</w:t>
            </w:r>
          </w:p>
          <w:p w14:paraId="5A78C6EA" w14:textId="35261C49" w:rsidR="0065216A" w:rsidRPr="009F7F0A" w:rsidRDefault="00CC279F" w:rsidP="00497B58">
            <w:pPr>
              <w:pStyle w:val="ListBullet"/>
            </w:pPr>
            <w:r w:rsidRPr="00CC279F">
              <w:rPr>
                <w:rFonts w:eastAsia="Arial"/>
                <w:color w:val="000000" w:themeColor="text1"/>
              </w:rPr>
              <w:t>operate with multiples of 10.</w:t>
            </w:r>
          </w:p>
        </w:tc>
        <w:tc>
          <w:tcPr>
            <w:tcW w:w="7280" w:type="dxa"/>
          </w:tcPr>
          <w:p w14:paraId="6673D6BF" w14:textId="77777777" w:rsidR="0065216A" w:rsidRDefault="0065216A" w:rsidP="00497B58">
            <w:r>
              <w:t>Students can:</w:t>
            </w:r>
          </w:p>
          <w:p w14:paraId="05025221" w14:textId="31638D70" w:rsidR="0065216A" w:rsidRPr="009F7F0A" w:rsidRDefault="69C4A0A4" w:rsidP="00497B58">
            <w:pPr>
              <w:pStyle w:val="ListBullet"/>
            </w:pPr>
            <w:r w:rsidRPr="1ACB6E2B">
              <w:rPr>
                <w:rFonts w:eastAsia="Arial"/>
                <w:color w:val="000000" w:themeColor="text1"/>
              </w:rPr>
              <w:t>multiply a one-digit number by 10.</w:t>
            </w:r>
          </w:p>
        </w:tc>
      </w:tr>
    </w:tbl>
    <w:p w14:paraId="20AB388D" w14:textId="35849172" w:rsidR="10182C1A" w:rsidRDefault="69C4A0A4" w:rsidP="007A6B16">
      <w:pPr>
        <w:pStyle w:val="FeatureBox"/>
        <w:rPr>
          <w:rFonts w:eastAsia="Arial"/>
          <w:color w:val="000000" w:themeColor="text1"/>
        </w:rPr>
      </w:pPr>
      <w:r w:rsidRPr="02B34580">
        <w:rPr>
          <w:rFonts w:eastAsia="Arial"/>
          <w:color w:val="000000" w:themeColor="text1"/>
        </w:rPr>
        <w:t xml:space="preserve">This activity is </w:t>
      </w:r>
      <w:r w:rsidR="00116348">
        <w:rPr>
          <w:rFonts w:eastAsia="Arial"/>
          <w:color w:val="000000" w:themeColor="text1"/>
        </w:rPr>
        <w:t>an adaptation of ‘</w:t>
      </w:r>
      <w:hyperlink r:id="rId39" w:history="1">
        <w:r w:rsidR="00E7079F" w:rsidRPr="00E7079F">
          <w:rPr>
            <w:rStyle w:val="Hyperlink"/>
            <w:rFonts w:eastAsia="Arial"/>
          </w:rPr>
          <w:t>Multiples madness (fives)</w:t>
        </w:r>
      </w:hyperlink>
      <w:r w:rsidR="00116348">
        <w:rPr>
          <w:rFonts w:eastAsia="Arial"/>
          <w:color w:val="000000" w:themeColor="text1"/>
        </w:rPr>
        <w:t>’</w:t>
      </w:r>
      <w:r w:rsidRPr="02B34580">
        <w:rPr>
          <w:rFonts w:eastAsia="Arial"/>
          <w:color w:val="000000" w:themeColor="text1"/>
        </w:rPr>
        <w:t xml:space="preserve"> at </w:t>
      </w:r>
      <w:hyperlink r:id="rId40">
        <w:r w:rsidR="00244FA3">
          <w:rPr>
            <w:rStyle w:val="Hyperlink"/>
            <w:rFonts w:eastAsia="Arial"/>
          </w:rPr>
          <w:t>Mathematics K–6 resources</w:t>
        </w:r>
      </w:hyperlink>
      <w:r w:rsidRPr="02B34580">
        <w:rPr>
          <w:rFonts w:eastAsia="Arial"/>
          <w:color w:val="000000" w:themeColor="text1"/>
        </w:rPr>
        <w:t xml:space="preserve"> </w:t>
      </w:r>
      <w:r w:rsidR="00116348">
        <w:rPr>
          <w:rFonts w:eastAsia="Arial"/>
          <w:color w:val="000000" w:themeColor="text1"/>
        </w:rPr>
        <w:t>by the State of New South Wales (Department of Education)</w:t>
      </w:r>
      <w:r w:rsidRPr="02B34580">
        <w:rPr>
          <w:rFonts w:eastAsia="Arial"/>
          <w:color w:val="000000" w:themeColor="text1"/>
        </w:rPr>
        <w:t>.</w:t>
      </w:r>
    </w:p>
    <w:p w14:paraId="2022CB25" w14:textId="41EBA94F" w:rsidR="10182C1A" w:rsidRPr="0008717D" w:rsidRDefault="6B8DCA19" w:rsidP="00320464">
      <w:pPr>
        <w:pStyle w:val="ListNumber"/>
        <w:numPr>
          <w:ilvl w:val="0"/>
          <w:numId w:val="9"/>
        </w:numPr>
        <w:rPr>
          <w:rFonts w:eastAsia="Arial"/>
          <w:color w:val="000000" w:themeColor="text1"/>
        </w:rPr>
      </w:pPr>
      <w:r w:rsidRPr="0008717D">
        <w:rPr>
          <w:rFonts w:eastAsia="Arial"/>
          <w:color w:val="000000" w:themeColor="text1"/>
        </w:rPr>
        <w:t>Distribute</w:t>
      </w:r>
      <w:r w:rsidR="57938FC8" w:rsidRPr="0008717D">
        <w:rPr>
          <w:rFonts w:eastAsia="Arial"/>
          <w:color w:val="000000" w:themeColor="text1"/>
        </w:rPr>
        <w:t xml:space="preserve"> </w:t>
      </w:r>
      <w:hyperlink w:anchor="_Resource_8:_Multiples">
        <w:r w:rsidR="57938FC8" w:rsidRPr="0008717D">
          <w:rPr>
            <w:rStyle w:val="Hyperlink"/>
            <w:rFonts w:eastAsia="Arial"/>
          </w:rPr>
          <w:t xml:space="preserve">Resource </w:t>
        </w:r>
        <w:r w:rsidR="20DCA226" w:rsidRPr="0008717D">
          <w:rPr>
            <w:rStyle w:val="Hyperlink"/>
            <w:rFonts w:eastAsia="Arial"/>
          </w:rPr>
          <w:t>8</w:t>
        </w:r>
        <w:r w:rsidR="007A6B16">
          <w:rPr>
            <w:rStyle w:val="Hyperlink"/>
            <w:rFonts w:eastAsia="Arial"/>
          </w:rPr>
          <w:t xml:space="preserve"> –</w:t>
        </w:r>
        <w:r w:rsidR="57938FC8" w:rsidRPr="0008717D">
          <w:rPr>
            <w:rStyle w:val="Hyperlink"/>
            <w:rFonts w:eastAsia="Arial"/>
          </w:rPr>
          <w:t xml:space="preserve"> </w:t>
        </w:r>
        <w:r w:rsidR="007A6B16">
          <w:rPr>
            <w:rStyle w:val="Hyperlink"/>
            <w:rFonts w:eastAsia="Arial"/>
          </w:rPr>
          <w:t>m</w:t>
        </w:r>
        <w:r w:rsidR="57938FC8" w:rsidRPr="0008717D">
          <w:rPr>
            <w:rStyle w:val="Hyperlink"/>
            <w:rFonts w:eastAsia="Arial"/>
          </w:rPr>
          <w:t>ultiples madness gameboard</w:t>
        </w:r>
      </w:hyperlink>
      <w:r w:rsidR="7C008BF0" w:rsidRPr="0008717D">
        <w:rPr>
          <w:rFonts w:eastAsia="Arial"/>
          <w:color w:val="000000" w:themeColor="text1"/>
        </w:rPr>
        <w:t xml:space="preserve"> </w:t>
      </w:r>
      <w:r w:rsidRPr="0008717D">
        <w:rPr>
          <w:rFonts w:eastAsia="Arial"/>
          <w:color w:val="000000" w:themeColor="text1"/>
        </w:rPr>
        <w:t xml:space="preserve">and a </w:t>
      </w:r>
      <w:r w:rsidR="3376638E" w:rsidRPr="0008717D">
        <w:rPr>
          <w:rFonts w:eastAsia="Arial"/>
          <w:color w:val="000000" w:themeColor="text1"/>
        </w:rPr>
        <w:t>9</w:t>
      </w:r>
      <w:r w:rsidR="0A852F13" w:rsidRPr="0008717D">
        <w:rPr>
          <w:rFonts w:eastAsia="Arial"/>
          <w:color w:val="000000" w:themeColor="text1"/>
        </w:rPr>
        <w:t>-sided</w:t>
      </w:r>
      <w:r w:rsidRPr="0008717D">
        <w:rPr>
          <w:rFonts w:eastAsia="Arial"/>
          <w:color w:val="000000" w:themeColor="text1"/>
        </w:rPr>
        <w:t xml:space="preserve"> die to pair</w:t>
      </w:r>
      <w:r w:rsidR="36D3B4D5" w:rsidRPr="0008717D">
        <w:rPr>
          <w:rFonts w:eastAsia="Arial"/>
          <w:color w:val="000000" w:themeColor="text1"/>
        </w:rPr>
        <w:t>s</w:t>
      </w:r>
      <w:r w:rsidRPr="0008717D">
        <w:rPr>
          <w:rFonts w:eastAsia="Arial"/>
          <w:color w:val="000000" w:themeColor="text1"/>
        </w:rPr>
        <w:t xml:space="preserve"> of students.</w:t>
      </w:r>
    </w:p>
    <w:p w14:paraId="13B26563" w14:textId="0FA9118E" w:rsidR="7C11ECEC" w:rsidRDefault="7C11ECEC" w:rsidP="00497B58">
      <w:pPr>
        <w:pStyle w:val="ListNumber"/>
        <w:rPr>
          <w:rFonts w:eastAsia="Arial"/>
          <w:color w:val="000000" w:themeColor="text1"/>
        </w:rPr>
      </w:pPr>
      <w:r w:rsidRPr="185348B0">
        <w:rPr>
          <w:rFonts w:eastAsia="Arial"/>
          <w:color w:val="000000" w:themeColor="text1"/>
        </w:rPr>
        <w:t xml:space="preserve">Player A </w:t>
      </w:r>
      <w:r w:rsidR="5ED1968F" w:rsidRPr="185348B0">
        <w:rPr>
          <w:rFonts w:eastAsia="Arial"/>
          <w:color w:val="000000" w:themeColor="text1"/>
        </w:rPr>
        <w:t>ha</w:t>
      </w:r>
      <w:r w:rsidRPr="185348B0">
        <w:rPr>
          <w:rFonts w:eastAsia="Arial"/>
          <w:color w:val="000000" w:themeColor="text1"/>
        </w:rPr>
        <w:t xml:space="preserve">s 3 counters of one colour and Player B </w:t>
      </w:r>
      <w:r w:rsidR="1A18C2D6" w:rsidRPr="185348B0">
        <w:rPr>
          <w:rFonts w:eastAsia="Arial"/>
          <w:color w:val="000000" w:themeColor="text1"/>
        </w:rPr>
        <w:t>ha</w:t>
      </w:r>
      <w:r w:rsidRPr="185348B0">
        <w:rPr>
          <w:rFonts w:eastAsia="Arial"/>
          <w:color w:val="000000" w:themeColor="text1"/>
        </w:rPr>
        <w:t>s 3 of a different colour.</w:t>
      </w:r>
    </w:p>
    <w:p w14:paraId="3B66762A" w14:textId="3FBB7070" w:rsidR="10182C1A" w:rsidRDefault="69C4A0A4" w:rsidP="00320464">
      <w:pPr>
        <w:pStyle w:val="ListNumber"/>
        <w:numPr>
          <w:ilvl w:val="0"/>
          <w:numId w:val="3"/>
        </w:numPr>
        <w:rPr>
          <w:rFonts w:eastAsia="Arial"/>
          <w:color w:val="000000" w:themeColor="text1"/>
        </w:rPr>
      </w:pPr>
      <w:r w:rsidRPr="02B34580">
        <w:rPr>
          <w:rFonts w:eastAsia="Arial"/>
          <w:color w:val="000000" w:themeColor="text1"/>
        </w:rPr>
        <w:lastRenderedPageBreak/>
        <w:t>Players take turns to roll the di</w:t>
      </w:r>
      <w:r w:rsidR="0929ACB2" w:rsidRPr="02B34580">
        <w:rPr>
          <w:rFonts w:eastAsia="Arial"/>
          <w:color w:val="000000" w:themeColor="text1"/>
        </w:rPr>
        <w:t xml:space="preserve">e and </w:t>
      </w:r>
      <w:r w:rsidRPr="02B34580">
        <w:rPr>
          <w:rFonts w:eastAsia="Arial"/>
          <w:color w:val="000000" w:themeColor="text1"/>
        </w:rPr>
        <w:t xml:space="preserve">multiply the number by </w:t>
      </w:r>
      <w:r w:rsidR="556DDCCF" w:rsidRPr="1788ACCB">
        <w:rPr>
          <w:rFonts w:eastAsia="Arial"/>
          <w:color w:val="000000" w:themeColor="text1"/>
        </w:rPr>
        <w:t>10</w:t>
      </w:r>
      <w:r w:rsidRPr="02B34580">
        <w:rPr>
          <w:rFonts w:eastAsia="Arial"/>
          <w:color w:val="000000" w:themeColor="text1"/>
        </w:rPr>
        <w:t>.</w:t>
      </w:r>
      <w:r w:rsidR="56D4F284" w:rsidRPr="02B34580">
        <w:rPr>
          <w:rFonts w:eastAsia="Arial"/>
          <w:color w:val="000000" w:themeColor="text1"/>
        </w:rPr>
        <w:t xml:space="preserve"> If th</w:t>
      </w:r>
      <w:r w:rsidR="6C2C8011" w:rsidRPr="02B34580">
        <w:rPr>
          <w:rFonts w:eastAsia="Arial"/>
          <w:color w:val="000000" w:themeColor="text1"/>
        </w:rPr>
        <w:t>at</w:t>
      </w:r>
      <w:r w:rsidR="56D4F284" w:rsidRPr="02B34580">
        <w:rPr>
          <w:rFonts w:eastAsia="Arial"/>
          <w:color w:val="000000" w:themeColor="text1"/>
        </w:rPr>
        <w:t xml:space="preserve"> multiple of </w:t>
      </w:r>
      <w:r w:rsidR="12E911F1" w:rsidRPr="1788ACCB">
        <w:rPr>
          <w:rFonts w:eastAsia="Arial"/>
          <w:color w:val="000000" w:themeColor="text1"/>
        </w:rPr>
        <w:t>10</w:t>
      </w:r>
      <w:r w:rsidR="56D4F284" w:rsidRPr="02B34580">
        <w:rPr>
          <w:rFonts w:eastAsia="Arial"/>
          <w:color w:val="000000" w:themeColor="text1"/>
        </w:rPr>
        <w:t xml:space="preserve"> is </w:t>
      </w:r>
      <w:r w:rsidR="4C223BDA" w:rsidRPr="02B34580">
        <w:rPr>
          <w:rFonts w:eastAsia="Arial"/>
          <w:color w:val="000000" w:themeColor="text1"/>
        </w:rPr>
        <w:t xml:space="preserve">available </w:t>
      </w:r>
      <w:r w:rsidR="56D4F284" w:rsidRPr="02B34580">
        <w:rPr>
          <w:rFonts w:eastAsia="Arial"/>
          <w:color w:val="000000" w:themeColor="text1"/>
        </w:rPr>
        <w:t>on the gameboard</w:t>
      </w:r>
      <w:r w:rsidR="3F35F804" w:rsidRPr="02B34580">
        <w:rPr>
          <w:rFonts w:eastAsia="Arial"/>
          <w:color w:val="000000" w:themeColor="text1"/>
        </w:rPr>
        <w:t xml:space="preserve"> the player can place </w:t>
      </w:r>
      <w:r w:rsidR="61348DEB" w:rsidRPr="09F3DD35">
        <w:rPr>
          <w:rFonts w:eastAsia="Arial"/>
          <w:color w:val="000000" w:themeColor="text1"/>
        </w:rPr>
        <w:t>their coloured</w:t>
      </w:r>
      <w:r w:rsidR="3F35F804" w:rsidRPr="02B34580">
        <w:rPr>
          <w:rFonts w:eastAsia="Arial"/>
          <w:color w:val="000000" w:themeColor="text1"/>
        </w:rPr>
        <w:t xml:space="preserve"> counter over the multiple. </w:t>
      </w:r>
      <w:r w:rsidRPr="02B34580">
        <w:rPr>
          <w:rFonts w:eastAsia="Arial"/>
          <w:color w:val="000000" w:themeColor="text1"/>
        </w:rPr>
        <w:t>If the number is taken, that player misses a turn.</w:t>
      </w:r>
    </w:p>
    <w:p w14:paraId="049BCD4C" w14:textId="3960097C" w:rsidR="10182C1A" w:rsidRDefault="69C4A0A4" w:rsidP="00320464">
      <w:pPr>
        <w:pStyle w:val="ListNumber"/>
        <w:numPr>
          <w:ilvl w:val="0"/>
          <w:numId w:val="3"/>
        </w:numPr>
        <w:rPr>
          <w:rFonts w:eastAsia="Arial"/>
          <w:color w:val="000000" w:themeColor="text1"/>
        </w:rPr>
      </w:pPr>
      <w:r w:rsidRPr="02B34580">
        <w:rPr>
          <w:rFonts w:eastAsia="Arial"/>
          <w:color w:val="000000" w:themeColor="text1"/>
        </w:rPr>
        <w:t>A player wins by getting 3 counters in a row in any orientation.</w:t>
      </w:r>
    </w:p>
    <w:p w14:paraId="087ACBB0" w14:textId="5E830956" w:rsidR="10182C1A" w:rsidRDefault="33B9D3BC" w:rsidP="007A6B16">
      <w:pPr>
        <w:pStyle w:val="ListNumber"/>
      </w:pPr>
      <w:r w:rsidRPr="09F3DD35">
        <w:t>As</w:t>
      </w:r>
      <w:r w:rsidR="69C4A0A4" w:rsidRPr="02B34580">
        <w:t xml:space="preserve"> players only have 3 counters, they will need to </w:t>
      </w:r>
      <w:r w:rsidR="2EBA4485" w:rsidRPr="09F3DD35">
        <w:t xml:space="preserve">strategically </w:t>
      </w:r>
      <w:r w:rsidR="69C4A0A4" w:rsidRPr="02B34580">
        <w:t xml:space="preserve">choose which counter to move </w:t>
      </w:r>
      <w:r w:rsidR="1FD9731D" w:rsidRPr="09F3DD35">
        <w:t xml:space="preserve">again </w:t>
      </w:r>
      <w:r w:rsidR="69C4A0A4" w:rsidRPr="02B34580">
        <w:t>once all 3 have been placed on the game board.</w:t>
      </w:r>
    </w:p>
    <w:p w14:paraId="0784A671" w14:textId="3FFAF056" w:rsidR="10182C1A" w:rsidRDefault="123F6FF7" w:rsidP="00320464">
      <w:pPr>
        <w:pStyle w:val="ListNumber"/>
        <w:numPr>
          <w:ilvl w:val="0"/>
          <w:numId w:val="3"/>
        </w:numPr>
        <w:rPr>
          <w:rFonts w:eastAsia="Arial"/>
          <w:color w:val="000000" w:themeColor="text1"/>
        </w:rPr>
      </w:pPr>
      <w:r w:rsidRPr="02B34580">
        <w:rPr>
          <w:rFonts w:eastAsia="Arial"/>
          <w:color w:val="000000" w:themeColor="text1"/>
        </w:rPr>
        <w:t>Support student</w:t>
      </w:r>
      <w:r w:rsidR="7BA1A95C" w:rsidRPr="02B34580">
        <w:rPr>
          <w:rFonts w:eastAsia="Arial"/>
          <w:color w:val="000000" w:themeColor="text1"/>
        </w:rPr>
        <w:t>s</w:t>
      </w:r>
      <w:r w:rsidRPr="02B34580">
        <w:rPr>
          <w:rFonts w:eastAsia="Arial"/>
          <w:color w:val="000000" w:themeColor="text1"/>
        </w:rPr>
        <w:t xml:space="preserve"> to r</w:t>
      </w:r>
      <w:r w:rsidR="69C4A0A4" w:rsidRPr="02B34580">
        <w:rPr>
          <w:rFonts w:eastAsia="Arial"/>
          <w:color w:val="000000" w:themeColor="text1"/>
        </w:rPr>
        <w:t>eflect on the activity</w:t>
      </w:r>
      <w:r w:rsidR="565D1229" w:rsidRPr="02B34580">
        <w:rPr>
          <w:rFonts w:eastAsia="Arial"/>
          <w:color w:val="000000" w:themeColor="text1"/>
        </w:rPr>
        <w:t xml:space="preserve"> by</w:t>
      </w:r>
      <w:r w:rsidR="69C4A0A4" w:rsidRPr="02B34580">
        <w:rPr>
          <w:rFonts w:eastAsia="Arial"/>
          <w:color w:val="000000" w:themeColor="text1"/>
        </w:rPr>
        <w:t xml:space="preserve"> asking:</w:t>
      </w:r>
    </w:p>
    <w:p w14:paraId="26D9C4B8" w14:textId="130BE8FF" w:rsidR="10182C1A" w:rsidRPr="007A6B16" w:rsidRDefault="69C4A0A4" w:rsidP="007A6B16">
      <w:pPr>
        <w:pStyle w:val="ListBullet"/>
        <w:ind w:left="1134"/>
      </w:pPr>
      <w:r w:rsidRPr="007A6B16">
        <w:t>Did you prefer going first or second? Why?</w:t>
      </w:r>
    </w:p>
    <w:p w14:paraId="453EE68E" w14:textId="287AA197" w:rsidR="10182C1A" w:rsidRPr="007A6B16" w:rsidRDefault="69C4A0A4" w:rsidP="007A6B16">
      <w:pPr>
        <w:pStyle w:val="ListBullet"/>
        <w:ind w:left="1134"/>
      </w:pPr>
      <w:r w:rsidRPr="007A6B16">
        <w:t>What strategy did you use? How successful was it and why?</w:t>
      </w:r>
    </w:p>
    <w:p w14:paraId="10BADCEB" w14:textId="3E8B05FA" w:rsidR="10182C1A" w:rsidRPr="007A6B16" w:rsidRDefault="69C4A0A4" w:rsidP="007A6B16">
      <w:pPr>
        <w:pStyle w:val="ListBullet"/>
        <w:ind w:left="1134"/>
      </w:pPr>
      <w:r w:rsidRPr="007A6B16">
        <w:t>How might the game change if you multiplied by 20?</w:t>
      </w:r>
    </w:p>
    <w:p w14:paraId="697BB9D7" w14:textId="01A4020D" w:rsidR="10182C1A" w:rsidRDefault="69C4A0A4" w:rsidP="007A6B16">
      <w:pPr>
        <w:pStyle w:val="ListBullet"/>
        <w:ind w:left="1134"/>
        <w:rPr>
          <w:rFonts w:eastAsia="Arial"/>
          <w:color w:val="000000" w:themeColor="text1"/>
        </w:rPr>
      </w:pPr>
      <w:r w:rsidRPr="007A6B16">
        <w:t>Would it</w:t>
      </w:r>
      <w:r w:rsidRPr="1ACB6E2B">
        <w:rPr>
          <w:rFonts w:eastAsia="Arial"/>
          <w:color w:val="000000" w:themeColor="text1"/>
        </w:rPr>
        <w:t xml:space="preserve"> be easier if you had more counters? Why?</w:t>
      </w:r>
    </w:p>
    <w:p w14:paraId="6BCB811C" w14:textId="77777777" w:rsidR="0065216A" w:rsidRDefault="0065216A" w:rsidP="00497B58">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5678B165"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7925045B" w14:textId="77777777" w:rsidR="0065216A" w:rsidRDefault="0065216A" w:rsidP="00497B58">
            <w:r w:rsidRPr="00F8552A">
              <w:t>Assessment opportunities</w:t>
            </w:r>
          </w:p>
        </w:tc>
        <w:tc>
          <w:tcPr>
            <w:tcW w:w="7280" w:type="dxa"/>
          </w:tcPr>
          <w:p w14:paraId="1C251A8F" w14:textId="77777777" w:rsidR="0065216A" w:rsidRDefault="0065216A" w:rsidP="00497B58">
            <w:r w:rsidRPr="00F8552A">
              <w:t>Links</w:t>
            </w:r>
          </w:p>
        </w:tc>
      </w:tr>
      <w:tr w:rsidR="0065216A" w14:paraId="30C6976C"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6F3A5A89" w14:textId="77777777" w:rsidR="0065216A" w:rsidRDefault="0065216A" w:rsidP="00497B58">
            <w:r>
              <w:t>What to look for:</w:t>
            </w:r>
          </w:p>
          <w:p w14:paraId="7FC995E8" w14:textId="480B2707" w:rsidR="0065216A" w:rsidRDefault="49C61281" w:rsidP="00497B58">
            <w:pPr>
              <w:pStyle w:val="ListBullet"/>
            </w:pPr>
            <w:r w:rsidRPr="1ACB6E2B">
              <w:rPr>
                <w:rFonts w:eastAsia="Arial"/>
                <w:color w:val="000000" w:themeColor="text1"/>
              </w:rPr>
              <w:t>Can students multiply a one-digit number by 10?</w:t>
            </w:r>
            <w:r w:rsidR="00E7079F">
              <w:rPr>
                <w:rFonts w:eastAsia="Arial"/>
                <w:color w:val="000000" w:themeColor="text1"/>
              </w:rPr>
              <w:br/>
            </w:r>
            <w:r w:rsidR="007B79D1" w:rsidRPr="007A6B16">
              <w:rPr>
                <w:rStyle w:val="Strong"/>
              </w:rPr>
              <w:t>[</w:t>
            </w:r>
            <w:r w:rsidRPr="007A6B16">
              <w:rPr>
                <w:rStyle w:val="Strong"/>
              </w:rPr>
              <w:t>MAO-WM-01, MA2-MR-01</w:t>
            </w:r>
            <w:r w:rsidR="007B79D1" w:rsidRPr="007A6B16">
              <w:rPr>
                <w:rStyle w:val="Strong"/>
              </w:rPr>
              <w:t>]</w:t>
            </w:r>
          </w:p>
        </w:tc>
        <w:tc>
          <w:tcPr>
            <w:tcW w:w="7280" w:type="dxa"/>
          </w:tcPr>
          <w:p w14:paraId="7388E927" w14:textId="77777777" w:rsidR="0065216A" w:rsidRDefault="0065216A" w:rsidP="00497B58">
            <w:r>
              <w:t xml:space="preserve">Links to </w:t>
            </w:r>
            <w:hyperlink r:id="rId41">
              <w:r w:rsidRPr="52E1F2DF">
                <w:rPr>
                  <w:rStyle w:val="Hyperlink"/>
                </w:rPr>
                <w:t>National Numeracy Learning Progressions</w:t>
              </w:r>
            </w:hyperlink>
            <w:r>
              <w:t xml:space="preserve"> (NNLP):</w:t>
            </w:r>
          </w:p>
          <w:p w14:paraId="47FC2FE7" w14:textId="0E5C025E" w:rsidR="0065216A" w:rsidRDefault="196F8436" w:rsidP="00497B58">
            <w:pPr>
              <w:pStyle w:val="ListBullet"/>
              <w:rPr>
                <w:rFonts w:eastAsia="Calibri"/>
              </w:rPr>
            </w:pPr>
            <w:r>
              <w:t>MuS7.</w:t>
            </w:r>
          </w:p>
        </w:tc>
      </w:tr>
    </w:tbl>
    <w:p w14:paraId="4DABD04B" w14:textId="39A7B5ED" w:rsidR="0065216A" w:rsidRDefault="30DABE68" w:rsidP="00497B58">
      <w:pPr>
        <w:pStyle w:val="Heading2"/>
      </w:pPr>
      <w:bookmarkStart w:id="53" w:name="_Toc153979701"/>
      <w:r>
        <w:lastRenderedPageBreak/>
        <w:t>Core lesson</w:t>
      </w:r>
      <w:r w:rsidR="007A6B16">
        <w:t xml:space="preserve"> –</w:t>
      </w:r>
      <w:r>
        <w:t xml:space="preserve"> </w:t>
      </w:r>
      <w:r w:rsidR="007A6B16">
        <w:t>w</w:t>
      </w:r>
      <w:r w:rsidR="1B0AA80F">
        <w:t>hat’s my capacity?</w:t>
      </w:r>
      <w:r>
        <w:t xml:space="preserve"> – </w:t>
      </w:r>
      <w:r w:rsidR="1A2FB457">
        <w:t>40</w:t>
      </w:r>
      <w:r>
        <w:t xml:space="preserve"> minutes</w:t>
      </w:r>
      <w:bookmarkEnd w:id="53"/>
    </w:p>
    <w:p w14:paraId="5362A0B7" w14:textId="77777777" w:rsidR="0065216A" w:rsidRDefault="0065216A" w:rsidP="00497B58">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306F0DCC"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09BC73A9" w14:textId="77777777" w:rsidR="0065216A" w:rsidRDefault="0065216A" w:rsidP="00497B58">
            <w:r w:rsidRPr="00616971">
              <w:t>Core concept learning intentions</w:t>
            </w:r>
          </w:p>
        </w:tc>
        <w:tc>
          <w:tcPr>
            <w:tcW w:w="7280" w:type="dxa"/>
          </w:tcPr>
          <w:p w14:paraId="1DADD271" w14:textId="77777777" w:rsidR="0065216A" w:rsidRDefault="0065216A" w:rsidP="00497B58">
            <w:r w:rsidRPr="00616971">
              <w:t>Core concept success criteria</w:t>
            </w:r>
          </w:p>
        </w:tc>
      </w:tr>
      <w:tr w:rsidR="0065216A" w14:paraId="0DFD913B"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2F710F4C" w14:textId="77777777" w:rsidR="0065216A" w:rsidRDefault="0065216A" w:rsidP="007A6B16">
            <w:r>
              <w:t xml:space="preserve">Students are </w:t>
            </w:r>
            <w:r w:rsidRPr="007A6B16">
              <w:t>learning</w:t>
            </w:r>
            <w:r>
              <w:t xml:space="preserve"> to:</w:t>
            </w:r>
          </w:p>
          <w:p w14:paraId="1A79AB9F" w14:textId="5EE1E25E" w:rsidR="0065216A" w:rsidRPr="009F7F0A" w:rsidRDefault="5B1CBCB9" w:rsidP="00497B58">
            <w:pPr>
              <w:pStyle w:val="ListBullet"/>
              <w:rPr>
                <w:rFonts w:eastAsia="Calibri"/>
              </w:rPr>
            </w:pPr>
            <w:r w:rsidRPr="1ACB6E2B">
              <w:rPr>
                <w:rFonts w:eastAsia="Calibri"/>
              </w:rPr>
              <w:t>measure and order containers using litres</w:t>
            </w:r>
          </w:p>
          <w:p w14:paraId="70C16C43" w14:textId="38EDF16F" w:rsidR="0065216A" w:rsidRPr="009F7F0A" w:rsidRDefault="5B1CBCB9" w:rsidP="00497B58">
            <w:pPr>
              <w:pStyle w:val="ListBullet"/>
              <w:rPr>
                <w:rFonts w:eastAsia="Calibri"/>
              </w:rPr>
            </w:pPr>
            <w:r>
              <w:t>use scaled instruments to measure and compare capacities.</w:t>
            </w:r>
          </w:p>
        </w:tc>
        <w:tc>
          <w:tcPr>
            <w:tcW w:w="7280" w:type="dxa"/>
          </w:tcPr>
          <w:p w14:paraId="476341BF" w14:textId="77777777" w:rsidR="0065216A" w:rsidRDefault="0065216A" w:rsidP="00497B58">
            <w:r>
              <w:t>Students can:</w:t>
            </w:r>
          </w:p>
          <w:p w14:paraId="1AB5497A" w14:textId="3966D5E7" w:rsidR="0065216A" w:rsidRPr="009F7F0A" w:rsidRDefault="49EFFC36" w:rsidP="00497B58">
            <w:pPr>
              <w:pStyle w:val="ListBullet"/>
              <w:rPr>
                <w:rFonts w:eastAsia="Calibri"/>
              </w:rPr>
            </w:pPr>
            <w:r w:rsidRPr="1ACB6E2B">
              <w:rPr>
                <w:rFonts w:eastAsia="Calibri"/>
              </w:rPr>
              <w:t>recognise the need for formal units to measure capacity accurately</w:t>
            </w:r>
          </w:p>
          <w:p w14:paraId="5ADBA79B" w14:textId="77777777" w:rsidR="0065216A" w:rsidRDefault="49EFFC36" w:rsidP="00497B58">
            <w:pPr>
              <w:pStyle w:val="ListBullet"/>
            </w:pPr>
            <w:r>
              <w:t>recognise the need for a formal unit smaller than the litre to measure capacity</w:t>
            </w:r>
          </w:p>
          <w:p w14:paraId="74F8F5E0" w14:textId="1C7F635D" w:rsidR="00873637" w:rsidRPr="009F7F0A" w:rsidRDefault="00873637" w:rsidP="00497B58">
            <w:pPr>
              <w:pStyle w:val="ListBullet"/>
            </w:pPr>
            <w:r>
              <w:t>use a scaled instrument to relate 1000 millilitres to one litre.</w:t>
            </w:r>
          </w:p>
        </w:tc>
      </w:tr>
    </w:tbl>
    <w:p w14:paraId="3F4A81FE" w14:textId="176047A0" w:rsidR="6ED8D6FD" w:rsidRDefault="49EFFC36" w:rsidP="00497B58">
      <w:pPr>
        <w:pStyle w:val="ListNumber"/>
        <w:rPr>
          <w:rFonts w:eastAsia="Calibri"/>
        </w:rPr>
      </w:pPr>
      <w:r w:rsidRPr="02B34580">
        <w:rPr>
          <w:rFonts w:eastAsia="Calibri"/>
        </w:rPr>
        <w:t xml:space="preserve">Display a selection of clear containers, </w:t>
      </w:r>
      <w:r w:rsidR="48C8BD0D" w:rsidRPr="02B34580">
        <w:rPr>
          <w:rFonts w:eastAsia="Calibri"/>
        </w:rPr>
        <w:t>with a capacity of at least one litre in</w:t>
      </w:r>
      <w:r w:rsidRPr="02B34580">
        <w:rPr>
          <w:rFonts w:eastAsia="Calibri"/>
        </w:rPr>
        <w:t xml:space="preserve"> different sizes and shapes.</w:t>
      </w:r>
    </w:p>
    <w:p w14:paraId="3F1047FA" w14:textId="35CA7E50" w:rsidR="6ED8D6FD" w:rsidRDefault="49EFFC36" w:rsidP="00497B58">
      <w:pPr>
        <w:pStyle w:val="ListNumber"/>
        <w:rPr>
          <w:rFonts w:eastAsia="Calibri"/>
        </w:rPr>
      </w:pPr>
      <w:r>
        <w:t>Model how to use a measuring jug to measure one litre and pour it into one of the containers. Mark the water level on the container.</w:t>
      </w:r>
    </w:p>
    <w:p w14:paraId="05E24A6C" w14:textId="2F98BF39" w:rsidR="6ED8D6FD" w:rsidRDefault="2FE3F5E5" w:rsidP="00497B58">
      <w:pPr>
        <w:pStyle w:val="ListNumber"/>
      </w:pPr>
      <w:r>
        <w:t>G</w:t>
      </w:r>
      <w:r w:rsidR="49EFFC36">
        <w:t xml:space="preserve">ive </w:t>
      </w:r>
      <w:r w:rsidR="2F77C1BC">
        <w:t>small groups of</w:t>
      </w:r>
      <w:r w:rsidR="49EFFC36">
        <w:t xml:space="preserve"> students a selection of clear containers</w:t>
      </w:r>
      <w:r w:rsidR="369D5E25">
        <w:t xml:space="preserve"> </w:t>
      </w:r>
      <w:r w:rsidR="0F36687E">
        <w:t xml:space="preserve">that have </w:t>
      </w:r>
      <w:r w:rsidR="369D5E25">
        <w:t>a capacity of at least one</w:t>
      </w:r>
      <w:r w:rsidR="49EFFC36">
        <w:t xml:space="preserve"> litre </w:t>
      </w:r>
      <w:r w:rsidR="09A6D618">
        <w:t>or</w:t>
      </w:r>
      <w:r w:rsidR="49EFFC36">
        <w:t xml:space="preserve"> larger</w:t>
      </w:r>
      <w:r w:rsidR="056E9786">
        <w:t>.</w:t>
      </w:r>
    </w:p>
    <w:p w14:paraId="19E3D359" w14:textId="161684BB" w:rsidR="6ED8D6FD" w:rsidRDefault="49EFFC36" w:rsidP="00497B58">
      <w:pPr>
        <w:pStyle w:val="ListNumber"/>
      </w:pPr>
      <w:r>
        <w:t xml:space="preserve">Students estimate the one litre water level of each container. </w:t>
      </w:r>
      <w:r w:rsidR="54168F9E">
        <w:t>M</w:t>
      </w:r>
      <w:r>
        <w:t>ark the estimated levels</w:t>
      </w:r>
      <w:r w:rsidR="54C6E597">
        <w:t xml:space="preserve"> with pen or rubber bands</w:t>
      </w:r>
      <w:r>
        <w:t>.</w:t>
      </w:r>
    </w:p>
    <w:p w14:paraId="56AC44CE" w14:textId="1A73BE8A" w:rsidR="6ED8D6FD" w:rsidRDefault="49EFFC36" w:rsidP="00497B58">
      <w:pPr>
        <w:pStyle w:val="ListNumber"/>
      </w:pPr>
      <w:r>
        <w:t>Students</w:t>
      </w:r>
      <w:r w:rsidR="773F8448">
        <w:t xml:space="preserve"> </w:t>
      </w:r>
      <w:r w:rsidR="0DA6E3D7">
        <w:t>then</w:t>
      </w:r>
      <w:r>
        <w:t xml:space="preserve"> use a measuring jug to measure one litre</w:t>
      </w:r>
      <w:r w:rsidR="3362F666">
        <w:t xml:space="preserve">, </w:t>
      </w:r>
      <w:r>
        <w:t>pour it into a container</w:t>
      </w:r>
      <w:r w:rsidR="222AAFDB">
        <w:t xml:space="preserve"> and</w:t>
      </w:r>
      <w:r>
        <w:t xml:space="preserve"> mark the water level.</w:t>
      </w:r>
    </w:p>
    <w:p w14:paraId="680F27E7" w14:textId="0BEF6D8A" w:rsidR="6ED8D6FD" w:rsidRDefault="7207DB97" w:rsidP="00497B58">
      <w:pPr>
        <w:pStyle w:val="ListNumber"/>
      </w:pPr>
      <w:r>
        <w:t>S</w:t>
      </w:r>
      <w:r w:rsidR="49EFFC36">
        <w:t xml:space="preserve">tudents </w:t>
      </w:r>
      <w:r w:rsidR="273071CA">
        <w:t xml:space="preserve">discuss </w:t>
      </w:r>
      <w:r w:rsidR="49EFFC36">
        <w:t>the marks</w:t>
      </w:r>
      <w:r w:rsidR="6FA5B2F9">
        <w:t xml:space="preserve"> on their containers</w:t>
      </w:r>
      <w:r w:rsidR="49EFFC36">
        <w:t>. Ask:</w:t>
      </w:r>
    </w:p>
    <w:p w14:paraId="4FC6AA15" w14:textId="591166F4" w:rsidR="6ED8D6FD" w:rsidRDefault="49EFFC36" w:rsidP="007A6B16">
      <w:pPr>
        <w:pStyle w:val="ListBullet"/>
        <w:ind w:left="1134"/>
        <w:rPr>
          <w:rFonts w:eastAsia="Calibri"/>
        </w:rPr>
      </w:pPr>
      <w:r>
        <w:lastRenderedPageBreak/>
        <w:t>What do you notice?</w:t>
      </w:r>
    </w:p>
    <w:p w14:paraId="21F2BD09" w14:textId="4BF83AE0" w:rsidR="6ED8D6FD" w:rsidRDefault="49EFFC36" w:rsidP="007A6B16">
      <w:pPr>
        <w:pStyle w:val="ListBullet"/>
        <w:ind w:left="1134"/>
        <w:rPr>
          <w:rFonts w:eastAsia="Calibri"/>
        </w:rPr>
      </w:pPr>
      <w:r>
        <w:t>How accurate were your estimates?</w:t>
      </w:r>
    </w:p>
    <w:p w14:paraId="04A1708A" w14:textId="402D5800" w:rsidR="6ED8D6FD" w:rsidRDefault="49EFFC36" w:rsidP="007A6B16">
      <w:pPr>
        <w:pStyle w:val="ListBullet"/>
        <w:ind w:left="1134"/>
        <w:rPr>
          <w:rFonts w:eastAsia="Calibri"/>
        </w:rPr>
      </w:pPr>
      <w:r>
        <w:t xml:space="preserve">Are the marks on your containers </w:t>
      </w:r>
      <w:r w:rsidR="320422FE">
        <w:t>at the same level</w:t>
      </w:r>
      <w:r>
        <w:t>? Why</w:t>
      </w:r>
      <w:r w:rsidR="000E5176">
        <w:t xml:space="preserve"> or </w:t>
      </w:r>
      <w:r w:rsidR="7FA69757">
        <w:t>w</w:t>
      </w:r>
      <w:r>
        <w:t>hy not?</w:t>
      </w:r>
    </w:p>
    <w:p w14:paraId="23683497" w14:textId="4E0E7E58" w:rsidR="3975A826" w:rsidRDefault="515A4E30" w:rsidP="007A6B16">
      <w:pPr>
        <w:pStyle w:val="FeatureBox"/>
        <w:rPr>
          <w:rFonts w:eastAsia="Calibri"/>
        </w:rPr>
      </w:pPr>
      <w:r w:rsidRPr="02B34580">
        <w:rPr>
          <w:rStyle w:val="Strong"/>
        </w:rPr>
        <w:t>Note</w:t>
      </w:r>
      <w:r>
        <w:t xml:space="preserve">: </w:t>
      </w:r>
      <w:r w:rsidR="007A6B16">
        <w:t>s</w:t>
      </w:r>
      <w:r>
        <w:t xml:space="preserve">tudents may have misconceptions about the litres being the same in different sized containers. If so, model pouring the litres from each container back into the </w:t>
      </w:r>
      <w:r w:rsidRPr="007A6B16">
        <w:t>measuring</w:t>
      </w:r>
      <w:r>
        <w:t xml:space="preserve"> jug.</w:t>
      </w:r>
    </w:p>
    <w:p w14:paraId="493F73AD" w14:textId="13E40791" w:rsidR="6ED8D6FD" w:rsidRDefault="30ACC0C9" w:rsidP="00497B58">
      <w:pPr>
        <w:pStyle w:val="ListNumber"/>
      </w:pPr>
      <w:r>
        <w:t xml:space="preserve">Ask students if the </w:t>
      </w:r>
      <w:r w:rsidR="49EFFC36">
        <w:t xml:space="preserve">containers </w:t>
      </w:r>
      <w:r w:rsidR="32FA4EAD">
        <w:t xml:space="preserve">can </w:t>
      </w:r>
      <w:r w:rsidR="49EFFC36">
        <w:t>be used to measure capacity</w:t>
      </w:r>
      <w:r w:rsidR="2075539D">
        <w:t xml:space="preserve"> accurately. </w:t>
      </w:r>
      <w:r w:rsidR="00703273">
        <w:t>Prompt s</w:t>
      </w:r>
      <w:r w:rsidR="2075539D">
        <w:t xml:space="preserve">tudents </w:t>
      </w:r>
      <w:r w:rsidR="00703273">
        <w:t xml:space="preserve">to </w:t>
      </w:r>
      <w:r w:rsidR="2075539D">
        <w:t xml:space="preserve">justify their </w:t>
      </w:r>
      <w:r w:rsidR="00703273">
        <w:t>reason</w:t>
      </w:r>
      <w:r w:rsidR="2075539D">
        <w:t>ing.</w:t>
      </w:r>
    </w:p>
    <w:p w14:paraId="7EA12D02" w14:textId="6176DA61" w:rsidR="6ED8D6FD" w:rsidRDefault="49EFFC36" w:rsidP="00497B58">
      <w:pPr>
        <w:pStyle w:val="ListNumber"/>
        <w:rPr>
          <w:rFonts w:eastAsia="Calibri"/>
        </w:rPr>
      </w:pPr>
      <w:r>
        <w:t xml:space="preserve">Add </w:t>
      </w:r>
      <w:r w:rsidR="0A1CCF20">
        <w:t xml:space="preserve">new knowledge and understandings </w:t>
      </w:r>
      <w:r>
        <w:t>to the anchor chart.</w:t>
      </w:r>
    </w:p>
    <w:p w14:paraId="0E2F4715" w14:textId="44373174" w:rsidR="6ED8D6FD" w:rsidRDefault="49EFFC36" w:rsidP="00497B58">
      <w:pPr>
        <w:pStyle w:val="ListNumber"/>
        <w:rPr>
          <w:rFonts w:eastAsia="Calibri"/>
        </w:rPr>
      </w:pPr>
      <w:r>
        <w:t xml:space="preserve">Give </w:t>
      </w:r>
      <w:r w:rsidR="441F59FC">
        <w:t xml:space="preserve">small groups of </w:t>
      </w:r>
      <w:r>
        <w:t xml:space="preserve">students </w:t>
      </w:r>
      <w:r w:rsidR="7AD1D5BC">
        <w:t>2</w:t>
      </w:r>
      <w:r>
        <w:t xml:space="preserve"> </w:t>
      </w:r>
      <w:r w:rsidR="5D264712">
        <w:t>containers similar in size and shape that have a capacity of less</w:t>
      </w:r>
      <w:r>
        <w:t xml:space="preserve"> than one litre.</w:t>
      </w:r>
    </w:p>
    <w:p w14:paraId="1897BBEC" w14:textId="6C08FB20" w:rsidR="6ED8D6FD" w:rsidRDefault="49EFFC36" w:rsidP="00497B58">
      <w:pPr>
        <w:pStyle w:val="ListNumber"/>
        <w:rPr>
          <w:rFonts w:eastAsia="Calibri"/>
        </w:rPr>
      </w:pPr>
      <w:r>
        <w:t>Ask students to prove which container has the largest capacity.</w:t>
      </w:r>
    </w:p>
    <w:p w14:paraId="7F2FFF2C" w14:textId="3F5CA61C" w:rsidR="6ED8D6FD" w:rsidRDefault="49EFFC36" w:rsidP="00497B58">
      <w:pPr>
        <w:pStyle w:val="ListNumber"/>
        <w:rPr>
          <w:rFonts w:eastAsia="Calibri"/>
        </w:rPr>
      </w:pPr>
      <w:r>
        <w:t xml:space="preserve">Students use </w:t>
      </w:r>
      <w:r w:rsidR="6153A99D">
        <w:t xml:space="preserve">one litre </w:t>
      </w:r>
      <w:r>
        <w:t>measuring jug</w:t>
      </w:r>
      <w:r w:rsidR="74504B52">
        <w:t xml:space="preserve">s </w:t>
      </w:r>
      <w:r>
        <w:t xml:space="preserve">to </w:t>
      </w:r>
      <w:r w:rsidR="5B71455B">
        <w:t>find out</w:t>
      </w:r>
      <w:r>
        <w:t xml:space="preserve"> which container has the largest capacity.</w:t>
      </w:r>
    </w:p>
    <w:p w14:paraId="7EC71AB6" w14:textId="2B7374CA" w:rsidR="6ED8D6FD" w:rsidRDefault="49B6909E" w:rsidP="00497B58">
      <w:pPr>
        <w:pStyle w:val="ListNumber"/>
        <w:rPr>
          <w:rFonts w:eastAsia="Calibri"/>
        </w:rPr>
      </w:pPr>
      <w:r>
        <w:t>Ask</w:t>
      </w:r>
      <w:r w:rsidR="49EFFC36">
        <w:t xml:space="preserve"> students </w:t>
      </w:r>
      <w:r w:rsidR="08046747">
        <w:t xml:space="preserve">if there was a problem. Support them </w:t>
      </w:r>
      <w:r w:rsidR="49EFFC36">
        <w:t xml:space="preserve">to recognise the need for formal units </w:t>
      </w:r>
      <w:r w:rsidR="79A4CD9F">
        <w:t>smaller than a litre.</w:t>
      </w:r>
    </w:p>
    <w:p w14:paraId="4C9337FA" w14:textId="01D19818" w:rsidR="6ED8D6FD" w:rsidRPr="00BA03C3" w:rsidRDefault="79A4CD9F" w:rsidP="00497B58">
      <w:pPr>
        <w:pStyle w:val="ListNumber"/>
        <w:rPr>
          <w:rFonts w:eastAsia="Calibri"/>
        </w:rPr>
      </w:pPr>
      <w:r>
        <w:t xml:space="preserve">Show students a measuring cup. Revise that it holds 250 millilitres. </w:t>
      </w:r>
      <w:r w:rsidR="49EFFC36">
        <w:t>Ask students to give examples of whe</w:t>
      </w:r>
      <w:r w:rsidR="7F4B0167">
        <w:t>re</w:t>
      </w:r>
      <w:r w:rsidR="49EFFC36">
        <w:t xml:space="preserve"> they </w:t>
      </w:r>
      <w:r w:rsidR="3BD8EE39">
        <w:t xml:space="preserve">have seen </w:t>
      </w:r>
      <w:r w:rsidR="49EFFC36">
        <w:t>millilitres</w:t>
      </w:r>
      <w:r w:rsidR="43B2F601">
        <w:t xml:space="preserve"> used</w:t>
      </w:r>
      <w:r w:rsidR="49EFFC36">
        <w:t xml:space="preserve">. For example, </w:t>
      </w:r>
      <w:r w:rsidR="000F0B0B">
        <w:t>when pouring</w:t>
      </w:r>
      <w:r w:rsidR="005614A0">
        <w:t xml:space="preserve"> </w:t>
      </w:r>
      <w:r w:rsidR="49EFFC36">
        <w:t>medicine</w:t>
      </w:r>
      <w:r w:rsidR="000F0B0B">
        <w:t xml:space="preserve"> or on a</w:t>
      </w:r>
      <w:r w:rsidR="49EFFC36">
        <w:t xml:space="preserve"> </w:t>
      </w:r>
      <w:r w:rsidR="60D6A7D9">
        <w:t>bottle o</w:t>
      </w:r>
      <w:r w:rsidR="49EFFC36">
        <w:t xml:space="preserve">f </w:t>
      </w:r>
      <w:r w:rsidR="66140411">
        <w:t>juice</w:t>
      </w:r>
      <w:r w:rsidR="49EFFC36">
        <w:t>.</w:t>
      </w:r>
    </w:p>
    <w:p w14:paraId="19417F98" w14:textId="2E1B26A2" w:rsidR="6ED8D6FD" w:rsidRDefault="49EFFC36" w:rsidP="007A6B16">
      <w:pPr>
        <w:pStyle w:val="ListNumber"/>
      </w:pPr>
      <w:r>
        <w:t>Add</w:t>
      </w:r>
      <w:r w:rsidR="00955707">
        <w:t xml:space="preserve"> </w:t>
      </w:r>
      <w:r w:rsidR="00955707" w:rsidRPr="007A6B16">
        <w:t>examples</w:t>
      </w:r>
      <w:r>
        <w:t xml:space="preserve"> to the anchor chart.</w:t>
      </w:r>
    </w:p>
    <w:p w14:paraId="3411B94C" w14:textId="217B53B2" w:rsidR="005F4313" w:rsidRDefault="00710CB8" w:rsidP="007A6B16">
      <w:pPr>
        <w:pStyle w:val="ListNumber"/>
      </w:pPr>
      <w:r>
        <w:t xml:space="preserve">Give </w:t>
      </w:r>
      <w:r w:rsidRPr="007A6B16">
        <w:t>students</w:t>
      </w:r>
      <w:r>
        <w:t xml:space="preserve"> a 250</w:t>
      </w:r>
      <w:r w:rsidR="0032037B">
        <w:t> </w:t>
      </w:r>
      <w:r>
        <w:t>m</w:t>
      </w:r>
      <w:r w:rsidR="0032037B">
        <w:t>L</w:t>
      </w:r>
      <w:r>
        <w:t xml:space="preserve"> measuring cup and allow them to re</w:t>
      </w:r>
      <w:r w:rsidR="005F4313">
        <w:t xml:space="preserve">measure the capacities of the </w:t>
      </w:r>
      <w:r>
        <w:t>2 containers</w:t>
      </w:r>
      <w:r w:rsidR="005F4313">
        <w:t>.</w:t>
      </w:r>
    </w:p>
    <w:p w14:paraId="29897EBC" w14:textId="73162837" w:rsidR="0065216A" w:rsidRDefault="0065216A" w:rsidP="00497B58">
      <w:pPr>
        <w:pStyle w:val="ListNumber"/>
        <w:numPr>
          <w:ilvl w:val="0"/>
          <w:numId w:val="0"/>
        </w:numPr>
      </w:pPr>
      <w:r>
        <w:lastRenderedPageBreak/>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488358D3"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1ACFB117" w14:textId="77777777" w:rsidR="0065216A" w:rsidRDefault="0065216A" w:rsidP="00497B58">
            <w:r w:rsidRPr="004127B5">
              <w:t>Too hard?</w:t>
            </w:r>
          </w:p>
        </w:tc>
        <w:tc>
          <w:tcPr>
            <w:tcW w:w="7280" w:type="dxa"/>
          </w:tcPr>
          <w:p w14:paraId="2CC97B13" w14:textId="77777777" w:rsidR="0065216A" w:rsidRDefault="0065216A" w:rsidP="00497B58">
            <w:r w:rsidRPr="004127B5">
              <w:t>Too easy?</w:t>
            </w:r>
          </w:p>
        </w:tc>
      </w:tr>
      <w:tr w:rsidR="0065216A" w14:paraId="4DD937E2"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71F37715" w14:textId="10951499" w:rsidR="0065216A" w:rsidRDefault="0065216A" w:rsidP="00497B58">
            <w:r>
              <w:t xml:space="preserve">Students cannot </w:t>
            </w:r>
            <w:r w:rsidR="14010BE2">
              <w:t>recognise the need for formal units smaller than one litre</w:t>
            </w:r>
            <w:r>
              <w:t>.</w:t>
            </w:r>
          </w:p>
          <w:p w14:paraId="72803987" w14:textId="77777777" w:rsidR="0065216A" w:rsidRPr="0086395C" w:rsidRDefault="7B6505E1" w:rsidP="00497B58">
            <w:pPr>
              <w:pStyle w:val="ListBullet"/>
              <w:rPr>
                <w:rFonts w:eastAsia="Calibri"/>
              </w:rPr>
            </w:pPr>
            <w:r w:rsidRPr="1ACB6E2B">
              <w:rPr>
                <w:rFonts w:eastAsia="Calibri"/>
              </w:rPr>
              <w:t>Show students examples of everyday containers measured in millilitres</w:t>
            </w:r>
            <w:r w:rsidR="0086395C">
              <w:rPr>
                <w:rFonts w:eastAsia="Calibri"/>
              </w:rPr>
              <w:t xml:space="preserve">. </w:t>
            </w:r>
            <w:r w:rsidR="4CDD56D1">
              <w:t>Discuss how litres would be inappropriate for these.</w:t>
            </w:r>
          </w:p>
          <w:p w14:paraId="543B4C55" w14:textId="7BBA4575" w:rsidR="0086395C" w:rsidRPr="0086395C" w:rsidRDefault="0086395C" w:rsidP="00497B58">
            <w:pPr>
              <w:pStyle w:val="ListBullet"/>
              <w:rPr>
                <w:rFonts w:eastAsia="Calibri"/>
              </w:rPr>
            </w:pPr>
            <w:r>
              <w:t>Support students to use a 250</w:t>
            </w:r>
            <w:r w:rsidR="0032037B">
              <w:t> </w:t>
            </w:r>
            <w:r>
              <w:t>m</w:t>
            </w:r>
            <w:r w:rsidR="0032037B">
              <w:t>L</w:t>
            </w:r>
            <w:r>
              <w:t xml:space="preserve"> measuring cup to measure the capacities of the 2 containers.</w:t>
            </w:r>
          </w:p>
        </w:tc>
        <w:tc>
          <w:tcPr>
            <w:tcW w:w="7280" w:type="dxa"/>
          </w:tcPr>
          <w:p w14:paraId="01EC2FA6" w14:textId="492845D4" w:rsidR="0065216A" w:rsidRDefault="0065216A" w:rsidP="00497B58">
            <w:r>
              <w:t xml:space="preserve">Students can </w:t>
            </w:r>
            <w:r w:rsidR="070A1CA7">
              <w:t>recognise the need for formal units smaller than one litre.</w:t>
            </w:r>
          </w:p>
          <w:p w14:paraId="6FC4D4F3" w14:textId="4F193ADD" w:rsidR="0065216A" w:rsidRDefault="57FF6CBD" w:rsidP="00497B58">
            <w:pPr>
              <w:pStyle w:val="ListBullet"/>
              <w:rPr>
                <w:rFonts w:eastAsia="Calibri"/>
              </w:rPr>
            </w:pPr>
            <w:r w:rsidRPr="1ACB6E2B">
              <w:rPr>
                <w:rFonts w:eastAsia="Calibri"/>
              </w:rPr>
              <w:t>Students compare and measure containers using litres and millilitres</w:t>
            </w:r>
          </w:p>
          <w:p w14:paraId="7FBB41D3" w14:textId="44674918" w:rsidR="0065216A" w:rsidRDefault="57FF6CBD" w:rsidP="00497B58">
            <w:pPr>
              <w:pStyle w:val="ListBullet"/>
              <w:rPr>
                <w:rFonts w:eastAsia="Calibri"/>
              </w:rPr>
            </w:pPr>
            <w:r>
              <w:t>Students record capacities using decimal notation. For example, 1.5</w:t>
            </w:r>
            <w:r w:rsidR="007A6B16">
              <w:t> </w:t>
            </w:r>
            <w:r>
              <w:t>L</w:t>
            </w:r>
            <w:r w:rsidR="720B28E8">
              <w:t>.</w:t>
            </w:r>
          </w:p>
        </w:tc>
      </w:tr>
    </w:tbl>
    <w:p w14:paraId="38CCE408" w14:textId="3653C67A" w:rsidR="0065216A" w:rsidRDefault="30DABE68" w:rsidP="00497B58">
      <w:pPr>
        <w:pStyle w:val="Heading2"/>
      </w:pPr>
      <w:bookmarkStart w:id="54" w:name="_Toc153979702"/>
      <w:r>
        <w:t xml:space="preserve">Consolidation and meaningful practice – </w:t>
      </w:r>
      <w:r w:rsidR="4157F12D">
        <w:t>10</w:t>
      </w:r>
      <w:r>
        <w:t xml:space="preserve"> minutes</w:t>
      </w:r>
      <w:bookmarkEnd w:id="54"/>
    </w:p>
    <w:p w14:paraId="5C7B515A" w14:textId="3191A943" w:rsidR="4F4A4139" w:rsidRDefault="61DCEC63" w:rsidP="007A6B16">
      <w:pPr>
        <w:pStyle w:val="ListNumber"/>
      </w:pPr>
      <w:r w:rsidRPr="007A6B16">
        <w:t>Display</w:t>
      </w:r>
      <w:r w:rsidRPr="02B34580">
        <w:t xml:space="preserve"> </w:t>
      </w:r>
      <w:r w:rsidR="0EDEB27D" w:rsidRPr="1788ACCB">
        <w:t>th</w:t>
      </w:r>
      <w:r w:rsidR="589F500D" w:rsidRPr="1788ACCB">
        <w:t>e</w:t>
      </w:r>
      <w:r w:rsidR="54456946" w:rsidRPr="1788ACCB">
        <w:t xml:space="preserve"> following</w:t>
      </w:r>
      <w:r w:rsidR="0EDEB27D" w:rsidRPr="02B34580">
        <w:t xml:space="preserve"> problem</w:t>
      </w:r>
      <w:r w:rsidR="593AAB02" w:rsidRPr="02B34580">
        <w:t>s</w:t>
      </w:r>
      <w:r w:rsidR="0EDEB27D" w:rsidRPr="02B34580">
        <w:t>:</w:t>
      </w:r>
    </w:p>
    <w:p w14:paraId="33545DB0" w14:textId="2CB3932D" w:rsidR="4F4A4139" w:rsidRDefault="00FD34BC" w:rsidP="007A6B16">
      <w:pPr>
        <w:pStyle w:val="ListBullet"/>
        <w:ind w:left="1134"/>
      </w:pPr>
      <w:r>
        <w:t>Baxter</w:t>
      </w:r>
      <w:r w:rsidR="61DCEC63">
        <w:t xml:space="preserve"> has a car </w:t>
      </w:r>
      <w:r w:rsidR="57B9DBD8">
        <w:t xml:space="preserve">that takes </w:t>
      </w:r>
      <w:r w:rsidR="4523AAF3">
        <w:t>60</w:t>
      </w:r>
      <w:r w:rsidR="61DCEC63">
        <w:t xml:space="preserve"> litres</w:t>
      </w:r>
      <w:r w:rsidR="4617C26D">
        <w:t xml:space="preserve"> of petrol</w:t>
      </w:r>
      <w:r w:rsidR="61DCEC63">
        <w:t xml:space="preserve">. </w:t>
      </w:r>
      <w:r w:rsidR="6138A885">
        <w:t>The</w:t>
      </w:r>
      <w:r w:rsidR="61DCEC63">
        <w:t xml:space="preserve"> tank is </w:t>
      </w:r>
      <w:r w:rsidR="2AC24312">
        <w:t xml:space="preserve">one </w:t>
      </w:r>
      <w:r w:rsidR="61DCEC63">
        <w:t xml:space="preserve">third full. How many litres does </w:t>
      </w:r>
      <w:r>
        <w:t>Baxter</w:t>
      </w:r>
      <w:r w:rsidR="61DCEC63">
        <w:t xml:space="preserve"> need to fill his tank?</w:t>
      </w:r>
    </w:p>
    <w:p w14:paraId="35156EFD" w14:textId="51AB305B" w:rsidR="001B7FA0" w:rsidRDefault="5530952F" w:rsidP="007A6B16">
      <w:pPr>
        <w:pStyle w:val="ListBullet"/>
        <w:ind w:left="1134"/>
        <w:rPr>
          <w:rFonts w:eastAsia="Calibri"/>
        </w:rPr>
      </w:pPr>
      <w:r w:rsidRPr="1ACB6E2B">
        <w:rPr>
          <w:rFonts w:eastAsia="Calibri"/>
        </w:rPr>
        <w:t>A toilet flush uses 12 litres of water. Amy goes to the toilet 5 times a day. How many litres of water does she use in a week?</w:t>
      </w:r>
    </w:p>
    <w:p w14:paraId="2F5F484A" w14:textId="4399715F" w:rsidR="5530952F" w:rsidRPr="001B7FA0" w:rsidRDefault="5530952F" w:rsidP="007A6B16">
      <w:pPr>
        <w:pStyle w:val="ListBullet"/>
        <w:ind w:left="1134"/>
        <w:rPr>
          <w:rFonts w:eastAsia="Calibri"/>
        </w:rPr>
      </w:pPr>
      <w:r>
        <w:t xml:space="preserve">The average shower uses 8 litres of water a minute. If everyone in this class has a 10-minute shower tonight, how many litres of water will </w:t>
      </w:r>
      <w:r w:rsidR="4DB61298">
        <w:t>they</w:t>
      </w:r>
      <w:r>
        <w:t xml:space="preserve"> use?</w:t>
      </w:r>
    </w:p>
    <w:p w14:paraId="34745DA8" w14:textId="357C2547" w:rsidR="4F4A4139" w:rsidRDefault="61DCEC63" w:rsidP="02B34580">
      <w:pPr>
        <w:pStyle w:val="ListNumber"/>
      </w:pPr>
      <w:r>
        <w:t xml:space="preserve">Discuss </w:t>
      </w:r>
      <w:r w:rsidR="76B26788">
        <w:t>strategies used to find the answer</w:t>
      </w:r>
      <w:r>
        <w:t>.</w:t>
      </w:r>
    </w:p>
    <w:p w14:paraId="60E8C89B" w14:textId="77777777" w:rsidR="0065216A" w:rsidRDefault="0065216A" w:rsidP="000A149B">
      <w:r w:rsidRPr="00E26817">
        <w:lastRenderedPageBreak/>
        <w:t xml:space="preserve">This table details </w:t>
      </w:r>
      <w:r w:rsidRPr="000A149B">
        <w:t>opportunities</w:t>
      </w:r>
      <w:r w:rsidRPr="00E26817">
        <w:t xml:space="preserve">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57D2A044"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5D64D3C0" w14:textId="77777777" w:rsidR="0065216A" w:rsidRDefault="0065216A" w:rsidP="00F80092">
            <w:r w:rsidRPr="00F8552A">
              <w:t>Assessment opportunities</w:t>
            </w:r>
          </w:p>
        </w:tc>
        <w:tc>
          <w:tcPr>
            <w:tcW w:w="7280" w:type="dxa"/>
          </w:tcPr>
          <w:p w14:paraId="001C46BE" w14:textId="77777777" w:rsidR="0065216A" w:rsidRDefault="0065216A" w:rsidP="00F80092">
            <w:r w:rsidRPr="00F8552A">
              <w:t>Links</w:t>
            </w:r>
          </w:p>
        </w:tc>
      </w:tr>
      <w:tr w:rsidR="0065216A" w14:paraId="340DF705"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465B4837" w14:textId="77777777" w:rsidR="0065216A" w:rsidRDefault="0065216A" w:rsidP="000A149B">
            <w:r>
              <w:t>What to look for:</w:t>
            </w:r>
          </w:p>
          <w:p w14:paraId="36EE4358" w14:textId="45FED3FC" w:rsidR="0065216A" w:rsidRDefault="4B32F4B3" w:rsidP="000A149B">
            <w:pPr>
              <w:pStyle w:val="ListBullet"/>
              <w:rPr>
                <w:rStyle w:val="Strong"/>
              </w:rPr>
            </w:pPr>
            <w:r>
              <w:t xml:space="preserve">Can students </w:t>
            </w:r>
            <w:r w:rsidR="05E2E4BA" w:rsidRPr="1ACB6E2B">
              <w:t xml:space="preserve">recognise the need for formal units to measure capacity </w:t>
            </w:r>
            <w:r w:rsidR="05E2E4BA" w:rsidRPr="000A149B">
              <w:t>accurately</w:t>
            </w:r>
            <w:r w:rsidR="30DABE68">
              <w:t xml:space="preserve">? </w:t>
            </w:r>
            <w:r w:rsidR="007B79D1">
              <w:rPr>
                <w:b/>
                <w:bCs/>
              </w:rPr>
              <w:t>[</w:t>
            </w:r>
            <w:r w:rsidR="10F5EB6A" w:rsidRPr="1ACB6E2B">
              <w:rPr>
                <w:rStyle w:val="Strong"/>
              </w:rPr>
              <w:t>MAO-WM-01, MA2-3DS-02</w:t>
            </w:r>
            <w:r w:rsidR="008A5BEC">
              <w:rPr>
                <w:rStyle w:val="Strong"/>
              </w:rPr>
              <w:t>]</w:t>
            </w:r>
          </w:p>
          <w:p w14:paraId="214FE9F6" w14:textId="0630FE6A" w:rsidR="00873637" w:rsidRDefault="50577D6D" w:rsidP="00873637">
            <w:pPr>
              <w:pStyle w:val="ListBullet"/>
              <w:rPr>
                <w:rStyle w:val="Strong"/>
              </w:rPr>
            </w:pPr>
            <w:r w:rsidRPr="1ACB6E2B">
              <w:rPr>
                <w:rFonts w:eastAsia="Arial"/>
                <w:color w:val="000000" w:themeColor="text1"/>
              </w:rPr>
              <w:t>Can students recognise the need for a formal unit smaller than the litre to measure capacity?</w:t>
            </w:r>
            <w:r w:rsidR="30DABE68">
              <w:t xml:space="preserve"> </w:t>
            </w:r>
            <w:r w:rsidR="008A5BEC">
              <w:rPr>
                <w:b/>
                <w:bCs/>
              </w:rPr>
              <w:t>[</w:t>
            </w:r>
            <w:r w:rsidR="3125E337" w:rsidRPr="1ACB6E2B">
              <w:rPr>
                <w:rStyle w:val="Strong"/>
              </w:rPr>
              <w:t>MAO-WM-01, MA2-3DS-02</w:t>
            </w:r>
            <w:r w:rsidR="008A5BEC">
              <w:rPr>
                <w:rStyle w:val="Strong"/>
              </w:rPr>
              <w:t>]</w:t>
            </w:r>
          </w:p>
          <w:p w14:paraId="6D9A46E1" w14:textId="6649FF25" w:rsidR="00873637" w:rsidRDefault="00873637" w:rsidP="00873637">
            <w:pPr>
              <w:pStyle w:val="ListBullet"/>
              <w:rPr>
                <w:rStyle w:val="Strong"/>
              </w:rPr>
            </w:pPr>
            <w:r>
              <w:t xml:space="preserve">Can students </w:t>
            </w:r>
            <w:r w:rsidRPr="00873637">
              <w:t>use a scaled instrument to relate 1000 millilitres to one litre</w:t>
            </w:r>
            <w:r>
              <w:t xml:space="preserve">? </w:t>
            </w:r>
            <w:r w:rsidR="008A5BEC">
              <w:rPr>
                <w:b/>
                <w:bCs/>
              </w:rPr>
              <w:t>[</w:t>
            </w:r>
            <w:r w:rsidRPr="1ACB6E2B">
              <w:rPr>
                <w:rStyle w:val="Strong"/>
              </w:rPr>
              <w:t>MAO-WM-01, MA2-3DS-02</w:t>
            </w:r>
            <w:r w:rsidR="008A5BEC">
              <w:rPr>
                <w:rStyle w:val="Strong"/>
              </w:rPr>
              <w:t>]</w:t>
            </w:r>
          </w:p>
        </w:tc>
        <w:tc>
          <w:tcPr>
            <w:tcW w:w="7280" w:type="dxa"/>
          </w:tcPr>
          <w:p w14:paraId="529E239E" w14:textId="77777777" w:rsidR="0065216A" w:rsidRDefault="0065216A" w:rsidP="00F80092">
            <w:r>
              <w:t xml:space="preserve">Links to </w:t>
            </w:r>
            <w:hyperlink r:id="rId42">
              <w:r w:rsidRPr="52E1F2DF">
                <w:rPr>
                  <w:rStyle w:val="Hyperlink"/>
                </w:rPr>
                <w:t>National Numeracy Learning Progressions</w:t>
              </w:r>
            </w:hyperlink>
            <w:r>
              <w:t xml:space="preserve"> (NNLP):</w:t>
            </w:r>
          </w:p>
          <w:p w14:paraId="35DB2B04" w14:textId="747CE350" w:rsidR="0065216A" w:rsidRDefault="4C4FA0E3" w:rsidP="52E1F2DF">
            <w:pPr>
              <w:pStyle w:val="ListBullet"/>
              <w:rPr>
                <w:rFonts w:eastAsia="Calibri"/>
              </w:rPr>
            </w:pPr>
            <w:r>
              <w:t>UuM6.</w:t>
            </w:r>
          </w:p>
        </w:tc>
      </w:tr>
    </w:tbl>
    <w:p w14:paraId="395EABA8" w14:textId="77777777" w:rsidR="000A149B" w:rsidRDefault="000A149B" w:rsidP="000A149B">
      <w:bookmarkStart w:id="55" w:name="_Lesson_7"/>
      <w:bookmarkStart w:id="56" w:name="Lesson_7"/>
      <w:bookmarkEnd w:id="55"/>
      <w:r>
        <w:br w:type="page"/>
      </w:r>
    </w:p>
    <w:p w14:paraId="6938B88F" w14:textId="3D27C288" w:rsidR="0065216A" w:rsidRDefault="30DABE68" w:rsidP="00497B58">
      <w:pPr>
        <w:pStyle w:val="Heading1"/>
      </w:pPr>
      <w:bookmarkStart w:id="57" w:name="_Toc153979703"/>
      <w:r>
        <w:lastRenderedPageBreak/>
        <w:t>Lesson 7</w:t>
      </w:r>
      <w:bookmarkEnd w:id="57"/>
    </w:p>
    <w:bookmarkEnd w:id="56"/>
    <w:p w14:paraId="400D2542" w14:textId="53C7E362" w:rsidR="0065216A" w:rsidRDefault="30DABE68" w:rsidP="000A149B">
      <w:pPr>
        <w:pStyle w:val="FeatureBox3"/>
      </w:pPr>
      <w:r w:rsidRPr="02B34580">
        <w:rPr>
          <w:rStyle w:val="Strong"/>
        </w:rPr>
        <w:t>Core concept</w:t>
      </w:r>
      <w:r>
        <w:t xml:space="preserve">: </w:t>
      </w:r>
      <w:r w:rsidR="000A149B">
        <w:t>e</w:t>
      </w:r>
      <w:r w:rsidR="6F7460C1">
        <w:t xml:space="preserve">stimation is guided by </w:t>
      </w:r>
      <w:r w:rsidR="6F7460C1" w:rsidRPr="000A149B">
        <w:t>using</w:t>
      </w:r>
      <w:r w:rsidR="6F7460C1">
        <w:t xml:space="preserve"> known </w:t>
      </w:r>
      <w:r w:rsidR="220E96AD">
        <w:t xml:space="preserve">benchmarks of </w:t>
      </w:r>
      <w:r w:rsidR="6F7460C1">
        <w:t>capacit</w:t>
      </w:r>
      <w:r w:rsidR="7A6925CE">
        <w:t>y</w:t>
      </w:r>
      <w:r w:rsidR="6F7460C1">
        <w:t xml:space="preserve"> (internal volume).</w:t>
      </w:r>
    </w:p>
    <w:p w14:paraId="535B309D" w14:textId="38ABAB41" w:rsidR="0065216A" w:rsidRDefault="30DABE68" w:rsidP="00497B58">
      <w:pPr>
        <w:pStyle w:val="Heading2"/>
      </w:pPr>
      <w:bookmarkStart w:id="58" w:name="_Toc153979704"/>
      <w:r>
        <w:t>Daily number sense</w:t>
      </w:r>
      <w:r w:rsidR="000A149B">
        <w:t xml:space="preserve"> –</w:t>
      </w:r>
      <w:r>
        <w:t xml:space="preserve"> </w:t>
      </w:r>
      <w:r w:rsidR="000A149B">
        <w:t>m</w:t>
      </w:r>
      <w:r w:rsidR="02A887EF">
        <w:t>ultiplying by multiples</w:t>
      </w:r>
      <w:r>
        <w:t xml:space="preserve"> – </w:t>
      </w:r>
      <w:r w:rsidR="55C9CB40">
        <w:t>15</w:t>
      </w:r>
      <w:r>
        <w:t xml:space="preserve"> minutes</w:t>
      </w:r>
      <w:bookmarkEnd w:id="58"/>
    </w:p>
    <w:p w14:paraId="6C64D67E" w14:textId="77777777" w:rsidR="0065216A" w:rsidRDefault="0065216A" w:rsidP="000A149B">
      <w:r>
        <w:t xml:space="preserve">The table below contains a suggested </w:t>
      </w:r>
      <w:r w:rsidRPr="000A149B">
        <w:t>learning</w:t>
      </w:r>
      <w:r>
        <w:t xml:space="preserve"> intention and success criteria. These are best co-constructed with students.</w:t>
      </w:r>
    </w:p>
    <w:tbl>
      <w:tblPr>
        <w:tblStyle w:val="Tableheader"/>
        <w:tblW w:w="0" w:type="auto"/>
        <w:tblLook w:val="0420" w:firstRow="1" w:lastRow="0" w:firstColumn="0" w:lastColumn="0" w:noHBand="0" w:noVBand="1"/>
        <w:tblDescription w:val="Learning intention and success criteria for daily number sense."/>
      </w:tblPr>
      <w:tblGrid>
        <w:gridCol w:w="7280"/>
        <w:gridCol w:w="7280"/>
      </w:tblGrid>
      <w:tr w:rsidR="0065216A" w14:paraId="5752AF21"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73858958" w14:textId="77777777" w:rsidR="0065216A" w:rsidRDefault="0065216A" w:rsidP="00497B58">
            <w:r w:rsidRPr="005864AB">
              <w:t>Daily number sense learning intention</w:t>
            </w:r>
          </w:p>
        </w:tc>
        <w:tc>
          <w:tcPr>
            <w:tcW w:w="7280" w:type="dxa"/>
          </w:tcPr>
          <w:p w14:paraId="64F2F29F" w14:textId="77777777" w:rsidR="0065216A" w:rsidRDefault="0065216A" w:rsidP="00497B58">
            <w:r w:rsidRPr="005864AB">
              <w:t>Daily number sense success criteria</w:t>
            </w:r>
          </w:p>
        </w:tc>
      </w:tr>
      <w:tr w:rsidR="0065216A" w14:paraId="4E417732"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1A155803" w14:textId="77777777" w:rsidR="0065216A" w:rsidRDefault="0065216A" w:rsidP="00497B58">
            <w:r>
              <w:t>Students are learning to:</w:t>
            </w:r>
          </w:p>
          <w:p w14:paraId="3FDE2875" w14:textId="47863DA5" w:rsidR="0065216A" w:rsidRPr="009F7F0A" w:rsidRDefault="003030E0" w:rsidP="00497B58">
            <w:pPr>
              <w:pStyle w:val="ListBullet"/>
            </w:pPr>
            <w:r w:rsidRPr="003030E0">
              <w:rPr>
                <w:rFonts w:eastAsia="Arial"/>
                <w:color w:val="000000" w:themeColor="text1"/>
              </w:rPr>
              <w:t>operate with multiples of 10.</w:t>
            </w:r>
          </w:p>
        </w:tc>
        <w:tc>
          <w:tcPr>
            <w:tcW w:w="7280" w:type="dxa"/>
          </w:tcPr>
          <w:p w14:paraId="48C2E147" w14:textId="77777777" w:rsidR="0065216A" w:rsidRDefault="0065216A" w:rsidP="00497B58">
            <w:r>
              <w:t>Students can:</w:t>
            </w:r>
          </w:p>
          <w:p w14:paraId="77493349" w14:textId="0CDEB0B4" w:rsidR="0065216A" w:rsidRPr="009F7F0A" w:rsidRDefault="00AF58B6" w:rsidP="00497B58">
            <w:pPr>
              <w:pStyle w:val="ListBullet"/>
            </w:pPr>
            <w:r>
              <w:rPr>
                <w:rFonts w:eastAsia="Arial"/>
                <w:color w:val="000000" w:themeColor="text1"/>
              </w:rPr>
              <w:t>u</w:t>
            </w:r>
            <w:r w:rsidRPr="00AF58B6">
              <w:rPr>
                <w:rFonts w:eastAsia="Arial"/>
                <w:color w:val="000000" w:themeColor="text1"/>
              </w:rPr>
              <w:t>se multiplication facts with multiples of 10 to multiply a one-digit number by a multiple of 10</w:t>
            </w:r>
            <w:r w:rsidR="78008991" w:rsidRPr="1ACB6E2B">
              <w:rPr>
                <w:rFonts w:eastAsia="Arial"/>
                <w:color w:val="000000" w:themeColor="text1"/>
              </w:rPr>
              <w:t>.</w:t>
            </w:r>
          </w:p>
        </w:tc>
      </w:tr>
    </w:tbl>
    <w:p w14:paraId="4A97E372" w14:textId="7FDBA52C" w:rsidR="3205E925" w:rsidRPr="0008717D" w:rsidRDefault="78008991" w:rsidP="00320464">
      <w:pPr>
        <w:pStyle w:val="ListNumber"/>
        <w:numPr>
          <w:ilvl w:val="0"/>
          <w:numId w:val="10"/>
        </w:numPr>
        <w:rPr>
          <w:rFonts w:eastAsia="Calibri"/>
          <w:color w:val="000000" w:themeColor="text1"/>
        </w:rPr>
      </w:pPr>
      <w:r w:rsidRPr="0008717D">
        <w:rPr>
          <w:rFonts w:eastAsia="Arial"/>
          <w:color w:val="000000" w:themeColor="text1"/>
        </w:rPr>
        <w:t xml:space="preserve">Provide pairs of students with a </w:t>
      </w:r>
      <w:r w:rsidR="5097C846" w:rsidRPr="0008717D">
        <w:rPr>
          <w:rFonts w:eastAsia="Arial"/>
          <w:color w:val="000000" w:themeColor="text1"/>
        </w:rPr>
        <w:t>10</w:t>
      </w:r>
      <w:r w:rsidRPr="0008717D">
        <w:rPr>
          <w:rFonts w:eastAsia="Arial"/>
          <w:color w:val="000000" w:themeColor="text1"/>
        </w:rPr>
        <w:t>-sided die and 2 copies of</w:t>
      </w:r>
      <w:r w:rsidR="00A6085E" w:rsidRPr="0008717D">
        <w:rPr>
          <w:rFonts w:eastAsia="Arial"/>
          <w:color w:val="000000" w:themeColor="text1"/>
        </w:rPr>
        <w:t xml:space="preserve"> </w:t>
      </w:r>
      <w:hyperlink w:anchor="_Resource_9:_Multiplying">
        <w:r w:rsidR="17BC3D73" w:rsidRPr="0008717D">
          <w:rPr>
            <w:rStyle w:val="Hyperlink"/>
            <w:rFonts w:eastAsia="Arial"/>
          </w:rPr>
          <w:t>Resource 9</w:t>
        </w:r>
        <w:r w:rsidR="000A149B">
          <w:rPr>
            <w:rStyle w:val="Hyperlink"/>
            <w:rFonts w:eastAsia="Arial"/>
          </w:rPr>
          <w:t xml:space="preserve"> –</w:t>
        </w:r>
        <w:r w:rsidR="17BC3D73" w:rsidRPr="0008717D">
          <w:rPr>
            <w:rStyle w:val="Hyperlink"/>
            <w:rFonts w:eastAsia="Arial"/>
          </w:rPr>
          <w:t xml:space="preserve"> </w:t>
        </w:r>
        <w:r w:rsidR="000A149B">
          <w:rPr>
            <w:rStyle w:val="Hyperlink"/>
            <w:rFonts w:eastAsia="Arial"/>
          </w:rPr>
          <w:t>m</w:t>
        </w:r>
        <w:r w:rsidR="17BC3D73" w:rsidRPr="0008717D">
          <w:rPr>
            <w:rStyle w:val="Hyperlink"/>
            <w:rFonts w:eastAsia="Arial"/>
          </w:rPr>
          <w:t>ultiplying multiples</w:t>
        </w:r>
      </w:hyperlink>
      <w:r w:rsidRPr="0008717D">
        <w:rPr>
          <w:rFonts w:eastAsia="Arial"/>
          <w:color w:val="000000" w:themeColor="text1"/>
        </w:rPr>
        <w:t>.</w:t>
      </w:r>
    </w:p>
    <w:p w14:paraId="2D57DA4F" w14:textId="0497291F" w:rsidR="00F27DE9" w:rsidRPr="000B20BB" w:rsidRDefault="78008991" w:rsidP="00497B58">
      <w:pPr>
        <w:pStyle w:val="ListNumber"/>
        <w:rPr>
          <w:rFonts w:eastAsia="Arial"/>
          <w:color w:val="000000" w:themeColor="text1"/>
        </w:rPr>
      </w:pPr>
      <w:r w:rsidRPr="02B34580">
        <w:rPr>
          <w:rFonts w:eastAsia="Arial"/>
          <w:color w:val="000000" w:themeColor="text1"/>
        </w:rPr>
        <w:t xml:space="preserve">Players take turns to roll the die twice each turn. The first number becomes the multiplier, while the second number is turned into a multiple of 10 and that becomes the multiplicand. The player multiplies the numbers and records their thinking in </w:t>
      </w:r>
      <w:hyperlink w:anchor="_Resource_9:_Multiplying" w:history="1">
        <w:r w:rsidRPr="001F2853">
          <w:rPr>
            <w:rStyle w:val="Hyperlink"/>
            <w:rFonts w:eastAsia="Arial"/>
          </w:rPr>
          <w:t xml:space="preserve">Resource </w:t>
        </w:r>
        <w:r w:rsidR="2D43997A" w:rsidRPr="001F2853">
          <w:rPr>
            <w:rStyle w:val="Hyperlink"/>
            <w:rFonts w:eastAsia="Arial"/>
          </w:rPr>
          <w:t>9</w:t>
        </w:r>
        <w:r w:rsidR="000A149B">
          <w:rPr>
            <w:rStyle w:val="Hyperlink"/>
            <w:rFonts w:eastAsia="Arial"/>
          </w:rPr>
          <w:t xml:space="preserve"> –</w:t>
        </w:r>
        <w:r w:rsidRPr="001F2853">
          <w:rPr>
            <w:rStyle w:val="Hyperlink"/>
            <w:rFonts w:eastAsia="Arial"/>
          </w:rPr>
          <w:t xml:space="preserve"> </w:t>
        </w:r>
        <w:r w:rsidR="000A149B">
          <w:rPr>
            <w:rStyle w:val="Hyperlink"/>
            <w:rFonts w:eastAsia="Arial"/>
          </w:rPr>
          <w:t>m</w:t>
        </w:r>
        <w:r w:rsidRPr="001F2853">
          <w:rPr>
            <w:rStyle w:val="Hyperlink"/>
            <w:rFonts w:eastAsia="Arial"/>
          </w:rPr>
          <w:t>ultiplying multiples</w:t>
        </w:r>
      </w:hyperlink>
      <w:r w:rsidRPr="001F2853">
        <w:rPr>
          <w:rFonts w:eastAsia="Arial"/>
          <w:color w:val="000000" w:themeColor="text1"/>
        </w:rPr>
        <w:t>.</w:t>
      </w:r>
      <w:r w:rsidRPr="02B34580">
        <w:rPr>
          <w:rFonts w:eastAsia="Arial"/>
          <w:color w:val="000000" w:themeColor="text1"/>
        </w:rPr>
        <w:t xml:space="preserve"> Students </w:t>
      </w:r>
      <w:r w:rsidR="513499EC" w:rsidRPr="02B34580">
        <w:rPr>
          <w:rFonts w:eastAsia="Arial"/>
          <w:color w:val="000000" w:themeColor="text1"/>
        </w:rPr>
        <w:t xml:space="preserve">can </w:t>
      </w:r>
      <w:r w:rsidRPr="02B34580">
        <w:rPr>
          <w:rFonts w:eastAsia="Arial"/>
          <w:color w:val="000000" w:themeColor="text1"/>
        </w:rPr>
        <w:t xml:space="preserve">choose which row </w:t>
      </w:r>
      <w:r w:rsidR="375BEF44" w:rsidRPr="02B34580">
        <w:rPr>
          <w:rFonts w:eastAsia="Arial"/>
          <w:color w:val="000000" w:themeColor="text1"/>
        </w:rPr>
        <w:t>each time</w:t>
      </w:r>
      <w:r w:rsidRPr="02B34580">
        <w:rPr>
          <w:rFonts w:eastAsia="Arial"/>
          <w:color w:val="000000" w:themeColor="text1"/>
        </w:rPr>
        <w:t>, the objective being to place their rolls in ascending order according to the product</w:t>
      </w:r>
      <w:r w:rsidR="00CD188E">
        <w:rPr>
          <w:rFonts w:eastAsia="Arial"/>
          <w:color w:val="000000" w:themeColor="text1"/>
        </w:rPr>
        <w:t xml:space="preserve"> (s</w:t>
      </w:r>
      <w:r w:rsidRPr="007C23CA">
        <w:rPr>
          <w:rFonts w:eastAsia="Arial"/>
          <w:color w:val="000000" w:themeColor="text1"/>
        </w:rPr>
        <w:t>e</w:t>
      </w:r>
      <w:r w:rsidR="000B20BB">
        <w:rPr>
          <w:rFonts w:eastAsia="Arial"/>
          <w:color w:val="000000" w:themeColor="text1"/>
        </w:rPr>
        <w:t xml:space="preserve">e </w:t>
      </w:r>
      <w:r w:rsidR="000B20BB">
        <w:rPr>
          <w:rFonts w:eastAsia="Arial"/>
          <w:color w:val="000000" w:themeColor="text1"/>
        </w:rPr>
        <w:fldChar w:fldCharType="begin"/>
      </w:r>
      <w:r w:rsidR="000B20BB">
        <w:rPr>
          <w:rFonts w:eastAsia="Arial"/>
          <w:color w:val="000000" w:themeColor="text1"/>
        </w:rPr>
        <w:instrText xml:space="preserve"> REF _Ref152312441 \h </w:instrText>
      </w:r>
      <w:r w:rsidR="000B20BB">
        <w:rPr>
          <w:rFonts w:eastAsia="Arial"/>
          <w:color w:val="000000" w:themeColor="text1"/>
        </w:rPr>
      </w:r>
      <w:r w:rsidR="000B20BB">
        <w:rPr>
          <w:rFonts w:eastAsia="Arial"/>
          <w:color w:val="000000" w:themeColor="text1"/>
        </w:rPr>
        <w:fldChar w:fldCharType="separate"/>
      </w:r>
      <w:r w:rsidR="00D729AA">
        <w:t xml:space="preserve">Figure </w:t>
      </w:r>
      <w:r w:rsidR="00D729AA">
        <w:rPr>
          <w:noProof/>
        </w:rPr>
        <w:t>9</w:t>
      </w:r>
      <w:r w:rsidR="000B20BB">
        <w:rPr>
          <w:rFonts w:eastAsia="Arial"/>
          <w:color w:val="000000" w:themeColor="text1"/>
        </w:rPr>
        <w:fldChar w:fldCharType="end"/>
      </w:r>
      <w:r w:rsidR="00CD188E">
        <w:rPr>
          <w:rFonts w:eastAsia="Arial"/>
          <w:color w:val="000000" w:themeColor="text1"/>
        </w:rPr>
        <w:t>)</w:t>
      </w:r>
      <w:r w:rsidRPr="007C23CA">
        <w:rPr>
          <w:rFonts w:eastAsia="Arial"/>
          <w:color w:val="000000" w:themeColor="text1"/>
        </w:rPr>
        <w:t>.</w:t>
      </w:r>
    </w:p>
    <w:p w14:paraId="6D106304" w14:textId="3382D1AC" w:rsidR="000B20BB" w:rsidRDefault="000B20BB" w:rsidP="00497B58">
      <w:pPr>
        <w:pStyle w:val="Caption"/>
      </w:pPr>
      <w:bookmarkStart w:id="59" w:name="_Ref152312441"/>
      <w:r>
        <w:lastRenderedPageBreak/>
        <w:t xml:space="preserve">Figure </w:t>
      </w:r>
      <w:r w:rsidR="003F7984">
        <w:fldChar w:fldCharType="begin"/>
      </w:r>
      <w:r w:rsidR="003F7984">
        <w:instrText xml:space="preserve"> SEQ Figure \* ARABIC </w:instrText>
      </w:r>
      <w:r w:rsidR="003F7984">
        <w:fldChar w:fldCharType="separate"/>
      </w:r>
      <w:r w:rsidR="00BF6BF2">
        <w:rPr>
          <w:noProof/>
        </w:rPr>
        <w:t>9</w:t>
      </w:r>
      <w:r w:rsidR="003F7984">
        <w:rPr>
          <w:noProof/>
        </w:rPr>
        <w:fldChar w:fldCharType="end"/>
      </w:r>
      <w:bookmarkEnd w:id="59"/>
      <w:r>
        <w:t xml:space="preserve"> </w:t>
      </w:r>
      <w:r w:rsidRPr="00F30294">
        <w:t xml:space="preserve">– </w:t>
      </w:r>
      <w:r w:rsidR="000A149B">
        <w:t>e</w:t>
      </w:r>
      <w:r w:rsidRPr="00F30294">
        <w:t>xample of gameboard recording</w:t>
      </w:r>
    </w:p>
    <w:p w14:paraId="7828F80C" w14:textId="56C0E2C3" w:rsidR="00C16273" w:rsidRPr="00C16273" w:rsidRDefault="00C16273" w:rsidP="00C16273">
      <w:r w:rsidRPr="00B52AA2">
        <w:rPr>
          <w:noProof/>
        </w:rPr>
        <w:drawing>
          <wp:inline distT="0" distB="0" distL="0" distR="0" wp14:anchorId="40C83D2A" wp14:editId="5CDF446E">
            <wp:extent cx="4572000" cy="1676400"/>
            <wp:effectExtent l="0" t="0" r="0" b="0"/>
            <wp:docPr id="1265916144" name="Picture 1265916144" descr="A table with five columns and five rows. The column headings are order, roll one, roll two, number sentence and actual order. Row one: one, one, nine, one times ninety equals ninety, one. Row two: two, three, six, three times sixty equals one hundred and eighty, three. Row three: three, two, eight, two times eighty equals one hundred and sixty, two. Row four: four, six, seven, six times seventy equals four hundred and twenty, four. Row five: five, eight, seven, eight times seventy equals five hundred and sixty, five. The last number is ticked in rows one, four and f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72000" cy="1676400"/>
                    </a:xfrm>
                    <a:prstGeom prst="rect">
                      <a:avLst/>
                    </a:prstGeom>
                  </pic:spPr>
                </pic:pic>
              </a:graphicData>
            </a:graphic>
          </wp:inline>
        </w:drawing>
      </w:r>
    </w:p>
    <w:p w14:paraId="251C1FD5" w14:textId="7B369617" w:rsidR="54EC93DD" w:rsidRDefault="54EC93DD" w:rsidP="00497B58">
      <w:pPr>
        <w:pStyle w:val="ListNumber"/>
      </w:pPr>
      <w:r w:rsidRPr="185348B0">
        <w:t xml:space="preserve">After each turn, students will need to use prediction to decide </w:t>
      </w:r>
      <w:r w:rsidR="46EE9780" w:rsidRPr="185348B0">
        <w:t>on row placement.</w:t>
      </w:r>
    </w:p>
    <w:p w14:paraId="0FB4BC4F" w14:textId="27619EF4" w:rsidR="3205E925" w:rsidRDefault="78008991" w:rsidP="00FD7035">
      <w:pPr>
        <w:pStyle w:val="ListNumber"/>
      </w:pPr>
      <w:r w:rsidRPr="02B34580">
        <w:t xml:space="preserve">After each player has completed 5 turns, use the </w:t>
      </w:r>
      <w:r w:rsidR="7ED98217" w:rsidRPr="02B34580">
        <w:t>a</w:t>
      </w:r>
      <w:r w:rsidR="773D4F44" w:rsidRPr="02B34580">
        <w:t>ctual</w:t>
      </w:r>
      <w:r w:rsidRPr="02B34580">
        <w:t xml:space="preserve"> order column to record which turns were placed in the correct row. Players score a point for </w:t>
      </w:r>
      <w:r w:rsidRPr="00FD7035">
        <w:t>each</w:t>
      </w:r>
      <w:r w:rsidRPr="02B34580">
        <w:t xml:space="preserve"> correct placement. For example, the player in </w:t>
      </w:r>
      <w:r w:rsidR="00F27DE9">
        <w:fldChar w:fldCharType="begin"/>
      </w:r>
      <w:r w:rsidR="00F27DE9">
        <w:instrText xml:space="preserve"> REF _Ref142290198 \h </w:instrText>
      </w:r>
      <w:r w:rsidR="00F27DE9">
        <w:fldChar w:fldCharType="separate"/>
      </w:r>
      <w:r w:rsidR="00F27DE9">
        <w:t xml:space="preserve">Figure </w:t>
      </w:r>
      <w:r w:rsidR="00F27DE9">
        <w:rPr>
          <w:noProof/>
        </w:rPr>
        <w:t>11</w:t>
      </w:r>
      <w:r w:rsidR="00F27DE9">
        <w:fldChar w:fldCharType="end"/>
      </w:r>
      <w:r w:rsidR="0D82FBAE" w:rsidRPr="02B34580">
        <w:t xml:space="preserve"> </w:t>
      </w:r>
      <w:r w:rsidRPr="02B34580">
        <w:t>scores 3 points.</w:t>
      </w:r>
    </w:p>
    <w:p w14:paraId="3756AFBF" w14:textId="12A4789A" w:rsidR="3205E925" w:rsidRDefault="78008991" w:rsidP="00320464">
      <w:pPr>
        <w:pStyle w:val="ListNumber"/>
        <w:numPr>
          <w:ilvl w:val="0"/>
          <w:numId w:val="4"/>
        </w:numPr>
        <w:rPr>
          <w:rFonts w:eastAsia="Arial"/>
          <w:color w:val="000000" w:themeColor="text1"/>
        </w:rPr>
      </w:pPr>
      <w:r w:rsidRPr="02B34580">
        <w:rPr>
          <w:rFonts w:eastAsia="Arial"/>
          <w:color w:val="000000" w:themeColor="text1"/>
        </w:rPr>
        <w:t xml:space="preserve">Repeat </w:t>
      </w:r>
      <w:r w:rsidR="51B8CC0E" w:rsidRPr="02B34580">
        <w:rPr>
          <w:rFonts w:eastAsia="Arial"/>
          <w:color w:val="000000" w:themeColor="text1"/>
        </w:rPr>
        <w:t>the proces</w:t>
      </w:r>
      <w:r w:rsidRPr="02B34580">
        <w:rPr>
          <w:rFonts w:eastAsia="Arial"/>
          <w:color w:val="000000" w:themeColor="text1"/>
        </w:rPr>
        <w:t>s.</w:t>
      </w:r>
    </w:p>
    <w:p w14:paraId="23090D2B" w14:textId="22D02BA2" w:rsidR="3205E925" w:rsidRDefault="78008991" w:rsidP="00320464">
      <w:pPr>
        <w:pStyle w:val="ListNumber"/>
        <w:numPr>
          <w:ilvl w:val="0"/>
          <w:numId w:val="4"/>
        </w:numPr>
        <w:rPr>
          <w:rFonts w:eastAsia="Arial"/>
          <w:color w:val="000000" w:themeColor="text1"/>
        </w:rPr>
      </w:pPr>
      <w:r w:rsidRPr="02B34580">
        <w:rPr>
          <w:rFonts w:eastAsia="Arial"/>
          <w:color w:val="000000" w:themeColor="text1"/>
        </w:rPr>
        <w:t>Reflect on the game, asking questions such as:</w:t>
      </w:r>
    </w:p>
    <w:p w14:paraId="2263DA0D" w14:textId="24194252" w:rsidR="3205E925" w:rsidRDefault="78008991" w:rsidP="00FD7035">
      <w:pPr>
        <w:pStyle w:val="ListBullet"/>
        <w:ind w:left="1134"/>
        <w:rPr>
          <w:rFonts w:eastAsia="Arial"/>
          <w:color w:val="000000" w:themeColor="text1"/>
        </w:rPr>
      </w:pPr>
      <w:r>
        <w:t>How did you decide where to place each answer?</w:t>
      </w:r>
    </w:p>
    <w:p w14:paraId="5219A084" w14:textId="0AD69BDB" w:rsidR="3205E925" w:rsidRDefault="78008991" w:rsidP="00FD7035">
      <w:pPr>
        <w:pStyle w:val="ListBullet"/>
        <w:ind w:left="1134"/>
        <w:rPr>
          <w:rFonts w:eastAsia="Arial"/>
          <w:color w:val="000000" w:themeColor="text1"/>
        </w:rPr>
      </w:pPr>
      <w:r>
        <w:t xml:space="preserve">Did you change your strategy </w:t>
      </w:r>
      <w:r w:rsidR="49F69325">
        <w:t>after the first round</w:t>
      </w:r>
      <w:r>
        <w:t>? Why or why not?</w:t>
      </w:r>
    </w:p>
    <w:p w14:paraId="743A70D2" w14:textId="709F31A9" w:rsidR="3205E925" w:rsidRDefault="78008991" w:rsidP="00FD7035">
      <w:pPr>
        <w:pStyle w:val="ListBullet"/>
        <w:ind w:left="1134"/>
        <w:rPr>
          <w:rFonts w:eastAsia="Arial"/>
          <w:color w:val="000000" w:themeColor="text1"/>
        </w:rPr>
      </w:pPr>
      <w:r>
        <w:t>What modifications could you suggest for the game?</w:t>
      </w:r>
    </w:p>
    <w:p w14:paraId="582C9826" w14:textId="77777777" w:rsidR="0065216A" w:rsidRDefault="0065216A" w:rsidP="00497B58">
      <w:r>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w:tblPr>
      <w:tblGrid>
        <w:gridCol w:w="7280"/>
        <w:gridCol w:w="7280"/>
      </w:tblGrid>
      <w:tr w:rsidR="0065216A" w14:paraId="69535C1E"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41D5D2EE" w14:textId="77777777" w:rsidR="0065216A" w:rsidRDefault="0065216A" w:rsidP="00497B58">
            <w:r w:rsidRPr="00F8552A">
              <w:lastRenderedPageBreak/>
              <w:t>Assessment opportunities</w:t>
            </w:r>
          </w:p>
        </w:tc>
        <w:tc>
          <w:tcPr>
            <w:tcW w:w="7280" w:type="dxa"/>
          </w:tcPr>
          <w:p w14:paraId="4309C83B" w14:textId="77777777" w:rsidR="0065216A" w:rsidRDefault="0065216A" w:rsidP="00497B58">
            <w:r w:rsidRPr="00F8552A">
              <w:t>Links</w:t>
            </w:r>
          </w:p>
        </w:tc>
      </w:tr>
      <w:tr w:rsidR="0065216A" w14:paraId="4BF4D5EC"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3E01DF30" w14:textId="77777777" w:rsidR="0065216A" w:rsidRDefault="0065216A" w:rsidP="00497B58">
            <w:r>
              <w:t>What to look for:</w:t>
            </w:r>
          </w:p>
          <w:p w14:paraId="5C9291AC" w14:textId="6E0A87E7" w:rsidR="0065216A" w:rsidRDefault="1F7A81E9" w:rsidP="00201CE1">
            <w:pPr>
              <w:pStyle w:val="ListBullet"/>
            </w:pPr>
            <w:r w:rsidRPr="1ACB6E2B">
              <w:rPr>
                <w:rFonts w:eastAsia="Arial"/>
                <w:color w:val="000000" w:themeColor="text1"/>
              </w:rPr>
              <w:t xml:space="preserve">Can students </w:t>
            </w:r>
            <w:r w:rsidR="00DE4E8F" w:rsidRPr="00DE4E8F">
              <w:rPr>
                <w:rFonts w:eastAsia="Arial"/>
                <w:color w:val="000000" w:themeColor="text1"/>
              </w:rPr>
              <w:t>use multiplication facts with multiples of 10 to multiply a one-digit number by a multiple of 10</w:t>
            </w:r>
            <w:r w:rsidRPr="1ACB6E2B">
              <w:rPr>
                <w:rFonts w:eastAsia="Arial"/>
                <w:color w:val="000000" w:themeColor="text1"/>
              </w:rPr>
              <w:t>?</w:t>
            </w:r>
            <w:r w:rsidR="00201CE1">
              <w:rPr>
                <w:rFonts w:eastAsia="Arial"/>
                <w:color w:val="000000" w:themeColor="text1"/>
              </w:rPr>
              <w:br/>
            </w:r>
            <w:r w:rsidR="008A5BEC" w:rsidRPr="00FD7035">
              <w:rPr>
                <w:rStyle w:val="Strong"/>
              </w:rPr>
              <w:t>[</w:t>
            </w:r>
            <w:r w:rsidRPr="00FD7035">
              <w:rPr>
                <w:rStyle w:val="Strong"/>
              </w:rPr>
              <w:t>MAO-WM-01, MA2-MR-0</w:t>
            </w:r>
            <w:r w:rsidR="008A5BEC" w:rsidRPr="00FD7035">
              <w:rPr>
                <w:rStyle w:val="Strong"/>
              </w:rPr>
              <w:t>]</w:t>
            </w:r>
          </w:p>
        </w:tc>
        <w:tc>
          <w:tcPr>
            <w:tcW w:w="7280" w:type="dxa"/>
          </w:tcPr>
          <w:p w14:paraId="7DEB52DD" w14:textId="77777777" w:rsidR="0065216A" w:rsidRDefault="0065216A" w:rsidP="00497B58">
            <w:r>
              <w:t xml:space="preserve">Links to </w:t>
            </w:r>
            <w:hyperlink r:id="rId44">
              <w:r w:rsidRPr="52E1F2DF">
                <w:rPr>
                  <w:rStyle w:val="Hyperlink"/>
                </w:rPr>
                <w:t>National Numeracy Learning Progressions</w:t>
              </w:r>
            </w:hyperlink>
            <w:r>
              <w:t xml:space="preserve"> (NNLP):</w:t>
            </w:r>
          </w:p>
          <w:p w14:paraId="1FE915C4" w14:textId="74A8B890" w:rsidR="0065216A" w:rsidRDefault="26274786" w:rsidP="00497B58">
            <w:pPr>
              <w:pStyle w:val="ListBullet"/>
              <w:rPr>
                <w:rFonts w:eastAsia="Calibri"/>
              </w:rPr>
            </w:pPr>
            <w:r>
              <w:t>MuS7.</w:t>
            </w:r>
          </w:p>
        </w:tc>
      </w:tr>
    </w:tbl>
    <w:p w14:paraId="0ABF90C9" w14:textId="360D2ED5" w:rsidR="0065216A" w:rsidRDefault="30DABE68" w:rsidP="00497B58">
      <w:pPr>
        <w:pStyle w:val="Heading2"/>
      </w:pPr>
      <w:bookmarkStart w:id="60" w:name="_Core_lesson:_Estimating"/>
      <w:bookmarkStart w:id="61" w:name="_Toc153979705"/>
      <w:bookmarkEnd w:id="60"/>
      <w:r>
        <w:t>Core lesson</w:t>
      </w:r>
      <w:r w:rsidR="00FD7035">
        <w:t xml:space="preserve"> –</w:t>
      </w:r>
      <w:r>
        <w:t xml:space="preserve"> </w:t>
      </w:r>
      <w:r w:rsidR="00FD7035">
        <w:t>e</w:t>
      </w:r>
      <w:r w:rsidR="1FD90A02">
        <w:t>stimating known capacities</w:t>
      </w:r>
      <w:r>
        <w:t xml:space="preserve"> – </w:t>
      </w:r>
      <w:r w:rsidR="27DB5331">
        <w:t>40</w:t>
      </w:r>
      <w:r>
        <w:t xml:space="preserve"> minutes</w:t>
      </w:r>
      <w:bookmarkEnd w:id="61"/>
    </w:p>
    <w:p w14:paraId="72221E85" w14:textId="77777777" w:rsidR="0065216A" w:rsidRDefault="0065216A" w:rsidP="00497B58">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6FAE6534"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21F9DAAA" w14:textId="77777777" w:rsidR="0065216A" w:rsidRDefault="0065216A" w:rsidP="00497B58">
            <w:r w:rsidRPr="00616971">
              <w:t>Core concept learning intentions</w:t>
            </w:r>
          </w:p>
        </w:tc>
        <w:tc>
          <w:tcPr>
            <w:tcW w:w="7280" w:type="dxa"/>
          </w:tcPr>
          <w:p w14:paraId="09467976" w14:textId="77777777" w:rsidR="0065216A" w:rsidRDefault="0065216A" w:rsidP="00497B58">
            <w:r w:rsidRPr="00616971">
              <w:t>Core concept success criteria</w:t>
            </w:r>
          </w:p>
        </w:tc>
      </w:tr>
      <w:tr w:rsidR="0065216A" w14:paraId="1AEBD050"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106D64B8" w14:textId="77777777" w:rsidR="0065216A" w:rsidRDefault="0065216A" w:rsidP="00497B58">
            <w:r>
              <w:t>Students are learning to:</w:t>
            </w:r>
          </w:p>
          <w:p w14:paraId="261BECD7" w14:textId="5DCD09A3" w:rsidR="0065216A" w:rsidRPr="009F7F0A" w:rsidRDefault="256B289E" w:rsidP="00497B58">
            <w:pPr>
              <w:pStyle w:val="ListBullet"/>
              <w:rPr>
                <w:rFonts w:eastAsia="Calibri"/>
              </w:rPr>
            </w:pPr>
            <w:r w:rsidRPr="1ACB6E2B">
              <w:rPr>
                <w:rFonts w:eastAsia="Calibri"/>
              </w:rPr>
              <w:t>use scaled instruments to measure and compare capacities</w:t>
            </w:r>
          </w:p>
          <w:p w14:paraId="388285B4" w14:textId="2E82EBF3" w:rsidR="0065216A" w:rsidRPr="009F7F0A" w:rsidRDefault="608FE5CA" w:rsidP="00497B58">
            <w:pPr>
              <w:pStyle w:val="ListBullet"/>
              <w:rPr>
                <w:rFonts w:eastAsia="Calibri"/>
              </w:rPr>
            </w:pPr>
            <w:r>
              <w:t>r</w:t>
            </w:r>
            <w:r w:rsidR="256B289E">
              <w:t>ead</w:t>
            </w:r>
            <w:r w:rsidR="523C2DBB">
              <w:t>,</w:t>
            </w:r>
            <w:r w:rsidR="256B289E">
              <w:t xml:space="preserve"> represent and order numbers to thousands.</w:t>
            </w:r>
          </w:p>
        </w:tc>
        <w:tc>
          <w:tcPr>
            <w:tcW w:w="7280" w:type="dxa"/>
          </w:tcPr>
          <w:p w14:paraId="025012B3" w14:textId="77777777" w:rsidR="0065216A" w:rsidRDefault="0065216A" w:rsidP="00497B58">
            <w:r>
              <w:t>Students can:</w:t>
            </w:r>
          </w:p>
          <w:p w14:paraId="671A4382" w14:textId="77777777" w:rsidR="00813D5C" w:rsidRDefault="1CB77D73" w:rsidP="00497B58">
            <w:pPr>
              <w:pStyle w:val="ListBullet"/>
              <w:rPr>
                <w:rFonts w:eastAsia="Calibri"/>
              </w:rPr>
            </w:pPr>
            <w:r w:rsidRPr="1ACB6E2B">
              <w:rPr>
                <w:rFonts w:eastAsia="Calibri"/>
              </w:rPr>
              <w:t>use a scaled instrument to relate 1000 millilitres to one litre</w:t>
            </w:r>
          </w:p>
          <w:p w14:paraId="56D9AFE0" w14:textId="1691814E" w:rsidR="0065216A" w:rsidRPr="009F7F0A" w:rsidRDefault="1CB77D73" w:rsidP="00497B58">
            <w:pPr>
              <w:pStyle w:val="ListBullet"/>
              <w:rPr>
                <w:rFonts w:eastAsia="Calibri"/>
              </w:rPr>
            </w:pPr>
            <w:r w:rsidRPr="1ACB6E2B">
              <w:rPr>
                <w:rFonts w:eastAsia="Calibri"/>
              </w:rPr>
              <w:t>record capacity using the abbreviation</w:t>
            </w:r>
            <w:r w:rsidR="023A7491" w:rsidRPr="1ACB6E2B">
              <w:rPr>
                <w:rFonts w:eastAsia="Calibri"/>
              </w:rPr>
              <w:t>s</w:t>
            </w:r>
            <w:r w:rsidRPr="1ACB6E2B">
              <w:rPr>
                <w:rFonts w:eastAsia="Calibri"/>
              </w:rPr>
              <w:t xml:space="preserve"> for millilitres (mL</w:t>
            </w:r>
            <w:r w:rsidR="0C07DFFC" w:rsidRPr="1ACB6E2B">
              <w:rPr>
                <w:rFonts w:eastAsia="Calibri"/>
              </w:rPr>
              <w:t xml:space="preserve">) </w:t>
            </w:r>
            <w:r w:rsidRPr="1ACB6E2B">
              <w:rPr>
                <w:rFonts w:eastAsia="Calibri"/>
              </w:rPr>
              <w:t>and litres</w:t>
            </w:r>
            <w:r w:rsidR="6204C7B7" w:rsidRPr="1ACB6E2B">
              <w:rPr>
                <w:rFonts w:eastAsia="Calibri"/>
              </w:rPr>
              <w:t xml:space="preserve"> (L)</w:t>
            </w:r>
          </w:p>
          <w:p w14:paraId="7DF66F17" w14:textId="182E15B0" w:rsidR="0033123F" w:rsidRPr="0033123F" w:rsidRDefault="1CB77D73" w:rsidP="00497B58">
            <w:pPr>
              <w:pStyle w:val="ListBullet"/>
              <w:rPr>
                <w:rFonts w:eastAsia="Calibri"/>
              </w:rPr>
            </w:pPr>
            <w:r>
              <w:t>estimate the capacity of a container to common benchmark values, such as 250</w:t>
            </w:r>
            <w:r w:rsidR="00FD7035">
              <w:t> </w:t>
            </w:r>
            <w:r>
              <w:t>mL, and check by measuring</w:t>
            </w:r>
          </w:p>
          <w:p w14:paraId="3428C3C9" w14:textId="3E458C15" w:rsidR="0065216A" w:rsidRPr="009F7F0A" w:rsidRDefault="0033123F" w:rsidP="00497B58">
            <w:pPr>
              <w:pStyle w:val="ListBullet"/>
              <w:rPr>
                <w:rFonts w:eastAsia="Calibri"/>
              </w:rPr>
            </w:pPr>
            <w:r>
              <w:lastRenderedPageBreak/>
              <w:t xml:space="preserve">read and order numbers of up to at least </w:t>
            </w:r>
            <w:r w:rsidR="00060259">
              <w:t>4 digits</w:t>
            </w:r>
            <w:r w:rsidR="1CB77D73">
              <w:t>.</w:t>
            </w:r>
          </w:p>
        </w:tc>
      </w:tr>
    </w:tbl>
    <w:p w14:paraId="7C68B6B3" w14:textId="1648212C" w:rsidR="6E507EB1" w:rsidRDefault="1CB77D73" w:rsidP="00497B58">
      <w:pPr>
        <w:pStyle w:val="ListNumber"/>
        <w:rPr>
          <w:rFonts w:eastAsia="Calibri"/>
        </w:rPr>
      </w:pPr>
      <w:r w:rsidRPr="02B34580">
        <w:rPr>
          <w:rFonts w:eastAsia="Calibri"/>
        </w:rPr>
        <w:lastRenderedPageBreak/>
        <w:t xml:space="preserve">Students </w:t>
      </w:r>
      <w:r w:rsidR="540D8A50" w:rsidRPr="02B34580">
        <w:rPr>
          <w:rFonts w:eastAsia="Calibri"/>
        </w:rPr>
        <w:t>discuss</w:t>
      </w:r>
      <w:r w:rsidRPr="02B34580">
        <w:rPr>
          <w:rFonts w:eastAsia="Calibri"/>
        </w:rPr>
        <w:t xml:space="preserve"> the containers they brought from home.</w:t>
      </w:r>
    </w:p>
    <w:p w14:paraId="3BC46392" w14:textId="0A145F63" w:rsidR="6E507EB1" w:rsidRDefault="1CB77D73" w:rsidP="00497B58">
      <w:pPr>
        <w:pStyle w:val="ListNumber"/>
        <w:rPr>
          <w:rFonts w:eastAsia="Calibri"/>
        </w:rPr>
      </w:pPr>
      <w:r>
        <w:t xml:space="preserve">Sort containers into </w:t>
      </w:r>
      <w:r w:rsidR="001E38E9">
        <w:t xml:space="preserve">groups that hold </w:t>
      </w:r>
      <w:r w:rsidR="002F60A0">
        <w:t xml:space="preserve">approximately </w:t>
      </w:r>
      <w:r>
        <w:t>100</w:t>
      </w:r>
      <w:r w:rsidR="00FD7035">
        <w:t> </w:t>
      </w:r>
      <w:r>
        <w:t>mL, 250</w:t>
      </w:r>
      <w:r w:rsidR="00FD7035">
        <w:t> </w:t>
      </w:r>
      <w:r>
        <w:t>mL, 500</w:t>
      </w:r>
      <w:r w:rsidR="00FD7035">
        <w:t> </w:t>
      </w:r>
      <w:r>
        <w:t>mL, 1</w:t>
      </w:r>
      <w:r w:rsidR="00FD7035">
        <w:t> </w:t>
      </w:r>
      <w:r>
        <w:t xml:space="preserve">L </w:t>
      </w:r>
      <w:r w:rsidR="001E38E9">
        <w:t>or</w:t>
      </w:r>
      <w:r>
        <w:t xml:space="preserve"> 2</w:t>
      </w:r>
      <w:r w:rsidR="00FD7035">
        <w:t> </w:t>
      </w:r>
      <w:r>
        <w:t>L.</w:t>
      </w:r>
    </w:p>
    <w:p w14:paraId="4C963A7B" w14:textId="420FB314" w:rsidR="6E507EB1" w:rsidRDefault="1CB77D73" w:rsidP="00FD7035">
      <w:pPr>
        <w:pStyle w:val="ListNumber"/>
        <w:rPr>
          <w:rFonts w:eastAsia="Calibri"/>
        </w:rPr>
      </w:pPr>
      <w:r>
        <w:t xml:space="preserve">Compare the </w:t>
      </w:r>
      <w:r w:rsidRPr="00FD7035">
        <w:t>heights</w:t>
      </w:r>
      <w:r>
        <w:t xml:space="preserve"> and capacities of these containers. For example, </w:t>
      </w:r>
      <w:r w:rsidR="73EFDEBE">
        <w:t xml:space="preserve">a </w:t>
      </w:r>
      <w:r>
        <w:t>tall skinny container compared to a short, wide container. Ask students:</w:t>
      </w:r>
    </w:p>
    <w:p w14:paraId="490EE353" w14:textId="3528BC36" w:rsidR="6E507EB1" w:rsidRDefault="1CB77D73" w:rsidP="00FD7035">
      <w:pPr>
        <w:pStyle w:val="ListBullet"/>
        <w:ind w:left="1134"/>
        <w:rPr>
          <w:rFonts w:eastAsia="Calibri"/>
        </w:rPr>
      </w:pPr>
      <w:r>
        <w:t>What do you notice?</w:t>
      </w:r>
    </w:p>
    <w:p w14:paraId="79CF30BC" w14:textId="58624118" w:rsidR="6E507EB1" w:rsidRDefault="1CB77D73" w:rsidP="00FD7035">
      <w:pPr>
        <w:pStyle w:val="ListBullet"/>
        <w:ind w:left="1134"/>
        <w:rPr>
          <w:rFonts w:eastAsia="Calibri"/>
        </w:rPr>
      </w:pPr>
      <w:r>
        <w:t xml:space="preserve">Are there any containers that do not fit in these </w:t>
      </w:r>
      <w:r w:rsidR="0031144A">
        <w:t>groups</w:t>
      </w:r>
      <w:r>
        <w:t>?</w:t>
      </w:r>
    </w:p>
    <w:p w14:paraId="50292684" w14:textId="4F54D0AE" w:rsidR="6E507EB1" w:rsidRDefault="0031144A" w:rsidP="00FD7035">
      <w:pPr>
        <w:pStyle w:val="ListBullet"/>
        <w:ind w:left="1134"/>
      </w:pPr>
      <w:r>
        <w:t>C</w:t>
      </w:r>
      <w:r w:rsidR="1CB77D73">
        <w:t xml:space="preserve">ould </w:t>
      </w:r>
      <w:r w:rsidR="62FE8179">
        <w:t>you</w:t>
      </w:r>
      <w:r w:rsidR="1CB77D73">
        <w:t xml:space="preserve"> sort these containers in another way?</w:t>
      </w:r>
    </w:p>
    <w:p w14:paraId="7307E9CE" w14:textId="53DEACC8" w:rsidR="6E507EB1" w:rsidRDefault="1CB77D73" w:rsidP="00497B58">
      <w:pPr>
        <w:pStyle w:val="ListNumber"/>
      </w:pPr>
      <w:r>
        <w:t>Discuss benchmark values of 25</w:t>
      </w:r>
      <w:r w:rsidR="27FBC078">
        <w:t>0</w:t>
      </w:r>
      <w:r w:rsidR="00FD7035">
        <w:t> </w:t>
      </w:r>
      <w:r>
        <w:t>mL, 500</w:t>
      </w:r>
      <w:r w:rsidR="00FD7035">
        <w:t> </w:t>
      </w:r>
      <w:r>
        <w:t>mL, 1000</w:t>
      </w:r>
      <w:r w:rsidR="00FD7035">
        <w:t> </w:t>
      </w:r>
      <w:r>
        <w:t>mL or 1</w:t>
      </w:r>
      <w:r w:rsidR="00FD7035">
        <w:t> </w:t>
      </w:r>
      <w:r>
        <w:t xml:space="preserve">L. Make connections </w:t>
      </w:r>
      <w:r w:rsidR="00EC7194">
        <w:t xml:space="preserve">between these </w:t>
      </w:r>
      <w:r>
        <w:t xml:space="preserve">benchmark values, </w:t>
      </w:r>
      <w:r w:rsidR="00EC7194">
        <w:t xml:space="preserve">the </w:t>
      </w:r>
      <w:r>
        <w:t>capacit</w:t>
      </w:r>
      <w:r w:rsidR="3607F96C">
        <w:t>ies</w:t>
      </w:r>
      <w:r>
        <w:t xml:space="preserve"> of containers and </w:t>
      </w:r>
      <w:r w:rsidR="5141EB3B">
        <w:t>a</w:t>
      </w:r>
      <w:r>
        <w:t xml:space="preserve"> </w:t>
      </w:r>
      <w:r w:rsidR="7457557C">
        <w:t xml:space="preserve">one litre scaled </w:t>
      </w:r>
      <w:r>
        <w:t>measuring jug</w:t>
      </w:r>
      <w:r w:rsidR="1FC96C36">
        <w:t>.</w:t>
      </w:r>
    </w:p>
    <w:p w14:paraId="753E32B3" w14:textId="509833EE" w:rsidR="6E507EB1" w:rsidRDefault="3E629562" w:rsidP="00497B58">
      <w:pPr>
        <w:pStyle w:val="ListNumber"/>
        <w:rPr>
          <w:rFonts w:eastAsia="Calibri"/>
        </w:rPr>
      </w:pPr>
      <w:r>
        <w:t>M</w:t>
      </w:r>
      <w:r w:rsidR="1CB77D73">
        <w:t>odel estimating, measuring and recording the capacity of a container using benchmark values. For example</w:t>
      </w:r>
      <w:r w:rsidR="2809FD0F">
        <w:t>:</w:t>
      </w:r>
    </w:p>
    <w:p w14:paraId="176E3EB7" w14:textId="6F624E9C" w:rsidR="6E507EB1" w:rsidRDefault="2809FD0F" w:rsidP="00064139">
      <w:pPr>
        <w:pStyle w:val="ListBullet"/>
        <w:ind w:left="1134"/>
        <w:rPr>
          <w:rFonts w:eastAsia="Calibri"/>
        </w:rPr>
      </w:pPr>
      <w:r>
        <w:t xml:space="preserve">I </w:t>
      </w:r>
      <w:r w:rsidR="1CB77D73">
        <w:t>estimate this container is about 500</w:t>
      </w:r>
      <w:r w:rsidR="00064139">
        <w:t> </w:t>
      </w:r>
      <w:r w:rsidR="1CB77D73">
        <w:t>mL because I can see it looks the same as the 500</w:t>
      </w:r>
      <w:r w:rsidR="00064139">
        <w:t> </w:t>
      </w:r>
      <w:r w:rsidR="1CB77D73">
        <w:t>mL measuring jug</w:t>
      </w:r>
      <w:r w:rsidR="30A9C74C">
        <w:t>.</w:t>
      </w:r>
    </w:p>
    <w:p w14:paraId="6238E4A1" w14:textId="11BE9438" w:rsidR="6E507EB1" w:rsidRDefault="1CB77D73" w:rsidP="00064139">
      <w:pPr>
        <w:pStyle w:val="ListBullet"/>
        <w:ind w:left="1134"/>
        <w:rPr>
          <w:rFonts w:eastAsia="Calibri"/>
        </w:rPr>
      </w:pPr>
      <w:r>
        <w:t>I estimate this container is 250</w:t>
      </w:r>
      <w:r w:rsidR="00064139">
        <w:t> </w:t>
      </w:r>
      <w:r>
        <w:t>mL because it looks like it has the about the same capacity as the 250</w:t>
      </w:r>
      <w:r w:rsidR="00064139">
        <w:t> </w:t>
      </w:r>
      <w:r>
        <w:t>mL drink bottle.</w:t>
      </w:r>
    </w:p>
    <w:p w14:paraId="78658B1B" w14:textId="4CCF6D8B" w:rsidR="6E507EB1" w:rsidRDefault="78539A15" w:rsidP="00497B58">
      <w:pPr>
        <w:pStyle w:val="ListNumber"/>
      </w:pPr>
      <w:r>
        <w:t xml:space="preserve">Give groups of students a </w:t>
      </w:r>
      <w:r w:rsidR="41D17D5D">
        <w:t xml:space="preserve">measuring cup and/or jug and a </w:t>
      </w:r>
      <w:r w:rsidR="1CB77D73">
        <w:t xml:space="preserve">collection of </w:t>
      </w:r>
      <w:r w:rsidR="6AB17140">
        <w:t xml:space="preserve">small </w:t>
      </w:r>
      <w:r w:rsidR="1CB77D73">
        <w:t xml:space="preserve">containers. For example, cups, </w:t>
      </w:r>
      <w:r w:rsidR="41D3F24E">
        <w:t>butter</w:t>
      </w:r>
      <w:r w:rsidR="1CB77D73">
        <w:t xml:space="preserve"> containers, drink bottles.</w:t>
      </w:r>
    </w:p>
    <w:p w14:paraId="37E20113" w14:textId="0B8A2078" w:rsidR="6E507EB1" w:rsidRDefault="1CB77D73" w:rsidP="00497B58">
      <w:pPr>
        <w:pStyle w:val="ListNumber"/>
        <w:rPr>
          <w:rFonts w:eastAsia="Calibri"/>
        </w:rPr>
      </w:pPr>
      <w:r>
        <w:lastRenderedPageBreak/>
        <w:t>Students</w:t>
      </w:r>
      <w:r w:rsidR="627F0AC4">
        <w:t xml:space="preserve"> use </w:t>
      </w:r>
      <w:hyperlink w:anchor="_Resource_10:_Recording">
        <w:r w:rsidR="531F0A7F" w:rsidRPr="185348B0">
          <w:rPr>
            <w:rStyle w:val="Hyperlink"/>
          </w:rPr>
          <w:t xml:space="preserve">Resource </w:t>
        </w:r>
        <w:r w:rsidR="55D79446" w:rsidRPr="185348B0">
          <w:rPr>
            <w:rStyle w:val="Hyperlink"/>
          </w:rPr>
          <w:t>10</w:t>
        </w:r>
        <w:r w:rsidR="00105A3E">
          <w:rPr>
            <w:rStyle w:val="Hyperlink"/>
          </w:rPr>
          <w:t xml:space="preserve"> –</w:t>
        </w:r>
        <w:r w:rsidR="531F0A7F" w:rsidRPr="185348B0">
          <w:rPr>
            <w:rStyle w:val="Hyperlink"/>
          </w:rPr>
          <w:t xml:space="preserve"> </w:t>
        </w:r>
        <w:r w:rsidR="00105A3E">
          <w:rPr>
            <w:rStyle w:val="Hyperlink"/>
          </w:rPr>
          <w:t>r</w:t>
        </w:r>
        <w:r w:rsidR="531F0A7F" w:rsidRPr="185348B0">
          <w:rPr>
            <w:rStyle w:val="Hyperlink"/>
          </w:rPr>
          <w:t>ecording table</w:t>
        </w:r>
        <w:r w:rsidR="68B53CF4" w:rsidRPr="185348B0">
          <w:rPr>
            <w:rStyle w:val="Hyperlink"/>
          </w:rPr>
          <w:t xml:space="preserve"> B</w:t>
        </w:r>
      </w:hyperlink>
      <w:r>
        <w:t xml:space="preserve"> </w:t>
      </w:r>
      <w:r w:rsidR="194A069B">
        <w:t xml:space="preserve">to </w:t>
      </w:r>
      <w:r w:rsidR="00F36453">
        <w:t xml:space="preserve">record </w:t>
      </w:r>
      <w:r>
        <w:t>estimate</w:t>
      </w:r>
      <w:r w:rsidR="6F0EF0C2">
        <w:t>s</w:t>
      </w:r>
      <w:r>
        <w:t xml:space="preserve"> </w:t>
      </w:r>
      <w:r w:rsidR="188444D9">
        <w:t>for</w:t>
      </w:r>
      <w:r w:rsidR="19717DFB">
        <w:t xml:space="preserve"> </w:t>
      </w:r>
      <w:r>
        <w:t xml:space="preserve">the capacity </w:t>
      </w:r>
      <w:r w:rsidR="5C5ADEE5">
        <w:t xml:space="preserve">of each container </w:t>
      </w:r>
      <w:r w:rsidR="525D91C4">
        <w:t>using</w:t>
      </w:r>
      <w:r>
        <w:t xml:space="preserve"> benchmark values.</w:t>
      </w:r>
    </w:p>
    <w:p w14:paraId="7AB4CAE7" w14:textId="72D4EE56" w:rsidR="6E507EB1" w:rsidRDefault="1CB77D73" w:rsidP="00497B58">
      <w:pPr>
        <w:pStyle w:val="ListNumber"/>
      </w:pPr>
      <w:r>
        <w:t>Students measure</w:t>
      </w:r>
      <w:r w:rsidR="2D6CEA9C">
        <w:t xml:space="preserve"> and record</w:t>
      </w:r>
      <w:r>
        <w:t xml:space="preserve"> </w:t>
      </w:r>
      <w:r w:rsidR="6BA1F7B6">
        <w:t>capacities</w:t>
      </w:r>
      <w:r w:rsidR="7F9FC8A2">
        <w:t>,</w:t>
      </w:r>
      <w:r w:rsidR="6BA1F7B6">
        <w:t xml:space="preserve"> </w:t>
      </w:r>
      <w:r w:rsidR="52A9A80C">
        <w:t>t</w:t>
      </w:r>
      <w:r w:rsidR="6BA1F7B6">
        <w:t>he</w:t>
      </w:r>
      <w:r w:rsidR="1204F466">
        <w:t>n</w:t>
      </w:r>
      <w:r w:rsidR="6BA1F7B6">
        <w:t xml:space="preserve"> </w:t>
      </w:r>
      <w:r>
        <w:t xml:space="preserve">check </w:t>
      </w:r>
      <w:r w:rsidR="72747A4C">
        <w:t xml:space="preserve">their </w:t>
      </w:r>
      <w:r>
        <w:t xml:space="preserve">estimates. Students may </w:t>
      </w:r>
      <w:r w:rsidR="73E56040">
        <w:t>adjust</w:t>
      </w:r>
      <w:r>
        <w:t xml:space="preserve"> estimates after measuring </w:t>
      </w:r>
      <w:r w:rsidR="050FEAF7">
        <w:t xml:space="preserve">the </w:t>
      </w:r>
      <w:r>
        <w:t>first container.</w:t>
      </w:r>
    </w:p>
    <w:p w14:paraId="772105EA" w14:textId="19CB91C4" w:rsidR="001B74D9" w:rsidRDefault="001B74D9" w:rsidP="00497B58">
      <w:pPr>
        <w:pStyle w:val="ListNumber"/>
      </w:pPr>
      <w:r>
        <w:t>Each group arranges their results in order from smallest capacity to the largest capacity.</w:t>
      </w:r>
    </w:p>
    <w:p w14:paraId="57EFDD60" w14:textId="6DC85C84" w:rsidR="6E507EB1" w:rsidRDefault="16543E11" w:rsidP="00497B58">
      <w:pPr>
        <w:pStyle w:val="ListNumber"/>
        <w:rPr>
          <w:rFonts w:eastAsia="Calibri"/>
        </w:rPr>
      </w:pPr>
      <w:r>
        <w:t>Ask</w:t>
      </w:r>
      <w:r w:rsidR="1CB77D73">
        <w:t xml:space="preserve"> </w:t>
      </w:r>
      <w:r w:rsidR="6153EC17">
        <w:t>students</w:t>
      </w:r>
      <w:r w:rsidR="1CB77D73">
        <w:t>:</w:t>
      </w:r>
    </w:p>
    <w:p w14:paraId="6AF530CD" w14:textId="576C9173" w:rsidR="6E507EB1" w:rsidRPr="00105A3E" w:rsidRDefault="1CB77D73" w:rsidP="00105A3E">
      <w:pPr>
        <w:pStyle w:val="ListBullet"/>
        <w:ind w:left="1134"/>
      </w:pPr>
      <w:r w:rsidRPr="00105A3E">
        <w:t>What did you notice?</w:t>
      </w:r>
    </w:p>
    <w:p w14:paraId="3F7DAAC2" w14:textId="75EF9882" w:rsidR="6E507EB1" w:rsidRPr="00105A3E" w:rsidRDefault="1CB77D73" w:rsidP="00105A3E">
      <w:pPr>
        <w:pStyle w:val="ListBullet"/>
        <w:ind w:left="1134"/>
      </w:pPr>
      <w:r w:rsidRPr="00105A3E">
        <w:t>How accurate were your estimates?</w:t>
      </w:r>
    </w:p>
    <w:p w14:paraId="6A130750" w14:textId="7D659918" w:rsidR="6E507EB1" w:rsidRPr="00105A3E" w:rsidRDefault="1CB77D73" w:rsidP="00105A3E">
      <w:pPr>
        <w:pStyle w:val="ListBullet"/>
        <w:ind w:left="1134"/>
      </w:pPr>
      <w:r w:rsidRPr="00105A3E">
        <w:t>What benchmark values w</w:t>
      </w:r>
      <w:r w:rsidR="27F94F04" w:rsidRPr="00105A3E">
        <w:t>ere</w:t>
      </w:r>
      <w:r w:rsidRPr="00105A3E">
        <w:t xml:space="preserve"> your container</w:t>
      </w:r>
      <w:r w:rsidR="15D68CFC" w:rsidRPr="00105A3E">
        <w:t>s</w:t>
      </w:r>
      <w:r w:rsidRPr="00105A3E">
        <w:t xml:space="preserve"> closest to?</w:t>
      </w:r>
    </w:p>
    <w:p w14:paraId="4F0F0E51" w14:textId="0E056F30" w:rsidR="6E507EB1" w:rsidRDefault="1CB77D73" w:rsidP="00105A3E">
      <w:pPr>
        <w:pStyle w:val="ListBullet"/>
        <w:ind w:left="1134"/>
        <w:rPr>
          <w:rFonts w:eastAsia="Calibri"/>
        </w:rPr>
      </w:pPr>
      <w:r w:rsidRPr="00105A3E">
        <w:t>Did benchmark</w:t>
      </w:r>
      <w:r>
        <w:t xml:space="preserve"> values help you </w:t>
      </w:r>
      <w:r w:rsidR="6BAF5C67">
        <w:t xml:space="preserve">to </w:t>
      </w:r>
      <w:r>
        <w:t>estimate?</w:t>
      </w:r>
      <w:r w:rsidR="001F2853">
        <w:t xml:space="preserve"> How?</w:t>
      </w:r>
    </w:p>
    <w:p w14:paraId="4D4A0C1D" w14:textId="77777777" w:rsidR="0065216A" w:rsidRDefault="0065216A" w:rsidP="00497B58">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158595A9"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2CBF9186" w14:textId="77777777" w:rsidR="0065216A" w:rsidRDefault="0065216A" w:rsidP="00497B58">
            <w:r w:rsidRPr="004127B5">
              <w:t>Too hard?</w:t>
            </w:r>
          </w:p>
        </w:tc>
        <w:tc>
          <w:tcPr>
            <w:tcW w:w="7280" w:type="dxa"/>
          </w:tcPr>
          <w:p w14:paraId="4C3E851D" w14:textId="77777777" w:rsidR="0065216A" w:rsidRDefault="0065216A" w:rsidP="00497B58">
            <w:r w:rsidRPr="004127B5">
              <w:t>Too easy?</w:t>
            </w:r>
          </w:p>
        </w:tc>
      </w:tr>
      <w:tr w:rsidR="0065216A" w14:paraId="5AA5CF69"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40CB2BFE" w14:textId="64782A81" w:rsidR="0065216A" w:rsidRDefault="30DABE68" w:rsidP="00497B58">
            <w:r>
              <w:t xml:space="preserve">Students cannot </w:t>
            </w:r>
            <w:r w:rsidR="492B0E8D">
              <w:t>estimate</w:t>
            </w:r>
            <w:r w:rsidR="53B5CE46">
              <w:t xml:space="preserve"> and/or measure</w:t>
            </w:r>
            <w:r w:rsidR="492B0E8D">
              <w:t xml:space="preserve"> capacities using benchmark values</w:t>
            </w:r>
            <w:r>
              <w:t>.</w:t>
            </w:r>
          </w:p>
          <w:p w14:paraId="47AF7873" w14:textId="58726D71" w:rsidR="0065216A" w:rsidRDefault="61E17725" w:rsidP="00497B58">
            <w:pPr>
              <w:pStyle w:val="ListBullet"/>
              <w:rPr>
                <w:rFonts w:eastAsia="Calibri"/>
              </w:rPr>
            </w:pPr>
            <w:r w:rsidRPr="1ACB6E2B">
              <w:rPr>
                <w:rFonts w:eastAsia="Calibri"/>
              </w:rPr>
              <w:t xml:space="preserve">Support students to practice </w:t>
            </w:r>
            <w:r w:rsidR="1B2F3A2C" w:rsidRPr="1ACB6E2B">
              <w:rPr>
                <w:rFonts w:eastAsia="Calibri"/>
              </w:rPr>
              <w:t xml:space="preserve">estimating and </w:t>
            </w:r>
            <w:r w:rsidRPr="1ACB6E2B">
              <w:rPr>
                <w:rFonts w:eastAsia="Calibri"/>
              </w:rPr>
              <w:t xml:space="preserve">measuring </w:t>
            </w:r>
            <w:r w:rsidR="1F065483" w:rsidRPr="1ACB6E2B">
              <w:rPr>
                <w:rFonts w:eastAsia="Calibri"/>
              </w:rPr>
              <w:t xml:space="preserve">using a </w:t>
            </w:r>
            <w:r w:rsidR="6D69C753" w:rsidRPr="1ACB6E2B">
              <w:rPr>
                <w:rFonts w:eastAsia="Calibri"/>
              </w:rPr>
              <w:t>250</w:t>
            </w:r>
            <w:r w:rsidR="00F15091">
              <w:rPr>
                <w:rFonts w:eastAsia="Calibri"/>
              </w:rPr>
              <w:t> </w:t>
            </w:r>
            <w:r w:rsidR="6D69C753" w:rsidRPr="1ACB6E2B">
              <w:rPr>
                <w:rFonts w:eastAsia="Calibri"/>
              </w:rPr>
              <w:t>mL</w:t>
            </w:r>
            <w:r w:rsidRPr="1ACB6E2B">
              <w:rPr>
                <w:rFonts w:eastAsia="Calibri"/>
              </w:rPr>
              <w:t xml:space="preserve"> </w:t>
            </w:r>
            <w:r w:rsidR="668D8DA2" w:rsidRPr="1ACB6E2B">
              <w:rPr>
                <w:rFonts w:eastAsia="Calibri"/>
              </w:rPr>
              <w:t>measuring</w:t>
            </w:r>
            <w:r w:rsidRPr="1ACB6E2B">
              <w:rPr>
                <w:rFonts w:eastAsia="Calibri"/>
              </w:rPr>
              <w:t xml:space="preserve"> cup.</w:t>
            </w:r>
          </w:p>
          <w:p w14:paraId="7D483DF2" w14:textId="0C7ABE6D" w:rsidR="0065216A" w:rsidRDefault="61E17725" w:rsidP="00497B58">
            <w:pPr>
              <w:pStyle w:val="ListBullet"/>
              <w:rPr>
                <w:rFonts w:eastAsia="Calibri"/>
              </w:rPr>
            </w:pPr>
            <w:r>
              <w:t xml:space="preserve">Support students to </w:t>
            </w:r>
            <w:r w:rsidR="2623F6C3">
              <w:t xml:space="preserve">measure and </w:t>
            </w:r>
            <w:r>
              <w:t>record capacities.</w:t>
            </w:r>
          </w:p>
        </w:tc>
        <w:tc>
          <w:tcPr>
            <w:tcW w:w="7280" w:type="dxa"/>
          </w:tcPr>
          <w:p w14:paraId="577D761B" w14:textId="3A9216C9" w:rsidR="0065216A" w:rsidRDefault="30DABE68" w:rsidP="00497B58">
            <w:r>
              <w:t xml:space="preserve">Students can </w:t>
            </w:r>
            <w:r w:rsidR="10D4486D">
              <w:t xml:space="preserve">estimate </w:t>
            </w:r>
            <w:r w:rsidR="440FDD2B">
              <w:t xml:space="preserve">and/or measure </w:t>
            </w:r>
            <w:r w:rsidR="10D4486D">
              <w:t>capacities using benchmark values</w:t>
            </w:r>
            <w:r>
              <w:t>.</w:t>
            </w:r>
          </w:p>
          <w:p w14:paraId="2FEBD79D" w14:textId="215FE9B9" w:rsidR="0065216A" w:rsidRDefault="76182E05" w:rsidP="00497B58">
            <w:pPr>
              <w:pStyle w:val="ListBullet"/>
              <w:rPr>
                <w:rFonts w:eastAsia="Calibri"/>
              </w:rPr>
            </w:pPr>
            <w:r w:rsidRPr="1ACB6E2B">
              <w:rPr>
                <w:rFonts w:eastAsia="Calibri"/>
              </w:rPr>
              <w:t xml:space="preserve">Students make comparisons between containers. For example, </w:t>
            </w:r>
            <w:r w:rsidR="5677B271" w:rsidRPr="1ACB6E2B">
              <w:rPr>
                <w:rFonts w:eastAsia="Calibri"/>
              </w:rPr>
              <w:t>250</w:t>
            </w:r>
            <w:r w:rsidR="00F15091">
              <w:rPr>
                <w:rFonts w:eastAsia="Calibri"/>
              </w:rPr>
              <w:t> </w:t>
            </w:r>
            <w:r w:rsidR="5677B271" w:rsidRPr="1ACB6E2B">
              <w:rPr>
                <w:rFonts w:eastAsia="Calibri"/>
              </w:rPr>
              <w:t>mL</w:t>
            </w:r>
            <w:r w:rsidRPr="1ACB6E2B">
              <w:rPr>
                <w:rFonts w:eastAsia="Calibri"/>
              </w:rPr>
              <w:t xml:space="preserve"> is the same as one can, one cup or one juice box.</w:t>
            </w:r>
          </w:p>
          <w:p w14:paraId="5144E22E" w14:textId="24A18BE7" w:rsidR="0065216A" w:rsidRDefault="76182E05" w:rsidP="00497B58">
            <w:pPr>
              <w:pStyle w:val="ListBullet"/>
              <w:rPr>
                <w:rFonts w:eastAsia="Calibri"/>
              </w:rPr>
            </w:pPr>
            <w:r>
              <w:t xml:space="preserve">Students convert estimates from litres to millilitres and millilitres to </w:t>
            </w:r>
            <w:r>
              <w:lastRenderedPageBreak/>
              <w:t>litres.</w:t>
            </w:r>
          </w:p>
        </w:tc>
      </w:tr>
    </w:tbl>
    <w:p w14:paraId="1C1E1231" w14:textId="152F97BE" w:rsidR="0065216A" w:rsidRDefault="30DABE68" w:rsidP="00497B58">
      <w:pPr>
        <w:pStyle w:val="Heading2"/>
      </w:pPr>
      <w:bookmarkStart w:id="62" w:name="_Toc153979706"/>
      <w:r>
        <w:lastRenderedPageBreak/>
        <w:t xml:space="preserve">Consolidation and meaningful practice – </w:t>
      </w:r>
      <w:r w:rsidR="33DAB15E">
        <w:t>5</w:t>
      </w:r>
      <w:r>
        <w:t xml:space="preserve"> minutes</w:t>
      </w:r>
      <w:bookmarkEnd w:id="62"/>
    </w:p>
    <w:p w14:paraId="74438D17" w14:textId="0A340C79" w:rsidR="15DBD294" w:rsidRDefault="547D9605" w:rsidP="3F6B8690">
      <w:pPr>
        <w:pStyle w:val="ListNumber"/>
        <w:rPr>
          <w:rFonts w:eastAsia="Arial"/>
          <w:color w:val="000000" w:themeColor="text1"/>
          <w:lang w:val="en-US"/>
        </w:rPr>
      </w:pPr>
      <w:r w:rsidRPr="02B34580">
        <w:rPr>
          <w:rFonts w:eastAsia="Arial"/>
          <w:color w:val="000000" w:themeColor="text1"/>
        </w:rPr>
        <w:t>Display the following problem</w:t>
      </w:r>
      <w:r w:rsidR="00E16471">
        <w:rPr>
          <w:rFonts w:eastAsia="Arial"/>
          <w:color w:val="000000" w:themeColor="text1"/>
        </w:rPr>
        <w:t>s</w:t>
      </w:r>
      <w:r w:rsidRPr="02B34580">
        <w:rPr>
          <w:rFonts w:eastAsia="Arial"/>
          <w:color w:val="000000" w:themeColor="text1"/>
        </w:rPr>
        <w:t>:</w:t>
      </w:r>
    </w:p>
    <w:p w14:paraId="70691413" w14:textId="614982A3" w:rsidR="00E16471" w:rsidRPr="00E16471" w:rsidRDefault="5B0B8E56" w:rsidP="00F15091">
      <w:pPr>
        <w:pStyle w:val="ListBullet"/>
        <w:ind w:left="1134"/>
        <w:rPr>
          <w:rFonts w:eastAsia="Arial"/>
          <w:color w:val="000000" w:themeColor="text1"/>
          <w:lang w:val="en-US"/>
        </w:rPr>
      </w:pPr>
      <w:r>
        <w:t>Tessa</w:t>
      </w:r>
      <w:r w:rsidR="547D9605">
        <w:t xml:space="preserve"> estimated that 3</w:t>
      </w:r>
      <w:r w:rsidR="00F15091">
        <w:t> </w:t>
      </w:r>
      <w:r w:rsidR="547D9605">
        <w:t>L would fill a container. She only had a 250</w:t>
      </w:r>
      <w:r w:rsidR="00F15091">
        <w:t> </w:t>
      </w:r>
      <w:r w:rsidR="547D9605">
        <w:t xml:space="preserve">mL measuring cup and after she had poured 10 of them into the container, it was full. </w:t>
      </w:r>
      <w:r w:rsidR="695B9A30">
        <w:t>H</w:t>
      </w:r>
      <w:r w:rsidR="547D9605">
        <w:t>ow far off was her estimate?</w:t>
      </w:r>
    </w:p>
    <w:p w14:paraId="58DDE6B0" w14:textId="15581D4F" w:rsidR="15DBD294" w:rsidRDefault="547D9605" w:rsidP="00F15091">
      <w:pPr>
        <w:pStyle w:val="ListBullet"/>
        <w:ind w:left="1134"/>
        <w:rPr>
          <w:rFonts w:eastAsia="Arial"/>
          <w:color w:val="000000" w:themeColor="text1"/>
          <w:lang w:val="en-US"/>
        </w:rPr>
      </w:pPr>
      <w:r>
        <w:t>Next, she looked at a container that had the same width as the first one but was twice as high. What should her estimate be?</w:t>
      </w:r>
    </w:p>
    <w:p w14:paraId="579A4AD2" w14:textId="27EF879C" w:rsidR="0CF74188" w:rsidRDefault="547D9605" w:rsidP="02B34580">
      <w:pPr>
        <w:pStyle w:val="ListNumber"/>
        <w:rPr>
          <w:rFonts w:eastAsia="Calibri"/>
          <w:color w:val="000000" w:themeColor="text1"/>
          <w:lang w:val="en-US"/>
        </w:rPr>
      </w:pPr>
      <w:r>
        <w:t xml:space="preserve">Discuss </w:t>
      </w:r>
      <w:r w:rsidR="00E16471">
        <w:t xml:space="preserve">students’ </w:t>
      </w:r>
      <w:r>
        <w:t>answers.</w:t>
      </w:r>
    </w:p>
    <w:p w14:paraId="1767CDB9" w14:textId="77777777" w:rsidR="0065216A" w:rsidRDefault="0065216A" w:rsidP="0065216A">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43384BC1"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044BF51F" w14:textId="77777777" w:rsidR="0065216A" w:rsidRDefault="0065216A" w:rsidP="00F15091">
            <w:r w:rsidRPr="00F8552A">
              <w:t>Assessment opportunities</w:t>
            </w:r>
          </w:p>
        </w:tc>
        <w:tc>
          <w:tcPr>
            <w:tcW w:w="7280" w:type="dxa"/>
          </w:tcPr>
          <w:p w14:paraId="7107619A" w14:textId="77777777" w:rsidR="0065216A" w:rsidRDefault="0065216A" w:rsidP="00F80092">
            <w:r w:rsidRPr="00F8552A">
              <w:t>Links</w:t>
            </w:r>
          </w:p>
        </w:tc>
      </w:tr>
      <w:tr w:rsidR="0065216A" w14:paraId="79269498"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61BEF9DC" w14:textId="77777777" w:rsidR="0065216A" w:rsidRDefault="0065216A" w:rsidP="00F15091">
            <w:r>
              <w:t xml:space="preserve">What to look </w:t>
            </w:r>
            <w:r w:rsidRPr="00F15091">
              <w:t>for</w:t>
            </w:r>
            <w:r>
              <w:t>:</w:t>
            </w:r>
          </w:p>
          <w:p w14:paraId="3ABDC65A" w14:textId="596C3234" w:rsidR="00C81BF6" w:rsidRPr="00C81BF6" w:rsidRDefault="423E5AE3" w:rsidP="00F15091">
            <w:pPr>
              <w:pStyle w:val="ListBullet"/>
              <w:rPr>
                <w:rFonts w:eastAsia="Calibri"/>
              </w:rPr>
            </w:pPr>
            <w:r>
              <w:t>Can students use a scaled instrument to relate 1000 millilitres to one litre</w:t>
            </w:r>
            <w:r w:rsidR="00C81BF6">
              <w:t>?</w:t>
            </w:r>
            <w:r w:rsidR="00C81BF6" w:rsidRPr="00F15091">
              <w:t xml:space="preserve"> </w:t>
            </w:r>
            <w:r w:rsidR="00C926D5" w:rsidRPr="00F15091">
              <w:rPr>
                <w:rStyle w:val="Strong"/>
              </w:rPr>
              <w:t>[</w:t>
            </w:r>
            <w:r w:rsidR="00C81BF6" w:rsidRPr="1ACB6E2B">
              <w:rPr>
                <w:rStyle w:val="Strong"/>
                <w:rFonts w:eastAsia="Calibri"/>
              </w:rPr>
              <w:t>MA</w:t>
            </w:r>
            <w:r w:rsidR="00C926D5">
              <w:rPr>
                <w:rStyle w:val="Strong"/>
                <w:rFonts w:eastAsia="Calibri"/>
              </w:rPr>
              <w:t>O</w:t>
            </w:r>
            <w:r w:rsidR="00C81BF6" w:rsidRPr="1ACB6E2B">
              <w:rPr>
                <w:rStyle w:val="Strong"/>
                <w:rFonts w:eastAsia="Calibri"/>
              </w:rPr>
              <w:t>-WM-01, MA2-3DS-02</w:t>
            </w:r>
            <w:r w:rsidR="00C926D5">
              <w:rPr>
                <w:rStyle w:val="Strong"/>
                <w:rFonts w:eastAsia="Calibri"/>
              </w:rPr>
              <w:t>]</w:t>
            </w:r>
          </w:p>
          <w:p w14:paraId="5B2473B4" w14:textId="6A616520" w:rsidR="0065216A" w:rsidRDefault="00C81BF6" w:rsidP="2C88F7DF">
            <w:pPr>
              <w:pStyle w:val="ListBullet"/>
              <w:rPr>
                <w:rFonts w:eastAsia="Calibri"/>
              </w:rPr>
            </w:pPr>
            <w:r>
              <w:t>Can students</w:t>
            </w:r>
            <w:r w:rsidR="423E5AE3">
              <w:t xml:space="preserve"> record capacity using the abbreviation for millilitres </w:t>
            </w:r>
            <w:r w:rsidR="423E5AE3">
              <w:lastRenderedPageBreak/>
              <w:t>(mL) and litres (L)?</w:t>
            </w:r>
            <w:r w:rsidR="423E5AE3" w:rsidRPr="1ACB6E2B">
              <w:rPr>
                <w:rStyle w:val="Strong"/>
                <w:rFonts w:eastAsia="Calibri"/>
              </w:rPr>
              <w:t xml:space="preserve"> </w:t>
            </w:r>
            <w:r w:rsidR="00C926D5">
              <w:rPr>
                <w:rStyle w:val="Strong"/>
                <w:rFonts w:eastAsia="Calibri"/>
              </w:rPr>
              <w:t>[</w:t>
            </w:r>
            <w:r w:rsidR="423E5AE3" w:rsidRPr="1ACB6E2B">
              <w:rPr>
                <w:rStyle w:val="Strong"/>
                <w:rFonts w:eastAsia="Calibri"/>
              </w:rPr>
              <w:t>MA</w:t>
            </w:r>
            <w:r w:rsidR="00C926D5">
              <w:rPr>
                <w:rStyle w:val="Strong"/>
                <w:rFonts w:eastAsia="Calibri"/>
              </w:rPr>
              <w:t>O</w:t>
            </w:r>
            <w:r w:rsidR="423E5AE3" w:rsidRPr="1ACB6E2B">
              <w:rPr>
                <w:rStyle w:val="Strong"/>
                <w:rFonts w:eastAsia="Calibri"/>
              </w:rPr>
              <w:t>-WM-01, MA2-3DS-02</w:t>
            </w:r>
            <w:r w:rsidR="00C926D5">
              <w:rPr>
                <w:rStyle w:val="Strong"/>
                <w:rFonts w:eastAsia="Calibri"/>
              </w:rPr>
              <w:t>]</w:t>
            </w:r>
          </w:p>
          <w:p w14:paraId="269810D5" w14:textId="523B928B" w:rsidR="0065216A" w:rsidRPr="00060259" w:rsidRDefault="423E5AE3" w:rsidP="2C88F7DF">
            <w:pPr>
              <w:pStyle w:val="ListBullet"/>
              <w:rPr>
                <w:rStyle w:val="Strong"/>
                <w:b w:val="0"/>
                <w:bCs w:val="0"/>
              </w:rPr>
            </w:pPr>
            <w:r>
              <w:t>Can students estimate the capacity of a container to common benchmark values, such as 250</w:t>
            </w:r>
            <w:r w:rsidR="001D55D3">
              <w:t> </w:t>
            </w:r>
            <w:r>
              <w:t xml:space="preserve">mL, and check by measuring? </w:t>
            </w:r>
            <w:r w:rsidR="00C926D5">
              <w:rPr>
                <w:b/>
                <w:bCs/>
              </w:rPr>
              <w:t>[</w:t>
            </w:r>
            <w:r w:rsidRPr="1ACB6E2B">
              <w:rPr>
                <w:rStyle w:val="Strong"/>
              </w:rPr>
              <w:t>MA</w:t>
            </w:r>
            <w:r w:rsidR="00C926D5">
              <w:rPr>
                <w:rStyle w:val="Strong"/>
              </w:rPr>
              <w:t>O</w:t>
            </w:r>
            <w:r w:rsidRPr="1ACB6E2B">
              <w:rPr>
                <w:rStyle w:val="Strong"/>
              </w:rPr>
              <w:t>-WM-01, MA2-3DS-02</w:t>
            </w:r>
            <w:r w:rsidR="00C926D5">
              <w:rPr>
                <w:rStyle w:val="Strong"/>
              </w:rPr>
              <w:t>]</w:t>
            </w:r>
          </w:p>
          <w:p w14:paraId="50CE5CA2" w14:textId="52B791AF" w:rsidR="00060259" w:rsidRDefault="00C81BF6" w:rsidP="0019438C">
            <w:pPr>
              <w:pStyle w:val="ListBullet"/>
            </w:pPr>
            <w:r>
              <w:t xml:space="preserve">Can students </w:t>
            </w:r>
            <w:r w:rsidR="00060259" w:rsidRPr="00060259">
              <w:t>read and order numbers of up to at least 4 digits</w:t>
            </w:r>
            <w:r w:rsidR="0019438C">
              <w:t xml:space="preserve">? </w:t>
            </w:r>
            <w:r w:rsidR="00C926D5">
              <w:rPr>
                <w:b/>
                <w:bCs/>
              </w:rPr>
              <w:t>[</w:t>
            </w:r>
            <w:r w:rsidR="0019438C" w:rsidRPr="1ACB6E2B">
              <w:rPr>
                <w:rStyle w:val="Strong"/>
              </w:rPr>
              <w:t>MA</w:t>
            </w:r>
            <w:r w:rsidR="00C926D5">
              <w:rPr>
                <w:rStyle w:val="Strong"/>
              </w:rPr>
              <w:t>O</w:t>
            </w:r>
            <w:r w:rsidR="0019438C" w:rsidRPr="1ACB6E2B">
              <w:rPr>
                <w:rStyle w:val="Strong"/>
              </w:rPr>
              <w:t xml:space="preserve">-WM-01, </w:t>
            </w:r>
            <w:r w:rsidR="007B779B" w:rsidRPr="1ACB6E2B">
              <w:rPr>
                <w:rStyle w:val="Strong"/>
              </w:rPr>
              <w:t>MA2-</w:t>
            </w:r>
            <w:r w:rsidR="007B779B">
              <w:rPr>
                <w:rStyle w:val="Strong"/>
              </w:rPr>
              <w:t>RN</w:t>
            </w:r>
            <w:r w:rsidR="007B779B" w:rsidRPr="1ACB6E2B">
              <w:rPr>
                <w:rStyle w:val="Strong"/>
              </w:rPr>
              <w:t>-0</w:t>
            </w:r>
            <w:r w:rsidR="007B779B">
              <w:rPr>
                <w:rStyle w:val="Strong"/>
              </w:rPr>
              <w:t>1</w:t>
            </w:r>
            <w:r w:rsidR="00C926D5">
              <w:rPr>
                <w:rStyle w:val="Strong"/>
              </w:rPr>
              <w:t>]</w:t>
            </w:r>
          </w:p>
        </w:tc>
        <w:tc>
          <w:tcPr>
            <w:tcW w:w="7280" w:type="dxa"/>
          </w:tcPr>
          <w:p w14:paraId="17C4966F" w14:textId="77777777" w:rsidR="0065216A" w:rsidRDefault="0065216A" w:rsidP="00F80092">
            <w:r>
              <w:lastRenderedPageBreak/>
              <w:t xml:space="preserve">Links to </w:t>
            </w:r>
            <w:hyperlink r:id="rId45">
              <w:r w:rsidRPr="52E1F2DF">
                <w:rPr>
                  <w:rStyle w:val="Hyperlink"/>
                </w:rPr>
                <w:t>National Numeracy Learning Progressions</w:t>
              </w:r>
            </w:hyperlink>
            <w:r>
              <w:t xml:space="preserve"> (NNLP):</w:t>
            </w:r>
          </w:p>
          <w:p w14:paraId="467781B8" w14:textId="066EFEAC" w:rsidR="0065216A" w:rsidRPr="00E21E46" w:rsidRDefault="633911F8" w:rsidP="00F15091">
            <w:pPr>
              <w:pStyle w:val="ListBullet"/>
              <w:rPr>
                <w:rFonts w:eastAsia="Calibri"/>
              </w:rPr>
            </w:pPr>
            <w:r>
              <w:t>UuM6</w:t>
            </w:r>
            <w:r w:rsidR="00E21E46">
              <w:t xml:space="preserve">, </w:t>
            </w:r>
            <w:r w:rsidR="003B651F">
              <w:t>NPV5</w:t>
            </w:r>
            <w:r w:rsidR="00E21E46">
              <w:t xml:space="preserve">, </w:t>
            </w:r>
            <w:r w:rsidR="003B651F">
              <w:t>NPV6.</w:t>
            </w:r>
          </w:p>
          <w:p w14:paraId="71B8451C" w14:textId="77777777" w:rsidR="002755BE" w:rsidRDefault="002755BE" w:rsidP="00F15091">
            <w:r w:rsidRPr="00F15091">
              <w:t>Links</w:t>
            </w:r>
            <w:r>
              <w:t xml:space="preserve"> to suggested </w:t>
            </w:r>
            <w:hyperlink r:id="rId46">
              <w:r w:rsidRPr="52E1F2DF">
                <w:rPr>
                  <w:rStyle w:val="Hyperlink"/>
                </w:rPr>
                <w:t>Interview for Student Reasoning</w:t>
              </w:r>
            </w:hyperlink>
            <w:r>
              <w:t xml:space="preserve"> (IfSR) tasks:</w:t>
            </w:r>
          </w:p>
          <w:p w14:paraId="00B6A00C" w14:textId="1FE4A4F9" w:rsidR="002755BE" w:rsidRDefault="002755BE" w:rsidP="00F15091">
            <w:pPr>
              <w:pStyle w:val="ListBullet"/>
              <w:rPr>
                <w:rFonts w:eastAsia="Calibri"/>
              </w:rPr>
            </w:pPr>
            <w:r w:rsidRPr="1ACB6E2B">
              <w:rPr>
                <w:rStyle w:val="Strong"/>
              </w:rPr>
              <w:t>IfSR-NP</w:t>
            </w:r>
            <w:r>
              <w:t xml:space="preserve">: </w:t>
            </w:r>
            <w:r w:rsidR="00442A69">
              <w:t xml:space="preserve">4B.2, </w:t>
            </w:r>
            <w:r>
              <w:t>4C.</w:t>
            </w:r>
            <w:r w:rsidR="00442A69">
              <w:t>5</w:t>
            </w:r>
            <w:r>
              <w:t>.</w:t>
            </w:r>
          </w:p>
        </w:tc>
      </w:tr>
    </w:tbl>
    <w:p w14:paraId="581F79D0" w14:textId="77777777" w:rsidR="0065216A" w:rsidRDefault="0065216A">
      <w:pPr>
        <w:spacing w:before="0" w:after="160" w:line="259" w:lineRule="auto"/>
      </w:pPr>
      <w:r>
        <w:br w:type="page"/>
      </w:r>
    </w:p>
    <w:p w14:paraId="4A9109D6" w14:textId="77777777" w:rsidR="0065216A" w:rsidRDefault="30DABE68" w:rsidP="00497B58">
      <w:pPr>
        <w:pStyle w:val="Heading1"/>
      </w:pPr>
      <w:bookmarkStart w:id="63" w:name="_Lesson_8"/>
      <w:bookmarkStart w:id="64" w:name="_Toc153979707"/>
      <w:bookmarkStart w:id="65" w:name="Lesson_8"/>
      <w:bookmarkEnd w:id="63"/>
      <w:r>
        <w:lastRenderedPageBreak/>
        <w:t>Lesson 8</w:t>
      </w:r>
      <w:bookmarkEnd w:id="64"/>
    </w:p>
    <w:bookmarkEnd w:id="65"/>
    <w:p w14:paraId="39333873" w14:textId="07EBC8E7" w:rsidR="0065216A" w:rsidRDefault="0065216A" w:rsidP="001D55D3">
      <w:pPr>
        <w:pStyle w:val="FeatureBox3"/>
      </w:pPr>
      <w:r w:rsidRPr="0344976B">
        <w:rPr>
          <w:rStyle w:val="Strong"/>
        </w:rPr>
        <w:t>Core concept</w:t>
      </w:r>
      <w:r>
        <w:t xml:space="preserve">: </w:t>
      </w:r>
      <w:r w:rsidR="001D55D3" w:rsidRPr="001D55D3">
        <w:t>m</w:t>
      </w:r>
      <w:r w:rsidR="5987B7B1" w:rsidRPr="001D55D3">
        <w:t>athematicians</w:t>
      </w:r>
      <w:r w:rsidR="5987B7B1">
        <w:t xml:space="preserve"> estimate, measure and compare capacities.</w:t>
      </w:r>
    </w:p>
    <w:p w14:paraId="3AE3FB23" w14:textId="42B06E1F" w:rsidR="78AA34F0" w:rsidRDefault="78AA34F0" w:rsidP="00497B58">
      <w:pPr>
        <w:pStyle w:val="Heading2"/>
      </w:pPr>
      <w:bookmarkStart w:id="66" w:name="_Toc153979708"/>
      <w:r>
        <w:t>Daily number sense</w:t>
      </w:r>
      <w:r w:rsidR="001D55D3">
        <w:t xml:space="preserve"> –</w:t>
      </w:r>
      <w:r>
        <w:t xml:space="preserve"> 10 minutes</w:t>
      </w:r>
      <w:bookmarkEnd w:id="66"/>
    </w:p>
    <w:p w14:paraId="7D096838" w14:textId="77777777" w:rsidR="0065216A" w:rsidRDefault="30DABE68" w:rsidP="00320464">
      <w:pPr>
        <w:pStyle w:val="ListNumber"/>
        <w:numPr>
          <w:ilvl w:val="0"/>
          <w:numId w:val="11"/>
        </w:numPr>
      </w:pPr>
      <w:r>
        <w:t>From a class need surfaced through formative assessment data, identify a short, focused activity that targets students’ knowledge, understanding and skills. Example activities may be drawn from the following resources:</w:t>
      </w:r>
    </w:p>
    <w:p w14:paraId="6CF02161" w14:textId="1DE284A7" w:rsidR="0065216A" w:rsidRDefault="003F7984" w:rsidP="00497B58">
      <w:pPr>
        <w:pStyle w:val="ListBullet"/>
        <w:ind w:left="1134"/>
      </w:pPr>
      <w:hyperlink r:id="rId47">
        <w:r w:rsidR="00E2263A">
          <w:rPr>
            <w:rStyle w:val="Hyperlink"/>
          </w:rPr>
          <w:t>Mathematics K–6 resources</w:t>
        </w:r>
      </w:hyperlink>
    </w:p>
    <w:p w14:paraId="533D7BF3" w14:textId="77777777" w:rsidR="0065216A" w:rsidRPr="009E64DD" w:rsidRDefault="003F7984" w:rsidP="00497B58">
      <w:pPr>
        <w:pStyle w:val="ListBullet"/>
        <w:ind w:left="1134"/>
      </w:pPr>
      <w:hyperlink r:id="rId48">
        <w:r w:rsidR="30DABE68" w:rsidRPr="1ACB6E2B">
          <w:rPr>
            <w:rStyle w:val="Hyperlink"/>
          </w:rPr>
          <w:t>Universal Resources Hub</w:t>
        </w:r>
      </w:hyperlink>
      <w:r w:rsidR="30DABE68">
        <w:t>.</w:t>
      </w:r>
    </w:p>
    <w:p w14:paraId="78C900E6" w14:textId="5C9108EF" w:rsidR="0065216A" w:rsidRDefault="30DABE68" w:rsidP="00497B58">
      <w:pPr>
        <w:pStyle w:val="Heading2"/>
      </w:pPr>
      <w:bookmarkStart w:id="67" w:name="_Toc153979709"/>
      <w:r>
        <w:t>Core lesson</w:t>
      </w:r>
      <w:r w:rsidR="001D55D3">
        <w:t xml:space="preserve"> –</w:t>
      </w:r>
      <w:r>
        <w:t xml:space="preserve"> </w:t>
      </w:r>
      <w:r w:rsidR="001D55D3">
        <w:t>m</w:t>
      </w:r>
      <w:r w:rsidR="5193C095">
        <w:t>aking our own measuring cup</w:t>
      </w:r>
      <w:r>
        <w:t xml:space="preserve"> – </w:t>
      </w:r>
      <w:r w:rsidR="2849B19A">
        <w:t>35</w:t>
      </w:r>
      <w:r>
        <w:t xml:space="preserve"> minutes</w:t>
      </w:r>
      <w:bookmarkEnd w:id="67"/>
    </w:p>
    <w:p w14:paraId="52347FC6" w14:textId="77777777" w:rsidR="0065216A" w:rsidRDefault="0065216A" w:rsidP="00497B58">
      <w:r>
        <w:t>The table below contains suggested learning intentions and success criteria. These are best co-constructed with students.</w:t>
      </w:r>
    </w:p>
    <w:tbl>
      <w:tblPr>
        <w:tblStyle w:val="Tableheader"/>
        <w:tblW w:w="0" w:type="auto"/>
        <w:tblLook w:val="0420" w:firstRow="1" w:lastRow="0" w:firstColumn="0" w:lastColumn="0" w:noHBand="0" w:noVBand="1"/>
        <w:tblDescription w:val="Table outlines the learning intentions and success criteria for the core concept."/>
      </w:tblPr>
      <w:tblGrid>
        <w:gridCol w:w="7280"/>
        <w:gridCol w:w="7280"/>
      </w:tblGrid>
      <w:tr w:rsidR="0065216A" w14:paraId="791B7BDD"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4316B176" w14:textId="77777777" w:rsidR="0065216A" w:rsidRDefault="0065216A" w:rsidP="00497B58">
            <w:r w:rsidRPr="00616971">
              <w:t>Core concept learning intentions</w:t>
            </w:r>
          </w:p>
        </w:tc>
        <w:tc>
          <w:tcPr>
            <w:tcW w:w="7280" w:type="dxa"/>
          </w:tcPr>
          <w:p w14:paraId="58A2D03C" w14:textId="77777777" w:rsidR="0065216A" w:rsidRDefault="0065216A" w:rsidP="00497B58">
            <w:r w:rsidRPr="00616971">
              <w:t>Core concept success criteria</w:t>
            </w:r>
          </w:p>
        </w:tc>
      </w:tr>
      <w:tr w:rsidR="0065216A" w14:paraId="5BCBFC6B"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2E6BC6F8" w14:textId="77777777" w:rsidR="0065216A" w:rsidRDefault="0065216A" w:rsidP="00497B58">
            <w:r>
              <w:t>Students are learning to:</w:t>
            </w:r>
          </w:p>
          <w:p w14:paraId="1BA04257" w14:textId="3ED4BB01" w:rsidR="0065216A" w:rsidRPr="00083CAD" w:rsidRDefault="43777F27" w:rsidP="00497B58">
            <w:pPr>
              <w:pStyle w:val="ListBullet"/>
              <w:rPr>
                <w:rFonts w:eastAsia="Calibri"/>
              </w:rPr>
            </w:pPr>
            <w:r w:rsidRPr="1ACB6E2B">
              <w:rPr>
                <w:rFonts w:eastAsia="Calibri"/>
              </w:rPr>
              <w:t>use scaled instruments to measure and compare internal volumes</w:t>
            </w:r>
          </w:p>
          <w:p w14:paraId="26833088" w14:textId="266F69BA" w:rsidR="0065216A" w:rsidRPr="00083CAD" w:rsidRDefault="43777F27" w:rsidP="00497B58">
            <w:pPr>
              <w:pStyle w:val="ListBullet"/>
              <w:rPr>
                <w:rFonts w:eastAsia="Calibri"/>
              </w:rPr>
            </w:pPr>
            <w:r>
              <w:lastRenderedPageBreak/>
              <w:t>order numbers in the thousands.</w:t>
            </w:r>
          </w:p>
        </w:tc>
        <w:tc>
          <w:tcPr>
            <w:tcW w:w="7280" w:type="dxa"/>
          </w:tcPr>
          <w:p w14:paraId="11E9A58E" w14:textId="77777777" w:rsidR="0065216A" w:rsidRDefault="0065216A" w:rsidP="00497B58">
            <w:r>
              <w:lastRenderedPageBreak/>
              <w:t>Students can:</w:t>
            </w:r>
          </w:p>
          <w:p w14:paraId="63C7FC60" w14:textId="7A23543A" w:rsidR="0065216A" w:rsidRPr="00083CAD" w:rsidRDefault="5E86EA7C" w:rsidP="00497B58">
            <w:pPr>
              <w:pStyle w:val="ListBullet"/>
              <w:rPr>
                <w:rFonts w:eastAsia="Calibri"/>
              </w:rPr>
            </w:pPr>
            <w:r w:rsidRPr="1ACB6E2B">
              <w:rPr>
                <w:rFonts w:eastAsia="Calibri"/>
              </w:rPr>
              <w:t xml:space="preserve">record </w:t>
            </w:r>
            <w:r w:rsidR="1785543B" w:rsidRPr="1ACB6E2B">
              <w:rPr>
                <w:rFonts w:eastAsia="Calibri"/>
              </w:rPr>
              <w:t>internal volume using the abbreviation for millilitres (mL) and litres (L)</w:t>
            </w:r>
          </w:p>
          <w:p w14:paraId="70E685CD" w14:textId="641C1487" w:rsidR="0065216A" w:rsidRPr="00083CAD" w:rsidRDefault="1785543B" w:rsidP="00497B58">
            <w:pPr>
              <w:pStyle w:val="ListBullet"/>
              <w:rPr>
                <w:rFonts w:eastAsia="Calibri"/>
              </w:rPr>
            </w:pPr>
            <w:r>
              <w:lastRenderedPageBreak/>
              <w:t>compare and order the internal volumes of 2 or more containers measured in millilitres</w:t>
            </w:r>
          </w:p>
          <w:p w14:paraId="2F64591D" w14:textId="7747C293" w:rsidR="0065216A" w:rsidRPr="00D20DF6" w:rsidRDefault="10245B8B" w:rsidP="00497B58">
            <w:pPr>
              <w:pStyle w:val="ListBullet"/>
              <w:rPr>
                <w:rFonts w:eastAsia="Calibri"/>
              </w:rPr>
            </w:pPr>
            <w:r>
              <w:t xml:space="preserve">estimate the internal volume of a container to common benchmark values, such as </w:t>
            </w:r>
            <w:r w:rsidR="6B92BCC4">
              <w:t>250</w:t>
            </w:r>
            <w:r w:rsidR="001D55D3">
              <w:t> </w:t>
            </w:r>
            <w:r w:rsidR="6B92BCC4">
              <w:t>mL</w:t>
            </w:r>
            <w:r>
              <w:t>, and check by measuring</w:t>
            </w:r>
          </w:p>
          <w:p w14:paraId="2BD314A6" w14:textId="37BB740B" w:rsidR="00D20DF6" w:rsidRPr="00083CAD" w:rsidRDefault="00D20DF6" w:rsidP="00497B58">
            <w:pPr>
              <w:pStyle w:val="ListBullet"/>
              <w:rPr>
                <w:rFonts w:eastAsia="Calibri"/>
              </w:rPr>
            </w:pPr>
            <w:r>
              <w:t>read and order numbers of up to at least 4 digits.</w:t>
            </w:r>
          </w:p>
        </w:tc>
      </w:tr>
    </w:tbl>
    <w:p w14:paraId="2CADA0DF" w14:textId="3549B446" w:rsidR="7F8444A0" w:rsidRDefault="32BFB0F6" w:rsidP="00497B58">
      <w:pPr>
        <w:pStyle w:val="ListNumber"/>
      </w:pPr>
      <w:r>
        <w:lastRenderedPageBreak/>
        <w:t xml:space="preserve">Explain to students that they will be making a </w:t>
      </w:r>
      <w:r w:rsidR="1328902C">
        <w:t xml:space="preserve">scaled </w:t>
      </w:r>
      <w:r>
        <w:t xml:space="preserve">measuring </w:t>
      </w:r>
      <w:r w:rsidR="0473E707">
        <w:t>instrument</w:t>
      </w:r>
      <w:r>
        <w:t xml:space="preserve"> </w:t>
      </w:r>
      <w:r w:rsidR="51E2F452">
        <w:t>with</w:t>
      </w:r>
      <w:r>
        <w:t xml:space="preserve"> a plastic cup.</w:t>
      </w:r>
    </w:p>
    <w:p w14:paraId="626CD058" w14:textId="7AE5D34A" w:rsidR="7F8444A0" w:rsidRDefault="32BFB0F6" w:rsidP="00497B58">
      <w:pPr>
        <w:pStyle w:val="ListNumber"/>
      </w:pPr>
      <w:r>
        <w:t xml:space="preserve">Model how to </w:t>
      </w:r>
      <w:r w:rsidR="002F200F">
        <w:t xml:space="preserve">use a </w:t>
      </w:r>
      <w:r w:rsidR="00280609">
        <w:t>measuring cup to pour 100</w:t>
      </w:r>
      <w:r w:rsidR="001D55D3">
        <w:t> </w:t>
      </w:r>
      <w:r w:rsidR="00280609">
        <w:t>mL into a plastic cup. M</w:t>
      </w:r>
      <w:r w:rsidR="5576A5C6">
        <w:t xml:space="preserve">ark </w:t>
      </w:r>
      <w:r w:rsidR="00280609">
        <w:t xml:space="preserve">the waterline </w:t>
      </w:r>
      <w:r w:rsidR="00E37EAC">
        <w:t>o</w:t>
      </w:r>
      <w:r w:rsidR="00280609">
        <w:t xml:space="preserve">n the </w:t>
      </w:r>
      <w:r w:rsidR="00E37EAC">
        <w:t xml:space="preserve">plastic cup as </w:t>
      </w:r>
      <w:r>
        <w:t>100</w:t>
      </w:r>
      <w:r w:rsidR="001D55D3">
        <w:t> </w:t>
      </w:r>
      <w:r>
        <w:t>mL</w:t>
      </w:r>
      <w:r w:rsidR="00E37EAC">
        <w:t>, using</w:t>
      </w:r>
      <w:r w:rsidR="53B83621">
        <w:t xml:space="preserve"> a marker</w:t>
      </w:r>
      <w:r w:rsidR="00804509">
        <w:t xml:space="preserve"> or </w:t>
      </w:r>
      <w:r w:rsidR="00E37EAC">
        <w:t xml:space="preserve">an </w:t>
      </w:r>
      <w:r w:rsidR="00804509">
        <w:t>elastic band</w:t>
      </w:r>
      <w:r w:rsidR="53B83621">
        <w:t>.</w:t>
      </w:r>
    </w:p>
    <w:p w14:paraId="2D3FD884" w14:textId="1BE9C2F8" w:rsidR="7F8444A0" w:rsidRDefault="005D66B5" w:rsidP="00497B58">
      <w:pPr>
        <w:pStyle w:val="ListNumber"/>
      </w:pPr>
      <w:r>
        <w:t>In pairs, s</w:t>
      </w:r>
      <w:r w:rsidR="53B83621">
        <w:t xml:space="preserve">tudents </w:t>
      </w:r>
      <w:r w:rsidR="00E31EFB">
        <w:t>repeat</w:t>
      </w:r>
      <w:r w:rsidR="53B83621">
        <w:t xml:space="preserve"> the process with their own plastic cup</w:t>
      </w:r>
      <w:r w:rsidR="00804509">
        <w:t xml:space="preserve"> until they have scaled it to the top</w:t>
      </w:r>
      <w:r w:rsidR="53B83621">
        <w:t>.</w:t>
      </w:r>
    </w:p>
    <w:p w14:paraId="357693FD" w14:textId="39A345D1" w:rsidR="6D8B994E" w:rsidRPr="000D221B" w:rsidRDefault="32BFB0F6" w:rsidP="001D55D3">
      <w:pPr>
        <w:pStyle w:val="ListNumber"/>
        <w:rPr>
          <w:rFonts w:eastAsia="Calibri"/>
        </w:rPr>
      </w:pPr>
      <w:r w:rsidRPr="001D55D3">
        <w:t>Students</w:t>
      </w:r>
      <w:r>
        <w:t xml:space="preserve"> </w:t>
      </w:r>
      <w:r w:rsidR="000001C4">
        <w:t>choose different containers to one they measured previously</w:t>
      </w:r>
      <w:r w:rsidR="00D42C12">
        <w:t>.</w:t>
      </w:r>
      <w:r>
        <w:t xml:space="preserve"> </w:t>
      </w:r>
      <w:r w:rsidR="00D42C12">
        <w:t>They</w:t>
      </w:r>
      <w:r>
        <w:t xml:space="preserve"> </w:t>
      </w:r>
      <w:r w:rsidR="005E202E">
        <w:t xml:space="preserve">record an approximate </w:t>
      </w:r>
      <w:r w:rsidR="009D4B89">
        <w:t xml:space="preserve">estimate </w:t>
      </w:r>
      <w:r w:rsidR="005E202E">
        <w:t xml:space="preserve">of </w:t>
      </w:r>
      <w:r w:rsidR="009D4B89">
        <w:t>the capacity for each</w:t>
      </w:r>
      <w:r w:rsidR="005D66B5">
        <w:t>, as</w:t>
      </w:r>
      <w:r>
        <w:t xml:space="preserve"> </w:t>
      </w:r>
      <w:r w:rsidR="005D66B5">
        <w:t xml:space="preserve">holding </w:t>
      </w:r>
      <w:r w:rsidR="00980616">
        <w:t>either</w:t>
      </w:r>
      <w:r w:rsidR="311FE7F6">
        <w:t xml:space="preserve"> </w:t>
      </w:r>
      <w:r>
        <w:t>100</w:t>
      </w:r>
      <w:r w:rsidR="001D55D3">
        <w:t> </w:t>
      </w:r>
      <w:r>
        <w:t xml:space="preserve">mL, </w:t>
      </w:r>
      <w:r w:rsidR="4BFC89ED">
        <w:t>200</w:t>
      </w:r>
      <w:r w:rsidR="001D55D3">
        <w:t> </w:t>
      </w:r>
      <w:r w:rsidR="4BFC89ED">
        <w:t xml:space="preserve">mL </w:t>
      </w:r>
      <w:r w:rsidR="005D66B5">
        <w:t>or</w:t>
      </w:r>
      <w:r w:rsidR="4BFC89ED">
        <w:t xml:space="preserve"> </w:t>
      </w:r>
      <w:r>
        <w:t>500</w:t>
      </w:r>
      <w:r w:rsidR="001D55D3">
        <w:t> </w:t>
      </w:r>
      <w:r>
        <w:t>mL</w:t>
      </w:r>
      <w:r w:rsidR="654CE29F">
        <w:t>.</w:t>
      </w:r>
      <w:r w:rsidR="000D221B">
        <w:rPr>
          <w:rFonts w:eastAsia="Calibri"/>
        </w:rPr>
        <w:t xml:space="preserve"> </w:t>
      </w:r>
      <w:r w:rsidR="005E202E">
        <w:rPr>
          <w:rFonts w:eastAsia="Calibri"/>
        </w:rPr>
        <w:t>Students r</w:t>
      </w:r>
      <w:r w:rsidR="6D8B994E" w:rsidRPr="000D221B">
        <w:rPr>
          <w:rFonts w:eastAsia="Calibri"/>
        </w:rPr>
        <w:t xml:space="preserve">ecord </w:t>
      </w:r>
      <w:r w:rsidR="005E202E">
        <w:rPr>
          <w:rFonts w:eastAsia="Calibri"/>
        </w:rPr>
        <w:t xml:space="preserve">their </w:t>
      </w:r>
      <w:r w:rsidR="6D8B994E" w:rsidRPr="000D221B">
        <w:rPr>
          <w:rFonts w:eastAsia="Calibri"/>
        </w:rPr>
        <w:t>estimates.</w:t>
      </w:r>
    </w:p>
    <w:p w14:paraId="78B4F71E" w14:textId="77777777" w:rsidR="00980616" w:rsidRDefault="32BFB0F6" w:rsidP="00497B58">
      <w:pPr>
        <w:pStyle w:val="ListNumber"/>
      </w:pPr>
      <w:r>
        <w:t>Students use the</w:t>
      </w:r>
      <w:r w:rsidR="694A16FB">
        <w:t>ir</w:t>
      </w:r>
      <w:r>
        <w:t xml:space="preserve"> plastic cup to measure and record the capacity of </w:t>
      </w:r>
      <w:r w:rsidR="3EDD8401">
        <w:t>each</w:t>
      </w:r>
      <w:r>
        <w:t xml:space="preserve"> container.</w:t>
      </w:r>
    </w:p>
    <w:p w14:paraId="0DE0FCA5" w14:textId="79376EC4" w:rsidR="7F8444A0" w:rsidRDefault="0060173A" w:rsidP="001D55D3">
      <w:pPr>
        <w:pStyle w:val="ListNumber"/>
      </w:pPr>
      <w:r w:rsidRPr="001D55D3">
        <w:t>Discuss</w:t>
      </w:r>
      <w:r>
        <w:t xml:space="preserve"> with the</w:t>
      </w:r>
      <w:r w:rsidR="00980616">
        <w:t xml:space="preserve"> class</w:t>
      </w:r>
      <w:r w:rsidR="32BFB0F6">
        <w:t>:</w:t>
      </w:r>
    </w:p>
    <w:p w14:paraId="6F9EB02E" w14:textId="0B468C06" w:rsidR="7F8444A0" w:rsidRDefault="0060173A" w:rsidP="001D55D3">
      <w:pPr>
        <w:pStyle w:val="ListBullet"/>
        <w:ind w:left="1134"/>
        <w:rPr>
          <w:rFonts w:eastAsia="Calibri"/>
        </w:rPr>
      </w:pPr>
      <w:r>
        <w:t>W</w:t>
      </w:r>
      <w:r w:rsidR="32BFB0F6">
        <w:t>ere your estimate</w:t>
      </w:r>
      <w:r>
        <w:t xml:space="preserve"> accurate</w:t>
      </w:r>
      <w:r w:rsidR="32BFB0F6">
        <w:t>? Why</w:t>
      </w:r>
      <w:r w:rsidR="00BF0D75">
        <w:t xml:space="preserve"> or</w:t>
      </w:r>
      <w:r w:rsidR="32BFB0F6">
        <w:t xml:space="preserve"> </w:t>
      </w:r>
      <w:r w:rsidR="00BF0D75">
        <w:t>w</w:t>
      </w:r>
      <w:r w:rsidR="32BFB0F6">
        <w:t>hy not?</w:t>
      </w:r>
    </w:p>
    <w:p w14:paraId="77B7FBFD" w14:textId="78F7ACE4" w:rsidR="7F8444A0" w:rsidRDefault="32BFB0F6" w:rsidP="001D55D3">
      <w:pPr>
        <w:pStyle w:val="ListBullet"/>
        <w:ind w:left="1134"/>
        <w:rPr>
          <w:rFonts w:eastAsia="Calibri"/>
        </w:rPr>
      </w:pPr>
      <w:r>
        <w:lastRenderedPageBreak/>
        <w:t>How effective was measuring the capacity of a container using the plastic cup? How do you know?</w:t>
      </w:r>
      <w:r w:rsidR="005A6D8E">
        <w:t xml:space="preserve"> (It was more accurate than a 1</w:t>
      </w:r>
      <w:r w:rsidR="001D55D3">
        <w:t> </w:t>
      </w:r>
      <w:r w:rsidR="005A6D8E">
        <w:t>L container, as we could measure to the nearest 100</w:t>
      </w:r>
      <w:r w:rsidR="001D55D3">
        <w:t> </w:t>
      </w:r>
      <w:r w:rsidR="005A6D8E">
        <w:t>mL or even the nearest 50</w:t>
      </w:r>
      <w:r w:rsidR="001D55D3">
        <w:t> </w:t>
      </w:r>
      <w:r w:rsidR="005A6D8E">
        <w:t>mL</w:t>
      </w:r>
      <w:r w:rsidR="008C4B4D">
        <w:t>).</w:t>
      </w:r>
    </w:p>
    <w:p w14:paraId="6859E5A8" w14:textId="77777777" w:rsidR="0065216A" w:rsidRDefault="0065216A" w:rsidP="001D55D3">
      <w:r>
        <w:t>This table details opportunities for differentiation.</w:t>
      </w:r>
    </w:p>
    <w:tbl>
      <w:tblPr>
        <w:tblStyle w:val="Tableheader"/>
        <w:tblW w:w="0" w:type="auto"/>
        <w:tblLook w:val="0420" w:firstRow="1" w:lastRow="0" w:firstColumn="0" w:lastColumn="0" w:noHBand="0" w:noVBand="1"/>
        <w:tblDescription w:val="Table outlines differentiation options for students."/>
      </w:tblPr>
      <w:tblGrid>
        <w:gridCol w:w="7280"/>
        <w:gridCol w:w="7280"/>
      </w:tblGrid>
      <w:tr w:rsidR="0065216A" w14:paraId="45DF1032"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5BCC547E" w14:textId="77777777" w:rsidR="0065216A" w:rsidRDefault="0065216A" w:rsidP="00497B58">
            <w:r w:rsidRPr="004127B5">
              <w:t>Too hard?</w:t>
            </w:r>
          </w:p>
        </w:tc>
        <w:tc>
          <w:tcPr>
            <w:tcW w:w="7280" w:type="dxa"/>
          </w:tcPr>
          <w:p w14:paraId="48D24648" w14:textId="77777777" w:rsidR="0065216A" w:rsidRDefault="0065216A" w:rsidP="00497B58">
            <w:r w:rsidRPr="004127B5">
              <w:t>Too easy?</w:t>
            </w:r>
          </w:p>
        </w:tc>
      </w:tr>
      <w:tr w:rsidR="0065216A" w14:paraId="271B6BEF"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197D386A" w14:textId="513CF3CB" w:rsidR="0065216A" w:rsidRDefault="0065216A" w:rsidP="001D55D3">
            <w:r>
              <w:t xml:space="preserve">Students cannot </w:t>
            </w:r>
            <w:r w:rsidR="7285DB08">
              <w:t>use scaled instruments to measure and compare capacity.</w:t>
            </w:r>
          </w:p>
          <w:p w14:paraId="41F4210E" w14:textId="10A0620D" w:rsidR="0065216A" w:rsidRDefault="00A04597" w:rsidP="00497B58">
            <w:pPr>
              <w:pStyle w:val="ListBullet"/>
              <w:rPr>
                <w:rFonts w:eastAsia="Calibri"/>
              </w:rPr>
            </w:pPr>
            <w:r>
              <w:rPr>
                <w:rFonts w:eastAsia="Calibri"/>
              </w:rPr>
              <w:t>Support students to</w:t>
            </w:r>
            <w:r w:rsidR="33CA79D3" w:rsidRPr="1ACB6E2B">
              <w:rPr>
                <w:rFonts w:eastAsia="Calibri"/>
              </w:rPr>
              <w:t xml:space="preserve"> measur</w:t>
            </w:r>
            <w:r>
              <w:rPr>
                <w:rFonts w:eastAsia="Calibri"/>
              </w:rPr>
              <w:t>e</w:t>
            </w:r>
            <w:r w:rsidR="33CA79D3" w:rsidRPr="1ACB6E2B">
              <w:rPr>
                <w:rFonts w:eastAsia="Calibri"/>
              </w:rPr>
              <w:t xml:space="preserve"> </w:t>
            </w:r>
            <w:r w:rsidR="00F40F7F">
              <w:rPr>
                <w:rFonts w:eastAsia="Calibri"/>
              </w:rPr>
              <w:t xml:space="preserve">the capacities accurately </w:t>
            </w:r>
            <w:r w:rsidR="33CA79D3" w:rsidRPr="1ACB6E2B">
              <w:rPr>
                <w:rFonts w:eastAsia="Calibri"/>
              </w:rPr>
              <w:t>using</w:t>
            </w:r>
            <w:r w:rsidR="00F40F7F">
              <w:rPr>
                <w:rFonts w:eastAsia="Calibri"/>
              </w:rPr>
              <w:t xml:space="preserve"> the cups they marked</w:t>
            </w:r>
            <w:r w:rsidR="33CA79D3" w:rsidRPr="1ACB6E2B">
              <w:rPr>
                <w:rFonts w:eastAsia="Calibri"/>
              </w:rPr>
              <w:t>.</w:t>
            </w:r>
          </w:p>
          <w:p w14:paraId="739D48B6" w14:textId="595383D1" w:rsidR="0065216A" w:rsidRDefault="2AB76D3D" w:rsidP="001D55D3">
            <w:pPr>
              <w:pStyle w:val="ListBullet"/>
            </w:pPr>
            <w:r>
              <w:t>Model</w:t>
            </w:r>
            <w:r w:rsidR="33CA79D3">
              <w:t xml:space="preserve"> compar</w:t>
            </w:r>
            <w:r w:rsidR="16879E08">
              <w:t>ing</w:t>
            </w:r>
            <w:r w:rsidR="33CA79D3">
              <w:t xml:space="preserve"> </w:t>
            </w:r>
            <w:r w:rsidR="33CA79D3" w:rsidRPr="001D55D3">
              <w:t>and</w:t>
            </w:r>
            <w:r w:rsidR="33CA79D3">
              <w:t xml:space="preserve"> order</w:t>
            </w:r>
            <w:r w:rsidR="433F9E6C">
              <w:t>ing</w:t>
            </w:r>
            <w:r w:rsidR="33CA79D3">
              <w:t xml:space="preserve"> capacities</w:t>
            </w:r>
            <w:r w:rsidR="610F7BBA">
              <w:t xml:space="preserve"> of 2 containers. Student</w:t>
            </w:r>
            <w:r w:rsidR="64735624">
              <w:t>s</w:t>
            </w:r>
            <w:r w:rsidR="610F7BBA">
              <w:t xml:space="preserve"> measure a third </w:t>
            </w:r>
            <w:r w:rsidR="00BFF44D">
              <w:t xml:space="preserve">container </w:t>
            </w:r>
            <w:r w:rsidR="610F7BBA">
              <w:t>and order it correctly with the first 2 containers.</w:t>
            </w:r>
          </w:p>
        </w:tc>
        <w:tc>
          <w:tcPr>
            <w:tcW w:w="7280" w:type="dxa"/>
          </w:tcPr>
          <w:p w14:paraId="73FB6806" w14:textId="7C8D445F" w:rsidR="0065216A" w:rsidRDefault="0065216A" w:rsidP="001D55D3">
            <w:r>
              <w:t xml:space="preserve">Students can </w:t>
            </w:r>
            <w:r w:rsidR="005893E5">
              <w:t xml:space="preserve">use scaled </w:t>
            </w:r>
            <w:r w:rsidR="005893E5" w:rsidRPr="001D55D3">
              <w:t>instruments</w:t>
            </w:r>
            <w:r w:rsidR="005893E5">
              <w:t xml:space="preserve"> to measure and compare capacity</w:t>
            </w:r>
            <w:r>
              <w:t>.</w:t>
            </w:r>
          </w:p>
          <w:p w14:paraId="7B9706FA" w14:textId="166DE025" w:rsidR="0065216A" w:rsidRDefault="00EA2BE7" w:rsidP="00497B58">
            <w:pPr>
              <w:pStyle w:val="ListBullet"/>
              <w:rPr>
                <w:rFonts w:eastAsia="Calibri"/>
              </w:rPr>
            </w:pPr>
            <w:r>
              <w:rPr>
                <w:rFonts w:eastAsia="Calibri"/>
              </w:rPr>
              <w:t>With their partner, s</w:t>
            </w:r>
            <w:r w:rsidR="408DC23A" w:rsidRPr="1ACB6E2B">
              <w:rPr>
                <w:rFonts w:eastAsia="Calibri"/>
              </w:rPr>
              <w:t xml:space="preserve">tudents </w:t>
            </w:r>
            <w:r>
              <w:rPr>
                <w:rFonts w:eastAsia="Calibri"/>
              </w:rPr>
              <w:t xml:space="preserve">find the total capacity of all the containers they measured. They </w:t>
            </w:r>
            <w:r w:rsidR="408DC23A" w:rsidRPr="1ACB6E2B">
              <w:rPr>
                <w:rFonts w:eastAsia="Calibri"/>
              </w:rPr>
              <w:t xml:space="preserve">use decimal notation to record </w:t>
            </w:r>
            <w:r>
              <w:rPr>
                <w:rFonts w:eastAsia="Calibri"/>
              </w:rPr>
              <w:t>this</w:t>
            </w:r>
            <w:r w:rsidR="408DC23A" w:rsidRPr="1ACB6E2B">
              <w:rPr>
                <w:rFonts w:eastAsia="Calibri"/>
              </w:rPr>
              <w:t>.</w:t>
            </w:r>
          </w:p>
          <w:p w14:paraId="40C6D663" w14:textId="7ADB3F13" w:rsidR="0065216A" w:rsidRDefault="408DC23A" w:rsidP="00497B58">
            <w:pPr>
              <w:pStyle w:val="ListBullet"/>
              <w:rPr>
                <w:rFonts w:eastAsia="Calibri"/>
              </w:rPr>
            </w:pPr>
            <w:r>
              <w:t xml:space="preserve">Students create </w:t>
            </w:r>
            <w:r w:rsidR="7325C4D4">
              <w:t>capacity</w:t>
            </w:r>
            <w:r>
              <w:t xml:space="preserve"> word problem</w:t>
            </w:r>
            <w:r w:rsidR="3B903C7F">
              <w:t>s</w:t>
            </w:r>
            <w:r>
              <w:t xml:space="preserve"> to share with the class</w:t>
            </w:r>
            <w:r w:rsidR="00EA2BE7">
              <w:t xml:space="preserve">, or find the different between the total capacities </w:t>
            </w:r>
            <w:r w:rsidR="007D79DE">
              <w:t>of</w:t>
            </w:r>
            <w:r w:rsidR="00EA2BE7">
              <w:t xml:space="preserve"> other groups.</w:t>
            </w:r>
          </w:p>
        </w:tc>
      </w:tr>
    </w:tbl>
    <w:p w14:paraId="00CE98CB" w14:textId="63DEF0E2" w:rsidR="76DB74CD" w:rsidRDefault="76DB74CD" w:rsidP="00497B58">
      <w:pPr>
        <w:pStyle w:val="Heading2"/>
      </w:pPr>
      <w:bookmarkStart w:id="68" w:name="_Toc153979710"/>
      <w:r>
        <w:t>Discuss and connect the mathematics – 10 minutes</w:t>
      </w:r>
      <w:bookmarkEnd w:id="68"/>
    </w:p>
    <w:p w14:paraId="3B588596" w14:textId="7E112969" w:rsidR="76DB74CD" w:rsidRDefault="76DB74CD" w:rsidP="00497B58">
      <w:pPr>
        <w:pStyle w:val="ListNumber"/>
        <w:rPr>
          <w:rFonts w:eastAsia="Calibri"/>
        </w:rPr>
      </w:pPr>
      <w:r w:rsidRPr="185348B0">
        <w:rPr>
          <w:rFonts w:eastAsia="Calibri"/>
        </w:rPr>
        <w:t xml:space="preserve">Students discuss and answer questions in </w:t>
      </w:r>
      <w:hyperlink w:anchor="_Resource_11:_Capacity">
        <w:r w:rsidRPr="185348B0">
          <w:rPr>
            <w:rStyle w:val="Hyperlink"/>
            <w:rFonts w:eastAsia="Calibri"/>
          </w:rPr>
          <w:t>Resource 11</w:t>
        </w:r>
        <w:r w:rsidR="001D55D3">
          <w:rPr>
            <w:rStyle w:val="Hyperlink"/>
            <w:rFonts w:eastAsia="Calibri"/>
          </w:rPr>
          <w:t xml:space="preserve"> –</w:t>
        </w:r>
        <w:r w:rsidRPr="185348B0">
          <w:rPr>
            <w:rStyle w:val="Hyperlink"/>
            <w:rFonts w:eastAsia="Calibri"/>
          </w:rPr>
          <w:t xml:space="preserve"> </w:t>
        </w:r>
        <w:r w:rsidR="001D55D3">
          <w:rPr>
            <w:rStyle w:val="Hyperlink"/>
            <w:rFonts w:eastAsia="Calibri"/>
          </w:rPr>
          <w:t>c</w:t>
        </w:r>
        <w:r w:rsidRPr="185348B0">
          <w:rPr>
            <w:rStyle w:val="Hyperlink"/>
            <w:rFonts w:eastAsia="Calibri"/>
          </w:rPr>
          <w:t>apacity quiz</w:t>
        </w:r>
      </w:hyperlink>
      <w:r w:rsidRPr="185348B0">
        <w:rPr>
          <w:rFonts w:eastAsia="Calibri"/>
        </w:rPr>
        <w:t>.</w:t>
      </w:r>
    </w:p>
    <w:p w14:paraId="58C76451" w14:textId="54394C79" w:rsidR="0065216A" w:rsidRDefault="30DABE68" w:rsidP="00497B58">
      <w:pPr>
        <w:pStyle w:val="Heading2"/>
      </w:pPr>
      <w:bookmarkStart w:id="69" w:name="_Toc153979711"/>
      <w:r>
        <w:t xml:space="preserve">Consolidation and meaningful practice – </w:t>
      </w:r>
      <w:r w:rsidR="20DF1D1B">
        <w:t>10</w:t>
      </w:r>
      <w:r>
        <w:t xml:space="preserve"> minutes</w:t>
      </w:r>
      <w:bookmarkEnd w:id="69"/>
    </w:p>
    <w:p w14:paraId="48163EFA" w14:textId="76617D84" w:rsidR="377F1B6D" w:rsidRDefault="5CFA67CD" w:rsidP="15DBE96A">
      <w:pPr>
        <w:pStyle w:val="ListNumber"/>
        <w:rPr>
          <w:rFonts w:eastAsia="Calibri"/>
        </w:rPr>
      </w:pPr>
      <w:r w:rsidRPr="02B34580">
        <w:rPr>
          <w:rFonts w:eastAsia="Calibri"/>
        </w:rPr>
        <w:t xml:space="preserve">Explain to students they will be comparing and ordering different capacity measurements from smallest to largest. </w:t>
      </w:r>
      <w:r w:rsidR="345E805E" w:rsidRPr="185348B0">
        <w:rPr>
          <w:rFonts w:eastAsia="Calibri"/>
        </w:rPr>
        <w:t xml:space="preserve">See </w:t>
      </w:r>
      <w:hyperlink w:anchor="_Resource_12:_Measurement">
        <w:r w:rsidR="345E805E" w:rsidRPr="185348B0">
          <w:rPr>
            <w:rStyle w:val="Hyperlink"/>
            <w:rFonts w:eastAsia="Calibri"/>
          </w:rPr>
          <w:t xml:space="preserve">Resource </w:t>
        </w:r>
        <w:r w:rsidR="1AD09DDD" w:rsidRPr="185348B0">
          <w:rPr>
            <w:rStyle w:val="Hyperlink"/>
            <w:rFonts w:eastAsia="Calibri"/>
          </w:rPr>
          <w:t>12</w:t>
        </w:r>
        <w:r w:rsidR="001D55D3">
          <w:rPr>
            <w:rStyle w:val="Hyperlink"/>
            <w:rFonts w:eastAsia="Calibri"/>
          </w:rPr>
          <w:t xml:space="preserve"> –</w:t>
        </w:r>
        <w:r w:rsidR="345E805E" w:rsidRPr="185348B0">
          <w:rPr>
            <w:rStyle w:val="Hyperlink"/>
            <w:rFonts w:eastAsia="Calibri"/>
          </w:rPr>
          <w:t xml:space="preserve"> </w:t>
        </w:r>
        <w:r w:rsidR="001D55D3">
          <w:rPr>
            <w:rStyle w:val="Hyperlink"/>
            <w:rFonts w:eastAsia="Calibri"/>
          </w:rPr>
          <w:t>m</w:t>
        </w:r>
        <w:r w:rsidR="345E805E" w:rsidRPr="185348B0">
          <w:rPr>
            <w:rStyle w:val="Hyperlink"/>
            <w:rFonts w:eastAsia="Calibri"/>
          </w:rPr>
          <w:t>easurement cards</w:t>
        </w:r>
      </w:hyperlink>
      <w:r w:rsidR="345E805E" w:rsidRPr="185348B0">
        <w:rPr>
          <w:rFonts w:eastAsia="Calibri"/>
        </w:rPr>
        <w:t>.</w:t>
      </w:r>
    </w:p>
    <w:p w14:paraId="2B307786" w14:textId="6D0F3BD4" w:rsidR="377F1B6D" w:rsidRDefault="345E805E" w:rsidP="15DBE96A">
      <w:pPr>
        <w:pStyle w:val="ListNumber"/>
        <w:rPr>
          <w:rFonts w:eastAsia="Calibri"/>
        </w:rPr>
      </w:pPr>
      <w:r>
        <w:lastRenderedPageBreak/>
        <w:t xml:space="preserve">Give </w:t>
      </w:r>
      <w:r w:rsidR="46160E19">
        <w:t xml:space="preserve">each </w:t>
      </w:r>
      <w:r>
        <w:t>student</w:t>
      </w:r>
      <w:r w:rsidR="70EE8FC4">
        <w:t xml:space="preserve"> one card from</w:t>
      </w:r>
      <w:r>
        <w:t xml:space="preserve"> </w:t>
      </w:r>
      <w:hyperlink w:anchor="_Resource_12:_Measurement">
        <w:r w:rsidR="3E890F3C" w:rsidRPr="185348B0">
          <w:rPr>
            <w:rStyle w:val="Hyperlink"/>
            <w:rFonts w:eastAsia="Calibri"/>
          </w:rPr>
          <w:t xml:space="preserve">Resource </w:t>
        </w:r>
        <w:r w:rsidR="1AD09DDD" w:rsidRPr="185348B0">
          <w:rPr>
            <w:rStyle w:val="Hyperlink"/>
            <w:rFonts w:eastAsia="Calibri"/>
          </w:rPr>
          <w:t>12</w:t>
        </w:r>
        <w:r w:rsidR="001D55D3">
          <w:rPr>
            <w:rStyle w:val="Hyperlink"/>
            <w:rFonts w:eastAsia="Calibri"/>
          </w:rPr>
          <w:t xml:space="preserve"> –</w:t>
        </w:r>
        <w:r w:rsidR="3E890F3C" w:rsidRPr="185348B0">
          <w:rPr>
            <w:rStyle w:val="Hyperlink"/>
            <w:rFonts w:eastAsia="Calibri"/>
          </w:rPr>
          <w:t xml:space="preserve"> </w:t>
        </w:r>
        <w:r w:rsidR="001D55D3">
          <w:rPr>
            <w:rStyle w:val="Hyperlink"/>
            <w:rFonts w:eastAsia="Calibri"/>
          </w:rPr>
          <w:t>m</w:t>
        </w:r>
        <w:r w:rsidR="3E890F3C" w:rsidRPr="185348B0">
          <w:rPr>
            <w:rStyle w:val="Hyperlink"/>
            <w:rFonts w:eastAsia="Calibri"/>
          </w:rPr>
          <w:t>easurement cards</w:t>
        </w:r>
      </w:hyperlink>
      <w:r>
        <w:t>.</w:t>
      </w:r>
    </w:p>
    <w:p w14:paraId="6904224B" w14:textId="2E67565F" w:rsidR="377F1B6D" w:rsidRDefault="5CFA67CD" w:rsidP="02B34580">
      <w:pPr>
        <w:pStyle w:val="ListNumber"/>
      </w:pPr>
      <w:r>
        <w:t xml:space="preserve">Students order themselves from the smallest to the largest </w:t>
      </w:r>
      <w:r w:rsidR="6FB68984">
        <w:t>capacity</w:t>
      </w:r>
      <w:r>
        <w:t>.</w:t>
      </w:r>
    </w:p>
    <w:p w14:paraId="5DF3F043" w14:textId="77777777" w:rsidR="0065216A" w:rsidRDefault="0065216A" w:rsidP="001D55D3">
      <w:r w:rsidRPr="00E26817">
        <w:t>This table details opportunities for assessment.</w:t>
      </w:r>
    </w:p>
    <w:tbl>
      <w:tblPr>
        <w:tblStyle w:val="Tableheader"/>
        <w:tblW w:w="0" w:type="auto"/>
        <w:tblLook w:val="0420" w:firstRow="1" w:lastRow="0" w:firstColumn="0" w:lastColumn="0" w:noHBand="0" w:noVBand="1"/>
        <w:tblDescription w:val="Table outlines assessment opportunities and links to the National Numeracy Learning Progressions and Interview for Student Reasoning tasks."/>
      </w:tblPr>
      <w:tblGrid>
        <w:gridCol w:w="7280"/>
        <w:gridCol w:w="7280"/>
      </w:tblGrid>
      <w:tr w:rsidR="0065216A" w14:paraId="2B170860" w14:textId="77777777" w:rsidTr="1ACB6E2B">
        <w:trPr>
          <w:cnfStyle w:val="100000000000" w:firstRow="1" w:lastRow="0" w:firstColumn="0" w:lastColumn="0" w:oddVBand="0" w:evenVBand="0" w:oddHBand="0" w:evenHBand="0" w:firstRowFirstColumn="0" w:firstRowLastColumn="0" w:lastRowFirstColumn="0" w:lastRowLastColumn="0"/>
        </w:trPr>
        <w:tc>
          <w:tcPr>
            <w:tcW w:w="7280" w:type="dxa"/>
          </w:tcPr>
          <w:p w14:paraId="72552A94" w14:textId="77777777" w:rsidR="0065216A" w:rsidRDefault="0065216A" w:rsidP="00F80092">
            <w:r w:rsidRPr="00F8552A">
              <w:t>Assessment opportunities</w:t>
            </w:r>
          </w:p>
        </w:tc>
        <w:tc>
          <w:tcPr>
            <w:tcW w:w="7280" w:type="dxa"/>
          </w:tcPr>
          <w:p w14:paraId="484F73B7" w14:textId="77777777" w:rsidR="0065216A" w:rsidRDefault="0065216A" w:rsidP="00F80092">
            <w:r w:rsidRPr="00F8552A">
              <w:t>Links</w:t>
            </w:r>
          </w:p>
        </w:tc>
      </w:tr>
      <w:tr w:rsidR="0065216A" w14:paraId="7BA3CE69" w14:textId="77777777" w:rsidTr="1ACB6E2B">
        <w:trPr>
          <w:cnfStyle w:val="000000100000" w:firstRow="0" w:lastRow="0" w:firstColumn="0" w:lastColumn="0" w:oddVBand="0" w:evenVBand="0" w:oddHBand="1" w:evenHBand="0" w:firstRowFirstColumn="0" w:firstRowLastColumn="0" w:lastRowFirstColumn="0" w:lastRowLastColumn="0"/>
        </w:trPr>
        <w:tc>
          <w:tcPr>
            <w:tcW w:w="7280" w:type="dxa"/>
          </w:tcPr>
          <w:p w14:paraId="2DA91CFF" w14:textId="77777777" w:rsidR="0065216A" w:rsidRDefault="0065216A" w:rsidP="00F80092">
            <w:r>
              <w:t>What to look for:</w:t>
            </w:r>
          </w:p>
          <w:p w14:paraId="5E3CFC15" w14:textId="11AF3623" w:rsidR="0065216A" w:rsidRDefault="57325AC5" w:rsidP="04327942">
            <w:pPr>
              <w:pStyle w:val="ListBullet"/>
              <w:rPr>
                <w:rStyle w:val="Strong"/>
                <w:rFonts w:eastAsia="Calibri"/>
              </w:rPr>
            </w:pPr>
            <w:r>
              <w:t xml:space="preserve">Can students record internal volume using the abbreviation for millilitres (mL) and litres (L)? </w:t>
            </w:r>
            <w:r w:rsidR="002A06F7">
              <w:rPr>
                <w:b/>
                <w:bCs/>
              </w:rPr>
              <w:t>[</w:t>
            </w:r>
            <w:r w:rsidRPr="1ACB6E2B">
              <w:rPr>
                <w:rStyle w:val="Strong"/>
              </w:rPr>
              <w:t>MAO-WM-01, MA2-3DS-02</w:t>
            </w:r>
            <w:r w:rsidR="005C2A04">
              <w:rPr>
                <w:rStyle w:val="Strong"/>
                <w:sz w:val="26"/>
                <w:szCs w:val="26"/>
              </w:rPr>
              <w:t>]</w:t>
            </w:r>
          </w:p>
          <w:p w14:paraId="31D26D6E" w14:textId="2530543B" w:rsidR="0065216A" w:rsidRDefault="57325AC5" w:rsidP="04327942">
            <w:pPr>
              <w:pStyle w:val="ListBullet"/>
              <w:rPr>
                <w:rStyle w:val="Strong"/>
                <w:rFonts w:eastAsia="Calibri"/>
              </w:rPr>
            </w:pPr>
            <w:r>
              <w:t xml:space="preserve">Can students compare and order the internal volumes of 2 or more containers measured in millilitres? </w:t>
            </w:r>
            <w:r w:rsidR="005C2A04" w:rsidRPr="00D0213B">
              <w:rPr>
                <w:rStyle w:val="Strong"/>
              </w:rPr>
              <w:t>[</w:t>
            </w:r>
            <w:r w:rsidRPr="1ACB6E2B">
              <w:rPr>
                <w:rStyle w:val="Strong"/>
              </w:rPr>
              <w:t>MAO-WM-01, MA2-3DS-02</w:t>
            </w:r>
            <w:r w:rsidR="005C2A04">
              <w:rPr>
                <w:rStyle w:val="Strong"/>
              </w:rPr>
              <w:t>]</w:t>
            </w:r>
          </w:p>
          <w:p w14:paraId="7322AF20" w14:textId="6DDCF224" w:rsidR="0065216A" w:rsidRPr="008501FB" w:rsidRDefault="478B9DF0" w:rsidP="00F80092">
            <w:pPr>
              <w:pStyle w:val="ListBullet"/>
              <w:rPr>
                <w:rStyle w:val="Strong"/>
                <w:rFonts w:eastAsia="Calibri"/>
              </w:rPr>
            </w:pPr>
            <w:r>
              <w:t>Can students e</w:t>
            </w:r>
            <w:r w:rsidR="4F14DCBD">
              <w:t>stimate</w:t>
            </w:r>
            <w:r w:rsidR="57325AC5">
              <w:t xml:space="preserve"> the internal volume of a container to common benchmark values, such as 250</w:t>
            </w:r>
            <w:r w:rsidR="00D0213B">
              <w:t> </w:t>
            </w:r>
            <w:r w:rsidR="57325AC5">
              <w:t>mL, and check by measuring</w:t>
            </w:r>
            <w:r w:rsidR="19603E2A">
              <w:t xml:space="preserve">? </w:t>
            </w:r>
            <w:r w:rsidR="005C2A04">
              <w:rPr>
                <w:b/>
                <w:bCs/>
              </w:rPr>
              <w:t>[M</w:t>
            </w:r>
            <w:r w:rsidR="57325AC5" w:rsidRPr="1ACB6E2B">
              <w:rPr>
                <w:rStyle w:val="Strong"/>
              </w:rPr>
              <w:t>AO-WM-01, MA2-3DS-02</w:t>
            </w:r>
            <w:r w:rsidR="005C2A04">
              <w:rPr>
                <w:rStyle w:val="Strong"/>
              </w:rPr>
              <w:t>]</w:t>
            </w:r>
          </w:p>
          <w:p w14:paraId="28F1E0D2" w14:textId="5EC1B8E1" w:rsidR="008501FB" w:rsidRDefault="008501FB" w:rsidP="00F80092">
            <w:pPr>
              <w:pStyle w:val="ListBullet"/>
              <w:rPr>
                <w:rStyle w:val="Strong"/>
                <w:rFonts w:eastAsia="Calibri"/>
              </w:rPr>
            </w:pPr>
            <w:r>
              <w:t xml:space="preserve">Can students </w:t>
            </w:r>
            <w:r w:rsidRPr="00060259">
              <w:t>read and order numbers of up to at least 4 digits</w:t>
            </w:r>
            <w:r>
              <w:t xml:space="preserve">? </w:t>
            </w:r>
            <w:r w:rsidR="005C2A04">
              <w:rPr>
                <w:b/>
                <w:bCs/>
              </w:rPr>
              <w:t>[</w:t>
            </w:r>
            <w:r w:rsidRPr="1ACB6E2B">
              <w:rPr>
                <w:rStyle w:val="Strong"/>
              </w:rPr>
              <w:t>MA0-WM-01, MA2-</w:t>
            </w:r>
            <w:r w:rsidR="007B779B">
              <w:rPr>
                <w:rStyle w:val="Strong"/>
              </w:rPr>
              <w:t>RN</w:t>
            </w:r>
            <w:r w:rsidRPr="1ACB6E2B">
              <w:rPr>
                <w:rStyle w:val="Strong"/>
              </w:rPr>
              <w:t>-0</w:t>
            </w:r>
            <w:r w:rsidR="007B779B">
              <w:rPr>
                <w:rStyle w:val="Strong"/>
              </w:rPr>
              <w:t>1</w:t>
            </w:r>
            <w:r w:rsidR="005C2A04">
              <w:rPr>
                <w:rStyle w:val="Strong"/>
              </w:rPr>
              <w:t>]</w:t>
            </w:r>
          </w:p>
        </w:tc>
        <w:tc>
          <w:tcPr>
            <w:tcW w:w="7280" w:type="dxa"/>
          </w:tcPr>
          <w:p w14:paraId="624AA64A" w14:textId="77777777" w:rsidR="0065216A" w:rsidRDefault="0065216A" w:rsidP="00F80092">
            <w:r>
              <w:t xml:space="preserve">Links to </w:t>
            </w:r>
            <w:hyperlink r:id="rId49">
              <w:r w:rsidRPr="52E1F2DF">
                <w:rPr>
                  <w:rStyle w:val="Hyperlink"/>
                </w:rPr>
                <w:t>National Numeracy Learning Progressions</w:t>
              </w:r>
            </w:hyperlink>
            <w:r>
              <w:t xml:space="preserve"> (NNLP):</w:t>
            </w:r>
          </w:p>
          <w:p w14:paraId="42346726" w14:textId="26BB9CE7" w:rsidR="00442A69" w:rsidRPr="00E21E46" w:rsidRDefault="409C0423" w:rsidP="00E21E46">
            <w:pPr>
              <w:pStyle w:val="ListBullet"/>
              <w:rPr>
                <w:rFonts w:eastAsia="Calibri"/>
              </w:rPr>
            </w:pPr>
            <w:r>
              <w:t>UuM6</w:t>
            </w:r>
            <w:r w:rsidR="00E21E46">
              <w:t xml:space="preserve">, </w:t>
            </w:r>
            <w:r w:rsidR="00442A69">
              <w:t>NPV5</w:t>
            </w:r>
            <w:r w:rsidR="00E21E46">
              <w:t xml:space="preserve">, </w:t>
            </w:r>
            <w:r w:rsidR="00442A69">
              <w:t>NPV6.</w:t>
            </w:r>
          </w:p>
          <w:p w14:paraId="6F65EA94" w14:textId="77777777" w:rsidR="00442A69" w:rsidRDefault="00442A69" w:rsidP="00442A69">
            <w:r>
              <w:t xml:space="preserve">Links to suggested </w:t>
            </w:r>
            <w:hyperlink r:id="rId50">
              <w:r w:rsidRPr="52E1F2DF">
                <w:rPr>
                  <w:rStyle w:val="Hyperlink"/>
                </w:rPr>
                <w:t>Interview for Student Reasoning</w:t>
              </w:r>
            </w:hyperlink>
            <w:r>
              <w:t xml:space="preserve"> (IfSR) tasks:</w:t>
            </w:r>
          </w:p>
          <w:p w14:paraId="42561657" w14:textId="33E51E70" w:rsidR="0065216A" w:rsidRDefault="00442A69" w:rsidP="00442A69">
            <w:pPr>
              <w:pStyle w:val="ListBullet"/>
              <w:rPr>
                <w:rFonts w:eastAsia="Calibri"/>
              </w:rPr>
            </w:pPr>
            <w:r w:rsidRPr="006E2D11">
              <w:rPr>
                <w:rStyle w:val="Strong"/>
              </w:rPr>
              <w:t>IfSR-NP</w:t>
            </w:r>
            <w:r w:rsidRPr="006E2D11">
              <w:t>: 4B.2, 4C.5.</w:t>
            </w:r>
          </w:p>
        </w:tc>
      </w:tr>
    </w:tbl>
    <w:p w14:paraId="563284EF" w14:textId="77777777" w:rsidR="008E546D" w:rsidRDefault="008E546D" w:rsidP="00E26817">
      <w:r>
        <w:br w:type="page"/>
      </w:r>
    </w:p>
    <w:p w14:paraId="6B22A927" w14:textId="06406109" w:rsidR="00E26817" w:rsidRDefault="7FA147F1" w:rsidP="00D0213B">
      <w:pPr>
        <w:pStyle w:val="Heading1"/>
      </w:pPr>
      <w:bookmarkStart w:id="70" w:name="_Resource_1:_Dice"/>
      <w:bookmarkStart w:id="71" w:name="_Toc153979712"/>
      <w:bookmarkStart w:id="72" w:name="Resource_1"/>
      <w:bookmarkEnd w:id="70"/>
      <w:r w:rsidRPr="00D0213B">
        <w:lastRenderedPageBreak/>
        <w:t xml:space="preserve">Resource </w:t>
      </w:r>
      <w:r w:rsidR="23B0019E" w:rsidRPr="00D0213B">
        <w:t>1</w:t>
      </w:r>
      <w:r w:rsidR="00D0213B" w:rsidRPr="00D0213B">
        <w:t xml:space="preserve"> –</w:t>
      </w:r>
      <w:r w:rsidRPr="00D0213B">
        <w:t xml:space="preserve"> </w:t>
      </w:r>
      <w:r w:rsidR="00D0213B" w:rsidRPr="00D0213B">
        <w:t>d</w:t>
      </w:r>
      <w:r w:rsidR="5B9E7D1A" w:rsidRPr="00D0213B">
        <w:t>ice combinations</w:t>
      </w:r>
      <w:bookmarkEnd w:id="71"/>
    </w:p>
    <w:p w14:paraId="19775D8E" w14:textId="5DC5FA86" w:rsidR="00FF4776" w:rsidRDefault="00FF4776" w:rsidP="00FF4776">
      <w:r w:rsidRPr="00D0213B">
        <w:rPr>
          <w:noProof/>
        </w:rPr>
        <w:drawing>
          <wp:inline distT="0" distB="0" distL="0" distR="0" wp14:anchorId="0F28C76A" wp14:editId="5EA27CE0">
            <wp:extent cx="988194" cy="3688080"/>
            <wp:effectExtent l="2540" t="0" r="5080" b="5080"/>
            <wp:docPr id="652453854" name="Picture 1" descr="4 dice, with the numbers 1, 2, 3 an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53854" name="Picture 1" descr="4 dice, with the numbers 1, 2, 3 and 4."/>
                    <pic:cNvPicPr/>
                  </pic:nvPicPr>
                  <pic:blipFill>
                    <a:blip r:embed="rId51">
                      <a:extLst>
                        <a:ext uri="{28A0092B-C50C-407E-A947-70E740481C1C}">
                          <a14:useLocalDpi xmlns:a14="http://schemas.microsoft.com/office/drawing/2010/main" val="0"/>
                        </a:ext>
                      </a:extLst>
                    </a:blip>
                    <a:stretch>
                      <a:fillRect/>
                    </a:stretch>
                  </pic:blipFill>
                  <pic:spPr>
                    <a:xfrm rot="16200000">
                      <a:off x="0" y="0"/>
                      <a:ext cx="988194" cy="3688080"/>
                    </a:xfrm>
                    <a:prstGeom prst="rect">
                      <a:avLst/>
                    </a:prstGeom>
                  </pic:spPr>
                </pic:pic>
              </a:graphicData>
            </a:graphic>
          </wp:inline>
        </w:drawing>
      </w:r>
    </w:p>
    <w:tbl>
      <w:tblPr>
        <w:tblStyle w:val="TableGrid"/>
        <w:tblW w:w="5000" w:type="pct"/>
        <w:tblLook w:val="04A0" w:firstRow="1" w:lastRow="0" w:firstColumn="1" w:lastColumn="0" w:noHBand="0" w:noVBand="1"/>
        <w:tblDescription w:val="Dice combinations."/>
      </w:tblPr>
      <w:tblGrid>
        <w:gridCol w:w="4968"/>
        <w:gridCol w:w="4968"/>
        <w:gridCol w:w="4624"/>
      </w:tblGrid>
      <w:tr w:rsidR="00A0274B" w:rsidRPr="00FF4776" w14:paraId="0AE282CF" w14:textId="77777777" w:rsidTr="00FF4776">
        <w:tc>
          <w:tcPr>
            <w:tcW w:w="1706" w:type="pct"/>
          </w:tcPr>
          <w:bookmarkEnd w:id="72"/>
          <w:p w14:paraId="026D50BD" w14:textId="71FD8BDE" w:rsidR="00A0274B" w:rsidRPr="00FF4776" w:rsidRDefault="00A0274B" w:rsidP="00E22075">
            <w:pPr>
              <w:jc w:val="center"/>
              <w:rPr>
                <w:sz w:val="56"/>
                <w:szCs w:val="56"/>
              </w:rPr>
            </w:pPr>
            <w:r w:rsidRPr="00FF4776">
              <w:rPr>
                <w:sz w:val="56"/>
                <w:szCs w:val="56"/>
              </w:rPr>
              <w:t>1243</w:t>
            </w:r>
          </w:p>
        </w:tc>
        <w:tc>
          <w:tcPr>
            <w:tcW w:w="1706" w:type="pct"/>
          </w:tcPr>
          <w:p w14:paraId="36BF0820" w14:textId="323CD8E2" w:rsidR="00A0274B" w:rsidRPr="00FF4776" w:rsidRDefault="00A0274B" w:rsidP="00E22075">
            <w:pPr>
              <w:jc w:val="center"/>
              <w:rPr>
                <w:sz w:val="56"/>
                <w:szCs w:val="56"/>
              </w:rPr>
            </w:pPr>
            <w:r w:rsidRPr="00FF4776">
              <w:rPr>
                <w:sz w:val="56"/>
                <w:szCs w:val="56"/>
              </w:rPr>
              <w:t>1324</w:t>
            </w:r>
          </w:p>
        </w:tc>
        <w:tc>
          <w:tcPr>
            <w:tcW w:w="1588" w:type="pct"/>
          </w:tcPr>
          <w:p w14:paraId="59A78692" w14:textId="03ECD721" w:rsidR="00A0274B" w:rsidRPr="00FF4776" w:rsidRDefault="00A0274B" w:rsidP="00E22075">
            <w:pPr>
              <w:jc w:val="center"/>
              <w:rPr>
                <w:sz w:val="56"/>
                <w:szCs w:val="56"/>
              </w:rPr>
            </w:pPr>
            <w:r w:rsidRPr="00FF4776">
              <w:rPr>
                <w:sz w:val="56"/>
                <w:szCs w:val="56"/>
              </w:rPr>
              <w:t>1342</w:t>
            </w:r>
          </w:p>
        </w:tc>
      </w:tr>
      <w:tr w:rsidR="00A0274B" w:rsidRPr="00FF4776" w14:paraId="35618B10" w14:textId="77777777" w:rsidTr="00FF4776">
        <w:tc>
          <w:tcPr>
            <w:tcW w:w="1706" w:type="pct"/>
          </w:tcPr>
          <w:p w14:paraId="2EC0E4AA" w14:textId="190AFFA9" w:rsidR="00A0274B" w:rsidRPr="00FF4776" w:rsidRDefault="00A0274B" w:rsidP="00E22075">
            <w:pPr>
              <w:jc w:val="center"/>
              <w:rPr>
                <w:sz w:val="56"/>
                <w:szCs w:val="56"/>
              </w:rPr>
            </w:pPr>
            <w:r w:rsidRPr="00FF4776">
              <w:rPr>
                <w:sz w:val="56"/>
                <w:szCs w:val="56"/>
              </w:rPr>
              <w:t>2341</w:t>
            </w:r>
          </w:p>
        </w:tc>
        <w:tc>
          <w:tcPr>
            <w:tcW w:w="1706" w:type="pct"/>
          </w:tcPr>
          <w:p w14:paraId="391120B4" w14:textId="6E3E1C79" w:rsidR="00A0274B" w:rsidRPr="00FF4776" w:rsidRDefault="00A0274B" w:rsidP="00E22075">
            <w:pPr>
              <w:jc w:val="center"/>
              <w:rPr>
                <w:sz w:val="56"/>
                <w:szCs w:val="56"/>
              </w:rPr>
            </w:pPr>
            <w:r w:rsidRPr="00FF4776">
              <w:rPr>
                <w:sz w:val="56"/>
                <w:szCs w:val="56"/>
              </w:rPr>
              <w:t>2413</w:t>
            </w:r>
          </w:p>
        </w:tc>
        <w:tc>
          <w:tcPr>
            <w:tcW w:w="1588" w:type="pct"/>
          </w:tcPr>
          <w:p w14:paraId="61207626" w14:textId="1620B2AC" w:rsidR="00A0274B" w:rsidRPr="00FF4776" w:rsidRDefault="00A0274B" w:rsidP="00E22075">
            <w:pPr>
              <w:jc w:val="center"/>
              <w:rPr>
                <w:sz w:val="56"/>
                <w:szCs w:val="56"/>
              </w:rPr>
            </w:pPr>
            <w:r w:rsidRPr="00FF4776">
              <w:rPr>
                <w:sz w:val="56"/>
                <w:szCs w:val="56"/>
              </w:rPr>
              <w:t>2431</w:t>
            </w:r>
          </w:p>
        </w:tc>
      </w:tr>
      <w:tr w:rsidR="00A0274B" w:rsidRPr="00FF4776" w14:paraId="71B707D8" w14:textId="77777777" w:rsidTr="00FF4776">
        <w:tc>
          <w:tcPr>
            <w:tcW w:w="1706" w:type="pct"/>
          </w:tcPr>
          <w:p w14:paraId="7A20B6EE" w14:textId="6FD27668" w:rsidR="00A0274B" w:rsidRPr="00FF4776" w:rsidRDefault="00A0274B" w:rsidP="00E22075">
            <w:pPr>
              <w:jc w:val="center"/>
              <w:rPr>
                <w:sz w:val="56"/>
                <w:szCs w:val="56"/>
              </w:rPr>
            </w:pPr>
            <w:r w:rsidRPr="00FF4776">
              <w:rPr>
                <w:sz w:val="56"/>
                <w:szCs w:val="56"/>
              </w:rPr>
              <w:t>3142</w:t>
            </w:r>
          </w:p>
        </w:tc>
        <w:tc>
          <w:tcPr>
            <w:tcW w:w="1706" w:type="pct"/>
          </w:tcPr>
          <w:p w14:paraId="5416CBA9" w14:textId="7661417B" w:rsidR="00A0274B" w:rsidRPr="00FF4776" w:rsidRDefault="00A0274B" w:rsidP="00E22075">
            <w:pPr>
              <w:jc w:val="center"/>
              <w:rPr>
                <w:sz w:val="56"/>
                <w:szCs w:val="56"/>
              </w:rPr>
            </w:pPr>
            <w:r w:rsidRPr="00FF4776">
              <w:rPr>
                <w:sz w:val="56"/>
                <w:szCs w:val="56"/>
              </w:rPr>
              <w:t>3214</w:t>
            </w:r>
          </w:p>
        </w:tc>
        <w:tc>
          <w:tcPr>
            <w:tcW w:w="1588" w:type="pct"/>
          </w:tcPr>
          <w:p w14:paraId="098FEE56" w14:textId="7520450C" w:rsidR="00A0274B" w:rsidRPr="00FF4776" w:rsidRDefault="00E22075" w:rsidP="00E22075">
            <w:pPr>
              <w:jc w:val="center"/>
              <w:rPr>
                <w:sz w:val="56"/>
                <w:szCs w:val="56"/>
              </w:rPr>
            </w:pPr>
            <w:r w:rsidRPr="00FF4776">
              <w:rPr>
                <w:sz w:val="56"/>
                <w:szCs w:val="56"/>
              </w:rPr>
              <w:t>3241</w:t>
            </w:r>
          </w:p>
        </w:tc>
      </w:tr>
      <w:tr w:rsidR="00A0274B" w:rsidRPr="00FF4776" w14:paraId="0F5373D3" w14:textId="77777777" w:rsidTr="00FF4776">
        <w:tc>
          <w:tcPr>
            <w:tcW w:w="1706" w:type="pct"/>
          </w:tcPr>
          <w:p w14:paraId="15B4E8ED" w14:textId="07FD8B5A" w:rsidR="00A0274B" w:rsidRPr="00FF4776" w:rsidRDefault="00E22075" w:rsidP="00E22075">
            <w:pPr>
              <w:jc w:val="center"/>
              <w:rPr>
                <w:sz w:val="56"/>
                <w:szCs w:val="56"/>
              </w:rPr>
            </w:pPr>
            <w:r w:rsidRPr="00FF4776">
              <w:rPr>
                <w:sz w:val="56"/>
                <w:szCs w:val="56"/>
              </w:rPr>
              <w:t>4231</w:t>
            </w:r>
          </w:p>
        </w:tc>
        <w:tc>
          <w:tcPr>
            <w:tcW w:w="1706" w:type="pct"/>
          </w:tcPr>
          <w:p w14:paraId="58587E86" w14:textId="5B6F24A9" w:rsidR="00A0274B" w:rsidRPr="00FF4776" w:rsidRDefault="00E22075" w:rsidP="00E22075">
            <w:pPr>
              <w:jc w:val="center"/>
              <w:rPr>
                <w:sz w:val="56"/>
                <w:szCs w:val="56"/>
              </w:rPr>
            </w:pPr>
            <w:r w:rsidRPr="00FF4776">
              <w:rPr>
                <w:sz w:val="56"/>
                <w:szCs w:val="56"/>
              </w:rPr>
              <w:t>4312</w:t>
            </w:r>
          </w:p>
        </w:tc>
        <w:tc>
          <w:tcPr>
            <w:tcW w:w="1588" w:type="pct"/>
          </w:tcPr>
          <w:p w14:paraId="55FABDE2" w14:textId="3E059331" w:rsidR="00A0274B" w:rsidRPr="00FF4776" w:rsidRDefault="00E22075" w:rsidP="00E22075">
            <w:pPr>
              <w:jc w:val="center"/>
              <w:rPr>
                <w:sz w:val="56"/>
                <w:szCs w:val="56"/>
              </w:rPr>
            </w:pPr>
            <w:r w:rsidRPr="00FF4776">
              <w:rPr>
                <w:sz w:val="56"/>
                <w:szCs w:val="56"/>
              </w:rPr>
              <w:t>4321</w:t>
            </w:r>
          </w:p>
        </w:tc>
      </w:tr>
    </w:tbl>
    <w:p w14:paraId="1CB4426D" w14:textId="77777777" w:rsidR="00D0213B" w:rsidRDefault="00D0213B" w:rsidP="00D0213B">
      <w:bookmarkStart w:id="73" w:name="_Resource_2:_Two-dimensional"/>
      <w:bookmarkEnd w:id="73"/>
      <w:r>
        <w:br w:type="page"/>
      </w:r>
    </w:p>
    <w:p w14:paraId="7521AA53" w14:textId="0B170C1C" w:rsidR="7845A9BC" w:rsidRDefault="11B9C4D7" w:rsidP="00D0213B">
      <w:pPr>
        <w:pStyle w:val="Heading1"/>
      </w:pPr>
      <w:bookmarkStart w:id="74" w:name="_Toc153979713"/>
      <w:bookmarkStart w:id="75" w:name="Resource_2"/>
      <w:r w:rsidRPr="00D0213B">
        <w:lastRenderedPageBreak/>
        <w:t>Resource</w:t>
      </w:r>
      <w:r>
        <w:t xml:space="preserve"> </w:t>
      </w:r>
      <w:r w:rsidR="280B6C51">
        <w:t>2</w:t>
      </w:r>
      <w:r w:rsidR="00D0213B">
        <w:t xml:space="preserve"> –</w:t>
      </w:r>
      <w:r>
        <w:t xml:space="preserve"> </w:t>
      </w:r>
      <w:r w:rsidR="00D0213B">
        <w:t>t</w:t>
      </w:r>
      <w:r>
        <w:t>wo-dimensional shapes</w:t>
      </w:r>
      <w:bookmarkEnd w:id="74"/>
    </w:p>
    <w:bookmarkEnd w:id="75"/>
    <w:p w14:paraId="2CF76072" w14:textId="569B1908" w:rsidR="008E546D" w:rsidRDefault="7981E763" w:rsidP="00701327">
      <w:r w:rsidRPr="00D0213B">
        <w:rPr>
          <w:noProof/>
        </w:rPr>
        <w:drawing>
          <wp:inline distT="0" distB="0" distL="0" distR="0" wp14:anchorId="5C8AA958" wp14:editId="60601DE4">
            <wp:extent cx="6565900" cy="4582451"/>
            <wp:effectExtent l="0" t="0" r="6350" b="8890"/>
            <wp:docPr id="102882980" name="Picture 102882980" descr="Repeated images of squares, triangles, rectangles and cir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82980" name="Picture 102882980" descr="Repeated images of squares, triangles, rectangles and circles."/>
                    <pic:cNvPicPr/>
                  </pic:nvPicPr>
                  <pic:blipFill>
                    <a:blip r:embed="rId52">
                      <a:extLst>
                        <a:ext uri="{28A0092B-C50C-407E-A947-70E740481C1C}">
                          <a14:useLocalDpi xmlns:a14="http://schemas.microsoft.com/office/drawing/2010/main" val="0"/>
                        </a:ext>
                      </a:extLst>
                    </a:blip>
                    <a:stretch>
                      <a:fillRect/>
                    </a:stretch>
                  </pic:blipFill>
                  <pic:spPr>
                    <a:xfrm>
                      <a:off x="0" y="0"/>
                      <a:ext cx="6569330" cy="4584845"/>
                    </a:xfrm>
                    <a:prstGeom prst="rect">
                      <a:avLst/>
                    </a:prstGeom>
                  </pic:spPr>
                </pic:pic>
              </a:graphicData>
            </a:graphic>
          </wp:inline>
        </w:drawing>
      </w:r>
    </w:p>
    <w:p w14:paraId="1329AE61" w14:textId="72A85A95" w:rsidR="008E546D" w:rsidRDefault="008E546D" w:rsidP="1463550D">
      <w:r>
        <w:br w:type="page"/>
      </w:r>
    </w:p>
    <w:p w14:paraId="32B15E59" w14:textId="0BC0E871" w:rsidR="008E546D" w:rsidRDefault="7EB71DC6" w:rsidP="00D0213B">
      <w:pPr>
        <w:pStyle w:val="Heading1"/>
      </w:pPr>
      <w:bookmarkStart w:id="76" w:name="_Resource_3:_Three-dimensional"/>
      <w:bookmarkStart w:id="77" w:name="_Toc153979714"/>
      <w:bookmarkStart w:id="78" w:name="Resource_3"/>
      <w:bookmarkEnd w:id="76"/>
      <w:r w:rsidRPr="00D0213B">
        <w:lastRenderedPageBreak/>
        <w:t>Resource</w:t>
      </w:r>
      <w:r>
        <w:t xml:space="preserve"> </w:t>
      </w:r>
      <w:r w:rsidR="645DB03A">
        <w:t>3</w:t>
      </w:r>
      <w:r w:rsidR="00D0213B">
        <w:t xml:space="preserve"> –</w:t>
      </w:r>
      <w:r>
        <w:t xml:space="preserve"> </w:t>
      </w:r>
      <w:r w:rsidR="00D0213B">
        <w:t>t</w:t>
      </w:r>
      <w:r>
        <w:t>hree-dimensional objects</w:t>
      </w:r>
      <w:bookmarkEnd w:id="77"/>
    </w:p>
    <w:bookmarkEnd w:id="78"/>
    <w:p w14:paraId="32BF2D26" w14:textId="483585DF" w:rsidR="00D0213B" w:rsidRPr="00776068" w:rsidRDefault="147A958C" w:rsidP="00776068">
      <w:pPr>
        <w:rPr>
          <w:rFonts w:eastAsia="Calibri"/>
        </w:rPr>
      </w:pPr>
      <w:r w:rsidRPr="00D0213B">
        <w:rPr>
          <w:noProof/>
        </w:rPr>
        <w:drawing>
          <wp:inline distT="0" distB="0" distL="0" distR="0" wp14:anchorId="01351AC2" wp14:editId="74D9F8D7">
            <wp:extent cx="6223000" cy="4511675"/>
            <wp:effectExtent l="0" t="0" r="6350" b="3175"/>
            <wp:docPr id="2002681770" name="Picture 2002681770" descr="Everyday three-dimensional objects such as a glue stick, tissue box and a die. A finger tracing example has been completed on the c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681770" name="Picture 2002681770" descr="Everyday three-dimensional objects such as a glue stick, tissue box and a die. A finger tracing example has been completed on the cube."/>
                    <pic:cNvPicPr/>
                  </pic:nvPicPr>
                  <pic:blipFill>
                    <a:blip r:embed="rId53">
                      <a:extLst>
                        <a:ext uri="{28A0092B-C50C-407E-A947-70E740481C1C}">
                          <a14:useLocalDpi xmlns:a14="http://schemas.microsoft.com/office/drawing/2010/main" val="0"/>
                        </a:ext>
                      </a:extLst>
                    </a:blip>
                    <a:stretch>
                      <a:fillRect/>
                    </a:stretch>
                  </pic:blipFill>
                  <pic:spPr>
                    <a:xfrm>
                      <a:off x="0" y="0"/>
                      <a:ext cx="6225570" cy="4513538"/>
                    </a:xfrm>
                    <a:prstGeom prst="rect">
                      <a:avLst/>
                    </a:prstGeom>
                  </pic:spPr>
                </pic:pic>
              </a:graphicData>
            </a:graphic>
          </wp:inline>
        </w:drawing>
      </w:r>
      <w:r w:rsidR="00D0213B">
        <w:br w:type="page"/>
      </w:r>
    </w:p>
    <w:p w14:paraId="7FEC7E05" w14:textId="0B5134FE" w:rsidR="008E546D" w:rsidRDefault="7FA147F1" w:rsidP="00D0213B">
      <w:pPr>
        <w:pStyle w:val="Heading1"/>
      </w:pPr>
      <w:bookmarkStart w:id="79" w:name="_Resource_4:_20"/>
      <w:bookmarkStart w:id="80" w:name="_Toc153979715"/>
      <w:bookmarkStart w:id="81" w:name="Resource_4"/>
      <w:bookmarkEnd w:id="79"/>
      <w:r>
        <w:lastRenderedPageBreak/>
        <w:t xml:space="preserve">Resource </w:t>
      </w:r>
      <w:r w:rsidR="2469F89F">
        <w:t>4</w:t>
      </w:r>
      <w:r w:rsidR="00D0213B">
        <w:t xml:space="preserve"> –</w:t>
      </w:r>
      <w:r>
        <w:t xml:space="preserve"> </w:t>
      </w:r>
      <w:r w:rsidR="6C035FE8">
        <w:t>20</w:t>
      </w:r>
      <w:r w:rsidR="2B90A876">
        <w:t xml:space="preserve"> </w:t>
      </w:r>
      <w:r w:rsidR="2B90A876" w:rsidRPr="00D0213B">
        <w:t>number</w:t>
      </w:r>
      <w:r w:rsidRPr="00D0213B">
        <w:t>s</w:t>
      </w:r>
      <w:bookmarkEnd w:id="80"/>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20 numbers - 2 lines of numbers zero to 9.&#10;"/>
      </w:tblPr>
      <w:tblGrid>
        <w:gridCol w:w="1455"/>
        <w:gridCol w:w="1455"/>
        <w:gridCol w:w="1455"/>
        <w:gridCol w:w="1455"/>
        <w:gridCol w:w="1455"/>
        <w:gridCol w:w="1455"/>
        <w:gridCol w:w="1455"/>
        <w:gridCol w:w="1455"/>
        <w:gridCol w:w="1455"/>
        <w:gridCol w:w="1455"/>
      </w:tblGrid>
      <w:tr w:rsidR="00776068" w:rsidRPr="001C6769" w14:paraId="7F441EF5" w14:textId="77777777" w:rsidTr="00B05D43">
        <w:trPr>
          <w:trHeight w:val="300"/>
        </w:trPr>
        <w:tc>
          <w:tcPr>
            <w:tcW w:w="1455" w:type="dxa"/>
            <w:tcBorders>
              <w:top w:val="single" w:sz="6" w:space="0" w:color="auto"/>
              <w:left w:val="single" w:sz="6" w:space="0" w:color="auto"/>
              <w:bottom w:val="single" w:sz="6" w:space="0" w:color="auto"/>
              <w:right w:val="single" w:sz="6" w:space="0" w:color="auto"/>
            </w:tcBorders>
            <w:shd w:val="clear" w:color="auto" w:fill="auto"/>
            <w:hideMark/>
          </w:tcPr>
          <w:bookmarkEnd w:id="81"/>
          <w:p w14:paraId="404B9552"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0</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2EAC3F89"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1</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210E2EF5"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2</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382C2BB8"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3</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11960CF6"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4</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447BE80C"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5</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6081F46A"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6</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748A8176"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7</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00958ED9"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8</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0495BB6E"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9</w:t>
            </w:r>
          </w:p>
        </w:tc>
      </w:tr>
      <w:tr w:rsidR="00776068" w:rsidRPr="001C6769" w14:paraId="5DF13ABB" w14:textId="77777777" w:rsidTr="00B05D43">
        <w:trPr>
          <w:trHeight w:val="300"/>
        </w:trPr>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7364AAF3"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0</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77FF164C"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1</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100762B7"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2</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0662B8C3"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3</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1456BFBF"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4</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5F06D0FC"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5</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238C4225"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6</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56D23CD0"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7</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5A73DA51"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8</w:t>
            </w:r>
          </w:p>
        </w:tc>
        <w:tc>
          <w:tcPr>
            <w:tcW w:w="1455" w:type="dxa"/>
            <w:tcBorders>
              <w:top w:val="single" w:sz="6" w:space="0" w:color="auto"/>
              <w:left w:val="single" w:sz="6" w:space="0" w:color="auto"/>
              <w:bottom w:val="single" w:sz="6" w:space="0" w:color="auto"/>
              <w:right w:val="single" w:sz="6" w:space="0" w:color="auto"/>
            </w:tcBorders>
            <w:shd w:val="clear" w:color="auto" w:fill="auto"/>
            <w:hideMark/>
          </w:tcPr>
          <w:p w14:paraId="298B3EB4" w14:textId="77777777" w:rsidR="00776068" w:rsidRPr="001C6769" w:rsidRDefault="00776068" w:rsidP="00B05D43">
            <w:pPr>
              <w:spacing w:before="0" w:after="0" w:line="240" w:lineRule="auto"/>
              <w:jc w:val="center"/>
              <w:textAlignment w:val="baseline"/>
              <w:rPr>
                <w:rFonts w:ascii="Segoe UI" w:eastAsia="Times New Roman" w:hAnsi="Segoe UI" w:cs="Segoe UI"/>
                <w:sz w:val="18"/>
                <w:szCs w:val="18"/>
                <w:lang w:eastAsia="en-AU"/>
              </w:rPr>
            </w:pPr>
            <w:r w:rsidRPr="001C6769">
              <w:rPr>
                <w:rFonts w:eastAsia="Times New Roman"/>
                <w:sz w:val="96"/>
                <w:szCs w:val="96"/>
                <w:lang w:eastAsia="en-AU"/>
              </w:rPr>
              <w:t>9</w:t>
            </w:r>
          </w:p>
        </w:tc>
      </w:tr>
    </w:tbl>
    <w:p w14:paraId="0A6712BF" w14:textId="77777777" w:rsidR="00776068" w:rsidRDefault="00776068" w:rsidP="00776068">
      <w:pPr>
        <w:spacing w:before="0" w:after="160" w:line="259" w:lineRule="auto"/>
      </w:pPr>
    </w:p>
    <w:p w14:paraId="2F46D1B3" w14:textId="77777777" w:rsidR="00776068" w:rsidRPr="00135A0A" w:rsidRDefault="00776068" w:rsidP="00776068">
      <w:pPr>
        <w:spacing w:before="0" w:after="360" w:line="240" w:lineRule="auto"/>
        <w:jc w:val="center"/>
        <w:textAlignment w:val="baseline"/>
        <w:rPr>
          <w:rFonts w:asciiTheme="minorBidi" w:eastAsia="Times New Roman" w:hAnsiTheme="minorBidi" w:cstheme="minorBidi"/>
          <w:sz w:val="56"/>
          <w:szCs w:val="56"/>
          <w:lang w:eastAsia="en-AU"/>
        </w:rPr>
      </w:pPr>
      <w:r w:rsidRPr="00F94F8C">
        <w:rPr>
          <w:rFonts w:eastAsia="Times New Roman"/>
          <w:sz w:val="56"/>
          <w:szCs w:val="56"/>
          <w:lang w:eastAsia="en-AU"/>
        </w:rPr>
        <w:t>Target Numbers</w:t>
      </w: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Target numbers - students are to find the number closest to 1000, 3000, 5000, 7000 and 9000.&#10;"/>
      </w:tblPr>
      <w:tblGrid>
        <w:gridCol w:w="2910"/>
        <w:gridCol w:w="2910"/>
        <w:gridCol w:w="2910"/>
        <w:gridCol w:w="2910"/>
        <w:gridCol w:w="2910"/>
      </w:tblGrid>
      <w:tr w:rsidR="00776068" w:rsidRPr="00F94F8C" w14:paraId="14EF52D1" w14:textId="77777777" w:rsidTr="00B05D43">
        <w:trPr>
          <w:trHeight w:val="1875"/>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4AE78F3A" w14:textId="77777777" w:rsidR="00776068" w:rsidRPr="00F94F8C" w:rsidRDefault="00776068" w:rsidP="00B05D43">
            <w:pPr>
              <w:spacing w:before="0" w:after="0" w:line="240" w:lineRule="auto"/>
              <w:jc w:val="center"/>
              <w:textAlignment w:val="baseline"/>
              <w:rPr>
                <w:rFonts w:ascii="Times New Roman" w:eastAsia="Times New Roman" w:hAnsi="Times New Roman" w:cs="Times New Roman"/>
                <w:lang w:eastAsia="en-AU"/>
              </w:rPr>
            </w:pPr>
            <w:r w:rsidRPr="00F94F8C">
              <w:rPr>
                <w:rFonts w:eastAsia="Times New Roman"/>
                <w:sz w:val="44"/>
                <w:szCs w:val="44"/>
                <w:lang w:eastAsia="en-AU"/>
              </w:rPr>
              <w:t>Number closest to 1000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306E7DB0" w14:textId="77777777" w:rsidR="00776068" w:rsidRPr="00F94F8C" w:rsidRDefault="00776068" w:rsidP="00B05D43">
            <w:pPr>
              <w:spacing w:before="0" w:after="0" w:line="240" w:lineRule="auto"/>
              <w:jc w:val="center"/>
              <w:textAlignment w:val="baseline"/>
              <w:rPr>
                <w:rFonts w:ascii="Times New Roman" w:eastAsia="Times New Roman" w:hAnsi="Times New Roman" w:cs="Times New Roman"/>
                <w:lang w:eastAsia="en-AU"/>
              </w:rPr>
            </w:pPr>
            <w:r w:rsidRPr="00F94F8C">
              <w:rPr>
                <w:rFonts w:eastAsia="Times New Roman"/>
                <w:sz w:val="44"/>
                <w:szCs w:val="44"/>
                <w:lang w:eastAsia="en-AU"/>
              </w:rPr>
              <w:t>Number closest to 3000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19D885B5" w14:textId="77777777" w:rsidR="00776068" w:rsidRPr="00F94F8C" w:rsidRDefault="00776068" w:rsidP="00B05D43">
            <w:pPr>
              <w:spacing w:before="0" w:after="0" w:line="240" w:lineRule="auto"/>
              <w:jc w:val="center"/>
              <w:textAlignment w:val="baseline"/>
              <w:rPr>
                <w:rFonts w:ascii="Times New Roman" w:eastAsia="Times New Roman" w:hAnsi="Times New Roman" w:cs="Times New Roman"/>
                <w:lang w:eastAsia="en-AU"/>
              </w:rPr>
            </w:pPr>
            <w:r w:rsidRPr="00F94F8C">
              <w:rPr>
                <w:rFonts w:eastAsia="Times New Roman"/>
                <w:sz w:val="44"/>
                <w:szCs w:val="44"/>
                <w:lang w:eastAsia="en-AU"/>
              </w:rPr>
              <w:t>Number closest to 5000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228E3025" w14:textId="77777777" w:rsidR="00776068" w:rsidRPr="00F94F8C" w:rsidRDefault="00776068" w:rsidP="00B05D43">
            <w:pPr>
              <w:spacing w:before="0" w:after="0" w:line="240" w:lineRule="auto"/>
              <w:jc w:val="center"/>
              <w:textAlignment w:val="baseline"/>
              <w:rPr>
                <w:rFonts w:ascii="Times New Roman" w:eastAsia="Times New Roman" w:hAnsi="Times New Roman" w:cs="Times New Roman"/>
                <w:lang w:eastAsia="en-AU"/>
              </w:rPr>
            </w:pPr>
            <w:r w:rsidRPr="00F94F8C">
              <w:rPr>
                <w:rFonts w:eastAsia="Times New Roman"/>
                <w:sz w:val="44"/>
                <w:szCs w:val="44"/>
                <w:lang w:eastAsia="en-AU"/>
              </w:rPr>
              <w:t>Number closest to 7000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43D9C88B" w14:textId="77777777" w:rsidR="00776068" w:rsidRPr="00F94F8C" w:rsidRDefault="00776068" w:rsidP="00B05D43">
            <w:pPr>
              <w:spacing w:before="0" w:after="0" w:line="240" w:lineRule="auto"/>
              <w:jc w:val="center"/>
              <w:textAlignment w:val="baseline"/>
              <w:rPr>
                <w:rFonts w:ascii="Times New Roman" w:eastAsia="Times New Roman" w:hAnsi="Times New Roman" w:cs="Times New Roman"/>
                <w:lang w:eastAsia="en-AU"/>
              </w:rPr>
            </w:pPr>
            <w:r w:rsidRPr="00F94F8C">
              <w:rPr>
                <w:rFonts w:eastAsia="Times New Roman"/>
                <w:sz w:val="44"/>
                <w:szCs w:val="44"/>
                <w:lang w:eastAsia="en-AU"/>
              </w:rPr>
              <w:t>Number closest to 9000</w:t>
            </w:r>
          </w:p>
        </w:tc>
      </w:tr>
    </w:tbl>
    <w:p w14:paraId="049210F8" w14:textId="6DAA9A72" w:rsidR="008E546D" w:rsidRDefault="008E546D" w:rsidP="02B34580">
      <w:r>
        <w:br w:type="page"/>
      </w:r>
    </w:p>
    <w:p w14:paraId="43F4DBC6" w14:textId="2D6A7EB5" w:rsidR="008E546D" w:rsidRDefault="0012123B" w:rsidP="00497B58">
      <w:pPr>
        <w:pStyle w:val="Heading1"/>
      </w:pPr>
      <w:bookmarkStart w:id="82" w:name="_Resource_5:_Pentominoes"/>
      <w:bookmarkStart w:id="83" w:name="_Toc153979716"/>
      <w:bookmarkStart w:id="84" w:name="Resource_5"/>
      <w:bookmarkEnd w:id="82"/>
      <w:r>
        <w:lastRenderedPageBreak/>
        <w:t>Resource 5</w:t>
      </w:r>
      <w:r w:rsidR="00D0213B">
        <w:t xml:space="preserve"> –</w:t>
      </w:r>
      <w:r>
        <w:t xml:space="preserve"> </w:t>
      </w:r>
      <w:r w:rsidR="00D0213B">
        <w:t>p</w:t>
      </w:r>
      <w:r>
        <w:t>entominoes</w:t>
      </w:r>
      <w:bookmarkEnd w:id="83"/>
    </w:p>
    <w:bookmarkEnd w:id="84"/>
    <w:p w14:paraId="4980EBAA" w14:textId="6824712B" w:rsidR="008E546D" w:rsidRDefault="331FF80E" w:rsidP="00D0213B">
      <w:r w:rsidRPr="00D0213B">
        <w:rPr>
          <w:noProof/>
        </w:rPr>
        <w:drawing>
          <wp:inline distT="0" distB="0" distL="0" distR="0" wp14:anchorId="5FD2FD9C" wp14:editId="0F856DDF">
            <wp:extent cx="5610225" cy="4628436"/>
            <wp:effectExtent l="0" t="0" r="0" b="0"/>
            <wp:docPr id="972406678" name="Picture 972406678" descr="12 pentominoes made with coloured interlocking blo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06678" name="Picture 972406678" descr="12 pentominoes made with coloured interlocking blocks."/>
                    <pic:cNvPicPr/>
                  </pic:nvPicPr>
                  <pic:blipFill>
                    <a:blip r:embed="rId54">
                      <a:extLst>
                        <a:ext uri="{28A0092B-C50C-407E-A947-70E740481C1C}">
                          <a14:useLocalDpi xmlns:a14="http://schemas.microsoft.com/office/drawing/2010/main" val="0"/>
                        </a:ext>
                      </a:extLst>
                    </a:blip>
                    <a:stretch>
                      <a:fillRect/>
                    </a:stretch>
                  </pic:blipFill>
                  <pic:spPr>
                    <a:xfrm>
                      <a:off x="0" y="0"/>
                      <a:ext cx="5610225" cy="4628436"/>
                    </a:xfrm>
                    <a:prstGeom prst="rect">
                      <a:avLst/>
                    </a:prstGeom>
                  </pic:spPr>
                </pic:pic>
              </a:graphicData>
            </a:graphic>
          </wp:inline>
        </w:drawing>
      </w:r>
    </w:p>
    <w:p w14:paraId="2EEEF6AA" w14:textId="207993DA" w:rsidR="00D0213B" w:rsidRDefault="00D0213B">
      <w:pPr>
        <w:suppressAutoHyphens w:val="0"/>
        <w:spacing w:before="0" w:after="160" w:line="259" w:lineRule="auto"/>
      </w:pPr>
      <w:r>
        <w:br w:type="page"/>
      </w:r>
    </w:p>
    <w:p w14:paraId="1E44DD97" w14:textId="0658C1F5" w:rsidR="008E546D" w:rsidRDefault="43DEB563" w:rsidP="00497B58">
      <w:pPr>
        <w:pStyle w:val="Heading1"/>
      </w:pPr>
      <w:bookmarkStart w:id="85" w:name="_Resource_6:_Pentomino"/>
      <w:bookmarkStart w:id="86" w:name="Resource_6"/>
      <w:bookmarkStart w:id="87" w:name="_Toc153979717"/>
      <w:bookmarkEnd w:id="85"/>
      <w:r>
        <w:lastRenderedPageBreak/>
        <w:t>Resource 6</w:t>
      </w:r>
      <w:r w:rsidR="00D0213B">
        <w:t xml:space="preserve"> –</w:t>
      </w:r>
      <w:r>
        <w:t xml:space="preserve"> </w:t>
      </w:r>
      <w:r w:rsidR="001E1CEF">
        <w:t>p</w:t>
      </w:r>
      <w:r>
        <w:t xml:space="preserve">entomino </w:t>
      </w:r>
      <w:r w:rsidR="61145E18">
        <w:t>views</w:t>
      </w:r>
      <w:bookmarkEnd w:id="86"/>
      <w:bookmarkEnd w:id="87"/>
    </w:p>
    <w:tbl>
      <w:tblPr>
        <w:tblStyle w:val="Tableheader"/>
        <w:tblW w:w="0" w:type="auto"/>
        <w:tblLook w:val="04A0" w:firstRow="1" w:lastRow="0" w:firstColumn="1" w:lastColumn="0" w:noHBand="0" w:noVBand="1"/>
        <w:tblDescription w:val="A table to fill in the pentomino views from the top, front and side view."/>
      </w:tblPr>
      <w:tblGrid>
        <w:gridCol w:w="3640"/>
        <w:gridCol w:w="3640"/>
        <w:gridCol w:w="3640"/>
        <w:gridCol w:w="3640"/>
      </w:tblGrid>
      <w:tr w:rsidR="005C746E" w14:paraId="47D440CA" w14:textId="77777777" w:rsidTr="00D424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40" w:type="dxa"/>
          </w:tcPr>
          <w:p w14:paraId="630AB7A6" w14:textId="2E9BA31D" w:rsidR="005C746E" w:rsidRDefault="00D424C6" w:rsidP="005C746E">
            <w:pPr>
              <w:jc w:val="center"/>
            </w:pPr>
            <w:r>
              <w:t>P</w:t>
            </w:r>
            <w:r w:rsidR="005C746E">
              <w:t>entomino</w:t>
            </w:r>
          </w:p>
        </w:tc>
        <w:tc>
          <w:tcPr>
            <w:tcW w:w="3640" w:type="dxa"/>
          </w:tcPr>
          <w:p w14:paraId="2D343C57" w14:textId="688F112C" w:rsidR="005C746E" w:rsidRDefault="00D424C6" w:rsidP="005C746E">
            <w:pPr>
              <w:jc w:val="center"/>
              <w:cnfStyle w:val="100000000000" w:firstRow="1" w:lastRow="0" w:firstColumn="0" w:lastColumn="0" w:oddVBand="0" w:evenVBand="0" w:oddHBand="0" w:evenHBand="0" w:firstRowFirstColumn="0" w:firstRowLastColumn="0" w:lastRowFirstColumn="0" w:lastRowLastColumn="0"/>
            </w:pPr>
            <w:r>
              <w:t>T</w:t>
            </w:r>
            <w:r w:rsidR="005C746E">
              <w:t>op view</w:t>
            </w:r>
          </w:p>
        </w:tc>
        <w:tc>
          <w:tcPr>
            <w:tcW w:w="3640" w:type="dxa"/>
          </w:tcPr>
          <w:p w14:paraId="47FB91B3" w14:textId="3DCC54D4" w:rsidR="005C746E" w:rsidRDefault="00D424C6" w:rsidP="005C746E">
            <w:pPr>
              <w:jc w:val="center"/>
              <w:cnfStyle w:val="100000000000" w:firstRow="1" w:lastRow="0" w:firstColumn="0" w:lastColumn="0" w:oddVBand="0" w:evenVBand="0" w:oddHBand="0" w:evenHBand="0" w:firstRowFirstColumn="0" w:firstRowLastColumn="0" w:lastRowFirstColumn="0" w:lastRowLastColumn="0"/>
            </w:pPr>
            <w:r>
              <w:t>F</w:t>
            </w:r>
            <w:r w:rsidR="005C746E">
              <w:t>ront view</w:t>
            </w:r>
          </w:p>
        </w:tc>
        <w:tc>
          <w:tcPr>
            <w:tcW w:w="3640" w:type="dxa"/>
          </w:tcPr>
          <w:p w14:paraId="19114D6E" w14:textId="263D523D" w:rsidR="005C746E" w:rsidRDefault="00D424C6" w:rsidP="005C746E">
            <w:pPr>
              <w:jc w:val="center"/>
              <w:cnfStyle w:val="100000000000" w:firstRow="1" w:lastRow="0" w:firstColumn="0" w:lastColumn="0" w:oddVBand="0" w:evenVBand="0" w:oddHBand="0" w:evenHBand="0" w:firstRowFirstColumn="0" w:firstRowLastColumn="0" w:lastRowFirstColumn="0" w:lastRowLastColumn="0"/>
            </w:pPr>
            <w:r>
              <w:t>S</w:t>
            </w:r>
            <w:r w:rsidR="005C746E">
              <w:t>ide view</w:t>
            </w:r>
          </w:p>
        </w:tc>
      </w:tr>
      <w:tr w:rsidR="005C746E" w14:paraId="006A954A" w14:textId="77777777" w:rsidTr="00D424C6">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3640" w:type="dxa"/>
          </w:tcPr>
          <w:p w14:paraId="34C65854" w14:textId="77777777" w:rsidR="005C746E" w:rsidRPr="005C746E" w:rsidRDefault="005C746E" w:rsidP="02B34580">
            <w:pPr>
              <w:rPr>
                <w:szCs w:val="22"/>
              </w:rPr>
            </w:pPr>
          </w:p>
        </w:tc>
        <w:tc>
          <w:tcPr>
            <w:tcW w:w="3640" w:type="dxa"/>
          </w:tcPr>
          <w:p w14:paraId="38376B47" w14:textId="77777777" w:rsidR="005C746E" w:rsidRDefault="005C746E" w:rsidP="02B34580">
            <w:pPr>
              <w:cnfStyle w:val="000000100000" w:firstRow="0" w:lastRow="0" w:firstColumn="0" w:lastColumn="0" w:oddVBand="0" w:evenVBand="0" w:oddHBand="1" w:evenHBand="0" w:firstRowFirstColumn="0" w:firstRowLastColumn="0" w:lastRowFirstColumn="0" w:lastRowLastColumn="0"/>
            </w:pPr>
          </w:p>
        </w:tc>
        <w:tc>
          <w:tcPr>
            <w:tcW w:w="3640" w:type="dxa"/>
          </w:tcPr>
          <w:p w14:paraId="411B57B0" w14:textId="77777777" w:rsidR="005C746E" w:rsidRDefault="005C746E" w:rsidP="02B34580">
            <w:pPr>
              <w:cnfStyle w:val="000000100000" w:firstRow="0" w:lastRow="0" w:firstColumn="0" w:lastColumn="0" w:oddVBand="0" w:evenVBand="0" w:oddHBand="1" w:evenHBand="0" w:firstRowFirstColumn="0" w:firstRowLastColumn="0" w:lastRowFirstColumn="0" w:lastRowLastColumn="0"/>
            </w:pPr>
          </w:p>
        </w:tc>
        <w:tc>
          <w:tcPr>
            <w:tcW w:w="3640" w:type="dxa"/>
          </w:tcPr>
          <w:p w14:paraId="50FFCD0F" w14:textId="77777777" w:rsidR="005C746E" w:rsidRDefault="005C746E" w:rsidP="02B34580">
            <w:pPr>
              <w:cnfStyle w:val="000000100000" w:firstRow="0" w:lastRow="0" w:firstColumn="0" w:lastColumn="0" w:oddVBand="0" w:evenVBand="0" w:oddHBand="1" w:evenHBand="0" w:firstRowFirstColumn="0" w:firstRowLastColumn="0" w:lastRowFirstColumn="0" w:lastRowLastColumn="0"/>
            </w:pPr>
          </w:p>
        </w:tc>
      </w:tr>
      <w:tr w:rsidR="005C746E" w14:paraId="2AF2ADFD" w14:textId="77777777" w:rsidTr="00D424C6">
        <w:trPr>
          <w:cnfStyle w:val="000000010000" w:firstRow="0" w:lastRow="0" w:firstColumn="0" w:lastColumn="0" w:oddVBand="0" w:evenVBand="0" w:oddHBand="0" w:evenHBand="1"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3640" w:type="dxa"/>
          </w:tcPr>
          <w:p w14:paraId="13EDED62" w14:textId="77777777" w:rsidR="005C746E" w:rsidRPr="005C746E" w:rsidRDefault="005C746E" w:rsidP="02B34580">
            <w:pPr>
              <w:rPr>
                <w:szCs w:val="22"/>
              </w:rPr>
            </w:pPr>
          </w:p>
        </w:tc>
        <w:tc>
          <w:tcPr>
            <w:tcW w:w="3640" w:type="dxa"/>
          </w:tcPr>
          <w:p w14:paraId="29B8969B" w14:textId="77777777" w:rsidR="005C746E" w:rsidRDefault="005C746E" w:rsidP="02B34580">
            <w:pPr>
              <w:cnfStyle w:val="000000010000" w:firstRow="0" w:lastRow="0" w:firstColumn="0" w:lastColumn="0" w:oddVBand="0" w:evenVBand="0" w:oddHBand="0" w:evenHBand="1" w:firstRowFirstColumn="0" w:firstRowLastColumn="0" w:lastRowFirstColumn="0" w:lastRowLastColumn="0"/>
            </w:pPr>
          </w:p>
        </w:tc>
        <w:tc>
          <w:tcPr>
            <w:tcW w:w="3640" w:type="dxa"/>
          </w:tcPr>
          <w:p w14:paraId="29767AA9" w14:textId="77777777" w:rsidR="005C746E" w:rsidRDefault="005C746E" w:rsidP="02B34580">
            <w:pPr>
              <w:cnfStyle w:val="000000010000" w:firstRow="0" w:lastRow="0" w:firstColumn="0" w:lastColumn="0" w:oddVBand="0" w:evenVBand="0" w:oddHBand="0" w:evenHBand="1" w:firstRowFirstColumn="0" w:firstRowLastColumn="0" w:lastRowFirstColumn="0" w:lastRowLastColumn="0"/>
            </w:pPr>
          </w:p>
        </w:tc>
        <w:tc>
          <w:tcPr>
            <w:tcW w:w="3640" w:type="dxa"/>
          </w:tcPr>
          <w:p w14:paraId="414C6605" w14:textId="77777777" w:rsidR="005C746E" w:rsidRDefault="005C746E" w:rsidP="02B34580">
            <w:pPr>
              <w:cnfStyle w:val="000000010000" w:firstRow="0" w:lastRow="0" w:firstColumn="0" w:lastColumn="0" w:oddVBand="0" w:evenVBand="0" w:oddHBand="0" w:evenHBand="1" w:firstRowFirstColumn="0" w:firstRowLastColumn="0" w:lastRowFirstColumn="0" w:lastRowLastColumn="0"/>
            </w:pPr>
          </w:p>
        </w:tc>
      </w:tr>
      <w:tr w:rsidR="005C746E" w14:paraId="51C6F543" w14:textId="77777777" w:rsidTr="00D424C6">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3640" w:type="dxa"/>
          </w:tcPr>
          <w:p w14:paraId="3B098EBD" w14:textId="77777777" w:rsidR="005C746E" w:rsidRPr="005C746E" w:rsidRDefault="005C746E" w:rsidP="02B34580">
            <w:pPr>
              <w:rPr>
                <w:szCs w:val="22"/>
              </w:rPr>
            </w:pPr>
          </w:p>
        </w:tc>
        <w:tc>
          <w:tcPr>
            <w:tcW w:w="3640" w:type="dxa"/>
          </w:tcPr>
          <w:p w14:paraId="78B5BB9A" w14:textId="77777777" w:rsidR="005C746E" w:rsidRDefault="005C746E" w:rsidP="02B34580">
            <w:pPr>
              <w:cnfStyle w:val="000000100000" w:firstRow="0" w:lastRow="0" w:firstColumn="0" w:lastColumn="0" w:oddVBand="0" w:evenVBand="0" w:oddHBand="1" w:evenHBand="0" w:firstRowFirstColumn="0" w:firstRowLastColumn="0" w:lastRowFirstColumn="0" w:lastRowLastColumn="0"/>
            </w:pPr>
          </w:p>
        </w:tc>
        <w:tc>
          <w:tcPr>
            <w:tcW w:w="3640" w:type="dxa"/>
          </w:tcPr>
          <w:p w14:paraId="6EEB0611" w14:textId="77777777" w:rsidR="005C746E" w:rsidRDefault="005C746E" w:rsidP="02B34580">
            <w:pPr>
              <w:cnfStyle w:val="000000100000" w:firstRow="0" w:lastRow="0" w:firstColumn="0" w:lastColumn="0" w:oddVBand="0" w:evenVBand="0" w:oddHBand="1" w:evenHBand="0" w:firstRowFirstColumn="0" w:firstRowLastColumn="0" w:lastRowFirstColumn="0" w:lastRowLastColumn="0"/>
            </w:pPr>
          </w:p>
        </w:tc>
        <w:tc>
          <w:tcPr>
            <w:tcW w:w="3640" w:type="dxa"/>
          </w:tcPr>
          <w:p w14:paraId="4954B595" w14:textId="77777777" w:rsidR="005C746E" w:rsidRDefault="005C746E" w:rsidP="02B34580">
            <w:pPr>
              <w:cnfStyle w:val="000000100000" w:firstRow="0" w:lastRow="0" w:firstColumn="0" w:lastColumn="0" w:oddVBand="0" w:evenVBand="0" w:oddHBand="1" w:evenHBand="0" w:firstRowFirstColumn="0" w:firstRowLastColumn="0" w:lastRowFirstColumn="0" w:lastRowLastColumn="0"/>
            </w:pPr>
          </w:p>
        </w:tc>
      </w:tr>
      <w:tr w:rsidR="005C746E" w14:paraId="502344BD" w14:textId="77777777" w:rsidTr="00D424C6">
        <w:trPr>
          <w:cnfStyle w:val="000000010000" w:firstRow="0" w:lastRow="0" w:firstColumn="0" w:lastColumn="0" w:oddVBand="0" w:evenVBand="0" w:oddHBand="0" w:evenHBand="1"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3640" w:type="dxa"/>
          </w:tcPr>
          <w:p w14:paraId="58BBE6E7" w14:textId="77777777" w:rsidR="005C746E" w:rsidRPr="005C746E" w:rsidRDefault="005C746E" w:rsidP="02B34580">
            <w:pPr>
              <w:rPr>
                <w:szCs w:val="22"/>
              </w:rPr>
            </w:pPr>
          </w:p>
        </w:tc>
        <w:tc>
          <w:tcPr>
            <w:tcW w:w="3640" w:type="dxa"/>
          </w:tcPr>
          <w:p w14:paraId="3B960469" w14:textId="77777777" w:rsidR="005C746E" w:rsidRDefault="005C746E" w:rsidP="02B34580">
            <w:pPr>
              <w:cnfStyle w:val="000000010000" w:firstRow="0" w:lastRow="0" w:firstColumn="0" w:lastColumn="0" w:oddVBand="0" w:evenVBand="0" w:oddHBand="0" w:evenHBand="1" w:firstRowFirstColumn="0" w:firstRowLastColumn="0" w:lastRowFirstColumn="0" w:lastRowLastColumn="0"/>
            </w:pPr>
          </w:p>
        </w:tc>
        <w:tc>
          <w:tcPr>
            <w:tcW w:w="3640" w:type="dxa"/>
          </w:tcPr>
          <w:p w14:paraId="0533F77B" w14:textId="77777777" w:rsidR="005C746E" w:rsidRDefault="005C746E" w:rsidP="02B34580">
            <w:pPr>
              <w:cnfStyle w:val="000000010000" w:firstRow="0" w:lastRow="0" w:firstColumn="0" w:lastColumn="0" w:oddVBand="0" w:evenVBand="0" w:oddHBand="0" w:evenHBand="1" w:firstRowFirstColumn="0" w:firstRowLastColumn="0" w:lastRowFirstColumn="0" w:lastRowLastColumn="0"/>
            </w:pPr>
          </w:p>
        </w:tc>
        <w:tc>
          <w:tcPr>
            <w:tcW w:w="3640" w:type="dxa"/>
          </w:tcPr>
          <w:p w14:paraId="35A9DA2A" w14:textId="77777777" w:rsidR="005C746E" w:rsidRDefault="005C746E" w:rsidP="02B34580">
            <w:pPr>
              <w:cnfStyle w:val="000000010000" w:firstRow="0" w:lastRow="0" w:firstColumn="0" w:lastColumn="0" w:oddVBand="0" w:evenVBand="0" w:oddHBand="0" w:evenHBand="1" w:firstRowFirstColumn="0" w:firstRowLastColumn="0" w:lastRowFirstColumn="0" w:lastRowLastColumn="0"/>
            </w:pPr>
          </w:p>
        </w:tc>
      </w:tr>
      <w:tr w:rsidR="005C746E" w14:paraId="4429EB12" w14:textId="77777777" w:rsidTr="00D424C6">
        <w:trPr>
          <w:cnfStyle w:val="000000100000" w:firstRow="0" w:lastRow="0" w:firstColumn="0" w:lastColumn="0" w:oddVBand="0" w:evenVBand="0" w:oddHBand="1" w:evenHBand="0"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3640" w:type="dxa"/>
          </w:tcPr>
          <w:p w14:paraId="7410EB70" w14:textId="77777777" w:rsidR="005C746E" w:rsidRPr="005C746E" w:rsidRDefault="005C746E" w:rsidP="02B34580">
            <w:pPr>
              <w:rPr>
                <w:szCs w:val="22"/>
              </w:rPr>
            </w:pPr>
          </w:p>
        </w:tc>
        <w:tc>
          <w:tcPr>
            <w:tcW w:w="3640" w:type="dxa"/>
          </w:tcPr>
          <w:p w14:paraId="48250D4A" w14:textId="77777777" w:rsidR="005C746E" w:rsidRDefault="005C746E" w:rsidP="02B34580">
            <w:pPr>
              <w:cnfStyle w:val="000000100000" w:firstRow="0" w:lastRow="0" w:firstColumn="0" w:lastColumn="0" w:oddVBand="0" w:evenVBand="0" w:oddHBand="1" w:evenHBand="0" w:firstRowFirstColumn="0" w:firstRowLastColumn="0" w:lastRowFirstColumn="0" w:lastRowLastColumn="0"/>
            </w:pPr>
          </w:p>
        </w:tc>
        <w:tc>
          <w:tcPr>
            <w:tcW w:w="3640" w:type="dxa"/>
          </w:tcPr>
          <w:p w14:paraId="507BB569" w14:textId="77777777" w:rsidR="005C746E" w:rsidRDefault="005C746E" w:rsidP="02B34580">
            <w:pPr>
              <w:cnfStyle w:val="000000100000" w:firstRow="0" w:lastRow="0" w:firstColumn="0" w:lastColumn="0" w:oddVBand="0" w:evenVBand="0" w:oddHBand="1" w:evenHBand="0" w:firstRowFirstColumn="0" w:firstRowLastColumn="0" w:lastRowFirstColumn="0" w:lastRowLastColumn="0"/>
            </w:pPr>
          </w:p>
        </w:tc>
        <w:tc>
          <w:tcPr>
            <w:tcW w:w="3640" w:type="dxa"/>
          </w:tcPr>
          <w:p w14:paraId="34EB5BB4" w14:textId="77777777" w:rsidR="005C746E" w:rsidRDefault="005C746E" w:rsidP="02B34580">
            <w:pPr>
              <w:cnfStyle w:val="000000100000" w:firstRow="0" w:lastRow="0" w:firstColumn="0" w:lastColumn="0" w:oddVBand="0" w:evenVBand="0" w:oddHBand="1" w:evenHBand="0" w:firstRowFirstColumn="0" w:firstRowLastColumn="0" w:lastRowFirstColumn="0" w:lastRowLastColumn="0"/>
            </w:pPr>
          </w:p>
        </w:tc>
      </w:tr>
      <w:tr w:rsidR="005C746E" w14:paraId="58829096" w14:textId="77777777" w:rsidTr="00D424C6">
        <w:trPr>
          <w:cnfStyle w:val="000000010000" w:firstRow="0" w:lastRow="0" w:firstColumn="0" w:lastColumn="0" w:oddVBand="0" w:evenVBand="0" w:oddHBand="0" w:evenHBand="1" w:firstRowFirstColumn="0" w:firstRowLastColumn="0" w:lastRowFirstColumn="0" w:lastRowLastColumn="0"/>
          <w:trHeight w:val="1013"/>
        </w:trPr>
        <w:tc>
          <w:tcPr>
            <w:cnfStyle w:val="001000000000" w:firstRow="0" w:lastRow="0" w:firstColumn="1" w:lastColumn="0" w:oddVBand="0" w:evenVBand="0" w:oddHBand="0" w:evenHBand="0" w:firstRowFirstColumn="0" w:firstRowLastColumn="0" w:lastRowFirstColumn="0" w:lastRowLastColumn="0"/>
            <w:tcW w:w="3640" w:type="dxa"/>
          </w:tcPr>
          <w:p w14:paraId="172BF3D9" w14:textId="77777777" w:rsidR="005C746E" w:rsidRPr="005C746E" w:rsidRDefault="005C746E" w:rsidP="02B34580">
            <w:pPr>
              <w:rPr>
                <w:szCs w:val="22"/>
              </w:rPr>
            </w:pPr>
          </w:p>
        </w:tc>
        <w:tc>
          <w:tcPr>
            <w:tcW w:w="3640" w:type="dxa"/>
          </w:tcPr>
          <w:p w14:paraId="0C368B4D" w14:textId="77777777" w:rsidR="005C746E" w:rsidRDefault="005C746E" w:rsidP="02B34580">
            <w:pPr>
              <w:cnfStyle w:val="000000010000" w:firstRow="0" w:lastRow="0" w:firstColumn="0" w:lastColumn="0" w:oddVBand="0" w:evenVBand="0" w:oddHBand="0" w:evenHBand="1" w:firstRowFirstColumn="0" w:firstRowLastColumn="0" w:lastRowFirstColumn="0" w:lastRowLastColumn="0"/>
            </w:pPr>
          </w:p>
        </w:tc>
        <w:tc>
          <w:tcPr>
            <w:tcW w:w="3640" w:type="dxa"/>
          </w:tcPr>
          <w:p w14:paraId="238AB6AE" w14:textId="77777777" w:rsidR="005C746E" w:rsidRDefault="005C746E" w:rsidP="02B34580">
            <w:pPr>
              <w:cnfStyle w:val="000000010000" w:firstRow="0" w:lastRow="0" w:firstColumn="0" w:lastColumn="0" w:oddVBand="0" w:evenVBand="0" w:oddHBand="0" w:evenHBand="1" w:firstRowFirstColumn="0" w:firstRowLastColumn="0" w:lastRowFirstColumn="0" w:lastRowLastColumn="0"/>
            </w:pPr>
          </w:p>
        </w:tc>
        <w:tc>
          <w:tcPr>
            <w:tcW w:w="3640" w:type="dxa"/>
          </w:tcPr>
          <w:p w14:paraId="1B8F0369" w14:textId="77777777" w:rsidR="005C746E" w:rsidRDefault="005C746E" w:rsidP="02B34580">
            <w:pPr>
              <w:cnfStyle w:val="000000010000" w:firstRow="0" w:lastRow="0" w:firstColumn="0" w:lastColumn="0" w:oddVBand="0" w:evenVBand="0" w:oddHBand="0" w:evenHBand="1" w:firstRowFirstColumn="0" w:firstRowLastColumn="0" w:lastRowFirstColumn="0" w:lastRowLastColumn="0"/>
            </w:pPr>
          </w:p>
        </w:tc>
      </w:tr>
    </w:tbl>
    <w:p w14:paraId="07A949F7" w14:textId="77777777" w:rsidR="001E1CEF" w:rsidRPr="001E1CEF" w:rsidRDefault="001E1CEF" w:rsidP="001E1CEF">
      <w:bookmarkStart w:id="88" w:name="_Resource_7:_Recording"/>
      <w:bookmarkStart w:id="89" w:name="Resource_7"/>
      <w:bookmarkEnd w:id="88"/>
      <w:r>
        <w:br w:type="page"/>
      </w:r>
    </w:p>
    <w:p w14:paraId="5B503AF8" w14:textId="66777FAE" w:rsidR="008E546D" w:rsidRDefault="0DE9C62B" w:rsidP="00497B58">
      <w:pPr>
        <w:pStyle w:val="Heading1"/>
      </w:pPr>
      <w:bookmarkStart w:id="90" w:name="_Toc153979718"/>
      <w:r>
        <w:lastRenderedPageBreak/>
        <w:t>Resource 7</w:t>
      </w:r>
      <w:r w:rsidR="001E1CEF">
        <w:t xml:space="preserve"> –</w:t>
      </w:r>
      <w:r>
        <w:t xml:space="preserve"> </w:t>
      </w:r>
      <w:r w:rsidR="001E1CEF">
        <w:t>r</w:t>
      </w:r>
      <w:r>
        <w:t>ecording table</w:t>
      </w:r>
      <w:r w:rsidR="2FF01A40">
        <w:t xml:space="preserve"> A</w:t>
      </w:r>
      <w:bookmarkEnd w:id="90"/>
    </w:p>
    <w:tbl>
      <w:tblPr>
        <w:tblStyle w:val="Tableheader"/>
        <w:tblW w:w="14520" w:type="dxa"/>
        <w:tblLook w:val="04A0" w:firstRow="1" w:lastRow="0" w:firstColumn="1" w:lastColumn="0" w:noHBand="0" w:noVBand="1"/>
        <w:tblDescription w:val="Recording table A for students to estimate, measure and record the internal volume of each container to the nearest litre."/>
      </w:tblPr>
      <w:tblGrid>
        <w:gridCol w:w="3630"/>
        <w:gridCol w:w="3630"/>
        <w:gridCol w:w="3630"/>
        <w:gridCol w:w="3630"/>
      </w:tblGrid>
      <w:tr w:rsidR="00773C82" w:rsidRPr="00CF0F5B" w14:paraId="15A50E13" w14:textId="77777777" w:rsidTr="00B05D4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0" w:type="dxa"/>
            <w:hideMark/>
          </w:tcPr>
          <w:p w14:paraId="411319BF" w14:textId="77777777" w:rsidR="00773C82" w:rsidRPr="00CF0F5B" w:rsidRDefault="00773C82" w:rsidP="00B05D43">
            <w:r w:rsidRPr="00CF0F5B">
              <w:t>Container</w:t>
            </w:r>
          </w:p>
        </w:tc>
        <w:tc>
          <w:tcPr>
            <w:tcW w:w="3630" w:type="dxa"/>
            <w:hideMark/>
          </w:tcPr>
          <w:p w14:paraId="14CF9E30" w14:textId="77777777" w:rsidR="00773C82" w:rsidRPr="00CF0F5B" w:rsidRDefault="00773C82" w:rsidP="00B05D43">
            <w:pPr>
              <w:cnfStyle w:val="100000000000" w:firstRow="1" w:lastRow="0" w:firstColumn="0" w:lastColumn="0" w:oddVBand="0" w:evenVBand="0" w:oddHBand="0" w:evenHBand="0" w:firstRowFirstColumn="0" w:firstRowLastColumn="0" w:lastRowFirstColumn="0" w:lastRowLastColumn="0"/>
            </w:pPr>
            <w:r w:rsidRPr="00CF0F5B">
              <w:t>Estimate</w:t>
            </w:r>
          </w:p>
        </w:tc>
        <w:tc>
          <w:tcPr>
            <w:tcW w:w="3630" w:type="dxa"/>
            <w:hideMark/>
          </w:tcPr>
          <w:p w14:paraId="7BF45D31" w14:textId="77777777" w:rsidR="00773C82" w:rsidRPr="00CF0F5B" w:rsidRDefault="00773C82" w:rsidP="00B05D43">
            <w:pPr>
              <w:cnfStyle w:val="100000000000" w:firstRow="1" w:lastRow="0" w:firstColumn="0" w:lastColumn="0" w:oddVBand="0" w:evenVBand="0" w:oddHBand="0" w:evenHBand="0" w:firstRowFirstColumn="0" w:firstRowLastColumn="0" w:lastRowFirstColumn="0" w:lastRowLastColumn="0"/>
            </w:pPr>
            <w:r w:rsidRPr="00CF0F5B">
              <w:t>Revised estimate</w:t>
            </w:r>
          </w:p>
        </w:tc>
        <w:tc>
          <w:tcPr>
            <w:tcW w:w="3630" w:type="dxa"/>
            <w:hideMark/>
          </w:tcPr>
          <w:p w14:paraId="68A8251F" w14:textId="77777777" w:rsidR="00773C82" w:rsidRPr="00CF0F5B" w:rsidRDefault="00773C82" w:rsidP="00B05D43">
            <w:pPr>
              <w:cnfStyle w:val="100000000000" w:firstRow="1" w:lastRow="0" w:firstColumn="0" w:lastColumn="0" w:oddVBand="0" w:evenVBand="0" w:oddHBand="0" w:evenHBand="0" w:firstRowFirstColumn="0" w:firstRowLastColumn="0" w:lastRowFirstColumn="0" w:lastRowLastColumn="0"/>
            </w:pPr>
            <w:r w:rsidRPr="00CF0F5B">
              <w:t>Measure (litres, L)</w:t>
            </w:r>
          </w:p>
        </w:tc>
      </w:tr>
      <w:tr w:rsidR="00773C82" w:rsidRPr="00CF0F5B" w14:paraId="611C498A" w14:textId="77777777" w:rsidTr="00F85A7D">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3630" w:type="dxa"/>
            <w:hideMark/>
          </w:tcPr>
          <w:p w14:paraId="7819B362" w14:textId="77777777" w:rsidR="00773C82" w:rsidRPr="00CF0F5B" w:rsidRDefault="00773C82" w:rsidP="00B05D43">
            <w:r w:rsidRPr="00CF0F5B">
              <w:t>1</w:t>
            </w:r>
          </w:p>
        </w:tc>
        <w:tc>
          <w:tcPr>
            <w:tcW w:w="3630" w:type="dxa"/>
            <w:hideMark/>
          </w:tcPr>
          <w:p w14:paraId="0D03B78E" w14:textId="77777777" w:rsidR="00773C82" w:rsidRPr="00CF0F5B" w:rsidRDefault="00773C82" w:rsidP="00B05D43">
            <w:pPr>
              <w:cnfStyle w:val="000000100000" w:firstRow="0" w:lastRow="0" w:firstColumn="0" w:lastColumn="0" w:oddVBand="0" w:evenVBand="0" w:oddHBand="1" w:evenHBand="0" w:firstRowFirstColumn="0" w:firstRowLastColumn="0" w:lastRowFirstColumn="0" w:lastRowLastColumn="0"/>
            </w:pPr>
          </w:p>
        </w:tc>
        <w:tc>
          <w:tcPr>
            <w:tcW w:w="3630" w:type="dxa"/>
            <w:hideMark/>
          </w:tcPr>
          <w:p w14:paraId="62A58D4A" w14:textId="77777777" w:rsidR="00773C82" w:rsidRPr="00CF0F5B" w:rsidRDefault="00773C82" w:rsidP="00B05D43">
            <w:pPr>
              <w:cnfStyle w:val="000000100000" w:firstRow="0" w:lastRow="0" w:firstColumn="0" w:lastColumn="0" w:oddVBand="0" w:evenVBand="0" w:oddHBand="1" w:evenHBand="0" w:firstRowFirstColumn="0" w:firstRowLastColumn="0" w:lastRowFirstColumn="0" w:lastRowLastColumn="0"/>
            </w:pPr>
          </w:p>
        </w:tc>
        <w:tc>
          <w:tcPr>
            <w:tcW w:w="3630" w:type="dxa"/>
            <w:hideMark/>
          </w:tcPr>
          <w:p w14:paraId="042A2D66" w14:textId="77777777" w:rsidR="00773C82" w:rsidRPr="00CF0F5B" w:rsidRDefault="00773C82" w:rsidP="00B05D43">
            <w:pPr>
              <w:cnfStyle w:val="000000100000" w:firstRow="0" w:lastRow="0" w:firstColumn="0" w:lastColumn="0" w:oddVBand="0" w:evenVBand="0" w:oddHBand="1" w:evenHBand="0" w:firstRowFirstColumn="0" w:firstRowLastColumn="0" w:lastRowFirstColumn="0" w:lastRowLastColumn="0"/>
            </w:pPr>
          </w:p>
        </w:tc>
      </w:tr>
      <w:tr w:rsidR="00773C82" w:rsidRPr="00CF0F5B" w14:paraId="7DED32E0" w14:textId="77777777" w:rsidTr="00F85A7D">
        <w:trPr>
          <w:cnfStyle w:val="000000010000" w:firstRow="0" w:lastRow="0" w:firstColumn="0" w:lastColumn="0" w:oddVBand="0" w:evenVBand="0" w:oddHBand="0" w:evenHBand="1"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3630" w:type="dxa"/>
            <w:hideMark/>
          </w:tcPr>
          <w:p w14:paraId="153E28C6" w14:textId="77777777" w:rsidR="00773C82" w:rsidRPr="00CF0F5B" w:rsidRDefault="00773C82" w:rsidP="00B05D43">
            <w:r w:rsidRPr="00CF0F5B">
              <w:t>2</w:t>
            </w:r>
          </w:p>
        </w:tc>
        <w:tc>
          <w:tcPr>
            <w:tcW w:w="3630" w:type="dxa"/>
            <w:hideMark/>
          </w:tcPr>
          <w:p w14:paraId="0CAEEE27" w14:textId="77777777" w:rsidR="00773C82" w:rsidRPr="00CF0F5B" w:rsidRDefault="00773C82" w:rsidP="00B05D43">
            <w:pPr>
              <w:cnfStyle w:val="000000010000" w:firstRow="0" w:lastRow="0" w:firstColumn="0" w:lastColumn="0" w:oddVBand="0" w:evenVBand="0" w:oddHBand="0" w:evenHBand="1" w:firstRowFirstColumn="0" w:firstRowLastColumn="0" w:lastRowFirstColumn="0" w:lastRowLastColumn="0"/>
            </w:pPr>
          </w:p>
        </w:tc>
        <w:tc>
          <w:tcPr>
            <w:tcW w:w="3630" w:type="dxa"/>
            <w:hideMark/>
          </w:tcPr>
          <w:p w14:paraId="2DF306D1" w14:textId="77777777" w:rsidR="00773C82" w:rsidRPr="00CF0F5B" w:rsidRDefault="00773C82" w:rsidP="00B05D43">
            <w:pPr>
              <w:cnfStyle w:val="000000010000" w:firstRow="0" w:lastRow="0" w:firstColumn="0" w:lastColumn="0" w:oddVBand="0" w:evenVBand="0" w:oddHBand="0" w:evenHBand="1" w:firstRowFirstColumn="0" w:firstRowLastColumn="0" w:lastRowFirstColumn="0" w:lastRowLastColumn="0"/>
            </w:pPr>
          </w:p>
        </w:tc>
        <w:tc>
          <w:tcPr>
            <w:tcW w:w="3630" w:type="dxa"/>
            <w:hideMark/>
          </w:tcPr>
          <w:p w14:paraId="5F593FB0" w14:textId="77777777" w:rsidR="00773C82" w:rsidRPr="00CF0F5B" w:rsidRDefault="00773C82" w:rsidP="00B05D43">
            <w:pPr>
              <w:cnfStyle w:val="000000010000" w:firstRow="0" w:lastRow="0" w:firstColumn="0" w:lastColumn="0" w:oddVBand="0" w:evenVBand="0" w:oddHBand="0" w:evenHBand="1" w:firstRowFirstColumn="0" w:firstRowLastColumn="0" w:lastRowFirstColumn="0" w:lastRowLastColumn="0"/>
            </w:pPr>
          </w:p>
        </w:tc>
      </w:tr>
      <w:tr w:rsidR="00773C82" w:rsidRPr="00CF0F5B" w14:paraId="1A6726D7" w14:textId="77777777" w:rsidTr="00F85A7D">
        <w:trPr>
          <w:cnfStyle w:val="000000100000" w:firstRow="0" w:lastRow="0" w:firstColumn="0" w:lastColumn="0" w:oddVBand="0" w:evenVBand="0" w:oddHBand="1" w:evenHBand="0" w:firstRowFirstColumn="0" w:firstRowLastColumn="0" w:lastRowFirstColumn="0" w:lastRowLastColumn="0"/>
          <w:trHeight w:val="1245"/>
        </w:trPr>
        <w:tc>
          <w:tcPr>
            <w:cnfStyle w:val="001000000000" w:firstRow="0" w:lastRow="0" w:firstColumn="1" w:lastColumn="0" w:oddVBand="0" w:evenVBand="0" w:oddHBand="0" w:evenHBand="0" w:firstRowFirstColumn="0" w:firstRowLastColumn="0" w:lastRowFirstColumn="0" w:lastRowLastColumn="0"/>
            <w:tcW w:w="3630" w:type="dxa"/>
            <w:hideMark/>
          </w:tcPr>
          <w:p w14:paraId="0FC5C9D1" w14:textId="77777777" w:rsidR="00773C82" w:rsidRPr="00CF0F5B" w:rsidRDefault="00773C82" w:rsidP="00B05D43">
            <w:r w:rsidRPr="00CF0F5B">
              <w:t>3</w:t>
            </w:r>
          </w:p>
        </w:tc>
        <w:tc>
          <w:tcPr>
            <w:tcW w:w="3630" w:type="dxa"/>
            <w:hideMark/>
          </w:tcPr>
          <w:p w14:paraId="31DC15F1" w14:textId="77777777" w:rsidR="00773C82" w:rsidRPr="00CF0F5B" w:rsidRDefault="00773C82" w:rsidP="00B05D43">
            <w:pPr>
              <w:cnfStyle w:val="000000100000" w:firstRow="0" w:lastRow="0" w:firstColumn="0" w:lastColumn="0" w:oddVBand="0" w:evenVBand="0" w:oddHBand="1" w:evenHBand="0" w:firstRowFirstColumn="0" w:firstRowLastColumn="0" w:lastRowFirstColumn="0" w:lastRowLastColumn="0"/>
            </w:pPr>
          </w:p>
        </w:tc>
        <w:tc>
          <w:tcPr>
            <w:tcW w:w="3630" w:type="dxa"/>
            <w:hideMark/>
          </w:tcPr>
          <w:p w14:paraId="63428F2C" w14:textId="77777777" w:rsidR="00773C82" w:rsidRPr="00CF0F5B" w:rsidRDefault="00773C82" w:rsidP="00B05D43">
            <w:pPr>
              <w:cnfStyle w:val="000000100000" w:firstRow="0" w:lastRow="0" w:firstColumn="0" w:lastColumn="0" w:oddVBand="0" w:evenVBand="0" w:oddHBand="1" w:evenHBand="0" w:firstRowFirstColumn="0" w:firstRowLastColumn="0" w:lastRowFirstColumn="0" w:lastRowLastColumn="0"/>
            </w:pPr>
          </w:p>
        </w:tc>
        <w:tc>
          <w:tcPr>
            <w:tcW w:w="3630" w:type="dxa"/>
            <w:hideMark/>
          </w:tcPr>
          <w:p w14:paraId="0B7B75E9" w14:textId="77777777" w:rsidR="00773C82" w:rsidRPr="00CF0F5B" w:rsidRDefault="00773C82" w:rsidP="00B05D43">
            <w:pPr>
              <w:cnfStyle w:val="000000100000" w:firstRow="0" w:lastRow="0" w:firstColumn="0" w:lastColumn="0" w:oddVBand="0" w:evenVBand="0" w:oddHBand="1" w:evenHBand="0" w:firstRowFirstColumn="0" w:firstRowLastColumn="0" w:lastRowFirstColumn="0" w:lastRowLastColumn="0"/>
            </w:pPr>
          </w:p>
        </w:tc>
      </w:tr>
    </w:tbl>
    <w:p w14:paraId="4E410909" w14:textId="77777777" w:rsidR="001E1CEF" w:rsidRPr="001E1CEF" w:rsidRDefault="001E1CEF" w:rsidP="001E1CEF">
      <w:bookmarkStart w:id="91" w:name="_Resource_8:_Multiples"/>
      <w:bookmarkStart w:id="92" w:name="Resource_8"/>
      <w:bookmarkEnd w:id="89"/>
      <w:bookmarkEnd w:id="91"/>
      <w:r>
        <w:br w:type="page"/>
      </w:r>
    </w:p>
    <w:p w14:paraId="1C30D8EE" w14:textId="0A839917" w:rsidR="008E546D" w:rsidRDefault="7FA147F1" w:rsidP="001E1CEF">
      <w:pPr>
        <w:pStyle w:val="Heading1"/>
      </w:pPr>
      <w:bookmarkStart w:id="93" w:name="_Toc153979719"/>
      <w:r>
        <w:lastRenderedPageBreak/>
        <w:t xml:space="preserve">Resource </w:t>
      </w:r>
      <w:r w:rsidR="1651C0CC">
        <w:t>8</w:t>
      </w:r>
      <w:r w:rsidR="001E1CEF">
        <w:t xml:space="preserve"> –</w:t>
      </w:r>
      <w:r>
        <w:t xml:space="preserve"> </w:t>
      </w:r>
      <w:r w:rsidR="001E1CEF" w:rsidRPr="001E1CEF">
        <w:t>m</w:t>
      </w:r>
      <w:r w:rsidR="2487BEAF" w:rsidRPr="001E1CEF">
        <w:t>ultiples</w:t>
      </w:r>
      <w:r w:rsidR="2487BEAF">
        <w:t xml:space="preserve"> madness gameboard</w:t>
      </w:r>
      <w:bookmarkEnd w:id="93"/>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Description w:val="25 tens numbers ranging from zero to 90."/>
      </w:tblPr>
      <w:tblGrid>
        <w:gridCol w:w="2910"/>
        <w:gridCol w:w="2910"/>
        <w:gridCol w:w="2910"/>
        <w:gridCol w:w="2910"/>
        <w:gridCol w:w="2910"/>
      </w:tblGrid>
      <w:tr w:rsidR="00505E6B" w:rsidRPr="007E1800" w14:paraId="65FB8352" w14:textId="77777777" w:rsidTr="00B05D43">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0107B185"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1F31E594"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10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58412353"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40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55F51436"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80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361530BD"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60</w:t>
            </w:r>
          </w:p>
        </w:tc>
      </w:tr>
      <w:tr w:rsidR="00505E6B" w:rsidRPr="007E1800" w14:paraId="571D6D0D" w14:textId="77777777" w:rsidTr="00B05D43">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7CE9D79F"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30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3201F21D"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70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0FB2060C"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20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3B9EC716"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50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554870D5"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30</w:t>
            </w:r>
          </w:p>
        </w:tc>
      </w:tr>
      <w:tr w:rsidR="00505E6B" w:rsidRPr="007E1800" w14:paraId="3B3329E1" w14:textId="77777777" w:rsidTr="00B05D43">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1EED651D"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50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144CD7C3"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20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62FE1F97"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4A0ED632"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40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363C1D0C"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60</w:t>
            </w:r>
          </w:p>
        </w:tc>
      </w:tr>
      <w:tr w:rsidR="00505E6B" w:rsidRPr="007E1800" w14:paraId="10E9C956" w14:textId="77777777" w:rsidTr="00B05D43">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34DA7262"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90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3B62E4AE"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10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5BEBC133"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70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7E5FA122"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80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35B58CDD"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50</w:t>
            </w:r>
          </w:p>
        </w:tc>
      </w:tr>
      <w:tr w:rsidR="00505E6B" w:rsidRPr="007E1800" w14:paraId="4B42F955" w14:textId="77777777" w:rsidTr="00B05D43">
        <w:trPr>
          <w:trHeight w:val="300"/>
        </w:trPr>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73DDB3EB"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40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1B4C29BF"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60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53EA431A"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30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5D1D178F"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90</w:t>
            </w:r>
          </w:p>
        </w:tc>
        <w:tc>
          <w:tcPr>
            <w:tcW w:w="2910" w:type="dxa"/>
            <w:tcBorders>
              <w:top w:val="single" w:sz="6" w:space="0" w:color="auto"/>
              <w:left w:val="single" w:sz="6" w:space="0" w:color="auto"/>
              <w:bottom w:val="single" w:sz="6" w:space="0" w:color="auto"/>
              <w:right w:val="single" w:sz="6" w:space="0" w:color="auto"/>
            </w:tcBorders>
            <w:shd w:val="clear" w:color="auto" w:fill="auto"/>
            <w:hideMark/>
          </w:tcPr>
          <w:p w14:paraId="401D9DFE" w14:textId="77777777" w:rsidR="00505E6B" w:rsidRPr="007E1800" w:rsidRDefault="00505E6B" w:rsidP="00B05D43">
            <w:pPr>
              <w:spacing w:before="0" w:after="0" w:line="240" w:lineRule="auto"/>
              <w:jc w:val="center"/>
              <w:textAlignment w:val="baseline"/>
              <w:rPr>
                <w:rFonts w:ascii="Segoe UI" w:eastAsia="Times New Roman" w:hAnsi="Segoe UI" w:cs="Segoe UI"/>
                <w:sz w:val="18"/>
                <w:szCs w:val="18"/>
                <w:lang w:eastAsia="en-AU"/>
              </w:rPr>
            </w:pPr>
            <w:r w:rsidRPr="007E1800">
              <w:rPr>
                <w:rFonts w:eastAsia="Times New Roman"/>
                <w:sz w:val="72"/>
                <w:szCs w:val="72"/>
                <w:lang w:eastAsia="en-AU"/>
              </w:rPr>
              <w:t>20</w:t>
            </w:r>
          </w:p>
        </w:tc>
      </w:tr>
    </w:tbl>
    <w:p w14:paraId="43CF4FBF" w14:textId="77777777" w:rsidR="001E1CEF" w:rsidRPr="001E1CEF" w:rsidRDefault="001E1CEF" w:rsidP="001E1CEF">
      <w:bookmarkStart w:id="94" w:name="_Resource_9:_Multiplying"/>
      <w:bookmarkStart w:id="95" w:name="Resource_9"/>
      <w:bookmarkEnd w:id="92"/>
      <w:bookmarkEnd w:id="94"/>
      <w:r>
        <w:br w:type="page"/>
      </w:r>
    </w:p>
    <w:p w14:paraId="7E4D5B6F" w14:textId="329BA67D" w:rsidR="2C48591B" w:rsidRDefault="5C87178D" w:rsidP="00497B58">
      <w:pPr>
        <w:pStyle w:val="Heading1"/>
      </w:pPr>
      <w:bookmarkStart w:id="96" w:name="_Toc153979720"/>
      <w:r>
        <w:lastRenderedPageBreak/>
        <w:t xml:space="preserve">Resource </w:t>
      </w:r>
      <w:r w:rsidR="58D4A1C3">
        <w:t>9</w:t>
      </w:r>
      <w:r w:rsidR="00DA2B48">
        <w:t xml:space="preserve"> –</w:t>
      </w:r>
      <w:r>
        <w:t xml:space="preserve"> </w:t>
      </w:r>
      <w:r w:rsidR="00DA2B48">
        <w:t>m</w:t>
      </w:r>
      <w:r>
        <w:t>ultiplying multiples</w:t>
      </w:r>
      <w:bookmarkEnd w:id="96"/>
    </w:p>
    <w:tbl>
      <w:tblPr>
        <w:tblStyle w:val="Tableheader"/>
        <w:tblW w:w="0" w:type="dxa"/>
        <w:tblLook w:val="04A0" w:firstRow="1" w:lastRow="0" w:firstColumn="1" w:lastColumn="0" w:noHBand="0" w:noVBand="1"/>
        <w:tblDescription w:val="Recording table for students to record their die rolls."/>
      </w:tblPr>
      <w:tblGrid>
        <w:gridCol w:w="1410"/>
        <w:gridCol w:w="1410"/>
        <w:gridCol w:w="1410"/>
        <w:gridCol w:w="7395"/>
        <w:gridCol w:w="2910"/>
      </w:tblGrid>
      <w:tr w:rsidR="00505E6B" w:rsidRPr="008822BD" w14:paraId="0789161A" w14:textId="77777777" w:rsidTr="00B05D4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410" w:type="dxa"/>
            <w:hideMark/>
          </w:tcPr>
          <w:p w14:paraId="2497A9E8" w14:textId="77777777" w:rsidR="00505E6B" w:rsidRPr="008822BD" w:rsidRDefault="00505E6B" w:rsidP="00B05D43">
            <w:r w:rsidRPr="008822BD">
              <w:t>Order</w:t>
            </w:r>
          </w:p>
        </w:tc>
        <w:tc>
          <w:tcPr>
            <w:tcW w:w="1410" w:type="dxa"/>
            <w:hideMark/>
          </w:tcPr>
          <w:p w14:paraId="695DEDFD" w14:textId="77777777" w:rsidR="00505E6B" w:rsidRPr="008822BD" w:rsidRDefault="00505E6B" w:rsidP="00B05D43">
            <w:pPr>
              <w:cnfStyle w:val="100000000000" w:firstRow="1" w:lastRow="0" w:firstColumn="0" w:lastColumn="0" w:oddVBand="0" w:evenVBand="0" w:oddHBand="0" w:evenHBand="0" w:firstRowFirstColumn="0" w:firstRowLastColumn="0" w:lastRowFirstColumn="0" w:lastRowLastColumn="0"/>
            </w:pPr>
            <w:r w:rsidRPr="008822BD">
              <w:t>Roll 1</w:t>
            </w:r>
          </w:p>
        </w:tc>
        <w:tc>
          <w:tcPr>
            <w:tcW w:w="1410" w:type="dxa"/>
            <w:hideMark/>
          </w:tcPr>
          <w:p w14:paraId="537FF267" w14:textId="77777777" w:rsidR="00505E6B" w:rsidRPr="008822BD" w:rsidRDefault="00505E6B" w:rsidP="00B05D43">
            <w:pPr>
              <w:cnfStyle w:val="100000000000" w:firstRow="1" w:lastRow="0" w:firstColumn="0" w:lastColumn="0" w:oddVBand="0" w:evenVBand="0" w:oddHBand="0" w:evenHBand="0" w:firstRowFirstColumn="0" w:firstRowLastColumn="0" w:lastRowFirstColumn="0" w:lastRowLastColumn="0"/>
            </w:pPr>
            <w:r w:rsidRPr="008822BD">
              <w:t>Roll 2</w:t>
            </w:r>
          </w:p>
        </w:tc>
        <w:tc>
          <w:tcPr>
            <w:tcW w:w="7395" w:type="dxa"/>
            <w:hideMark/>
          </w:tcPr>
          <w:p w14:paraId="6E833E0B" w14:textId="77777777" w:rsidR="00505E6B" w:rsidRPr="008822BD" w:rsidRDefault="00505E6B" w:rsidP="00B05D43">
            <w:pPr>
              <w:cnfStyle w:val="100000000000" w:firstRow="1" w:lastRow="0" w:firstColumn="0" w:lastColumn="0" w:oddVBand="0" w:evenVBand="0" w:oddHBand="0" w:evenHBand="0" w:firstRowFirstColumn="0" w:firstRowLastColumn="0" w:lastRowFirstColumn="0" w:lastRowLastColumn="0"/>
            </w:pPr>
            <w:r w:rsidRPr="008822BD">
              <w:t>Number sentence</w:t>
            </w:r>
          </w:p>
        </w:tc>
        <w:tc>
          <w:tcPr>
            <w:tcW w:w="2910" w:type="dxa"/>
            <w:hideMark/>
          </w:tcPr>
          <w:p w14:paraId="3BF02A07" w14:textId="77777777" w:rsidR="00505E6B" w:rsidRPr="008822BD" w:rsidRDefault="00505E6B" w:rsidP="00B05D43">
            <w:pPr>
              <w:cnfStyle w:val="100000000000" w:firstRow="1" w:lastRow="0" w:firstColumn="0" w:lastColumn="0" w:oddVBand="0" w:evenVBand="0" w:oddHBand="0" w:evenHBand="0" w:firstRowFirstColumn="0" w:firstRowLastColumn="0" w:lastRowFirstColumn="0" w:lastRowLastColumn="0"/>
            </w:pPr>
            <w:r w:rsidRPr="008822BD">
              <w:t>Actual order</w:t>
            </w:r>
          </w:p>
        </w:tc>
      </w:tr>
      <w:tr w:rsidR="00505E6B" w:rsidRPr="008822BD" w14:paraId="1C2A7421" w14:textId="77777777" w:rsidTr="00B05D43">
        <w:trPr>
          <w:cnfStyle w:val="000000100000" w:firstRow="0" w:lastRow="0" w:firstColumn="0" w:lastColumn="0" w:oddVBand="0" w:evenVBand="0" w:oddHBand="1" w:evenHBand="0" w:firstRowFirstColumn="0" w:firstRowLastColumn="0" w:lastRowFirstColumn="0" w:lastRowLastColumn="0"/>
          <w:trHeight w:val="1114"/>
        </w:trPr>
        <w:tc>
          <w:tcPr>
            <w:cnfStyle w:val="001000000000" w:firstRow="0" w:lastRow="0" w:firstColumn="1" w:lastColumn="0" w:oddVBand="0" w:evenVBand="0" w:oddHBand="0" w:evenHBand="0" w:firstRowFirstColumn="0" w:firstRowLastColumn="0" w:lastRowFirstColumn="0" w:lastRowLastColumn="0"/>
            <w:tcW w:w="1410" w:type="dxa"/>
            <w:hideMark/>
          </w:tcPr>
          <w:p w14:paraId="3121A8D5" w14:textId="77777777" w:rsidR="00505E6B" w:rsidRPr="008822BD" w:rsidRDefault="00505E6B" w:rsidP="00B05D43">
            <w:r w:rsidRPr="008822BD">
              <w:t>1</w:t>
            </w:r>
          </w:p>
        </w:tc>
        <w:tc>
          <w:tcPr>
            <w:tcW w:w="1410" w:type="dxa"/>
            <w:hideMark/>
          </w:tcPr>
          <w:p w14:paraId="7356AE7F"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c>
          <w:tcPr>
            <w:tcW w:w="1410" w:type="dxa"/>
            <w:hideMark/>
          </w:tcPr>
          <w:p w14:paraId="5F71240A"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c>
          <w:tcPr>
            <w:tcW w:w="7395" w:type="dxa"/>
            <w:hideMark/>
          </w:tcPr>
          <w:p w14:paraId="12806EAC"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c>
          <w:tcPr>
            <w:tcW w:w="2910" w:type="dxa"/>
            <w:hideMark/>
          </w:tcPr>
          <w:p w14:paraId="64228A8F"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r>
      <w:tr w:rsidR="00505E6B" w:rsidRPr="008822BD" w14:paraId="290FF229" w14:textId="77777777" w:rsidTr="00B05D43">
        <w:trPr>
          <w:cnfStyle w:val="000000010000" w:firstRow="0" w:lastRow="0" w:firstColumn="0" w:lastColumn="0" w:oddVBand="0" w:evenVBand="0" w:oddHBand="0" w:evenHBand="1" w:firstRowFirstColumn="0" w:firstRowLastColumn="0" w:lastRowFirstColumn="0" w:lastRowLastColumn="0"/>
          <w:trHeight w:val="1117"/>
        </w:trPr>
        <w:tc>
          <w:tcPr>
            <w:cnfStyle w:val="001000000000" w:firstRow="0" w:lastRow="0" w:firstColumn="1" w:lastColumn="0" w:oddVBand="0" w:evenVBand="0" w:oddHBand="0" w:evenHBand="0" w:firstRowFirstColumn="0" w:firstRowLastColumn="0" w:lastRowFirstColumn="0" w:lastRowLastColumn="0"/>
            <w:tcW w:w="1410" w:type="dxa"/>
            <w:hideMark/>
          </w:tcPr>
          <w:p w14:paraId="23B5EA36" w14:textId="77777777" w:rsidR="00505E6B" w:rsidRPr="008822BD" w:rsidRDefault="00505E6B" w:rsidP="00B05D43">
            <w:r w:rsidRPr="008822BD">
              <w:t>2</w:t>
            </w:r>
          </w:p>
        </w:tc>
        <w:tc>
          <w:tcPr>
            <w:tcW w:w="1410" w:type="dxa"/>
            <w:hideMark/>
          </w:tcPr>
          <w:p w14:paraId="14E6D364" w14:textId="77777777" w:rsidR="00505E6B" w:rsidRPr="008822BD" w:rsidRDefault="00505E6B" w:rsidP="00B05D43">
            <w:pPr>
              <w:cnfStyle w:val="000000010000" w:firstRow="0" w:lastRow="0" w:firstColumn="0" w:lastColumn="0" w:oddVBand="0" w:evenVBand="0" w:oddHBand="0" w:evenHBand="1" w:firstRowFirstColumn="0" w:firstRowLastColumn="0" w:lastRowFirstColumn="0" w:lastRowLastColumn="0"/>
            </w:pPr>
          </w:p>
        </w:tc>
        <w:tc>
          <w:tcPr>
            <w:tcW w:w="1410" w:type="dxa"/>
            <w:hideMark/>
          </w:tcPr>
          <w:p w14:paraId="76485886" w14:textId="77777777" w:rsidR="00505E6B" w:rsidRPr="008822BD" w:rsidRDefault="00505E6B" w:rsidP="00B05D43">
            <w:pPr>
              <w:cnfStyle w:val="000000010000" w:firstRow="0" w:lastRow="0" w:firstColumn="0" w:lastColumn="0" w:oddVBand="0" w:evenVBand="0" w:oddHBand="0" w:evenHBand="1" w:firstRowFirstColumn="0" w:firstRowLastColumn="0" w:lastRowFirstColumn="0" w:lastRowLastColumn="0"/>
            </w:pPr>
          </w:p>
        </w:tc>
        <w:tc>
          <w:tcPr>
            <w:tcW w:w="7395" w:type="dxa"/>
            <w:hideMark/>
          </w:tcPr>
          <w:p w14:paraId="50790B88" w14:textId="77777777" w:rsidR="00505E6B" w:rsidRPr="008822BD" w:rsidRDefault="00505E6B" w:rsidP="00B05D43">
            <w:pPr>
              <w:cnfStyle w:val="000000010000" w:firstRow="0" w:lastRow="0" w:firstColumn="0" w:lastColumn="0" w:oddVBand="0" w:evenVBand="0" w:oddHBand="0" w:evenHBand="1" w:firstRowFirstColumn="0" w:firstRowLastColumn="0" w:lastRowFirstColumn="0" w:lastRowLastColumn="0"/>
            </w:pPr>
          </w:p>
        </w:tc>
        <w:tc>
          <w:tcPr>
            <w:tcW w:w="2910" w:type="dxa"/>
            <w:hideMark/>
          </w:tcPr>
          <w:p w14:paraId="4EBC4E2D" w14:textId="77777777" w:rsidR="00505E6B" w:rsidRPr="008822BD" w:rsidRDefault="00505E6B" w:rsidP="00B05D43">
            <w:pPr>
              <w:cnfStyle w:val="000000010000" w:firstRow="0" w:lastRow="0" w:firstColumn="0" w:lastColumn="0" w:oddVBand="0" w:evenVBand="0" w:oddHBand="0" w:evenHBand="1" w:firstRowFirstColumn="0" w:firstRowLastColumn="0" w:lastRowFirstColumn="0" w:lastRowLastColumn="0"/>
            </w:pPr>
          </w:p>
        </w:tc>
      </w:tr>
      <w:tr w:rsidR="00505E6B" w:rsidRPr="008822BD" w14:paraId="1A24131F" w14:textId="77777777" w:rsidTr="00B05D43">
        <w:trPr>
          <w:cnfStyle w:val="000000100000" w:firstRow="0" w:lastRow="0" w:firstColumn="0" w:lastColumn="0" w:oddVBand="0" w:evenVBand="0" w:oddHBand="1" w:evenHBand="0" w:firstRowFirstColumn="0" w:firstRowLastColumn="0" w:lastRowFirstColumn="0" w:lastRowLastColumn="0"/>
          <w:trHeight w:val="1117"/>
        </w:trPr>
        <w:tc>
          <w:tcPr>
            <w:cnfStyle w:val="001000000000" w:firstRow="0" w:lastRow="0" w:firstColumn="1" w:lastColumn="0" w:oddVBand="0" w:evenVBand="0" w:oddHBand="0" w:evenHBand="0" w:firstRowFirstColumn="0" w:firstRowLastColumn="0" w:lastRowFirstColumn="0" w:lastRowLastColumn="0"/>
            <w:tcW w:w="1410" w:type="dxa"/>
            <w:hideMark/>
          </w:tcPr>
          <w:p w14:paraId="63C9D241" w14:textId="77777777" w:rsidR="00505E6B" w:rsidRPr="008822BD" w:rsidRDefault="00505E6B" w:rsidP="00B05D43">
            <w:r w:rsidRPr="008822BD">
              <w:t>3</w:t>
            </w:r>
          </w:p>
        </w:tc>
        <w:tc>
          <w:tcPr>
            <w:tcW w:w="1410" w:type="dxa"/>
            <w:hideMark/>
          </w:tcPr>
          <w:p w14:paraId="5093ECC4"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c>
          <w:tcPr>
            <w:tcW w:w="1410" w:type="dxa"/>
            <w:hideMark/>
          </w:tcPr>
          <w:p w14:paraId="55EEFD49"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c>
          <w:tcPr>
            <w:tcW w:w="7395" w:type="dxa"/>
            <w:hideMark/>
          </w:tcPr>
          <w:p w14:paraId="4C77AA71"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c>
          <w:tcPr>
            <w:tcW w:w="2910" w:type="dxa"/>
            <w:hideMark/>
          </w:tcPr>
          <w:p w14:paraId="25D2917C"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r>
      <w:tr w:rsidR="00505E6B" w:rsidRPr="008822BD" w14:paraId="30755F58" w14:textId="77777777" w:rsidTr="00B05D43">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410" w:type="dxa"/>
            <w:hideMark/>
          </w:tcPr>
          <w:p w14:paraId="74FE5444" w14:textId="77777777" w:rsidR="00505E6B" w:rsidRPr="008822BD" w:rsidRDefault="00505E6B" w:rsidP="00B05D43">
            <w:r w:rsidRPr="008822BD">
              <w:t>4</w:t>
            </w:r>
          </w:p>
        </w:tc>
        <w:tc>
          <w:tcPr>
            <w:tcW w:w="1410" w:type="dxa"/>
            <w:hideMark/>
          </w:tcPr>
          <w:p w14:paraId="5BF3A3E5" w14:textId="77777777" w:rsidR="00505E6B" w:rsidRPr="008822BD" w:rsidRDefault="00505E6B" w:rsidP="00B05D43">
            <w:pPr>
              <w:cnfStyle w:val="000000010000" w:firstRow="0" w:lastRow="0" w:firstColumn="0" w:lastColumn="0" w:oddVBand="0" w:evenVBand="0" w:oddHBand="0" w:evenHBand="1" w:firstRowFirstColumn="0" w:firstRowLastColumn="0" w:lastRowFirstColumn="0" w:lastRowLastColumn="0"/>
            </w:pPr>
          </w:p>
        </w:tc>
        <w:tc>
          <w:tcPr>
            <w:tcW w:w="1410" w:type="dxa"/>
            <w:hideMark/>
          </w:tcPr>
          <w:p w14:paraId="2CE37750" w14:textId="77777777" w:rsidR="00505E6B" w:rsidRPr="008822BD" w:rsidRDefault="00505E6B" w:rsidP="00B05D43">
            <w:pPr>
              <w:cnfStyle w:val="000000010000" w:firstRow="0" w:lastRow="0" w:firstColumn="0" w:lastColumn="0" w:oddVBand="0" w:evenVBand="0" w:oddHBand="0" w:evenHBand="1" w:firstRowFirstColumn="0" w:firstRowLastColumn="0" w:lastRowFirstColumn="0" w:lastRowLastColumn="0"/>
            </w:pPr>
          </w:p>
        </w:tc>
        <w:tc>
          <w:tcPr>
            <w:tcW w:w="7395" w:type="dxa"/>
            <w:hideMark/>
          </w:tcPr>
          <w:p w14:paraId="2D64F9DA" w14:textId="77777777" w:rsidR="00505E6B" w:rsidRPr="008822BD" w:rsidRDefault="00505E6B" w:rsidP="00B05D43">
            <w:pPr>
              <w:cnfStyle w:val="000000010000" w:firstRow="0" w:lastRow="0" w:firstColumn="0" w:lastColumn="0" w:oddVBand="0" w:evenVBand="0" w:oddHBand="0" w:evenHBand="1" w:firstRowFirstColumn="0" w:firstRowLastColumn="0" w:lastRowFirstColumn="0" w:lastRowLastColumn="0"/>
            </w:pPr>
          </w:p>
        </w:tc>
        <w:tc>
          <w:tcPr>
            <w:tcW w:w="2910" w:type="dxa"/>
            <w:hideMark/>
          </w:tcPr>
          <w:p w14:paraId="15D1E61B" w14:textId="77777777" w:rsidR="00505E6B" w:rsidRPr="008822BD" w:rsidRDefault="00505E6B" w:rsidP="00B05D43">
            <w:pPr>
              <w:cnfStyle w:val="000000010000" w:firstRow="0" w:lastRow="0" w:firstColumn="0" w:lastColumn="0" w:oddVBand="0" w:evenVBand="0" w:oddHBand="0" w:evenHBand="1" w:firstRowFirstColumn="0" w:firstRowLastColumn="0" w:lastRowFirstColumn="0" w:lastRowLastColumn="0"/>
            </w:pPr>
          </w:p>
        </w:tc>
      </w:tr>
      <w:tr w:rsidR="00505E6B" w:rsidRPr="008822BD" w14:paraId="6788C999" w14:textId="77777777" w:rsidTr="00B05D43">
        <w:trPr>
          <w:cnfStyle w:val="000000100000" w:firstRow="0" w:lastRow="0" w:firstColumn="0" w:lastColumn="0" w:oddVBand="0" w:evenVBand="0" w:oddHBand="1" w:evenHBand="0" w:firstRowFirstColumn="0" w:firstRowLastColumn="0" w:lastRowFirstColumn="0" w:lastRowLastColumn="0"/>
          <w:trHeight w:val="1117"/>
        </w:trPr>
        <w:tc>
          <w:tcPr>
            <w:cnfStyle w:val="001000000000" w:firstRow="0" w:lastRow="0" w:firstColumn="1" w:lastColumn="0" w:oddVBand="0" w:evenVBand="0" w:oddHBand="0" w:evenHBand="0" w:firstRowFirstColumn="0" w:firstRowLastColumn="0" w:lastRowFirstColumn="0" w:lastRowLastColumn="0"/>
            <w:tcW w:w="1410" w:type="dxa"/>
            <w:hideMark/>
          </w:tcPr>
          <w:p w14:paraId="21D77C07" w14:textId="77777777" w:rsidR="00505E6B" w:rsidRPr="008822BD" w:rsidRDefault="00505E6B" w:rsidP="00B05D43">
            <w:r w:rsidRPr="008822BD">
              <w:t>5</w:t>
            </w:r>
          </w:p>
        </w:tc>
        <w:tc>
          <w:tcPr>
            <w:tcW w:w="1410" w:type="dxa"/>
            <w:hideMark/>
          </w:tcPr>
          <w:p w14:paraId="62BDCFD7"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c>
          <w:tcPr>
            <w:tcW w:w="1410" w:type="dxa"/>
            <w:hideMark/>
          </w:tcPr>
          <w:p w14:paraId="26DB46E5"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c>
          <w:tcPr>
            <w:tcW w:w="7395" w:type="dxa"/>
            <w:hideMark/>
          </w:tcPr>
          <w:p w14:paraId="453B8639"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c>
          <w:tcPr>
            <w:tcW w:w="2910" w:type="dxa"/>
            <w:hideMark/>
          </w:tcPr>
          <w:p w14:paraId="17991A0B" w14:textId="77777777" w:rsidR="00505E6B" w:rsidRPr="008822BD" w:rsidRDefault="00505E6B" w:rsidP="00B05D43">
            <w:pPr>
              <w:cnfStyle w:val="000000100000" w:firstRow="0" w:lastRow="0" w:firstColumn="0" w:lastColumn="0" w:oddVBand="0" w:evenVBand="0" w:oddHBand="1" w:evenHBand="0" w:firstRowFirstColumn="0" w:firstRowLastColumn="0" w:lastRowFirstColumn="0" w:lastRowLastColumn="0"/>
            </w:pPr>
          </w:p>
        </w:tc>
      </w:tr>
      <w:bookmarkEnd w:id="95"/>
    </w:tbl>
    <w:p w14:paraId="7F9E27F9" w14:textId="440D50A1" w:rsidR="3F985B39" w:rsidRDefault="453EEA24" w:rsidP="608EBAB7">
      <w:r>
        <w:br w:type="page"/>
      </w:r>
    </w:p>
    <w:p w14:paraId="57C4301A" w14:textId="716E234A" w:rsidR="3F985B39" w:rsidRDefault="6C178A4C" w:rsidP="00497B58">
      <w:pPr>
        <w:pStyle w:val="Heading1"/>
      </w:pPr>
      <w:bookmarkStart w:id="97" w:name="_Resource_10:_Recording"/>
      <w:bookmarkStart w:id="98" w:name="_Toc153979721"/>
      <w:bookmarkStart w:id="99" w:name="Resource_10"/>
      <w:bookmarkEnd w:id="97"/>
      <w:r>
        <w:lastRenderedPageBreak/>
        <w:t>Resource 10</w:t>
      </w:r>
      <w:r w:rsidR="00DA2B48">
        <w:t xml:space="preserve"> –</w:t>
      </w:r>
      <w:r>
        <w:t xml:space="preserve"> </w:t>
      </w:r>
      <w:r w:rsidR="00DA2B48">
        <w:t>r</w:t>
      </w:r>
      <w:r>
        <w:t>ecording table B</w:t>
      </w:r>
      <w:bookmarkEnd w:id="98"/>
    </w:p>
    <w:tbl>
      <w:tblPr>
        <w:tblStyle w:val="Tableheader"/>
        <w:tblW w:w="0" w:type="auto"/>
        <w:tblLook w:val="04A0" w:firstRow="1" w:lastRow="0" w:firstColumn="1" w:lastColumn="0" w:noHBand="0" w:noVBand="1"/>
        <w:tblDescription w:val="Table to record estimates and volumes of everyday containers in litres and millilitres."/>
      </w:tblPr>
      <w:tblGrid>
        <w:gridCol w:w="2405"/>
        <w:gridCol w:w="3969"/>
        <w:gridCol w:w="3686"/>
        <w:gridCol w:w="4502"/>
      </w:tblGrid>
      <w:tr w:rsidR="0049446A" w:rsidRPr="003822A2" w14:paraId="3B603CA6" w14:textId="77777777" w:rsidTr="00B05D4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bookmarkEnd w:id="99"/>
          <w:p w14:paraId="3D9CA0FD" w14:textId="77777777" w:rsidR="0049446A" w:rsidRPr="003822A2" w:rsidRDefault="0049446A" w:rsidP="00B05D43">
            <w:pPr>
              <w:rPr>
                <w:sz w:val="36"/>
                <w:szCs w:val="40"/>
              </w:rPr>
            </w:pPr>
            <w:r w:rsidRPr="003822A2">
              <w:rPr>
                <w:sz w:val="36"/>
                <w:szCs w:val="40"/>
              </w:rPr>
              <w:t>Container</w:t>
            </w:r>
          </w:p>
        </w:tc>
        <w:tc>
          <w:tcPr>
            <w:tcW w:w="3969" w:type="dxa"/>
          </w:tcPr>
          <w:p w14:paraId="3CD8D4C4" w14:textId="77777777" w:rsidR="0049446A" w:rsidRPr="003822A2" w:rsidRDefault="0049446A" w:rsidP="00B05D43">
            <w:pPr>
              <w:cnfStyle w:val="100000000000" w:firstRow="1" w:lastRow="0" w:firstColumn="0" w:lastColumn="0" w:oddVBand="0" w:evenVBand="0" w:oddHBand="0" w:evenHBand="0" w:firstRowFirstColumn="0" w:firstRowLastColumn="0" w:lastRowFirstColumn="0" w:lastRowLastColumn="0"/>
              <w:rPr>
                <w:sz w:val="36"/>
                <w:szCs w:val="40"/>
              </w:rPr>
            </w:pPr>
            <w:r w:rsidRPr="003822A2">
              <w:rPr>
                <w:sz w:val="36"/>
                <w:szCs w:val="40"/>
              </w:rPr>
              <w:t>Estimate</w:t>
            </w:r>
          </w:p>
        </w:tc>
        <w:tc>
          <w:tcPr>
            <w:tcW w:w="3686" w:type="dxa"/>
          </w:tcPr>
          <w:p w14:paraId="65672849" w14:textId="77777777" w:rsidR="0049446A" w:rsidRPr="003822A2" w:rsidRDefault="0049446A" w:rsidP="00B05D43">
            <w:pPr>
              <w:cnfStyle w:val="100000000000" w:firstRow="1" w:lastRow="0" w:firstColumn="0" w:lastColumn="0" w:oddVBand="0" w:evenVBand="0" w:oddHBand="0" w:evenHBand="0" w:firstRowFirstColumn="0" w:firstRowLastColumn="0" w:lastRowFirstColumn="0" w:lastRowLastColumn="0"/>
              <w:rPr>
                <w:sz w:val="36"/>
                <w:szCs w:val="40"/>
              </w:rPr>
            </w:pPr>
            <w:r w:rsidRPr="003822A2">
              <w:rPr>
                <w:sz w:val="36"/>
                <w:szCs w:val="40"/>
              </w:rPr>
              <w:t>Revised estimate</w:t>
            </w:r>
          </w:p>
        </w:tc>
        <w:tc>
          <w:tcPr>
            <w:tcW w:w="4502" w:type="dxa"/>
          </w:tcPr>
          <w:p w14:paraId="4181647E" w14:textId="77777777" w:rsidR="0049446A" w:rsidRPr="003822A2" w:rsidRDefault="0049446A" w:rsidP="00B05D43">
            <w:pPr>
              <w:cnfStyle w:val="100000000000" w:firstRow="1" w:lastRow="0" w:firstColumn="0" w:lastColumn="0" w:oddVBand="0" w:evenVBand="0" w:oddHBand="0" w:evenHBand="0" w:firstRowFirstColumn="0" w:firstRowLastColumn="0" w:lastRowFirstColumn="0" w:lastRowLastColumn="0"/>
              <w:rPr>
                <w:sz w:val="36"/>
                <w:szCs w:val="40"/>
              </w:rPr>
            </w:pPr>
            <w:r w:rsidRPr="003822A2">
              <w:rPr>
                <w:sz w:val="36"/>
                <w:szCs w:val="40"/>
              </w:rPr>
              <w:t>Measure (millilitres, mL)</w:t>
            </w:r>
          </w:p>
          <w:p w14:paraId="1BF905CD" w14:textId="77777777" w:rsidR="0049446A" w:rsidRPr="003822A2" w:rsidRDefault="0049446A" w:rsidP="00B05D43">
            <w:pPr>
              <w:cnfStyle w:val="100000000000" w:firstRow="1" w:lastRow="0" w:firstColumn="0" w:lastColumn="0" w:oddVBand="0" w:evenVBand="0" w:oddHBand="0" w:evenHBand="0" w:firstRowFirstColumn="0" w:firstRowLastColumn="0" w:lastRowFirstColumn="0" w:lastRowLastColumn="0"/>
              <w:rPr>
                <w:sz w:val="36"/>
                <w:szCs w:val="40"/>
              </w:rPr>
            </w:pPr>
            <w:r w:rsidRPr="003822A2">
              <w:rPr>
                <w:sz w:val="36"/>
                <w:szCs w:val="40"/>
              </w:rPr>
              <w:t>Litres (L)</w:t>
            </w:r>
          </w:p>
        </w:tc>
      </w:tr>
      <w:tr w:rsidR="0049446A" w:rsidRPr="003822A2" w14:paraId="6F0E3FB2" w14:textId="77777777" w:rsidTr="00B05D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6038877" w14:textId="77777777" w:rsidR="0049446A" w:rsidRPr="003822A2" w:rsidRDefault="0049446A" w:rsidP="00B05D43">
            <w:pPr>
              <w:rPr>
                <w:sz w:val="36"/>
                <w:szCs w:val="40"/>
              </w:rPr>
            </w:pPr>
            <w:r w:rsidRPr="003822A2">
              <w:rPr>
                <w:sz w:val="36"/>
                <w:szCs w:val="40"/>
              </w:rPr>
              <w:t>1</w:t>
            </w:r>
          </w:p>
        </w:tc>
        <w:tc>
          <w:tcPr>
            <w:tcW w:w="3969" w:type="dxa"/>
          </w:tcPr>
          <w:p w14:paraId="0097271C" w14:textId="77777777" w:rsidR="0049446A" w:rsidRPr="003822A2" w:rsidRDefault="0049446A" w:rsidP="00B05D43">
            <w:pPr>
              <w:cnfStyle w:val="000000100000" w:firstRow="0" w:lastRow="0" w:firstColumn="0" w:lastColumn="0" w:oddVBand="0" w:evenVBand="0" w:oddHBand="1" w:evenHBand="0" w:firstRowFirstColumn="0" w:firstRowLastColumn="0" w:lastRowFirstColumn="0" w:lastRowLastColumn="0"/>
              <w:rPr>
                <w:sz w:val="36"/>
                <w:szCs w:val="40"/>
              </w:rPr>
            </w:pPr>
          </w:p>
        </w:tc>
        <w:tc>
          <w:tcPr>
            <w:tcW w:w="3686" w:type="dxa"/>
          </w:tcPr>
          <w:p w14:paraId="41C4039C" w14:textId="77777777" w:rsidR="0049446A" w:rsidRPr="003822A2" w:rsidRDefault="0049446A" w:rsidP="00B05D43">
            <w:pPr>
              <w:cnfStyle w:val="000000100000" w:firstRow="0" w:lastRow="0" w:firstColumn="0" w:lastColumn="0" w:oddVBand="0" w:evenVBand="0" w:oddHBand="1" w:evenHBand="0" w:firstRowFirstColumn="0" w:firstRowLastColumn="0" w:lastRowFirstColumn="0" w:lastRowLastColumn="0"/>
              <w:rPr>
                <w:sz w:val="36"/>
                <w:szCs w:val="40"/>
              </w:rPr>
            </w:pPr>
          </w:p>
        </w:tc>
        <w:tc>
          <w:tcPr>
            <w:tcW w:w="4502" w:type="dxa"/>
          </w:tcPr>
          <w:p w14:paraId="17CB587C" w14:textId="77777777" w:rsidR="0049446A" w:rsidRPr="003822A2" w:rsidRDefault="0049446A" w:rsidP="00B05D43">
            <w:pPr>
              <w:cnfStyle w:val="000000100000" w:firstRow="0" w:lastRow="0" w:firstColumn="0" w:lastColumn="0" w:oddVBand="0" w:evenVBand="0" w:oddHBand="1" w:evenHBand="0" w:firstRowFirstColumn="0" w:firstRowLastColumn="0" w:lastRowFirstColumn="0" w:lastRowLastColumn="0"/>
              <w:rPr>
                <w:sz w:val="36"/>
                <w:szCs w:val="40"/>
              </w:rPr>
            </w:pPr>
          </w:p>
        </w:tc>
      </w:tr>
      <w:tr w:rsidR="0049446A" w:rsidRPr="003822A2" w14:paraId="6CEB895D" w14:textId="77777777" w:rsidTr="00B05D4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0AE87C7" w14:textId="77777777" w:rsidR="0049446A" w:rsidRPr="003822A2" w:rsidRDefault="0049446A" w:rsidP="00B05D43">
            <w:pPr>
              <w:rPr>
                <w:sz w:val="36"/>
                <w:szCs w:val="40"/>
              </w:rPr>
            </w:pPr>
            <w:r w:rsidRPr="003822A2">
              <w:rPr>
                <w:sz w:val="36"/>
                <w:szCs w:val="40"/>
              </w:rPr>
              <w:t>2</w:t>
            </w:r>
          </w:p>
        </w:tc>
        <w:tc>
          <w:tcPr>
            <w:tcW w:w="3969" w:type="dxa"/>
          </w:tcPr>
          <w:p w14:paraId="129B975E" w14:textId="77777777" w:rsidR="0049446A" w:rsidRPr="003822A2" w:rsidRDefault="0049446A" w:rsidP="00B05D43">
            <w:pPr>
              <w:cnfStyle w:val="000000010000" w:firstRow="0" w:lastRow="0" w:firstColumn="0" w:lastColumn="0" w:oddVBand="0" w:evenVBand="0" w:oddHBand="0" w:evenHBand="1" w:firstRowFirstColumn="0" w:firstRowLastColumn="0" w:lastRowFirstColumn="0" w:lastRowLastColumn="0"/>
              <w:rPr>
                <w:sz w:val="36"/>
                <w:szCs w:val="40"/>
              </w:rPr>
            </w:pPr>
          </w:p>
        </w:tc>
        <w:tc>
          <w:tcPr>
            <w:tcW w:w="3686" w:type="dxa"/>
          </w:tcPr>
          <w:p w14:paraId="760A9BDB" w14:textId="77777777" w:rsidR="0049446A" w:rsidRPr="003822A2" w:rsidRDefault="0049446A" w:rsidP="00B05D43">
            <w:pPr>
              <w:cnfStyle w:val="000000010000" w:firstRow="0" w:lastRow="0" w:firstColumn="0" w:lastColumn="0" w:oddVBand="0" w:evenVBand="0" w:oddHBand="0" w:evenHBand="1" w:firstRowFirstColumn="0" w:firstRowLastColumn="0" w:lastRowFirstColumn="0" w:lastRowLastColumn="0"/>
              <w:rPr>
                <w:sz w:val="36"/>
                <w:szCs w:val="40"/>
              </w:rPr>
            </w:pPr>
          </w:p>
        </w:tc>
        <w:tc>
          <w:tcPr>
            <w:tcW w:w="4502" w:type="dxa"/>
          </w:tcPr>
          <w:p w14:paraId="100A0EEE" w14:textId="77777777" w:rsidR="0049446A" w:rsidRPr="003822A2" w:rsidRDefault="0049446A" w:rsidP="00B05D43">
            <w:pPr>
              <w:cnfStyle w:val="000000010000" w:firstRow="0" w:lastRow="0" w:firstColumn="0" w:lastColumn="0" w:oddVBand="0" w:evenVBand="0" w:oddHBand="0" w:evenHBand="1" w:firstRowFirstColumn="0" w:firstRowLastColumn="0" w:lastRowFirstColumn="0" w:lastRowLastColumn="0"/>
              <w:rPr>
                <w:sz w:val="36"/>
                <w:szCs w:val="40"/>
              </w:rPr>
            </w:pPr>
          </w:p>
        </w:tc>
      </w:tr>
      <w:tr w:rsidR="0049446A" w:rsidRPr="003822A2" w14:paraId="3BD9496F" w14:textId="77777777" w:rsidTr="00B05D4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01AAE0" w14:textId="77777777" w:rsidR="0049446A" w:rsidRPr="003822A2" w:rsidRDefault="0049446A" w:rsidP="00B05D43">
            <w:pPr>
              <w:rPr>
                <w:sz w:val="36"/>
                <w:szCs w:val="40"/>
              </w:rPr>
            </w:pPr>
            <w:r w:rsidRPr="003822A2">
              <w:rPr>
                <w:sz w:val="36"/>
                <w:szCs w:val="40"/>
              </w:rPr>
              <w:t>3</w:t>
            </w:r>
          </w:p>
        </w:tc>
        <w:tc>
          <w:tcPr>
            <w:tcW w:w="3969" w:type="dxa"/>
          </w:tcPr>
          <w:p w14:paraId="1205110B" w14:textId="77777777" w:rsidR="0049446A" w:rsidRPr="003822A2" w:rsidRDefault="0049446A" w:rsidP="00B05D43">
            <w:pPr>
              <w:cnfStyle w:val="000000100000" w:firstRow="0" w:lastRow="0" w:firstColumn="0" w:lastColumn="0" w:oddVBand="0" w:evenVBand="0" w:oddHBand="1" w:evenHBand="0" w:firstRowFirstColumn="0" w:firstRowLastColumn="0" w:lastRowFirstColumn="0" w:lastRowLastColumn="0"/>
              <w:rPr>
                <w:sz w:val="36"/>
                <w:szCs w:val="40"/>
              </w:rPr>
            </w:pPr>
          </w:p>
        </w:tc>
        <w:tc>
          <w:tcPr>
            <w:tcW w:w="3686" w:type="dxa"/>
          </w:tcPr>
          <w:p w14:paraId="676B9947" w14:textId="77777777" w:rsidR="0049446A" w:rsidRPr="003822A2" w:rsidRDefault="0049446A" w:rsidP="00B05D43">
            <w:pPr>
              <w:cnfStyle w:val="000000100000" w:firstRow="0" w:lastRow="0" w:firstColumn="0" w:lastColumn="0" w:oddVBand="0" w:evenVBand="0" w:oddHBand="1" w:evenHBand="0" w:firstRowFirstColumn="0" w:firstRowLastColumn="0" w:lastRowFirstColumn="0" w:lastRowLastColumn="0"/>
              <w:rPr>
                <w:sz w:val="36"/>
                <w:szCs w:val="40"/>
              </w:rPr>
            </w:pPr>
          </w:p>
        </w:tc>
        <w:tc>
          <w:tcPr>
            <w:tcW w:w="4502" w:type="dxa"/>
          </w:tcPr>
          <w:p w14:paraId="25E4212C" w14:textId="77777777" w:rsidR="0049446A" w:rsidRPr="003822A2" w:rsidRDefault="0049446A" w:rsidP="00B05D43">
            <w:pPr>
              <w:cnfStyle w:val="000000100000" w:firstRow="0" w:lastRow="0" w:firstColumn="0" w:lastColumn="0" w:oddVBand="0" w:evenVBand="0" w:oddHBand="1" w:evenHBand="0" w:firstRowFirstColumn="0" w:firstRowLastColumn="0" w:lastRowFirstColumn="0" w:lastRowLastColumn="0"/>
              <w:rPr>
                <w:sz w:val="36"/>
                <w:szCs w:val="40"/>
              </w:rPr>
            </w:pPr>
          </w:p>
        </w:tc>
      </w:tr>
    </w:tbl>
    <w:p w14:paraId="13E970BF" w14:textId="77777777" w:rsidR="00DA2B48" w:rsidRDefault="00DA2B48">
      <w:pPr>
        <w:suppressAutoHyphens w:val="0"/>
        <w:spacing w:before="0" w:after="160" w:line="259" w:lineRule="auto"/>
      </w:pPr>
      <w:r>
        <w:br w:type="page"/>
      </w:r>
    </w:p>
    <w:p w14:paraId="19E68102" w14:textId="095CF361" w:rsidR="00A465CD" w:rsidRDefault="00A465CD" w:rsidP="00497B58">
      <w:pPr>
        <w:pStyle w:val="Heading1"/>
      </w:pPr>
      <w:bookmarkStart w:id="100" w:name="_Resource_11:_Capacity"/>
      <w:bookmarkStart w:id="101" w:name="_Toc153979722"/>
      <w:bookmarkStart w:id="102" w:name="Resource_11"/>
      <w:bookmarkEnd w:id="100"/>
      <w:r>
        <w:lastRenderedPageBreak/>
        <w:t>Resource 11</w:t>
      </w:r>
      <w:r w:rsidR="00DA2B48">
        <w:t xml:space="preserve"> –</w:t>
      </w:r>
      <w:r>
        <w:t xml:space="preserve"> </w:t>
      </w:r>
      <w:r w:rsidR="00DA2B48">
        <w:t>c</w:t>
      </w:r>
      <w:r>
        <w:t>apacity quiz</w:t>
      </w:r>
      <w:bookmarkEnd w:id="101"/>
    </w:p>
    <w:p w14:paraId="37421687" w14:textId="32856D93" w:rsidR="00431132" w:rsidRPr="00DA2B48" w:rsidRDefault="00C05A38" w:rsidP="00DA2B48">
      <w:r>
        <w:rPr>
          <w:noProof/>
        </w:rPr>
        <w:drawing>
          <wp:inline distT="0" distB="0" distL="0" distR="0" wp14:anchorId="5B95B2C0" wp14:editId="18F76205">
            <wp:extent cx="7323909" cy="5086350"/>
            <wp:effectExtent l="0" t="0" r="0" b="0"/>
            <wp:docPr id="366082739" name="Picture 366082739" descr="A sports drink, paint tin, bathtub and tablespoon with 4 options for their capacity to choose from.&#10;The sports drinks has the options:&#10;a. 5 litres (L)&#10;b. one litre (L)&#10;c. 7 litres (L)&#10;d. 3.5 litres (L).&#10;The paint can has the options:&#10;a. 200 litres (L)&#10;b. 10 litres (L)&#10;c. 500 millilitres (mL)&#10;d. 20 millilitres (mL).&#10;The bath tub has the options:&#10;a. 1000 millilitres (mL)&#10;b. 150 litres (L)&#10;c. 10000 litres (L)&#10;d. 5 litres (L).&#10;The tablespoon has the options:&#10;a. 15 millilitres (mL)&#10;b. 750 millilitres (mL)&#10;c. 1 litre (L) &#10;d. 50 millilitres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082739" name="Picture 366082739" descr="A sports drink, paint tin, bathtub and tablespoon with 4 options for their capacity to choose from.&#10;The sports drinks has the options:&#10;a. 5 litres (L)&#10;b. one litre (L)&#10;c. 7 litres (L)&#10;d. 3.5 litres (L).&#10;The paint can has the options:&#10;a. 200 litres (L)&#10;b. 10 litres (L)&#10;c. 500 millilitres (mL)&#10;d. 20 millilitres (mL).&#10;The bath tub has the options:&#10;a. 1000 millilitres (mL)&#10;b. 150 litres (L)&#10;c. 10000 litres (L)&#10;d. 5 litres (L).&#10;The tablespoon has the options:&#10;a. 15 millilitres (mL)&#10;b. 750 millilitres (mL)&#10;c. 1 litre (L) &#10;d. 50 millilitres (mL)."/>
                    <pic:cNvPicPr/>
                  </pic:nvPicPr>
                  <pic:blipFill>
                    <a:blip r:embed="rId55">
                      <a:extLst>
                        <a:ext uri="{28A0092B-C50C-407E-A947-70E740481C1C}">
                          <a14:useLocalDpi xmlns:a14="http://schemas.microsoft.com/office/drawing/2010/main" val="0"/>
                        </a:ext>
                      </a:extLst>
                    </a:blip>
                    <a:stretch>
                      <a:fillRect/>
                    </a:stretch>
                  </pic:blipFill>
                  <pic:spPr>
                    <a:xfrm>
                      <a:off x="0" y="0"/>
                      <a:ext cx="7323909" cy="5086350"/>
                    </a:xfrm>
                    <a:prstGeom prst="rect">
                      <a:avLst/>
                    </a:prstGeom>
                  </pic:spPr>
                </pic:pic>
              </a:graphicData>
            </a:graphic>
          </wp:inline>
        </w:drawing>
      </w:r>
      <w:bookmarkStart w:id="103" w:name="Resource_12"/>
      <w:r w:rsidR="00431132">
        <w:br w:type="page"/>
      </w:r>
    </w:p>
    <w:p w14:paraId="3F498FDA" w14:textId="7AA82DEC" w:rsidR="00DA2B48" w:rsidRPr="00DA2B48" w:rsidRDefault="00C05A38" w:rsidP="00DA2B48">
      <w:bookmarkStart w:id="104" w:name="_Resource_12:_Measurement"/>
      <w:bookmarkEnd w:id="104"/>
      <w:r>
        <w:rPr>
          <w:noProof/>
        </w:rPr>
        <w:lastRenderedPageBreak/>
        <w:drawing>
          <wp:inline distT="0" distB="0" distL="0" distR="0" wp14:anchorId="20F6C0D4" wp14:editId="355055DD">
            <wp:extent cx="7302052" cy="5079220"/>
            <wp:effectExtent l="0" t="0" r="0" b="0"/>
            <wp:docPr id="1368520028" name="Picture 1368520028" descr="A variety of everyday objects with different capacities to estimate and measure capacities.&#10;The first card has the images of a jug, an ice cream container and a cup of coffee. The question asks: Which has the capacity closest to one litre? How do you know?&#10;The second card has a garbage truck, a water fountain and a garbage bin. The question asks: Which has the largest capacity? How do you know?&#10;The third card has a bathtub, a carton of milk and a swimming pool. The question asks: Which has the smallest capacity? How do you know?&#10;The fourth card has a cup of iced water, a bottle of skin lotion and a cup of coffee. The question asks: Which has the capacity closest to 250 millilitres? How do you k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520028" name="Picture 1368520028" descr="A variety of everyday objects with different capacities to estimate and measure capacities.&#10;The first card has the images of a jug, an ice cream container and a cup of coffee. The question asks: Which has the capacity closest to one litre? How do you know?&#10;The second card has a garbage truck, a water fountain and a garbage bin. The question asks: Which has the largest capacity? How do you know?&#10;The third card has a bathtub, a carton of milk and a swimming pool. The question asks: Which has the smallest capacity? How do you know?&#10;The fourth card has a cup of iced water, a bottle of skin lotion and a cup of coffee. The question asks: Which has the capacity closest to 250 millilitres? How do you know?"/>
                    <pic:cNvPicPr/>
                  </pic:nvPicPr>
                  <pic:blipFill>
                    <a:blip r:embed="rId56">
                      <a:extLst>
                        <a:ext uri="{28A0092B-C50C-407E-A947-70E740481C1C}">
                          <a14:useLocalDpi xmlns:a14="http://schemas.microsoft.com/office/drawing/2010/main" val="0"/>
                        </a:ext>
                      </a:extLst>
                    </a:blip>
                    <a:stretch>
                      <a:fillRect/>
                    </a:stretch>
                  </pic:blipFill>
                  <pic:spPr>
                    <a:xfrm>
                      <a:off x="0" y="0"/>
                      <a:ext cx="7302052" cy="5079220"/>
                    </a:xfrm>
                    <a:prstGeom prst="rect">
                      <a:avLst/>
                    </a:prstGeom>
                  </pic:spPr>
                </pic:pic>
              </a:graphicData>
            </a:graphic>
          </wp:inline>
        </w:drawing>
      </w:r>
      <w:r w:rsidR="00DA2B48">
        <w:br w:type="page"/>
      </w:r>
    </w:p>
    <w:p w14:paraId="05D1535C" w14:textId="6460A8D6" w:rsidR="00A465CD" w:rsidRDefault="00A465CD" w:rsidP="00497B58">
      <w:pPr>
        <w:pStyle w:val="Heading1"/>
      </w:pPr>
      <w:bookmarkStart w:id="105" w:name="_Toc153979723"/>
      <w:r>
        <w:lastRenderedPageBreak/>
        <w:t>Resource 12</w:t>
      </w:r>
      <w:r w:rsidR="0025642D">
        <w:t xml:space="preserve"> –</w:t>
      </w:r>
      <w:r>
        <w:t xml:space="preserve"> </w:t>
      </w:r>
      <w:r w:rsidR="0025642D">
        <w:t>m</w:t>
      </w:r>
      <w:r>
        <w:t>easurement cards</w:t>
      </w:r>
      <w:bookmarkEnd w:id="105"/>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Measurement cards. Some cells have been intentionally left blank."/>
      </w:tblPr>
      <w:tblGrid>
        <w:gridCol w:w="2835"/>
        <w:gridCol w:w="454"/>
        <w:gridCol w:w="2835"/>
        <w:gridCol w:w="454"/>
        <w:gridCol w:w="2835"/>
        <w:gridCol w:w="454"/>
        <w:gridCol w:w="2835"/>
      </w:tblGrid>
      <w:tr w:rsidR="00C05A38" w:rsidRPr="00702E91" w14:paraId="7BFC15C9" w14:textId="77777777" w:rsidTr="00B05D43">
        <w:trPr>
          <w:trHeight w:val="2154"/>
        </w:trPr>
        <w:tc>
          <w:tcPr>
            <w:tcW w:w="2835" w:type="dxa"/>
            <w:tcBorders>
              <w:bottom w:val="nil"/>
            </w:tcBorders>
            <w:vAlign w:val="center"/>
          </w:tcPr>
          <w:bookmarkEnd w:id="102"/>
          <w:bookmarkEnd w:id="103"/>
          <w:p w14:paraId="24A21522" w14:textId="77777777" w:rsidR="00C05A38" w:rsidRPr="00702E91" w:rsidRDefault="00C05A38" w:rsidP="00B05D43">
            <w:pPr>
              <w:jc w:val="center"/>
              <w:rPr>
                <w:b/>
                <w:bCs/>
                <w:sz w:val="36"/>
                <w:szCs w:val="36"/>
              </w:rPr>
            </w:pPr>
            <w:r w:rsidRPr="00702E91">
              <w:rPr>
                <w:b/>
                <w:bCs/>
                <w:sz w:val="36"/>
                <w:szCs w:val="36"/>
              </w:rPr>
              <w:t>100 mL</w:t>
            </w:r>
          </w:p>
        </w:tc>
        <w:tc>
          <w:tcPr>
            <w:tcW w:w="454" w:type="dxa"/>
            <w:tcBorders>
              <w:top w:val="nil"/>
              <w:bottom w:val="nil"/>
            </w:tcBorders>
            <w:vAlign w:val="center"/>
          </w:tcPr>
          <w:p w14:paraId="7911773D" w14:textId="77777777" w:rsidR="00C05A38" w:rsidRPr="00702E91" w:rsidRDefault="00C05A38" w:rsidP="00B05D43">
            <w:pPr>
              <w:jc w:val="center"/>
              <w:rPr>
                <w:b/>
                <w:bCs/>
                <w:sz w:val="36"/>
                <w:szCs w:val="36"/>
              </w:rPr>
            </w:pPr>
          </w:p>
        </w:tc>
        <w:tc>
          <w:tcPr>
            <w:tcW w:w="2835" w:type="dxa"/>
            <w:tcBorders>
              <w:bottom w:val="nil"/>
            </w:tcBorders>
            <w:vAlign w:val="center"/>
          </w:tcPr>
          <w:p w14:paraId="2E1860B6" w14:textId="77777777" w:rsidR="00C05A38" w:rsidRPr="00702E91" w:rsidRDefault="00C05A38" w:rsidP="00B05D43">
            <w:pPr>
              <w:jc w:val="center"/>
              <w:rPr>
                <w:b/>
                <w:bCs/>
                <w:sz w:val="36"/>
                <w:szCs w:val="36"/>
              </w:rPr>
            </w:pPr>
            <w:r w:rsidRPr="00702E91">
              <w:rPr>
                <w:b/>
                <w:bCs/>
                <w:sz w:val="36"/>
                <w:szCs w:val="36"/>
              </w:rPr>
              <w:t>500 mL</w:t>
            </w:r>
          </w:p>
        </w:tc>
        <w:tc>
          <w:tcPr>
            <w:tcW w:w="454" w:type="dxa"/>
            <w:tcBorders>
              <w:top w:val="nil"/>
              <w:bottom w:val="nil"/>
            </w:tcBorders>
            <w:vAlign w:val="center"/>
          </w:tcPr>
          <w:p w14:paraId="78430233" w14:textId="77777777" w:rsidR="00C05A38" w:rsidRPr="00702E91" w:rsidRDefault="00C05A38" w:rsidP="00B05D43">
            <w:pPr>
              <w:jc w:val="center"/>
              <w:rPr>
                <w:b/>
                <w:bCs/>
                <w:sz w:val="36"/>
                <w:szCs w:val="36"/>
              </w:rPr>
            </w:pPr>
          </w:p>
        </w:tc>
        <w:tc>
          <w:tcPr>
            <w:tcW w:w="2835" w:type="dxa"/>
            <w:tcBorders>
              <w:bottom w:val="nil"/>
            </w:tcBorders>
            <w:vAlign w:val="center"/>
          </w:tcPr>
          <w:p w14:paraId="3DB867CC" w14:textId="77777777" w:rsidR="00C05A38" w:rsidRPr="00702E91" w:rsidRDefault="00C05A38" w:rsidP="00B05D43">
            <w:pPr>
              <w:jc w:val="center"/>
              <w:rPr>
                <w:b/>
                <w:bCs/>
                <w:sz w:val="36"/>
                <w:szCs w:val="36"/>
              </w:rPr>
            </w:pPr>
            <w:r w:rsidRPr="00702E91">
              <w:rPr>
                <w:b/>
                <w:bCs/>
                <w:sz w:val="36"/>
                <w:szCs w:val="36"/>
              </w:rPr>
              <w:t>1500 mL</w:t>
            </w:r>
          </w:p>
        </w:tc>
        <w:tc>
          <w:tcPr>
            <w:tcW w:w="454" w:type="dxa"/>
            <w:tcBorders>
              <w:top w:val="nil"/>
              <w:bottom w:val="nil"/>
            </w:tcBorders>
            <w:vAlign w:val="center"/>
          </w:tcPr>
          <w:p w14:paraId="6672CDF4" w14:textId="77777777" w:rsidR="00C05A38" w:rsidRPr="00702E91" w:rsidRDefault="00C05A38" w:rsidP="00B05D43">
            <w:pPr>
              <w:jc w:val="center"/>
              <w:rPr>
                <w:b/>
                <w:bCs/>
                <w:sz w:val="36"/>
                <w:szCs w:val="36"/>
              </w:rPr>
            </w:pPr>
          </w:p>
        </w:tc>
        <w:tc>
          <w:tcPr>
            <w:tcW w:w="2835" w:type="dxa"/>
            <w:tcBorders>
              <w:bottom w:val="nil"/>
            </w:tcBorders>
            <w:vAlign w:val="center"/>
          </w:tcPr>
          <w:p w14:paraId="5D540978" w14:textId="77777777" w:rsidR="00C05A38" w:rsidRPr="00702E91" w:rsidRDefault="00C05A38" w:rsidP="00B05D43">
            <w:pPr>
              <w:jc w:val="center"/>
              <w:rPr>
                <w:b/>
                <w:bCs/>
                <w:sz w:val="36"/>
                <w:szCs w:val="36"/>
              </w:rPr>
            </w:pPr>
            <w:r w:rsidRPr="00702E91">
              <w:rPr>
                <w:b/>
                <w:bCs/>
                <w:sz w:val="36"/>
                <w:szCs w:val="36"/>
              </w:rPr>
              <w:t>10 mL</w:t>
            </w:r>
          </w:p>
        </w:tc>
      </w:tr>
      <w:tr w:rsidR="00C05A38" w:rsidRPr="00702E91" w14:paraId="663E1381" w14:textId="77777777" w:rsidTr="00B05D43">
        <w:trPr>
          <w:trHeight w:val="396"/>
        </w:trPr>
        <w:tc>
          <w:tcPr>
            <w:tcW w:w="2835" w:type="dxa"/>
            <w:tcBorders>
              <w:left w:val="nil"/>
              <w:right w:val="nil"/>
            </w:tcBorders>
          </w:tcPr>
          <w:p w14:paraId="10DCAE04" w14:textId="77777777" w:rsidR="00C05A38" w:rsidRPr="00702E91" w:rsidRDefault="00C05A38" w:rsidP="00B05D43">
            <w:pPr>
              <w:rPr>
                <w:b/>
                <w:bCs/>
                <w:sz w:val="2"/>
                <w:szCs w:val="2"/>
              </w:rPr>
            </w:pPr>
          </w:p>
        </w:tc>
        <w:tc>
          <w:tcPr>
            <w:tcW w:w="454" w:type="dxa"/>
            <w:tcBorders>
              <w:top w:val="nil"/>
              <w:left w:val="nil"/>
              <w:bottom w:val="nil"/>
              <w:right w:val="nil"/>
            </w:tcBorders>
          </w:tcPr>
          <w:p w14:paraId="7D0C9BCD" w14:textId="77777777" w:rsidR="00C05A38" w:rsidRPr="00702E91" w:rsidRDefault="00C05A38" w:rsidP="00B05D43">
            <w:pPr>
              <w:rPr>
                <w:b/>
                <w:bCs/>
                <w:sz w:val="2"/>
                <w:szCs w:val="2"/>
              </w:rPr>
            </w:pPr>
          </w:p>
        </w:tc>
        <w:tc>
          <w:tcPr>
            <w:tcW w:w="2835" w:type="dxa"/>
            <w:tcBorders>
              <w:left w:val="nil"/>
              <w:right w:val="nil"/>
            </w:tcBorders>
          </w:tcPr>
          <w:p w14:paraId="67C20B32" w14:textId="77777777" w:rsidR="00C05A38" w:rsidRPr="00702E91" w:rsidRDefault="00C05A38" w:rsidP="00B05D43">
            <w:pPr>
              <w:rPr>
                <w:b/>
                <w:bCs/>
                <w:sz w:val="2"/>
                <w:szCs w:val="2"/>
              </w:rPr>
            </w:pPr>
          </w:p>
        </w:tc>
        <w:tc>
          <w:tcPr>
            <w:tcW w:w="454" w:type="dxa"/>
            <w:tcBorders>
              <w:top w:val="nil"/>
              <w:left w:val="nil"/>
              <w:bottom w:val="nil"/>
              <w:right w:val="nil"/>
            </w:tcBorders>
          </w:tcPr>
          <w:p w14:paraId="1A346398" w14:textId="77777777" w:rsidR="00C05A38" w:rsidRPr="00702E91" w:rsidRDefault="00C05A38" w:rsidP="00B05D43">
            <w:pPr>
              <w:rPr>
                <w:b/>
                <w:bCs/>
                <w:sz w:val="2"/>
                <w:szCs w:val="2"/>
              </w:rPr>
            </w:pPr>
          </w:p>
        </w:tc>
        <w:tc>
          <w:tcPr>
            <w:tcW w:w="2835" w:type="dxa"/>
            <w:tcBorders>
              <w:left w:val="nil"/>
              <w:right w:val="nil"/>
            </w:tcBorders>
          </w:tcPr>
          <w:p w14:paraId="66DD7D4E" w14:textId="77777777" w:rsidR="00C05A38" w:rsidRPr="00702E91" w:rsidRDefault="00C05A38" w:rsidP="00B05D43">
            <w:pPr>
              <w:rPr>
                <w:b/>
                <w:bCs/>
                <w:sz w:val="2"/>
                <w:szCs w:val="2"/>
              </w:rPr>
            </w:pPr>
          </w:p>
        </w:tc>
        <w:tc>
          <w:tcPr>
            <w:tcW w:w="454" w:type="dxa"/>
            <w:tcBorders>
              <w:top w:val="nil"/>
              <w:left w:val="nil"/>
              <w:bottom w:val="nil"/>
              <w:right w:val="nil"/>
            </w:tcBorders>
          </w:tcPr>
          <w:p w14:paraId="5A1D174A" w14:textId="77777777" w:rsidR="00C05A38" w:rsidRPr="00702E91" w:rsidRDefault="00C05A38" w:rsidP="00B05D43">
            <w:pPr>
              <w:rPr>
                <w:b/>
                <w:bCs/>
                <w:sz w:val="2"/>
                <w:szCs w:val="2"/>
              </w:rPr>
            </w:pPr>
          </w:p>
        </w:tc>
        <w:tc>
          <w:tcPr>
            <w:tcW w:w="2835" w:type="dxa"/>
            <w:tcBorders>
              <w:left w:val="nil"/>
              <w:right w:val="nil"/>
            </w:tcBorders>
          </w:tcPr>
          <w:p w14:paraId="291358B0" w14:textId="77777777" w:rsidR="00C05A38" w:rsidRPr="00702E91" w:rsidRDefault="00C05A38" w:rsidP="00B05D43">
            <w:pPr>
              <w:rPr>
                <w:b/>
                <w:bCs/>
                <w:sz w:val="2"/>
                <w:szCs w:val="2"/>
              </w:rPr>
            </w:pPr>
          </w:p>
        </w:tc>
      </w:tr>
      <w:tr w:rsidR="00C05A38" w:rsidRPr="00702E91" w14:paraId="6069010D" w14:textId="77777777" w:rsidTr="00B05D43">
        <w:trPr>
          <w:trHeight w:val="2208"/>
        </w:trPr>
        <w:tc>
          <w:tcPr>
            <w:tcW w:w="2835" w:type="dxa"/>
            <w:tcBorders>
              <w:bottom w:val="single" w:sz="24" w:space="0" w:color="002664"/>
            </w:tcBorders>
            <w:vAlign w:val="center"/>
          </w:tcPr>
          <w:p w14:paraId="767F2536" w14:textId="77777777" w:rsidR="00C05A38" w:rsidRPr="00702E91" w:rsidRDefault="00C05A38" w:rsidP="00B05D43">
            <w:pPr>
              <w:jc w:val="center"/>
              <w:rPr>
                <w:b/>
                <w:bCs/>
                <w:sz w:val="36"/>
                <w:szCs w:val="36"/>
              </w:rPr>
            </w:pPr>
            <w:r w:rsidRPr="00702E91">
              <w:rPr>
                <w:b/>
                <w:bCs/>
                <w:sz w:val="36"/>
                <w:szCs w:val="36"/>
              </w:rPr>
              <w:t>1000 mL</w:t>
            </w:r>
          </w:p>
        </w:tc>
        <w:tc>
          <w:tcPr>
            <w:tcW w:w="454" w:type="dxa"/>
            <w:tcBorders>
              <w:top w:val="nil"/>
              <w:bottom w:val="nil"/>
            </w:tcBorders>
            <w:vAlign w:val="center"/>
          </w:tcPr>
          <w:p w14:paraId="06C3714C" w14:textId="77777777" w:rsidR="00C05A38" w:rsidRPr="00702E91" w:rsidRDefault="00C05A38" w:rsidP="00B05D43">
            <w:pPr>
              <w:jc w:val="center"/>
              <w:rPr>
                <w:b/>
                <w:bCs/>
                <w:sz w:val="36"/>
                <w:szCs w:val="36"/>
              </w:rPr>
            </w:pPr>
          </w:p>
        </w:tc>
        <w:tc>
          <w:tcPr>
            <w:tcW w:w="2835" w:type="dxa"/>
            <w:tcBorders>
              <w:bottom w:val="single" w:sz="24" w:space="0" w:color="002664"/>
            </w:tcBorders>
            <w:vAlign w:val="center"/>
          </w:tcPr>
          <w:p w14:paraId="12DE1AA6" w14:textId="77777777" w:rsidR="00C05A38" w:rsidRPr="00702E91" w:rsidRDefault="00C05A38" w:rsidP="00B05D43">
            <w:pPr>
              <w:jc w:val="center"/>
              <w:rPr>
                <w:b/>
                <w:bCs/>
                <w:sz w:val="36"/>
                <w:szCs w:val="36"/>
              </w:rPr>
            </w:pPr>
            <w:r w:rsidRPr="00702E91">
              <w:rPr>
                <w:b/>
                <w:bCs/>
                <w:sz w:val="36"/>
                <w:szCs w:val="36"/>
              </w:rPr>
              <w:t>250 mL</w:t>
            </w:r>
          </w:p>
        </w:tc>
        <w:tc>
          <w:tcPr>
            <w:tcW w:w="454" w:type="dxa"/>
            <w:tcBorders>
              <w:top w:val="nil"/>
              <w:bottom w:val="nil"/>
            </w:tcBorders>
            <w:vAlign w:val="center"/>
          </w:tcPr>
          <w:p w14:paraId="6DB101F5" w14:textId="77777777" w:rsidR="00C05A38" w:rsidRPr="00702E91" w:rsidRDefault="00C05A38" w:rsidP="00B05D43">
            <w:pPr>
              <w:jc w:val="center"/>
              <w:rPr>
                <w:b/>
                <w:bCs/>
                <w:sz w:val="36"/>
                <w:szCs w:val="36"/>
              </w:rPr>
            </w:pPr>
          </w:p>
        </w:tc>
        <w:tc>
          <w:tcPr>
            <w:tcW w:w="2835" w:type="dxa"/>
            <w:tcBorders>
              <w:bottom w:val="single" w:sz="24" w:space="0" w:color="002664"/>
            </w:tcBorders>
            <w:vAlign w:val="center"/>
          </w:tcPr>
          <w:p w14:paraId="3AA501ED" w14:textId="77777777" w:rsidR="00C05A38" w:rsidRPr="00702E91" w:rsidRDefault="00C05A38" w:rsidP="00B05D43">
            <w:pPr>
              <w:jc w:val="center"/>
              <w:rPr>
                <w:b/>
                <w:bCs/>
                <w:sz w:val="36"/>
                <w:szCs w:val="36"/>
              </w:rPr>
            </w:pPr>
            <w:r w:rsidRPr="00702E91">
              <w:rPr>
                <w:b/>
                <w:bCs/>
                <w:sz w:val="36"/>
                <w:szCs w:val="36"/>
              </w:rPr>
              <w:t>1 L</w:t>
            </w:r>
          </w:p>
        </w:tc>
        <w:tc>
          <w:tcPr>
            <w:tcW w:w="454" w:type="dxa"/>
            <w:tcBorders>
              <w:top w:val="nil"/>
              <w:bottom w:val="nil"/>
            </w:tcBorders>
            <w:vAlign w:val="center"/>
          </w:tcPr>
          <w:p w14:paraId="6747A68E" w14:textId="77777777" w:rsidR="00C05A38" w:rsidRPr="00702E91" w:rsidRDefault="00C05A38" w:rsidP="00B05D43">
            <w:pPr>
              <w:jc w:val="center"/>
              <w:rPr>
                <w:b/>
                <w:bCs/>
                <w:sz w:val="36"/>
                <w:szCs w:val="36"/>
              </w:rPr>
            </w:pPr>
          </w:p>
        </w:tc>
        <w:tc>
          <w:tcPr>
            <w:tcW w:w="2835" w:type="dxa"/>
            <w:vAlign w:val="center"/>
          </w:tcPr>
          <w:p w14:paraId="42CD7E09" w14:textId="77777777" w:rsidR="00C05A38" w:rsidRPr="00702E91" w:rsidRDefault="00C05A38" w:rsidP="00B05D43">
            <w:pPr>
              <w:jc w:val="center"/>
              <w:rPr>
                <w:b/>
                <w:bCs/>
                <w:sz w:val="36"/>
                <w:szCs w:val="36"/>
              </w:rPr>
            </w:pPr>
            <w:r w:rsidRPr="00702E91">
              <w:rPr>
                <w:b/>
                <w:bCs/>
                <w:sz w:val="36"/>
                <w:szCs w:val="36"/>
              </w:rPr>
              <w:t>2000 mL</w:t>
            </w:r>
          </w:p>
        </w:tc>
      </w:tr>
      <w:tr w:rsidR="00C05A38" w:rsidRPr="00702E91" w14:paraId="3772359B" w14:textId="77777777" w:rsidTr="00B05D43">
        <w:trPr>
          <w:trHeight w:val="283"/>
        </w:trPr>
        <w:tc>
          <w:tcPr>
            <w:tcW w:w="2835" w:type="dxa"/>
            <w:tcBorders>
              <w:left w:val="nil"/>
              <w:bottom w:val="single" w:sz="24" w:space="0" w:color="002664"/>
              <w:right w:val="nil"/>
            </w:tcBorders>
            <w:vAlign w:val="center"/>
          </w:tcPr>
          <w:p w14:paraId="375A2B23" w14:textId="77777777" w:rsidR="00C05A38" w:rsidRPr="00702E91" w:rsidRDefault="00C05A38" w:rsidP="00B05D43">
            <w:pPr>
              <w:jc w:val="center"/>
              <w:rPr>
                <w:b/>
                <w:bCs/>
                <w:sz w:val="2"/>
                <w:szCs w:val="2"/>
              </w:rPr>
            </w:pPr>
          </w:p>
        </w:tc>
        <w:tc>
          <w:tcPr>
            <w:tcW w:w="454" w:type="dxa"/>
            <w:tcBorders>
              <w:top w:val="nil"/>
              <w:left w:val="nil"/>
              <w:bottom w:val="nil"/>
              <w:right w:val="nil"/>
            </w:tcBorders>
            <w:vAlign w:val="center"/>
          </w:tcPr>
          <w:p w14:paraId="1935A845" w14:textId="77777777" w:rsidR="00C05A38" w:rsidRPr="00702E91" w:rsidRDefault="00C05A38" w:rsidP="00B05D43">
            <w:pPr>
              <w:jc w:val="center"/>
              <w:rPr>
                <w:b/>
                <w:bCs/>
                <w:sz w:val="2"/>
                <w:szCs w:val="2"/>
              </w:rPr>
            </w:pPr>
          </w:p>
        </w:tc>
        <w:tc>
          <w:tcPr>
            <w:tcW w:w="2835" w:type="dxa"/>
            <w:tcBorders>
              <w:left w:val="nil"/>
              <w:bottom w:val="single" w:sz="24" w:space="0" w:color="002664"/>
              <w:right w:val="nil"/>
            </w:tcBorders>
            <w:vAlign w:val="center"/>
          </w:tcPr>
          <w:p w14:paraId="3A852EA4" w14:textId="77777777" w:rsidR="00C05A38" w:rsidRPr="00702E91" w:rsidRDefault="00C05A38" w:rsidP="00B05D43">
            <w:pPr>
              <w:jc w:val="center"/>
              <w:rPr>
                <w:b/>
                <w:bCs/>
                <w:sz w:val="2"/>
                <w:szCs w:val="2"/>
              </w:rPr>
            </w:pPr>
          </w:p>
        </w:tc>
        <w:tc>
          <w:tcPr>
            <w:tcW w:w="454" w:type="dxa"/>
            <w:tcBorders>
              <w:top w:val="nil"/>
              <w:left w:val="nil"/>
              <w:bottom w:val="nil"/>
              <w:right w:val="nil"/>
            </w:tcBorders>
            <w:vAlign w:val="center"/>
          </w:tcPr>
          <w:p w14:paraId="225B1FAC" w14:textId="77777777" w:rsidR="00C05A38" w:rsidRPr="00702E91" w:rsidRDefault="00C05A38" w:rsidP="00B05D43">
            <w:pPr>
              <w:jc w:val="center"/>
              <w:rPr>
                <w:b/>
                <w:bCs/>
                <w:sz w:val="2"/>
                <w:szCs w:val="2"/>
              </w:rPr>
            </w:pPr>
          </w:p>
        </w:tc>
        <w:tc>
          <w:tcPr>
            <w:tcW w:w="2835" w:type="dxa"/>
            <w:tcBorders>
              <w:left w:val="nil"/>
              <w:bottom w:val="single" w:sz="24" w:space="0" w:color="002664"/>
              <w:right w:val="nil"/>
            </w:tcBorders>
            <w:vAlign w:val="center"/>
          </w:tcPr>
          <w:p w14:paraId="1CDAD803" w14:textId="77777777" w:rsidR="00C05A38" w:rsidRPr="00702E91" w:rsidRDefault="00C05A38" w:rsidP="00B05D43">
            <w:pPr>
              <w:jc w:val="center"/>
              <w:rPr>
                <w:b/>
                <w:bCs/>
                <w:sz w:val="2"/>
                <w:szCs w:val="2"/>
              </w:rPr>
            </w:pPr>
          </w:p>
        </w:tc>
        <w:tc>
          <w:tcPr>
            <w:tcW w:w="454" w:type="dxa"/>
            <w:tcBorders>
              <w:top w:val="nil"/>
              <w:left w:val="nil"/>
              <w:bottom w:val="nil"/>
              <w:right w:val="nil"/>
            </w:tcBorders>
            <w:vAlign w:val="center"/>
          </w:tcPr>
          <w:p w14:paraId="129DAC5B" w14:textId="77777777" w:rsidR="00C05A38" w:rsidRPr="00702E91" w:rsidRDefault="00C05A38" w:rsidP="00B05D43">
            <w:pPr>
              <w:jc w:val="center"/>
              <w:rPr>
                <w:b/>
                <w:bCs/>
                <w:sz w:val="2"/>
                <w:szCs w:val="2"/>
              </w:rPr>
            </w:pPr>
          </w:p>
        </w:tc>
        <w:tc>
          <w:tcPr>
            <w:tcW w:w="2835" w:type="dxa"/>
            <w:tcBorders>
              <w:left w:val="nil"/>
              <w:bottom w:val="single" w:sz="24" w:space="0" w:color="002664"/>
              <w:right w:val="nil"/>
            </w:tcBorders>
            <w:vAlign w:val="center"/>
          </w:tcPr>
          <w:p w14:paraId="45E9DA8D" w14:textId="77777777" w:rsidR="00C05A38" w:rsidRPr="00702E91" w:rsidRDefault="00C05A38" w:rsidP="00B05D43">
            <w:pPr>
              <w:jc w:val="center"/>
              <w:rPr>
                <w:b/>
                <w:bCs/>
                <w:sz w:val="2"/>
                <w:szCs w:val="2"/>
              </w:rPr>
            </w:pPr>
          </w:p>
        </w:tc>
      </w:tr>
      <w:tr w:rsidR="00C05A38" w:rsidRPr="00702E91" w14:paraId="08628A68" w14:textId="77777777" w:rsidTr="00B05D43">
        <w:trPr>
          <w:trHeight w:val="2120"/>
        </w:trPr>
        <w:tc>
          <w:tcPr>
            <w:tcW w:w="2835" w:type="dxa"/>
            <w:tcBorders>
              <w:bottom w:val="single" w:sz="24" w:space="0" w:color="022664"/>
            </w:tcBorders>
            <w:vAlign w:val="center"/>
          </w:tcPr>
          <w:p w14:paraId="337F41BE" w14:textId="77777777" w:rsidR="00C05A38" w:rsidRPr="00702E91" w:rsidRDefault="00C05A38" w:rsidP="00B05D43">
            <w:pPr>
              <w:jc w:val="center"/>
              <w:rPr>
                <w:b/>
                <w:bCs/>
                <w:sz w:val="36"/>
                <w:szCs w:val="36"/>
              </w:rPr>
            </w:pPr>
            <w:r w:rsidRPr="00702E91">
              <w:rPr>
                <w:b/>
                <w:bCs/>
                <w:sz w:val="36"/>
                <w:szCs w:val="36"/>
              </w:rPr>
              <w:t>700 mL</w:t>
            </w:r>
          </w:p>
        </w:tc>
        <w:tc>
          <w:tcPr>
            <w:tcW w:w="454" w:type="dxa"/>
            <w:tcBorders>
              <w:top w:val="nil"/>
              <w:bottom w:val="nil"/>
            </w:tcBorders>
            <w:vAlign w:val="center"/>
          </w:tcPr>
          <w:p w14:paraId="3409E5F9" w14:textId="77777777" w:rsidR="00C05A38" w:rsidRPr="00702E91" w:rsidRDefault="00C05A38" w:rsidP="00B05D43">
            <w:pPr>
              <w:jc w:val="center"/>
              <w:rPr>
                <w:b/>
                <w:bCs/>
                <w:sz w:val="36"/>
                <w:szCs w:val="36"/>
              </w:rPr>
            </w:pPr>
          </w:p>
        </w:tc>
        <w:tc>
          <w:tcPr>
            <w:tcW w:w="2835" w:type="dxa"/>
            <w:tcBorders>
              <w:bottom w:val="single" w:sz="24" w:space="0" w:color="022664"/>
            </w:tcBorders>
            <w:vAlign w:val="center"/>
          </w:tcPr>
          <w:p w14:paraId="7AC85406" w14:textId="77777777" w:rsidR="00C05A38" w:rsidRPr="00702E91" w:rsidRDefault="003F7984" w:rsidP="00B05D43">
            <w:pPr>
              <w:jc w:val="center"/>
              <w:rPr>
                <w:b/>
                <w:bCs/>
                <w:sz w:val="36"/>
                <w:szCs w:val="36"/>
              </w:rPr>
            </w:pPr>
            <m:oMath>
              <m:f>
                <m:fPr>
                  <m:ctrlPr>
                    <w:rPr>
                      <w:rFonts w:ascii="Cambria Math" w:hAnsi="Cambria Math"/>
                      <w:b/>
                      <w:bCs/>
                      <w:i/>
                      <w:sz w:val="36"/>
                      <w:szCs w:val="36"/>
                    </w:rPr>
                  </m:ctrlPr>
                </m:fPr>
                <m:num>
                  <m:r>
                    <m:rPr>
                      <m:sty m:val="bi"/>
                    </m:rPr>
                    <w:rPr>
                      <w:rFonts w:ascii="Cambria Math" w:hAnsi="Cambria Math"/>
                      <w:sz w:val="36"/>
                      <w:szCs w:val="36"/>
                    </w:rPr>
                    <m:t>3</m:t>
                  </m:r>
                </m:num>
                <m:den>
                  <m:r>
                    <m:rPr>
                      <m:sty m:val="bi"/>
                    </m:rPr>
                    <w:rPr>
                      <w:rFonts w:ascii="Cambria Math" w:hAnsi="Cambria Math"/>
                      <w:sz w:val="36"/>
                      <w:szCs w:val="36"/>
                    </w:rPr>
                    <m:t>4</m:t>
                  </m:r>
                </m:den>
              </m:f>
            </m:oMath>
            <w:r w:rsidR="00C05A38" w:rsidRPr="00702E91">
              <w:rPr>
                <w:rFonts w:eastAsiaTheme="minorEastAsia"/>
                <w:b/>
                <w:bCs/>
                <w:sz w:val="36"/>
                <w:szCs w:val="36"/>
              </w:rPr>
              <w:t xml:space="preserve"> litre</w:t>
            </w:r>
          </w:p>
        </w:tc>
        <w:tc>
          <w:tcPr>
            <w:tcW w:w="454" w:type="dxa"/>
            <w:tcBorders>
              <w:top w:val="nil"/>
              <w:bottom w:val="nil"/>
            </w:tcBorders>
            <w:vAlign w:val="center"/>
          </w:tcPr>
          <w:p w14:paraId="724C70D3" w14:textId="77777777" w:rsidR="00C05A38" w:rsidRPr="00702E91" w:rsidRDefault="00C05A38" w:rsidP="00B05D43">
            <w:pPr>
              <w:jc w:val="center"/>
              <w:rPr>
                <w:b/>
                <w:bCs/>
                <w:sz w:val="36"/>
                <w:szCs w:val="36"/>
              </w:rPr>
            </w:pPr>
          </w:p>
        </w:tc>
        <w:tc>
          <w:tcPr>
            <w:tcW w:w="2835" w:type="dxa"/>
            <w:tcBorders>
              <w:bottom w:val="single" w:sz="24" w:space="0" w:color="022664"/>
            </w:tcBorders>
            <w:vAlign w:val="center"/>
          </w:tcPr>
          <w:p w14:paraId="79913839" w14:textId="77777777" w:rsidR="00C05A38" w:rsidRPr="00702E91" w:rsidRDefault="00C05A38" w:rsidP="00B05D43">
            <w:pPr>
              <w:jc w:val="center"/>
              <w:rPr>
                <w:b/>
                <w:bCs/>
                <w:sz w:val="36"/>
                <w:szCs w:val="36"/>
              </w:rPr>
            </w:pPr>
            <w:r w:rsidRPr="00702E91">
              <w:rPr>
                <w:b/>
                <w:bCs/>
                <w:sz w:val="36"/>
                <w:szCs w:val="36"/>
              </w:rPr>
              <w:t>1.5 litres</w:t>
            </w:r>
          </w:p>
        </w:tc>
        <w:tc>
          <w:tcPr>
            <w:tcW w:w="454" w:type="dxa"/>
            <w:tcBorders>
              <w:top w:val="nil"/>
              <w:bottom w:val="nil"/>
            </w:tcBorders>
            <w:vAlign w:val="center"/>
          </w:tcPr>
          <w:p w14:paraId="5326E05C" w14:textId="77777777" w:rsidR="00C05A38" w:rsidRPr="00702E91" w:rsidRDefault="00C05A38" w:rsidP="00B05D43">
            <w:pPr>
              <w:jc w:val="center"/>
              <w:rPr>
                <w:b/>
                <w:bCs/>
                <w:sz w:val="36"/>
                <w:szCs w:val="36"/>
              </w:rPr>
            </w:pPr>
          </w:p>
        </w:tc>
        <w:tc>
          <w:tcPr>
            <w:tcW w:w="2835" w:type="dxa"/>
            <w:tcBorders>
              <w:bottom w:val="single" w:sz="24" w:space="0" w:color="022664"/>
            </w:tcBorders>
            <w:vAlign w:val="center"/>
          </w:tcPr>
          <w:p w14:paraId="157A1ACB" w14:textId="77777777" w:rsidR="00C05A38" w:rsidRPr="00702E91" w:rsidRDefault="003F7984" w:rsidP="00B05D43">
            <w:pPr>
              <w:jc w:val="center"/>
              <w:rPr>
                <w:b/>
                <w:bCs/>
                <w:sz w:val="36"/>
                <w:szCs w:val="36"/>
              </w:rPr>
            </w:pPr>
            <m:oMath>
              <m:f>
                <m:fPr>
                  <m:ctrlPr>
                    <w:rPr>
                      <w:rFonts w:ascii="Cambria Math" w:hAnsi="Cambria Math"/>
                      <w:b/>
                      <w:bCs/>
                      <w:i/>
                      <w:sz w:val="36"/>
                      <w:szCs w:val="36"/>
                    </w:rPr>
                  </m:ctrlPr>
                </m:fPr>
                <m:num>
                  <m:r>
                    <m:rPr>
                      <m:sty m:val="bi"/>
                    </m:rPr>
                    <w:rPr>
                      <w:rFonts w:ascii="Cambria Math" w:hAnsi="Cambria Math"/>
                      <w:sz w:val="36"/>
                      <w:szCs w:val="36"/>
                    </w:rPr>
                    <m:t>1</m:t>
                  </m:r>
                </m:num>
                <m:den>
                  <m:r>
                    <m:rPr>
                      <m:sty m:val="bi"/>
                    </m:rPr>
                    <w:rPr>
                      <w:rFonts w:ascii="Cambria Math" w:hAnsi="Cambria Math"/>
                      <w:sz w:val="36"/>
                      <w:szCs w:val="36"/>
                    </w:rPr>
                    <m:t>2</m:t>
                  </m:r>
                </m:den>
              </m:f>
            </m:oMath>
            <w:r w:rsidR="00C05A38" w:rsidRPr="00702E91">
              <w:rPr>
                <w:rFonts w:eastAsiaTheme="minorEastAsia"/>
                <w:b/>
                <w:bCs/>
                <w:sz w:val="36"/>
                <w:szCs w:val="36"/>
              </w:rPr>
              <w:t xml:space="preserve"> litre</w:t>
            </w:r>
          </w:p>
        </w:tc>
      </w:tr>
    </w:tbl>
    <w:p w14:paraId="47647526" w14:textId="77777777" w:rsidR="00C05A38" w:rsidRDefault="00C05A38" w:rsidP="00C05A38">
      <w:pPr>
        <w:suppressAutoHyphens w:val="0"/>
        <w:spacing w:before="0" w:after="160" w:line="259" w:lineRule="auto"/>
        <w:rPr>
          <w:noProof/>
        </w:rPr>
      </w:pPr>
      <w:r>
        <w:rPr>
          <w:noProof/>
        </w:rPr>
        <w:br w:type="page"/>
      </w:r>
    </w:p>
    <w:tbl>
      <w:tblPr>
        <w:tblStyle w:val="TableGrid"/>
        <w:tblW w:w="12702" w:type="dxa"/>
        <w:tblBorders>
          <w:top w:val="single" w:sz="24" w:space="0" w:color="002664"/>
          <w:left w:val="single" w:sz="24" w:space="0" w:color="002664"/>
          <w:bottom w:val="single" w:sz="24" w:space="0" w:color="002664"/>
          <w:right w:val="single" w:sz="24" w:space="0" w:color="002664"/>
          <w:insideH w:val="single" w:sz="24" w:space="0" w:color="002664"/>
          <w:insideV w:val="single" w:sz="24" w:space="0" w:color="002664"/>
        </w:tblBorders>
        <w:tblLook w:val="04A0" w:firstRow="1" w:lastRow="0" w:firstColumn="1" w:lastColumn="0" w:noHBand="0" w:noVBand="1"/>
        <w:tblDescription w:val="Measurement cards. Some cells have been intentionally left blank."/>
      </w:tblPr>
      <w:tblGrid>
        <w:gridCol w:w="2835"/>
        <w:gridCol w:w="454"/>
        <w:gridCol w:w="2835"/>
        <w:gridCol w:w="454"/>
        <w:gridCol w:w="2835"/>
        <w:gridCol w:w="454"/>
        <w:gridCol w:w="2835"/>
      </w:tblGrid>
      <w:tr w:rsidR="00C05A38" w:rsidRPr="00702E91" w14:paraId="1D37130C" w14:textId="77777777" w:rsidTr="00B05D43">
        <w:trPr>
          <w:trHeight w:val="2154"/>
        </w:trPr>
        <w:tc>
          <w:tcPr>
            <w:tcW w:w="2835" w:type="dxa"/>
            <w:tcBorders>
              <w:bottom w:val="nil"/>
            </w:tcBorders>
            <w:vAlign w:val="center"/>
          </w:tcPr>
          <w:p w14:paraId="73EF0393" w14:textId="77777777" w:rsidR="00C05A38" w:rsidRPr="00702E91" w:rsidRDefault="00C05A38" w:rsidP="00B05D43">
            <w:pPr>
              <w:jc w:val="center"/>
              <w:rPr>
                <w:b/>
                <w:bCs/>
                <w:sz w:val="36"/>
                <w:szCs w:val="36"/>
              </w:rPr>
            </w:pPr>
            <w:r>
              <w:rPr>
                <w:b/>
                <w:bCs/>
                <w:sz w:val="36"/>
                <w:szCs w:val="36"/>
              </w:rPr>
              <w:lastRenderedPageBreak/>
              <w:t>18 mL</w:t>
            </w:r>
          </w:p>
        </w:tc>
        <w:tc>
          <w:tcPr>
            <w:tcW w:w="454" w:type="dxa"/>
            <w:tcBorders>
              <w:top w:val="nil"/>
              <w:bottom w:val="nil"/>
            </w:tcBorders>
            <w:vAlign w:val="center"/>
          </w:tcPr>
          <w:p w14:paraId="33691743" w14:textId="77777777" w:rsidR="00C05A38" w:rsidRPr="00702E91" w:rsidRDefault="00C05A38" w:rsidP="00B05D43">
            <w:pPr>
              <w:jc w:val="center"/>
              <w:rPr>
                <w:b/>
                <w:bCs/>
                <w:sz w:val="36"/>
                <w:szCs w:val="36"/>
              </w:rPr>
            </w:pPr>
          </w:p>
        </w:tc>
        <w:tc>
          <w:tcPr>
            <w:tcW w:w="2835" w:type="dxa"/>
            <w:tcBorders>
              <w:bottom w:val="nil"/>
            </w:tcBorders>
            <w:vAlign w:val="center"/>
          </w:tcPr>
          <w:p w14:paraId="61AE3EBA" w14:textId="77777777" w:rsidR="00C05A38" w:rsidRPr="00702E91" w:rsidRDefault="00C05A38" w:rsidP="00B05D43">
            <w:pPr>
              <w:jc w:val="center"/>
              <w:rPr>
                <w:b/>
                <w:bCs/>
                <w:sz w:val="36"/>
                <w:szCs w:val="36"/>
              </w:rPr>
            </w:pPr>
            <w:r>
              <w:rPr>
                <w:b/>
                <w:bCs/>
                <w:sz w:val="36"/>
                <w:szCs w:val="36"/>
              </w:rPr>
              <w:t>3 litres</w:t>
            </w:r>
          </w:p>
        </w:tc>
        <w:tc>
          <w:tcPr>
            <w:tcW w:w="454" w:type="dxa"/>
            <w:tcBorders>
              <w:top w:val="nil"/>
              <w:bottom w:val="nil"/>
            </w:tcBorders>
            <w:vAlign w:val="center"/>
          </w:tcPr>
          <w:p w14:paraId="74A95A28" w14:textId="77777777" w:rsidR="00C05A38" w:rsidRPr="00702E91" w:rsidRDefault="00C05A38" w:rsidP="00B05D43">
            <w:pPr>
              <w:jc w:val="center"/>
              <w:rPr>
                <w:b/>
                <w:bCs/>
                <w:sz w:val="36"/>
                <w:szCs w:val="36"/>
              </w:rPr>
            </w:pPr>
          </w:p>
        </w:tc>
        <w:tc>
          <w:tcPr>
            <w:tcW w:w="2835" w:type="dxa"/>
            <w:tcBorders>
              <w:bottom w:val="nil"/>
            </w:tcBorders>
            <w:vAlign w:val="center"/>
          </w:tcPr>
          <w:p w14:paraId="1FF4A2A6" w14:textId="77777777" w:rsidR="00C05A38" w:rsidRPr="00702E91" w:rsidRDefault="00C05A38" w:rsidP="00B05D43">
            <w:pPr>
              <w:jc w:val="center"/>
              <w:rPr>
                <w:b/>
                <w:bCs/>
                <w:sz w:val="36"/>
                <w:szCs w:val="36"/>
              </w:rPr>
            </w:pPr>
            <w:r>
              <w:rPr>
                <w:b/>
                <w:bCs/>
                <w:sz w:val="36"/>
                <w:szCs w:val="36"/>
              </w:rPr>
              <w:t>3 cups</w:t>
            </w:r>
          </w:p>
        </w:tc>
        <w:tc>
          <w:tcPr>
            <w:tcW w:w="454" w:type="dxa"/>
            <w:tcBorders>
              <w:top w:val="nil"/>
              <w:bottom w:val="nil"/>
            </w:tcBorders>
            <w:vAlign w:val="center"/>
          </w:tcPr>
          <w:p w14:paraId="0710865C" w14:textId="77777777" w:rsidR="00C05A38" w:rsidRPr="00702E91" w:rsidRDefault="00C05A38" w:rsidP="00B05D43">
            <w:pPr>
              <w:jc w:val="center"/>
              <w:rPr>
                <w:b/>
                <w:bCs/>
                <w:sz w:val="36"/>
                <w:szCs w:val="36"/>
              </w:rPr>
            </w:pPr>
          </w:p>
        </w:tc>
        <w:tc>
          <w:tcPr>
            <w:tcW w:w="2835" w:type="dxa"/>
            <w:tcBorders>
              <w:bottom w:val="nil"/>
            </w:tcBorders>
            <w:vAlign w:val="center"/>
          </w:tcPr>
          <w:p w14:paraId="1FFF38E9" w14:textId="77777777" w:rsidR="00C05A38" w:rsidRPr="00702E91" w:rsidRDefault="00C05A38" w:rsidP="00B05D43">
            <w:pPr>
              <w:jc w:val="center"/>
              <w:rPr>
                <w:b/>
                <w:bCs/>
                <w:sz w:val="36"/>
                <w:szCs w:val="36"/>
              </w:rPr>
            </w:pPr>
            <w:r>
              <w:rPr>
                <w:b/>
                <w:bCs/>
                <w:sz w:val="36"/>
                <w:szCs w:val="36"/>
              </w:rPr>
              <w:t>750 mL</w:t>
            </w:r>
          </w:p>
        </w:tc>
      </w:tr>
      <w:tr w:rsidR="00C05A38" w:rsidRPr="00702E91" w14:paraId="3B1F33E2" w14:textId="77777777" w:rsidTr="00B05D43">
        <w:trPr>
          <w:trHeight w:val="396"/>
        </w:trPr>
        <w:tc>
          <w:tcPr>
            <w:tcW w:w="2835" w:type="dxa"/>
            <w:tcBorders>
              <w:left w:val="nil"/>
              <w:right w:val="nil"/>
            </w:tcBorders>
          </w:tcPr>
          <w:p w14:paraId="64E26303" w14:textId="77777777" w:rsidR="00C05A38" w:rsidRPr="00702E91" w:rsidRDefault="00C05A38" w:rsidP="00B05D43">
            <w:pPr>
              <w:rPr>
                <w:b/>
                <w:bCs/>
                <w:sz w:val="2"/>
                <w:szCs w:val="2"/>
              </w:rPr>
            </w:pPr>
          </w:p>
        </w:tc>
        <w:tc>
          <w:tcPr>
            <w:tcW w:w="454" w:type="dxa"/>
            <w:tcBorders>
              <w:top w:val="nil"/>
              <w:left w:val="nil"/>
              <w:bottom w:val="nil"/>
              <w:right w:val="nil"/>
            </w:tcBorders>
          </w:tcPr>
          <w:p w14:paraId="5BFD5802" w14:textId="77777777" w:rsidR="00C05A38" w:rsidRPr="00702E91" w:rsidRDefault="00C05A38" w:rsidP="00B05D43">
            <w:pPr>
              <w:rPr>
                <w:b/>
                <w:bCs/>
                <w:sz w:val="2"/>
                <w:szCs w:val="2"/>
              </w:rPr>
            </w:pPr>
          </w:p>
        </w:tc>
        <w:tc>
          <w:tcPr>
            <w:tcW w:w="2835" w:type="dxa"/>
            <w:tcBorders>
              <w:left w:val="nil"/>
              <w:right w:val="nil"/>
            </w:tcBorders>
          </w:tcPr>
          <w:p w14:paraId="2126307A" w14:textId="77777777" w:rsidR="00C05A38" w:rsidRPr="00702E91" w:rsidRDefault="00C05A38" w:rsidP="00B05D43">
            <w:pPr>
              <w:rPr>
                <w:b/>
                <w:bCs/>
                <w:sz w:val="2"/>
                <w:szCs w:val="2"/>
              </w:rPr>
            </w:pPr>
          </w:p>
        </w:tc>
        <w:tc>
          <w:tcPr>
            <w:tcW w:w="454" w:type="dxa"/>
            <w:tcBorders>
              <w:top w:val="nil"/>
              <w:left w:val="nil"/>
              <w:bottom w:val="nil"/>
              <w:right w:val="nil"/>
            </w:tcBorders>
          </w:tcPr>
          <w:p w14:paraId="511E7370" w14:textId="77777777" w:rsidR="00C05A38" w:rsidRPr="00702E91" w:rsidRDefault="00C05A38" w:rsidP="00B05D43">
            <w:pPr>
              <w:rPr>
                <w:b/>
                <w:bCs/>
                <w:sz w:val="2"/>
                <w:szCs w:val="2"/>
              </w:rPr>
            </w:pPr>
          </w:p>
        </w:tc>
        <w:tc>
          <w:tcPr>
            <w:tcW w:w="2835" w:type="dxa"/>
            <w:tcBorders>
              <w:left w:val="nil"/>
              <w:right w:val="nil"/>
            </w:tcBorders>
          </w:tcPr>
          <w:p w14:paraId="183F7598" w14:textId="77777777" w:rsidR="00C05A38" w:rsidRPr="00702E91" w:rsidRDefault="00C05A38" w:rsidP="00B05D43">
            <w:pPr>
              <w:rPr>
                <w:b/>
                <w:bCs/>
                <w:sz w:val="2"/>
                <w:szCs w:val="2"/>
              </w:rPr>
            </w:pPr>
          </w:p>
        </w:tc>
        <w:tc>
          <w:tcPr>
            <w:tcW w:w="454" w:type="dxa"/>
            <w:tcBorders>
              <w:top w:val="nil"/>
              <w:left w:val="nil"/>
              <w:bottom w:val="nil"/>
              <w:right w:val="nil"/>
            </w:tcBorders>
          </w:tcPr>
          <w:p w14:paraId="558EFCE4" w14:textId="77777777" w:rsidR="00C05A38" w:rsidRPr="00702E91" w:rsidRDefault="00C05A38" w:rsidP="00B05D43">
            <w:pPr>
              <w:rPr>
                <w:b/>
                <w:bCs/>
                <w:sz w:val="2"/>
                <w:szCs w:val="2"/>
              </w:rPr>
            </w:pPr>
          </w:p>
        </w:tc>
        <w:tc>
          <w:tcPr>
            <w:tcW w:w="2835" w:type="dxa"/>
            <w:tcBorders>
              <w:left w:val="nil"/>
              <w:right w:val="nil"/>
            </w:tcBorders>
          </w:tcPr>
          <w:p w14:paraId="6988AB44" w14:textId="77777777" w:rsidR="00C05A38" w:rsidRPr="00702E91" w:rsidRDefault="00C05A38" w:rsidP="00B05D43">
            <w:pPr>
              <w:rPr>
                <w:b/>
                <w:bCs/>
                <w:sz w:val="2"/>
                <w:szCs w:val="2"/>
              </w:rPr>
            </w:pPr>
          </w:p>
        </w:tc>
      </w:tr>
      <w:tr w:rsidR="00C05A38" w:rsidRPr="00702E91" w14:paraId="5223ED6E" w14:textId="77777777" w:rsidTr="00B05D43">
        <w:trPr>
          <w:trHeight w:val="2208"/>
        </w:trPr>
        <w:tc>
          <w:tcPr>
            <w:tcW w:w="2835" w:type="dxa"/>
            <w:tcBorders>
              <w:bottom w:val="single" w:sz="24" w:space="0" w:color="002664"/>
            </w:tcBorders>
            <w:vAlign w:val="center"/>
          </w:tcPr>
          <w:p w14:paraId="37163952" w14:textId="77777777" w:rsidR="00C05A38" w:rsidRPr="00702E91" w:rsidRDefault="00C05A38" w:rsidP="00B05D43">
            <w:pPr>
              <w:jc w:val="center"/>
              <w:rPr>
                <w:b/>
                <w:bCs/>
                <w:sz w:val="36"/>
                <w:szCs w:val="36"/>
              </w:rPr>
            </w:pPr>
            <w:r>
              <w:rPr>
                <w:b/>
                <w:bCs/>
                <w:sz w:val="36"/>
                <w:szCs w:val="36"/>
              </w:rPr>
              <w:t>4 cups</w:t>
            </w:r>
          </w:p>
        </w:tc>
        <w:tc>
          <w:tcPr>
            <w:tcW w:w="454" w:type="dxa"/>
            <w:tcBorders>
              <w:top w:val="nil"/>
              <w:bottom w:val="nil"/>
            </w:tcBorders>
            <w:vAlign w:val="center"/>
          </w:tcPr>
          <w:p w14:paraId="6AA1DEEB" w14:textId="77777777" w:rsidR="00C05A38" w:rsidRPr="00702E91" w:rsidRDefault="00C05A38" w:rsidP="00B05D43">
            <w:pPr>
              <w:jc w:val="center"/>
              <w:rPr>
                <w:b/>
                <w:bCs/>
                <w:sz w:val="36"/>
                <w:szCs w:val="36"/>
              </w:rPr>
            </w:pPr>
          </w:p>
        </w:tc>
        <w:tc>
          <w:tcPr>
            <w:tcW w:w="2835" w:type="dxa"/>
            <w:tcBorders>
              <w:bottom w:val="single" w:sz="24" w:space="0" w:color="002664"/>
            </w:tcBorders>
            <w:vAlign w:val="center"/>
          </w:tcPr>
          <w:p w14:paraId="5EF1DF4C" w14:textId="77777777" w:rsidR="00C05A38" w:rsidRPr="00702E91" w:rsidRDefault="00C05A38" w:rsidP="00B05D43">
            <w:pPr>
              <w:jc w:val="center"/>
              <w:rPr>
                <w:b/>
                <w:bCs/>
                <w:sz w:val="36"/>
                <w:szCs w:val="36"/>
              </w:rPr>
            </w:pPr>
            <w:r>
              <w:rPr>
                <w:b/>
                <w:bCs/>
                <w:sz w:val="36"/>
                <w:szCs w:val="36"/>
              </w:rPr>
              <w:t>1 cup</w:t>
            </w:r>
          </w:p>
        </w:tc>
        <w:tc>
          <w:tcPr>
            <w:tcW w:w="454" w:type="dxa"/>
            <w:tcBorders>
              <w:top w:val="nil"/>
              <w:bottom w:val="nil"/>
            </w:tcBorders>
            <w:vAlign w:val="center"/>
          </w:tcPr>
          <w:p w14:paraId="00103F1B" w14:textId="77777777" w:rsidR="00C05A38" w:rsidRPr="00702E91" w:rsidRDefault="00C05A38" w:rsidP="00B05D43">
            <w:pPr>
              <w:jc w:val="center"/>
              <w:rPr>
                <w:b/>
                <w:bCs/>
                <w:sz w:val="36"/>
                <w:szCs w:val="36"/>
              </w:rPr>
            </w:pPr>
          </w:p>
        </w:tc>
        <w:tc>
          <w:tcPr>
            <w:tcW w:w="2835" w:type="dxa"/>
            <w:tcBorders>
              <w:bottom w:val="single" w:sz="24" w:space="0" w:color="002664"/>
            </w:tcBorders>
            <w:vAlign w:val="center"/>
          </w:tcPr>
          <w:p w14:paraId="0A518FC8" w14:textId="77777777" w:rsidR="00C05A38" w:rsidRPr="00702E91" w:rsidRDefault="00C05A38" w:rsidP="00B05D43">
            <w:pPr>
              <w:jc w:val="center"/>
              <w:rPr>
                <w:b/>
                <w:bCs/>
                <w:sz w:val="36"/>
                <w:szCs w:val="36"/>
              </w:rPr>
            </w:pPr>
            <w:r>
              <w:rPr>
                <w:b/>
                <w:bCs/>
                <w:sz w:val="36"/>
                <w:szCs w:val="36"/>
              </w:rPr>
              <w:t>150 mL</w:t>
            </w:r>
          </w:p>
        </w:tc>
        <w:tc>
          <w:tcPr>
            <w:tcW w:w="454" w:type="dxa"/>
            <w:tcBorders>
              <w:top w:val="nil"/>
              <w:bottom w:val="nil"/>
            </w:tcBorders>
            <w:vAlign w:val="center"/>
          </w:tcPr>
          <w:p w14:paraId="76059C22" w14:textId="77777777" w:rsidR="00C05A38" w:rsidRPr="00702E91" w:rsidRDefault="00C05A38" w:rsidP="00B05D43">
            <w:pPr>
              <w:jc w:val="center"/>
              <w:rPr>
                <w:b/>
                <w:bCs/>
                <w:sz w:val="36"/>
                <w:szCs w:val="36"/>
              </w:rPr>
            </w:pPr>
          </w:p>
        </w:tc>
        <w:tc>
          <w:tcPr>
            <w:tcW w:w="2835" w:type="dxa"/>
            <w:vAlign w:val="center"/>
          </w:tcPr>
          <w:p w14:paraId="5043BFDA" w14:textId="77777777" w:rsidR="00C05A38" w:rsidRPr="00702E91" w:rsidRDefault="00C05A38" w:rsidP="00B05D43">
            <w:pPr>
              <w:jc w:val="center"/>
              <w:rPr>
                <w:b/>
                <w:bCs/>
                <w:sz w:val="36"/>
                <w:szCs w:val="36"/>
              </w:rPr>
            </w:pPr>
            <w:r>
              <w:rPr>
                <w:b/>
                <w:bCs/>
                <w:sz w:val="36"/>
                <w:szCs w:val="36"/>
              </w:rPr>
              <w:t>2 cups</w:t>
            </w:r>
          </w:p>
        </w:tc>
      </w:tr>
      <w:tr w:rsidR="00C05A38" w:rsidRPr="00702E91" w14:paraId="7EA8EB86" w14:textId="77777777" w:rsidTr="00B05D43">
        <w:trPr>
          <w:trHeight w:val="283"/>
        </w:trPr>
        <w:tc>
          <w:tcPr>
            <w:tcW w:w="2835" w:type="dxa"/>
            <w:tcBorders>
              <w:left w:val="nil"/>
              <w:bottom w:val="single" w:sz="24" w:space="0" w:color="002664"/>
              <w:right w:val="nil"/>
            </w:tcBorders>
            <w:vAlign w:val="center"/>
          </w:tcPr>
          <w:p w14:paraId="475869A1" w14:textId="77777777" w:rsidR="00C05A38" w:rsidRPr="00702E91" w:rsidRDefault="00C05A38" w:rsidP="00B05D43">
            <w:pPr>
              <w:jc w:val="center"/>
              <w:rPr>
                <w:b/>
                <w:bCs/>
                <w:sz w:val="2"/>
                <w:szCs w:val="2"/>
              </w:rPr>
            </w:pPr>
          </w:p>
        </w:tc>
        <w:tc>
          <w:tcPr>
            <w:tcW w:w="454" w:type="dxa"/>
            <w:tcBorders>
              <w:top w:val="nil"/>
              <w:left w:val="nil"/>
              <w:bottom w:val="nil"/>
              <w:right w:val="nil"/>
            </w:tcBorders>
            <w:vAlign w:val="center"/>
          </w:tcPr>
          <w:p w14:paraId="25D92912" w14:textId="77777777" w:rsidR="00C05A38" w:rsidRPr="00702E91" w:rsidRDefault="00C05A38" w:rsidP="00B05D43">
            <w:pPr>
              <w:jc w:val="center"/>
              <w:rPr>
                <w:b/>
                <w:bCs/>
                <w:sz w:val="2"/>
                <w:szCs w:val="2"/>
              </w:rPr>
            </w:pPr>
          </w:p>
        </w:tc>
        <w:tc>
          <w:tcPr>
            <w:tcW w:w="2835" w:type="dxa"/>
            <w:tcBorders>
              <w:left w:val="nil"/>
              <w:bottom w:val="single" w:sz="24" w:space="0" w:color="002664"/>
              <w:right w:val="nil"/>
            </w:tcBorders>
            <w:vAlign w:val="center"/>
          </w:tcPr>
          <w:p w14:paraId="17095A61" w14:textId="77777777" w:rsidR="00C05A38" w:rsidRPr="00702E91" w:rsidRDefault="00C05A38" w:rsidP="00B05D43">
            <w:pPr>
              <w:jc w:val="center"/>
              <w:rPr>
                <w:b/>
                <w:bCs/>
                <w:sz w:val="2"/>
                <w:szCs w:val="2"/>
              </w:rPr>
            </w:pPr>
          </w:p>
        </w:tc>
        <w:tc>
          <w:tcPr>
            <w:tcW w:w="454" w:type="dxa"/>
            <w:tcBorders>
              <w:top w:val="nil"/>
              <w:left w:val="nil"/>
              <w:bottom w:val="nil"/>
              <w:right w:val="nil"/>
            </w:tcBorders>
            <w:vAlign w:val="center"/>
          </w:tcPr>
          <w:p w14:paraId="5CDCEF9D" w14:textId="77777777" w:rsidR="00C05A38" w:rsidRPr="00702E91" w:rsidRDefault="00C05A38" w:rsidP="00B05D43">
            <w:pPr>
              <w:jc w:val="center"/>
              <w:rPr>
                <w:b/>
                <w:bCs/>
                <w:sz w:val="2"/>
                <w:szCs w:val="2"/>
              </w:rPr>
            </w:pPr>
          </w:p>
        </w:tc>
        <w:tc>
          <w:tcPr>
            <w:tcW w:w="2835" w:type="dxa"/>
            <w:tcBorders>
              <w:left w:val="nil"/>
              <w:bottom w:val="single" w:sz="24" w:space="0" w:color="002664"/>
              <w:right w:val="nil"/>
            </w:tcBorders>
            <w:vAlign w:val="center"/>
          </w:tcPr>
          <w:p w14:paraId="22E1329A" w14:textId="77777777" w:rsidR="00C05A38" w:rsidRPr="00702E91" w:rsidRDefault="00C05A38" w:rsidP="00B05D43">
            <w:pPr>
              <w:jc w:val="center"/>
              <w:rPr>
                <w:b/>
                <w:bCs/>
                <w:sz w:val="2"/>
                <w:szCs w:val="2"/>
              </w:rPr>
            </w:pPr>
          </w:p>
        </w:tc>
        <w:tc>
          <w:tcPr>
            <w:tcW w:w="454" w:type="dxa"/>
            <w:tcBorders>
              <w:top w:val="nil"/>
              <w:left w:val="nil"/>
              <w:bottom w:val="nil"/>
              <w:right w:val="nil"/>
            </w:tcBorders>
            <w:vAlign w:val="center"/>
          </w:tcPr>
          <w:p w14:paraId="345F0C3F" w14:textId="77777777" w:rsidR="00C05A38" w:rsidRPr="00702E91" w:rsidRDefault="00C05A38" w:rsidP="00B05D43">
            <w:pPr>
              <w:jc w:val="center"/>
              <w:rPr>
                <w:b/>
                <w:bCs/>
                <w:sz w:val="2"/>
                <w:szCs w:val="2"/>
              </w:rPr>
            </w:pPr>
          </w:p>
        </w:tc>
        <w:tc>
          <w:tcPr>
            <w:tcW w:w="2835" w:type="dxa"/>
            <w:tcBorders>
              <w:left w:val="nil"/>
              <w:bottom w:val="single" w:sz="24" w:space="0" w:color="002664"/>
              <w:right w:val="nil"/>
            </w:tcBorders>
            <w:vAlign w:val="center"/>
          </w:tcPr>
          <w:p w14:paraId="3D659F9C" w14:textId="77777777" w:rsidR="00C05A38" w:rsidRPr="00702E91" w:rsidRDefault="00C05A38" w:rsidP="00B05D43">
            <w:pPr>
              <w:jc w:val="center"/>
              <w:rPr>
                <w:b/>
                <w:bCs/>
                <w:sz w:val="2"/>
                <w:szCs w:val="2"/>
              </w:rPr>
            </w:pPr>
          </w:p>
        </w:tc>
      </w:tr>
      <w:tr w:rsidR="00C05A38" w:rsidRPr="00702E91" w14:paraId="4AD8AC83" w14:textId="77777777" w:rsidTr="00B05D43">
        <w:trPr>
          <w:trHeight w:val="2120"/>
        </w:trPr>
        <w:tc>
          <w:tcPr>
            <w:tcW w:w="2835" w:type="dxa"/>
            <w:tcBorders>
              <w:bottom w:val="single" w:sz="24" w:space="0" w:color="022664"/>
            </w:tcBorders>
            <w:vAlign w:val="center"/>
          </w:tcPr>
          <w:p w14:paraId="31607B4D" w14:textId="77777777" w:rsidR="00C05A38" w:rsidRPr="00702E91" w:rsidRDefault="00C05A38" w:rsidP="00B05D43">
            <w:pPr>
              <w:jc w:val="center"/>
              <w:rPr>
                <w:b/>
                <w:bCs/>
                <w:sz w:val="36"/>
                <w:szCs w:val="36"/>
              </w:rPr>
            </w:pPr>
            <w:r>
              <w:rPr>
                <w:b/>
                <w:bCs/>
                <w:sz w:val="36"/>
                <w:szCs w:val="36"/>
              </w:rPr>
              <w:t>300 mL</w:t>
            </w:r>
          </w:p>
        </w:tc>
        <w:tc>
          <w:tcPr>
            <w:tcW w:w="454" w:type="dxa"/>
            <w:tcBorders>
              <w:top w:val="nil"/>
              <w:bottom w:val="nil"/>
            </w:tcBorders>
            <w:vAlign w:val="center"/>
          </w:tcPr>
          <w:p w14:paraId="5D670A1E" w14:textId="77777777" w:rsidR="00C05A38" w:rsidRPr="00702E91" w:rsidRDefault="00C05A38" w:rsidP="00B05D43">
            <w:pPr>
              <w:jc w:val="center"/>
              <w:rPr>
                <w:b/>
                <w:bCs/>
                <w:sz w:val="36"/>
                <w:szCs w:val="36"/>
              </w:rPr>
            </w:pPr>
          </w:p>
        </w:tc>
        <w:tc>
          <w:tcPr>
            <w:tcW w:w="2835" w:type="dxa"/>
            <w:tcBorders>
              <w:bottom w:val="single" w:sz="24" w:space="0" w:color="022664"/>
            </w:tcBorders>
            <w:vAlign w:val="center"/>
          </w:tcPr>
          <w:p w14:paraId="54FC163C" w14:textId="77777777" w:rsidR="00C05A38" w:rsidRPr="00702E91" w:rsidRDefault="00C05A38" w:rsidP="00B05D43">
            <w:pPr>
              <w:jc w:val="center"/>
              <w:rPr>
                <w:b/>
                <w:bCs/>
                <w:sz w:val="36"/>
                <w:szCs w:val="36"/>
              </w:rPr>
            </w:pPr>
            <w:r>
              <w:rPr>
                <w:b/>
                <w:bCs/>
                <w:sz w:val="36"/>
                <w:szCs w:val="36"/>
              </w:rPr>
              <w:t>700 mL</w:t>
            </w:r>
          </w:p>
        </w:tc>
        <w:tc>
          <w:tcPr>
            <w:tcW w:w="454" w:type="dxa"/>
            <w:tcBorders>
              <w:top w:val="nil"/>
              <w:bottom w:val="nil"/>
            </w:tcBorders>
            <w:vAlign w:val="center"/>
          </w:tcPr>
          <w:p w14:paraId="65EDE6DE" w14:textId="77777777" w:rsidR="00C05A38" w:rsidRPr="00702E91" w:rsidRDefault="00C05A38" w:rsidP="00B05D43">
            <w:pPr>
              <w:jc w:val="center"/>
              <w:rPr>
                <w:b/>
                <w:bCs/>
                <w:sz w:val="36"/>
                <w:szCs w:val="36"/>
              </w:rPr>
            </w:pPr>
          </w:p>
        </w:tc>
        <w:tc>
          <w:tcPr>
            <w:tcW w:w="2835" w:type="dxa"/>
            <w:tcBorders>
              <w:bottom w:val="single" w:sz="24" w:space="0" w:color="022664"/>
            </w:tcBorders>
            <w:vAlign w:val="center"/>
          </w:tcPr>
          <w:p w14:paraId="72BEC224" w14:textId="77777777" w:rsidR="00C05A38" w:rsidRPr="00702E91" w:rsidRDefault="00C05A38" w:rsidP="00B05D43">
            <w:pPr>
              <w:jc w:val="center"/>
              <w:rPr>
                <w:b/>
                <w:bCs/>
                <w:sz w:val="36"/>
                <w:szCs w:val="36"/>
              </w:rPr>
            </w:pPr>
            <w:r>
              <w:rPr>
                <w:b/>
                <w:bCs/>
                <w:sz w:val="36"/>
                <w:szCs w:val="36"/>
              </w:rPr>
              <w:t>40 mL</w:t>
            </w:r>
          </w:p>
        </w:tc>
        <w:tc>
          <w:tcPr>
            <w:tcW w:w="454" w:type="dxa"/>
            <w:tcBorders>
              <w:top w:val="nil"/>
              <w:bottom w:val="nil"/>
            </w:tcBorders>
            <w:vAlign w:val="center"/>
          </w:tcPr>
          <w:p w14:paraId="1B2AC3B6" w14:textId="77777777" w:rsidR="00C05A38" w:rsidRPr="00702E91" w:rsidRDefault="00C05A38" w:rsidP="00B05D43">
            <w:pPr>
              <w:jc w:val="center"/>
              <w:rPr>
                <w:b/>
                <w:bCs/>
                <w:sz w:val="36"/>
                <w:szCs w:val="36"/>
              </w:rPr>
            </w:pPr>
          </w:p>
        </w:tc>
        <w:tc>
          <w:tcPr>
            <w:tcW w:w="2835" w:type="dxa"/>
            <w:tcBorders>
              <w:bottom w:val="single" w:sz="24" w:space="0" w:color="022664"/>
            </w:tcBorders>
            <w:vAlign w:val="center"/>
          </w:tcPr>
          <w:p w14:paraId="52A2CE7E" w14:textId="77777777" w:rsidR="00C05A38" w:rsidRPr="00702E91" w:rsidRDefault="00C05A38" w:rsidP="00B05D43">
            <w:pPr>
              <w:jc w:val="center"/>
              <w:rPr>
                <w:b/>
                <w:bCs/>
                <w:sz w:val="36"/>
                <w:szCs w:val="36"/>
              </w:rPr>
            </w:pPr>
            <w:r>
              <w:rPr>
                <w:b/>
                <w:bCs/>
                <w:sz w:val="36"/>
                <w:szCs w:val="36"/>
              </w:rPr>
              <w:t>1300 mL</w:t>
            </w:r>
          </w:p>
        </w:tc>
      </w:tr>
    </w:tbl>
    <w:p w14:paraId="33B49146" w14:textId="77777777" w:rsidR="0025642D" w:rsidRPr="0025642D" w:rsidRDefault="0025642D" w:rsidP="0025642D">
      <w:r>
        <w:br w:type="page"/>
      </w:r>
    </w:p>
    <w:p w14:paraId="52648432" w14:textId="7048CB85" w:rsidR="006E2D11" w:rsidRDefault="006E2D11" w:rsidP="00497B58">
      <w:pPr>
        <w:pStyle w:val="Heading1"/>
      </w:pPr>
      <w:bookmarkStart w:id="106" w:name="_Toc153979724"/>
      <w:r>
        <w:lastRenderedPageBreak/>
        <w:t>Syllabus outcomes and content</w:t>
      </w:r>
      <w:bookmarkEnd w:id="106"/>
    </w:p>
    <w:p w14:paraId="3AE9B489" w14:textId="582E9CD1" w:rsidR="008E546D" w:rsidRDefault="008E546D" w:rsidP="008E546D">
      <w:r>
        <w:t xml:space="preserve">The table below outlines the </w:t>
      </w:r>
      <w:hyperlink r:id="rId57" w:history="1">
        <w:r w:rsidRPr="008E546D">
          <w:rPr>
            <w:rStyle w:val="Hyperlink"/>
          </w:rPr>
          <w:t>syllabus outcomes</w:t>
        </w:r>
      </w:hyperlink>
      <w:r>
        <w:t xml:space="preserve"> and range of relevant syllabus content covered in this unit. Content is linked to </w:t>
      </w:r>
      <w:hyperlink r:id="rId58" w:history="1">
        <w:r w:rsidRPr="008E546D">
          <w:rPr>
            <w:rStyle w:val="Hyperlink"/>
          </w:rPr>
          <w:t>National Numeracy Learning Progression</w:t>
        </w:r>
      </w:hyperlink>
      <w:r>
        <w:t xml:space="preserve"> version (3).</w:t>
      </w:r>
    </w:p>
    <w:tbl>
      <w:tblPr>
        <w:tblStyle w:val="Tableheader"/>
        <w:tblW w:w="0" w:type="auto"/>
        <w:tblLayout w:type="fixed"/>
        <w:tblLook w:val="0620" w:firstRow="1" w:lastRow="0" w:firstColumn="0" w:lastColumn="0" w:noHBand="1" w:noVBand="1"/>
        <w:tblDescription w:val="Table outlines syllabus outcomes and content points and indicates which lesson the content appears in."/>
      </w:tblPr>
      <w:tblGrid>
        <w:gridCol w:w="9776"/>
        <w:gridCol w:w="598"/>
        <w:gridCol w:w="598"/>
        <w:gridCol w:w="598"/>
        <w:gridCol w:w="598"/>
        <w:gridCol w:w="598"/>
        <w:gridCol w:w="598"/>
        <w:gridCol w:w="598"/>
        <w:gridCol w:w="598"/>
      </w:tblGrid>
      <w:tr w:rsidR="00021D4E" w14:paraId="37611BD6" w14:textId="77777777" w:rsidTr="002343E3">
        <w:trPr>
          <w:cnfStyle w:val="100000000000" w:firstRow="1" w:lastRow="0" w:firstColumn="0" w:lastColumn="0" w:oddVBand="0" w:evenVBand="0" w:oddHBand="0" w:evenHBand="0" w:firstRowFirstColumn="0" w:firstRowLastColumn="0" w:lastRowFirstColumn="0" w:lastRowLastColumn="0"/>
        </w:trPr>
        <w:tc>
          <w:tcPr>
            <w:tcW w:w="9776" w:type="dxa"/>
            <w:tcBorders>
              <w:top w:val="nil"/>
              <w:bottom w:val="single" w:sz="4" w:space="0" w:color="auto"/>
            </w:tcBorders>
          </w:tcPr>
          <w:p w14:paraId="32BFCE74" w14:textId="77777777" w:rsidR="00021D4E" w:rsidRDefault="00021D4E" w:rsidP="008E546D">
            <w:r w:rsidRPr="00021D4E">
              <w:t>Outcomes and content</w:t>
            </w:r>
          </w:p>
        </w:tc>
        <w:tc>
          <w:tcPr>
            <w:tcW w:w="598" w:type="dxa"/>
            <w:tcBorders>
              <w:top w:val="nil"/>
              <w:bottom w:val="single" w:sz="4" w:space="0" w:color="auto"/>
            </w:tcBorders>
          </w:tcPr>
          <w:p w14:paraId="035FF416" w14:textId="77777777" w:rsidR="00021D4E" w:rsidRDefault="00021D4E" w:rsidP="002343E3">
            <w:r>
              <w:t>1</w:t>
            </w:r>
          </w:p>
        </w:tc>
        <w:tc>
          <w:tcPr>
            <w:tcW w:w="598" w:type="dxa"/>
            <w:tcBorders>
              <w:top w:val="nil"/>
              <w:bottom w:val="single" w:sz="4" w:space="0" w:color="auto"/>
            </w:tcBorders>
          </w:tcPr>
          <w:p w14:paraId="1323AF76" w14:textId="77777777" w:rsidR="00021D4E" w:rsidRDefault="00021D4E" w:rsidP="002343E3">
            <w:r>
              <w:t>2</w:t>
            </w:r>
          </w:p>
        </w:tc>
        <w:tc>
          <w:tcPr>
            <w:tcW w:w="598" w:type="dxa"/>
            <w:tcBorders>
              <w:top w:val="nil"/>
              <w:bottom w:val="single" w:sz="4" w:space="0" w:color="auto"/>
            </w:tcBorders>
          </w:tcPr>
          <w:p w14:paraId="5B0EEF92" w14:textId="77777777" w:rsidR="00021D4E" w:rsidRDefault="00021D4E" w:rsidP="002343E3">
            <w:r>
              <w:t>3</w:t>
            </w:r>
          </w:p>
        </w:tc>
        <w:tc>
          <w:tcPr>
            <w:tcW w:w="598" w:type="dxa"/>
            <w:tcBorders>
              <w:top w:val="nil"/>
              <w:bottom w:val="single" w:sz="4" w:space="0" w:color="auto"/>
            </w:tcBorders>
          </w:tcPr>
          <w:p w14:paraId="6709AC99" w14:textId="77777777" w:rsidR="00021D4E" w:rsidRDefault="00021D4E" w:rsidP="002343E3">
            <w:r>
              <w:t>4</w:t>
            </w:r>
          </w:p>
        </w:tc>
        <w:tc>
          <w:tcPr>
            <w:tcW w:w="598" w:type="dxa"/>
            <w:tcBorders>
              <w:top w:val="nil"/>
              <w:bottom w:val="single" w:sz="4" w:space="0" w:color="auto"/>
            </w:tcBorders>
          </w:tcPr>
          <w:p w14:paraId="792F4D62" w14:textId="77777777" w:rsidR="00021D4E" w:rsidRDefault="00021D4E" w:rsidP="002343E3">
            <w:r>
              <w:t>5</w:t>
            </w:r>
          </w:p>
        </w:tc>
        <w:tc>
          <w:tcPr>
            <w:tcW w:w="598" w:type="dxa"/>
            <w:tcBorders>
              <w:top w:val="nil"/>
              <w:bottom w:val="single" w:sz="4" w:space="0" w:color="auto"/>
            </w:tcBorders>
          </w:tcPr>
          <w:p w14:paraId="26B8A6B5" w14:textId="77777777" w:rsidR="00021D4E" w:rsidRDefault="00021D4E" w:rsidP="002343E3">
            <w:r>
              <w:t>6</w:t>
            </w:r>
          </w:p>
        </w:tc>
        <w:tc>
          <w:tcPr>
            <w:tcW w:w="598" w:type="dxa"/>
            <w:tcBorders>
              <w:top w:val="nil"/>
              <w:bottom w:val="single" w:sz="4" w:space="0" w:color="auto"/>
            </w:tcBorders>
          </w:tcPr>
          <w:p w14:paraId="14E03C35" w14:textId="77777777" w:rsidR="00021D4E" w:rsidRDefault="00021D4E" w:rsidP="002343E3">
            <w:r>
              <w:t>7</w:t>
            </w:r>
          </w:p>
        </w:tc>
        <w:tc>
          <w:tcPr>
            <w:tcW w:w="598" w:type="dxa"/>
            <w:tcBorders>
              <w:top w:val="nil"/>
              <w:bottom w:val="single" w:sz="4" w:space="0" w:color="auto"/>
            </w:tcBorders>
          </w:tcPr>
          <w:p w14:paraId="7972778C" w14:textId="77777777" w:rsidR="00021D4E" w:rsidRDefault="00021D4E" w:rsidP="002343E3">
            <w:r>
              <w:t>8</w:t>
            </w:r>
          </w:p>
        </w:tc>
      </w:tr>
      <w:tr w:rsidR="00021D4E" w14:paraId="16A02C8D" w14:textId="77777777" w:rsidTr="002343E3">
        <w:tc>
          <w:tcPr>
            <w:tcW w:w="9776" w:type="dxa"/>
            <w:tcBorders>
              <w:top w:val="single" w:sz="4" w:space="0" w:color="auto"/>
              <w:right w:val="nil"/>
            </w:tcBorders>
            <w:shd w:val="clear" w:color="auto" w:fill="EBEBEB"/>
          </w:tcPr>
          <w:p w14:paraId="2375C2D3" w14:textId="166363E7" w:rsidR="00021D4E" w:rsidRDefault="1C7AFB7A" w:rsidP="00021D4E">
            <w:r w:rsidRPr="02B34580">
              <w:rPr>
                <w:rStyle w:val="Strong"/>
              </w:rPr>
              <w:t>Representing numbers using place value A</w:t>
            </w:r>
            <w:r w:rsidR="2F9F8947">
              <w:t xml:space="preserve">: </w:t>
            </w:r>
            <w:r w:rsidR="1146427B">
              <w:t>Whole numbers: Read, represent and order numbers to thousands</w:t>
            </w:r>
          </w:p>
          <w:p w14:paraId="77BFE992" w14:textId="6E20A919" w:rsidR="00021D4E" w:rsidRPr="00021D4E" w:rsidRDefault="2F9F8947" w:rsidP="00021D4E">
            <w:pPr>
              <w:rPr>
                <w:rStyle w:val="Strong"/>
              </w:rPr>
            </w:pPr>
            <w:r w:rsidRPr="02B34580">
              <w:rPr>
                <w:rStyle w:val="Strong"/>
              </w:rPr>
              <w:t>MAO-WM-01, MA2-RN-01</w:t>
            </w:r>
          </w:p>
        </w:tc>
        <w:tc>
          <w:tcPr>
            <w:tcW w:w="598" w:type="dxa"/>
            <w:tcBorders>
              <w:top w:val="single" w:sz="4" w:space="0" w:color="auto"/>
              <w:left w:val="nil"/>
              <w:right w:val="nil"/>
            </w:tcBorders>
            <w:shd w:val="clear" w:color="auto" w:fill="EBEBEB"/>
          </w:tcPr>
          <w:p w14:paraId="18708CD6" w14:textId="77777777" w:rsidR="00021D4E" w:rsidRDefault="00021D4E" w:rsidP="002343E3"/>
        </w:tc>
        <w:tc>
          <w:tcPr>
            <w:tcW w:w="598" w:type="dxa"/>
            <w:tcBorders>
              <w:top w:val="single" w:sz="4" w:space="0" w:color="auto"/>
              <w:left w:val="nil"/>
              <w:right w:val="nil"/>
            </w:tcBorders>
            <w:shd w:val="clear" w:color="auto" w:fill="EBEBEB"/>
          </w:tcPr>
          <w:p w14:paraId="30D7BEE4" w14:textId="77777777" w:rsidR="00021D4E" w:rsidRDefault="00021D4E" w:rsidP="002343E3"/>
        </w:tc>
        <w:tc>
          <w:tcPr>
            <w:tcW w:w="598" w:type="dxa"/>
            <w:tcBorders>
              <w:top w:val="single" w:sz="4" w:space="0" w:color="auto"/>
              <w:left w:val="nil"/>
              <w:right w:val="nil"/>
            </w:tcBorders>
            <w:shd w:val="clear" w:color="auto" w:fill="EBEBEB"/>
          </w:tcPr>
          <w:p w14:paraId="5FC2FFCD" w14:textId="77777777" w:rsidR="00021D4E" w:rsidRDefault="00021D4E" w:rsidP="002343E3"/>
        </w:tc>
        <w:tc>
          <w:tcPr>
            <w:tcW w:w="598" w:type="dxa"/>
            <w:tcBorders>
              <w:top w:val="single" w:sz="4" w:space="0" w:color="auto"/>
              <w:left w:val="nil"/>
              <w:right w:val="nil"/>
            </w:tcBorders>
            <w:shd w:val="clear" w:color="auto" w:fill="EBEBEB"/>
          </w:tcPr>
          <w:p w14:paraId="56DC468B" w14:textId="77777777" w:rsidR="00021D4E" w:rsidRDefault="00021D4E" w:rsidP="002343E3"/>
        </w:tc>
        <w:tc>
          <w:tcPr>
            <w:tcW w:w="598" w:type="dxa"/>
            <w:tcBorders>
              <w:top w:val="single" w:sz="4" w:space="0" w:color="auto"/>
              <w:left w:val="nil"/>
              <w:right w:val="nil"/>
            </w:tcBorders>
            <w:shd w:val="clear" w:color="auto" w:fill="EBEBEB"/>
          </w:tcPr>
          <w:p w14:paraId="5B8B31FD" w14:textId="77777777" w:rsidR="00021D4E" w:rsidRDefault="00021D4E" w:rsidP="002343E3"/>
        </w:tc>
        <w:tc>
          <w:tcPr>
            <w:tcW w:w="598" w:type="dxa"/>
            <w:tcBorders>
              <w:top w:val="single" w:sz="4" w:space="0" w:color="auto"/>
              <w:left w:val="nil"/>
              <w:right w:val="nil"/>
            </w:tcBorders>
            <w:shd w:val="clear" w:color="auto" w:fill="EBEBEB"/>
          </w:tcPr>
          <w:p w14:paraId="06099B8B" w14:textId="77777777" w:rsidR="00021D4E" w:rsidRDefault="00021D4E" w:rsidP="002343E3"/>
        </w:tc>
        <w:tc>
          <w:tcPr>
            <w:tcW w:w="598" w:type="dxa"/>
            <w:tcBorders>
              <w:top w:val="single" w:sz="4" w:space="0" w:color="auto"/>
              <w:left w:val="nil"/>
              <w:right w:val="nil"/>
            </w:tcBorders>
            <w:shd w:val="clear" w:color="auto" w:fill="EBEBEB"/>
          </w:tcPr>
          <w:p w14:paraId="39A0D4CD" w14:textId="77777777" w:rsidR="00021D4E" w:rsidRDefault="00021D4E" w:rsidP="002343E3"/>
        </w:tc>
        <w:tc>
          <w:tcPr>
            <w:tcW w:w="598" w:type="dxa"/>
            <w:tcBorders>
              <w:top w:val="single" w:sz="4" w:space="0" w:color="auto"/>
              <w:left w:val="nil"/>
            </w:tcBorders>
            <w:shd w:val="clear" w:color="auto" w:fill="EBEBEB"/>
          </w:tcPr>
          <w:p w14:paraId="6A1083E1" w14:textId="77777777" w:rsidR="00021D4E" w:rsidRDefault="00021D4E" w:rsidP="002343E3"/>
        </w:tc>
      </w:tr>
      <w:tr w:rsidR="00021D4E" w14:paraId="2FCC512A" w14:textId="77777777" w:rsidTr="002343E3">
        <w:tc>
          <w:tcPr>
            <w:tcW w:w="9776" w:type="dxa"/>
          </w:tcPr>
          <w:p w14:paraId="19D9E096" w14:textId="5FB724ED" w:rsidR="00021D4E" w:rsidRDefault="5D935A38" w:rsidP="002343E3">
            <w:pPr>
              <w:pStyle w:val="ListBullet"/>
            </w:pPr>
            <w:r w:rsidRPr="002343E3">
              <w:t>Count</w:t>
            </w:r>
            <w:r w:rsidRPr="1ACB6E2B">
              <w:t xml:space="preserve"> forwards and backwards by tens and hundreds on and off the decade</w:t>
            </w:r>
          </w:p>
        </w:tc>
        <w:tc>
          <w:tcPr>
            <w:tcW w:w="598" w:type="dxa"/>
          </w:tcPr>
          <w:p w14:paraId="56899948" w14:textId="77777777" w:rsidR="00021D4E" w:rsidRDefault="00021D4E" w:rsidP="002343E3"/>
        </w:tc>
        <w:tc>
          <w:tcPr>
            <w:tcW w:w="598" w:type="dxa"/>
          </w:tcPr>
          <w:p w14:paraId="77CA413C" w14:textId="77777777" w:rsidR="00021D4E" w:rsidRDefault="00021D4E" w:rsidP="002343E3"/>
        </w:tc>
        <w:tc>
          <w:tcPr>
            <w:tcW w:w="598" w:type="dxa"/>
          </w:tcPr>
          <w:p w14:paraId="25359216" w14:textId="77777777" w:rsidR="00021D4E" w:rsidRDefault="00021D4E" w:rsidP="002343E3"/>
        </w:tc>
        <w:tc>
          <w:tcPr>
            <w:tcW w:w="598" w:type="dxa"/>
          </w:tcPr>
          <w:p w14:paraId="13321011" w14:textId="77777777" w:rsidR="00021D4E" w:rsidRDefault="00021D4E" w:rsidP="002343E3"/>
        </w:tc>
        <w:tc>
          <w:tcPr>
            <w:tcW w:w="598" w:type="dxa"/>
          </w:tcPr>
          <w:p w14:paraId="029F06E4" w14:textId="5ECA8C5A" w:rsidR="00021D4E" w:rsidRDefault="7C544936" w:rsidP="002343E3">
            <w:r>
              <w:t>x</w:t>
            </w:r>
          </w:p>
        </w:tc>
        <w:tc>
          <w:tcPr>
            <w:tcW w:w="598" w:type="dxa"/>
          </w:tcPr>
          <w:p w14:paraId="29D7FA79" w14:textId="77777777" w:rsidR="00021D4E" w:rsidRDefault="00021D4E" w:rsidP="002343E3"/>
        </w:tc>
        <w:tc>
          <w:tcPr>
            <w:tcW w:w="598" w:type="dxa"/>
          </w:tcPr>
          <w:p w14:paraId="5DB0BCCA" w14:textId="2F6BD3B5" w:rsidR="00021D4E" w:rsidRDefault="00021D4E" w:rsidP="002343E3"/>
        </w:tc>
        <w:tc>
          <w:tcPr>
            <w:tcW w:w="598" w:type="dxa"/>
          </w:tcPr>
          <w:p w14:paraId="60477124" w14:textId="449B5870" w:rsidR="00021D4E" w:rsidRDefault="00021D4E" w:rsidP="002343E3"/>
        </w:tc>
      </w:tr>
      <w:tr w:rsidR="00021D4E" w14:paraId="2C13B586" w14:textId="77777777" w:rsidTr="002343E3">
        <w:tc>
          <w:tcPr>
            <w:tcW w:w="9776" w:type="dxa"/>
            <w:tcBorders>
              <w:bottom w:val="single" w:sz="2" w:space="0" w:color="auto"/>
            </w:tcBorders>
          </w:tcPr>
          <w:p w14:paraId="4C527EFD" w14:textId="1E166F0D" w:rsidR="00021D4E" w:rsidRDefault="761DF597" w:rsidP="00021D4E">
            <w:pPr>
              <w:pStyle w:val="ListBullet"/>
            </w:pPr>
            <w:r>
              <w:t>Read and order numbers of up to at least 4 digits</w:t>
            </w:r>
          </w:p>
        </w:tc>
        <w:tc>
          <w:tcPr>
            <w:tcW w:w="598" w:type="dxa"/>
            <w:tcBorders>
              <w:bottom w:val="single" w:sz="2" w:space="0" w:color="auto"/>
            </w:tcBorders>
          </w:tcPr>
          <w:p w14:paraId="13DE9BBC" w14:textId="32F15E2B" w:rsidR="00021D4E" w:rsidRDefault="00EB0FAE" w:rsidP="002343E3">
            <w:r>
              <w:t>x</w:t>
            </w:r>
          </w:p>
        </w:tc>
        <w:tc>
          <w:tcPr>
            <w:tcW w:w="598" w:type="dxa"/>
            <w:tcBorders>
              <w:bottom w:val="single" w:sz="2" w:space="0" w:color="auto"/>
            </w:tcBorders>
          </w:tcPr>
          <w:p w14:paraId="5E093D62" w14:textId="26CD743F" w:rsidR="00021D4E" w:rsidRDefault="00EB0FAE" w:rsidP="002343E3">
            <w:r>
              <w:t>x</w:t>
            </w:r>
          </w:p>
        </w:tc>
        <w:tc>
          <w:tcPr>
            <w:tcW w:w="598" w:type="dxa"/>
            <w:tcBorders>
              <w:bottom w:val="single" w:sz="2" w:space="0" w:color="auto"/>
            </w:tcBorders>
          </w:tcPr>
          <w:p w14:paraId="2384BA63" w14:textId="65450415" w:rsidR="00021D4E" w:rsidRDefault="006E413C" w:rsidP="002343E3">
            <w:r>
              <w:t>x</w:t>
            </w:r>
          </w:p>
        </w:tc>
        <w:tc>
          <w:tcPr>
            <w:tcW w:w="598" w:type="dxa"/>
            <w:tcBorders>
              <w:bottom w:val="single" w:sz="2" w:space="0" w:color="auto"/>
            </w:tcBorders>
          </w:tcPr>
          <w:p w14:paraId="35EF1D04" w14:textId="77777777" w:rsidR="00021D4E" w:rsidRDefault="00021D4E" w:rsidP="002343E3"/>
        </w:tc>
        <w:tc>
          <w:tcPr>
            <w:tcW w:w="598" w:type="dxa"/>
            <w:tcBorders>
              <w:bottom w:val="single" w:sz="2" w:space="0" w:color="auto"/>
            </w:tcBorders>
          </w:tcPr>
          <w:p w14:paraId="3138ED02" w14:textId="77777777" w:rsidR="00021D4E" w:rsidRDefault="00021D4E" w:rsidP="002343E3"/>
        </w:tc>
        <w:tc>
          <w:tcPr>
            <w:tcW w:w="598" w:type="dxa"/>
            <w:tcBorders>
              <w:bottom w:val="single" w:sz="2" w:space="0" w:color="auto"/>
            </w:tcBorders>
          </w:tcPr>
          <w:p w14:paraId="6FE9354C" w14:textId="77777777" w:rsidR="00021D4E" w:rsidRDefault="00021D4E" w:rsidP="002343E3"/>
        </w:tc>
        <w:tc>
          <w:tcPr>
            <w:tcW w:w="598" w:type="dxa"/>
            <w:tcBorders>
              <w:bottom w:val="single" w:sz="2" w:space="0" w:color="auto"/>
            </w:tcBorders>
          </w:tcPr>
          <w:p w14:paraId="34E871AF" w14:textId="461C4AC4" w:rsidR="02B34580" w:rsidRDefault="02B34580" w:rsidP="002343E3">
            <w:r>
              <w:t>x</w:t>
            </w:r>
          </w:p>
        </w:tc>
        <w:tc>
          <w:tcPr>
            <w:tcW w:w="598" w:type="dxa"/>
            <w:tcBorders>
              <w:bottom w:val="single" w:sz="2" w:space="0" w:color="auto"/>
            </w:tcBorders>
          </w:tcPr>
          <w:p w14:paraId="4CA3014C" w14:textId="1EC688D3" w:rsidR="02B34580" w:rsidRDefault="02B34580" w:rsidP="002343E3">
            <w:r>
              <w:t>x</w:t>
            </w:r>
          </w:p>
        </w:tc>
      </w:tr>
      <w:tr w:rsidR="00021D4E" w14:paraId="5BEB9BB5" w14:textId="77777777" w:rsidTr="002343E3">
        <w:tc>
          <w:tcPr>
            <w:tcW w:w="9776" w:type="dxa"/>
            <w:tcBorders>
              <w:top w:val="single" w:sz="2" w:space="0" w:color="auto"/>
              <w:right w:val="nil"/>
            </w:tcBorders>
            <w:shd w:val="clear" w:color="auto" w:fill="EBEBEB"/>
          </w:tcPr>
          <w:p w14:paraId="0B27B36B" w14:textId="7425A52F" w:rsidR="00021D4E" w:rsidRDefault="3C195D1A" w:rsidP="00021D4E">
            <w:r w:rsidRPr="02B34580">
              <w:rPr>
                <w:rStyle w:val="Strong"/>
              </w:rPr>
              <w:t>Representing numbers using place value B</w:t>
            </w:r>
            <w:r w:rsidR="2F9F8947">
              <w:t xml:space="preserve">: </w:t>
            </w:r>
            <w:r w:rsidR="0F22D50D">
              <w:t>Whole numbers: Order numbers in the thousands</w:t>
            </w:r>
          </w:p>
          <w:p w14:paraId="0D1ACC44" w14:textId="167E0707" w:rsidR="00021D4E" w:rsidRPr="00021D4E" w:rsidRDefault="0AD9973D" w:rsidP="02B34580">
            <w:pPr>
              <w:rPr>
                <w:rStyle w:val="Strong"/>
              </w:rPr>
            </w:pPr>
            <w:r w:rsidRPr="02B34580">
              <w:rPr>
                <w:rStyle w:val="Strong"/>
              </w:rPr>
              <w:t>MAO-WM-01, MA2-RN-01</w:t>
            </w:r>
          </w:p>
        </w:tc>
        <w:tc>
          <w:tcPr>
            <w:tcW w:w="598" w:type="dxa"/>
            <w:tcBorders>
              <w:top w:val="single" w:sz="2" w:space="0" w:color="auto"/>
              <w:left w:val="nil"/>
              <w:right w:val="nil"/>
            </w:tcBorders>
            <w:shd w:val="clear" w:color="auto" w:fill="EBEBEB"/>
          </w:tcPr>
          <w:p w14:paraId="581B0F9D" w14:textId="77777777" w:rsidR="00021D4E" w:rsidRDefault="00021D4E" w:rsidP="002343E3"/>
        </w:tc>
        <w:tc>
          <w:tcPr>
            <w:tcW w:w="598" w:type="dxa"/>
            <w:tcBorders>
              <w:top w:val="single" w:sz="2" w:space="0" w:color="auto"/>
              <w:left w:val="nil"/>
              <w:right w:val="nil"/>
            </w:tcBorders>
            <w:shd w:val="clear" w:color="auto" w:fill="EBEBEB"/>
          </w:tcPr>
          <w:p w14:paraId="2132DBBE" w14:textId="77777777" w:rsidR="00021D4E" w:rsidRDefault="00021D4E" w:rsidP="002343E3"/>
        </w:tc>
        <w:tc>
          <w:tcPr>
            <w:tcW w:w="598" w:type="dxa"/>
            <w:tcBorders>
              <w:top w:val="single" w:sz="2" w:space="0" w:color="auto"/>
              <w:left w:val="nil"/>
              <w:right w:val="nil"/>
            </w:tcBorders>
            <w:shd w:val="clear" w:color="auto" w:fill="EBEBEB"/>
          </w:tcPr>
          <w:p w14:paraId="3724DC78" w14:textId="77777777" w:rsidR="00021D4E" w:rsidRDefault="00021D4E" w:rsidP="002343E3"/>
        </w:tc>
        <w:tc>
          <w:tcPr>
            <w:tcW w:w="598" w:type="dxa"/>
            <w:tcBorders>
              <w:top w:val="single" w:sz="2" w:space="0" w:color="auto"/>
              <w:left w:val="nil"/>
              <w:right w:val="nil"/>
            </w:tcBorders>
            <w:shd w:val="clear" w:color="auto" w:fill="EBEBEB"/>
          </w:tcPr>
          <w:p w14:paraId="1C2AB645" w14:textId="77777777" w:rsidR="00021D4E" w:rsidRDefault="00021D4E" w:rsidP="002343E3"/>
        </w:tc>
        <w:tc>
          <w:tcPr>
            <w:tcW w:w="598" w:type="dxa"/>
            <w:tcBorders>
              <w:top w:val="single" w:sz="2" w:space="0" w:color="auto"/>
              <w:left w:val="nil"/>
              <w:right w:val="nil"/>
            </w:tcBorders>
            <w:shd w:val="clear" w:color="auto" w:fill="EBEBEB"/>
          </w:tcPr>
          <w:p w14:paraId="2D9F4444" w14:textId="77777777" w:rsidR="00021D4E" w:rsidRDefault="00021D4E" w:rsidP="002343E3"/>
        </w:tc>
        <w:tc>
          <w:tcPr>
            <w:tcW w:w="598" w:type="dxa"/>
            <w:tcBorders>
              <w:top w:val="single" w:sz="2" w:space="0" w:color="auto"/>
              <w:left w:val="nil"/>
              <w:right w:val="nil"/>
            </w:tcBorders>
            <w:shd w:val="clear" w:color="auto" w:fill="EBEBEB"/>
          </w:tcPr>
          <w:p w14:paraId="520ABE51" w14:textId="77777777" w:rsidR="00021D4E" w:rsidRDefault="00021D4E" w:rsidP="002343E3"/>
        </w:tc>
        <w:tc>
          <w:tcPr>
            <w:tcW w:w="598" w:type="dxa"/>
            <w:tcBorders>
              <w:top w:val="single" w:sz="2" w:space="0" w:color="auto"/>
              <w:left w:val="nil"/>
              <w:right w:val="nil"/>
            </w:tcBorders>
            <w:shd w:val="clear" w:color="auto" w:fill="EBEBEB"/>
          </w:tcPr>
          <w:p w14:paraId="01340C8F" w14:textId="77777777" w:rsidR="00021D4E" w:rsidRDefault="00021D4E" w:rsidP="002343E3"/>
        </w:tc>
        <w:tc>
          <w:tcPr>
            <w:tcW w:w="598" w:type="dxa"/>
            <w:tcBorders>
              <w:top w:val="single" w:sz="2" w:space="0" w:color="auto"/>
              <w:left w:val="nil"/>
            </w:tcBorders>
            <w:shd w:val="clear" w:color="auto" w:fill="EBEBEB"/>
          </w:tcPr>
          <w:p w14:paraId="44D28957" w14:textId="77777777" w:rsidR="00021D4E" w:rsidRDefault="00021D4E" w:rsidP="002343E3"/>
        </w:tc>
      </w:tr>
      <w:tr w:rsidR="00021D4E" w14:paraId="2C962996" w14:textId="77777777" w:rsidTr="002343E3">
        <w:tc>
          <w:tcPr>
            <w:tcW w:w="9776" w:type="dxa"/>
          </w:tcPr>
          <w:p w14:paraId="78C15088" w14:textId="67B4E185" w:rsidR="00021D4E" w:rsidRDefault="7BF86D92" w:rsidP="002343E3">
            <w:pPr>
              <w:pStyle w:val="ListBullet"/>
            </w:pPr>
            <w:r w:rsidRPr="002343E3">
              <w:t>Arrange</w:t>
            </w:r>
            <w:r>
              <w:t xml:space="preserve"> numbers in the thousands in ascending and descending order</w:t>
            </w:r>
          </w:p>
        </w:tc>
        <w:tc>
          <w:tcPr>
            <w:tcW w:w="598" w:type="dxa"/>
          </w:tcPr>
          <w:p w14:paraId="2B3B732F" w14:textId="77777777" w:rsidR="00021D4E" w:rsidRDefault="00021D4E" w:rsidP="002343E3"/>
        </w:tc>
        <w:tc>
          <w:tcPr>
            <w:tcW w:w="598" w:type="dxa"/>
          </w:tcPr>
          <w:p w14:paraId="22BE9CA1" w14:textId="77777777" w:rsidR="00021D4E" w:rsidRDefault="00021D4E" w:rsidP="002343E3"/>
        </w:tc>
        <w:tc>
          <w:tcPr>
            <w:tcW w:w="598" w:type="dxa"/>
          </w:tcPr>
          <w:p w14:paraId="058B9C11" w14:textId="77777777" w:rsidR="00021D4E" w:rsidRDefault="00021D4E" w:rsidP="002343E3"/>
        </w:tc>
        <w:tc>
          <w:tcPr>
            <w:tcW w:w="598" w:type="dxa"/>
          </w:tcPr>
          <w:p w14:paraId="57EEE7E7" w14:textId="77777777" w:rsidR="00021D4E" w:rsidRDefault="00021D4E" w:rsidP="002343E3"/>
        </w:tc>
        <w:tc>
          <w:tcPr>
            <w:tcW w:w="598" w:type="dxa"/>
          </w:tcPr>
          <w:p w14:paraId="03437DCF" w14:textId="77777777" w:rsidR="00021D4E" w:rsidRDefault="00021D4E" w:rsidP="002343E3"/>
        </w:tc>
        <w:tc>
          <w:tcPr>
            <w:tcW w:w="598" w:type="dxa"/>
          </w:tcPr>
          <w:p w14:paraId="4F3E2F76" w14:textId="77777777" w:rsidR="00021D4E" w:rsidRDefault="00021D4E" w:rsidP="002343E3"/>
        </w:tc>
        <w:tc>
          <w:tcPr>
            <w:tcW w:w="598" w:type="dxa"/>
          </w:tcPr>
          <w:p w14:paraId="1FAFA3BA" w14:textId="7626529A" w:rsidR="00021D4E" w:rsidRDefault="6C462341" w:rsidP="002343E3">
            <w:r>
              <w:t>x</w:t>
            </w:r>
          </w:p>
        </w:tc>
        <w:tc>
          <w:tcPr>
            <w:tcW w:w="598" w:type="dxa"/>
          </w:tcPr>
          <w:p w14:paraId="3028E998" w14:textId="6318C904" w:rsidR="00021D4E" w:rsidRDefault="6C462341" w:rsidP="002343E3">
            <w:r>
              <w:t>x</w:t>
            </w:r>
          </w:p>
        </w:tc>
      </w:tr>
      <w:tr w:rsidR="00021D4E" w14:paraId="6FC275DB" w14:textId="77777777" w:rsidTr="002343E3">
        <w:tc>
          <w:tcPr>
            <w:tcW w:w="9776" w:type="dxa"/>
            <w:tcBorders>
              <w:bottom w:val="single" w:sz="2" w:space="0" w:color="auto"/>
            </w:tcBorders>
          </w:tcPr>
          <w:p w14:paraId="17C63045" w14:textId="58DEB273" w:rsidR="00021D4E" w:rsidRDefault="5304D465" w:rsidP="00021D4E">
            <w:pPr>
              <w:pStyle w:val="ListBullet"/>
            </w:pPr>
            <w:r>
              <w:t>Recognise and describe how rearranging digits changes the size of a number (Reasons about relations)</w:t>
            </w:r>
          </w:p>
        </w:tc>
        <w:tc>
          <w:tcPr>
            <w:tcW w:w="598" w:type="dxa"/>
            <w:tcBorders>
              <w:bottom w:val="single" w:sz="2" w:space="0" w:color="auto"/>
            </w:tcBorders>
          </w:tcPr>
          <w:p w14:paraId="29367333" w14:textId="77777777" w:rsidR="00021D4E" w:rsidRDefault="00021D4E" w:rsidP="002343E3"/>
        </w:tc>
        <w:tc>
          <w:tcPr>
            <w:tcW w:w="598" w:type="dxa"/>
            <w:tcBorders>
              <w:bottom w:val="single" w:sz="2" w:space="0" w:color="auto"/>
            </w:tcBorders>
          </w:tcPr>
          <w:p w14:paraId="28EE44D8" w14:textId="54A89614" w:rsidR="00021D4E" w:rsidRDefault="17C29F4A" w:rsidP="002343E3">
            <w:r>
              <w:t>x</w:t>
            </w:r>
          </w:p>
        </w:tc>
        <w:tc>
          <w:tcPr>
            <w:tcW w:w="598" w:type="dxa"/>
            <w:tcBorders>
              <w:bottom w:val="single" w:sz="2" w:space="0" w:color="auto"/>
            </w:tcBorders>
          </w:tcPr>
          <w:p w14:paraId="57D3D9B9" w14:textId="4124D64D" w:rsidR="00021D4E" w:rsidRDefault="17C29F4A" w:rsidP="002343E3">
            <w:r>
              <w:t>x</w:t>
            </w:r>
          </w:p>
        </w:tc>
        <w:tc>
          <w:tcPr>
            <w:tcW w:w="598" w:type="dxa"/>
            <w:tcBorders>
              <w:bottom w:val="single" w:sz="2" w:space="0" w:color="auto"/>
            </w:tcBorders>
          </w:tcPr>
          <w:p w14:paraId="75548471" w14:textId="77777777" w:rsidR="00021D4E" w:rsidRDefault="00021D4E" w:rsidP="002343E3"/>
        </w:tc>
        <w:tc>
          <w:tcPr>
            <w:tcW w:w="598" w:type="dxa"/>
            <w:tcBorders>
              <w:bottom w:val="single" w:sz="2" w:space="0" w:color="auto"/>
            </w:tcBorders>
          </w:tcPr>
          <w:p w14:paraId="4669D504" w14:textId="77777777" w:rsidR="00021D4E" w:rsidRDefault="00021D4E" w:rsidP="002343E3"/>
        </w:tc>
        <w:tc>
          <w:tcPr>
            <w:tcW w:w="598" w:type="dxa"/>
            <w:tcBorders>
              <w:bottom w:val="single" w:sz="2" w:space="0" w:color="auto"/>
            </w:tcBorders>
          </w:tcPr>
          <w:p w14:paraId="651DDEEE" w14:textId="77777777" w:rsidR="00021D4E" w:rsidRDefault="00021D4E" w:rsidP="002343E3"/>
        </w:tc>
        <w:tc>
          <w:tcPr>
            <w:tcW w:w="598" w:type="dxa"/>
            <w:tcBorders>
              <w:bottom w:val="single" w:sz="2" w:space="0" w:color="auto"/>
            </w:tcBorders>
          </w:tcPr>
          <w:p w14:paraId="45FE408E" w14:textId="77777777" w:rsidR="00021D4E" w:rsidRDefault="00021D4E" w:rsidP="002343E3"/>
        </w:tc>
        <w:tc>
          <w:tcPr>
            <w:tcW w:w="598" w:type="dxa"/>
            <w:tcBorders>
              <w:bottom w:val="single" w:sz="2" w:space="0" w:color="auto"/>
            </w:tcBorders>
          </w:tcPr>
          <w:p w14:paraId="45FF573C" w14:textId="77777777" w:rsidR="00021D4E" w:rsidRDefault="00021D4E" w:rsidP="002343E3"/>
        </w:tc>
      </w:tr>
      <w:tr w:rsidR="02B34580" w14:paraId="5F2F6FAB" w14:textId="77777777" w:rsidTr="002343E3">
        <w:trPr>
          <w:trHeight w:val="300"/>
        </w:trPr>
        <w:tc>
          <w:tcPr>
            <w:tcW w:w="9776" w:type="dxa"/>
            <w:tcBorders>
              <w:bottom w:val="single" w:sz="2" w:space="0" w:color="auto"/>
            </w:tcBorders>
          </w:tcPr>
          <w:p w14:paraId="5707F9C8" w14:textId="6CE954E1" w:rsidR="17C29F4A" w:rsidRDefault="5304D465" w:rsidP="00927B77">
            <w:pPr>
              <w:pStyle w:val="ListBullet"/>
            </w:pPr>
            <w:r>
              <w:lastRenderedPageBreak/>
              <w:t>Identify the nearest thousand, 10 thousand or 100 thousand to numbers</w:t>
            </w:r>
          </w:p>
        </w:tc>
        <w:tc>
          <w:tcPr>
            <w:tcW w:w="598" w:type="dxa"/>
            <w:tcBorders>
              <w:bottom w:val="single" w:sz="2" w:space="0" w:color="auto"/>
            </w:tcBorders>
          </w:tcPr>
          <w:p w14:paraId="73E3A55E" w14:textId="4F818F5C" w:rsidR="17C29F4A" w:rsidRDefault="17C29F4A" w:rsidP="002343E3">
            <w:r>
              <w:t>x</w:t>
            </w:r>
          </w:p>
        </w:tc>
        <w:tc>
          <w:tcPr>
            <w:tcW w:w="598" w:type="dxa"/>
            <w:tcBorders>
              <w:bottom w:val="single" w:sz="2" w:space="0" w:color="auto"/>
            </w:tcBorders>
          </w:tcPr>
          <w:p w14:paraId="0172B657" w14:textId="3AA40C2E" w:rsidR="17C29F4A" w:rsidRDefault="17C29F4A" w:rsidP="002343E3">
            <w:r>
              <w:t>x</w:t>
            </w:r>
          </w:p>
        </w:tc>
        <w:tc>
          <w:tcPr>
            <w:tcW w:w="598" w:type="dxa"/>
            <w:tcBorders>
              <w:bottom w:val="single" w:sz="2" w:space="0" w:color="auto"/>
            </w:tcBorders>
          </w:tcPr>
          <w:p w14:paraId="7E3C59B0" w14:textId="3C080D33" w:rsidR="17C29F4A" w:rsidRDefault="17C29F4A" w:rsidP="002343E3">
            <w:r>
              <w:t>x</w:t>
            </w:r>
          </w:p>
        </w:tc>
        <w:tc>
          <w:tcPr>
            <w:tcW w:w="598" w:type="dxa"/>
            <w:tcBorders>
              <w:bottom w:val="single" w:sz="2" w:space="0" w:color="auto"/>
            </w:tcBorders>
          </w:tcPr>
          <w:p w14:paraId="46C90934" w14:textId="2B3744DB" w:rsidR="02B34580" w:rsidRDefault="02B34580" w:rsidP="002343E3"/>
        </w:tc>
        <w:tc>
          <w:tcPr>
            <w:tcW w:w="598" w:type="dxa"/>
            <w:tcBorders>
              <w:bottom w:val="single" w:sz="2" w:space="0" w:color="auto"/>
            </w:tcBorders>
          </w:tcPr>
          <w:p w14:paraId="7EB759F8" w14:textId="62A41F6B" w:rsidR="02B34580" w:rsidRDefault="02B34580" w:rsidP="002343E3"/>
        </w:tc>
        <w:tc>
          <w:tcPr>
            <w:tcW w:w="598" w:type="dxa"/>
            <w:tcBorders>
              <w:bottom w:val="single" w:sz="2" w:space="0" w:color="auto"/>
            </w:tcBorders>
          </w:tcPr>
          <w:p w14:paraId="76EDB091" w14:textId="463A9DD8" w:rsidR="02B34580" w:rsidRDefault="02B34580" w:rsidP="002343E3"/>
        </w:tc>
        <w:tc>
          <w:tcPr>
            <w:tcW w:w="598" w:type="dxa"/>
            <w:tcBorders>
              <w:bottom w:val="single" w:sz="2" w:space="0" w:color="auto"/>
            </w:tcBorders>
          </w:tcPr>
          <w:p w14:paraId="408461B4" w14:textId="6C6022E7" w:rsidR="02B34580" w:rsidRDefault="02B34580" w:rsidP="002343E3"/>
        </w:tc>
        <w:tc>
          <w:tcPr>
            <w:tcW w:w="598" w:type="dxa"/>
            <w:tcBorders>
              <w:bottom w:val="single" w:sz="2" w:space="0" w:color="auto"/>
            </w:tcBorders>
          </w:tcPr>
          <w:p w14:paraId="208C40A8" w14:textId="0223D97C" w:rsidR="02B34580" w:rsidRDefault="02B34580" w:rsidP="002343E3"/>
        </w:tc>
      </w:tr>
      <w:tr w:rsidR="00021D4E" w14:paraId="525C42C5" w14:textId="77777777" w:rsidTr="002343E3">
        <w:tc>
          <w:tcPr>
            <w:tcW w:w="9776" w:type="dxa"/>
            <w:tcBorders>
              <w:top w:val="single" w:sz="2" w:space="0" w:color="auto"/>
              <w:right w:val="nil"/>
            </w:tcBorders>
            <w:shd w:val="clear" w:color="auto" w:fill="EBEBEB"/>
          </w:tcPr>
          <w:p w14:paraId="12304354" w14:textId="090181F2" w:rsidR="00021D4E" w:rsidRDefault="7DCE4DAD" w:rsidP="00021D4E">
            <w:r w:rsidRPr="02B34580">
              <w:rPr>
                <w:rStyle w:val="Strong"/>
              </w:rPr>
              <w:t>Multiplicative relations B</w:t>
            </w:r>
            <w:r w:rsidR="2F9F8947">
              <w:t xml:space="preserve">: </w:t>
            </w:r>
            <w:r w:rsidR="6B584CB3">
              <w:t>Operate with multiples of 10</w:t>
            </w:r>
          </w:p>
          <w:p w14:paraId="6093AF3A" w14:textId="3E395F09" w:rsidR="00021D4E" w:rsidRDefault="2F9F8947" w:rsidP="00021D4E">
            <w:r w:rsidRPr="02B34580">
              <w:rPr>
                <w:rStyle w:val="Strong"/>
              </w:rPr>
              <w:t>MAO-WM-01</w:t>
            </w:r>
            <w:r w:rsidR="316EB53B" w:rsidRPr="02B34580">
              <w:rPr>
                <w:rStyle w:val="Strong"/>
              </w:rPr>
              <w:t>, MA2-MR-01</w:t>
            </w:r>
          </w:p>
        </w:tc>
        <w:tc>
          <w:tcPr>
            <w:tcW w:w="598" w:type="dxa"/>
            <w:tcBorders>
              <w:top w:val="single" w:sz="2" w:space="0" w:color="auto"/>
              <w:left w:val="nil"/>
              <w:right w:val="nil"/>
            </w:tcBorders>
            <w:shd w:val="clear" w:color="auto" w:fill="EBEBEB"/>
          </w:tcPr>
          <w:p w14:paraId="1CB62960" w14:textId="77777777" w:rsidR="00021D4E" w:rsidRDefault="00021D4E" w:rsidP="002343E3"/>
        </w:tc>
        <w:tc>
          <w:tcPr>
            <w:tcW w:w="598" w:type="dxa"/>
            <w:tcBorders>
              <w:top w:val="single" w:sz="2" w:space="0" w:color="auto"/>
              <w:left w:val="nil"/>
              <w:right w:val="nil"/>
            </w:tcBorders>
            <w:shd w:val="clear" w:color="auto" w:fill="EBEBEB"/>
          </w:tcPr>
          <w:p w14:paraId="135E1188" w14:textId="77777777" w:rsidR="00021D4E" w:rsidRDefault="00021D4E" w:rsidP="002343E3"/>
        </w:tc>
        <w:tc>
          <w:tcPr>
            <w:tcW w:w="598" w:type="dxa"/>
            <w:tcBorders>
              <w:top w:val="single" w:sz="2" w:space="0" w:color="auto"/>
              <w:left w:val="nil"/>
              <w:right w:val="nil"/>
            </w:tcBorders>
            <w:shd w:val="clear" w:color="auto" w:fill="EBEBEB"/>
          </w:tcPr>
          <w:p w14:paraId="1AD35717" w14:textId="77777777" w:rsidR="00021D4E" w:rsidRDefault="00021D4E" w:rsidP="002343E3"/>
        </w:tc>
        <w:tc>
          <w:tcPr>
            <w:tcW w:w="598" w:type="dxa"/>
            <w:tcBorders>
              <w:top w:val="single" w:sz="2" w:space="0" w:color="auto"/>
              <w:left w:val="nil"/>
              <w:right w:val="nil"/>
            </w:tcBorders>
            <w:shd w:val="clear" w:color="auto" w:fill="EBEBEB"/>
          </w:tcPr>
          <w:p w14:paraId="38C0C82D" w14:textId="77777777" w:rsidR="00021D4E" w:rsidRDefault="00021D4E" w:rsidP="002343E3"/>
        </w:tc>
        <w:tc>
          <w:tcPr>
            <w:tcW w:w="598" w:type="dxa"/>
            <w:tcBorders>
              <w:top w:val="single" w:sz="2" w:space="0" w:color="auto"/>
              <w:left w:val="nil"/>
              <w:right w:val="nil"/>
            </w:tcBorders>
            <w:shd w:val="clear" w:color="auto" w:fill="EBEBEB"/>
          </w:tcPr>
          <w:p w14:paraId="56CC3060" w14:textId="77777777" w:rsidR="00021D4E" w:rsidRDefault="00021D4E" w:rsidP="002343E3"/>
        </w:tc>
        <w:tc>
          <w:tcPr>
            <w:tcW w:w="598" w:type="dxa"/>
            <w:tcBorders>
              <w:top w:val="single" w:sz="2" w:space="0" w:color="auto"/>
              <w:left w:val="nil"/>
              <w:right w:val="nil"/>
            </w:tcBorders>
            <w:shd w:val="clear" w:color="auto" w:fill="EBEBEB"/>
          </w:tcPr>
          <w:p w14:paraId="7268BE65" w14:textId="77777777" w:rsidR="00021D4E" w:rsidRDefault="00021D4E" w:rsidP="002343E3"/>
        </w:tc>
        <w:tc>
          <w:tcPr>
            <w:tcW w:w="598" w:type="dxa"/>
            <w:tcBorders>
              <w:top w:val="single" w:sz="2" w:space="0" w:color="auto"/>
              <w:left w:val="nil"/>
              <w:right w:val="nil"/>
            </w:tcBorders>
            <w:shd w:val="clear" w:color="auto" w:fill="EBEBEB"/>
          </w:tcPr>
          <w:p w14:paraId="375D1BA2" w14:textId="77777777" w:rsidR="00021D4E" w:rsidRDefault="00021D4E" w:rsidP="002343E3"/>
        </w:tc>
        <w:tc>
          <w:tcPr>
            <w:tcW w:w="598" w:type="dxa"/>
            <w:tcBorders>
              <w:top w:val="single" w:sz="2" w:space="0" w:color="auto"/>
              <w:left w:val="nil"/>
            </w:tcBorders>
            <w:shd w:val="clear" w:color="auto" w:fill="EBEBEB"/>
          </w:tcPr>
          <w:p w14:paraId="09F9E1E8" w14:textId="77777777" w:rsidR="00021D4E" w:rsidRDefault="00021D4E" w:rsidP="002343E3"/>
        </w:tc>
      </w:tr>
      <w:tr w:rsidR="00021D4E" w14:paraId="65A875BC" w14:textId="77777777" w:rsidTr="002343E3">
        <w:tc>
          <w:tcPr>
            <w:tcW w:w="9776" w:type="dxa"/>
          </w:tcPr>
          <w:p w14:paraId="387A4FF7" w14:textId="399679FD" w:rsidR="00021D4E" w:rsidRDefault="5DC92D5F" w:rsidP="00021D4E">
            <w:pPr>
              <w:pStyle w:val="ListBullet"/>
            </w:pPr>
            <w:r>
              <w:t>Use multiplication facts with multiples of 10 to multiply a one-digit number by a multiple of 10</w:t>
            </w:r>
          </w:p>
        </w:tc>
        <w:tc>
          <w:tcPr>
            <w:tcW w:w="598" w:type="dxa"/>
          </w:tcPr>
          <w:p w14:paraId="475A8CBF" w14:textId="77777777" w:rsidR="00021D4E" w:rsidRDefault="00021D4E" w:rsidP="002343E3"/>
        </w:tc>
        <w:tc>
          <w:tcPr>
            <w:tcW w:w="598" w:type="dxa"/>
          </w:tcPr>
          <w:p w14:paraId="77D6694E" w14:textId="77777777" w:rsidR="00021D4E" w:rsidRDefault="00021D4E" w:rsidP="002343E3"/>
        </w:tc>
        <w:tc>
          <w:tcPr>
            <w:tcW w:w="598" w:type="dxa"/>
          </w:tcPr>
          <w:p w14:paraId="7792C114" w14:textId="77777777" w:rsidR="00021D4E" w:rsidRDefault="00021D4E" w:rsidP="002343E3"/>
        </w:tc>
        <w:tc>
          <w:tcPr>
            <w:tcW w:w="598" w:type="dxa"/>
          </w:tcPr>
          <w:p w14:paraId="54062442" w14:textId="77777777" w:rsidR="00021D4E" w:rsidRDefault="00021D4E" w:rsidP="002343E3"/>
        </w:tc>
        <w:tc>
          <w:tcPr>
            <w:tcW w:w="598" w:type="dxa"/>
          </w:tcPr>
          <w:p w14:paraId="0AA9EBE5" w14:textId="58493151" w:rsidR="00021D4E" w:rsidRDefault="352F1F75" w:rsidP="002343E3">
            <w:r>
              <w:t>x</w:t>
            </w:r>
          </w:p>
        </w:tc>
        <w:tc>
          <w:tcPr>
            <w:tcW w:w="598" w:type="dxa"/>
          </w:tcPr>
          <w:p w14:paraId="33CB6398" w14:textId="42AF84C4" w:rsidR="00021D4E" w:rsidRDefault="352F1F75" w:rsidP="002343E3">
            <w:r>
              <w:t>x</w:t>
            </w:r>
          </w:p>
        </w:tc>
        <w:tc>
          <w:tcPr>
            <w:tcW w:w="598" w:type="dxa"/>
          </w:tcPr>
          <w:p w14:paraId="1CB888ED" w14:textId="24F5E43A" w:rsidR="00021D4E" w:rsidRDefault="352F1F75" w:rsidP="002343E3">
            <w:r>
              <w:t>x</w:t>
            </w:r>
          </w:p>
        </w:tc>
        <w:tc>
          <w:tcPr>
            <w:tcW w:w="598" w:type="dxa"/>
          </w:tcPr>
          <w:p w14:paraId="6E69A33E" w14:textId="77777777" w:rsidR="00021D4E" w:rsidRDefault="00021D4E" w:rsidP="002343E3"/>
        </w:tc>
      </w:tr>
      <w:tr w:rsidR="00021D4E" w14:paraId="690B9C21" w14:textId="77777777" w:rsidTr="002343E3">
        <w:tc>
          <w:tcPr>
            <w:tcW w:w="9776" w:type="dxa"/>
            <w:tcBorders>
              <w:top w:val="single" w:sz="2" w:space="0" w:color="auto"/>
              <w:right w:val="nil"/>
            </w:tcBorders>
            <w:shd w:val="clear" w:color="auto" w:fill="EBEBEB"/>
          </w:tcPr>
          <w:p w14:paraId="75288C9D" w14:textId="77777777" w:rsidR="009A6DDC" w:rsidRDefault="58CF4EAA" w:rsidP="00021D4E">
            <w:r w:rsidRPr="00DB5E91">
              <w:rPr>
                <w:rStyle w:val="Strong"/>
              </w:rPr>
              <w:t>Two-dimensional spatial structure</w:t>
            </w:r>
            <w:r w:rsidRPr="02B34580">
              <w:rPr>
                <w:rStyle w:val="Strong"/>
              </w:rPr>
              <w:t xml:space="preserve"> A</w:t>
            </w:r>
            <w:r w:rsidR="2F9F8947">
              <w:t xml:space="preserve">: </w:t>
            </w:r>
            <w:r w:rsidR="680D44F4">
              <w:t>2D shapes: Compare and describe features of two-dimensional shapes</w:t>
            </w:r>
            <w:r w:rsidR="009A6DDC">
              <w:t xml:space="preserve"> </w:t>
            </w:r>
          </w:p>
          <w:p w14:paraId="19CEC5CE" w14:textId="3FC97A0C" w:rsidR="00021D4E" w:rsidRDefault="2F9F8947" w:rsidP="00021D4E">
            <w:r w:rsidRPr="02B34580">
              <w:rPr>
                <w:rStyle w:val="Strong"/>
              </w:rPr>
              <w:t>MAO-WM-01</w:t>
            </w:r>
            <w:r w:rsidR="50691144" w:rsidRPr="02B34580">
              <w:rPr>
                <w:rStyle w:val="Strong"/>
              </w:rPr>
              <w:t>, MA2-2DS-01</w:t>
            </w:r>
          </w:p>
        </w:tc>
        <w:tc>
          <w:tcPr>
            <w:tcW w:w="598" w:type="dxa"/>
            <w:tcBorders>
              <w:top w:val="single" w:sz="2" w:space="0" w:color="auto"/>
              <w:left w:val="nil"/>
              <w:right w:val="nil"/>
            </w:tcBorders>
            <w:shd w:val="clear" w:color="auto" w:fill="EBEBEB"/>
          </w:tcPr>
          <w:p w14:paraId="2C873047" w14:textId="77777777" w:rsidR="00021D4E" w:rsidRDefault="00021D4E" w:rsidP="002343E3"/>
        </w:tc>
        <w:tc>
          <w:tcPr>
            <w:tcW w:w="598" w:type="dxa"/>
            <w:tcBorders>
              <w:top w:val="single" w:sz="2" w:space="0" w:color="auto"/>
              <w:left w:val="nil"/>
              <w:right w:val="nil"/>
            </w:tcBorders>
            <w:shd w:val="clear" w:color="auto" w:fill="EBEBEB"/>
          </w:tcPr>
          <w:p w14:paraId="5953CF5C" w14:textId="77777777" w:rsidR="00021D4E" w:rsidRDefault="00021D4E" w:rsidP="002343E3"/>
        </w:tc>
        <w:tc>
          <w:tcPr>
            <w:tcW w:w="598" w:type="dxa"/>
            <w:tcBorders>
              <w:top w:val="single" w:sz="2" w:space="0" w:color="auto"/>
              <w:left w:val="nil"/>
              <w:right w:val="nil"/>
            </w:tcBorders>
            <w:shd w:val="clear" w:color="auto" w:fill="EBEBEB"/>
          </w:tcPr>
          <w:p w14:paraId="7F46E5C4" w14:textId="77777777" w:rsidR="00021D4E" w:rsidRDefault="00021D4E" w:rsidP="002343E3"/>
        </w:tc>
        <w:tc>
          <w:tcPr>
            <w:tcW w:w="598" w:type="dxa"/>
            <w:tcBorders>
              <w:top w:val="single" w:sz="2" w:space="0" w:color="auto"/>
              <w:left w:val="nil"/>
              <w:right w:val="nil"/>
            </w:tcBorders>
            <w:shd w:val="clear" w:color="auto" w:fill="EBEBEB"/>
          </w:tcPr>
          <w:p w14:paraId="5DE99F3D" w14:textId="77777777" w:rsidR="00021D4E" w:rsidRDefault="00021D4E" w:rsidP="002343E3"/>
        </w:tc>
        <w:tc>
          <w:tcPr>
            <w:tcW w:w="598" w:type="dxa"/>
            <w:tcBorders>
              <w:top w:val="single" w:sz="2" w:space="0" w:color="auto"/>
              <w:left w:val="nil"/>
              <w:right w:val="nil"/>
            </w:tcBorders>
            <w:shd w:val="clear" w:color="auto" w:fill="EBEBEB"/>
          </w:tcPr>
          <w:p w14:paraId="668EDDEB" w14:textId="77777777" w:rsidR="00021D4E" w:rsidRDefault="00021D4E" w:rsidP="002343E3"/>
        </w:tc>
        <w:tc>
          <w:tcPr>
            <w:tcW w:w="598" w:type="dxa"/>
            <w:tcBorders>
              <w:top w:val="single" w:sz="2" w:space="0" w:color="auto"/>
              <w:left w:val="nil"/>
              <w:right w:val="nil"/>
            </w:tcBorders>
            <w:shd w:val="clear" w:color="auto" w:fill="EBEBEB"/>
          </w:tcPr>
          <w:p w14:paraId="11E47CC1" w14:textId="77777777" w:rsidR="00021D4E" w:rsidRDefault="00021D4E" w:rsidP="002343E3"/>
        </w:tc>
        <w:tc>
          <w:tcPr>
            <w:tcW w:w="598" w:type="dxa"/>
            <w:tcBorders>
              <w:top w:val="single" w:sz="2" w:space="0" w:color="auto"/>
              <w:left w:val="nil"/>
              <w:right w:val="nil"/>
            </w:tcBorders>
            <w:shd w:val="clear" w:color="auto" w:fill="EBEBEB"/>
          </w:tcPr>
          <w:p w14:paraId="0592BFAC" w14:textId="77777777" w:rsidR="00021D4E" w:rsidRDefault="00021D4E" w:rsidP="002343E3"/>
        </w:tc>
        <w:tc>
          <w:tcPr>
            <w:tcW w:w="598" w:type="dxa"/>
            <w:tcBorders>
              <w:top w:val="single" w:sz="2" w:space="0" w:color="auto"/>
              <w:left w:val="nil"/>
            </w:tcBorders>
            <w:shd w:val="clear" w:color="auto" w:fill="EBEBEB"/>
          </w:tcPr>
          <w:p w14:paraId="69CFEEDE" w14:textId="77777777" w:rsidR="00021D4E" w:rsidRDefault="00021D4E" w:rsidP="002343E3"/>
        </w:tc>
      </w:tr>
      <w:tr w:rsidR="00021D4E" w14:paraId="6FDF8277" w14:textId="77777777" w:rsidTr="002343E3">
        <w:tc>
          <w:tcPr>
            <w:tcW w:w="9776" w:type="dxa"/>
          </w:tcPr>
          <w:p w14:paraId="7D7183E3" w14:textId="7CFE5864" w:rsidR="00021D4E" w:rsidRDefault="059B5C79" w:rsidP="002343E3">
            <w:pPr>
              <w:pStyle w:val="ListBullet"/>
            </w:pPr>
            <w:r>
              <w:t>Describe and compare two-dimensional shapes, including parallelograms, rectangles, rhombuses, squares, trapeziums and kites</w:t>
            </w:r>
          </w:p>
        </w:tc>
        <w:tc>
          <w:tcPr>
            <w:tcW w:w="598" w:type="dxa"/>
          </w:tcPr>
          <w:p w14:paraId="06DD9CDF" w14:textId="0D00C4E6" w:rsidR="00021D4E" w:rsidRDefault="1F0417F7" w:rsidP="002343E3">
            <w:r>
              <w:t>x</w:t>
            </w:r>
          </w:p>
        </w:tc>
        <w:tc>
          <w:tcPr>
            <w:tcW w:w="598" w:type="dxa"/>
          </w:tcPr>
          <w:p w14:paraId="7ED7BECC" w14:textId="77777777" w:rsidR="00021D4E" w:rsidRDefault="00021D4E" w:rsidP="002343E3"/>
        </w:tc>
        <w:tc>
          <w:tcPr>
            <w:tcW w:w="598" w:type="dxa"/>
          </w:tcPr>
          <w:p w14:paraId="35BF8342" w14:textId="77777777" w:rsidR="00021D4E" w:rsidRDefault="00021D4E" w:rsidP="002343E3"/>
        </w:tc>
        <w:tc>
          <w:tcPr>
            <w:tcW w:w="598" w:type="dxa"/>
          </w:tcPr>
          <w:p w14:paraId="0F1B4B3A" w14:textId="77777777" w:rsidR="00021D4E" w:rsidRDefault="00021D4E" w:rsidP="002343E3"/>
        </w:tc>
        <w:tc>
          <w:tcPr>
            <w:tcW w:w="598" w:type="dxa"/>
          </w:tcPr>
          <w:p w14:paraId="2521B827" w14:textId="77777777" w:rsidR="00021D4E" w:rsidRDefault="00021D4E" w:rsidP="002343E3"/>
        </w:tc>
        <w:tc>
          <w:tcPr>
            <w:tcW w:w="598" w:type="dxa"/>
          </w:tcPr>
          <w:p w14:paraId="19A27FF8" w14:textId="77777777" w:rsidR="00021D4E" w:rsidRDefault="00021D4E" w:rsidP="002343E3"/>
        </w:tc>
        <w:tc>
          <w:tcPr>
            <w:tcW w:w="598" w:type="dxa"/>
          </w:tcPr>
          <w:p w14:paraId="0A1411BB" w14:textId="77777777" w:rsidR="00021D4E" w:rsidRDefault="00021D4E" w:rsidP="002343E3"/>
        </w:tc>
        <w:tc>
          <w:tcPr>
            <w:tcW w:w="598" w:type="dxa"/>
          </w:tcPr>
          <w:p w14:paraId="3EF8F518" w14:textId="77777777" w:rsidR="00021D4E" w:rsidRDefault="00021D4E" w:rsidP="002343E3"/>
        </w:tc>
      </w:tr>
      <w:tr w:rsidR="00021D4E" w14:paraId="29617F59" w14:textId="77777777" w:rsidTr="002343E3">
        <w:tc>
          <w:tcPr>
            <w:tcW w:w="9776" w:type="dxa"/>
            <w:tcBorders>
              <w:top w:val="single" w:sz="2" w:space="0" w:color="auto"/>
              <w:right w:val="nil"/>
            </w:tcBorders>
            <w:shd w:val="clear" w:color="auto" w:fill="EBEBEB"/>
          </w:tcPr>
          <w:p w14:paraId="0903DC6F" w14:textId="17AEEC66" w:rsidR="00021D4E" w:rsidRDefault="4255AB6F" w:rsidP="002343E3">
            <w:r w:rsidRPr="02B34580">
              <w:rPr>
                <w:rStyle w:val="Strong"/>
              </w:rPr>
              <w:t>Three-dimensional spatial structure A</w:t>
            </w:r>
            <w:r w:rsidR="2F9F8947">
              <w:t xml:space="preserve">: </w:t>
            </w:r>
            <w:r w:rsidR="7CF6F198">
              <w:t>3D objects: Make models of three-dimensional objects to compare and describe key features</w:t>
            </w:r>
          </w:p>
          <w:p w14:paraId="742C3416" w14:textId="760B712C" w:rsidR="00021D4E" w:rsidRDefault="2F9F8947" w:rsidP="00021D4E">
            <w:r w:rsidRPr="02B34580">
              <w:rPr>
                <w:rStyle w:val="Strong"/>
              </w:rPr>
              <w:t>MAO-WM-01</w:t>
            </w:r>
            <w:r w:rsidR="477AB54C" w:rsidRPr="02B34580">
              <w:rPr>
                <w:rStyle w:val="Strong"/>
              </w:rPr>
              <w:t>, MA2-3DS-01</w:t>
            </w:r>
          </w:p>
        </w:tc>
        <w:tc>
          <w:tcPr>
            <w:tcW w:w="598" w:type="dxa"/>
            <w:tcBorders>
              <w:top w:val="single" w:sz="2" w:space="0" w:color="auto"/>
              <w:left w:val="nil"/>
              <w:right w:val="nil"/>
            </w:tcBorders>
            <w:shd w:val="clear" w:color="auto" w:fill="EBEBEB"/>
          </w:tcPr>
          <w:p w14:paraId="5ED71ECF" w14:textId="77777777" w:rsidR="00021D4E" w:rsidRDefault="00021D4E" w:rsidP="002343E3"/>
        </w:tc>
        <w:tc>
          <w:tcPr>
            <w:tcW w:w="598" w:type="dxa"/>
            <w:tcBorders>
              <w:top w:val="single" w:sz="2" w:space="0" w:color="auto"/>
              <w:left w:val="nil"/>
              <w:right w:val="nil"/>
            </w:tcBorders>
            <w:shd w:val="clear" w:color="auto" w:fill="EBEBEB"/>
          </w:tcPr>
          <w:p w14:paraId="7DC5DDE9" w14:textId="77777777" w:rsidR="00021D4E" w:rsidRDefault="00021D4E" w:rsidP="002343E3"/>
        </w:tc>
        <w:tc>
          <w:tcPr>
            <w:tcW w:w="598" w:type="dxa"/>
            <w:tcBorders>
              <w:top w:val="single" w:sz="2" w:space="0" w:color="auto"/>
              <w:left w:val="nil"/>
              <w:right w:val="nil"/>
            </w:tcBorders>
            <w:shd w:val="clear" w:color="auto" w:fill="EBEBEB"/>
          </w:tcPr>
          <w:p w14:paraId="2ADF375F" w14:textId="77777777" w:rsidR="00021D4E" w:rsidRDefault="00021D4E" w:rsidP="002343E3"/>
        </w:tc>
        <w:tc>
          <w:tcPr>
            <w:tcW w:w="598" w:type="dxa"/>
            <w:tcBorders>
              <w:top w:val="single" w:sz="2" w:space="0" w:color="auto"/>
              <w:left w:val="nil"/>
              <w:right w:val="nil"/>
            </w:tcBorders>
            <w:shd w:val="clear" w:color="auto" w:fill="EBEBEB"/>
          </w:tcPr>
          <w:p w14:paraId="505BF793" w14:textId="77777777" w:rsidR="00021D4E" w:rsidRDefault="00021D4E" w:rsidP="002343E3"/>
        </w:tc>
        <w:tc>
          <w:tcPr>
            <w:tcW w:w="598" w:type="dxa"/>
            <w:tcBorders>
              <w:top w:val="single" w:sz="2" w:space="0" w:color="auto"/>
              <w:left w:val="nil"/>
              <w:right w:val="nil"/>
            </w:tcBorders>
            <w:shd w:val="clear" w:color="auto" w:fill="EBEBEB"/>
          </w:tcPr>
          <w:p w14:paraId="7335A7DA" w14:textId="77777777" w:rsidR="00021D4E" w:rsidRDefault="00021D4E" w:rsidP="002343E3"/>
        </w:tc>
        <w:tc>
          <w:tcPr>
            <w:tcW w:w="598" w:type="dxa"/>
            <w:tcBorders>
              <w:top w:val="single" w:sz="2" w:space="0" w:color="auto"/>
              <w:left w:val="nil"/>
              <w:right w:val="nil"/>
            </w:tcBorders>
            <w:shd w:val="clear" w:color="auto" w:fill="EBEBEB"/>
          </w:tcPr>
          <w:p w14:paraId="6C755426" w14:textId="77777777" w:rsidR="00021D4E" w:rsidRDefault="00021D4E" w:rsidP="002343E3"/>
        </w:tc>
        <w:tc>
          <w:tcPr>
            <w:tcW w:w="598" w:type="dxa"/>
            <w:tcBorders>
              <w:top w:val="single" w:sz="2" w:space="0" w:color="auto"/>
              <w:left w:val="nil"/>
              <w:right w:val="nil"/>
            </w:tcBorders>
            <w:shd w:val="clear" w:color="auto" w:fill="EBEBEB"/>
          </w:tcPr>
          <w:p w14:paraId="6C2A1CAE" w14:textId="77777777" w:rsidR="00021D4E" w:rsidRDefault="00021D4E" w:rsidP="002343E3"/>
        </w:tc>
        <w:tc>
          <w:tcPr>
            <w:tcW w:w="598" w:type="dxa"/>
            <w:tcBorders>
              <w:top w:val="single" w:sz="2" w:space="0" w:color="auto"/>
              <w:left w:val="nil"/>
            </w:tcBorders>
            <w:shd w:val="clear" w:color="auto" w:fill="EBEBEB"/>
          </w:tcPr>
          <w:p w14:paraId="269B2830" w14:textId="77777777" w:rsidR="00021D4E" w:rsidRDefault="00021D4E" w:rsidP="002343E3"/>
        </w:tc>
      </w:tr>
      <w:tr w:rsidR="00021D4E" w14:paraId="6C429C52" w14:textId="77777777" w:rsidTr="002343E3">
        <w:tc>
          <w:tcPr>
            <w:tcW w:w="9776" w:type="dxa"/>
          </w:tcPr>
          <w:p w14:paraId="1C5F3EDE" w14:textId="252F5162" w:rsidR="00021D4E" w:rsidRDefault="2A685DC7" w:rsidP="002343E3">
            <w:pPr>
              <w:pStyle w:val="ListBullet"/>
            </w:pPr>
            <w:r w:rsidRPr="002343E3">
              <w:t>Identify</w:t>
            </w:r>
            <w:r>
              <w:t xml:space="preserve"> the differences between prisms (including cubes), pyramids and cylinders</w:t>
            </w:r>
          </w:p>
        </w:tc>
        <w:tc>
          <w:tcPr>
            <w:tcW w:w="598" w:type="dxa"/>
          </w:tcPr>
          <w:p w14:paraId="0CFB93B5" w14:textId="202BCAF3" w:rsidR="00021D4E" w:rsidRDefault="576A0B91" w:rsidP="002343E3">
            <w:r>
              <w:t>x</w:t>
            </w:r>
          </w:p>
        </w:tc>
        <w:tc>
          <w:tcPr>
            <w:tcW w:w="598" w:type="dxa"/>
          </w:tcPr>
          <w:p w14:paraId="2A5E3E0D" w14:textId="60D5D7A5" w:rsidR="00021D4E" w:rsidRDefault="576A0B91" w:rsidP="002343E3">
            <w:r>
              <w:t>x</w:t>
            </w:r>
          </w:p>
        </w:tc>
        <w:tc>
          <w:tcPr>
            <w:tcW w:w="598" w:type="dxa"/>
          </w:tcPr>
          <w:p w14:paraId="7C7F5482" w14:textId="10E38A02" w:rsidR="00021D4E" w:rsidRDefault="2408033E" w:rsidP="002343E3">
            <w:r>
              <w:t>x</w:t>
            </w:r>
          </w:p>
        </w:tc>
        <w:tc>
          <w:tcPr>
            <w:tcW w:w="598" w:type="dxa"/>
          </w:tcPr>
          <w:p w14:paraId="3BD9EC9F" w14:textId="77777777" w:rsidR="00021D4E" w:rsidRDefault="00021D4E" w:rsidP="002343E3"/>
        </w:tc>
        <w:tc>
          <w:tcPr>
            <w:tcW w:w="598" w:type="dxa"/>
          </w:tcPr>
          <w:p w14:paraId="32577118" w14:textId="77777777" w:rsidR="00021D4E" w:rsidRDefault="00021D4E" w:rsidP="002343E3"/>
        </w:tc>
        <w:tc>
          <w:tcPr>
            <w:tcW w:w="598" w:type="dxa"/>
          </w:tcPr>
          <w:p w14:paraId="5F9A7DAF" w14:textId="77777777" w:rsidR="00021D4E" w:rsidRDefault="00021D4E" w:rsidP="002343E3"/>
        </w:tc>
        <w:tc>
          <w:tcPr>
            <w:tcW w:w="598" w:type="dxa"/>
          </w:tcPr>
          <w:p w14:paraId="44D485DB" w14:textId="77777777" w:rsidR="00021D4E" w:rsidRDefault="00021D4E" w:rsidP="002343E3"/>
        </w:tc>
        <w:tc>
          <w:tcPr>
            <w:tcW w:w="598" w:type="dxa"/>
          </w:tcPr>
          <w:p w14:paraId="281FEFE3" w14:textId="77777777" w:rsidR="00021D4E" w:rsidRDefault="00021D4E" w:rsidP="002343E3"/>
        </w:tc>
      </w:tr>
      <w:tr w:rsidR="00021D4E" w14:paraId="6B2E5F93" w14:textId="77777777" w:rsidTr="002343E3">
        <w:tc>
          <w:tcPr>
            <w:tcW w:w="9776" w:type="dxa"/>
            <w:tcBorders>
              <w:bottom w:val="single" w:sz="2" w:space="0" w:color="auto"/>
            </w:tcBorders>
          </w:tcPr>
          <w:p w14:paraId="5273F338" w14:textId="630FCD8E" w:rsidR="00021D4E" w:rsidRPr="00021D4E" w:rsidRDefault="2A3386AA" w:rsidP="002343E3">
            <w:pPr>
              <w:pStyle w:val="ListBullet"/>
            </w:pPr>
            <w:r>
              <w:lastRenderedPageBreak/>
              <w:t>Construct models of prisms, pyramids and cylinders using physical or virtual manipulatives, identifying their features</w:t>
            </w:r>
          </w:p>
        </w:tc>
        <w:tc>
          <w:tcPr>
            <w:tcW w:w="598" w:type="dxa"/>
            <w:tcBorders>
              <w:bottom w:val="single" w:sz="2" w:space="0" w:color="auto"/>
            </w:tcBorders>
          </w:tcPr>
          <w:p w14:paraId="454687E1" w14:textId="63056E38" w:rsidR="00021D4E" w:rsidRDefault="7BB33EF2" w:rsidP="002343E3">
            <w:r>
              <w:t>x</w:t>
            </w:r>
          </w:p>
        </w:tc>
        <w:tc>
          <w:tcPr>
            <w:tcW w:w="598" w:type="dxa"/>
            <w:tcBorders>
              <w:bottom w:val="single" w:sz="2" w:space="0" w:color="auto"/>
            </w:tcBorders>
          </w:tcPr>
          <w:p w14:paraId="3DD7A917" w14:textId="6029EEF6" w:rsidR="00021D4E" w:rsidRDefault="7BB33EF2" w:rsidP="002343E3">
            <w:r>
              <w:t>x</w:t>
            </w:r>
          </w:p>
        </w:tc>
        <w:tc>
          <w:tcPr>
            <w:tcW w:w="598" w:type="dxa"/>
            <w:tcBorders>
              <w:bottom w:val="single" w:sz="2" w:space="0" w:color="auto"/>
            </w:tcBorders>
          </w:tcPr>
          <w:p w14:paraId="157EB5D8" w14:textId="77777777" w:rsidR="00021D4E" w:rsidRDefault="00021D4E" w:rsidP="002343E3"/>
        </w:tc>
        <w:tc>
          <w:tcPr>
            <w:tcW w:w="598" w:type="dxa"/>
            <w:tcBorders>
              <w:bottom w:val="single" w:sz="2" w:space="0" w:color="auto"/>
            </w:tcBorders>
          </w:tcPr>
          <w:p w14:paraId="3912D4D2" w14:textId="77777777" w:rsidR="00021D4E" w:rsidRDefault="00021D4E" w:rsidP="002343E3"/>
        </w:tc>
        <w:tc>
          <w:tcPr>
            <w:tcW w:w="598" w:type="dxa"/>
            <w:tcBorders>
              <w:bottom w:val="single" w:sz="2" w:space="0" w:color="auto"/>
            </w:tcBorders>
          </w:tcPr>
          <w:p w14:paraId="227B3C5B" w14:textId="77777777" w:rsidR="00021D4E" w:rsidRDefault="00021D4E" w:rsidP="002343E3"/>
        </w:tc>
        <w:tc>
          <w:tcPr>
            <w:tcW w:w="598" w:type="dxa"/>
            <w:tcBorders>
              <w:bottom w:val="single" w:sz="2" w:space="0" w:color="auto"/>
            </w:tcBorders>
          </w:tcPr>
          <w:p w14:paraId="6CC72E25" w14:textId="77777777" w:rsidR="00021D4E" w:rsidRDefault="00021D4E" w:rsidP="002343E3"/>
        </w:tc>
        <w:tc>
          <w:tcPr>
            <w:tcW w:w="598" w:type="dxa"/>
            <w:tcBorders>
              <w:bottom w:val="single" w:sz="2" w:space="0" w:color="auto"/>
            </w:tcBorders>
          </w:tcPr>
          <w:p w14:paraId="30423F66" w14:textId="77777777" w:rsidR="00021D4E" w:rsidRDefault="00021D4E" w:rsidP="002343E3"/>
        </w:tc>
        <w:tc>
          <w:tcPr>
            <w:tcW w:w="598" w:type="dxa"/>
            <w:tcBorders>
              <w:bottom w:val="single" w:sz="2" w:space="0" w:color="auto"/>
            </w:tcBorders>
          </w:tcPr>
          <w:p w14:paraId="7886EC91" w14:textId="77777777" w:rsidR="00021D4E" w:rsidRDefault="00021D4E" w:rsidP="002343E3"/>
        </w:tc>
      </w:tr>
      <w:tr w:rsidR="00021D4E" w14:paraId="45621DAD" w14:textId="77777777" w:rsidTr="002343E3">
        <w:tc>
          <w:tcPr>
            <w:tcW w:w="9776" w:type="dxa"/>
            <w:tcBorders>
              <w:top w:val="single" w:sz="2" w:space="0" w:color="auto"/>
              <w:right w:val="nil"/>
            </w:tcBorders>
            <w:shd w:val="clear" w:color="auto" w:fill="EBEBEB"/>
          </w:tcPr>
          <w:p w14:paraId="6D156FA1" w14:textId="68D1DBE3" w:rsidR="00021D4E" w:rsidRDefault="3CB9C5FF" w:rsidP="00021D4E">
            <w:r w:rsidRPr="4605932A">
              <w:rPr>
                <w:rStyle w:val="Strong"/>
              </w:rPr>
              <w:t>Three-dimensional spatial structure A</w:t>
            </w:r>
            <w:r w:rsidR="6345E300">
              <w:t xml:space="preserve">: </w:t>
            </w:r>
            <w:r w:rsidR="24E06FA8">
              <w:t>Volume: Measure and order containers using litres</w:t>
            </w:r>
          </w:p>
          <w:p w14:paraId="6A685C9C" w14:textId="470EB815" w:rsidR="00021D4E" w:rsidRPr="00021D4E" w:rsidRDefault="6345E300" w:rsidP="00021D4E">
            <w:r w:rsidRPr="4605932A">
              <w:rPr>
                <w:rStyle w:val="Strong"/>
              </w:rPr>
              <w:t>MAO-WM-01</w:t>
            </w:r>
            <w:r w:rsidR="74D84757" w:rsidRPr="4605932A">
              <w:rPr>
                <w:rStyle w:val="Strong"/>
              </w:rPr>
              <w:t>, MA2-3DS-02</w:t>
            </w:r>
          </w:p>
        </w:tc>
        <w:tc>
          <w:tcPr>
            <w:tcW w:w="598" w:type="dxa"/>
            <w:tcBorders>
              <w:top w:val="single" w:sz="2" w:space="0" w:color="auto"/>
              <w:left w:val="nil"/>
              <w:right w:val="nil"/>
            </w:tcBorders>
            <w:shd w:val="clear" w:color="auto" w:fill="EBEBEB"/>
          </w:tcPr>
          <w:p w14:paraId="40B5C6E1" w14:textId="77777777" w:rsidR="00021D4E" w:rsidRDefault="00021D4E" w:rsidP="002343E3"/>
        </w:tc>
        <w:tc>
          <w:tcPr>
            <w:tcW w:w="598" w:type="dxa"/>
            <w:tcBorders>
              <w:top w:val="single" w:sz="2" w:space="0" w:color="auto"/>
              <w:left w:val="nil"/>
              <w:right w:val="nil"/>
            </w:tcBorders>
            <w:shd w:val="clear" w:color="auto" w:fill="EBEBEB"/>
          </w:tcPr>
          <w:p w14:paraId="189B8965" w14:textId="77777777" w:rsidR="00021D4E" w:rsidRDefault="00021D4E" w:rsidP="002343E3"/>
        </w:tc>
        <w:tc>
          <w:tcPr>
            <w:tcW w:w="598" w:type="dxa"/>
            <w:tcBorders>
              <w:top w:val="single" w:sz="2" w:space="0" w:color="auto"/>
              <w:left w:val="nil"/>
              <w:right w:val="nil"/>
            </w:tcBorders>
            <w:shd w:val="clear" w:color="auto" w:fill="EBEBEB"/>
          </w:tcPr>
          <w:p w14:paraId="21F2B17F" w14:textId="77777777" w:rsidR="00021D4E" w:rsidRDefault="00021D4E" w:rsidP="002343E3"/>
        </w:tc>
        <w:tc>
          <w:tcPr>
            <w:tcW w:w="598" w:type="dxa"/>
            <w:tcBorders>
              <w:top w:val="single" w:sz="2" w:space="0" w:color="auto"/>
              <w:left w:val="nil"/>
              <w:right w:val="nil"/>
            </w:tcBorders>
            <w:shd w:val="clear" w:color="auto" w:fill="EBEBEB"/>
          </w:tcPr>
          <w:p w14:paraId="76902BC0" w14:textId="77777777" w:rsidR="00021D4E" w:rsidRDefault="00021D4E" w:rsidP="002343E3"/>
        </w:tc>
        <w:tc>
          <w:tcPr>
            <w:tcW w:w="598" w:type="dxa"/>
            <w:tcBorders>
              <w:top w:val="single" w:sz="2" w:space="0" w:color="auto"/>
              <w:left w:val="nil"/>
              <w:right w:val="nil"/>
            </w:tcBorders>
            <w:shd w:val="clear" w:color="auto" w:fill="EBEBEB"/>
          </w:tcPr>
          <w:p w14:paraId="13EB640E" w14:textId="77777777" w:rsidR="00021D4E" w:rsidRDefault="00021D4E" w:rsidP="002343E3"/>
        </w:tc>
        <w:tc>
          <w:tcPr>
            <w:tcW w:w="598" w:type="dxa"/>
            <w:tcBorders>
              <w:top w:val="single" w:sz="2" w:space="0" w:color="auto"/>
              <w:left w:val="nil"/>
              <w:right w:val="nil"/>
            </w:tcBorders>
            <w:shd w:val="clear" w:color="auto" w:fill="EBEBEB"/>
          </w:tcPr>
          <w:p w14:paraId="486A37F0" w14:textId="77777777" w:rsidR="00021D4E" w:rsidRDefault="00021D4E" w:rsidP="002343E3"/>
        </w:tc>
        <w:tc>
          <w:tcPr>
            <w:tcW w:w="598" w:type="dxa"/>
            <w:tcBorders>
              <w:top w:val="single" w:sz="2" w:space="0" w:color="auto"/>
              <w:left w:val="nil"/>
              <w:right w:val="nil"/>
            </w:tcBorders>
            <w:shd w:val="clear" w:color="auto" w:fill="EBEBEB"/>
          </w:tcPr>
          <w:p w14:paraId="2DF0DDA3" w14:textId="77777777" w:rsidR="00021D4E" w:rsidRDefault="00021D4E" w:rsidP="002343E3"/>
        </w:tc>
        <w:tc>
          <w:tcPr>
            <w:tcW w:w="598" w:type="dxa"/>
            <w:tcBorders>
              <w:top w:val="single" w:sz="2" w:space="0" w:color="auto"/>
              <w:left w:val="nil"/>
            </w:tcBorders>
            <w:shd w:val="clear" w:color="auto" w:fill="EBEBEB"/>
          </w:tcPr>
          <w:p w14:paraId="0C737BD4" w14:textId="77777777" w:rsidR="00021D4E" w:rsidRDefault="00021D4E" w:rsidP="002343E3"/>
        </w:tc>
      </w:tr>
      <w:tr w:rsidR="00021D4E" w14:paraId="79842C1D" w14:textId="77777777" w:rsidTr="002343E3">
        <w:tc>
          <w:tcPr>
            <w:tcW w:w="9776" w:type="dxa"/>
          </w:tcPr>
          <w:p w14:paraId="60194F63" w14:textId="3F5A342A" w:rsidR="00021D4E" w:rsidRPr="00021D4E" w:rsidRDefault="3B0DB531" w:rsidP="4605932A">
            <w:pPr>
              <w:pStyle w:val="ListBullet"/>
            </w:pPr>
            <w:r>
              <w:t>Recognise the need for formal units to measure capacity (internal volume) accurately</w:t>
            </w:r>
          </w:p>
        </w:tc>
        <w:tc>
          <w:tcPr>
            <w:tcW w:w="598" w:type="dxa"/>
          </w:tcPr>
          <w:p w14:paraId="46076520" w14:textId="77777777" w:rsidR="00021D4E" w:rsidRDefault="00021D4E" w:rsidP="002343E3"/>
        </w:tc>
        <w:tc>
          <w:tcPr>
            <w:tcW w:w="598" w:type="dxa"/>
          </w:tcPr>
          <w:p w14:paraId="24BF6680" w14:textId="77777777" w:rsidR="00021D4E" w:rsidRDefault="00021D4E" w:rsidP="002343E3"/>
        </w:tc>
        <w:tc>
          <w:tcPr>
            <w:tcW w:w="598" w:type="dxa"/>
          </w:tcPr>
          <w:p w14:paraId="5DCC093A" w14:textId="77777777" w:rsidR="00021D4E" w:rsidRDefault="00021D4E" w:rsidP="002343E3"/>
        </w:tc>
        <w:tc>
          <w:tcPr>
            <w:tcW w:w="598" w:type="dxa"/>
          </w:tcPr>
          <w:p w14:paraId="778ACFE8" w14:textId="77777777" w:rsidR="00021D4E" w:rsidRDefault="00021D4E" w:rsidP="002343E3"/>
        </w:tc>
        <w:tc>
          <w:tcPr>
            <w:tcW w:w="598" w:type="dxa"/>
          </w:tcPr>
          <w:p w14:paraId="2356EF52" w14:textId="53B95408" w:rsidR="00021D4E" w:rsidRDefault="330E63DF" w:rsidP="002343E3">
            <w:r>
              <w:t>x</w:t>
            </w:r>
          </w:p>
        </w:tc>
        <w:tc>
          <w:tcPr>
            <w:tcW w:w="598" w:type="dxa"/>
          </w:tcPr>
          <w:p w14:paraId="5927CFF7" w14:textId="00103D6F" w:rsidR="00021D4E" w:rsidRDefault="330E63DF" w:rsidP="002343E3">
            <w:r>
              <w:t>x</w:t>
            </w:r>
          </w:p>
        </w:tc>
        <w:tc>
          <w:tcPr>
            <w:tcW w:w="598" w:type="dxa"/>
          </w:tcPr>
          <w:p w14:paraId="676212E4" w14:textId="39331398" w:rsidR="00021D4E" w:rsidRDefault="330E63DF" w:rsidP="002343E3">
            <w:r>
              <w:t>x</w:t>
            </w:r>
          </w:p>
        </w:tc>
        <w:tc>
          <w:tcPr>
            <w:tcW w:w="598" w:type="dxa"/>
          </w:tcPr>
          <w:p w14:paraId="387B9EB4" w14:textId="3E180742" w:rsidR="00021D4E" w:rsidRDefault="330E63DF" w:rsidP="002343E3">
            <w:r>
              <w:t>x</w:t>
            </w:r>
          </w:p>
        </w:tc>
      </w:tr>
      <w:tr w:rsidR="00021D4E" w14:paraId="2A7CD2C3" w14:textId="77777777" w:rsidTr="002343E3">
        <w:tc>
          <w:tcPr>
            <w:tcW w:w="9776" w:type="dxa"/>
            <w:tcBorders>
              <w:bottom w:val="single" w:sz="2" w:space="0" w:color="auto"/>
            </w:tcBorders>
          </w:tcPr>
          <w:p w14:paraId="5E9D54BC" w14:textId="7EAC2894" w:rsidR="00021D4E" w:rsidRPr="00021D4E" w:rsidRDefault="7326AD42" w:rsidP="002343E3">
            <w:pPr>
              <w:pStyle w:val="ListBullet"/>
            </w:pPr>
            <w:r>
              <w:t>Use the litre as a unit to measure capacities (internal volumes) to the nearest litre</w:t>
            </w:r>
          </w:p>
        </w:tc>
        <w:tc>
          <w:tcPr>
            <w:tcW w:w="598" w:type="dxa"/>
            <w:tcBorders>
              <w:bottom w:val="single" w:sz="2" w:space="0" w:color="auto"/>
            </w:tcBorders>
          </w:tcPr>
          <w:p w14:paraId="54C8A868" w14:textId="77777777" w:rsidR="00021D4E" w:rsidRDefault="00021D4E" w:rsidP="002343E3"/>
        </w:tc>
        <w:tc>
          <w:tcPr>
            <w:tcW w:w="598" w:type="dxa"/>
            <w:tcBorders>
              <w:bottom w:val="single" w:sz="2" w:space="0" w:color="auto"/>
            </w:tcBorders>
          </w:tcPr>
          <w:p w14:paraId="30F17E24" w14:textId="77777777" w:rsidR="00021D4E" w:rsidRDefault="00021D4E" w:rsidP="002343E3"/>
        </w:tc>
        <w:tc>
          <w:tcPr>
            <w:tcW w:w="598" w:type="dxa"/>
            <w:tcBorders>
              <w:bottom w:val="single" w:sz="2" w:space="0" w:color="auto"/>
            </w:tcBorders>
          </w:tcPr>
          <w:p w14:paraId="3B80F52F" w14:textId="77777777" w:rsidR="00021D4E" w:rsidRDefault="00021D4E" w:rsidP="002343E3"/>
        </w:tc>
        <w:tc>
          <w:tcPr>
            <w:tcW w:w="598" w:type="dxa"/>
            <w:tcBorders>
              <w:bottom w:val="single" w:sz="2" w:space="0" w:color="auto"/>
            </w:tcBorders>
          </w:tcPr>
          <w:p w14:paraId="5D4AD833" w14:textId="77777777" w:rsidR="00021D4E" w:rsidRDefault="00021D4E" w:rsidP="002343E3"/>
        </w:tc>
        <w:tc>
          <w:tcPr>
            <w:tcW w:w="598" w:type="dxa"/>
            <w:tcBorders>
              <w:bottom w:val="single" w:sz="2" w:space="0" w:color="auto"/>
            </w:tcBorders>
          </w:tcPr>
          <w:p w14:paraId="1B550B59" w14:textId="6D62472D" w:rsidR="00021D4E" w:rsidRDefault="7A69B4D8" w:rsidP="002343E3">
            <w:r>
              <w:t>x</w:t>
            </w:r>
          </w:p>
        </w:tc>
        <w:tc>
          <w:tcPr>
            <w:tcW w:w="598" w:type="dxa"/>
            <w:tcBorders>
              <w:bottom w:val="single" w:sz="2" w:space="0" w:color="auto"/>
            </w:tcBorders>
          </w:tcPr>
          <w:p w14:paraId="28A1219C" w14:textId="7E04DB81" w:rsidR="00021D4E" w:rsidRDefault="7A69B4D8" w:rsidP="002343E3">
            <w:r>
              <w:t>x</w:t>
            </w:r>
          </w:p>
        </w:tc>
        <w:tc>
          <w:tcPr>
            <w:tcW w:w="598" w:type="dxa"/>
            <w:tcBorders>
              <w:bottom w:val="single" w:sz="2" w:space="0" w:color="auto"/>
            </w:tcBorders>
          </w:tcPr>
          <w:p w14:paraId="48933410" w14:textId="77777777" w:rsidR="00021D4E" w:rsidRDefault="00021D4E" w:rsidP="002343E3"/>
        </w:tc>
        <w:tc>
          <w:tcPr>
            <w:tcW w:w="598" w:type="dxa"/>
            <w:tcBorders>
              <w:bottom w:val="single" w:sz="2" w:space="0" w:color="auto"/>
            </w:tcBorders>
          </w:tcPr>
          <w:p w14:paraId="52413436" w14:textId="77777777" w:rsidR="00021D4E" w:rsidRDefault="00021D4E" w:rsidP="002343E3"/>
        </w:tc>
      </w:tr>
      <w:tr w:rsidR="4605932A" w14:paraId="6E666E0E" w14:textId="77777777" w:rsidTr="002343E3">
        <w:trPr>
          <w:trHeight w:val="300"/>
        </w:trPr>
        <w:tc>
          <w:tcPr>
            <w:tcW w:w="9776" w:type="dxa"/>
            <w:tcBorders>
              <w:bottom w:val="single" w:sz="2" w:space="0" w:color="auto"/>
            </w:tcBorders>
          </w:tcPr>
          <w:p w14:paraId="0DF2F66D" w14:textId="77D6EBAC" w:rsidR="7A69B4D8" w:rsidRDefault="7326AD42" w:rsidP="00927B77">
            <w:pPr>
              <w:pStyle w:val="ListBullet"/>
            </w:pPr>
            <w:r>
              <w:t>Relate the litre to familiar everyday containers</w:t>
            </w:r>
          </w:p>
        </w:tc>
        <w:tc>
          <w:tcPr>
            <w:tcW w:w="598" w:type="dxa"/>
            <w:tcBorders>
              <w:bottom w:val="single" w:sz="2" w:space="0" w:color="auto"/>
            </w:tcBorders>
          </w:tcPr>
          <w:p w14:paraId="32872E8C" w14:textId="0EF71998" w:rsidR="4605932A" w:rsidRDefault="4605932A" w:rsidP="002343E3"/>
        </w:tc>
        <w:tc>
          <w:tcPr>
            <w:tcW w:w="598" w:type="dxa"/>
            <w:tcBorders>
              <w:bottom w:val="single" w:sz="2" w:space="0" w:color="auto"/>
            </w:tcBorders>
          </w:tcPr>
          <w:p w14:paraId="21BC0AA2" w14:textId="59577E0E" w:rsidR="4605932A" w:rsidRDefault="4605932A" w:rsidP="002343E3"/>
        </w:tc>
        <w:tc>
          <w:tcPr>
            <w:tcW w:w="598" w:type="dxa"/>
            <w:tcBorders>
              <w:bottom w:val="single" w:sz="2" w:space="0" w:color="auto"/>
            </w:tcBorders>
          </w:tcPr>
          <w:p w14:paraId="53DC07EE" w14:textId="3C738424" w:rsidR="4605932A" w:rsidRDefault="4605932A" w:rsidP="002343E3"/>
        </w:tc>
        <w:tc>
          <w:tcPr>
            <w:tcW w:w="598" w:type="dxa"/>
            <w:tcBorders>
              <w:bottom w:val="single" w:sz="2" w:space="0" w:color="auto"/>
            </w:tcBorders>
          </w:tcPr>
          <w:p w14:paraId="6CB3EE2F" w14:textId="3DE0962D" w:rsidR="4605932A" w:rsidRDefault="4605932A" w:rsidP="002343E3"/>
        </w:tc>
        <w:tc>
          <w:tcPr>
            <w:tcW w:w="598" w:type="dxa"/>
            <w:tcBorders>
              <w:bottom w:val="single" w:sz="2" w:space="0" w:color="auto"/>
            </w:tcBorders>
          </w:tcPr>
          <w:p w14:paraId="1D77FD9C" w14:textId="31715B68" w:rsidR="4605932A" w:rsidRDefault="00997221" w:rsidP="002343E3">
            <w:r>
              <w:t>x</w:t>
            </w:r>
          </w:p>
        </w:tc>
        <w:tc>
          <w:tcPr>
            <w:tcW w:w="598" w:type="dxa"/>
            <w:tcBorders>
              <w:bottom w:val="single" w:sz="2" w:space="0" w:color="auto"/>
            </w:tcBorders>
          </w:tcPr>
          <w:p w14:paraId="5E042E6A" w14:textId="64CC8403" w:rsidR="4605932A" w:rsidRDefault="00997221" w:rsidP="002343E3">
            <w:r>
              <w:t>x</w:t>
            </w:r>
          </w:p>
        </w:tc>
        <w:tc>
          <w:tcPr>
            <w:tcW w:w="598" w:type="dxa"/>
            <w:tcBorders>
              <w:bottom w:val="single" w:sz="2" w:space="0" w:color="auto"/>
            </w:tcBorders>
          </w:tcPr>
          <w:p w14:paraId="35DB5BC8" w14:textId="042424D9" w:rsidR="4605932A" w:rsidRDefault="4605932A" w:rsidP="002343E3"/>
        </w:tc>
        <w:tc>
          <w:tcPr>
            <w:tcW w:w="598" w:type="dxa"/>
            <w:tcBorders>
              <w:bottom w:val="single" w:sz="2" w:space="0" w:color="auto"/>
            </w:tcBorders>
          </w:tcPr>
          <w:p w14:paraId="5AD1B34C" w14:textId="14F16220" w:rsidR="4605932A" w:rsidRDefault="00997221" w:rsidP="002343E3">
            <w:r>
              <w:t>x</w:t>
            </w:r>
          </w:p>
        </w:tc>
      </w:tr>
      <w:tr w:rsidR="4605932A" w14:paraId="1496FFF1" w14:textId="77777777" w:rsidTr="002343E3">
        <w:trPr>
          <w:trHeight w:val="300"/>
        </w:trPr>
        <w:tc>
          <w:tcPr>
            <w:tcW w:w="9776" w:type="dxa"/>
            <w:tcBorders>
              <w:bottom w:val="single" w:sz="2" w:space="0" w:color="auto"/>
            </w:tcBorders>
          </w:tcPr>
          <w:p w14:paraId="232C910D" w14:textId="343C4D08" w:rsidR="4605932A" w:rsidRDefault="4EA386C5" w:rsidP="4605932A">
            <w:pPr>
              <w:pStyle w:val="ListBullet"/>
            </w:pPr>
            <w:r>
              <w:t>Recognise that one-litre containers can be a variety of shapes (Reasons about spatial structure)</w:t>
            </w:r>
          </w:p>
        </w:tc>
        <w:tc>
          <w:tcPr>
            <w:tcW w:w="598" w:type="dxa"/>
            <w:tcBorders>
              <w:bottom w:val="single" w:sz="2" w:space="0" w:color="auto"/>
            </w:tcBorders>
          </w:tcPr>
          <w:p w14:paraId="7B2A8784" w14:textId="4967AA3B" w:rsidR="4605932A" w:rsidRDefault="4605932A" w:rsidP="002343E3"/>
        </w:tc>
        <w:tc>
          <w:tcPr>
            <w:tcW w:w="598" w:type="dxa"/>
            <w:tcBorders>
              <w:bottom w:val="single" w:sz="2" w:space="0" w:color="auto"/>
            </w:tcBorders>
          </w:tcPr>
          <w:p w14:paraId="2408F50A" w14:textId="4DAEC500" w:rsidR="4605932A" w:rsidRDefault="4605932A" w:rsidP="002343E3"/>
        </w:tc>
        <w:tc>
          <w:tcPr>
            <w:tcW w:w="598" w:type="dxa"/>
            <w:tcBorders>
              <w:bottom w:val="single" w:sz="2" w:space="0" w:color="auto"/>
            </w:tcBorders>
          </w:tcPr>
          <w:p w14:paraId="17946AEF" w14:textId="7A6D1F81" w:rsidR="4605932A" w:rsidRDefault="4605932A" w:rsidP="002343E3"/>
        </w:tc>
        <w:tc>
          <w:tcPr>
            <w:tcW w:w="598" w:type="dxa"/>
            <w:tcBorders>
              <w:bottom w:val="single" w:sz="2" w:space="0" w:color="auto"/>
            </w:tcBorders>
          </w:tcPr>
          <w:p w14:paraId="1618E784" w14:textId="78EBF686" w:rsidR="4605932A" w:rsidRDefault="4605932A" w:rsidP="002343E3"/>
        </w:tc>
        <w:tc>
          <w:tcPr>
            <w:tcW w:w="598" w:type="dxa"/>
            <w:tcBorders>
              <w:bottom w:val="single" w:sz="2" w:space="0" w:color="auto"/>
            </w:tcBorders>
          </w:tcPr>
          <w:p w14:paraId="44A1BF8D" w14:textId="0B4E22D8" w:rsidR="7A69B4D8" w:rsidRDefault="7A69B4D8" w:rsidP="002343E3"/>
        </w:tc>
        <w:tc>
          <w:tcPr>
            <w:tcW w:w="598" w:type="dxa"/>
            <w:tcBorders>
              <w:bottom w:val="single" w:sz="2" w:space="0" w:color="auto"/>
            </w:tcBorders>
          </w:tcPr>
          <w:p w14:paraId="0E4FF9A9" w14:textId="62D9267A" w:rsidR="7A69B4D8" w:rsidRDefault="7A69B4D8" w:rsidP="002343E3">
            <w:r>
              <w:t>x</w:t>
            </w:r>
          </w:p>
        </w:tc>
        <w:tc>
          <w:tcPr>
            <w:tcW w:w="598" w:type="dxa"/>
            <w:tcBorders>
              <w:bottom w:val="single" w:sz="2" w:space="0" w:color="auto"/>
            </w:tcBorders>
          </w:tcPr>
          <w:p w14:paraId="7B4CFB94" w14:textId="37B10FA4" w:rsidR="4605932A" w:rsidRDefault="4605932A" w:rsidP="002343E3"/>
        </w:tc>
        <w:tc>
          <w:tcPr>
            <w:tcW w:w="598" w:type="dxa"/>
            <w:tcBorders>
              <w:bottom w:val="single" w:sz="2" w:space="0" w:color="auto"/>
            </w:tcBorders>
          </w:tcPr>
          <w:p w14:paraId="32C24224" w14:textId="78EECD6E" w:rsidR="7A69B4D8" w:rsidRDefault="7A69B4D8" w:rsidP="002343E3">
            <w:r>
              <w:t>x</w:t>
            </w:r>
          </w:p>
        </w:tc>
      </w:tr>
      <w:tr w:rsidR="4605932A" w14:paraId="7E144729" w14:textId="77777777" w:rsidTr="002343E3">
        <w:trPr>
          <w:trHeight w:val="300"/>
        </w:trPr>
        <w:tc>
          <w:tcPr>
            <w:tcW w:w="9776" w:type="dxa"/>
            <w:tcBorders>
              <w:bottom w:val="single" w:sz="2" w:space="0" w:color="auto"/>
            </w:tcBorders>
          </w:tcPr>
          <w:p w14:paraId="1377ECB6" w14:textId="6AFC1C61" w:rsidR="4605932A" w:rsidRDefault="4EA386C5" w:rsidP="002C2539">
            <w:pPr>
              <w:pStyle w:val="ListBullet"/>
            </w:pPr>
            <w:r>
              <w:t>Record capacities (internal volumes) using the abbreviation for litres (L)</w:t>
            </w:r>
          </w:p>
        </w:tc>
        <w:tc>
          <w:tcPr>
            <w:tcW w:w="598" w:type="dxa"/>
            <w:tcBorders>
              <w:bottom w:val="single" w:sz="2" w:space="0" w:color="auto"/>
            </w:tcBorders>
          </w:tcPr>
          <w:p w14:paraId="03732076" w14:textId="6A52B94F" w:rsidR="4605932A" w:rsidRDefault="4605932A" w:rsidP="002343E3"/>
        </w:tc>
        <w:tc>
          <w:tcPr>
            <w:tcW w:w="598" w:type="dxa"/>
            <w:tcBorders>
              <w:bottom w:val="single" w:sz="2" w:space="0" w:color="auto"/>
            </w:tcBorders>
          </w:tcPr>
          <w:p w14:paraId="01A185F5" w14:textId="44D825AA" w:rsidR="4605932A" w:rsidRDefault="4605932A" w:rsidP="002343E3"/>
        </w:tc>
        <w:tc>
          <w:tcPr>
            <w:tcW w:w="598" w:type="dxa"/>
            <w:tcBorders>
              <w:bottom w:val="single" w:sz="2" w:space="0" w:color="auto"/>
            </w:tcBorders>
          </w:tcPr>
          <w:p w14:paraId="69B9A4B6" w14:textId="34F05457" w:rsidR="4605932A" w:rsidRDefault="4605932A" w:rsidP="002343E3"/>
        </w:tc>
        <w:tc>
          <w:tcPr>
            <w:tcW w:w="598" w:type="dxa"/>
            <w:tcBorders>
              <w:bottom w:val="single" w:sz="2" w:space="0" w:color="auto"/>
            </w:tcBorders>
          </w:tcPr>
          <w:p w14:paraId="35852A54" w14:textId="0DEBC222" w:rsidR="4605932A" w:rsidRDefault="4605932A" w:rsidP="002343E3"/>
        </w:tc>
        <w:tc>
          <w:tcPr>
            <w:tcW w:w="598" w:type="dxa"/>
            <w:tcBorders>
              <w:bottom w:val="single" w:sz="2" w:space="0" w:color="auto"/>
            </w:tcBorders>
          </w:tcPr>
          <w:p w14:paraId="4DEC89B6" w14:textId="64D9B870" w:rsidR="4605932A" w:rsidRDefault="002C2539" w:rsidP="002343E3">
            <w:r>
              <w:t>x</w:t>
            </w:r>
          </w:p>
        </w:tc>
        <w:tc>
          <w:tcPr>
            <w:tcW w:w="598" w:type="dxa"/>
            <w:tcBorders>
              <w:bottom w:val="single" w:sz="2" w:space="0" w:color="auto"/>
            </w:tcBorders>
          </w:tcPr>
          <w:p w14:paraId="2FC348FC" w14:textId="0F857CA1" w:rsidR="4605932A" w:rsidRDefault="002C2539" w:rsidP="002343E3">
            <w:r>
              <w:t>x</w:t>
            </w:r>
          </w:p>
        </w:tc>
        <w:tc>
          <w:tcPr>
            <w:tcW w:w="598" w:type="dxa"/>
            <w:tcBorders>
              <w:bottom w:val="single" w:sz="2" w:space="0" w:color="auto"/>
            </w:tcBorders>
          </w:tcPr>
          <w:p w14:paraId="3D646DA9" w14:textId="24E600CA" w:rsidR="4605932A" w:rsidRDefault="4605932A" w:rsidP="002343E3"/>
        </w:tc>
        <w:tc>
          <w:tcPr>
            <w:tcW w:w="598" w:type="dxa"/>
            <w:tcBorders>
              <w:bottom w:val="single" w:sz="2" w:space="0" w:color="auto"/>
            </w:tcBorders>
          </w:tcPr>
          <w:p w14:paraId="5F130BA6" w14:textId="0F0ADB19" w:rsidR="4605932A" w:rsidRDefault="002C2539" w:rsidP="002343E3">
            <w:r>
              <w:t>x</w:t>
            </w:r>
          </w:p>
        </w:tc>
      </w:tr>
      <w:tr w:rsidR="4605932A" w14:paraId="02F1BF30" w14:textId="77777777" w:rsidTr="002343E3">
        <w:trPr>
          <w:trHeight w:val="300"/>
        </w:trPr>
        <w:tc>
          <w:tcPr>
            <w:tcW w:w="9776" w:type="dxa"/>
            <w:tcBorders>
              <w:bottom w:val="single" w:sz="2" w:space="0" w:color="auto"/>
            </w:tcBorders>
          </w:tcPr>
          <w:p w14:paraId="7AC5E55E" w14:textId="7F2171E3" w:rsidR="4605932A" w:rsidRDefault="5D3C2705" w:rsidP="002C2539">
            <w:pPr>
              <w:pStyle w:val="ListBullet"/>
            </w:pPr>
            <w:r>
              <w:t>Estimate the capacity (internal volume) of a container in litres and check by measuring</w:t>
            </w:r>
          </w:p>
        </w:tc>
        <w:tc>
          <w:tcPr>
            <w:tcW w:w="598" w:type="dxa"/>
            <w:tcBorders>
              <w:bottom w:val="single" w:sz="2" w:space="0" w:color="auto"/>
            </w:tcBorders>
          </w:tcPr>
          <w:p w14:paraId="17BA040B" w14:textId="63FC517F" w:rsidR="4605932A" w:rsidRDefault="4605932A" w:rsidP="002343E3"/>
        </w:tc>
        <w:tc>
          <w:tcPr>
            <w:tcW w:w="598" w:type="dxa"/>
            <w:tcBorders>
              <w:bottom w:val="single" w:sz="2" w:space="0" w:color="auto"/>
            </w:tcBorders>
          </w:tcPr>
          <w:p w14:paraId="0A8D04A1" w14:textId="16B49D4B" w:rsidR="4605932A" w:rsidRDefault="4605932A" w:rsidP="002343E3"/>
        </w:tc>
        <w:tc>
          <w:tcPr>
            <w:tcW w:w="598" w:type="dxa"/>
            <w:tcBorders>
              <w:bottom w:val="single" w:sz="2" w:space="0" w:color="auto"/>
            </w:tcBorders>
          </w:tcPr>
          <w:p w14:paraId="22E40577" w14:textId="0AA17A4F" w:rsidR="4605932A" w:rsidRDefault="4605932A" w:rsidP="002343E3"/>
        </w:tc>
        <w:tc>
          <w:tcPr>
            <w:tcW w:w="598" w:type="dxa"/>
            <w:tcBorders>
              <w:bottom w:val="single" w:sz="2" w:space="0" w:color="auto"/>
            </w:tcBorders>
          </w:tcPr>
          <w:p w14:paraId="19CF2C0E" w14:textId="0FF15708" w:rsidR="4605932A" w:rsidRDefault="4605932A" w:rsidP="002343E3"/>
        </w:tc>
        <w:tc>
          <w:tcPr>
            <w:tcW w:w="598" w:type="dxa"/>
            <w:tcBorders>
              <w:bottom w:val="single" w:sz="2" w:space="0" w:color="auto"/>
            </w:tcBorders>
          </w:tcPr>
          <w:p w14:paraId="6E3D0F7D" w14:textId="71C2B481" w:rsidR="4605932A" w:rsidRDefault="4605932A" w:rsidP="002343E3"/>
        </w:tc>
        <w:tc>
          <w:tcPr>
            <w:tcW w:w="598" w:type="dxa"/>
            <w:tcBorders>
              <w:bottom w:val="single" w:sz="2" w:space="0" w:color="auto"/>
            </w:tcBorders>
          </w:tcPr>
          <w:p w14:paraId="1ED500F2" w14:textId="411B0322" w:rsidR="4605932A" w:rsidRDefault="00B53C78" w:rsidP="002343E3">
            <w:r>
              <w:t>x</w:t>
            </w:r>
          </w:p>
        </w:tc>
        <w:tc>
          <w:tcPr>
            <w:tcW w:w="598" w:type="dxa"/>
            <w:tcBorders>
              <w:bottom w:val="single" w:sz="2" w:space="0" w:color="auto"/>
            </w:tcBorders>
          </w:tcPr>
          <w:p w14:paraId="0E26F1CE" w14:textId="4453F7F5" w:rsidR="4605932A" w:rsidRDefault="00B53C78" w:rsidP="002343E3">
            <w:r>
              <w:t>x</w:t>
            </w:r>
          </w:p>
        </w:tc>
        <w:tc>
          <w:tcPr>
            <w:tcW w:w="598" w:type="dxa"/>
            <w:tcBorders>
              <w:bottom w:val="single" w:sz="2" w:space="0" w:color="auto"/>
            </w:tcBorders>
          </w:tcPr>
          <w:p w14:paraId="368DEA5F" w14:textId="645C4C37" w:rsidR="4605932A" w:rsidRDefault="00B53C78" w:rsidP="002343E3">
            <w:r>
              <w:t>x</w:t>
            </w:r>
          </w:p>
        </w:tc>
      </w:tr>
      <w:tr w:rsidR="00021D4E" w14:paraId="2BA4FA06" w14:textId="77777777" w:rsidTr="002343E3">
        <w:tc>
          <w:tcPr>
            <w:tcW w:w="9776" w:type="dxa"/>
            <w:tcBorders>
              <w:top w:val="single" w:sz="2" w:space="0" w:color="auto"/>
              <w:right w:val="nil"/>
            </w:tcBorders>
            <w:shd w:val="clear" w:color="auto" w:fill="EBEBEB"/>
          </w:tcPr>
          <w:p w14:paraId="11AE3FD6" w14:textId="0888F8C0" w:rsidR="00021D4E" w:rsidRDefault="00B53C78" w:rsidP="00021D4E">
            <w:r>
              <w:rPr>
                <w:rStyle w:val="Strong"/>
              </w:rPr>
              <w:t>T</w:t>
            </w:r>
            <w:r w:rsidRPr="00B53C78">
              <w:rPr>
                <w:rStyle w:val="Strong"/>
              </w:rPr>
              <w:t xml:space="preserve">hree-dimensional spatial </w:t>
            </w:r>
            <w:r w:rsidRPr="002343E3">
              <w:rPr>
                <w:rStyle w:val="Strong"/>
              </w:rPr>
              <w:t>structure</w:t>
            </w:r>
            <w:r w:rsidRPr="00B53C78">
              <w:rPr>
                <w:rStyle w:val="Strong"/>
              </w:rPr>
              <w:t xml:space="preserve"> B</w:t>
            </w:r>
            <w:r w:rsidR="00021D4E">
              <w:t xml:space="preserve">: </w:t>
            </w:r>
            <w:r w:rsidR="004D134B" w:rsidRPr="004D134B">
              <w:t>3D objects: Connect three-dimensional objects and two-</w:t>
            </w:r>
            <w:r w:rsidR="004D134B" w:rsidRPr="004D134B">
              <w:lastRenderedPageBreak/>
              <w:t>dimensional representations</w:t>
            </w:r>
          </w:p>
          <w:p w14:paraId="64D3A2AC" w14:textId="40CD0127" w:rsidR="00021D4E" w:rsidRPr="00021D4E" w:rsidRDefault="00021D4E" w:rsidP="00021D4E">
            <w:pPr>
              <w:rPr>
                <w:rStyle w:val="Strong"/>
              </w:rPr>
            </w:pPr>
            <w:r w:rsidRPr="00021D4E">
              <w:rPr>
                <w:rStyle w:val="Strong"/>
              </w:rPr>
              <w:t>MAO-WM-01</w:t>
            </w:r>
            <w:r w:rsidR="004D134B">
              <w:rPr>
                <w:rStyle w:val="Strong"/>
              </w:rPr>
              <w:t xml:space="preserve">, </w:t>
            </w:r>
            <w:r w:rsidR="004D134B" w:rsidRPr="004D134B">
              <w:rPr>
                <w:rStyle w:val="Strong"/>
              </w:rPr>
              <w:t>MA2-3DS-01</w:t>
            </w:r>
          </w:p>
        </w:tc>
        <w:tc>
          <w:tcPr>
            <w:tcW w:w="598" w:type="dxa"/>
            <w:tcBorders>
              <w:top w:val="single" w:sz="2" w:space="0" w:color="auto"/>
              <w:left w:val="nil"/>
              <w:right w:val="nil"/>
            </w:tcBorders>
            <w:shd w:val="clear" w:color="auto" w:fill="EBEBEB"/>
          </w:tcPr>
          <w:p w14:paraId="26148796" w14:textId="77777777" w:rsidR="00021D4E" w:rsidRDefault="00021D4E" w:rsidP="002343E3"/>
        </w:tc>
        <w:tc>
          <w:tcPr>
            <w:tcW w:w="598" w:type="dxa"/>
            <w:tcBorders>
              <w:top w:val="single" w:sz="2" w:space="0" w:color="auto"/>
              <w:left w:val="nil"/>
              <w:right w:val="nil"/>
            </w:tcBorders>
            <w:shd w:val="clear" w:color="auto" w:fill="EBEBEB"/>
          </w:tcPr>
          <w:p w14:paraId="7CA25CEE" w14:textId="77777777" w:rsidR="00021D4E" w:rsidRDefault="00021D4E" w:rsidP="002343E3"/>
        </w:tc>
        <w:tc>
          <w:tcPr>
            <w:tcW w:w="598" w:type="dxa"/>
            <w:tcBorders>
              <w:top w:val="single" w:sz="2" w:space="0" w:color="auto"/>
              <w:left w:val="nil"/>
              <w:right w:val="nil"/>
            </w:tcBorders>
            <w:shd w:val="clear" w:color="auto" w:fill="EBEBEB"/>
          </w:tcPr>
          <w:p w14:paraId="7BD415B0" w14:textId="77777777" w:rsidR="00021D4E" w:rsidRDefault="00021D4E" w:rsidP="002343E3"/>
        </w:tc>
        <w:tc>
          <w:tcPr>
            <w:tcW w:w="598" w:type="dxa"/>
            <w:tcBorders>
              <w:top w:val="single" w:sz="2" w:space="0" w:color="auto"/>
              <w:left w:val="nil"/>
              <w:right w:val="nil"/>
            </w:tcBorders>
            <w:shd w:val="clear" w:color="auto" w:fill="EBEBEB"/>
          </w:tcPr>
          <w:p w14:paraId="1250EB44" w14:textId="77777777" w:rsidR="00021D4E" w:rsidRDefault="00021D4E" w:rsidP="002343E3"/>
        </w:tc>
        <w:tc>
          <w:tcPr>
            <w:tcW w:w="598" w:type="dxa"/>
            <w:tcBorders>
              <w:top w:val="single" w:sz="2" w:space="0" w:color="auto"/>
              <w:left w:val="nil"/>
              <w:right w:val="nil"/>
            </w:tcBorders>
            <w:shd w:val="clear" w:color="auto" w:fill="EBEBEB"/>
          </w:tcPr>
          <w:p w14:paraId="455E3997" w14:textId="77777777" w:rsidR="00021D4E" w:rsidRDefault="00021D4E" w:rsidP="002343E3"/>
        </w:tc>
        <w:tc>
          <w:tcPr>
            <w:tcW w:w="598" w:type="dxa"/>
            <w:tcBorders>
              <w:top w:val="single" w:sz="2" w:space="0" w:color="auto"/>
              <w:left w:val="nil"/>
              <w:right w:val="nil"/>
            </w:tcBorders>
            <w:shd w:val="clear" w:color="auto" w:fill="EBEBEB"/>
          </w:tcPr>
          <w:p w14:paraId="4AD41DF0" w14:textId="77777777" w:rsidR="00021D4E" w:rsidRDefault="00021D4E" w:rsidP="002343E3"/>
        </w:tc>
        <w:tc>
          <w:tcPr>
            <w:tcW w:w="598" w:type="dxa"/>
            <w:tcBorders>
              <w:top w:val="single" w:sz="2" w:space="0" w:color="auto"/>
              <w:left w:val="nil"/>
              <w:right w:val="nil"/>
            </w:tcBorders>
            <w:shd w:val="clear" w:color="auto" w:fill="EBEBEB"/>
          </w:tcPr>
          <w:p w14:paraId="468D4FFC" w14:textId="77777777" w:rsidR="00021D4E" w:rsidRDefault="00021D4E" w:rsidP="002343E3"/>
        </w:tc>
        <w:tc>
          <w:tcPr>
            <w:tcW w:w="598" w:type="dxa"/>
            <w:tcBorders>
              <w:top w:val="single" w:sz="2" w:space="0" w:color="auto"/>
              <w:left w:val="nil"/>
            </w:tcBorders>
            <w:shd w:val="clear" w:color="auto" w:fill="EBEBEB"/>
          </w:tcPr>
          <w:p w14:paraId="3642618C" w14:textId="77777777" w:rsidR="00021D4E" w:rsidRDefault="00021D4E" w:rsidP="002343E3"/>
        </w:tc>
      </w:tr>
      <w:tr w:rsidR="00021D4E" w14:paraId="4060AF21" w14:textId="77777777" w:rsidTr="002343E3">
        <w:tc>
          <w:tcPr>
            <w:tcW w:w="9776" w:type="dxa"/>
          </w:tcPr>
          <w:p w14:paraId="73187A90" w14:textId="58D6057F" w:rsidR="00021D4E" w:rsidRPr="00021D4E" w:rsidRDefault="6CC77F9F" w:rsidP="00021D4E">
            <w:pPr>
              <w:pStyle w:val="ListBullet"/>
              <w:rPr>
                <w:rStyle w:val="Strong"/>
              </w:rPr>
            </w:pPr>
            <w:r>
              <w:t>Identify features of prisms and pyramids (faces, vertices and edges) and cylinders (curved/flat surfaces and boundaries) from images</w:t>
            </w:r>
          </w:p>
        </w:tc>
        <w:tc>
          <w:tcPr>
            <w:tcW w:w="598" w:type="dxa"/>
          </w:tcPr>
          <w:p w14:paraId="0D22E3F8" w14:textId="259DC5A3" w:rsidR="00021D4E" w:rsidRDefault="00087638" w:rsidP="002343E3">
            <w:r>
              <w:t>x</w:t>
            </w:r>
          </w:p>
        </w:tc>
        <w:tc>
          <w:tcPr>
            <w:tcW w:w="598" w:type="dxa"/>
          </w:tcPr>
          <w:p w14:paraId="0E906C1A" w14:textId="30B3B24B" w:rsidR="00021D4E" w:rsidRDefault="00087638" w:rsidP="002343E3">
            <w:r>
              <w:t>x</w:t>
            </w:r>
          </w:p>
        </w:tc>
        <w:tc>
          <w:tcPr>
            <w:tcW w:w="598" w:type="dxa"/>
          </w:tcPr>
          <w:p w14:paraId="558FCE1A" w14:textId="77777777" w:rsidR="00021D4E" w:rsidRDefault="00021D4E" w:rsidP="002343E3"/>
        </w:tc>
        <w:tc>
          <w:tcPr>
            <w:tcW w:w="598" w:type="dxa"/>
          </w:tcPr>
          <w:p w14:paraId="08E29F2E" w14:textId="77777777" w:rsidR="00021D4E" w:rsidRDefault="00021D4E" w:rsidP="002343E3"/>
        </w:tc>
        <w:tc>
          <w:tcPr>
            <w:tcW w:w="598" w:type="dxa"/>
          </w:tcPr>
          <w:p w14:paraId="7901521E" w14:textId="77777777" w:rsidR="00021D4E" w:rsidRDefault="00021D4E" w:rsidP="002343E3"/>
        </w:tc>
        <w:tc>
          <w:tcPr>
            <w:tcW w:w="598" w:type="dxa"/>
          </w:tcPr>
          <w:p w14:paraId="42B841C2" w14:textId="77777777" w:rsidR="00021D4E" w:rsidRDefault="00021D4E" w:rsidP="002343E3"/>
        </w:tc>
        <w:tc>
          <w:tcPr>
            <w:tcW w:w="598" w:type="dxa"/>
          </w:tcPr>
          <w:p w14:paraId="31BF88DE" w14:textId="77777777" w:rsidR="00021D4E" w:rsidRDefault="00021D4E" w:rsidP="002343E3"/>
        </w:tc>
        <w:tc>
          <w:tcPr>
            <w:tcW w:w="598" w:type="dxa"/>
          </w:tcPr>
          <w:p w14:paraId="1BF27AE0" w14:textId="77777777" w:rsidR="00021D4E" w:rsidRDefault="00021D4E" w:rsidP="002343E3"/>
        </w:tc>
      </w:tr>
      <w:tr w:rsidR="00021D4E" w14:paraId="77DEBE3D" w14:textId="77777777" w:rsidTr="002343E3">
        <w:tc>
          <w:tcPr>
            <w:tcW w:w="9776" w:type="dxa"/>
            <w:tcBorders>
              <w:bottom w:val="single" w:sz="2" w:space="0" w:color="auto"/>
            </w:tcBorders>
          </w:tcPr>
          <w:p w14:paraId="582B50F7" w14:textId="4A567780" w:rsidR="00021D4E" w:rsidRPr="00021D4E" w:rsidRDefault="1C5A8B7C" w:rsidP="00021D4E">
            <w:pPr>
              <w:pStyle w:val="ListBullet"/>
              <w:rPr>
                <w:rStyle w:val="Strong"/>
              </w:rPr>
            </w:pPr>
            <w:r>
              <w:t>Create sketches of rectangular prisms and pyramids, showing depth</w:t>
            </w:r>
          </w:p>
        </w:tc>
        <w:tc>
          <w:tcPr>
            <w:tcW w:w="598" w:type="dxa"/>
            <w:tcBorders>
              <w:bottom w:val="single" w:sz="2" w:space="0" w:color="auto"/>
            </w:tcBorders>
          </w:tcPr>
          <w:p w14:paraId="10CDF49E" w14:textId="77777777" w:rsidR="00021D4E" w:rsidRDefault="00021D4E" w:rsidP="002343E3"/>
        </w:tc>
        <w:tc>
          <w:tcPr>
            <w:tcW w:w="598" w:type="dxa"/>
            <w:tcBorders>
              <w:bottom w:val="single" w:sz="2" w:space="0" w:color="auto"/>
            </w:tcBorders>
          </w:tcPr>
          <w:p w14:paraId="482DFF8E" w14:textId="72333433" w:rsidR="00021D4E" w:rsidRDefault="00A77D71" w:rsidP="002343E3">
            <w:r>
              <w:t>x</w:t>
            </w:r>
          </w:p>
        </w:tc>
        <w:tc>
          <w:tcPr>
            <w:tcW w:w="598" w:type="dxa"/>
            <w:tcBorders>
              <w:bottom w:val="single" w:sz="2" w:space="0" w:color="auto"/>
            </w:tcBorders>
          </w:tcPr>
          <w:p w14:paraId="27B1C03B" w14:textId="31668C67" w:rsidR="00021D4E" w:rsidRDefault="00A77D71" w:rsidP="002343E3">
            <w:r>
              <w:t>x</w:t>
            </w:r>
          </w:p>
        </w:tc>
        <w:tc>
          <w:tcPr>
            <w:tcW w:w="598" w:type="dxa"/>
            <w:tcBorders>
              <w:bottom w:val="single" w:sz="2" w:space="0" w:color="auto"/>
            </w:tcBorders>
          </w:tcPr>
          <w:p w14:paraId="69286282" w14:textId="46251945" w:rsidR="00021D4E" w:rsidRDefault="00A77D71" w:rsidP="002343E3">
            <w:r>
              <w:t>x</w:t>
            </w:r>
          </w:p>
        </w:tc>
        <w:tc>
          <w:tcPr>
            <w:tcW w:w="598" w:type="dxa"/>
            <w:tcBorders>
              <w:bottom w:val="single" w:sz="2" w:space="0" w:color="auto"/>
            </w:tcBorders>
          </w:tcPr>
          <w:p w14:paraId="4D581594" w14:textId="77777777" w:rsidR="00021D4E" w:rsidRDefault="00021D4E" w:rsidP="002343E3"/>
        </w:tc>
        <w:tc>
          <w:tcPr>
            <w:tcW w:w="598" w:type="dxa"/>
            <w:tcBorders>
              <w:bottom w:val="single" w:sz="2" w:space="0" w:color="auto"/>
            </w:tcBorders>
          </w:tcPr>
          <w:p w14:paraId="4740AE60" w14:textId="77777777" w:rsidR="00021D4E" w:rsidRDefault="00021D4E" w:rsidP="002343E3"/>
        </w:tc>
        <w:tc>
          <w:tcPr>
            <w:tcW w:w="598" w:type="dxa"/>
            <w:tcBorders>
              <w:bottom w:val="single" w:sz="2" w:space="0" w:color="auto"/>
            </w:tcBorders>
          </w:tcPr>
          <w:p w14:paraId="176E6A06" w14:textId="77777777" w:rsidR="00021D4E" w:rsidRDefault="00021D4E" w:rsidP="002343E3"/>
        </w:tc>
        <w:tc>
          <w:tcPr>
            <w:tcW w:w="598" w:type="dxa"/>
            <w:tcBorders>
              <w:bottom w:val="single" w:sz="2" w:space="0" w:color="auto"/>
            </w:tcBorders>
          </w:tcPr>
          <w:p w14:paraId="01E63729" w14:textId="77777777" w:rsidR="00021D4E" w:rsidRDefault="00021D4E" w:rsidP="002343E3"/>
        </w:tc>
      </w:tr>
      <w:tr w:rsidR="00943FFD" w14:paraId="7EF86C30" w14:textId="77777777" w:rsidTr="002343E3">
        <w:tc>
          <w:tcPr>
            <w:tcW w:w="9776" w:type="dxa"/>
            <w:tcBorders>
              <w:bottom w:val="single" w:sz="2" w:space="0" w:color="auto"/>
            </w:tcBorders>
          </w:tcPr>
          <w:p w14:paraId="16F9D6B7" w14:textId="286137BD" w:rsidR="00943FFD" w:rsidRPr="00A77D71" w:rsidRDefault="46E43E21" w:rsidP="00021D4E">
            <w:pPr>
              <w:pStyle w:val="ListBullet"/>
            </w:pPr>
            <w:r>
              <w:t>Create sketches of three-dimensional objects from different views, including top, front and side views (Reasons about spatial relations)</w:t>
            </w:r>
          </w:p>
        </w:tc>
        <w:tc>
          <w:tcPr>
            <w:tcW w:w="598" w:type="dxa"/>
            <w:tcBorders>
              <w:bottom w:val="single" w:sz="2" w:space="0" w:color="auto"/>
            </w:tcBorders>
          </w:tcPr>
          <w:p w14:paraId="09AED950" w14:textId="77777777" w:rsidR="00943FFD" w:rsidRDefault="00943FFD" w:rsidP="002343E3"/>
        </w:tc>
        <w:tc>
          <w:tcPr>
            <w:tcW w:w="598" w:type="dxa"/>
            <w:tcBorders>
              <w:bottom w:val="single" w:sz="2" w:space="0" w:color="auto"/>
            </w:tcBorders>
          </w:tcPr>
          <w:p w14:paraId="13D399B2" w14:textId="77777777" w:rsidR="00943FFD" w:rsidRDefault="00943FFD" w:rsidP="002343E3"/>
        </w:tc>
        <w:tc>
          <w:tcPr>
            <w:tcW w:w="598" w:type="dxa"/>
            <w:tcBorders>
              <w:bottom w:val="single" w:sz="2" w:space="0" w:color="auto"/>
            </w:tcBorders>
          </w:tcPr>
          <w:p w14:paraId="37BC0E04" w14:textId="5754C1C6" w:rsidR="00943FFD" w:rsidRDefault="000D6A2F" w:rsidP="002343E3">
            <w:r>
              <w:t>x</w:t>
            </w:r>
          </w:p>
        </w:tc>
        <w:tc>
          <w:tcPr>
            <w:tcW w:w="598" w:type="dxa"/>
            <w:tcBorders>
              <w:bottom w:val="single" w:sz="2" w:space="0" w:color="auto"/>
            </w:tcBorders>
          </w:tcPr>
          <w:p w14:paraId="44728CD0" w14:textId="34A41D3C" w:rsidR="00943FFD" w:rsidRDefault="0047575C" w:rsidP="002343E3">
            <w:r>
              <w:t>x</w:t>
            </w:r>
          </w:p>
        </w:tc>
        <w:tc>
          <w:tcPr>
            <w:tcW w:w="598" w:type="dxa"/>
            <w:tcBorders>
              <w:bottom w:val="single" w:sz="2" w:space="0" w:color="auto"/>
            </w:tcBorders>
          </w:tcPr>
          <w:p w14:paraId="7990EDD6" w14:textId="77777777" w:rsidR="00943FFD" w:rsidRDefault="00943FFD" w:rsidP="002343E3"/>
        </w:tc>
        <w:tc>
          <w:tcPr>
            <w:tcW w:w="598" w:type="dxa"/>
            <w:tcBorders>
              <w:bottom w:val="single" w:sz="2" w:space="0" w:color="auto"/>
            </w:tcBorders>
          </w:tcPr>
          <w:p w14:paraId="4801289F" w14:textId="77777777" w:rsidR="00943FFD" w:rsidRDefault="00943FFD" w:rsidP="002343E3"/>
        </w:tc>
        <w:tc>
          <w:tcPr>
            <w:tcW w:w="598" w:type="dxa"/>
            <w:tcBorders>
              <w:bottom w:val="single" w:sz="2" w:space="0" w:color="auto"/>
            </w:tcBorders>
          </w:tcPr>
          <w:p w14:paraId="6F803B98" w14:textId="77777777" w:rsidR="00943FFD" w:rsidRDefault="00943FFD" w:rsidP="002343E3"/>
        </w:tc>
        <w:tc>
          <w:tcPr>
            <w:tcW w:w="598" w:type="dxa"/>
            <w:tcBorders>
              <w:bottom w:val="single" w:sz="2" w:space="0" w:color="auto"/>
            </w:tcBorders>
          </w:tcPr>
          <w:p w14:paraId="257B1C46" w14:textId="77777777" w:rsidR="00943FFD" w:rsidRDefault="00943FFD" w:rsidP="002343E3"/>
        </w:tc>
      </w:tr>
      <w:tr w:rsidR="00943FFD" w14:paraId="6F17226C" w14:textId="77777777" w:rsidTr="002343E3">
        <w:tc>
          <w:tcPr>
            <w:tcW w:w="9776" w:type="dxa"/>
            <w:tcBorders>
              <w:bottom w:val="single" w:sz="2" w:space="0" w:color="auto"/>
            </w:tcBorders>
          </w:tcPr>
          <w:p w14:paraId="687C99BF" w14:textId="3C64A19F" w:rsidR="00943FFD" w:rsidRPr="00A77D71" w:rsidRDefault="46E43E21" w:rsidP="00021D4E">
            <w:pPr>
              <w:pStyle w:val="ListBullet"/>
            </w:pPr>
            <w:r>
              <w:t>Draw different views on isometric grids of an object constructed from connecting cubes</w:t>
            </w:r>
          </w:p>
        </w:tc>
        <w:tc>
          <w:tcPr>
            <w:tcW w:w="598" w:type="dxa"/>
            <w:tcBorders>
              <w:bottom w:val="single" w:sz="2" w:space="0" w:color="auto"/>
            </w:tcBorders>
          </w:tcPr>
          <w:p w14:paraId="0F231EB7" w14:textId="77777777" w:rsidR="00943FFD" w:rsidRDefault="00943FFD" w:rsidP="002343E3"/>
        </w:tc>
        <w:tc>
          <w:tcPr>
            <w:tcW w:w="598" w:type="dxa"/>
            <w:tcBorders>
              <w:bottom w:val="single" w:sz="2" w:space="0" w:color="auto"/>
            </w:tcBorders>
          </w:tcPr>
          <w:p w14:paraId="515DFC4A" w14:textId="7B99310B" w:rsidR="00943FFD" w:rsidRDefault="0047575C" w:rsidP="002343E3">
            <w:r>
              <w:t>x</w:t>
            </w:r>
          </w:p>
        </w:tc>
        <w:tc>
          <w:tcPr>
            <w:tcW w:w="598" w:type="dxa"/>
            <w:tcBorders>
              <w:bottom w:val="single" w:sz="2" w:space="0" w:color="auto"/>
            </w:tcBorders>
          </w:tcPr>
          <w:p w14:paraId="1DA48A5C" w14:textId="3EFB5C7F" w:rsidR="00943FFD" w:rsidRDefault="0047575C" w:rsidP="002343E3">
            <w:r>
              <w:t>x</w:t>
            </w:r>
          </w:p>
        </w:tc>
        <w:tc>
          <w:tcPr>
            <w:tcW w:w="598" w:type="dxa"/>
            <w:tcBorders>
              <w:bottom w:val="single" w:sz="2" w:space="0" w:color="auto"/>
            </w:tcBorders>
          </w:tcPr>
          <w:p w14:paraId="4C5CBF57" w14:textId="4C184462" w:rsidR="00943FFD" w:rsidRDefault="0047575C" w:rsidP="002343E3">
            <w:r>
              <w:t>x</w:t>
            </w:r>
          </w:p>
        </w:tc>
        <w:tc>
          <w:tcPr>
            <w:tcW w:w="598" w:type="dxa"/>
            <w:tcBorders>
              <w:bottom w:val="single" w:sz="2" w:space="0" w:color="auto"/>
            </w:tcBorders>
          </w:tcPr>
          <w:p w14:paraId="1D25573B" w14:textId="77777777" w:rsidR="00943FFD" w:rsidRDefault="00943FFD" w:rsidP="002343E3"/>
        </w:tc>
        <w:tc>
          <w:tcPr>
            <w:tcW w:w="598" w:type="dxa"/>
            <w:tcBorders>
              <w:bottom w:val="single" w:sz="2" w:space="0" w:color="auto"/>
            </w:tcBorders>
          </w:tcPr>
          <w:p w14:paraId="3C90381E" w14:textId="77777777" w:rsidR="00943FFD" w:rsidRDefault="00943FFD" w:rsidP="002343E3"/>
        </w:tc>
        <w:tc>
          <w:tcPr>
            <w:tcW w:w="598" w:type="dxa"/>
            <w:tcBorders>
              <w:bottom w:val="single" w:sz="2" w:space="0" w:color="auto"/>
            </w:tcBorders>
          </w:tcPr>
          <w:p w14:paraId="03C5ADE5" w14:textId="77777777" w:rsidR="00943FFD" w:rsidRDefault="00943FFD" w:rsidP="002343E3"/>
        </w:tc>
        <w:tc>
          <w:tcPr>
            <w:tcW w:w="598" w:type="dxa"/>
            <w:tcBorders>
              <w:bottom w:val="single" w:sz="2" w:space="0" w:color="auto"/>
            </w:tcBorders>
          </w:tcPr>
          <w:p w14:paraId="51ACD93F" w14:textId="77777777" w:rsidR="00943FFD" w:rsidRDefault="00943FFD" w:rsidP="002343E3"/>
        </w:tc>
      </w:tr>
      <w:tr w:rsidR="00943FFD" w14:paraId="36EE2A46" w14:textId="77777777" w:rsidTr="002343E3">
        <w:tc>
          <w:tcPr>
            <w:tcW w:w="9776" w:type="dxa"/>
            <w:tcBorders>
              <w:bottom w:val="single" w:sz="2" w:space="0" w:color="auto"/>
            </w:tcBorders>
          </w:tcPr>
          <w:p w14:paraId="56C8AC40" w14:textId="427AFD23" w:rsidR="00943FFD" w:rsidRPr="00A77D71" w:rsidRDefault="506B8A3F" w:rsidP="00021D4E">
            <w:pPr>
              <w:pStyle w:val="ListBullet"/>
            </w:pPr>
            <w:r>
              <w:t>Interpret given drawings to make models of three-dimensional objects using connecting cubes (Reasons about spatial visualisation)</w:t>
            </w:r>
          </w:p>
        </w:tc>
        <w:tc>
          <w:tcPr>
            <w:tcW w:w="598" w:type="dxa"/>
            <w:tcBorders>
              <w:bottom w:val="single" w:sz="2" w:space="0" w:color="auto"/>
            </w:tcBorders>
          </w:tcPr>
          <w:p w14:paraId="6B84F986" w14:textId="77777777" w:rsidR="00943FFD" w:rsidRDefault="00943FFD" w:rsidP="002343E3"/>
        </w:tc>
        <w:tc>
          <w:tcPr>
            <w:tcW w:w="598" w:type="dxa"/>
            <w:tcBorders>
              <w:bottom w:val="single" w:sz="2" w:space="0" w:color="auto"/>
            </w:tcBorders>
          </w:tcPr>
          <w:p w14:paraId="6765878F" w14:textId="77777777" w:rsidR="00943FFD" w:rsidRDefault="00943FFD" w:rsidP="002343E3"/>
        </w:tc>
        <w:tc>
          <w:tcPr>
            <w:tcW w:w="598" w:type="dxa"/>
            <w:tcBorders>
              <w:bottom w:val="single" w:sz="2" w:space="0" w:color="auto"/>
            </w:tcBorders>
          </w:tcPr>
          <w:p w14:paraId="3D0E58C8" w14:textId="77777777" w:rsidR="00943FFD" w:rsidRDefault="00943FFD" w:rsidP="002343E3"/>
        </w:tc>
        <w:tc>
          <w:tcPr>
            <w:tcW w:w="598" w:type="dxa"/>
            <w:tcBorders>
              <w:bottom w:val="single" w:sz="2" w:space="0" w:color="auto"/>
            </w:tcBorders>
          </w:tcPr>
          <w:p w14:paraId="6A70D6B5" w14:textId="034DFFFC" w:rsidR="00943FFD" w:rsidRDefault="004B7847" w:rsidP="002343E3">
            <w:r>
              <w:t>x</w:t>
            </w:r>
          </w:p>
        </w:tc>
        <w:tc>
          <w:tcPr>
            <w:tcW w:w="598" w:type="dxa"/>
            <w:tcBorders>
              <w:bottom w:val="single" w:sz="2" w:space="0" w:color="auto"/>
            </w:tcBorders>
          </w:tcPr>
          <w:p w14:paraId="05E9C6BB" w14:textId="77777777" w:rsidR="00943FFD" w:rsidRDefault="00943FFD" w:rsidP="002343E3"/>
        </w:tc>
        <w:tc>
          <w:tcPr>
            <w:tcW w:w="598" w:type="dxa"/>
            <w:tcBorders>
              <w:bottom w:val="single" w:sz="2" w:space="0" w:color="auto"/>
            </w:tcBorders>
          </w:tcPr>
          <w:p w14:paraId="7479B9C4" w14:textId="77777777" w:rsidR="00943FFD" w:rsidRDefault="00943FFD" w:rsidP="002343E3"/>
        </w:tc>
        <w:tc>
          <w:tcPr>
            <w:tcW w:w="598" w:type="dxa"/>
            <w:tcBorders>
              <w:bottom w:val="single" w:sz="2" w:space="0" w:color="auto"/>
            </w:tcBorders>
          </w:tcPr>
          <w:p w14:paraId="7CD87921" w14:textId="77777777" w:rsidR="00943FFD" w:rsidRDefault="00943FFD" w:rsidP="002343E3"/>
        </w:tc>
        <w:tc>
          <w:tcPr>
            <w:tcW w:w="598" w:type="dxa"/>
            <w:tcBorders>
              <w:bottom w:val="single" w:sz="2" w:space="0" w:color="auto"/>
            </w:tcBorders>
          </w:tcPr>
          <w:p w14:paraId="17ABDA9B" w14:textId="77777777" w:rsidR="00943FFD" w:rsidRDefault="00943FFD" w:rsidP="002343E3"/>
        </w:tc>
      </w:tr>
      <w:tr w:rsidR="00021D4E" w14:paraId="0CF48395" w14:textId="77777777" w:rsidTr="002343E3">
        <w:tc>
          <w:tcPr>
            <w:tcW w:w="9776" w:type="dxa"/>
            <w:tcBorders>
              <w:top w:val="single" w:sz="2" w:space="0" w:color="auto"/>
              <w:right w:val="nil"/>
            </w:tcBorders>
            <w:shd w:val="clear" w:color="auto" w:fill="EBEBEB"/>
          </w:tcPr>
          <w:p w14:paraId="6235BA15" w14:textId="6035C73B" w:rsidR="00B76CA5" w:rsidRDefault="00C747B1" w:rsidP="00021D4E">
            <w:r w:rsidRPr="00C747B1">
              <w:rPr>
                <w:rStyle w:val="Strong"/>
              </w:rPr>
              <w:t>Three-dimensional spatial structure B</w:t>
            </w:r>
            <w:r w:rsidR="00021D4E">
              <w:t xml:space="preserve">: </w:t>
            </w:r>
            <w:r w:rsidR="00B76CA5" w:rsidRPr="00B76CA5">
              <w:t>Volume: Use scaled instruments to measure and compare capacities (internal volumes)</w:t>
            </w:r>
          </w:p>
          <w:p w14:paraId="7044E0C7" w14:textId="316C6C19" w:rsidR="00021D4E" w:rsidRPr="00021D4E" w:rsidRDefault="00021D4E" w:rsidP="00021D4E">
            <w:pPr>
              <w:rPr>
                <w:rStyle w:val="Strong"/>
              </w:rPr>
            </w:pPr>
            <w:r w:rsidRPr="00021D4E">
              <w:rPr>
                <w:rStyle w:val="Strong"/>
              </w:rPr>
              <w:t>MAO-WM-01</w:t>
            </w:r>
            <w:r w:rsidR="007C2D36">
              <w:rPr>
                <w:rStyle w:val="Strong"/>
              </w:rPr>
              <w:t xml:space="preserve">, </w:t>
            </w:r>
            <w:r w:rsidR="007C2D36" w:rsidRPr="007C2D36">
              <w:rPr>
                <w:rStyle w:val="Strong"/>
              </w:rPr>
              <w:t>MA2-3DS-02</w:t>
            </w:r>
          </w:p>
        </w:tc>
        <w:tc>
          <w:tcPr>
            <w:tcW w:w="598" w:type="dxa"/>
            <w:tcBorders>
              <w:top w:val="single" w:sz="2" w:space="0" w:color="auto"/>
              <w:left w:val="nil"/>
              <w:right w:val="nil"/>
            </w:tcBorders>
            <w:shd w:val="clear" w:color="auto" w:fill="EBEBEB"/>
          </w:tcPr>
          <w:p w14:paraId="1D7033D9" w14:textId="77777777" w:rsidR="00021D4E" w:rsidRDefault="00021D4E" w:rsidP="002343E3"/>
        </w:tc>
        <w:tc>
          <w:tcPr>
            <w:tcW w:w="598" w:type="dxa"/>
            <w:tcBorders>
              <w:top w:val="single" w:sz="2" w:space="0" w:color="auto"/>
              <w:left w:val="nil"/>
              <w:right w:val="nil"/>
            </w:tcBorders>
            <w:shd w:val="clear" w:color="auto" w:fill="EBEBEB"/>
          </w:tcPr>
          <w:p w14:paraId="7481C18E" w14:textId="77777777" w:rsidR="00021D4E" w:rsidRDefault="00021D4E" w:rsidP="002343E3"/>
        </w:tc>
        <w:tc>
          <w:tcPr>
            <w:tcW w:w="598" w:type="dxa"/>
            <w:tcBorders>
              <w:top w:val="single" w:sz="2" w:space="0" w:color="auto"/>
              <w:left w:val="nil"/>
              <w:right w:val="nil"/>
            </w:tcBorders>
            <w:shd w:val="clear" w:color="auto" w:fill="EBEBEB"/>
          </w:tcPr>
          <w:p w14:paraId="30EB477E" w14:textId="77777777" w:rsidR="00021D4E" w:rsidRDefault="00021D4E" w:rsidP="002343E3"/>
        </w:tc>
        <w:tc>
          <w:tcPr>
            <w:tcW w:w="598" w:type="dxa"/>
            <w:tcBorders>
              <w:top w:val="single" w:sz="2" w:space="0" w:color="auto"/>
              <w:left w:val="nil"/>
              <w:right w:val="nil"/>
            </w:tcBorders>
            <w:shd w:val="clear" w:color="auto" w:fill="EBEBEB"/>
          </w:tcPr>
          <w:p w14:paraId="4D227D9F" w14:textId="77777777" w:rsidR="00021D4E" w:rsidRDefault="00021D4E" w:rsidP="002343E3"/>
        </w:tc>
        <w:tc>
          <w:tcPr>
            <w:tcW w:w="598" w:type="dxa"/>
            <w:tcBorders>
              <w:top w:val="single" w:sz="2" w:space="0" w:color="auto"/>
              <w:left w:val="nil"/>
              <w:right w:val="nil"/>
            </w:tcBorders>
            <w:shd w:val="clear" w:color="auto" w:fill="EBEBEB"/>
          </w:tcPr>
          <w:p w14:paraId="3F3A163A" w14:textId="77777777" w:rsidR="00021D4E" w:rsidRDefault="00021D4E" w:rsidP="002343E3"/>
        </w:tc>
        <w:tc>
          <w:tcPr>
            <w:tcW w:w="598" w:type="dxa"/>
            <w:tcBorders>
              <w:top w:val="single" w:sz="2" w:space="0" w:color="auto"/>
              <w:left w:val="nil"/>
              <w:right w:val="nil"/>
            </w:tcBorders>
            <w:shd w:val="clear" w:color="auto" w:fill="EBEBEB"/>
          </w:tcPr>
          <w:p w14:paraId="32738444" w14:textId="77777777" w:rsidR="00021D4E" w:rsidRDefault="00021D4E" w:rsidP="002343E3"/>
        </w:tc>
        <w:tc>
          <w:tcPr>
            <w:tcW w:w="598" w:type="dxa"/>
            <w:tcBorders>
              <w:top w:val="single" w:sz="2" w:space="0" w:color="auto"/>
              <w:left w:val="nil"/>
              <w:right w:val="nil"/>
            </w:tcBorders>
            <w:shd w:val="clear" w:color="auto" w:fill="EBEBEB"/>
          </w:tcPr>
          <w:p w14:paraId="14A5EC56" w14:textId="77777777" w:rsidR="00021D4E" w:rsidRDefault="00021D4E" w:rsidP="002343E3"/>
        </w:tc>
        <w:tc>
          <w:tcPr>
            <w:tcW w:w="598" w:type="dxa"/>
            <w:tcBorders>
              <w:top w:val="single" w:sz="2" w:space="0" w:color="auto"/>
              <w:left w:val="nil"/>
            </w:tcBorders>
            <w:shd w:val="clear" w:color="auto" w:fill="EBEBEB"/>
          </w:tcPr>
          <w:p w14:paraId="3C686B98" w14:textId="77777777" w:rsidR="00021D4E" w:rsidRDefault="00021D4E" w:rsidP="002343E3"/>
        </w:tc>
      </w:tr>
      <w:tr w:rsidR="00021D4E" w14:paraId="479BEB17" w14:textId="77777777" w:rsidTr="002343E3">
        <w:tc>
          <w:tcPr>
            <w:tcW w:w="9776" w:type="dxa"/>
          </w:tcPr>
          <w:p w14:paraId="1B68AB0C" w14:textId="401EB508" w:rsidR="00021D4E" w:rsidRPr="00021D4E" w:rsidRDefault="66A970F6" w:rsidP="00021D4E">
            <w:pPr>
              <w:pStyle w:val="ListBullet"/>
              <w:rPr>
                <w:rStyle w:val="Strong"/>
              </w:rPr>
            </w:pPr>
            <w:r>
              <w:lastRenderedPageBreak/>
              <w:t>Recognise the need for a formal unit smaller than the litre to measure capacity (internal volume)</w:t>
            </w:r>
          </w:p>
        </w:tc>
        <w:tc>
          <w:tcPr>
            <w:tcW w:w="598" w:type="dxa"/>
          </w:tcPr>
          <w:p w14:paraId="19769C84" w14:textId="77777777" w:rsidR="00021D4E" w:rsidRDefault="00021D4E" w:rsidP="002343E3"/>
        </w:tc>
        <w:tc>
          <w:tcPr>
            <w:tcW w:w="598" w:type="dxa"/>
          </w:tcPr>
          <w:p w14:paraId="765F2D6C" w14:textId="77777777" w:rsidR="00021D4E" w:rsidRDefault="00021D4E" w:rsidP="002343E3"/>
        </w:tc>
        <w:tc>
          <w:tcPr>
            <w:tcW w:w="598" w:type="dxa"/>
          </w:tcPr>
          <w:p w14:paraId="3C5E6E4A" w14:textId="77777777" w:rsidR="00021D4E" w:rsidRDefault="00021D4E" w:rsidP="002343E3"/>
        </w:tc>
        <w:tc>
          <w:tcPr>
            <w:tcW w:w="598" w:type="dxa"/>
          </w:tcPr>
          <w:p w14:paraId="0DB9CFA6" w14:textId="77777777" w:rsidR="00021D4E" w:rsidRDefault="00021D4E" w:rsidP="002343E3"/>
        </w:tc>
        <w:tc>
          <w:tcPr>
            <w:tcW w:w="598" w:type="dxa"/>
          </w:tcPr>
          <w:p w14:paraId="2C5FC0B6" w14:textId="7513C29E" w:rsidR="00021D4E" w:rsidRDefault="007C2D36" w:rsidP="002343E3">
            <w:r>
              <w:t>x</w:t>
            </w:r>
          </w:p>
        </w:tc>
        <w:tc>
          <w:tcPr>
            <w:tcW w:w="598" w:type="dxa"/>
          </w:tcPr>
          <w:p w14:paraId="7070E2CD" w14:textId="121E1B9E" w:rsidR="00021D4E" w:rsidRDefault="007C2D36" w:rsidP="002343E3">
            <w:r>
              <w:t>x</w:t>
            </w:r>
          </w:p>
        </w:tc>
        <w:tc>
          <w:tcPr>
            <w:tcW w:w="598" w:type="dxa"/>
          </w:tcPr>
          <w:p w14:paraId="35B9C6C3" w14:textId="28162563" w:rsidR="00021D4E" w:rsidRDefault="007C2D36" w:rsidP="002343E3">
            <w:r>
              <w:t>x</w:t>
            </w:r>
          </w:p>
        </w:tc>
        <w:tc>
          <w:tcPr>
            <w:tcW w:w="598" w:type="dxa"/>
          </w:tcPr>
          <w:p w14:paraId="330AFD15" w14:textId="74A50826" w:rsidR="00021D4E" w:rsidRDefault="007C2D36" w:rsidP="002343E3">
            <w:r>
              <w:t>x</w:t>
            </w:r>
          </w:p>
        </w:tc>
      </w:tr>
      <w:tr w:rsidR="00021D4E" w14:paraId="6484B745" w14:textId="77777777" w:rsidTr="002343E3">
        <w:tc>
          <w:tcPr>
            <w:tcW w:w="9776" w:type="dxa"/>
            <w:tcBorders>
              <w:bottom w:val="single" w:sz="2" w:space="0" w:color="auto"/>
            </w:tcBorders>
          </w:tcPr>
          <w:p w14:paraId="4396B0BD" w14:textId="34FD8E38" w:rsidR="00021D4E" w:rsidRPr="00021D4E" w:rsidRDefault="71A855E9" w:rsidP="00021D4E">
            <w:pPr>
              <w:pStyle w:val="ListBullet"/>
              <w:rPr>
                <w:rStyle w:val="Strong"/>
              </w:rPr>
            </w:pPr>
            <w:r>
              <w:t>Use a scaled instrument to relate 1000 millilitres to one litre</w:t>
            </w:r>
          </w:p>
        </w:tc>
        <w:tc>
          <w:tcPr>
            <w:tcW w:w="598" w:type="dxa"/>
            <w:tcBorders>
              <w:bottom w:val="single" w:sz="2" w:space="0" w:color="auto"/>
            </w:tcBorders>
          </w:tcPr>
          <w:p w14:paraId="07072545" w14:textId="77777777" w:rsidR="00021D4E" w:rsidRDefault="00021D4E" w:rsidP="002343E3"/>
        </w:tc>
        <w:tc>
          <w:tcPr>
            <w:tcW w:w="598" w:type="dxa"/>
            <w:tcBorders>
              <w:bottom w:val="single" w:sz="2" w:space="0" w:color="auto"/>
            </w:tcBorders>
          </w:tcPr>
          <w:p w14:paraId="382D7D0B" w14:textId="77777777" w:rsidR="00021D4E" w:rsidRDefault="00021D4E" w:rsidP="002343E3"/>
        </w:tc>
        <w:tc>
          <w:tcPr>
            <w:tcW w:w="598" w:type="dxa"/>
            <w:tcBorders>
              <w:bottom w:val="single" w:sz="2" w:space="0" w:color="auto"/>
            </w:tcBorders>
          </w:tcPr>
          <w:p w14:paraId="4422D295" w14:textId="77777777" w:rsidR="00021D4E" w:rsidRDefault="00021D4E" w:rsidP="002343E3"/>
        </w:tc>
        <w:tc>
          <w:tcPr>
            <w:tcW w:w="598" w:type="dxa"/>
            <w:tcBorders>
              <w:bottom w:val="single" w:sz="2" w:space="0" w:color="auto"/>
            </w:tcBorders>
          </w:tcPr>
          <w:p w14:paraId="06F571D4" w14:textId="77777777" w:rsidR="00021D4E" w:rsidRDefault="00021D4E" w:rsidP="002343E3"/>
        </w:tc>
        <w:tc>
          <w:tcPr>
            <w:tcW w:w="598" w:type="dxa"/>
            <w:tcBorders>
              <w:bottom w:val="single" w:sz="2" w:space="0" w:color="auto"/>
            </w:tcBorders>
          </w:tcPr>
          <w:p w14:paraId="111C8160" w14:textId="7E45BC94" w:rsidR="00021D4E" w:rsidRDefault="003B6818" w:rsidP="002343E3">
            <w:r>
              <w:t>x</w:t>
            </w:r>
          </w:p>
        </w:tc>
        <w:tc>
          <w:tcPr>
            <w:tcW w:w="598" w:type="dxa"/>
            <w:tcBorders>
              <w:bottom w:val="single" w:sz="2" w:space="0" w:color="auto"/>
            </w:tcBorders>
          </w:tcPr>
          <w:p w14:paraId="0D9BEB90" w14:textId="5460697C" w:rsidR="00021D4E" w:rsidRDefault="003B6818" w:rsidP="002343E3">
            <w:r>
              <w:t>x</w:t>
            </w:r>
          </w:p>
        </w:tc>
        <w:tc>
          <w:tcPr>
            <w:tcW w:w="598" w:type="dxa"/>
            <w:tcBorders>
              <w:bottom w:val="single" w:sz="2" w:space="0" w:color="auto"/>
            </w:tcBorders>
          </w:tcPr>
          <w:p w14:paraId="31A8A2D1" w14:textId="11BB8D4C" w:rsidR="00021D4E" w:rsidRDefault="003B6818" w:rsidP="002343E3">
            <w:r>
              <w:t>x</w:t>
            </w:r>
          </w:p>
        </w:tc>
        <w:tc>
          <w:tcPr>
            <w:tcW w:w="598" w:type="dxa"/>
            <w:tcBorders>
              <w:bottom w:val="single" w:sz="2" w:space="0" w:color="auto"/>
            </w:tcBorders>
          </w:tcPr>
          <w:p w14:paraId="2D7B0BE9" w14:textId="77777777" w:rsidR="00021D4E" w:rsidRDefault="00021D4E" w:rsidP="002343E3"/>
        </w:tc>
      </w:tr>
      <w:tr w:rsidR="007C2D36" w14:paraId="2DFB80A7" w14:textId="77777777" w:rsidTr="002343E3">
        <w:tc>
          <w:tcPr>
            <w:tcW w:w="9776" w:type="dxa"/>
            <w:tcBorders>
              <w:bottom w:val="single" w:sz="2" w:space="0" w:color="auto"/>
            </w:tcBorders>
          </w:tcPr>
          <w:p w14:paraId="3140791B" w14:textId="627E1C30" w:rsidR="007C2D36" w:rsidRDefault="71A855E9" w:rsidP="00021D4E">
            <w:pPr>
              <w:pStyle w:val="ListBullet"/>
            </w:pPr>
            <w:r>
              <w:t>Relate benchmark values to familiar everyday containers</w:t>
            </w:r>
          </w:p>
        </w:tc>
        <w:tc>
          <w:tcPr>
            <w:tcW w:w="598" w:type="dxa"/>
            <w:tcBorders>
              <w:bottom w:val="single" w:sz="2" w:space="0" w:color="auto"/>
            </w:tcBorders>
          </w:tcPr>
          <w:p w14:paraId="1172CBE4" w14:textId="77777777" w:rsidR="007C2D36" w:rsidRDefault="007C2D36" w:rsidP="002343E3"/>
        </w:tc>
        <w:tc>
          <w:tcPr>
            <w:tcW w:w="598" w:type="dxa"/>
            <w:tcBorders>
              <w:bottom w:val="single" w:sz="2" w:space="0" w:color="auto"/>
            </w:tcBorders>
          </w:tcPr>
          <w:p w14:paraId="7C049D73" w14:textId="77777777" w:rsidR="007C2D36" w:rsidRDefault="007C2D36" w:rsidP="002343E3"/>
        </w:tc>
        <w:tc>
          <w:tcPr>
            <w:tcW w:w="598" w:type="dxa"/>
            <w:tcBorders>
              <w:bottom w:val="single" w:sz="2" w:space="0" w:color="auto"/>
            </w:tcBorders>
          </w:tcPr>
          <w:p w14:paraId="58194ABF" w14:textId="77777777" w:rsidR="007C2D36" w:rsidRDefault="007C2D36" w:rsidP="002343E3"/>
        </w:tc>
        <w:tc>
          <w:tcPr>
            <w:tcW w:w="598" w:type="dxa"/>
            <w:tcBorders>
              <w:bottom w:val="single" w:sz="2" w:space="0" w:color="auto"/>
            </w:tcBorders>
          </w:tcPr>
          <w:p w14:paraId="5D5578E5" w14:textId="77777777" w:rsidR="007C2D36" w:rsidRDefault="007C2D36" w:rsidP="002343E3"/>
        </w:tc>
        <w:tc>
          <w:tcPr>
            <w:tcW w:w="598" w:type="dxa"/>
            <w:tcBorders>
              <w:bottom w:val="single" w:sz="2" w:space="0" w:color="auto"/>
            </w:tcBorders>
          </w:tcPr>
          <w:p w14:paraId="330BDE88" w14:textId="4FA65BD5" w:rsidR="007C2D36" w:rsidRDefault="00B90B86" w:rsidP="002343E3">
            <w:r>
              <w:t>x</w:t>
            </w:r>
          </w:p>
        </w:tc>
        <w:tc>
          <w:tcPr>
            <w:tcW w:w="598" w:type="dxa"/>
            <w:tcBorders>
              <w:bottom w:val="single" w:sz="2" w:space="0" w:color="auto"/>
            </w:tcBorders>
          </w:tcPr>
          <w:p w14:paraId="6964CC1D" w14:textId="77777777" w:rsidR="007C2D36" w:rsidRDefault="007C2D36" w:rsidP="002343E3"/>
        </w:tc>
        <w:tc>
          <w:tcPr>
            <w:tcW w:w="598" w:type="dxa"/>
            <w:tcBorders>
              <w:bottom w:val="single" w:sz="2" w:space="0" w:color="auto"/>
            </w:tcBorders>
          </w:tcPr>
          <w:p w14:paraId="5AF76407" w14:textId="121F9FB3" w:rsidR="007C2D36" w:rsidRDefault="003B6818" w:rsidP="002343E3">
            <w:r>
              <w:t>x</w:t>
            </w:r>
          </w:p>
        </w:tc>
        <w:tc>
          <w:tcPr>
            <w:tcW w:w="598" w:type="dxa"/>
            <w:tcBorders>
              <w:bottom w:val="single" w:sz="2" w:space="0" w:color="auto"/>
            </w:tcBorders>
          </w:tcPr>
          <w:p w14:paraId="5FC5452C" w14:textId="623E502C" w:rsidR="007C2D36" w:rsidRDefault="003B6818" w:rsidP="002343E3">
            <w:r>
              <w:t>x</w:t>
            </w:r>
          </w:p>
        </w:tc>
      </w:tr>
      <w:tr w:rsidR="007C2D36" w14:paraId="21DAC7F7" w14:textId="77777777" w:rsidTr="002343E3">
        <w:tc>
          <w:tcPr>
            <w:tcW w:w="9776" w:type="dxa"/>
            <w:tcBorders>
              <w:bottom w:val="single" w:sz="2" w:space="0" w:color="auto"/>
            </w:tcBorders>
          </w:tcPr>
          <w:p w14:paraId="0776E6F2" w14:textId="294AE7DE" w:rsidR="007C2D36" w:rsidRDefault="295B935F" w:rsidP="00021D4E">
            <w:pPr>
              <w:pStyle w:val="ListBullet"/>
            </w:pPr>
            <w:r>
              <w:t>Calibrate a container by marking 100 mL increments to measure capacity (internal volume) to the nearest 100 mL</w:t>
            </w:r>
          </w:p>
        </w:tc>
        <w:tc>
          <w:tcPr>
            <w:tcW w:w="598" w:type="dxa"/>
            <w:tcBorders>
              <w:bottom w:val="single" w:sz="2" w:space="0" w:color="auto"/>
            </w:tcBorders>
          </w:tcPr>
          <w:p w14:paraId="7786926D" w14:textId="77777777" w:rsidR="007C2D36" w:rsidRDefault="007C2D36" w:rsidP="002343E3"/>
        </w:tc>
        <w:tc>
          <w:tcPr>
            <w:tcW w:w="598" w:type="dxa"/>
            <w:tcBorders>
              <w:bottom w:val="single" w:sz="2" w:space="0" w:color="auto"/>
            </w:tcBorders>
          </w:tcPr>
          <w:p w14:paraId="00AC4880" w14:textId="77777777" w:rsidR="007C2D36" w:rsidRDefault="007C2D36" w:rsidP="002343E3"/>
        </w:tc>
        <w:tc>
          <w:tcPr>
            <w:tcW w:w="598" w:type="dxa"/>
            <w:tcBorders>
              <w:bottom w:val="single" w:sz="2" w:space="0" w:color="auto"/>
            </w:tcBorders>
          </w:tcPr>
          <w:p w14:paraId="6C66155D" w14:textId="77777777" w:rsidR="007C2D36" w:rsidRDefault="007C2D36" w:rsidP="002343E3"/>
        </w:tc>
        <w:tc>
          <w:tcPr>
            <w:tcW w:w="598" w:type="dxa"/>
            <w:tcBorders>
              <w:bottom w:val="single" w:sz="2" w:space="0" w:color="auto"/>
            </w:tcBorders>
          </w:tcPr>
          <w:p w14:paraId="234E79D6" w14:textId="77777777" w:rsidR="007C2D36" w:rsidRDefault="007C2D36" w:rsidP="002343E3"/>
        </w:tc>
        <w:tc>
          <w:tcPr>
            <w:tcW w:w="598" w:type="dxa"/>
            <w:tcBorders>
              <w:bottom w:val="single" w:sz="2" w:space="0" w:color="auto"/>
            </w:tcBorders>
          </w:tcPr>
          <w:p w14:paraId="14A4DF16" w14:textId="77777777" w:rsidR="007C2D36" w:rsidRDefault="007C2D36" w:rsidP="002343E3"/>
        </w:tc>
        <w:tc>
          <w:tcPr>
            <w:tcW w:w="598" w:type="dxa"/>
            <w:tcBorders>
              <w:bottom w:val="single" w:sz="2" w:space="0" w:color="auto"/>
            </w:tcBorders>
          </w:tcPr>
          <w:p w14:paraId="140F0864" w14:textId="77777777" w:rsidR="007C2D36" w:rsidRDefault="007C2D36" w:rsidP="002343E3"/>
        </w:tc>
        <w:tc>
          <w:tcPr>
            <w:tcW w:w="598" w:type="dxa"/>
            <w:tcBorders>
              <w:bottom w:val="single" w:sz="2" w:space="0" w:color="auto"/>
            </w:tcBorders>
          </w:tcPr>
          <w:p w14:paraId="1FC19D0D" w14:textId="77777777" w:rsidR="007C2D36" w:rsidRDefault="007C2D36" w:rsidP="002343E3"/>
        </w:tc>
        <w:tc>
          <w:tcPr>
            <w:tcW w:w="598" w:type="dxa"/>
            <w:tcBorders>
              <w:bottom w:val="single" w:sz="2" w:space="0" w:color="auto"/>
            </w:tcBorders>
          </w:tcPr>
          <w:p w14:paraId="61B2C274" w14:textId="39ADEB38" w:rsidR="007C2D36" w:rsidRDefault="00E8288E" w:rsidP="002343E3">
            <w:r>
              <w:t>x</w:t>
            </w:r>
          </w:p>
        </w:tc>
      </w:tr>
      <w:tr w:rsidR="007C2D36" w14:paraId="777024DF" w14:textId="77777777" w:rsidTr="002343E3">
        <w:tc>
          <w:tcPr>
            <w:tcW w:w="9776" w:type="dxa"/>
            <w:tcBorders>
              <w:bottom w:val="single" w:sz="2" w:space="0" w:color="auto"/>
            </w:tcBorders>
          </w:tcPr>
          <w:p w14:paraId="25C364AD" w14:textId="65E76CFE" w:rsidR="007C2D36" w:rsidRDefault="295B935F" w:rsidP="00021D4E">
            <w:pPr>
              <w:pStyle w:val="ListBullet"/>
            </w:pPr>
            <w:r>
              <w:t>Record capacity (internal volume) using the abbreviation for millilitres (mL) and litres (L)</w:t>
            </w:r>
          </w:p>
        </w:tc>
        <w:tc>
          <w:tcPr>
            <w:tcW w:w="598" w:type="dxa"/>
            <w:tcBorders>
              <w:bottom w:val="single" w:sz="2" w:space="0" w:color="auto"/>
            </w:tcBorders>
          </w:tcPr>
          <w:p w14:paraId="53FA0E2C" w14:textId="77777777" w:rsidR="007C2D36" w:rsidRDefault="007C2D36" w:rsidP="002343E3"/>
        </w:tc>
        <w:tc>
          <w:tcPr>
            <w:tcW w:w="598" w:type="dxa"/>
            <w:tcBorders>
              <w:bottom w:val="single" w:sz="2" w:space="0" w:color="auto"/>
            </w:tcBorders>
          </w:tcPr>
          <w:p w14:paraId="3AFE9935" w14:textId="77777777" w:rsidR="007C2D36" w:rsidRDefault="007C2D36" w:rsidP="002343E3"/>
        </w:tc>
        <w:tc>
          <w:tcPr>
            <w:tcW w:w="598" w:type="dxa"/>
            <w:tcBorders>
              <w:bottom w:val="single" w:sz="2" w:space="0" w:color="auto"/>
            </w:tcBorders>
          </w:tcPr>
          <w:p w14:paraId="54485D52" w14:textId="77777777" w:rsidR="007C2D36" w:rsidRDefault="007C2D36" w:rsidP="002343E3"/>
        </w:tc>
        <w:tc>
          <w:tcPr>
            <w:tcW w:w="598" w:type="dxa"/>
            <w:tcBorders>
              <w:bottom w:val="single" w:sz="2" w:space="0" w:color="auto"/>
            </w:tcBorders>
          </w:tcPr>
          <w:p w14:paraId="7730EF2C" w14:textId="77777777" w:rsidR="007C2D36" w:rsidRDefault="007C2D36" w:rsidP="002343E3"/>
        </w:tc>
        <w:tc>
          <w:tcPr>
            <w:tcW w:w="598" w:type="dxa"/>
            <w:tcBorders>
              <w:bottom w:val="single" w:sz="2" w:space="0" w:color="auto"/>
            </w:tcBorders>
          </w:tcPr>
          <w:p w14:paraId="2B5469C4" w14:textId="77777777" w:rsidR="007C2D36" w:rsidRDefault="007C2D36" w:rsidP="002343E3"/>
        </w:tc>
        <w:tc>
          <w:tcPr>
            <w:tcW w:w="598" w:type="dxa"/>
            <w:tcBorders>
              <w:bottom w:val="single" w:sz="2" w:space="0" w:color="auto"/>
            </w:tcBorders>
          </w:tcPr>
          <w:p w14:paraId="606A4491" w14:textId="77777777" w:rsidR="007C2D36" w:rsidRDefault="007C2D36" w:rsidP="002343E3"/>
        </w:tc>
        <w:tc>
          <w:tcPr>
            <w:tcW w:w="598" w:type="dxa"/>
            <w:tcBorders>
              <w:bottom w:val="single" w:sz="2" w:space="0" w:color="auto"/>
            </w:tcBorders>
          </w:tcPr>
          <w:p w14:paraId="67D549A3" w14:textId="459E65D4" w:rsidR="007C2D36" w:rsidRDefault="00E8288E" w:rsidP="002343E3">
            <w:r>
              <w:t>x</w:t>
            </w:r>
          </w:p>
        </w:tc>
        <w:tc>
          <w:tcPr>
            <w:tcW w:w="598" w:type="dxa"/>
            <w:tcBorders>
              <w:bottom w:val="single" w:sz="2" w:space="0" w:color="auto"/>
            </w:tcBorders>
          </w:tcPr>
          <w:p w14:paraId="7C76DFAF" w14:textId="68B56043" w:rsidR="007C2D36" w:rsidRDefault="00E8288E" w:rsidP="002343E3">
            <w:r>
              <w:t>x</w:t>
            </w:r>
          </w:p>
        </w:tc>
      </w:tr>
      <w:tr w:rsidR="007C2D36" w14:paraId="761F34B7" w14:textId="77777777" w:rsidTr="002343E3">
        <w:tc>
          <w:tcPr>
            <w:tcW w:w="9776" w:type="dxa"/>
          </w:tcPr>
          <w:p w14:paraId="1440A143" w14:textId="3F6CB41D" w:rsidR="007C2D36" w:rsidRDefault="295B935F" w:rsidP="00021D4E">
            <w:pPr>
              <w:pStyle w:val="ListBullet"/>
            </w:pPr>
            <w:r>
              <w:t>Compare and order the capacities (internal volumes) of 2 or more containers measured in millilitres</w:t>
            </w:r>
          </w:p>
        </w:tc>
        <w:tc>
          <w:tcPr>
            <w:tcW w:w="598" w:type="dxa"/>
          </w:tcPr>
          <w:p w14:paraId="0E774DC7" w14:textId="77777777" w:rsidR="007C2D36" w:rsidRDefault="007C2D36" w:rsidP="002343E3"/>
        </w:tc>
        <w:tc>
          <w:tcPr>
            <w:tcW w:w="598" w:type="dxa"/>
          </w:tcPr>
          <w:p w14:paraId="11EF74E2" w14:textId="77777777" w:rsidR="007C2D36" w:rsidRDefault="007C2D36" w:rsidP="002343E3"/>
        </w:tc>
        <w:tc>
          <w:tcPr>
            <w:tcW w:w="598" w:type="dxa"/>
          </w:tcPr>
          <w:p w14:paraId="2A63AE50" w14:textId="77777777" w:rsidR="007C2D36" w:rsidRDefault="007C2D36" w:rsidP="002343E3"/>
        </w:tc>
        <w:tc>
          <w:tcPr>
            <w:tcW w:w="598" w:type="dxa"/>
          </w:tcPr>
          <w:p w14:paraId="4D22ECFB" w14:textId="77777777" w:rsidR="007C2D36" w:rsidRDefault="007C2D36" w:rsidP="002343E3"/>
        </w:tc>
        <w:tc>
          <w:tcPr>
            <w:tcW w:w="598" w:type="dxa"/>
          </w:tcPr>
          <w:p w14:paraId="4FEA42AF" w14:textId="77777777" w:rsidR="007C2D36" w:rsidRDefault="007C2D36" w:rsidP="002343E3"/>
        </w:tc>
        <w:tc>
          <w:tcPr>
            <w:tcW w:w="598" w:type="dxa"/>
          </w:tcPr>
          <w:p w14:paraId="690D03D2" w14:textId="77777777" w:rsidR="007C2D36" w:rsidRDefault="007C2D36" w:rsidP="002343E3"/>
        </w:tc>
        <w:tc>
          <w:tcPr>
            <w:tcW w:w="598" w:type="dxa"/>
          </w:tcPr>
          <w:p w14:paraId="33587DBC" w14:textId="48469DCB" w:rsidR="007C2D36" w:rsidRDefault="00E8288E" w:rsidP="002343E3">
            <w:r>
              <w:t>x</w:t>
            </w:r>
          </w:p>
        </w:tc>
        <w:tc>
          <w:tcPr>
            <w:tcW w:w="598" w:type="dxa"/>
          </w:tcPr>
          <w:p w14:paraId="64DC6518" w14:textId="582045BE" w:rsidR="007C2D36" w:rsidRDefault="00E8288E" w:rsidP="002343E3">
            <w:r>
              <w:t>x</w:t>
            </w:r>
          </w:p>
        </w:tc>
      </w:tr>
      <w:tr w:rsidR="009E56AB" w14:paraId="2CF3455E" w14:textId="77777777" w:rsidTr="002343E3">
        <w:tc>
          <w:tcPr>
            <w:tcW w:w="9776" w:type="dxa"/>
            <w:tcBorders>
              <w:bottom w:val="single" w:sz="2" w:space="0" w:color="auto"/>
            </w:tcBorders>
          </w:tcPr>
          <w:p w14:paraId="22CCE8E0" w14:textId="7FA6A660" w:rsidR="009E56AB" w:rsidRPr="00E8288E" w:rsidRDefault="583D6628" w:rsidP="00021D4E">
            <w:pPr>
              <w:pStyle w:val="ListBullet"/>
            </w:pPr>
            <w:r>
              <w:t>Estimate the capacity (internal volume) of a container to common benchmark values, such as 250 mL, and check by measuring</w:t>
            </w:r>
          </w:p>
        </w:tc>
        <w:tc>
          <w:tcPr>
            <w:tcW w:w="598" w:type="dxa"/>
            <w:tcBorders>
              <w:bottom w:val="single" w:sz="2" w:space="0" w:color="auto"/>
            </w:tcBorders>
          </w:tcPr>
          <w:p w14:paraId="2A0E9B8A" w14:textId="77777777" w:rsidR="009E56AB" w:rsidRDefault="009E56AB" w:rsidP="002343E3"/>
        </w:tc>
        <w:tc>
          <w:tcPr>
            <w:tcW w:w="598" w:type="dxa"/>
            <w:tcBorders>
              <w:bottom w:val="single" w:sz="2" w:space="0" w:color="auto"/>
            </w:tcBorders>
          </w:tcPr>
          <w:p w14:paraId="0D71BF86" w14:textId="77777777" w:rsidR="009E56AB" w:rsidRDefault="009E56AB" w:rsidP="002343E3"/>
        </w:tc>
        <w:tc>
          <w:tcPr>
            <w:tcW w:w="598" w:type="dxa"/>
            <w:tcBorders>
              <w:bottom w:val="single" w:sz="2" w:space="0" w:color="auto"/>
            </w:tcBorders>
          </w:tcPr>
          <w:p w14:paraId="5FCD289B" w14:textId="77777777" w:rsidR="009E56AB" w:rsidRDefault="009E56AB" w:rsidP="002343E3"/>
        </w:tc>
        <w:tc>
          <w:tcPr>
            <w:tcW w:w="598" w:type="dxa"/>
            <w:tcBorders>
              <w:bottom w:val="single" w:sz="2" w:space="0" w:color="auto"/>
            </w:tcBorders>
          </w:tcPr>
          <w:p w14:paraId="5C9BB399" w14:textId="77777777" w:rsidR="009E56AB" w:rsidRDefault="009E56AB" w:rsidP="002343E3"/>
        </w:tc>
        <w:tc>
          <w:tcPr>
            <w:tcW w:w="598" w:type="dxa"/>
            <w:tcBorders>
              <w:bottom w:val="single" w:sz="2" w:space="0" w:color="auto"/>
            </w:tcBorders>
          </w:tcPr>
          <w:p w14:paraId="5C45E6FF" w14:textId="77777777" w:rsidR="009E56AB" w:rsidRDefault="009E56AB" w:rsidP="002343E3"/>
        </w:tc>
        <w:tc>
          <w:tcPr>
            <w:tcW w:w="598" w:type="dxa"/>
            <w:tcBorders>
              <w:bottom w:val="single" w:sz="2" w:space="0" w:color="auto"/>
            </w:tcBorders>
          </w:tcPr>
          <w:p w14:paraId="00BBAC7E" w14:textId="77777777" w:rsidR="009E56AB" w:rsidRDefault="009E56AB" w:rsidP="002343E3"/>
        </w:tc>
        <w:tc>
          <w:tcPr>
            <w:tcW w:w="598" w:type="dxa"/>
            <w:tcBorders>
              <w:bottom w:val="single" w:sz="2" w:space="0" w:color="auto"/>
            </w:tcBorders>
          </w:tcPr>
          <w:p w14:paraId="3AD507CF" w14:textId="3749C05D" w:rsidR="009E56AB" w:rsidRDefault="009E56AB" w:rsidP="002343E3">
            <w:r>
              <w:t>x</w:t>
            </w:r>
          </w:p>
        </w:tc>
        <w:tc>
          <w:tcPr>
            <w:tcW w:w="598" w:type="dxa"/>
            <w:tcBorders>
              <w:bottom w:val="single" w:sz="2" w:space="0" w:color="auto"/>
            </w:tcBorders>
          </w:tcPr>
          <w:p w14:paraId="19996639" w14:textId="418A6CC8" w:rsidR="009E56AB" w:rsidRDefault="001A25D9" w:rsidP="002343E3">
            <w:r>
              <w:t>x</w:t>
            </w:r>
          </w:p>
        </w:tc>
      </w:tr>
    </w:tbl>
    <w:p w14:paraId="32ACFDF3" w14:textId="7A8A5853" w:rsidR="008E546D" w:rsidRDefault="003F7984" w:rsidP="008F74EC">
      <w:pPr>
        <w:pStyle w:val="Imageattributioncaption"/>
      </w:pPr>
      <w:hyperlink r:id="rId59" w:history="1">
        <w:r w:rsidR="008F74EC" w:rsidRPr="00A31878">
          <w:rPr>
            <w:rStyle w:val="Hyperlink"/>
          </w:rPr>
          <w:t>Mathematics K–10 Syllabus</w:t>
        </w:r>
      </w:hyperlink>
      <w:r w:rsidR="008F74EC">
        <w:t xml:space="preserve"> © NSW Education Standards Authority (NESA) for and on behalf of the Crown in right of the State of New South Wales, 2022.</w:t>
      </w:r>
    </w:p>
    <w:p w14:paraId="319720D4" w14:textId="77777777" w:rsidR="008F74EC" w:rsidRDefault="008F74EC">
      <w:pPr>
        <w:spacing w:before="0" w:after="160" w:line="259" w:lineRule="auto"/>
      </w:pPr>
      <w:r>
        <w:br w:type="page"/>
      </w:r>
    </w:p>
    <w:p w14:paraId="0DD33EC8" w14:textId="77777777" w:rsidR="00D82E47" w:rsidRDefault="2C4B18F6" w:rsidP="00497B58">
      <w:pPr>
        <w:pStyle w:val="Heading1"/>
      </w:pPr>
      <w:bookmarkStart w:id="107" w:name="_Toc153979725"/>
      <w:r>
        <w:lastRenderedPageBreak/>
        <w:t>References</w:t>
      </w:r>
      <w:bookmarkEnd w:id="107"/>
    </w:p>
    <w:p w14:paraId="7C1C495B" w14:textId="77777777" w:rsidR="00D82E47" w:rsidRDefault="00D82E47" w:rsidP="00497B58">
      <w:pPr>
        <w:pStyle w:val="FeatureBox2"/>
      </w:pPr>
      <w:r>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64372BEE" w14:textId="5A464892" w:rsidR="00D82E47" w:rsidRDefault="00D82E47" w:rsidP="00497B58">
      <w:pPr>
        <w:pStyle w:val="FeatureBox2"/>
      </w:pPr>
      <w:r>
        <w:t xml:space="preserve">Please refer to the NESA Copyright Disclaimer for more information </w:t>
      </w:r>
      <w:hyperlink r:id="rId60" w:history="1">
        <w:r w:rsidRPr="008E291C">
          <w:rPr>
            <w:rStyle w:val="Hyperlink"/>
          </w:rPr>
          <w:t>https://educationstandards.nsw.edu.au/wps/portal/nesa/mini-footer/copyright</w:t>
        </w:r>
      </w:hyperlink>
      <w:r>
        <w:t>.</w:t>
      </w:r>
    </w:p>
    <w:p w14:paraId="339D3DAD" w14:textId="14C190D7" w:rsidR="00D82E47" w:rsidRDefault="00D82E47" w:rsidP="00497B58">
      <w:pPr>
        <w:pStyle w:val="FeatureBox2"/>
      </w:pPr>
      <w:r>
        <w:t xml:space="preserve">NESA holds the only official and up-to-date versions of the NSW Curriculum and syllabus documents. Please visit the NSW Education Standards Authority (NESA) website </w:t>
      </w:r>
      <w:hyperlink r:id="rId61" w:history="1">
        <w:r w:rsidRPr="008E291C">
          <w:rPr>
            <w:rStyle w:val="Hyperlink"/>
          </w:rPr>
          <w:t>https://educationstandards.nsw.edu.au/</w:t>
        </w:r>
      </w:hyperlink>
      <w:r>
        <w:t xml:space="preserve"> and the NSW Curriculum website </w:t>
      </w:r>
      <w:hyperlink r:id="rId62" w:history="1">
        <w:r w:rsidR="00D82388">
          <w:rPr>
            <w:rStyle w:val="Hyperlink"/>
          </w:rPr>
          <w:t>https://curriculum.nsw.edu.au</w:t>
        </w:r>
      </w:hyperlink>
      <w:r>
        <w:t>.</w:t>
      </w:r>
    </w:p>
    <w:p w14:paraId="3253E51F" w14:textId="7D071E27" w:rsidR="00D82E47" w:rsidRDefault="003F7984" w:rsidP="00497B58">
      <w:hyperlink r:id="rId63" w:history="1">
        <w:r w:rsidR="00D82E47" w:rsidRPr="00126FBF">
          <w:rPr>
            <w:rStyle w:val="Hyperlink"/>
          </w:rPr>
          <w:t>Mathematics K–10 Syllabus</w:t>
        </w:r>
      </w:hyperlink>
      <w:r w:rsidR="00D82E47">
        <w:t xml:space="preserve"> © NSW Education Standards Authority (NESA) for and on behalf of the Crown in right of the State of New South Wales, 2022.</w:t>
      </w:r>
    </w:p>
    <w:p w14:paraId="5789B6D8" w14:textId="65E54C6A" w:rsidR="00D82E47" w:rsidRDefault="003F7984" w:rsidP="00497B58">
      <w:hyperlink r:id="rId64">
        <w:r w:rsidR="00D82E47" w:rsidRPr="185348B0">
          <w:rPr>
            <w:rStyle w:val="Hyperlink"/>
          </w:rPr>
          <w:t>National Numeracy Learning Progression</w:t>
        </w:r>
      </w:hyperlink>
      <w:r w:rsidR="00D82E47">
        <w:t xml:space="preserve"> © Australian Curriculum, Assessment and Reporting Authority (ACARA) 2010 to present, unless otherwise indicated. This material was downloaded from the </w:t>
      </w:r>
      <w:hyperlink r:id="rId65">
        <w:r w:rsidR="00D82E47" w:rsidRPr="185348B0">
          <w:rPr>
            <w:rStyle w:val="Hyperlink"/>
          </w:rPr>
          <w:t>Australian Curriculum</w:t>
        </w:r>
      </w:hyperlink>
      <w:r w:rsidR="00D82E47">
        <w:t xml:space="preserve"> website (National </w:t>
      </w:r>
      <w:r w:rsidR="007B1EE6">
        <w:t>Numeracy</w:t>
      </w:r>
      <w:r w:rsidR="00D82E47">
        <w:t xml:space="preserve"> Learning Progression) (accessed </w:t>
      </w:r>
      <w:r w:rsidR="00083B61">
        <w:t>1 December 2023</w:t>
      </w:r>
      <w:r w:rsidR="00D82E47">
        <w:t xml:space="preserve">) and </w:t>
      </w:r>
      <w:r w:rsidR="00D82E47" w:rsidRPr="00083B61">
        <w:t>was not</w:t>
      </w:r>
      <w:r w:rsidR="00D82E47">
        <w:t xml:space="preserve"> modified.</w:t>
      </w:r>
    </w:p>
    <w:p w14:paraId="20E529D7" w14:textId="77777777" w:rsidR="00550BA3" w:rsidRDefault="00550BA3" w:rsidP="00D82388">
      <w:r>
        <w:t>State of New South Wales (</w:t>
      </w:r>
      <w:r w:rsidRPr="2B04A6E2">
        <w:t>Department of Education</w:t>
      </w:r>
      <w:r>
        <w:t>)</w:t>
      </w:r>
      <w:r w:rsidRPr="2B04A6E2">
        <w:t xml:space="preserve"> (2023) ‘</w:t>
      </w:r>
      <w:hyperlink r:id="rId66">
        <w:hyperlink r:id="rId67" w:history="1">
          <w:r>
            <w:rPr>
              <w:rStyle w:val="Hyperlink"/>
            </w:rPr>
            <w:t>Counting game (by multiples of 10)</w:t>
          </w:r>
        </w:hyperlink>
      </w:hyperlink>
      <w:r w:rsidRPr="2B04A6E2">
        <w:t>’</w:t>
      </w:r>
      <w:r>
        <w:t>,</w:t>
      </w:r>
      <w:r w:rsidRPr="2B04A6E2">
        <w:t xml:space="preserve"> </w:t>
      </w:r>
      <w:r w:rsidRPr="003700FF">
        <w:rPr>
          <w:i/>
          <w:iCs/>
        </w:rPr>
        <w:t>K–6 Mathematics Resources</w:t>
      </w:r>
      <w:r w:rsidRPr="2B04A6E2">
        <w:t xml:space="preserve">, </w:t>
      </w:r>
      <w:r>
        <w:t>NSW Department of Education website, accessed 23 August 2023.</w:t>
      </w:r>
    </w:p>
    <w:p w14:paraId="1282F0BB" w14:textId="77777777" w:rsidR="00550BA3" w:rsidRDefault="00550BA3" w:rsidP="00D82388">
      <w:r>
        <w:t>State of New South Wales (</w:t>
      </w:r>
      <w:r w:rsidRPr="2B04A6E2">
        <w:t>Department of Education</w:t>
      </w:r>
      <w:r>
        <w:t>)</w:t>
      </w:r>
      <w:r w:rsidRPr="2B04A6E2">
        <w:t xml:space="preserve"> (2023) ‘</w:t>
      </w:r>
      <w:hyperlink r:id="rId68">
        <w:r>
          <w:rPr>
            <w:rStyle w:val="Hyperlink"/>
            <w:rFonts w:eastAsia="Arial"/>
          </w:rPr>
          <w:t>Multiples madness (fives)</w:t>
        </w:r>
      </w:hyperlink>
      <w:r w:rsidRPr="2B04A6E2">
        <w:t>’</w:t>
      </w:r>
      <w:r>
        <w:t>,</w:t>
      </w:r>
      <w:r w:rsidRPr="2B04A6E2">
        <w:t xml:space="preserve"> </w:t>
      </w:r>
      <w:r w:rsidRPr="003700FF">
        <w:rPr>
          <w:i/>
          <w:iCs/>
        </w:rPr>
        <w:t>K–6 Mathematics Resources</w:t>
      </w:r>
      <w:r w:rsidRPr="2B04A6E2">
        <w:t xml:space="preserve">, </w:t>
      </w:r>
      <w:r>
        <w:t>NSW Department of Education website, accessed 23 August 2023.</w:t>
      </w:r>
    </w:p>
    <w:p w14:paraId="4459DE52" w14:textId="77777777" w:rsidR="00550BA3" w:rsidRDefault="00550BA3" w:rsidP="00D82388">
      <w:r w:rsidRPr="00550BA3">
        <w:t xml:space="preserve">Sullivan P and Lilburn P (2017) </w:t>
      </w:r>
      <w:r w:rsidRPr="00550BA3">
        <w:rPr>
          <w:i/>
          <w:iCs/>
        </w:rPr>
        <w:t>Open-ended Maths Activities: Using ‘Good’ Questions to Enhance Learning in Mathematics</w:t>
      </w:r>
      <w:r w:rsidRPr="00550BA3">
        <w:t>, Revised edn, Oxford University Press ANZ, Great Britain.</w:t>
      </w:r>
    </w:p>
    <w:p w14:paraId="46B2C5F5" w14:textId="77777777" w:rsidR="00550BA3" w:rsidRDefault="00550BA3" w:rsidP="00D82388">
      <w:r w:rsidRPr="2B04A6E2">
        <w:lastRenderedPageBreak/>
        <w:t>University of Cambridge (</w:t>
      </w:r>
      <w:r>
        <w:t>n.d.</w:t>
      </w:r>
      <w:r w:rsidRPr="2B04A6E2">
        <w:t xml:space="preserve">) </w:t>
      </w:r>
      <w:hyperlink r:id="rId69">
        <w:r w:rsidRPr="2B04A6E2">
          <w:rPr>
            <w:rStyle w:val="Hyperlink"/>
            <w:rFonts w:eastAsia="Arial"/>
            <w:i/>
            <w:iCs/>
          </w:rPr>
          <w:t xml:space="preserve">Four-digit </w:t>
        </w:r>
        <w:r>
          <w:rPr>
            <w:rStyle w:val="Hyperlink"/>
            <w:rFonts w:eastAsia="Arial"/>
            <w:i/>
            <w:iCs/>
          </w:rPr>
          <w:t>T</w:t>
        </w:r>
        <w:r w:rsidRPr="2B04A6E2">
          <w:rPr>
            <w:rStyle w:val="Hyperlink"/>
            <w:rFonts w:eastAsia="Arial"/>
            <w:i/>
            <w:iCs/>
          </w:rPr>
          <w:t>argets</w:t>
        </w:r>
      </w:hyperlink>
      <w:r w:rsidRPr="2B04A6E2">
        <w:t xml:space="preserve">, NRICH website, </w:t>
      </w:r>
      <w:r>
        <w:t>accessed 23 August 2023.</w:t>
      </w:r>
    </w:p>
    <w:p w14:paraId="53611D7F" w14:textId="77777777" w:rsidR="00550BA3" w:rsidRDefault="00550BA3" w:rsidP="00D82388">
      <w:r w:rsidRPr="4BDA8B02">
        <w:t>University of Cambridge (</w:t>
      </w:r>
      <w:r>
        <w:t>n.d.</w:t>
      </w:r>
      <w:r w:rsidRPr="4BDA8B02">
        <w:t xml:space="preserve">) </w:t>
      </w:r>
      <w:hyperlink r:id="rId70">
        <w:r w:rsidRPr="4BDA8B02">
          <w:rPr>
            <w:rStyle w:val="Hyperlink"/>
            <w:rFonts w:eastAsia="Arial"/>
          </w:rPr>
          <w:t xml:space="preserve">Round the </w:t>
        </w:r>
        <w:r>
          <w:rPr>
            <w:rStyle w:val="Hyperlink"/>
            <w:rFonts w:eastAsia="Arial"/>
          </w:rPr>
          <w:t>F</w:t>
        </w:r>
        <w:r w:rsidRPr="4BDA8B02">
          <w:rPr>
            <w:rStyle w:val="Hyperlink"/>
            <w:rFonts w:eastAsia="Arial"/>
          </w:rPr>
          <w:t xml:space="preserve">our </w:t>
        </w:r>
        <w:r>
          <w:rPr>
            <w:rStyle w:val="Hyperlink"/>
            <w:rFonts w:eastAsia="Arial"/>
          </w:rPr>
          <w:t>D</w:t>
        </w:r>
        <w:r w:rsidRPr="4BDA8B02">
          <w:rPr>
            <w:rStyle w:val="Hyperlink"/>
            <w:rFonts w:eastAsia="Arial"/>
          </w:rPr>
          <w:t>ice</w:t>
        </w:r>
      </w:hyperlink>
      <w:r w:rsidRPr="4BDA8B02">
        <w:t xml:space="preserve">, NRICH website, </w:t>
      </w:r>
      <w:r>
        <w:t>accessed 23 August 2023.</w:t>
      </w:r>
    </w:p>
    <w:p w14:paraId="36C62732" w14:textId="4EB4310E" w:rsidR="00D82388" w:rsidRDefault="00D82388" w:rsidP="00497B58">
      <w:pPr>
        <w:pStyle w:val="Heading2"/>
        <w:sectPr w:rsidR="00D82388" w:rsidSect="00912E98">
          <w:headerReference w:type="default" r:id="rId71"/>
          <w:footerReference w:type="default" r:id="rId72"/>
          <w:headerReference w:type="first" r:id="rId73"/>
          <w:footerReference w:type="first" r:id="rId74"/>
          <w:pgSz w:w="16838" w:h="11906" w:orient="landscape"/>
          <w:pgMar w:top="1134" w:right="1134" w:bottom="1134" w:left="1134" w:header="709" w:footer="709" w:gutter="0"/>
          <w:pgNumType w:start="0"/>
          <w:cols w:space="708"/>
          <w:titlePg/>
          <w:docGrid w:linePitch="360"/>
        </w:sectPr>
      </w:pPr>
    </w:p>
    <w:p w14:paraId="2D9F1219" w14:textId="77777777" w:rsidR="008B1884" w:rsidRPr="00E80FFD" w:rsidRDefault="008B1884" w:rsidP="008B1884">
      <w:pPr>
        <w:spacing w:before="0" w:after="0"/>
        <w:rPr>
          <w:rStyle w:val="Strong"/>
          <w:szCs w:val="22"/>
        </w:rPr>
      </w:pPr>
      <w:r w:rsidRPr="00E80FFD">
        <w:rPr>
          <w:rStyle w:val="Strong"/>
          <w:szCs w:val="22"/>
        </w:rPr>
        <w:lastRenderedPageBreak/>
        <w:t>© State of New South Wales (Department of Education), 2023</w:t>
      </w:r>
    </w:p>
    <w:p w14:paraId="4A861BBA" w14:textId="77777777" w:rsidR="008B1884" w:rsidRPr="00E80FFD" w:rsidRDefault="008B1884" w:rsidP="008B1884">
      <w:r>
        <w:t xml:space="preserve">The copyright material </w:t>
      </w:r>
      <w:r w:rsidRPr="00E80FFD">
        <w:t>published</w:t>
      </w:r>
      <w:r>
        <w:t xml:space="preserve"> in this resource is subject to the </w:t>
      </w:r>
      <w:r w:rsidRPr="008B1884">
        <w:rPr>
          <w:rStyle w:val="Emphasis"/>
        </w:rPr>
        <w:t>Copyright Act 1968</w:t>
      </w:r>
      <w:r>
        <w:t xml:space="preserve"> (Cth) and is owned by the NSW Department of Education or, where indicated, </w:t>
      </w:r>
      <w:r w:rsidRPr="002D3434">
        <w:t>by</w:t>
      </w:r>
      <w:r>
        <w:t xml:space="preserve"> a party other than t</w:t>
      </w:r>
      <w:r w:rsidRPr="00E80FFD">
        <w:t>he NSW Department of Education (third-party material).</w:t>
      </w:r>
    </w:p>
    <w:p w14:paraId="15E295D3" w14:textId="77777777" w:rsidR="008B1884" w:rsidRDefault="008B1884" w:rsidP="008B1884">
      <w:r w:rsidRPr="00E80FFD">
        <w:t>Copyright material available in this resource</w:t>
      </w:r>
      <w:r>
        <w:t xml:space="preserve"> and owned by the NSW Department of Education is licensed under a </w:t>
      </w:r>
      <w:hyperlink r:id="rId75" w:history="1">
        <w:r w:rsidRPr="003B3E41">
          <w:rPr>
            <w:rStyle w:val="Hyperlink"/>
          </w:rPr>
          <w:t>Creative Commons Attribution 4.0 International (CC BY 4.0) license</w:t>
        </w:r>
      </w:hyperlink>
      <w:r>
        <w:t>.</w:t>
      </w:r>
    </w:p>
    <w:p w14:paraId="309A7EAB" w14:textId="17F92F10" w:rsidR="008B1884" w:rsidRDefault="008B1884" w:rsidP="008B1884">
      <w:pPr>
        <w:spacing w:line="276" w:lineRule="auto"/>
      </w:pPr>
      <w:r>
        <w:rPr>
          <w:noProof/>
        </w:rPr>
        <w:drawing>
          <wp:inline distT="0" distB="0" distL="0" distR="0" wp14:anchorId="428E8EE5" wp14:editId="720CBD22">
            <wp:extent cx="1228725" cy="428625"/>
            <wp:effectExtent l="0" t="0" r="9525" b="9525"/>
            <wp:docPr id="32" name="Picture 32" descr="Creative Commons Attribution license logo.">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75"/>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1FA36BF" w14:textId="77777777" w:rsidR="008B1884" w:rsidRPr="00E80FFD" w:rsidRDefault="008B1884" w:rsidP="008B1884">
      <w:r w:rsidRPr="002D3434">
        <w:t xml:space="preserve">This license allows you to share and </w:t>
      </w:r>
      <w:r w:rsidRPr="00E80FFD">
        <w:t>adapt the material for any purpose, even commercially.</w:t>
      </w:r>
    </w:p>
    <w:p w14:paraId="671301F2" w14:textId="77777777" w:rsidR="008B1884" w:rsidRPr="00E80FFD" w:rsidRDefault="008B1884" w:rsidP="008B1884">
      <w:r w:rsidRPr="00E80FFD">
        <w:t>Attribution should be given to © State of New South Wales (Department of Education), 2023.</w:t>
      </w:r>
    </w:p>
    <w:p w14:paraId="5F3E8278" w14:textId="77777777" w:rsidR="008B1884" w:rsidRPr="002D3434" w:rsidRDefault="008B1884" w:rsidP="008B1884">
      <w:r w:rsidRPr="00E80FFD">
        <w:t>Material in this resource not available</w:t>
      </w:r>
      <w:r w:rsidRPr="002D3434">
        <w:t xml:space="preserve"> under a Creative Commons license:</w:t>
      </w:r>
    </w:p>
    <w:p w14:paraId="7C202276" w14:textId="77777777" w:rsidR="008B1884" w:rsidRPr="002D3434" w:rsidRDefault="008B1884" w:rsidP="00320464">
      <w:pPr>
        <w:pStyle w:val="ListBullet"/>
        <w:numPr>
          <w:ilvl w:val="0"/>
          <w:numId w:val="1"/>
        </w:numPr>
        <w:spacing w:line="276" w:lineRule="auto"/>
        <w:contextualSpacing/>
      </w:pPr>
      <w:r w:rsidRPr="002D3434">
        <w:t>the NSW Department of Education logo, other logos and trademark-protected material</w:t>
      </w:r>
    </w:p>
    <w:p w14:paraId="77D70625" w14:textId="77777777" w:rsidR="008B1884" w:rsidRPr="002D3434" w:rsidRDefault="008B1884" w:rsidP="00320464">
      <w:pPr>
        <w:pStyle w:val="ListBullet"/>
        <w:numPr>
          <w:ilvl w:val="0"/>
          <w:numId w:val="1"/>
        </w:numPr>
        <w:spacing w:line="276" w:lineRule="auto"/>
        <w:contextualSpacing/>
      </w:pPr>
      <w:r w:rsidRPr="002D3434">
        <w:t>material owned by a third party that has been reproduced with permission. You will need to obtain permission from the third party to reuse its material.</w:t>
      </w:r>
    </w:p>
    <w:p w14:paraId="0F13AE42" w14:textId="77777777" w:rsidR="008B1884" w:rsidRPr="003B3E41" w:rsidRDefault="008B1884" w:rsidP="008B1884">
      <w:pPr>
        <w:pStyle w:val="FeatureBox2"/>
        <w:spacing w:line="276" w:lineRule="auto"/>
        <w:rPr>
          <w:rStyle w:val="Strong"/>
        </w:rPr>
      </w:pPr>
      <w:r w:rsidRPr="003B3E41">
        <w:rPr>
          <w:rStyle w:val="Strong"/>
        </w:rPr>
        <w:t>Links to third-party material and websites</w:t>
      </w:r>
    </w:p>
    <w:p w14:paraId="0110D45A" w14:textId="77777777" w:rsidR="008B1884" w:rsidRDefault="008B1884" w:rsidP="008B1884">
      <w:pPr>
        <w:pStyle w:val="FeatureBox2"/>
        <w:spacing w:line="276" w:lineRule="auto"/>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C87DF4D" w14:textId="2BB9F503" w:rsidR="00C30D82" w:rsidRPr="008F74EC" w:rsidRDefault="008B1884" w:rsidP="008B1884">
      <w:pPr>
        <w:pStyle w:val="FeatureBox2"/>
        <w:spacing w:line="276" w:lineRule="auto"/>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8B1884">
        <w:rPr>
          <w:rStyle w:val="Emphasis"/>
        </w:rPr>
        <w:t>Copyright Act 1968</w:t>
      </w:r>
      <w:r>
        <w:t xml:space="preserve"> (Cth). The department accepts no responsibility for content on third-party websites.</w:t>
      </w:r>
    </w:p>
    <w:sectPr w:rsidR="00C30D82" w:rsidRPr="008F74EC" w:rsidSect="00AF19C2">
      <w:headerReference w:type="first" r:id="rId77"/>
      <w:footerReference w:type="first" r:id="rId78"/>
      <w:pgSz w:w="16838" w:h="11906" w:orient="landscape"/>
      <w:pgMar w:top="1134" w:right="1134"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CDDCBB" w14:textId="77777777" w:rsidR="00A07A3D" w:rsidRDefault="00A07A3D" w:rsidP="00E51733">
      <w:r>
        <w:separator/>
      </w:r>
    </w:p>
  </w:endnote>
  <w:endnote w:type="continuationSeparator" w:id="0">
    <w:p w14:paraId="05BA9F32" w14:textId="77777777" w:rsidR="00A07A3D" w:rsidRDefault="00A07A3D" w:rsidP="00E51733">
      <w:r>
        <w:continuationSeparator/>
      </w:r>
    </w:p>
  </w:endnote>
  <w:endnote w:type="continuationNotice" w:id="1">
    <w:p w14:paraId="56D0BE96" w14:textId="77777777" w:rsidR="00A07A3D" w:rsidRDefault="00A07A3D">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1244333A-D928-4F3C-A90D-FCE1F96CE47E}"/>
  </w:font>
  <w:font w:name="Calibri">
    <w:panose1 w:val="020F0502020204030204"/>
    <w:charset w:val="00"/>
    <w:family w:val="swiss"/>
    <w:pitch w:val="variable"/>
    <w:sig w:usb0="E4002EFF" w:usb1="C200247B" w:usb2="00000009" w:usb3="00000000" w:csb0="000001FF" w:csb1="00000000"/>
    <w:embedRegular r:id="rId2" w:fontKey="{51E49F93-17FB-4EC9-8DE1-6D865A1BE8EA}"/>
    <w:embedBold r:id="rId3" w:fontKey="{C4C6B369-62C2-4303-AA86-7F5B984C2654}"/>
    <w:embedItalic r:id="rId4" w:fontKey="{0F6F5167-43E1-4A51-86E2-538521F818C1}"/>
    <w:embedBoldItalic r:id="rId5" w:fontKey="{71C68FE4-6586-4951-A179-F8D26796EAFF}"/>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41B75082-1507-45F6-9C9D-706516AA385B}"/>
  </w:font>
  <w:font w:name="Cambria Math">
    <w:panose1 w:val="02040503050406030204"/>
    <w:charset w:val="00"/>
    <w:family w:val="roman"/>
    <w:pitch w:val="variable"/>
    <w:sig w:usb0="E00006FF" w:usb1="420024FF" w:usb2="02000000" w:usb3="00000000" w:csb0="0000019F" w:csb1="00000000"/>
    <w:embedBoldItalic r:id="rId7" w:fontKey="{0A335234-37C4-4CEC-854F-663BFA5D5DBC}"/>
  </w:font>
  <w:font w:name="Calibri Light">
    <w:panose1 w:val="020F0302020204030204"/>
    <w:charset w:val="00"/>
    <w:family w:val="swiss"/>
    <w:pitch w:val="variable"/>
    <w:sig w:usb0="E4002EFF" w:usb1="C200247B" w:usb2="00000009" w:usb3="00000000" w:csb0="000001FF" w:csb1="00000000"/>
    <w:embedRegular r:id="rId8" w:fontKey="{FD71C37E-AF48-46C8-933E-8C1CE179F01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9955B" w14:textId="041AAF8E" w:rsidR="00912E98" w:rsidRPr="00D2403C" w:rsidRDefault="00912E98" w:rsidP="00912E98">
    <w:pPr>
      <w:pStyle w:val="Footer"/>
    </w:pPr>
    <w:r>
      <w:t xml:space="preserve">© NSW Department of Education, </w:t>
    </w:r>
    <w:r>
      <w:fldChar w:fldCharType="begin"/>
    </w:r>
    <w:r>
      <w:instrText xml:space="preserve"> DATE  \@ "MMM-yy"  \* MERGEFORMAT </w:instrText>
    </w:r>
    <w:r>
      <w:fldChar w:fldCharType="separate"/>
    </w:r>
    <w:r w:rsidR="003F7984">
      <w:rPr>
        <w:noProof/>
      </w:rPr>
      <w:t>Feb-24</w:t>
    </w:r>
    <w:r>
      <w:fldChar w:fldCharType="end"/>
    </w:r>
    <w:r>
      <w:ptab w:relativeTo="margin" w:alignment="right" w:leader="none"/>
    </w:r>
    <w:r>
      <w:rPr>
        <w:b/>
        <w:noProof/>
        <w:sz w:val="28"/>
        <w:szCs w:val="28"/>
      </w:rPr>
      <w:drawing>
        <wp:inline distT="0" distB="0" distL="0" distR="0" wp14:anchorId="1833C71C" wp14:editId="156A4B2D">
          <wp:extent cx="571500" cy="190500"/>
          <wp:effectExtent l="0" t="0" r="0" b="0"/>
          <wp:docPr id="1" name="Picture 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EFD323" w14:textId="77777777" w:rsidR="00912E98" w:rsidRPr="001464D0" w:rsidRDefault="00912E98" w:rsidP="00912E98">
    <w:pPr>
      <w:pStyle w:val="Logo"/>
      <w:ind w:right="-31"/>
      <w:jc w:val="right"/>
    </w:pPr>
    <w:r w:rsidRPr="008426B6">
      <w:rPr>
        <w:noProof/>
      </w:rPr>
      <w:drawing>
        <wp:inline distT="0" distB="0" distL="0" distR="0" wp14:anchorId="6A83E072" wp14:editId="604663A2">
          <wp:extent cx="834442" cy="906218"/>
          <wp:effectExtent l="0" t="0" r="3810" b="8255"/>
          <wp:docPr id="1557344026" name="Graphic 1557344026"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8B607" w14:textId="77777777" w:rsidR="007A1C2C" w:rsidRPr="0055252E" w:rsidRDefault="007A1C2C" w:rsidP="0055252E">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4B32EF" w14:textId="77777777" w:rsidR="00A07A3D" w:rsidRDefault="00A07A3D" w:rsidP="00E51733">
      <w:r>
        <w:separator/>
      </w:r>
    </w:p>
  </w:footnote>
  <w:footnote w:type="continuationSeparator" w:id="0">
    <w:p w14:paraId="382F41FB" w14:textId="77777777" w:rsidR="00A07A3D" w:rsidRDefault="00A07A3D" w:rsidP="00E51733">
      <w:r>
        <w:continuationSeparator/>
      </w:r>
    </w:p>
  </w:footnote>
  <w:footnote w:type="continuationNotice" w:id="1">
    <w:p w14:paraId="7815C801" w14:textId="77777777" w:rsidR="00A07A3D" w:rsidRDefault="00A07A3D">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DDFC1" w14:textId="740020A7" w:rsidR="00912E98" w:rsidRDefault="00912E98" w:rsidP="00912E98">
    <w:pPr>
      <w:pStyle w:val="Documentname"/>
    </w:pPr>
    <w:r w:rsidRPr="00DD5566">
      <w:t xml:space="preserve">Mathematics Stage </w:t>
    </w:r>
    <w:r>
      <w:t>2</w:t>
    </w:r>
    <w:r w:rsidRPr="00DD5566">
      <w:t xml:space="preserve"> – </w:t>
    </w:r>
    <w:r>
      <w:t>U</w:t>
    </w:r>
    <w:r w:rsidRPr="00DD5566">
      <w:t xml:space="preserve">nit </w:t>
    </w:r>
    <w:r>
      <w:t>29</w:t>
    </w:r>
    <w:r w:rsidRPr="00D2403C">
      <w:t xml:space="preserve"> | </w:t>
    </w:r>
    <w:r>
      <w:fldChar w:fldCharType="begin"/>
    </w:r>
    <w:r>
      <w:instrText xml:space="preserve"> PAGE   \* MERGEFORMAT </w:instrText>
    </w:r>
    <w:r>
      <w:fldChar w:fldCharType="separate"/>
    </w:r>
    <w:r>
      <w:t>1</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1DA32" w14:textId="77777777" w:rsidR="00912E98" w:rsidRPr="001464D0" w:rsidRDefault="003F7984" w:rsidP="00912E98">
    <w:pPr>
      <w:pStyle w:val="Header"/>
      <w:spacing w:after="0"/>
    </w:pPr>
    <w:r>
      <w:pict w14:anchorId="4EA9C4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6261406" o:spid="_x0000_s1025" type="#_x0000_t75" style="position:absolute;margin-left:-355.75pt;margin-top:-341.4pt;width:1439.8pt;height:734.9pt;z-index:-251658752;mso-position-horizontal-relative:margin;mso-position-vertical-relative:margin" o:allowincell="f">
          <v:imagedata r:id="rId1" o:title="Untitled design (1)" cropbottom="6069f"/>
          <w10:wrap anchorx="margin" anchory="margin"/>
        </v:shape>
      </w:pict>
    </w:r>
    <w:r w:rsidR="00912E98" w:rsidRPr="009D43DD">
      <w:t>NSW Department of Education</w:t>
    </w:r>
    <w:r w:rsidR="00912E98"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C0A84D" w14:textId="77777777" w:rsidR="007A1C2C" w:rsidRPr="0055252E" w:rsidRDefault="007A1C2C" w:rsidP="0055252E">
    <w:pPr>
      <w:spacing w:before="0" w:after="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528ABC0"/>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2C183F24"/>
    <w:multiLevelType w:val="multilevel"/>
    <w:tmpl w:val="12327CFC"/>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42B84BF1"/>
    <w:multiLevelType w:val="multilevel"/>
    <w:tmpl w:val="F24AACFE"/>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66993DE0"/>
    <w:multiLevelType w:val="multilevel"/>
    <w:tmpl w:val="7BC81DCA"/>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318311843">
    <w:abstractNumId w:val="1"/>
  </w:num>
  <w:num w:numId="2" w16cid:durableId="236013098">
    <w:abstractNumId w:val="2"/>
  </w:num>
  <w:num w:numId="3" w16cid:durableId="1575357905">
    <w:abstractNumId w:val="2"/>
  </w:num>
  <w:num w:numId="4" w16cid:durableId="1651980830">
    <w:abstractNumId w:val="2"/>
  </w:num>
  <w:num w:numId="5" w16cid:durableId="1225943466">
    <w:abstractNumId w:val="2"/>
    <w:lvlOverride w:ilvl="0">
      <w:startOverride w:val="1"/>
    </w:lvlOverride>
  </w:num>
  <w:num w:numId="6" w16cid:durableId="478887751">
    <w:abstractNumId w:val="2"/>
    <w:lvlOverride w:ilvl="0">
      <w:startOverride w:val="1"/>
    </w:lvlOverride>
  </w:num>
  <w:num w:numId="7" w16cid:durableId="184638350">
    <w:abstractNumId w:val="2"/>
    <w:lvlOverride w:ilvl="0">
      <w:startOverride w:val="1"/>
    </w:lvlOverride>
  </w:num>
  <w:num w:numId="8" w16cid:durableId="1544554688">
    <w:abstractNumId w:val="2"/>
    <w:lvlOverride w:ilvl="0">
      <w:startOverride w:val="1"/>
    </w:lvlOverride>
  </w:num>
  <w:num w:numId="9" w16cid:durableId="1118531156">
    <w:abstractNumId w:val="2"/>
    <w:lvlOverride w:ilvl="0">
      <w:startOverride w:val="1"/>
    </w:lvlOverride>
  </w:num>
  <w:num w:numId="10" w16cid:durableId="799104704">
    <w:abstractNumId w:val="2"/>
    <w:lvlOverride w:ilvl="0">
      <w:startOverride w:val="1"/>
    </w:lvlOverride>
  </w:num>
  <w:num w:numId="11" w16cid:durableId="454178565">
    <w:abstractNumId w:val="2"/>
    <w:lvlOverride w:ilvl="0">
      <w:startOverride w:val="1"/>
    </w:lvlOverride>
  </w:num>
  <w:num w:numId="12" w16cid:durableId="60761266">
    <w:abstractNumId w:val="3"/>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3" w16cid:durableId="596064047">
    <w:abstractNumId w:val="0"/>
  </w:num>
  <w:num w:numId="14" w16cid:durableId="1007951104">
    <w:abstractNumId w:val="1"/>
  </w:num>
  <w:num w:numId="15" w16cid:durableId="1748502521">
    <w:abstractNumId w:val="4"/>
  </w:num>
  <w:num w:numId="16" w16cid:durableId="46606475">
    <w:abstractNumId w:val="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770F"/>
    <w:rsid w:val="000001C4"/>
    <w:rsid w:val="00001EC8"/>
    <w:rsid w:val="000021A6"/>
    <w:rsid w:val="000032CB"/>
    <w:rsid w:val="00003722"/>
    <w:rsid w:val="000044CA"/>
    <w:rsid w:val="00004A2C"/>
    <w:rsid w:val="00005927"/>
    <w:rsid w:val="00007799"/>
    <w:rsid w:val="00007C5E"/>
    <w:rsid w:val="0001031C"/>
    <w:rsid w:val="00011954"/>
    <w:rsid w:val="00012C97"/>
    <w:rsid w:val="00013FF2"/>
    <w:rsid w:val="00016580"/>
    <w:rsid w:val="00021D4E"/>
    <w:rsid w:val="000227E0"/>
    <w:rsid w:val="00023973"/>
    <w:rsid w:val="00024C50"/>
    <w:rsid w:val="000252CB"/>
    <w:rsid w:val="00026A9B"/>
    <w:rsid w:val="00030393"/>
    <w:rsid w:val="00033887"/>
    <w:rsid w:val="00033F21"/>
    <w:rsid w:val="00034D13"/>
    <w:rsid w:val="00036A9C"/>
    <w:rsid w:val="00036E7F"/>
    <w:rsid w:val="00037BFA"/>
    <w:rsid w:val="00040244"/>
    <w:rsid w:val="00040F72"/>
    <w:rsid w:val="00041843"/>
    <w:rsid w:val="00041FA2"/>
    <w:rsid w:val="000424B4"/>
    <w:rsid w:val="00045F0D"/>
    <w:rsid w:val="0004750C"/>
    <w:rsid w:val="00047862"/>
    <w:rsid w:val="00047F33"/>
    <w:rsid w:val="0004C864"/>
    <w:rsid w:val="00051422"/>
    <w:rsid w:val="000519BD"/>
    <w:rsid w:val="00053B22"/>
    <w:rsid w:val="00053F0F"/>
    <w:rsid w:val="00054D26"/>
    <w:rsid w:val="00054F6F"/>
    <w:rsid w:val="00055AD7"/>
    <w:rsid w:val="00056492"/>
    <w:rsid w:val="0005670E"/>
    <w:rsid w:val="00057BE4"/>
    <w:rsid w:val="00060259"/>
    <w:rsid w:val="00060C18"/>
    <w:rsid w:val="00061D5B"/>
    <w:rsid w:val="00064139"/>
    <w:rsid w:val="00065F97"/>
    <w:rsid w:val="000668B0"/>
    <w:rsid w:val="00066F23"/>
    <w:rsid w:val="00067523"/>
    <w:rsid w:val="000703C4"/>
    <w:rsid w:val="00070FE8"/>
    <w:rsid w:val="00072BFD"/>
    <w:rsid w:val="00074F0F"/>
    <w:rsid w:val="00074F32"/>
    <w:rsid w:val="00077757"/>
    <w:rsid w:val="00082C96"/>
    <w:rsid w:val="000837EB"/>
    <w:rsid w:val="00083B61"/>
    <w:rsid w:val="00083CAD"/>
    <w:rsid w:val="00086704"/>
    <w:rsid w:val="0008717D"/>
    <w:rsid w:val="00087638"/>
    <w:rsid w:val="000901D8"/>
    <w:rsid w:val="000902E4"/>
    <w:rsid w:val="00090906"/>
    <w:rsid w:val="0009160F"/>
    <w:rsid w:val="00093ACB"/>
    <w:rsid w:val="00094E60"/>
    <w:rsid w:val="00095ABC"/>
    <w:rsid w:val="00095B3B"/>
    <w:rsid w:val="00095EA7"/>
    <w:rsid w:val="000967D5"/>
    <w:rsid w:val="000978F2"/>
    <w:rsid w:val="00097BF2"/>
    <w:rsid w:val="000A149B"/>
    <w:rsid w:val="000A2425"/>
    <w:rsid w:val="000A3278"/>
    <w:rsid w:val="000A449D"/>
    <w:rsid w:val="000A6A3A"/>
    <w:rsid w:val="000A7A46"/>
    <w:rsid w:val="000AD9B8"/>
    <w:rsid w:val="000B0065"/>
    <w:rsid w:val="000B01B2"/>
    <w:rsid w:val="000B20BB"/>
    <w:rsid w:val="000B2808"/>
    <w:rsid w:val="000B2830"/>
    <w:rsid w:val="000B4B25"/>
    <w:rsid w:val="000B4DC3"/>
    <w:rsid w:val="000B7D12"/>
    <w:rsid w:val="000C0C7C"/>
    <w:rsid w:val="000C0FC2"/>
    <w:rsid w:val="000C1229"/>
    <w:rsid w:val="000C1B93"/>
    <w:rsid w:val="000C24ED"/>
    <w:rsid w:val="000C2AA9"/>
    <w:rsid w:val="000C670C"/>
    <w:rsid w:val="000C68E7"/>
    <w:rsid w:val="000D0EBA"/>
    <w:rsid w:val="000D18DB"/>
    <w:rsid w:val="000D21E2"/>
    <w:rsid w:val="000D221B"/>
    <w:rsid w:val="000D3BBE"/>
    <w:rsid w:val="000D5931"/>
    <w:rsid w:val="000D6596"/>
    <w:rsid w:val="000D6A2F"/>
    <w:rsid w:val="000D7466"/>
    <w:rsid w:val="000E00DA"/>
    <w:rsid w:val="000E1528"/>
    <w:rsid w:val="000E235B"/>
    <w:rsid w:val="000E4142"/>
    <w:rsid w:val="000E4F0E"/>
    <w:rsid w:val="000E5176"/>
    <w:rsid w:val="000E5F3B"/>
    <w:rsid w:val="000E5FD1"/>
    <w:rsid w:val="000E6057"/>
    <w:rsid w:val="000EA29E"/>
    <w:rsid w:val="000F0B0B"/>
    <w:rsid w:val="000F1FA7"/>
    <w:rsid w:val="000F276D"/>
    <w:rsid w:val="000F28CE"/>
    <w:rsid w:val="000F2CBA"/>
    <w:rsid w:val="000F37BF"/>
    <w:rsid w:val="000F4D98"/>
    <w:rsid w:val="000F766F"/>
    <w:rsid w:val="001000E9"/>
    <w:rsid w:val="00100745"/>
    <w:rsid w:val="00100BC1"/>
    <w:rsid w:val="00100D36"/>
    <w:rsid w:val="00103269"/>
    <w:rsid w:val="001038D5"/>
    <w:rsid w:val="00105A3E"/>
    <w:rsid w:val="00106FF8"/>
    <w:rsid w:val="00107243"/>
    <w:rsid w:val="00107276"/>
    <w:rsid w:val="00107A66"/>
    <w:rsid w:val="00111ABC"/>
    <w:rsid w:val="00112047"/>
    <w:rsid w:val="00112267"/>
    <w:rsid w:val="00112528"/>
    <w:rsid w:val="00112627"/>
    <w:rsid w:val="001138D8"/>
    <w:rsid w:val="00114AF2"/>
    <w:rsid w:val="00114EFF"/>
    <w:rsid w:val="00116348"/>
    <w:rsid w:val="00116D93"/>
    <w:rsid w:val="0012123B"/>
    <w:rsid w:val="00122AE1"/>
    <w:rsid w:val="00122DC5"/>
    <w:rsid w:val="00123799"/>
    <w:rsid w:val="00125B37"/>
    <w:rsid w:val="00126FBF"/>
    <w:rsid w:val="00130E76"/>
    <w:rsid w:val="00131007"/>
    <w:rsid w:val="0013142C"/>
    <w:rsid w:val="001319F8"/>
    <w:rsid w:val="00131DB6"/>
    <w:rsid w:val="00133E3C"/>
    <w:rsid w:val="0013692E"/>
    <w:rsid w:val="00137F12"/>
    <w:rsid w:val="00142361"/>
    <w:rsid w:val="00142BEE"/>
    <w:rsid w:val="0014448F"/>
    <w:rsid w:val="0014545D"/>
    <w:rsid w:val="001457F1"/>
    <w:rsid w:val="001462CE"/>
    <w:rsid w:val="00146891"/>
    <w:rsid w:val="001468D7"/>
    <w:rsid w:val="00152E2E"/>
    <w:rsid w:val="001532A7"/>
    <w:rsid w:val="00153B64"/>
    <w:rsid w:val="00153D13"/>
    <w:rsid w:val="00154E0D"/>
    <w:rsid w:val="00155313"/>
    <w:rsid w:val="00161E29"/>
    <w:rsid w:val="001628DB"/>
    <w:rsid w:val="00162A69"/>
    <w:rsid w:val="001719DB"/>
    <w:rsid w:val="00173265"/>
    <w:rsid w:val="001737A5"/>
    <w:rsid w:val="0017408C"/>
    <w:rsid w:val="001746C1"/>
    <w:rsid w:val="00175694"/>
    <w:rsid w:val="0017588A"/>
    <w:rsid w:val="00176E5F"/>
    <w:rsid w:val="00177C16"/>
    <w:rsid w:val="00177D37"/>
    <w:rsid w:val="0018115D"/>
    <w:rsid w:val="0018143C"/>
    <w:rsid w:val="001817A3"/>
    <w:rsid w:val="00184714"/>
    <w:rsid w:val="00186993"/>
    <w:rsid w:val="0018A8C8"/>
    <w:rsid w:val="0018B7C5"/>
    <w:rsid w:val="00190C6F"/>
    <w:rsid w:val="00193FB5"/>
    <w:rsid w:val="0019438C"/>
    <w:rsid w:val="00195422"/>
    <w:rsid w:val="00196303"/>
    <w:rsid w:val="001A03F7"/>
    <w:rsid w:val="001A09B1"/>
    <w:rsid w:val="001A0A6B"/>
    <w:rsid w:val="001A17BF"/>
    <w:rsid w:val="001A1E7E"/>
    <w:rsid w:val="001A25D9"/>
    <w:rsid w:val="001A2A45"/>
    <w:rsid w:val="001A2D64"/>
    <w:rsid w:val="001A3009"/>
    <w:rsid w:val="001A306A"/>
    <w:rsid w:val="001A327A"/>
    <w:rsid w:val="001A3515"/>
    <w:rsid w:val="001B0BA1"/>
    <w:rsid w:val="001B0D3A"/>
    <w:rsid w:val="001B1D46"/>
    <w:rsid w:val="001B2508"/>
    <w:rsid w:val="001B331F"/>
    <w:rsid w:val="001B4687"/>
    <w:rsid w:val="001B635B"/>
    <w:rsid w:val="001B6D18"/>
    <w:rsid w:val="001B74D9"/>
    <w:rsid w:val="001B7D07"/>
    <w:rsid w:val="001B7FA0"/>
    <w:rsid w:val="001C08E2"/>
    <w:rsid w:val="001C1F44"/>
    <w:rsid w:val="001C1F65"/>
    <w:rsid w:val="001C3D0C"/>
    <w:rsid w:val="001C5C8C"/>
    <w:rsid w:val="001C6359"/>
    <w:rsid w:val="001C7E97"/>
    <w:rsid w:val="001C7F3C"/>
    <w:rsid w:val="001D117A"/>
    <w:rsid w:val="001D3CB3"/>
    <w:rsid w:val="001D5098"/>
    <w:rsid w:val="001D5230"/>
    <w:rsid w:val="001D55D3"/>
    <w:rsid w:val="001E0A1A"/>
    <w:rsid w:val="001E103F"/>
    <w:rsid w:val="001E14CF"/>
    <w:rsid w:val="001E1CEF"/>
    <w:rsid w:val="001E1EA8"/>
    <w:rsid w:val="001E21EF"/>
    <w:rsid w:val="001E38E9"/>
    <w:rsid w:val="001E4F8A"/>
    <w:rsid w:val="001E57A9"/>
    <w:rsid w:val="001E5FA2"/>
    <w:rsid w:val="001F1EA3"/>
    <w:rsid w:val="001F2853"/>
    <w:rsid w:val="001F2D78"/>
    <w:rsid w:val="001F34BC"/>
    <w:rsid w:val="001F3BB3"/>
    <w:rsid w:val="001F3C51"/>
    <w:rsid w:val="001F40A7"/>
    <w:rsid w:val="001F4231"/>
    <w:rsid w:val="001F4D35"/>
    <w:rsid w:val="001F4FC8"/>
    <w:rsid w:val="001F5618"/>
    <w:rsid w:val="001F5F21"/>
    <w:rsid w:val="001F65B9"/>
    <w:rsid w:val="001F695E"/>
    <w:rsid w:val="00200D3B"/>
    <w:rsid w:val="00201CE1"/>
    <w:rsid w:val="00201D31"/>
    <w:rsid w:val="00202BB8"/>
    <w:rsid w:val="00205590"/>
    <w:rsid w:val="002056B8"/>
    <w:rsid w:val="00207695"/>
    <w:rsid w:val="0020EAF6"/>
    <w:rsid w:val="002105AD"/>
    <w:rsid w:val="00212A7E"/>
    <w:rsid w:val="0021482A"/>
    <w:rsid w:val="002148D9"/>
    <w:rsid w:val="00214F85"/>
    <w:rsid w:val="00215C40"/>
    <w:rsid w:val="00221978"/>
    <w:rsid w:val="002235CA"/>
    <w:rsid w:val="00223D4E"/>
    <w:rsid w:val="00226740"/>
    <w:rsid w:val="00227BDC"/>
    <w:rsid w:val="002311D0"/>
    <w:rsid w:val="00231767"/>
    <w:rsid w:val="00231826"/>
    <w:rsid w:val="002343E3"/>
    <w:rsid w:val="002348B0"/>
    <w:rsid w:val="00235D0C"/>
    <w:rsid w:val="0023640E"/>
    <w:rsid w:val="00236EAC"/>
    <w:rsid w:val="00241FB8"/>
    <w:rsid w:val="00243B38"/>
    <w:rsid w:val="0024483E"/>
    <w:rsid w:val="00244D4C"/>
    <w:rsid w:val="00244FA3"/>
    <w:rsid w:val="00245152"/>
    <w:rsid w:val="00247A6C"/>
    <w:rsid w:val="002507EF"/>
    <w:rsid w:val="0025126B"/>
    <w:rsid w:val="002513FF"/>
    <w:rsid w:val="0025264B"/>
    <w:rsid w:val="0025349B"/>
    <w:rsid w:val="0025592F"/>
    <w:rsid w:val="002559EB"/>
    <w:rsid w:val="0025642D"/>
    <w:rsid w:val="002566EA"/>
    <w:rsid w:val="00256CC4"/>
    <w:rsid w:val="002576E0"/>
    <w:rsid w:val="00257C80"/>
    <w:rsid w:val="00257DC8"/>
    <w:rsid w:val="00260D5A"/>
    <w:rsid w:val="0026225C"/>
    <w:rsid w:val="0026263F"/>
    <w:rsid w:val="00263437"/>
    <w:rsid w:val="0026368E"/>
    <w:rsid w:val="002643EB"/>
    <w:rsid w:val="0026548C"/>
    <w:rsid w:val="00266207"/>
    <w:rsid w:val="00266232"/>
    <w:rsid w:val="00267005"/>
    <w:rsid w:val="0027133E"/>
    <w:rsid w:val="0027168B"/>
    <w:rsid w:val="00272C80"/>
    <w:rsid w:val="0027328B"/>
    <w:rsid w:val="0027370C"/>
    <w:rsid w:val="00275501"/>
    <w:rsid w:val="002755BE"/>
    <w:rsid w:val="0027584E"/>
    <w:rsid w:val="00276C8A"/>
    <w:rsid w:val="00277BE1"/>
    <w:rsid w:val="00280609"/>
    <w:rsid w:val="0028317A"/>
    <w:rsid w:val="002857B5"/>
    <w:rsid w:val="00285909"/>
    <w:rsid w:val="00285BFB"/>
    <w:rsid w:val="00285F24"/>
    <w:rsid w:val="00286D21"/>
    <w:rsid w:val="002878F5"/>
    <w:rsid w:val="00290002"/>
    <w:rsid w:val="00290A25"/>
    <w:rsid w:val="00290BFE"/>
    <w:rsid w:val="00291896"/>
    <w:rsid w:val="00293FEC"/>
    <w:rsid w:val="0029470D"/>
    <w:rsid w:val="00296414"/>
    <w:rsid w:val="00297259"/>
    <w:rsid w:val="002A06F7"/>
    <w:rsid w:val="002A0D6F"/>
    <w:rsid w:val="002A0E76"/>
    <w:rsid w:val="002A0E8F"/>
    <w:rsid w:val="002A133F"/>
    <w:rsid w:val="002A28B4"/>
    <w:rsid w:val="002A2B8C"/>
    <w:rsid w:val="002A3441"/>
    <w:rsid w:val="002A35CF"/>
    <w:rsid w:val="002A4080"/>
    <w:rsid w:val="002A475D"/>
    <w:rsid w:val="002A4965"/>
    <w:rsid w:val="002A5522"/>
    <w:rsid w:val="002A5EF0"/>
    <w:rsid w:val="002A5F1B"/>
    <w:rsid w:val="002A6166"/>
    <w:rsid w:val="002A6BE0"/>
    <w:rsid w:val="002B159C"/>
    <w:rsid w:val="002B23A2"/>
    <w:rsid w:val="002B40E4"/>
    <w:rsid w:val="002B50F2"/>
    <w:rsid w:val="002B6B14"/>
    <w:rsid w:val="002C0B76"/>
    <w:rsid w:val="002C154D"/>
    <w:rsid w:val="002C200D"/>
    <w:rsid w:val="002C2539"/>
    <w:rsid w:val="002C2700"/>
    <w:rsid w:val="002C2762"/>
    <w:rsid w:val="002C288C"/>
    <w:rsid w:val="002C2C25"/>
    <w:rsid w:val="002C71A1"/>
    <w:rsid w:val="002D1673"/>
    <w:rsid w:val="002D620E"/>
    <w:rsid w:val="002D6FB0"/>
    <w:rsid w:val="002D7BB6"/>
    <w:rsid w:val="002E1324"/>
    <w:rsid w:val="002E2BE3"/>
    <w:rsid w:val="002E4E61"/>
    <w:rsid w:val="002E589D"/>
    <w:rsid w:val="002E5B51"/>
    <w:rsid w:val="002F1889"/>
    <w:rsid w:val="002F200F"/>
    <w:rsid w:val="002F3751"/>
    <w:rsid w:val="002F46B6"/>
    <w:rsid w:val="002F49FF"/>
    <w:rsid w:val="002F4B17"/>
    <w:rsid w:val="002F60A0"/>
    <w:rsid w:val="002F788F"/>
    <w:rsid w:val="002F7CFE"/>
    <w:rsid w:val="00301794"/>
    <w:rsid w:val="00303085"/>
    <w:rsid w:val="003030E0"/>
    <w:rsid w:val="00304FD2"/>
    <w:rsid w:val="00305FF0"/>
    <w:rsid w:val="00306C23"/>
    <w:rsid w:val="0030763A"/>
    <w:rsid w:val="00310371"/>
    <w:rsid w:val="00311208"/>
    <w:rsid w:val="0031144A"/>
    <w:rsid w:val="003122EE"/>
    <w:rsid w:val="00312E34"/>
    <w:rsid w:val="003131B1"/>
    <w:rsid w:val="0031346E"/>
    <w:rsid w:val="0032037B"/>
    <w:rsid w:val="00320464"/>
    <w:rsid w:val="00320CC6"/>
    <w:rsid w:val="00324B4B"/>
    <w:rsid w:val="00324CC3"/>
    <w:rsid w:val="00325375"/>
    <w:rsid w:val="00325E3A"/>
    <w:rsid w:val="00330366"/>
    <w:rsid w:val="0033123F"/>
    <w:rsid w:val="00331836"/>
    <w:rsid w:val="00332662"/>
    <w:rsid w:val="0033271F"/>
    <w:rsid w:val="003335FE"/>
    <w:rsid w:val="00334EA0"/>
    <w:rsid w:val="003353A8"/>
    <w:rsid w:val="00335475"/>
    <w:rsid w:val="00335B39"/>
    <w:rsid w:val="00340DD9"/>
    <w:rsid w:val="003427BE"/>
    <w:rsid w:val="003429E3"/>
    <w:rsid w:val="00342FDE"/>
    <w:rsid w:val="00347C38"/>
    <w:rsid w:val="00353FE8"/>
    <w:rsid w:val="003566D3"/>
    <w:rsid w:val="00356CC2"/>
    <w:rsid w:val="00360418"/>
    <w:rsid w:val="00360C4E"/>
    <w:rsid w:val="00360E17"/>
    <w:rsid w:val="0036123C"/>
    <w:rsid w:val="00361336"/>
    <w:rsid w:val="0036209C"/>
    <w:rsid w:val="00364A96"/>
    <w:rsid w:val="00364C1E"/>
    <w:rsid w:val="00365E2C"/>
    <w:rsid w:val="00370F8C"/>
    <w:rsid w:val="003719CC"/>
    <w:rsid w:val="00371EC5"/>
    <w:rsid w:val="00372115"/>
    <w:rsid w:val="00372BAA"/>
    <w:rsid w:val="00374522"/>
    <w:rsid w:val="00374A16"/>
    <w:rsid w:val="00374DAA"/>
    <w:rsid w:val="00375641"/>
    <w:rsid w:val="00376481"/>
    <w:rsid w:val="00377EFC"/>
    <w:rsid w:val="0038180E"/>
    <w:rsid w:val="00382ECE"/>
    <w:rsid w:val="00383477"/>
    <w:rsid w:val="00383FD3"/>
    <w:rsid w:val="003858E6"/>
    <w:rsid w:val="00385DFB"/>
    <w:rsid w:val="003865D9"/>
    <w:rsid w:val="0038728C"/>
    <w:rsid w:val="00387BF2"/>
    <w:rsid w:val="00387C63"/>
    <w:rsid w:val="00387CA3"/>
    <w:rsid w:val="00390C42"/>
    <w:rsid w:val="00392C72"/>
    <w:rsid w:val="00393E78"/>
    <w:rsid w:val="003942B1"/>
    <w:rsid w:val="00394B82"/>
    <w:rsid w:val="003963A0"/>
    <w:rsid w:val="003964D1"/>
    <w:rsid w:val="003A11A3"/>
    <w:rsid w:val="003A1416"/>
    <w:rsid w:val="003A3073"/>
    <w:rsid w:val="003A3BE8"/>
    <w:rsid w:val="003A3C70"/>
    <w:rsid w:val="003A3DA1"/>
    <w:rsid w:val="003A4055"/>
    <w:rsid w:val="003A4F13"/>
    <w:rsid w:val="003A5190"/>
    <w:rsid w:val="003A52C5"/>
    <w:rsid w:val="003A55A6"/>
    <w:rsid w:val="003A5F0A"/>
    <w:rsid w:val="003AB5B2"/>
    <w:rsid w:val="003B1954"/>
    <w:rsid w:val="003B240E"/>
    <w:rsid w:val="003B2C12"/>
    <w:rsid w:val="003B651F"/>
    <w:rsid w:val="003B6818"/>
    <w:rsid w:val="003B7B42"/>
    <w:rsid w:val="003B7FA4"/>
    <w:rsid w:val="003C07FE"/>
    <w:rsid w:val="003C13CE"/>
    <w:rsid w:val="003C361D"/>
    <w:rsid w:val="003D13EF"/>
    <w:rsid w:val="003D58E8"/>
    <w:rsid w:val="003D6315"/>
    <w:rsid w:val="003D7581"/>
    <w:rsid w:val="003E00BE"/>
    <w:rsid w:val="003E01E4"/>
    <w:rsid w:val="003E0231"/>
    <w:rsid w:val="003E13B8"/>
    <w:rsid w:val="003E1413"/>
    <w:rsid w:val="003E1440"/>
    <w:rsid w:val="003E1FCE"/>
    <w:rsid w:val="003E328B"/>
    <w:rsid w:val="003E3715"/>
    <w:rsid w:val="003E3ED3"/>
    <w:rsid w:val="003E4B04"/>
    <w:rsid w:val="003E5944"/>
    <w:rsid w:val="003E7D22"/>
    <w:rsid w:val="003E7FA5"/>
    <w:rsid w:val="003F0BB6"/>
    <w:rsid w:val="003F125C"/>
    <w:rsid w:val="003F3431"/>
    <w:rsid w:val="003F3858"/>
    <w:rsid w:val="003F4CE6"/>
    <w:rsid w:val="003F5265"/>
    <w:rsid w:val="003F57AF"/>
    <w:rsid w:val="003F7925"/>
    <w:rsid w:val="003F7984"/>
    <w:rsid w:val="003F799E"/>
    <w:rsid w:val="003F7B9E"/>
    <w:rsid w:val="004003AC"/>
    <w:rsid w:val="00400ACE"/>
    <w:rsid w:val="00401084"/>
    <w:rsid w:val="004011A3"/>
    <w:rsid w:val="00401509"/>
    <w:rsid w:val="0040202C"/>
    <w:rsid w:val="00402071"/>
    <w:rsid w:val="00405E78"/>
    <w:rsid w:val="00407265"/>
    <w:rsid w:val="00407EB6"/>
    <w:rsid w:val="00407EF0"/>
    <w:rsid w:val="00412F2B"/>
    <w:rsid w:val="00413E1D"/>
    <w:rsid w:val="00415F9C"/>
    <w:rsid w:val="00416D08"/>
    <w:rsid w:val="004178B3"/>
    <w:rsid w:val="00420BBF"/>
    <w:rsid w:val="00424AF5"/>
    <w:rsid w:val="00424E35"/>
    <w:rsid w:val="004255D6"/>
    <w:rsid w:val="0042566C"/>
    <w:rsid w:val="00426138"/>
    <w:rsid w:val="00426468"/>
    <w:rsid w:val="00426642"/>
    <w:rsid w:val="00426739"/>
    <w:rsid w:val="00430F12"/>
    <w:rsid w:val="00431132"/>
    <w:rsid w:val="0043171B"/>
    <w:rsid w:val="00431FFF"/>
    <w:rsid w:val="00432456"/>
    <w:rsid w:val="004335B3"/>
    <w:rsid w:val="00434C73"/>
    <w:rsid w:val="00435657"/>
    <w:rsid w:val="00436911"/>
    <w:rsid w:val="004370C0"/>
    <w:rsid w:val="0043777C"/>
    <w:rsid w:val="00440207"/>
    <w:rsid w:val="004411B1"/>
    <w:rsid w:val="00441C25"/>
    <w:rsid w:val="00442A69"/>
    <w:rsid w:val="004446A4"/>
    <w:rsid w:val="004454A6"/>
    <w:rsid w:val="00452848"/>
    <w:rsid w:val="00453D34"/>
    <w:rsid w:val="004552FF"/>
    <w:rsid w:val="0045637C"/>
    <w:rsid w:val="00460476"/>
    <w:rsid w:val="00460CA8"/>
    <w:rsid w:val="004612F2"/>
    <w:rsid w:val="00461373"/>
    <w:rsid w:val="0046425C"/>
    <w:rsid w:val="00464773"/>
    <w:rsid w:val="004662AB"/>
    <w:rsid w:val="00471F66"/>
    <w:rsid w:val="00472F04"/>
    <w:rsid w:val="0047575C"/>
    <w:rsid w:val="004758AF"/>
    <w:rsid w:val="00475ECF"/>
    <w:rsid w:val="004761DB"/>
    <w:rsid w:val="00478841"/>
    <w:rsid w:val="00480185"/>
    <w:rsid w:val="004806A9"/>
    <w:rsid w:val="0048417D"/>
    <w:rsid w:val="00485F0D"/>
    <w:rsid w:val="0048642E"/>
    <w:rsid w:val="00486480"/>
    <w:rsid w:val="0048706C"/>
    <w:rsid w:val="00487603"/>
    <w:rsid w:val="00487ED3"/>
    <w:rsid w:val="004901B0"/>
    <w:rsid w:val="00491389"/>
    <w:rsid w:val="00491587"/>
    <w:rsid w:val="00491AB0"/>
    <w:rsid w:val="00491BA2"/>
    <w:rsid w:val="00491D21"/>
    <w:rsid w:val="00492A55"/>
    <w:rsid w:val="00493452"/>
    <w:rsid w:val="00493B84"/>
    <w:rsid w:val="0049446A"/>
    <w:rsid w:val="0049531C"/>
    <w:rsid w:val="00497B58"/>
    <w:rsid w:val="004A1B7F"/>
    <w:rsid w:val="004A3F28"/>
    <w:rsid w:val="004B4725"/>
    <w:rsid w:val="004B484F"/>
    <w:rsid w:val="004B7847"/>
    <w:rsid w:val="004C0C66"/>
    <w:rsid w:val="004C11A9"/>
    <w:rsid w:val="004C2FBC"/>
    <w:rsid w:val="004C3BDF"/>
    <w:rsid w:val="004C5C0E"/>
    <w:rsid w:val="004C7B4E"/>
    <w:rsid w:val="004D0271"/>
    <w:rsid w:val="004D134B"/>
    <w:rsid w:val="004D2E18"/>
    <w:rsid w:val="004D7B9B"/>
    <w:rsid w:val="004E1043"/>
    <w:rsid w:val="004E2593"/>
    <w:rsid w:val="004E63C4"/>
    <w:rsid w:val="004E7222"/>
    <w:rsid w:val="004F0330"/>
    <w:rsid w:val="004F0E94"/>
    <w:rsid w:val="004F12D2"/>
    <w:rsid w:val="004F24AE"/>
    <w:rsid w:val="004F48DD"/>
    <w:rsid w:val="004F53EB"/>
    <w:rsid w:val="004F5725"/>
    <w:rsid w:val="004F5D60"/>
    <w:rsid w:val="004F6AF2"/>
    <w:rsid w:val="004F7B03"/>
    <w:rsid w:val="00500CD8"/>
    <w:rsid w:val="00501D7A"/>
    <w:rsid w:val="005042D8"/>
    <w:rsid w:val="005051F9"/>
    <w:rsid w:val="005053F1"/>
    <w:rsid w:val="00505E6B"/>
    <w:rsid w:val="00506D6D"/>
    <w:rsid w:val="00511863"/>
    <w:rsid w:val="00512268"/>
    <w:rsid w:val="00512B7D"/>
    <w:rsid w:val="00513F69"/>
    <w:rsid w:val="00515E62"/>
    <w:rsid w:val="0051645A"/>
    <w:rsid w:val="0051653D"/>
    <w:rsid w:val="00517DE9"/>
    <w:rsid w:val="005201C1"/>
    <w:rsid w:val="00523931"/>
    <w:rsid w:val="005265A6"/>
    <w:rsid w:val="00526795"/>
    <w:rsid w:val="005267DA"/>
    <w:rsid w:val="00527158"/>
    <w:rsid w:val="00527760"/>
    <w:rsid w:val="0053017C"/>
    <w:rsid w:val="00530C75"/>
    <w:rsid w:val="00531EDC"/>
    <w:rsid w:val="00534159"/>
    <w:rsid w:val="00536806"/>
    <w:rsid w:val="00536B69"/>
    <w:rsid w:val="00536C8B"/>
    <w:rsid w:val="00537F2E"/>
    <w:rsid w:val="0054089F"/>
    <w:rsid w:val="00541FBB"/>
    <w:rsid w:val="005427A3"/>
    <w:rsid w:val="005431F5"/>
    <w:rsid w:val="005432C9"/>
    <w:rsid w:val="00543777"/>
    <w:rsid w:val="00544804"/>
    <w:rsid w:val="005462FA"/>
    <w:rsid w:val="00547AE5"/>
    <w:rsid w:val="00550BA3"/>
    <w:rsid w:val="00551C81"/>
    <w:rsid w:val="00551EEC"/>
    <w:rsid w:val="00554684"/>
    <w:rsid w:val="00556A45"/>
    <w:rsid w:val="00556DE0"/>
    <w:rsid w:val="0055861D"/>
    <w:rsid w:val="005605D2"/>
    <w:rsid w:val="005608F0"/>
    <w:rsid w:val="005614A0"/>
    <w:rsid w:val="00561F86"/>
    <w:rsid w:val="00563C06"/>
    <w:rsid w:val="005649D2"/>
    <w:rsid w:val="00564F96"/>
    <w:rsid w:val="00567AC1"/>
    <w:rsid w:val="0056F8F7"/>
    <w:rsid w:val="00570B71"/>
    <w:rsid w:val="00570F64"/>
    <w:rsid w:val="00571308"/>
    <w:rsid w:val="00571692"/>
    <w:rsid w:val="00572AAD"/>
    <w:rsid w:val="00573272"/>
    <w:rsid w:val="0057441B"/>
    <w:rsid w:val="00574CFC"/>
    <w:rsid w:val="00575F0B"/>
    <w:rsid w:val="0058073F"/>
    <w:rsid w:val="0058102D"/>
    <w:rsid w:val="005814D6"/>
    <w:rsid w:val="0058167E"/>
    <w:rsid w:val="0058185D"/>
    <w:rsid w:val="0058186B"/>
    <w:rsid w:val="00583731"/>
    <w:rsid w:val="00584DB2"/>
    <w:rsid w:val="00586DA0"/>
    <w:rsid w:val="00587F28"/>
    <w:rsid w:val="005893E5"/>
    <w:rsid w:val="0059066E"/>
    <w:rsid w:val="00590DFF"/>
    <w:rsid w:val="00592A27"/>
    <w:rsid w:val="00592E03"/>
    <w:rsid w:val="005934B4"/>
    <w:rsid w:val="00594B92"/>
    <w:rsid w:val="00596850"/>
    <w:rsid w:val="005975E4"/>
    <w:rsid w:val="00597644"/>
    <w:rsid w:val="005A0012"/>
    <w:rsid w:val="005A1626"/>
    <w:rsid w:val="005A1855"/>
    <w:rsid w:val="005A1C1D"/>
    <w:rsid w:val="005A3446"/>
    <w:rsid w:val="005A34D4"/>
    <w:rsid w:val="005A67CA"/>
    <w:rsid w:val="005A6D8E"/>
    <w:rsid w:val="005A7C81"/>
    <w:rsid w:val="005B184F"/>
    <w:rsid w:val="005B3E71"/>
    <w:rsid w:val="005B4A12"/>
    <w:rsid w:val="005B4AA5"/>
    <w:rsid w:val="005B5E7B"/>
    <w:rsid w:val="005B77E0"/>
    <w:rsid w:val="005C10A4"/>
    <w:rsid w:val="005C1386"/>
    <w:rsid w:val="005C14A7"/>
    <w:rsid w:val="005C1737"/>
    <w:rsid w:val="005C2A04"/>
    <w:rsid w:val="005C3081"/>
    <w:rsid w:val="005C3841"/>
    <w:rsid w:val="005C746E"/>
    <w:rsid w:val="005C7D7E"/>
    <w:rsid w:val="005C7F13"/>
    <w:rsid w:val="005CF835"/>
    <w:rsid w:val="005D0140"/>
    <w:rsid w:val="005D0B9A"/>
    <w:rsid w:val="005D248C"/>
    <w:rsid w:val="005D2BFA"/>
    <w:rsid w:val="005D4580"/>
    <w:rsid w:val="005D49FE"/>
    <w:rsid w:val="005D52EE"/>
    <w:rsid w:val="005D66B5"/>
    <w:rsid w:val="005D6A8C"/>
    <w:rsid w:val="005D740D"/>
    <w:rsid w:val="005E11B1"/>
    <w:rsid w:val="005E13B0"/>
    <w:rsid w:val="005E1F63"/>
    <w:rsid w:val="005E202E"/>
    <w:rsid w:val="005E4B70"/>
    <w:rsid w:val="005E4DA9"/>
    <w:rsid w:val="005E5301"/>
    <w:rsid w:val="005E5874"/>
    <w:rsid w:val="005E5B03"/>
    <w:rsid w:val="005E6E0E"/>
    <w:rsid w:val="005E70A5"/>
    <w:rsid w:val="005E76F2"/>
    <w:rsid w:val="005F071D"/>
    <w:rsid w:val="005F0D0D"/>
    <w:rsid w:val="005F104C"/>
    <w:rsid w:val="005F1553"/>
    <w:rsid w:val="005F2473"/>
    <w:rsid w:val="005F37D2"/>
    <w:rsid w:val="005F40E2"/>
    <w:rsid w:val="005F4194"/>
    <w:rsid w:val="005F4313"/>
    <w:rsid w:val="005F49D6"/>
    <w:rsid w:val="005F4D9E"/>
    <w:rsid w:val="005F76E9"/>
    <w:rsid w:val="005F7C85"/>
    <w:rsid w:val="0060153B"/>
    <w:rsid w:val="0060173A"/>
    <w:rsid w:val="00601D68"/>
    <w:rsid w:val="00602972"/>
    <w:rsid w:val="00602DEA"/>
    <w:rsid w:val="00603259"/>
    <w:rsid w:val="00611014"/>
    <w:rsid w:val="00611052"/>
    <w:rsid w:val="006179F3"/>
    <w:rsid w:val="006203AB"/>
    <w:rsid w:val="00620832"/>
    <w:rsid w:val="006210CA"/>
    <w:rsid w:val="00622D20"/>
    <w:rsid w:val="00623335"/>
    <w:rsid w:val="006241A6"/>
    <w:rsid w:val="00624DF4"/>
    <w:rsid w:val="00624FBE"/>
    <w:rsid w:val="00626A79"/>
    <w:rsid w:val="00626BBF"/>
    <w:rsid w:val="00626C46"/>
    <w:rsid w:val="0063058B"/>
    <w:rsid w:val="0063093A"/>
    <w:rsid w:val="00632108"/>
    <w:rsid w:val="00633C1D"/>
    <w:rsid w:val="00634481"/>
    <w:rsid w:val="006368BA"/>
    <w:rsid w:val="0064273E"/>
    <w:rsid w:val="00643CC4"/>
    <w:rsid w:val="00644350"/>
    <w:rsid w:val="00646F31"/>
    <w:rsid w:val="00650572"/>
    <w:rsid w:val="0065216A"/>
    <w:rsid w:val="0065283B"/>
    <w:rsid w:val="00654C4F"/>
    <w:rsid w:val="0065506A"/>
    <w:rsid w:val="006560ED"/>
    <w:rsid w:val="00657493"/>
    <w:rsid w:val="00657D57"/>
    <w:rsid w:val="00660372"/>
    <w:rsid w:val="00660A55"/>
    <w:rsid w:val="00661107"/>
    <w:rsid w:val="006611C1"/>
    <w:rsid w:val="00661459"/>
    <w:rsid w:val="006614EF"/>
    <w:rsid w:val="0066165A"/>
    <w:rsid w:val="00661E57"/>
    <w:rsid w:val="00662178"/>
    <w:rsid w:val="00662B0A"/>
    <w:rsid w:val="00663189"/>
    <w:rsid w:val="006637A5"/>
    <w:rsid w:val="0066477D"/>
    <w:rsid w:val="00667BC9"/>
    <w:rsid w:val="00671166"/>
    <w:rsid w:val="006712EF"/>
    <w:rsid w:val="00671AEF"/>
    <w:rsid w:val="006724C4"/>
    <w:rsid w:val="00672775"/>
    <w:rsid w:val="00675CFA"/>
    <w:rsid w:val="00676287"/>
    <w:rsid w:val="00676DB1"/>
    <w:rsid w:val="00677835"/>
    <w:rsid w:val="00680388"/>
    <w:rsid w:val="00681675"/>
    <w:rsid w:val="0068261E"/>
    <w:rsid w:val="00683AF1"/>
    <w:rsid w:val="00684CBE"/>
    <w:rsid w:val="006865B8"/>
    <w:rsid w:val="00686D11"/>
    <w:rsid w:val="00687ACE"/>
    <w:rsid w:val="006919F8"/>
    <w:rsid w:val="00694E4A"/>
    <w:rsid w:val="0069617A"/>
    <w:rsid w:val="006962C1"/>
    <w:rsid w:val="00696410"/>
    <w:rsid w:val="0069750C"/>
    <w:rsid w:val="00697587"/>
    <w:rsid w:val="006A338D"/>
    <w:rsid w:val="006A3884"/>
    <w:rsid w:val="006A6020"/>
    <w:rsid w:val="006A6373"/>
    <w:rsid w:val="006A67C3"/>
    <w:rsid w:val="006B17D8"/>
    <w:rsid w:val="006B1E77"/>
    <w:rsid w:val="006B27E5"/>
    <w:rsid w:val="006B3488"/>
    <w:rsid w:val="006B5605"/>
    <w:rsid w:val="006C1DCD"/>
    <w:rsid w:val="006C2A56"/>
    <w:rsid w:val="006C3B25"/>
    <w:rsid w:val="006C514C"/>
    <w:rsid w:val="006C5666"/>
    <w:rsid w:val="006C6113"/>
    <w:rsid w:val="006C7B8F"/>
    <w:rsid w:val="006D00B0"/>
    <w:rsid w:val="006D1CF3"/>
    <w:rsid w:val="006D27B1"/>
    <w:rsid w:val="006D5674"/>
    <w:rsid w:val="006D7009"/>
    <w:rsid w:val="006D752C"/>
    <w:rsid w:val="006D784B"/>
    <w:rsid w:val="006E0BBD"/>
    <w:rsid w:val="006E12D8"/>
    <w:rsid w:val="006E130D"/>
    <w:rsid w:val="006E2D11"/>
    <w:rsid w:val="006E4005"/>
    <w:rsid w:val="006E413C"/>
    <w:rsid w:val="006E54D3"/>
    <w:rsid w:val="006E6734"/>
    <w:rsid w:val="006E6FBE"/>
    <w:rsid w:val="006F0243"/>
    <w:rsid w:val="006F1CF4"/>
    <w:rsid w:val="006F25B2"/>
    <w:rsid w:val="006F2AB2"/>
    <w:rsid w:val="006F4060"/>
    <w:rsid w:val="006F6488"/>
    <w:rsid w:val="006F7349"/>
    <w:rsid w:val="006F7B87"/>
    <w:rsid w:val="006F7F06"/>
    <w:rsid w:val="00700C79"/>
    <w:rsid w:val="00701327"/>
    <w:rsid w:val="00701CB8"/>
    <w:rsid w:val="00703181"/>
    <w:rsid w:val="00703273"/>
    <w:rsid w:val="0070388E"/>
    <w:rsid w:val="00704648"/>
    <w:rsid w:val="007048E0"/>
    <w:rsid w:val="007105CA"/>
    <w:rsid w:val="00710CB8"/>
    <w:rsid w:val="00711D49"/>
    <w:rsid w:val="00714BD5"/>
    <w:rsid w:val="00716679"/>
    <w:rsid w:val="00717237"/>
    <w:rsid w:val="00717B90"/>
    <w:rsid w:val="00717FB3"/>
    <w:rsid w:val="00720B1F"/>
    <w:rsid w:val="00721FB5"/>
    <w:rsid w:val="007234E0"/>
    <w:rsid w:val="007236FD"/>
    <w:rsid w:val="00723CB2"/>
    <w:rsid w:val="0073086F"/>
    <w:rsid w:val="0073173E"/>
    <w:rsid w:val="00731F63"/>
    <w:rsid w:val="0073219B"/>
    <w:rsid w:val="007347F1"/>
    <w:rsid w:val="0073542E"/>
    <w:rsid w:val="00736845"/>
    <w:rsid w:val="007369DA"/>
    <w:rsid w:val="00736ED5"/>
    <w:rsid w:val="00737536"/>
    <w:rsid w:val="00741C60"/>
    <w:rsid w:val="0074430F"/>
    <w:rsid w:val="007447DE"/>
    <w:rsid w:val="00745295"/>
    <w:rsid w:val="00746DF4"/>
    <w:rsid w:val="0075035E"/>
    <w:rsid w:val="007512AD"/>
    <w:rsid w:val="00752339"/>
    <w:rsid w:val="00752E74"/>
    <w:rsid w:val="00753A28"/>
    <w:rsid w:val="00754FD8"/>
    <w:rsid w:val="00755844"/>
    <w:rsid w:val="00755A1A"/>
    <w:rsid w:val="007564F8"/>
    <w:rsid w:val="007603A1"/>
    <w:rsid w:val="00760D7C"/>
    <w:rsid w:val="00765268"/>
    <w:rsid w:val="00765429"/>
    <w:rsid w:val="0076557A"/>
    <w:rsid w:val="00766D19"/>
    <w:rsid w:val="00767CA4"/>
    <w:rsid w:val="00767F35"/>
    <w:rsid w:val="00770B29"/>
    <w:rsid w:val="00770C09"/>
    <w:rsid w:val="00771650"/>
    <w:rsid w:val="00772245"/>
    <w:rsid w:val="00773C82"/>
    <w:rsid w:val="007756BB"/>
    <w:rsid w:val="00776068"/>
    <w:rsid w:val="00776C03"/>
    <w:rsid w:val="00780D30"/>
    <w:rsid w:val="0078314A"/>
    <w:rsid w:val="0078380F"/>
    <w:rsid w:val="007866C8"/>
    <w:rsid w:val="007872E1"/>
    <w:rsid w:val="00790B05"/>
    <w:rsid w:val="00791063"/>
    <w:rsid w:val="00791E0F"/>
    <w:rsid w:val="00792245"/>
    <w:rsid w:val="00794FC8"/>
    <w:rsid w:val="00795A5D"/>
    <w:rsid w:val="00797C19"/>
    <w:rsid w:val="007A1913"/>
    <w:rsid w:val="007A1C2C"/>
    <w:rsid w:val="007A3B49"/>
    <w:rsid w:val="007A6B16"/>
    <w:rsid w:val="007A70A4"/>
    <w:rsid w:val="007A76AB"/>
    <w:rsid w:val="007A79B4"/>
    <w:rsid w:val="007A79C0"/>
    <w:rsid w:val="007B020C"/>
    <w:rsid w:val="007B0AE9"/>
    <w:rsid w:val="007B1948"/>
    <w:rsid w:val="007B1EE6"/>
    <w:rsid w:val="007B3C22"/>
    <w:rsid w:val="007B523A"/>
    <w:rsid w:val="007B631E"/>
    <w:rsid w:val="007B779B"/>
    <w:rsid w:val="007B79D1"/>
    <w:rsid w:val="007C0260"/>
    <w:rsid w:val="007C05E4"/>
    <w:rsid w:val="007C1DF0"/>
    <w:rsid w:val="007C1E6C"/>
    <w:rsid w:val="007C23CA"/>
    <w:rsid w:val="007C2D36"/>
    <w:rsid w:val="007C2F3D"/>
    <w:rsid w:val="007C5D33"/>
    <w:rsid w:val="007C5FA6"/>
    <w:rsid w:val="007C61E6"/>
    <w:rsid w:val="007D3FFA"/>
    <w:rsid w:val="007D4FEF"/>
    <w:rsid w:val="007D5FB3"/>
    <w:rsid w:val="007D77F1"/>
    <w:rsid w:val="007D79DE"/>
    <w:rsid w:val="007E0616"/>
    <w:rsid w:val="007E146D"/>
    <w:rsid w:val="007E1EC8"/>
    <w:rsid w:val="007E20E5"/>
    <w:rsid w:val="007E27B8"/>
    <w:rsid w:val="007E3B4E"/>
    <w:rsid w:val="007F0645"/>
    <w:rsid w:val="007F066A"/>
    <w:rsid w:val="007F0C4D"/>
    <w:rsid w:val="007F3EA2"/>
    <w:rsid w:val="007F3FF5"/>
    <w:rsid w:val="007F5625"/>
    <w:rsid w:val="007F62BE"/>
    <w:rsid w:val="007F647B"/>
    <w:rsid w:val="007F6BE6"/>
    <w:rsid w:val="007F6FCD"/>
    <w:rsid w:val="007F7925"/>
    <w:rsid w:val="007F7E09"/>
    <w:rsid w:val="007FE03C"/>
    <w:rsid w:val="0080248A"/>
    <w:rsid w:val="00803248"/>
    <w:rsid w:val="00803260"/>
    <w:rsid w:val="008038D2"/>
    <w:rsid w:val="008043ED"/>
    <w:rsid w:val="00804509"/>
    <w:rsid w:val="00804F58"/>
    <w:rsid w:val="00805314"/>
    <w:rsid w:val="00805AEE"/>
    <w:rsid w:val="008062A1"/>
    <w:rsid w:val="008073B1"/>
    <w:rsid w:val="008109A9"/>
    <w:rsid w:val="00813D5C"/>
    <w:rsid w:val="00815CBF"/>
    <w:rsid w:val="00816B24"/>
    <w:rsid w:val="0082052E"/>
    <w:rsid w:val="00820C63"/>
    <w:rsid w:val="00822A05"/>
    <w:rsid w:val="00824162"/>
    <w:rsid w:val="00825AAD"/>
    <w:rsid w:val="00825B8E"/>
    <w:rsid w:val="00826284"/>
    <w:rsid w:val="00826B22"/>
    <w:rsid w:val="00827DC7"/>
    <w:rsid w:val="00830EA2"/>
    <w:rsid w:val="00833925"/>
    <w:rsid w:val="00833F87"/>
    <w:rsid w:val="0083417E"/>
    <w:rsid w:val="008361BF"/>
    <w:rsid w:val="00840C84"/>
    <w:rsid w:val="0084130E"/>
    <w:rsid w:val="0084132D"/>
    <w:rsid w:val="008419F7"/>
    <w:rsid w:val="0084369F"/>
    <w:rsid w:val="0084400F"/>
    <w:rsid w:val="00844292"/>
    <w:rsid w:val="00845B80"/>
    <w:rsid w:val="008467C4"/>
    <w:rsid w:val="0084746C"/>
    <w:rsid w:val="00850129"/>
    <w:rsid w:val="0085018A"/>
    <w:rsid w:val="008501FB"/>
    <w:rsid w:val="0085263C"/>
    <w:rsid w:val="00852BC8"/>
    <w:rsid w:val="0085345C"/>
    <w:rsid w:val="0085446A"/>
    <w:rsid w:val="0085516B"/>
    <w:rsid w:val="008559F3"/>
    <w:rsid w:val="008560DD"/>
    <w:rsid w:val="00856CA3"/>
    <w:rsid w:val="00857C14"/>
    <w:rsid w:val="00860373"/>
    <w:rsid w:val="008603D6"/>
    <w:rsid w:val="008606B0"/>
    <w:rsid w:val="008607DB"/>
    <w:rsid w:val="0086395C"/>
    <w:rsid w:val="00864FE0"/>
    <w:rsid w:val="00865BC1"/>
    <w:rsid w:val="00871EAB"/>
    <w:rsid w:val="00873637"/>
    <w:rsid w:val="0087496A"/>
    <w:rsid w:val="00875451"/>
    <w:rsid w:val="008779F4"/>
    <w:rsid w:val="00880220"/>
    <w:rsid w:val="00880A4E"/>
    <w:rsid w:val="0088258A"/>
    <w:rsid w:val="00882A62"/>
    <w:rsid w:val="00886BB8"/>
    <w:rsid w:val="00887F07"/>
    <w:rsid w:val="00890EEE"/>
    <w:rsid w:val="0089316E"/>
    <w:rsid w:val="00894957"/>
    <w:rsid w:val="008955CD"/>
    <w:rsid w:val="0089656B"/>
    <w:rsid w:val="0089FDA4"/>
    <w:rsid w:val="008A11E7"/>
    <w:rsid w:val="008A16BF"/>
    <w:rsid w:val="008A269D"/>
    <w:rsid w:val="008A2F7A"/>
    <w:rsid w:val="008A33FC"/>
    <w:rsid w:val="008A3FF1"/>
    <w:rsid w:val="008A4CF6"/>
    <w:rsid w:val="008A4E84"/>
    <w:rsid w:val="008A59ED"/>
    <w:rsid w:val="008A5BEC"/>
    <w:rsid w:val="008A7224"/>
    <w:rsid w:val="008A7BC7"/>
    <w:rsid w:val="008A7CE3"/>
    <w:rsid w:val="008B1884"/>
    <w:rsid w:val="008B2A21"/>
    <w:rsid w:val="008B4B35"/>
    <w:rsid w:val="008B63E0"/>
    <w:rsid w:val="008B7E0F"/>
    <w:rsid w:val="008C10CE"/>
    <w:rsid w:val="008C1231"/>
    <w:rsid w:val="008C19E0"/>
    <w:rsid w:val="008C1F4E"/>
    <w:rsid w:val="008C4079"/>
    <w:rsid w:val="008C4B4D"/>
    <w:rsid w:val="008C6F26"/>
    <w:rsid w:val="008C7559"/>
    <w:rsid w:val="008D1453"/>
    <w:rsid w:val="008D21C8"/>
    <w:rsid w:val="008D2C4B"/>
    <w:rsid w:val="008D5C37"/>
    <w:rsid w:val="008E108E"/>
    <w:rsid w:val="008E183C"/>
    <w:rsid w:val="008E29BC"/>
    <w:rsid w:val="008E3DE9"/>
    <w:rsid w:val="008E4E66"/>
    <w:rsid w:val="008E546D"/>
    <w:rsid w:val="008E5E05"/>
    <w:rsid w:val="008E7CA5"/>
    <w:rsid w:val="008F0A43"/>
    <w:rsid w:val="008F1EE1"/>
    <w:rsid w:val="008F2A68"/>
    <w:rsid w:val="008F31DF"/>
    <w:rsid w:val="008F3F5D"/>
    <w:rsid w:val="008F4296"/>
    <w:rsid w:val="008F49BA"/>
    <w:rsid w:val="008F74EC"/>
    <w:rsid w:val="008F788F"/>
    <w:rsid w:val="009004DD"/>
    <w:rsid w:val="0090063B"/>
    <w:rsid w:val="00901D72"/>
    <w:rsid w:val="00906200"/>
    <w:rsid w:val="0090702F"/>
    <w:rsid w:val="0090765E"/>
    <w:rsid w:val="009079AD"/>
    <w:rsid w:val="009105FD"/>
    <w:rsid w:val="009107ED"/>
    <w:rsid w:val="00911827"/>
    <w:rsid w:val="00912C9E"/>
    <w:rsid w:val="00912E98"/>
    <w:rsid w:val="009130E5"/>
    <w:rsid w:val="009138BF"/>
    <w:rsid w:val="0091469A"/>
    <w:rsid w:val="009154E5"/>
    <w:rsid w:val="009157B0"/>
    <w:rsid w:val="009160D3"/>
    <w:rsid w:val="0091787A"/>
    <w:rsid w:val="009202D4"/>
    <w:rsid w:val="00920DFF"/>
    <w:rsid w:val="00920F80"/>
    <w:rsid w:val="00921035"/>
    <w:rsid w:val="00921FDC"/>
    <w:rsid w:val="00922160"/>
    <w:rsid w:val="00922F62"/>
    <w:rsid w:val="00923E3E"/>
    <w:rsid w:val="00924CB2"/>
    <w:rsid w:val="00926087"/>
    <w:rsid w:val="00927B77"/>
    <w:rsid w:val="00932AF8"/>
    <w:rsid w:val="009344C5"/>
    <w:rsid w:val="0093679E"/>
    <w:rsid w:val="0094034C"/>
    <w:rsid w:val="0094165D"/>
    <w:rsid w:val="00941947"/>
    <w:rsid w:val="00941FA7"/>
    <w:rsid w:val="00942891"/>
    <w:rsid w:val="009431CF"/>
    <w:rsid w:val="00943FFD"/>
    <w:rsid w:val="0094511B"/>
    <w:rsid w:val="00947129"/>
    <w:rsid w:val="00947660"/>
    <w:rsid w:val="00955707"/>
    <w:rsid w:val="0095648D"/>
    <w:rsid w:val="00956F0B"/>
    <w:rsid w:val="009629CD"/>
    <w:rsid w:val="00962CA3"/>
    <w:rsid w:val="00964359"/>
    <w:rsid w:val="00964DF6"/>
    <w:rsid w:val="00970973"/>
    <w:rsid w:val="009711E3"/>
    <w:rsid w:val="00971385"/>
    <w:rsid w:val="009713C1"/>
    <w:rsid w:val="00971AC7"/>
    <w:rsid w:val="00972D57"/>
    <w:rsid w:val="009739C8"/>
    <w:rsid w:val="009749DA"/>
    <w:rsid w:val="009757A0"/>
    <w:rsid w:val="00976DCB"/>
    <w:rsid w:val="009778F8"/>
    <w:rsid w:val="00980616"/>
    <w:rsid w:val="00981B26"/>
    <w:rsid w:val="00982157"/>
    <w:rsid w:val="0098670F"/>
    <w:rsid w:val="009868B1"/>
    <w:rsid w:val="00987BDA"/>
    <w:rsid w:val="00990985"/>
    <w:rsid w:val="00991BEB"/>
    <w:rsid w:val="00991DEE"/>
    <w:rsid w:val="00997221"/>
    <w:rsid w:val="009A24C3"/>
    <w:rsid w:val="009A2CD1"/>
    <w:rsid w:val="009A3B11"/>
    <w:rsid w:val="009A4F8D"/>
    <w:rsid w:val="009A533E"/>
    <w:rsid w:val="009A6DDC"/>
    <w:rsid w:val="009B1280"/>
    <w:rsid w:val="009B2D76"/>
    <w:rsid w:val="009B40C0"/>
    <w:rsid w:val="009B4644"/>
    <w:rsid w:val="009C0D4C"/>
    <w:rsid w:val="009C1623"/>
    <w:rsid w:val="009C1C7E"/>
    <w:rsid w:val="009C2DB5"/>
    <w:rsid w:val="009C3AE3"/>
    <w:rsid w:val="009C5B0E"/>
    <w:rsid w:val="009C7156"/>
    <w:rsid w:val="009D460C"/>
    <w:rsid w:val="009D4B89"/>
    <w:rsid w:val="009D505B"/>
    <w:rsid w:val="009D5FA9"/>
    <w:rsid w:val="009D68BC"/>
    <w:rsid w:val="009D70A3"/>
    <w:rsid w:val="009E006F"/>
    <w:rsid w:val="009E0F5C"/>
    <w:rsid w:val="009E1F3B"/>
    <w:rsid w:val="009E263D"/>
    <w:rsid w:val="009E272B"/>
    <w:rsid w:val="009E414F"/>
    <w:rsid w:val="009E56AB"/>
    <w:rsid w:val="009E64DD"/>
    <w:rsid w:val="009E6FBE"/>
    <w:rsid w:val="009E7093"/>
    <w:rsid w:val="009F2DDF"/>
    <w:rsid w:val="009F3AE0"/>
    <w:rsid w:val="009F4B63"/>
    <w:rsid w:val="009F5B4C"/>
    <w:rsid w:val="009F6124"/>
    <w:rsid w:val="009F7F0A"/>
    <w:rsid w:val="00A01DBD"/>
    <w:rsid w:val="00A0274B"/>
    <w:rsid w:val="00A04597"/>
    <w:rsid w:val="00A05453"/>
    <w:rsid w:val="00A065D6"/>
    <w:rsid w:val="00A06EBA"/>
    <w:rsid w:val="00A0778E"/>
    <w:rsid w:val="00A07A3D"/>
    <w:rsid w:val="00A07A66"/>
    <w:rsid w:val="00A07E6C"/>
    <w:rsid w:val="00A109C6"/>
    <w:rsid w:val="00A10E88"/>
    <w:rsid w:val="00A119B4"/>
    <w:rsid w:val="00A14010"/>
    <w:rsid w:val="00A1434D"/>
    <w:rsid w:val="00A15AD1"/>
    <w:rsid w:val="00A15CDF"/>
    <w:rsid w:val="00A161C8"/>
    <w:rsid w:val="00A170A2"/>
    <w:rsid w:val="00A17416"/>
    <w:rsid w:val="00A1794E"/>
    <w:rsid w:val="00A23812"/>
    <w:rsid w:val="00A23C2E"/>
    <w:rsid w:val="00A30D50"/>
    <w:rsid w:val="00A31878"/>
    <w:rsid w:val="00A32168"/>
    <w:rsid w:val="00A3270F"/>
    <w:rsid w:val="00A3443C"/>
    <w:rsid w:val="00A349CF"/>
    <w:rsid w:val="00A34E01"/>
    <w:rsid w:val="00A37468"/>
    <w:rsid w:val="00A37AE4"/>
    <w:rsid w:val="00A41538"/>
    <w:rsid w:val="00A431D4"/>
    <w:rsid w:val="00A43C29"/>
    <w:rsid w:val="00A444A8"/>
    <w:rsid w:val="00A4527A"/>
    <w:rsid w:val="00A45611"/>
    <w:rsid w:val="00A456D5"/>
    <w:rsid w:val="00A465CD"/>
    <w:rsid w:val="00A50A0E"/>
    <w:rsid w:val="00A50EB4"/>
    <w:rsid w:val="00A52B7D"/>
    <w:rsid w:val="00A534B8"/>
    <w:rsid w:val="00A534DF"/>
    <w:rsid w:val="00A54063"/>
    <w:rsid w:val="00A5409F"/>
    <w:rsid w:val="00A548AB"/>
    <w:rsid w:val="00A562AA"/>
    <w:rsid w:val="00A56F28"/>
    <w:rsid w:val="00A57460"/>
    <w:rsid w:val="00A6085E"/>
    <w:rsid w:val="00A6089D"/>
    <w:rsid w:val="00A618A7"/>
    <w:rsid w:val="00A62B94"/>
    <w:rsid w:val="00A63054"/>
    <w:rsid w:val="00A63D75"/>
    <w:rsid w:val="00A6400A"/>
    <w:rsid w:val="00A67ACE"/>
    <w:rsid w:val="00A70367"/>
    <w:rsid w:val="00A710B7"/>
    <w:rsid w:val="00A73A30"/>
    <w:rsid w:val="00A74137"/>
    <w:rsid w:val="00A75E4A"/>
    <w:rsid w:val="00A76E0C"/>
    <w:rsid w:val="00A7709C"/>
    <w:rsid w:val="00A77D71"/>
    <w:rsid w:val="00A8120A"/>
    <w:rsid w:val="00A81C1C"/>
    <w:rsid w:val="00A823C9"/>
    <w:rsid w:val="00A8253E"/>
    <w:rsid w:val="00A83024"/>
    <w:rsid w:val="00A8309A"/>
    <w:rsid w:val="00A83DE0"/>
    <w:rsid w:val="00A868DB"/>
    <w:rsid w:val="00A86A4F"/>
    <w:rsid w:val="00A873E9"/>
    <w:rsid w:val="00A90FE5"/>
    <w:rsid w:val="00A937A1"/>
    <w:rsid w:val="00A94923"/>
    <w:rsid w:val="00AA05D4"/>
    <w:rsid w:val="00AA2433"/>
    <w:rsid w:val="00AA2B5C"/>
    <w:rsid w:val="00AA4152"/>
    <w:rsid w:val="00AA497F"/>
    <w:rsid w:val="00AA5315"/>
    <w:rsid w:val="00AA5890"/>
    <w:rsid w:val="00AA5F7F"/>
    <w:rsid w:val="00AA6A93"/>
    <w:rsid w:val="00AA7165"/>
    <w:rsid w:val="00AA7606"/>
    <w:rsid w:val="00AB099B"/>
    <w:rsid w:val="00AB0FF6"/>
    <w:rsid w:val="00AB128A"/>
    <w:rsid w:val="00AB29D3"/>
    <w:rsid w:val="00AB3DE5"/>
    <w:rsid w:val="00AB60C1"/>
    <w:rsid w:val="00AB680A"/>
    <w:rsid w:val="00AB72C4"/>
    <w:rsid w:val="00AB7CBD"/>
    <w:rsid w:val="00AB89BF"/>
    <w:rsid w:val="00AC008B"/>
    <w:rsid w:val="00AC03D1"/>
    <w:rsid w:val="00AC1244"/>
    <w:rsid w:val="00AC2FFA"/>
    <w:rsid w:val="00AC4462"/>
    <w:rsid w:val="00AC52D8"/>
    <w:rsid w:val="00AC5BB8"/>
    <w:rsid w:val="00AC770F"/>
    <w:rsid w:val="00AC7C7E"/>
    <w:rsid w:val="00AD17C9"/>
    <w:rsid w:val="00AD1D50"/>
    <w:rsid w:val="00AD2294"/>
    <w:rsid w:val="00AD231C"/>
    <w:rsid w:val="00AD2734"/>
    <w:rsid w:val="00AD279E"/>
    <w:rsid w:val="00AD2D3C"/>
    <w:rsid w:val="00AD3C76"/>
    <w:rsid w:val="00AD41C4"/>
    <w:rsid w:val="00AD43E3"/>
    <w:rsid w:val="00AD5EAD"/>
    <w:rsid w:val="00AD6C75"/>
    <w:rsid w:val="00AD6E12"/>
    <w:rsid w:val="00AE25DA"/>
    <w:rsid w:val="00AE29E4"/>
    <w:rsid w:val="00AE40DD"/>
    <w:rsid w:val="00AE4760"/>
    <w:rsid w:val="00AE5C1B"/>
    <w:rsid w:val="00AE5EEE"/>
    <w:rsid w:val="00AE6C24"/>
    <w:rsid w:val="00AE77A9"/>
    <w:rsid w:val="00AF01D4"/>
    <w:rsid w:val="00AF19D5"/>
    <w:rsid w:val="00AF3103"/>
    <w:rsid w:val="00AF38B5"/>
    <w:rsid w:val="00AF3FE3"/>
    <w:rsid w:val="00AF40D7"/>
    <w:rsid w:val="00AF4DB1"/>
    <w:rsid w:val="00AF51C8"/>
    <w:rsid w:val="00AF58B6"/>
    <w:rsid w:val="00AF609F"/>
    <w:rsid w:val="00B00691"/>
    <w:rsid w:val="00B017FE"/>
    <w:rsid w:val="00B01953"/>
    <w:rsid w:val="00B02F35"/>
    <w:rsid w:val="00B05436"/>
    <w:rsid w:val="00B12B05"/>
    <w:rsid w:val="00B15594"/>
    <w:rsid w:val="00B2036D"/>
    <w:rsid w:val="00B20AC1"/>
    <w:rsid w:val="00B20AE3"/>
    <w:rsid w:val="00B21E57"/>
    <w:rsid w:val="00B24B69"/>
    <w:rsid w:val="00B2582B"/>
    <w:rsid w:val="00B25C8D"/>
    <w:rsid w:val="00B262D2"/>
    <w:rsid w:val="00B26C50"/>
    <w:rsid w:val="00B27709"/>
    <w:rsid w:val="00B277FA"/>
    <w:rsid w:val="00B279AE"/>
    <w:rsid w:val="00B30745"/>
    <w:rsid w:val="00B335D9"/>
    <w:rsid w:val="00B3496C"/>
    <w:rsid w:val="00B350E6"/>
    <w:rsid w:val="00B35B8C"/>
    <w:rsid w:val="00B36675"/>
    <w:rsid w:val="00B36AE8"/>
    <w:rsid w:val="00B402CE"/>
    <w:rsid w:val="00B4221D"/>
    <w:rsid w:val="00B42C5C"/>
    <w:rsid w:val="00B43768"/>
    <w:rsid w:val="00B44345"/>
    <w:rsid w:val="00B449EA"/>
    <w:rsid w:val="00B44F58"/>
    <w:rsid w:val="00B46033"/>
    <w:rsid w:val="00B476FC"/>
    <w:rsid w:val="00B47AC3"/>
    <w:rsid w:val="00B53C78"/>
    <w:rsid w:val="00B53FCE"/>
    <w:rsid w:val="00B5426F"/>
    <w:rsid w:val="00B559D0"/>
    <w:rsid w:val="00B56CD5"/>
    <w:rsid w:val="00B57FEC"/>
    <w:rsid w:val="00B605FA"/>
    <w:rsid w:val="00B61323"/>
    <w:rsid w:val="00B62475"/>
    <w:rsid w:val="00B64F6A"/>
    <w:rsid w:val="00B65281"/>
    <w:rsid w:val="00B6535D"/>
    <w:rsid w:val="00B6537B"/>
    <w:rsid w:val="00B65452"/>
    <w:rsid w:val="00B66F2D"/>
    <w:rsid w:val="00B679BA"/>
    <w:rsid w:val="00B72931"/>
    <w:rsid w:val="00B7379E"/>
    <w:rsid w:val="00B74C23"/>
    <w:rsid w:val="00B74CA8"/>
    <w:rsid w:val="00B75B74"/>
    <w:rsid w:val="00B76CA5"/>
    <w:rsid w:val="00B77CE0"/>
    <w:rsid w:val="00B80134"/>
    <w:rsid w:val="00B807C0"/>
    <w:rsid w:val="00B80AAD"/>
    <w:rsid w:val="00B80ADE"/>
    <w:rsid w:val="00B81B9D"/>
    <w:rsid w:val="00B8264E"/>
    <w:rsid w:val="00B8299F"/>
    <w:rsid w:val="00B83BD3"/>
    <w:rsid w:val="00B857D0"/>
    <w:rsid w:val="00B90490"/>
    <w:rsid w:val="00B90B86"/>
    <w:rsid w:val="00B91C71"/>
    <w:rsid w:val="00B9374B"/>
    <w:rsid w:val="00B93785"/>
    <w:rsid w:val="00B941CD"/>
    <w:rsid w:val="00B9679C"/>
    <w:rsid w:val="00B970B6"/>
    <w:rsid w:val="00B9D0FD"/>
    <w:rsid w:val="00BA03C3"/>
    <w:rsid w:val="00BA3D38"/>
    <w:rsid w:val="00BA60B9"/>
    <w:rsid w:val="00BA7230"/>
    <w:rsid w:val="00BA7AAB"/>
    <w:rsid w:val="00BB0A0A"/>
    <w:rsid w:val="00BB542A"/>
    <w:rsid w:val="00BB609A"/>
    <w:rsid w:val="00BB616B"/>
    <w:rsid w:val="00BC1291"/>
    <w:rsid w:val="00BC47E2"/>
    <w:rsid w:val="00BC488B"/>
    <w:rsid w:val="00BC4B5C"/>
    <w:rsid w:val="00BC4CA9"/>
    <w:rsid w:val="00BC7891"/>
    <w:rsid w:val="00BD2888"/>
    <w:rsid w:val="00BD2A1F"/>
    <w:rsid w:val="00BD2B1B"/>
    <w:rsid w:val="00BD41C7"/>
    <w:rsid w:val="00BD62E4"/>
    <w:rsid w:val="00BE007C"/>
    <w:rsid w:val="00BE38AA"/>
    <w:rsid w:val="00BE67F6"/>
    <w:rsid w:val="00BE69C1"/>
    <w:rsid w:val="00BE6BBF"/>
    <w:rsid w:val="00BF0A87"/>
    <w:rsid w:val="00BF0D75"/>
    <w:rsid w:val="00BF125C"/>
    <w:rsid w:val="00BF12B3"/>
    <w:rsid w:val="00BF1B38"/>
    <w:rsid w:val="00BF35D4"/>
    <w:rsid w:val="00BF3A11"/>
    <w:rsid w:val="00BF42A5"/>
    <w:rsid w:val="00BF4321"/>
    <w:rsid w:val="00BF650B"/>
    <w:rsid w:val="00BF67D9"/>
    <w:rsid w:val="00BF69F2"/>
    <w:rsid w:val="00BF6B69"/>
    <w:rsid w:val="00BF6BF2"/>
    <w:rsid w:val="00BF732E"/>
    <w:rsid w:val="00BF741C"/>
    <w:rsid w:val="00BFF44D"/>
    <w:rsid w:val="00C01E8F"/>
    <w:rsid w:val="00C02DF7"/>
    <w:rsid w:val="00C032CD"/>
    <w:rsid w:val="00C03D96"/>
    <w:rsid w:val="00C0534F"/>
    <w:rsid w:val="00C05A38"/>
    <w:rsid w:val="00C06800"/>
    <w:rsid w:val="00C07B88"/>
    <w:rsid w:val="00C12790"/>
    <w:rsid w:val="00C139E9"/>
    <w:rsid w:val="00C150DC"/>
    <w:rsid w:val="00C16273"/>
    <w:rsid w:val="00C16AB2"/>
    <w:rsid w:val="00C172D0"/>
    <w:rsid w:val="00C17A75"/>
    <w:rsid w:val="00C17CC8"/>
    <w:rsid w:val="00C24E20"/>
    <w:rsid w:val="00C25DC6"/>
    <w:rsid w:val="00C2739C"/>
    <w:rsid w:val="00C27B02"/>
    <w:rsid w:val="00C27E22"/>
    <w:rsid w:val="00C30495"/>
    <w:rsid w:val="00C30D82"/>
    <w:rsid w:val="00C31939"/>
    <w:rsid w:val="00C31F3B"/>
    <w:rsid w:val="00C35D8F"/>
    <w:rsid w:val="00C37C33"/>
    <w:rsid w:val="00C4327B"/>
    <w:rsid w:val="00C436AB"/>
    <w:rsid w:val="00C47845"/>
    <w:rsid w:val="00C503A6"/>
    <w:rsid w:val="00C505DE"/>
    <w:rsid w:val="00C50FFE"/>
    <w:rsid w:val="00C51088"/>
    <w:rsid w:val="00C51FCF"/>
    <w:rsid w:val="00C523A7"/>
    <w:rsid w:val="00C52B62"/>
    <w:rsid w:val="00C52C8F"/>
    <w:rsid w:val="00C5344F"/>
    <w:rsid w:val="00C557BB"/>
    <w:rsid w:val="00C571FC"/>
    <w:rsid w:val="00C57C57"/>
    <w:rsid w:val="00C61BDB"/>
    <w:rsid w:val="00C62B29"/>
    <w:rsid w:val="00C63741"/>
    <w:rsid w:val="00C640EB"/>
    <w:rsid w:val="00C664FC"/>
    <w:rsid w:val="00C67054"/>
    <w:rsid w:val="00C67148"/>
    <w:rsid w:val="00C672C6"/>
    <w:rsid w:val="00C678C0"/>
    <w:rsid w:val="00C70C44"/>
    <w:rsid w:val="00C72F61"/>
    <w:rsid w:val="00C73179"/>
    <w:rsid w:val="00C740CD"/>
    <w:rsid w:val="00C743C8"/>
    <w:rsid w:val="00C747B1"/>
    <w:rsid w:val="00C74D95"/>
    <w:rsid w:val="00C77068"/>
    <w:rsid w:val="00C77978"/>
    <w:rsid w:val="00C8116D"/>
    <w:rsid w:val="00C811A3"/>
    <w:rsid w:val="00C81538"/>
    <w:rsid w:val="00C819CA"/>
    <w:rsid w:val="00C81BF6"/>
    <w:rsid w:val="00C81D0B"/>
    <w:rsid w:val="00C83238"/>
    <w:rsid w:val="00C8492C"/>
    <w:rsid w:val="00C859C9"/>
    <w:rsid w:val="00C8721E"/>
    <w:rsid w:val="00C90E3D"/>
    <w:rsid w:val="00C9183E"/>
    <w:rsid w:val="00C9227E"/>
    <w:rsid w:val="00C926D5"/>
    <w:rsid w:val="00C94F87"/>
    <w:rsid w:val="00C967A4"/>
    <w:rsid w:val="00C9FA2D"/>
    <w:rsid w:val="00CA0226"/>
    <w:rsid w:val="00CA0BA4"/>
    <w:rsid w:val="00CA1CE6"/>
    <w:rsid w:val="00CA5682"/>
    <w:rsid w:val="00CA7ECA"/>
    <w:rsid w:val="00CB2145"/>
    <w:rsid w:val="00CB4B85"/>
    <w:rsid w:val="00CB4CB2"/>
    <w:rsid w:val="00CB5483"/>
    <w:rsid w:val="00CB5B60"/>
    <w:rsid w:val="00CB66B0"/>
    <w:rsid w:val="00CB6A89"/>
    <w:rsid w:val="00CB7D41"/>
    <w:rsid w:val="00CC07E6"/>
    <w:rsid w:val="00CC0B54"/>
    <w:rsid w:val="00CC0ED0"/>
    <w:rsid w:val="00CC279F"/>
    <w:rsid w:val="00CC2AD6"/>
    <w:rsid w:val="00CC2FFA"/>
    <w:rsid w:val="00CC31B9"/>
    <w:rsid w:val="00CC3F93"/>
    <w:rsid w:val="00CC4D4E"/>
    <w:rsid w:val="00CD0D4B"/>
    <w:rsid w:val="00CD188E"/>
    <w:rsid w:val="00CD3480"/>
    <w:rsid w:val="00CD384C"/>
    <w:rsid w:val="00CD4236"/>
    <w:rsid w:val="00CD462D"/>
    <w:rsid w:val="00CD4DED"/>
    <w:rsid w:val="00CD62D7"/>
    <w:rsid w:val="00CD6395"/>
    <w:rsid w:val="00CD6723"/>
    <w:rsid w:val="00CD7D1A"/>
    <w:rsid w:val="00CE157E"/>
    <w:rsid w:val="00CE32BC"/>
    <w:rsid w:val="00CE3AA6"/>
    <w:rsid w:val="00CE4A30"/>
    <w:rsid w:val="00CE5951"/>
    <w:rsid w:val="00CE7A83"/>
    <w:rsid w:val="00CF0180"/>
    <w:rsid w:val="00CF0795"/>
    <w:rsid w:val="00CF26BF"/>
    <w:rsid w:val="00CF48D9"/>
    <w:rsid w:val="00CF624F"/>
    <w:rsid w:val="00CF6E38"/>
    <w:rsid w:val="00CF73E9"/>
    <w:rsid w:val="00D01BAF"/>
    <w:rsid w:val="00D0213B"/>
    <w:rsid w:val="00D02E14"/>
    <w:rsid w:val="00D04242"/>
    <w:rsid w:val="00D11E49"/>
    <w:rsid w:val="00D12931"/>
    <w:rsid w:val="00D136E3"/>
    <w:rsid w:val="00D15A52"/>
    <w:rsid w:val="00D17E1D"/>
    <w:rsid w:val="00D20DF6"/>
    <w:rsid w:val="00D21F23"/>
    <w:rsid w:val="00D21F68"/>
    <w:rsid w:val="00D223BE"/>
    <w:rsid w:val="00D2259A"/>
    <w:rsid w:val="00D22C4F"/>
    <w:rsid w:val="00D2403C"/>
    <w:rsid w:val="00D27EB4"/>
    <w:rsid w:val="00D3168C"/>
    <w:rsid w:val="00D31E35"/>
    <w:rsid w:val="00D33E1E"/>
    <w:rsid w:val="00D36D8D"/>
    <w:rsid w:val="00D41869"/>
    <w:rsid w:val="00D420A8"/>
    <w:rsid w:val="00D424C6"/>
    <w:rsid w:val="00D42C12"/>
    <w:rsid w:val="00D44458"/>
    <w:rsid w:val="00D452A0"/>
    <w:rsid w:val="00D46D61"/>
    <w:rsid w:val="00D507E2"/>
    <w:rsid w:val="00D534B3"/>
    <w:rsid w:val="00D537A1"/>
    <w:rsid w:val="00D53816"/>
    <w:rsid w:val="00D53E6F"/>
    <w:rsid w:val="00D54938"/>
    <w:rsid w:val="00D54F29"/>
    <w:rsid w:val="00D5636C"/>
    <w:rsid w:val="00D56928"/>
    <w:rsid w:val="00D56E17"/>
    <w:rsid w:val="00D609D5"/>
    <w:rsid w:val="00D61CE0"/>
    <w:rsid w:val="00D62DD3"/>
    <w:rsid w:val="00D63BC8"/>
    <w:rsid w:val="00D6511F"/>
    <w:rsid w:val="00D6528F"/>
    <w:rsid w:val="00D652C5"/>
    <w:rsid w:val="00D678DB"/>
    <w:rsid w:val="00D713E4"/>
    <w:rsid w:val="00D724B1"/>
    <w:rsid w:val="00D7272A"/>
    <w:rsid w:val="00D729AA"/>
    <w:rsid w:val="00D72A40"/>
    <w:rsid w:val="00D72D91"/>
    <w:rsid w:val="00D74AB8"/>
    <w:rsid w:val="00D75203"/>
    <w:rsid w:val="00D75AE2"/>
    <w:rsid w:val="00D77AB7"/>
    <w:rsid w:val="00D807C3"/>
    <w:rsid w:val="00D818E3"/>
    <w:rsid w:val="00D81B2D"/>
    <w:rsid w:val="00D81C20"/>
    <w:rsid w:val="00D82388"/>
    <w:rsid w:val="00D82E47"/>
    <w:rsid w:val="00D83915"/>
    <w:rsid w:val="00D851FE"/>
    <w:rsid w:val="00D87B56"/>
    <w:rsid w:val="00D87E09"/>
    <w:rsid w:val="00D918FA"/>
    <w:rsid w:val="00D92585"/>
    <w:rsid w:val="00D92966"/>
    <w:rsid w:val="00D95795"/>
    <w:rsid w:val="00D9675C"/>
    <w:rsid w:val="00D973A3"/>
    <w:rsid w:val="00DA2118"/>
    <w:rsid w:val="00DA2B48"/>
    <w:rsid w:val="00DB0B48"/>
    <w:rsid w:val="00DB1E8A"/>
    <w:rsid w:val="00DB23F1"/>
    <w:rsid w:val="00DB30DC"/>
    <w:rsid w:val="00DB572E"/>
    <w:rsid w:val="00DB5E91"/>
    <w:rsid w:val="00DC21BF"/>
    <w:rsid w:val="00DC24DA"/>
    <w:rsid w:val="00DC6A02"/>
    <w:rsid w:val="00DC74E1"/>
    <w:rsid w:val="00DD02F8"/>
    <w:rsid w:val="00DD04E6"/>
    <w:rsid w:val="00DD0D70"/>
    <w:rsid w:val="00DD1C49"/>
    <w:rsid w:val="00DD289F"/>
    <w:rsid w:val="00DD2E02"/>
    <w:rsid w:val="00DD2F4E"/>
    <w:rsid w:val="00DD43B0"/>
    <w:rsid w:val="00DD520B"/>
    <w:rsid w:val="00DD5566"/>
    <w:rsid w:val="00DD5D4D"/>
    <w:rsid w:val="00DD6B25"/>
    <w:rsid w:val="00DE03DD"/>
    <w:rsid w:val="00DE0449"/>
    <w:rsid w:val="00DE07A5"/>
    <w:rsid w:val="00DE2B6A"/>
    <w:rsid w:val="00DE2CE3"/>
    <w:rsid w:val="00DE32D3"/>
    <w:rsid w:val="00DE4E8F"/>
    <w:rsid w:val="00DE6D83"/>
    <w:rsid w:val="00DF09CB"/>
    <w:rsid w:val="00DF32A4"/>
    <w:rsid w:val="00DF360C"/>
    <w:rsid w:val="00DF4C62"/>
    <w:rsid w:val="00DF52DF"/>
    <w:rsid w:val="00DF532C"/>
    <w:rsid w:val="00E00AE3"/>
    <w:rsid w:val="00E00F8E"/>
    <w:rsid w:val="00E01B26"/>
    <w:rsid w:val="00E04A0E"/>
    <w:rsid w:val="00E04DAF"/>
    <w:rsid w:val="00E062AD"/>
    <w:rsid w:val="00E07642"/>
    <w:rsid w:val="00E07866"/>
    <w:rsid w:val="00E07ABB"/>
    <w:rsid w:val="00E112C7"/>
    <w:rsid w:val="00E11586"/>
    <w:rsid w:val="00E11DD5"/>
    <w:rsid w:val="00E132F4"/>
    <w:rsid w:val="00E136F1"/>
    <w:rsid w:val="00E14067"/>
    <w:rsid w:val="00E16471"/>
    <w:rsid w:val="00E172B0"/>
    <w:rsid w:val="00E179C0"/>
    <w:rsid w:val="00E20E03"/>
    <w:rsid w:val="00E20F46"/>
    <w:rsid w:val="00E21824"/>
    <w:rsid w:val="00E21E46"/>
    <w:rsid w:val="00E22075"/>
    <w:rsid w:val="00E2263A"/>
    <w:rsid w:val="00E22F6B"/>
    <w:rsid w:val="00E23647"/>
    <w:rsid w:val="00E23F88"/>
    <w:rsid w:val="00E24CE8"/>
    <w:rsid w:val="00E26817"/>
    <w:rsid w:val="00E2745B"/>
    <w:rsid w:val="00E31EFB"/>
    <w:rsid w:val="00E32ED9"/>
    <w:rsid w:val="00E35523"/>
    <w:rsid w:val="00E361FF"/>
    <w:rsid w:val="00E36A4D"/>
    <w:rsid w:val="00E37EAC"/>
    <w:rsid w:val="00E409B4"/>
    <w:rsid w:val="00E4272D"/>
    <w:rsid w:val="00E4552A"/>
    <w:rsid w:val="00E46D45"/>
    <w:rsid w:val="00E47B09"/>
    <w:rsid w:val="00E5058E"/>
    <w:rsid w:val="00E50828"/>
    <w:rsid w:val="00E51733"/>
    <w:rsid w:val="00E51B2E"/>
    <w:rsid w:val="00E54897"/>
    <w:rsid w:val="00E56264"/>
    <w:rsid w:val="00E604B6"/>
    <w:rsid w:val="00E61307"/>
    <w:rsid w:val="00E615BC"/>
    <w:rsid w:val="00E62163"/>
    <w:rsid w:val="00E62372"/>
    <w:rsid w:val="00E64478"/>
    <w:rsid w:val="00E644AF"/>
    <w:rsid w:val="00E646AB"/>
    <w:rsid w:val="00E65370"/>
    <w:rsid w:val="00E65B96"/>
    <w:rsid w:val="00E66CA0"/>
    <w:rsid w:val="00E7079F"/>
    <w:rsid w:val="00E70D71"/>
    <w:rsid w:val="00E73B3D"/>
    <w:rsid w:val="00E74909"/>
    <w:rsid w:val="00E76836"/>
    <w:rsid w:val="00E80E20"/>
    <w:rsid w:val="00E80F98"/>
    <w:rsid w:val="00E8209E"/>
    <w:rsid w:val="00E8231B"/>
    <w:rsid w:val="00E8288E"/>
    <w:rsid w:val="00E836F5"/>
    <w:rsid w:val="00E8430D"/>
    <w:rsid w:val="00E84BA9"/>
    <w:rsid w:val="00E855BD"/>
    <w:rsid w:val="00E86B27"/>
    <w:rsid w:val="00E86B38"/>
    <w:rsid w:val="00E91A85"/>
    <w:rsid w:val="00E92094"/>
    <w:rsid w:val="00E95B28"/>
    <w:rsid w:val="00EA0024"/>
    <w:rsid w:val="00EA2856"/>
    <w:rsid w:val="00EA2BE7"/>
    <w:rsid w:val="00EA5B3A"/>
    <w:rsid w:val="00EA6D02"/>
    <w:rsid w:val="00EB08CC"/>
    <w:rsid w:val="00EB0FAE"/>
    <w:rsid w:val="00EB60A9"/>
    <w:rsid w:val="00EB70C1"/>
    <w:rsid w:val="00EC151D"/>
    <w:rsid w:val="00EC2F97"/>
    <w:rsid w:val="00EC3235"/>
    <w:rsid w:val="00EC3608"/>
    <w:rsid w:val="00EC58F1"/>
    <w:rsid w:val="00EC68E4"/>
    <w:rsid w:val="00EC7194"/>
    <w:rsid w:val="00EC7353"/>
    <w:rsid w:val="00EC9BEF"/>
    <w:rsid w:val="00ED0374"/>
    <w:rsid w:val="00ED0E4C"/>
    <w:rsid w:val="00ED1EDE"/>
    <w:rsid w:val="00ED3E5E"/>
    <w:rsid w:val="00ED7661"/>
    <w:rsid w:val="00EE225E"/>
    <w:rsid w:val="00EE22FE"/>
    <w:rsid w:val="00EE57F0"/>
    <w:rsid w:val="00EE5BFC"/>
    <w:rsid w:val="00EF44BC"/>
    <w:rsid w:val="00EF468E"/>
    <w:rsid w:val="00EF56FD"/>
    <w:rsid w:val="00EF63BB"/>
    <w:rsid w:val="00EF7F61"/>
    <w:rsid w:val="00F00117"/>
    <w:rsid w:val="00F00746"/>
    <w:rsid w:val="00F00D0B"/>
    <w:rsid w:val="00F01399"/>
    <w:rsid w:val="00F03494"/>
    <w:rsid w:val="00F0466B"/>
    <w:rsid w:val="00F10634"/>
    <w:rsid w:val="00F120FD"/>
    <w:rsid w:val="00F12924"/>
    <w:rsid w:val="00F12A01"/>
    <w:rsid w:val="00F130FA"/>
    <w:rsid w:val="00F14593"/>
    <w:rsid w:val="00F149EF"/>
    <w:rsid w:val="00F14B0C"/>
    <w:rsid w:val="00F14D7F"/>
    <w:rsid w:val="00F15091"/>
    <w:rsid w:val="00F17331"/>
    <w:rsid w:val="00F20468"/>
    <w:rsid w:val="00F20AC8"/>
    <w:rsid w:val="00F21AFA"/>
    <w:rsid w:val="00F22EC0"/>
    <w:rsid w:val="00F24330"/>
    <w:rsid w:val="00F25180"/>
    <w:rsid w:val="00F25F96"/>
    <w:rsid w:val="00F26878"/>
    <w:rsid w:val="00F277A6"/>
    <w:rsid w:val="00F2797B"/>
    <w:rsid w:val="00F27DE9"/>
    <w:rsid w:val="00F30C30"/>
    <w:rsid w:val="00F30DC3"/>
    <w:rsid w:val="00F321C8"/>
    <w:rsid w:val="00F3454B"/>
    <w:rsid w:val="00F3504D"/>
    <w:rsid w:val="00F35EA1"/>
    <w:rsid w:val="00F35FEF"/>
    <w:rsid w:val="00F36453"/>
    <w:rsid w:val="00F3743F"/>
    <w:rsid w:val="00F37533"/>
    <w:rsid w:val="00F40E89"/>
    <w:rsid w:val="00F40F7F"/>
    <w:rsid w:val="00F41979"/>
    <w:rsid w:val="00F42F8C"/>
    <w:rsid w:val="00F46095"/>
    <w:rsid w:val="00F463A1"/>
    <w:rsid w:val="00F50D0E"/>
    <w:rsid w:val="00F522E3"/>
    <w:rsid w:val="00F524BA"/>
    <w:rsid w:val="00F52F07"/>
    <w:rsid w:val="00F54E8F"/>
    <w:rsid w:val="00F54F06"/>
    <w:rsid w:val="00F5544E"/>
    <w:rsid w:val="00F558E9"/>
    <w:rsid w:val="00F55CC1"/>
    <w:rsid w:val="00F57FAA"/>
    <w:rsid w:val="00F60535"/>
    <w:rsid w:val="00F6110E"/>
    <w:rsid w:val="00F61D16"/>
    <w:rsid w:val="00F65697"/>
    <w:rsid w:val="00F65B7F"/>
    <w:rsid w:val="00F66145"/>
    <w:rsid w:val="00F66BD8"/>
    <w:rsid w:val="00F66E2C"/>
    <w:rsid w:val="00F67415"/>
    <w:rsid w:val="00F67719"/>
    <w:rsid w:val="00F74C30"/>
    <w:rsid w:val="00F76BFF"/>
    <w:rsid w:val="00F77D29"/>
    <w:rsid w:val="00F80092"/>
    <w:rsid w:val="00F80574"/>
    <w:rsid w:val="00F81980"/>
    <w:rsid w:val="00F82761"/>
    <w:rsid w:val="00F84300"/>
    <w:rsid w:val="00F85A7D"/>
    <w:rsid w:val="00F864E4"/>
    <w:rsid w:val="00F9051A"/>
    <w:rsid w:val="00F91349"/>
    <w:rsid w:val="00F91A27"/>
    <w:rsid w:val="00F93F75"/>
    <w:rsid w:val="00F940B8"/>
    <w:rsid w:val="00F951E0"/>
    <w:rsid w:val="00F95786"/>
    <w:rsid w:val="00F95D32"/>
    <w:rsid w:val="00F96E7C"/>
    <w:rsid w:val="00F97C3E"/>
    <w:rsid w:val="00FA0C3C"/>
    <w:rsid w:val="00FA2666"/>
    <w:rsid w:val="00FA3555"/>
    <w:rsid w:val="00FA5D14"/>
    <w:rsid w:val="00FA6BC5"/>
    <w:rsid w:val="00FA7CF5"/>
    <w:rsid w:val="00FB14DA"/>
    <w:rsid w:val="00FB1966"/>
    <w:rsid w:val="00FB4297"/>
    <w:rsid w:val="00FB449D"/>
    <w:rsid w:val="00FB50FE"/>
    <w:rsid w:val="00FB58DF"/>
    <w:rsid w:val="00FC0E4A"/>
    <w:rsid w:val="00FC1E89"/>
    <w:rsid w:val="00FC2FDB"/>
    <w:rsid w:val="00FC3616"/>
    <w:rsid w:val="00FC6F85"/>
    <w:rsid w:val="00FC799E"/>
    <w:rsid w:val="00FD0A93"/>
    <w:rsid w:val="00FD34BC"/>
    <w:rsid w:val="00FD5C6A"/>
    <w:rsid w:val="00FD5DCB"/>
    <w:rsid w:val="00FD5FF0"/>
    <w:rsid w:val="00FD6A38"/>
    <w:rsid w:val="00FD6E87"/>
    <w:rsid w:val="00FD7035"/>
    <w:rsid w:val="00FD7739"/>
    <w:rsid w:val="00FD7AF5"/>
    <w:rsid w:val="00FD8D45"/>
    <w:rsid w:val="00FE142B"/>
    <w:rsid w:val="00FE21DF"/>
    <w:rsid w:val="00FE2419"/>
    <w:rsid w:val="00FE2B64"/>
    <w:rsid w:val="00FE2BE6"/>
    <w:rsid w:val="00FE5179"/>
    <w:rsid w:val="00FE5E0D"/>
    <w:rsid w:val="00FE63BA"/>
    <w:rsid w:val="00FE7E58"/>
    <w:rsid w:val="00FF02CB"/>
    <w:rsid w:val="00FF07DB"/>
    <w:rsid w:val="00FF0B45"/>
    <w:rsid w:val="00FF2BF9"/>
    <w:rsid w:val="00FF4776"/>
    <w:rsid w:val="00FF509D"/>
    <w:rsid w:val="00FF7882"/>
    <w:rsid w:val="00FF7E85"/>
    <w:rsid w:val="010C26CF"/>
    <w:rsid w:val="0113E395"/>
    <w:rsid w:val="011A3E02"/>
    <w:rsid w:val="01319E7E"/>
    <w:rsid w:val="01321835"/>
    <w:rsid w:val="01440AA6"/>
    <w:rsid w:val="014B6797"/>
    <w:rsid w:val="0152DDF3"/>
    <w:rsid w:val="015C5816"/>
    <w:rsid w:val="016AB0B2"/>
    <w:rsid w:val="0170ECE6"/>
    <w:rsid w:val="0172EDA3"/>
    <w:rsid w:val="017DE08A"/>
    <w:rsid w:val="019A773F"/>
    <w:rsid w:val="01A5A7F0"/>
    <w:rsid w:val="01A6AA19"/>
    <w:rsid w:val="01A7E791"/>
    <w:rsid w:val="01B16579"/>
    <w:rsid w:val="01B801B3"/>
    <w:rsid w:val="01BB8509"/>
    <w:rsid w:val="01BED55C"/>
    <w:rsid w:val="01C43271"/>
    <w:rsid w:val="01C9BB0E"/>
    <w:rsid w:val="01D68DF2"/>
    <w:rsid w:val="01F7CAB8"/>
    <w:rsid w:val="01FCEBE3"/>
    <w:rsid w:val="020257B0"/>
    <w:rsid w:val="02197029"/>
    <w:rsid w:val="021C1C40"/>
    <w:rsid w:val="0226DCA6"/>
    <w:rsid w:val="023A7491"/>
    <w:rsid w:val="023C2156"/>
    <w:rsid w:val="0244B4D0"/>
    <w:rsid w:val="0244F436"/>
    <w:rsid w:val="025B3F65"/>
    <w:rsid w:val="025E6A46"/>
    <w:rsid w:val="02704215"/>
    <w:rsid w:val="02745E32"/>
    <w:rsid w:val="027C9334"/>
    <w:rsid w:val="02958743"/>
    <w:rsid w:val="029C1308"/>
    <w:rsid w:val="02A887EF"/>
    <w:rsid w:val="02ABC688"/>
    <w:rsid w:val="02AEC9E9"/>
    <w:rsid w:val="02B00F20"/>
    <w:rsid w:val="02B34580"/>
    <w:rsid w:val="02D655F5"/>
    <w:rsid w:val="02E23686"/>
    <w:rsid w:val="02E72EB4"/>
    <w:rsid w:val="02F1D0B3"/>
    <w:rsid w:val="02FA39A5"/>
    <w:rsid w:val="030293FF"/>
    <w:rsid w:val="0309D8DD"/>
    <w:rsid w:val="032E6EC1"/>
    <w:rsid w:val="032E9221"/>
    <w:rsid w:val="0331EC21"/>
    <w:rsid w:val="033A120E"/>
    <w:rsid w:val="0342F1A1"/>
    <w:rsid w:val="0344976B"/>
    <w:rsid w:val="035114DF"/>
    <w:rsid w:val="03574ACB"/>
    <w:rsid w:val="035BC17C"/>
    <w:rsid w:val="036008A0"/>
    <w:rsid w:val="03695DC0"/>
    <w:rsid w:val="036AB608"/>
    <w:rsid w:val="0370F09C"/>
    <w:rsid w:val="037CE3A3"/>
    <w:rsid w:val="03841C10"/>
    <w:rsid w:val="0388F96D"/>
    <w:rsid w:val="038A7846"/>
    <w:rsid w:val="0391DCA6"/>
    <w:rsid w:val="0393904E"/>
    <w:rsid w:val="03945DEC"/>
    <w:rsid w:val="039AA629"/>
    <w:rsid w:val="039B3F92"/>
    <w:rsid w:val="039BB3FD"/>
    <w:rsid w:val="039E6DBC"/>
    <w:rsid w:val="039F5CDC"/>
    <w:rsid w:val="03A5A1F8"/>
    <w:rsid w:val="03A5C981"/>
    <w:rsid w:val="03A9CFBB"/>
    <w:rsid w:val="03AB4C83"/>
    <w:rsid w:val="03AE31E5"/>
    <w:rsid w:val="03AE883F"/>
    <w:rsid w:val="03BFF365"/>
    <w:rsid w:val="03CDD8BD"/>
    <w:rsid w:val="03D06E88"/>
    <w:rsid w:val="03DEA7A2"/>
    <w:rsid w:val="03E18C82"/>
    <w:rsid w:val="03E1E3EE"/>
    <w:rsid w:val="03E49841"/>
    <w:rsid w:val="03E61CC4"/>
    <w:rsid w:val="03E81A95"/>
    <w:rsid w:val="03F23C7E"/>
    <w:rsid w:val="03F56DBA"/>
    <w:rsid w:val="03F87BF3"/>
    <w:rsid w:val="03FA5E33"/>
    <w:rsid w:val="03FFF755"/>
    <w:rsid w:val="04050E40"/>
    <w:rsid w:val="040FA0FC"/>
    <w:rsid w:val="041EC679"/>
    <w:rsid w:val="04327942"/>
    <w:rsid w:val="04329DDE"/>
    <w:rsid w:val="043C29D1"/>
    <w:rsid w:val="043C2DF4"/>
    <w:rsid w:val="043F7848"/>
    <w:rsid w:val="0441B170"/>
    <w:rsid w:val="0454A0AA"/>
    <w:rsid w:val="045BB418"/>
    <w:rsid w:val="04658943"/>
    <w:rsid w:val="046B545A"/>
    <w:rsid w:val="0473E707"/>
    <w:rsid w:val="0481A256"/>
    <w:rsid w:val="04958BF6"/>
    <w:rsid w:val="049DB820"/>
    <w:rsid w:val="049E6460"/>
    <w:rsid w:val="04A3D6CF"/>
    <w:rsid w:val="04AD3735"/>
    <w:rsid w:val="04AFEFDD"/>
    <w:rsid w:val="04B2E05E"/>
    <w:rsid w:val="04DC0BFD"/>
    <w:rsid w:val="04E999AC"/>
    <w:rsid w:val="04F6BAC3"/>
    <w:rsid w:val="04F968B9"/>
    <w:rsid w:val="050FEAF7"/>
    <w:rsid w:val="051AD757"/>
    <w:rsid w:val="0534A935"/>
    <w:rsid w:val="05415E76"/>
    <w:rsid w:val="054C7C21"/>
    <w:rsid w:val="0550A811"/>
    <w:rsid w:val="0554D7E6"/>
    <w:rsid w:val="05677A4A"/>
    <w:rsid w:val="056E9786"/>
    <w:rsid w:val="056F527E"/>
    <w:rsid w:val="057BE11B"/>
    <w:rsid w:val="0588221E"/>
    <w:rsid w:val="058937F4"/>
    <w:rsid w:val="058C8734"/>
    <w:rsid w:val="058C8D53"/>
    <w:rsid w:val="058EEAAB"/>
    <w:rsid w:val="059B5C79"/>
    <w:rsid w:val="059FE4D6"/>
    <w:rsid w:val="05C05E5D"/>
    <w:rsid w:val="05D110B4"/>
    <w:rsid w:val="05E2E4BA"/>
    <w:rsid w:val="05E9F4FD"/>
    <w:rsid w:val="06008621"/>
    <w:rsid w:val="0608BFE1"/>
    <w:rsid w:val="060C212B"/>
    <w:rsid w:val="0610BDB4"/>
    <w:rsid w:val="0615B317"/>
    <w:rsid w:val="061B406A"/>
    <w:rsid w:val="061E9C85"/>
    <w:rsid w:val="06215D14"/>
    <w:rsid w:val="0625577C"/>
    <w:rsid w:val="06275D9D"/>
    <w:rsid w:val="062B4DC9"/>
    <w:rsid w:val="06395144"/>
    <w:rsid w:val="06437DA3"/>
    <w:rsid w:val="06814C24"/>
    <w:rsid w:val="068152BA"/>
    <w:rsid w:val="068CFB6F"/>
    <w:rsid w:val="069A3405"/>
    <w:rsid w:val="069FABF7"/>
    <w:rsid w:val="06AEB38A"/>
    <w:rsid w:val="06D523B8"/>
    <w:rsid w:val="06E76EF9"/>
    <w:rsid w:val="06EA0D68"/>
    <w:rsid w:val="06F52E4E"/>
    <w:rsid w:val="06F57D97"/>
    <w:rsid w:val="06FDBFD1"/>
    <w:rsid w:val="07031D50"/>
    <w:rsid w:val="0704CBD0"/>
    <w:rsid w:val="070A1CA7"/>
    <w:rsid w:val="071A43E8"/>
    <w:rsid w:val="0730AACE"/>
    <w:rsid w:val="0733EA7E"/>
    <w:rsid w:val="073F7591"/>
    <w:rsid w:val="075E99AD"/>
    <w:rsid w:val="076599D7"/>
    <w:rsid w:val="077CE31D"/>
    <w:rsid w:val="077D4665"/>
    <w:rsid w:val="077D5D4B"/>
    <w:rsid w:val="079312E7"/>
    <w:rsid w:val="07979A88"/>
    <w:rsid w:val="07A8B25E"/>
    <w:rsid w:val="07ADA27F"/>
    <w:rsid w:val="07BB60BE"/>
    <w:rsid w:val="07C39117"/>
    <w:rsid w:val="07D2FDEB"/>
    <w:rsid w:val="07D3CB65"/>
    <w:rsid w:val="07DBE915"/>
    <w:rsid w:val="07E584D6"/>
    <w:rsid w:val="07E6B480"/>
    <w:rsid w:val="07F7C652"/>
    <w:rsid w:val="08046747"/>
    <w:rsid w:val="081783FB"/>
    <w:rsid w:val="082473D0"/>
    <w:rsid w:val="0836B1E6"/>
    <w:rsid w:val="083F6235"/>
    <w:rsid w:val="084091A6"/>
    <w:rsid w:val="084524D4"/>
    <w:rsid w:val="0847B26C"/>
    <w:rsid w:val="08569316"/>
    <w:rsid w:val="08592171"/>
    <w:rsid w:val="085C6A90"/>
    <w:rsid w:val="085CCD38"/>
    <w:rsid w:val="086DC2A6"/>
    <w:rsid w:val="086F328D"/>
    <w:rsid w:val="08785F6D"/>
    <w:rsid w:val="087BCF1A"/>
    <w:rsid w:val="0888A058"/>
    <w:rsid w:val="0894F821"/>
    <w:rsid w:val="08A1B47E"/>
    <w:rsid w:val="08A69D24"/>
    <w:rsid w:val="08ABC237"/>
    <w:rsid w:val="08AC9C62"/>
    <w:rsid w:val="08B1E3AE"/>
    <w:rsid w:val="08C3B7CC"/>
    <w:rsid w:val="08D30EEE"/>
    <w:rsid w:val="08E1EA1E"/>
    <w:rsid w:val="08E4E015"/>
    <w:rsid w:val="08ED8C51"/>
    <w:rsid w:val="08F129AE"/>
    <w:rsid w:val="08F21FD8"/>
    <w:rsid w:val="090222C0"/>
    <w:rsid w:val="090317BA"/>
    <w:rsid w:val="09059E9E"/>
    <w:rsid w:val="09108BCB"/>
    <w:rsid w:val="091FB554"/>
    <w:rsid w:val="0929A48C"/>
    <w:rsid w:val="0929ACB2"/>
    <w:rsid w:val="093CEC59"/>
    <w:rsid w:val="094CE307"/>
    <w:rsid w:val="0958453F"/>
    <w:rsid w:val="095A4936"/>
    <w:rsid w:val="095C414E"/>
    <w:rsid w:val="095DB25D"/>
    <w:rsid w:val="09605F5A"/>
    <w:rsid w:val="096D9F5C"/>
    <w:rsid w:val="09734D17"/>
    <w:rsid w:val="09A6D618"/>
    <w:rsid w:val="09AB2C73"/>
    <w:rsid w:val="09AC67FC"/>
    <w:rsid w:val="09B38779"/>
    <w:rsid w:val="09BE18B9"/>
    <w:rsid w:val="09C0078B"/>
    <w:rsid w:val="09C49B6B"/>
    <w:rsid w:val="09CE23A4"/>
    <w:rsid w:val="09CE63F7"/>
    <w:rsid w:val="09DBD88C"/>
    <w:rsid w:val="09F2A921"/>
    <w:rsid w:val="09F3DD35"/>
    <w:rsid w:val="09F6DC46"/>
    <w:rsid w:val="09F78C1A"/>
    <w:rsid w:val="0A0EE43E"/>
    <w:rsid w:val="0A1CCF20"/>
    <w:rsid w:val="0A350968"/>
    <w:rsid w:val="0A38A2BB"/>
    <w:rsid w:val="0A5033D6"/>
    <w:rsid w:val="0A5276DC"/>
    <w:rsid w:val="0A5C3A39"/>
    <w:rsid w:val="0A746672"/>
    <w:rsid w:val="0A75CA33"/>
    <w:rsid w:val="0A852F13"/>
    <w:rsid w:val="0A86139D"/>
    <w:rsid w:val="0A9FDFA5"/>
    <w:rsid w:val="0AA24F35"/>
    <w:rsid w:val="0AADF16F"/>
    <w:rsid w:val="0ABD5747"/>
    <w:rsid w:val="0AC0D8EC"/>
    <w:rsid w:val="0AD57B0E"/>
    <w:rsid w:val="0AD85648"/>
    <w:rsid w:val="0AD96247"/>
    <w:rsid w:val="0AD9973D"/>
    <w:rsid w:val="0AD9DA6F"/>
    <w:rsid w:val="0AECCC55"/>
    <w:rsid w:val="0AF45A92"/>
    <w:rsid w:val="0AF655B6"/>
    <w:rsid w:val="0AFB7D87"/>
    <w:rsid w:val="0B04C5C2"/>
    <w:rsid w:val="0B0648F1"/>
    <w:rsid w:val="0B07E997"/>
    <w:rsid w:val="0B11A0AC"/>
    <w:rsid w:val="0B191A54"/>
    <w:rsid w:val="0B21E48C"/>
    <w:rsid w:val="0B250E38"/>
    <w:rsid w:val="0B265449"/>
    <w:rsid w:val="0B3095EB"/>
    <w:rsid w:val="0B3E55B9"/>
    <w:rsid w:val="0B505B64"/>
    <w:rsid w:val="0B542AD3"/>
    <w:rsid w:val="0B5AA88F"/>
    <w:rsid w:val="0B5B6E40"/>
    <w:rsid w:val="0B60AD88"/>
    <w:rsid w:val="0B63F9C0"/>
    <w:rsid w:val="0B676787"/>
    <w:rsid w:val="0B74F1BE"/>
    <w:rsid w:val="0B764ED6"/>
    <w:rsid w:val="0B7F96CD"/>
    <w:rsid w:val="0B850513"/>
    <w:rsid w:val="0B8FC2CB"/>
    <w:rsid w:val="0BA5FBDC"/>
    <w:rsid w:val="0BB931B5"/>
    <w:rsid w:val="0BBC9ED8"/>
    <w:rsid w:val="0BBD38F1"/>
    <w:rsid w:val="0BC9A4A3"/>
    <w:rsid w:val="0BCB2740"/>
    <w:rsid w:val="0BD05056"/>
    <w:rsid w:val="0BD3EBD0"/>
    <w:rsid w:val="0BD5AD87"/>
    <w:rsid w:val="0BE84598"/>
    <w:rsid w:val="0BEA698B"/>
    <w:rsid w:val="0BF0C44F"/>
    <w:rsid w:val="0BF3507F"/>
    <w:rsid w:val="0BF71508"/>
    <w:rsid w:val="0BF73885"/>
    <w:rsid w:val="0BF84A90"/>
    <w:rsid w:val="0BF92128"/>
    <w:rsid w:val="0C0037EE"/>
    <w:rsid w:val="0C07DFFC"/>
    <w:rsid w:val="0C082AB6"/>
    <w:rsid w:val="0C0AD164"/>
    <w:rsid w:val="0C0FD0D7"/>
    <w:rsid w:val="0C188B98"/>
    <w:rsid w:val="0C1ED033"/>
    <w:rsid w:val="0C2FC37B"/>
    <w:rsid w:val="0C385BF1"/>
    <w:rsid w:val="0C39D2D8"/>
    <w:rsid w:val="0C405238"/>
    <w:rsid w:val="0C41ED2D"/>
    <w:rsid w:val="0C473FD9"/>
    <w:rsid w:val="0C4A9722"/>
    <w:rsid w:val="0C4C761E"/>
    <w:rsid w:val="0C56C731"/>
    <w:rsid w:val="0C62E776"/>
    <w:rsid w:val="0C631C03"/>
    <w:rsid w:val="0C635F05"/>
    <w:rsid w:val="0C7972F2"/>
    <w:rsid w:val="0C7CBBBD"/>
    <w:rsid w:val="0C7E88DE"/>
    <w:rsid w:val="0C815DBE"/>
    <w:rsid w:val="0C82BD61"/>
    <w:rsid w:val="0C87CE45"/>
    <w:rsid w:val="0C886B4B"/>
    <w:rsid w:val="0C8EC803"/>
    <w:rsid w:val="0C9CBDBA"/>
    <w:rsid w:val="0CA49AC8"/>
    <w:rsid w:val="0CA7DEBE"/>
    <w:rsid w:val="0CADC778"/>
    <w:rsid w:val="0CB8F10F"/>
    <w:rsid w:val="0CC5C114"/>
    <w:rsid w:val="0CD7CD46"/>
    <w:rsid w:val="0CD8121D"/>
    <w:rsid w:val="0CE03D0F"/>
    <w:rsid w:val="0CE54D50"/>
    <w:rsid w:val="0CEFEEE7"/>
    <w:rsid w:val="0CF74188"/>
    <w:rsid w:val="0CFE61AB"/>
    <w:rsid w:val="0D06425B"/>
    <w:rsid w:val="0D127D9F"/>
    <w:rsid w:val="0D31263A"/>
    <w:rsid w:val="0D536507"/>
    <w:rsid w:val="0D5E1216"/>
    <w:rsid w:val="0D6E9461"/>
    <w:rsid w:val="0D720160"/>
    <w:rsid w:val="0D744A54"/>
    <w:rsid w:val="0D7F8969"/>
    <w:rsid w:val="0D82FBAE"/>
    <w:rsid w:val="0D84618B"/>
    <w:rsid w:val="0D8819E0"/>
    <w:rsid w:val="0D978A7A"/>
    <w:rsid w:val="0DA1B220"/>
    <w:rsid w:val="0DA6E3D7"/>
    <w:rsid w:val="0DC5364A"/>
    <w:rsid w:val="0DC5EB33"/>
    <w:rsid w:val="0DCBA342"/>
    <w:rsid w:val="0DCC6A3B"/>
    <w:rsid w:val="0DD530D4"/>
    <w:rsid w:val="0DD59257"/>
    <w:rsid w:val="0DD7D289"/>
    <w:rsid w:val="0DD85F69"/>
    <w:rsid w:val="0DE59231"/>
    <w:rsid w:val="0DE9C62B"/>
    <w:rsid w:val="0DEF8A32"/>
    <w:rsid w:val="0DF7B445"/>
    <w:rsid w:val="0E0D13C5"/>
    <w:rsid w:val="0E0E0985"/>
    <w:rsid w:val="0E0E2F94"/>
    <w:rsid w:val="0E15DBA1"/>
    <w:rsid w:val="0E16914D"/>
    <w:rsid w:val="0E22A4A2"/>
    <w:rsid w:val="0E2A1036"/>
    <w:rsid w:val="0E304409"/>
    <w:rsid w:val="0E308752"/>
    <w:rsid w:val="0E328E9C"/>
    <w:rsid w:val="0E3E5AB2"/>
    <w:rsid w:val="0E492AC7"/>
    <w:rsid w:val="0E549052"/>
    <w:rsid w:val="0E657F0D"/>
    <w:rsid w:val="0E670DF8"/>
    <w:rsid w:val="0E70E32D"/>
    <w:rsid w:val="0E75FBF3"/>
    <w:rsid w:val="0E7B1E5C"/>
    <w:rsid w:val="0E7CCCA5"/>
    <w:rsid w:val="0E92035A"/>
    <w:rsid w:val="0E9A5241"/>
    <w:rsid w:val="0E9DDEA8"/>
    <w:rsid w:val="0EB2A065"/>
    <w:rsid w:val="0EB9B4EA"/>
    <w:rsid w:val="0EC95FD5"/>
    <w:rsid w:val="0ECAE165"/>
    <w:rsid w:val="0ECCD2B4"/>
    <w:rsid w:val="0ED787EA"/>
    <w:rsid w:val="0EDAAA8B"/>
    <w:rsid w:val="0EDEB27D"/>
    <w:rsid w:val="0EEDFF2A"/>
    <w:rsid w:val="0EEE81FD"/>
    <w:rsid w:val="0F1B8E41"/>
    <w:rsid w:val="0F22D50D"/>
    <w:rsid w:val="0F301492"/>
    <w:rsid w:val="0F36687E"/>
    <w:rsid w:val="0F39BBE2"/>
    <w:rsid w:val="0F4B42C6"/>
    <w:rsid w:val="0F56A650"/>
    <w:rsid w:val="0F5EB277"/>
    <w:rsid w:val="0F61260B"/>
    <w:rsid w:val="0F63DA7A"/>
    <w:rsid w:val="0F69F43A"/>
    <w:rsid w:val="0F9C834F"/>
    <w:rsid w:val="0FA16F2E"/>
    <w:rsid w:val="0FA1BDCA"/>
    <w:rsid w:val="0FA2C971"/>
    <w:rsid w:val="0FA32647"/>
    <w:rsid w:val="0FA83761"/>
    <w:rsid w:val="0FB25FB0"/>
    <w:rsid w:val="0FB75007"/>
    <w:rsid w:val="0FB8B464"/>
    <w:rsid w:val="0FC0DF9A"/>
    <w:rsid w:val="0FD8245C"/>
    <w:rsid w:val="0FDF2932"/>
    <w:rsid w:val="0FEDA0DA"/>
    <w:rsid w:val="1003597C"/>
    <w:rsid w:val="100F6F17"/>
    <w:rsid w:val="10114FFD"/>
    <w:rsid w:val="101427FB"/>
    <w:rsid w:val="1014DB5F"/>
    <w:rsid w:val="1014DC68"/>
    <w:rsid w:val="10182C1A"/>
    <w:rsid w:val="101A366F"/>
    <w:rsid w:val="10245B8B"/>
    <w:rsid w:val="10266094"/>
    <w:rsid w:val="102750AE"/>
    <w:rsid w:val="1032E3E1"/>
    <w:rsid w:val="10464D4F"/>
    <w:rsid w:val="1054F14A"/>
    <w:rsid w:val="105CF347"/>
    <w:rsid w:val="106729C3"/>
    <w:rsid w:val="1069EF08"/>
    <w:rsid w:val="106AAE64"/>
    <w:rsid w:val="106EAEF1"/>
    <w:rsid w:val="107796EF"/>
    <w:rsid w:val="10789F10"/>
    <w:rsid w:val="108E4732"/>
    <w:rsid w:val="1096EDBB"/>
    <w:rsid w:val="109723C8"/>
    <w:rsid w:val="10D289C3"/>
    <w:rsid w:val="10D4486D"/>
    <w:rsid w:val="10D44EAF"/>
    <w:rsid w:val="10D6B16B"/>
    <w:rsid w:val="10E7CBED"/>
    <w:rsid w:val="10EB5F6E"/>
    <w:rsid w:val="10F5EB6A"/>
    <w:rsid w:val="10FA9181"/>
    <w:rsid w:val="11037D06"/>
    <w:rsid w:val="1114C075"/>
    <w:rsid w:val="1115CC7D"/>
    <w:rsid w:val="111724B7"/>
    <w:rsid w:val="1122FDDB"/>
    <w:rsid w:val="1146427B"/>
    <w:rsid w:val="115A1319"/>
    <w:rsid w:val="1163EFD7"/>
    <w:rsid w:val="117DD88C"/>
    <w:rsid w:val="11973C72"/>
    <w:rsid w:val="119B7B10"/>
    <w:rsid w:val="11A6DA33"/>
    <w:rsid w:val="11AD2F2C"/>
    <w:rsid w:val="11B20FC9"/>
    <w:rsid w:val="11B39CE8"/>
    <w:rsid w:val="11B9C4D7"/>
    <w:rsid w:val="11C302ED"/>
    <w:rsid w:val="11CF8CF3"/>
    <w:rsid w:val="11D4D754"/>
    <w:rsid w:val="11DE0EAF"/>
    <w:rsid w:val="11E3AA98"/>
    <w:rsid w:val="11EC9E1B"/>
    <w:rsid w:val="11ED011B"/>
    <w:rsid w:val="11F04DB2"/>
    <w:rsid w:val="11F05D38"/>
    <w:rsid w:val="11FCE612"/>
    <w:rsid w:val="1201078B"/>
    <w:rsid w:val="1204F466"/>
    <w:rsid w:val="1207AFA7"/>
    <w:rsid w:val="12307737"/>
    <w:rsid w:val="12353506"/>
    <w:rsid w:val="1235D9FE"/>
    <w:rsid w:val="12383BD1"/>
    <w:rsid w:val="123B1676"/>
    <w:rsid w:val="123BDEF1"/>
    <w:rsid w:val="123F6FF7"/>
    <w:rsid w:val="1240D28C"/>
    <w:rsid w:val="12476370"/>
    <w:rsid w:val="12482D2D"/>
    <w:rsid w:val="124ABAEB"/>
    <w:rsid w:val="1256FE9A"/>
    <w:rsid w:val="1262C931"/>
    <w:rsid w:val="1266394C"/>
    <w:rsid w:val="1278C175"/>
    <w:rsid w:val="1284C65A"/>
    <w:rsid w:val="1286490D"/>
    <w:rsid w:val="128A61EE"/>
    <w:rsid w:val="128BB567"/>
    <w:rsid w:val="128FFC5D"/>
    <w:rsid w:val="1291D911"/>
    <w:rsid w:val="12982CEF"/>
    <w:rsid w:val="12A2B767"/>
    <w:rsid w:val="12ACC830"/>
    <w:rsid w:val="12B2F518"/>
    <w:rsid w:val="12C176C5"/>
    <w:rsid w:val="12D6ADF0"/>
    <w:rsid w:val="12D90A0F"/>
    <w:rsid w:val="12E911F1"/>
    <w:rsid w:val="12EDD7A8"/>
    <w:rsid w:val="12F741FB"/>
    <w:rsid w:val="12F857D9"/>
    <w:rsid w:val="12F88FD3"/>
    <w:rsid w:val="12FC189D"/>
    <w:rsid w:val="130B57D7"/>
    <w:rsid w:val="13149AF7"/>
    <w:rsid w:val="1328902C"/>
    <w:rsid w:val="13319FA7"/>
    <w:rsid w:val="133354CD"/>
    <w:rsid w:val="133FCEB3"/>
    <w:rsid w:val="13436E3A"/>
    <w:rsid w:val="1344195E"/>
    <w:rsid w:val="13497001"/>
    <w:rsid w:val="13509B83"/>
    <w:rsid w:val="1353D0ED"/>
    <w:rsid w:val="1379DF10"/>
    <w:rsid w:val="13880D1A"/>
    <w:rsid w:val="1389C450"/>
    <w:rsid w:val="1389FECB"/>
    <w:rsid w:val="139A62A0"/>
    <w:rsid w:val="13B4BA89"/>
    <w:rsid w:val="13B9033B"/>
    <w:rsid w:val="13B91EFA"/>
    <w:rsid w:val="13B9F04C"/>
    <w:rsid w:val="13BA7C51"/>
    <w:rsid w:val="13BFB4C2"/>
    <w:rsid w:val="13D0B2FB"/>
    <w:rsid w:val="13D1A345"/>
    <w:rsid w:val="13DAC481"/>
    <w:rsid w:val="13F5671F"/>
    <w:rsid w:val="14010BE2"/>
    <w:rsid w:val="1404C249"/>
    <w:rsid w:val="140EC457"/>
    <w:rsid w:val="1411F788"/>
    <w:rsid w:val="141F645E"/>
    <w:rsid w:val="14474F4D"/>
    <w:rsid w:val="1449A91E"/>
    <w:rsid w:val="1463550D"/>
    <w:rsid w:val="14720EB9"/>
    <w:rsid w:val="14756B75"/>
    <w:rsid w:val="147A958C"/>
    <w:rsid w:val="148450A0"/>
    <w:rsid w:val="14972777"/>
    <w:rsid w:val="14A09BCA"/>
    <w:rsid w:val="14A28EF5"/>
    <w:rsid w:val="14A30DB7"/>
    <w:rsid w:val="14A9D9B0"/>
    <w:rsid w:val="14B254EC"/>
    <w:rsid w:val="14B53D22"/>
    <w:rsid w:val="14C96AFA"/>
    <w:rsid w:val="14CB4513"/>
    <w:rsid w:val="14E48120"/>
    <w:rsid w:val="14ED0B74"/>
    <w:rsid w:val="15116C3A"/>
    <w:rsid w:val="15281F86"/>
    <w:rsid w:val="152DEDE3"/>
    <w:rsid w:val="15301D19"/>
    <w:rsid w:val="1532F9C6"/>
    <w:rsid w:val="15414937"/>
    <w:rsid w:val="154E5B4B"/>
    <w:rsid w:val="15575954"/>
    <w:rsid w:val="155E5AF3"/>
    <w:rsid w:val="1567A0EC"/>
    <w:rsid w:val="15820045"/>
    <w:rsid w:val="15831EE8"/>
    <w:rsid w:val="15841DD2"/>
    <w:rsid w:val="158E9775"/>
    <w:rsid w:val="15AF7399"/>
    <w:rsid w:val="15B22005"/>
    <w:rsid w:val="15B280FF"/>
    <w:rsid w:val="15B9A8AF"/>
    <w:rsid w:val="15C190FA"/>
    <w:rsid w:val="15C1CAB0"/>
    <w:rsid w:val="15D68CFC"/>
    <w:rsid w:val="15DB00C2"/>
    <w:rsid w:val="15DBD294"/>
    <w:rsid w:val="15DBE96A"/>
    <w:rsid w:val="15E0A439"/>
    <w:rsid w:val="15EF9E8A"/>
    <w:rsid w:val="15F282AB"/>
    <w:rsid w:val="1610AC92"/>
    <w:rsid w:val="1614B125"/>
    <w:rsid w:val="161615C2"/>
    <w:rsid w:val="162CB11A"/>
    <w:rsid w:val="1642BB97"/>
    <w:rsid w:val="164DB5FB"/>
    <w:rsid w:val="164E15BF"/>
    <w:rsid w:val="16519687"/>
    <w:rsid w:val="1651C0CC"/>
    <w:rsid w:val="1652B180"/>
    <w:rsid w:val="1652DB30"/>
    <w:rsid w:val="16543E11"/>
    <w:rsid w:val="165866B7"/>
    <w:rsid w:val="16710CBA"/>
    <w:rsid w:val="16741F8B"/>
    <w:rsid w:val="167EFBF3"/>
    <w:rsid w:val="16817B46"/>
    <w:rsid w:val="16879E08"/>
    <w:rsid w:val="168A9A44"/>
    <w:rsid w:val="168FAC05"/>
    <w:rsid w:val="16981FDB"/>
    <w:rsid w:val="16990764"/>
    <w:rsid w:val="169E1D13"/>
    <w:rsid w:val="16AC19AC"/>
    <w:rsid w:val="16ACDA13"/>
    <w:rsid w:val="16B949F5"/>
    <w:rsid w:val="16C594D9"/>
    <w:rsid w:val="16D390D9"/>
    <w:rsid w:val="16D438C4"/>
    <w:rsid w:val="16E12335"/>
    <w:rsid w:val="16E718EA"/>
    <w:rsid w:val="1700FE95"/>
    <w:rsid w:val="17029C57"/>
    <w:rsid w:val="17046DC4"/>
    <w:rsid w:val="1704FFE6"/>
    <w:rsid w:val="17107E08"/>
    <w:rsid w:val="171D3240"/>
    <w:rsid w:val="1727A7BF"/>
    <w:rsid w:val="173727C3"/>
    <w:rsid w:val="1739489A"/>
    <w:rsid w:val="173E6801"/>
    <w:rsid w:val="17466F04"/>
    <w:rsid w:val="174D03BA"/>
    <w:rsid w:val="1752924D"/>
    <w:rsid w:val="17548E8B"/>
    <w:rsid w:val="17579797"/>
    <w:rsid w:val="17658B97"/>
    <w:rsid w:val="17679EED"/>
    <w:rsid w:val="1767F06C"/>
    <w:rsid w:val="1771A3BC"/>
    <w:rsid w:val="177A8237"/>
    <w:rsid w:val="177DA607"/>
    <w:rsid w:val="177DB32B"/>
    <w:rsid w:val="1785543B"/>
    <w:rsid w:val="17869DC6"/>
    <w:rsid w:val="1787DF8D"/>
    <w:rsid w:val="1788ACCB"/>
    <w:rsid w:val="179FE81C"/>
    <w:rsid w:val="17A179F2"/>
    <w:rsid w:val="17AC9AD8"/>
    <w:rsid w:val="17AE2E96"/>
    <w:rsid w:val="17AE829B"/>
    <w:rsid w:val="17BC3D73"/>
    <w:rsid w:val="17BE76F8"/>
    <w:rsid w:val="17C29F4A"/>
    <w:rsid w:val="17DA62CA"/>
    <w:rsid w:val="17E097C7"/>
    <w:rsid w:val="17E3E75C"/>
    <w:rsid w:val="17E75FB4"/>
    <w:rsid w:val="17EC5DFF"/>
    <w:rsid w:val="17ECD402"/>
    <w:rsid w:val="17F18D75"/>
    <w:rsid w:val="17FD48CE"/>
    <w:rsid w:val="1804A3DF"/>
    <w:rsid w:val="1805F668"/>
    <w:rsid w:val="1806C5F0"/>
    <w:rsid w:val="180C6CFC"/>
    <w:rsid w:val="1811881F"/>
    <w:rsid w:val="1830FAAB"/>
    <w:rsid w:val="183E55EC"/>
    <w:rsid w:val="183FF71B"/>
    <w:rsid w:val="18428AC4"/>
    <w:rsid w:val="184BE257"/>
    <w:rsid w:val="184E091B"/>
    <w:rsid w:val="185348B0"/>
    <w:rsid w:val="1854E7A5"/>
    <w:rsid w:val="1855004F"/>
    <w:rsid w:val="1856E55E"/>
    <w:rsid w:val="18672F2F"/>
    <w:rsid w:val="186D5363"/>
    <w:rsid w:val="18702934"/>
    <w:rsid w:val="1883DFBC"/>
    <w:rsid w:val="188444D9"/>
    <w:rsid w:val="18A1F189"/>
    <w:rsid w:val="18CEA7B7"/>
    <w:rsid w:val="18D8318B"/>
    <w:rsid w:val="18DB9E11"/>
    <w:rsid w:val="18DCC03A"/>
    <w:rsid w:val="18E85A11"/>
    <w:rsid w:val="18F51212"/>
    <w:rsid w:val="18FD88BB"/>
    <w:rsid w:val="19002192"/>
    <w:rsid w:val="19063645"/>
    <w:rsid w:val="1915305F"/>
    <w:rsid w:val="191BFB6B"/>
    <w:rsid w:val="191E08EB"/>
    <w:rsid w:val="1922856F"/>
    <w:rsid w:val="1923AFEE"/>
    <w:rsid w:val="19351899"/>
    <w:rsid w:val="1937798D"/>
    <w:rsid w:val="194814DE"/>
    <w:rsid w:val="194A069B"/>
    <w:rsid w:val="194D3A91"/>
    <w:rsid w:val="194E7794"/>
    <w:rsid w:val="19603E2A"/>
    <w:rsid w:val="1966837F"/>
    <w:rsid w:val="196C5A61"/>
    <w:rsid w:val="196EA196"/>
    <w:rsid w:val="196F8436"/>
    <w:rsid w:val="19717DFB"/>
    <w:rsid w:val="1975E55C"/>
    <w:rsid w:val="198C06EB"/>
    <w:rsid w:val="19948B49"/>
    <w:rsid w:val="199AC52A"/>
    <w:rsid w:val="199C0C19"/>
    <w:rsid w:val="199C3C92"/>
    <w:rsid w:val="199DADDA"/>
    <w:rsid w:val="19C2C351"/>
    <w:rsid w:val="19CA6B1E"/>
    <w:rsid w:val="19D5BDD5"/>
    <w:rsid w:val="19D6F978"/>
    <w:rsid w:val="19D6FD01"/>
    <w:rsid w:val="19DB03E5"/>
    <w:rsid w:val="19E2684C"/>
    <w:rsid w:val="19E30AFB"/>
    <w:rsid w:val="19EF1911"/>
    <w:rsid w:val="19F25BC7"/>
    <w:rsid w:val="19F2906F"/>
    <w:rsid w:val="19F58A10"/>
    <w:rsid w:val="1A06E1A0"/>
    <w:rsid w:val="1A18C2D6"/>
    <w:rsid w:val="1A29A356"/>
    <w:rsid w:val="1A2FB457"/>
    <w:rsid w:val="1A3248EC"/>
    <w:rsid w:val="1A46E805"/>
    <w:rsid w:val="1A4B5C1E"/>
    <w:rsid w:val="1A5C8CFD"/>
    <w:rsid w:val="1A61EA8C"/>
    <w:rsid w:val="1A6B7546"/>
    <w:rsid w:val="1A70A6D2"/>
    <w:rsid w:val="1A7A9397"/>
    <w:rsid w:val="1A8C2149"/>
    <w:rsid w:val="1AA1D837"/>
    <w:rsid w:val="1AA45CC2"/>
    <w:rsid w:val="1AA6E2F7"/>
    <w:rsid w:val="1AB24AF7"/>
    <w:rsid w:val="1ABB2C8F"/>
    <w:rsid w:val="1ACAC62D"/>
    <w:rsid w:val="1ACB6E2B"/>
    <w:rsid w:val="1ACE7938"/>
    <w:rsid w:val="1AD09DDD"/>
    <w:rsid w:val="1ADC40B7"/>
    <w:rsid w:val="1AEF32A6"/>
    <w:rsid w:val="1AF1F39C"/>
    <w:rsid w:val="1AF61C6E"/>
    <w:rsid w:val="1AF9B942"/>
    <w:rsid w:val="1AFBEEE4"/>
    <w:rsid w:val="1B043EB8"/>
    <w:rsid w:val="1B0AA80F"/>
    <w:rsid w:val="1B164A6A"/>
    <w:rsid w:val="1B261C97"/>
    <w:rsid w:val="1B2C7840"/>
    <w:rsid w:val="1B2F3A2C"/>
    <w:rsid w:val="1B39BB09"/>
    <w:rsid w:val="1B3C650A"/>
    <w:rsid w:val="1B424D5C"/>
    <w:rsid w:val="1B487A88"/>
    <w:rsid w:val="1B57F9F1"/>
    <w:rsid w:val="1B5A72DC"/>
    <w:rsid w:val="1B5C3BF8"/>
    <w:rsid w:val="1B61CD7B"/>
    <w:rsid w:val="1B654EE1"/>
    <w:rsid w:val="1B69E533"/>
    <w:rsid w:val="1B83C8F2"/>
    <w:rsid w:val="1B8EC1B9"/>
    <w:rsid w:val="1B908622"/>
    <w:rsid w:val="1B91E352"/>
    <w:rsid w:val="1BB08BA0"/>
    <w:rsid w:val="1BB3E492"/>
    <w:rsid w:val="1BB80C56"/>
    <w:rsid w:val="1BBAF771"/>
    <w:rsid w:val="1BBC502E"/>
    <w:rsid w:val="1BC07EEF"/>
    <w:rsid w:val="1BD38423"/>
    <w:rsid w:val="1BD901D4"/>
    <w:rsid w:val="1BED299B"/>
    <w:rsid w:val="1BF6F48B"/>
    <w:rsid w:val="1C05BDCA"/>
    <w:rsid w:val="1C34FCE9"/>
    <w:rsid w:val="1C3CABA7"/>
    <w:rsid w:val="1C3EDE85"/>
    <w:rsid w:val="1C4960FD"/>
    <w:rsid w:val="1C51C5BD"/>
    <w:rsid w:val="1C52779F"/>
    <w:rsid w:val="1C5A8B7C"/>
    <w:rsid w:val="1C5B50B0"/>
    <w:rsid w:val="1C5D9C94"/>
    <w:rsid w:val="1C5ECE04"/>
    <w:rsid w:val="1C6A0001"/>
    <w:rsid w:val="1C6CE251"/>
    <w:rsid w:val="1C722651"/>
    <w:rsid w:val="1C7AFB7A"/>
    <w:rsid w:val="1C7C47CA"/>
    <w:rsid w:val="1C7E594E"/>
    <w:rsid w:val="1C82070D"/>
    <w:rsid w:val="1C93C09E"/>
    <w:rsid w:val="1C94C2B2"/>
    <w:rsid w:val="1CA49DCD"/>
    <w:rsid w:val="1CB77D73"/>
    <w:rsid w:val="1CC5B71B"/>
    <w:rsid w:val="1CCC55C2"/>
    <w:rsid w:val="1CD2FC05"/>
    <w:rsid w:val="1CD6842A"/>
    <w:rsid w:val="1CDAA668"/>
    <w:rsid w:val="1CFEB671"/>
    <w:rsid w:val="1D039721"/>
    <w:rsid w:val="1D039F92"/>
    <w:rsid w:val="1D041B89"/>
    <w:rsid w:val="1D0558BA"/>
    <w:rsid w:val="1D0B2DFF"/>
    <w:rsid w:val="1D1A972B"/>
    <w:rsid w:val="1D2D27E9"/>
    <w:rsid w:val="1D3057B3"/>
    <w:rsid w:val="1D4E0841"/>
    <w:rsid w:val="1D52B706"/>
    <w:rsid w:val="1D5B179D"/>
    <w:rsid w:val="1D5CA229"/>
    <w:rsid w:val="1D7BDC56"/>
    <w:rsid w:val="1D9F6365"/>
    <w:rsid w:val="1DB3E2B0"/>
    <w:rsid w:val="1DB452B0"/>
    <w:rsid w:val="1DB76655"/>
    <w:rsid w:val="1DC404A4"/>
    <w:rsid w:val="1DDEC5F2"/>
    <w:rsid w:val="1DDF2BC3"/>
    <w:rsid w:val="1DE26881"/>
    <w:rsid w:val="1DEA7E27"/>
    <w:rsid w:val="1DF93404"/>
    <w:rsid w:val="1DF9D0B1"/>
    <w:rsid w:val="1DFD17BC"/>
    <w:rsid w:val="1E01CE06"/>
    <w:rsid w:val="1E120B84"/>
    <w:rsid w:val="1E162877"/>
    <w:rsid w:val="1E19E271"/>
    <w:rsid w:val="1E1E58C5"/>
    <w:rsid w:val="1E230C6B"/>
    <w:rsid w:val="1E2D1ED4"/>
    <w:rsid w:val="1E394F68"/>
    <w:rsid w:val="1E3AF553"/>
    <w:rsid w:val="1E3B2FBF"/>
    <w:rsid w:val="1E3C0A38"/>
    <w:rsid w:val="1E3E669D"/>
    <w:rsid w:val="1E416351"/>
    <w:rsid w:val="1E54DC6E"/>
    <w:rsid w:val="1E5B9F83"/>
    <w:rsid w:val="1E65F3B4"/>
    <w:rsid w:val="1E67D486"/>
    <w:rsid w:val="1E6C5DBA"/>
    <w:rsid w:val="1E6C8CCC"/>
    <w:rsid w:val="1E6EA7C2"/>
    <w:rsid w:val="1E72643E"/>
    <w:rsid w:val="1E749652"/>
    <w:rsid w:val="1E7ED93C"/>
    <w:rsid w:val="1E9A4737"/>
    <w:rsid w:val="1EA23C2C"/>
    <w:rsid w:val="1EA467D2"/>
    <w:rsid w:val="1EA929E2"/>
    <w:rsid w:val="1EAFD919"/>
    <w:rsid w:val="1EB4E6A0"/>
    <w:rsid w:val="1EB7239A"/>
    <w:rsid w:val="1EC6E9FE"/>
    <w:rsid w:val="1EC78147"/>
    <w:rsid w:val="1ECB46B9"/>
    <w:rsid w:val="1EDC251F"/>
    <w:rsid w:val="1EEA1050"/>
    <w:rsid w:val="1EEDF59F"/>
    <w:rsid w:val="1EF22FB0"/>
    <w:rsid w:val="1EFA4ECB"/>
    <w:rsid w:val="1F0417F7"/>
    <w:rsid w:val="1F065483"/>
    <w:rsid w:val="1F0A802D"/>
    <w:rsid w:val="1F0B24E5"/>
    <w:rsid w:val="1F10B9F7"/>
    <w:rsid w:val="1F137427"/>
    <w:rsid w:val="1F292F02"/>
    <w:rsid w:val="1F29E809"/>
    <w:rsid w:val="1F360506"/>
    <w:rsid w:val="1F3D788B"/>
    <w:rsid w:val="1F512643"/>
    <w:rsid w:val="1F5407C6"/>
    <w:rsid w:val="1F550E7D"/>
    <w:rsid w:val="1F5A2A72"/>
    <w:rsid w:val="1F68A521"/>
    <w:rsid w:val="1F714622"/>
    <w:rsid w:val="1F7616D8"/>
    <w:rsid w:val="1F7A81E9"/>
    <w:rsid w:val="1F7F26B4"/>
    <w:rsid w:val="1F828247"/>
    <w:rsid w:val="1F83C98E"/>
    <w:rsid w:val="1F8AD78E"/>
    <w:rsid w:val="1F905227"/>
    <w:rsid w:val="1F92F172"/>
    <w:rsid w:val="1F9A8154"/>
    <w:rsid w:val="1F9C53E8"/>
    <w:rsid w:val="1FBBBEEC"/>
    <w:rsid w:val="1FC2FBDA"/>
    <w:rsid w:val="1FC96C36"/>
    <w:rsid w:val="1FD6C5B4"/>
    <w:rsid w:val="1FD90A02"/>
    <w:rsid w:val="1FD9731D"/>
    <w:rsid w:val="1FDB0B3D"/>
    <w:rsid w:val="1FE3C2B3"/>
    <w:rsid w:val="1FE59813"/>
    <w:rsid w:val="1FEA6903"/>
    <w:rsid w:val="1FFD0076"/>
    <w:rsid w:val="2000B41C"/>
    <w:rsid w:val="20054659"/>
    <w:rsid w:val="20118983"/>
    <w:rsid w:val="201A1250"/>
    <w:rsid w:val="201FCF1A"/>
    <w:rsid w:val="202DB7F4"/>
    <w:rsid w:val="203EFF10"/>
    <w:rsid w:val="2043D942"/>
    <w:rsid w:val="2061A5D1"/>
    <w:rsid w:val="206F4985"/>
    <w:rsid w:val="2070EEA9"/>
    <w:rsid w:val="2075539D"/>
    <w:rsid w:val="2080CEF7"/>
    <w:rsid w:val="208B53C9"/>
    <w:rsid w:val="20A6DF77"/>
    <w:rsid w:val="20A8BBEB"/>
    <w:rsid w:val="20B0FB0F"/>
    <w:rsid w:val="20C1CCEA"/>
    <w:rsid w:val="20C9715B"/>
    <w:rsid w:val="20DCA226"/>
    <w:rsid w:val="20DF1D1B"/>
    <w:rsid w:val="20ECF470"/>
    <w:rsid w:val="2100A95C"/>
    <w:rsid w:val="2104C00C"/>
    <w:rsid w:val="21081FDF"/>
    <w:rsid w:val="210880D9"/>
    <w:rsid w:val="210F2183"/>
    <w:rsid w:val="21199382"/>
    <w:rsid w:val="211C58EE"/>
    <w:rsid w:val="2136AD0F"/>
    <w:rsid w:val="2137B8CD"/>
    <w:rsid w:val="213D7FE6"/>
    <w:rsid w:val="215CFE62"/>
    <w:rsid w:val="215F494B"/>
    <w:rsid w:val="216C13E9"/>
    <w:rsid w:val="2178F2AF"/>
    <w:rsid w:val="217ACA19"/>
    <w:rsid w:val="217C303C"/>
    <w:rsid w:val="218A526B"/>
    <w:rsid w:val="218F9EFB"/>
    <w:rsid w:val="21970CD9"/>
    <w:rsid w:val="21B183BA"/>
    <w:rsid w:val="21BD4312"/>
    <w:rsid w:val="21C6FB62"/>
    <w:rsid w:val="21CECF0E"/>
    <w:rsid w:val="21E2BDDF"/>
    <w:rsid w:val="21E4018B"/>
    <w:rsid w:val="21E4A3EA"/>
    <w:rsid w:val="21E90C69"/>
    <w:rsid w:val="21ED7A31"/>
    <w:rsid w:val="220A881A"/>
    <w:rsid w:val="220E7825"/>
    <w:rsid w:val="220E96AD"/>
    <w:rsid w:val="222AAFDB"/>
    <w:rsid w:val="222DB648"/>
    <w:rsid w:val="223CC923"/>
    <w:rsid w:val="223DF2F5"/>
    <w:rsid w:val="2245F2E3"/>
    <w:rsid w:val="2251F271"/>
    <w:rsid w:val="2255AD42"/>
    <w:rsid w:val="2256CAD2"/>
    <w:rsid w:val="2283B101"/>
    <w:rsid w:val="2284FFAD"/>
    <w:rsid w:val="22864B43"/>
    <w:rsid w:val="228F2CFF"/>
    <w:rsid w:val="2296CCD0"/>
    <w:rsid w:val="22A33A87"/>
    <w:rsid w:val="22A741D3"/>
    <w:rsid w:val="22B078B9"/>
    <w:rsid w:val="22B3CB6F"/>
    <w:rsid w:val="22BB6A50"/>
    <w:rsid w:val="22C03EBC"/>
    <w:rsid w:val="22CCA527"/>
    <w:rsid w:val="22D260A1"/>
    <w:rsid w:val="22D84838"/>
    <w:rsid w:val="22D85201"/>
    <w:rsid w:val="22E4E101"/>
    <w:rsid w:val="22EA8849"/>
    <w:rsid w:val="22F47FB3"/>
    <w:rsid w:val="22F8CEC3"/>
    <w:rsid w:val="22F9A151"/>
    <w:rsid w:val="230C0702"/>
    <w:rsid w:val="232584F1"/>
    <w:rsid w:val="2325A3E4"/>
    <w:rsid w:val="2337439C"/>
    <w:rsid w:val="233B3FF2"/>
    <w:rsid w:val="236580CA"/>
    <w:rsid w:val="23668D0C"/>
    <w:rsid w:val="237DE0FF"/>
    <w:rsid w:val="238BB3F8"/>
    <w:rsid w:val="23968375"/>
    <w:rsid w:val="23990ADE"/>
    <w:rsid w:val="2399CC1B"/>
    <w:rsid w:val="23A2F532"/>
    <w:rsid w:val="23A3B378"/>
    <w:rsid w:val="23AC41BF"/>
    <w:rsid w:val="23B0019E"/>
    <w:rsid w:val="23B59A01"/>
    <w:rsid w:val="23BC81A1"/>
    <w:rsid w:val="23BD1DED"/>
    <w:rsid w:val="23D65DB6"/>
    <w:rsid w:val="23D8C535"/>
    <w:rsid w:val="23D8E992"/>
    <w:rsid w:val="23DE9608"/>
    <w:rsid w:val="23E9A537"/>
    <w:rsid w:val="23F34E16"/>
    <w:rsid w:val="23F62ABD"/>
    <w:rsid w:val="23FF9943"/>
    <w:rsid w:val="24057F94"/>
    <w:rsid w:val="2408033E"/>
    <w:rsid w:val="2410D864"/>
    <w:rsid w:val="24114B73"/>
    <w:rsid w:val="2414291B"/>
    <w:rsid w:val="2417893F"/>
    <w:rsid w:val="2418EC20"/>
    <w:rsid w:val="24208246"/>
    <w:rsid w:val="24230220"/>
    <w:rsid w:val="2426FE2B"/>
    <w:rsid w:val="242A4608"/>
    <w:rsid w:val="2431A4BE"/>
    <w:rsid w:val="24403CF3"/>
    <w:rsid w:val="24610E53"/>
    <w:rsid w:val="2461B732"/>
    <w:rsid w:val="24666295"/>
    <w:rsid w:val="2469F89F"/>
    <w:rsid w:val="246E684F"/>
    <w:rsid w:val="248266D2"/>
    <w:rsid w:val="248388A6"/>
    <w:rsid w:val="2487BEAF"/>
    <w:rsid w:val="248C3F38"/>
    <w:rsid w:val="248FF3AA"/>
    <w:rsid w:val="249C2F25"/>
    <w:rsid w:val="24B06AA8"/>
    <w:rsid w:val="24B1B943"/>
    <w:rsid w:val="24E06FA8"/>
    <w:rsid w:val="24E16FE9"/>
    <w:rsid w:val="24F2B5D1"/>
    <w:rsid w:val="24F69B1F"/>
    <w:rsid w:val="250903EB"/>
    <w:rsid w:val="250D1272"/>
    <w:rsid w:val="250DC077"/>
    <w:rsid w:val="251182DB"/>
    <w:rsid w:val="25139745"/>
    <w:rsid w:val="251791BD"/>
    <w:rsid w:val="251904C8"/>
    <w:rsid w:val="251BE027"/>
    <w:rsid w:val="254A8E66"/>
    <w:rsid w:val="254F4B3B"/>
    <w:rsid w:val="256B289E"/>
    <w:rsid w:val="256C3DDE"/>
    <w:rsid w:val="25814077"/>
    <w:rsid w:val="25826203"/>
    <w:rsid w:val="2584894A"/>
    <w:rsid w:val="258C97A5"/>
    <w:rsid w:val="259543EC"/>
    <w:rsid w:val="259A2B9A"/>
    <w:rsid w:val="25A8564A"/>
    <w:rsid w:val="25ABC224"/>
    <w:rsid w:val="25BAE8E1"/>
    <w:rsid w:val="25CA8997"/>
    <w:rsid w:val="25E79AE9"/>
    <w:rsid w:val="25EB39BF"/>
    <w:rsid w:val="25EEC087"/>
    <w:rsid w:val="25FCF9AF"/>
    <w:rsid w:val="26010A84"/>
    <w:rsid w:val="2607753A"/>
    <w:rsid w:val="260C336F"/>
    <w:rsid w:val="2611B304"/>
    <w:rsid w:val="26128CED"/>
    <w:rsid w:val="261562B4"/>
    <w:rsid w:val="261DE9D9"/>
    <w:rsid w:val="2623F6C3"/>
    <w:rsid w:val="26274786"/>
    <w:rsid w:val="262BC831"/>
    <w:rsid w:val="262C189B"/>
    <w:rsid w:val="263080D8"/>
    <w:rsid w:val="2634263E"/>
    <w:rsid w:val="2640AE71"/>
    <w:rsid w:val="2647B72D"/>
    <w:rsid w:val="26490C77"/>
    <w:rsid w:val="26543DE8"/>
    <w:rsid w:val="2654D997"/>
    <w:rsid w:val="2660B5EE"/>
    <w:rsid w:val="26697828"/>
    <w:rsid w:val="266E63AC"/>
    <w:rsid w:val="2670C2D0"/>
    <w:rsid w:val="2672D5E4"/>
    <w:rsid w:val="2675824A"/>
    <w:rsid w:val="267ECE68"/>
    <w:rsid w:val="2692D021"/>
    <w:rsid w:val="269A52B8"/>
    <w:rsid w:val="26A345A9"/>
    <w:rsid w:val="26AE7CE2"/>
    <w:rsid w:val="26B2711A"/>
    <w:rsid w:val="26C203A9"/>
    <w:rsid w:val="26C25E71"/>
    <w:rsid w:val="26D25F93"/>
    <w:rsid w:val="26DB543A"/>
    <w:rsid w:val="26DCF173"/>
    <w:rsid w:val="26E94C92"/>
    <w:rsid w:val="26F908C1"/>
    <w:rsid w:val="26F9F190"/>
    <w:rsid w:val="270BA234"/>
    <w:rsid w:val="2712AD2D"/>
    <w:rsid w:val="27143D4E"/>
    <w:rsid w:val="271636CA"/>
    <w:rsid w:val="2718B448"/>
    <w:rsid w:val="27264AB0"/>
    <w:rsid w:val="272BE490"/>
    <w:rsid w:val="272E15AC"/>
    <w:rsid w:val="273071CA"/>
    <w:rsid w:val="2738D2C6"/>
    <w:rsid w:val="273E4C31"/>
    <w:rsid w:val="27497F75"/>
    <w:rsid w:val="274C034A"/>
    <w:rsid w:val="275264C2"/>
    <w:rsid w:val="27556808"/>
    <w:rsid w:val="27585DA5"/>
    <w:rsid w:val="2771CBCC"/>
    <w:rsid w:val="27776943"/>
    <w:rsid w:val="2782B11F"/>
    <w:rsid w:val="278306A3"/>
    <w:rsid w:val="27852539"/>
    <w:rsid w:val="278AC19C"/>
    <w:rsid w:val="278FF54B"/>
    <w:rsid w:val="2794353B"/>
    <w:rsid w:val="279CD945"/>
    <w:rsid w:val="27A0E2CB"/>
    <w:rsid w:val="27B496E6"/>
    <w:rsid w:val="27BDF96C"/>
    <w:rsid w:val="27BFB7EB"/>
    <w:rsid w:val="27D15EAB"/>
    <w:rsid w:val="27D593C1"/>
    <w:rsid w:val="27DB5331"/>
    <w:rsid w:val="27E0F1D2"/>
    <w:rsid w:val="27E8C87D"/>
    <w:rsid w:val="27F3BDF4"/>
    <w:rsid w:val="27F94F04"/>
    <w:rsid w:val="27FBC078"/>
    <w:rsid w:val="2809FD0F"/>
    <w:rsid w:val="280B6C51"/>
    <w:rsid w:val="281077B6"/>
    <w:rsid w:val="2817F1BF"/>
    <w:rsid w:val="282300D5"/>
    <w:rsid w:val="28344E93"/>
    <w:rsid w:val="2836FE66"/>
    <w:rsid w:val="2847CB55"/>
    <w:rsid w:val="2849B19A"/>
    <w:rsid w:val="28513A7C"/>
    <w:rsid w:val="2869533E"/>
    <w:rsid w:val="287018A9"/>
    <w:rsid w:val="28710980"/>
    <w:rsid w:val="28829E66"/>
    <w:rsid w:val="28872063"/>
    <w:rsid w:val="289AAB9D"/>
    <w:rsid w:val="289F474A"/>
    <w:rsid w:val="28A52669"/>
    <w:rsid w:val="28B1C4A3"/>
    <w:rsid w:val="28B2072B"/>
    <w:rsid w:val="28B91872"/>
    <w:rsid w:val="28BACE2A"/>
    <w:rsid w:val="28E13703"/>
    <w:rsid w:val="28E61AD9"/>
    <w:rsid w:val="28F63DEF"/>
    <w:rsid w:val="2903EEE1"/>
    <w:rsid w:val="29044FDB"/>
    <w:rsid w:val="290B899A"/>
    <w:rsid w:val="291CEC6C"/>
    <w:rsid w:val="293E2584"/>
    <w:rsid w:val="2940425B"/>
    <w:rsid w:val="2943D431"/>
    <w:rsid w:val="294AAAB2"/>
    <w:rsid w:val="294B1F00"/>
    <w:rsid w:val="294EE296"/>
    <w:rsid w:val="2957BC5A"/>
    <w:rsid w:val="295B935F"/>
    <w:rsid w:val="29644A22"/>
    <w:rsid w:val="2967B7A4"/>
    <w:rsid w:val="296CBEB7"/>
    <w:rsid w:val="298494CF"/>
    <w:rsid w:val="298636FE"/>
    <w:rsid w:val="29889530"/>
    <w:rsid w:val="299CFE4D"/>
    <w:rsid w:val="299F822F"/>
    <w:rsid w:val="29A6B5B3"/>
    <w:rsid w:val="29A86392"/>
    <w:rsid w:val="29C0A7A1"/>
    <w:rsid w:val="29C68DF3"/>
    <w:rsid w:val="29C71A6D"/>
    <w:rsid w:val="29C8F9EB"/>
    <w:rsid w:val="29E6D427"/>
    <w:rsid w:val="29F07C26"/>
    <w:rsid w:val="29F3FCC8"/>
    <w:rsid w:val="2A3386AA"/>
    <w:rsid w:val="2A6339F6"/>
    <w:rsid w:val="2A64F5EF"/>
    <w:rsid w:val="2A65075F"/>
    <w:rsid w:val="2A685DC7"/>
    <w:rsid w:val="2A711D91"/>
    <w:rsid w:val="2A7597EE"/>
    <w:rsid w:val="2A78A357"/>
    <w:rsid w:val="2A7F92D7"/>
    <w:rsid w:val="2A834342"/>
    <w:rsid w:val="2A85E07C"/>
    <w:rsid w:val="2A89564D"/>
    <w:rsid w:val="2A941B57"/>
    <w:rsid w:val="2AA23126"/>
    <w:rsid w:val="2AAC4979"/>
    <w:rsid w:val="2AB614B3"/>
    <w:rsid w:val="2AB76D3D"/>
    <w:rsid w:val="2AC24312"/>
    <w:rsid w:val="2AC24CFE"/>
    <w:rsid w:val="2ACCDCDF"/>
    <w:rsid w:val="2AD95E6D"/>
    <w:rsid w:val="2ADBAB5F"/>
    <w:rsid w:val="2ADD748C"/>
    <w:rsid w:val="2ADFA492"/>
    <w:rsid w:val="2AE0C26A"/>
    <w:rsid w:val="2AE87550"/>
    <w:rsid w:val="2AECD14C"/>
    <w:rsid w:val="2AFB3F88"/>
    <w:rsid w:val="2AFFC21E"/>
    <w:rsid w:val="2B0002A2"/>
    <w:rsid w:val="2B00A560"/>
    <w:rsid w:val="2B057925"/>
    <w:rsid w:val="2B09EA25"/>
    <w:rsid w:val="2B11D7AB"/>
    <w:rsid w:val="2B12EF80"/>
    <w:rsid w:val="2B2944C0"/>
    <w:rsid w:val="2B376222"/>
    <w:rsid w:val="2B571343"/>
    <w:rsid w:val="2B5C7802"/>
    <w:rsid w:val="2B74EEE4"/>
    <w:rsid w:val="2B87B200"/>
    <w:rsid w:val="2B8E585C"/>
    <w:rsid w:val="2B90A876"/>
    <w:rsid w:val="2B917373"/>
    <w:rsid w:val="2B970E07"/>
    <w:rsid w:val="2B978CB6"/>
    <w:rsid w:val="2BA1C919"/>
    <w:rsid w:val="2BA96DAB"/>
    <w:rsid w:val="2BAD3F42"/>
    <w:rsid w:val="2BB2F1DD"/>
    <w:rsid w:val="2BBC2284"/>
    <w:rsid w:val="2BC4BADE"/>
    <w:rsid w:val="2BD6BFFF"/>
    <w:rsid w:val="2BE501F3"/>
    <w:rsid w:val="2BEE7D3A"/>
    <w:rsid w:val="2BF2E00E"/>
    <w:rsid w:val="2BF7A9F9"/>
    <w:rsid w:val="2BFACD94"/>
    <w:rsid w:val="2BFF9787"/>
    <w:rsid w:val="2C023AA2"/>
    <w:rsid w:val="2C08982D"/>
    <w:rsid w:val="2C1281DF"/>
    <w:rsid w:val="2C1AB101"/>
    <w:rsid w:val="2C1BD5DA"/>
    <w:rsid w:val="2C1BEA49"/>
    <w:rsid w:val="2C1DA4A3"/>
    <w:rsid w:val="2C2683F4"/>
    <w:rsid w:val="2C3FE3DE"/>
    <w:rsid w:val="2C40466D"/>
    <w:rsid w:val="2C452ED8"/>
    <w:rsid w:val="2C48591B"/>
    <w:rsid w:val="2C4B18F6"/>
    <w:rsid w:val="2C4FCBB0"/>
    <w:rsid w:val="2C548D2E"/>
    <w:rsid w:val="2C5490B3"/>
    <w:rsid w:val="2C62D0B6"/>
    <w:rsid w:val="2C67B10A"/>
    <w:rsid w:val="2C69E00D"/>
    <w:rsid w:val="2C6CC617"/>
    <w:rsid w:val="2C7B74F3"/>
    <w:rsid w:val="2C7EB8B3"/>
    <w:rsid w:val="2C88F7DF"/>
    <w:rsid w:val="2C9B98C5"/>
    <w:rsid w:val="2CA552B8"/>
    <w:rsid w:val="2CA68B7F"/>
    <w:rsid w:val="2CAEB339"/>
    <w:rsid w:val="2CB38D05"/>
    <w:rsid w:val="2CB4D119"/>
    <w:rsid w:val="2CBC3591"/>
    <w:rsid w:val="2CBE0C3A"/>
    <w:rsid w:val="2CD5328E"/>
    <w:rsid w:val="2CEA6A4C"/>
    <w:rsid w:val="2CF8D292"/>
    <w:rsid w:val="2CFD4F4F"/>
    <w:rsid w:val="2CFD5F0B"/>
    <w:rsid w:val="2D0A9E87"/>
    <w:rsid w:val="2D23C6E4"/>
    <w:rsid w:val="2D2E961A"/>
    <w:rsid w:val="2D32CDD3"/>
    <w:rsid w:val="2D3BB7E8"/>
    <w:rsid w:val="2D43997A"/>
    <w:rsid w:val="2D472861"/>
    <w:rsid w:val="2D583379"/>
    <w:rsid w:val="2D5B0B0B"/>
    <w:rsid w:val="2D6025B2"/>
    <w:rsid w:val="2D62EC75"/>
    <w:rsid w:val="2D6740C1"/>
    <w:rsid w:val="2D6CEA9C"/>
    <w:rsid w:val="2D6E351A"/>
    <w:rsid w:val="2D70BB17"/>
    <w:rsid w:val="2D837696"/>
    <w:rsid w:val="2D846285"/>
    <w:rsid w:val="2D8B8676"/>
    <w:rsid w:val="2DA765C4"/>
    <w:rsid w:val="2DAC1634"/>
    <w:rsid w:val="2DAD15C2"/>
    <w:rsid w:val="2DB607B3"/>
    <w:rsid w:val="2DCCC9E4"/>
    <w:rsid w:val="2DD9576E"/>
    <w:rsid w:val="2DD9807F"/>
    <w:rsid w:val="2DE5B1C7"/>
    <w:rsid w:val="2DE6C2B8"/>
    <w:rsid w:val="2DEA30EE"/>
    <w:rsid w:val="2DED997E"/>
    <w:rsid w:val="2DFE1CF7"/>
    <w:rsid w:val="2E07040D"/>
    <w:rsid w:val="2E1057B3"/>
    <w:rsid w:val="2E19F921"/>
    <w:rsid w:val="2E20A5A9"/>
    <w:rsid w:val="2E2A64F5"/>
    <w:rsid w:val="2E3390BD"/>
    <w:rsid w:val="2E3C739A"/>
    <w:rsid w:val="2E3D9A6B"/>
    <w:rsid w:val="2E49786D"/>
    <w:rsid w:val="2E59F3A7"/>
    <w:rsid w:val="2E666345"/>
    <w:rsid w:val="2E6BC7D3"/>
    <w:rsid w:val="2E6D88B4"/>
    <w:rsid w:val="2E6F7820"/>
    <w:rsid w:val="2E7F4969"/>
    <w:rsid w:val="2EAB04FD"/>
    <w:rsid w:val="2EAEDAEB"/>
    <w:rsid w:val="2EBA4485"/>
    <w:rsid w:val="2ECA6A46"/>
    <w:rsid w:val="2ED3E386"/>
    <w:rsid w:val="2ED64B68"/>
    <w:rsid w:val="2ED8297F"/>
    <w:rsid w:val="2EDB2937"/>
    <w:rsid w:val="2EDF419F"/>
    <w:rsid w:val="2EF673AE"/>
    <w:rsid w:val="2EF6A728"/>
    <w:rsid w:val="2EF8DFBD"/>
    <w:rsid w:val="2F02FE98"/>
    <w:rsid w:val="2F045D7B"/>
    <w:rsid w:val="2F04E4AD"/>
    <w:rsid w:val="2F11E864"/>
    <w:rsid w:val="2F21AD27"/>
    <w:rsid w:val="2F2AB302"/>
    <w:rsid w:val="2F31071B"/>
    <w:rsid w:val="2F325ACA"/>
    <w:rsid w:val="2F33B666"/>
    <w:rsid w:val="2F345210"/>
    <w:rsid w:val="2F410B57"/>
    <w:rsid w:val="2F4EF00A"/>
    <w:rsid w:val="2F51C61F"/>
    <w:rsid w:val="2F5E510F"/>
    <w:rsid w:val="2F639303"/>
    <w:rsid w:val="2F6E951F"/>
    <w:rsid w:val="2F754825"/>
    <w:rsid w:val="2F767F16"/>
    <w:rsid w:val="2F778A65"/>
    <w:rsid w:val="2F77C1BC"/>
    <w:rsid w:val="2F7A80E0"/>
    <w:rsid w:val="2F7B4A1A"/>
    <w:rsid w:val="2F9F8947"/>
    <w:rsid w:val="2FA86D1B"/>
    <w:rsid w:val="2FAE30F8"/>
    <w:rsid w:val="2FB7A232"/>
    <w:rsid w:val="2FBEE0B9"/>
    <w:rsid w:val="2FC22E56"/>
    <w:rsid w:val="2FCC672E"/>
    <w:rsid w:val="2FDA1369"/>
    <w:rsid w:val="2FDA7BC4"/>
    <w:rsid w:val="2FDFABE5"/>
    <w:rsid w:val="2FE3F5E5"/>
    <w:rsid w:val="2FE548CE"/>
    <w:rsid w:val="2FF01A40"/>
    <w:rsid w:val="2FFDAF19"/>
    <w:rsid w:val="300681F9"/>
    <w:rsid w:val="3015F737"/>
    <w:rsid w:val="3018214B"/>
    <w:rsid w:val="301D0D6D"/>
    <w:rsid w:val="3021F6C2"/>
    <w:rsid w:val="30254462"/>
    <w:rsid w:val="302A4C87"/>
    <w:rsid w:val="3038BEDC"/>
    <w:rsid w:val="303EFEC7"/>
    <w:rsid w:val="304207A1"/>
    <w:rsid w:val="30469508"/>
    <w:rsid w:val="30511462"/>
    <w:rsid w:val="3052F77E"/>
    <w:rsid w:val="307C3512"/>
    <w:rsid w:val="307DDA48"/>
    <w:rsid w:val="30824EE1"/>
    <w:rsid w:val="30896C6D"/>
    <w:rsid w:val="3096E545"/>
    <w:rsid w:val="30992AF6"/>
    <w:rsid w:val="3099A217"/>
    <w:rsid w:val="309A0F31"/>
    <w:rsid w:val="30A1C173"/>
    <w:rsid w:val="30A9C74C"/>
    <w:rsid w:val="30ACC0C9"/>
    <w:rsid w:val="30B5001B"/>
    <w:rsid w:val="30C62176"/>
    <w:rsid w:val="30D3A0E8"/>
    <w:rsid w:val="30DABE68"/>
    <w:rsid w:val="30E1449C"/>
    <w:rsid w:val="30EB7DBF"/>
    <w:rsid w:val="30EC8CC7"/>
    <w:rsid w:val="30F89549"/>
    <w:rsid w:val="30F8E5BA"/>
    <w:rsid w:val="311FE7F6"/>
    <w:rsid w:val="3125E337"/>
    <w:rsid w:val="312B58F1"/>
    <w:rsid w:val="312C0AAF"/>
    <w:rsid w:val="31399778"/>
    <w:rsid w:val="3143D966"/>
    <w:rsid w:val="3143DD25"/>
    <w:rsid w:val="31463F43"/>
    <w:rsid w:val="315185D3"/>
    <w:rsid w:val="3151B9F0"/>
    <w:rsid w:val="3155870B"/>
    <w:rsid w:val="3155CC6F"/>
    <w:rsid w:val="315A1554"/>
    <w:rsid w:val="316334A7"/>
    <w:rsid w:val="31639733"/>
    <w:rsid w:val="3167F0D2"/>
    <w:rsid w:val="316E07D2"/>
    <w:rsid w:val="316EB53B"/>
    <w:rsid w:val="318F27D6"/>
    <w:rsid w:val="31940BE5"/>
    <w:rsid w:val="31A3DE56"/>
    <w:rsid w:val="31A83BA4"/>
    <w:rsid w:val="31C90110"/>
    <w:rsid w:val="31CBBE5D"/>
    <w:rsid w:val="31D1F657"/>
    <w:rsid w:val="31DC0E93"/>
    <w:rsid w:val="31E57DB0"/>
    <w:rsid w:val="31E67141"/>
    <w:rsid w:val="31FCFCE8"/>
    <w:rsid w:val="320422FE"/>
    <w:rsid w:val="3205E925"/>
    <w:rsid w:val="3207C852"/>
    <w:rsid w:val="321BC144"/>
    <w:rsid w:val="322C510A"/>
    <w:rsid w:val="324AA95E"/>
    <w:rsid w:val="325DB92D"/>
    <w:rsid w:val="32606AC1"/>
    <w:rsid w:val="3260D6F7"/>
    <w:rsid w:val="32622192"/>
    <w:rsid w:val="32834B31"/>
    <w:rsid w:val="32939B4D"/>
    <w:rsid w:val="3295949A"/>
    <w:rsid w:val="329A2B82"/>
    <w:rsid w:val="32A33938"/>
    <w:rsid w:val="32A6CF45"/>
    <w:rsid w:val="32BFB0F6"/>
    <w:rsid w:val="32C27DE2"/>
    <w:rsid w:val="32C43792"/>
    <w:rsid w:val="32D61124"/>
    <w:rsid w:val="32D97BA0"/>
    <w:rsid w:val="32E8F8E8"/>
    <w:rsid w:val="32F1A131"/>
    <w:rsid w:val="32F404FB"/>
    <w:rsid w:val="32FA4EAD"/>
    <w:rsid w:val="3303C133"/>
    <w:rsid w:val="330CE869"/>
    <w:rsid w:val="330E63DF"/>
    <w:rsid w:val="331A644E"/>
    <w:rsid w:val="331FF80E"/>
    <w:rsid w:val="3320D84D"/>
    <w:rsid w:val="3324A29E"/>
    <w:rsid w:val="3333DFC1"/>
    <w:rsid w:val="3335617C"/>
    <w:rsid w:val="333DE9AE"/>
    <w:rsid w:val="334FC20D"/>
    <w:rsid w:val="33541F95"/>
    <w:rsid w:val="3355B2BD"/>
    <w:rsid w:val="3362F666"/>
    <w:rsid w:val="336D61B8"/>
    <w:rsid w:val="337195AB"/>
    <w:rsid w:val="3376638E"/>
    <w:rsid w:val="337886DC"/>
    <w:rsid w:val="338502E1"/>
    <w:rsid w:val="33947C9A"/>
    <w:rsid w:val="33A09EF5"/>
    <w:rsid w:val="33A72C16"/>
    <w:rsid w:val="33AC69FB"/>
    <w:rsid w:val="33B0972B"/>
    <w:rsid w:val="33B66EF6"/>
    <w:rsid w:val="33B9D3BC"/>
    <w:rsid w:val="33C41D92"/>
    <w:rsid w:val="33CA79D3"/>
    <w:rsid w:val="33CE60EB"/>
    <w:rsid w:val="33DAB15E"/>
    <w:rsid w:val="33DFDFB7"/>
    <w:rsid w:val="33E22428"/>
    <w:rsid w:val="33E6DE0D"/>
    <w:rsid w:val="33EA6ADD"/>
    <w:rsid w:val="3407F2F5"/>
    <w:rsid w:val="34177AD7"/>
    <w:rsid w:val="34253742"/>
    <w:rsid w:val="3435E702"/>
    <w:rsid w:val="34361F67"/>
    <w:rsid w:val="3449B37B"/>
    <w:rsid w:val="345618D4"/>
    <w:rsid w:val="345E805E"/>
    <w:rsid w:val="34639705"/>
    <w:rsid w:val="346C18C6"/>
    <w:rsid w:val="3491AA15"/>
    <w:rsid w:val="3496B6D6"/>
    <w:rsid w:val="349FD404"/>
    <w:rsid w:val="34A0B4D7"/>
    <w:rsid w:val="34B429BE"/>
    <w:rsid w:val="34B654DD"/>
    <w:rsid w:val="34B66C16"/>
    <w:rsid w:val="34C399C5"/>
    <w:rsid w:val="34C4B490"/>
    <w:rsid w:val="34DD3C8D"/>
    <w:rsid w:val="34E75C45"/>
    <w:rsid w:val="34F0E6B6"/>
    <w:rsid w:val="34F99A14"/>
    <w:rsid w:val="34FEE2C5"/>
    <w:rsid w:val="3500C224"/>
    <w:rsid w:val="3504AE64"/>
    <w:rsid w:val="35076A21"/>
    <w:rsid w:val="350A7B78"/>
    <w:rsid w:val="352F1F75"/>
    <w:rsid w:val="3530B364"/>
    <w:rsid w:val="3537B3F4"/>
    <w:rsid w:val="353FDA09"/>
    <w:rsid w:val="354CFA71"/>
    <w:rsid w:val="355A33CD"/>
    <w:rsid w:val="355CFD16"/>
    <w:rsid w:val="355E7E6F"/>
    <w:rsid w:val="357002DD"/>
    <w:rsid w:val="3572AAE5"/>
    <w:rsid w:val="358D6318"/>
    <w:rsid w:val="3592B442"/>
    <w:rsid w:val="359F87E7"/>
    <w:rsid w:val="35C496E2"/>
    <w:rsid w:val="35CB3C0F"/>
    <w:rsid w:val="35CE3F55"/>
    <w:rsid w:val="35D1DFB9"/>
    <w:rsid w:val="35D7A25E"/>
    <w:rsid w:val="35E01B2E"/>
    <w:rsid w:val="35EC9D31"/>
    <w:rsid w:val="35F04DC7"/>
    <w:rsid w:val="35F240A8"/>
    <w:rsid w:val="35F4B32D"/>
    <w:rsid w:val="35F6147C"/>
    <w:rsid w:val="3600863C"/>
    <w:rsid w:val="3607F96C"/>
    <w:rsid w:val="3621FA70"/>
    <w:rsid w:val="36247391"/>
    <w:rsid w:val="36247BE4"/>
    <w:rsid w:val="364FF71E"/>
    <w:rsid w:val="3653394A"/>
    <w:rsid w:val="3659FB51"/>
    <w:rsid w:val="365E195B"/>
    <w:rsid w:val="36669149"/>
    <w:rsid w:val="366FE59C"/>
    <w:rsid w:val="3670DFDA"/>
    <w:rsid w:val="36749522"/>
    <w:rsid w:val="367BF7F8"/>
    <w:rsid w:val="367D2D3D"/>
    <w:rsid w:val="368145CF"/>
    <w:rsid w:val="3683784A"/>
    <w:rsid w:val="3686573A"/>
    <w:rsid w:val="3689E7ED"/>
    <w:rsid w:val="3693089F"/>
    <w:rsid w:val="369D5E25"/>
    <w:rsid w:val="36A1EED6"/>
    <w:rsid w:val="36A7451A"/>
    <w:rsid w:val="36B180CD"/>
    <w:rsid w:val="36B1ECF6"/>
    <w:rsid w:val="36B30BF4"/>
    <w:rsid w:val="36B36432"/>
    <w:rsid w:val="36B55490"/>
    <w:rsid w:val="36BF5C42"/>
    <w:rsid w:val="36C462C1"/>
    <w:rsid w:val="36C47E9D"/>
    <w:rsid w:val="36D3B4D5"/>
    <w:rsid w:val="36E9951B"/>
    <w:rsid w:val="36F10EEA"/>
    <w:rsid w:val="36F4F037"/>
    <w:rsid w:val="36F5775A"/>
    <w:rsid w:val="370C0A70"/>
    <w:rsid w:val="370FC3C2"/>
    <w:rsid w:val="3713AE4B"/>
    <w:rsid w:val="371813F1"/>
    <w:rsid w:val="371E96B3"/>
    <w:rsid w:val="371EE3CF"/>
    <w:rsid w:val="372011C7"/>
    <w:rsid w:val="37241D6C"/>
    <w:rsid w:val="37265C9B"/>
    <w:rsid w:val="372B98D1"/>
    <w:rsid w:val="3734C6DC"/>
    <w:rsid w:val="37351EF6"/>
    <w:rsid w:val="37364223"/>
    <w:rsid w:val="37428614"/>
    <w:rsid w:val="374F1B99"/>
    <w:rsid w:val="375755F5"/>
    <w:rsid w:val="3757E5CB"/>
    <w:rsid w:val="375BEF44"/>
    <w:rsid w:val="375E9CF0"/>
    <w:rsid w:val="3760886B"/>
    <w:rsid w:val="376FD5E0"/>
    <w:rsid w:val="377C8783"/>
    <w:rsid w:val="377F1B6D"/>
    <w:rsid w:val="3795EF05"/>
    <w:rsid w:val="379D563A"/>
    <w:rsid w:val="379ED2A1"/>
    <w:rsid w:val="37AC2AE6"/>
    <w:rsid w:val="37CCD904"/>
    <w:rsid w:val="37DE1770"/>
    <w:rsid w:val="37DF1FDC"/>
    <w:rsid w:val="37EB950A"/>
    <w:rsid w:val="37EDF1BD"/>
    <w:rsid w:val="37F4724C"/>
    <w:rsid w:val="37FF2D32"/>
    <w:rsid w:val="380967B7"/>
    <w:rsid w:val="3814B21A"/>
    <w:rsid w:val="38229B05"/>
    <w:rsid w:val="382A0CF4"/>
    <w:rsid w:val="383D9A6E"/>
    <w:rsid w:val="384506CE"/>
    <w:rsid w:val="38509AF7"/>
    <w:rsid w:val="38551E1D"/>
    <w:rsid w:val="3857E754"/>
    <w:rsid w:val="3859F5B3"/>
    <w:rsid w:val="386AFB6C"/>
    <w:rsid w:val="38742008"/>
    <w:rsid w:val="38793172"/>
    <w:rsid w:val="387EA6E6"/>
    <w:rsid w:val="388C82DB"/>
    <w:rsid w:val="388FAF8E"/>
    <w:rsid w:val="38906FE7"/>
    <w:rsid w:val="3891764A"/>
    <w:rsid w:val="38A108CA"/>
    <w:rsid w:val="38A47212"/>
    <w:rsid w:val="38B829A6"/>
    <w:rsid w:val="38E50880"/>
    <w:rsid w:val="38E7B9A8"/>
    <w:rsid w:val="390199B4"/>
    <w:rsid w:val="3902DCD1"/>
    <w:rsid w:val="390A9AF1"/>
    <w:rsid w:val="39238CB2"/>
    <w:rsid w:val="39256D24"/>
    <w:rsid w:val="3927907D"/>
    <w:rsid w:val="3940EE1F"/>
    <w:rsid w:val="3943CDCF"/>
    <w:rsid w:val="39558BDF"/>
    <w:rsid w:val="3961D32D"/>
    <w:rsid w:val="3968183E"/>
    <w:rsid w:val="3975A826"/>
    <w:rsid w:val="39A48012"/>
    <w:rsid w:val="39A4CD75"/>
    <w:rsid w:val="39B25EC0"/>
    <w:rsid w:val="39D055FB"/>
    <w:rsid w:val="39E1B8F5"/>
    <w:rsid w:val="3A1093E4"/>
    <w:rsid w:val="3A10FDD1"/>
    <w:rsid w:val="3A121543"/>
    <w:rsid w:val="3A18BFA8"/>
    <w:rsid w:val="3A1E976A"/>
    <w:rsid w:val="3A22F266"/>
    <w:rsid w:val="3A2AF78D"/>
    <w:rsid w:val="3A2D46AB"/>
    <w:rsid w:val="3A3A76BC"/>
    <w:rsid w:val="3A3F6B4A"/>
    <w:rsid w:val="3A4A882D"/>
    <w:rsid w:val="3A4FF0C7"/>
    <w:rsid w:val="3A5D64E0"/>
    <w:rsid w:val="3A76E4DD"/>
    <w:rsid w:val="3A7A1021"/>
    <w:rsid w:val="3A7F5EB7"/>
    <w:rsid w:val="3AA59D0F"/>
    <w:rsid w:val="3AAA8DA9"/>
    <w:rsid w:val="3AAAF42D"/>
    <w:rsid w:val="3AB7E444"/>
    <w:rsid w:val="3ABDBEFF"/>
    <w:rsid w:val="3AC35402"/>
    <w:rsid w:val="3ACA40FF"/>
    <w:rsid w:val="3ACAAFDD"/>
    <w:rsid w:val="3AD1341A"/>
    <w:rsid w:val="3ADADB67"/>
    <w:rsid w:val="3AE24407"/>
    <w:rsid w:val="3AF3A408"/>
    <w:rsid w:val="3AFC6951"/>
    <w:rsid w:val="3B0DB531"/>
    <w:rsid w:val="3B12C7EC"/>
    <w:rsid w:val="3B1D2E6B"/>
    <w:rsid w:val="3B44A414"/>
    <w:rsid w:val="3B5F5CDF"/>
    <w:rsid w:val="3B6D821B"/>
    <w:rsid w:val="3B724657"/>
    <w:rsid w:val="3B729E69"/>
    <w:rsid w:val="3B7E3C87"/>
    <w:rsid w:val="3B82E57D"/>
    <w:rsid w:val="3B903C7F"/>
    <w:rsid w:val="3B92CAEA"/>
    <w:rsid w:val="3B97EAB6"/>
    <w:rsid w:val="3BA1C6AB"/>
    <w:rsid w:val="3BA5A3F0"/>
    <w:rsid w:val="3BC66279"/>
    <w:rsid w:val="3BD73CC8"/>
    <w:rsid w:val="3BD8EE39"/>
    <w:rsid w:val="3BE1712A"/>
    <w:rsid w:val="3BE6A33B"/>
    <w:rsid w:val="3BE6DB82"/>
    <w:rsid w:val="3BED91EF"/>
    <w:rsid w:val="3BEFBE50"/>
    <w:rsid w:val="3BFEB39F"/>
    <w:rsid w:val="3BFF7BF8"/>
    <w:rsid w:val="3C086DCB"/>
    <w:rsid w:val="3C09526D"/>
    <w:rsid w:val="3C1346F8"/>
    <w:rsid w:val="3C195D1A"/>
    <w:rsid w:val="3C1F26DB"/>
    <w:rsid w:val="3C20947E"/>
    <w:rsid w:val="3C274902"/>
    <w:rsid w:val="3C344C93"/>
    <w:rsid w:val="3C3AD3F6"/>
    <w:rsid w:val="3C4C3438"/>
    <w:rsid w:val="3C771873"/>
    <w:rsid w:val="3C79FFEB"/>
    <w:rsid w:val="3C7B2BD4"/>
    <w:rsid w:val="3C86096D"/>
    <w:rsid w:val="3C8814AE"/>
    <w:rsid w:val="3C911ADF"/>
    <w:rsid w:val="3C9188A7"/>
    <w:rsid w:val="3C93FC0D"/>
    <w:rsid w:val="3CA75886"/>
    <w:rsid w:val="3CB9C5FF"/>
    <w:rsid w:val="3CC72DB3"/>
    <w:rsid w:val="3CC8B804"/>
    <w:rsid w:val="3CC9040E"/>
    <w:rsid w:val="3CC9D36A"/>
    <w:rsid w:val="3CD59986"/>
    <w:rsid w:val="3CDCF948"/>
    <w:rsid w:val="3CF75978"/>
    <w:rsid w:val="3D07C411"/>
    <w:rsid w:val="3D0BD408"/>
    <w:rsid w:val="3D116960"/>
    <w:rsid w:val="3D21E492"/>
    <w:rsid w:val="3D239A58"/>
    <w:rsid w:val="3D2A1C05"/>
    <w:rsid w:val="3D2AA9D4"/>
    <w:rsid w:val="3D3B6AFE"/>
    <w:rsid w:val="3D4B5A78"/>
    <w:rsid w:val="3D4EC06B"/>
    <w:rsid w:val="3D5F972A"/>
    <w:rsid w:val="3D6545B2"/>
    <w:rsid w:val="3D6657BE"/>
    <w:rsid w:val="3D817CF4"/>
    <w:rsid w:val="3D8C06B1"/>
    <w:rsid w:val="3D906F69"/>
    <w:rsid w:val="3DA67DA4"/>
    <w:rsid w:val="3DA8F75E"/>
    <w:rsid w:val="3DA91312"/>
    <w:rsid w:val="3DA9369D"/>
    <w:rsid w:val="3DABB0C7"/>
    <w:rsid w:val="3DB7D214"/>
    <w:rsid w:val="3DD43768"/>
    <w:rsid w:val="3DDD5DD4"/>
    <w:rsid w:val="3DF1D3EC"/>
    <w:rsid w:val="3DF36942"/>
    <w:rsid w:val="3E019F1B"/>
    <w:rsid w:val="3E090369"/>
    <w:rsid w:val="3E130DCC"/>
    <w:rsid w:val="3E1845A9"/>
    <w:rsid w:val="3E20655E"/>
    <w:rsid w:val="3E2C5516"/>
    <w:rsid w:val="3E4A9A6D"/>
    <w:rsid w:val="3E52C9B6"/>
    <w:rsid w:val="3E57CFDC"/>
    <w:rsid w:val="3E629562"/>
    <w:rsid w:val="3E6F96DC"/>
    <w:rsid w:val="3E723197"/>
    <w:rsid w:val="3E890F3C"/>
    <w:rsid w:val="3EA061B9"/>
    <w:rsid w:val="3EA88396"/>
    <w:rsid w:val="3EB4827B"/>
    <w:rsid w:val="3EBA433A"/>
    <w:rsid w:val="3EC9BC20"/>
    <w:rsid w:val="3EDC8509"/>
    <w:rsid w:val="3EDD8401"/>
    <w:rsid w:val="3EDF0A08"/>
    <w:rsid w:val="3EE43BFC"/>
    <w:rsid w:val="3EE4DADE"/>
    <w:rsid w:val="3EEDD208"/>
    <w:rsid w:val="3EF1DE9B"/>
    <w:rsid w:val="3F005492"/>
    <w:rsid w:val="3F04E474"/>
    <w:rsid w:val="3F191F84"/>
    <w:rsid w:val="3F1B18BD"/>
    <w:rsid w:val="3F2392BA"/>
    <w:rsid w:val="3F2851A7"/>
    <w:rsid w:val="3F35F804"/>
    <w:rsid w:val="3F50E6A5"/>
    <w:rsid w:val="3F56E2FE"/>
    <w:rsid w:val="3F6B8690"/>
    <w:rsid w:val="3F6EA14D"/>
    <w:rsid w:val="3F846BC2"/>
    <w:rsid w:val="3F85900F"/>
    <w:rsid w:val="3F85DE64"/>
    <w:rsid w:val="3F89D912"/>
    <w:rsid w:val="3F985B39"/>
    <w:rsid w:val="3F9C2ED5"/>
    <w:rsid w:val="3FB7FEA8"/>
    <w:rsid w:val="3FB9F67D"/>
    <w:rsid w:val="3FBDDE5E"/>
    <w:rsid w:val="3FD71A9D"/>
    <w:rsid w:val="3FE862CD"/>
    <w:rsid w:val="3FE9C9F3"/>
    <w:rsid w:val="3FEFE952"/>
    <w:rsid w:val="3FF4B12D"/>
    <w:rsid w:val="40196289"/>
    <w:rsid w:val="401CED9B"/>
    <w:rsid w:val="401F1839"/>
    <w:rsid w:val="4025F5B4"/>
    <w:rsid w:val="40311B5F"/>
    <w:rsid w:val="40359A70"/>
    <w:rsid w:val="4041FF55"/>
    <w:rsid w:val="404E2FAE"/>
    <w:rsid w:val="405D0C66"/>
    <w:rsid w:val="405D331B"/>
    <w:rsid w:val="406953CB"/>
    <w:rsid w:val="4073C686"/>
    <w:rsid w:val="407421F6"/>
    <w:rsid w:val="407EF383"/>
    <w:rsid w:val="4086A9EF"/>
    <w:rsid w:val="408DC23A"/>
    <w:rsid w:val="409C0423"/>
    <w:rsid w:val="409CE674"/>
    <w:rsid w:val="40A9C41C"/>
    <w:rsid w:val="40B0BDB0"/>
    <w:rsid w:val="40B6E91E"/>
    <w:rsid w:val="40B89E87"/>
    <w:rsid w:val="40B8AF2D"/>
    <w:rsid w:val="40BECD66"/>
    <w:rsid w:val="40CA3B32"/>
    <w:rsid w:val="40CD2C70"/>
    <w:rsid w:val="40D705B2"/>
    <w:rsid w:val="40DDFB2C"/>
    <w:rsid w:val="40E74205"/>
    <w:rsid w:val="40E83511"/>
    <w:rsid w:val="40E9D967"/>
    <w:rsid w:val="40F67958"/>
    <w:rsid w:val="40FFF5F8"/>
    <w:rsid w:val="410A01BB"/>
    <w:rsid w:val="410A24C6"/>
    <w:rsid w:val="4123A8EE"/>
    <w:rsid w:val="4129C1F6"/>
    <w:rsid w:val="4130423C"/>
    <w:rsid w:val="413062FC"/>
    <w:rsid w:val="4138FFFA"/>
    <w:rsid w:val="413C4DB4"/>
    <w:rsid w:val="4147896F"/>
    <w:rsid w:val="414BE183"/>
    <w:rsid w:val="4157F12D"/>
    <w:rsid w:val="415CD132"/>
    <w:rsid w:val="415CD80E"/>
    <w:rsid w:val="4172419B"/>
    <w:rsid w:val="417309C5"/>
    <w:rsid w:val="417730FB"/>
    <w:rsid w:val="417F3D19"/>
    <w:rsid w:val="41801B0E"/>
    <w:rsid w:val="418B15E5"/>
    <w:rsid w:val="418C3384"/>
    <w:rsid w:val="41917C0F"/>
    <w:rsid w:val="4198E961"/>
    <w:rsid w:val="419DC43E"/>
    <w:rsid w:val="41AC7002"/>
    <w:rsid w:val="41AD883B"/>
    <w:rsid w:val="41B22263"/>
    <w:rsid w:val="41B9FD49"/>
    <w:rsid w:val="41C62B21"/>
    <w:rsid w:val="41D17D5D"/>
    <w:rsid w:val="41D3F24E"/>
    <w:rsid w:val="41EA6AB1"/>
    <w:rsid w:val="42017FE7"/>
    <w:rsid w:val="42044801"/>
    <w:rsid w:val="420774E2"/>
    <w:rsid w:val="4215BD83"/>
    <w:rsid w:val="421C35A5"/>
    <w:rsid w:val="4222757C"/>
    <w:rsid w:val="4224FA22"/>
    <w:rsid w:val="4232E975"/>
    <w:rsid w:val="423C6E4B"/>
    <w:rsid w:val="423E5AE3"/>
    <w:rsid w:val="4255AB6F"/>
    <w:rsid w:val="4258C348"/>
    <w:rsid w:val="426E235B"/>
    <w:rsid w:val="4273F331"/>
    <w:rsid w:val="427400DF"/>
    <w:rsid w:val="427876FC"/>
    <w:rsid w:val="429642EA"/>
    <w:rsid w:val="4299CBE9"/>
    <w:rsid w:val="42A4C55E"/>
    <w:rsid w:val="42A4E797"/>
    <w:rsid w:val="42A63B10"/>
    <w:rsid w:val="42AA0348"/>
    <w:rsid w:val="42AC121A"/>
    <w:rsid w:val="42B2A040"/>
    <w:rsid w:val="42B4D5BA"/>
    <w:rsid w:val="42B7D3BB"/>
    <w:rsid w:val="42BF91DB"/>
    <w:rsid w:val="42C2FEFA"/>
    <w:rsid w:val="42D88315"/>
    <w:rsid w:val="42EB14BC"/>
    <w:rsid w:val="42EB288C"/>
    <w:rsid w:val="42EC7E5B"/>
    <w:rsid w:val="42F09EE7"/>
    <w:rsid w:val="4300DA41"/>
    <w:rsid w:val="4306ABC5"/>
    <w:rsid w:val="430B171D"/>
    <w:rsid w:val="432807E0"/>
    <w:rsid w:val="433EC5DD"/>
    <w:rsid w:val="433F9E6C"/>
    <w:rsid w:val="43401C1A"/>
    <w:rsid w:val="43560CC1"/>
    <w:rsid w:val="43561F22"/>
    <w:rsid w:val="436931DD"/>
    <w:rsid w:val="436DD35D"/>
    <w:rsid w:val="43754A41"/>
    <w:rsid w:val="43777F27"/>
    <w:rsid w:val="43859133"/>
    <w:rsid w:val="43873D9A"/>
    <w:rsid w:val="438FB689"/>
    <w:rsid w:val="43915CE4"/>
    <w:rsid w:val="4395F9BC"/>
    <w:rsid w:val="43B2F601"/>
    <w:rsid w:val="43DEB563"/>
    <w:rsid w:val="43E12570"/>
    <w:rsid w:val="43E3F4B4"/>
    <w:rsid w:val="43EF7BC2"/>
    <w:rsid w:val="440AC86C"/>
    <w:rsid w:val="440FDD2B"/>
    <w:rsid w:val="441AD143"/>
    <w:rsid w:val="441F59FC"/>
    <w:rsid w:val="44206B6B"/>
    <w:rsid w:val="44244386"/>
    <w:rsid w:val="44275C81"/>
    <w:rsid w:val="443A9B1D"/>
    <w:rsid w:val="443E5659"/>
    <w:rsid w:val="444591ED"/>
    <w:rsid w:val="445265D8"/>
    <w:rsid w:val="4469E23B"/>
    <w:rsid w:val="446AB65E"/>
    <w:rsid w:val="446BF535"/>
    <w:rsid w:val="446DE422"/>
    <w:rsid w:val="447A957B"/>
    <w:rsid w:val="447D5686"/>
    <w:rsid w:val="448FB219"/>
    <w:rsid w:val="449B5A82"/>
    <w:rsid w:val="44A2A323"/>
    <w:rsid w:val="44A65B41"/>
    <w:rsid w:val="44AD8D17"/>
    <w:rsid w:val="44B140DB"/>
    <w:rsid w:val="44BD6E54"/>
    <w:rsid w:val="44BDA2E4"/>
    <w:rsid w:val="44BDB0A7"/>
    <w:rsid w:val="44C0653D"/>
    <w:rsid w:val="44C7EBE4"/>
    <w:rsid w:val="44C9B75D"/>
    <w:rsid w:val="44CE86CC"/>
    <w:rsid w:val="44CEDDBB"/>
    <w:rsid w:val="44D3F5FC"/>
    <w:rsid w:val="44F069D8"/>
    <w:rsid w:val="44F91AA7"/>
    <w:rsid w:val="44FB66E3"/>
    <w:rsid w:val="44FC7AEC"/>
    <w:rsid w:val="4506038C"/>
    <w:rsid w:val="450B1205"/>
    <w:rsid w:val="4510BABA"/>
    <w:rsid w:val="45191941"/>
    <w:rsid w:val="4519CA04"/>
    <w:rsid w:val="4521B7D0"/>
    <w:rsid w:val="4523AAF3"/>
    <w:rsid w:val="4523FF1E"/>
    <w:rsid w:val="4527A22E"/>
    <w:rsid w:val="452B9BED"/>
    <w:rsid w:val="453AE616"/>
    <w:rsid w:val="453EEA24"/>
    <w:rsid w:val="454368A0"/>
    <w:rsid w:val="4552BD3C"/>
    <w:rsid w:val="4552CA42"/>
    <w:rsid w:val="45560535"/>
    <w:rsid w:val="45582C54"/>
    <w:rsid w:val="4576F45B"/>
    <w:rsid w:val="457D4AD5"/>
    <w:rsid w:val="457E1798"/>
    <w:rsid w:val="457EC979"/>
    <w:rsid w:val="457FB975"/>
    <w:rsid w:val="4581DE24"/>
    <w:rsid w:val="4582D414"/>
    <w:rsid w:val="4594B4DB"/>
    <w:rsid w:val="4599CDEA"/>
    <w:rsid w:val="459C8C6D"/>
    <w:rsid w:val="45A5D6B8"/>
    <w:rsid w:val="45AC7F2A"/>
    <w:rsid w:val="45B7AE71"/>
    <w:rsid w:val="45BAD273"/>
    <w:rsid w:val="45C30E53"/>
    <w:rsid w:val="45D0EE92"/>
    <w:rsid w:val="45E1D57D"/>
    <w:rsid w:val="45EAF2E9"/>
    <w:rsid w:val="45F27D40"/>
    <w:rsid w:val="45F7329D"/>
    <w:rsid w:val="45F9DD42"/>
    <w:rsid w:val="4605932A"/>
    <w:rsid w:val="460E9472"/>
    <w:rsid w:val="461005F5"/>
    <w:rsid w:val="4611364E"/>
    <w:rsid w:val="4615DBCF"/>
    <w:rsid w:val="46160E19"/>
    <w:rsid w:val="4617C26D"/>
    <w:rsid w:val="46197B65"/>
    <w:rsid w:val="461B00D7"/>
    <w:rsid w:val="461B3614"/>
    <w:rsid w:val="462493BA"/>
    <w:rsid w:val="462C37B8"/>
    <w:rsid w:val="463658CD"/>
    <w:rsid w:val="464D9543"/>
    <w:rsid w:val="466E9900"/>
    <w:rsid w:val="4678E95C"/>
    <w:rsid w:val="4689112B"/>
    <w:rsid w:val="469836DF"/>
    <w:rsid w:val="46C050CF"/>
    <w:rsid w:val="46C6240B"/>
    <w:rsid w:val="46C8E9D7"/>
    <w:rsid w:val="46E43E21"/>
    <w:rsid w:val="46ED277A"/>
    <w:rsid w:val="46EE9780"/>
    <w:rsid w:val="46F27922"/>
    <w:rsid w:val="4709DCF2"/>
    <w:rsid w:val="470D1EFF"/>
    <w:rsid w:val="471B0FC4"/>
    <w:rsid w:val="4730D196"/>
    <w:rsid w:val="473751AF"/>
    <w:rsid w:val="4739939F"/>
    <w:rsid w:val="4739AB6D"/>
    <w:rsid w:val="475330FD"/>
    <w:rsid w:val="4753D700"/>
    <w:rsid w:val="4758A206"/>
    <w:rsid w:val="476112E3"/>
    <w:rsid w:val="47717C4D"/>
    <w:rsid w:val="477414D3"/>
    <w:rsid w:val="47751834"/>
    <w:rsid w:val="4777EACF"/>
    <w:rsid w:val="477AB54C"/>
    <w:rsid w:val="477AE954"/>
    <w:rsid w:val="4782D44F"/>
    <w:rsid w:val="4784EB03"/>
    <w:rsid w:val="478615CB"/>
    <w:rsid w:val="478B64A6"/>
    <w:rsid w:val="478B9DF0"/>
    <w:rsid w:val="4793D91D"/>
    <w:rsid w:val="47987282"/>
    <w:rsid w:val="47AEE3B2"/>
    <w:rsid w:val="47C80819"/>
    <w:rsid w:val="47D31CCE"/>
    <w:rsid w:val="47F5F6C9"/>
    <w:rsid w:val="47F88453"/>
    <w:rsid w:val="48000D4D"/>
    <w:rsid w:val="4807BA83"/>
    <w:rsid w:val="48134A9C"/>
    <w:rsid w:val="4825067A"/>
    <w:rsid w:val="483160F8"/>
    <w:rsid w:val="483F6E18"/>
    <w:rsid w:val="48435A7A"/>
    <w:rsid w:val="4859F53D"/>
    <w:rsid w:val="485B537C"/>
    <w:rsid w:val="4861F114"/>
    <w:rsid w:val="487579B9"/>
    <w:rsid w:val="4884356F"/>
    <w:rsid w:val="488A6AE6"/>
    <w:rsid w:val="48934DC0"/>
    <w:rsid w:val="48961D7D"/>
    <w:rsid w:val="48BA1AB2"/>
    <w:rsid w:val="48C8BD0D"/>
    <w:rsid w:val="48CB9AD4"/>
    <w:rsid w:val="48D16EAC"/>
    <w:rsid w:val="48D41376"/>
    <w:rsid w:val="48E0BD00"/>
    <w:rsid w:val="48EACDAE"/>
    <w:rsid w:val="48F24B5E"/>
    <w:rsid w:val="48FA4170"/>
    <w:rsid w:val="490A885F"/>
    <w:rsid w:val="49171BC9"/>
    <w:rsid w:val="4918A5F5"/>
    <w:rsid w:val="4928C3F7"/>
    <w:rsid w:val="492B0E8D"/>
    <w:rsid w:val="493C0E95"/>
    <w:rsid w:val="49401990"/>
    <w:rsid w:val="4947EE8B"/>
    <w:rsid w:val="494D8710"/>
    <w:rsid w:val="494DE760"/>
    <w:rsid w:val="49505CD7"/>
    <w:rsid w:val="497FB406"/>
    <w:rsid w:val="498CA027"/>
    <w:rsid w:val="498D823E"/>
    <w:rsid w:val="499E5FB4"/>
    <w:rsid w:val="49A062B8"/>
    <w:rsid w:val="49A06D70"/>
    <w:rsid w:val="49A923E9"/>
    <w:rsid w:val="49B1EB6F"/>
    <w:rsid w:val="49B6909E"/>
    <w:rsid w:val="49C1D866"/>
    <w:rsid w:val="49C35459"/>
    <w:rsid w:val="49C61281"/>
    <w:rsid w:val="49C74C9E"/>
    <w:rsid w:val="49E9497A"/>
    <w:rsid w:val="49EFFC36"/>
    <w:rsid w:val="49F26041"/>
    <w:rsid w:val="49F69325"/>
    <w:rsid w:val="4A035C81"/>
    <w:rsid w:val="4A0373DF"/>
    <w:rsid w:val="4A0C91CC"/>
    <w:rsid w:val="4A122186"/>
    <w:rsid w:val="4A14F46F"/>
    <w:rsid w:val="4A15FDDE"/>
    <w:rsid w:val="4A1D9C0B"/>
    <w:rsid w:val="4A1FF59A"/>
    <w:rsid w:val="4A203E92"/>
    <w:rsid w:val="4A2598E4"/>
    <w:rsid w:val="4A287ACB"/>
    <w:rsid w:val="4A2DE163"/>
    <w:rsid w:val="4A311ED0"/>
    <w:rsid w:val="4A360232"/>
    <w:rsid w:val="4A43C8BA"/>
    <w:rsid w:val="4A46696F"/>
    <w:rsid w:val="4A4B57FB"/>
    <w:rsid w:val="4A55EEDC"/>
    <w:rsid w:val="4A5C3774"/>
    <w:rsid w:val="4A61E0F3"/>
    <w:rsid w:val="4A6B2FA0"/>
    <w:rsid w:val="4A6EF271"/>
    <w:rsid w:val="4A7E00B2"/>
    <w:rsid w:val="4A86267B"/>
    <w:rsid w:val="4A8E0912"/>
    <w:rsid w:val="4A97C7E9"/>
    <w:rsid w:val="4A9A8E0A"/>
    <w:rsid w:val="4A9AF731"/>
    <w:rsid w:val="4A9BE6D7"/>
    <w:rsid w:val="4A9D9C41"/>
    <w:rsid w:val="4AA24C3F"/>
    <w:rsid w:val="4AB56404"/>
    <w:rsid w:val="4AB8F4FF"/>
    <w:rsid w:val="4AC21C7A"/>
    <w:rsid w:val="4AD45CE8"/>
    <w:rsid w:val="4AD5729B"/>
    <w:rsid w:val="4AE937B5"/>
    <w:rsid w:val="4AF0194D"/>
    <w:rsid w:val="4AF32873"/>
    <w:rsid w:val="4B04A2D3"/>
    <w:rsid w:val="4B075BC6"/>
    <w:rsid w:val="4B274D0D"/>
    <w:rsid w:val="4B29386C"/>
    <w:rsid w:val="4B32F4B3"/>
    <w:rsid w:val="4B55A2C0"/>
    <w:rsid w:val="4B5E681F"/>
    <w:rsid w:val="4B68EDD5"/>
    <w:rsid w:val="4B6916C0"/>
    <w:rsid w:val="4B7058E9"/>
    <w:rsid w:val="4B713321"/>
    <w:rsid w:val="4B7D570B"/>
    <w:rsid w:val="4B7DF72B"/>
    <w:rsid w:val="4B81D5F9"/>
    <w:rsid w:val="4B98E1D2"/>
    <w:rsid w:val="4BAE8732"/>
    <w:rsid w:val="4BB7E0A9"/>
    <w:rsid w:val="4BB896E3"/>
    <w:rsid w:val="4BBCF5BB"/>
    <w:rsid w:val="4BC2AD8E"/>
    <w:rsid w:val="4BCA0137"/>
    <w:rsid w:val="4BD54347"/>
    <w:rsid w:val="4BDAC6DC"/>
    <w:rsid w:val="4BDCF6B6"/>
    <w:rsid w:val="4BDD0B9D"/>
    <w:rsid w:val="4BE74A9D"/>
    <w:rsid w:val="4BF770B6"/>
    <w:rsid w:val="4BFC89ED"/>
    <w:rsid w:val="4C077EFE"/>
    <w:rsid w:val="4C08FCCA"/>
    <w:rsid w:val="4C1707E3"/>
    <w:rsid w:val="4C19340B"/>
    <w:rsid w:val="4C1F90A2"/>
    <w:rsid w:val="4C1FF80C"/>
    <w:rsid w:val="4C223BDA"/>
    <w:rsid w:val="4C271528"/>
    <w:rsid w:val="4C291D67"/>
    <w:rsid w:val="4C3DF08B"/>
    <w:rsid w:val="4C40526D"/>
    <w:rsid w:val="4C436C8A"/>
    <w:rsid w:val="4C4FA0E3"/>
    <w:rsid w:val="4C51DDDB"/>
    <w:rsid w:val="4C558733"/>
    <w:rsid w:val="4C5B2ECF"/>
    <w:rsid w:val="4C5C6162"/>
    <w:rsid w:val="4C5FFE70"/>
    <w:rsid w:val="4C67084F"/>
    <w:rsid w:val="4C6D881B"/>
    <w:rsid w:val="4C6E8786"/>
    <w:rsid w:val="4C741ED1"/>
    <w:rsid w:val="4C781B08"/>
    <w:rsid w:val="4C7B371D"/>
    <w:rsid w:val="4C86787B"/>
    <w:rsid w:val="4C86BB69"/>
    <w:rsid w:val="4C8972FF"/>
    <w:rsid w:val="4C9E9FC1"/>
    <w:rsid w:val="4CA32C27"/>
    <w:rsid w:val="4CAE9622"/>
    <w:rsid w:val="4CB7234D"/>
    <w:rsid w:val="4CB77291"/>
    <w:rsid w:val="4CB93DA0"/>
    <w:rsid w:val="4CC8B4C9"/>
    <w:rsid w:val="4CD25C29"/>
    <w:rsid w:val="4CDD56D1"/>
    <w:rsid w:val="4CE25EC8"/>
    <w:rsid w:val="4CE2C33A"/>
    <w:rsid w:val="4CF3103D"/>
    <w:rsid w:val="4CFAF51B"/>
    <w:rsid w:val="4D028670"/>
    <w:rsid w:val="4D09C69E"/>
    <w:rsid w:val="4D13F60A"/>
    <w:rsid w:val="4D2D224F"/>
    <w:rsid w:val="4D34F199"/>
    <w:rsid w:val="4D38E509"/>
    <w:rsid w:val="4D3D5A7C"/>
    <w:rsid w:val="4D498197"/>
    <w:rsid w:val="4D4F10F3"/>
    <w:rsid w:val="4D51D69F"/>
    <w:rsid w:val="4D5D0823"/>
    <w:rsid w:val="4D5DF7DD"/>
    <w:rsid w:val="4D62E859"/>
    <w:rsid w:val="4D6D87F2"/>
    <w:rsid w:val="4D71FB08"/>
    <w:rsid w:val="4D7690ED"/>
    <w:rsid w:val="4D796291"/>
    <w:rsid w:val="4D7C853B"/>
    <w:rsid w:val="4D7CE02A"/>
    <w:rsid w:val="4D83E05C"/>
    <w:rsid w:val="4D864EBB"/>
    <w:rsid w:val="4D8E0F98"/>
    <w:rsid w:val="4D9F5381"/>
    <w:rsid w:val="4DA9BD2C"/>
    <w:rsid w:val="4DAF9B3A"/>
    <w:rsid w:val="4DB61298"/>
    <w:rsid w:val="4DBFF59B"/>
    <w:rsid w:val="4DCB662A"/>
    <w:rsid w:val="4DCE55D7"/>
    <w:rsid w:val="4DCF1C32"/>
    <w:rsid w:val="4DD52394"/>
    <w:rsid w:val="4DDFBFEA"/>
    <w:rsid w:val="4DF8E5F2"/>
    <w:rsid w:val="4E13AE25"/>
    <w:rsid w:val="4E2676DA"/>
    <w:rsid w:val="4E2A4C34"/>
    <w:rsid w:val="4E30D244"/>
    <w:rsid w:val="4E54B0AD"/>
    <w:rsid w:val="4E578F2C"/>
    <w:rsid w:val="4E584649"/>
    <w:rsid w:val="4E59DDB7"/>
    <w:rsid w:val="4E5C2FD6"/>
    <w:rsid w:val="4E6D7D10"/>
    <w:rsid w:val="4E6ED2B7"/>
    <w:rsid w:val="4E7FB153"/>
    <w:rsid w:val="4E8457C2"/>
    <w:rsid w:val="4E847325"/>
    <w:rsid w:val="4E865316"/>
    <w:rsid w:val="4E9447FE"/>
    <w:rsid w:val="4EA374C8"/>
    <w:rsid w:val="4EA386C5"/>
    <w:rsid w:val="4EAFD55E"/>
    <w:rsid w:val="4EB1A2F4"/>
    <w:rsid w:val="4ECEDB8C"/>
    <w:rsid w:val="4ECF55AE"/>
    <w:rsid w:val="4EF6E5C6"/>
    <w:rsid w:val="4EFB9E93"/>
    <w:rsid w:val="4F14DCBD"/>
    <w:rsid w:val="4F1708CF"/>
    <w:rsid w:val="4F1E0877"/>
    <w:rsid w:val="4F388A57"/>
    <w:rsid w:val="4F42776A"/>
    <w:rsid w:val="4F4A4139"/>
    <w:rsid w:val="4F51FD58"/>
    <w:rsid w:val="4F5242FE"/>
    <w:rsid w:val="4F7F2EB7"/>
    <w:rsid w:val="4F800DE0"/>
    <w:rsid w:val="4F8B431C"/>
    <w:rsid w:val="4F8BAD98"/>
    <w:rsid w:val="4F91C345"/>
    <w:rsid w:val="4F9DCCE9"/>
    <w:rsid w:val="4FA919BD"/>
    <w:rsid w:val="4FDE2580"/>
    <w:rsid w:val="5002A7D8"/>
    <w:rsid w:val="500818D0"/>
    <w:rsid w:val="5021E179"/>
    <w:rsid w:val="5027087F"/>
    <w:rsid w:val="502E8545"/>
    <w:rsid w:val="50385E07"/>
    <w:rsid w:val="50468454"/>
    <w:rsid w:val="5050FA56"/>
    <w:rsid w:val="5053E4E5"/>
    <w:rsid w:val="50577D6D"/>
    <w:rsid w:val="505C814D"/>
    <w:rsid w:val="50655E67"/>
    <w:rsid w:val="50667BDF"/>
    <w:rsid w:val="50691144"/>
    <w:rsid w:val="506B8A3F"/>
    <w:rsid w:val="506F8F0B"/>
    <w:rsid w:val="507F5586"/>
    <w:rsid w:val="508BB45B"/>
    <w:rsid w:val="508D38DA"/>
    <w:rsid w:val="5096C054"/>
    <w:rsid w:val="50971A4A"/>
    <w:rsid w:val="5097C846"/>
    <w:rsid w:val="50AA6410"/>
    <w:rsid w:val="50B46C1C"/>
    <w:rsid w:val="50B93F48"/>
    <w:rsid w:val="50BDE895"/>
    <w:rsid w:val="50C84539"/>
    <w:rsid w:val="50CC4522"/>
    <w:rsid w:val="50DC348F"/>
    <w:rsid w:val="50DF8360"/>
    <w:rsid w:val="50E190E9"/>
    <w:rsid w:val="50E70715"/>
    <w:rsid w:val="50E83A7C"/>
    <w:rsid w:val="50EAEFB1"/>
    <w:rsid w:val="510A797C"/>
    <w:rsid w:val="510D6698"/>
    <w:rsid w:val="510D9382"/>
    <w:rsid w:val="511D0CF8"/>
    <w:rsid w:val="5128FFE6"/>
    <w:rsid w:val="512A0B40"/>
    <w:rsid w:val="51315269"/>
    <w:rsid w:val="513465E5"/>
    <w:rsid w:val="513499EC"/>
    <w:rsid w:val="513E705F"/>
    <w:rsid w:val="5141EB3B"/>
    <w:rsid w:val="5149D0BE"/>
    <w:rsid w:val="51517EF4"/>
    <w:rsid w:val="515548AA"/>
    <w:rsid w:val="51594B35"/>
    <w:rsid w:val="515A4E30"/>
    <w:rsid w:val="5165A370"/>
    <w:rsid w:val="5169F2D3"/>
    <w:rsid w:val="516A40A8"/>
    <w:rsid w:val="51728AA0"/>
    <w:rsid w:val="5179A14E"/>
    <w:rsid w:val="517A6069"/>
    <w:rsid w:val="517E92CB"/>
    <w:rsid w:val="517ED03B"/>
    <w:rsid w:val="51824DA1"/>
    <w:rsid w:val="5182A8D2"/>
    <w:rsid w:val="5193C095"/>
    <w:rsid w:val="519C25EC"/>
    <w:rsid w:val="51A5D3D5"/>
    <w:rsid w:val="51A9E85D"/>
    <w:rsid w:val="51AD9BCB"/>
    <w:rsid w:val="51B71B27"/>
    <w:rsid w:val="51B8CC0E"/>
    <w:rsid w:val="51BD455B"/>
    <w:rsid w:val="51DB158A"/>
    <w:rsid w:val="51DC2542"/>
    <w:rsid w:val="51DCE52E"/>
    <w:rsid w:val="51DD1539"/>
    <w:rsid w:val="51E2F452"/>
    <w:rsid w:val="51E69ECC"/>
    <w:rsid w:val="5202DBB0"/>
    <w:rsid w:val="52056C02"/>
    <w:rsid w:val="5209C793"/>
    <w:rsid w:val="52142401"/>
    <w:rsid w:val="5219BC5B"/>
    <w:rsid w:val="52239CF9"/>
    <w:rsid w:val="522E5481"/>
    <w:rsid w:val="52313856"/>
    <w:rsid w:val="52384E14"/>
    <w:rsid w:val="523C2DBB"/>
    <w:rsid w:val="5252EF6A"/>
    <w:rsid w:val="525D91C4"/>
    <w:rsid w:val="5266B23A"/>
    <w:rsid w:val="5271290F"/>
    <w:rsid w:val="527631D8"/>
    <w:rsid w:val="529962E5"/>
    <w:rsid w:val="529B04CF"/>
    <w:rsid w:val="529C3AE7"/>
    <w:rsid w:val="529C6419"/>
    <w:rsid w:val="52A8CF96"/>
    <w:rsid w:val="52A9A80C"/>
    <w:rsid w:val="52B23845"/>
    <w:rsid w:val="52BA3BAB"/>
    <w:rsid w:val="52BC1DCE"/>
    <w:rsid w:val="52E1F2DF"/>
    <w:rsid w:val="52EC83BB"/>
    <w:rsid w:val="52F663F9"/>
    <w:rsid w:val="52FC6198"/>
    <w:rsid w:val="52FEB542"/>
    <w:rsid w:val="5304D465"/>
    <w:rsid w:val="531F0A7F"/>
    <w:rsid w:val="5321B68F"/>
    <w:rsid w:val="53233E02"/>
    <w:rsid w:val="53239285"/>
    <w:rsid w:val="532491BD"/>
    <w:rsid w:val="53339081"/>
    <w:rsid w:val="533905F0"/>
    <w:rsid w:val="5358174D"/>
    <w:rsid w:val="53620CAB"/>
    <w:rsid w:val="536A369F"/>
    <w:rsid w:val="536A8479"/>
    <w:rsid w:val="537970E5"/>
    <w:rsid w:val="537DD9EE"/>
    <w:rsid w:val="53809CA5"/>
    <w:rsid w:val="53828519"/>
    <w:rsid w:val="5387DFE1"/>
    <w:rsid w:val="53996A71"/>
    <w:rsid w:val="53A148C3"/>
    <w:rsid w:val="53A6C0D6"/>
    <w:rsid w:val="53A75121"/>
    <w:rsid w:val="53B5AA9F"/>
    <w:rsid w:val="53B5CE46"/>
    <w:rsid w:val="53B83621"/>
    <w:rsid w:val="53C5BF11"/>
    <w:rsid w:val="53C9107B"/>
    <w:rsid w:val="53D8A031"/>
    <w:rsid w:val="53DBF9ED"/>
    <w:rsid w:val="53DC7585"/>
    <w:rsid w:val="53E9492E"/>
    <w:rsid w:val="53EC1CC5"/>
    <w:rsid w:val="53F27FD1"/>
    <w:rsid w:val="53FFC615"/>
    <w:rsid w:val="540D8A50"/>
    <w:rsid w:val="540DDC4D"/>
    <w:rsid w:val="54104551"/>
    <w:rsid w:val="54168F9E"/>
    <w:rsid w:val="54299B2F"/>
    <w:rsid w:val="5429C2A8"/>
    <w:rsid w:val="542AB330"/>
    <w:rsid w:val="54454E7B"/>
    <w:rsid w:val="54456946"/>
    <w:rsid w:val="547D9605"/>
    <w:rsid w:val="5495B85E"/>
    <w:rsid w:val="5496DE72"/>
    <w:rsid w:val="5497CBAD"/>
    <w:rsid w:val="54A82986"/>
    <w:rsid w:val="54BF072D"/>
    <w:rsid w:val="54C6E597"/>
    <w:rsid w:val="54E3C873"/>
    <w:rsid w:val="54EC93DD"/>
    <w:rsid w:val="54ED5B90"/>
    <w:rsid w:val="54F81E15"/>
    <w:rsid w:val="54F87F3C"/>
    <w:rsid w:val="550096E4"/>
    <w:rsid w:val="5511DB3B"/>
    <w:rsid w:val="551F5422"/>
    <w:rsid w:val="5521632C"/>
    <w:rsid w:val="552C2DD5"/>
    <w:rsid w:val="5530952F"/>
    <w:rsid w:val="5532D730"/>
    <w:rsid w:val="5549CE71"/>
    <w:rsid w:val="5566A43E"/>
    <w:rsid w:val="556B3517"/>
    <w:rsid w:val="556CF894"/>
    <w:rsid w:val="556DDCCF"/>
    <w:rsid w:val="5576A5C6"/>
    <w:rsid w:val="557C2E2B"/>
    <w:rsid w:val="557F4D06"/>
    <w:rsid w:val="55849327"/>
    <w:rsid w:val="5585753E"/>
    <w:rsid w:val="558A4547"/>
    <w:rsid w:val="558DAD85"/>
    <w:rsid w:val="5592A512"/>
    <w:rsid w:val="55A11EBB"/>
    <w:rsid w:val="55AB37B5"/>
    <w:rsid w:val="55B1595D"/>
    <w:rsid w:val="55C67AF5"/>
    <w:rsid w:val="55C74866"/>
    <w:rsid w:val="55C9A543"/>
    <w:rsid w:val="55C9CB40"/>
    <w:rsid w:val="55CC331B"/>
    <w:rsid w:val="55D08643"/>
    <w:rsid w:val="55D1B206"/>
    <w:rsid w:val="55D6CB94"/>
    <w:rsid w:val="55D79446"/>
    <w:rsid w:val="55E77FAB"/>
    <w:rsid w:val="55EA70D9"/>
    <w:rsid w:val="55F11415"/>
    <w:rsid w:val="5604DA21"/>
    <w:rsid w:val="560F187D"/>
    <w:rsid w:val="56144031"/>
    <w:rsid w:val="56155CF6"/>
    <w:rsid w:val="562002F8"/>
    <w:rsid w:val="562B744C"/>
    <w:rsid w:val="562F9594"/>
    <w:rsid w:val="56308931"/>
    <w:rsid w:val="5648B61F"/>
    <w:rsid w:val="564F491E"/>
    <w:rsid w:val="564FA00E"/>
    <w:rsid w:val="565D1229"/>
    <w:rsid w:val="565FE1D8"/>
    <w:rsid w:val="566C506C"/>
    <w:rsid w:val="566F970F"/>
    <w:rsid w:val="56763706"/>
    <w:rsid w:val="5677B271"/>
    <w:rsid w:val="567D3C26"/>
    <w:rsid w:val="5682BFF5"/>
    <w:rsid w:val="56859E00"/>
    <w:rsid w:val="568AA93F"/>
    <w:rsid w:val="568F69A7"/>
    <w:rsid w:val="56B26D05"/>
    <w:rsid w:val="56BE7BF9"/>
    <w:rsid w:val="56D4F284"/>
    <w:rsid w:val="56E77CA6"/>
    <w:rsid w:val="56FA3850"/>
    <w:rsid w:val="56FD8485"/>
    <w:rsid w:val="56FF68BD"/>
    <w:rsid w:val="57025224"/>
    <w:rsid w:val="571C4475"/>
    <w:rsid w:val="5726246E"/>
    <w:rsid w:val="572DB8D8"/>
    <w:rsid w:val="57325AC5"/>
    <w:rsid w:val="5747CAD5"/>
    <w:rsid w:val="57483391"/>
    <w:rsid w:val="57515837"/>
    <w:rsid w:val="576A0B91"/>
    <w:rsid w:val="577DF111"/>
    <w:rsid w:val="578172D7"/>
    <w:rsid w:val="5785A968"/>
    <w:rsid w:val="578D9EC2"/>
    <w:rsid w:val="57906196"/>
    <w:rsid w:val="57938FC8"/>
    <w:rsid w:val="57975B4C"/>
    <w:rsid w:val="57B9DBD8"/>
    <w:rsid w:val="57C3AC3B"/>
    <w:rsid w:val="57C5E1F1"/>
    <w:rsid w:val="57CDF6A6"/>
    <w:rsid w:val="57D3D5AC"/>
    <w:rsid w:val="57DBF167"/>
    <w:rsid w:val="57DE7D8A"/>
    <w:rsid w:val="57FC6E49"/>
    <w:rsid w:val="57FF6CBD"/>
    <w:rsid w:val="57FF8BE5"/>
    <w:rsid w:val="58073627"/>
    <w:rsid w:val="58110201"/>
    <w:rsid w:val="58232411"/>
    <w:rsid w:val="58233614"/>
    <w:rsid w:val="58245629"/>
    <w:rsid w:val="58265CAB"/>
    <w:rsid w:val="582B3A08"/>
    <w:rsid w:val="58386238"/>
    <w:rsid w:val="583B2A44"/>
    <w:rsid w:val="583D6628"/>
    <w:rsid w:val="583D9426"/>
    <w:rsid w:val="583EEEEE"/>
    <w:rsid w:val="5854C63D"/>
    <w:rsid w:val="5857F29D"/>
    <w:rsid w:val="58600366"/>
    <w:rsid w:val="5876275F"/>
    <w:rsid w:val="58841DF7"/>
    <w:rsid w:val="588559BB"/>
    <w:rsid w:val="588576AF"/>
    <w:rsid w:val="58893424"/>
    <w:rsid w:val="58901D89"/>
    <w:rsid w:val="5893D530"/>
    <w:rsid w:val="589F500D"/>
    <w:rsid w:val="58AB3485"/>
    <w:rsid w:val="58ABE167"/>
    <w:rsid w:val="58BE257C"/>
    <w:rsid w:val="58BF1472"/>
    <w:rsid w:val="58C46550"/>
    <w:rsid w:val="58CA2E16"/>
    <w:rsid w:val="58CF4EAA"/>
    <w:rsid w:val="58D4A1C3"/>
    <w:rsid w:val="58D98880"/>
    <w:rsid w:val="58DEE131"/>
    <w:rsid w:val="58F45D59"/>
    <w:rsid w:val="58F57094"/>
    <w:rsid w:val="58F9640F"/>
    <w:rsid w:val="590DDD2D"/>
    <w:rsid w:val="59120870"/>
    <w:rsid w:val="59146980"/>
    <w:rsid w:val="591EC1DA"/>
    <w:rsid w:val="59268A3E"/>
    <w:rsid w:val="5927A56A"/>
    <w:rsid w:val="592ED927"/>
    <w:rsid w:val="593347FB"/>
    <w:rsid w:val="593AAB02"/>
    <w:rsid w:val="593B27B4"/>
    <w:rsid w:val="594589E8"/>
    <w:rsid w:val="5949AC20"/>
    <w:rsid w:val="595A9527"/>
    <w:rsid w:val="597CD49D"/>
    <w:rsid w:val="5987B7B1"/>
    <w:rsid w:val="59948BF8"/>
    <w:rsid w:val="59A5C8D8"/>
    <w:rsid w:val="59A78240"/>
    <w:rsid w:val="59B0B16C"/>
    <w:rsid w:val="59B464C3"/>
    <w:rsid w:val="59BBDC4B"/>
    <w:rsid w:val="59C70A69"/>
    <w:rsid w:val="59CDED4B"/>
    <w:rsid w:val="59DDEDD5"/>
    <w:rsid w:val="59E8271E"/>
    <w:rsid w:val="59EB18A7"/>
    <w:rsid w:val="59F15A40"/>
    <w:rsid w:val="59F5C27D"/>
    <w:rsid w:val="5A0433BB"/>
    <w:rsid w:val="5A077815"/>
    <w:rsid w:val="5A19645D"/>
    <w:rsid w:val="5A219BC5"/>
    <w:rsid w:val="5A2C2D83"/>
    <w:rsid w:val="5A3676F1"/>
    <w:rsid w:val="5A3AE6F0"/>
    <w:rsid w:val="5A3C1590"/>
    <w:rsid w:val="5A3CF2C9"/>
    <w:rsid w:val="5A6162EF"/>
    <w:rsid w:val="5A6949A7"/>
    <w:rsid w:val="5A6E0CE7"/>
    <w:rsid w:val="5A6F1067"/>
    <w:rsid w:val="5A7677F1"/>
    <w:rsid w:val="5A79CC1E"/>
    <w:rsid w:val="5A81CAD3"/>
    <w:rsid w:val="5A991E39"/>
    <w:rsid w:val="5A9E16A5"/>
    <w:rsid w:val="5AAC499B"/>
    <w:rsid w:val="5AB3851D"/>
    <w:rsid w:val="5AB77309"/>
    <w:rsid w:val="5ABD4A2A"/>
    <w:rsid w:val="5ABD81E9"/>
    <w:rsid w:val="5ACBCCFB"/>
    <w:rsid w:val="5ADBEA11"/>
    <w:rsid w:val="5AEB6D67"/>
    <w:rsid w:val="5AFB9708"/>
    <w:rsid w:val="5B0495C4"/>
    <w:rsid w:val="5B0B8E56"/>
    <w:rsid w:val="5B18372F"/>
    <w:rsid w:val="5B1CBCB9"/>
    <w:rsid w:val="5B365E81"/>
    <w:rsid w:val="5B516A57"/>
    <w:rsid w:val="5B6A4243"/>
    <w:rsid w:val="5B71455B"/>
    <w:rsid w:val="5B739EBB"/>
    <w:rsid w:val="5B745E94"/>
    <w:rsid w:val="5B8C66FF"/>
    <w:rsid w:val="5B9193B4"/>
    <w:rsid w:val="5B9E7D1A"/>
    <w:rsid w:val="5BA03227"/>
    <w:rsid w:val="5BAA0AC1"/>
    <w:rsid w:val="5BAE402C"/>
    <w:rsid w:val="5BB07193"/>
    <w:rsid w:val="5BB57203"/>
    <w:rsid w:val="5BC60C96"/>
    <w:rsid w:val="5BCEA216"/>
    <w:rsid w:val="5BDD5074"/>
    <w:rsid w:val="5BE7838D"/>
    <w:rsid w:val="5BF17FD8"/>
    <w:rsid w:val="5BFA6EF7"/>
    <w:rsid w:val="5C0F18FA"/>
    <w:rsid w:val="5C0FF0C3"/>
    <w:rsid w:val="5C12083A"/>
    <w:rsid w:val="5C15B3DC"/>
    <w:rsid w:val="5C160F51"/>
    <w:rsid w:val="5C1F29C6"/>
    <w:rsid w:val="5C20A9E0"/>
    <w:rsid w:val="5C27EC80"/>
    <w:rsid w:val="5C2DCCB0"/>
    <w:rsid w:val="5C2DDDA3"/>
    <w:rsid w:val="5C2EDD9F"/>
    <w:rsid w:val="5C302E1B"/>
    <w:rsid w:val="5C30C5BC"/>
    <w:rsid w:val="5C349DA1"/>
    <w:rsid w:val="5C371CA7"/>
    <w:rsid w:val="5C3AA97C"/>
    <w:rsid w:val="5C4D2D6E"/>
    <w:rsid w:val="5C5ADEE5"/>
    <w:rsid w:val="5C61CA9D"/>
    <w:rsid w:val="5C6A8483"/>
    <w:rsid w:val="5C82306B"/>
    <w:rsid w:val="5C87178D"/>
    <w:rsid w:val="5C88CACE"/>
    <w:rsid w:val="5C8AE4B8"/>
    <w:rsid w:val="5C8CE2F1"/>
    <w:rsid w:val="5C8F2B4E"/>
    <w:rsid w:val="5C9B8970"/>
    <w:rsid w:val="5CAAECC0"/>
    <w:rsid w:val="5CABB6EA"/>
    <w:rsid w:val="5CACA220"/>
    <w:rsid w:val="5CB9F1CB"/>
    <w:rsid w:val="5CBC5E6C"/>
    <w:rsid w:val="5CC28749"/>
    <w:rsid w:val="5CC35097"/>
    <w:rsid w:val="5CCE30E7"/>
    <w:rsid w:val="5CDE5A29"/>
    <w:rsid w:val="5CEFE951"/>
    <w:rsid w:val="5CFA67CD"/>
    <w:rsid w:val="5D0B794E"/>
    <w:rsid w:val="5D0D3B5C"/>
    <w:rsid w:val="5D1171FD"/>
    <w:rsid w:val="5D16C02F"/>
    <w:rsid w:val="5D17AE1E"/>
    <w:rsid w:val="5D1D96B9"/>
    <w:rsid w:val="5D20CBDB"/>
    <w:rsid w:val="5D264712"/>
    <w:rsid w:val="5D26AC9B"/>
    <w:rsid w:val="5D3015C5"/>
    <w:rsid w:val="5D33B426"/>
    <w:rsid w:val="5D3C2705"/>
    <w:rsid w:val="5D573281"/>
    <w:rsid w:val="5D58693B"/>
    <w:rsid w:val="5D6473AF"/>
    <w:rsid w:val="5D665989"/>
    <w:rsid w:val="5D6C98A1"/>
    <w:rsid w:val="5D6FE6F4"/>
    <w:rsid w:val="5D72A97B"/>
    <w:rsid w:val="5D774CAD"/>
    <w:rsid w:val="5D7C63E5"/>
    <w:rsid w:val="5D7E3C1E"/>
    <w:rsid w:val="5D87DFA7"/>
    <w:rsid w:val="5D8C9BF4"/>
    <w:rsid w:val="5D935A38"/>
    <w:rsid w:val="5D9DE5AD"/>
    <w:rsid w:val="5DAE6222"/>
    <w:rsid w:val="5DB3C29F"/>
    <w:rsid w:val="5DB69A77"/>
    <w:rsid w:val="5DBF4AE9"/>
    <w:rsid w:val="5DC4C51F"/>
    <w:rsid w:val="5DC5C5E4"/>
    <w:rsid w:val="5DC92D5F"/>
    <w:rsid w:val="5DD00391"/>
    <w:rsid w:val="5DD45F4A"/>
    <w:rsid w:val="5DD4B728"/>
    <w:rsid w:val="5DD8E940"/>
    <w:rsid w:val="5DDF66B5"/>
    <w:rsid w:val="5DFF3335"/>
    <w:rsid w:val="5E01C077"/>
    <w:rsid w:val="5E04F579"/>
    <w:rsid w:val="5E05FD85"/>
    <w:rsid w:val="5E14DF5A"/>
    <w:rsid w:val="5E17C7CB"/>
    <w:rsid w:val="5E1C579C"/>
    <w:rsid w:val="5E1E23DA"/>
    <w:rsid w:val="5E22C314"/>
    <w:rsid w:val="5E32227D"/>
    <w:rsid w:val="5E34C61C"/>
    <w:rsid w:val="5E39A0C2"/>
    <w:rsid w:val="5E3E52EE"/>
    <w:rsid w:val="5E4875DB"/>
    <w:rsid w:val="5E541134"/>
    <w:rsid w:val="5E61DAA6"/>
    <w:rsid w:val="5E6C27DC"/>
    <w:rsid w:val="5E72408A"/>
    <w:rsid w:val="5E750FAA"/>
    <w:rsid w:val="5E8530B3"/>
    <w:rsid w:val="5E86EA7C"/>
    <w:rsid w:val="5E8A4D7A"/>
    <w:rsid w:val="5E8C00EC"/>
    <w:rsid w:val="5E96582F"/>
    <w:rsid w:val="5EA9FFC7"/>
    <w:rsid w:val="5EB46508"/>
    <w:rsid w:val="5EB48752"/>
    <w:rsid w:val="5EB4FA11"/>
    <w:rsid w:val="5EC1C5EB"/>
    <w:rsid w:val="5ECE3B54"/>
    <w:rsid w:val="5ED1968F"/>
    <w:rsid w:val="5EDD9456"/>
    <w:rsid w:val="5EDDB064"/>
    <w:rsid w:val="5EDF5808"/>
    <w:rsid w:val="5EE45CF9"/>
    <w:rsid w:val="5EEB10D7"/>
    <w:rsid w:val="5EF5B03E"/>
    <w:rsid w:val="5EFAF668"/>
    <w:rsid w:val="5EFE6CFA"/>
    <w:rsid w:val="5F060421"/>
    <w:rsid w:val="5F0B1327"/>
    <w:rsid w:val="5F23CBC2"/>
    <w:rsid w:val="5F259268"/>
    <w:rsid w:val="5F26E288"/>
    <w:rsid w:val="5F2AA47A"/>
    <w:rsid w:val="5F2CE093"/>
    <w:rsid w:val="5F357336"/>
    <w:rsid w:val="5F507792"/>
    <w:rsid w:val="5F58117A"/>
    <w:rsid w:val="5F5D7A1A"/>
    <w:rsid w:val="5F619A57"/>
    <w:rsid w:val="5F667E61"/>
    <w:rsid w:val="5F671F0B"/>
    <w:rsid w:val="5F69DBB4"/>
    <w:rsid w:val="5F80139C"/>
    <w:rsid w:val="5F80873B"/>
    <w:rsid w:val="5F8865C9"/>
    <w:rsid w:val="5F8DC29E"/>
    <w:rsid w:val="5F94BB81"/>
    <w:rsid w:val="5F9B74CE"/>
    <w:rsid w:val="5F9DCF27"/>
    <w:rsid w:val="5F9E9706"/>
    <w:rsid w:val="5FA14464"/>
    <w:rsid w:val="5FAFB259"/>
    <w:rsid w:val="5FB91196"/>
    <w:rsid w:val="5FB9A9C7"/>
    <w:rsid w:val="5FBC4A52"/>
    <w:rsid w:val="5FBC5477"/>
    <w:rsid w:val="5FBC9B82"/>
    <w:rsid w:val="5FC1B2B9"/>
    <w:rsid w:val="5FC59E4F"/>
    <w:rsid w:val="5FDB01EE"/>
    <w:rsid w:val="5FE9FD20"/>
    <w:rsid w:val="5FFC7683"/>
    <w:rsid w:val="600BDCAD"/>
    <w:rsid w:val="600C176C"/>
    <w:rsid w:val="600EDAB5"/>
    <w:rsid w:val="6010D423"/>
    <w:rsid w:val="60194967"/>
    <w:rsid w:val="6019AECF"/>
    <w:rsid w:val="601E73D2"/>
    <w:rsid w:val="6023FEB8"/>
    <w:rsid w:val="6025FDBC"/>
    <w:rsid w:val="60280C1C"/>
    <w:rsid w:val="602EAF30"/>
    <w:rsid w:val="60330383"/>
    <w:rsid w:val="60364BED"/>
    <w:rsid w:val="60399304"/>
    <w:rsid w:val="60428646"/>
    <w:rsid w:val="60429E5B"/>
    <w:rsid w:val="604C3ACA"/>
    <w:rsid w:val="605D913C"/>
    <w:rsid w:val="605DEA0F"/>
    <w:rsid w:val="6077EB4E"/>
    <w:rsid w:val="607B1B47"/>
    <w:rsid w:val="607C2C61"/>
    <w:rsid w:val="60874A6B"/>
    <w:rsid w:val="608A61EA"/>
    <w:rsid w:val="608EBAB7"/>
    <w:rsid w:val="608FE5CA"/>
    <w:rsid w:val="6091BC42"/>
    <w:rsid w:val="60928E92"/>
    <w:rsid w:val="6093EC6F"/>
    <w:rsid w:val="60988C70"/>
    <w:rsid w:val="6098ED8F"/>
    <w:rsid w:val="609EF32B"/>
    <w:rsid w:val="60AA0519"/>
    <w:rsid w:val="60BB08DA"/>
    <w:rsid w:val="60C3DFBB"/>
    <w:rsid w:val="60C4EE7A"/>
    <w:rsid w:val="60D6A7D9"/>
    <w:rsid w:val="60DEA8C6"/>
    <w:rsid w:val="60E535E9"/>
    <w:rsid w:val="60F0B593"/>
    <w:rsid w:val="60FC3A7C"/>
    <w:rsid w:val="61052AC8"/>
    <w:rsid w:val="6109DC14"/>
    <w:rsid w:val="610F7BBA"/>
    <w:rsid w:val="61145E18"/>
    <w:rsid w:val="6121C400"/>
    <w:rsid w:val="6127759A"/>
    <w:rsid w:val="61348DEB"/>
    <w:rsid w:val="61384081"/>
    <w:rsid w:val="6138A885"/>
    <w:rsid w:val="613F00C3"/>
    <w:rsid w:val="61444C29"/>
    <w:rsid w:val="614667D3"/>
    <w:rsid w:val="6153A99D"/>
    <w:rsid w:val="6153EC17"/>
    <w:rsid w:val="6157EA50"/>
    <w:rsid w:val="615D93DB"/>
    <w:rsid w:val="6162E10A"/>
    <w:rsid w:val="616663F1"/>
    <w:rsid w:val="617FA25A"/>
    <w:rsid w:val="618C3878"/>
    <w:rsid w:val="618E6FE6"/>
    <w:rsid w:val="61B001CE"/>
    <w:rsid w:val="61B6C297"/>
    <w:rsid w:val="61B73B42"/>
    <w:rsid w:val="61BA966F"/>
    <w:rsid w:val="61BD241D"/>
    <w:rsid w:val="61BDCB48"/>
    <w:rsid w:val="61C788D3"/>
    <w:rsid w:val="61DCEC63"/>
    <w:rsid w:val="61E17725"/>
    <w:rsid w:val="61F05496"/>
    <w:rsid w:val="61F18182"/>
    <w:rsid w:val="61FF631F"/>
    <w:rsid w:val="6202BC59"/>
    <w:rsid w:val="6204C7B7"/>
    <w:rsid w:val="621452D1"/>
    <w:rsid w:val="6214F7B1"/>
    <w:rsid w:val="6219968D"/>
    <w:rsid w:val="621EA58F"/>
    <w:rsid w:val="62284D36"/>
    <w:rsid w:val="6234B7E7"/>
    <w:rsid w:val="62412D08"/>
    <w:rsid w:val="6247976A"/>
    <w:rsid w:val="6257F3BF"/>
    <w:rsid w:val="6264CADA"/>
    <w:rsid w:val="62675BAA"/>
    <w:rsid w:val="627D267F"/>
    <w:rsid w:val="627E41E0"/>
    <w:rsid w:val="627E6724"/>
    <w:rsid w:val="627F0AC4"/>
    <w:rsid w:val="62A742D6"/>
    <w:rsid w:val="62B5E739"/>
    <w:rsid w:val="62C32C3D"/>
    <w:rsid w:val="62C5EFEA"/>
    <w:rsid w:val="62C8E0AC"/>
    <w:rsid w:val="62CB87D9"/>
    <w:rsid w:val="62CEAF94"/>
    <w:rsid w:val="62CFEC39"/>
    <w:rsid w:val="62D31429"/>
    <w:rsid w:val="62DD454A"/>
    <w:rsid w:val="62E2CC5E"/>
    <w:rsid w:val="62E4C4C4"/>
    <w:rsid w:val="62FE8179"/>
    <w:rsid w:val="63105255"/>
    <w:rsid w:val="631265FD"/>
    <w:rsid w:val="6330DE7A"/>
    <w:rsid w:val="6335747B"/>
    <w:rsid w:val="633911F8"/>
    <w:rsid w:val="6345E300"/>
    <w:rsid w:val="63594E25"/>
    <w:rsid w:val="635DBD14"/>
    <w:rsid w:val="63677EE2"/>
    <w:rsid w:val="63769FDA"/>
    <w:rsid w:val="637DD766"/>
    <w:rsid w:val="6387150C"/>
    <w:rsid w:val="638C91A2"/>
    <w:rsid w:val="639AA64B"/>
    <w:rsid w:val="639AD399"/>
    <w:rsid w:val="63A13BCE"/>
    <w:rsid w:val="63AA240A"/>
    <w:rsid w:val="63D09895"/>
    <w:rsid w:val="63D4DE0D"/>
    <w:rsid w:val="63D768B0"/>
    <w:rsid w:val="63E546BD"/>
    <w:rsid w:val="63EE940E"/>
    <w:rsid w:val="63F88D9C"/>
    <w:rsid w:val="64079CBB"/>
    <w:rsid w:val="6408B23F"/>
    <w:rsid w:val="640AC2DC"/>
    <w:rsid w:val="642E4181"/>
    <w:rsid w:val="64350088"/>
    <w:rsid w:val="643902FA"/>
    <w:rsid w:val="6443775C"/>
    <w:rsid w:val="6448E647"/>
    <w:rsid w:val="64503F2F"/>
    <w:rsid w:val="6453396D"/>
    <w:rsid w:val="645DB03A"/>
    <w:rsid w:val="6462AB0C"/>
    <w:rsid w:val="646A2F45"/>
    <w:rsid w:val="646D67C9"/>
    <w:rsid w:val="646DBB81"/>
    <w:rsid w:val="64735624"/>
    <w:rsid w:val="6483168B"/>
    <w:rsid w:val="648E00BE"/>
    <w:rsid w:val="6496CCC3"/>
    <w:rsid w:val="64991B09"/>
    <w:rsid w:val="64A861F8"/>
    <w:rsid w:val="64ADA680"/>
    <w:rsid w:val="64B79640"/>
    <w:rsid w:val="64BC6B9B"/>
    <w:rsid w:val="64C08672"/>
    <w:rsid w:val="64D51182"/>
    <w:rsid w:val="64D97730"/>
    <w:rsid w:val="64DA5124"/>
    <w:rsid w:val="64F0D6A0"/>
    <w:rsid w:val="64FB97A7"/>
    <w:rsid w:val="65006B5B"/>
    <w:rsid w:val="65114FD8"/>
    <w:rsid w:val="651387B1"/>
    <w:rsid w:val="652B0C8E"/>
    <w:rsid w:val="652C1C26"/>
    <w:rsid w:val="652F8B66"/>
    <w:rsid w:val="6535A834"/>
    <w:rsid w:val="65424AA1"/>
    <w:rsid w:val="6546B4C6"/>
    <w:rsid w:val="654CE29F"/>
    <w:rsid w:val="654FF0A5"/>
    <w:rsid w:val="65617F3B"/>
    <w:rsid w:val="65715E1E"/>
    <w:rsid w:val="657703E8"/>
    <w:rsid w:val="65827232"/>
    <w:rsid w:val="6585B283"/>
    <w:rsid w:val="658A646F"/>
    <w:rsid w:val="65910CF5"/>
    <w:rsid w:val="65925B7E"/>
    <w:rsid w:val="6592A3DB"/>
    <w:rsid w:val="659C56DA"/>
    <w:rsid w:val="65AD83E3"/>
    <w:rsid w:val="65B1DC1F"/>
    <w:rsid w:val="65C1DFD1"/>
    <w:rsid w:val="65C56AF7"/>
    <w:rsid w:val="65C6EACC"/>
    <w:rsid w:val="65CAC73D"/>
    <w:rsid w:val="65CF1D0F"/>
    <w:rsid w:val="65D2E061"/>
    <w:rsid w:val="65F8EAD8"/>
    <w:rsid w:val="65FB89A0"/>
    <w:rsid w:val="660014B1"/>
    <w:rsid w:val="6607450F"/>
    <w:rsid w:val="660AA824"/>
    <w:rsid w:val="66140411"/>
    <w:rsid w:val="6616D5FD"/>
    <w:rsid w:val="6634C0AB"/>
    <w:rsid w:val="66355B72"/>
    <w:rsid w:val="66372755"/>
    <w:rsid w:val="663C874B"/>
    <w:rsid w:val="663E5FD2"/>
    <w:rsid w:val="664E7B23"/>
    <w:rsid w:val="665387C0"/>
    <w:rsid w:val="6660E739"/>
    <w:rsid w:val="6676FAF5"/>
    <w:rsid w:val="66845EE4"/>
    <w:rsid w:val="6685530B"/>
    <w:rsid w:val="668D8DA2"/>
    <w:rsid w:val="66936503"/>
    <w:rsid w:val="669F04D0"/>
    <w:rsid w:val="66A86AA6"/>
    <w:rsid w:val="66A970F6"/>
    <w:rsid w:val="66AA9113"/>
    <w:rsid w:val="66AAA241"/>
    <w:rsid w:val="66AFD90B"/>
    <w:rsid w:val="66B72FDB"/>
    <w:rsid w:val="66CAAE3F"/>
    <w:rsid w:val="66D06F67"/>
    <w:rsid w:val="66D4EF0B"/>
    <w:rsid w:val="66D52C4A"/>
    <w:rsid w:val="66D8490A"/>
    <w:rsid w:val="66F58D81"/>
    <w:rsid w:val="67037118"/>
    <w:rsid w:val="67092530"/>
    <w:rsid w:val="6715D80C"/>
    <w:rsid w:val="67177B02"/>
    <w:rsid w:val="672113E5"/>
    <w:rsid w:val="6747E16E"/>
    <w:rsid w:val="675AED0D"/>
    <w:rsid w:val="6767A573"/>
    <w:rsid w:val="6767FB8D"/>
    <w:rsid w:val="67690885"/>
    <w:rsid w:val="676CE5FA"/>
    <w:rsid w:val="6787D0C3"/>
    <w:rsid w:val="67A29834"/>
    <w:rsid w:val="67B119C2"/>
    <w:rsid w:val="67B429EC"/>
    <w:rsid w:val="67B6EA1D"/>
    <w:rsid w:val="67C35DE8"/>
    <w:rsid w:val="67C56F9A"/>
    <w:rsid w:val="67D16DDD"/>
    <w:rsid w:val="67DA4BEF"/>
    <w:rsid w:val="67EF1ED5"/>
    <w:rsid w:val="67F38FD8"/>
    <w:rsid w:val="67FF89B1"/>
    <w:rsid w:val="6803DB44"/>
    <w:rsid w:val="680D44F4"/>
    <w:rsid w:val="6828939F"/>
    <w:rsid w:val="682A29E0"/>
    <w:rsid w:val="68318A09"/>
    <w:rsid w:val="683891B2"/>
    <w:rsid w:val="68472C13"/>
    <w:rsid w:val="6849E031"/>
    <w:rsid w:val="684FDEA4"/>
    <w:rsid w:val="686DC7FB"/>
    <w:rsid w:val="686DF3E2"/>
    <w:rsid w:val="686F1189"/>
    <w:rsid w:val="6878BAFA"/>
    <w:rsid w:val="68809388"/>
    <w:rsid w:val="6888A1C3"/>
    <w:rsid w:val="688A4458"/>
    <w:rsid w:val="688BC5A1"/>
    <w:rsid w:val="688EE81D"/>
    <w:rsid w:val="6893BE0A"/>
    <w:rsid w:val="689B26B3"/>
    <w:rsid w:val="689D8FAE"/>
    <w:rsid w:val="68AA7C25"/>
    <w:rsid w:val="68AB257F"/>
    <w:rsid w:val="68AD16D9"/>
    <w:rsid w:val="68B53CF4"/>
    <w:rsid w:val="68B7FF66"/>
    <w:rsid w:val="68BE1780"/>
    <w:rsid w:val="68C602DE"/>
    <w:rsid w:val="68C9D111"/>
    <w:rsid w:val="68C9F2B7"/>
    <w:rsid w:val="68DDCBED"/>
    <w:rsid w:val="68F49259"/>
    <w:rsid w:val="68F98B85"/>
    <w:rsid w:val="68FB8115"/>
    <w:rsid w:val="68FB9BAB"/>
    <w:rsid w:val="691A4DCC"/>
    <w:rsid w:val="691DCE53"/>
    <w:rsid w:val="6924A67D"/>
    <w:rsid w:val="692A70D7"/>
    <w:rsid w:val="694A16FB"/>
    <w:rsid w:val="69532EA9"/>
    <w:rsid w:val="695B9A30"/>
    <w:rsid w:val="695C9020"/>
    <w:rsid w:val="69711392"/>
    <w:rsid w:val="6974A447"/>
    <w:rsid w:val="6975E0E4"/>
    <w:rsid w:val="69822CD2"/>
    <w:rsid w:val="698E0E83"/>
    <w:rsid w:val="699328D7"/>
    <w:rsid w:val="699A62AC"/>
    <w:rsid w:val="69ACCC6C"/>
    <w:rsid w:val="69ACF146"/>
    <w:rsid w:val="69B352C1"/>
    <w:rsid w:val="69C4A0A4"/>
    <w:rsid w:val="69CBF35C"/>
    <w:rsid w:val="69DCC29B"/>
    <w:rsid w:val="69DD5EC4"/>
    <w:rsid w:val="69DD6B58"/>
    <w:rsid w:val="69E51BB9"/>
    <w:rsid w:val="6A065BD2"/>
    <w:rsid w:val="6A083850"/>
    <w:rsid w:val="6A0DA293"/>
    <w:rsid w:val="6A390BD8"/>
    <w:rsid w:val="6A3ABACE"/>
    <w:rsid w:val="6A55D14C"/>
    <w:rsid w:val="6A57168D"/>
    <w:rsid w:val="6A5D47EE"/>
    <w:rsid w:val="6A6F48A3"/>
    <w:rsid w:val="6A71CFAE"/>
    <w:rsid w:val="6A7C80D5"/>
    <w:rsid w:val="6A7E2CAB"/>
    <w:rsid w:val="6A85D414"/>
    <w:rsid w:val="6AB17140"/>
    <w:rsid w:val="6AD970C9"/>
    <w:rsid w:val="6AFA9CFD"/>
    <w:rsid w:val="6AFDFECF"/>
    <w:rsid w:val="6B0E1509"/>
    <w:rsid w:val="6B23BAC9"/>
    <w:rsid w:val="6B2E1CF9"/>
    <w:rsid w:val="6B3B61BD"/>
    <w:rsid w:val="6B3E8BD2"/>
    <w:rsid w:val="6B4927CD"/>
    <w:rsid w:val="6B508901"/>
    <w:rsid w:val="6B517990"/>
    <w:rsid w:val="6B584CB3"/>
    <w:rsid w:val="6B5F1C6C"/>
    <w:rsid w:val="6B68CF5F"/>
    <w:rsid w:val="6B711ECB"/>
    <w:rsid w:val="6B719899"/>
    <w:rsid w:val="6B7290C7"/>
    <w:rsid w:val="6B72BA1F"/>
    <w:rsid w:val="6B819438"/>
    <w:rsid w:val="6B83E123"/>
    <w:rsid w:val="6B861599"/>
    <w:rsid w:val="6B8DCA19"/>
    <w:rsid w:val="6B913649"/>
    <w:rsid w:val="6B92BCC4"/>
    <w:rsid w:val="6B936B73"/>
    <w:rsid w:val="6BA0ACC7"/>
    <w:rsid w:val="6BA1F7B6"/>
    <w:rsid w:val="6BAF3FB8"/>
    <w:rsid w:val="6BAF5C67"/>
    <w:rsid w:val="6BB28ED5"/>
    <w:rsid w:val="6BB360C1"/>
    <w:rsid w:val="6BB367ED"/>
    <w:rsid w:val="6BB9C469"/>
    <w:rsid w:val="6BC3CD6B"/>
    <w:rsid w:val="6BD50F6C"/>
    <w:rsid w:val="6BD895BA"/>
    <w:rsid w:val="6BE53337"/>
    <w:rsid w:val="6BED4712"/>
    <w:rsid w:val="6BF955EE"/>
    <w:rsid w:val="6BF9A5F3"/>
    <w:rsid w:val="6BFFAF75"/>
    <w:rsid w:val="6C035FE8"/>
    <w:rsid w:val="6C0A731E"/>
    <w:rsid w:val="6C15AF39"/>
    <w:rsid w:val="6C178A4C"/>
    <w:rsid w:val="6C1833AC"/>
    <w:rsid w:val="6C2232A2"/>
    <w:rsid w:val="6C2C720E"/>
    <w:rsid w:val="6C2C8011"/>
    <w:rsid w:val="6C34019A"/>
    <w:rsid w:val="6C3CCA4D"/>
    <w:rsid w:val="6C462341"/>
    <w:rsid w:val="6C4D6A45"/>
    <w:rsid w:val="6C4DB4CD"/>
    <w:rsid w:val="6C5907F9"/>
    <w:rsid w:val="6C5B0675"/>
    <w:rsid w:val="6C693144"/>
    <w:rsid w:val="6C6CAD6E"/>
    <w:rsid w:val="6C741475"/>
    <w:rsid w:val="6C783F9B"/>
    <w:rsid w:val="6C7FF39A"/>
    <w:rsid w:val="6C93A68A"/>
    <w:rsid w:val="6C9FF6CD"/>
    <w:rsid w:val="6CA5B336"/>
    <w:rsid w:val="6CA7A786"/>
    <w:rsid w:val="6CA81629"/>
    <w:rsid w:val="6CA95BB7"/>
    <w:rsid w:val="6CABACF7"/>
    <w:rsid w:val="6CACBF35"/>
    <w:rsid w:val="6CB3EF93"/>
    <w:rsid w:val="6CBCC197"/>
    <w:rsid w:val="6CBE6256"/>
    <w:rsid w:val="6CC77F9F"/>
    <w:rsid w:val="6CCCEEB6"/>
    <w:rsid w:val="6CD32B8B"/>
    <w:rsid w:val="6CDC2E0F"/>
    <w:rsid w:val="6CEE68CB"/>
    <w:rsid w:val="6CFE5895"/>
    <w:rsid w:val="6D0EED5E"/>
    <w:rsid w:val="6D2791BC"/>
    <w:rsid w:val="6D2ACA32"/>
    <w:rsid w:val="6D538BCC"/>
    <w:rsid w:val="6D609DF2"/>
    <w:rsid w:val="6D6363FE"/>
    <w:rsid w:val="6D69C753"/>
    <w:rsid w:val="6D7173CA"/>
    <w:rsid w:val="6D779809"/>
    <w:rsid w:val="6D7C35A0"/>
    <w:rsid w:val="6D7D6866"/>
    <w:rsid w:val="6D852D04"/>
    <w:rsid w:val="6D8B994E"/>
    <w:rsid w:val="6D955DFD"/>
    <w:rsid w:val="6D974595"/>
    <w:rsid w:val="6D9D624A"/>
    <w:rsid w:val="6D9ED90C"/>
    <w:rsid w:val="6DA23210"/>
    <w:rsid w:val="6DACE07D"/>
    <w:rsid w:val="6DC1AC26"/>
    <w:rsid w:val="6DC984C2"/>
    <w:rsid w:val="6DCF6D54"/>
    <w:rsid w:val="6DF01D56"/>
    <w:rsid w:val="6DF164DF"/>
    <w:rsid w:val="6DFBCA2B"/>
    <w:rsid w:val="6E038308"/>
    <w:rsid w:val="6E082F5C"/>
    <w:rsid w:val="6E1535C4"/>
    <w:rsid w:val="6E1A2D56"/>
    <w:rsid w:val="6E30760C"/>
    <w:rsid w:val="6E3D8699"/>
    <w:rsid w:val="6E481228"/>
    <w:rsid w:val="6E496BFF"/>
    <w:rsid w:val="6E507EB1"/>
    <w:rsid w:val="6E559B7D"/>
    <w:rsid w:val="6E5891F8"/>
    <w:rsid w:val="6E65F27C"/>
    <w:rsid w:val="6E692364"/>
    <w:rsid w:val="6E6B7E2F"/>
    <w:rsid w:val="6E6EE649"/>
    <w:rsid w:val="6E802AD6"/>
    <w:rsid w:val="6E8B6461"/>
    <w:rsid w:val="6E8DADC7"/>
    <w:rsid w:val="6E91E34F"/>
    <w:rsid w:val="6EA9E101"/>
    <w:rsid w:val="6EBB6AA1"/>
    <w:rsid w:val="6ED42B83"/>
    <w:rsid w:val="6ED7ECB4"/>
    <w:rsid w:val="6ED8D6FD"/>
    <w:rsid w:val="6EE96A0E"/>
    <w:rsid w:val="6EEC6707"/>
    <w:rsid w:val="6EF73622"/>
    <w:rsid w:val="6EFE275F"/>
    <w:rsid w:val="6F00F95F"/>
    <w:rsid w:val="6F081A27"/>
    <w:rsid w:val="6F0EF0C2"/>
    <w:rsid w:val="6F1369D8"/>
    <w:rsid w:val="6F1B83D0"/>
    <w:rsid w:val="6F1CF215"/>
    <w:rsid w:val="6F1E3B73"/>
    <w:rsid w:val="6F2CC79A"/>
    <w:rsid w:val="6F33A1FE"/>
    <w:rsid w:val="6F349B10"/>
    <w:rsid w:val="6F369369"/>
    <w:rsid w:val="6F3960BD"/>
    <w:rsid w:val="6F4416D4"/>
    <w:rsid w:val="6F49FC98"/>
    <w:rsid w:val="6F52415A"/>
    <w:rsid w:val="6F52D509"/>
    <w:rsid w:val="6F585E7C"/>
    <w:rsid w:val="6F59230C"/>
    <w:rsid w:val="6F5BC474"/>
    <w:rsid w:val="6F7460C1"/>
    <w:rsid w:val="6F7D117D"/>
    <w:rsid w:val="6F7FC05F"/>
    <w:rsid w:val="6F8FBEBB"/>
    <w:rsid w:val="6F96EE2B"/>
    <w:rsid w:val="6FA2A82A"/>
    <w:rsid w:val="6FA47FD4"/>
    <w:rsid w:val="6FA5B2F9"/>
    <w:rsid w:val="6FA9DAB5"/>
    <w:rsid w:val="6FAE9D8E"/>
    <w:rsid w:val="6FB68984"/>
    <w:rsid w:val="6FB77EC6"/>
    <w:rsid w:val="6FBBEE49"/>
    <w:rsid w:val="6FC33BE7"/>
    <w:rsid w:val="6FCBA798"/>
    <w:rsid w:val="6FE42DE1"/>
    <w:rsid w:val="6FECC867"/>
    <w:rsid w:val="6FFA151C"/>
    <w:rsid w:val="6FFC7692"/>
    <w:rsid w:val="700CE130"/>
    <w:rsid w:val="7012EAA1"/>
    <w:rsid w:val="7019D355"/>
    <w:rsid w:val="70237B1F"/>
    <w:rsid w:val="70237F2A"/>
    <w:rsid w:val="7026098D"/>
    <w:rsid w:val="702D259C"/>
    <w:rsid w:val="70339ECC"/>
    <w:rsid w:val="70383D93"/>
    <w:rsid w:val="7043CBA5"/>
    <w:rsid w:val="704601EA"/>
    <w:rsid w:val="70527387"/>
    <w:rsid w:val="705E5E3F"/>
    <w:rsid w:val="707B0BC5"/>
    <w:rsid w:val="70807A37"/>
    <w:rsid w:val="70933A75"/>
    <w:rsid w:val="7095522B"/>
    <w:rsid w:val="7097A95B"/>
    <w:rsid w:val="70AAFCCB"/>
    <w:rsid w:val="70AD7F48"/>
    <w:rsid w:val="70BDEA91"/>
    <w:rsid w:val="70BF6354"/>
    <w:rsid w:val="70C97C77"/>
    <w:rsid w:val="70CF14DE"/>
    <w:rsid w:val="70D5749A"/>
    <w:rsid w:val="70DD8558"/>
    <w:rsid w:val="70E1E9AE"/>
    <w:rsid w:val="70E2B6FA"/>
    <w:rsid w:val="70E64B59"/>
    <w:rsid w:val="70EBFBCE"/>
    <w:rsid w:val="70ECD560"/>
    <w:rsid w:val="70EE7D31"/>
    <w:rsid w:val="70EE8FC4"/>
    <w:rsid w:val="70EF77DC"/>
    <w:rsid w:val="710A7829"/>
    <w:rsid w:val="71146EB0"/>
    <w:rsid w:val="7119618B"/>
    <w:rsid w:val="711F3958"/>
    <w:rsid w:val="712B49D3"/>
    <w:rsid w:val="712CFEF6"/>
    <w:rsid w:val="7130F8B8"/>
    <w:rsid w:val="714A40C7"/>
    <w:rsid w:val="71525B56"/>
    <w:rsid w:val="71570DCD"/>
    <w:rsid w:val="716486FF"/>
    <w:rsid w:val="71759D62"/>
    <w:rsid w:val="718D3C3F"/>
    <w:rsid w:val="7190FBF4"/>
    <w:rsid w:val="71984616"/>
    <w:rsid w:val="7199EE8F"/>
    <w:rsid w:val="719F7B31"/>
    <w:rsid w:val="71A855E9"/>
    <w:rsid w:val="71BFA6A2"/>
    <w:rsid w:val="71C03F6A"/>
    <w:rsid w:val="71C1A618"/>
    <w:rsid w:val="71C5ECAC"/>
    <w:rsid w:val="71D70541"/>
    <w:rsid w:val="71DC5313"/>
    <w:rsid w:val="71E0211B"/>
    <w:rsid w:val="71EB5041"/>
    <w:rsid w:val="71F941BF"/>
    <w:rsid w:val="71FAA2B3"/>
    <w:rsid w:val="71FBE09D"/>
    <w:rsid w:val="71FF3DCF"/>
    <w:rsid w:val="720069CB"/>
    <w:rsid w:val="72015EBB"/>
    <w:rsid w:val="7207DB97"/>
    <w:rsid w:val="720B28E8"/>
    <w:rsid w:val="720C444E"/>
    <w:rsid w:val="7261B9E2"/>
    <w:rsid w:val="72678EA0"/>
    <w:rsid w:val="72747A4C"/>
    <w:rsid w:val="7285DB08"/>
    <w:rsid w:val="728F0857"/>
    <w:rsid w:val="7294F1D8"/>
    <w:rsid w:val="729EBC8F"/>
    <w:rsid w:val="72A902B0"/>
    <w:rsid w:val="72AF01A1"/>
    <w:rsid w:val="72BC1E35"/>
    <w:rsid w:val="72CABD31"/>
    <w:rsid w:val="72D0B821"/>
    <w:rsid w:val="72E2DF99"/>
    <w:rsid w:val="72EC8FD2"/>
    <w:rsid w:val="72FA5F1D"/>
    <w:rsid w:val="72FC8FA7"/>
    <w:rsid w:val="72FD015B"/>
    <w:rsid w:val="73050E5C"/>
    <w:rsid w:val="73073B98"/>
    <w:rsid w:val="731C9717"/>
    <w:rsid w:val="7325C4D4"/>
    <w:rsid w:val="7326AD42"/>
    <w:rsid w:val="7329734A"/>
    <w:rsid w:val="732D9F15"/>
    <w:rsid w:val="734192A8"/>
    <w:rsid w:val="73456A99"/>
    <w:rsid w:val="735FE60A"/>
    <w:rsid w:val="7364B76E"/>
    <w:rsid w:val="73696618"/>
    <w:rsid w:val="736ABC20"/>
    <w:rsid w:val="737C27D0"/>
    <w:rsid w:val="73983858"/>
    <w:rsid w:val="739C61D7"/>
    <w:rsid w:val="73B96EDF"/>
    <w:rsid w:val="73C5EEEF"/>
    <w:rsid w:val="73D87D87"/>
    <w:rsid w:val="73E56040"/>
    <w:rsid w:val="73E9D3F0"/>
    <w:rsid w:val="73EFDEBE"/>
    <w:rsid w:val="73FA8DD6"/>
    <w:rsid w:val="73FF4442"/>
    <w:rsid w:val="7400F8C2"/>
    <w:rsid w:val="7413BCD9"/>
    <w:rsid w:val="74161812"/>
    <w:rsid w:val="741DA457"/>
    <w:rsid w:val="741E1398"/>
    <w:rsid w:val="7421BD3D"/>
    <w:rsid w:val="742B5D0C"/>
    <w:rsid w:val="743240A5"/>
    <w:rsid w:val="7436F7C1"/>
    <w:rsid w:val="743ACBCB"/>
    <w:rsid w:val="743E9A6C"/>
    <w:rsid w:val="744410AF"/>
    <w:rsid w:val="74459B69"/>
    <w:rsid w:val="74504B52"/>
    <w:rsid w:val="7457557C"/>
    <w:rsid w:val="745B76B8"/>
    <w:rsid w:val="747E9CB9"/>
    <w:rsid w:val="7487D92E"/>
    <w:rsid w:val="749B7B01"/>
    <w:rsid w:val="74A47CED"/>
    <w:rsid w:val="74A9C4CF"/>
    <w:rsid w:val="74AA2FDE"/>
    <w:rsid w:val="74AD23B9"/>
    <w:rsid w:val="74B6779F"/>
    <w:rsid w:val="74C443C7"/>
    <w:rsid w:val="74C4DD01"/>
    <w:rsid w:val="74C998D5"/>
    <w:rsid w:val="74D84757"/>
    <w:rsid w:val="74E05253"/>
    <w:rsid w:val="74E4395C"/>
    <w:rsid w:val="74E7DB08"/>
    <w:rsid w:val="74ED8263"/>
    <w:rsid w:val="74F12AB5"/>
    <w:rsid w:val="74F4CE95"/>
    <w:rsid w:val="74FB9221"/>
    <w:rsid w:val="74FC6674"/>
    <w:rsid w:val="7504929D"/>
    <w:rsid w:val="7508D7B9"/>
    <w:rsid w:val="750D5886"/>
    <w:rsid w:val="75138DBE"/>
    <w:rsid w:val="7519730D"/>
    <w:rsid w:val="75197A53"/>
    <w:rsid w:val="752E0B37"/>
    <w:rsid w:val="75370568"/>
    <w:rsid w:val="753D05C3"/>
    <w:rsid w:val="75418F0A"/>
    <w:rsid w:val="754C49FA"/>
    <w:rsid w:val="756B7F25"/>
    <w:rsid w:val="756D9431"/>
    <w:rsid w:val="758585EC"/>
    <w:rsid w:val="75874785"/>
    <w:rsid w:val="758BAD26"/>
    <w:rsid w:val="758EAA8D"/>
    <w:rsid w:val="7593851B"/>
    <w:rsid w:val="75A03EF9"/>
    <w:rsid w:val="75A0E7CA"/>
    <w:rsid w:val="75A875BF"/>
    <w:rsid w:val="75ACD557"/>
    <w:rsid w:val="75B61409"/>
    <w:rsid w:val="75B9988D"/>
    <w:rsid w:val="75C071F7"/>
    <w:rsid w:val="75C476AA"/>
    <w:rsid w:val="75CB624B"/>
    <w:rsid w:val="75CE3284"/>
    <w:rsid w:val="75EAE6BA"/>
    <w:rsid w:val="760C46CA"/>
    <w:rsid w:val="76182E05"/>
    <w:rsid w:val="761B5558"/>
    <w:rsid w:val="761DF597"/>
    <w:rsid w:val="7620D2C3"/>
    <w:rsid w:val="76266C1E"/>
    <w:rsid w:val="762E07F8"/>
    <w:rsid w:val="76443818"/>
    <w:rsid w:val="76464050"/>
    <w:rsid w:val="76557F42"/>
    <w:rsid w:val="765653AE"/>
    <w:rsid w:val="766927DC"/>
    <w:rsid w:val="768A6BA9"/>
    <w:rsid w:val="7695915D"/>
    <w:rsid w:val="769836D5"/>
    <w:rsid w:val="769EEBDE"/>
    <w:rsid w:val="769FFEE9"/>
    <w:rsid w:val="76B26788"/>
    <w:rsid w:val="76B82DAF"/>
    <w:rsid w:val="76BAC408"/>
    <w:rsid w:val="76DB166F"/>
    <w:rsid w:val="76DB74CD"/>
    <w:rsid w:val="76DC2558"/>
    <w:rsid w:val="76E6F3F5"/>
    <w:rsid w:val="76EA804D"/>
    <w:rsid w:val="76F80AED"/>
    <w:rsid w:val="7700A2EA"/>
    <w:rsid w:val="7718032C"/>
    <w:rsid w:val="772C1DC0"/>
    <w:rsid w:val="773D4F44"/>
    <w:rsid w:val="773F8448"/>
    <w:rsid w:val="77523120"/>
    <w:rsid w:val="775914BA"/>
    <w:rsid w:val="7764D75A"/>
    <w:rsid w:val="77670328"/>
    <w:rsid w:val="77697096"/>
    <w:rsid w:val="77697CD3"/>
    <w:rsid w:val="776EF0D8"/>
    <w:rsid w:val="777C7CBF"/>
    <w:rsid w:val="777E885E"/>
    <w:rsid w:val="77809C71"/>
    <w:rsid w:val="77917035"/>
    <w:rsid w:val="77962AA1"/>
    <w:rsid w:val="779F532B"/>
    <w:rsid w:val="77A5A717"/>
    <w:rsid w:val="77A70BC2"/>
    <w:rsid w:val="77AB11EC"/>
    <w:rsid w:val="77BE2884"/>
    <w:rsid w:val="77C0A35E"/>
    <w:rsid w:val="77C4AB47"/>
    <w:rsid w:val="77D43610"/>
    <w:rsid w:val="77F9FCF8"/>
    <w:rsid w:val="77FAE209"/>
    <w:rsid w:val="78008991"/>
    <w:rsid w:val="781B1860"/>
    <w:rsid w:val="7822A8DB"/>
    <w:rsid w:val="782B01BD"/>
    <w:rsid w:val="782EB9F1"/>
    <w:rsid w:val="7845A9BC"/>
    <w:rsid w:val="7845F011"/>
    <w:rsid w:val="78539A15"/>
    <w:rsid w:val="785501DC"/>
    <w:rsid w:val="7856EB8F"/>
    <w:rsid w:val="7860BFA8"/>
    <w:rsid w:val="786257D8"/>
    <w:rsid w:val="78682558"/>
    <w:rsid w:val="788774A6"/>
    <w:rsid w:val="7897BE22"/>
    <w:rsid w:val="78AA34F0"/>
    <w:rsid w:val="78B27DF3"/>
    <w:rsid w:val="78C17248"/>
    <w:rsid w:val="78C89B20"/>
    <w:rsid w:val="78D4E14C"/>
    <w:rsid w:val="78D80AEF"/>
    <w:rsid w:val="78DBA142"/>
    <w:rsid w:val="78F04CE3"/>
    <w:rsid w:val="78F0CDAA"/>
    <w:rsid w:val="78F377B8"/>
    <w:rsid w:val="78F464DA"/>
    <w:rsid w:val="78F715D1"/>
    <w:rsid w:val="78F9B74F"/>
    <w:rsid w:val="79013EDA"/>
    <w:rsid w:val="7917EE2D"/>
    <w:rsid w:val="7919654B"/>
    <w:rsid w:val="791DCB2C"/>
    <w:rsid w:val="79261C7C"/>
    <w:rsid w:val="7934CE2F"/>
    <w:rsid w:val="793509EA"/>
    <w:rsid w:val="793B7663"/>
    <w:rsid w:val="7953CBB2"/>
    <w:rsid w:val="79561199"/>
    <w:rsid w:val="796624B7"/>
    <w:rsid w:val="796A9BAF"/>
    <w:rsid w:val="797A56E1"/>
    <w:rsid w:val="79803BD7"/>
    <w:rsid w:val="7981E763"/>
    <w:rsid w:val="79826537"/>
    <w:rsid w:val="798BE295"/>
    <w:rsid w:val="79917487"/>
    <w:rsid w:val="799D8E55"/>
    <w:rsid w:val="79A0EBAC"/>
    <w:rsid w:val="79A1AEB4"/>
    <w:rsid w:val="79A4CD9F"/>
    <w:rsid w:val="79AAAE09"/>
    <w:rsid w:val="79ACE409"/>
    <w:rsid w:val="79B32FAB"/>
    <w:rsid w:val="79BC7699"/>
    <w:rsid w:val="79CB7A79"/>
    <w:rsid w:val="79CEF510"/>
    <w:rsid w:val="79D9A162"/>
    <w:rsid w:val="79E86FB9"/>
    <w:rsid w:val="79F42D98"/>
    <w:rsid w:val="79F7A229"/>
    <w:rsid w:val="79FDB739"/>
    <w:rsid w:val="7A02279F"/>
    <w:rsid w:val="7A03573F"/>
    <w:rsid w:val="7A037A1D"/>
    <w:rsid w:val="7A071408"/>
    <w:rsid w:val="7A115F33"/>
    <w:rsid w:val="7A11CECB"/>
    <w:rsid w:val="7A163009"/>
    <w:rsid w:val="7A1907B7"/>
    <w:rsid w:val="7A1D9299"/>
    <w:rsid w:val="7A2B5AE9"/>
    <w:rsid w:val="7A2D3A37"/>
    <w:rsid w:val="7A3DBC15"/>
    <w:rsid w:val="7A438984"/>
    <w:rsid w:val="7A4B3F93"/>
    <w:rsid w:val="7A5261C1"/>
    <w:rsid w:val="7A67AF7F"/>
    <w:rsid w:val="7A6925CE"/>
    <w:rsid w:val="7A69B4D8"/>
    <w:rsid w:val="7A7CE922"/>
    <w:rsid w:val="7A82717A"/>
    <w:rsid w:val="7A884167"/>
    <w:rsid w:val="7A89D1E2"/>
    <w:rsid w:val="7A8DA041"/>
    <w:rsid w:val="7A91D01A"/>
    <w:rsid w:val="7A9E9134"/>
    <w:rsid w:val="7AA4A769"/>
    <w:rsid w:val="7AB1EBF0"/>
    <w:rsid w:val="7AD1D5BC"/>
    <w:rsid w:val="7AD303D6"/>
    <w:rsid w:val="7AD5DA19"/>
    <w:rsid w:val="7ADD0B6B"/>
    <w:rsid w:val="7ADDC6A9"/>
    <w:rsid w:val="7AE11F97"/>
    <w:rsid w:val="7AE81041"/>
    <w:rsid w:val="7AF328AE"/>
    <w:rsid w:val="7AF7B700"/>
    <w:rsid w:val="7AF8294D"/>
    <w:rsid w:val="7AFA0877"/>
    <w:rsid w:val="7AFF0674"/>
    <w:rsid w:val="7B22A6FB"/>
    <w:rsid w:val="7B2473C6"/>
    <w:rsid w:val="7B2A12A0"/>
    <w:rsid w:val="7B2F6736"/>
    <w:rsid w:val="7B33B1BB"/>
    <w:rsid w:val="7B343B09"/>
    <w:rsid w:val="7B44811D"/>
    <w:rsid w:val="7B648DE5"/>
    <w:rsid w:val="7B6505E1"/>
    <w:rsid w:val="7B699628"/>
    <w:rsid w:val="7B6F99AA"/>
    <w:rsid w:val="7B75B2D6"/>
    <w:rsid w:val="7B80E2B8"/>
    <w:rsid w:val="7B90A217"/>
    <w:rsid w:val="7B945A2B"/>
    <w:rsid w:val="7B9A207A"/>
    <w:rsid w:val="7B9CDE8B"/>
    <w:rsid w:val="7B9DF800"/>
    <w:rsid w:val="7BA0D116"/>
    <w:rsid w:val="7BA1A95C"/>
    <w:rsid w:val="7BAD60DE"/>
    <w:rsid w:val="7BB33EF2"/>
    <w:rsid w:val="7BBC9DF7"/>
    <w:rsid w:val="7BBE5533"/>
    <w:rsid w:val="7BC7B574"/>
    <w:rsid w:val="7BCD74D2"/>
    <w:rsid w:val="7BD0BAEE"/>
    <w:rsid w:val="7BD71E64"/>
    <w:rsid w:val="7BE5C5E0"/>
    <w:rsid w:val="7BF86D92"/>
    <w:rsid w:val="7BFED369"/>
    <w:rsid w:val="7C008BF0"/>
    <w:rsid w:val="7C030EF7"/>
    <w:rsid w:val="7C07E948"/>
    <w:rsid w:val="7C11ECEC"/>
    <w:rsid w:val="7C165356"/>
    <w:rsid w:val="7C2BACDE"/>
    <w:rsid w:val="7C2FA7D7"/>
    <w:rsid w:val="7C360C15"/>
    <w:rsid w:val="7C43441E"/>
    <w:rsid w:val="7C51D9CA"/>
    <w:rsid w:val="7C544936"/>
    <w:rsid w:val="7C674EEB"/>
    <w:rsid w:val="7C6A1326"/>
    <w:rsid w:val="7C77BA5E"/>
    <w:rsid w:val="7C7E3E99"/>
    <w:rsid w:val="7C827249"/>
    <w:rsid w:val="7C8EBCA1"/>
    <w:rsid w:val="7C907D19"/>
    <w:rsid w:val="7C926205"/>
    <w:rsid w:val="7C93527A"/>
    <w:rsid w:val="7CAC9874"/>
    <w:rsid w:val="7CAECE5D"/>
    <w:rsid w:val="7CB240E2"/>
    <w:rsid w:val="7CB30FD9"/>
    <w:rsid w:val="7CBD78B0"/>
    <w:rsid w:val="7CC38571"/>
    <w:rsid w:val="7CCFA79B"/>
    <w:rsid w:val="7CDF3EC8"/>
    <w:rsid w:val="7CEF63CE"/>
    <w:rsid w:val="7CF1895B"/>
    <w:rsid w:val="7CF6F198"/>
    <w:rsid w:val="7CFEFC8F"/>
    <w:rsid w:val="7D1327AF"/>
    <w:rsid w:val="7D168DEF"/>
    <w:rsid w:val="7D2D1552"/>
    <w:rsid w:val="7D39C861"/>
    <w:rsid w:val="7D39EF9B"/>
    <w:rsid w:val="7D3D99FE"/>
    <w:rsid w:val="7D41FD34"/>
    <w:rsid w:val="7D498F0C"/>
    <w:rsid w:val="7D50388B"/>
    <w:rsid w:val="7D51C863"/>
    <w:rsid w:val="7D5BF2B7"/>
    <w:rsid w:val="7D73811D"/>
    <w:rsid w:val="7D839F06"/>
    <w:rsid w:val="7D8AB255"/>
    <w:rsid w:val="7D8E715F"/>
    <w:rsid w:val="7DA211B7"/>
    <w:rsid w:val="7DA3E93D"/>
    <w:rsid w:val="7DA41AF8"/>
    <w:rsid w:val="7DABC690"/>
    <w:rsid w:val="7DB17211"/>
    <w:rsid w:val="7DBE227D"/>
    <w:rsid w:val="7DC9D7D4"/>
    <w:rsid w:val="7DCE4DAD"/>
    <w:rsid w:val="7DCF24AA"/>
    <w:rsid w:val="7DDC6952"/>
    <w:rsid w:val="7DE816CA"/>
    <w:rsid w:val="7DEE5B66"/>
    <w:rsid w:val="7DF4A0E6"/>
    <w:rsid w:val="7DFA5C62"/>
    <w:rsid w:val="7E1061B2"/>
    <w:rsid w:val="7E1D6B17"/>
    <w:rsid w:val="7E26A338"/>
    <w:rsid w:val="7E2F22DB"/>
    <w:rsid w:val="7E3E8433"/>
    <w:rsid w:val="7E4EDA78"/>
    <w:rsid w:val="7E5E97EF"/>
    <w:rsid w:val="7E78275C"/>
    <w:rsid w:val="7E796902"/>
    <w:rsid w:val="7E882F1E"/>
    <w:rsid w:val="7E8FC99B"/>
    <w:rsid w:val="7E971436"/>
    <w:rsid w:val="7E9B0B42"/>
    <w:rsid w:val="7E9CE65B"/>
    <w:rsid w:val="7EB71DC6"/>
    <w:rsid w:val="7EBF7C6A"/>
    <w:rsid w:val="7EC4A049"/>
    <w:rsid w:val="7EC6F6A4"/>
    <w:rsid w:val="7ECCE5DE"/>
    <w:rsid w:val="7ED98217"/>
    <w:rsid w:val="7EDB32D3"/>
    <w:rsid w:val="7EFE9308"/>
    <w:rsid w:val="7F10365C"/>
    <w:rsid w:val="7F1A6CFD"/>
    <w:rsid w:val="7F1F471F"/>
    <w:rsid w:val="7F26714C"/>
    <w:rsid w:val="7F288D32"/>
    <w:rsid w:val="7F2EAC23"/>
    <w:rsid w:val="7F326925"/>
    <w:rsid w:val="7F4B0167"/>
    <w:rsid w:val="7F4B6A54"/>
    <w:rsid w:val="7F517356"/>
    <w:rsid w:val="7F51BF12"/>
    <w:rsid w:val="7F55552B"/>
    <w:rsid w:val="7F60D214"/>
    <w:rsid w:val="7F81B74D"/>
    <w:rsid w:val="7F8444A0"/>
    <w:rsid w:val="7F9A115F"/>
    <w:rsid w:val="7F9C62BC"/>
    <w:rsid w:val="7F9FC8A2"/>
    <w:rsid w:val="7FA147F1"/>
    <w:rsid w:val="7FA3C28A"/>
    <w:rsid w:val="7FA69757"/>
    <w:rsid w:val="7FAA9C4B"/>
    <w:rsid w:val="7FB41846"/>
    <w:rsid w:val="7FB68104"/>
    <w:rsid w:val="7FBCD751"/>
    <w:rsid w:val="7FC4C4D7"/>
    <w:rsid w:val="7FC65630"/>
    <w:rsid w:val="7FC66517"/>
    <w:rsid w:val="7FD64296"/>
    <w:rsid w:val="7FDCD929"/>
    <w:rsid w:val="7FF1480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D85F79"/>
  <w15:chartTrackingRefBased/>
  <w15:docId w15:val="{35515D37-3004-4ED3-9259-773E406394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iPriority="10" w:unhideWhenUsed="1"/>
    <w:lsdException w:name="List Bullet 4" w:semiHidden="1" w:unhideWhenUsed="1"/>
    <w:lsdException w:name="List Bullet 5" w:semiHidden="1" w:unhideWhenUsed="1"/>
    <w:lsdException w:name="List Number 2" w:semiHidden="1" w:unhideWhenUsed="1" w:qFormat="1"/>
    <w:lsdException w:name="List Number 3" w:semiHidden="1" w:uiPriority="8"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7"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912E98"/>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912E98"/>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912E98"/>
    <w:pPr>
      <w:keepNext/>
      <w:keepLines/>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912E98"/>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912E98"/>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912E98"/>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912E98"/>
    <w:pPr>
      <w:keepNext/>
      <w:spacing w:after="200" w:line="240" w:lineRule="auto"/>
    </w:pPr>
    <w:rPr>
      <w:iCs/>
      <w:color w:val="002664"/>
      <w:sz w:val="18"/>
      <w:szCs w:val="18"/>
    </w:rPr>
  </w:style>
  <w:style w:type="table" w:customStyle="1" w:styleId="Tableheader">
    <w:name w:val="ŠTable header"/>
    <w:basedOn w:val="TableNormal"/>
    <w:uiPriority w:val="99"/>
    <w:rsid w:val="00912E98"/>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912E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912E98"/>
    <w:pPr>
      <w:numPr>
        <w:numId w:val="16"/>
      </w:numPr>
    </w:pPr>
  </w:style>
  <w:style w:type="paragraph" w:styleId="ListNumber2">
    <w:name w:val="List Number 2"/>
    <w:aliases w:val="ŠList Number 2"/>
    <w:basedOn w:val="Normal"/>
    <w:uiPriority w:val="8"/>
    <w:qFormat/>
    <w:rsid w:val="005814D6"/>
    <w:pPr>
      <w:numPr>
        <w:numId w:val="15"/>
      </w:numPr>
    </w:pPr>
  </w:style>
  <w:style w:type="paragraph" w:styleId="ListBullet">
    <w:name w:val="List Bullet"/>
    <w:aliases w:val="ŠList Bullet"/>
    <w:basedOn w:val="Normal"/>
    <w:uiPriority w:val="9"/>
    <w:qFormat/>
    <w:rsid w:val="00912E98"/>
    <w:pPr>
      <w:numPr>
        <w:numId w:val="14"/>
      </w:numPr>
    </w:pPr>
  </w:style>
  <w:style w:type="paragraph" w:styleId="ListBullet2">
    <w:name w:val="List Bullet 2"/>
    <w:aliases w:val="ŠList Bullet 2"/>
    <w:basedOn w:val="Normal"/>
    <w:uiPriority w:val="10"/>
    <w:qFormat/>
    <w:rsid w:val="005814D6"/>
    <w:pPr>
      <w:numPr>
        <w:numId w:val="12"/>
      </w:numPr>
      <w:ind w:left="1134" w:hanging="567"/>
    </w:pPr>
  </w:style>
  <w:style w:type="paragraph" w:customStyle="1" w:styleId="FeatureBox4">
    <w:name w:val="ŠFeature Box 4"/>
    <w:basedOn w:val="FeatureBox2"/>
    <w:next w:val="Normal"/>
    <w:uiPriority w:val="14"/>
    <w:qFormat/>
    <w:rsid w:val="00912E98"/>
    <w:pPr>
      <w:pBdr>
        <w:top w:val="single" w:sz="24" w:space="10" w:color="EBEBEB"/>
        <w:left w:val="single" w:sz="24" w:space="10" w:color="EBEBEB"/>
        <w:bottom w:val="single" w:sz="24" w:space="10" w:color="EBEBEB"/>
        <w:right w:val="single" w:sz="24" w:space="10" w:color="EBEBEB"/>
      </w:pBdr>
      <w:shd w:val="clear" w:color="auto" w:fill="EBEBEB"/>
    </w:pPr>
  </w:style>
  <w:style w:type="paragraph" w:styleId="Quote">
    <w:name w:val="Quote"/>
    <w:aliases w:val="ŠQuote"/>
    <w:basedOn w:val="Normal"/>
    <w:next w:val="Normal"/>
    <w:link w:val="QuoteChar"/>
    <w:uiPriority w:val="19"/>
    <w:qFormat/>
    <w:rsid w:val="00912E98"/>
    <w:pPr>
      <w:keepNext/>
      <w:spacing w:before="200" w:after="200" w:line="240" w:lineRule="atLeast"/>
      <w:ind w:left="567" w:right="567"/>
    </w:pPr>
  </w:style>
  <w:style w:type="paragraph" w:customStyle="1" w:styleId="Documentname">
    <w:name w:val="ŠDocument name"/>
    <w:basedOn w:val="Normal"/>
    <w:next w:val="Normal"/>
    <w:uiPriority w:val="17"/>
    <w:qFormat/>
    <w:rsid w:val="00912E98"/>
    <w:pPr>
      <w:pBdr>
        <w:bottom w:val="single" w:sz="8" w:space="10" w:color="D0CECE"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912E98"/>
    <w:pPr>
      <w:spacing w:after="0"/>
    </w:pPr>
    <w:rPr>
      <w:sz w:val="18"/>
      <w:szCs w:val="18"/>
    </w:rPr>
  </w:style>
  <w:style w:type="character" w:customStyle="1" w:styleId="QuoteChar">
    <w:name w:val="Quote Char"/>
    <w:aliases w:val="ŠQuote Char"/>
    <w:basedOn w:val="DefaultParagraphFont"/>
    <w:link w:val="Quote"/>
    <w:uiPriority w:val="19"/>
    <w:rsid w:val="00912E98"/>
    <w:rPr>
      <w:rFonts w:ascii="Arial" w:hAnsi="Arial" w:cs="Arial"/>
      <w:szCs w:val="24"/>
    </w:rPr>
  </w:style>
  <w:style w:type="paragraph" w:customStyle="1" w:styleId="FeatureBox2">
    <w:name w:val="ŠFeature Box 2"/>
    <w:basedOn w:val="Normal"/>
    <w:next w:val="Normal"/>
    <w:uiPriority w:val="12"/>
    <w:qFormat/>
    <w:rsid w:val="00912E98"/>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912E98"/>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912E98"/>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912E98"/>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912E98"/>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BF67D9"/>
    <w:rPr>
      <w:color w:val="2F5496" w:themeColor="accent1" w:themeShade="BF"/>
      <w:u w:val="single"/>
    </w:rPr>
  </w:style>
  <w:style w:type="paragraph" w:customStyle="1" w:styleId="Logo">
    <w:name w:val="ŠLogo"/>
    <w:basedOn w:val="Normal"/>
    <w:uiPriority w:val="18"/>
    <w:qFormat/>
    <w:rsid w:val="00912E98"/>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912E98"/>
    <w:pPr>
      <w:tabs>
        <w:tab w:val="right" w:leader="dot" w:pos="14570"/>
      </w:tabs>
      <w:spacing w:before="0"/>
    </w:pPr>
    <w:rPr>
      <w:b/>
      <w:noProof/>
    </w:rPr>
  </w:style>
  <w:style w:type="paragraph" w:styleId="TOC2">
    <w:name w:val="toc 2"/>
    <w:aliases w:val="ŠTOC 2"/>
    <w:basedOn w:val="Normal"/>
    <w:next w:val="Normal"/>
    <w:uiPriority w:val="39"/>
    <w:unhideWhenUsed/>
    <w:rsid w:val="00912E98"/>
    <w:pPr>
      <w:tabs>
        <w:tab w:val="right" w:leader="dot" w:pos="14570"/>
      </w:tabs>
      <w:spacing w:before="0"/>
    </w:pPr>
    <w:rPr>
      <w:noProof/>
    </w:rPr>
  </w:style>
  <w:style w:type="paragraph" w:styleId="TOC3">
    <w:name w:val="toc 3"/>
    <w:aliases w:val="ŠTOC 3"/>
    <w:basedOn w:val="Normal"/>
    <w:next w:val="Normal"/>
    <w:uiPriority w:val="39"/>
    <w:unhideWhenUsed/>
    <w:rsid w:val="00912E98"/>
    <w:pPr>
      <w:spacing w:before="0"/>
      <w:ind w:left="244"/>
    </w:pPr>
  </w:style>
  <w:style w:type="paragraph" w:styleId="Title">
    <w:name w:val="Title"/>
    <w:aliases w:val="ŠTitle"/>
    <w:basedOn w:val="Normal"/>
    <w:next w:val="Normal"/>
    <w:link w:val="TitleChar"/>
    <w:uiPriority w:val="1"/>
    <w:rsid w:val="00912E98"/>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912E98"/>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912E98"/>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912E98"/>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912E98"/>
    <w:pPr>
      <w:spacing w:after="240"/>
      <w:outlineLvl w:val="9"/>
    </w:pPr>
    <w:rPr>
      <w:szCs w:val="40"/>
    </w:rPr>
  </w:style>
  <w:style w:type="paragraph" w:styleId="Footer">
    <w:name w:val="footer"/>
    <w:aliases w:val="ŠFooter"/>
    <w:basedOn w:val="Normal"/>
    <w:link w:val="FooterChar"/>
    <w:uiPriority w:val="19"/>
    <w:rsid w:val="00912E98"/>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912E98"/>
    <w:rPr>
      <w:rFonts w:ascii="Arial" w:hAnsi="Arial" w:cs="Arial"/>
      <w:sz w:val="18"/>
      <w:szCs w:val="18"/>
    </w:rPr>
  </w:style>
  <w:style w:type="paragraph" w:styleId="Header">
    <w:name w:val="header"/>
    <w:aliases w:val="ŠHeader"/>
    <w:basedOn w:val="Normal"/>
    <w:link w:val="HeaderChar"/>
    <w:uiPriority w:val="16"/>
    <w:rsid w:val="00912E98"/>
    <w:rPr>
      <w:noProof/>
      <w:color w:val="002664"/>
      <w:sz w:val="28"/>
      <w:szCs w:val="28"/>
    </w:rPr>
  </w:style>
  <w:style w:type="character" w:customStyle="1" w:styleId="HeaderChar">
    <w:name w:val="Header Char"/>
    <w:aliases w:val="ŠHeader Char"/>
    <w:basedOn w:val="DefaultParagraphFont"/>
    <w:link w:val="Header"/>
    <w:uiPriority w:val="16"/>
    <w:rsid w:val="00912E98"/>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912E98"/>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912E98"/>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912E98"/>
    <w:rPr>
      <w:rFonts w:ascii="Arial" w:hAnsi="Arial" w:cs="Arial"/>
      <w:b/>
      <w:szCs w:val="32"/>
    </w:rPr>
  </w:style>
  <w:style w:type="character" w:styleId="UnresolvedMention">
    <w:name w:val="Unresolved Mention"/>
    <w:basedOn w:val="DefaultParagraphFont"/>
    <w:uiPriority w:val="99"/>
    <w:semiHidden/>
    <w:unhideWhenUsed/>
    <w:rsid w:val="00912E98"/>
    <w:rPr>
      <w:color w:val="605E5C"/>
      <w:shd w:val="clear" w:color="auto" w:fill="E1DFDD"/>
    </w:rPr>
  </w:style>
  <w:style w:type="character" w:styleId="SubtleEmphasis">
    <w:name w:val="Subtle Emphasis"/>
    <w:basedOn w:val="DefaultParagraphFont"/>
    <w:uiPriority w:val="19"/>
    <w:semiHidden/>
    <w:qFormat/>
    <w:rsid w:val="00912E98"/>
    <w:rPr>
      <w:i/>
      <w:iCs/>
      <w:color w:val="404040" w:themeColor="text1" w:themeTint="BF"/>
    </w:rPr>
  </w:style>
  <w:style w:type="paragraph" w:styleId="TOC4">
    <w:name w:val="toc 4"/>
    <w:aliases w:val="ŠTOC 4"/>
    <w:basedOn w:val="Normal"/>
    <w:next w:val="Normal"/>
    <w:autoRedefine/>
    <w:uiPriority w:val="39"/>
    <w:unhideWhenUsed/>
    <w:rsid w:val="00912E98"/>
    <w:pPr>
      <w:spacing w:before="0"/>
      <w:ind w:left="488"/>
    </w:pPr>
  </w:style>
  <w:style w:type="character" w:styleId="CommentReference">
    <w:name w:val="annotation reference"/>
    <w:basedOn w:val="DefaultParagraphFont"/>
    <w:uiPriority w:val="99"/>
    <w:semiHidden/>
    <w:unhideWhenUsed/>
    <w:rsid w:val="00912E98"/>
    <w:rPr>
      <w:sz w:val="16"/>
      <w:szCs w:val="16"/>
    </w:rPr>
  </w:style>
  <w:style w:type="paragraph" w:styleId="Revision">
    <w:name w:val="Revision"/>
    <w:hidden/>
    <w:uiPriority w:val="99"/>
    <w:semiHidden/>
    <w:rsid w:val="00D77AB7"/>
    <w:pPr>
      <w:spacing w:after="0" w:line="240" w:lineRule="auto"/>
    </w:pPr>
    <w:rPr>
      <w:rFonts w:ascii="Arial" w:hAnsi="Arial" w:cs="Arial"/>
      <w:szCs w:val="24"/>
    </w:rPr>
  </w:style>
  <w:style w:type="paragraph" w:styleId="CommentText">
    <w:name w:val="annotation text"/>
    <w:basedOn w:val="Normal"/>
    <w:link w:val="CommentTextChar"/>
    <w:uiPriority w:val="99"/>
    <w:unhideWhenUsed/>
    <w:rsid w:val="008B4B35"/>
    <w:pPr>
      <w:spacing w:line="240" w:lineRule="auto"/>
    </w:pPr>
    <w:rPr>
      <w:sz w:val="20"/>
      <w:szCs w:val="20"/>
    </w:rPr>
  </w:style>
  <w:style w:type="paragraph" w:styleId="CommentSubject">
    <w:name w:val="annotation subject"/>
    <w:basedOn w:val="Normal"/>
    <w:next w:val="Normal"/>
    <w:link w:val="CommentSubjectChar"/>
    <w:uiPriority w:val="99"/>
    <w:semiHidden/>
    <w:unhideWhenUsed/>
    <w:rsid w:val="00912E98"/>
    <w:pPr>
      <w:spacing w:line="240" w:lineRule="auto"/>
    </w:pPr>
    <w:rPr>
      <w:b/>
      <w:bCs/>
      <w:sz w:val="20"/>
      <w:szCs w:val="20"/>
    </w:rPr>
  </w:style>
  <w:style w:type="character" w:customStyle="1" w:styleId="CommentSubjectChar">
    <w:name w:val="Comment Subject Char"/>
    <w:basedOn w:val="DefaultParagraphFont"/>
    <w:link w:val="CommentSubject"/>
    <w:uiPriority w:val="99"/>
    <w:semiHidden/>
    <w:rsid w:val="00912E98"/>
    <w:rPr>
      <w:rFonts w:ascii="Arial" w:hAnsi="Arial" w:cs="Arial"/>
      <w:b/>
      <w:bCs/>
      <w:sz w:val="20"/>
      <w:szCs w:val="20"/>
    </w:rPr>
  </w:style>
  <w:style w:type="character" w:styleId="Strong">
    <w:name w:val="Strong"/>
    <w:aliases w:val="ŠStrong,Bold"/>
    <w:qFormat/>
    <w:rsid w:val="00912E98"/>
    <w:rPr>
      <w:b/>
      <w:bCs/>
    </w:rPr>
  </w:style>
  <w:style w:type="character" w:styleId="Emphasis">
    <w:name w:val="Emphasis"/>
    <w:aliases w:val="ŠEmphasis,Italic"/>
    <w:qFormat/>
    <w:rsid w:val="00912E98"/>
    <w:rPr>
      <w:i/>
      <w:iCs/>
    </w:rPr>
  </w:style>
  <w:style w:type="character" w:styleId="FollowedHyperlink">
    <w:name w:val="FollowedHyperlink"/>
    <w:basedOn w:val="DefaultParagraphFont"/>
    <w:uiPriority w:val="99"/>
    <w:semiHidden/>
    <w:unhideWhenUsed/>
    <w:rsid w:val="00912E98"/>
    <w:rPr>
      <w:color w:val="954F72" w:themeColor="followedHyperlink"/>
      <w:u w:val="single"/>
    </w:rPr>
  </w:style>
  <w:style w:type="paragraph" w:styleId="ListBullet3">
    <w:name w:val="List Bullet 3"/>
    <w:aliases w:val="ŠList Bullet 3"/>
    <w:basedOn w:val="Normal"/>
    <w:uiPriority w:val="10"/>
    <w:rsid w:val="005814D6"/>
    <w:pPr>
      <w:numPr>
        <w:numId w:val="13"/>
      </w:numPr>
      <w:ind w:left="1701" w:hanging="567"/>
    </w:pPr>
  </w:style>
  <w:style w:type="character" w:styleId="PlaceholderText">
    <w:name w:val="Placeholder Text"/>
    <w:basedOn w:val="DefaultParagraphFont"/>
    <w:uiPriority w:val="99"/>
    <w:semiHidden/>
    <w:rsid w:val="00912E98"/>
    <w:rPr>
      <w:color w:val="808080"/>
    </w:rPr>
  </w:style>
  <w:style w:type="paragraph" w:styleId="ListNumber3">
    <w:name w:val="List Number 3"/>
    <w:aliases w:val="ŠList Number 3"/>
    <w:basedOn w:val="ListBullet3"/>
    <w:uiPriority w:val="8"/>
    <w:rsid w:val="005814D6"/>
    <w:pPr>
      <w:numPr>
        <w:ilvl w:val="2"/>
        <w:numId w:val="15"/>
      </w:numPr>
      <w:ind w:left="2546" w:hanging="567"/>
    </w:pPr>
  </w:style>
  <w:style w:type="paragraph" w:styleId="ListParagraph">
    <w:name w:val="List Paragraph"/>
    <w:aliases w:val="ŠList Paragraph"/>
    <w:basedOn w:val="Normal"/>
    <w:uiPriority w:val="34"/>
    <w:unhideWhenUsed/>
    <w:qFormat/>
    <w:rsid w:val="00912E98"/>
    <w:pPr>
      <w:ind w:left="567"/>
    </w:pPr>
  </w:style>
  <w:style w:type="character" w:customStyle="1" w:styleId="BoldItalic">
    <w:name w:val="ŠBold Italic"/>
    <w:basedOn w:val="DefaultParagraphFont"/>
    <w:uiPriority w:val="1"/>
    <w:qFormat/>
    <w:rsid w:val="00912E98"/>
    <w:rPr>
      <w:b/>
      <w:i/>
      <w:iCs/>
    </w:rPr>
  </w:style>
  <w:style w:type="paragraph" w:customStyle="1" w:styleId="Pulloutquote">
    <w:name w:val="ŠPull out quote"/>
    <w:basedOn w:val="Normal"/>
    <w:next w:val="Normal"/>
    <w:uiPriority w:val="20"/>
    <w:qFormat/>
    <w:rsid w:val="00912E98"/>
    <w:pPr>
      <w:keepNext/>
      <w:ind w:left="567" w:right="57"/>
    </w:pPr>
    <w:rPr>
      <w:szCs w:val="22"/>
    </w:rPr>
  </w:style>
  <w:style w:type="paragraph" w:customStyle="1" w:styleId="Subtitle0">
    <w:name w:val="ŠSubtitle"/>
    <w:basedOn w:val="Normal"/>
    <w:link w:val="SubtitleChar0"/>
    <w:uiPriority w:val="2"/>
    <w:qFormat/>
    <w:rsid w:val="00912E98"/>
    <w:pPr>
      <w:spacing w:before="360"/>
    </w:pPr>
    <w:rPr>
      <w:color w:val="002664"/>
      <w:sz w:val="44"/>
      <w:szCs w:val="48"/>
    </w:rPr>
  </w:style>
  <w:style w:type="character" w:customStyle="1" w:styleId="SubtitleChar0">
    <w:name w:val="ŠSubtitle Char"/>
    <w:basedOn w:val="DefaultParagraphFont"/>
    <w:link w:val="Subtitle0"/>
    <w:uiPriority w:val="2"/>
    <w:rsid w:val="00912E98"/>
    <w:rPr>
      <w:rFonts w:ascii="Arial" w:hAnsi="Arial" w:cs="Arial"/>
      <w:color w:val="002664"/>
      <w:sz w:val="44"/>
      <w:szCs w:val="48"/>
    </w:rPr>
  </w:style>
  <w:style w:type="character" w:customStyle="1" w:styleId="CommentTextChar">
    <w:name w:val="Comment Text Char"/>
    <w:basedOn w:val="DefaultParagraphFont"/>
    <w:link w:val="CommentText"/>
    <w:uiPriority w:val="99"/>
    <w:rsid w:val="008B4B35"/>
    <w:rPr>
      <w:rFonts w:ascii="Arial" w:hAnsi="Arial" w:cs="Arial"/>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21" Type="http://schemas.openxmlformats.org/officeDocument/2006/relationships/hyperlink" Target="https://nrich.maths.org/6342" TargetMode="External"/><Relationship Id="rId42" Type="http://schemas.openxmlformats.org/officeDocument/2006/relationships/hyperlink" Target="https://www.australiancurriculum.edu.au/resources/national-literacy-and-numeracy-learning-progressions/version-3-of-national-literacy-and-numeracy-learning-progressions/" TargetMode="External"/><Relationship Id="rId47"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63" Type="http://schemas.openxmlformats.org/officeDocument/2006/relationships/hyperlink" Target="https://curriculum.nsw.edu.au/learning-areas/mathematics/mathematics-k-10-2022/overview" TargetMode="External"/><Relationship Id="rId68" Type="http://schemas.openxmlformats.org/officeDocument/2006/relationships/hyperlink" Target="https://education.nsw.gov.au/teaching-and-learning/curriculum/mathematics/mathematics-curriculum-resources-k-12/mathematics-k-6-resources/multiples-madness" TargetMode="External"/><Relationship Id="rId16" Type="http://schemas.openxmlformats.org/officeDocument/2006/relationships/hyperlink" Target="https://www.australiancurriculum.edu.au/resources/national-literacy-and-numeracy-learning-progressions/version-3-of-national-literacy-and-numeracy-learning-progressions/" TargetMode="External"/><Relationship Id="rId11" Type="http://schemas.openxmlformats.org/officeDocument/2006/relationships/hyperlink" Target="https://nrich.maths.org/" TargetMode="External"/><Relationship Id="rId24" Type="http://schemas.openxmlformats.org/officeDocument/2006/relationships/hyperlink" Target="https://www.australiancurriculum.edu.au/resources/national-literacy-and-numeracy-learning-progressions/version-3-of-national-literacy-and-numeracy-learning-progressions/" TargetMode="External"/><Relationship Id="rId32" Type="http://schemas.openxmlformats.org/officeDocument/2006/relationships/hyperlink" Target="https://www.australiancurriculum.edu.au/resources/national-literacy-and-numeracy-learning-progressions/version-3-of-national-literacy-and-numeracy-learning-progressions/" TargetMode="External"/><Relationship Id="rId37" Type="http://schemas.openxmlformats.org/officeDocument/2006/relationships/image" Target="media/image8.png"/><Relationship Id="rId40" Type="http://schemas.openxmlformats.org/officeDocument/2006/relationships/hyperlink" Target="https://education.nsw.gov.au/teaching-and-learning/curriculum/mathematics/mathematics-curriculum-resources-k-12/mathematics-k-6-resources" TargetMode="External"/><Relationship Id="rId45" Type="http://schemas.openxmlformats.org/officeDocument/2006/relationships/hyperlink" Target="https://www.australiancurriculum.edu.au/resources/national-literacy-and-numeracy-learning-progressions/version-3-of-national-literacy-and-numeracy-learning-progressions/" TargetMode="External"/><Relationship Id="rId53" Type="http://schemas.openxmlformats.org/officeDocument/2006/relationships/image" Target="media/image12.png"/><Relationship Id="rId58" Type="http://schemas.openxmlformats.org/officeDocument/2006/relationships/hyperlink" Target="https://www.australiancurriculum.edu.au/resources/national-literacy-and-numeracy-learning-progressions/version-3-of-national-literacy-and-numeracy-learning-progressions/" TargetMode="External"/><Relationship Id="rId66" Type="http://schemas.openxmlformats.org/officeDocument/2006/relationships/hyperlink" Target="https://education.nsw.gov.au/teaching-and-learning/curriculum/mathematics/mathematics-curriculum-resources-k-12/mathematics-k-6-resources/counting-game-by-multiples-of-10" TargetMode="External"/><Relationship Id="rId74" Type="http://schemas.openxmlformats.org/officeDocument/2006/relationships/footer" Target="footer2.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educationstandards.nsw.edu.au/" TargetMode="External"/><Relationship Id="rId19" Type="http://schemas.openxmlformats.org/officeDocument/2006/relationships/hyperlink" Target="https://app.education.nsw.gov.au/digital-learning-selector/LearningActivity/Card/555" TargetMode="External"/><Relationship Id="rId14" Type="http://schemas.openxmlformats.org/officeDocument/2006/relationships/image" Target="media/image1.png"/><Relationship Id="rId22" Type="http://schemas.openxmlformats.org/officeDocument/2006/relationships/hyperlink" Target="https://nrich.maths.org/" TargetMode="External"/><Relationship Id="rId27" Type="http://schemas.openxmlformats.org/officeDocument/2006/relationships/image" Target="media/image5.png"/><Relationship Id="rId30" Type="http://schemas.openxmlformats.org/officeDocument/2006/relationships/hyperlink" Target="https://education.nsw.gov.au/teaching-and-learning/curriculum/mathematics/mathematics-curriculum-resources-k-12/mathematics-k-6-resources.main-education--category---catalogue---key-learning-area---mathematics---thinking-mathematically.nameAsc.1.grid" TargetMode="External"/><Relationship Id="rId35" Type="http://schemas.openxmlformats.org/officeDocument/2006/relationships/image" Target="media/image7.png"/><Relationship Id="rId43" Type="http://schemas.openxmlformats.org/officeDocument/2006/relationships/image" Target="media/image9.png"/><Relationship Id="rId48" Type="http://schemas.openxmlformats.org/officeDocument/2006/relationships/hyperlink" Target="https://resources.education.nsw.gov.au/home" TargetMode="External"/><Relationship Id="rId56" Type="http://schemas.openxmlformats.org/officeDocument/2006/relationships/image" Target="media/image15.png"/><Relationship Id="rId64" Type="http://schemas.openxmlformats.org/officeDocument/2006/relationships/hyperlink" Target="https://www.australiancurriculum.edu.au/resources/national-literacy-and-numeracy-learning-progressions/version-3-of-national-literacy-and-numeracy-learning-progressions/" TargetMode="External"/><Relationship Id="rId69" Type="http://schemas.openxmlformats.org/officeDocument/2006/relationships/hyperlink" Target="https://nrich.maths.org/6342" TargetMode="External"/><Relationship Id="rId77" Type="http://schemas.openxmlformats.org/officeDocument/2006/relationships/header" Target="header3.xml"/><Relationship Id="rId8" Type="http://schemas.openxmlformats.org/officeDocument/2006/relationships/hyperlink" Target="https://curriculum.nsw.edu.au/learning-areas/mathematics/mathematics-k-10-2022/overview" TargetMode="External"/><Relationship Id="rId51" Type="http://schemas.openxmlformats.org/officeDocument/2006/relationships/image" Target="media/image10.png"/><Relationship Id="rId72" Type="http://schemas.openxmlformats.org/officeDocument/2006/relationships/footer" Target="footer1.xml"/><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www.australiancurriculum.edu.au/resources/national-literacy-and-numeracy-learning-progressions/version-3-of-national-literacy-and-numeracy-learning-progressions/" TargetMode="External"/><Relationship Id="rId17" Type="http://schemas.openxmlformats.org/officeDocument/2006/relationships/hyperlink" Target="https://education.nsw.gov.au/teaching-and-learning/curriculum/literacy-and-numeracy/assessment-resources/ifsr" TargetMode="External"/><Relationship Id="rId25" Type="http://schemas.openxmlformats.org/officeDocument/2006/relationships/hyperlink" Target="https://education.nsw.gov.au/teaching-and-learning/curriculum/literacy-and-numeracy/assessment-resources/ifsr" TargetMode="External"/><Relationship Id="rId33" Type="http://schemas.openxmlformats.org/officeDocument/2006/relationships/hyperlink" Target="https://education.nsw.gov.au/teaching-and-learning/curriculum/mathematics/mathematics-curriculum-resources-k-12/mathematics-k-6-resources/counting-game-by-multiples-of-10" TargetMode="External"/><Relationship Id="rId38" Type="http://schemas.openxmlformats.org/officeDocument/2006/relationships/hyperlink" Target="https://www.australiancurriculum.edu.au/resources/national-literacy-and-numeracy-learning-progressions/version-3-of-national-literacy-and-numeracy-learning-progressions/" TargetMode="External"/><Relationship Id="rId46" Type="http://schemas.openxmlformats.org/officeDocument/2006/relationships/hyperlink" Target="https://education.nsw.gov.au/teaching-and-learning/curriculum/literacy-and-numeracy/assessment-resources/ifsr" TargetMode="External"/><Relationship Id="rId59" Type="http://schemas.openxmlformats.org/officeDocument/2006/relationships/hyperlink" Target="https://curriculum.nsw.edu.au/learning-areas/mathematics/mathematics-k-10-2022/overview" TargetMode="External"/><Relationship Id="rId67" Type="http://schemas.openxmlformats.org/officeDocument/2006/relationships/hyperlink" Target="https://education.nsw.gov.au/teaching-and-learning/curriculum/mathematics/mathematics-curriculum-resources-k-12/mathematics-k-6-resources/counting-game-by-multiples-of-10" TargetMode="External"/><Relationship Id="rId20" Type="http://schemas.openxmlformats.org/officeDocument/2006/relationships/hyperlink" Target="https://www.australiancurriculum.edu.au/resources/national-literacy-and-numeracy-learning-progressions/version-3-of-national-literacy-and-numeracy-learning-progressions/" TargetMode="External"/><Relationship Id="rId41" Type="http://schemas.openxmlformats.org/officeDocument/2006/relationships/hyperlink" Target="https://www.australiancurriculum.edu.au/resources/national-literacy-and-numeracy-learning-progressions/version-3-of-national-literacy-and-numeracy-learning-progressions/" TargetMode="External"/><Relationship Id="rId54" Type="http://schemas.openxmlformats.org/officeDocument/2006/relationships/image" Target="media/image13.png"/><Relationship Id="rId62" Type="http://schemas.openxmlformats.org/officeDocument/2006/relationships/hyperlink" Target="https://curriculum.nsw.edu.au" TargetMode="External"/><Relationship Id="rId70" Type="http://schemas.openxmlformats.org/officeDocument/2006/relationships/hyperlink" Target="https://nrich.maths.org/10426" TargetMode="External"/><Relationship Id="rId75" Type="http://schemas.openxmlformats.org/officeDocument/2006/relationships/hyperlink" Target="https://creativecommons.org/licenses/by/4.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australiancurriculum.edu.au/resources/national-literacy-and-numeracy-learning-progressions/version-3-of-national-literacy-and-numeracy-learning-progressions/" TargetMode="External"/><Relationship Id="rId23" Type="http://schemas.openxmlformats.org/officeDocument/2006/relationships/image" Target="media/image3.png"/><Relationship Id="rId28" Type="http://schemas.openxmlformats.org/officeDocument/2006/relationships/image" Target="media/image6.png"/><Relationship Id="rId36" Type="http://schemas.openxmlformats.org/officeDocument/2006/relationships/hyperlink" Target="https://www.australiancurriculum.edu.au/resources/national-literacy-and-numeracy-learning-progressions/version-3-of-national-literacy-and-numeracy-learning-progressions/" TargetMode="External"/><Relationship Id="rId49" Type="http://schemas.openxmlformats.org/officeDocument/2006/relationships/hyperlink" Target="https://www.australiancurriculum.edu.au/resources/national-literacy-and-numeracy-learning-progressions/version-3-of-national-literacy-and-numeracy-learning-progressions/" TargetMode="External"/><Relationship Id="rId57" Type="http://schemas.openxmlformats.org/officeDocument/2006/relationships/hyperlink" Target="https://curriculum.nsw.edu.au/learning-areas/mathematics/mathematics-k-10-2022/overview" TargetMode="External"/><Relationship Id="rId10" Type="http://schemas.openxmlformats.org/officeDocument/2006/relationships/hyperlink" Target="https://nrich.maths.org/10426" TargetMode="External"/><Relationship Id="rId31" Type="http://schemas.openxmlformats.org/officeDocument/2006/relationships/hyperlink" Target="https://resources.education.nsw.gov.au/home" TargetMode="External"/><Relationship Id="rId44" Type="http://schemas.openxmlformats.org/officeDocument/2006/relationships/hyperlink" Target="https://www.australiancurriculum.edu.au/resources/national-literacy-and-numeracy-learning-progressions/version-3-of-national-literacy-and-numeracy-learning-progressions/" TargetMode="External"/><Relationship Id="rId52" Type="http://schemas.openxmlformats.org/officeDocument/2006/relationships/image" Target="media/image11.png"/><Relationship Id="rId60" Type="http://schemas.openxmlformats.org/officeDocument/2006/relationships/hyperlink" Target="https://educationstandards.nsw.edu.au/wps/portal/nesa/mini-footer/copyright" TargetMode="External"/><Relationship Id="rId65" Type="http://schemas.openxmlformats.org/officeDocument/2006/relationships/hyperlink" Target="http://www.australiancurriculum.edu.au/" TargetMode="External"/><Relationship Id="rId73" Type="http://schemas.openxmlformats.org/officeDocument/2006/relationships/header" Target="header2.xml"/><Relationship Id="rId78"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https://education.nsw.gov.au/teaching-and-learning/curriculum/planning-programming-and-assessing-k-12/advice-on-curriculum-planning-for-every-student-k-12" TargetMode="External"/><Relationship Id="rId13" Type="http://schemas.openxmlformats.org/officeDocument/2006/relationships/hyperlink" Target="https://education.nsw.gov.au/teaching-and-learning/curriculum/literacy-and-numeracy/assessment-resources/ifsr" TargetMode="External"/><Relationship Id="rId18" Type="http://schemas.openxmlformats.org/officeDocument/2006/relationships/image" Target="media/image2.png"/><Relationship Id="rId39" Type="http://schemas.openxmlformats.org/officeDocument/2006/relationships/hyperlink" Target="https://education.nsw.gov.au/teaching-and-learning/curriculum/mathematics/mathematics-curriculum-resources-k-12/mathematics-k-6-resources/multiples-madness" TargetMode="External"/><Relationship Id="rId34" Type="http://schemas.openxmlformats.org/officeDocument/2006/relationships/hyperlink" Target="https://education.nsw.gov.au/teaching-and-learning/curriculum/mathematics/mathematics-curriculum-resources-k-12/mathematics-k-6-resources" TargetMode="External"/><Relationship Id="rId50" Type="http://schemas.openxmlformats.org/officeDocument/2006/relationships/hyperlink" Target="https://education.nsw.gov.au/teaching-and-learning/curriculum/literacy-and-numeracy/assessment-resources/ifsr" TargetMode="External"/><Relationship Id="rId55" Type="http://schemas.openxmlformats.org/officeDocument/2006/relationships/image" Target="media/image14.png"/><Relationship Id="rId76" Type="http://schemas.openxmlformats.org/officeDocument/2006/relationships/image" Target="media/image16.png"/><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hyperlink" Target="https://www.australiancurriculum.edu.au/resources/national-literacy-and-numeracy-learning-progressions/version-3-of-national-literacy-and-numeracy-learning-progressions/"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19.svg"/><Relationship Id="rId1" Type="http://schemas.openxmlformats.org/officeDocument/2006/relationships/image" Target="media/image18.png"/></Relationships>
</file>

<file path=word/_rels/header2.xml.rels><?xml version="1.0" encoding="UTF-8" standalone="yes"?>
<Relationships xmlns="http://schemas.openxmlformats.org/package/2006/relationships"><Relationship Id="rId1"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172073-CA09-48D2-95D3-60F48F5B4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83</Pages>
  <Words>11030</Words>
  <Characters>62873</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Mathematics Stage 2 – Unit 29</vt:lpstr>
    </vt:vector>
  </TitlesOfParts>
  <Company/>
  <LinksUpToDate>false</LinksUpToDate>
  <CharactersWithSpaces>73756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Stage 2 Year B – Unit 29</dc:title>
  <dc:subject/>
  <dc:creator>NSW Department of Education</dc:creator>
  <cp:keywords>Stage 2</cp:keywords>
  <dc:description/>
  <dcterms:created xsi:type="dcterms:W3CDTF">2024-02-14T23:11:00Z</dcterms:created>
  <dcterms:modified xsi:type="dcterms:W3CDTF">2024-02-14T23:11:00Z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2023-12-21T02:07:47Z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ca00869e-2875-480c-9b4a-a2a456980716</vt:lpwstr>
  </property>
  <property fmtid="{D5CDD505-2E9C-101B-9397-08002B2CF9AE}" pid="8" name="MSIP_Label_b603dfd7-d93a-4381-a340-2995d8282205_ContentBits">
    <vt:lpwstr>0</vt:lpwstr>
  </property>
</Properties>
</file>