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9E0F" w14:textId="79A726CF" w:rsidR="00921FDC" w:rsidRDefault="00E20F46" w:rsidP="00AC4801">
      <w:pPr>
        <w:pStyle w:val="Title"/>
      </w:pPr>
      <w:bookmarkStart w:id="0" w:name="_Hlk139986739"/>
      <w:r>
        <w:t xml:space="preserve">Mathematics </w:t>
      </w:r>
      <w:r w:rsidR="00DD5566">
        <w:t xml:space="preserve">Stage </w:t>
      </w:r>
      <w:r w:rsidR="5E8FFDB9">
        <w:t>3</w:t>
      </w:r>
      <w:r w:rsidR="002871DF">
        <w:t xml:space="preserve"> Year A</w:t>
      </w:r>
      <w:r w:rsidR="00DD5566">
        <w:t xml:space="preserve"> – Unit </w:t>
      </w:r>
      <w:r w:rsidR="48F4BC31">
        <w:t>9</w:t>
      </w:r>
      <w:bookmarkEnd w:id="0"/>
    </w:p>
    <w:p w14:paraId="31279C83" w14:textId="3B865E5C" w:rsidR="00E20F46" w:rsidRDefault="00E20F46" w:rsidP="00A40434">
      <w:r>
        <w:br w:type="page"/>
      </w:r>
    </w:p>
    <w:p w14:paraId="57AC191E" w14:textId="77777777" w:rsidR="00E20F46" w:rsidRDefault="00E20F46" w:rsidP="00C27730">
      <w:pPr>
        <w:pStyle w:val="TOCHeading"/>
      </w:pPr>
      <w:r w:rsidRPr="00C27730">
        <w:lastRenderedPageBreak/>
        <w:t>Contents</w:t>
      </w:r>
    </w:p>
    <w:p w14:paraId="56B8D942" w14:textId="4E8F3DE9" w:rsidR="00663CF3" w:rsidRDefault="00DD0C17">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3983133" w:history="1">
        <w:r w:rsidR="00663CF3" w:rsidRPr="002A78A0">
          <w:rPr>
            <w:rStyle w:val="Hyperlink"/>
            <w:rFonts w:eastAsia="Arial"/>
          </w:rPr>
          <w:t>Unit description and duration</w:t>
        </w:r>
        <w:r w:rsidR="00663CF3">
          <w:rPr>
            <w:webHidden/>
          </w:rPr>
          <w:tab/>
        </w:r>
        <w:r w:rsidR="00663CF3">
          <w:rPr>
            <w:webHidden/>
          </w:rPr>
          <w:fldChar w:fldCharType="begin"/>
        </w:r>
        <w:r w:rsidR="00663CF3">
          <w:rPr>
            <w:webHidden/>
          </w:rPr>
          <w:instrText xml:space="preserve"> PAGEREF _Toc153983133 \h </w:instrText>
        </w:r>
        <w:r w:rsidR="00663CF3">
          <w:rPr>
            <w:webHidden/>
          </w:rPr>
        </w:r>
        <w:r w:rsidR="00663CF3">
          <w:rPr>
            <w:webHidden/>
          </w:rPr>
          <w:fldChar w:fldCharType="separate"/>
        </w:r>
        <w:r w:rsidR="00663CF3">
          <w:rPr>
            <w:webHidden/>
          </w:rPr>
          <w:t>5</w:t>
        </w:r>
        <w:r w:rsidR="00663CF3">
          <w:rPr>
            <w:webHidden/>
          </w:rPr>
          <w:fldChar w:fldCharType="end"/>
        </w:r>
      </w:hyperlink>
    </w:p>
    <w:p w14:paraId="0C73A181" w14:textId="04B94266"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34" w:history="1">
        <w:r w:rsidR="00663CF3" w:rsidRPr="002A78A0">
          <w:rPr>
            <w:rStyle w:val="Hyperlink"/>
          </w:rPr>
          <w:t>Syllabus outcomes</w:t>
        </w:r>
        <w:r w:rsidR="00663CF3">
          <w:rPr>
            <w:webHidden/>
          </w:rPr>
          <w:tab/>
        </w:r>
        <w:r w:rsidR="00663CF3">
          <w:rPr>
            <w:webHidden/>
          </w:rPr>
          <w:fldChar w:fldCharType="begin"/>
        </w:r>
        <w:r w:rsidR="00663CF3">
          <w:rPr>
            <w:webHidden/>
          </w:rPr>
          <w:instrText xml:space="preserve"> PAGEREF _Toc153983134 \h </w:instrText>
        </w:r>
        <w:r w:rsidR="00663CF3">
          <w:rPr>
            <w:webHidden/>
          </w:rPr>
        </w:r>
        <w:r w:rsidR="00663CF3">
          <w:rPr>
            <w:webHidden/>
          </w:rPr>
          <w:fldChar w:fldCharType="separate"/>
        </w:r>
        <w:r w:rsidR="00663CF3">
          <w:rPr>
            <w:webHidden/>
          </w:rPr>
          <w:t>5</w:t>
        </w:r>
        <w:r w:rsidR="00663CF3">
          <w:rPr>
            <w:webHidden/>
          </w:rPr>
          <w:fldChar w:fldCharType="end"/>
        </w:r>
      </w:hyperlink>
    </w:p>
    <w:p w14:paraId="4B079440" w14:textId="71392064"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35" w:history="1">
        <w:r w:rsidR="00663CF3" w:rsidRPr="002A78A0">
          <w:rPr>
            <w:rStyle w:val="Hyperlink"/>
          </w:rPr>
          <w:t>Working mathematically</w:t>
        </w:r>
        <w:r w:rsidR="00663CF3">
          <w:rPr>
            <w:webHidden/>
          </w:rPr>
          <w:tab/>
        </w:r>
        <w:r w:rsidR="00663CF3">
          <w:rPr>
            <w:webHidden/>
          </w:rPr>
          <w:fldChar w:fldCharType="begin"/>
        </w:r>
        <w:r w:rsidR="00663CF3">
          <w:rPr>
            <w:webHidden/>
          </w:rPr>
          <w:instrText xml:space="preserve"> PAGEREF _Toc153983135 \h </w:instrText>
        </w:r>
        <w:r w:rsidR="00663CF3">
          <w:rPr>
            <w:webHidden/>
          </w:rPr>
        </w:r>
        <w:r w:rsidR="00663CF3">
          <w:rPr>
            <w:webHidden/>
          </w:rPr>
          <w:fldChar w:fldCharType="separate"/>
        </w:r>
        <w:r w:rsidR="00663CF3">
          <w:rPr>
            <w:webHidden/>
          </w:rPr>
          <w:t>6</w:t>
        </w:r>
        <w:r w:rsidR="00663CF3">
          <w:rPr>
            <w:webHidden/>
          </w:rPr>
          <w:fldChar w:fldCharType="end"/>
        </w:r>
      </w:hyperlink>
    </w:p>
    <w:p w14:paraId="7CCF328A" w14:textId="1707DC26"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36" w:history="1">
        <w:r w:rsidR="00663CF3" w:rsidRPr="002A78A0">
          <w:rPr>
            <w:rStyle w:val="Hyperlink"/>
          </w:rPr>
          <w:t>Student prior learning</w:t>
        </w:r>
        <w:r w:rsidR="00663CF3">
          <w:rPr>
            <w:webHidden/>
          </w:rPr>
          <w:tab/>
        </w:r>
        <w:r w:rsidR="00663CF3">
          <w:rPr>
            <w:webHidden/>
          </w:rPr>
          <w:fldChar w:fldCharType="begin"/>
        </w:r>
        <w:r w:rsidR="00663CF3">
          <w:rPr>
            <w:webHidden/>
          </w:rPr>
          <w:instrText xml:space="preserve"> PAGEREF _Toc153983136 \h </w:instrText>
        </w:r>
        <w:r w:rsidR="00663CF3">
          <w:rPr>
            <w:webHidden/>
          </w:rPr>
        </w:r>
        <w:r w:rsidR="00663CF3">
          <w:rPr>
            <w:webHidden/>
          </w:rPr>
          <w:fldChar w:fldCharType="separate"/>
        </w:r>
        <w:r w:rsidR="00663CF3">
          <w:rPr>
            <w:webHidden/>
          </w:rPr>
          <w:t>6</w:t>
        </w:r>
        <w:r w:rsidR="00663CF3">
          <w:rPr>
            <w:webHidden/>
          </w:rPr>
          <w:fldChar w:fldCharType="end"/>
        </w:r>
      </w:hyperlink>
    </w:p>
    <w:p w14:paraId="33D2C96D" w14:textId="52A5DC80"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37" w:history="1">
        <w:r w:rsidR="00663CF3" w:rsidRPr="002A78A0">
          <w:rPr>
            <w:rStyle w:val="Hyperlink"/>
          </w:rPr>
          <w:t>Lesson overview and resources</w:t>
        </w:r>
        <w:r w:rsidR="00663CF3">
          <w:rPr>
            <w:webHidden/>
          </w:rPr>
          <w:tab/>
        </w:r>
        <w:r w:rsidR="00663CF3">
          <w:rPr>
            <w:webHidden/>
          </w:rPr>
          <w:fldChar w:fldCharType="begin"/>
        </w:r>
        <w:r w:rsidR="00663CF3">
          <w:rPr>
            <w:webHidden/>
          </w:rPr>
          <w:instrText xml:space="preserve"> PAGEREF _Toc153983137 \h </w:instrText>
        </w:r>
        <w:r w:rsidR="00663CF3">
          <w:rPr>
            <w:webHidden/>
          </w:rPr>
        </w:r>
        <w:r w:rsidR="00663CF3">
          <w:rPr>
            <w:webHidden/>
          </w:rPr>
          <w:fldChar w:fldCharType="separate"/>
        </w:r>
        <w:r w:rsidR="00663CF3">
          <w:rPr>
            <w:webHidden/>
          </w:rPr>
          <w:t>8</w:t>
        </w:r>
        <w:r w:rsidR="00663CF3">
          <w:rPr>
            <w:webHidden/>
          </w:rPr>
          <w:fldChar w:fldCharType="end"/>
        </w:r>
      </w:hyperlink>
    </w:p>
    <w:p w14:paraId="388626A7" w14:textId="42CB319C"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38" w:history="1">
        <w:r w:rsidR="00663CF3" w:rsidRPr="002A78A0">
          <w:rPr>
            <w:rStyle w:val="Hyperlink"/>
          </w:rPr>
          <w:t>Lesson 1</w:t>
        </w:r>
        <w:r w:rsidR="00663CF3">
          <w:rPr>
            <w:webHidden/>
          </w:rPr>
          <w:tab/>
        </w:r>
        <w:r w:rsidR="00663CF3">
          <w:rPr>
            <w:webHidden/>
          </w:rPr>
          <w:fldChar w:fldCharType="begin"/>
        </w:r>
        <w:r w:rsidR="00663CF3">
          <w:rPr>
            <w:webHidden/>
          </w:rPr>
          <w:instrText xml:space="preserve"> PAGEREF _Toc153983138 \h </w:instrText>
        </w:r>
        <w:r w:rsidR="00663CF3">
          <w:rPr>
            <w:webHidden/>
          </w:rPr>
        </w:r>
        <w:r w:rsidR="00663CF3">
          <w:rPr>
            <w:webHidden/>
          </w:rPr>
          <w:fldChar w:fldCharType="separate"/>
        </w:r>
        <w:r w:rsidR="00663CF3">
          <w:rPr>
            <w:webHidden/>
          </w:rPr>
          <w:t>14</w:t>
        </w:r>
        <w:r w:rsidR="00663CF3">
          <w:rPr>
            <w:webHidden/>
          </w:rPr>
          <w:fldChar w:fldCharType="end"/>
        </w:r>
      </w:hyperlink>
    </w:p>
    <w:p w14:paraId="0D859629" w14:textId="69281BC9"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39" w:history="1">
        <w:r w:rsidR="00663CF3" w:rsidRPr="002A78A0">
          <w:rPr>
            <w:rStyle w:val="Hyperlink"/>
            <w:rFonts w:eastAsia="Arial"/>
          </w:rPr>
          <w:t>Daily number sense – decimals on a number line – 10 minutes</w:t>
        </w:r>
        <w:r w:rsidR="00663CF3">
          <w:rPr>
            <w:webHidden/>
          </w:rPr>
          <w:tab/>
        </w:r>
        <w:r w:rsidR="00663CF3">
          <w:rPr>
            <w:webHidden/>
          </w:rPr>
          <w:fldChar w:fldCharType="begin"/>
        </w:r>
        <w:r w:rsidR="00663CF3">
          <w:rPr>
            <w:webHidden/>
          </w:rPr>
          <w:instrText xml:space="preserve"> PAGEREF _Toc153983139 \h </w:instrText>
        </w:r>
        <w:r w:rsidR="00663CF3">
          <w:rPr>
            <w:webHidden/>
          </w:rPr>
        </w:r>
        <w:r w:rsidR="00663CF3">
          <w:rPr>
            <w:webHidden/>
          </w:rPr>
          <w:fldChar w:fldCharType="separate"/>
        </w:r>
        <w:r w:rsidR="00663CF3">
          <w:rPr>
            <w:webHidden/>
          </w:rPr>
          <w:t>14</w:t>
        </w:r>
        <w:r w:rsidR="00663CF3">
          <w:rPr>
            <w:webHidden/>
          </w:rPr>
          <w:fldChar w:fldCharType="end"/>
        </w:r>
      </w:hyperlink>
    </w:p>
    <w:p w14:paraId="58DE4CEE" w14:textId="2ED011E4"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40" w:history="1">
        <w:r w:rsidR="00663CF3" w:rsidRPr="002A78A0">
          <w:rPr>
            <w:rStyle w:val="Hyperlink"/>
            <w:rFonts w:eastAsia="Arial"/>
          </w:rPr>
          <w:t>Core lesson – naming and comparing three-dimensional objects – 40 minutes</w:t>
        </w:r>
        <w:r w:rsidR="00663CF3">
          <w:rPr>
            <w:webHidden/>
          </w:rPr>
          <w:tab/>
        </w:r>
        <w:r w:rsidR="00663CF3">
          <w:rPr>
            <w:webHidden/>
          </w:rPr>
          <w:fldChar w:fldCharType="begin"/>
        </w:r>
        <w:r w:rsidR="00663CF3">
          <w:rPr>
            <w:webHidden/>
          </w:rPr>
          <w:instrText xml:space="preserve"> PAGEREF _Toc153983140 \h </w:instrText>
        </w:r>
        <w:r w:rsidR="00663CF3">
          <w:rPr>
            <w:webHidden/>
          </w:rPr>
        </w:r>
        <w:r w:rsidR="00663CF3">
          <w:rPr>
            <w:webHidden/>
          </w:rPr>
          <w:fldChar w:fldCharType="separate"/>
        </w:r>
        <w:r w:rsidR="00663CF3">
          <w:rPr>
            <w:webHidden/>
          </w:rPr>
          <w:t>16</w:t>
        </w:r>
        <w:r w:rsidR="00663CF3">
          <w:rPr>
            <w:webHidden/>
          </w:rPr>
          <w:fldChar w:fldCharType="end"/>
        </w:r>
      </w:hyperlink>
    </w:p>
    <w:p w14:paraId="633A1C7A" w14:textId="21A9706A"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41" w:history="1">
        <w:r w:rsidR="00663CF3" w:rsidRPr="002A78A0">
          <w:rPr>
            <w:rStyle w:val="Hyperlink"/>
            <w:rFonts w:eastAsia="Arial"/>
          </w:rPr>
          <w:t>Discuss and connect the mathematics – 10 minutes</w:t>
        </w:r>
        <w:r w:rsidR="00663CF3">
          <w:rPr>
            <w:webHidden/>
          </w:rPr>
          <w:tab/>
        </w:r>
        <w:r w:rsidR="00663CF3">
          <w:rPr>
            <w:webHidden/>
          </w:rPr>
          <w:fldChar w:fldCharType="begin"/>
        </w:r>
        <w:r w:rsidR="00663CF3">
          <w:rPr>
            <w:webHidden/>
          </w:rPr>
          <w:instrText xml:space="preserve"> PAGEREF _Toc153983141 \h </w:instrText>
        </w:r>
        <w:r w:rsidR="00663CF3">
          <w:rPr>
            <w:webHidden/>
          </w:rPr>
        </w:r>
        <w:r w:rsidR="00663CF3">
          <w:rPr>
            <w:webHidden/>
          </w:rPr>
          <w:fldChar w:fldCharType="separate"/>
        </w:r>
        <w:r w:rsidR="00663CF3">
          <w:rPr>
            <w:webHidden/>
          </w:rPr>
          <w:t>19</w:t>
        </w:r>
        <w:r w:rsidR="00663CF3">
          <w:rPr>
            <w:webHidden/>
          </w:rPr>
          <w:fldChar w:fldCharType="end"/>
        </w:r>
      </w:hyperlink>
    </w:p>
    <w:p w14:paraId="4763623D" w14:textId="6E48755B"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42" w:history="1">
        <w:r w:rsidR="00663CF3" w:rsidRPr="002A78A0">
          <w:rPr>
            <w:rStyle w:val="Hyperlink"/>
          </w:rPr>
          <w:t>Lesson 2</w:t>
        </w:r>
        <w:r w:rsidR="00663CF3">
          <w:rPr>
            <w:webHidden/>
          </w:rPr>
          <w:tab/>
        </w:r>
        <w:r w:rsidR="00663CF3">
          <w:rPr>
            <w:webHidden/>
          </w:rPr>
          <w:fldChar w:fldCharType="begin"/>
        </w:r>
        <w:r w:rsidR="00663CF3">
          <w:rPr>
            <w:webHidden/>
          </w:rPr>
          <w:instrText xml:space="preserve"> PAGEREF _Toc153983142 \h </w:instrText>
        </w:r>
        <w:r w:rsidR="00663CF3">
          <w:rPr>
            <w:webHidden/>
          </w:rPr>
        </w:r>
        <w:r w:rsidR="00663CF3">
          <w:rPr>
            <w:webHidden/>
          </w:rPr>
          <w:fldChar w:fldCharType="separate"/>
        </w:r>
        <w:r w:rsidR="00663CF3">
          <w:rPr>
            <w:webHidden/>
          </w:rPr>
          <w:t>21</w:t>
        </w:r>
        <w:r w:rsidR="00663CF3">
          <w:rPr>
            <w:webHidden/>
          </w:rPr>
          <w:fldChar w:fldCharType="end"/>
        </w:r>
      </w:hyperlink>
    </w:p>
    <w:p w14:paraId="4ABCA9E8" w14:textId="1CBE106F"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43" w:history="1">
        <w:r w:rsidR="00663CF3" w:rsidRPr="002A78A0">
          <w:rPr>
            <w:rStyle w:val="Hyperlink"/>
            <w:rFonts w:eastAsia="Arial"/>
          </w:rPr>
          <w:t>Daily number sense – What zeros matter? – 10 minutes</w:t>
        </w:r>
        <w:r w:rsidR="00663CF3">
          <w:rPr>
            <w:webHidden/>
          </w:rPr>
          <w:tab/>
        </w:r>
        <w:r w:rsidR="00663CF3">
          <w:rPr>
            <w:webHidden/>
          </w:rPr>
          <w:fldChar w:fldCharType="begin"/>
        </w:r>
        <w:r w:rsidR="00663CF3">
          <w:rPr>
            <w:webHidden/>
          </w:rPr>
          <w:instrText xml:space="preserve"> PAGEREF _Toc153983143 \h </w:instrText>
        </w:r>
        <w:r w:rsidR="00663CF3">
          <w:rPr>
            <w:webHidden/>
          </w:rPr>
        </w:r>
        <w:r w:rsidR="00663CF3">
          <w:rPr>
            <w:webHidden/>
          </w:rPr>
          <w:fldChar w:fldCharType="separate"/>
        </w:r>
        <w:r w:rsidR="00663CF3">
          <w:rPr>
            <w:webHidden/>
          </w:rPr>
          <w:t>21</w:t>
        </w:r>
        <w:r w:rsidR="00663CF3">
          <w:rPr>
            <w:webHidden/>
          </w:rPr>
          <w:fldChar w:fldCharType="end"/>
        </w:r>
      </w:hyperlink>
    </w:p>
    <w:p w14:paraId="42CF0AC3" w14:textId="1EE5F212"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44" w:history="1">
        <w:r w:rsidR="00663CF3" w:rsidRPr="002A78A0">
          <w:rPr>
            <w:rStyle w:val="Hyperlink"/>
            <w:rFonts w:eastAsia="Arial"/>
          </w:rPr>
          <w:t>Core lesson – creating three-dimensional objects – 40 minutes</w:t>
        </w:r>
        <w:r w:rsidR="00663CF3">
          <w:rPr>
            <w:webHidden/>
          </w:rPr>
          <w:tab/>
        </w:r>
        <w:r w:rsidR="00663CF3">
          <w:rPr>
            <w:webHidden/>
          </w:rPr>
          <w:fldChar w:fldCharType="begin"/>
        </w:r>
        <w:r w:rsidR="00663CF3">
          <w:rPr>
            <w:webHidden/>
          </w:rPr>
          <w:instrText xml:space="preserve"> PAGEREF _Toc153983144 \h </w:instrText>
        </w:r>
        <w:r w:rsidR="00663CF3">
          <w:rPr>
            <w:webHidden/>
          </w:rPr>
        </w:r>
        <w:r w:rsidR="00663CF3">
          <w:rPr>
            <w:webHidden/>
          </w:rPr>
          <w:fldChar w:fldCharType="separate"/>
        </w:r>
        <w:r w:rsidR="00663CF3">
          <w:rPr>
            <w:webHidden/>
          </w:rPr>
          <w:t>23</w:t>
        </w:r>
        <w:r w:rsidR="00663CF3">
          <w:rPr>
            <w:webHidden/>
          </w:rPr>
          <w:fldChar w:fldCharType="end"/>
        </w:r>
      </w:hyperlink>
    </w:p>
    <w:p w14:paraId="1BDCC0BF" w14:textId="00C90E4D"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45" w:history="1">
        <w:r w:rsidR="00663CF3" w:rsidRPr="002A78A0">
          <w:rPr>
            <w:rStyle w:val="Hyperlink"/>
          </w:rPr>
          <w:t>Consolidation and meaningful practice – 10 minutes</w:t>
        </w:r>
        <w:r w:rsidR="00663CF3">
          <w:rPr>
            <w:webHidden/>
          </w:rPr>
          <w:tab/>
        </w:r>
        <w:r w:rsidR="00663CF3">
          <w:rPr>
            <w:webHidden/>
          </w:rPr>
          <w:fldChar w:fldCharType="begin"/>
        </w:r>
        <w:r w:rsidR="00663CF3">
          <w:rPr>
            <w:webHidden/>
          </w:rPr>
          <w:instrText xml:space="preserve"> PAGEREF _Toc153983145 \h </w:instrText>
        </w:r>
        <w:r w:rsidR="00663CF3">
          <w:rPr>
            <w:webHidden/>
          </w:rPr>
        </w:r>
        <w:r w:rsidR="00663CF3">
          <w:rPr>
            <w:webHidden/>
          </w:rPr>
          <w:fldChar w:fldCharType="separate"/>
        </w:r>
        <w:r w:rsidR="00663CF3">
          <w:rPr>
            <w:webHidden/>
          </w:rPr>
          <w:t>27</w:t>
        </w:r>
        <w:r w:rsidR="00663CF3">
          <w:rPr>
            <w:webHidden/>
          </w:rPr>
          <w:fldChar w:fldCharType="end"/>
        </w:r>
      </w:hyperlink>
    </w:p>
    <w:p w14:paraId="7EDB140F" w14:textId="3DD1E9DE"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46" w:history="1">
        <w:r w:rsidR="00663CF3" w:rsidRPr="002A78A0">
          <w:rPr>
            <w:rStyle w:val="Hyperlink"/>
          </w:rPr>
          <w:t>Lesson 3</w:t>
        </w:r>
        <w:r w:rsidR="00663CF3">
          <w:rPr>
            <w:webHidden/>
          </w:rPr>
          <w:tab/>
        </w:r>
        <w:r w:rsidR="00663CF3">
          <w:rPr>
            <w:webHidden/>
          </w:rPr>
          <w:fldChar w:fldCharType="begin"/>
        </w:r>
        <w:r w:rsidR="00663CF3">
          <w:rPr>
            <w:webHidden/>
          </w:rPr>
          <w:instrText xml:space="preserve"> PAGEREF _Toc153983146 \h </w:instrText>
        </w:r>
        <w:r w:rsidR="00663CF3">
          <w:rPr>
            <w:webHidden/>
          </w:rPr>
        </w:r>
        <w:r w:rsidR="00663CF3">
          <w:rPr>
            <w:webHidden/>
          </w:rPr>
          <w:fldChar w:fldCharType="separate"/>
        </w:r>
        <w:r w:rsidR="00663CF3">
          <w:rPr>
            <w:webHidden/>
          </w:rPr>
          <w:t>29</w:t>
        </w:r>
        <w:r w:rsidR="00663CF3">
          <w:rPr>
            <w:webHidden/>
          </w:rPr>
          <w:fldChar w:fldCharType="end"/>
        </w:r>
      </w:hyperlink>
    </w:p>
    <w:p w14:paraId="359D77E4" w14:textId="5F816DD6"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47" w:history="1">
        <w:r w:rsidR="00663CF3" w:rsidRPr="002A78A0">
          <w:rPr>
            <w:rStyle w:val="Hyperlink"/>
          </w:rPr>
          <w:t>Daily number sense – approximating decimals – 10 minutes</w:t>
        </w:r>
        <w:r w:rsidR="00663CF3">
          <w:rPr>
            <w:webHidden/>
          </w:rPr>
          <w:tab/>
        </w:r>
        <w:r w:rsidR="00663CF3">
          <w:rPr>
            <w:webHidden/>
          </w:rPr>
          <w:fldChar w:fldCharType="begin"/>
        </w:r>
        <w:r w:rsidR="00663CF3">
          <w:rPr>
            <w:webHidden/>
          </w:rPr>
          <w:instrText xml:space="preserve"> PAGEREF _Toc153983147 \h </w:instrText>
        </w:r>
        <w:r w:rsidR="00663CF3">
          <w:rPr>
            <w:webHidden/>
          </w:rPr>
        </w:r>
        <w:r w:rsidR="00663CF3">
          <w:rPr>
            <w:webHidden/>
          </w:rPr>
          <w:fldChar w:fldCharType="separate"/>
        </w:r>
        <w:r w:rsidR="00663CF3">
          <w:rPr>
            <w:webHidden/>
          </w:rPr>
          <w:t>29</w:t>
        </w:r>
        <w:r w:rsidR="00663CF3">
          <w:rPr>
            <w:webHidden/>
          </w:rPr>
          <w:fldChar w:fldCharType="end"/>
        </w:r>
      </w:hyperlink>
    </w:p>
    <w:p w14:paraId="750D23CA" w14:textId="4C8A67F7"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48" w:history="1">
        <w:r w:rsidR="00663CF3" w:rsidRPr="002A78A0">
          <w:rPr>
            <w:rStyle w:val="Hyperlink"/>
          </w:rPr>
          <w:t>Core lesson – find and draw nets – 35 minutes</w:t>
        </w:r>
        <w:r w:rsidR="00663CF3">
          <w:rPr>
            <w:webHidden/>
          </w:rPr>
          <w:tab/>
        </w:r>
        <w:r w:rsidR="00663CF3">
          <w:rPr>
            <w:webHidden/>
          </w:rPr>
          <w:fldChar w:fldCharType="begin"/>
        </w:r>
        <w:r w:rsidR="00663CF3">
          <w:rPr>
            <w:webHidden/>
          </w:rPr>
          <w:instrText xml:space="preserve"> PAGEREF _Toc153983148 \h </w:instrText>
        </w:r>
        <w:r w:rsidR="00663CF3">
          <w:rPr>
            <w:webHidden/>
          </w:rPr>
        </w:r>
        <w:r w:rsidR="00663CF3">
          <w:rPr>
            <w:webHidden/>
          </w:rPr>
          <w:fldChar w:fldCharType="separate"/>
        </w:r>
        <w:r w:rsidR="00663CF3">
          <w:rPr>
            <w:webHidden/>
          </w:rPr>
          <w:t>30</w:t>
        </w:r>
        <w:r w:rsidR="00663CF3">
          <w:rPr>
            <w:webHidden/>
          </w:rPr>
          <w:fldChar w:fldCharType="end"/>
        </w:r>
      </w:hyperlink>
    </w:p>
    <w:p w14:paraId="142304E8" w14:textId="26B16A02"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49" w:history="1">
        <w:r w:rsidR="00663CF3" w:rsidRPr="002A78A0">
          <w:rPr>
            <w:rStyle w:val="Hyperlink"/>
          </w:rPr>
          <w:t>Consolidation and meaningful practice – 15 minutes</w:t>
        </w:r>
        <w:r w:rsidR="00663CF3">
          <w:rPr>
            <w:webHidden/>
          </w:rPr>
          <w:tab/>
        </w:r>
        <w:r w:rsidR="00663CF3">
          <w:rPr>
            <w:webHidden/>
          </w:rPr>
          <w:fldChar w:fldCharType="begin"/>
        </w:r>
        <w:r w:rsidR="00663CF3">
          <w:rPr>
            <w:webHidden/>
          </w:rPr>
          <w:instrText xml:space="preserve"> PAGEREF _Toc153983149 \h </w:instrText>
        </w:r>
        <w:r w:rsidR="00663CF3">
          <w:rPr>
            <w:webHidden/>
          </w:rPr>
        </w:r>
        <w:r w:rsidR="00663CF3">
          <w:rPr>
            <w:webHidden/>
          </w:rPr>
          <w:fldChar w:fldCharType="separate"/>
        </w:r>
        <w:r w:rsidR="00663CF3">
          <w:rPr>
            <w:webHidden/>
          </w:rPr>
          <w:t>34</w:t>
        </w:r>
        <w:r w:rsidR="00663CF3">
          <w:rPr>
            <w:webHidden/>
          </w:rPr>
          <w:fldChar w:fldCharType="end"/>
        </w:r>
      </w:hyperlink>
    </w:p>
    <w:p w14:paraId="1E7FE9F6" w14:textId="345900AD"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50" w:history="1">
        <w:r w:rsidR="00663CF3" w:rsidRPr="002A78A0">
          <w:rPr>
            <w:rStyle w:val="Hyperlink"/>
            <w:rFonts w:eastAsia="Arial"/>
          </w:rPr>
          <w:t>Lesson 4</w:t>
        </w:r>
        <w:r w:rsidR="00663CF3">
          <w:rPr>
            <w:webHidden/>
          </w:rPr>
          <w:tab/>
        </w:r>
        <w:r w:rsidR="00663CF3">
          <w:rPr>
            <w:webHidden/>
          </w:rPr>
          <w:fldChar w:fldCharType="begin"/>
        </w:r>
        <w:r w:rsidR="00663CF3">
          <w:rPr>
            <w:webHidden/>
          </w:rPr>
          <w:instrText xml:space="preserve"> PAGEREF _Toc153983150 \h </w:instrText>
        </w:r>
        <w:r w:rsidR="00663CF3">
          <w:rPr>
            <w:webHidden/>
          </w:rPr>
        </w:r>
        <w:r w:rsidR="00663CF3">
          <w:rPr>
            <w:webHidden/>
          </w:rPr>
          <w:fldChar w:fldCharType="separate"/>
        </w:r>
        <w:r w:rsidR="00663CF3">
          <w:rPr>
            <w:webHidden/>
          </w:rPr>
          <w:t>36</w:t>
        </w:r>
        <w:r w:rsidR="00663CF3">
          <w:rPr>
            <w:webHidden/>
          </w:rPr>
          <w:fldChar w:fldCharType="end"/>
        </w:r>
      </w:hyperlink>
    </w:p>
    <w:p w14:paraId="2C3F4641" w14:textId="63BB704A"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51" w:history="1">
        <w:r w:rsidR="00663CF3" w:rsidRPr="002A78A0">
          <w:rPr>
            <w:rStyle w:val="Hyperlink"/>
            <w:rFonts w:eastAsia="Arial"/>
            <w:shd w:val="clear" w:color="auto" w:fill="FFFFFF"/>
          </w:rPr>
          <w:t>Daily number sense – 10 minutes</w:t>
        </w:r>
        <w:r w:rsidR="00663CF3">
          <w:rPr>
            <w:webHidden/>
          </w:rPr>
          <w:tab/>
        </w:r>
        <w:r w:rsidR="00663CF3">
          <w:rPr>
            <w:webHidden/>
          </w:rPr>
          <w:fldChar w:fldCharType="begin"/>
        </w:r>
        <w:r w:rsidR="00663CF3">
          <w:rPr>
            <w:webHidden/>
          </w:rPr>
          <w:instrText xml:space="preserve"> PAGEREF _Toc153983151 \h </w:instrText>
        </w:r>
        <w:r w:rsidR="00663CF3">
          <w:rPr>
            <w:webHidden/>
          </w:rPr>
        </w:r>
        <w:r w:rsidR="00663CF3">
          <w:rPr>
            <w:webHidden/>
          </w:rPr>
          <w:fldChar w:fldCharType="separate"/>
        </w:r>
        <w:r w:rsidR="00663CF3">
          <w:rPr>
            <w:webHidden/>
          </w:rPr>
          <w:t>36</w:t>
        </w:r>
        <w:r w:rsidR="00663CF3">
          <w:rPr>
            <w:webHidden/>
          </w:rPr>
          <w:fldChar w:fldCharType="end"/>
        </w:r>
      </w:hyperlink>
    </w:p>
    <w:p w14:paraId="1276F4D2" w14:textId="6A268643"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52" w:history="1">
        <w:r w:rsidR="00663CF3" w:rsidRPr="002A78A0">
          <w:rPr>
            <w:rStyle w:val="Hyperlink"/>
          </w:rPr>
          <w:t>Core lesson – making 3D objects by matching nets – 35 minutes</w:t>
        </w:r>
        <w:r w:rsidR="00663CF3">
          <w:rPr>
            <w:webHidden/>
          </w:rPr>
          <w:tab/>
        </w:r>
        <w:r w:rsidR="00663CF3">
          <w:rPr>
            <w:webHidden/>
          </w:rPr>
          <w:fldChar w:fldCharType="begin"/>
        </w:r>
        <w:r w:rsidR="00663CF3">
          <w:rPr>
            <w:webHidden/>
          </w:rPr>
          <w:instrText xml:space="preserve"> PAGEREF _Toc153983152 \h </w:instrText>
        </w:r>
        <w:r w:rsidR="00663CF3">
          <w:rPr>
            <w:webHidden/>
          </w:rPr>
        </w:r>
        <w:r w:rsidR="00663CF3">
          <w:rPr>
            <w:webHidden/>
          </w:rPr>
          <w:fldChar w:fldCharType="separate"/>
        </w:r>
        <w:r w:rsidR="00663CF3">
          <w:rPr>
            <w:webHidden/>
          </w:rPr>
          <w:t>36</w:t>
        </w:r>
        <w:r w:rsidR="00663CF3">
          <w:rPr>
            <w:webHidden/>
          </w:rPr>
          <w:fldChar w:fldCharType="end"/>
        </w:r>
      </w:hyperlink>
    </w:p>
    <w:p w14:paraId="789AE185" w14:textId="7FCE9B92"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53" w:history="1">
        <w:r w:rsidR="00663CF3" w:rsidRPr="002A78A0">
          <w:rPr>
            <w:rStyle w:val="Hyperlink"/>
            <w:rFonts w:eastAsia="Arial"/>
          </w:rPr>
          <w:t>Consolidation and meaningful practice – 15 minutes</w:t>
        </w:r>
        <w:r w:rsidR="00663CF3">
          <w:rPr>
            <w:webHidden/>
          </w:rPr>
          <w:tab/>
        </w:r>
        <w:r w:rsidR="00663CF3">
          <w:rPr>
            <w:webHidden/>
          </w:rPr>
          <w:fldChar w:fldCharType="begin"/>
        </w:r>
        <w:r w:rsidR="00663CF3">
          <w:rPr>
            <w:webHidden/>
          </w:rPr>
          <w:instrText xml:space="preserve"> PAGEREF _Toc153983153 \h </w:instrText>
        </w:r>
        <w:r w:rsidR="00663CF3">
          <w:rPr>
            <w:webHidden/>
          </w:rPr>
        </w:r>
        <w:r w:rsidR="00663CF3">
          <w:rPr>
            <w:webHidden/>
          </w:rPr>
          <w:fldChar w:fldCharType="separate"/>
        </w:r>
        <w:r w:rsidR="00663CF3">
          <w:rPr>
            <w:webHidden/>
          </w:rPr>
          <w:t>40</w:t>
        </w:r>
        <w:r w:rsidR="00663CF3">
          <w:rPr>
            <w:webHidden/>
          </w:rPr>
          <w:fldChar w:fldCharType="end"/>
        </w:r>
      </w:hyperlink>
    </w:p>
    <w:p w14:paraId="68CAA539" w14:textId="2F5BCB45"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54" w:history="1">
        <w:r w:rsidR="00663CF3" w:rsidRPr="002A78A0">
          <w:rPr>
            <w:rStyle w:val="Hyperlink"/>
          </w:rPr>
          <w:t>Lesson 5</w:t>
        </w:r>
        <w:r w:rsidR="00663CF3">
          <w:rPr>
            <w:webHidden/>
          </w:rPr>
          <w:tab/>
        </w:r>
        <w:r w:rsidR="00663CF3">
          <w:rPr>
            <w:webHidden/>
          </w:rPr>
          <w:fldChar w:fldCharType="begin"/>
        </w:r>
        <w:r w:rsidR="00663CF3">
          <w:rPr>
            <w:webHidden/>
          </w:rPr>
          <w:instrText xml:space="preserve"> PAGEREF _Toc153983154 \h </w:instrText>
        </w:r>
        <w:r w:rsidR="00663CF3">
          <w:rPr>
            <w:webHidden/>
          </w:rPr>
        </w:r>
        <w:r w:rsidR="00663CF3">
          <w:rPr>
            <w:webHidden/>
          </w:rPr>
          <w:fldChar w:fldCharType="separate"/>
        </w:r>
        <w:r w:rsidR="00663CF3">
          <w:rPr>
            <w:webHidden/>
          </w:rPr>
          <w:t>42</w:t>
        </w:r>
        <w:r w:rsidR="00663CF3">
          <w:rPr>
            <w:webHidden/>
          </w:rPr>
          <w:fldChar w:fldCharType="end"/>
        </w:r>
      </w:hyperlink>
    </w:p>
    <w:p w14:paraId="413169ED" w14:textId="161FEC5F"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55" w:history="1">
        <w:r w:rsidR="00663CF3" w:rsidRPr="002A78A0">
          <w:rPr>
            <w:rStyle w:val="Hyperlink"/>
          </w:rPr>
          <w:t>Daily number sense – thousandths – 10 minutes</w:t>
        </w:r>
        <w:r w:rsidR="00663CF3">
          <w:rPr>
            <w:webHidden/>
          </w:rPr>
          <w:tab/>
        </w:r>
        <w:r w:rsidR="00663CF3">
          <w:rPr>
            <w:webHidden/>
          </w:rPr>
          <w:fldChar w:fldCharType="begin"/>
        </w:r>
        <w:r w:rsidR="00663CF3">
          <w:rPr>
            <w:webHidden/>
          </w:rPr>
          <w:instrText xml:space="preserve"> PAGEREF _Toc153983155 \h </w:instrText>
        </w:r>
        <w:r w:rsidR="00663CF3">
          <w:rPr>
            <w:webHidden/>
          </w:rPr>
        </w:r>
        <w:r w:rsidR="00663CF3">
          <w:rPr>
            <w:webHidden/>
          </w:rPr>
          <w:fldChar w:fldCharType="separate"/>
        </w:r>
        <w:r w:rsidR="00663CF3">
          <w:rPr>
            <w:webHidden/>
          </w:rPr>
          <w:t>42</w:t>
        </w:r>
        <w:r w:rsidR="00663CF3">
          <w:rPr>
            <w:webHidden/>
          </w:rPr>
          <w:fldChar w:fldCharType="end"/>
        </w:r>
      </w:hyperlink>
    </w:p>
    <w:p w14:paraId="1FB98A5B" w14:textId="29F0D510"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56" w:history="1">
        <w:r w:rsidR="00663CF3" w:rsidRPr="002A78A0">
          <w:rPr>
            <w:rStyle w:val="Hyperlink"/>
          </w:rPr>
          <w:t>Core lesson – What’s my unit? – 35 minutes</w:t>
        </w:r>
        <w:r w:rsidR="00663CF3">
          <w:rPr>
            <w:webHidden/>
          </w:rPr>
          <w:tab/>
        </w:r>
        <w:r w:rsidR="00663CF3">
          <w:rPr>
            <w:webHidden/>
          </w:rPr>
          <w:fldChar w:fldCharType="begin"/>
        </w:r>
        <w:r w:rsidR="00663CF3">
          <w:rPr>
            <w:webHidden/>
          </w:rPr>
          <w:instrText xml:space="preserve"> PAGEREF _Toc153983156 \h </w:instrText>
        </w:r>
        <w:r w:rsidR="00663CF3">
          <w:rPr>
            <w:webHidden/>
          </w:rPr>
        </w:r>
        <w:r w:rsidR="00663CF3">
          <w:rPr>
            <w:webHidden/>
          </w:rPr>
          <w:fldChar w:fldCharType="separate"/>
        </w:r>
        <w:r w:rsidR="00663CF3">
          <w:rPr>
            <w:webHidden/>
          </w:rPr>
          <w:t>44</w:t>
        </w:r>
        <w:r w:rsidR="00663CF3">
          <w:rPr>
            <w:webHidden/>
          </w:rPr>
          <w:fldChar w:fldCharType="end"/>
        </w:r>
      </w:hyperlink>
    </w:p>
    <w:p w14:paraId="2BFD960F" w14:textId="49CDF1AF"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57" w:history="1">
        <w:r w:rsidR="00663CF3" w:rsidRPr="002A78A0">
          <w:rPr>
            <w:rStyle w:val="Hyperlink"/>
          </w:rPr>
          <w:t>Discuss and connect the mathematics – 15 minutes</w:t>
        </w:r>
        <w:r w:rsidR="00663CF3">
          <w:rPr>
            <w:webHidden/>
          </w:rPr>
          <w:tab/>
        </w:r>
        <w:r w:rsidR="00663CF3">
          <w:rPr>
            <w:webHidden/>
          </w:rPr>
          <w:fldChar w:fldCharType="begin"/>
        </w:r>
        <w:r w:rsidR="00663CF3">
          <w:rPr>
            <w:webHidden/>
          </w:rPr>
          <w:instrText xml:space="preserve"> PAGEREF _Toc153983157 \h </w:instrText>
        </w:r>
        <w:r w:rsidR="00663CF3">
          <w:rPr>
            <w:webHidden/>
          </w:rPr>
        </w:r>
        <w:r w:rsidR="00663CF3">
          <w:rPr>
            <w:webHidden/>
          </w:rPr>
          <w:fldChar w:fldCharType="separate"/>
        </w:r>
        <w:r w:rsidR="00663CF3">
          <w:rPr>
            <w:webHidden/>
          </w:rPr>
          <w:t>47</w:t>
        </w:r>
        <w:r w:rsidR="00663CF3">
          <w:rPr>
            <w:webHidden/>
          </w:rPr>
          <w:fldChar w:fldCharType="end"/>
        </w:r>
      </w:hyperlink>
    </w:p>
    <w:p w14:paraId="3A727E7D" w14:textId="1B1A7691"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58" w:history="1">
        <w:r w:rsidR="00663CF3" w:rsidRPr="002A78A0">
          <w:rPr>
            <w:rStyle w:val="Hyperlink"/>
          </w:rPr>
          <w:t>Lesson 6</w:t>
        </w:r>
        <w:r w:rsidR="00663CF3">
          <w:rPr>
            <w:webHidden/>
          </w:rPr>
          <w:tab/>
        </w:r>
        <w:r w:rsidR="00663CF3">
          <w:rPr>
            <w:webHidden/>
          </w:rPr>
          <w:fldChar w:fldCharType="begin"/>
        </w:r>
        <w:r w:rsidR="00663CF3">
          <w:rPr>
            <w:webHidden/>
          </w:rPr>
          <w:instrText xml:space="preserve"> PAGEREF _Toc153983158 \h </w:instrText>
        </w:r>
        <w:r w:rsidR="00663CF3">
          <w:rPr>
            <w:webHidden/>
          </w:rPr>
        </w:r>
        <w:r w:rsidR="00663CF3">
          <w:rPr>
            <w:webHidden/>
          </w:rPr>
          <w:fldChar w:fldCharType="separate"/>
        </w:r>
        <w:r w:rsidR="00663CF3">
          <w:rPr>
            <w:webHidden/>
          </w:rPr>
          <w:t>49</w:t>
        </w:r>
        <w:r w:rsidR="00663CF3">
          <w:rPr>
            <w:webHidden/>
          </w:rPr>
          <w:fldChar w:fldCharType="end"/>
        </w:r>
      </w:hyperlink>
    </w:p>
    <w:p w14:paraId="556B4E5C" w14:textId="321CCB3B"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59" w:history="1">
        <w:r w:rsidR="00663CF3" w:rsidRPr="002A78A0">
          <w:rPr>
            <w:rStyle w:val="Hyperlink"/>
          </w:rPr>
          <w:t>Daily number sense – decimals with MAB materials – 15 minutes</w:t>
        </w:r>
        <w:r w:rsidR="00663CF3">
          <w:rPr>
            <w:webHidden/>
          </w:rPr>
          <w:tab/>
        </w:r>
        <w:r w:rsidR="00663CF3">
          <w:rPr>
            <w:webHidden/>
          </w:rPr>
          <w:fldChar w:fldCharType="begin"/>
        </w:r>
        <w:r w:rsidR="00663CF3">
          <w:rPr>
            <w:webHidden/>
          </w:rPr>
          <w:instrText xml:space="preserve"> PAGEREF _Toc153983159 \h </w:instrText>
        </w:r>
        <w:r w:rsidR="00663CF3">
          <w:rPr>
            <w:webHidden/>
          </w:rPr>
        </w:r>
        <w:r w:rsidR="00663CF3">
          <w:rPr>
            <w:webHidden/>
          </w:rPr>
          <w:fldChar w:fldCharType="separate"/>
        </w:r>
        <w:r w:rsidR="00663CF3">
          <w:rPr>
            <w:webHidden/>
          </w:rPr>
          <w:t>49</w:t>
        </w:r>
        <w:r w:rsidR="00663CF3">
          <w:rPr>
            <w:webHidden/>
          </w:rPr>
          <w:fldChar w:fldCharType="end"/>
        </w:r>
      </w:hyperlink>
    </w:p>
    <w:p w14:paraId="10AA0E2B" w14:textId="6C1B9072"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60" w:history="1">
        <w:r w:rsidR="00663CF3" w:rsidRPr="002A78A0">
          <w:rPr>
            <w:rStyle w:val="Hyperlink"/>
          </w:rPr>
          <w:t>Core lesson – measuring water with decimals – 35 minutes</w:t>
        </w:r>
        <w:r w:rsidR="00663CF3">
          <w:rPr>
            <w:webHidden/>
          </w:rPr>
          <w:tab/>
        </w:r>
        <w:r w:rsidR="00663CF3">
          <w:rPr>
            <w:webHidden/>
          </w:rPr>
          <w:fldChar w:fldCharType="begin"/>
        </w:r>
        <w:r w:rsidR="00663CF3">
          <w:rPr>
            <w:webHidden/>
          </w:rPr>
          <w:instrText xml:space="preserve"> PAGEREF _Toc153983160 \h </w:instrText>
        </w:r>
        <w:r w:rsidR="00663CF3">
          <w:rPr>
            <w:webHidden/>
          </w:rPr>
        </w:r>
        <w:r w:rsidR="00663CF3">
          <w:rPr>
            <w:webHidden/>
          </w:rPr>
          <w:fldChar w:fldCharType="separate"/>
        </w:r>
        <w:r w:rsidR="00663CF3">
          <w:rPr>
            <w:webHidden/>
          </w:rPr>
          <w:t>53</w:t>
        </w:r>
        <w:r w:rsidR="00663CF3">
          <w:rPr>
            <w:webHidden/>
          </w:rPr>
          <w:fldChar w:fldCharType="end"/>
        </w:r>
      </w:hyperlink>
    </w:p>
    <w:p w14:paraId="66EE4CED" w14:textId="331B2015"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61" w:history="1">
        <w:r w:rsidR="00663CF3" w:rsidRPr="002A78A0">
          <w:rPr>
            <w:rStyle w:val="Hyperlink"/>
          </w:rPr>
          <w:t>Discuss and connect the mathematics –10 minutes</w:t>
        </w:r>
        <w:r w:rsidR="00663CF3">
          <w:rPr>
            <w:webHidden/>
          </w:rPr>
          <w:tab/>
        </w:r>
        <w:r w:rsidR="00663CF3">
          <w:rPr>
            <w:webHidden/>
          </w:rPr>
          <w:fldChar w:fldCharType="begin"/>
        </w:r>
        <w:r w:rsidR="00663CF3">
          <w:rPr>
            <w:webHidden/>
          </w:rPr>
          <w:instrText xml:space="preserve"> PAGEREF _Toc153983161 \h </w:instrText>
        </w:r>
        <w:r w:rsidR="00663CF3">
          <w:rPr>
            <w:webHidden/>
          </w:rPr>
        </w:r>
        <w:r w:rsidR="00663CF3">
          <w:rPr>
            <w:webHidden/>
          </w:rPr>
          <w:fldChar w:fldCharType="separate"/>
        </w:r>
        <w:r w:rsidR="00663CF3">
          <w:rPr>
            <w:webHidden/>
          </w:rPr>
          <w:t>57</w:t>
        </w:r>
        <w:r w:rsidR="00663CF3">
          <w:rPr>
            <w:webHidden/>
          </w:rPr>
          <w:fldChar w:fldCharType="end"/>
        </w:r>
      </w:hyperlink>
    </w:p>
    <w:p w14:paraId="5F0A20F9" w14:textId="46E06942"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62" w:history="1">
        <w:r w:rsidR="00663CF3" w:rsidRPr="002A78A0">
          <w:rPr>
            <w:rStyle w:val="Hyperlink"/>
          </w:rPr>
          <w:t>Lesson 7</w:t>
        </w:r>
        <w:r w:rsidR="00663CF3">
          <w:rPr>
            <w:webHidden/>
          </w:rPr>
          <w:tab/>
        </w:r>
        <w:r w:rsidR="00663CF3">
          <w:rPr>
            <w:webHidden/>
          </w:rPr>
          <w:fldChar w:fldCharType="begin"/>
        </w:r>
        <w:r w:rsidR="00663CF3">
          <w:rPr>
            <w:webHidden/>
          </w:rPr>
          <w:instrText xml:space="preserve"> PAGEREF _Toc153983162 \h </w:instrText>
        </w:r>
        <w:r w:rsidR="00663CF3">
          <w:rPr>
            <w:webHidden/>
          </w:rPr>
        </w:r>
        <w:r w:rsidR="00663CF3">
          <w:rPr>
            <w:webHidden/>
          </w:rPr>
          <w:fldChar w:fldCharType="separate"/>
        </w:r>
        <w:r w:rsidR="00663CF3">
          <w:rPr>
            <w:webHidden/>
          </w:rPr>
          <w:t>59</w:t>
        </w:r>
        <w:r w:rsidR="00663CF3">
          <w:rPr>
            <w:webHidden/>
          </w:rPr>
          <w:fldChar w:fldCharType="end"/>
        </w:r>
      </w:hyperlink>
    </w:p>
    <w:p w14:paraId="229FDA7C" w14:textId="0746AECA"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63" w:history="1">
        <w:r w:rsidR="00663CF3" w:rsidRPr="002A78A0">
          <w:rPr>
            <w:rStyle w:val="Hyperlink"/>
          </w:rPr>
          <w:t>Daily number sense – measuring using decimal notation – 15 minutes</w:t>
        </w:r>
        <w:r w:rsidR="00663CF3">
          <w:rPr>
            <w:webHidden/>
          </w:rPr>
          <w:tab/>
        </w:r>
        <w:r w:rsidR="00663CF3">
          <w:rPr>
            <w:webHidden/>
          </w:rPr>
          <w:fldChar w:fldCharType="begin"/>
        </w:r>
        <w:r w:rsidR="00663CF3">
          <w:rPr>
            <w:webHidden/>
          </w:rPr>
          <w:instrText xml:space="preserve"> PAGEREF _Toc153983163 \h </w:instrText>
        </w:r>
        <w:r w:rsidR="00663CF3">
          <w:rPr>
            <w:webHidden/>
          </w:rPr>
        </w:r>
        <w:r w:rsidR="00663CF3">
          <w:rPr>
            <w:webHidden/>
          </w:rPr>
          <w:fldChar w:fldCharType="separate"/>
        </w:r>
        <w:r w:rsidR="00663CF3">
          <w:rPr>
            <w:webHidden/>
          </w:rPr>
          <w:t>59</w:t>
        </w:r>
        <w:r w:rsidR="00663CF3">
          <w:rPr>
            <w:webHidden/>
          </w:rPr>
          <w:fldChar w:fldCharType="end"/>
        </w:r>
      </w:hyperlink>
    </w:p>
    <w:p w14:paraId="698D7B58" w14:textId="37EBCA87"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64" w:history="1">
        <w:r w:rsidR="00663CF3" w:rsidRPr="002A78A0">
          <w:rPr>
            <w:rStyle w:val="Hyperlink"/>
          </w:rPr>
          <w:t>Core lesson – drinks for a disco – 35 minutes</w:t>
        </w:r>
        <w:r w:rsidR="00663CF3">
          <w:rPr>
            <w:webHidden/>
          </w:rPr>
          <w:tab/>
        </w:r>
        <w:r w:rsidR="00663CF3">
          <w:rPr>
            <w:webHidden/>
          </w:rPr>
          <w:fldChar w:fldCharType="begin"/>
        </w:r>
        <w:r w:rsidR="00663CF3">
          <w:rPr>
            <w:webHidden/>
          </w:rPr>
          <w:instrText xml:space="preserve"> PAGEREF _Toc153983164 \h </w:instrText>
        </w:r>
        <w:r w:rsidR="00663CF3">
          <w:rPr>
            <w:webHidden/>
          </w:rPr>
        </w:r>
        <w:r w:rsidR="00663CF3">
          <w:rPr>
            <w:webHidden/>
          </w:rPr>
          <w:fldChar w:fldCharType="separate"/>
        </w:r>
        <w:r w:rsidR="00663CF3">
          <w:rPr>
            <w:webHidden/>
          </w:rPr>
          <w:t>61</w:t>
        </w:r>
        <w:r w:rsidR="00663CF3">
          <w:rPr>
            <w:webHidden/>
          </w:rPr>
          <w:fldChar w:fldCharType="end"/>
        </w:r>
      </w:hyperlink>
    </w:p>
    <w:p w14:paraId="73C1D6ED" w14:textId="57F66BDD"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65" w:history="1">
        <w:r w:rsidR="00663CF3" w:rsidRPr="002A78A0">
          <w:rPr>
            <w:rStyle w:val="Hyperlink"/>
          </w:rPr>
          <w:t>Consolidation and meaningful practice – 10 minutes</w:t>
        </w:r>
        <w:r w:rsidR="00663CF3">
          <w:rPr>
            <w:webHidden/>
          </w:rPr>
          <w:tab/>
        </w:r>
        <w:r w:rsidR="00663CF3">
          <w:rPr>
            <w:webHidden/>
          </w:rPr>
          <w:fldChar w:fldCharType="begin"/>
        </w:r>
        <w:r w:rsidR="00663CF3">
          <w:rPr>
            <w:webHidden/>
          </w:rPr>
          <w:instrText xml:space="preserve"> PAGEREF _Toc153983165 \h </w:instrText>
        </w:r>
        <w:r w:rsidR="00663CF3">
          <w:rPr>
            <w:webHidden/>
          </w:rPr>
        </w:r>
        <w:r w:rsidR="00663CF3">
          <w:rPr>
            <w:webHidden/>
          </w:rPr>
          <w:fldChar w:fldCharType="separate"/>
        </w:r>
        <w:r w:rsidR="00663CF3">
          <w:rPr>
            <w:webHidden/>
          </w:rPr>
          <w:t>64</w:t>
        </w:r>
        <w:r w:rsidR="00663CF3">
          <w:rPr>
            <w:webHidden/>
          </w:rPr>
          <w:fldChar w:fldCharType="end"/>
        </w:r>
      </w:hyperlink>
    </w:p>
    <w:p w14:paraId="6E5F3AE1" w14:textId="412CF336"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66" w:history="1">
        <w:r w:rsidR="00663CF3" w:rsidRPr="002A78A0">
          <w:rPr>
            <w:rStyle w:val="Hyperlink"/>
          </w:rPr>
          <w:t>Lesson 8</w:t>
        </w:r>
        <w:r w:rsidR="00663CF3">
          <w:rPr>
            <w:webHidden/>
          </w:rPr>
          <w:tab/>
        </w:r>
        <w:r w:rsidR="00663CF3">
          <w:rPr>
            <w:webHidden/>
          </w:rPr>
          <w:fldChar w:fldCharType="begin"/>
        </w:r>
        <w:r w:rsidR="00663CF3">
          <w:rPr>
            <w:webHidden/>
          </w:rPr>
          <w:instrText xml:space="preserve"> PAGEREF _Toc153983166 \h </w:instrText>
        </w:r>
        <w:r w:rsidR="00663CF3">
          <w:rPr>
            <w:webHidden/>
          </w:rPr>
        </w:r>
        <w:r w:rsidR="00663CF3">
          <w:rPr>
            <w:webHidden/>
          </w:rPr>
          <w:fldChar w:fldCharType="separate"/>
        </w:r>
        <w:r w:rsidR="00663CF3">
          <w:rPr>
            <w:webHidden/>
          </w:rPr>
          <w:t>66</w:t>
        </w:r>
        <w:r w:rsidR="00663CF3">
          <w:rPr>
            <w:webHidden/>
          </w:rPr>
          <w:fldChar w:fldCharType="end"/>
        </w:r>
      </w:hyperlink>
    </w:p>
    <w:p w14:paraId="5662C272" w14:textId="242FEBB3"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67" w:history="1">
        <w:r w:rsidR="00663CF3" w:rsidRPr="002A78A0">
          <w:rPr>
            <w:rStyle w:val="Hyperlink"/>
            <w:rFonts w:eastAsia="Arial"/>
            <w:shd w:val="clear" w:color="auto" w:fill="FFFFFF"/>
          </w:rPr>
          <w:t>Daily number sense – 10 minutes</w:t>
        </w:r>
        <w:r w:rsidR="00663CF3">
          <w:rPr>
            <w:webHidden/>
          </w:rPr>
          <w:tab/>
        </w:r>
        <w:r w:rsidR="00663CF3">
          <w:rPr>
            <w:webHidden/>
          </w:rPr>
          <w:fldChar w:fldCharType="begin"/>
        </w:r>
        <w:r w:rsidR="00663CF3">
          <w:rPr>
            <w:webHidden/>
          </w:rPr>
          <w:instrText xml:space="preserve"> PAGEREF _Toc153983167 \h </w:instrText>
        </w:r>
        <w:r w:rsidR="00663CF3">
          <w:rPr>
            <w:webHidden/>
          </w:rPr>
        </w:r>
        <w:r w:rsidR="00663CF3">
          <w:rPr>
            <w:webHidden/>
          </w:rPr>
          <w:fldChar w:fldCharType="separate"/>
        </w:r>
        <w:r w:rsidR="00663CF3">
          <w:rPr>
            <w:webHidden/>
          </w:rPr>
          <w:t>66</w:t>
        </w:r>
        <w:r w:rsidR="00663CF3">
          <w:rPr>
            <w:webHidden/>
          </w:rPr>
          <w:fldChar w:fldCharType="end"/>
        </w:r>
      </w:hyperlink>
    </w:p>
    <w:p w14:paraId="25CA813B" w14:textId="47F788F5"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68" w:history="1">
        <w:r w:rsidR="00663CF3" w:rsidRPr="002A78A0">
          <w:rPr>
            <w:rStyle w:val="Hyperlink"/>
            <w:rFonts w:eastAsia="Arial"/>
          </w:rPr>
          <w:t>Core lesson – displacement – 40 minutes</w:t>
        </w:r>
        <w:r w:rsidR="00663CF3">
          <w:rPr>
            <w:webHidden/>
          </w:rPr>
          <w:tab/>
        </w:r>
        <w:r w:rsidR="00663CF3">
          <w:rPr>
            <w:webHidden/>
          </w:rPr>
          <w:fldChar w:fldCharType="begin"/>
        </w:r>
        <w:r w:rsidR="00663CF3">
          <w:rPr>
            <w:webHidden/>
          </w:rPr>
          <w:instrText xml:space="preserve"> PAGEREF _Toc153983168 \h </w:instrText>
        </w:r>
        <w:r w:rsidR="00663CF3">
          <w:rPr>
            <w:webHidden/>
          </w:rPr>
        </w:r>
        <w:r w:rsidR="00663CF3">
          <w:rPr>
            <w:webHidden/>
          </w:rPr>
          <w:fldChar w:fldCharType="separate"/>
        </w:r>
        <w:r w:rsidR="00663CF3">
          <w:rPr>
            <w:webHidden/>
          </w:rPr>
          <w:t>66</w:t>
        </w:r>
        <w:r w:rsidR="00663CF3">
          <w:rPr>
            <w:webHidden/>
          </w:rPr>
          <w:fldChar w:fldCharType="end"/>
        </w:r>
      </w:hyperlink>
    </w:p>
    <w:p w14:paraId="64CC8AE6" w14:textId="5F6B098D" w:rsidR="00663CF3" w:rsidRDefault="002871DF">
      <w:pPr>
        <w:pStyle w:val="TOC2"/>
        <w:rPr>
          <w:rFonts w:asciiTheme="minorHAnsi" w:eastAsiaTheme="minorEastAsia" w:hAnsiTheme="minorHAnsi" w:cstheme="minorBidi"/>
          <w:kern w:val="2"/>
          <w:szCs w:val="22"/>
          <w:lang w:eastAsia="en-AU"/>
          <w14:ligatures w14:val="standardContextual"/>
        </w:rPr>
      </w:pPr>
      <w:hyperlink w:anchor="_Toc153983169" w:history="1">
        <w:r w:rsidR="00663CF3" w:rsidRPr="002A78A0">
          <w:rPr>
            <w:rStyle w:val="Hyperlink"/>
          </w:rPr>
          <w:t>Consolidation and meaningful practice – 10 minutes</w:t>
        </w:r>
        <w:r w:rsidR="00663CF3">
          <w:rPr>
            <w:webHidden/>
          </w:rPr>
          <w:tab/>
        </w:r>
        <w:r w:rsidR="00663CF3">
          <w:rPr>
            <w:webHidden/>
          </w:rPr>
          <w:fldChar w:fldCharType="begin"/>
        </w:r>
        <w:r w:rsidR="00663CF3">
          <w:rPr>
            <w:webHidden/>
          </w:rPr>
          <w:instrText xml:space="preserve"> PAGEREF _Toc153983169 \h </w:instrText>
        </w:r>
        <w:r w:rsidR="00663CF3">
          <w:rPr>
            <w:webHidden/>
          </w:rPr>
        </w:r>
        <w:r w:rsidR="00663CF3">
          <w:rPr>
            <w:webHidden/>
          </w:rPr>
          <w:fldChar w:fldCharType="separate"/>
        </w:r>
        <w:r w:rsidR="00663CF3">
          <w:rPr>
            <w:webHidden/>
          </w:rPr>
          <w:t>69</w:t>
        </w:r>
        <w:r w:rsidR="00663CF3">
          <w:rPr>
            <w:webHidden/>
          </w:rPr>
          <w:fldChar w:fldCharType="end"/>
        </w:r>
      </w:hyperlink>
    </w:p>
    <w:p w14:paraId="15F98AED" w14:textId="47C072BC"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70" w:history="1">
        <w:r w:rsidR="00663CF3" w:rsidRPr="002A78A0">
          <w:rPr>
            <w:rStyle w:val="Hyperlink"/>
            <w:rFonts w:eastAsia="Arial"/>
          </w:rPr>
          <w:t>Resource 1 – decimal cards</w:t>
        </w:r>
        <w:r w:rsidR="00663CF3">
          <w:rPr>
            <w:webHidden/>
          </w:rPr>
          <w:tab/>
        </w:r>
        <w:r w:rsidR="00663CF3">
          <w:rPr>
            <w:webHidden/>
          </w:rPr>
          <w:fldChar w:fldCharType="begin"/>
        </w:r>
        <w:r w:rsidR="00663CF3">
          <w:rPr>
            <w:webHidden/>
          </w:rPr>
          <w:instrText xml:space="preserve"> PAGEREF _Toc153983170 \h </w:instrText>
        </w:r>
        <w:r w:rsidR="00663CF3">
          <w:rPr>
            <w:webHidden/>
          </w:rPr>
        </w:r>
        <w:r w:rsidR="00663CF3">
          <w:rPr>
            <w:webHidden/>
          </w:rPr>
          <w:fldChar w:fldCharType="separate"/>
        </w:r>
        <w:r w:rsidR="00663CF3">
          <w:rPr>
            <w:webHidden/>
          </w:rPr>
          <w:t>71</w:t>
        </w:r>
        <w:r w:rsidR="00663CF3">
          <w:rPr>
            <w:webHidden/>
          </w:rPr>
          <w:fldChar w:fldCharType="end"/>
        </w:r>
      </w:hyperlink>
    </w:p>
    <w:p w14:paraId="215352C2" w14:textId="440240CB"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71" w:history="1">
        <w:r w:rsidR="00663CF3" w:rsidRPr="002A78A0">
          <w:rPr>
            <w:rStyle w:val="Hyperlink"/>
          </w:rPr>
          <w:t>Resource 2 – Guess what?</w:t>
        </w:r>
        <w:r w:rsidR="00663CF3">
          <w:rPr>
            <w:webHidden/>
          </w:rPr>
          <w:tab/>
        </w:r>
        <w:r w:rsidR="00663CF3">
          <w:rPr>
            <w:webHidden/>
          </w:rPr>
          <w:fldChar w:fldCharType="begin"/>
        </w:r>
        <w:r w:rsidR="00663CF3">
          <w:rPr>
            <w:webHidden/>
          </w:rPr>
          <w:instrText xml:space="preserve"> PAGEREF _Toc153983171 \h </w:instrText>
        </w:r>
        <w:r w:rsidR="00663CF3">
          <w:rPr>
            <w:webHidden/>
          </w:rPr>
        </w:r>
        <w:r w:rsidR="00663CF3">
          <w:rPr>
            <w:webHidden/>
          </w:rPr>
          <w:fldChar w:fldCharType="separate"/>
        </w:r>
        <w:r w:rsidR="00663CF3">
          <w:rPr>
            <w:webHidden/>
          </w:rPr>
          <w:t>72</w:t>
        </w:r>
        <w:r w:rsidR="00663CF3">
          <w:rPr>
            <w:webHidden/>
          </w:rPr>
          <w:fldChar w:fldCharType="end"/>
        </w:r>
      </w:hyperlink>
    </w:p>
    <w:p w14:paraId="149A99D9" w14:textId="420527CB"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72" w:history="1">
        <w:r w:rsidR="00663CF3" w:rsidRPr="002A78A0">
          <w:rPr>
            <w:rStyle w:val="Hyperlink"/>
            <w:rFonts w:eastAsia="Arial"/>
          </w:rPr>
          <w:t>Resource 3 – 3D bingo</w:t>
        </w:r>
        <w:r w:rsidR="00663CF3">
          <w:rPr>
            <w:webHidden/>
          </w:rPr>
          <w:tab/>
        </w:r>
        <w:r w:rsidR="00663CF3">
          <w:rPr>
            <w:webHidden/>
          </w:rPr>
          <w:fldChar w:fldCharType="begin"/>
        </w:r>
        <w:r w:rsidR="00663CF3">
          <w:rPr>
            <w:webHidden/>
          </w:rPr>
          <w:instrText xml:space="preserve"> PAGEREF _Toc153983172 \h </w:instrText>
        </w:r>
        <w:r w:rsidR="00663CF3">
          <w:rPr>
            <w:webHidden/>
          </w:rPr>
        </w:r>
        <w:r w:rsidR="00663CF3">
          <w:rPr>
            <w:webHidden/>
          </w:rPr>
          <w:fldChar w:fldCharType="separate"/>
        </w:r>
        <w:r w:rsidR="00663CF3">
          <w:rPr>
            <w:webHidden/>
          </w:rPr>
          <w:t>73</w:t>
        </w:r>
        <w:r w:rsidR="00663CF3">
          <w:rPr>
            <w:webHidden/>
          </w:rPr>
          <w:fldChar w:fldCharType="end"/>
        </w:r>
      </w:hyperlink>
    </w:p>
    <w:p w14:paraId="0A0CC43F" w14:textId="679DAE4E"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73" w:history="1">
        <w:r w:rsidR="00663CF3" w:rsidRPr="002A78A0">
          <w:rPr>
            <w:rStyle w:val="Hyperlink"/>
            <w:rFonts w:eastAsia="Arial"/>
          </w:rPr>
          <w:t>Resource 4 – 3D bingo cards</w:t>
        </w:r>
        <w:r w:rsidR="00663CF3">
          <w:rPr>
            <w:webHidden/>
          </w:rPr>
          <w:tab/>
        </w:r>
        <w:r w:rsidR="00663CF3">
          <w:rPr>
            <w:webHidden/>
          </w:rPr>
          <w:fldChar w:fldCharType="begin"/>
        </w:r>
        <w:r w:rsidR="00663CF3">
          <w:rPr>
            <w:webHidden/>
          </w:rPr>
          <w:instrText xml:space="preserve"> PAGEREF _Toc153983173 \h </w:instrText>
        </w:r>
        <w:r w:rsidR="00663CF3">
          <w:rPr>
            <w:webHidden/>
          </w:rPr>
        </w:r>
        <w:r w:rsidR="00663CF3">
          <w:rPr>
            <w:webHidden/>
          </w:rPr>
          <w:fldChar w:fldCharType="separate"/>
        </w:r>
        <w:r w:rsidR="00663CF3">
          <w:rPr>
            <w:webHidden/>
          </w:rPr>
          <w:t>75</w:t>
        </w:r>
        <w:r w:rsidR="00663CF3">
          <w:rPr>
            <w:webHidden/>
          </w:rPr>
          <w:fldChar w:fldCharType="end"/>
        </w:r>
      </w:hyperlink>
    </w:p>
    <w:p w14:paraId="26D15105" w14:textId="79D58071"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74" w:history="1">
        <w:r w:rsidR="00663CF3" w:rsidRPr="002A78A0">
          <w:rPr>
            <w:rStyle w:val="Hyperlink"/>
            <w:rFonts w:eastAsia="Arial"/>
          </w:rPr>
          <w:t>Resource 5 – decimals with zeros</w:t>
        </w:r>
        <w:r w:rsidR="00663CF3">
          <w:rPr>
            <w:webHidden/>
          </w:rPr>
          <w:tab/>
        </w:r>
        <w:r w:rsidR="00663CF3">
          <w:rPr>
            <w:webHidden/>
          </w:rPr>
          <w:fldChar w:fldCharType="begin"/>
        </w:r>
        <w:r w:rsidR="00663CF3">
          <w:rPr>
            <w:webHidden/>
          </w:rPr>
          <w:instrText xml:space="preserve"> PAGEREF _Toc153983174 \h </w:instrText>
        </w:r>
        <w:r w:rsidR="00663CF3">
          <w:rPr>
            <w:webHidden/>
          </w:rPr>
        </w:r>
        <w:r w:rsidR="00663CF3">
          <w:rPr>
            <w:webHidden/>
          </w:rPr>
          <w:fldChar w:fldCharType="separate"/>
        </w:r>
        <w:r w:rsidR="00663CF3">
          <w:rPr>
            <w:webHidden/>
          </w:rPr>
          <w:t>77</w:t>
        </w:r>
        <w:r w:rsidR="00663CF3">
          <w:rPr>
            <w:webHidden/>
          </w:rPr>
          <w:fldChar w:fldCharType="end"/>
        </w:r>
      </w:hyperlink>
    </w:p>
    <w:p w14:paraId="471E0621" w14:textId="1FD912E8"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75" w:history="1">
        <w:r w:rsidR="00663CF3" w:rsidRPr="002A78A0">
          <w:rPr>
            <w:rStyle w:val="Hyperlink"/>
            <w:rFonts w:eastAsia="Arial"/>
          </w:rPr>
          <w:t>Resource 6 – sketch and label</w:t>
        </w:r>
        <w:r w:rsidR="00663CF3">
          <w:rPr>
            <w:webHidden/>
          </w:rPr>
          <w:tab/>
        </w:r>
        <w:r w:rsidR="00663CF3">
          <w:rPr>
            <w:webHidden/>
          </w:rPr>
          <w:fldChar w:fldCharType="begin"/>
        </w:r>
        <w:r w:rsidR="00663CF3">
          <w:rPr>
            <w:webHidden/>
          </w:rPr>
          <w:instrText xml:space="preserve"> PAGEREF _Toc153983175 \h </w:instrText>
        </w:r>
        <w:r w:rsidR="00663CF3">
          <w:rPr>
            <w:webHidden/>
          </w:rPr>
        </w:r>
        <w:r w:rsidR="00663CF3">
          <w:rPr>
            <w:webHidden/>
          </w:rPr>
          <w:fldChar w:fldCharType="separate"/>
        </w:r>
        <w:r w:rsidR="00663CF3">
          <w:rPr>
            <w:webHidden/>
          </w:rPr>
          <w:t>78</w:t>
        </w:r>
        <w:r w:rsidR="00663CF3">
          <w:rPr>
            <w:webHidden/>
          </w:rPr>
          <w:fldChar w:fldCharType="end"/>
        </w:r>
      </w:hyperlink>
    </w:p>
    <w:p w14:paraId="65DE0D9B" w14:textId="3AA09ECD"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76" w:history="1">
        <w:r w:rsidR="00663CF3" w:rsidRPr="002A78A0">
          <w:rPr>
            <w:rStyle w:val="Hyperlink"/>
            <w:rFonts w:eastAsia="Arial"/>
          </w:rPr>
          <w:t>Resource 7 – decimal flash cards</w:t>
        </w:r>
        <w:r w:rsidR="00663CF3">
          <w:rPr>
            <w:webHidden/>
          </w:rPr>
          <w:tab/>
        </w:r>
        <w:r w:rsidR="00663CF3">
          <w:rPr>
            <w:webHidden/>
          </w:rPr>
          <w:fldChar w:fldCharType="begin"/>
        </w:r>
        <w:r w:rsidR="00663CF3">
          <w:rPr>
            <w:webHidden/>
          </w:rPr>
          <w:instrText xml:space="preserve"> PAGEREF _Toc153983176 \h </w:instrText>
        </w:r>
        <w:r w:rsidR="00663CF3">
          <w:rPr>
            <w:webHidden/>
          </w:rPr>
        </w:r>
        <w:r w:rsidR="00663CF3">
          <w:rPr>
            <w:webHidden/>
          </w:rPr>
          <w:fldChar w:fldCharType="separate"/>
        </w:r>
        <w:r w:rsidR="00663CF3">
          <w:rPr>
            <w:webHidden/>
          </w:rPr>
          <w:t>79</w:t>
        </w:r>
        <w:r w:rsidR="00663CF3">
          <w:rPr>
            <w:webHidden/>
          </w:rPr>
          <w:fldChar w:fldCharType="end"/>
        </w:r>
      </w:hyperlink>
    </w:p>
    <w:p w14:paraId="12BCE98C" w14:textId="198C6F9D"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77" w:history="1">
        <w:r w:rsidR="00663CF3" w:rsidRPr="002A78A0">
          <w:rPr>
            <w:rStyle w:val="Hyperlink"/>
            <w:rFonts w:eastAsia="Arial"/>
          </w:rPr>
          <w:t>Resource 8 – square pyramid nets</w:t>
        </w:r>
        <w:r w:rsidR="00663CF3">
          <w:rPr>
            <w:webHidden/>
          </w:rPr>
          <w:tab/>
        </w:r>
        <w:r w:rsidR="00663CF3">
          <w:rPr>
            <w:webHidden/>
          </w:rPr>
          <w:fldChar w:fldCharType="begin"/>
        </w:r>
        <w:r w:rsidR="00663CF3">
          <w:rPr>
            <w:webHidden/>
          </w:rPr>
          <w:instrText xml:space="preserve"> PAGEREF _Toc153983177 \h </w:instrText>
        </w:r>
        <w:r w:rsidR="00663CF3">
          <w:rPr>
            <w:webHidden/>
          </w:rPr>
        </w:r>
        <w:r w:rsidR="00663CF3">
          <w:rPr>
            <w:webHidden/>
          </w:rPr>
          <w:fldChar w:fldCharType="separate"/>
        </w:r>
        <w:r w:rsidR="00663CF3">
          <w:rPr>
            <w:webHidden/>
          </w:rPr>
          <w:t>80</w:t>
        </w:r>
        <w:r w:rsidR="00663CF3">
          <w:rPr>
            <w:webHidden/>
          </w:rPr>
          <w:fldChar w:fldCharType="end"/>
        </w:r>
      </w:hyperlink>
    </w:p>
    <w:p w14:paraId="74586B76" w14:textId="762B8E49"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78" w:history="1">
        <w:r w:rsidR="00663CF3" w:rsidRPr="002A78A0">
          <w:rPr>
            <w:rStyle w:val="Hyperlink"/>
          </w:rPr>
          <w:t>Resource 9 – rectangular prism nets</w:t>
        </w:r>
        <w:r w:rsidR="00663CF3">
          <w:rPr>
            <w:webHidden/>
          </w:rPr>
          <w:tab/>
        </w:r>
        <w:r w:rsidR="00663CF3">
          <w:rPr>
            <w:webHidden/>
          </w:rPr>
          <w:fldChar w:fldCharType="begin"/>
        </w:r>
        <w:r w:rsidR="00663CF3">
          <w:rPr>
            <w:webHidden/>
          </w:rPr>
          <w:instrText xml:space="preserve"> PAGEREF _Toc153983178 \h </w:instrText>
        </w:r>
        <w:r w:rsidR="00663CF3">
          <w:rPr>
            <w:webHidden/>
          </w:rPr>
        </w:r>
        <w:r w:rsidR="00663CF3">
          <w:rPr>
            <w:webHidden/>
          </w:rPr>
          <w:fldChar w:fldCharType="separate"/>
        </w:r>
        <w:r w:rsidR="00663CF3">
          <w:rPr>
            <w:webHidden/>
          </w:rPr>
          <w:t>81</w:t>
        </w:r>
        <w:r w:rsidR="00663CF3">
          <w:rPr>
            <w:webHidden/>
          </w:rPr>
          <w:fldChar w:fldCharType="end"/>
        </w:r>
      </w:hyperlink>
    </w:p>
    <w:p w14:paraId="7F1F7244" w14:textId="6CD77CF8"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79" w:history="1">
        <w:r w:rsidR="00663CF3" w:rsidRPr="002A78A0">
          <w:rPr>
            <w:rStyle w:val="Hyperlink"/>
            <w:rFonts w:eastAsia="Arial"/>
          </w:rPr>
          <w:t>Resource 10 – Venn diagram</w:t>
        </w:r>
        <w:r w:rsidR="00663CF3">
          <w:rPr>
            <w:webHidden/>
          </w:rPr>
          <w:tab/>
        </w:r>
        <w:r w:rsidR="00663CF3">
          <w:rPr>
            <w:webHidden/>
          </w:rPr>
          <w:fldChar w:fldCharType="begin"/>
        </w:r>
        <w:r w:rsidR="00663CF3">
          <w:rPr>
            <w:webHidden/>
          </w:rPr>
          <w:instrText xml:space="preserve"> PAGEREF _Toc153983179 \h </w:instrText>
        </w:r>
        <w:r w:rsidR="00663CF3">
          <w:rPr>
            <w:webHidden/>
          </w:rPr>
        </w:r>
        <w:r w:rsidR="00663CF3">
          <w:rPr>
            <w:webHidden/>
          </w:rPr>
          <w:fldChar w:fldCharType="separate"/>
        </w:r>
        <w:r w:rsidR="00663CF3">
          <w:rPr>
            <w:webHidden/>
          </w:rPr>
          <w:t>82</w:t>
        </w:r>
        <w:r w:rsidR="00663CF3">
          <w:rPr>
            <w:webHidden/>
          </w:rPr>
          <w:fldChar w:fldCharType="end"/>
        </w:r>
      </w:hyperlink>
    </w:p>
    <w:p w14:paraId="746FAA30" w14:textId="73C37FE2"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80" w:history="1">
        <w:r w:rsidR="00663CF3" w:rsidRPr="002A78A0">
          <w:rPr>
            <w:rStyle w:val="Hyperlink"/>
          </w:rPr>
          <w:t>Resource 11 – cut cube nets</w:t>
        </w:r>
        <w:r w:rsidR="00663CF3">
          <w:rPr>
            <w:webHidden/>
          </w:rPr>
          <w:tab/>
        </w:r>
        <w:r w:rsidR="00663CF3">
          <w:rPr>
            <w:webHidden/>
          </w:rPr>
          <w:fldChar w:fldCharType="begin"/>
        </w:r>
        <w:r w:rsidR="00663CF3">
          <w:rPr>
            <w:webHidden/>
          </w:rPr>
          <w:instrText xml:space="preserve"> PAGEREF _Toc153983180 \h </w:instrText>
        </w:r>
        <w:r w:rsidR="00663CF3">
          <w:rPr>
            <w:webHidden/>
          </w:rPr>
        </w:r>
        <w:r w:rsidR="00663CF3">
          <w:rPr>
            <w:webHidden/>
          </w:rPr>
          <w:fldChar w:fldCharType="separate"/>
        </w:r>
        <w:r w:rsidR="00663CF3">
          <w:rPr>
            <w:webHidden/>
          </w:rPr>
          <w:t>83</w:t>
        </w:r>
        <w:r w:rsidR="00663CF3">
          <w:rPr>
            <w:webHidden/>
          </w:rPr>
          <w:fldChar w:fldCharType="end"/>
        </w:r>
      </w:hyperlink>
    </w:p>
    <w:p w14:paraId="7AE0EDA4" w14:textId="3DAFE3CB"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81" w:history="1">
        <w:r w:rsidR="00663CF3" w:rsidRPr="002A78A0">
          <w:rPr>
            <w:rStyle w:val="Hyperlink"/>
            <w:rFonts w:eastAsia="Arial"/>
          </w:rPr>
          <w:t>Resource 12 – match my net</w:t>
        </w:r>
        <w:r w:rsidR="00663CF3">
          <w:rPr>
            <w:webHidden/>
          </w:rPr>
          <w:tab/>
        </w:r>
        <w:r w:rsidR="00663CF3">
          <w:rPr>
            <w:webHidden/>
          </w:rPr>
          <w:fldChar w:fldCharType="begin"/>
        </w:r>
        <w:r w:rsidR="00663CF3">
          <w:rPr>
            <w:webHidden/>
          </w:rPr>
          <w:instrText xml:space="preserve"> PAGEREF _Toc153983181 \h </w:instrText>
        </w:r>
        <w:r w:rsidR="00663CF3">
          <w:rPr>
            <w:webHidden/>
          </w:rPr>
        </w:r>
        <w:r w:rsidR="00663CF3">
          <w:rPr>
            <w:webHidden/>
          </w:rPr>
          <w:fldChar w:fldCharType="separate"/>
        </w:r>
        <w:r w:rsidR="00663CF3">
          <w:rPr>
            <w:webHidden/>
          </w:rPr>
          <w:t>84</w:t>
        </w:r>
        <w:r w:rsidR="00663CF3">
          <w:rPr>
            <w:webHidden/>
          </w:rPr>
          <w:fldChar w:fldCharType="end"/>
        </w:r>
      </w:hyperlink>
    </w:p>
    <w:p w14:paraId="2209B6AC" w14:textId="5C3855AD"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82" w:history="1">
        <w:r w:rsidR="00663CF3" w:rsidRPr="002A78A0">
          <w:rPr>
            <w:rStyle w:val="Hyperlink"/>
            <w:rFonts w:eastAsia="Arial"/>
          </w:rPr>
          <w:t>Resource 13 – What’s my unit?</w:t>
        </w:r>
        <w:r w:rsidR="00663CF3">
          <w:rPr>
            <w:webHidden/>
          </w:rPr>
          <w:tab/>
        </w:r>
        <w:r w:rsidR="00663CF3">
          <w:rPr>
            <w:webHidden/>
          </w:rPr>
          <w:fldChar w:fldCharType="begin"/>
        </w:r>
        <w:r w:rsidR="00663CF3">
          <w:rPr>
            <w:webHidden/>
          </w:rPr>
          <w:instrText xml:space="preserve"> PAGEREF _Toc153983182 \h </w:instrText>
        </w:r>
        <w:r w:rsidR="00663CF3">
          <w:rPr>
            <w:webHidden/>
          </w:rPr>
        </w:r>
        <w:r w:rsidR="00663CF3">
          <w:rPr>
            <w:webHidden/>
          </w:rPr>
          <w:fldChar w:fldCharType="separate"/>
        </w:r>
        <w:r w:rsidR="00663CF3">
          <w:rPr>
            <w:webHidden/>
          </w:rPr>
          <w:t>85</w:t>
        </w:r>
        <w:r w:rsidR="00663CF3">
          <w:rPr>
            <w:webHidden/>
          </w:rPr>
          <w:fldChar w:fldCharType="end"/>
        </w:r>
      </w:hyperlink>
    </w:p>
    <w:p w14:paraId="69B1B554" w14:textId="08B6AE41"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83" w:history="1">
        <w:r w:rsidR="00663CF3" w:rsidRPr="002A78A0">
          <w:rPr>
            <w:rStyle w:val="Hyperlink"/>
            <w:rFonts w:eastAsia="Arial"/>
          </w:rPr>
          <w:t>Resource 14 – capacity cards</w:t>
        </w:r>
        <w:r w:rsidR="00663CF3">
          <w:rPr>
            <w:webHidden/>
          </w:rPr>
          <w:tab/>
        </w:r>
        <w:r w:rsidR="00663CF3">
          <w:rPr>
            <w:webHidden/>
          </w:rPr>
          <w:fldChar w:fldCharType="begin"/>
        </w:r>
        <w:r w:rsidR="00663CF3">
          <w:rPr>
            <w:webHidden/>
          </w:rPr>
          <w:instrText xml:space="preserve"> PAGEREF _Toc153983183 \h </w:instrText>
        </w:r>
        <w:r w:rsidR="00663CF3">
          <w:rPr>
            <w:webHidden/>
          </w:rPr>
        </w:r>
        <w:r w:rsidR="00663CF3">
          <w:rPr>
            <w:webHidden/>
          </w:rPr>
          <w:fldChar w:fldCharType="separate"/>
        </w:r>
        <w:r w:rsidR="00663CF3">
          <w:rPr>
            <w:webHidden/>
          </w:rPr>
          <w:t>86</w:t>
        </w:r>
        <w:r w:rsidR="00663CF3">
          <w:rPr>
            <w:webHidden/>
          </w:rPr>
          <w:fldChar w:fldCharType="end"/>
        </w:r>
      </w:hyperlink>
    </w:p>
    <w:p w14:paraId="61865757" w14:textId="1362F444"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84" w:history="1">
        <w:r w:rsidR="00663CF3" w:rsidRPr="002A78A0">
          <w:rPr>
            <w:rStyle w:val="Hyperlink"/>
            <w:rFonts w:eastAsia="Arial"/>
          </w:rPr>
          <w:t>Resource 15 – equivalent capacity</w:t>
        </w:r>
        <w:r w:rsidR="00663CF3">
          <w:rPr>
            <w:webHidden/>
          </w:rPr>
          <w:tab/>
        </w:r>
        <w:r w:rsidR="00663CF3">
          <w:rPr>
            <w:webHidden/>
          </w:rPr>
          <w:fldChar w:fldCharType="begin"/>
        </w:r>
        <w:r w:rsidR="00663CF3">
          <w:rPr>
            <w:webHidden/>
          </w:rPr>
          <w:instrText xml:space="preserve"> PAGEREF _Toc153983184 \h </w:instrText>
        </w:r>
        <w:r w:rsidR="00663CF3">
          <w:rPr>
            <w:webHidden/>
          </w:rPr>
        </w:r>
        <w:r w:rsidR="00663CF3">
          <w:rPr>
            <w:webHidden/>
          </w:rPr>
          <w:fldChar w:fldCharType="separate"/>
        </w:r>
        <w:r w:rsidR="00663CF3">
          <w:rPr>
            <w:webHidden/>
          </w:rPr>
          <w:t>88</w:t>
        </w:r>
        <w:r w:rsidR="00663CF3">
          <w:rPr>
            <w:webHidden/>
          </w:rPr>
          <w:fldChar w:fldCharType="end"/>
        </w:r>
      </w:hyperlink>
    </w:p>
    <w:p w14:paraId="79D1A029" w14:textId="0E667A98"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85" w:history="1">
        <w:r w:rsidR="00663CF3" w:rsidRPr="002A78A0">
          <w:rPr>
            <w:rStyle w:val="Hyperlink"/>
          </w:rPr>
          <w:t>Resource 16 – estimate and measure</w:t>
        </w:r>
        <w:r w:rsidR="00663CF3">
          <w:rPr>
            <w:webHidden/>
          </w:rPr>
          <w:tab/>
        </w:r>
        <w:r w:rsidR="00663CF3">
          <w:rPr>
            <w:webHidden/>
          </w:rPr>
          <w:fldChar w:fldCharType="begin"/>
        </w:r>
        <w:r w:rsidR="00663CF3">
          <w:rPr>
            <w:webHidden/>
          </w:rPr>
          <w:instrText xml:space="preserve"> PAGEREF _Toc153983185 \h </w:instrText>
        </w:r>
        <w:r w:rsidR="00663CF3">
          <w:rPr>
            <w:webHidden/>
          </w:rPr>
        </w:r>
        <w:r w:rsidR="00663CF3">
          <w:rPr>
            <w:webHidden/>
          </w:rPr>
          <w:fldChar w:fldCharType="separate"/>
        </w:r>
        <w:r w:rsidR="00663CF3">
          <w:rPr>
            <w:webHidden/>
          </w:rPr>
          <w:t>89</w:t>
        </w:r>
        <w:r w:rsidR="00663CF3">
          <w:rPr>
            <w:webHidden/>
          </w:rPr>
          <w:fldChar w:fldCharType="end"/>
        </w:r>
      </w:hyperlink>
    </w:p>
    <w:p w14:paraId="79FA32E3" w14:textId="01380390"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86" w:history="1">
        <w:r w:rsidR="00663CF3" w:rsidRPr="002A78A0">
          <w:rPr>
            <w:rStyle w:val="Hyperlink"/>
            <w:rFonts w:eastAsia="Arial"/>
          </w:rPr>
          <w:t>Resource 17 – Which unit?</w:t>
        </w:r>
        <w:r w:rsidR="00663CF3">
          <w:rPr>
            <w:webHidden/>
          </w:rPr>
          <w:tab/>
        </w:r>
        <w:r w:rsidR="00663CF3">
          <w:rPr>
            <w:webHidden/>
          </w:rPr>
          <w:fldChar w:fldCharType="begin"/>
        </w:r>
        <w:r w:rsidR="00663CF3">
          <w:rPr>
            <w:webHidden/>
          </w:rPr>
          <w:instrText xml:space="preserve"> PAGEREF _Toc153983186 \h </w:instrText>
        </w:r>
        <w:r w:rsidR="00663CF3">
          <w:rPr>
            <w:webHidden/>
          </w:rPr>
        </w:r>
        <w:r w:rsidR="00663CF3">
          <w:rPr>
            <w:webHidden/>
          </w:rPr>
          <w:fldChar w:fldCharType="separate"/>
        </w:r>
        <w:r w:rsidR="00663CF3">
          <w:rPr>
            <w:webHidden/>
          </w:rPr>
          <w:t>90</w:t>
        </w:r>
        <w:r w:rsidR="00663CF3">
          <w:rPr>
            <w:webHidden/>
          </w:rPr>
          <w:fldChar w:fldCharType="end"/>
        </w:r>
      </w:hyperlink>
    </w:p>
    <w:p w14:paraId="0E7F212F" w14:textId="2894EA7E"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87" w:history="1">
        <w:r w:rsidR="00663CF3" w:rsidRPr="002A78A0">
          <w:rPr>
            <w:rStyle w:val="Hyperlink"/>
            <w:rFonts w:eastAsia="Arial"/>
          </w:rPr>
          <w:t>Resource 18 – capacity conversions</w:t>
        </w:r>
        <w:r w:rsidR="00663CF3">
          <w:rPr>
            <w:webHidden/>
          </w:rPr>
          <w:tab/>
        </w:r>
        <w:r w:rsidR="00663CF3">
          <w:rPr>
            <w:webHidden/>
          </w:rPr>
          <w:fldChar w:fldCharType="begin"/>
        </w:r>
        <w:r w:rsidR="00663CF3">
          <w:rPr>
            <w:webHidden/>
          </w:rPr>
          <w:instrText xml:space="preserve"> PAGEREF _Toc153983187 \h </w:instrText>
        </w:r>
        <w:r w:rsidR="00663CF3">
          <w:rPr>
            <w:webHidden/>
          </w:rPr>
        </w:r>
        <w:r w:rsidR="00663CF3">
          <w:rPr>
            <w:webHidden/>
          </w:rPr>
          <w:fldChar w:fldCharType="separate"/>
        </w:r>
        <w:r w:rsidR="00663CF3">
          <w:rPr>
            <w:webHidden/>
          </w:rPr>
          <w:t>91</w:t>
        </w:r>
        <w:r w:rsidR="00663CF3">
          <w:rPr>
            <w:webHidden/>
          </w:rPr>
          <w:fldChar w:fldCharType="end"/>
        </w:r>
      </w:hyperlink>
    </w:p>
    <w:p w14:paraId="3E28BF26" w14:textId="21F7209D"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88" w:history="1">
        <w:r w:rsidR="00663CF3" w:rsidRPr="002A78A0">
          <w:rPr>
            <w:rStyle w:val="Hyperlink"/>
            <w:rFonts w:eastAsia="Arial"/>
          </w:rPr>
          <w:t>Resource 19 – equivalent capacities</w:t>
        </w:r>
        <w:r w:rsidR="00663CF3">
          <w:rPr>
            <w:webHidden/>
          </w:rPr>
          <w:tab/>
        </w:r>
        <w:r w:rsidR="00663CF3">
          <w:rPr>
            <w:webHidden/>
          </w:rPr>
          <w:fldChar w:fldCharType="begin"/>
        </w:r>
        <w:r w:rsidR="00663CF3">
          <w:rPr>
            <w:webHidden/>
          </w:rPr>
          <w:instrText xml:space="preserve"> PAGEREF _Toc153983188 \h </w:instrText>
        </w:r>
        <w:r w:rsidR="00663CF3">
          <w:rPr>
            <w:webHidden/>
          </w:rPr>
        </w:r>
        <w:r w:rsidR="00663CF3">
          <w:rPr>
            <w:webHidden/>
          </w:rPr>
          <w:fldChar w:fldCharType="separate"/>
        </w:r>
        <w:r w:rsidR="00663CF3">
          <w:rPr>
            <w:webHidden/>
          </w:rPr>
          <w:t>92</w:t>
        </w:r>
        <w:r w:rsidR="00663CF3">
          <w:rPr>
            <w:webHidden/>
          </w:rPr>
          <w:fldChar w:fldCharType="end"/>
        </w:r>
      </w:hyperlink>
    </w:p>
    <w:p w14:paraId="3C39DBB0" w14:textId="257C740B"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89" w:history="1">
        <w:r w:rsidR="00663CF3" w:rsidRPr="002A78A0">
          <w:rPr>
            <w:rStyle w:val="Hyperlink"/>
            <w:rFonts w:eastAsia="Arial"/>
          </w:rPr>
          <w:t>Resource 20 – capacity problems</w:t>
        </w:r>
        <w:r w:rsidR="00663CF3">
          <w:rPr>
            <w:webHidden/>
          </w:rPr>
          <w:tab/>
        </w:r>
        <w:r w:rsidR="00663CF3">
          <w:rPr>
            <w:webHidden/>
          </w:rPr>
          <w:fldChar w:fldCharType="begin"/>
        </w:r>
        <w:r w:rsidR="00663CF3">
          <w:rPr>
            <w:webHidden/>
          </w:rPr>
          <w:instrText xml:space="preserve"> PAGEREF _Toc153983189 \h </w:instrText>
        </w:r>
        <w:r w:rsidR="00663CF3">
          <w:rPr>
            <w:webHidden/>
          </w:rPr>
        </w:r>
        <w:r w:rsidR="00663CF3">
          <w:rPr>
            <w:webHidden/>
          </w:rPr>
          <w:fldChar w:fldCharType="separate"/>
        </w:r>
        <w:r w:rsidR="00663CF3">
          <w:rPr>
            <w:webHidden/>
          </w:rPr>
          <w:t>93</w:t>
        </w:r>
        <w:r w:rsidR="00663CF3">
          <w:rPr>
            <w:webHidden/>
          </w:rPr>
          <w:fldChar w:fldCharType="end"/>
        </w:r>
      </w:hyperlink>
    </w:p>
    <w:p w14:paraId="12ADC256" w14:textId="1E9C0D56"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90" w:history="1">
        <w:r w:rsidR="00663CF3" w:rsidRPr="002A78A0">
          <w:rPr>
            <w:rStyle w:val="Hyperlink"/>
            <w:rFonts w:eastAsia="Arial"/>
          </w:rPr>
          <w:t>Resource 21 – capacity decimals bingo</w:t>
        </w:r>
        <w:r w:rsidR="00663CF3">
          <w:rPr>
            <w:webHidden/>
          </w:rPr>
          <w:tab/>
        </w:r>
        <w:r w:rsidR="00663CF3">
          <w:rPr>
            <w:webHidden/>
          </w:rPr>
          <w:fldChar w:fldCharType="begin"/>
        </w:r>
        <w:r w:rsidR="00663CF3">
          <w:rPr>
            <w:webHidden/>
          </w:rPr>
          <w:instrText xml:space="preserve"> PAGEREF _Toc153983190 \h </w:instrText>
        </w:r>
        <w:r w:rsidR="00663CF3">
          <w:rPr>
            <w:webHidden/>
          </w:rPr>
        </w:r>
        <w:r w:rsidR="00663CF3">
          <w:rPr>
            <w:webHidden/>
          </w:rPr>
          <w:fldChar w:fldCharType="separate"/>
        </w:r>
        <w:r w:rsidR="00663CF3">
          <w:rPr>
            <w:webHidden/>
          </w:rPr>
          <w:t>94</w:t>
        </w:r>
        <w:r w:rsidR="00663CF3">
          <w:rPr>
            <w:webHidden/>
          </w:rPr>
          <w:fldChar w:fldCharType="end"/>
        </w:r>
      </w:hyperlink>
    </w:p>
    <w:p w14:paraId="2F051717" w14:textId="07A16E61"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91" w:history="1">
        <w:r w:rsidR="00663CF3" w:rsidRPr="002A78A0">
          <w:rPr>
            <w:rStyle w:val="Hyperlink"/>
            <w:rFonts w:eastAsia="Arial"/>
          </w:rPr>
          <w:t>Resource 22 – bingo clues</w:t>
        </w:r>
        <w:r w:rsidR="00663CF3">
          <w:rPr>
            <w:webHidden/>
          </w:rPr>
          <w:tab/>
        </w:r>
        <w:r w:rsidR="00663CF3">
          <w:rPr>
            <w:webHidden/>
          </w:rPr>
          <w:fldChar w:fldCharType="begin"/>
        </w:r>
        <w:r w:rsidR="00663CF3">
          <w:rPr>
            <w:webHidden/>
          </w:rPr>
          <w:instrText xml:space="preserve"> PAGEREF _Toc153983191 \h </w:instrText>
        </w:r>
        <w:r w:rsidR="00663CF3">
          <w:rPr>
            <w:webHidden/>
          </w:rPr>
        </w:r>
        <w:r w:rsidR="00663CF3">
          <w:rPr>
            <w:webHidden/>
          </w:rPr>
          <w:fldChar w:fldCharType="separate"/>
        </w:r>
        <w:r w:rsidR="00663CF3">
          <w:rPr>
            <w:webHidden/>
          </w:rPr>
          <w:t>96</w:t>
        </w:r>
        <w:r w:rsidR="00663CF3">
          <w:rPr>
            <w:webHidden/>
          </w:rPr>
          <w:fldChar w:fldCharType="end"/>
        </w:r>
      </w:hyperlink>
    </w:p>
    <w:p w14:paraId="71538985" w14:textId="07C996AB"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92" w:history="1">
        <w:r w:rsidR="00663CF3" w:rsidRPr="002A78A0">
          <w:rPr>
            <w:rStyle w:val="Hyperlink"/>
          </w:rPr>
          <w:t>Syllabus outcomes and content</w:t>
        </w:r>
        <w:r w:rsidR="00663CF3">
          <w:rPr>
            <w:webHidden/>
          </w:rPr>
          <w:tab/>
        </w:r>
        <w:r w:rsidR="00663CF3">
          <w:rPr>
            <w:webHidden/>
          </w:rPr>
          <w:fldChar w:fldCharType="begin"/>
        </w:r>
        <w:r w:rsidR="00663CF3">
          <w:rPr>
            <w:webHidden/>
          </w:rPr>
          <w:instrText xml:space="preserve"> PAGEREF _Toc153983192 \h </w:instrText>
        </w:r>
        <w:r w:rsidR="00663CF3">
          <w:rPr>
            <w:webHidden/>
          </w:rPr>
        </w:r>
        <w:r w:rsidR="00663CF3">
          <w:rPr>
            <w:webHidden/>
          </w:rPr>
          <w:fldChar w:fldCharType="separate"/>
        </w:r>
        <w:r w:rsidR="00663CF3">
          <w:rPr>
            <w:webHidden/>
          </w:rPr>
          <w:t>97</w:t>
        </w:r>
        <w:r w:rsidR="00663CF3">
          <w:rPr>
            <w:webHidden/>
          </w:rPr>
          <w:fldChar w:fldCharType="end"/>
        </w:r>
      </w:hyperlink>
    </w:p>
    <w:p w14:paraId="2CCFAE0D" w14:textId="5DB84F81" w:rsidR="00663CF3" w:rsidRDefault="002871DF">
      <w:pPr>
        <w:pStyle w:val="TOC1"/>
        <w:rPr>
          <w:rFonts w:asciiTheme="minorHAnsi" w:eastAsiaTheme="minorEastAsia" w:hAnsiTheme="minorHAnsi" w:cstheme="minorBidi"/>
          <w:b w:val="0"/>
          <w:kern w:val="2"/>
          <w:szCs w:val="22"/>
          <w:lang w:eastAsia="en-AU"/>
          <w14:ligatures w14:val="standardContextual"/>
        </w:rPr>
      </w:pPr>
      <w:hyperlink w:anchor="_Toc153983193" w:history="1">
        <w:r w:rsidR="00663CF3" w:rsidRPr="002A78A0">
          <w:rPr>
            <w:rStyle w:val="Hyperlink"/>
            <w:rFonts w:eastAsia="Arial"/>
          </w:rPr>
          <w:t>References</w:t>
        </w:r>
        <w:r w:rsidR="00663CF3">
          <w:rPr>
            <w:webHidden/>
          </w:rPr>
          <w:tab/>
        </w:r>
        <w:r w:rsidR="00663CF3">
          <w:rPr>
            <w:webHidden/>
          </w:rPr>
          <w:fldChar w:fldCharType="begin"/>
        </w:r>
        <w:r w:rsidR="00663CF3">
          <w:rPr>
            <w:webHidden/>
          </w:rPr>
          <w:instrText xml:space="preserve"> PAGEREF _Toc153983193 \h </w:instrText>
        </w:r>
        <w:r w:rsidR="00663CF3">
          <w:rPr>
            <w:webHidden/>
          </w:rPr>
        </w:r>
        <w:r w:rsidR="00663CF3">
          <w:rPr>
            <w:webHidden/>
          </w:rPr>
          <w:fldChar w:fldCharType="separate"/>
        </w:r>
        <w:r w:rsidR="00663CF3">
          <w:rPr>
            <w:webHidden/>
          </w:rPr>
          <w:t>102</w:t>
        </w:r>
        <w:r w:rsidR="00663CF3">
          <w:rPr>
            <w:webHidden/>
          </w:rPr>
          <w:fldChar w:fldCharType="end"/>
        </w:r>
      </w:hyperlink>
    </w:p>
    <w:p w14:paraId="4AC2E4B8" w14:textId="3654F094" w:rsidR="00E20F46" w:rsidRPr="00C27730" w:rsidRDefault="00DD0C17" w:rsidP="00C27730">
      <w:r>
        <w:rPr>
          <w:noProof/>
        </w:rPr>
        <w:fldChar w:fldCharType="end"/>
      </w:r>
      <w:r w:rsidR="00E20F46">
        <w:br w:type="page"/>
      </w:r>
    </w:p>
    <w:p w14:paraId="4751516D" w14:textId="77777777" w:rsidR="00A31878" w:rsidRDefault="00A31878" w:rsidP="009F41C2">
      <w:pPr>
        <w:pStyle w:val="Heading1"/>
        <w:rPr>
          <w:rFonts w:eastAsia="Arial"/>
        </w:rPr>
      </w:pPr>
      <w:bookmarkStart w:id="1" w:name="_Toc153983133"/>
      <w:r w:rsidRPr="093D0AD1">
        <w:rPr>
          <w:rFonts w:eastAsia="Arial"/>
        </w:rPr>
        <w:lastRenderedPageBreak/>
        <w:t>Unit description and duration</w:t>
      </w:r>
      <w:bookmarkEnd w:id="1"/>
    </w:p>
    <w:p w14:paraId="15AD9971" w14:textId="1BBB5911" w:rsidR="00A31878" w:rsidRDefault="00A31878" w:rsidP="009F41C2">
      <w:r>
        <w:t xml:space="preserve">This unit develops the big idea that </w:t>
      </w:r>
      <w:r w:rsidR="1E3132F7" w:rsidRPr="009F41C2">
        <w:t>what</w:t>
      </w:r>
      <w:r w:rsidR="1E3132F7">
        <w:t xml:space="preserve"> needs to be measured determines the unit of measurement</w:t>
      </w:r>
      <w:r>
        <w:t>.</w:t>
      </w:r>
    </w:p>
    <w:p w14:paraId="3FE44B88" w14:textId="77777777" w:rsidR="00A31878" w:rsidRDefault="00A31878" w:rsidP="009F41C2">
      <w:r>
        <w:t>In this 2-week unit students are provided opportunities to:</w:t>
      </w:r>
    </w:p>
    <w:p w14:paraId="3CC290AB" w14:textId="7CF5C9F4" w:rsidR="58775C2A" w:rsidRDefault="58775C2A" w:rsidP="009A308C">
      <w:pPr>
        <w:pStyle w:val="ListBullet"/>
      </w:pPr>
      <w:r w:rsidRPr="093D0AD1">
        <w:t>n</w:t>
      </w:r>
      <w:r w:rsidR="01103A7E" w:rsidRPr="093D0AD1">
        <w:t xml:space="preserve">ame </w:t>
      </w:r>
      <w:r w:rsidR="7186533A" w:rsidRPr="009A308C">
        <w:t>particular</w:t>
      </w:r>
      <w:r w:rsidR="7186533A" w:rsidRPr="093D0AD1">
        <w:t xml:space="preserve"> </w:t>
      </w:r>
      <w:r w:rsidR="01103A7E" w:rsidRPr="093D0AD1">
        <w:t>prisms and pyramids</w:t>
      </w:r>
      <w:r w:rsidR="6F942112" w:rsidRPr="093D0AD1">
        <w:t xml:space="preserve"> using </w:t>
      </w:r>
      <w:r w:rsidR="5256EE55" w:rsidRPr="093D0AD1">
        <w:t xml:space="preserve">properties of </w:t>
      </w:r>
      <w:r w:rsidR="006A0057">
        <w:t>three-dimensional</w:t>
      </w:r>
      <w:r w:rsidR="5256EE55" w:rsidRPr="093D0AD1">
        <w:t xml:space="preserve"> objects by making and exploring models, sketches and diagrams</w:t>
      </w:r>
    </w:p>
    <w:p w14:paraId="4BDA5B23" w14:textId="5E6F710E" w:rsidR="362CAA64" w:rsidRDefault="362CAA64" w:rsidP="009F41C2">
      <w:pPr>
        <w:pStyle w:val="ListBullet"/>
        <w:rPr>
          <w:rFonts w:eastAsia="Arial"/>
        </w:rPr>
      </w:pPr>
      <w:r w:rsidRPr="093D0AD1">
        <w:rPr>
          <w:rFonts w:eastAsia="Arial"/>
        </w:rPr>
        <w:t>u</w:t>
      </w:r>
      <w:r w:rsidR="59377FD8" w:rsidRPr="093D0AD1">
        <w:rPr>
          <w:rFonts w:eastAsia="Arial"/>
        </w:rPr>
        <w:t xml:space="preserve">se decimal </w:t>
      </w:r>
      <w:r w:rsidR="5F5AF452" w:rsidRPr="093D0AD1">
        <w:rPr>
          <w:rFonts w:eastAsia="Arial"/>
        </w:rPr>
        <w:t xml:space="preserve">representations </w:t>
      </w:r>
      <w:r w:rsidR="59377FD8" w:rsidRPr="093D0AD1">
        <w:rPr>
          <w:rFonts w:eastAsia="Arial"/>
        </w:rPr>
        <w:t>to record</w:t>
      </w:r>
      <w:r w:rsidR="6F64CEA1" w:rsidRPr="093D0AD1">
        <w:rPr>
          <w:rFonts w:eastAsia="Arial"/>
        </w:rPr>
        <w:t xml:space="preserve"> volume using formal units of litres and millilitres</w:t>
      </w:r>
    </w:p>
    <w:p w14:paraId="69E06F60" w14:textId="0BE31029" w:rsidR="00A31878" w:rsidRDefault="362CAA64" w:rsidP="009F41C2">
      <w:pPr>
        <w:pStyle w:val="ListBullet"/>
        <w:rPr>
          <w:rFonts w:eastAsia="Arial"/>
        </w:rPr>
      </w:pPr>
      <w:r w:rsidRPr="093D0AD1">
        <w:rPr>
          <w:rFonts w:eastAsia="Arial"/>
        </w:rPr>
        <w:t>e</w:t>
      </w:r>
      <w:r w:rsidR="6F64CEA1" w:rsidRPr="093D0AD1">
        <w:rPr>
          <w:rFonts w:eastAsia="Arial"/>
        </w:rPr>
        <w:t>xplore</w:t>
      </w:r>
      <w:r w:rsidR="59377FD8" w:rsidRPr="093D0AD1">
        <w:rPr>
          <w:rFonts w:eastAsia="Arial"/>
        </w:rPr>
        <w:t xml:space="preserve"> displacement</w:t>
      </w:r>
      <w:r w:rsidR="3F1C2F95" w:rsidRPr="093D0AD1">
        <w:rPr>
          <w:rFonts w:eastAsia="Arial"/>
        </w:rPr>
        <w:t xml:space="preserve"> to investigate volumes of irregular solids.</w:t>
      </w:r>
    </w:p>
    <w:p w14:paraId="7308DD81" w14:textId="78F75E30" w:rsidR="3CC77563" w:rsidRPr="00B50A90" w:rsidRDefault="3CC77563" w:rsidP="00B50A90">
      <w:pPr>
        <w:pStyle w:val="Heading2"/>
      </w:pPr>
      <w:bookmarkStart w:id="2" w:name="_Toc153983134"/>
      <w:r w:rsidRPr="00B50A90">
        <w:t>Syllabus outcomes</w:t>
      </w:r>
      <w:bookmarkEnd w:id="2"/>
    </w:p>
    <w:p w14:paraId="37C884B7" w14:textId="42DF347A" w:rsidR="3CC77563" w:rsidRDefault="3CC77563" w:rsidP="009A308C">
      <w:pPr>
        <w:pStyle w:val="ListBullet"/>
      </w:pPr>
      <w:r w:rsidRPr="093D0AD1">
        <w:rPr>
          <w:rStyle w:val="Strong"/>
          <w:rFonts w:eastAsia="Arial"/>
          <w:color w:val="000000" w:themeColor="text1"/>
        </w:rPr>
        <w:t>MAO-WM-01</w:t>
      </w:r>
      <w:r w:rsidRPr="093D0AD1">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69BD1073" w14:textId="417341B5" w:rsidR="4F0C3FDA" w:rsidRDefault="4F0C3FDA" w:rsidP="009A308C">
      <w:pPr>
        <w:pStyle w:val="ListBullet"/>
      </w:pPr>
      <w:r w:rsidRPr="093D0AD1">
        <w:rPr>
          <w:rStyle w:val="Strong"/>
          <w:rFonts w:eastAsia="Arial"/>
        </w:rPr>
        <w:t>MA3-RN-01</w:t>
      </w:r>
      <w:r w:rsidRPr="093D0AD1">
        <w:rPr>
          <w:color w:val="000000" w:themeColor="text1"/>
        </w:rPr>
        <w:t xml:space="preserve"> </w:t>
      </w:r>
      <w:r w:rsidRPr="093D0AD1">
        <w:t>applies an understanding of place value and the role of zero to represent the properties of numbers</w:t>
      </w:r>
    </w:p>
    <w:p w14:paraId="6689F2AE" w14:textId="689F60DC" w:rsidR="4F0C3FDA" w:rsidRDefault="4F0C3FDA" w:rsidP="009A308C">
      <w:pPr>
        <w:pStyle w:val="ListBullet"/>
      </w:pPr>
      <w:r w:rsidRPr="093D0AD1">
        <w:rPr>
          <w:rStyle w:val="Strong"/>
          <w:rFonts w:eastAsia="Arial"/>
        </w:rPr>
        <w:t>MA3-RN-02</w:t>
      </w:r>
      <w:r w:rsidRPr="093D0AD1">
        <w:t xml:space="preserve"> compares and orders decimals up to 3 decimal places</w:t>
      </w:r>
    </w:p>
    <w:p w14:paraId="36E02EF4" w14:textId="1566CBF0" w:rsidR="782070FA" w:rsidRDefault="782070FA" w:rsidP="009A308C">
      <w:pPr>
        <w:pStyle w:val="ListBullet"/>
      </w:pPr>
      <w:r w:rsidRPr="093D0AD1">
        <w:rPr>
          <w:rStyle w:val="Strong"/>
          <w:rFonts w:eastAsia="Arial"/>
        </w:rPr>
        <w:t>MA3-3DS-01</w:t>
      </w:r>
      <w:r w:rsidRPr="093D0AD1">
        <w:rPr>
          <w:color w:val="000000" w:themeColor="text1"/>
        </w:rPr>
        <w:t xml:space="preserve"> </w:t>
      </w:r>
      <w:r w:rsidRPr="093D0AD1">
        <w:t>visualises, sketches and constructs three-dimensional objects, including prisms and pyramids, making connections to two-dimensional representations</w:t>
      </w:r>
    </w:p>
    <w:p w14:paraId="43D2DFFD" w14:textId="6FE7211B" w:rsidR="782070FA" w:rsidRDefault="782070FA" w:rsidP="009A308C">
      <w:pPr>
        <w:pStyle w:val="ListBullet"/>
      </w:pPr>
      <w:r w:rsidRPr="093D0AD1">
        <w:rPr>
          <w:rStyle w:val="Strong"/>
          <w:rFonts w:eastAsia="Arial"/>
        </w:rPr>
        <w:t>MA3-3DS-02</w:t>
      </w:r>
      <w:r w:rsidRPr="093D0AD1">
        <w:rPr>
          <w:color w:val="000000" w:themeColor="text1"/>
        </w:rPr>
        <w:t xml:space="preserve"> </w:t>
      </w:r>
      <w:r w:rsidRPr="093D0AD1">
        <w:t>selects and uses the appropriate unit to estimate, measure and calculate volumes and capacities</w:t>
      </w:r>
    </w:p>
    <w:p w14:paraId="4BE52357" w14:textId="21E3573D" w:rsidR="3CC77563" w:rsidRPr="009A308C" w:rsidRDefault="3CC77563" w:rsidP="009A308C">
      <w:pPr>
        <w:pStyle w:val="Heading2"/>
      </w:pPr>
      <w:bookmarkStart w:id="3" w:name="_Toc153983135"/>
      <w:r w:rsidRPr="009A308C">
        <w:lastRenderedPageBreak/>
        <w:t>Working mathematically</w:t>
      </w:r>
      <w:bookmarkEnd w:id="3"/>
    </w:p>
    <w:p w14:paraId="4D2B35B6" w14:textId="45737A5F" w:rsidR="3CC77563" w:rsidRDefault="3CC77563" w:rsidP="009F41C2">
      <w:pPr>
        <w:spacing w:after="0"/>
        <w:rPr>
          <w:rFonts w:eastAsia="Arial"/>
          <w:color w:val="000000" w:themeColor="text1"/>
        </w:rPr>
      </w:pPr>
      <w:r w:rsidRPr="1D97CF81">
        <w:rPr>
          <w:rFonts w:eastAsia="Arial"/>
          <w:color w:val="000000" w:themeColor="text1"/>
        </w:rPr>
        <w:t>In the Mathematics K–10 Syllabus, there is one overarching Working mathematically outcome (</w:t>
      </w:r>
      <w:r w:rsidRPr="00146DA0">
        <w:rPr>
          <w:rStyle w:val="Strong"/>
        </w:rPr>
        <w:t>MAO-WM-01</w:t>
      </w:r>
      <w:r w:rsidRPr="1D97CF81">
        <w:rPr>
          <w:rFonts w:eastAsia="Arial"/>
          <w:color w:val="000000" w:themeColor="text1"/>
        </w:rPr>
        <w:t>). The Working mathematically processes should be embedded within the concepts being taught. The Working mathematically processes present in the Mathematics K–10 Syllabus are:</w:t>
      </w:r>
    </w:p>
    <w:p w14:paraId="298623DA" w14:textId="7A072F71" w:rsidR="3CC77563" w:rsidRDefault="3CC77563" w:rsidP="00146DA0">
      <w:pPr>
        <w:pStyle w:val="ListBullet"/>
      </w:pPr>
      <w:r w:rsidRPr="00146DA0">
        <w:t>communicating</w:t>
      </w:r>
    </w:p>
    <w:p w14:paraId="1DEEB861" w14:textId="21EE0EB6" w:rsidR="3CC77563" w:rsidRDefault="3CC77563" w:rsidP="009F41C2">
      <w:pPr>
        <w:pStyle w:val="ListBullet"/>
        <w:spacing w:after="0"/>
        <w:rPr>
          <w:rFonts w:eastAsia="Arial"/>
          <w:color w:val="000000" w:themeColor="text1"/>
        </w:rPr>
      </w:pPr>
      <w:r w:rsidRPr="1D97CF81">
        <w:rPr>
          <w:rFonts w:eastAsia="Arial"/>
          <w:color w:val="000000" w:themeColor="text1"/>
        </w:rPr>
        <w:t>understanding and fluency</w:t>
      </w:r>
    </w:p>
    <w:p w14:paraId="445C5E20" w14:textId="22510D9B" w:rsidR="3CC77563" w:rsidRDefault="3CC77563" w:rsidP="009F41C2">
      <w:pPr>
        <w:pStyle w:val="ListBullet"/>
        <w:spacing w:after="0"/>
        <w:rPr>
          <w:rFonts w:eastAsia="Arial"/>
          <w:color w:val="000000" w:themeColor="text1"/>
        </w:rPr>
      </w:pPr>
      <w:r w:rsidRPr="1D97CF81">
        <w:rPr>
          <w:rFonts w:eastAsia="Arial"/>
          <w:color w:val="000000" w:themeColor="text1"/>
        </w:rPr>
        <w:t>reasoning</w:t>
      </w:r>
    </w:p>
    <w:p w14:paraId="4A1A0387" w14:textId="0F67982A" w:rsidR="3CC77563" w:rsidRDefault="3CC77563" w:rsidP="009F41C2">
      <w:pPr>
        <w:pStyle w:val="ListBullet"/>
        <w:spacing w:after="0"/>
        <w:rPr>
          <w:rFonts w:eastAsia="Arial"/>
          <w:color w:val="000000" w:themeColor="text1"/>
        </w:rPr>
      </w:pPr>
      <w:r w:rsidRPr="1D97CF81">
        <w:rPr>
          <w:rFonts w:eastAsia="Arial"/>
          <w:color w:val="000000" w:themeColor="text1"/>
        </w:rPr>
        <w:t>problem solving.</w:t>
      </w:r>
    </w:p>
    <w:p w14:paraId="0D0DC9B2" w14:textId="14D4176D" w:rsidR="3CC77563" w:rsidRDefault="002871DF" w:rsidP="009F41C2">
      <w:pPr>
        <w:spacing w:after="0"/>
        <w:rPr>
          <w:rFonts w:eastAsia="Arial"/>
          <w:color w:val="000000" w:themeColor="text1"/>
        </w:rPr>
      </w:pPr>
      <w:hyperlink r:id="rId8">
        <w:r w:rsidR="3CC77563" w:rsidRPr="1D97CF81">
          <w:rPr>
            <w:rStyle w:val="Hyperlink"/>
            <w:rFonts w:eastAsia="Arial"/>
            <w:sz w:val="18"/>
            <w:szCs w:val="18"/>
          </w:rPr>
          <w:t>Mathematics K–10 Syllabus</w:t>
        </w:r>
      </w:hyperlink>
      <w:r w:rsidR="3CC77563" w:rsidRPr="1D97CF81">
        <w:rPr>
          <w:rFonts w:eastAsia="Arial"/>
          <w:color w:val="000000" w:themeColor="text1"/>
          <w:sz w:val="18"/>
          <w:szCs w:val="18"/>
        </w:rPr>
        <w:t xml:space="preserve"> © NSW Education Standards Authority (NESA) for and on behalf of the Crown in right of the State of New South Wales, 2022.</w:t>
      </w:r>
    </w:p>
    <w:p w14:paraId="23D44902" w14:textId="77777777" w:rsidR="00A31878" w:rsidRPr="00146DA0" w:rsidRDefault="00A31878" w:rsidP="00146DA0">
      <w:pPr>
        <w:pStyle w:val="Heading2"/>
      </w:pPr>
      <w:bookmarkStart w:id="4" w:name="_Toc153983136"/>
      <w:r w:rsidRPr="00146DA0">
        <w:t>Student prior learning</w:t>
      </w:r>
      <w:bookmarkEnd w:id="4"/>
    </w:p>
    <w:p w14:paraId="22018DAC" w14:textId="77777777" w:rsidR="00A31878" w:rsidRDefault="00A31878" w:rsidP="00146DA0">
      <w:r>
        <w:t xml:space="preserve">Before engaging in </w:t>
      </w:r>
      <w:r w:rsidRPr="00146DA0">
        <w:t>these</w:t>
      </w:r>
      <w:r>
        <w:t xml:space="preserve"> teaching and learning activities, students would benefit from prior experience with:</w:t>
      </w:r>
    </w:p>
    <w:p w14:paraId="3625F762" w14:textId="5E61CE7F" w:rsidR="00A31878" w:rsidRDefault="652E16E0" w:rsidP="00146DA0">
      <w:pPr>
        <w:pStyle w:val="ListBullet"/>
      </w:pPr>
      <w:r w:rsidRPr="00146DA0">
        <w:t>comparing</w:t>
      </w:r>
      <w:r w:rsidRPr="093D0AD1">
        <w:t xml:space="preserve"> and describing features of </w:t>
      </w:r>
      <w:r w:rsidR="006A0057">
        <w:t>three-dimensional</w:t>
      </w:r>
      <w:r w:rsidRPr="093D0AD1">
        <w:t xml:space="preserve"> objects by making and exploring models, sketches and diagrams</w:t>
      </w:r>
    </w:p>
    <w:p w14:paraId="6A45F26D" w14:textId="79604ADE" w:rsidR="00A31878" w:rsidRDefault="652E16E0" w:rsidP="093D0AD1">
      <w:pPr>
        <w:pStyle w:val="ListBullet"/>
        <w:rPr>
          <w:rFonts w:eastAsia="Arial"/>
        </w:rPr>
      </w:pPr>
      <w:r w:rsidRPr="093D0AD1">
        <w:rPr>
          <w:rFonts w:eastAsia="Arial"/>
        </w:rPr>
        <w:t>constructing and drawing models from given top, front and side views, using squared and isometric paper</w:t>
      </w:r>
    </w:p>
    <w:p w14:paraId="5ED0DC87" w14:textId="7C751954" w:rsidR="00A31878" w:rsidRDefault="652E16E0" w:rsidP="093D0AD1">
      <w:pPr>
        <w:pStyle w:val="ListBullet"/>
        <w:rPr>
          <w:rFonts w:eastAsia="Arial"/>
        </w:rPr>
      </w:pPr>
      <w:r w:rsidRPr="093D0AD1">
        <w:rPr>
          <w:rFonts w:eastAsia="Arial"/>
        </w:rPr>
        <w:t>using formal units (litres and millilitres) to measure capacity and use scaled instruments to measure and compare capacities</w:t>
      </w:r>
      <w:r w:rsidR="00A31878" w:rsidRPr="093D0AD1">
        <w:rPr>
          <w:rFonts w:eastAsia="Arial"/>
        </w:rPr>
        <w:t>.</w:t>
      </w:r>
      <w:r w:rsidRPr="093D0AD1">
        <w:rPr>
          <w:rFonts w:eastAsia="Arial"/>
        </w:rPr>
        <w:br w:type="page"/>
      </w:r>
    </w:p>
    <w:p w14:paraId="2911FE93" w14:textId="411D574E" w:rsidR="00A31878" w:rsidRDefault="00A31878" w:rsidP="006A0057">
      <w:pPr>
        <w:pStyle w:val="FeatureBox"/>
      </w:pPr>
      <w:r w:rsidRPr="093D0AD1">
        <w:lastRenderedPageBreak/>
        <w:t xml:space="preserve">In </w:t>
      </w:r>
      <w:r w:rsidRPr="00146DA0">
        <w:t>NSW</w:t>
      </w:r>
      <w:r w:rsidRPr="093D0AD1">
        <w:t xml:space="preserve">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r w:rsidR="00BC6BCB">
          <w:rPr>
            <w:rStyle w:val="Hyperlink"/>
            <w:rFonts w:eastAsia="Arial"/>
          </w:rPr>
          <w:t>Curriculum planning for every student – advice</w:t>
        </w:r>
      </w:hyperlink>
      <w:r w:rsidRPr="093D0AD1">
        <w:t xml:space="preserve"> for further information.</w:t>
      </w:r>
      <w:r>
        <w:br w:type="page"/>
      </w:r>
    </w:p>
    <w:p w14:paraId="32601BC7" w14:textId="77777777" w:rsidR="00A31878" w:rsidRPr="00146DA0" w:rsidRDefault="00A31878" w:rsidP="00146DA0">
      <w:pPr>
        <w:pStyle w:val="Heading1"/>
      </w:pPr>
      <w:bookmarkStart w:id="5" w:name="_Toc153983137"/>
      <w:r w:rsidRPr="00146DA0">
        <w:lastRenderedPageBreak/>
        <w:t>Lesson overview and resources</w:t>
      </w:r>
      <w:bookmarkEnd w:id="5"/>
    </w:p>
    <w:p w14:paraId="2C167AFC" w14:textId="77777777" w:rsidR="00A31878" w:rsidRDefault="00A31878" w:rsidP="00146DA0">
      <w:r>
        <w:t xml:space="preserve">The table below outlines the sequence and </w:t>
      </w:r>
      <w:r w:rsidRPr="00146DA0">
        <w:t>approximate</w:t>
      </w:r>
      <w:r>
        <w:t xml:space="preserv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423AB497" w14:textId="77777777" w:rsidTr="4F6E85BA">
        <w:trPr>
          <w:cnfStyle w:val="100000000000" w:firstRow="1" w:lastRow="0" w:firstColumn="0" w:lastColumn="0" w:oddVBand="0" w:evenVBand="0" w:oddHBand="0" w:evenHBand="0" w:firstRowFirstColumn="0" w:firstRowLastColumn="0" w:lastRowFirstColumn="0" w:lastRowLastColumn="0"/>
        </w:trPr>
        <w:tc>
          <w:tcPr>
            <w:tcW w:w="4853" w:type="dxa"/>
          </w:tcPr>
          <w:p w14:paraId="7578D947" w14:textId="36858432" w:rsidR="00EE5BFC" w:rsidRDefault="00EE5BFC" w:rsidP="00EE5BFC">
            <w:bookmarkStart w:id="6" w:name="_Hlk153971431"/>
            <w:r w:rsidRPr="00907735">
              <w:t>Lesson</w:t>
            </w:r>
          </w:p>
        </w:tc>
        <w:tc>
          <w:tcPr>
            <w:tcW w:w="4853" w:type="dxa"/>
          </w:tcPr>
          <w:p w14:paraId="383480CA" w14:textId="77777777" w:rsidR="00EE5BFC" w:rsidRDefault="00EE5BFC" w:rsidP="00EE5BFC">
            <w:r w:rsidRPr="00907735">
              <w:t>Content</w:t>
            </w:r>
          </w:p>
        </w:tc>
        <w:tc>
          <w:tcPr>
            <w:tcW w:w="4854" w:type="dxa"/>
          </w:tcPr>
          <w:p w14:paraId="513D92EF" w14:textId="77777777" w:rsidR="00EE5BFC" w:rsidRDefault="00EE5BFC" w:rsidP="00EE5BFC">
            <w:r w:rsidRPr="00907735">
              <w:t>Duration and resources</w:t>
            </w:r>
          </w:p>
        </w:tc>
      </w:tr>
      <w:tr w:rsidR="00A31878" w14:paraId="3F6B5C9B" w14:textId="77777777" w:rsidTr="4F6E85BA">
        <w:trPr>
          <w:cnfStyle w:val="000000100000" w:firstRow="0" w:lastRow="0" w:firstColumn="0" w:lastColumn="0" w:oddVBand="0" w:evenVBand="0" w:oddHBand="1" w:evenHBand="0" w:firstRowFirstColumn="0" w:firstRowLastColumn="0" w:lastRowFirstColumn="0" w:lastRowLastColumn="0"/>
        </w:trPr>
        <w:tc>
          <w:tcPr>
            <w:tcW w:w="4853" w:type="dxa"/>
          </w:tcPr>
          <w:p w14:paraId="612ECF8F" w14:textId="5D78B84A" w:rsidR="00E00F8E" w:rsidRPr="00146DA0" w:rsidRDefault="002871DF" w:rsidP="00E00F8E">
            <w:pPr>
              <w:rPr>
                <w:rStyle w:val="Strong"/>
                <w:b w:val="0"/>
                <w:bCs w:val="0"/>
              </w:rPr>
            </w:pPr>
            <w:hyperlink w:anchor="_Lesson_1" w:history="1">
              <w:r w:rsidR="00E00F8E" w:rsidRPr="00146DA0">
                <w:rPr>
                  <w:rStyle w:val="Hyperlink"/>
                  <w:b/>
                  <w:bCs/>
                </w:rPr>
                <w:t>Lesson 1</w:t>
              </w:r>
            </w:hyperlink>
          </w:p>
          <w:p w14:paraId="5BDD7E75"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146DA0">
              <w:t>:</w:t>
            </w:r>
          </w:p>
          <w:p w14:paraId="5B4942B7" w14:textId="7B42CA84" w:rsidR="00A31878" w:rsidRDefault="2CC1F0B2" w:rsidP="00E00F8E">
            <w:pPr>
              <w:pStyle w:val="ListBullet"/>
            </w:pPr>
            <w:r>
              <w:t>compare, order and represent decimals</w:t>
            </w:r>
          </w:p>
        </w:tc>
        <w:tc>
          <w:tcPr>
            <w:tcW w:w="4853" w:type="dxa"/>
          </w:tcPr>
          <w:p w14:paraId="24915C1F" w14:textId="43BFA4C2" w:rsidR="00E00F8E" w:rsidRDefault="00E00F8E" w:rsidP="00E00F8E">
            <w:r w:rsidRPr="7153187C">
              <w:rPr>
                <w:rStyle w:val="Strong"/>
              </w:rPr>
              <w:t>Lesson core concept</w:t>
            </w:r>
            <w:r>
              <w:t xml:space="preserve">: </w:t>
            </w:r>
            <w:r w:rsidR="00146DA0">
              <w:t>o</w:t>
            </w:r>
            <w:r w:rsidR="247C69AE">
              <w:t>bjects can be described effectively by focusing on features</w:t>
            </w:r>
            <w:r>
              <w:t>.</w:t>
            </w:r>
          </w:p>
          <w:p w14:paraId="7787CB7A" w14:textId="67DDA15E" w:rsidR="00DD5566" w:rsidRDefault="00DD5566" w:rsidP="00DD5566">
            <w:r w:rsidRPr="7153187C">
              <w:rPr>
                <w:rStyle w:val="Strong"/>
              </w:rPr>
              <w:t>Core concept learning intention</w:t>
            </w:r>
            <w:r>
              <w:t>:</w:t>
            </w:r>
          </w:p>
          <w:p w14:paraId="2A71C86E" w14:textId="4C602FC6" w:rsidR="00A31878" w:rsidRPr="00DD5566" w:rsidRDefault="55428860" w:rsidP="7153187C">
            <w:pPr>
              <w:pStyle w:val="ListBullet"/>
              <w:rPr>
                <w:rFonts w:eastAsia="Calibri"/>
              </w:rPr>
            </w:pPr>
            <w:r w:rsidRPr="1D97CF81">
              <w:rPr>
                <w:rFonts w:eastAsia="Calibri"/>
              </w:rPr>
              <w:t>compare, describe and name prisms and pyramids</w:t>
            </w:r>
          </w:p>
        </w:tc>
        <w:tc>
          <w:tcPr>
            <w:tcW w:w="4854" w:type="dxa"/>
          </w:tcPr>
          <w:p w14:paraId="6A22ED8A" w14:textId="3DCA1AEC" w:rsidR="00E00F8E" w:rsidRDefault="00E00F8E" w:rsidP="00E00F8E">
            <w:r w:rsidRPr="00E00F8E">
              <w:rPr>
                <w:rStyle w:val="Strong"/>
              </w:rPr>
              <w:t>Lesson duration</w:t>
            </w:r>
            <w:r>
              <w:t xml:space="preserve">: </w:t>
            </w:r>
            <w:r w:rsidR="00202517">
              <w:t>60</w:t>
            </w:r>
            <w:r>
              <w:t xml:space="preserve"> minutes</w:t>
            </w:r>
          </w:p>
          <w:p w14:paraId="58FFAF35" w14:textId="09C63214" w:rsidR="00E00F8E" w:rsidRDefault="002871DF" w:rsidP="00E00F8E">
            <w:pPr>
              <w:pStyle w:val="ListBullet"/>
            </w:pPr>
            <w:hyperlink w:anchor="_Resource_1:_Decimal">
              <w:r w:rsidR="3864FB78" w:rsidRPr="1D97CF81">
                <w:rPr>
                  <w:rStyle w:val="Hyperlink"/>
                </w:rPr>
                <w:t>Resource</w:t>
              </w:r>
              <w:r w:rsidR="495EC4BB" w:rsidRPr="1D97CF81">
                <w:rPr>
                  <w:rStyle w:val="Hyperlink"/>
                </w:rPr>
                <w:t xml:space="preserve"> 1</w:t>
              </w:r>
              <w:r w:rsidR="00146DA0">
                <w:rPr>
                  <w:rStyle w:val="Hyperlink"/>
                </w:rPr>
                <w:t xml:space="preserve"> –</w:t>
              </w:r>
              <w:r w:rsidR="495EC4BB" w:rsidRPr="1D97CF81">
                <w:rPr>
                  <w:rStyle w:val="Hyperlink"/>
                </w:rPr>
                <w:t xml:space="preserve"> </w:t>
              </w:r>
              <w:r w:rsidR="00146DA0">
                <w:rPr>
                  <w:rStyle w:val="Hyperlink"/>
                </w:rPr>
                <w:t>d</w:t>
              </w:r>
              <w:r w:rsidR="495EC4BB" w:rsidRPr="1D97CF81">
                <w:rPr>
                  <w:rStyle w:val="Hyperlink"/>
                </w:rPr>
                <w:t>ecimal cards</w:t>
              </w:r>
            </w:hyperlink>
          </w:p>
          <w:p w14:paraId="7627FEAB" w14:textId="140924BF" w:rsidR="00A31878" w:rsidRDefault="002871DF" w:rsidP="00E00F8E">
            <w:pPr>
              <w:pStyle w:val="ListBullet"/>
            </w:pPr>
            <w:hyperlink w:anchor="_Resource_2:_Guess">
              <w:r w:rsidR="3864FB78" w:rsidRPr="1D97CF81">
                <w:rPr>
                  <w:rStyle w:val="Hyperlink"/>
                </w:rPr>
                <w:t>Resource</w:t>
              </w:r>
              <w:r w:rsidR="66D8C5B9" w:rsidRPr="1D97CF81">
                <w:rPr>
                  <w:rStyle w:val="Hyperlink"/>
                </w:rPr>
                <w:t xml:space="preserve"> 2</w:t>
              </w:r>
              <w:r w:rsidR="00146DA0">
                <w:rPr>
                  <w:rStyle w:val="Hyperlink"/>
                </w:rPr>
                <w:t xml:space="preserve"> –</w:t>
              </w:r>
              <w:r w:rsidR="66D8C5B9" w:rsidRPr="1D97CF81">
                <w:rPr>
                  <w:rStyle w:val="Hyperlink"/>
                </w:rPr>
                <w:t xml:space="preserve"> Guess what?</w:t>
              </w:r>
            </w:hyperlink>
          </w:p>
          <w:p w14:paraId="7D4FBE29" w14:textId="46B214E1" w:rsidR="008A7B1E" w:rsidRPr="008A7B1E" w:rsidRDefault="002871DF" w:rsidP="008A7B1E">
            <w:pPr>
              <w:pStyle w:val="ListBullet"/>
              <w:rPr>
                <w:rStyle w:val="Hyperlink"/>
                <w:color w:val="auto"/>
                <w:u w:val="none"/>
              </w:rPr>
            </w:pPr>
            <w:hyperlink w:anchor="_Resource_3:_3D">
              <w:r w:rsidR="66D8C5B9" w:rsidRPr="1D97CF81">
                <w:rPr>
                  <w:rStyle w:val="Hyperlink"/>
                </w:rPr>
                <w:t>Resource 3</w:t>
              </w:r>
              <w:r w:rsidR="00146DA0">
                <w:rPr>
                  <w:rStyle w:val="Hyperlink"/>
                </w:rPr>
                <w:t xml:space="preserve"> –</w:t>
              </w:r>
              <w:r w:rsidR="2C0E5336" w:rsidRPr="1D97CF81">
                <w:rPr>
                  <w:rStyle w:val="Hyperlink"/>
                </w:rPr>
                <w:t xml:space="preserve"> 3D bingo</w:t>
              </w:r>
            </w:hyperlink>
          </w:p>
          <w:p w14:paraId="61ED48C4" w14:textId="43EAB1F6" w:rsidR="008A7B1E" w:rsidRPr="008A7B1E" w:rsidRDefault="002871DF" w:rsidP="008A7B1E">
            <w:pPr>
              <w:pStyle w:val="ListBullet"/>
              <w:rPr>
                <w:rStyle w:val="Hyperlink"/>
                <w:color w:val="auto"/>
                <w:u w:val="none"/>
              </w:rPr>
            </w:pPr>
            <w:hyperlink w:anchor="_Resource_4:_3D">
              <w:r w:rsidR="66D8C5B9" w:rsidRPr="45D0CB1C">
                <w:rPr>
                  <w:rStyle w:val="Hyperlink"/>
                </w:rPr>
                <w:t>Resource 4</w:t>
              </w:r>
              <w:r w:rsidR="00146DA0">
                <w:rPr>
                  <w:rStyle w:val="Hyperlink"/>
                </w:rPr>
                <w:t xml:space="preserve"> –</w:t>
              </w:r>
              <w:r w:rsidR="4A1D38C9" w:rsidRPr="45D0CB1C">
                <w:rPr>
                  <w:rStyle w:val="Hyperlink"/>
                </w:rPr>
                <w:t xml:space="preserve"> 3D bingo cards</w:t>
              </w:r>
            </w:hyperlink>
          </w:p>
          <w:p w14:paraId="635DF80C" w14:textId="7E9D4FEC" w:rsidR="008A7B1E" w:rsidRPr="008A7B1E" w:rsidRDefault="002871DF" w:rsidP="008A7B1E">
            <w:pPr>
              <w:pStyle w:val="ListBullet"/>
              <w:rPr>
                <w:rStyle w:val="Hyperlink"/>
                <w:color w:val="auto"/>
                <w:u w:val="none"/>
              </w:rPr>
            </w:pPr>
            <w:hyperlink r:id="rId10">
              <w:r w:rsidR="003F7203">
                <w:rPr>
                  <w:rStyle w:val="Hyperlink"/>
                  <w:rFonts w:eastAsia="Calibri"/>
                </w:rPr>
                <w:t>Guess What?</w:t>
              </w:r>
            </w:hyperlink>
          </w:p>
          <w:p w14:paraId="3F467D92" w14:textId="77777777" w:rsidR="00C21688" w:rsidRPr="00C82138" w:rsidRDefault="00C21688" w:rsidP="008A7B1E">
            <w:pPr>
              <w:pStyle w:val="ListBullet"/>
            </w:pPr>
            <w:r w:rsidRPr="1D97CF81">
              <w:rPr>
                <w:rFonts w:eastAsia="Calibri"/>
              </w:rPr>
              <w:t>Counters</w:t>
            </w:r>
          </w:p>
          <w:p w14:paraId="0E4C17D1" w14:textId="77777777" w:rsidR="00C21688" w:rsidRPr="008A7B1E" w:rsidRDefault="00C21688" w:rsidP="008A7B1E">
            <w:pPr>
              <w:pStyle w:val="ListBullet"/>
            </w:pPr>
            <w:r>
              <w:rPr>
                <w:rFonts w:eastAsia="Calibri"/>
              </w:rPr>
              <w:t>Three-dimensional</w:t>
            </w:r>
            <w:r w:rsidRPr="008A7B1E">
              <w:rPr>
                <w:rFonts w:eastAsia="Calibri"/>
              </w:rPr>
              <w:t xml:space="preserve"> models</w:t>
            </w:r>
          </w:p>
          <w:p w14:paraId="63F1698E" w14:textId="183A753C" w:rsidR="00AD5E0A" w:rsidRPr="0019000E" w:rsidRDefault="00C21688" w:rsidP="00C82138">
            <w:pPr>
              <w:pStyle w:val="ListBullet"/>
              <w:rPr>
                <w:rFonts w:eastAsia="Calibri"/>
              </w:rPr>
            </w:pPr>
            <w:r w:rsidRPr="008A7B1E">
              <w:rPr>
                <w:rFonts w:eastAsia="Calibri"/>
              </w:rPr>
              <w:t>Writing materials</w:t>
            </w:r>
          </w:p>
        </w:tc>
      </w:tr>
      <w:tr w:rsidR="00A31878" w14:paraId="14120058" w14:textId="77777777" w:rsidTr="4F6E85BA">
        <w:trPr>
          <w:cnfStyle w:val="000000010000" w:firstRow="0" w:lastRow="0" w:firstColumn="0" w:lastColumn="0" w:oddVBand="0" w:evenVBand="0" w:oddHBand="0" w:evenHBand="1" w:firstRowFirstColumn="0" w:firstRowLastColumn="0" w:lastRowFirstColumn="0" w:lastRowLastColumn="0"/>
        </w:trPr>
        <w:tc>
          <w:tcPr>
            <w:tcW w:w="4853" w:type="dxa"/>
          </w:tcPr>
          <w:p w14:paraId="14CC6EFE" w14:textId="765700B7" w:rsidR="00E00F8E" w:rsidRPr="00C82138" w:rsidRDefault="002871DF" w:rsidP="00E00F8E">
            <w:pPr>
              <w:rPr>
                <w:rStyle w:val="Strong"/>
                <w:b w:val="0"/>
                <w:bCs w:val="0"/>
              </w:rPr>
            </w:pPr>
            <w:hyperlink w:anchor="_Lesson_2" w:history="1">
              <w:r w:rsidR="00E00F8E" w:rsidRPr="00C82138">
                <w:rPr>
                  <w:rStyle w:val="Hyperlink"/>
                  <w:b/>
                  <w:bCs/>
                </w:rPr>
                <w:t>Lesson 2</w:t>
              </w:r>
            </w:hyperlink>
          </w:p>
          <w:p w14:paraId="01CAC119" w14:textId="77777777" w:rsidR="00E00F8E" w:rsidRPr="00E00F8E" w:rsidRDefault="00E00F8E" w:rsidP="00C82138">
            <w:pPr>
              <w:rPr>
                <w:rStyle w:val="Strong"/>
              </w:rPr>
            </w:pPr>
            <w:r w:rsidRPr="00E00F8E">
              <w:rPr>
                <w:rStyle w:val="Strong"/>
              </w:rPr>
              <w:lastRenderedPageBreak/>
              <w:t>Daily number sense</w:t>
            </w:r>
            <w:r w:rsidR="00491587">
              <w:rPr>
                <w:rStyle w:val="Strong"/>
              </w:rPr>
              <w:t xml:space="preserve"> learning intention</w:t>
            </w:r>
            <w:r w:rsidR="00491587" w:rsidRPr="00C82138">
              <w:t>:</w:t>
            </w:r>
          </w:p>
          <w:p w14:paraId="41F65104" w14:textId="77777777" w:rsidR="008E40C3" w:rsidRPr="008E40C3" w:rsidRDefault="008E40C3" w:rsidP="008E40C3">
            <w:pPr>
              <w:pStyle w:val="ListBullet"/>
            </w:pPr>
            <w:r w:rsidRPr="008E40C3">
              <w:t>recognise that the place value system can be extended beyond hundredths</w:t>
            </w:r>
          </w:p>
          <w:p w14:paraId="5A5E7FBF" w14:textId="5592D5C6" w:rsidR="00A31878" w:rsidRPr="00DD5566" w:rsidRDefault="3E7B896D" w:rsidP="00DD5566">
            <w:pPr>
              <w:pStyle w:val="ListBullet"/>
            </w:pPr>
            <w:r>
              <w:t>compare, order and represent decimals</w:t>
            </w:r>
          </w:p>
        </w:tc>
        <w:tc>
          <w:tcPr>
            <w:tcW w:w="4853" w:type="dxa"/>
          </w:tcPr>
          <w:p w14:paraId="7657ADE8" w14:textId="1ED9BF90" w:rsidR="00A31878" w:rsidRDefault="00E00F8E" w:rsidP="00DD5566">
            <w:r w:rsidRPr="7153187C">
              <w:rPr>
                <w:rStyle w:val="Strong"/>
              </w:rPr>
              <w:lastRenderedPageBreak/>
              <w:t>Lesson core concept</w:t>
            </w:r>
            <w:r>
              <w:t xml:space="preserve">: </w:t>
            </w:r>
            <w:r w:rsidR="00C82138">
              <w:t>o</w:t>
            </w:r>
            <w:r w:rsidR="615E140E">
              <w:t xml:space="preserve">bjects can be </w:t>
            </w:r>
            <w:r w:rsidR="615E140E">
              <w:lastRenderedPageBreak/>
              <w:t>constructed using different materials</w:t>
            </w:r>
            <w:r>
              <w:t>.</w:t>
            </w:r>
          </w:p>
          <w:p w14:paraId="1CB7A73A" w14:textId="3606670B" w:rsidR="00DD5566" w:rsidRDefault="00DD5566" w:rsidP="00DD5566">
            <w:r w:rsidRPr="7153187C">
              <w:rPr>
                <w:rStyle w:val="Strong"/>
              </w:rPr>
              <w:t>Core concept learning intentions</w:t>
            </w:r>
            <w:r>
              <w:t>:</w:t>
            </w:r>
          </w:p>
          <w:p w14:paraId="06226285" w14:textId="3535AAAA" w:rsidR="00DD5566" w:rsidRPr="00DD5566" w:rsidRDefault="6D029AE2" w:rsidP="00C82138">
            <w:pPr>
              <w:pStyle w:val="ListBullet"/>
              <w:rPr>
                <w:rFonts w:eastAsia="Calibri"/>
              </w:rPr>
            </w:pPr>
            <w:r w:rsidRPr="00C82138">
              <w:t>connect</w:t>
            </w:r>
            <w:r>
              <w:t xml:space="preserve"> </w:t>
            </w:r>
            <w:r w:rsidR="006A0057">
              <w:t>three-dimensional</w:t>
            </w:r>
            <w:r>
              <w:t xml:space="preserve"> objects with </w:t>
            </w:r>
            <w:r w:rsidR="006A0057">
              <w:t>two-dimensional</w:t>
            </w:r>
            <w:r>
              <w:t xml:space="preserve"> representations</w:t>
            </w:r>
            <w:r w:rsidR="69C01DB1">
              <w:t xml:space="preserve"> by </w:t>
            </w:r>
            <w:r>
              <w:t>construct</w:t>
            </w:r>
            <w:r w:rsidR="3DD4E9BB">
              <w:t>ing</w:t>
            </w:r>
            <w:r>
              <w:t xml:space="preserve"> prisms and pyramids</w:t>
            </w:r>
          </w:p>
          <w:p w14:paraId="5C8C64E3" w14:textId="0DE998AD" w:rsidR="00DD5566" w:rsidRPr="00DD5566" w:rsidRDefault="5D9C7B8F" w:rsidP="7153187C">
            <w:pPr>
              <w:pStyle w:val="ListBullet"/>
              <w:rPr>
                <w:rFonts w:eastAsia="Calibri"/>
              </w:rPr>
            </w:pPr>
            <w:r w:rsidRPr="0021640D">
              <w:t>construct prisms and pyramids</w:t>
            </w:r>
          </w:p>
        </w:tc>
        <w:tc>
          <w:tcPr>
            <w:tcW w:w="4854" w:type="dxa"/>
          </w:tcPr>
          <w:p w14:paraId="11075347" w14:textId="73D728E8" w:rsidR="00E00F8E" w:rsidRDefault="00E00F8E" w:rsidP="00E00F8E">
            <w:r w:rsidRPr="00E00F8E">
              <w:rPr>
                <w:rStyle w:val="Strong"/>
              </w:rPr>
              <w:lastRenderedPageBreak/>
              <w:t>Lesson duration</w:t>
            </w:r>
            <w:r>
              <w:t xml:space="preserve">: </w:t>
            </w:r>
            <w:r w:rsidR="00902131">
              <w:t>60</w:t>
            </w:r>
            <w:r>
              <w:t xml:space="preserve"> minutes</w:t>
            </w:r>
          </w:p>
          <w:p w14:paraId="407320A5" w14:textId="0DF9F1D5" w:rsidR="008A7B1E" w:rsidRPr="008A7B1E" w:rsidRDefault="002871DF" w:rsidP="008A7B1E">
            <w:pPr>
              <w:pStyle w:val="ListBullet"/>
              <w:rPr>
                <w:rStyle w:val="Hyperlink"/>
                <w:color w:val="auto"/>
                <w:u w:val="none"/>
              </w:rPr>
            </w:pPr>
            <w:hyperlink w:anchor="_Resource_5:_Decimals">
              <w:r w:rsidR="0CF261C4" w:rsidRPr="4F6E85BA">
                <w:rPr>
                  <w:rStyle w:val="Hyperlink"/>
                </w:rPr>
                <w:t>Resource</w:t>
              </w:r>
              <w:r w:rsidR="5DA2B6F2" w:rsidRPr="4F6E85BA">
                <w:rPr>
                  <w:rStyle w:val="Hyperlink"/>
                </w:rPr>
                <w:t xml:space="preserve"> 5</w:t>
              </w:r>
              <w:r w:rsidR="00C82138">
                <w:rPr>
                  <w:rStyle w:val="Hyperlink"/>
                </w:rPr>
                <w:t xml:space="preserve"> – d</w:t>
              </w:r>
              <w:r w:rsidR="5DA2B6F2" w:rsidRPr="4F6E85BA">
                <w:rPr>
                  <w:rStyle w:val="Hyperlink"/>
                </w:rPr>
                <w:t>ecimals with zeros</w:t>
              </w:r>
            </w:hyperlink>
          </w:p>
          <w:p w14:paraId="0D452FD0" w14:textId="11805599" w:rsidR="008A7B1E" w:rsidRPr="008A7B1E" w:rsidRDefault="002871DF" w:rsidP="008A7B1E">
            <w:pPr>
              <w:pStyle w:val="ListBullet"/>
              <w:rPr>
                <w:rStyle w:val="Hyperlink"/>
                <w:color w:val="auto"/>
                <w:u w:val="none"/>
              </w:rPr>
            </w:pPr>
            <w:hyperlink w:anchor="_Resource_6:_Sketch_1">
              <w:r w:rsidR="41358670" w:rsidRPr="45D0CB1C">
                <w:rPr>
                  <w:rStyle w:val="Hyperlink"/>
                </w:rPr>
                <w:t>Resource</w:t>
              </w:r>
              <w:r w:rsidR="3E8E1AAD" w:rsidRPr="45D0CB1C">
                <w:rPr>
                  <w:rStyle w:val="Hyperlink"/>
                </w:rPr>
                <w:t xml:space="preserve"> 6</w:t>
              </w:r>
              <w:r w:rsidR="00C82138">
                <w:rPr>
                  <w:rStyle w:val="Hyperlink"/>
                </w:rPr>
                <w:t xml:space="preserve"> –</w:t>
              </w:r>
              <w:r w:rsidR="3E8E1AAD" w:rsidRPr="45D0CB1C">
                <w:rPr>
                  <w:rStyle w:val="Hyperlink"/>
                </w:rPr>
                <w:t xml:space="preserve"> </w:t>
              </w:r>
              <w:r w:rsidR="00C82138">
                <w:rPr>
                  <w:rStyle w:val="Hyperlink"/>
                </w:rPr>
                <w:t>s</w:t>
              </w:r>
              <w:r w:rsidR="3E8E1AAD" w:rsidRPr="45D0CB1C">
                <w:rPr>
                  <w:rStyle w:val="Hyperlink"/>
                </w:rPr>
                <w:t>ketch and label</w:t>
              </w:r>
            </w:hyperlink>
          </w:p>
          <w:p w14:paraId="02F15446" w14:textId="77777777" w:rsidR="00C21688" w:rsidRPr="001E7378" w:rsidRDefault="00C21688" w:rsidP="008A7B1E">
            <w:pPr>
              <w:pStyle w:val="ListBullet"/>
            </w:pPr>
            <w:r w:rsidRPr="001E7378">
              <w:rPr>
                <w:rFonts w:eastAsia="Calibri"/>
              </w:rPr>
              <w:t>6 paper or opaque plastic bags</w:t>
            </w:r>
          </w:p>
          <w:p w14:paraId="7F3AA132" w14:textId="77777777" w:rsidR="00C21688" w:rsidRDefault="00C21688" w:rsidP="00C82138">
            <w:pPr>
              <w:pStyle w:val="ListBullet"/>
            </w:pPr>
            <w:r w:rsidRPr="008A7B1E">
              <w:rPr>
                <w:rFonts w:eastAsia="Calibri"/>
              </w:rPr>
              <w:t>Sticky putty</w:t>
            </w:r>
          </w:p>
          <w:p w14:paraId="0746FBF9" w14:textId="77777777" w:rsidR="00C21688" w:rsidRPr="008A7B1E" w:rsidRDefault="00C21688" w:rsidP="008A7B1E">
            <w:pPr>
              <w:pStyle w:val="ListBullet"/>
            </w:pPr>
            <w:r w:rsidRPr="008A7B1E">
              <w:rPr>
                <w:rFonts w:eastAsia="Calibri"/>
              </w:rPr>
              <w:t>Straws</w:t>
            </w:r>
          </w:p>
          <w:p w14:paraId="493D2CCA" w14:textId="77777777" w:rsidR="00C21688" w:rsidRPr="008A7B1E" w:rsidRDefault="00C21688" w:rsidP="008A7B1E">
            <w:pPr>
              <w:pStyle w:val="ListBullet"/>
            </w:pPr>
            <w:r>
              <w:rPr>
                <w:rFonts w:eastAsia="Calibri"/>
              </w:rPr>
              <w:t>Three-dimensional</w:t>
            </w:r>
            <w:r w:rsidRPr="008A7B1E">
              <w:rPr>
                <w:rFonts w:eastAsia="Calibri"/>
              </w:rPr>
              <w:t xml:space="preserve"> models</w:t>
            </w:r>
          </w:p>
          <w:p w14:paraId="1BD6A203" w14:textId="4AEC171A" w:rsidR="00A31878" w:rsidRPr="008A7B1E" w:rsidRDefault="00C21688" w:rsidP="008A7B1E">
            <w:pPr>
              <w:pStyle w:val="ListBullet"/>
            </w:pPr>
            <w:r w:rsidRPr="008A7B1E">
              <w:rPr>
                <w:rFonts w:eastAsia="Calibri"/>
              </w:rPr>
              <w:t>Writing materials</w:t>
            </w:r>
          </w:p>
        </w:tc>
      </w:tr>
      <w:tr w:rsidR="00A31878" w14:paraId="304FE782" w14:textId="77777777" w:rsidTr="4F6E85BA">
        <w:trPr>
          <w:cnfStyle w:val="000000100000" w:firstRow="0" w:lastRow="0" w:firstColumn="0" w:lastColumn="0" w:oddVBand="0" w:evenVBand="0" w:oddHBand="1" w:evenHBand="0" w:firstRowFirstColumn="0" w:firstRowLastColumn="0" w:lastRowFirstColumn="0" w:lastRowLastColumn="0"/>
        </w:trPr>
        <w:tc>
          <w:tcPr>
            <w:tcW w:w="4853" w:type="dxa"/>
          </w:tcPr>
          <w:p w14:paraId="11A3ECBD" w14:textId="19480E64" w:rsidR="00E00F8E" w:rsidRPr="00C82138" w:rsidRDefault="002871DF" w:rsidP="00E00F8E">
            <w:pPr>
              <w:rPr>
                <w:rStyle w:val="Strong"/>
                <w:b w:val="0"/>
                <w:bCs w:val="0"/>
              </w:rPr>
            </w:pPr>
            <w:hyperlink w:anchor="_Lesson_3" w:history="1">
              <w:r w:rsidR="00E00F8E" w:rsidRPr="00C82138">
                <w:rPr>
                  <w:rStyle w:val="Hyperlink"/>
                  <w:b/>
                  <w:bCs/>
                </w:rPr>
                <w:t>Lesson 3</w:t>
              </w:r>
            </w:hyperlink>
          </w:p>
          <w:p w14:paraId="58BDCE0C"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C82138">
              <w:t>:</w:t>
            </w:r>
          </w:p>
          <w:p w14:paraId="049695D4" w14:textId="25C730A9" w:rsidR="00A31878" w:rsidRDefault="73068803" w:rsidP="00E00F8E">
            <w:pPr>
              <w:pStyle w:val="ListBullet"/>
            </w:pPr>
            <w:r>
              <w:t>compare, order and represent decimal</w:t>
            </w:r>
          </w:p>
        </w:tc>
        <w:tc>
          <w:tcPr>
            <w:tcW w:w="4853" w:type="dxa"/>
          </w:tcPr>
          <w:p w14:paraId="1FFE95F9" w14:textId="73CF1DAF" w:rsidR="00E00F8E" w:rsidRDefault="00E00F8E" w:rsidP="00E00F8E">
            <w:r w:rsidRPr="7153187C">
              <w:rPr>
                <w:rStyle w:val="Strong"/>
              </w:rPr>
              <w:t>Lesson core concept</w:t>
            </w:r>
            <w:r>
              <w:t xml:space="preserve">: </w:t>
            </w:r>
            <w:r w:rsidR="00C82138">
              <w:t>m</w:t>
            </w:r>
            <w:r w:rsidR="204F7068">
              <w:t>athematicians examine diagrams to name and explore the features of an object</w:t>
            </w:r>
            <w:r>
              <w:t>.</w:t>
            </w:r>
          </w:p>
          <w:p w14:paraId="04CC2E87" w14:textId="0CB95CB9" w:rsidR="00DD5566" w:rsidRDefault="00DD5566" w:rsidP="00DD5566">
            <w:r w:rsidRPr="7153187C">
              <w:rPr>
                <w:rStyle w:val="Strong"/>
              </w:rPr>
              <w:t>Core concept learning intentions</w:t>
            </w:r>
            <w:r>
              <w:t>:</w:t>
            </w:r>
          </w:p>
          <w:p w14:paraId="496BAD11" w14:textId="08F4759A" w:rsidR="00A31878" w:rsidRPr="00DD5566" w:rsidRDefault="03F3D778" w:rsidP="7153187C">
            <w:pPr>
              <w:pStyle w:val="ListBullet"/>
              <w:rPr>
                <w:rFonts w:eastAsia="Calibri"/>
              </w:rPr>
            </w:pPr>
            <w:r w:rsidRPr="4F6E85BA">
              <w:rPr>
                <w:rFonts w:eastAsia="Calibri"/>
              </w:rPr>
              <w:t>compare, describe and name prisms and pyramids</w:t>
            </w:r>
          </w:p>
          <w:p w14:paraId="2DE7F188" w14:textId="605D4A6A" w:rsidR="00A31878" w:rsidRPr="00DD5566" w:rsidRDefault="03F3D778" w:rsidP="7153187C">
            <w:pPr>
              <w:pStyle w:val="ListBullet"/>
              <w:rPr>
                <w:rFonts w:eastAsia="Calibri"/>
              </w:rPr>
            </w:pPr>
            <w:r>
              <w:t xml:space="preserve">connect </w:t>
            </w:r>
            <w:r w:rsidR="006A0057">
              <w:t>three-dimensional</w:t>
            </w:r>
            <w:r>
              <w:t xml:space="preserve"> objects with </w:t>
            </w:r>
            <w:r w:rsidR="006A0057">
              <w:lastRenderedPageBreak/>
              <w:t>two-dimensional</w:t>
            </w:r>
            <w:r>
              <w:t xml:space="preserve"> representations</w:t>
            </w:r>
          </w:p>
        </w:tc>
        <w:tc>
          <w:tcPr>
            <w:tcW w:w="4854" w:type="dxa"/>
          </w:tcPr>
          <w:p w14:paraId="3629C639" w14:textId="6B728711" w:rsidR="00E00F8E" w:rsidRDefault="00E00F8E" w:rsidP="00E00F8E">
            <w:r w:rsidRPr="00E00F8E">
              <w:rPr>
                <w:rStyle w:val="Strong"/>
              </w:rPr>
              <w:lastRenderedPageBreak/>
              <w:t>Lesson duration</w:t>
            </w:r>
            <w:r>
              <w:t xml:space="preserve">: </w:t>
            </w:r>
            <w:r w:rsidR="00836C7F">
              <w:t>60</w:t>
            </w:r>
            <w:r>
              <w:t xml:space="preserve"> minutes</w:t>
            </w:r>
          </w:p>
          <w:p w14:paraId="7BA64E0C" w14:textId="4E117E5C" w:rsidR="00E00F8E" w:rsidRDefault="002871DF" w:rsidP="00E00F8E">
            <w:pPr>
              <w:pStyle w:val="ListBullet"/>
            </w:pPr>
            <w:hyperlink w:anchor="_Resource_7:_Decimal">
              <w:r w:rsidR="54D5DEE3" w:rsidRPr="4F6E85BA">
                <w:rPr>
                  <w:rStyle w:val="Hyperlink"/>
                </w:rPr>
                <w:t>Resource</w:t>
              </w:r>
              <w:r w:rsidR="64C5F2E8" w:rsidRPr="4F6E85BA">
                <w:rPr>
                  <w:rStyle w:val="Hyperlink"/>
                </w:rPr>
                <w:t xml:space="preserve"> 7</w:t>
              </w:r>
              <w:r w:rsidR="00C82138">
                <w:rPr>
                  <w:rStyle w:val="Hyperlink"/>
                </w:rPr>
                <w:t xml:space="preserve"> –</w:t>
              </w:r>
              <w:r w:rsidR="64C5F2E8" w:rsidRPr="4F6E85BA">
                <w:rPr>
                  <w:rStyle w:val="Hyperlink"/>
                </w:rPr>
                <w:t xml:space="preserve"> </w:t>
              </w:r>
              <w:r w:rsidR="00C82138">
                <w:rPr>
                  <w:rStyle w:val="Hyperlink"/>
                </w:rPr>
                <w:t>d</w:t>
              </w:r>
              <w:r w:rsidR="64C5F2E8" w:rsidRPr="4F6E85BA">
                <w:rPr>
                  <w:rStyle w:val="Hyperlink"/>
                </w:rPr>
                <w:t>ecimal flash cards</w:t>
              </w:r>
            </w:hyperlink>
          </w:p>
          <w:p w14:paraId="383AB374" w14:textId="3BA06451" w:rsidR="00A31878" w:rsidRDefault="002871DF" w:rsidP="00E00F8E">
            <w:pPr>
              <w:pStyle w:val="ListBullet"/>
            </w:pPr>
            <w:hyperlink w:anchor="_Resource_8:_Square">
              <w:r w:rsidR="062D0AEC" w:rsidRPr="4F6E85BA">
                <w:rPr>
                  <w:rStyle w:val="Hyperlink"/>
                </w:rPr>
                <w:t>Resource 8</w:t>
              </w:r>
              <w:r w:rsidR="00C82138">
                <w:rPr>
                  <w:rStyle w:val="Hyperlink"/>
                </w:rPr>
                <w:t xml:space="preserve"> – s</w:t>
              </w:r>
              <w:r w:rsidR="062D0AEC" w:rsidRPr="4F6E85BA">
                <w:rPr>
                  <w:rStyle w:val="Hyperlink"/>
                </w:rPr>
                <w:t>quare pyramid nets</w:t>
              </w:r>
            </w:hyperlink>
          </w:p>
          <w:p w14:paraId="58B11B97" w14:textId="65D7E651" w:rsidR="00413113" w:rsidRPr="00413113" w:rsidRDefault="002871DF" w:rsidP="008A7B1E">
            <w:pPr>
              <w:pStyle w:val="ListBullet"/>
              <w:rPr>
                <w:rStyle w:val="Hyperlink"/>
                <w:rFonts w:eastAsia="Calibri"/>
                <w:color w:val="auto"/>
                <w:u w:val="none"/>
              </w:rPr>
            </w:pPr>
            <w:hyperlink w:anchor="_Resource_9:_Rectangular">
              <w:r w:rsidR="062D0AEC" w:rsidRPr="00413113">
                <w:rPr>
                  <w:rStyle w:val="Hyperlink"/>
                  <w:rFonts w:eastAsia="Calibri"/>
                </w:rPr>
                <w:t>Resource 9</w:t>
              </w:r>
              <w:r w:rsidR="00C82138">
                <w:rPr>
                  <w:rStyle w:val="Hyperlink"/>
                  <w:rFonts w:eastAsia="Calibri"/>
                </w:rPr>
                <w:t xml:space="preserve"> –</w:t>
              </w:r>
              <w:r w:rsidR="062D0AEC" w:rsidRPr="00413113">
                <w:rPr>
                  <w:rStyle w:val="Hyperlink"/>
                  <w:rFonts w:eastAsia="Calibri"/>
                </w:rPr>
                <w:t xml:space="preserve"> </w:t>
              </w:r>
              <w:r w:rsidR="00C82138">
                <w:rPr>
                  <w:rStyle w:val="Hyperlink"/>
                  <w:rFonts w:eastAsia="Calibri"/>
                </w:rPr>
                <w:t>r</w:t>
              </w:r>
              <w:r w:rsidR="062D0AEC" w:rsidRPr="00413113">
                <w:rPr>
                  <w:rStyle w:val="Hyperlink"/>
                  <w:rFonts w:eastAsia="Calibri"/>
                </w:rPr>
                <w:t>ectangular prism nets</w:t>
              </w:r>
            </w:hyperlink>
          </w:p>
          <w:p w14:paraId="396E7614" w14:textId="4089E393" w:rsidR="008A7B1E" w:rsidRPr="00413113" w:rsidRDefault="00E62153" w:rsidP="008A7B1E">
            <w:pPr>
              <w:pStyle w:val="ListBullet"/>
              <w:rPr>
                <w:rStyle w:val="Hyperlink"/>
                <w:rFonts w:eastAsia="Calibri"/>
                <w:color w:val="auto"/>
                <w:u w:val="none"/>
              </w:rPr>
            </w:pPr>
            <w:r>
              <w:t xml:space="preserve">Website: </w:t>
            </w:r>
            <w:hyperlink r:id="rId11">
              <w:r w:rsidR="57C2B7FD" w:rsidRPr="00413113">
                <w:rPr>
                  <w:rStyle w:val="Hyperlink"/>
                  <w:rFonts w:eastAsia="Calibri"/>
                </w:rPr>
                <w:t>Cube nets</w:t>
              </w:r>
            </w:hyperlink>
          </w:p>
          <w:p w14:paraId="4FEF7273" w14:textId="77777777" w:rsidR="00C21688" w:rsidRDefault="00C21688" w:rsidP="008A7B1E">
            <w:pPr>
              <w:pStyle w:val="ListBullet"/>
              <w:rPr>
                <w:rFonts w:eastAsia="Calibri"/>
              </w:rPr>
            </w:pPr>
            <w:r w:rsidRPr="008A7B1E">
              <w:rPr>
                <w:rFonts w:eastAsia="Calibri"/>
              </w:rPr>
              <w:t>Card</w:t>
            </w:r>
            <w:r>
              <w:rPr>
                <w:rFonts w:eastAsia="Calibri"/>
              </w:rPr>
              <w:t>board</w:t>
            </w:r>
          </w:p>
          <w:p w14:paraId="30069772" w14:textId="77777777" w:rsidR="00C21688" w:rsidRPr="008A7B1E" w:rsidRDefault="00C21688" w:rsidP="008A7B1E">
            <w:pPr>
              <w:pStyle w:val="ListBullet"/>
              <w:widowControl/>
              <w:mirrorIndents w:val="0"/>
              <w:rPr>
                <w:rFonts w:eastAsia="Calibri"/>
              </w:rPr>
            </w:pPr>
            <w:r w:rsidRPr="008A7B1E">
              <w:rPr>
                <w:rFonts w:eastAsia="Calibri"/>
              </w:rPr>
              <w:lastRenderedPageBreak/>
              <w:t>Scissors</w:t>
            </w:r>
          </w:p>
          <w:p w14:paraId="360D1E4B" w14:textId="07ECB8F3" w:rsidR="00A31878" w:rsidRPr="008A7B1E" w:rsidRDefault="00C21688" w:rsidP="008A7B1E">
            <w:pPr>
              <w:pStyle w:val="ListBullet"/>
              <w:rPr>
                <w:rFonts w:eastAsia="Calibri"/>
              </w:rPr>
            </w:pPr>
            <w:r>
              <w:rPr>
                <w:rFonts w:eastAsia="Calibri"/>
              </w:rPr>
              <w:t>Three-dimensional</w:t>
            </w:r>
            <w:r w:rsidRPr="008A7B1E">
              <w:rPr>
                <w:rFonts w:eastAsia="Calibri"/>
              </w:rPr>
              <w:t xml:space="preserve"> geometrical models</w:t>
            </w:r>
          </w:p>
        </w:tc>
      </w:tr>
      <w:tr w:rsidR="00A31878" w14:paraId="38F755CE" w14:textId="77777777" w:rsidTr="4F6E85BA">
        <w:trPr>
          <w:cnfStyle w:val="000000010000" w:firstRow="0" w:lastRow="0" w:firstColumn="0" w:lastColumn="0" w:oddVBand="0" w:evenVBand="0" w:oddHBand="0" w:evenHBand="1" w:firstRowFirstColumn="0" w:firstRowLastColumn="0" w:lastRowFirstColumn="0" w:lastRowLastColumn="0"/>
        </w:trPr>
        <w:tc>
          <w:tcPr>
            <w:tcW w:w="4853" w:type="dxa"/>
          </w:tcPr>
          <w:p w14:paraId="04712BEA" w14:textId="0FC8D630" w:rsidR="00E00F8E" w:rsidRPr="00C0232F" w:rsidRDefault="002871DF" w:rsidP="00E00F8E">
            <w:pPr>
              <w:rPr>
                <w:rStyle w:val="Strong"/>
                <w:b w:val="0"/>
                <w:bCs w:val="0"/>
              </w:rPr>
            </w:pPr>
            <w:hyperlink w:anchor="_Lesson_4" w:history="1">
              <w:r w:rsidR="00E00F8E" w:rsidRPr="00C0232F">
                <w:rPr>
                  <w:rStyle w:val="Hyperlink"/>
                  <w:b/>
                  <w:bCs/>
                </w:rPr>
                <w:t>Lesson 4</w:t>
              </w:r>
            </w:hyperlink>
          </w:p>
          <w:p w14:paraId="04AE60A4"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072BB9">
              <w:t>:</w:t>
            </w:r>
          </w:p>
          <w:p w14:paraId="30BE22A2" w14:textId="2F07188D" w:rsidR="00A31878" w:rsidRDefault="105731FB" w:rsidP="00E00F8E">
            <w:pPr>
              <w:pStyle w:val="ListBullet"/>
            </w:pPr>
            <w:r w:rsidRPr="4F6E85BA">
              <w:rPr>
                <w:rFonts w:eastAsia="Arial"/>
                <w:color w:val="000000" w:themeColor="text1"/>
              </w:rPr>
              <w:t>teacher</w:t>
            </w:r>
            <w:r w:rsidR="399385C2" w:rsidRPr="4F6E85BA">
              <w:rPr>
                <w:rFonts w:eastAsia="Arial"/>
                <w:color w:val="000000" w:themeColor="text1"/>
              </w:rPr>
              <w:t>-</w:t>
            </w:r>
            <w:r w:rsidRPr="4F6E85BA">
              <w:rPr>
                <w:rFonts w:eastAsia="Arial"/>
                <w:color w:val="000000" w:themeColor="text1"/>
              </w:rPr>
              <w:t>identified task based on student needs</w:t>
            </w:r>
          </w:p>
        </w:tc>
        <w:tc>
          <w:tcPr>
            <w:tcW w:w="4853" w:type="dxa"/>
          </w:tcPr>
          <w:p w14:paraId="09437D64" w14:textId="16B4D1A4" w:rsidR="00E00F8E" w:rsidRDefault="00E00F8E" w:rsidP="00E00F8E">
            <w:r w:rsidRPr="7153187C">
              <w:rPr>
                <w:rStyle w:val="Strong"/>
              </w:rPr>
              <w:t>Lesson core concept</w:t>
            </w:r>
            <w:r>
              <w:t xml:space="preserve">: </w:t>
            </w:r>
            <w:r w:rsidR="00072BB9">
              <w:t>m</w:t>
            </w:r>
            <w:r w:rsidR="2749C391">
              <w:t>athematicians visualise diagrams to name and draw an object</w:t>
            </w:r>
            <w:r>
              <w:t>.</w:t>
            </w:r>
          </w:p>
          <w:p w14:paraId="7D2E2550" w14:textId="48C2041D" w:rsidR="00DD5566" w:rsidRDefault="00DD5566" w:rsidP="00DD5566">
            <w:r w:rsidRPr="4F6E85BA">
              <w:rPr>
                <w:rStyle w:val="Strong"/>
              </w:rPr>
              <w:t>Core concept learning intention</w:t>
            </w:r>
            <w:r>
              <w:t>:</w:t>
            </w:r>
          </w:p>
          <w:p w14:paraId="1EF7306F" w14:textId="775F0D7C" w:rsidR="00A31878" w:rsidRPr="00DD5566" w:rsidRDefault="57D14E5F" w:rsidP="7153187C">
            <w:pPr>
              <w:pStyle w:val="ListBullet"/>
              <w:rPr>
                <w:rFonts w:eastAsia="Calibri"/>
              </w:rPr>
            </w:pPr>
            <w:r>
              <w:t xml:space="preserve">connect </w:t>
            </w:r>
            <w:r w:rsidR="006A0057">
              <w:t>three-dimensional</w:t>
            </w:r>
            <w:r>
              <w:t xml:space="preserve"> objects with </w:t>
            </w:r>
            <w:r w:rsidR="006A0057">
              <w:t>two-dimensional</w:t>
            </w:r>
            <w:r>
              <w:t xml:space="preserve"> representations</w:t>
            </w:r>
          </w:p>
        </w:tc>
        <w:tc>
          <w:tcPr>
            <w:tcW w:w="4854" w:type="dxa"/>
          </w:tcPr>
          <w:p w14:paraId="0C09D96F" w14:textId="1F965F0E" w:rsidR="00E00F8E" w:rsidRDefault="00E00F8E" w:rsidP="00E00F8E">
            <w:r w:rsidRPr="00E00F8E">
              <w:rPr>
                <w:rStyle w:val="Strong"/>
              </w:rPr>
              <w:t>Lesson duration</w:t>
            </w:r>
            <w:r>
              <w:t xml:space="preserve">: </w:t>
            </w:r>
            <w:r w:rsidR="26ED6FE5">
              <w:t>60</w:t>
            </w:r>
            <w:r>
              <w:t xml:space="preserve"> minutes</w:t>
            </w:r>
          </w:p>
          <w:p w14:paraId="70E73942" w14:textId="0DB85F7E" w:rsidR="00E00F8E" w:rsidRDefault="002871DF" w:rsidP="00E00F8E">
            <w:pPr>
              <w:pStyle w:val="ListBullet"/>
            </w:pPr>
            <w:hyperlink w:anchor="_Resource_10:_Venn">
              <w:r w:rsidR="1A91F83C" w:rsidRPr="093D0AD1">
                <w:rPr>
                  <w:rStyle w:val="Hyperlink"/>
                </w:rPr>
                <w:t>Resource 10</w:t>
              </w:r>
              <w:r w:rsidR="00072BB9">
                <w:rPr>
                  <w:rStyle w:val="Hyperlink"/>
                </w:rPr>
                <w:t xml:space="preserve"> –</w:t>
              </w:r>
              <w:r w:rsidR="1A91F83C" w:rsidRPr="093D0AD1">
                <w:rPr>
                  <w:rStyle w:val="Hyperlink"/>
                </w:rPr>
                <w:t xml:space="preserve"> Venn diagram</w:t>
              </w:r>
            </w:hyperlink>
          </w:p>
          <w:p w14:paraId="637D84CD" w14:textId="25FC0D07" w:rsidR="008A7B1E" w:rsidRPr="008A7B1E" w:rsidRDefault="002871DF" w:rsidP="008A7B1E">
            <w:pPr>
              <w:pStyle w:val="ListBullet"/>
              <w:rPr>
                <w:rStyle w:val="Hyperlink"/>
                <w:color w:val="auto"/>
                <w:u w:val="none"/>
              </w:rPr>
            </w:pPr>
            <w:hyperlink w:anchor="_Resource_11:_Cut">
              <w:r w:rsidR="4EE69CBC" w:rsidRPr="093D0AD1">
                <w:rPr>
                  <w:rStyle w:val="Hyperlink"/>
                </w:rPr>
                <w:t>Resource 11</w:t>
              </w:r>
              <w:r w:rsidR="00072BB9">
                <w:rPr>
                  <w:rStyle w:val="Hyperlink"/>
                </w:rPr>
                <w:t xml:space="preserve"> –</w:t>
              </w:r>
              <w:r w:rsidR="4EE69CBC" w:rsidRPr="093D0AD1">
                <w:rPr>
                  <w:rStyle w:val="Hyperlink"/>
                </w:rPr>
                <w:t xml:space="preserve"> </w:t>
              </w:r>
              <w:r w:rsidR="00072BB9">
                <w:rPr>
                  <w:rStyle w:val="Hyperlink"/>
                </w:rPr>
                <w:t>c</w:t>
              </w:r>
              <w:r w:rsidR="4EE69CBC" w:rsidRPr="093D0AD1">
                <w:rPr>
                  <w:rStyle w:val="Hyperlink"/>
                </w:rPr>
                <w:t>ut cube net</w:t>
              </w:r>
            </w:hyperlink>
          </w:p>
          <w:p w14:paraId="28D62D48" w14:textId="28FC37D6" w:rsidR="008A7B1E" w:rsidRPr="008A7B1E" w:rsidRDefault="002871DF" w:rsidP="008A7B1E">
            <w:pPr>
              <w:pStyle w:val="ListBullet"/>
              <w:rPr>
                <w:rStyle w:val="Hyperlink"/>
                <w:color w:val="auto"/>
                <w:u w:val="none"/>
              </w:rPr>
            </w:pPr>
            <w:hyperlink w:anchor="_Resource_12:_Match">
              <w:r w:rsidR="4FEBE307" w:rsidRPr="008A7B1E">
                <w:rPr>
                  <w:rStyle w:val="Hyperlink"/>
                  <w:rFonts w:eastAsia="Calibri"/>
                </w:rPr>
                <w:t>Resource 12</w:t>
              </w:r>
              <w:r w:rsidR="00072BB9">
                <w:rPr>
                  <w:rStyle w:val="Hyperlink"/>
                  <w:rFonts w:eastAsia="Calibri"/>
                </w:rPr>
                <w:t xml:space="preserve"> –</w:t>
              </w:r>
              <w:r w:rsidR="4FEBE307" w:rsidRPr="008A7B1E">
                <w:rPr>
                  <w:rStyle w:val="Hyperlink"/>
                  <w:rFonts w:eastAsia="Calibri"/>
                </w:rPr>
                <w:t xml:space="preserve"> </w:t>
              </w:r>
              <w:r w:rsidR="00072BB9">
                <w:rPr>
                  <w:rStyle w:val="Hyperlink"/>
                  <w:rFonts w:eastAsia="Calibri"/>
                </w:rPr>
                <w:t>m</w:t>
              </w:r>
              <w:r w:rsidR="4FEBE307" w:rsidRPr="008A7B1E">
                <w:rPr>
                  <w:rStyle w:val="Hyperlink"/>
                  <w:rFonts w:eastAsia="Calibri"/>
                </w:rPr>
                <w:t>atch my net</w:t>
              </w:r>
            </w:hyperlink>
          </w:p>
          <w:p w14:paraId="51538FD8" w14:textId="77777777" w:rsidR="008A7B1E" w:rsidRPr="008A7B1E" w:rsidRDefault="002871DF" w:rsidP="008A7B1E">
            <w:pPr>
              <w:pStyle w:val="ListBullet"/>
              <w:rPr>
                <w:rStyle w:val="Hyperlink"/>
                <w:color w:val="auto"/>
                <w:u w:val="none"/>
              </w:rPr>
            </w:pPr>
            <w:hyperlink r:id="rId12">
              <w:r w:rsidR="3CB6C36D" w:rsidRPr="008A7B1E">
                <w:rPr>
                  <w:rStyle w:val="Hyperlink"/>
                  <w:rFonts w:eastAsia="Calibri"/>
                </w:rPr>
                <w:t>Cut nets</w:t>
              </w:r>
            </w:hyperlink>
          </w:p>
          <w:p w14:paraId="371B15E4" w14:textId="77777777" w:rsidR="00C21688" w:rsidRPr="008A7B1E" w:rsidRDefault="00C21688" w:rsidP="00072BB9">
            <w:pPr>
              <w:pStyle w:val="ListBullet"/>
            </w:pPr>
            <w:r w:rsidRPr="008A7B1E">
              <w:rPr>
                <w:rFonts w:eastAsia="Calibri"/>
              </w:rPr>
              <w:t>Glue</w:t>
            </w:r>
          </w:p>
          <w:p w14:paraId="25239243" w14:textId="77777777" w:rsidR="00C21688" w:rsidRPr="00072BB9" w:rsidRDefault="00C21688" w:rsidP="00072BB9">
            <w:pPr>
              <w:pStyle w:val="ListBullet"/>
            </w:pPr>
            <w:r>
              <w:rPr>
                <w:rFonts w:eastAsia="Calibri"/>
              </w:rPr>
              <w:t>Individual whiteboard</w:t>
            </w:r>
            <w:r w:rsidRPr="093D0AD1">
              <w:rPr>
                <w:rFonts w:eastAsia="Calibri"/>
              </w:rPr>
              <w:t>s and markers</w:t>
            </w:r>
          </w:p>
          <w:p w14:paraId="60AEE449" w14:textId="77777777" w:rsidR="00C21688" w:rsidRDefault="00C21688" w:rsidP="00072BB9">
            <w:pPr>
              <w:pStyle w:val="ListBullet"/>
              <w:widowControl/>
              <w:mirrorIndents w:val="0"/>
              <w:rPr>
                <w:rFonts w:eastAsia="Calibri"/>
              </w:rPr>
            </w:pPr>
            <w:r w:rsidRPr="008A7B1E">
              <w:rPr>
                <w:rFonts w:eastAsia="Calibri"/>
              </w:rPr>
              <w:t>Scissors</w:t>
            </w:r>
          </w:p>
          <w:p w14:paraId="718C932F" w14:textId="3078BD74" w:rsidR="00A31878" w:rsidRDefault="00C21688" w:rsidP="00072BB9">
            <w:pPr>
              <w:pStyle w:val="ListBullet"/>
              <w:rPr>
                <w:rFonts w:eastAsia="Calibri"/>
              </w:rPr>
            </w:pPr>
            <w:r>
              <w:rPr>
                <w:rFonts w:eastAsia="Calibri"/>
              </w:rPr>
              <w:t>Three-dimensional</w:t>
            </w:r>
            <w:r w:rsidRPr="008A7B1E">
              <w:rPr>
                <w:rFonts w:eastAsia="Calibri"/>
              </w:rPr>
              <w:t xml:space="preserve"> geometrical models</w:t>
            </w:r>
          </w:p>
        </w:tc>
      </w:tr>
      <w:tr w:rsidR="00A31878" w14:paraId="65F25DB9" w14:textId="77777777" w:rsidTr="4F6E85BA">
        <w:trPr>
          <w:cnfStyle w:val="000000100000" w:firstRow="0" w:lastRow="0" w:firstColumn="0" w:lastColumn="0" w:oddVBand="0" w:evenVBand="0" w:oddHBand="1" w:evenHBand="0" w:firstRowFirstColumn="0" w:firstRowLastColumn="0" w:lastRowFirstColumn="0" w:lastRowLastColumn="0"/>
        </w:trPr>
        <w:tc>
          <w:tcPr>
            <w:tcW w:w="4853" w:type="dxa"/>
          </w:tcPr>
          <w:p w14:paraId="03A390B0" w14:textId="15FA54EE" w:rsidR="00E00F8E" w:rsidRPr="00072BB9" w:rsidRDefault="002871DF" w:rsidP="00E00F8E">
            <w:pPr>
              <w:rPr>
                <w:rStyle w:val="Strong"/>
                <w:b w:val="0"/>
                <w:bCs w:val="0"/>
              </w:rPr>
            </w:pPr>
            <w:hyperlink w:anchor="_Lesson_5" w:history="1">
              <w:r w:rsidR="00E00F8E" w:rsidRPr="00072BB9">
                <w:rPr>
                  <w:rStyle w:val="Hyperlink"/>
                  <w:b/>
                  <w:bCs/>
                </w:rPr>
                <w:t>Lesson 5</w:t>
              </w:r>
            </w:hyperlink>
          </w:p>
          <w:p w14:paraId="34F2630A" w14:textId="77777777" w:rsidR="00E00F8E" w:rsidRPr="00E00F8E" w:rsidRDefault="00E00F8E" w:rsidP="00E00F8E">
            <w:pPr>
              <w:rPr>
                <w:rStyle w:val="Strong"/>
              </w:rPr>
            </w:pPr>
            <w:r w:rsidRPr="7153187C">
              <w:rPr>
                <w:rStyle w:val="Strong"/>
              </w:rPr>
              <w:t>Daily number sense</w:t>
            </w:r>
            <w:r w:rsidR="00491587" w:rsidRPr="7153187C">
              <w:rPr>
                <w:rStyle w:val="Strong"/>
              </w:rPr>
              <w:t xml:space="preserve"> learning intention</w:t>
            </w:r>
            <w:r w:rsidR="00491587" w:rsidRPr="00072BB9">
              <w:t>:</w:t>
            </w:r>
          </w:p>
          <w:p w14:paraId="51CE4BD3" w14:textId="320AD473" w:rsidR="00A31878" w:rsidRDefault="1E727B7A" w:rsidP="00072BB9">
            <w:pPr>
              <w:pStyle w:val="ListBullet"/>
            </w:pPr>
            <w:r w:rsidRPr="00072BB9">
              <w:lastRenderedPageBreak/>
              <w:t>recognise</w:t>
            </w:r>
            <w:r w:rsidRPr="093D0AD1">
              <w:t xml:space="preserve"> that the place value system can be extended beyond hundredths</w:t>
            </w:r>
            <w:r w:rsidR="646BEF88" w:rsidRPr="093D0AD1">
              <w:t>.</w:t>
            </w:r>
          </w:p>
        </w:tc>
        <w:tc>
          <w:tcPr>
            <w:tcW w:w="4853" w:type="dxa"/>
          </w:tcPr>
          <w:p w14:paraId="723FCBA5" w14:textId="67F53C4A" w:rsidR="00E00F8E" w:rsidRDefault="00E00F8E" w:rsidP="00E00F8E">
            <w:r w:rsidRPr="7153187C">
              <w:rPr>
                <w:rStyle w:val="Strong"/>
              </w:rPr>
              <w:lastRenderedPageBreak/>
              <w:t>Lesson core concept</w:t>
            </w:r>
            <w:r>
              <w:t xml:space="preserve">: </w:t>
            </w:r>
            <w:r w:rsidR="00072BB9">
              <w:t>t</w:t>
            </w:r>
            <w:r w:rsidR="26BCC693">
              <w:t xml:space="preserve">he capacity of the object determines the most appropriate unit of </w:t>
            </w:r>
            <w:r w:rsidR="26BCC693">
              <w:lastRenderedPageBreak/>
              <w:t>measure</w:t>
            </w:r>
            <w:r>
              <w:t>.</w:t>
            </w:r>
          </w:p>
          <w:p w14:paraId="14746BA9" w14:textId="463C530C" w:rsidR="00DD5566" w:rsidRDefault="00DD5566" w:rsidP="00DD5566">
            <w:r w:rsidRPr="7153187C">
              <w:rPr>
                <w:rStyle w:val="Strong"/>
              </w:rPr>
              <w:t>Core concept learning intentions</w:t>
            </w:r>
            <w:r>
              <w:t>:</w:t>
            </w:r>
          </w:p>
          <w:p w14:paraId="7C20C02D" w14:textId="7EC45150" w:rsidR="00A31878" w:rsidRPr="00DD5566" w:rsidRDefault="38C39C94" w:rsidP="7153187C">
            <w:pPr>
              <w:pStyle w:val="ListBullet"/>
              <w:rPr>
                <w:rFonts w:eastAsia="Calibri"/>
              </w:rPr>
            </w:pPr>
            <w:r w:rsidRPr="4F6E85BA">
              <w:rPr>
                <w:rFonts w:eastAsia="Calibri"/>
              </w:rPr>
              <w:t>choose appropriate units of measurement for capacity</w:t>
            </w:r>
          </w:p>
          <w:p w14:paraId="74D36779" w14:textId="355EC9D7" w:rsidR="00A31878" w:rsidRPr="00DD5566" w:rsidRDefault="506D068E" w:rsidP="00072BB9">
            <w:pPr>
              <w:pStyle w:val="ListBullet"/>
            </w:pPr>
            <w:r w:rsidRPr="00072BB9">
              <w:t>connect</w:t>
            </w:r>
            <w:r w:rsidRPr="003E033F">
              <w:t xml:space="preserve"> decimal representations to the metric system</w:t>
            </w:r>
          </w:p>
        </w:tc>
        <w:tc>
          <w:tcPr>
            <w:tcW w:w="4854" w:type="dxa"/>
          </w:tcPr>
          <w:p w14:paraId="6D3586B7" w14:textId="615943A2" w:rsidR="00E00F8E" w:rsidRDefault="00E00F8E" w:rsidP="00E00F8E">
            <w:r w:rsidRPr="00E00F8E">
              <w:rPr>
                <w:rStyle w:val="Strong"/>
              </w:rPr>
              <w:lastRenderedPageBreak/>
              <w:t>Lesson duration</w:t>
            </w:r>
            <w:r>
              <w:t xml:space="preserve">: </w:t>
            </w:r>
            <w:r w:rsidR="2AE29254">
              <w:t>60</w:t>
            </w:r>
            <w:r>
              <w:t xml:space="preserve"> minutes</w:t>
            </w:r>
          </w:p>
          <w:p w14:paraId="12098862" w14:textId="573E8D22" w:rsidR="6F018A25" w:rsidRDefault="002871DF" w:rsidP="00072BB9">
            <w:pPr>
              <w:pStyle w:val="ListBullet"/>
              <w:rPr>
                <w:rFonts w:eastAsia="Calibri"/>
              </w:rPr>
            </w:pPr>
            <w:hyperlink w:anchor="_Resource_13:_What’s">
              <w:r w:rsidR="6D971230" w:rsidRPr="4F6E85BA">
                <w:rPr>
                  <w:rStyle w:val="Hyperlink"/>
                  <w:rFonts w:eastAsia="Calibri"/>
                </w:rPr>
                <w:t>Resource 13</w:t>
              </w:r>
              <w:r w:rsidR="00671210">
                <w:rPr>
                  <w:rStyle w:val="Hyperlink"/>
                  <w:rFonts w:eastAsia="Calibri"/>
                </w:rPr>
                <w:t xml:space="preserve"> </w:t>
              </w:r>
              <w:r w:rsidR="00671210">
                <w:rPr>
                  <w:rStyle w:val="Hyperlink"/>
                </w:rPr>
                <w:t>–</w:t>
              </w:r>
              <w:r w:rsidR="6D971230" w:rsidRPr="4F6E85BA">
                <w:rPr>
                  <w:rStyle w:val="Hyperlink"/>
                  <w:rFonts w:eastAsia="Calibri"/>
                </w:rPr>
                <w:t xml:space="preserve"> What’s my unit?</w:t>
              </w:r>
            </w:hyperlink>
          </w:p>
          <w:p w14:paraId="3847CBBB" w14:textId="7213EE8A" w:rsidR="00A31878" w:rsidRDefault="002871DF" w:rsidP="5B9AB737">
            <w:pPr>
              <w:pStyle w:val="ListBullet"/>
              <w:rPr>
                <w:rFonts w:eastAsia="Calibri"/>
              </w:rPr>
            </w:pPr>
            <w:hyperlink w:anchor="_Resource_14:_Capacity">
              <w:r w:rsidR="6D971230" w:rsidRPr="4F6E85BA">
                <w:rPr>
                  <w:rStyle w:val="Hyperlink"/>
                  <w:rFonts w:eastAsia="Calibri"/>
                </w:rPr>
                <w:t>Resource 14</w:t>
              </w:r>
              <w:r w:rsidR="00671210">
                <w:rPr>
                  <w:rStyle w:val="Hyperlink"/>
                  <w:rFonts w:eastAsia="Calibri"/>
                </w:rPr>
                <w:t xml:space="preserve"> </w:t>
              </w:r>
              <w:r w:rsidR="00671210">
                <w:rPr>
                  <w:rStyle w:val="Hyperlink"/>
                </w:rPr>
                <w:t>–</w:t>
              </w:r>
              <w:r w:rsidR="6D971230" w:rsidRPr="4F6E85BA">
                <w:rPr>
                  <w:rStyle w:val="Hyperlink"/>
                  <w:rFonts w:eastAsia="Calibri"/>
                </w:rPr>
                <w:t xml:space="preserve"> </w:t>
              </w:r>
              <w:r w:rsidR="00671210">
                <w:rPr>
                  <w:rStyle w:val="Hyperlink"/>
                  <w:rFonts w:eastAsia="Calibri"/>
                </w:rPr>
                <w:t>c</w:t>
              </w:r>
              <w:r w:rsidR="6D971230" w:rsidRPr="4F6E85BA">
                <w:rPr>
                  <w:rStyle w:val="Hyperlink"/>
                  <w:rFonts w:eastAsia="Calibri"/>
                </w:rPr>
                <w:t>apacity cards</w:t>
              </w:r>
            </w:hyperlink>
          </w:p>
          <w:p w14:paraId="17EEB065" w14:textId="15D74064" w:rsidR="00AA51D0" w:rsidRPr="00AA51D0" w:rsidRDefault="002871DF" w:rsidP="00AA51D0">
            <w:pPr>
              <w:pStyle w:val="ListBullet"/>
              <w:rPr>
                <w:rStyle w:val="Hyperlink"/>
                <w:rFonts w:eastAsia="Calibri"/>
                <w:color w:val="auto"/>
                <w:u w:val="none"/>
              </w:rPr>
            </w:pPr>
            <w:hyperlink w:anchor="_Resource_15:_Equivalent">
              <w:r w:rsidR="6D971230" w:rsidRPr="4F6E85BA">
                <w:rPr>
                  <w:rStyle w:val="Hyperlink"/>
                  <w:rFonts w:eastAsia="Calibri"/>
                </w:rPr>
                <w:t>Resource 15</w:t>
              </w:r>
              <w:r w:rsidR="00671210">
                <w:rPr>
                  <w:rStyle w:val="Hyperlink"/>
                  <w:rFonts w:eastAsia="Calibri"/>
                </w:rPr>
                <w:t xml:space="preserve"> </w:t>
              </w:r>
              <w:r w:rsidR="00671210">
                <w:rPr>
                  <w:rStyle w:val="Hyperlink"/>
                </w:rPr>
                <w:t>–</w:t>
              </w:r>
              <w:r w:rsidR="6D971230" w:rsidRPr="4F6E85BA">
                <w:rPr>
                  <w:rStyle w:val="Hyperlink"/>
                  <w:rFonts w:eastAsia="Calibri"/>
                </w:rPr>
                <w:t xml:space="preserve"> </w:t>
              </w:r>
              <w:r w:rsidR="00671210">
                <w:rPr>
                  <w:rStyle w:val="Hyperlink"/>
                  <w:rFonts w:eastAsia="Calibri"/>
                </w:rPr>
                <w:t>e</w:t>
              </w:r>
              <w:r w:rsidR="6D971230" w:rsidRPr="4F6E85BA">
                <w:rPr>
                  <w:rStyle w:val="Hyperlink"/>
                  <w:rFonts w:eastAsia="Calibri"/>
                </w:rPr>
                <w:t>quivalent capacity</w:t>
              </w:r>
            </w:hyperlink>
          </w:p>
          <w:p w14:paraId="6262ED29" w14:textId="6FF2E264" w:rsidR="00AA51D0" w:rsidRPr="00AA51D0" w:rsidRDefault="002871DF" w:rsidP="00AA51D0">
            <w:pPr>
              <w:pStyle w:val="ListBullet"/>
              <w:rPr>
                <w:rStyle w:val="Hyperlink"/>
                <w:rFonts w:eastAsia="Calibri"/>
                <w:color w:val="auto"/>
                <w:u w:val="none"/>
              </w:rPr>
            </w:pPr>
            <w:hyperlink w:anchor="_Resource_16:_Estimate">
              <w:r w:rsidR="10A71E50" w:rsidRPr="00AA51D0">
                <w:rPr>
                  <w:rStyle w:val="Hyperlink"/>
                  <w:rFonts w:eastAsia="Calibri"/>
                </w:rPr>
                <w:t>Resource 16</w:t>
              </w:r>
              <w:r w:rsidR="00671210">
                <w:rPr>
                  <w:rStyle w:val="Hyperlink"/>
                  <w:rFonts w:eastAsia="Calibri"/>
                </w:rPr>
                <w:t xml:space="preserve"> –</w:t>
              </w:r>
              <w:r w:rsidR="10A71E50" w:rsidRPr="00AA51D0">
                <w:rPr>
                  <w:rStyle w:val="Hyperlink"/>
                  <w:rFonts w:eastAsia="Calibri"/>
                </w:rPr>
                <w:t xml:space="preserve"> </w:t>
              </w:r>
              <w:r w:rsidR="00671210">
                <w:rPr>
                  <w:rStyle w:val="Hyperlink"/>
                  <w:rFonts w:eastAsia="Calibri"/>
                </w:rPr>
                <w:t>e</w:t>
              </w:r>
              <w:r w:rsidR="10A71E50" w:rsidRPr="00AA51D0">
                <w:rPr>
                  <w:rStyle w:val="Hyperlink"/>
                  <w:rFonts w:eastAsia="Calibri"/>
                </w:rPr>
                <w:t>stimate and measure</w:t>
              </w:r>
            </w:hyperlink>
          </w:p>
          <w:p w14:paraId="0619D648" w14:textId="77777777" w:rsidR="00C21688" w:rsidRDefault="00C21688" w:rsidP="00AA51D0">
            <w:pPr>
              <w:pStyle w:val="ListBullet"/>
              <w:rPr>
                <w:rFonts w:eastAsia="Calibri"/>
              </w:rPr>
            </w:pPr>
            <w:r w:rsidRPr="00AA51D0">
              <w:rPr>
                <w:rFonts w:eastAsia="Calibri"/>
              </w:rPr>
              <w:t>0</w:t>
            </w:r>
            <w:r>
              <w:rPr>
                <w:rFonts w:eastAsia="Calibri"/>
              </w:rPr>
              <w:t>–</w:t>
            </w:r>
            <w:r w:rsidRPr="00AA51D0">
              <w:rPr>
                <w:rFonts w:eastAsia="Calibri"/>
              </w:rPr>
              <w:t>9 spinners</w:t>
            </w:r>
          </w:p>
          <w:p w14:paraId="283E3E8E" w14:textId="77777777" w:rsidR="00C21688" w:rsidRDefault="00C21688" w:rsidP="00AA51D0">
            <w:pPr>
              <w:pStyle w:val="ListBullet"/>
              <w:rPr>
                <w:rFonts w:eastAsia="Calibri"/>
              </w:rPr>
            </w:pPr>
            <w:r>
              <w:rPr>
                <w:rFonts w:eastAsia="Calibri"/>
              </w:rPr>
              <w:t>Individual whiteboard</w:t>
            </w:r>
            <w:r w:rsidRPr="00AA51D0">
              <w:rPr>
                <w:rFonts w:eastAsia="Calibri"/>
              </w:rPr>
              <w:t>s and markers</w:t>
            </w:r>
          </w:p>
          <w:p w14:paraId="76F2A27A" w14:textId="77777777" w:rsidR="00C21688" w:rsidRDefault="00C21688" w:rsidP="00AA51D0">
            <w:pPr>
              <w:pStyle w:val="ListBullet"/>
              <w:rPr>
                <w:rFonts w:eastAsia="Calibri"/>
              </w:rPr>
            </w:pPr>
            <w:r w:rsidRPr="00AA51D0">
              <w:rPr>
                <w:rFonts w:eastAsia="Calibri"/>
              </w:rPr>
              <w:t>Measuring jugs and cups</w:t>
            </w:r>
          </w:p>
          <w:p w14:paraId="55501ACE" w14:textId="77777777" w:rsidR="00C21688" w:rsidRDefault="00C21688" w:rsidP="00AA51D0">
            <w:pPr>
              <w:pStyle w:val="ListBullet"/>
              <w:rPr>
                <w:rFonts w:eastAsia="Calibri"/>
              </w:rPr>
            </w:pPr>
            <w:r w:rsidRPr="00AA51D0">
              <w:rPr>
                <w:rFonts w:eastAsia="Calibri"/>
              </w:rPr>
              <w:t>Teaspoons</w:t>
            </w:r>
          </w:p>
          <w:p w14:paraId="7D212DAB" w14:textId="77777777" w:rsidR="00C21688" w:rsidRDefault="00C21688" w:rsidP="00AA51D0">
            <w:pPr>
              <w:pStyle w:val="ListBullet"/>
              <w:rPr>
                <w:rFonts w:eastAsia="Calibri"/>
              </w:rPr>
            </w:pPr>
            <w:r w:rsidRPr="00AA51D0">
              <w:rPr>
                <w:rFonts w:eastAsia="Calibri"/>
              </w:rPr>
              <w:t>Variety of containers</w:t>
            </w:r>
          </w:p>
          <w:p w14:paraId="7CE1FB58" w14:textId="77777777" w:rsidR="00C21688" w:rsidRPr="00AA51D0" w:rsidRDefault="00C21688" w:rsidP="00AA51D0">
            <w:pPr>
              <w:pStyle w:val="ListBullet"/>
              <w:rPr>
                <w:rFonts w:eastAsia="Calibri"/>
              </w:rPr>
            </w:pPr>
            <w:r w:rsidRPr="00AA51D0">
              <w:rPr>
                <w:rFonts w:eastAsia="Calibri"/>
              </w:rPr>
              <w:t>Water</w:t>
            </w:r>
          </w:p>
          <w:p w14:paraId="3109F46A" w14:textId="0474537C" w:rsidR="00A31878" w:rsidRDefault="00C21688" w:rsidP="00E00F8E">
            <w:pPr>
              <w:pStyle w:val="ListBullet"/>
              <w:rPr>
                <w:rFonts w:eastAsia="Calibri"/>
              </w:rPr>
            </w:pPr>
            <w:r w:rsidRPr="4F6E85BA">
              <w:rPr>
                <w:rFonts w:eastAsia="Calibri"/>
              </w:rPr>
              <w:t>Writing materials</w:t>
            </w:r>
          </w:p>
        </w:tc>
      </w:tr>
      <w:tr w:rsidR="00A31878" w14:paraId="617F7BB7" w14:textId="77777777" w:rsidTr="4F6E85BA">
        <w:trPr>
          <w:cnfStyle w:val="000000010000" w:firstRow="0" w:lastRow="0" w:firstColumn="0" w:lastColumn="0" w:oddVBand="0" w:evenVBand="0" w:oddHBand="0" w:evenHBand="1" w:firstRowFirstColumn="0" w:firstRowLastColumn="0" w:lastRowFirstColumn="0" w:lastRowLastColumn="0"/>
        </w:trPr>
        <w:tc>
          <w:tcPr>
            <w:tcW w:w="4853" w:type="dxa"/>
          </w:tcPr>
          <w:p w14:paraId="1E026C88" w14:textId="0CE9431A" w:rsidR="00E00F8E" w:rsidRPr="00671210" w:rsidRDefault="002871DF" w:rsidP="00130E76">
            <w:pPr>
              <w:rPr>
                <w:rStyle w:val="Strong"/>
                <w:b w:val="0"/>
                <w:bCs w:val="0"/>
              </w:rPr>
            </w:pPr>
            <w:hyperlink w:anchor="_Lesson_6" w:history="1">
              <w:r w:rsidR="00E00F8E" w:rsidRPr="00671210">
                <w:rPr>
                  <w:rStyle w:val="Hyperlink"/>
                  <w:b/>
                  <w:bCs/>
                </w:rPr>
                <w:t>Lesson 6</w:t>
              </w:r>
            </w:hyperlink>
          </w:p>
          <w:p w14:paraId="5E0A6D94" w14:textId="77777777" w:rsidR="00E00F8E" w:rsidRPr="00E00F8E" w:rsidRDefault="00E00F8E" w:rsidP="00130E76">
            <w:pPr>
              <w:rPr>
                <w:rStyle w:val="Strong"/>
              </w:rPr>
            </w:pPr>
            <w:r w:rsidRPr="7153187C">
              <w:rPr>
                <w:rStyle w:val="Strong"/>
              </w:rPr>
              <w:t>Daily number sense</w:t>
            </w:r>
            <w:r w:rsidR="00491587" w:rsidRPr="7153187C">
              <w:rPr>
                <w:rStyle w:val="Strong"/>
              </w:rPr>
              <w:t xml:space="preserve"> learning intention</w:t>
            </w:r>
            <w:r w:rsidR="00491587" w:rsidRPr="00671210">
              <w:t>:</w:t>
            </w:r>
          </w:p>
          <w:p w14:paraId="6F8E7A27" w14:textId="77777777" w:rsidR="00040A10" w:rsidRDefault="28241CC7" w:rsidP="7153187C">
            <w:pPr>
              <w:pStyle w:val="ListBullet"/>
              <w:rPr>
                <w:rFonts w:eastAsia="Calibri"/>
              </w:rPr>
            </w:pPr>
            <w:r w:rsidRPr="4F6E85BA">
              <w:rPr>
                <w:rFonts w:eastAsia="Calibri"/>
              </w:rPr>
              <w:t xml:space="preserve">recognise that the place value system </w:t>
            </w:r>
            <w:r w:rsidRPr="4F6E85BA">
              <w:rPr>
                <w:rFonts w:eastAsia="Calibri"/>
              </w:rPr>
              <w:lastRenderedPageBreak/>
              <w:t>can be extended beyond hundredths</w:t>
            </w:r>
          </w:p>
          <w:p w14:paraId="511AAE3E" w14:textId="6BBFE8BA" w:rsidR="00A31878" w:rsidRDefault="00040A10" w:rsidP="7153187C">
            <w:pPr>
              <w:pStyle w:val="ListBullet"/>
              <w:rPr>
                <w:rFonts w:eastAsia="Calibri"/>
              </w:rPr>
            </w:pPr>
            <w:r>
              <w:rPr>
                <w:rFonts w:eastAsia="Calibri"/>
              </w:rPr>
              <w:t>c</w:t>
            </w:r>
            <w:r w:rsidRPr="00040A10">
              <w:rPr>
                <w:rFonts w:eastAsia="Calibri"/>
              </w:rPr>
              <w:t>ompare, order and represent decimals</w:t>
            </w:r>
          </w:p>
        </w:tc>
        <w:tc>
          <w:tcPr>
            <w:tcW w:w="4853" w:type="dxa"/>
          </w:tcPr>
          <w:p w14:paraId="079B5472" w14:textId="5CFDE42C" w:rsidR="00E00F8E" w:rsidRDefault="00E00F8E" w:rsidP="00130E76">
            <w:r w:rsidRPr="7153187C">
              <w:rPr>
                <w:rStyle w:val="Strong"/>
              </w:rPr>
              <w:lastRenderedPageBreak/>
              <w:t>Lesson core concept</w:t>
            </w:r>
            <w:r>
              <w:t xml:space="preserve">: </w:t>
            </w:r>
            <w:r w:rsidR="00671210">
              <w:t>m</w:t>
            </w:r>
            <w:r w:rsidR="223604D6">
              <w:t xml:space="preserve">etric units of measurement relate to our </w:t>
            </w:r>
            <w:r w:rsidR="00E62153">
              <w:t>base-10</w:t>
            </w:r>
            <w:r w:rsidR="223604D6">
              <w:t xml:space="preserve"> place value system</w:t>
            </w:r>
            <w:r>
              <w:t>.</w:t>
            </w:r>
          </w:p>
          <w:p w14:paraId="6D035DAC" w14:textId="665573D1" w:rsidR="00DD5566" w:rsidRDefault="00DD5566" w:rsidP="00130E76">
            <w:r w:rsidRPr="00DD5566">
              <w:rPr>
                <w:rStyle w:val="Strong"/>
              </w:rPr>
              <w:t>Core concept learning intentions</w:t>
            </w:r>
            <w:r>
              <w:t>:</w:t>
            </w:r>
          </w:p>
          <w:p w14:paraId="0A5E09F3" w14:textId="74805671" w:rsidR="00A31878" w:rsidRPr="00DD5566" w:rsidRDefault="52BB13B1" w:rsidP="3CF7F2E3">
            <w:pPr>
              <w:pStyle w:val="ListBullet"/>
              <w:rPr>
                <w:rFonts w:eastAsia="Calibri"/>
              </w:rPr>
            </w:pPr>
            <w:r w:rsidRPr="4F6E85BA">
              <w:rPr>
                <w:rFonts w:eastAsia="Calibri"/>
              </w:rPr>
              <w:lastRenderedPageBreak/>
              <w:t>connect decimal representations to the metric system</w:t>
            </w:r>
          </w:p>
          <w:p w14:paraId="2CE8E78D" w14:textId="7748F77B" w:rsidR="00A31878" w:rsidRPr="00DD5566" w:rsidRDefault="52BB13B1" w:rsidP="00130E76">
            <w:pPr>
              <w:pStyle w:val="ListBullet"/>
              <w:rPr>
                <w:rFonts w:eastAsia="Calibri"/>
              </w:rPr>
            </w:pPr>
            <w:r>
              <w:t>recognise that the place value system can be extended beyond hundredths</w:t>
            </w:r>
          </w:p>
        </w:tc>
        <w:tc>
          <w:tcPr>
            <w:tcW w:w="4854" w:type="dxa"/>
          </w:tcPr>
          <w:p w14:paraId="7E07C936" w14:textId="596DC365" w:rsidR="00E00F8E" w:rsidRDefault="00E00F8E" w:rsidP="00130E76">
            <w:r w:rsidRPr="00E00F8E">
              <w:rPr>
                <w:rStyle w:val="Strong"/>
              </w:rPr>
              <w:lastRenderedPageBreak/>
              <w:t>Lesson duration</w:t>
            </w:r>
            <w:r>
              <w:t xml:space="preserve">: </w:t>
            </w:r>
            <w:r w:rsidR="004C0954">
              <w:t>60</w:t>
            </w:r>
            <w:r>
              <w:t xml:space="preserve"> minutes</w:t>
            </w:r>
          </w:p>
          <w:p w14:paraId="0BBF1747" w14:textId="653E1C00" w:rsidR="00E00F8E" w:rsidRDefault="002871DF" w:rsidP="00130E76">
            <w:pPr>
              <w:pStyle w:val="ListBullet"/>
            </w:pPr>
            <w:hyperlink w:anchor="_Resource_17:_Which">
              <w:r w:rsidR="1ED7A75E" w:rsidRPr="4F6E85BA">
                <w:rPr>
                  <w:rStyle w:val="Hyperlink"/>
                </w:rPr>
                <w:t>Resource</w:t>
              </w:r>
              <w:r w:rsidR="1EA9014A" w:rsidRPr="4F6E85BA">
                <w:rPr>
                  <w:rStyle w:val="Hyperlink"/>
                </w:rPr>
                <w:t xml:space="preserve"> 17</w:t>
              </w:r>
              <w:r w:rsidR="00671210">
                <w:rPr>
                  <w:rStyle w:val="Hyperlink"/>
                </w:rPr>
                <w:t xml:space="preserve"> –</w:t>
              </w:r>
              <w:r w:rsidR="1EA9014A" w:rsidRPr="4F6E85BA">
                <w:rPr>
                  <w:rStyle w:val="Hyperlink"/>
                </w:rPr>
                <w:t xml:space="preserve"> Which unit?</w:t>
              </w:r>
            </w:hyperlink>
          </w:p>
          <w:p w14:paraId="25638FF9" w14:textId="5F321F99" w:rsidR="00A31878" w:rsidRDefault="002871DF" w:rsidP="00130E76">
            <w:pPr>
              <w:pStyle w:val="ListBullet"/>
            </w:pPr>
            <w:hyperlink w:anchor="_Resource_18:_Capacity">
              <w:r w:rsidR="00433925">
                <w:rPr>
                  <w:rStyle w:val="Hyperlink"/>
                </w:rPr>
                <w:t>Resource 18</w:t>
              </w:r>
              <w:r w:rsidR="00671210">
                <w:rPr>
                  <w:rStyle w:val="Hyperlink"/>
                </w:rPr>
                <w:t xml:space="preserve"> –</w:t>
              </w:r>
              <w:r w:rsidR="00433925">
                <w:rPr>
                  <w:rStyle w:val="Hyperlink"/>
                </w:rPr>
                <w:t xml:space="preserve"> </w:t>
              </w:r>
              <w:r w:rsidR="00671210">
                <w:rPr>
                  <w:rStyle w:val="Hyperlink"/>
                </w:rPr>
                <w:t>c</w:t>
              </w:r>
              <w:r w:rsidR="00433925">
                <w:rPr>
                  <w:rStyle w:val="Hyperlink"/>
                </w:rPr>
                <w:t>apacity conversions</w:t>
              </w:r>
            </w:hyperlink>
          </w:p>
          <w:p w14:paraId="21F30106" w14:textId="34A0BA7B" w:rsidR="00AA51D0" w:rsidRPr="00AA51D0" w:rsidRDefault="002871DF" w:rsidP="00AA51D0">
            <w:pPr>
              <w:pStyle w:val="ListBullet"/>
              <w:rPr>
                <w:rStyle w:val="Hyperlink"/>
                <w:rFonts w:eastAsia="Calibri"/>
                <w:color w:val="auto"/>
                <w:u w:val="none"/>
              </w:rPr>
            </w:pPr>
            <w:hyperlink w:anchor="_Resource_19:_Equivalent">
              <w:r w:rsidR="0600F1B2" w:rsidRPr="4F6E85BA">
                <w:rPr>
                  <w:rStyle w:val="Hyperlink"/>
                  <w:rFonts w:eastAsia="Calibri"/>
                </w:rPr>
                <w:t>Resource 19</w:t>
              </w:r>
              <w:r w:rsidR="00671210">
                <w:rPr>
                  <w:rStyle w:val="Hyperlink"/>
                  <w:rFonts w:eastAsia="Calibri"/>
                </w:rPr>
                <w:t xml:space="preserve"> –</w:t>
              </w:r>
              <w:r w:rsidR="0600F1B2" w:rsidRPr="4F6E85BA">
                <w:rPr>
                  <w:rStyle w:val="Hyperlink"/>
                  <w:rFonts w:eastAsia="Calibri"/>
                </w:rPr>
                <w:t xml:space="preserve"> </w:t>
              </w:r>
              <w:r w:rsidR="00671210">
                <w:rPr>
                  <w:rStyle w:val="Hyperlink"/>
                  <w:rFonts w:eastAsia="Calibri"/>
                </w:rPr>
                <w:t>e</w:t>
              </w:r>
              <w:r w:rsidR="0600F1B2" w:rsidRPr="4F6E85BA">
                <w:rPr>
                  <w:rStyle w:val="Hyperlink"/>
                  <w:rFonts w:eastAsia="Calibri"/>
                </w:rPr>
                <w:t>quivalent capacities</w:t>
              </w:r>
            </w:hyperlink>
          </w:p>
          <w:p w14:paraId="687B2C70" w14:textId="444F40CE" w:rsidR="00EA09EF" w:rsidRPr="00EA09EF" w:rsidRDefault="002871DF" w:rsidP="00EA09EF">
            <w:pPr>
              <w:pStyle w:val="ListBullet"/>
              <w:rPr>
                <w:rStyle w:val="Hyperlink"/>
                <w:rFonts w:eastAsia="Calibri"/>
                <w:color w:val="auto"/>
                <w:u w:val="none"/>
              </w:rPr>
            </w:pPr>
            <w:hyperlink w:anchor="_Resource_20:_Capacity">
              <w:r w:rsidR="74589F47" w:rsidRPr="00AA51D0">
                <w:rPr>
                  <w:rStyle w:val="Hyperlink"/>
                  <w:rFonts w:eastAsia="Calibri"/>
                </w:rPr>
                <w:t>Resource 20</w:t>
              </w:r>
              <w:r w:rsidR="00671210">
                <w:rPr>
                  <w:rStyle w:val="Hyperlink"/>
                  <w:rFonts w:eastAsia="Calibri"/>
                </w:rPr>
                <w:t xml:space="preserve"> –</w:t>
              </w:r>
              <w:r w:rsidR="74589F47" w:rsidRPr="00AA51D0">
                <w:rPr>
                  <w:rStyle w:val="Hyperlink"/>
                  <w:rFonts w:eastAsia="Calibri"/>
                </w:rPr>
                <w:t xml:space="preserve"> </w:t>
              </w:r>
              <w:r w:rsidR="00671210">
                <w:rPr>
                  <w:rStyle w:val="Hyperlink"/>
                  <w:rFonts w:eastAsia="Calibri"/>
                </w:rPr>
                <w:t>c</w:t>
              </w:r>
              <w:r w:rsidR="74589F47" w:rsidRPr="00AA51D0">
                <w:rPr>
                  <w:rStyle w:val="Hyperlink"/>
                  <w:rFonts w:eastAsia="Calibri"/>
                </w:rPr>
                <w:t>apacity problems</w:t>
              </w:r>
            </w:hyperlink>
          </w:p>
          <w:p w14:paraId="7A40BAFE" w14:textId="77777777" w:rsidR="00C21688" w:rsidRDefault="00C21688" w:rsidP="00720FE3">
            <w:pPr>
              <w:pStyle w:val="ListBullet"/>
              <w:rPr>
                <w:rFonts w:eastAsia="Calibri"/>
              </w:rPr>
            </w:pPr>
            <w:r w:rsidRPr="00EA09EF">
              <w:rPr>
                <w:rFonts w:eastAsia="Calibri"/>
              </w:rPr>
              <w:t>Containers with a capacity of 1</w:t>
            </w:r>
            <w:r>
              <w:rPr>
                <w:rFonts w:eastAsia="Calibri"/>
              </w:rPr>
              <w:t> </w:t>
            </w:r>
            <w:r w:rsidRPr="00EA09EF">
              <w:rPr>
                <w:rFonts w:eastAsia="Calibri"/>
              </w:rPr>
              <w:t>L plus</w:t>
            </w:r>
          </w:p>
          <w:p w14:paraId="205299F0" w14:textId="77777777" w:rsidR="00C21688" w:rsidRDefault="00C21688" w:rsidP="00EA09EF">
            <w:pPr>
              <w:pStyle w:val="ListBullet"/>
              <w:rPr>
                <w:rFonts w:eastAsia="Calibri"/>
              </w:rPr>
            </w:pPr>
            <w:r w:rsidRPr="00EA09EF">
              <w:rPr>
                <w:rFonts w:eastAsia="Calibri"/>
              </w:rPr>
              <w:t>MAB materials</w:t>
            </w:r>
          </w:p>
          <w:p w14:paraId="1BE842D0" w14:textId="77777777" w:rsidR="00C21688" w:rsidRDefault="00C21688" w:rsidP="00EA09EF">
            <w:pPr>
              <w:pStyle w:val="ListBullet"/>
              <w:rPr>
                <w:rFonts w:eastAsia="Calibri"/>
              </w:rPr>
            </w:pPr>
            <w:r w:rsidRPr="00EA09EF">
              <w:rPr>
                <w:rFonts w:eastAsia="Calibri"/>
              </w:rPr>
              <w:t>Measuring jug and cup</w:t>
            </w:r>
          </w:p>
          <w:p w14:paraId="3857E900" w14:textId="77777777" w:rsidR="00C21688" w:rsidRPr="00EA09EF" w:rsidRDefault="00C21688" w:rsidP="00EA09EF">
            <w:pPr>
              <w:pStyle w:val="ListBullet"/>
              <w:rPr>
                <w:rFonts w:eastAsia="Calibri"/>
              </w:rPr>
            </w:pPr>
            <w:r w:rsidRPr="00EA09EF">
              <w:rPr>
                <w:rFonts w:eastAsia="Calibri"/>
              </w:rPr>
              <w:t>Water</w:t>
            </w:r>
          </w:p>
          <w:p w14:paraId="3CECBF9B" w14:textId="1F926AC3" w:rsidR="00A31878" w:rsidRDefault="00C21688" w:rsidP="00130E76">
            <w:pPr>
              <w:pStyle w:val="ListBullet"/>
              <w:rPr>
                <w:rFonts w:eastAsia="Calibri"/>
              </w:rPr>
            </w:pPr>
            <w:r w:rsidRPr="4F6E85BA">
              <w:rPr>
                <w:rFonts w:eastAsia="Calibri"/>
              </w:rPr>
              <w:t>Writing materials</w:t>
            </w:r>
          </w:p>
        </w:tc>
      </w:tr>
      <w:tr w:rsidR="00A31878" w14:paraId="633DE9CA" w14:textId="77777777" w:rsidTr="4F6E85BA">
        <w:trPr>
          <w:cnfStyle w:val="000000100000" w:firstRow="0" w:lastRow="0" w:firstColumn="0" w:lastColumn="0" w:oddVBand="0" w:evenVBand="0" w:oddHBand="1" w:evenHBand="0" w:firstRowFirstColumn="0" w:firstRowLastColumn="0" w:lastRowFirstColumn="0" w:lastRowLastColumn="0"/>
        </w:trPr>
        <w:tc>
          <w:tcPr>
            <w:tcW w:w="4853" w:type="dxa"/>
          </w:tcPr>
          <w:p w14:paraId="72BA1696" w14:textId="62C4704E" w:rsidR="00E00F8E" w:rsidRPr="00720FE3" w:rsidRDefault="002871DF" w:rsidP="00E00F8E">
            <w:pPr>
              <w:rPr>
                <w:rStyle w:val="Strong"/>
                <w:b w:val="0"/>
                <w:bCs w:val="0"/>
              </w:rPr>
            </w:pPr>
            <w:hyperlink w:anchor="_Lesson_7_1" w:history="1">
              <w:r w:rsidR="00E00F8E" w:rsidRPr="00720FE3">
                <w:rPr>
                  <w:rStyle w:val="Hyperlink"/>
                  <w:b/>
                  <w:bCs/>
                </w:rPr>
                <w:t>Lesson 7</w:t>
              </w:r>
            </w:hyperlink>
          </w:p>
          <w:p w14:paraId="6801630A" w14:textId="77777777" w:rsidR="00E00F8E" w:rsidRPr="00720FE3" w:rsidRDefault="00E00F8E" w:rsidP="00E00F8E">
            <w:r w:rsidRPr="7153187C">
              <w:rPr>
                <w:rStyle w:val="Strong"/>
              </w:rPr>
              <w:t>Daily number sense</w:t>
            </w:r>
            <w:r w:rsidR="00491587" w:rsidRPr="7153187C">
              <w:rPr>
                <w:rStyle w:val="Strong"/>
              </w:rPr>
              <w:t xml:space="preserve"> learning intention</w:t>
            </w:r>
            <w:r w:rsidR="00491587" w:rsidRPr="00720FE3">
              <w:t>:</w:t>
            </w:r>
          </w:p>
          <w:p w14:paraId="76A3FECB" w14:textId="77777777" w:rsidR="00823630" w:rsidRPr="00823630" w:rsidRDefault="00823630" w:rsidP="00720FE3">
            <w:pPr>
              <w:pStyle w:val="ListBullet"/>
            </w:pPr>
            <w:r w:rsidRPr="00720FE3">
              <w:t>recognise</w:t>
            </w:r>
            <w:r w:rsidRPr="00823630">
              <w:t xml:space="preserve"> that the place value system can be extended beyond hundredths</w:t>
            </w:r>
          </w:p>
          <w:p w14:paraId="18415BDD" w14:textId="46228A20" w:rsidR="00A31878" w:rsidRDefault="00823630" w:rsidP="00823630">
            <w:pPr>
              <w:pStyle w:val="ListBullet"/>
              <w:rPr>
                <w:rFonts w:eastAsia="Calibri"/>
              </w:rPr>
            </w:pPr>
            <w:r w:rsidRPr="00823630">
              <w:rPr>
                <w:rFonts w:eastAsia="Calibri"/>
              </w:rPr>
              <w:t>compare, order and represent decimals</w:t>
            </w:r>
          </w:p>
        </w:tc>
        <w:tc>
          <w:tcPr>
            <w:tcW w:w="4853" w:type="dxa"/>
          </w:tcPr>
          <w:p w14:paraId="1E6DEFF9" w14:textId="65131CCC" w:rsidR="00E00F8E" w:rsidRDefault="00E00F8E" w:rsidP="00E00F8E">
            <w:r w:rsidRPr="7153187C">
              <w:rPr>
                <w:rStyle w:val="Strong"/>
              </w:rPr>
              <w:t>Lesson core concept</w:t>
            </w:r>
            <w:r>
              <w:t xml:space="preserve">: </w:t>
            </w:r>
            <w:r w:rsidR="00720FE3">
              <w:t>m</w:t>
            </w:r>
            <w:r w:rsidR="5A691A5B">
              <w:t xml:space="preserve">etric units of measurement relate to our </w:t>
            </w:r>
            <w:r w:rsidR="00E62153">
              <w:t>base-10</w:t>
            </w:r>
            <w:r w:rsidR="5A691A5B">
              <w:t xml:space="preserve"> place value system</w:t>
            </w:r>
            <w:r>
              <w:t>.</w:t>
            </w:r>
          </w:p>
          <w:p w14:paraId="7A9BF041" w14:textId="40FC55F7" w:rsidR="00DD5566" w:rsidRDefault="00DD5566" w:rsidP="00DD5566">
            <w:r w:rsidRPr="00DD5566">
              <w:rPr>
                <w:rStyle w:val="Strong"/>
              </w:rPr>
              <w:t>Core concept learning intentions</w:t>
            </w:r>
            <w:r>
              <w:t>:</w:t>
            </w:r>
          </w:p>
          <w:p w14:paraId="4AA43CA0" w14:textId="3A57D27F" w:rsidR="00A31878" w:rsidRPr="00DD5566" w:rsidRDefault="02483BE9" w:rsidP="00720FE3">
            <w:pPr>
              <w:pStyle w:val="ListBullet"/>
              <w:rPr>
                <w:rFonts w:eastAsia="Calibri"/>
              </w:rPr>
            </w:pPr>
            <w:r>
              <w:t xml:space="preserve">connect decimal </w:t>
            </w:r>
            <w:r w:rsidRPr="00720FE3">
              <w:t>representations</w:t>
            </w:r>
            <w:r>
              <w:t xml:space="preserve"> to the metric system</w:t>
            </w:r>
          </w:p>
          <w:p w14:paraId="48279092" w14:textId="3619B662" w:rsidR="00A31878" w:rsidRPr="00DD5566" w:rsidRDefault="60E6C11A" w:rsidP="00DD5566">
            <w:pPr>
              <w:pStyle w:val="ListBullet"/>
              <w:rPr>
                <w:rFonts w:eastAsia="Calibri"/>
              </w:rPr>
            </w:pPr>
            <w:r>
              <w:t>compare, order and represent decimals</w:t>
            </w:r>
          </w:p>
        </w:tc>
        <w:tc>
          <w:tcPr>
            <w:tcW w:w="4854" w:type="dxa"/>
          </w:tcPr>
          <w:p w14:paraId="30E20ACE" w14:textId="1FF6194C" w:rsidR="00E00F8E" w:rsidRDefault="00E00F8E" w:rsidP="00E00F8E">
            <w:r w:rsidRPr="00E00F8E">
              <w:rPr>
                <w:rStyle w:val="Strong"/>
              </w:rPr>
              <w:t>Lesson duration</w:t>
            </w:r>
            <w:r>
              <w:t xml:space="preserve">: </w:t>
            </w:r>
            <w:r w:rsidR="004C0954">
              <w:t>60</w:t>
            </w:r>
            <w:r>
              <w:t xml:space="preserve"> minutes</w:t>
            </w:r>
          </w:p>
          <w:p w14:paraId="0A09C0F9" w14:textId="1D0F38A1" w:rsidR="00EA09EF" w:rsidRDefault="002871DF" w:rsidP="00EA09EF">
            <w:pPr>
              <w:pStyle w:val="ListBullet"/>
              <w:rPr>
                <w:rFonts w:eastAsia="Calibri"/>
              </w:rPr>
            </w:pPr>
            <w:hyperlink w:anchor="_Resource_21:_Capacity">
              <w:r w:rsidR="00433925">
                <w:rPr>
                  <w:rStyle w:val="Hyperlink"/>
                  <w:rFonts w:eastAsia="Calibri"/>
                </w:rPr>
                <w:t>Resource 21</w:t>
              </w:r>
              <w:r w:rsidR="00720FE3">
                <w:rPr>
                  <w:rStyle w:val="Hyperlink"/>
                  <w:rFonts w:eastAsia="Calibri"/>
                </w:rPr>
                <w:t xml:space="preserve"> –</w:t>
              </w:r>
              <w:r w:rsidR="00433925">
                <w:rPr>
                  <w:rStyle w:val="Hyperlink"/>
                  <w:rFonts w:eastAsia="Calibri"/>
                </w:rPr>
                <w:t xml:space="preserve"> </w:t>
              </w:r>
              <w:r w:rsidR="00720FE3">
                <w:rPr>
                  <w:rStyle w:val="Hyperlink"/>
                  <w:rFonts w:eastAsia="Calibri"/>
                </w:rPr>
                <w:t>c</w:t>
              </w:r>
              <w:r w:rsidR="00433925">
                <w:rPr>
                  <w:rStyle w:val="Hyperlink"/>
                  <w:rFonts w:eastAsia="Calibri"/>
                </w:rPr>
                <w:t>apacity decimals bingo</w:t>
              </w:r>
            </w:hyperlink>
          </w:p>
          <w:p w14:paraId="059D5BAB" w14:textId="7146D9E8" w:rsidR="00EA09EF" w:rsidRPr="00EA09EF" w:rsidRDefault="002871DF" w:rsidP="00EA09EF">
            <w:pPr>
              <w:pStyle w:val="ListBullet"/>
              <w:rPr>
                <w:rStyle w:val="Hyperlink"/>
                <w:rFonts w:eastAsia="Calibri"/>
                <w:color w:val="auto"/>
                <w:u w:val="none"/>
              </w:rPr>
            </w:pPr>
            <w:hyperlink w:anchor="_Resource_22:_Bingo">
              <w:r w:rsidR="2B62853F" w:rsidRPr="00EA09EF">
                <w:rPr>
                  <w:rStyle w:val="Hyperlink"/>
                  <w:rFonts w:eastAsia="Calibri"/>
                </w:rPr>
                <w:t>Resource 22</w:t>
              </w:r>
              <w:r w:rsidR="00720FE3">
                <w:rPr>
                  <w:rStyle w:val="Hyperlink"/>
                  <w:rFonts w:eastAsia="Calibri"/>
                </w:rPr>
                <w:t xml:space="preserve"> –</w:t>
              </w:r>
              <w:r w:rsidR="2B62853F" w:rsidRPr="00EA09EF">
                <w:rPr>
                  <w:rStyle w:val="Hyperlink"/>
                  <w:rFonts w:eastAsia="Calibri"/>
                </w:rPr>
                <w:t xml:space="preserve"> </w:t>
              </w:r>
              <w:r w:rsidR="00720FE3">
                <w:rPr>
                  <w:rStyle w:val="Hyperlink"/>
                  <w:rFonts w:eastAsia="Calibri"/>
                </w:rPr>
                <w:t>b</w:t>
              </w:r>
              <w:r w:rsidR="2B62853F" w:rsidRPr="00EA09EF">
                <w:rPr>
                  <w:rStyle w:val="Hyperlink"/>
                  <w:rFonts w:eastAsia="Calibri"/>
                </w:rPr>
                <w:t xml:space="preserve">ingo </w:t>
              </w:r>
              <w:r w:rsidR="06225317" w:rsidRPr="00EA09EF">
                <w:rPr>
                  <w:rStyle w:val="Hyperlink"/>
                  <w:rFonts w:eastAsia="Calibri"/>
                </w:rPr>
                <w:t>clues</w:t>
              </w:r>
            </w:hyperlink>
          </w:p>
          <w:p w14:paraId="0D28C949" w14:textId="77777777" w:rsidR="00720FE3" w:rsidRPr="00EA09EF" w:rsidRDefault="00720FE3" w:rsidP="00720FE3">
            <w:pPr>
              <w:pStyle w:val="ListBullet"/>
              <w:rPr>
                <w:rFonts w:eastAsia="Calibri"/>
              </w:rPr>
            </w:pPr>
            <w:r>
              <w:t>Counters</w:t>
            </w:r>
          </w:p>
          <w:p w14:paraId="6C449AB9" w14:textId="77777777" w:rsidR="00EA09EF" w:rsidRPr="00EA09EF" w:rsidRDefault="62E532E0" w:rsidP="00720FE3">
            <w:pPr>
              <w:pStyle w:val="ListBullet"/>
              <w:rPr>
                <w:rFonts w:eastAsia="Calibri"/>
              </w:rPr>
            </w:pPr>
            <w:r>
              <w:t>Rulers (that include millimetres)</w:t>
            </w:r>
          </w:p>
          <w:p w14:paraId="2DEFCAA5" w14:textId="14ED1622" w:rsidR="00A31878" w:rsidRPr="00EA09EF" w:rsidRDefault="0B55B068" w:rsidP="00EA09EF">
            <w:pPr>
              <w:pStyle w:val="ListBullet"/>
              <w:rPr>
                <w:rFonts w:eastAsia="Calibri"/>
              </w:rPr>
            </w:pPr>
            <w:r>
              <w:t>Writing materials</w:t>
            </w:r>
          </w:p>
        </w:tc>
      </w:tr>
      <w:tr w:rsidR="00E00F8E" w14:paraId="1BE5DE92" w14:textId="77777777" w:rsidTr="4F6E85BA">
        <w:trPr>
          <w:cnfStyle w:val="000000010000" w:firstRow="0" w:lastRow="0" w:firstColumn="0" w:lastColumn="0" w:oddVBand="0" w:evenVBand="0" w:oddHBand="0" w:evenHBand="1" w:firstRowFirstColumn="0" w:firstRowLastColumn="0" w:lastRowFirstColumn="0" w:lastRowLastColumn="0"/>
        </w:trPr>
        <w:tc>
          <w:tcPr>
            <w:tcW w:w="4853" w:type="dxa"/>
          </w:tcPr>
          <w:p w14:paraId="593EE005" w14:textId="205DD70E" w:rsidR="00E00F8E" w:rsidRPr="00720FE3" w:rsidRDefault="002871DF" w:rsidP="00E00F8E">
            <w:pPr>
              <w:rPr>
                <w:rStyle w:val="Strong"/>
                <w:b w:val="0"/>
                <w:bCs w:val="0"/>
              </w:rPr>
            </w:pPr>
            <w:hyperlink w:anchor="_Lesson_8" w:history="1">
              <w:r w:rsidR="00E00F8E" w:rsidRPr="00720FE3">
                <w:rPr>
                  <w:rStyle w:val="Hyperlink"/>
                  <w:b/>
                  <w:bCs/>
                </w:rPr>
                <w:t>Lesson 8</w:t>
              </w:r>
            </w:hyperlink>
          </w:p>
          <w:p w14:paraId="5C250066"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720FE3">
              <w:t>:</w:t>
            </w:r>
          </w:p>
          <w:p w14:paraId="128D2811" w14:textId="13768F64" w:rsidR="00E00F8E" w:rsidRPr="00E00F8E" w:rsidRDefault="105731FB" w:rsidP="00E00F8E">
            <w:pPr>
              <w:pStyle w:val="ListBullet"/>
            </w:pPr>
            <w:r w:rsidRPr="4F6E85BA">
              <w:rPr>
                <w:rFonts w:eastAsia="Arial"/>
                <w:color w:val="000000" w:themeColor="text1"/>
              </w:rPr>
              <w:t>teacher</w:t>
            </w:r>
            <w:r w:rsidR="1C80ED4B" w:rsidRPr="4F6E85BA">
              <w:rPr>
                <w:rFonts w:eastAsia="Arial"/>
                <w:color w:val="000000" w:themeColor="text1"/>
              </w:rPr>
              <w:t>-</w:t>
            </w:r>
            <w:r w:rsidRPr="4F6E85BA">
              <w:rPr>
                <w:rFonts w:eastAsia="Arial"/>
                <w:color w:val="000000" w:themeColor="text1"/>
              </w:rPr>
              <w:t>identified task based on student needs</w:t>
            </w:r>
          </w:p>
        </w:tc>
        <w:tc>
          <w:tcPr>
            <w:tcW w:w="4853" w:type="dxa"/>
          </w:tcPr>
          <w:p w14:paraId="4C46D3F0" w14:textId="21BE4564" w:rsidR="00E00F8E" w:rsidRDefault="00E00F8E" w:rsidP="00E00F8E">
            <w:r w:rsidRPr="7153187C">
              <w:rPr>
                <w:rStyle w:val="Strong"/>
              </w:rPr>
              <w:t>Lesson core concept</w:t>
            </w:r>
            <w:r>
              <w:t xml:space="preserve">: </w:t>
            </w:r>
            <w:r w:rsidR="00720FE3">
              <w:t>d</w:t>
            </w:r>
            <w:r w:rsidR="39BB8CF4">
              <w:t>isplacement occurs when exploring the volume of irregular solids</w:t>
            </w:r>
            <w:r>
              <w:t>.</w:t>
            </w:r>
          </w:p>
          <w:p w14:paraId="543D8E21" w14:textId="2F2540B4" w:rsidR="00DD5566" w:rsidRDefault="00DD5566" w:rsidP="00DD5566">
            <w:r w:rsidRPr="00DD5566">
              <w:rPr>
                <w:rStyle w:val="Strong"/>
              </w:rPr>
              <w:t>Core concept learning intentio</w:t>
            </w:r>
            <w:r w:rsidR="00720FE3">
              <w:rPr>
                <w:rStyle w:val="Strong"/>
              </w:rPr>
              <w:t>n</w:t>
            </w:r>
            <w:r>
              <w:t>:</w:t>
            </w:r>
          </w:p>
          <w:p w14:paraId="1F11FB1E" w14:textId="4667B53C" w:rsidR="00E00F8E" w:rsidRPr="00DD5566" w:rsidRDefault="5C3D1175" w:rsidP="00DD5566">
            <w:pPr>
              <w:pStyle w:val="ListBullet"/>
              <w:rPr>
                <w:rFonts w:eastAsia="Calibri"/>
              </w:rPr>
            </w:pPr>
            <w:r w:rsidRPr="4F6E85BA">
              <w:rPr>
                <w:rFonts w:eastAsia="Calibri"/>
              </w:rPr>
              <w:t>use displacement to investigate volumes of irregular solids</w:t>
            </w:r>
          </w:p>
        </w:tc>
        <w:tc>
          <w:tcPr>
            <w:tcW w:w="4854" w:type="dxa"/>
          </w:tcPr>
          <w:p w14:paraId="0FDB778E" w14:textId="7A72EA1E" w:rsidR="00E00F8E" w:rsidRDefault="00E00F8E" w:rsidP="00E00F8E">
            <w:r w:rsidRPr="00E00F8E">
              <w:rPr>
                <w:rStyle w:val="Strong"/>
              </w:rPr>
              <w:t>Lesson duration</w:t>
            </w:r>
            <w:r>
              <w:t xml:space="preserve">: </w:t>
            </w:r>
            <w:r w:rsidR="00A63238">
              <w:t>60</w:t>
            </w:r>
            <w:r>
              <w:t xml:space="preserve"> minutes</w:t>
            </w:r>
          </w:p>
          <w:p w14:paraId="24D693DF" w14:textId="77777777" w:rsidR="006840F5" w:rsidRPr="00EA09EF" w:rsidRDefault="006840F5" w:rsidP="006840F5">
            <w:pPr>
              <w:pStyle w:val="ListBullet"/>
            </w:pPr>
            <w:r w:rsidRPr="00EA09EF">
              <w:t>Measuring jugs</w:t>
            </w:r>
          </w:p>
          <w:p w14:paraId="1A24D57D" w14:textId="7A497DBF" w:rsidR="00E00F8E" w:rsidRPr="00EA09EF" w:rsidRDefault="68AFBF43" w:rsidP="00EA09EF">
            <w:pPr>
              <w:pStyle w:val="ListBullet"/>
            </w:pPr>
            <w:r w:rsidRPr="006840F5">
              <w:rPr>
                <w:rStyle w:val="Emphasis"/>
              </w:rPr>
              <w:t>Mr Archimedes’ Bath</w:t>
            </w:r>
            <w:r w:rsidRPr="00EA09EF">
              <w:t xml:space="preserve"> by Pamela Allen</w:t>
            </w:r>
          </w:p>
          <w:p w14:paraId="2632A52A" w14:textId="77777777" w:rsidR="00455964" w:rsidRPr="00EA09EF" w:rsidRDefault="6580EB9B" w:rsidP="00EA09EF">
            <w:pPr>
              <w:pStyle w:val="ListBullet"/>
            </w:pPr>
            <w:r w:rsidRPr="00EA09EF">
              <w:t>Popsicle sticks</w:t>
            </w:r>
          </w:p>
          <w:p w14:paraId="606692E7" w14:textId="77777777" w:rsidR="00455964" w:rsidRPr="00EA09EF" w:rsidRDefault="6580EB9B" w:rsidP="00EA09EF">
            <w:pPr>
              <w:pStyle w:val="ListBullet"/>
            </w:pPr>
            <w:r w:rsidRPr="00EA09EF">
              <w:t>Solid irregular objects (3 per group)</w:t>
            </w:r>
          </w:p>
          <w:p w14:paraId="12828142" w14:textId="563F8311" w:rsidR="70377BE1" w:rsidRPr="00EA09EF" w:rsidRDefault="70377BE1" w:rsidP="00EA09EF">
            <w:pPr>
              <w:pStyle w:val="ListBullet"/>
            </w:pPr>
            <w:r w:rsidRPr="00EA09EF">
              <w:t>Water</w:t>
            </w:r>
          </w:p>
          <w:p w14:paraId="04C68982" w14:textId="77777777" w:rsidR="00720FE3" w:rsidRPr="00EA09EF" w:rsidRDefault="00720FE3" w:rsidP="00720FE3">
            <w:pPr>
              <w:pStyle w:val="ListBullet"/>
            </w:pPr>
            <w:r w:rsidRPr="00EA09EF">
              <w:t>Whiteboard markers</w:t>
            </w:r>
          </w:p>
          <w:p w14:paraId="480250E3" w14:textId="6BCE9924" w:rsidR="00E00F8E" w:rsidRPr="00E00F8E" w:rsidRDefault="24179B53" w:rsidP="00E00F8E">
            <w:pPr>
              <w:pStyle w:val="ListBullet"/>
            </w:pPr>
            <w:r>
              <w:t>Writing materials</w:t>
            </w:r>
          </w:p>
        </w:tc>
      </w:tr>
      <w:bookmarkEnd w:id="6"/>
    </w:tbl>
    <w:p w14:paraId="5C98532A" w14:textId="77777777" w:rsidR="00E95B28" w:rsidRDefault="00E95B28">
      <w:pPr>
        <w:spacing w:before="0" w:after="160" w:line="259" w:lineRule="auto"/>
      </w:pPr>
      <w:r>
        <w:br w:type="page"/>
      </w:r>
    </w:p>
    <w:p w14:paraId="5ABB6113" w14:textId="77777777" w:rsidR="00D74AB8" w:rsidRDefault="00D74AB8" w:rsidP="006840F5">
      <w:pPr>
        <w:pStyle w:val="Heading1"/>
      </w:pPr>
      <w:bookmarkStart w:id="7" w:name="_Lesson_1"/>
      <w:bookmarkStart w:id="8" w:name="_Toc153983138"/>
      <w:bookmarkEnd w:id="7"/>
      <w:r w:rsidRPr="006840F5">
        <w:lastRenderedPageBreak/>
        <w:t>Lesson</w:t>
      </w:r>
      <w:r w:rsidRPr="093D0AD1">
        <w:t xml:space="preserve"> 1</w:t>
      </w:r>
      <w:bookmarkEnd w:id="8"/>
    </w:p>
    <w:p w14:paraId="6188088A" w14:textId="2A4022CF" w:rsidR="00D74AB8" w:rsidRDefault="00D74AB8" w:rsidP="006840F5">
      <w:pPr>
        <w:pStyle w:val="FeatureBox3"/>
      </w:pPr>
      <w:r w:rsidRPr="093D0AD1">
        <w:rPr>
          <w:rStyle w:val="Strong"/>
          <w:rFonts w:eastAsia="Arial"/>
        </w:rPr>
        <w:t>Core concept</w:t>
      </w:r>
      <w:r w:rsidRPr="093D0AD1">
        <w:t xml:space="preserve">: </w:t>
      </w:r>
      <w:r w:rsidR="006840F5">
        <w:t>o</w:t>
      </w:r>
      <w:r w:rsidR="779BCF59" w:rsidRPr="093D0AD1">
        <w:t>bjects can be described effectively by focusing on features</w:t>
      </w:r>
      <w:r w:rsidRPr="093D0AD1">
        <w:t>.</w:t>
      </w:r>
    </w:p>
    <w:p w14:paraId="3ABC92E4" w14:textId="0B329627" w:rsidR="00D74AB8" w:rsidRDefault="00D74AB8" w:rsidP="009F41C2">
      <w:pPr>
        <w:pStyle w:val="Heading2"/>
        <w:rPr>
          <w:rFonts w:eastAsia="Arial"/>
        </w:rPr>
      </w:pPr>
      <w:bookmarkStart w:id="9" w:name="_Toc153983139"/>
      <w:r w:rsidRPr="093D0AD1">
        <w:rPr>
          <w:rFonts w:eastAsia="Arial"/>
        </w:rPr>
        <w:t>Daily number sense</w:t>
      </w:r>
      <w:r w:rsidR="006840F5">
        <w:rPr>
          <w:rFonts w:eastAsia="Arial"/>
        </w:rPr>
        <w:t xml:space="preserve"> – d</w:t>
      </w:r>
      <w:r w:rsidR="131D6FD7" w:rsidRPr="093D0AD1">
        <w:rPr>
          <w:rFonts w:eastAsia="Arial"/>
        </w:rPr>
        <w:t>ecimals on a number line</w:t>
      </w:r>
      <w:r w:rsidRPr="093D0AD1">
        <w:rPr>
          <w:rFonts w:eastAsia="Arial"/>
        </w:rPr>
        <w:t xml:space="preserve"> – </w:t>
      </w:r>
      <w:r w:rsidR="23B3D499" w:rsidRPr="093D0AD1">
        <w:rPr>
          <w:rFonts w:eastAsia="Arial"/>
        </w:rPr>
        <w:t>10</w:t>
      </w:r>
      <w:r w:rsidRPr="093D0AD1">
        <w:rPr>
          <w:rFonts w:eastAsia="Arial"/>
        </w:rPr>
        <w:t xml:space="preserve"> minutes</w:t>
      </w:r>
      <w:bookmarkEnd w:id="9"/>
    </w:p>
    <w:p w14:paraId="6F5BF8DC" w14:textId="77777777" w:rsidR="00D74AB8" w:rsidRDefault="00D74AB8" w:rsidP="006840F5">
      <w:pPr>
        <w:pStyle w:val="FeatureBox"/>
      </w:pPr>
      <w:r w:rsidRPr="093D0AD1">
        <w:t xml:space="preserve">Daily number sense activities for Lessons 1 to 3 ‘activate’ prior number knowledge and support the learning of new content in the unit. These activities can also assist teachers to identify the starting points for </w:t>
      </w:r>
      <w:r w:rsidRPr="006840F5">
        <w:t>learning</w:t>
      </w:r>
      <w:r w:rsidRPr="093D0AD1">
        <w:t xml:space="preserve"> by revealing the extent of students’ existing knowledge.</w:t>
      </w:r>
    </w:p>
    <w:p w14:paraId="36670D6D" w14:textId="77777777" w:rsidR="00A31878" w:rsidRDefault="00D74AB8" w:rsidP="006840F5">
      <w:r>
        <w:t xml:space="preserve">The table below contains a suggested </w:t>
      </w:r>
      <w:r w:rsidRPr="006840F5">
        <w:t>learning</w:t>
      </w:r>
      <w:r>
        <w:t xml:space="preserve">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2CB4AED1"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2A7AF207" w14:textId="77777777" w:rsidR="00981B26" w:rsidRDefault="00981B26" w:rsidP="009F41C2">
            <w:r w:rsidRPr="005864AB">
              <w:t>Daily number sense learning intention</w:t>
            </w:r>
          </w:p>
        </w:tc>
        <w:tc>
          <w:tcPr>
            <w:tcW w:w="7280" w:type="dxa"/>
          </w:tcPr>
          <w:p w14:paraId="49A3D1CE" w14:textId="77777777" w:rsidR="00981B26" w:rsidRDefault="00981B26" w:rsidP="009F41C2">
            <w:r w:rsidRPr="005864AB">
              <w:t>Daily number sense success criteria</w:t>
            </w:r>
          </w:p>
        </w:tc>
      </w:tr>
      <w:tr w:rsidR="00981B26" w14:paraId="739644BF"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2AA35FBE" w14:textId="77777777" w:rsidR="00981B26" w:rsidRDefault="584C3463" w:rsidP="006840F5">
            <w:r>
              <w:t xml:space="preserve">Students are </w:t>
            </w:r>
            <w:r w:rsidRPr="006840F5">
              <w:t>learning</w:t>
            </w:r>
            <w:r>
              <w:t xml:space="preserve"> to:</w:t>
            </w:r>
          </w:p>
          <w:p w14:paraId="589CD15E" w14:textId="5CEBC73A" w:rsidR="00981B26" w:rsidRPr="009F7F0A" w:rsidRDefault="014AB0DE" w:rsidP="006840F5">
            <w:pPr>
              <w:pStyle w:val="ListBullet"/>
              <w:rPr>
                <w:rFonts w:eastAsia="Calibri"/>
              </w:rPr>
            </w:pPr>
            <w:r>
              <w:t>c</w:t>
            </w:r>
            <w:r w:rsidR="593984B8">
              <w:t xml:space="preserve">ompare, order </w:t>
            </w:r>
            <w:r w:rsidR="593984B8" w:rsidRPr="006840F5">
              <w:t>and</w:t>
            </w:r>
            <w:r w:rsidR="593984B8">
              <w:t xml:space="preserve"> represent decimals.</w:t>
            </w:r>
          </w:p>
        </w:tc>
        <w:tc>
          <w:tcPr>
            <w:tcW w:w="7280" w:type="dxa"/>
          </w:tcPr>
          <w:p w14:paraId="1318D8B8" w14:textId="77777777" w:rsidR="00981B26" w:rsidRDefault="00981B26" w:rsidP="009F41C2">
            <w:r>
              <w:t>Students can:</w:t>
            </w:r>
          </w:p>
          <w:p w14:paraId="6E814AC7" w14:textId="700B3E51" w:rsidR="00981B26" w:rsidRPr="009F7F0A" w:rsidRDefault="253C13FB" w:rsidP="009F41C2">
            <w:pPr>
              <w:pStyle w:val="ListBullet"/>
            </w:pPr>
            <w:r>
              <w:t>compare and order numbers of up to 3 decimal places</w:t>
            </w:r>
          </w:p>
          <w:p w14:paraId="3B3ECEF4" w14:textId="2E2C22BB" w:rsidR="00981B26" w:rsidRPr="009F7F0A" w:rsidRDefault="6E4F3133" w:rsidP="009F41C2">
            <w:pPr>
              <w:pStyle w:val="ListBullet"/>
            </w:pPr>
            <w:r>
              <w:t>place numbers of up to 3 decimal places on a number line</w:t>
            </w:r>
            <w:r w:rsidR="225BEACE">
              <w:t>.</w:t>
            </w:r>
          </w:p>
        </w:tc>
      </w:tr>
    </w:tbl>
    <w:p w14:paraId="298954B5" w14:textId="27B1F94D" w:rsidR="074CF57F" w:rsidRDefault="074CF57F" w:rsidP="006840F5">
      <w:pPr>
        <w:pStyle w:val="FeatureBox"/>
      </w:pPr>
      <w:r w:rsidRPr="093D0AD1">
        <w:rPr>
          <w:rStyle w:val="Strong"/>
          <w:rFonts w:eastAsia="Arial"/>
        </w:rPr>
        <w:lastRenderedPageBreak/>
        <w:t>Note</w:t>
      </w:r>
      <w:r w:rsidRPr="093D0AD1">
        <w:t xml:space="preserve">: </w:t>
      </w:r>
      <w:r w:rsidR="00171D99">
        <w:t>p</w:t>
      </w:r>
      <w:r w:rsidRPr="093D0AD1">
        <w:t xml:space="preserve">re-cut </w:t>
      </w:r>
      <w:hyperlink w:anchor="_Resource_1:_Decimal">
        <w:r w:rsidRPr="093D0AD1">
          <w:rPr>
            <w:rStyle w:val="Hyperlink"/>
            <w:rFonts w:eastAsia="Arial"/>
          </w:rPr>
          <w:t xml:space="preserve">Resource </w:t>
        </w:r>
        <w:r w:rsidR="00AD5E0A" w:rsidRPr="093D0AD1">
          <w:rPr>
            <w:rStyle w:val="Hyperlink"/>
            <w:rFonts w:eastAsia="Arial"/>
          </w:rPr>
          <w:t>1</w:t>
        </w:r>
        <w:r w:rsidR="006840F5">
          <w:rPr>
            <w:rStyle w:val="Hyperlink"/>
            <w:rFonts w:eastAsia="Arial"/>
          </w:rPr>
          <w:t xml:space="preserve"> –</w:t>
        </w:r>
        <w:r w:rsidRPr="093D0AD1">
          <w:rPr>
            <w:rStyle w:val="Hyperlink"/>
            <w:rFonts w:eastAsia="Arial"/>
          </w:rPr>
          <w:t xml:space="preserve"> </w:t>
        </w:r>
        <w:r w:rsidR="006840F5">
          <w:rPr>
            <w:rStyle w:val="Hyperlink"/>
            <w:rFonts w:eastAsia="Arial"/>
          </w:rPr>
          <w:t>d</w:t>
        </w:r>
        <w:r w:rsidRPr="093D0AD1">
          <w:rPr>
            <w:rStyle w:val="Hyperlink"/>
            <w:rFonts w:eastAsia="Arial"/>
          </w:rPr>
          <w:t>ecimal cards</w:t>
        </w:r>
      </w:hyperlink>
      <w:r w:rsidR="24C01B27" w:rsidRPr="093D0AD1">
        <w:t xml:space="preserve"> before the start of </w:t>
      </w:r>
      <w:r w:rsidR="24C01B27" w:rsidRPr="006840F5">
        <w:t>the</w:t>
      </w:r>
      <w:r w:rsidR="24C01B27" w:rsidRPr="093D0AD1">
        <w:t xml:space="preserve"> lesson.</w:t>
      </w:r>
      <w:r w:rsidR="00D275A6">
        <w:t xml:space="preserve"> </w:t>
      </w:r>
      <w:r w:rsidR="00D275A6" w:rsidRPr="093D0AD1">
        <w:t xml:space="preserve">To support place value conceptual understanding, 1.429 would be read as one </w:t>
      </w:r>
      <w:r w:rsidR="00D275A6" w:rsidRPr="006840F5">
        <w:rPr>
          <w:rStyle w:val="Strong"/>
        </w:rPr>
        <w:t>and</w:t>
      </w:r>
      <w:r w:rsidR="00D275A6" w:rsidRPr="093D0AD1">
        <w:t xml:space="preserve"> four hundred and twenty-nine thousandths. The language connects the decimal fraction with the whole number and makes a connection with common fractions.</w:t>
      </w:r>
    </w:p>
    <w:p w14:paraId="66D858FB" w14:textId="704B6A50" w:rsidR="002C288C" w:rsidRPr="002C288C" w:rsidRDefault="743BC0ED" w:rsidP="006840F5">
      <w:pPr>
        <w:pStyle w:val="ListNumber"/>
      </w:pPr>
      <w:r w:rsidRPr="093D0AD1">
        <w:t>Display a number l</w:t>
      </w:r>
      <w:r w:rsidR="00AD5E0A" w:rsidRPr="093D0AD1">
        <w:t>i</w:t>
      </w:r>
      <w:r w:rsidRPr="093D0AD1">
        <w:t>ne on the board</w:t>
      </w:r>
      <w:r w:rsidR="18A331D1" w:rsidRPr="093D0AD1">
        <w:t xml:space="preserve"> </w:t>
      </w:r>
      <w:r w:rsidR="09A4018E" w:rsidRPr="093D0AD1">
        <w:t xml:space="preserve">with </w:t>
      </w:r>
      <w:r w:rsidR="18A331D1" w:rsidRPr="093D0AD1">
        <w:t>zero</w:t>
      </w:r>
      <w:r w:rsidR="406DC3D7" w:rsidRPr="093D0AD1">
        <w:t>, one</w:t>
      </w:r>
      <w:r w:rsidR="18A331D1" w:rsidRPr="093D0AD1">
        <w:t xml:space="preserve"> </w:t>
      </w:r>
      <w:r w:rsidR="525EF7B8" w:rsidRPr="093D0AD1">
        <w:t>and</w:t>
      </w:r>
      <w:r w:rsidR="18A331D1" w:rsidRPr="093D0AD1">
        <w:t xml:space="preserve"> </w:t>
      </w:r>
      <w:r w:rsidR="00E04A30">
        <w:t>2</w:t>
      </w:r>
      <w:r w:rsidR="56D86E21" w:rsidRPr="093D0AD1">
        <w:t xml:space="preserve"> marked</w:t>
      </w:r>
      <w:r w:rsidR="18A331D1" w:rsidRPr="093D0AD1">
        <w:t>.</w:t>
      </w:r>
    </w:p>
    <w:p w14:paraId="14DA904B" w14:textId="040D9EE0" w:rsidR="002C288C" w:rsidRPr="002C288C" w:rsidRDefault="21C6D1A4" w:rsidP="009F41C2">
      <w:pPr>
        <w:pStyle w:val="ListNumber"/>
        <w:rPr>
          <w:rFonts w:eastAsia="Arial"/>
        </w:rPr>
      </w:pPr>
      <w:r w:rsidRPr="093D0AD1">
        <w:rPr>
          <w:rFonts w:eastAsia="Arial"/>
        </w:rPr>
        <w:t xml:space="preserve">Give </w:t>
      </w:r>
      <w:r w:rsidR="54AA198A" w:rsidRPr="093D0AD1">
        <w:rPr>
          <w:rFonts w:eastAsia="Arial"/>
        </w:rPr>
        <w:t xml:space="preserve">each </w:t>
      </w:r>
      <w:r w:rsidRPr="093D0AD1">
        <w:rPr>
          <w:rFonts w:eastAsia="Arial"/>
        </w:rPr>
        <w:t xml:space="preserve">student a card from </w:t>
      </w:r>
      <w:hyperlink w:anchor="_Resource_1:_Decimal">
        <w:r w:rsidRPr="093D0AD1">
          <w:rPr>
            <w:rStyle w:val="Hyperlink"/>
            <w:rFonts w:eastAsia="Arial"/>
          </w:rPr>
          <w:t xml:space="preserve">Resource </w:t>
        </w:r>
        <w:r w:rsidR="495EC4BB" w:rsidRPr="093D0AD1">
          <w:rPr>
            <w:rStyle w:val="Hyperlink"/>
            <w:rFonts w:eastAsia="Arial"/>
          </w:rPr>
          <w:t>1</w:t>
        </w:r>
        <w:r w:rsidR="006840F5">
          <w:rPr>
            <w:rStyle w:val="Hyperlink"/>
            <w:rFonts w:eastAsia="Arial"/>
          </w:rPr>
          <w:t xml:space="preserve"> –</w:t>
        </w:r>
        <w:r w:rsidRPr="093D0AD1">
          <w:rPr>
            <w:rStyle w:val="Hyperlink"/>
            <w:rFonts w:eastAsia="Arial"/>
          </w:rPr>
          <w:t xml:space="preserve"> </w:t>
        </w:r>
        <w:r w:rsidR="006840F5">
          <w:rPr>
            <w:rStyle w:val="Hyperlink"/>
            <w:rFonts w:eastAsia="Arial"/>
          </w:rPr>
          <w:t>d</w:t>
        </w:r>
        <w:r w:rsidRPr="093D0AD1">
          <w:rPr>
            <w:rStyle w:val="Hyperlink"/>
            <w:rFonts w:eastAsia="Arial"/>
          </w:rPr>
          <w:t>ecimal cards</w:t>
        </w:r>
      </w:hyperlink>
      <w:r w:rsidRPr="093D0AD1">
        <w:rPr>
          <w:rFonts w:eastAsia="Arial"/>
        </w:rPr>
        <w:t>.</w:t>
      </w:r>
    </w:p>
    <w:p w14:paraId="75AD9EB4" w14:textId="1C819E44" w:rsidR="00867504" w:rsidRPr="00867504" w:rsidRDefault="18A331D1" w:rsidP="009F41C2">
      <w:pPr>
        <w:pStyle w:val="ListNumber"/>
        <w:rPr>
          <w:rFonts w:eastAsia="Arial"/>
        </w:rPr>
      </w:pPr>
      <w:r w:rsidRPr="093D0AD1">
        <w:rPr>
          <w:rFonts w:eastAsia="Arial"/>
        </w:rPr>
        <w:t xml:space="preserve">Students say their </w:t>
      </w:r>
      <w:r w:rsidR="3D771907" w:rsidRPr="093D0AD1">
        <w:rPr>
          <w:rFonts w:eastAsia="Arial"/>
        </w:rPr>
        <w:t xml:space="preserve">number </w:t>
      </w:r>
      <w:r w:rsidRPr="093D0AD1">
        <w:rPr>
          <w:rFonts w:eastAsia="Arial"/>
        </w:rPr>
        <w:t xml:space="preserve">aloud and then </w:t>
      </w:r>
      <w:r w:rsidR="100A97F2" w:rsidRPr="093D0AD1">
        <w:rPr>
          <w:rFonts w:eastAsia="Arial"/>
        </w:rPr>
        <w:t xml:space="preserve">decide where </w:t>
      </w:r>
      <w:r w:rsidR="00CA395D" w:rsidRPr="093D0AD1">
        <w:rPr>
          <w:rFonts w:eastAsia="Arial"/>
        </w:rPr>
        <w:t>it</w:t>
      </w:r>
      <w:r w:rsidRPr="093D0AD1">
        <w:rPr>
          <w:rFonts w:eastAsia="Arial"/>
        </w:rPr>
        <w:t xml:space="preserve"> </w:t>
      </w:r>
      <w:r w:rsidR="671A2CBD" w:rsidRPr="093D0AD1">
        <w:rPr>
          <w:rFonts w:eastAsia="Arial"/>
        </w:rPr>
        <w:t xml:space="preserve">should be placed </w:t>
      </w:r>
      <w:r w:rsidRPr="093D0AD1">
        <w:rPr>
          <w:rFonts w:eastAsia="Arial"/>
        </w:rPr>
        <w:t>on the number line</w:t>
      </w:r>
      <w:r w:rsidR="00D92B39">
        <w:rPr>
          <w:rFonts w:eastAsia="Arial"/>
        </w:rPr>
        <w:t xml:space="preserve"> (s</w:t>
      </w:r>
      <w:r w:rsidR="6CB73CCC" w:rsidRPr="093D0AD1">
        <w:rPr>
          <w:rFonts w:eastAsia="Arial"/>
        </w:rPr>
        <w:t xml:space="preserve">ee </w:t>
      </w:r>
      <w:r w:rsidR="00867504">
        <w:rPr>
          <w:rFonts w:eastAsia="Calibri"/>
        </w:rPr>
        <w:fldChar w:fldCharType="begin"/>
      </w:r>
      <w:r w:rsidR="00867504">
        <w:rPr>
          <w:rFonts w:eastAsia="Calibri"/>
        </w:rPr>
        <w:instrText xml:space="preserve"> REF _Ref142644733 \h </w:instrText>
      </w:r>
      <w:r w:rsidR="00867504">
        <w:rPr>
          <w:rFonts w:eastAsia="Calibri"/>
        </w:rPr>
      </w:r>
      <w:r w:rsidR="00867504">
        <w:rPr>
          <w:rFonts w:eastAsia="Calibri"/>
        </w:rPr>
        <w:fldChar w:fldCharType="separate"/>
      </w:r>
      <w:r w:rsidR="00867504">
        <w:t xml:space="preserve">Figure </w:t>
      </w:r>
      <w:r w:rsidR="00867504">
        <w:rPr>
          <w:noProof/>
        </w:rPr>
        <w:t>1</w:t>
      </w:r>
      <w:r w:rsidR="00867504">
        <w:rPr>
          <w:rFonts w:eastAsia="Calibri"/>
        </w:rPr>
        <w:fldChar w:fldCharType="end"/>
      </w:r>
      <w:r w:rsidR="00D92B39">
        <w:rPr>
          <w:rFonts w:eastAsia="Calibri"/>
        </w:rPr>
        <w:t>)</w:t>
      </w:r>
      <w:r w:rsidR="6CB73CCC" w:rsidRPr="093D0AD1">
        <w:rPr>
          <w:rFonts w:eastAsia="Arial"/>
        </w:rPr>
        <w:t>.</w:t>
      </w:r>
    </w:p>
    <w:p w14:paraId="2D0D022B" w14:textId="7AD93616" w:rsidR="006840F5" w:rsidRDefault="00867504" w:rsidP="009F41C2">
      <w:pPr>
        <w:pStyle w:val="Caption"/>
        <w:rPr>
          <w:rFonts w:eastAsia="Arial"/>
          <w:szCs w:val="24"/>
        </w:rPr>
      </w:pPr>
      <w:bookmarkStart w:id="10" w:name="_Ref142644733"/>
      <w:r w:rsidRPr="093D0AD1">
        <w:rPr>
          <w:rFonts w:eastAsia="Arial"/>
          <w:szCs w:val="24"/>
        </w:rPr>
        <w:t xml:space="preserve">Figure </w:t>
      </w:r>
      <w:r w:rsidR="001E46F2">
        <w:rPr>
          <w:rFonts w:eastAsia="Arial"/>
          <w:szCs w:val="24"/>
        </w:rPr>
        <w:fldChar w:fldCharType="begin"/>
      </w:r>
      <w:r w:rsidR="001E46F2">
        <w:rPr>
          <w:rFonts w:eastAsia="Arial"/>
          <w:szCs w:val="24"/>
        </w:rPr>
        <w:instrText xml:space="preserve"> SEQ Figure \* ARABIC </w:instrText>
      </w:r>
      <w:r w:rsidR="001E46F2">
        <w:rPr>
          <w:rFonts w:eastAsia="Arial"/>
          <w:szCs w:val="24"/>
        </w:rPr>
        <w:fldChar w:fldCharType="separate"/>
      </w:r>
      <w:r w:rsidR="00D37D53">
        <w:rPr>
          <w:rFonts w:eastAsia="Arial"/>
          <w:noProof/>
          <w:szCs w:val="24"/>
        </w:rPr>
        <w:t>1</w:t>
      </w:r>
      <w:r w:rsidR="001E46F2">
        <w:rPr>
          <w:rFonts w:eastAsia="Arial"/>
          <w:szCs w:val="24"/>
        </w:rPr>
        <w:fldChar w:fldCharType="end"/>
      </w:r>
      <w:bookmarkEnd w:id="10"/>
      <w:r w:rsidRPr="093D0AD1">
        <w:rPr>
          <w:rFonts w:eastAsia="Arial"/>
          <w:szCs w:val="24"/>
        </w:rPr>
        <w:t xml:space="preserve"> </w:t>
      </w:r>
      <w:r w:rsidR="008A6055" w:rsidRPr="093D0AD1">
        <w:rPr>
          <w:rFonts w:eastAsia="Arial"/>
          <w:szCs w:val="24"/>
        </w:rPr>
        <w:t>–</w:t>
      </w:r>
      <w:r w:rsidRPr="093D0AD1">
        <w:rPr>
          <w:rFonts w:eastAsia="Arial"/>
          <w:szCs w:val="24"/>
        </w:rPr>
        <w:t xml:space="preserve"> </w:t>
      </w:r>
      <w:r w:rsidR="006840F5">
        <w:rPr>
          <w:rFonts w:eastAsia="Arial"/>
          <w:szCs w:val="24"/>
        </w:rPr>
        <w:t>d</w:t>
      </w:r>
      <w:r w:rsidRPr="093D0AD1">
        <w:rPr>
          <w:rFonts w:eastAsia="Arial"/>
          <w:szCs w:val="24"/>
        </w:rPr>
        <w:t>ecimal number line</w:t>
      </w:r>
    </w:p>
    <w:p w14:paraId="46F82627" w14:textId="2842FDBD" w:rsidR="00D52D47" w:rsidRDefault="00D52D47" w:rsidP="006840F5">
      <w:pPr>
        <w:rPr>
          <w:rFonts w:eastAsia="Arial"/>
        </w:rPr>
      </w:pPr>
      <w:r w:rsidRPr="006840F5">
        <w:rPr>
          <w:noProof/>
        </w:rPr>
        <w:drawing>
          <wp:inline distT="0" distB="0" distL="0" distR="0" wp14:anchorId="1EB42687" wp14:editId="77CB91B2">
            <wp:extent cx="9251950" cy="1616075"/>
            <wp:effectExtent l="0" t="0" r="6350" b="3175"/>
            <wp:docPr id="717656947" name="Picture 717656947" descr="A number line with zero, one and 2 marked. There are 7 decimal cards placed along the number line in order from smallest to lar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56947" name="Picture 717656947" descr="A number line with zero, one and 2 marked. There are 7 decimal cards placed along the number line in order from smallest to largest."/>
                    <pic:cNvPicPr/>
                  </pic:nvPicPr>
                  <pic:blipFill>
                    <a:blip r:embed="rId13"/>
                    <a:stretch>
                      <a:fillRect/>
                    </a:stretch>
                  </pic:blipFill>
                  <pic:spPr>
                    <a:xfrm>
                      <a:off x="0" y="0"/>
                      <a:ext cx="9251950" cy="1616075"/>
                    </a:xfrm>
                    <a:prstGeom prst="rect">
                      <a:avLst/>
                    </a:prstGeom>
                  </pic:spPr>
                </pic:pic>
              </a:graphicData>
            </a:graphic>
          </wp:inline>
        </w:drawing>
      </w:r>
    </w:p>
    <w:p w14:paraId="3A1AAFD2" w14:textId="5C5FFF3B" w:rsidR="60DADC0B" w:rsidRDefault="1DFE4E7A" w:rsidP="009F41C2">
      <w:pPr>
        <w:pStyle w:val="ListNumber"/>
        <w:rPr>
          <w:rFonts w:eastAsia="Arial"/>
        </w:rPr>
      </w:pPr>
      <w:r w:rsidRPr="093D0AD1">
        <w:rPr>
          <w:rFonts w:eastAsia="Arial"/>
        </w:rPr>
        <w:t>S</w:t>
      </w:r>
      <w:r w:rsidR="412920E1" w:rsidRPr="093D0AD1">
        <w:rPr>
          <w:rFonts w:eastAsia="Arial"/>
        </w:rPr>
        <w:t>tudents plac</w:t>
      </w:r>
      <w:r w:rsidRPr="093D0AD1">
        <w:rPr>
          <w:rFonts w:eastAsia="Arial"/>
        </w:rPr>
        <w:t>e</w:t>
      </w:r>
      <w:r w:rsidR="412920E1" w:rsidRPr="093D0AD1">
        <w:rPr>
          <w:rFonts w:eastAsia="Arial"/>
        </w:rPr>
        <w:t xml:space="preserve"> </w:t>
      </w:r>
      <w:r w:rsidR="60DADC0B" w:rsidRPr="093D0AD1">
        <w:rPr>
          <w:rFonts w:eastAsia="Arial"/>
        </w:rPr>
        <w:t xml:space="preserve">their </w:t>
      </w:r>
      <w:r w:rsidR="009E6C24" w:rsidRPr="093D0AD1">
        <w:rPr>
          <w:rFonts w:eastAsia="Arial"/>
        </w:rPr>
        <w:t>number</w:t>
      </w:r>
      <w:r w:rsidR="60DADC0B" w:rsidRPr="093D0AD1">
        <w:rPr>
          <w:rFonts w:eastAsia="Arial"/>
        </w:rPr>
        <w:t xml:space="preserve"> on the number line</w:t>
      </w:r>
      <w:r w:rsidRPr="093D0AD1">
        <w:rPr>
          <w:rFonts w:eastAsia="Arial"/>
        </w:rPr>
        <w:t xml:space="preserve"> and explain</w:t>
      </w:r>
      <w:r w:rsidR="412920E1" w:rsidRPr="093D0AD1">
        <w:rPr>
          <w:rFonts w:eastAsia="Arial"/>
        </w:rPr>
        <w:t xml:space="preserve"> </w:t>
      </w:r>
      <w:r w:rsidRPr="093D0AD1">
        <w:rPr>
          <w:rFonts w:eastAsia="Arial"/>
        </w:rPr>
        <w:t>their reasoning for</w:t>
      </w:r>
      <w:r w:rsidR="412920E1" w:rsidRPr="093D0AD1">
        <w:rPr>
          <w:rFonts w:eastAsia="Arial"/>
        </w:rPr>
        <w:t xml:space="preserve"> plac</w:t>
      </w:r>
      <w:r w:rsidRPr="093D0AD1">
        <w:rPr>
          <w:rFonts w:eastAsia="Arial"/>
        </w:rPr>
        <w:t>ing</w:t>
      </w:r>
      <w:r w:rsidR="412920E1" w:rsidRPr="093D0AD1">
        <w:rPr>
          <w:rFonts w:eastAsia="Arial"/>
        </w:rPr>
        <w:t xml:space="preserve"> </w:t>
      </w:r>
      <w:r w:rsidRPr="093D0AD1">
        <w:rPr>
          <w:rFonts w:eastAsia="Arial"/>
        </w:rPr>
        <w:t>the</w:t>
      </w:r>
      <w:r w:rsidR="33201371" w:rsidRPr="093D0AD1">
        <w:rPr>
          <w:rFonts w:eastAsia="Arial"/>
        </w:rPr>
        <w:t xml:space="preserve"> </w:t>
      </w:r>
      <w:r w:rsidR="60DADC0B" w:rsidRPr="093D0AD1">
        <w:rPr>
          <w:rFonts w:eastAsia="Arial"/>
        </w:rPr>
        <w:t>number in that position</w:t>
      </w:r>
      <w:r w:rsidRPr="093D0AD1">
        <w:rPr>
          <w:rFonts w:eastAsia="Arial"/>
        </w:rPr>
        <w:t>.</w:t>
      </w:r>
    </w:p>
    <w:p w14:paraId="1BDA5AD5" w14:textId="00219ACC" w:rsidR="60DADC0B" w:rsidRDefault="1DFE4E7A" w:rsidP="006840F5">
      <w:pPr>
        <w:pStyle w:val="ListNumber"/>
      </w:pPr>
      <w:r w:rsidRPr="093D0AD1">
        <w:t>Discuss the</w:t>
      </w:r>
      <w:r w:rsidR="412920E1" w:rsidRPr="093D0AD1">
        <w:t xml:space="preserve"> </w:t>
      </w:r>
      <w:r w:rsidR="60DADC0B" w:rsidRPr="093D0AD1">
        <w:t xml:space="preserve">whole </w:t>
      </w:r>
      <w:r w:rsidR="412920E1" w:rsidRPr="093D0AD1">
        <w:t>number</w:t>
      </w:r>
      <w:r w:rsidR="726EBA9D" w:rsidRPr="093D0AD1">
        <w:t>s</w:t>
      </w:r>
      <w:r w:rsidR="60DADC0B" w:rsidRPr="093D0AD1">
        <w:t xml:space="preserve"> or </w:t>
      </w:r>
      <w:r w:rsidR="412920E1" w:rsidRPr="093D0AD1">
        <w:t>decimal</w:t>
      </w:r>
      <w:r w:rsidR="726EBA9D" w:rsidRPr="093D0AD1">
        <w:t>s</w:t>
      </w:r>
      <w:r w:rsidR="60DADC0B" w:rsidRPr="093D0AD1">
        <w:t xml:space="preserve"> on the number line </w:t>
      </w:r>
      <w:r w:rsidR="009E6C24" w:rsidRPr="093D0AD1">
        <w:t xml:space="preserve">already </w:t>
      </w:r>
      <w:r w:rsidR="60DADC0B" w:rsidRPr="093D0AD1">
        <w:t xml:space="preserve">that </w:t>
      </w:r>
      <w:r w:rsidR="726EBA9D" w:rsidRPr="093D0AD1">
        <w:t xml:space="preserve">could </w:t>
      </w:r>
      <w:r w:rsidR="412920E1" w:rsidRPr="093D0AD1">
        <w:t>help</w:t>
      </w:r>
      <w:r w:rsidR="008812FA" w:rsidRPr="093D0AD1">
        <w:t xml:space="preserve"> decide</w:t>
      </w:r>
      <w:r w:rsidR="726EBA9D" w:rsidRPr="093D0AD1">
        <w:t xml:space="preserve"> where it goes.</w:t>
      </w:r>
    </w:p>
    <w:p w14:paraId="4273B34D" w14:textId="543A8F9F" w:rsidR="60DADC0B" w:rsidRDefault="60DADC0B" w:rsidP="009F41C2">
      <w:pPr>
        <w:pStyle w:val="ListNumber"/>
        <w:rPr>
          <w:rFonts w:eastAsia="Arial"/>
        </w:rPr>
      </w:pPr>
      <w:r w:rsidRPr="093D0AD1">
        <w:rPr>
          <w:rFonts w:eastAsia="Arial"/>
        </w:rPr>
        <w:t xml:space="preserve">Once students have placed </w:t>
      </w:r>
      <w:r w:rsidR="60F1AD32" w:rsidRPr="093D0AD1">
        <w:rPr>
          <w:rFonts w:eastAsia="Arial"/>
        </w:rPr>
        <w:t>numbers, ask:</w:t>
      </w:r>
    </w:p>
    <w:p w14:paraId="583D20B5" w14:textId="248873C3" w:rsidR="60F1AD32" w:rsidRDefault="60F1AD32" w:rsidP="006840F5">
      <w:pPr>
        <w:pStyle w:val="ListBullet"/>
        <w:ind w:left="1134"/>
        <w:rPr>
          <w:rFonts w:eastAsia="Arial"/>
        </w:rPr>
      </w:pPr>
      <w:r w:rsidRPr="4F6E85BA">
        <w:rPr>
          <w:rFonts w:eastAsia="Arial"/>
        </w:rPr>
        <w:lastRenderedPageBreak/>
        <w:t xml:space="preserve">Are there any numbers that need </w:t>
      </w:r>
      <w:r w:rsidR="008812FA" w:rsidRPr="4F6E85BA">
        <w:rPr>
          <w:rFonts w:eastAsia="Arial"/>
        </w:rPr>
        <w:t xml:space="preserve">to have </w:t>
      </w:r>
      <w:r w:rsidRPr="4F6E85BA">
        <w:rPr>
          <w:rFonts w:eastAsia="Arial"/>
        </w:rPr>
        <w:t>their position adjusted? If yes</w:t>
      </w:r>
      <w:r w:rsidR="48BEDFC7" w:rsidRPr="4F6E85BA">
        <w:rPr>
          <w:rFonts w:eastAsia="Arial"/>
        </w:rPr>
        <w:t xml:space="preserve">, </w:t>
      </w:r>
      <w:r w:rsidR="008812FA" w:rsidRPr="4F6E85BA">
        <w:rPr>
          <w:rFonts w:eastAsia="Arial"/>
        </w:rPr>
        <w:t>explain why</w:t>
      </w:r>
      <w:r w:rsidR="48BEDFC7" w:rsidRPr="4F6E85BA">
        <w:rPr>
          <w:rFonts w:eastAsia="Arial"/>
        </w:rPr>
        <w:t>.</w:t>
      </w:r>
    </w:p>
    <w:p w14:paraId="79753285" w14:textId="7626ED2C" w:rsidR="48BEDFC7" w:rsidRDefault="48BEDFC7" w:rsidP="006840F5">
      <w:pPr>
        <w:pStyle w:val="ListBullet"/>
        <w:ind w:left="1134"/>
        <w:rPr>
          <w:rFonts w:eastAsia="Arial"/>
        </w:rPr>
      </w:pPr>
      <w:r w:rsidRPr="4F6E85BA">
        <w:rPr>
          <w:rFonts w:eastAsia="Arial"/>
        </w:rPr>
        <w:t>Which decimal</w:t>
      </w:r>
      <w:r w:rsidR="1B0F0E53" w:rsidRPr="4F6E85BA">
        <w:rPr>
          <w:rFonts w:eastAsia="Arial"/>
        </w:rPr>
        <w:t xml:space="preserve">s </w:t>
      </w:r>
      <w:r w:rsidRPr="4F6E85BA">
        <w:rPr>
          <w:rFonts w:eastAsia="Arial"/>
        </w:rPr>
        <w:t xml:space="preserve">are closest to </w:t>
      </w:r>
      <w:r w:rsidR="3A80D608" w:rsidRPr="4F6E85BA">
        <w:rPr>
          <w:rFonts w:eastAsia="Arial"/>
        </w:rPr>
        <w:t>the</w:t>
      </w:r>
      <w:r w:rsidRPr="4F6E85BA">
        <w:rPr>
          <w:rFonts w:eastAsia="Arial"/>
        </w:rPr>
        <w:t xml:space="preserve"> whole numbers?</w:t>
      </w:r>
    </w:p>
    <w:p w14:paraId="60D41E53" w14:textId="6488D0D7" w:rsidR="6868F389" w:rsidRDefault="6868F389" w:rsidP="006840F5">
      <w:pPr>
        <w:pStyle w:val="ListBullet"/>
        <w:ind w:left="1134"/>
        <w:rPr>
          <w:rFonts w:eastAsia="Arial"/>
        </w:rPr>
      </w:pPr>
      <w:r w:rsidRPr="4F6E85BA">
        <w:rPr>
          <w:rFonts w:eastAsia="Arial"/>
        </w:rPr>
        <w:t xml:space="preserve">Are there any </w:t>
      </w:r>
      <w:r w:rsidR="008812FA" w:rsidRPr="4F6E85BA">
        <w:rPr>
          <w:rFonts w:eastAsia="Arial"/>
        </w:rPr>
        <w:t>numbers</w:t>
      </w:r>
      <w:r w:rsidR="09500F4E" w:rsidRPr="4F6E85BA">
        <w:rPr>
          <w:rFonts w:eastAsia="Arial"/>
        </w:rPr>
        <w:t xml:space="preserve"> you have seen represented in </w:t>
      </w:r>
      <w:r w:rsidR="008E34C5" w:rsidRPr="4F6E85BA">
        <w:rPr>
          <w:rFonts w:eastAsia="Arial"/>
        </w:rPr>
        <w:t xml:space="preserve">more than one </w:t>
      </w:r>
      <w:r w:rsidR="09500F4E" w:rsidRPr="4F6E85BA">
        <w:rPr>
          <w:rFonts w:eastAsia="Arial"/>
        </w:rPr>
        <w:t>way? For example, 0.50 a</w:t>
      </w:r>
      <w:r w:rsidR="008E34C5" w:rsidRPr="4F6E85BA">
        <w:rPr>
          <w:rFonts w:eastAsia="Arial"/>
        </w:rPr>
        <w:t>nd</w:t>
      </w:r>
      <w:r w:rsidR="09500F4E" w:rsidRPr="4F6E85BA">
        <w:rPr>
          <w:rFonts w:eastAsia="Arial"/>
        </w:rPr>
        <w:t xml:space="preserve"> 0.5</w:t>
      </w:r>
    </w:p>
    <w:p w14:paraId="08590AC4" w14:textId="27E521E2" w:rsidR="48BEDFC7" w:rsidRDefault="48BEDFC7" w:rsidP="006840F5">
      <w:pPr>
        <w:pStyle w:val="ListBullet"/>
        <w:ind w:left="1134"/>
        <w:rPr>
          <w:rFonts w:eastAsia="Arial"/>
        </w:rPr>
      </w:pPr>
      <w:r w:rsidRPr="4F6E85BA">
        <w:rPr>
          <w:rFonts w:eastAsia="Arial"/>
        </w:rPr>
        <w:t xml:space="preserve">If I have a card with the </w:t>
      </w:r>
      <w:r w:rsidR="008E34C5" w:rsidRPr="4F6E85BA">
        <w:rPr>
          <w:rFonts w:eastAsia="Arial"/>
        </w:rPr>
        <w:t>number</w:t>
      </w:r>
      <w:r w:rsidRPr="4F6E85BA">
        <w:rPr>
          <w:rFonts w:eastAsia="Arial"/>
        </w:rPr>
        <w:t xml:space="preserve"> 2.25</w:t>
      </w:r>
      <w:r w:rsidR="7965C89B" w:rsidRPr="4F6E85BA">
        <w:rPr>
          <w:rFonts w:eastAsia="Arial"/>
        </w:rPr>
        <w:t>, where would I place</w:t>
      </w:r>
      <w:r w:rsidR="008E34C5" w:rsidRPr="4F6E85BA">
        <w:rPr>
          <w:rFonts w:eastAsia="Arial"/>
        </w:rPr>
        <w:t xml:space="preserve"> it</w:t>
      </w:r>
      <w:r w:rsidR="7965C89B" w:rsidRPr="4F6E85BA">
        <w:rPr>
          <w:rFonts w:eastAsia="Arial"/>
        </w:rPr>
        <w:t>?</w:t>
      </w:r>
    </w:p>
    <w:p w14:paraId="2EE6CE0A" w14:textId="77777777" w:rsidR="00D74AB8" w:rsidRDefault="002C288C" w:rsidP="009F41C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228D3005"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677B30BE" w14:textId="77777777" w:rsidR="002C288C" w:rsidRDefault="002C288C" w:rsidP="009F41C2">
            <w:r w:rsidRPr="00F8552A">
              <w:t>Assessment opportunities</w:t>
            </w:r>
          </w:p>
        </w:tc>
        <w:tc>
          <w:tcPr>
            <w:tcW w:w="7280" w:type="dxa"/>
          </w:tcPr>
          <w:p w14:paraId="7C09E46D" w14:textId="77777777" w:rsidR="002C288C" w:rsidRDefault="002C288C" w:rsidP="009F41C2">
            <w:r w:rsidRPr="00F8552A">
              <w:t>Links</w:t>
            </w:r>
          </w:p>
        </w:tc>
      </w:tr>
      <w:tr w:rsidR="002C288C" w14:paraId="7B21590A"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1D780490" w14:textId="77777777" w:rsidR="002C288C" w:rsidRDefault="002C288C" w:rsidP="009F41C2">
            <w:r>
              <w:t>What to look for:</w:t>
            </w:r>
          </w:p>
          <w:p w14:paraId="2F0F69CF" w14:textId="791EA5A7" w:rsidR="149FBA6B" w:rsidRDefault="3CAD0391" w:rsidP="009F41C2">
            <w:pPr>
              <w:pStyle w:val="ListBullet"/>
              <w:rPr>
                <w:rStyle w:val="Strong"/>
              </w:rPr>
            </w:pPr>
            <w:r>
              <w:t xml:space="preserve">Can students compare and order decimal numbers of up to 3 decimal places? </w:t>
            </w:r>
            <w:r w:rsidRPr="4F6E85BA">
              <w:rPr>
                <w:rStyle w:val="Strong"/>
              </w:rPr>
              <w:t>[MAO-WM-01, MA3-RN-02]</w:t>
            </w:r>
          </w:p>
          <w:p w14:paraId="49D90937" w14:textId="03FCAE23" w:rsidR="002C288C" w:rsidRDefault="002C288C" w:rsidP="009F41C2">
            <w:pPr>
              <w:pStyle w:val="ListBullet"/>
              <w:rPr>
                <w:rStyle w:val="Strong"/>
              </w:rPr>
            </w:pPr>
            <w:r>
              <w:t xml:space="preserve">Can students </w:t>
            </w:r>
            <w:r w:rsidR="434F8026">
              <w:t>place decimal numbers of up to 3 decimal places on a number line</w:t>
            </w:r>
            <w:r>
              <w:t xml:space="preserve">? </w:t>
            </w:r>
            <w:r w:rsidRPr="4F6E85BA">
              <w:rPr>
                <w:rStyle w:val="Strong"/>
              </w:rPr>
              <w:t>[</w:t>
            </w:r>
            <w:r w:rsidR="206B2A25" w:rsidRPr="4F6E85BA">
              <w:rPr>
                <w:rStyle w:val="Strong"/>
              </w:rPr>
              <w:t xml:space="preserve">MAO-WM-01, </w:t>
            </w:r>
            <w:r w:rsidR="2BC27DB2" w:rsidRPr="4F6E85BA">
              <w:rPr>
                <w:rStyle w:val="Strong"/>
              </w:rPr>
              <w:t>MA3-RN-02</w:t>
            </w:r>
            <w:r w:rsidRPr="4F6E85BA">
              <w:rPr>
                <w:rStyle w:val="Strong"/>
              </w:rPr>
              <w:t>]</w:t>
            </w:r>
          </w:p>
        </w:tc>
        <w:tc>
          <w:tcPr>
            <w:tcW w:w="7280" w:type="dxa"/>
          </w:tcPr>
          <w:p w14:paraId="26435E18" w14:textId="77777777" w:rsidR="0013142C" w:rsidRDefault="0013142C" w:rsidP="009F41C2">
            <w:r>
              <w:t xml:space="preserve">Links to </w:t>
            </w:r>
            <w:hyperlink r:id="rId14">
              <w:r w:rsidRPr="588B59FE">
                <w:rPr>
                  <w:rStyle w:val="Hyperlink"/>
                </w:rPr>
                <w:t>National Numeracy Learning Progressions</w:t>
              </w:r>
            </w:hyperlink>
            <w:r>
              <w:t xml:space="preserve"> (NNLP):</w:t>
            </w:r>
          </w:p>
          <w:p w14:paraId="1412ED5E" w14:textId="0FC81236" w:rsidR="0D6B9007" w:rsidRDefault="4367716B" w:rsidP="009F41C2">
            <w:pPr>
              <w:pStyle w:val="ListBullet"/>
              <w:rPr>
                <w:rFonts w:eastAsia="Calibri"/>
              </w:rPr>
            </w:pPr>
            <w:r>
              <w:t>NPV8.</w:t>
            </w:r>
          </w:p>
          <w:p w14:paraId="499A7FE6" w14:textId="74028111" w:rsidR="0013142C" w:rsidRDefault="0013142C" w:rsidP="009F41C2">
            <w:r>
              <w:t xml:space="preserve">Links to suggested </w:t>
            </w:r>
            <w:hyperlink r:id="rId15">
              <w:r w:rsidRPr="588B59FE">
                <w:rPr>
                  <w:rStyle w:val="Hyperlink"/>
                </w:rPr>
                <w:t>Interview for Student Reasoning</w:t>
              </w:r>
            </w:hyperlink>
            <w:r>
              <w:t xml:space="preserve"> (IfSR) tasks:</w:t>
            </w:r>
          </w:p>
          <w:p w14:paraId="47296F26" w14:textId="00DA26DE" w:rsidR="0013142C" w:rsidRDefault="006840F5" w:rsidP="009F41C2">
            <w:pPr>
              <w:pStyle w:val="ListBullet"/>
            </w:pPr>
            <w:r w:rsidRPr="4F6E85BA">
              <w:rPr>
                <w:rStyle w:val="Strong"/>
              </w:rPr>
              <w:t>Fir</w:t>
            </w:r>
            <w:r w:rsidR="38116E12" w:rsidRPr="4F6E85BA">
              <w:rPr>
                <w:rStyle w:val="Strong"/>
              </w:rPr>
              <w:t>-</w:t>
            </w:r>
            <w:r w:rsidR="2AEBFF6B" w:rsidRPr="4F6E85BA">
              <w:rPr>
                <w:rStyle w:val="Strong"/>
              </w:rPr>
              <w:t>PT</w:t>
            </w:r>
            <w:r w:rsidR="38116E12">
              <w:t xml:space="preserve">: </w:t>
            </w:r>
            <w:r w:rsidR="2AA0337F">
              <w:t>1A.5</w:t>
            </w:r>
            <w:r w:rsidR="4829A7BC">
              <w:t>, 1A.7</w:t>
            </w:r>
          </w:p>
          <w:p w14:paraId="642ABA6D" w14:textId="0980AC78" w:rsidR="66DDE4D9" w:rsidRDefault="17D71544" w:rsidP="009F41C2">
            <w:pPr>
              <w:pStyle w:val="ListBullet"/>
            </w:pPr>
            <w:r w:rsidRPr="4F6E85BA">
              <w:rPr>
                <w:rStyle w:val="Strong"/>
              </w:rPr>
              <w:t>IfSR-AT</w:t>
            </w:r>
            <w:r>
              <w:t>: 4B.1</w:t>
            </w:r>
          </w:p>
          <w:p w14:paraId="1B99ECE2" w14:textId="481D1A0E" w:rsidR="002C288C" w:rsidRDefault="38116E12" w:rsidP="009F41C2">
            <w:pPr>
              <w:pStyle w:val="ListBullet"/>
            </w:pPr>
            <w:r w:rsidRPr="4F6E85BA">
              <w:rPr>
                <w:rStyle w:val="Strong"/>
              </w:rPr>
              <w:t>IfSR-NP</w:t>
            </w:r>
            <w:r>
              <w:t xml:space="preserve">: </w:t>
            </w:r>
            <w:r w:rsidR="777822A0">
              <w:t>4D.6</w:t>
            </w:r>
            <w:r>
              <w:t>.</w:t>
            </w:r>
          </w:p>
        </w:tc>
      </w:tr>
    </w:tbl>
    <w:p w14:paraId="4961C4A6" w14:textId="1E03248A" w:rsidR="00E26817" w:rsidRDefault="00E26817" w:rsidP="009F41C2">
      <w:pPr>
        <w:pStyle w:val="Heading2"/>
        <w:rPr>
          <w:rFonts w:eastAsia="Arial"/>
        </w:rPr>
      </w:pPr>
      <w:bookmarkStart w:id="11" w:name="_Toc153983140"/>
      <w:r w:rsidRPr="093D0AD1">
        <w:rPr>
          <w:rFonts w:eastAsia="Arial"/>
        </w:rPr>
        <w:t>Core lesson</w:t>
      </w:r>
      <w:r w:rsidR="000C3E34">
        <w:rPr>
          <w:rFonts w:eastAsia="Arial"/>
        </w:rPr>
        <w:t xml:space="preserve"> –</w:t>
      </w:r>
      <w:r w:rsidRPr="093D0AD1">
        <w:rPr>
          <w:rFonts w:eastAsia="Arial"/>
        </w:rPr>
        <w:t xml:space="preserve"> </w:t>
      </w:r>
      <w:r w:rsidR="000C3E34">
        <w:rPr>
          <w:rFonts w:eastAsia="Arial"/>
        </w:rPr>
        <w:t>n</w:t>
      </w:r>
      <w:r w:rsidR="4DE37D48" w:rsidRPr="093D0AD1">
        <w:rPr>
          <w:rFonts w:eastAsia="Arial"/>
        </w:rPr>
        <w:t xml:space="preserve">aming and comparing </w:t>
      </w:r>
      <w:r w:rsidR="006A0057">
        <w:rPr>
          <w:rFonts w:eastAsia="Arial"/>
        </w:rPr>
        <w:t>three-dimensional</w:t>
      </w:r>
      <w:r w:rsidR="4DE37D48" w:rsidRPr="093D0AD1">
        <w:rPr>
          <w:rFonts w:eastAsia="Arial"/>
        </w:rPr>
        <w:t xml:space="preserve"> objects</w:t>
      </w:r>
      <w:r w:rsidRPr="093D0AD1">
        <w:rPr>
          <w:rFonts w:eastAsia="Arial"/>
        </w:rPr>
        <w:t xml:space="preserve"> – </w:t>
      </w:r>
      <w:r w:rsidR="222178AA" w:rsidRPr="093D0AD1">
        <w:rPr>
          <w:rFonts w:eastAsia="Arial"/>
        </w:rPr>
        <w:t>40</w:t>
      </w:r>
      <w:r w:rsidRPr="093D0AD1">
        <w:rPr>
          <w:rFonts w:eastAsia="Arial"/>
        </w:rPr>
        <w:t xml:space="preserve"> minutes</w:t>
      </w:r>
      <w:bookmarkEnd w:id="11"/>
    </w:p>
    <w:p w14:paraId="46C2036C" w14:textId="29B59010" w:rsidR="002C288C" w:rsidRDefault="00E26817" w:rsidP="009F41C2">
      <w:r>
        <w:t xml:space="preserve">The table below contains </w:t>
      </w:r>
      <w:r w:rsidR="000C017D">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672BC3E8"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1C0A2E63" w14:textId="1CF28E8A" w:rsidR="00E26817" w:rsidRDefault="00E26817" w:rsidP="009F41C2">
            <w:r w:rsidRPr="00616971">
              <w:lastRenderedPageBreak/>
              <w:t>Core concept learning intention</w:t>
            </w:r>
          </w:p>
        </w:tc>
        <w:tc>
          <w:tcPr>
            <w:tcW w:w="7280" w:type="dxa"/>
          </w:tcPr>
          <w:p w14:paraId="4DA251DF" w14:textId="77777777" w:rsidR="00E26817" w:rsidRDefault="00E26817" w:rsidP="009F41C2">
            <w:r w:rsidRPr="00616971">
              <w:t>Core concept success criteria</w:t>
            </w:r>
          </w:p>
        </w:tc>
      </w:tr>
      <w:tr w:rsidR="00E26817" w14:paraId="4D29D4C2"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15078AB4" w14:textId="77777777" w:rsidR="00E26817" w:rsidRDefault="169EE583" w:rsidP="009F41C2">
            <w:r>
              <w:t>S</w:t>
            </w:r>
            <w:r w:rsidR="00E26817">
              <w:t>tudents are learning to:</w:t>
            </w:r>
          </w:p>
          <w:p w14:paraId="667F85B9" w14:textId="075C5D3C" w:rsidR="00E26817" w:rsidRPr="009F7F0A" w:rsidRDefault="7138E5DD" w:rsidP="009F41C2">
            <w:pPr>
              <w:pStyle w:val="ListBullet"/>
              <w:rPr>
                <w:rFonts w:eastAsia="Calibri"/>
              </w:rPr>
            </w:pPr>
            <w:r w:rsidRPr="4F6E85BA">
              <w:rPr>
                <w:rFonts w:eastAsia="Calibri"/>
              </w:rPr>
              <w:t>c</w:t>
            </w:r>
            <w:r w:rsidR="472EFEC1" w:rsidRPr="4F6E85BA">
              <w:rPr>
                <w:rFonts w:eastAsia="Calibri"/>
              </w:rPr>
              <w:t>ompare, describe and name prisms and pyramids.</w:t>
            </w:r>
          </w:p>
        </w:tc>
        <w:tc>
          <w:tcPr>
            <w:tcW w:w="7280" w:type="dxa"/>
          </w:tcPr>
          <w:p w14:paraId="4539F79A" w14:textId="77777777" w:rsidR="00E26817" w:rsidRDefault="169EE583" w:rsidP="009F41C2">
            <w:r>
              <w:t>S</w:t>
            </w:r>
            <w:r w:rsidR="00E26817">
              <w:t>tudents can:</w:t>
            </w:r>
          </w:p>
          <w:p w14:paraId="47591DFF" w14:textId="2E73E7B4" w:rsidR="00E26817" w:rsidRPr="009F7F0A" w:rsidRDefault="1592DAB3" w:rsidP="009F41C2">
            <w:pPr>
              <w:pStyle w:val="ListBullet"/>
              <w:rPr>
                <w:rFonts w:eastAsia="Calibri"/>
              </w:rPr>
            </w:pPr>
            <w:r w:rsidRPr="4F6E85BA">
              <w:rPr>
                <w:rFonts w:eastAsia="Calibri"/>
              </w:rPr>
              <w:t>compare properties of prisms and pyramids</w:t>
            </w:r>
          </w:p>
          <w:p w14:paraId="3C636BC2" w14:textId="3E74D5BA" w:rsidR="00E26817" w:rsidRPr="009F7F0A" w:rsidRDefault="1592DAB3" w:rsidP="009F41C2">
            <w:pPr>
              <w:pStyle w:val="ListBullet"/>
              <w:rPr>
                <w:rFonts w:eastAsia="Calibri"/>
              </w:rPr>
            </w:pPr>
            <w:r>
              <w:t>name prisms and pyramids according to the shape of their base.</w:t>
            </w:r>
          </w:p>
        </w:tc>
      </w:tr>
    </w:tbl>
    <w:p w14:paraId="25713884" w14:textId="2ED72B7F" w:rsidR="27A89853" w:rsidRDefault="27A89853" w:rsidP="000C3E34">
      <w:pPr>
        <w:pStyle w:val="FeatureBox"/>
      </w:pPr>
      <w:r w:rsidRPr="093D0AD1">
        <w:t xml:space="preserve">This activity is an </w:t>
      </w:r>
      <w:r w:rsidRPr="000C3E34">
        <w:t>adaptation</w:t>
      </w:r>
      <w:r w:rsidRPr="093D0AD1">
        <w:t xml:space="preserve"> of </w:t>
      </w:r>
      <w:hyperlink r:id="rId16">
        <w:r w:rsidR="2A9BE99F" w:rsidRPr="093D0AD1">
          <w:rPr>
            <w:rStyle w:val="Hyperlink"/>
            <w:rFonts w:eastAsia="Arial"/>
          </w:rPr>
          <w:t>Guess What?</w:t>
        </w:r>
      </w:hyperlink>
      <w:r w:rsidRPr="093D0AD1">
        <w:t xml:space="preserve"> from N</w:t>
      </w:r>
      <w:r w:rsidR="001670C4">
        <w:t>RICH by the University of Cambridge</w:t>
      </w:r>
      <w:r w:rsidRPr="093D0AD1">
        <w:t>.</w:t>
      </w:r>
    </w:p>
    <w:p w14:paraId="60A8B438" w14:textId="29D69E13" w:rsidR="543349E1" w:rsidRDefault="543349E1" w:rsidP="009F41C2">
      <w:pPr>
        <w:pStyle w:val="ListNumber"/>
        <w:rPr>
          <w:rFonts w:eastAsia="Arial"/>
        </w:rPr>
      </w:pPr>
      <w:r w:rsidRPr="093D0AD1">
        <w:rPr>
          <w:rFonts w:eastAsia="Arial"/>
        </w:rPr>
        <w:t xml:space="preserve">Explain to students that they need to guess </w:t>
      </w:r>
      <w:r w:rsidR="00FF1B7D" w:rsidRPr="093D0AD1">
        <w:rPr>
          <w:rFonts w:eastAsia="Arial"/>
        </w:rPr>
        <w:t>an</w:t>
      </w:r>
      <w:r w:rsidRPr="093D0AD1">
        <w:rPr>
          <w:rFonts w:eastAsia="Arial"/>
        </w:rPr>
        <w:t xml:space="preserve"> object a partner has chosen by</w:t>
      </w:r>
      <w:r w:rsidR="44C2EAA9" w:rsidRPr="093D0AD1">
        <w:rPr>
          <w:rFonts w:eastAsia="Arial"/>
        </w:rPr>
        <w:t xml:space="preserve"> following the</w:t>
      </w:r>
      <w:r w:rsidR="00FF1B7D" w:rsidRPr="093D0AD1">
        <w:rPr>
          <w:rFonts w:eastAsia="Arial"/>
        </w:rPr>
        <w:t>se</w:t>
      </w:r>
      <w:r w:rsidR="44C2EAA9" w:rsidRPr="093D0AD1">
        <w:rPr>
          <w:rFonts w:eastAsia="Arial"/>
        </w:rPr>
        <w:t xml:space="preserve"> instructions</w:t>
      </w:r>
      <w:r w:rsidRPr="093D0AD1">
        <w:rPr>
          <w:rFonts w:eastAsia="Arial"/>
        </w:rPr>
        <w:t>:</w:t>
      </w:r>
    </w:p>
    <w:p w14:paraId="6B2C6513" w14:textId="4885A581" w:rsidR="543349E1" w:rsidRDefault="543349E1" w:rsidP="00C7717A">
      <w:pPr>
        <w:pStyle w:val="ListBullet"/>
        <w:ind w:left="1134"/>
        <w:rPr>
          <w:rFonts w:eastAsia="Arial"/>
        </w:rPr>
      </w:pPr>
      <w:r w:rsidRPr="4F6E85BA">
        <w:rPr>
          <w:rFonts w:eastAsia="Arial"/>
        </w:rPr>
        <w:t xml:space="preserve">In pairs, each player chooses </w:t>
      </w:r>
      <w:r w:rsidR="30C72743" w:rsidRPr="4F6E85BA">
        <w:rPr>
          <w:rFonts w:eastAsia="Arial"/>
        </w:rPr>
        <w:t>a random</w:t>
      </w:r>
      <w:r w:rsidRPr="4F6E85BA">
        <w:rPr>
          <w:rFonts w:eastAsia="Arial"/>
        </w:rPr>
        <w:t xml:space="preserve"> card from </w:t>
      </w:r>
      <w:hyperlink w:anchor="_Resource_2:_Guess">
        <w:r w:rsidR="4E91AFD0" w:rsidRPr="4F6E85BA">
          <w:rPr>
            <w:rStyle w:val="Hyperlink"/>
            <w:rFonts w:eastAsia="Arial"/>
          </w:rPr>
          <w:t xml:space="preserve">Resource </w:t>
        </w:r>
        <w:r w:rsidR="66D8C5B9" w:rsidRPr="4F6E85BA">
          <w:rPr>
            <w:rStyle w:val="Hyperlink"/>
            <w:rFonts w:eastAsia="Arial"/>
          </w:rPr>
          <w:t>2</w:t>
        </w:r>
        <w:r w:rsidR="00C7717A">
          <w:rPr>
            <w:rStyle w:val="Hyperlink"/>
            <w:rFonts w:eastAsia="Arial"/>
          </w:rPr>
          <w:t xml:space="preserve"> –</w:t>
        </w:r>
        <w:r w:rsidR="4E91AFD0" w:rsidRPr="4F6E85BA">
          <w:rPr>
            <w:rStyle w:val="Hyperlink"/>
            <w:rFonts w:eastAsia="Arial"/>
          </w:rPr>
          <w:t xml:space="preserve"> Guess </w:t>
        </w:r>
        <w:r w:rsidR="3165A24C" w:rsidRPr="4F6E85BA">
          <w:rPr>
            <w:rStyle w:val="Hyperlink"/>
            <w:rFonts w:eastAsia="Arial"/>
          </w:rPr>
          <w:t>w</w:t>
        </w:r>
        <w:r w:rsidR="4E91AFD0" w:rsidRPr="4F6E85BA">
          <w:rPr>
            <w:rStyle w:val="Hyperlink"/>
            <w:rFonts w:eastAsia="Arial"/>
          </w:rPr>
          <w:t>hat?</w:t>
        </w:r>
      </w:hyperlink>
    </w:p>
    <w:p w14:paraId="6D37E32D" w14:textId="2A620013" w:rsidR="543349E1" w:rsidRDefault="543349E1" w:rsidP="00C7717A">
      <w:pPr>
        <w:pStyle w:val="ListBullet"/>
        <w:ind w:left="1134"/>
        <w:rPr>
          <w:rFonts w:eastAsia="Arial"/>
        </w:rPr>
      </w:pPr>
      <w:r w:rsidRPr="4F6E85BA">
        <w:rPr>
          <w:rFonts w:eastAsia="Arial"/>
        </w:rPr>
        <w:t xml:space="preserve">Students take turns asking their partner </w:t>
      </w:r>
      <w:r w:rsidR="50A8B85C" w:rsidRPr="4F6E85BA">
        <w:rPr>
          <w:rFonts w:eastAsia="Arial"/>
        </w:rPr>
        <w:t xml:space="preserve">yes or no </w:t>
      </w:r>
      <w:r w:rsidRPr="4F6E85BA">
        <w:rPr>
          <w:rFonts w:eastAsia="Arial"/>
        </w:rPr>
        <w:t>question</w:t>
      </w:r>
      <w:r w:rsidR="38980919" w:rsidRPr="4F6E85BA">
        <w:rPr>
          <w:rFonts w:eastAsia="Arial"/>
        </w:rPr>
        <w:t>s</w:t>
      </w:r>
      <w:r w:rsidRPr="4F6E85BA">
        <w:rPr>
          <w:rFonts w:eastAsia="Arial"/>
        </w:rPr>
        <w:t xml:space="preserve"> </w:t>
      </w:r>
      <w:r w:rsidR="009B7A13" w:rsidRPr="4F6E85BA">
        <w:rPr>
          <w:rFonts w:eastAsia="Arial"/>
        </w:rPr>
        <w:t>about</w:t>
      </w:r>
      <w:r w:rsidR="00642217" w:rsidRPr="4F6E85BA">
        <w:rPr>
          <w:rFonts w:eastAsia="Arial"/>
        </w:rPr>
        <w:t xml:space="preserve"> properties</w:t>
      </w:r>
      <w:r w:rsidRPr="4F6E85BA">
        <w:rPr>
          <w:rFonts w:eastAsia="Arial"/>
        </w:rPr>
        <w:t xml:space="preserve"> of </w:t>
      </w:r>
      <w:r w:rsidR="1E9BC85B" w:rsidRPr="4F6E85BA">
        <w:rPr>
          <w:rFonts w:eastAsia="Arial"/>
        </w:rPr>
        <w:t xml:space="preserve">their </w:t>
      </w:r>
      <w:r w:rsidR="006A0057">
        <w:rPr>
          <w:rFonts w:eastAsia="Arial"/>
        </w:rPr>
        <w:t>three-dimensional</w:t>
      </w:r>
      <w:r w:rsidRPr="4F6E85BA">
        <w:rPr>
          <w:rFonts w:eastAsia="Arial"/>
        </w:rPr>
        <w:t xml:space="preserve"> object. Each answer should be used to get closer to guess</w:t>
      </w:r>
      <w:r w:rsidR="3868B6A2" w:rsidRPr="4F6E85BA">
        <w:rPr>
          <w:rFonts w:eastAsia="Arial"/>
        </w:rPr>
        <w:t>ing</w:t>
      </w:r>
      <w:r w:rsidRPr="4F6E85BA">
        <w:rPr>
          <w:rFonts w:eastAsia="Arial"/>
        </w:rPr>
        <w:t xml:space="preserve"> </w:t>
      </w:r>
      <w:r w:rsidR="3E529347" w:rsidRPr="4F6E85BA">
        <w:rPr>
          <w:rFonts w:eastAsia="Arial"/>
        </w:rPr>
        <w:t>the object</w:t>
      </w:r>
      <w:r w:rsidRPr="4F6E85BA">
        <w:rPr>
          <w:rFonts w:eastAsia="Arial"/>
        </w:rPr>
        <w:t>. For example</w:t>
      </w:r>
      <w:r w:rsidR="4857E8A9" w:rsidRPr="4F6E85BA">
        <w:rPr>
          <w:rFonts w:eastAsia="Arial"/>
        </w:rPr>
        <w:t>,</w:t>
      </w:r>
      <w:r w:rsidR="1A24FF26" w:rsidRPr="4F6E85BA">
        <w:rPr>
          <w:rFonts w:eastAsia="Arial"/>
        </w:rPr>
        <w:t xml:space="preserve"> asking </w:t>
      </w:r>
      <w:r w:rsidR="5524CEFD" w:rsidRPr="4F6E85BA">
        <w:rPr>
          <w:rFonts w:eastAsia="Arial"/>
        </w:rPr>
        <w:t xml:space="preserve">if </w:t>
      </w:r>
      <w:r w:rsidR="009B7A13" w:rsidRPr="4F6E85BA">
        <w:rPr>
          <w:rFonts w:eastAsia="Arial"/>
        </w:rPr>
        <w:t xml:space="preserve">it </w:t>
      </w:r>
      <w:r w:rsidRPr="4F6E85BA">
        <w:rPr>
          <w:rFonts w:eastAsia="Arial"/>
        </w:rPr>
        <w:t>ha</w:t>
      </w:r>
      <w:r w:rsidR="009B7A13" w:rsidRPr="4F6E85BA">
        <w:rPr>
          <w:rFonts w:eastAsia="Arial"/>
        </w:rPr>
        <w:t>s</w:t>
      </w:r>
      <w:r w:rsidRPr="4F6E85BA">
        <w:rPr>
          <w:rFonts w:eastAsia="Arial"/>
        </w:rPr>
        <w:t xml:space="preserve"> 12 edges</w:t>
      </w:r>
      <w:r w:rsidR="0C25534B" w:rsidRPr="4F6E85BA">
        <w:rPr>
          <w:rFonts w:eastAsia="Arial"/>
        </w:rPr>
        <w:t xml:space="preserve"> or</w:t>
      </w:r>
      <w:r w:rsidRPr="4F6E85BA">
        <w:rPr>
          <w:rFonts w:eastAsia="Arial"/>
        </w:rPr>
        <w:t xml:space="preserve"> 9 sides</w:t>
      </w:r>
      <w:r w:rsidR="2245C26F" w:rsidRPr="4F6E85BA">
        <w:rPr>
          <w:rFonts w:eastAsia="Arial"/>
        </w:rPr>
        <w:t>.</w:t>
      </w:r>
    </w:p>
    <w:p w14:paraId="53D71AB2" w14:textId="0C82AE45" w:rsidR="00E26817" w:rsidRDefault="4E91AFD0" w:rsidP="00C7717A">
      <w:pPr>
        <w:pStyle w:val="ListNumber"/>
      </w:pPr>
      <w:r w:rsidRPr="093D0AD1">
        <w:t xml:space="preserve">Ask </w:t>
      </w:r>
      <w:r w:rsidRPr="00C7717A">
        <w:t>students</w:t>
      </w:r>
      <w:r w:rsidRPr="093D0AD1">
        <w:t>:</w:t>
      </w:r>
    </w:p>
    <w:p w14:paraId="328D43CC" w14:textId="774CF110" w:rsidR="543349E1" w:rsidRDefault="543349E1" w:rsidP="00C7717A">
      <w:pPr>
        <w:pStyle w:val="ListBullet"/>
        <w:ind w:left="1134"/>
        <w:rPr>
          <w:rFonts w:eastAsia="Arial"/>
        </w:rPr>
      </w:pPr>
      <w:r w:rsidRPr="4F6E85BA">
        <w:rPr>
          <w:rFonts w:eastAsia="Arial"/>
        </w:rPr>
        <w:t>What questions helped you to correctly guess your partner’s object?</w:t>
      </w:r>
    </w:p>
    <w:p w14:paraId="324168FC" w14:textId="4DC5AE2C" w:rsidR="543349E1" w:rsidRDefault="543349E1" w:rsidP="00C7717A">
      <w:pPr>
        <w:pStyle w:val="ListBullet"/>
        <w:ind w:left="1134"/>
        <w:rPr>
          <w:rFonts w:eastAsia="Arial"/>
        </w:rPr>
      </w:pPr>
      <w:r w:rsidRPr="4F6E85BA">
        <w:rPr>
          <w:rFonts w:eastAsia="Arial"/>
        </w:rPr>
        <w:t>Why are they good questions?</w:t>
      </w:r>
    </w:p>
    <w:p w14:paraId="3EB73482" w14:textId="031B5296" w:rsidR="543349E1" w:rsidRDefault="543349E1" w:rsidP="009F41C2">
      <w:pPr>
        <w:pStyle w:val="ListNumber"/>
        <w:rPr>
          <w:rFonts w:eastAsia="Arial"/>
        </w:rPr>
      </w:pPr>
      <w:r w:rsidRPr="093D0AD1">
        <w:rPr>
          <w:rFonts w:eastAsia="Arial"/>
        </w:rPr>
        <w:t>Students repeat the process</w:t>
      </w:r>
      <w:r w:rsidR="1FB81443" w:rsidRPr="093D0AD1">
        <w:rPr>
          <w:rFonts w:eastAsia="Arial"/>
        </w:rPr>
        <w:t xml:space="preserve"> with a new object</w:t>
      </w:r>
      <w:r w:rsidRPr="093D0AD1">
        <w:rPr>
          <w:rFonts w:eastAsia="Arial"/>
        </w:rPr>
        <w:t>.</w:t>
      </w:r>
    </w:p>
    <w:p w14:paraId="7EC75AA8" w14:textId="6523F5BA" w:rsidR="543349E1" w:rsidRDefault="543349E1" w:rsidP="009F41C2">
      <w:pPr>
        <w:pStyle w:val="ListNumber"/>
        <w:rPr>
          <w:rFonts w:eastAsia="Arial"/>
        </w:rPr>
      </w:pPr>
      <w:r w:rsidRPr="093D0AD1">
        <w:rPr>
          <w:rFonts w:eastAsia="Arial"/>
        </w:rPr>
        <w:t xml:space="preserve">Display a variety of </w:t>
      </w:r>
      <w:r w:rsidR="006A0057">
        <w:rPr>
          <w:rFonts w:eastAsia="Arial"/>
        </w:rPr>
        <w:t>three-dimensional</w:t>
      </w:r>
      <w:r w:rsidRPr="093D0AD1">
        <w:rPr>
          <w:rFonts w:eastAsia="Arial"/>
        </w:rPr>
        <w:t xml:space="preserve"> </w:t>
      </w:r>
      <w:r w:rsidR="4E91AFD0" w:rsidRPr="093D0AD1">
        <w:rPr>
          <w:rFonts w:eastAsia="Arial"/>
        </w:rPr>
        <w:t>geometric</w:t>
      </w:r>
      <w:r w:rsidR="0FF7294E" w:rsidRPr="093D0AD1">
        <w:rPr>
          <w:rFonts w:eastAsia="Arial"/>
        </w:rPr>
        <w:t>al</w:t>
      </w:r>
      <w:r w:rsidRPr="093D0AD1">
        <w:rPr>
          <w:rFonts w:eastAsia="Arial"/>
        </w:rPr>
        <w:t xml:space="preserve"> models, such as cubes, cylinders, cones, pyramids and prisms.</w:t>
      </w:r>
    </w:p>
    <w:p w14:paraId="30FC0CA6" w14:textId="4959A7B0" w:rsidR="543349E1" w:rsidRPr="0079185D" w:rsidRDefault="004A7FFD" w:rsidP="00C7717A">
      <w:pPr>
        <w:pStyle w:val="ListNumber"/>
      </w:pPr>
      <w:r w:rsidRPr="093D0AD1">
        <w:lastRenderedPageBreak/>
        <w:t>E</w:t>
      </w:r>
      <w:r w:rsidR="543349E1" w:rsidRPr="093D0AD1">
        <w:t xml:space="preserve">ach </w:t>
      </w:r>
      <w:r w:rsidR="543349E1" w:rsidRPr="00C7717A">
        <w:t>student</w:t>
      </w:r>
      <w:r w:rsidR="543349E1" w:rsidRPr="093D0AD1">
        <w:t xml:space="preserve"> writes a definition </w:t>
      </w:r>
      <w:r w:rsidRPr="093D0AD1">
        <w:t>for a</w:t>
      </w:r>
      <w:r w:rsidR="543349E1" w:rsidRPr="093D0AD1">
        <w:t xml:space="preserve"> </w:t>
      </w:r>
      <w:r w:rsidR="006A0057">
        <w:t>three-dimensional</w:t>
      </w:r>
      <w:r w:rsidR="543349E1" w:rsidRPr="093D0AD1">
        <w:t xml:space="preserve"> model</w:t>
      </w:r>
      <w:r w:rsidRPr="093D0AD1">
        <w:t xml:space="preserve"> on </w:t>
      </w:r>
      <w:r w:rsidR="0CDB91B4" w:rsidRPr="093D0AD1">
        <w:t xml:space="preserve">a </w:t>
      </w:r>
      <w:r w:rsidRPr="093D0AD1">
        <w:t xml:space="preserve">sticky </w:t>
      </w:r>
      <w:r w:rsidR="3E1E2B46" w:rsidRPr="093D0AD1">
        <w:t>note</w:t>
      </w:r>
      <w:r w:rsidR="4E91AFD0" w:rsidRPr="093D0AD1">
        <w:t>.</w:t>
      </w:r>
      <w:r w:rsidR="0079185D" w:rsidRPr="093D0AD1">
        <w:t xml:space="preserve"> They</w:t>
      </w:r>
      <w:r w:rsidR="543349E1" w:rsidRPr="093D0AD1">
        <w:t xml:space="preserve"> place </w:t>
      </w:r>
      <w:r w:rsidRPr="093D0AD1">
        <w:t>these</w:t>
      </w:r>
      <w:r w:rsidR="543349E1" w:rsidRPr="093D0AD1">
        <w:t xml:space="preserve"> </w:t>
      </w:r>
      <w:r w:rsidRPr="093D0AD1">
        <w:t xml:space="preserve">next to </w:t>
      </w:r>
      <w:r w:rsidR="543349E1" w:rsidRPr="093D0AD1">
        <w:t>each model.</w:t>
      </w:r>
    </w:p>
    <w:p w14:paraId="29E567AB" w14:textId="75F1DEB1" w:rsidR="543349E1" w:rsidRDefault="543349E1" w:rsidP="009F41C2">
      <w:pPr>
        <w:pStyle w:val="ListNumber"/>
        <w:rPr>
          <w:rFonts w:eastAsia="Arial"/>
        </w:rPr>
      </w:pPr>
      <w:r w:rsidRPr="093D0AD1">
        <w:rPr>
          <w:rFonts w:eastAsia="Arial"/>
        </w:rPr>
        <w:t xml:space="preserve">As a class, discuss </w:t>
      </w:r>
      <w:r w:rsidR="6AE2A173" w:rsidRPr="093D0AD1">
        <w:rPr>
          <w:rFonts w:eastAsia="Arial"/>
        </w:rPr>
        <w:t xml:space="preserve">the </w:t>
      </w:r>
      <w:r w:rsidRPr="093D0AD1">
        <w:rPr>
          <w:rFonts w:eastAsia="Arial"/>
        </w:rPr>
        <w:t>student</w:t>
      </w:r>
      <w:r w:rsidR="53C693B2" w:rsidRPr="093D0AD1">
        <w:rPr>
          <w:rFonts w:eastAsia="Arial"/>
        </w:rPr>
        <w:t>-generated</w:t>
      </w:r>
      <w:r w:rsidRPr="093D0AD1">
        <w:rPr>
          <w:rFonts w:eastAsia="Arial"/>
        </w:rPr>
        <w:t xml:space="preserve"> definitions. For example, a square pyramid has a square base with 4 triangular faces that meet at an apex. It has 8 edges and </w:t>
      </w:r>
      <w:r w:rsidR="00C40509" w:rsidRPr="093D0AD1">
        <w:rPr>
          <w:rFonts w:eastAsia="Arial"/>
        </w:rPr>
        <w:t>5</w:t>
      </w:r>
      <w:r w:rsidRPr="093D0AD1">
        <w:rPr>
          <w:rFonts w:eastAsia="Arial"/>
        </w:rPr>
        <w:t xml:space="preserve"> vertices. Ask students:</w:t>
      </w:r>
    </w:p>
    <w:p w14:paraId="246D14EA" w14:textId="1FF3212E" w:rsidR="543349E1" w:rsidRPr="00C7717A" w:rsidRDefault="543349E1" w:rsidP="00C7717A">
      <w:pPr>
        <w:pStyle w:val="ListBullet"/>
        <w:ind w:left="1134"/>
      </w:pPr>
      <w:r w:rsidRPr="00C7717A">
        <w:t xml:space="preserve">What is similar and different </w:t>
      </w:r>
      <w:r w:rsidR="6989A832" w:rsidRPr="00C7717A">
        <w:t>about the models?</w:t>
      </w:r>
    </w:p>
    <w:p w14:paraId="5FEE5960" w14:textId="31F00B27" w:rsidR="543349E1" w:rsidRPr="00C7717A" w:rsidRDefault="543349E1" w:rsidP="00C7717A">
      <w:pPr>
        <w:pStyle w:val="ListBullet"/>
        <w:ind w:left="1134"/>
      </w:pPr>
      <w:r w:rsidRPr="00C7717A">
        <w:t xml:space="preserve">What are the essential features needed to define </w:t>
      </w:r>
      <w:r w:rsidR="13041048" w:rsidRPr="00C7717A">
        <w:t>each</w:t>
      </w:r>
      <w:r w:rsidRPr="00C7717A">
        <w:t xml:space="preserve"> model?</w:t>
      </w:r>
      <w:r w:rsidR="00906213" w:rsidRPr="00C7717A">
        <w:t xml:space="preserve"> </w:t>
      </w:r>
      <w:r w:rsidR="009971AA" w:rsidRPr="00C7717A">
        <w:t>Support students to discuss</w:t>
      </w:r>
      <w:r w:rsidR="00906213" w:rsidRPr="00C7717A">
        <w:t xml:space="preserve"> bases of pyramids and prisms.</w:t>
      </w:r>
    </w:p>
    <w:p w14:paraId="483037CD" w14:textId="0BBCB5F7" w:rsidR="543349E1" w:rsidRDefault="543349E1" w:rsidP="00C7717A">
      <w:pPr>
        <w:pStyle w:val="ListBullet"/>
        <w:ind w:left="1134"/>
      </w:pPr>
      <w:r w:rsidRPr="00C7717A">
        <w:t>D</w:t>
      </w:r>
      <w:r w:rsidR="44DF90CE" w:rsidRPr="00C7717A">
        <w:t>o any</w:t>
      </w:r>
      <w:r w:rsidR="44DF90CE" w:rsidRPr="4F6E85BA">
        <w:t xml:space="preserve"> </w:t>
      </w:r>
      <w:r w:rsidRPr="4F6E85BA">
        <w:t>definition</w:t>
      </w:r>
      <w:r w:rsidR="079D7948" w:rsidRPr="4F6E85BA">
        <w:t>s</w:t>
      </w:r>
      <w:r w:rsidRPr="4F6E85BA">
        <w:t xml:space="preserve"> describe more than one model?</w:t>
      </w:r>
      <w:r w:rsidR="60F10E53" w:rsidRPr="4F6E85BA">
        <w:t xml:space="preserve"> For example, all the pyramids have an apex, all the prisms</w:t>
      </w:r>
      <w:r w:rsidR="34694EF0" w:rsidRPr="4F6E85BA">
        <w:t xml:space="preserve"> have 2 bases.</w:t>
      </w:r>
    </w:p>
    <w:p w14:paraId="1C9965AD" w14:textId="21D8E6EA" w:rsidR="00C40509" w:rsidRDefault="00C40509" w:rsidP="00C7717A">
      <w:pPr>
        <w:pStyle w:val="FeatureBox"/>
      </w:pPr>
      <w:r w:rsidRPr="093D0AD1">
        <w:rPr>
          <w:rStyle w:val="Strong"/>
          <w:rFonts w:eastAsia="Arial"/>
        </w:rPr>
        <w:t>Note</w:t>
      </w:r>
      <w:r w:rsidRPr="00C7717A">
        <w:t>:</w:t>
      </w:r>
      <w:r w:rsidRPr="093D0AD1">
        <w:t xml:space="preserve"> </w:t>
      </w:r>
      <w:proofErr w:type="gramStart"/>
      <w:r w:rsidR="00C7717A">
        <w:t>t</w:t>
      </w:r>
      <w:r w:rsidR="00767155" w:rsidRPr="093D0AD1">
        <w:t>he</w:t>
      </w:r>
      <w:proofErr w:type="gramEnd"/>
      <w:r w:rsidR="00767155" w:rsidRPr="093D0AD1">
        <w:t xml:space="preserve"> S</w:t>
      </w:r>
      <w:r w:rsidR="00AC50D7" w:rsidRPr="093D0AD1">
        <w:t>tage 3</w:t>
      </w:r>
      <w:r w:rsidR="00767155" w:rsidRPr="093D0AD1">
        <w:t xml:space="preserve"> teaching advice </w:t>
      </w:r>
      <w:r w:rsidR="00767155" w:rsidRPr="00C7717A">
        <w:t>states</w:t>
      </w:r>
      <w:r w:rsidR="00767155" w:rsidRPr="093D0AD1">
        <w:t xml:space="preserve"> t</w:t>
      </w:r>
      <w:r w:rsidR="001751F6" w:rsidRPr="093D0AD1">
        <w:t xml:space="preserve">he apex where </w:t>
      </w:r>
      <w:r w:rsidR="00767155" w:rsidRPr="093D0AD1">
        <w:t>the triangular faces meet on a py</w:t>
      </w:r>
      <w:r w:rsidR="001751F6" w:rsidRPr="093D0AD1">
        <w:t>ramid</w:t>
      </w:r>
      <w:r w:rsidR="009971AA" w:rsidRPr="093D0AD1">
        <w:t xml:space="preserve"> is called a common vertex. This means that a square pyramid is described as having 5 vertices.</w:t>
      </w:r>
    </w:p>
    <w:p w14:paraId="4568E50A" w14:textId="3D60668C" w:rsidR="543349E1" w:rsidRDefault="543349E1" w:rsidP="009F41C2">
      <w:pPr>
        <w:pStyle w:val="ListNumber"/>
        <w:rPr>
          <w:rFonts w:eastAsia="Arial"/>
        </w:rPr>
      </w:pPr>
      <w:r w:rsidRPr="093D0AD1">
        <w:rPr>
          <w:rFonts w:eastAsia="Arial"/>
        </w:rPr>
        <w:t>Write a class definition for each model</w:t>
      </w:r>
      <w:r w:rsidR="01500EFD" w:rsidRPr="093D0AD1">
        <w:rPr>
          <w:rFonts w:eastAsia="Arial"/>
        </w:rPr>
        <w:t xml:space="preserve"> and display.</w:t>
      </w:r>
    </w:p>
    <w:p w14:paraId="682E15D9" w14:textId="7E17A683" w:rsidR="543349E1" w:rsidRDefault="543349E1" w:rsidP="00C7717A">
      <w:pPr>
        <w:pStyle w:val="FeatureBox"/>
      </w:pPr>
      <w:r w:rsidRPr="093D0AD1">
        <w:rPr>
          <w:rStyle w:val="Strong"/>
          <w:rFonts w:eastAsia="Arial"/>
        </w:rPr>
        <w:t>Note</w:t>
      </w:r>
      <w:r w:rsidRPr="093D0AD1">
        <w:t xml:space="preserve">: </w:t>
      </w:r>
      <w:r w:rsidR="00C7717A" w:rsidRPr="00C7717A">
        <w:t>p</w:t>
      </w:r>
      <w:r w:rsidRPr="00C7717A">
        <w:t>risms</w:t>
      </w:r>
      <w:r w:rsidRPr="093D0AD1">
        <w:t xml:space="preserve"> have </w:t>
      </w:r>
      <w:r w:rsidR="00C3550E" w:rsidRPr="093D0AD1">
        <w:t>2</w:t>
      </w:r>
      <w:r w:rsidRPr="093D0AD1">
        <w:t xml:space="preserve"> bases that are the same shape and size. The bases of a prism may be squares, rectangles, triangles or other polygons. The base of a prism is the shape of the uniform cross-section, not necessarily the face on which it is resting. Pyramids differ from prisms as they have only one base and all the other faces are triangular.</w:t>
      </w:r>
    </w:p>
    <w:p w14:paraId="7E27F5BA" w14:textId="77777777" w:rsidR="00E26817" w:rsidRDefault="00E26817" w:rsidP="00C7717A">
      <w:r>
        <w:t xml:space="preserve">This table details </w:t>
      </w:r>
      <w:r w:rsidRPr="00C7717A">
        <w:t>opportunities</w:t>
      </w:r>
      <w:r>
        <w:t xml:space="preserve">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6B68267C"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5E0AE352" w14:textId="77777777" w:rsidR="00E26817" w:rsidRDefault="00E26817" w:rsidP="009F41C2">
            <w:r w:rsidRPr="004127B5">
              <w:lastRenderedPageBreak/>
              <w:t>Too hard?</w:t>
            </w:r>
          </w:p>
        </w:tc>
        <w:tc>
          <w:tcPr>
            <w:tcW w:w="7280" w:type="dxa"/>
          </w:tcPr>
          <w:p w14:paraId="62BF9947" w14:textId="77777777" w:rsidR="00E26817" w:rsidRDefault="00E26817" w:rsidP="009F41C2">
            <w:r w:rsidRPr="004127B5">
              <w:t>Too easy?</w:t>
            </w:r>
          </w:p>
        </w:tc>
      </w:tr>
      <w:tr w:rsidR="00E26817" w14:paraId="05D9F64D"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15996041" w14:textId="2E400C1B" w:rsidR="009F7F0A" w:rsidRDefault="00E26817" w:rsidP="009F41C2">
            <w:r>
              <w:t xml:space="preserve">Students cannot </w:t>
            </w:r>
            <w:r w:rsidR="731D9C77">
              <w:t>compare, describe and</w:t>
            </w:r>
            <w:r w:rsidR="00881FE4">
              <w:t>/or</w:t>
            </w:r>
            <w:r w:rsidR="731D9C77">
              <w:t xml:space="preserve"> name prisms and pyramids.</w:t>
            </w:r>
          </w:p>
          <w:p w14:paraId="380E652C" w14:textId="2DABDFA7" w:rsidR="00E26817" w:rsidRDefault="42DD7B1A" w:rsidP="009F41C2">
            <w:pPr>
              <w:pStyle w:val="ListBullet"/>
            </w:pPr>
            <w:r>
              <w:t xml:space="preserve">Students match </w:t>
            </w:r>
            <w:r w:rsidR="6EC39AEB">
              <w:t>description</w:t>
            </w:r>
            <w:r w:rsidR="3282A93D">
              <w:t>s</w:t>
            </w:r>
            <w:r>
              <w:t xml:space="preserve"> with </w:t>
            </w:r>
            <w:r w:rsidR="006A0057">
              <w:t>three-dimensional</w:t>
            </w:r>
            <w:r>
              <w:t xml:space="preserve"> </w:t>
            </w:r>
            <w:r w:rsidR="7A9AE885">
              <w:t>geometrical models</w:t>
            </w:r>
            <w:r w:rsidR="00E26817">
              <w:t>.</w:t>
            </w:r>
          </w:p>
          <w:p w14:paraId="1B4C0E5F" w14:textId="683D5B10" w:rsidR="009F7F0A" w:rsidRDefault="41F4E9F4" w:rsidP="009F41C2">
            <w:pPr>
              <w:pStyle w:val="ListBullet"/>
            </w:pPr>
            <w:r>
              <w:t>Support students to describe and name prisms and pyramids</w:t>
            </w:r>
            <w:r w:rsidR="3282A93D">
              <w:t xml:space="preserve"> by discussing bases.</w:t>
            </w:r>
          </w:p>
        </w:tc>
        <w:tc>
          <w:tcPr>
            <w:tcW w:w="7280" w:type="dxa"/>
          </w:tcPr>
          <w:p w14:paraId="4FD00DA1" w14:textId="619D7415" w:rsidR="009F7F0A" w:rsidRDefault="00E26817" w:rsidP="009F41C2">
            <w:r>
              <w:t xml:space="preserve">Students can </w:t>
            </w:r>
            <w:r w:rsidR="2B822053">
              <w:t>compare, describe and name prisms and pyramids</w:t>
            </w:r>
            <w:r>
              <w:t>.</w:t>
            </w:r>
          </w:p>
          <w:p w14:paraId="0939336B" w14:textId="358918A6" w:rsidR="009F7F0A" w:rsidRDefault="7585A27F" w:rsidP="009F41C2">
            <w:pPr>
              <w:pStyle w:val="ListBullet"/>
              <w:rPr>
                <w:rFonts w:eastAsia="Calibri"/>
              </w:rPr>
            </w:pPr>
            <w:r>
              <w:t xml:space="preserve">Students create descriptions for </w:t>
            </w:r>
            <w:r w:rsidR="10A853F9">
              <w:t>hexagonal pyramids and pentagonal prisms.</w:t>
            </w:r>
          </w:p>
          <w:p w14:paraId="6D663A5D" w14:textId="3687119C" w:rsidR="009F7F0A" w:rsidRDefault="5C2ACAED" w:rsidP="009F41C2">
            <w:pPr>
              <w:pStyle w:val="ListBullet"/>
              <w:rPr>
                <w:rFonts w:eastAsia="Calibri"/>
              </w:rPr>
            </w:pPr>
            <w:r w:rsidRPr="4F6E85BA">
              <w:rPr>
                <w:rFonts w:eastAsia="Calibri"/>
              </w:rPr>
              <w:t xml:space="preserve">Students list examples of real-life </w:t>
            </w:r>
            <w:r w:rsidR="006A0057">
              <w:rPr>
                <w:rFonts w:eastAsia="Calibri"/>
              </w:rPr>
              <w:t>three-dimensional</w:t>
            </w:r>
            <w:r w:rsidRPr="4F6E85BA">
              <w:rPr>
                <w:rFonts w:eastAsia="Calibri"/>
              </w:rPr>
              <w:t xml:space="preserve"> objects.</w:t>
            </w:r>
          </w:p>
        </w:tc>
      </w:tr>
    </w:tbl>
    <w:p w14:paraId="15CAACD6" w14:textId="14B31E02" w:rsidR="00E26817" w:rsidRDefault="00E26817" w:rsidP="009F41C2">
      <w:pPr>
        <w:pStyle w:val="Heading2"/>
        <w:rPr>
          <w:rFonts w:eastAsia="Arial"/>
        </w:rPr>
      </w:pPr>
      <w:bookmarkStart w:id="12" w:name="_Toc153983141"/>
      <w:r w:rsidRPr="093D0AD1">
        <w:rPr>
          <w:rFonts w:eastAsia="Arial"/>
        </w:rPr>
        <w:t xml:space="preserve">Discuss and connect the mathematics – </w:t>
      </w:r>
      <w:r w:rsidR="5E31E569" w:rsidRPr="093D0AD1">
        <w:rPr>
          <w:rFonts w:eastAsia="Arial"/>
        </w:rPr>
        <w:t>10</w:t>
      </w:r>
      <w:r w:rsidRPr="093D0AD1">
        <w:rPr>
          <w:rFonts w:eastAsia="Arial"/>
        </w:rPr>
        <w:t xml:space="preserve"> minutes</w:t>
      </w:r>
      <w:bookmarkEnd w:id="12"/>
    </w:p>
    <w:p w14:paraId="58F26E65" w14:textId="3A9AFD4E" w:rsidR="6123C663" w:rsidRDefault="6123C663" w:rsidP="093D0AD1">
      <w:pPr>
        <w:pStyle w:val="ListNumber"/>
        <w:rPr>
          <w:rFonts w:eastAsia="Arial"/>
        </w:rPr>
      </w:pPr>
      <w:r w:rsidRPr="093D0AD1">
        <w:rPr>
          <w:rFonts w:eastAsia="Arial"/>
        </w:rPr>
        <w:t xml:space="preserve">Give pairs of </w:t>
      </w:r>
      <w:proofErr w:type="gramStart"/>
      <w:r w:rsidRPr="093D0AD1">
        <w:rPr>
          <w:rFonts w:eastAsia="Arial"/>
        </w:rPr>
        <w:t>students</w:t>
      </w:r>
      <w:proofErr w:type="gramEnd"/>
      <w:r w:rsidRPr="093D0AD1">
        <w:rPr>
          <w:rFonts w:eastAsia="Arial"/>
        </w:rPr>
        <w:t xml:space="preserve"> counters and a bingo card from </w:t>
      </w:r>
      <w:hyperlink w:anchor="_Resource_3:_3D">
        <w:r w:rsidR="150825C5" w:rsidRPr="093D0AD1">
          <w:rPr>
            <w:rStyle w:val="Hyperlink"/>
            <w:rFonts w:eastAsia="Arial"/>
          </w:rPr>
          <w:t xml:space="preserve">Resource </w:t>
        </w:r>
        <w:r w:rsidR="66D8C5B9" w:rsidRPr="093D0AD1">
          <w:rPr>
            <w:rStyle w:val="Hyperlink"/>
            <w:rFonts w:eastAsia="Arial"/>
          </w:rPr>
          <w:t>3</w:t>
        </w:r>
        <w:r w:rsidR="00C7717A">
          <w:rPr>
            <w:rStyle w:val="Hyperlink"/>
            <w:rFonts w:eastAsia="Arial"/>
          </w:rPr>
          <w:t xml:space="preserve"> –</w:t>
        </w:r>
        <w:r w:rsidR="150825C5" w:rsidRPr="093D0AD1">
          <w:rPr>
            <w:rStyle w:val="Hyperlink"/>
            <w:rFonts w:eastAsia="Arial"/>
          </w:rPr>
          <w:t xml:space="preserve"> 3D </w:t>
        </w:r>
        <w:r w:rsidR="389192C5" w:rsidRPr="093D0AD1">
          <w:rPr>
            <w:rStyle w:val="Hyperlink"/>
            <w:rFonts w:eastAsia="Arial"/>
          </w:rPr>
          <w:t>b</w:t>
        </w:r>
        <w:r w:rsidR="150825C5" w:rsidRPr="093D0AD1">
          <w:rPr>
            <w:rStyle w:val="Hyperlink"/>
            <w:rFonts w:eastAsia="Arial"/>
          </w:rPr>
          <w:t>ingo</w:t>
        </w:r>
      </w:hyperlink>
      <w:r w:rsidRPr="093D0AD1">
        <w:rPr>
          <w:rFonts w:eastAsia="Arial"/>
        </w:rPr>
        <w:t>.</w:t>
      </w:r>
    </w:p>
    <w:p w14:paraId="4FC92779" w14:textId="48CB3022" w:rsidR="6123C663" w:rsidRDefault="150825C5" w:rsidP="093D0AD1">
      <w:pPr>
        <w:pStyle w:val="ListNumber"/>
        <w:rPr>
          <w:rFonts w:eastAsia="Arial"/>
        </w:rPr>
      </w:pPr>
      <w:r w:rsidRPr="093D0AD1">
        <w:rPr>
          <w:rFonts w:eastAsia="Arial"/>
        </w:rPr>
        <w:t>Read</w:t>
      </w:r>
      <w:r w:rsidR="2B19C32E" w:rsidRPr="093D0AD1">
        <w:rPr>
          <w:rFonts w:eastAsia="Arial"/>
        </w:rPr>
        <w:t xml:space="preserve"> </w:t>
      </w:r>
      <w:hyperlink w:anchor="_Resource_4:_3D">
        <w:r w:rsidR="2B19C32E" w:rsidRPr="093D0AD1">
          <w:rPr>
            <w:rStyle w:val="Hyperlink"/>
            <w:rFonts w:eastAsia="Arial"/>
          </w:rPr>
          <w:t xml:space="preserve">Resource </w:t>
        </w:r>
        <w:r w:rsidR="66D8C5B9" w:rsidRPr="093D0AD1">
          <w:rPr>
            <w:rStyle w:val="Hyperlink"/>
            <w:rFonts w:eastAsia="Arial"/>
          </w:rPr>
          <w:t>4</w:t>
        </w:r>
        <w:r w:rsidR="00C7717A">
          <w:rPr>
            <w:rStyle w:val="Hyperlink"/>
            <w:rFonts w:eastAsia="Arial"/>
          </w:rPr>
          <w:t xml:space="preserve"> –</w:t>
        </w:r>
        <w:r w:rsidR="2B19C32E" w:rsidRPr="093D0AD1">
          <w:rPr>
            <w:rStyle w:val="Hyperlink"/>
            <w:rFonts w:eastAsia="Arial"/>
          </w:rPr>
          <w:t xml:space="preserve"> 3D bingo</w:t>
        </w:r>
        <w:r w:rsidR="221A2D1B" w:rsidRPr="093D0AD1">
          <w:rPr>
            <w:rStyle w:val="Hyperlink"/>
            <w:rFonts w:eastAsia="Arial"/>
          </w:rPr>
          <w:t xml:space="preserve"> cards</w:t>
        </w:r>
      </w:hyperlink>
      <w:r w:rsidR="7E7B264C" w:rsidRPr="093D0AD1">
        <w:rPr>
          <w:rFonts w:eastAsia="Arial"/>
        </w:rPr>
        <w:t xml:space="preserve"> </w:t>
      </w:r>
      <w:r w:rsidRPr="093D0AD1">
        <w:rPr>
          <w:rFonts w:eastAsia="Arial"/>
        </w:rPr>
        <w:t>one by one to students.</w:t>
      </w:r>
    </w:p>
    <w:p w14:paraId="118C3FC0" w14:textId="2E7B4A4B" w:rsidR="282E8D64" w:rsidRDefault="282E8D64" w:rsidP="093D0AD1">
      <w:pPr>
        <w:pStyle w:val="ListNumber"/>
        <w:rPr>
          <w:rFonts w:eastAsia="Arial"/>
        </w:rPr>
      </w:pPr>
      <w:r w:rsidRPr="093D0AD1">
        <w:rPr>
          <w:rFonts w:eastAsia="Arial"/>
        </w:rPr>
        <w:t>Each time a card is read, s</w:t>
      </w:r>
      <w:r w:rsidR="6123C663" w:rsidRPr="093D0AD1">
        <w:rPr>
          <w:rFonts w:eastAsia="Arial"/>
        </w:rPr>
        <w:t>tudents put a counter on the object that matches</w:t>
      </w:r>
      <w:r w:rsidR="150825C5" w:rsidRPr="093D0AD1">
        <w:rPr>
          <w:rFonts w:eastAsia="Arial"/>
        </w:rPr>
        <w:t>.</w:t>
      </w:r>
      <w:r w:rsidR="6123C663" w:rsidRPr="093D0AD1">
        <w:rPr>
          <w:rFonts w:eastAsia="Arial"/>
        </w:rPr>
        <w:t xml:space="preserve"> Students can only put one counter down at a time even if </w:t>
      </w:r>
      <w:r w:rsidR="00A32CE8" w:rsidRPr="093D0AD1">
        <w:rPr>
          <w:rFonts w:eastAsia="Arial"/>
        </w:rPr>
        <w:t>a property</w:t>
      </w:r>
      <w:r w:rsidR="6123C663" w:rsidRPr="093D0AD1">
        <w:rPr>
          <w:rFonts w:eastAsia="Arial"/>
        </w:rPr>
        <w:t xml:space="preserve"> matches more than one object. </w:t>
      </w:r>
      <w:r w:rsidR="30224AE5" w:rsidRPr="093D0AD1">
        <w:rPr>
          <w:rFonts w:eastAsia="Arial"/>
        </w:rPr>
        <w:t>When a student covers all</w:t>
      </w:r>
      <w:r w:rsidR="6123C663" w:rsidRPr="093D0AD1">
        <w:rPr>
          <w:rFonts w:eastAsia="Arial"/>
        </w:rPr>
        <w:t xml:space="preserve"> their objects</w:t>
      </w:r>
      <w:r w:rsidR="273A886F" w:rsidRPr="093D0AD1">
        <w:rPr>
          <w:rFonts w:eastAsia="Arial"/>
        </w:rPr>
        <w:t>, they</w:t>
      </w:r>
      <w:r w:rsidR="6123C663" w:rsidRPr="093D0AD1">
        <w:rPr>
          <w:rFonts w:eastAsia="Arial"/>
        </w:rPr>
        <w:t xml:space="preserve"> </w:t>
      </w:r>
      <w:r w:rsidR="006F1255" w:rsidRPr="093D0AD1">
        <w:rPr>
          <w:rFonts w:eastAsia="Arial"/>
        </w:rPr>
        <w:t>call out</w:t>
      </w:r>
      <w:r w:rsidR="6123C663" w:rsidRPr="093D0AD1">
        <w:rPr>
          <w:rFonts w:eastAsia="Arial"/>
        </w:rPr>
        <w:t xml:space="preserve"> 3D bingo</w:t>
      </w:r>
      <w:r w:rsidR="006F1255" w:rsidRPr="093D0AD1">
        <w:rPr>
          <w:rFonts w:eastAsia="Arial"/>
        </w:rPr>
        <w:t>.</w:t>
      </w:r>
    </w:p>
    <w:p w14:paraId="3F9EBCEA" w14:textId="409226D1" w:rsidR="6123C663" w:rsidRDefault="6123C663" w:rsidP="00C7717A">
      <w:pPr>
        <w:pStyle w:val="ListNumber"/>
      </w:pPr>
      <w:r w:rsidRPr="093D0AD1">
        <w:t xml:space="preserve">After playing, </w:t>
      </w:r>
      <w:r w:rsidRPr="00C7717A">
        <w:t>discuss</w:t>
      </w:r>
      <w:r w:rsidRPr="093D0AD1">
        <w:t xml:space="preserve"> </w:t>
      </w:r>
      <w:r w:rsidR="5F01006A" w:rsidRPr="093D0AD1">
        <w:t xml:space="preserve">which </w:t>
      </w:r>
      <w:r w:rsidR="002D6F01" w:rsidRPr="093D0AD1">
        <w:t>properties could relate</w:t>
      </w:r>
      <w:r w:rsidR="5F01006A" w:rsidRPr="093D0AD1">
        <w:t xml:space="preserve"> to </w:t>
      </w:r>
      <w:r w:rsidR="002D6F01" w:rsidRPr="093D0AD1">
        <w:t xml:space="preserve">multiple </w:t>
      </w:r>
      <w:r w:rsidR="5F01006A" w:rsidRPr="093D0AD1">
        <w:t>object</w:t>
      </w:r>
      <w:r w:rsidR="002D6F01" w:rsidRPr="093D0AD1">
        <w:t>s</w:t>
      </w:r>
      <w:r w:rsidR="5F01006A" w:rsidRPr="093D0AD1">
        <w:t>.</w:t>
      </w:r>
    </w:p>
    <w:p w14:paraId="60EBAA31" w14:textId="77777777" w:rsidR="00E26817" w:rsidRDefault="00E26817" w:rsidP="00C7717A">
      <w:r>
        <w:t xml:space="preserve">This table details </w:t>
      </w:r>
      <w:r w:rsidRPr="00C7717A">
        <w:t>opportunities</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543C2100"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4BECF4C3" w14:textId="77777777" w:rsidR="00E26817" w:rsidRDefault="00E26817" w:rsidP="007C3D34">
            <w:r w:rsidRPr="00F8552A">
              <w:lastRenderedPageBreak/>
              <w:t>Assessment opportunities</w:t>
            </w:r>
          </w:p>
        </w:tc>
        <w:tc>
          <w:tcPr>
            <w:tcW w:w="7280" w:type="dxa"/>
          </w:tcPr>
          <w:p w14:paraId="5C76CA4F" w14:textId="77777777" w:rsidR="00E26817" w:rsidRDefault="00E26817" w:rsidP="007C3D34">
            <w:r w:rsidRPr="00F8552A">
              <w:t>Links</w:t>
            </w:r>
          </w:p>
        </w:tc>
      </w:tr>
      <w:tr w:rsidR="00E26817" w14:paraId="38FEBCB8"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21CAD0D9" w14:textId="77777777" w:rsidR="00E26817" w:rsidRDefault="00E26817" w:rsidP="007C3D34">
            <w:r>
              <w:t>What to look for:</w:t>
            </w:r>
          </w:p>
          <w:p w14:paraId="7CBAD21F" w14:textId="2FB05396" w:rsidR="00E26817" w:rsidRDefault="085370B5" w:rsidP="7153187C">
            <w:pPr>
              <w:pStyle w:val="ListBullet"/>
              <w:rPr>
                <w:rStyle w:val="Strong"/>
              </w:rPr>
            </w:pPr>
            <w:r>
              <w:t>Can students compare properties of prisms and pyramids?</w:t>
            </w:r>
            <w:r w:rsidR="00626236">
              <w:br/>
            </w:r>
            <w:r w:rsidR="00E26817" w:rsidRPr="4F6E85BA">
              <w:rPr>
                <w:rStyle w:val="Strong"/>
              </w:rPr>
              <w:t>[</w:t>
            </w:r>
            <w:r w:rsidR="267F19A5" w:rsidRPr="4F6E85BA">
              <w:rPr>
                <w:rStyle w:val="Strong"/>
              </w:rPr>
              <w:t>MAO-WM-01, MA3-3DS-01</w:t>
            </w:r>
            <w:r w:rsidR="00E26817" w:rsidRPr="4F6E85BA">
              <w:rPr>
                <w:rStyle w:val="Strong"/>
              </w:rPr>
              <w:t>]</w:t>
            </w:r>
          </w:p>
          <w:p w14:paraId="261BDF6E" w14:textId="0298C213" w:rsidR="00E26817" w:rsidRDefault="00E26817" w:rsidP="00C7717A">
            <w:pPr>
              <w:pStyle w:val="ListBullet"/>
            </w:pPr>
            <w:r>
              <w:t xml:space="preserve">Can students </w:t>
            </w:r>
            <w:r w:rsidR="73A94959">
              <w:t>name prisms and pyramids according to the shape of their base?</w:t>
            </w:r>
            <w:r>
              <w:t xml:space="preserve"> </w:t>
            </w:r>
            <w:r w:rsidRPr="4F6E85BA">
              <w:rPr>
                <w:rStyle w:val="Strong"/>
              </w:rPr>
              <w:t>[</w:t>
            </w:r>
            <w:r w:rsidR="5EE29158" w:rsidRPr="4F6E85BA">
              <w:rPr>
                <w:rStyle w:val="Strong"/>
              </w:rPr>
              <w:t>MAO-WM-01, MA3-3DS-01</w:t>
            </w:r>
            <w:r w:rsidRPr="4F6E85BA">
              <w:rPr>
                <w:rStyle w:val="Strong"/>
              </w:rPr>
              <w:t>]</w:t>
            </w:r>
          </w:p>
        </w:tc>
        <w:tc>
          <w:tcPr>
            <w:tcW w:w="7280" w:type="dxa"/>
          </w:tcPr>
          <w:p w14:paraId="165755A8" w14:textId="77777777" w:rsidR="00E26817" w:rsidRDefault="00E26817" w:rsidP="007C3D34">
            <w:r>
              <w:t xml:space="preserve">Links to </w:t>
            </w:r>
            <w:hyperlink r:id="rId17">
              <w:r w:rsidRPr="588B59FE">
                <w:rPr>
                  <w:rStyle w:val="Hyperlink"/>
                </w:rPr>
                <w:t>National Numeracy Learning Progressions</w:t>
              </w:r>
            </w:hyperlink>
            <w:r>
              <w:t xml:space="preserve"> (NNLP):</w:t>
            </w:r>
          </w:p>
          <w:p w14:paraId="5FC52F28" w14:textId="4DF9C1CA" w:rsidR="00FA6F25" w:rsidRPr="00FA6F25" w:rsidRDefault="00FA6F25" w:rsidP="588B59FE">
            <w:pPr>
              <w:pStyle w:val="ListBullet"/>
              <w:rPr>
                <w:rFonts w:eastAsia="Calibri"/>
              </w:rPr>
            </w:pPr>
            <w:r>
              <w:rPr>
                <w:rFonts w:eastAsia="Calibri"/>
              </w:rPr>
              <w:t>UnM5</w:t>
            </w:r>
          </w:p>
          <w:p w14:paraId="6BCAFD5C" w14:textId="0516925E" w:rsidR="2FD2847B" w:rsidRDefault="79F52BAA" w:rsidP="588B59FE">
            <w:pPr>
              <w:pStyle w:val="ListBullet"/>
              <w:rPr>
                <w:rFonts w:eastAsia="Calibri"/>
              </w:rPr>
            </w:pPr>
            <w:r>
              <w:t>UGP3</w:t>
            </w:r>
          </w:p>
          <w:p w14:paraId="241AF391" w14:textId="2266A7E6" w:rsidR="00E26817" w:rsidRPr="00BA186C" w:rsidRDefault="79F52BAA" w:rsidP="00BA186C">
            <w:pPr>
              <w:pStyle w:val="ListBullet"/>
              <w:rPr>
                <w:rFonts w:eastAsia="Calibri"/>
              </w:rPr>
            </w:pPr>
            <w:r w:rsidRPr="4F6E85BA">
              <w:rPr>
                <w:rFonts w:eastAsia="Calibri"/>
              </w:rPr>
              <w:t>UGP5.</w:t>
            </w:r>
          </w:p>
        </w:tc>
      </w:tr>
    </w:tbl>
    <w:p w14:paraId="35902F4F" w14:textId="77777777" w:rsidR="00CD0D4B" w:rsidRDefault="00CD0D4B">
      <w:pPr>
        <w:spacing w:before="0" w:after="160" w:line="259" w:lineRule="auto"/>
      </w:pPr>
      <w:r>
        <w:br w:type="page"/>
      </w:r>
    </w:p>
    <w:p w14:paraId="7773BD9E" w14:textId="77777777" w:rsidR="00083CAD" w:rsidRPr="00C7717A" w:rsidRDefault="00083CAD" w:rsidP="00C7717A">
      <w:pPr>
        <w:pStyle w:val="Heading1"/>
      </w:pPr>
      <w:bookmarkStart w:id="13" w:name="_Lesson_2"/>
      <w:bookmarkStart w:id="14" w:name="_Toc153983142"/>
      <w:bookmarkEnd w:id="13"/>
      <w:r w:rsidRPr="00C7717A">
        <w:lastRenderedPageBreak/>
        <w:t>Lesson 2</w:t>
      </w:r>
      <w:bookmarkEnd w:id="14"/>
    </w:p>
    <w:p w14:paraId="2E3E4106" w14:textId="2DAFEC67" w:rsidR="00083CAD" w:rsidRDefault="00083CAD" w:rsidP="00C7717A">
      <w:pPr>
        <w:pStyle w:val="FeatureBox3"/>
      </w:pPr>
      <w:r w:rsidRPr="093D0AD1">
        <w:rPr>
          <w:rStyle w:val="Strong"/>
          <w:rFonts w:eastAsia="Arial"/>
        </w:rPr>
        <w:t>Core concept</w:t>
      </w:r>
      <w:r w:rsidRPr="093D0AD1">
        <w:t xml:space="preserve">: </w:t>
      </w:r>
      <w:r w:rsidR="00C7717A">
        <w:t>o</w:t>
      </w:r>
      <w:r w:rsidR="539A1ED8" w:rsidRPr="093D0AD1">
        <w:t>bjects can be constructed using different materials</w:t>
      </w:r>
      <w:r w:rsidRPr="093D0AD1">
        <w:t>.</w:t>
      </w:r>
    </w:p>
    <w:p w14:paraId="255148F1" w14:textId="0F73B4D3" w:rsidR="00083CAD" w:rsidRDefault="00083CAD" w:rsidP="009F41C2">
      <w:pPr>
        <w:pStyle w:val="Heading2"/>
        <w:rPr>
          <w:rFonts w:eastAsia="Arial"/>
        </w:rPr>
      </w:pPr>
      <w:bookmarkStart w:id="15" w:name="_Toc153983143"/>
      <w:r w:rsidRPr="093D0AD1">
        <w:rPr>
          <w:rFonts w:eastAsia="Arial"/>
        </w:rPr>
        <w:t>Daily number sense</w:t>
      </w:r>
      <w:r w:rsidR="00B90206">
        <w:rPr>
          <w:rFonts w:eastAsia="Arial"/>
        </w:rPr>
        <w:t xml:space="preserve"> –</w:t>
      </w:r>
      <w:r w:rsidRPr="093D0AD1">
        <w:rPr>
          <w:rFonts w:eastAsia="Arial"/>
        </w:rPr>
        <w:t xml:space="preserve"> </w:t>
      </w:r>
      <w:r w:rsidR="7509431D" w:rsidRPr="093D0AD1">
        <w:rPr>
          <w:rFonts w:eastAsia="Arial"/>
        </w:rPr>
        <w:t>What zeros matter</w:t>
      </w:r>
      <w:r w:rsidR="00DC03F6">
        <w:rPr>
          <w:rFonts w:eastAsia="Arial"/>
        </w:rPr>
        <w:t>?</w:t>
      </w:r>
      <w:r w:rsidRPr="093D0AD1">
        <w:rPr>
          <w:rFonts w:eastAsia="Arial"/>
        </w:rPr>
        <w:t xml:space="preserve"> – </w:t>
      </w:r>
      <w:r w:rsidR="015DE01C" w:rsidRPr="093D0AD1">
        <w:rPr>
          <w:rFonts w:eastAsia="Arial"/>
        </w:rPr>
        <w:t>10</w:t>
      </w:r>
      <w:r w:rsidRPr="093D0AD1">
        <w:rPr>
          <w:rFonts w:eastAsia="Arial"/>
        </w:rPr>
        <w:t xml:space="preserve"> minutes</w:t>
      </w:r>
      <w:bookmarkEnd w:id="15"/>
    </w:p>
    <w:p w14:paraId="3A67FD26" w14:textId="2FA64364" w:rsidR="00083CAD" w:rsidRDefault="00083CAD" w:rsidP="00B90206">
      <w:r>
        <w:t xml:space="preserve">The table below contains </w:t>
      </w:r>
      <w:r w:rsidRPr="00B90206">
        <w:t>suggested</w:t>
      </w:r>
      <w:r>
        <w:t xml:space="preserve"> learning intention</w:t>
      </w:r>
      <w:r w:rsidR="000C017D">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7EECCBE3"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42676C1A" w14:textId="356472A8" w:rsidR="00083CAD" w:rsidRDefault="00083CAD" w:rsidP="009F41C2">
            <w:r w:rsidRPr="005864AB">
              <w:t>Daily number sense learning intention</w:t>
            </w:r>
            <w:r w:rsidR="000C017D">
              <w:t>s</w:t>
            </w:r>
          </w:p>
        </w:tc>
        <w:tc>
          <w:tcPr>
            <w:tcW w:w="7280" w:type="dxa"/>
          </w:tcPr>
          <w:p w14:paraId="14AAFE5C" w14:textId="77777777" w:rsidR="00083CAD" w:rsidRDefault="00083CAD" w:rsidP="009F41C2">
            <w:r w:rsidRPr="005864AB">
              <w:t>Daily number sense success criteria</w:t>
            </w:r>
          </w:p>
        </w:tc>
      </w:tr>
      <w:tr w:rsidR="00083CAD" w14:paraId="1289491E"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5D56B3B5" w14:textId="77777777" w:rsidR="00083CAD" w:rsidRDefault="00083CAD" w:rsidP="009F41C2">
            <w:r>
              <w:t>Students are learning to:</w:t>
            </w:r>
          </w:p>
          <w:p w14:paraId="18ED16AD" w14:textId="3DDA730F" w:rsidR="008E40C3" w:rsidRDefault="008E40C3" w:rsidP="009F41C2">
            <w:pPr>
              <w:pStyle w:val="ListBullet"/>
            </w:pPr>
            <w:r>
              <w:t>r</w:t>
            </w:r>
            <w:r w:rsidRPr="008E40C3">
              <w:t>ecognise that the place value system can be extended beyond hundredths</w:t>
            </w:r>
          </w:p>
          <w:p w14:paraId="6239047D" w14:textId="72DCBA89" w:rsidR="00083CAD" w:rsidRPr="009F7F0A" w:rsidRDefault="22715BE3" w:rsidP="009F41C2">
            <w:pPr>
              <w:pStyle w:val="ListBullet"/>
            </w:pPr>
            <w:r>
              <w:t>compare, order and represent decimals</w:t>
            </w:r>
            <w:r w:rsidR="00083CAD">
              <w:t>.</w:t>
            </w:r>
          </w:p>
        </w:tc>
        <w:tc>
          <w:tcPr>
            <w:tcW w:w="7280" w:type="dxa"/>
          </w:tcPr>
          <w:p w14:paraId="406E122A" w14:textId="77777777" w:rsidR="00083CAD" w:rsidRDefault="00083CAD" w:rsidP="009F41C2">
            <w:r>
              <w:t>Students can:</w:t>
            </w:r>
          </w:p>
          <w:p w14:paraId="484C6FF4" w14:textId="77777777" w:rsidR="00F27F0B" w:rsidRDefault="00F27F0B" w:rsidP="009F41C2">
            <w:pPr>
              <w:pStyle w:val="ListBullet"/>
            </w:pPr>
            <w:r>
              <w:t>use place value to interpret zero digits in decimals</w:t>
            </w:r>
          </w:p>
          <w:p w14:paraId="59BBBE88" w14:textId="4A14126C" w:rsidR="00083CAD" w:rsidRPr="009F7F0A" w:rsidRDefault="64F921DF" w:rsidP="009F41C2">
            <w:pPr>
              <w:pStyle w:val="ListBullet"/>
            </w:pPr>
            <w:r>
              <w:t>compare and order decimal numbers of up to 3 decimal places</w:t>
            </w:r>
            <w:r w:rsidR="006860C2">
              <w:t>.</w:t>
            </w:r>
          </w:p>
        </w:tc>
      </w:tr>
    </w:tbl>
    <w:p w14:paraId="795F89CC" w14:textId="1EB0C724" w:rsidR="009B5A83" w:rsidRPr="009B5A83" w:rsidRDefault="009B5A83" w:rsidP="009B5A83">
      <w:pPr>
        <w:suppressAutoHyphens w:val="0"/>
        <w:spacing w:before="0" w:after="160" w:line="259" w:lineRule="auto"/>
      </w:pPr>
      <w:r>
        <w:br w:type="page"/>
      </w:r>
    </w:p>
    <w:p w14:paraId="3017CB16" w14:textId="47DA68AC" w:rsidR="55EC10C0" w:rsidRDefault="55EC10C0" w:rsidP="00B90206">
      <w:pPr>
        <w:pStyle w:val="FeatureBox"/>
      </w:pPr>
      <w:r w:rsidRPr="00B90206">
        <w:rPr>
          <w:rStyle w:val="Strong"/>
        </w:rPr>
        <w:lastRenderedPageBreak/>
        <w:t>Note</w:t>
      </w:r>
      <w:r w:rsidRPr="093D0AD1">
        <w:t xml:space="preserve">: </w:t>
      </w:r>
      <w:proofErr w:type="gramStart"/>
      <w:r w:rsidR="00B90206">
        <w:t>t</w:t>
      </w:r>
      <w:r w:rsidR="37D3EE94" w:rsidRPr="093D0AD1">
        <w:t>he</w:t>
      </w:r>
      <w:proofErr w:type="gramEnd"/>
      <w:r w:rsidR="37D3EE94" w:rsidRPr="093D0AD1">
        <w:t xml:space="preserve"> Stage 3 teaching advice states that t</w:t>
      </w:r>
      <w:r w:rsidRPr="093D0AD1">
        <w:t xml:space="preserve">he role of zero as a place holder assists in understanding how we say and write decimals. Zero is written in the ones place in a </w:t>
      </w:r>
      <w:r w:rsidRPr="00B90206">
        <w:t>decimal</w:t>
      </w:r>
      <w:r w:rsidRPr="093D0AD1">
        <w:t xml:space="preserve"> to reduce the risk of misreading the decimal as a whole number. The number 0.2 has the same value as 0.20 and the number 2 has the same value as 2.0. In measurement, zeros at the end of a decimal have a different meaning as they are used to record </w:t>
      </w:r>
      <w:r w:rsidRPr="00034A27">
        <w:t>precision. A measurement recorded as 0.2 seconds is measured in tenths of a second. A measurement recorded as 0.20 seconds is measured in hundredths of a second.</w:t>
      </w:r>
    </w:p>
    <w:p w14:paraId="1028CD09" w14:textId="1874333D" w:rsidR="00083CAD" w:rsidRPr="005764CE" w:rsidRDefault="4D39B53B" w:rsidP="006053D5">
      <w:pPr>
        <w:pStyle w:val="ListNumber"/>
        <w:numPr>
          <w:ilvl w:val="0"/>
          <w:numId w:val="5"/>
        </w:numPr>
        <w:rPr>
          <w:rFonts w:eastAsia="Arial"/>
        </w:rPr>
      </w:pPr>
      <w:r w:rsidRPr="005764CE">
        <w:rPr>
          <w:rFonts w:eastAsia="Arial"/>
        </w:rPr>
        <w:t xml:space="preserve">Revise with students the role of zero as a placeholder </w:t>
      </w:r>
      <w:r w:rsidR="792F0962" w:rsidRPr="005764CE">
        <w:rPr>
          <w:rFonts w:eastAsia="Arial"/>
        </w:rPr>
        <w:t xml:space="preserve">to </w:t>
      </w:r>
      <w:r w:rsidR="00D27F8D" w:rsidRPr="005764CE">
        <w:rPr>
          <w:rFonts w:eastAsia="Arial"/>
        </w:rPr>
        <w:t>support saying</w:t>
      </w:r>
      <w:r w:rsidR="792F0962" w:rsidRPr="005764CE">
        <w:rPr>
          <w:rFonts w:eastAsia="Arial"/>
        </w:rPr>
        <w:t xml:space="preserve"> and writ</w:t>
      </w:r>
      <w:r w:rsidR="00D27F8D" w:rsidRPr="005764CE">
        <w:rPr>
          <w:rFonts w:eastAsia="Arial"/>
        </w:rPr>
        <w:t>ing</w:t>
      </w:r>
      <w:r w:rsidR="792F0962" w:rsidRPr="005764CE">
        <w:rPr>
          <w:rFonts w:eastAsia="Arial"/>
        </w:rPr>
        <w:t xml:space="preserve"> decimals</w:t>
      </w:r>
      <w:r w:rsidRPr="005764CE">
        <w:rPr>
          <w:rFonts w:eastAsia="Arial"/>
        </w:rPr>
        <w:t>.</w:t>
      </w:r>
      <w:r w:rsidR="22EB29B1" w:rsidRPr="005764CE">
        <w:rPr>
          <w:rFonts w:eastAsia="Arial"/>
        </w:rPr>
        <w:t xml:space="preserve"> </w:t>
      </w:r>
      <w:r w:rsidR="00207289" w:rsidRPr="005764CE">
        <w:rPr>
          <w:rFonts w:eastAsia="Arial"/>
        </w:rPr>
        <w:t xml:space="preserve">Revise how </w:t>
      </w:r>
      <w:r w:rsidR="42463FCD" w:rsidRPr="005764CE">
        <w:rPr>
          <w:rFonts w:eastAsia="Arial"/>
        </w:rPr>
        <w:t>we must write a zero in the ones place if the decimal is smaller than 1.</w:t>
      </w:r>
    </w:p>
    <w:p w14:paraId="37C6B1FB" w14:textId="1C72C853" w:rsidR="00083CAD" w:rsidRPr="008A6055" w:rsidRDefault="00505DA2" w:rsidP="009F41C2">
      <w:pPr>
        <w:pStyle w:val="ListNumber"/>
        <w:rPr>
          <w:rFonts w:eastAsia="Arial"/>
        </w:rPr>
      </w:pPr>
      <w:r w:rsidRPr="093D0AD1">
        <w:rPr>
          <w:rFonts w:eastAsia="Arial"/>
        </w:rPr>
        <w:t>S</w:t>
      </w:r>
      <w:r w:rsidR="4F857A5C" w:rsidRPr="093D0AD1">
        <w:rPr>
          <w:rFonts w:eastAsia="Arial"/>
        </w:rPr>
        <w:t>mall groups of students</w:t>
      </w:r>
      <w:r w:rsidRPr="093D0AD1">
        <w:rPr>
          <w:rFonts w:eastAsia="Arial"/>
        </w:rPr>
        <w:t xml:space="preserve"> cut up</w:t>
      </w:r>
      <w:r w:rsidR="4F857A5C" w:rsidRPr="093D0AD1">
        <w:rPr>
          <w:rFonts w:eastAsia="Arial"/>
        </w:rPr>
        <w:t xml:space="preserve"> </w:t>
      </w:r>
      <w:hyperlink w:anchor="_Resource_5:_Decimals">
        <w:r w:rsidR="4F857A5C" w:rsidRPr="004F3CB3">
          <w:rPr>
            <w:rStyle w:val="Hyperlink"/>
          </w:rPr>
          <w:t xml:space="preserve">Resource </w:t>
        </w:r>
        <w:r w:rsidR="00915E37" w:rsidRPr="004F3CB3">
          <w:rPr>
            <w:rStyle w:val="Hyperlink"/>
          </w:rPr>
          <w:t>5</w:t>
        </w:r>
        <w:r w:rsidR="00B90206">
          <w:rPr>
            <w:rStyle w:val="Hyperlink"/>
          </w:rPr>
          <w:t xml:space="preserve"> – d</w:t>
        </w:r>
        <w:r w:rsidR="4F857A5C" w:rsidRPr="004F3CB3">
          <w:rPr>
            <w:rStyle w:val="Hyperlink"/>
          </w:rPr>
          <w:t>ecimals with zero</w:t>
        </w:r>
        <w:r w:rsidR="4DD078A5" w:rsidRPr="004F3CB3">
          <w:rPr>
            <w:rStyle w:val="Hyperlink"/>
          </w:rPr>
          <w:t>s</w:t>
        </w:r>
      </w:hyperlink>
      <w:r w:rsidR="00083CAD" w:rsidRPr="093D0AD1">
        <w:rPr>
          <w:rFonts w:eastAsia="Arial"/>
        </w:rPr>
        <w:t>.</w:t>
      </w:r>
    </w:p>
    <w:p w14:paraId="5954A8F7" w14:textId="31BB24DF" w:rsidR="00083CAD" w:rsidRPr="002C288C" w:rsidRDefault="0EC79839" w:rsidP="00B90206">
      <w:pPr>
        <w:pStyle w:val="ListNumber"/>
      </w:pPr>
      <w:r w:rsidRPr="093D0AD1">
        <w:t>S</w:t>
      </w:r>
      <w:r w:rsidR="0A792424" w:rsidRPr="093D0AD1">
        <w:t>tudents</w:t>
      </w:r>
      <w:r w:rsidR="00505DA2" w:rsidRPr="093D0AD1">
        <w:t xml:space="preserve"> take </w:t>
      </w:r>
      <w:r w:rsidR="00505DA2" w:rsidRPr="00B90206">
        <w:t>turns</w:t>
      </w:r>
      <w:r w:rsidR="00505DA2" w:rsidRPr="093D0AD1">
        <w:t xml:space="preserve"> to </w:t>
      </w:r>
      <w:r w:rsidR="30B29CF7" w:rsidRPr="093D0AD1">
        <w:t xml:space="preserve">select a card, </w:t>
      </w:r>
      <w:r w:rsidR="00505DA2" w:rsidRPr="093D0AD1">
        <w:t>read</w:t>
      </w:r>
      <w:r w:rsidR="0A792424" w:rsidRPr="093D0AD1">
        <w:t xml:space="preserve"> the decimal aloud and sort the</w:t>
      </w:r>
      <w:r w:rsidR="5E742A3E" w:rsidRPr="093D0AD1">
        <w:t xml:space="preserve"> cards</w:t>
      </w:r>
      <w:r w:rsidR="0A792424" w:rsidRPr="093D0AD1">
        <w:t xml:space="preserve"> from smallest to largest, justifying </w:t>
      </w:r>
      <w:r w:rsidR="5A483457" w:rsidRPr="093D0AD1">
        <w:t>decision</w:t>
      </w:r>
      <w:r w:rsidR="00505DA2" w:rsidRPr="093D0AD1">
        <w:t>s</w:t>
      </w:r>
      <w:r w:rsidR="00083CAD" w:rsidRPr="093D0AD1">
        <w:t>.</w:t>
      </w:r>
      <w:r w:rsidR="0384413F" w:rsidRPr="093D0AD1">
        <w:t xml:space="preserve"> Students decide which zeros matter. For example, the </w:t>
      </w:r>
      <w:r w:rsidR="7DA1DCFC" w:rsidRPr="093D0AD1">
        <w:t>zeros in 0.025 are important</w:t>
      </w:r>
      <w:r w:rsidR="2FFDC788" w:rsidRPr="093D0AD1">
        <w:t>, but the zero in 1.590 does not affect the place value if removed</w:t>
      </w:r>
      <w:r w:rsidR="7DA1DCFC" w:rsidRPr="093D0AD1">
        <w:t>.</w:t>
      </w:r>
    </w:p>
    <w:p w14:paraId="030E9F20" w14:textId="007A8758" w:rsidR="00083CAD" w:rsidRPr="002C288C" w:rsidRDefault="0182E111" w:rsidP="00B90206">
      <w:pPr>
        <w:pStyle w:val="FeatureBox"/>
      </w:pPr>
      <w:r w:rsidRPr="093D0AD1">
        <w:rPr>
          <w:rStyle w:val="Strong"/>
          <w:rFonts w:eastAsia="Arial"/>
        </w:rPr>
        <w:t>Note</w:t>
      </w:r>
      <w:r w:rsidRPr="093D0AD1">
        <w:t xml:space="preserve">: </w:t>
      </w:r>
      <w:r w:rsidR="00B90206">
        <w:t>w</w:t>
      </w:r>
      <w:r w:rsidR="388198FC" w:rsidRPr="093D0AD1">
        <w:t xml:space="preserve">hen reading aloud, </w:t>
      </w:r>
      <w:r w:rsidR="00A94B60">
        <w:t>the normal convention is to</w:t>
      </w:r>
      <w:r w:rsidR="388198FC" w:rsidRPr="093D0AD1">
        <w:t xml:space="preserve"> ignore the end zeros. For example, 0.500 is interpreted as 0.5 and read as 5 tenths</w:t>
      </w:r>
      <w:r w:rsidR="69A810CE" w:rsidRPr="093D0AD1">
        <w:t>.</w:t>
      </w:r>
    </w:p>
    <w:p w14:paraId="2F4B154A" w14:textId="4A9109C7" w:rsidR="366E784B" w:rsidRPr="00D9072F" w:rsidRDefault="366E784B" w:rsidP="006053D5">
      <w:pPr>
        <w:pStyle w:val="ListNumber"/>
        <w:numPr>
          <w:ilvl w:val="0"/>
          <w:numId w:val="3"/>
        </w:numPr>
        <w:rPr>
          <w:rFonts w:eastAsia="Arial"/>
        </w:rPr>
      </w:pPr>
      <w:r w:rsidRPr="093D0AD1">
        <w:rPr>
          <w:rFonts w:eastAsia="Arial"/>
        </w:rPr>
        <w:t>Mo</w:t>
      </w:r>
      <w:r w:rsidR="55EE18DD" w:rsidRPr="093D0AD1">
        <w:rPr>
          <w:rFonts w:eastAsia="Arial"/>
        </w:rPr>
        <w:t>ve around the groups checking for misconceptions about the role of zero in decimals.</w:t>
      </w:r>
    </w:p>
    <w:p w14:paraId="00A9EAA4" w14:textId="738244EB" w:rsidR="006860C2" w:rsidRPr="00D9072F" w:rsidRDefault="55EE18DD" w:rsidP="006053D5">
      <w:pPr>
        <w:pStyle w:val="ListNumber"/>
        <w:numPr>
          <w:ilvl w:val="0"/>
          <w:numId w:val="3"/>
        </w:numPr>
        <w:rPr>
          <w:rFonts w:eastAsia="Arial"/>
        </w:rPr>
      </w:pPr>
      <w:r w:rsidRPr="093D0AD1">
        <w:rPr>
          <w:rFonts w:eastAsia="Arial"/>
        </w:rPr>
        <w:t xml:space="preserve">Once </w:t>
      </w:r>
      <w:r w:rsidR="0FF1A2CB" w:rsidRPr="093D0AD1">
        <w:rPr>
          <w:rFonts w:eastAsia="Arial"/>
        </w:rPr>
        <w:t xml:space="preserve">groups </w:t>
      </w:r>
      <w:r w:rsidRPr="093D0AD1">
        <w:rPr>
          <w:rFonts w:eastAsia="Arial"/>
        </w:rPr>
        <w:t xml:space="preserve">have ordered the cards, </w:t>
      </w:r>
      <w:r w:rsidR="18ED1989" w:rsidRPr="093D0AD1">
        <w:rPr>
          <w:rFonts w:eastAsia="Arial"/>
        </w:rPr>
        <w:t xml:space="preserve">students </w:t>
      </w:r>
      <w:r w:rsidR="006860C2" w:rsidRPr="093D0AD1">
        <w:rPr>
          <w:rFonts w:eastAsia="Arial"/>
        </w:rPr>
        <w:t xml:space="preserve">compare their </w:t>
      </w:r>
      <w:r w:rsidR="18ED1989" w:rsidRPr="093D0AD1">
        <w:rPr>
          <w:rFonts w:eastAsia="Arial"/>
        </w:rPr>
        <w:t>card order</w:t>
      </w:r>
      <w:r w:rsidR="7776D437" w:rsidRPr="093D0AD1">
        <w:rPr>
          <w:rFonts w:eastAsia="Arial"/>
        </w:rPr>
        <w:t xml:space="preserve"> </w:t>
      </w:r>
      <w:r w:rsidR="006860C2" w:rsidRPr="093D0AD1">
        <w:rPr>
          <w:rFonts w:eastAsia="Arial"/>
        </w:rPr>
        <w:t>to one</w:t>
      </w:r>
      <w:r w:rsidR="7776D437" w:rsidRPr="093D0AD1">
        <w:rPr>
          <w:rFonts w:eastAsia="Arial"/>
        </w:rPr>
        <w:t xml:space="preserve"> other group.</w:t>
      </w:r>
    </w:p>
    <w:p w14:paraId="35C1239D" w14:textId="5862D5FB" w:rsidR="55EE18DD" w:rsidRPr="00095B73" w:rsidRDefault="7776D437" w:rsidP="006053D5">
      <w:pPr>
        <w:pStyle w:val="ListNumber"/>
        <w:numPr>
          <w:ilvl w:val="0"/>
          <w:numId w:val="3"/>
        </w:numPr>
        <w:rPr>
          <w:rFonts w:eastAsia="Arial"/>
        </w:rPr>
      </w:pPr>
      <w:r w:rsidRPr="093D0AD1">
        <w:rPr>
          <w:rFonts w:eastAsia="Arial"/>
        </w:rPr>
        <w:t>Ask</w:t>
      </w:r>
      <w:r w:rsidR="006860C2" w:rsidRPr="093D0AD1">
        <w:rPr>
          <w:rFonts w:eastAsia="Arial"/>
        </w:rPr>
        <w:t xml:space="preserve"> the class</w:t>
      </w:r>
      <w:r w:rsidRPr="093D0AD1">
        <w:rPr>
          <w:rFonts w:eastAsia="Arial"/>
        </w:rPr>
        <w:t>:</w:t>
      </w:r>
    </w:p>
    <w:p w14:paraId="01B05D49" w14:textId="0566D048" w:rsidR="7776D437" w:rsidRDefault="7776D437" w:rsidP="00B90206">
      <w:pPr>
        <w:pStyle w:val="ListBullet"/>
        <w:ind w:left="1134"/>
        <w:rPr>
          <w:rFonts w:eastAsia="Arial"/>
        </w:rPr>
      </w:pPr>
      <w:r w:rsidRPr="4F6E85BA">
        <w:rPr>
          <w:rFonts w:eastAsia="Arial"/>
        </w:rPr>
        <w:t xml:space="preserve">Were there any groups that had </w:t>
      </w:r>
      <w:r w:rsidR="00C27804" w:rsidRPr="4F6E85BA">
        <w:rPr>
          <w:rFonts w:eastAsia="Arial"/>
        </w:rPr>
        <w:t xml:space="preserve">any </w:t>
      </w:r>
      <w:r w:rsidRPr="4F6E85BA">
        <w:rPr>
          <w:rFonts w:eastAsia="Arial"/>
        </w:rPr>
        <w:t>cards in a different position? Why do you think that is?</w:t>
      </w:r>
    </w:p>
    <w:p w14:paraId="036912D3" w14:textId="604D2D5C" w:rsidR="6961B121" w:rsidRDefault="6961B121" w:rsidP="00B90206">
      <w:pPr>
        <w:pStyle w:val="ListBullet"/>
        <w:ind w:left="1134"/>
        <w:rPr>
          <w:rFonts w:eastAsia="Arial"/>
        </w:rPr>
      </w:pPr>
      <w:r w:rsidRPr="4F6E85BA">
        <w:rPr>
          <w:rFonts w:eastAsia="Arial"/>
        </w:rPr>
        <w:t xml:space="preserve">Did your group face any challenges while deciding </w:t>
      </w:r>
      <w:r w:rsidR="007245CC" w:rsidRPr="4F6E85BA">
        <w:rPr>
          <w:rFonts w:eastAsia="Arial"/>
        </w:rPr>
        <w:t xml:space="preserve">on </w:t>
      </w:r>
      <w:r w:rsidRPr="4F6E85BA">
        <w:rPr>
          <w:rFonts w:eastAsia="Arial"/>
        </w:rPr>
        <w:t>the order of</w:t>
      </w:r>
      <w:r w:rsidR="007245CC" w:rsidRPr="4F6E85BA">
        <w:rPr>
          <w:rFonts w:eastAsia="Arial"/>
        </w:rPr>
        <w:t xml:space="preserve"> </w:t>
      </w:r>
      <w:r w:rsidRPr="4F6E85BA">
        <w:rPr>
          <w:rFonts w:eastAsia="Arial"/>
        </w:rPr>
        <w:t>cards?</w:t>
      </w:r>
    </w:p>
    <w:p w14:paraId="62FB41E0" w14:textId="77777777" w:rsidR="00083CAD" w:rsidRDefault="00083CAD" w:rsidP="00B90206">
      <w:r>
        <w:lastRenderedPageBreak/>
        <w:t xml:space="preserve">This table details opportunities for </w:t>
      </w:r>
      <w:r w:rsidRPr="00B90206">
        <w:t>assessment</w:t>
      </w:r>
      <w:r>
        <w: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DB55DCC"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5C1B1182" w14:textId="77777777" w:rsidR="00083CAD" w:rsidRDefault="00083CAD" w:rsidP="009F41C2">
            <w:r w:rsidRPr="00F8552A">
              <w:t>Assessment opportunities</w:t>
            </w:r>
          </w:p>
        </w:tc>
        <w:tc>
          <w:tcPr>
            <w:tcW w:w="7280" w:type="dxa"/>
          </w:tcPr>
          <w:p w14:paraId="157B7E9F" w14:textId="77777777" w:rsidR="00083CAD" w:rsidRDefault="00083CAD" w:rsidP="009F41C2">
            <w:r w:rsidRPr="00F8552A">
              <w:t>Links</w:t>
            </w:r>
          </w:p>
        </w:tc>
      </w:tr>
      <w:tr w:rsidR="00083CAD" w14:paraId="34C948D6"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71DC3240" w14:textId="77777777" w:rsidR="00083CAD" w:rsidRDefault="00083CAD" w:rsidP="009F41C2">
            <w:r>
              <w:t>What to look for:</w:t>
            </w:r>
          </w:p>
          <w:p w14:paraId="509ABED6" w14:textId="0FA07DE1" w:rsidR="00083CAD" w:rsidRDefault="5F8A17DB" w:rsidP="009F41C2">
            <w:pPr>
              <w:pStyle w:val="ListBullet"/>
            </w:pPr>
            <w:r>
              <w:t xml:space="preserve">Can students </w:t>
            </w:r>
            <w:r w:rsidR="00762E40" w:rsidRPr="00762E40">
              <w:t>use place value to interpret zero digits in decimals</w:t>
            </w:r>
            <w:r>
              <w:t xml:space="preserve">? </w:t>
            </w:r>
            <w:r w:rsidRPr="00B90206">
              <w:rPr>
                <w:rStyle w:val="Strong"/>
              </w:rPr>
              <w:t>[MAO-</w:t>
            </w:r>
            <w:r w:rsidR="485AFE35" w:rsidRPr="00B90206">
              <w:rPr>
                <w:rStyle w:val="Strong"/>
              </w:rPr>
              <w:t xml:space="preserve">WM-01, </w:t>
            </w:r>
            <w:r w:rsidR="5EF1921A" w:rsidRPr="00B90206">
              <w:rPr>
                <w:rStyle w:val="Strong"/>
              </w:rPr>
              <w:t>MA3-RN-02]</w:t>
            </w:r>
          </w:p>
          <w:p w14:paraId="0D37A2C2" w14:textId="301E62E1" w:rsidR="00083CAD" w:rsidRDefault="5F8A17DB" w:rsidP="009F41C2">
            <w:pPr>
              <w:pStyle w:val="ListBullet"/>
            </w:pPr>
            <w:r>
              <w:t xml:space="preserve">Can students </w:t>
            </w:r>
            <w:r w:rsidR="00762E40" w:rsidRPr="00762E40">
              <w:t>compare and order decimal numbers of up to 3 decimal places</w:t>
            </w:r>
            <w:r>
              <w:t>?</w:t>
            </w:r>
            <w:r w:rsidR="05C831F9">
              <w:t xml:space="preserve"> </w:t>
            </w:r>
            <w:r w:rsidR="05C831F9" w:rsidRPr="00B90206">
              <w:rPr>
                <w:rStyle w:val="Strong"/>
              </w:rPr>
              <w:t>[MAO-WM-01, MA3-RN-02]</w:t>
            </w:r>
          </w:p>
        </w:tc>
        <w:tc>
          <w:tcPr>
            <w:tcW w:w="7280" w:type="dxa"/>
          </w:tcPr>
          <w:p w14:paraId="2A6B94CA" w14:textId="77777777" w:rsidR="00083CAD" w:rsidRDefault="00083CAD" w:rsidP="009F41C2">
            <w:r>
              <w:t xml:space="preserve">Links to </w:t>
            </w:r>
            <w:hyperlink r:id="rId18">
              <w:r w:rsidRPr="588B59FE">
                <w:rPr>
                  <w:rStyle w:val="Hyperlink"/>
                </w:rPr>
                <w:t>National Numeracy Learning Progressions</w:t>
              </w:r>
            </w:hyperlink>
            <w:r>
              <w:t xml:space="preserve"> (NNLP):</w:t>
            </w:r>
          </w:p>
          <w:p w14:paraId="0303647B" w14:textId="297AECEB" w:rsidR="2D9E6226" w:rsidRDefault="00A36C24" w:rsidP="009F41C2">
            <w:pPr>
              <w:pStyle w:val="ListBullet"/>
              <w:rPr>
                <w:rFonts w:eastAsia="Calibri"/>
              </w:rPr>
            </w:pPr>
            <w:r>
              <w:t xml:space="preserve">NPV7, </w:t>
            </w:r>
            <w:r w:rsidR="29D7C50B">
              <w:t>NPV8.</w:t>
            </w:r>
          </w:p>
          <w:p w14:paraId="057CA5BF" w14:textId="566C2D20" w:rsidR="00083CAD" w:rsidRDefault="00083CAD" w:rsidP="009F41C2">
            <w:r>
              <w:t xml:space="preserve">Links to suggested </w:t>
            </w:r>
            <w:hyperlink r:id="rId19">
              <w:r w:rsidRPr="588B59FE">
                <w:rPr>
                  <w:rStyle w:val="Hyperlink"/>
                </w:rPr>
                <w:t>Interview for Student Reasoning</w:t>
              </w:r>
            </w:hyperlink>
            <w:r>
              <w:t xml:space="preserve"> (IfSR) tasks:</w:t>
            </w:r>
          </w:p>
          <w:p w14:paraId="5ABFE323" w14:textId="6B389EE6" w:rsidR="00083CAD" w:rsidRDefault="0F6B938B" w:rsidP="009F41C2">
            <w:pPr>
              <w:pStyle w:val="ListBullet"/>
            </w:pPr>
            <w:r w:rsidRPr="4F6E85BA">
              <w:rPr>
                <w:rStyle w:val="Strong"/>
              </w:rPr>
              <w:t>IfSR-PT</w:t>
            </w:r>
            <w:r>
              <w:t>: 1A.5, 1A.7</w:t>
            </w:r>
          </w:p>
          <w:p w14:paraId="460FDCC5" w14:textId="0980AC78" w:rsidR="00083CAD" w:rsidRDefault="0F6B938B" w:rsidP="009F41C2">
            <w:pPr>
              <w:pStyle w:val="ListBullet"/>
            </w:pPr>
            <w:r w:rsidRPr="4F6E85BA">
              <w:rPr>
                <w:rStyle w:val="Strong"/>
              </w:rPr>
              <w:t>IfSR-AT</w:t>
            </w:r>
            <w:r>
              <w:t>: 4B.1</w:t>
            </w:r>
          </w:p>
          <w:p w14:paraId="0C6FB6ED" w14:textId="2839B152" w:rsidR="00083CAD" w:rsidRDefault="0F6B938B" w:rsidP="009F41C2">
            <w:pPr>
              <w:pStyle w:val="ListBullet"/>
            </w:pPr>
            <w:r w:rsidRPr="4F6E85BA">
              <w:rPr>
                <w:rStyle w:val="Strong"/>
              </w:rPr>
              <w:t>IfSR-NP</w:t>
            </w:r>
            <w:r>
              <w:t>: 4D.6.</w:t>
            </w:r>
          </w:p>
        </w:tc>
      </w:tr>
    </w:tbl>
    <w:p w14:paraId="28FC1010" w14:textId="0AE707A6" w:rsidR="00083CAD" w:rsidRDefault="00083CAD" w:rsidP="009F41C2">
      <w:pPr>
        <w:pStyle w:val="Heading2"/>
        <w:rPr>
          <w:rFonts w:eastAsia="Arial"/>
        </w:rPr>
      </w:pPr>
      <w:bookmarkStart w:id="16" w:name="_Core_lesson:_Creating"/>
      <w:bookmarkStart w:id="17" w:name="_Toc153983144"/>
      <w:bookmarkEnd w:id="16"/>
      <w:r w:rsidRPr="093D0AD1">
        <w:rPr>
          <w:rFonts w:eastAsia="Arial"/>
        </w:rPr>
        <w:t>Core lesson</w:t>
      </w:r>
      <w:r w:rsidR="0061011F">
        <w:rPr>
          <w:rFonts w:eastAsia="Arial"/>
        </w:rPr>
        <w:t xml:space="preserve"> –</w:t>
      </w:r>
      <w:r w:rsidRPr="093D0AD1">
        <w:rPr>
          <w:rFonts w:eastAsia="Arial"/>
        </w:rPr>
        <w:t xml:space="preserve"> </w:t>
      </w:r>
      <w:r w:rsidR="0061011F">
        <w:rPr>
          <w:rFonts w:eastAsia="Arial"/>
        </w:rPr>
        <w:t>c</w:t>
      </w:r>
      <w:r w:rsidR="4FDE84CF" w:rsidRPr="093D0AD1">
        <w:rPr>
          <w:rFonts w:eastAsia="Arial"/>
        </w:rPr>
        <w:t xml:space="preserve">reating </w:t>
      </w:r>
      <w:r w:rsidR="006A0057">
        <w:rPr>
          <w:rFonts w:eastAsia="Arial"/>
        </w:rPr>
        <w:t>three-dimensional</w:t>
      </w:r>
      <w:r w:rsidR="4FDE84CF" w:rsidRPr="093D0AD1">
        <w:rPr>
          <w:rFonts w:eastAsia="Arial"/>
        </w:rPr>
        <w:t xml:space="preserve"> objects</w:t>
      </w:r>
      <w:r w:rsidRPr="093D0AD1">
        <w:rPr>
          <w:rFonts w:eastAsia="Arial"/>
        </w:rPr>
        <w:t xml:space="preserve"> – </w:t>
      </w:r>
      <w:r w:rsidR="4892C2F1" w:rsidRPr="093D0AD1">
        <w:rPr>
          <w:rFonts w:eastAsia="Arial"/>
        </w:rPr>
        <w:t>40</w:t>
      </w:r>
      <w:r w:rsidRPr="093D0AD1">
        <w:rPr>
          <w:rFonts w:eastAsia="Arial"/>
        </w:rPr>
        <w:t xml:space="preserve"> minutes</w:t>
      </w:r>
      <w:bookmarkEnd w:id="17"/>
    </w:p>
    <w:p w14:paraId="6900F2E0" w14:textId="77777777" w:rsidR="00083CAD" w:rsidRDefault="00083CAD" w:rsidP="009F41C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F99B3FF"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64727D00" w14:textId="77777777" w:rsidR="00083CAD" w:rsidRDefault="00083CAD" w:rsidP="009F41C2">
            <w:r w:rsidRPr="00616971">
              <w:t>Core concept learning intentions</w:t>
            </w:r>
          </w:p>
        </w:tc>
        <w:tc>
          <w:tcPr>
            <w:tcW w:w="7280" w:type="dxa"/>
          </w:tcPr>
          <w:p w14:paraId="17324BFC" w14:textId="77777777" w:rsidR="00083CAD" w:rsidRDefault="00083CAD" w:rsidP="009F41C2">
            <w:r w:rsidRPr="00616971">
              <w:t>Core concept success criteria</w:t>
            </w:r>
          </w:p>
        </w:tc>
      </w:tr>
      <w:tr w:rsidR="00083CAD" w14:paraId="1776FBF5"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469B3958" w14:textId="77777777" w:rsidR="00083CAD" w:rsidRDefault="00083CAD" w:rsidP="00086836">
            <w:r>
              <w:t xml:space="preserve">Students are </w:t>
            </w:r>
            <w:r w:rsidRPr="00086836">
              <w:t>learning</w:t>
            </w:r>
            <w:r>
              <w:t xml:space="preserve"> to:</w:t>
            </w:r>
          </w:p>
          <w:p w14:paraId="074F6709" w14:textId="3C63DBF7" w:rsidR="00083CAD" w:rsidRPr="009F7F0A" w:rsidRDefault="7E6C7D38" w:rsidP="009F41C2">
            <w:pPr>
              <w:pStyle w:val="ListBullet"/>
              <w:rPr>
                <w:rFonts w:eastAsia="Calibri"/>
              </w:rPr>
            </w:pPr>
            <w:r>
              <w:t xml:space="preserve">connect </w:t>
            </w:r>
            <w:r w:rsidR="006A0057">
              <w:t>three-dimensional</w:t>
            </w:r>
            <w:r>
              <w:t xml:space="preserve"> objects with </w:t>
            </w:r>
            <w:r w:rsidR="006A0057">
              <w:t>two-dimensional</w:t>
            </w:r>
            <w:r>
              <w:t xml:space="preserve"> </w:t>
            </w:r>
            <w:r>
              <w:lastRenderedPageBreak/>
              <w:t>representations</w:t>
            </w:r>
            <w:r w:rsidR="72E68397">
              <w:t xml:space="preserve"> by </w:t>
            </w:r>
            <w:r>
              <w:t>construct</w:t>
            </w:r>
            <w:r w:rsidR="7A82606B">
              <w:t>ing</w:t>
            </w:r>
            <w:r>
              <w:t xml:space="preserve"> prisms and pyramids</w:t>
            </w:r>
          </w:p>
          <w:p w14:paraId="604AE41D" w14:textId="24002ED8" w:rsidR="00083CAD" w:rsidRPr="009F7F0A" w:rsidRDefault="4DEF839F" w:rsidP="00086836">
            <w:pPr>
              <w:pStyle w:val="ListBullet"/>
            </w:pPr>
            <w:r w:rsidRPr="002A3328">
              <w:t xml:space="preserve">construct </w:t>
            </w:r>
            <w:r w:rsidRPr="00086836">
              <w:t>prisms</w:t>
            </w:r>
            <w:r w:rsidRPr="002A3328">
              <w:t xml:space="preserve"> and pyramids</w:t>
            </w:r>
            <w:r w:rsidR="7E6C7D38" w:rsidRPr="002A3328">
              <w:t>.</w:t>
            </w:r>
          </w:p>
        </w:tc>
        <w:tc>
          <w:tcPr>
            <w:tcW w:w="7280" w:type="dxa"/>
          </w:tcPr>
          <w:p w14:paraId="341E0686" w14:textId="77777777" w:rsidR="00083CAD" w:rsidRDefault="00083CAD" w:rsidP="00086836">
            <w:r w:rsidRPr="00086836">
              <w:lastRenderedPageBreak/>
              <w:t>Students</w:t>
            </w:r>
            <w:r>
              <w:t xml:space="preserve"> can:</w:t>
            </w:r>
          </w:p>
          <w:p w14:paraId="05C11FEC" w14:textId="0DADFBA1" w:rsidR="00083CAD" w:rsidRPr="00B13263" w:rsidRDefault="2A2DCA6D" w:rsidP="00B13263">
            <w:pPr>
              <w:pStyle w:val="ListBullet"/>
            </w:pPr>
            <w:r w:rsidRPr="00B13263">
              <w:t xml:space="preserve">visualise and sketch </w:t>
            </w:r>
            <w:r w:rsidR="006A0057" w:rsidRPr="00B13263">
              <w:t>three-dimensional</w:t>
            </w:r>
            <w:r w:rsidRPr="00B13263">
              <w:t xml:space="preserve"> objects from different </w:t>
            </w:r>
            <w:r w:rsidRPr="00B13263">
              <w:lastRenderedPageBreak/>
              <w:t>views, including top, front and side views</w:t>
            </w:r>
          </w:p>
          <w:p w14:paraId="0ADF9D80" w14:textId="77777777" w:rsidR="008A6055" w:rsidRPr="00B13263" w:rsidRDefault="2A2DCA6D" w:rsidP="00B13263">
            <w:pPr>
              <w:pStyle w:val="ListBullet"/>
            </w:pPr>
            <w:r w:rsidRPr="00B13263">
              <w:t>create skeletal models of prisms and pyramids</w:t>
            </w:r>
          </w:p>
          <w:p w14:paraId="6A494207" w14:textId="4D16D48B" w:rsidR="00D0008A" w:rsidRPr="009F7F0A" w:rsidRDefault="00D0008A" w:rsidP="00B13263">
            <w:pPr>
              <w:pStyle w:val="ListBullet"/>
              <w:rPr>
                <w:rFonts w:eastAsia="Calibri"/>
              </w:rPr>
            </w:pPr>
            <w:r w:rsidRPr="00B13263">
              <w:t>construct three-dimensional models of prisms and pyramids, given drawings of different views.</w:t>
            </w:r>
          </w:p>
        </w:tc>
      </w:tr>
    </w:tbl>
    <w:p w14:paraId="4C8E470F" w14:textId="65F57692" w:rsidR="3A3CBF44" w:rsidRDefault="3A3CBF44" w:rsidP="00086836">
      <w:pPr>
        <w:pStyle w:val="FeatureBox"/>
      </w:pPr>
      <w:r w:rsidRPr="093D0AD1">
        <w:rPr>
          <w:rStyle w:val="Strong"/>
          <w:rFonts w:eastAsia="Arial"/>
        </w:rPr>
        <w:lastRenderedPageBreak/>
        <w:t>Note</w:t>
      </w:r>
      <w:r w:rsidRPr="093D0AD1">
        <w:t xml:space="preserve">: </w:t>
      </w:r>
      <w:r w:rsidR="00086836">
        <w:t>p</w:t>
      </w:r>
      <w:r w:rsidRPr="093D0AD1">
        <w:t>re-prepare 6</w:t>
      </w:r>
      <w:r w:rsidR="008654F5">
        <w:t xml:space="preserve"> </w:t>
      </w:r>
      <w:r w:rsidRPr="093D0AD1">
        <w:t>bags containing a square pyramid, cube, cylinder, triangular prism, cone and triangular pyramid.</w:t>
      </w:r>
      <w:r w:rsidR="003626F0" w:rsidRPr="093D0AD1">
        <w:t xml:space="preserve"> </w:t>
      </w:r>
      <w:r w:rsidR="0043236F">
        <w:t xml:space="preserve">The bags should not be see-through, so that </w:t>
      </w:r>
      <w:r w:rsidR="0043236F" w:rsidRPr="00086836">
        <w:t>students</w:t>
      </w:r>
      <w:r w:rsidR="0069525A">
        <w:t xml:space="preserve"> </w:t>
      </w:r>
      <w:r w:rsidR="0069525A" w:rsidRPr="00086836">
        <w:t>must</w:t>
      </w:r>
      <w:r w:rsidR="0043236F">
        <w:t xml:space="preserve"> rely on the features </w:t>
      </w:r>
      <w:r w:rsidR="0069525A">
        <w:t>they can touch to identify the</w:t>
      </w:r>
      <w:r w:rsidR="00762F2E">
        <w:t xml:space="preserve"> </w:t>
      </w:r>
      <w:r w:rsidR="006A0057">
        <w:t>three-dimensional</w:t>
      </w:r>
      <w:r w:rsidR="00762F2E" w:rsidRPr="093D0AD1">
        <w:t xml:space="preserve"> object</w:t>
      </w:r>
      <w:r w:rsidR="00762F2E">
        <w:t>.</w:t>
      </w:r>
    </w:p>
    <w:p w14:paraId="3CE63DB7" w14:textId="7056695A" w:rsidR="35E32B7D" w:rsidRDefault="35E32B7D" w:rsidP="009F41C2">
      <w:pPr>
        <w:pStyle w:val="ListNumber"/>
        <w:rPr>
          <w:rFonts w:eastAsia="Arial"/>
        </w:rPr>
      </w:pPr>
      <w:r w:rsidRPr="093D0AD1">
        <w:rPr>
          <w:rFonts w:eastAsia="Arial"/>
        </w:rPr>
        <w:t xml:space="preserve">Revise </w:t>
      </w:r>
      <w:r w:rsidR="006A0057">
        <w:rPr>
          <w:rFonts w:eastAsia="Arial"/>
        </w:rPr>
        <w:t>three-dimensional</w:t>
      </w:r>
      <w:r w:rsidRPr="093D0AD1">
        <w:rPr>
          <w:rFonts w:eastAsia="Arial"/>
        </w:rPr>
        <w:t xml:space="preserve"> </w:t>
      </w:r>
      <w:r w:rsidR="2F8E1902" w:rsidRPr="093D0AD1">
        <w:rPr>
          <w:rFonts w:eastAsia="Arial"/>
        </w:rPr>
        <w:t>geometric</w:t>
      </w:r>
      <w:r w:rsidR="12372971" w:rsidRPr="093D0AD1">
        <w:rPr>
          <w:rFonts w:eastAsia="Arial"/>
        </w:rPr>
        <w:t>al</w:t>
      </w:r>
      <w:r w:rsidRPr="093D0AD1">
        <w:rPr>
          <w:rFonts w:eastAsia="Arial"/>
        </w:rPr>
        <w:t xml:space="preserve"> model definitions from </w:t>
      </w:r>
      <w:hyperlink w:anchor="_Lesson_1">
        <w:r w:rsidR="2F8E1902" w:rsidRPr="093D0AD1">
          <w:rPr>
            <w:rStyle w:val="Hyperlink"/>
            <w:rFonts w:eastAsia="Arial"/>
          </w:rPr>
          <w:t>Lesson 1</w:t>
        </w:r>
      </w:hyperlink>
      <w:r w:rsidRPr="093D0AD1">
        <w:rPr>
          <w:rFonts w:eastAsia="Arial"/>
        </w:rPr>
        <w:t>.</w:t>
      </w:r>
    </w:p>
    <w:p w14:paraId="187EC5AE" w14:textId="3356C681" w:rsidR="001E46F2" w:rsidRPr="00C25AB4" w:rsidRDefault="35E32B7D" w:rsidP="009F41C2">
      <w:pPr>
        <w:pStyle w:val="ListNumber"/>
        <w:rPr>
          <w:rFonts w:eastAsia="Arial"/>
        </w:rPr>
      </w:pPr>
      <w:r w:rsidRPr="093D0AD1">
        <w:rPr>
          <w:rFonts w:eastAsia="Arial"/>
        </w:rPr>
        <w:t xml:space="preserve">Model feeling and visualising an unknown </w:t>
      </w:r>
      <w:r w:rsidR="006A0057">
        <w:rPr>
          <w:rFonts w:eastAsia="Arial"/>
        </w:rPr>
        <w:t>three-dimensional</w:t>
      </w:r>
      <w:r w:rsidRPr="093D0AD1">
        <w:rPr>
          <w:rFonts w:eastAsia="Arial"/>
        </w:rPr>
        <w:t xml:space="preserve"> object inside a bag. Complete the first row of </w:t>
      </w:r>
      <w:hyperlink w:anchor="_Resource_6:_Sketch_1">
        <w:r w:rsidR="2565B686" w:rsidRPr="093D0AD1">
          <w:rPr>
            <w:rStyle w:val="Hyperlink"/>
            <w:rFonts w:eastAsia="Arial"/>
          </w:rPr>
          <w:t>R</w:t>
        </w:r>
        <w:r w:rsidR="2F8E1902" w:rsidRPr="093D0AD1">
          <w:rPr>
            <w:rStyle w:val="Hyperlink"/>
            <w:rFonts w:eastAsia="Arial"/>
          </w:rPr>
          <w:t>esource</w:t>
        </w:r>
        <w:r w:rsidR="0B17E0D3" w:rsidRPr="093D0AD1">
          <w:rPr>
            <w:rStyle w:val="Hyperlink"/>
            <w:rFonts w:eastAsia="Arial"/>
          </w:rPr>
          <w:t xml:space="preserve"> </w:t>
        </w:r>
        <w:r w:rsidR="7CE84352" w:rsidRPr="093D0AD1">
          <w:rPr>
            <w:rStyle w:val="Hyperlink"/>
            <w:rFonts w:eastAsia="Arial"/>
          </w:rPr>
          <w:t>6</w:t>
        </w:r>
        <w:r w:rsidR="00086836">
          <w:rPr>
            <w:rStyle w:val="Hyperlink"/>
            <w:rFonts w:eastAsia="Arial"/>
          </w:rPr>
          <w:t xml:space="preserve"> –</w:t>
        </w:r>
        <w:r w:rsidR="003F13C4">
          <w:rPr>
            <w:rStyle w:val="Hyperlink"/>
            <w:rFonts w:eastAsia="Arial"/>
          </w:rPr>
          <w:t xml:space="preserve"> </w:t>
        </w:r>
        <w:r w:rsidR="00086836">
          <w:rPr>
            <w:rStyle w:val="Hyperlink"/>
            <w:rFonts w:eastAsia="Arial"/>
          </w:rPr>
          <w:t>s</w:t>
        </w:r>
        <w:r w:rsidR="2F8E1902" w:rsidRPr="093D0AD1">
          <w:rPr>
            <w:rStyle w:val="Hyperlink"/>
            <w:rFonts w:eastAsia="Arial"/>
          </w:rPr>
          <w:t>ketch and label</w:t>
        </w:r>
      </w:hyperlink>
      <w:r w:rsidR="00B13263">
        <w:rPr>
          <w:rFonts w:eastAsia="Arial"/>
        </w:rPr>
        <w:t xml:space="preserve"> (s</w:t>
      </w:r>
      <w:r w:rsidRPr="093D0AD1">
        <w:rPr>
          <w:rFonts w:eastAsia="Arial"/>
        </w:rPr>
        <w:t>ee</w:t>
      </w:r>
      <w:r w:rsidR="00C25AB4">
        <w:t xml:space="preserve"> </w:t>
      </w:r>
      <w:r w:rsidR="00C25AB4">
        <w:fldChar w:fldCharType="begin"/>
      </w:r>
      <w:r w:rsidR="00C25AB4">
        <w:instrText xml:space="preserve"> REF _Ref151723861 \h </w:instrText>
      </w:r>
      <w:r w:rsidR="00C25AB4">
        <w:fldChar w:fldCharType="separate"/>
      </w:r>
      <w:r w:rsidR="00C25AB4">
        <w:t xml:space="preserve">Figure </w:t>
      </w:r>
      <w:r w:rsidR="00C25AB4">
        <w:rPr>
          <w:noProof/>
        </w:rPr>
        <w:t>2</w:t>
      </w:r>
      <w:r w:rsidR="00C25AB4">
        <w:fldChar w:fldCharType="end"/>
      </w:r>
      <w:r w:rsidR="00B13263">
        <w:t>)</w:t>
      </w:r>
      <w:r w:rsidR="00E04DFA" w:rsidRPr="093D0AD1">
        <w:rPr>
          <w:rFonts w:eastAsia="Arial"/>
        </w:rPr>
        <w:t>.</w:t>
      </w:r>
    </w:p>
    <w:p w14:paraId="6604DA72" w14:textId="3475CA68" w:rsidR="00C25AB4" w:rsidRDefault="00C25AB4" w:rsidP="009F41C2">
      <w:pPr>
        <w:pStyle w:val="Caption"/>
      </w:pPr>
      <w:bookmarkStart w:id="18" w:name="_Ref151723861"/>
      <w:r>
        <w:lastRenderedPageBreak/>
        <w:t xml:space="preserve">Figure </w:t>
      </w:r>
      <w:r w:rsidR="002871DF">
        <w:fldChar w:fldCharType="begin"/>
      </w:r>
      <w:r w:rsidR="002871DF">
        <w:instrText xml:space="preserve"> SEQ Figure \* ARABIC </w:instrText>
      </w:r>
      <w:r w:rsidR="002871DF">
        <w:fldChar w:fldCharType="separate"/>
      </w:r>
      <w:r w:rsidR="00D37D53">
        <w:rPr>
          <w:noProof/>
        </w:rPr>
        <w:t>2</w:t>
      </w:r>
      <w:r w:rsidR="002871DF">
        <w:rPr>
          <w:noProof/>
        </w:rPr>
        <w:fldChar w:fldCharType="end"/>
      </w:r>
      <w:bookmarkEnd w:id="18"/>
      <w:r>
        <w:t xml:space="preserve"> </w:t>
      </w:r>
      <w:r w:rsidRPr="003A6DE9">
        <w:t xml:space="preserve">– </w:t>
      </w:r>
      <w:r w:rsidR="003F13C4">
        <w:t>s</w:t>
      </w:r>
      <w:r w:rsidRPr="003A6DE9">
        <w:t>ketch and label table</w:t>
      </w:r>
    </w:p>
    <w:p w14:paraId="486CE6C8" w14:textId="14DE6B4A" w:rsidR="002B7CE4" w:rsidRPr="002B7CE4" w:rsidRDefault="002B7CE4" w:rsidP="002B7CE4">
      <w:r>
        <w:rPr>
          <w:noProof/>
        </w:rPr>
        <w:drawing>
          <wp:inline distT="0" distB="0" distL="0" distR="0" wp14:anchorId="33C6A730" wp14:editId="6708A3D8">
            <wp:extent cx="6067425" cy="3173634"/>
            <wp:effectExtent l="0" t="0" r="0" b="8255"/>
            <wp:docPr id="1829767051" name="Picture 1" descr="A table with the top row filled in with the properties of a square pyramid- the top, front and side view and number of edges, vertices and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67051" name="Picture 1" descr="A table with the top row filled in with the properties of a square pyramid- the top, front and side view and number of edges, vertices and faces."/>
                    <pic:cNvPicPr/>
                  </pic:nvPicPr>
                  <pic:blipFill>
                    <a:blip r:embed="rId20"/>
                    <a:stretch>
                      <a:fillRect/>
                    </a:stretch>
                  </pic:blipFill>
                  <pic:spPr>
                    <a:xfrm>
                      <a:off x="0" y="0"/>
                      <a:ext cx="6074305" cy="3177233"/>
                    </a:xfrm>
                    <a:prstGeom prst="rect">
                      <a:avLst/>
                    </a:prstGeom>
                  </pic:spPr>
                </pic:pic>
              </a:graphicData>
            </a:graphic>
          </wp:inline>
        </w:drawing>
      </w:r>
    </w:p>
    <w:p w14:paraId="4C46B6AF" w14:textId="75DEDD92" w:rsidR="35E32B7D" w:rsidRPr="00095B73" w:rsidRDefault="35E32B7D" w:rsidP="003F13C4">
      <w:pPr>
        <w:pStyle w:val="ListNumber"/>
      </w:pPr>
      <w:r w:rsidRPr="093D0AD1">
        <w:t xml:space="preserve">In small groups, students repeat the process with one of the </w:t>
      </w:r>
      <w:r w:rsidR="57D44252" w:rsidRPr="093D0AD1">
        <w:t>pre-</w:t>
      </w:r>
      <w:r w:rsidR="00654792" w:rsidRPr="093D0AD1">
        <w:t>pre</w:t>
      </w:r>
      <w:r w:rsidR="57D44252" w:rsidRPr="093D0AD1">
        <w:t xml:space="preserve">pared </w:t>
      </w:r>
      <w:r w:rsidRPr="093D0AD1">
        <w:t>bags.</w:t>
      </w:r>
    </w:p>
    <w:p w14:paraId="4E5FE759" w14:textId="4C61E62C" w:rsidR="35E32B7D" w:rsidRPr="00095B73" w:rsidRDefault="2F8E1902" w:rsidP="009F41C2">
      <w:pPr>
        <w:pStyle w:val="ListNumber"/>
        <w:rPr>
          <w:rFonts w:eastAsia="Arial"/>
        </w:rPr>
      </w:pPr>
      <w:r w:rsidRPr="093D0AD1">
        <w:rPr>
          <w:rFonts w:eastAsia="Arial"/>
        </w:rPr>
        <w:t xml:space="preserve">Students </w:t>
      </w:r>
      <w:hyperlink r:id="rId21">
        <w:r w:rsidRPr="093D0AD1">
          <w:rPr>
            <w:rStyle w:val="Hyperlink"/>
            <w:rFonts w:eastAsia="Arial"/>
          </w:rPr>
          <w:t>turn and talk</w:t>
        </w:r>
      </w:hyperlink>
      <w:r w:rsidRPr="093D0AD1">
        <w:rPr>
          <w:rFonts w:eastAsia="Arial"/>
        </w:rPr>
        <w:t xml:space="preserve"> to compare drawings and </w:t>
      </w:r>
      <w:r w:rsidR="194B1F3E" w:rsidRPr="093D0AD1">
        <w:rPr>
          <w:rFonts w:eastAsia="Arial"/>
        </w:rPr>
        <w:t>properties</w:t>
      </w:r>
      <w:r w:rsidR="0A9AB23C" w:rsidRPr="093D0AD1">
        <w:rPr>
          <w:rFonts w:eastAsia="Arial"/>
        </w:rPr>
        <w:t>.</w:t>
      </w:r>
    </w:p>
    <w:p w14:paraId="1A8AC8AA" w14:textId="79BD981D" w:rsidR="35E32B7D" w:rsidRDefault="35E32B7D" w:rsidP="009F41C2">
      <w:pPr>
        <w:pStyle w:val="ListNumber"/>
        <w:rPr>
          <w:rFonts w:eastAsia="Arial"/>
        </w:rPr>
      </w:pPr>
      <w:r w:rsidRPr="093D0AD1">
        <w:rPr>
          <w:rFonts w:eastAsia="Arial"/>
        </w:rPr>
        <w:t xml:space="preserve">Rotate the </w:t>
      </w:r>
      <w:r w:rsidR="32E13BE3" w:rsidRPr="093D0AD1">
        <w:rPr>
          <w:rFonts w:eastAsia="Arial"/>
        </w:rPr>
        <w:t xml:space="preserve">bags and </w:t>
      </w:r>
      <w:r w:rsidRPr="093D0AD1">
        <w:rPr>
          <w:rFonts w:eastAsia="Arial"/>
        </w:rPr>
        <w:t xml:space="preserve">repeat the process until </w:t>
      </w:r>
      <w:hyperlink w:anchor="_Resource_6:_Sketch_1">
        <w:r w:rsidR="6DBC0E6A" w:rsidRPr="093D0AD1">
          <w:rPr>
            <w:rStyle w:val="Hyperlink"/>
            <w:rFonts w:eastAsia="Arial"/>
          </w:rPr>
          <w:t>R</w:t>
        </w:r>
        <w:r w:rsidR="2F8E1902" w:rsidRPr="093D0AD1">
          <w:rPr>
            <w:rStyle w:val="Hyperlink"/>
            <w:rFonts w:eastAsia="Arial"/>
          </w:rPr>
          <w:t xml:space="preserve">esource </w:t>
        </w:r>
        <w:r w:rsidR="7CE84352" w:rsidRPr="093D0AD1">
          <w:rPr>
            <w:rStyle w:val="Hyperlink"/>
            <w:rFonts w:eastAsia="Arial"/>
          </w:rPr>
          <w:t>6</w:t>
        </w:r>
        <w:r w:rsidR="003F13C4">
          <w:rPr>
            <w:rStyle w:val="Hyperlink"/>
            <w:rFonts w:eastAsia="Arial"/>
          </w:rPr>
          <w:t xml:space="preserve"> –</w:t>
        </w:r>
        <w:r w:rsidR="2F8E1902" w:rsidRPr="093D0AD1">
          <w:rPr>
            <w:rStyle w:val="Hyperlink"/>
            <w:rFonts w:eastAsia="Arial"/>
          </w:rPr>
          <w:t xml:space="preserve"> </w:t>
        </w:r>
        <w:r w:rsidR="003F13C4">
          <w:rPr>
            <w:rStyle w:val="Hyperlink"/>
            <w:rFonts w:eastAsia="Arial"/>
          </w:rPr>
          <w:t>s</w:t>
        </w:r>
        <w:r w:rsidR="2F8E1902" w:rsidRPr="093D0AD1">
          <w:rPr>
            <w:rStyle w:val="Hyperlink"/>
            <w:rFonts w:eastAsia="Arial"/>
          </w:rPr>
          <w:t>ketch and label</w:t>
        </w:r>
      </w:hyperlink>
      <w:r w:rsidRPr="093D0AD1">
        <w:rPr>
          <w:rFonts w:eastAsia="Arial"/>
        </w:rPr>
        <w:t xml:space="preserve"> is completed.</w:t>
      </w:r>
    </w:p>
    <w:p w14:paraId="17FF5A32" w14:textId="18F534B6" w:rsidR="00A42D91" w:rsidRPr="00A42D91" w:rsidRDefault="1B6561B1" w:rsidP="009F41C2">
      <w:pPr>
        <w:pStyle w:val="ListNumber"/>
        <w:rPr>
          <w:rFonts w:eastAsia="Arial"/>
        </w:rPr>
      </w:pPr>
      <w:r w:rsidRPr="093D0AD1">
        <w:rPr>
          <w:rFonts w:eastAsia="Arial"/>
        </w:rPr>
        <w:t>Share</w:t>
      </w:r>
      <w:r w:rsidR="2F8E1902" w:rsidRPr="093D0AD1">
        <w:rPr>
          <w:rFonts w:eastAsia="Arial"/>
        </w:rPr>
        <w:t xml:space="preserve"> results with the class</w:t>
      </w:r>
      <w:r w:rsidR="4FE9BAD7" w:rsidRPr="093D0AD1">
        <w:rPr>
          <w:rFonts w:eastAsia="Arial"/>
        </w:rPr>
        <w:t>.</w:t>
      </w:r>
    </w:p>
    <w:p w14:paraId="45FEA970" w14:textId="6D06E831" w:rsidR="35E32B7D" w:rsidRDefault="4FE9BAD7" w:rsidP="009F41C2">
      <w:pPr>
        <w:pStyle w:val="ListNumber"/>
        <w:rPr>
          <w:rFonts w:eastAsia="Arial"/>
        </w:rPr>
      </w:pPr>
      <w:r w:rsidRPr="093D0AD1">
        <w:rPr>
          <w:rFonts w:eastAsia="Arial"/>
        </w:rPr>
        <w:t>D</w:t>
      </w:r>
      <w:r w:rsidR="1B6561B1" w:rsidRPr="093D0AD1">
        <w:rPr>
          <w:rFonts w:eastAsia="Arial"/>
        </w:rPr>
        <w:t>iscuss w</w:t>
      </w:r>
      <w:r w:rsidR="2F8E1902" w:rsidRPr="093D0AD1">
        <w:rPr>
          <w:rFonts w:eastAsia="Arial"/>
        </w:rPr>
        <w:t>hich</w:t>
      </w:r>
      <w:r w:rsidR="35E32B7D" w:rsidRPr="093D0AD1">
        <w:rPr>
          <w:rFonts w:eastAsia="Arial"/>
        </w:rPr>
        <w:t xml:space="preserve"> 2 models had the most similar features</w:t>
      </w:r>
      <w:r w:rsidR="1BA35B23" w:rsidRPr="093D0AD1">
        <w:rPr>
          <w:rFonts w:eastAsia="Arial"/>
        </w:rPr>
        <w:t xml:space="preserve"> and w</w:t>
      </w:r>
      <w:r w:rsidR="2F8E1902" w:rsidRPr="093D0AD1">
        <w:rPr>
          <w:rFonts w:eastAsia="Arial"/>
        </w:rPr>
        <w:t>hich</w:t>
      </w:r>
      <w:r w:rsidR="35E32B7D" w:rsidRPr="093D0AD1">
        <w:rPr>
          <w:rFonts w:eastAsia="Arial"/>
        </w:rPr>
        <w:t xml:space="preserve"> 2 models were the most different</w:t>
      </w:r>
      <w:r w:rsidR="1BA35B23" w:rsidRPr="093D0AD1">
        <w:rPr>
          <w:rFonts w:eastAsia="Arial"/>
        </w:rPr>
        <w:t>.</w:t>
      </w:r>
    </w:p>
    <w:p w14:paraId="41CD9CC4" w14:textId="5F19BFCB" w:rsidR="009778A4" w:rsidRDefault="00252338" w:rsidP="003F13C4">
      <w:pPr>
        <w:pStyle w:val="ListNumber"/>
      </w:pPr>
      <w:r>
        <w:lastRenderedPageBreak/>
        <w:t xml:space="preserve">Provide </w:t>
      </w:r>
      <w:r w:rsidRPr="003F13C4">
        <w:t>small</w:t>
      </w:r>
      <w:r>
        <w:t xml:space="preserve"> groups with straws and </w:t>
      </w:r>
      <w:r w:rsidR="00101D82">
        <w:t xml:space="preserve">sticky </w:t>
      </w:r>
      <w:r>
        <w:t xml:space="preserve">putty. Explain that they will be </w:t>
      </w:r>
      <w:r w:rsidR="00101D82">
        <w:t xml:space="preserve">told the number of straws and pieces of sticky putty needed to make a </w:t>
      </w:r>
      <w:r w:rsidR="00836E5F">
        <w:t>mystery</w:t>
      </w:r>
      <w:r w:rsidR="00101D82">
        <w:t xml:space="preserve"> </w:t>
      </w:r>
      <w:r w:rsidR="006A0057">
        <w:t>three-dimensional</w:t>
      </w:r>
      <w:r w:rsidR="007C50D1" w:rsidRPr="093D0AD1">
        <w:t xml:space="preserve"> skeleton</w:t>
      </w:r>
      <w:r w:rsidR="007C50D1">
        <w:t xml:space="preserve">. </w:t>
      </w:r>
      <w:r w:rsidR="00836E5F">
        <w:t>Students</w:t>
      </w:r>
      <w:r w:rsidR="007C50D1">
        <w:t xml:space="preserve"> will work together to </w:t>
      </w:r>
      <w:r w:rsidR="00836E5F">
        <w:t xml:space="preserve">use the </w:t>
      </w:r>
      <w:r w:rsidR="00A37D31">
        <w:t xml:space="preserve">clues to identify and make the skeleton, </w:t>
      </w:r>
      <w:r w:rsidR="00A37D31" w:rsidRPr="093D0AD1">
        <w:t xml:space="preserve">as in </w:t>
      </w:r>
      <w:r w:rsidR="00A37D31">
        <w:rPr>
          <w:highlight w:val="yellow"/>
        </w:rPr>
        <w:fldChar w:fldCharType="begin"/>
      </w:r>
      <w:r w:rsidR="00A37D31">
        <w:instrText xml:space="preserve"> REF _Ref142644871 \h </w:instrText>
      </w:r>
      <w:r w:rsidR="00A37D31">
        <w:rPr>
          <w:highlight w:val="yellow"/>
        </w:rPr>
      </w:r>
      <w:r w:rsidR="00A37D31">
        <w:rPr>
          <w:highlight w:val="yellow"/>
        </w:rPr>
        <w:fldChar w:fldCharType="separate"/>
      </w:r>
      <w:r w:rsidR="00A37D31">
        <w:t xml:space="preserve">Figure </w:t>
      </w:r>
      <w:r w:rsidR="00A37D31">
        <w:rPr>
          <w:noProof/>
        </w:rPr>
        <w:t>3</w:t>
      </w:r>
      <w:r w:rsidR="00A37D31">
        <w:rPr>
          <w:highlight w:val="yellow"/>
        </w:rPr>
        <w:fldChar w:fldCharType="end"/>
      </w:r>
      <w:r w:rsidR="00A37D31">
        <w:t>.</w:t>
      </w:r>
    </w:p>
    <w:p w14:paraId="4C0601C5" w14:textId="6800B351" w:rsidR="00A37D31" w:rsidRPr="003F13C4" w:rsidRDefault="003F13C4" w:rsidP="003F13C4">
      <w:pPr>
        <w:pStyle w:val="Caption"/>
      </w:pPr>
      <w:r>
        <w:t xml:space="preserve">Figure </w:t>
      </w:r>
      <w:r w:rsidR="002871DF">
        <w:fldChar w:fldCharType="begin"/>
      </w:r>
      <w:r w:rsidR="002871DF">
        <w:instrText xml:space="preserve"> SEQ Figure \* ARABIC </w:instrText>
      </w:r>
      <w:r w:rsidR="002871DF">
        <w:fldChar w:fldCharType="separate"/>
      </w:r>
      <w:r w:rsidR="00D37D53">
        <w:rPr>
          <w:noProof/>
        </w:rPr>
        <w:t>3</w:t>
      </w:r>
      <w:r w:rsidR="002871DF">
        <w:rPr>
          <w:noProof/>
        </w:rPr>
        <w:fldChar w:fldCharType="end"/>
      </w:r>
      <w:r>
        <w:t xml:space="preserve"> </w:t>
      </w:r>
      <w:r w:rsidR="00A37D31" w:rsidRPr="003F13C4">
        <w:t xml:space="preserve">– </w:t>
      </w:r>
      <w:r>
        <w:t>e</w:t>
      </w:r>
      <w:r w:rsidR="00A37D31" w:rsidRPr="003F13C4">
        <w:t>xamples of skeletal models</w:t>
      </w:r>
    </w:p>
    <w:p w14:paraId="1D7EB969" w14:textId="77777777" w:rsidR="00A37D31" w:rsidRPr="00101957" w:rsidRDefault="00A37D31" w:rsidP="003F13C4">
      <w:pPr>
        <w:rPr>
          <w:rFonts w:eastAsia="Arial"/>
        </w:rPr>
      </w:pPr>
      <w:r w:rsidRPr="003F13C4">
        <w:rPr>
          <w:noProof/>
        </w:rPr>
        <w:drawing>
          <wp:inline distT="0" distB="0" distL="0" distR="0" wp14:anchorId="6E06B6E7" wp14:editId="238FF167">
            <wp:extent cx="3048000" cy="1345626"/>
            <wp:effectExtent l="0" t="0" r="0" b="6985"/>
            <wp:docPr id="8" name="Picture 8" descr="Skeletal models of a cube and a triangular pyramid made out of straws and sticky pu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keletal models of a cube and a triangular pyramid made out of straws and sticky putty."/>
                    <pic:cNvPicPr/>
                  </pic:nvPicPr>
                  <pic:blipFill>
                    <a:blip r:embed="rId22">
                      <a:extLst>
                        <a:ext uri="{28A0092B-C50C-407E-A947-70E740481C1C}">
                          <a14:useLocalDpi xmlns:a14="http://schemas.microsoft.com/office/drawing/2010/main" val="0"/>
                        </a:ext>
                      </a:extLst>
                    </a:blip>
                    <a:stretch>
                      <a:fillRect/>
                    </a:stretch>
                  </pic:blipFill>
                  <pic:spPr>
                    <a:xfrm>
                      <a:off x="0" y="0"/>
                      <a:ext cx="3048000" cy="1345626"/>
                    </a:xfrm>
                    <a:prstGeom prst="rect">
                      <a:avLst/>
                    </a:prstGeom>
                  </pic:spPr>
                </pic:pic>
              </a:graphicData>
            </a:graphic>
          </wp:inline>
        </w:drawing>
      </w:r>
    </w:p>
    <w:p w14:paraId="69C3F091" w14:textId="15E8A1EF" w:rsidR="7BADFE5E" w:rsidRDefault="7BADFE5E" w:rsidP="003F13C4">
      <w:pPr>
        <w:pStyle w:val="ListNumber"/>
      </w:pPr>
      <w:r w:rsidRPr="093D0AD1">
        <w:t xml:space="preserve">In </w:t>
      </w:r>
      <w:r w:rsidR="43A7DDEE" w:rsidRPr="093D0AD1">
        <w:t xml:space="preserve">small </w:t>
      </w:r>
      <w:r w:rsidRPr="093D0AD1">
        <w:t>groups,</w:t>
      </w:r>
      <w:r w:rsidR="35E32B7D" w:rsidRPr="093D0AD1">
        <w:t xml:space="preserve"> students </w:t>
      </w:r>
      <w:r w:rsidR="0014549B">
        <w:t xml:space="preserve">use the clues to </w:t>
      </w:r>
      <w:r w:rsidR="005A2EEC">
        <w:t xml:space="preserve">see if they can </w:t>
      </w:r>
      <w:r w:rsidR="35E32B7D" w:rsidRPr="093D0AD1">
        <w:t xml:space="preserve">name and make </w:t>
      </w:r>
      <w:r w:rsidR="006A0057">
        <w:t>three-dimensional</w:t>
      </w:r>
      <w:r w:rsidR="35E32B7D" w:rsidRPr="093D0AD1">
        <w:t xml:space="preserve"> skeletons using: </w:t>
      </w:r>
    </w:p>
    <w:p w14:paraId="0EB81408" w14:textId="7E54EBD8" w:rsidR="35E32B7D" w:rsidRPr="00C10B60" w:rsidRDefault="35E32B7D" w:rsidP="00C10B60">
      <w:pPr>
        <w:pStyle w:val="ListBullet"/>
        <w:ind w:left="1134"/>
      </w:pPr>
      <w:r w:rsidRPr="4F6E85BA">
        <w:t xml:space="preserve">12 </w:t>
      </w:r>
      <w:r w:rsidRPr="00C10B60">
        <w:t>straws and 8 pieces of sticky putty to join them? Answer: cube.</w:t>
      </w:r>
    </w:p>
    <w:p w14:paraId="07E1E366" w14:textId="405136FD" w:rsidR="35E32B7D" w:rsidRPr="00C10B60" w:rsidRDefault="35E32B7D" w:rsidP="00C10B60">
      <w:pPr>
        <w:pStyle w:val="ListBullet"/>
        <w:ind w:left="1134"/>
      </w:pPr>
      <w:r w:rsidRPr="00C10B60">
        <w:t>6 straws and 4 pieces of sticky putty? Answer: triangular pyramid (tetrahedron).</w:t>
      </w:r>
    </w:p>
    <w:p w14:paraId="204B938A" w14:textId="2C5CF506" w:rsidR="35E32B7D" w:rsidRPr="00C10B60" w:rsidRDefault="35E32B7D" w:rsidP="00C10B60">
      <w:pPr>
        <w:pStyle w:val="ListBullet"/>
        <w:ind w:left="1134"/>
      </w:pPr>
      <w:r w:rsidRPr="00C10B60">
        <w:t>8 straws and 5 pieces of sticky putty? Answer: square pyramid.</w:t>
      </w:r>
    </w:p>
    <w:p w14:paraId="730A5E4A" w14:textId="0D03B51D" w:rsidR="004744A3" w:rsidRPr="00541269" w:rsidRDefault="35E32B7D" w:rsidP="00C10B60">
      <w:pPr>
        <w:pStyle w:val="ListBullet"/>
        <w:ind w:left="1134"/>
      </w:pPr>
      <w:r w:rsidRPr="00C10B60">
        <w:t>9 straws</w:t>
      </w:r>
      <w:r w:rsidRPr="4F6E85BA">
        <w:t xml:space="preserve"> and 6 pieces of sticky putty? Answer: triangular prism.</w:t>
      </w:r>
    </w:p>
    <w:p w14:paraId="30DCA9DE" w14:textId="27AE380A" w:rsidR="35E32B7D" w:rsidRDefault="35E32B7D" w:rsidP="009F41C2">
      <w:pPr>
        <w:pStyle w:val="ListNumber"/>
        <w:rPr>
          <w:rFonts w:eastAsia="Arial"/>
        </w:rPr>
      </w:pPr>
      <w:r w:rsidRPr="093D0AD1">
        <w:rPr>
          <w:rFonts w:eastAsia="Arial"/>
        </w:rPr>
        <w:t xml:space="preserve">Students turn and talk to </w:t>
      </w:r>
      <w:r w:rsidR="100CE703" w:rsidRPr="093D0AD1">
        <w:rPr>
          <w:rFonts w:eastAsia="Arial"/>
        </w:rPr>
        <w:t xml:space="preserve">another group to </w:t>
      </w:r>
      <w:r w:rsidRPr="093D0AD1">
        <w:rPr>
          <w:rFonts w:eastAsia="Arial"/>
        </w:rPr>
        <w:t>prove how they know their model</w:t>
      </w:r>
      <w:r w:rsidR="4A224871" w:rsidRPr="093D0AD1">
        <w:rPr>
          <w:rFonts w:eastAsia="Arial"/>
        </w:rPr>
        <w:t>s</w:t>
      </w:r>
      <w:r w:rsidRPr="093D0AD1">
        <w:rPr>
          <w:rFonts w:eastAsia="Arial"/>
        </w:rPr>
        <w:t xml:space="preserve"> </w:t>
      </w:r>
      <w:r w:rsidR="0EC1F112" w:rsidRPr="093D0AD1">
        <w:rPr>
          <w:rFonts w:eastAsia="Arial"/>
        </w:rPr>
        <w:t>are</w:t>
      </w:r>
      <w:r w:rsidRPr="093D0AD1">
        <w:rPr>
          <w:rFonts w:eastAsia="Arial"/>
        </w:rPr>
        <w:t xml:space="preserve"> correct.</w:t>
      </w:r>
    </w:p>
    <w:p w14:paraId="1EB8EBA0" w14:textId="1DA98ADC" w:rsidR="00790517" w:rsidRDefault="00790517" w:rsidP="009F41C2">
      <w:pPr>
        <w:pStyle w:val="ListNumber"/>
        <w:rPr>
          <w:rFonts w:eastAsia="Arial"/>
        </w:rPr>
      </w:pPr>
      <w:r w:rsidRPr="093D0AD1">
        <w:rPr>
          <w:rFonts w:eastAsia="Arial"/>
        </w:rPr>
        <w:t xml:space="preserve">As a class, group the models using the property of </w:t>
      </w:r>
      <w:r w:rsidR="00FE6150" w:rsidRPr="093D0AD1">
        <w:rPr>
          <w:rFonts w:eastAsia="Arial"/>
        </w:rPr>
        <w:t xml:space="preserve">the </w:t>
      </w:r>
      <w:r w:rsidRPr="093D0AD1">
        <w:rPr>
          <w:rFonts w:eastAsia="Arial"/>
        </w:rPr>
        <w:t>base</w:t>
      </w:r>
      <w:r w:rsidR="00155E1C" w:rsidRPr="093D0AD1">
        <w:rPr>
          <w:rFonts w:eastAsia="Arial"/>
        </w:rPr>
        <w:t>(s).</w:t>
      </w:r>
      <w:r w:rsidR="51509EF9" w:rsidRPr="093D0AD1">
        <w:rPr>
          <w:rFonts w:eastAsia="Arial"/>
        </w:rPr>
        <w:t xml:space="preserve"> Discuss </w:t>
      </w:r>
      <w:r w:rsidR="05FF48A9" w:rsidRPr="093D0AD1">
        <w:rPr>
          <w:rFonts w:eastAsia="Arial"/>
        </w:rPr>
        <w:t xml:space="preserve">how the pyramids have one base and the prisms </w:t>
      </w:r>
      <w:r w:rsidR="3279C22F" w:rsidRPr="093D0AD1">
        <w:rPr>
          <w:rFonts w:eastAsia="Arial"/>
        </w:rPr>
        <w:t>h</w:t>
      </w:r>
      <w:r w:rsidR="05FF48A9" w:rsidRPr="093D0AD1">
        <w:rPr>
          <w:rFonts w:eastAsia="Arial"/>
        </w:rPr>
        <w:t>ave 2.</w:t>
      </w:r>
    </w:p>
    <w:p w14:paraId="5158ECC6" w14:textId="7CF36FE5" w:rsidR="78EFDD8F" w:rsidRDefault="78EFDD8F" w:rsidP="009237E1">
      <w:pPr>
        <w:pStyle w:val="FeatureBox"/>
      </w:pPr>
      <w:r w:rsidRPr="093D0AD1">
        <w:rPr>
          <w:rStyle w:val="Strong"/>
          <w:rFonts w:eastAsia="Arial"/>
        </w:rPr>
        <w:lastRenderedPageBreak/>
        <w:t>Note</w:t>
      </w:r>
      <w:r w:rsidRPr="093D0AD1">
        <w:t xml:space="preserve">: </w:t>
      </w:r>
      <w:proofErr w:type="gramStart"/>
      <w:r w:rsidR="009237E1" w:rsidRPr="009237E1">
        <w:t>t</w:t>
      </w:r>
      <w:r w:rsidR="6A432515" w:rsidRPr="009237E1">
        <w:t>he</w:t>
      </w:r>
      <w:proofErr w:type="gramEnd"/>
      <w:r w:rsidR="6A432515" w:rsidRPr="093D0AD1">
        <w:t xml:space="preserve"> Stage 3 teaching advice states that a</w:t>
      </w:r>
      <w:r w:rsidR="2E70C662" w:rsidRPr="093D0AD1">
        <w:t>nother name for a triangular pyramid is a tetrahedron</w:t>
      </w:r>
      <w:r w:rsidR="6A432515" w:rsidRPr="093D0AD1">
        <w:t>.</w:t>
      </w:r>
      <w:r w:rsidR="468E2031" w:rsidRPr="093D0AD1">
        <w:t xml:space="preserve"> If a triangular pyramid has all its triangular faces identical, it is called a regular tetrahedron.</w:t>
      </w:r>
    </w:p>
    <w:p w14:paraId="71457821" w14:textId="77777777" w:rsidR="00083CAD" w:rsidRDefault="00083CAD" w:rsidP="009237E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257FAA87"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111E8480" w14:textId="77777777" w:rsidR="00083CAD" w:rsidRDefault="00083CAD" w:rsidP="009F41C2">
            <w:r w:rsidRPr="004127B5">
              <w:t>Too hard?</w:t>
            </w:r>
          </w:p>
        </w:tc>
        <w:tc>
          <w:tcPr>
            <w:tcW w:w="7280" w:type="dxa"/>
          </w:tcPr>
          <w:p w14:paraId="5ACDD560" w14:textId="77777777" w:rsidR="00083CAD" w:rsidRDefault="00083CAD" w:rsidP="009F41C2">
            <w:r w:rsidRPr="004127B5">
              <w:t>Too easy?</w:t>
            </w:r>
          </w:p>
        </w:tc>
      </w:tr>
      <w:tr w:rsidR="00083CAD" w14:paraId="1D0C1845"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2DBDD10A" w14:textId="34934530" w:rsidR="00083CAD" w:rsidRDefault="00083CAD" w:rsidP="009237E1">
            <w:r>
              <w:t>Students cannot</w:t>
            </w:r>
            <w:r w:rsidR="50AE2BC7">
              <w:t xml:space="preserve"> </w:t>
            </w:r>
            <w:r w:rsidR="00DE1504" w:rsidRPr="009237E1">
              <w:t>sketch</w:t>
            </w:r>
            <w:r w:rsidR="50AE2BC7">
              <w:t xml:space="preserve"> top, front and side views and/or create skeletal models of prisms and pyramids</w:t>
            </w:r>
            <w:r>
              <w:t>.</w:t>
            </w:r>
          </w:p>
          <w:p w14:paraId="5CF10923" w14:textId="0D1FEC7B" w:rsidR="00083CAD" w:rsidRDefault="2E12988E" w:rsidP="009F41C2">
            <w:pPr>
              <w:pStyle w:val="ListBullet"/>
              <w:rPr>
                <w:rFonts w:eastAsia="Calibri"/>
              </w:rPr>
            </w:pPr>
            <w:r w:rsidRPr="4F6E85BA">
              <w:rPr>
                <w:rFonts w:eastAsia="Calibri"/>
              </w:rPr>
              <w:t>Support students to draw prisms and pyramids from different views.</w:t>
            </w:r>
          </w:p>
          <w:p w14:paraId="0AB0DADA" w14:textId="6C6C3551" w:rsidR="00083CAD" w:rsidRDefault="2E12988E" w:rsidP="009F41C2">
            <w:pPr>
              <w:pStyle w:val="ListBullet"/>
              <w:rPr>
                <w:rFonts w:eastAsia="Calibri"/>
              </w:rPr>
            </w:pPr>
            <w:r>
              <w:t>Support students to create skeletal models of prisms and pyramids.</w:t>
            </w:r>
          </w:p>
        </w:tc>
        <w:tc>
          <w:tcPr>
            <w:tcW w:w="7280" w:type="dxa"/>
          </w:tcPr>
          <w:p w14:paraId="3DC88E33" w14:textId="11F3DF06" w:rsidR="00083CAD" w:rsidRDefault="00083CAD" w:rsidP="009237E1">
            <w:r>
              <w:t xml:space="preserve">Students can </w:t>
            </w:r>
            <w:r w:rsidR="0036162E">
              <w:t>sketch</w:t>
            </w:r>
            <w:r w:rsidR="096D7E70">
              <w:t xml:space="preserve"> top, front and side views and create skeletal models of prisms and pyramids</w:t>
            </w:r>
            <w:r>
              <w:t>.</w:t>
            </w:r>
          </w:p>
          <w:p w14:paraId="7326FF2C" w14:textId="16B00484" w:rsidR="00083CAD" w:rsidRDefault="6A7126A4" w:rsidP="009237E1">
            <w:pPr>
              <w:pStyle w:val="ListBullet"/>
            </w:pPr>
            <w:r w:rsidRPr="4F6E85BA">
              <w:t xml:space="preserve">Students </w:t>
            </w:r>
            <w:r w:rsidRPr="009237E1">
              <w:t>draw</w:t>
            </w:r>
            <w:r w:rsidRPr="4F6E85BA">
              <w:t xml:space="preserve"> top, front and side views of their skeletal models.</w:t>
            </w:r>
          </w:p>
          <w:p w14:paraId="005D7988" w14:textId="3FEDC2FE" w:rsidR="00083CAD" w:rsidRDefault="6A7126A4" w:rsidP="009F41C2">
            <w:pPr>
              <w:pStyle w:val="ListBullet"/>
              <w:rPr>
                <w:rFonts w:eastAsia="Calibri"/>
              </w:rPr>
            </w:pPr>
            <w:r>
              <w:t xml:space="preserve">Students create skeletal models of other </w:t>
            </w:r>
            <w:r w:rsidR="006A0057">
              <w:t>three-dimensional</w:t>
            </w:r>
            <w:r>
              <w:t xml:space="preserve"> objects. For example, hexagonal prism, pentagonal pyramid.</w:t>
            </w:r>
          </w:p>
        </w:tc>
      </w:tr>
    </w:tbl>
    <w:p w14:paraId="6948F36E" w14:textId="061E6D64" w:rsidR="00083CAD" w:rsidRPr="009237E1" w:rsidRDefault="00083CAD" w:rsidP="009237E1">
      <w:pPr>
        <w:pStyle w:val="Heading2"/>
      </w:pPr>
      <w:bookmarkStart w:id="19" w:name="_Toc153983145"/>
      <w:r w:rsidRPr="009237E1">
        <w:t xml:space="preserve">Consolidation and meaningful practice – </w:t>
      </w:r>
      <w:r w:rsidR="00E059B1" w:rsidRPr="009237E1">
        <w:t>10</w:t>
      </w:r>
      <w:r w:rsidRPr="009237E1">
        <w:t xml:space="preserve"> minutes</w:t>
      </w:r>
      <w:bookmarkEnd w:id="19"/>
    </w:p>
    <w:p w14:paraId="4ABB0920" w14:textId="06CE148B" w:rsidR="1C1D0F7A" w:rsidRDefault="1C1D0F7A" w:rsidP="009237E1">
      <w:pPr>
        <w:pStyle w:val="ListNumber"/>
      </w:pPr>
      <w:r w:rsidRPr="093D0AD1">
        <w:t xml:space="preserve">Revise </w:t>
      </w:r>
      <w:r w:rsidR="000C1D07" w:rsidRPr="009237E1">
        <w:t>properties</w:t>
      </w:r>
      <w:r w:rsidRPr="093D0AD1">
        <w:t xml:space="preserve"> of </w:t>
      </w:r>
      <w:r w:rsidR="006A0057">
        <w:t>three-dimensional</w:t>
      </w:r>
      <w:r w:rsidRPr="093D0AD1">
        <w:t xml:space="preserve"> objects</w:t>
      </w:r>
      <w:r w:rsidR="0AA625E6" w:rsidRPr="093D0AD1">
        <w:t xml:space="preserve"> by giving descriptions.</w:t>
      </w:r>
      <w:r w:rsidRPr="093D0AD1">
        <w:t xml:space="preserve"> Students draw answers on </w:t>
      </w:r>
      <w:r w:rsidR="006A0057">
        <w:t>individual whiteboard</w:t>
      </w:r>
      <w:r w:rsidRPr="093D0AD1">
        <w:t xml:space="preserve">s and justify </w:t>
      </w:r>
      <w:r w:rsidR="3FA66CFC" w:rsidRPr="093D0AD1">
        <w:t>thinking</w:t>
      </w:r>
      <w:r w:rsidRPr="093D0AD1">
        <w:t xml:space="preserve"> to a partner. Ask students:</w:t>
      </w:r>
    </w:p>
    <w:p w14:paraId="67EDC612" w14:textId="6DDE62BF" w:rsidR="1C1D0F7A" w:rsidRDefault="1C1D0F7A" w:rsidP="009237E1">
      <w:pPr>
        <w:pStyle w:val="ListBullet"/>
        <w:ind w:left="1134"/>
        <w:rPr>
          <w:rFonts w:eastAsia="Arial"/>
        </w:rPr>
      </w:pPr>
      <w:r w:rsidRPr="4F6E85BA">
        <w:rPr>
          <w:rFonts w:eastAsia="Arial"/>
        </w:rPr>
        <w:t xml:space="preserve">I have triangular </w:t>
      </w:r>
      <w:r w:rsidR="00E059B1" w:rsidRPr="4F6E85BA">
        <w:rPr>
          <w:rFonts w:eastAsia="Arial"/>
        </w:rPr>
        <w:t xml:space="preserve">faces </w:t>
      </w:r>
      <w:r w:rsidRPr="4F6E85BA">
        <w:rPr>
          <w:rFonts w:eastAsia="Arial"/>
        </w:rPr>
        <w:t xml:space="preserve">and </w:t>
      </w:r>
      <w:r w:rsidR="00E059B1" w:rsidRPr="4F6E85BA">
        <w:rPr>
          <w:rFonts w:eastAsia="Arial"/>
        </w:rPr>
        <w:t xml:space="preserve">a </w:t>
      </w:r>
      <w:r w:rsidRPr="4F6E85BA">
        <w:rPr>
          <w:rFonts w:eastAsia="Arial"/>
        </w:rPr>
        <w:t xml:space="preserve">square </w:t>
      </w:r>
      <w:r w:rsidR="00E059B1" w:rsidRPr="4F6E85BA">
        <w:rPr>
          <w:rFonts w:eastAsia="Arial"/>
        </w:rPr>
        <w:t>base</w:t>
      </w:r>
      <w:r w:rsidRPr="4F6E85BA">
        <w:rPr>
          <w:rFonts w:eastAsia="Arial"/>
        </w:rPr>
        <w:t>. I have 5 vertices. What am I? Answer: square pyramid.</w:t>
      </w:r>
    </w:p>
    <w:p w14:paraId="48118C14" w14:textId="4258889E" w:rsidR="1C1D0F7A" w:rsidRDefault="1C1D0F7A" w:rsidP="009237E1">
      <w:pPr>
        <w:pStyle w:val="ListBullet"/>
        <w:ind w:left="1134"/>
        <w:rPr>
          <w:rFonts w:eastAsia="Arial"/>
        </w:rPr>
      </w:pPr>
      <w:r w:rsidRPr="4F6E85BA">
        <w:rPr>
          <w:rFonts w:eastAsia="Arial"/>
        </w:rPr>
        <w:t>I have 5 faces, only two of them are triangles. What am I? Answer: triangular prism.</w:t>
      </w:r>
    </w:p>
    <w:p w14:paraId="65D8150C" w14:textId="4549F2AA" w:rsidR="1C1D0F7A" w:rsidRDefault="1C1D0F7A" w:rsidP="009237E1">
      <w:pPr>
        <w:pStyle w:val="ListBullet"/>
        <w:ind w:left="1134"/>
        <w:rPr>
          <w:rFonts w:eastAsia="Arial"/>
        </w:rPr>
      </w:pPr>
      <w:r w:rsidRPr="4F6E85BA">
        <w:rPr>
          <w:rFonts w:eastAsia="Arial"/>
        </w:rPr>
        <w:lastRenderedPageBreak/>
        <w:t>I have a curved boundary and 3 surfaces. What am I? Answer: cylinder.</w:t>
      </w:r>
    </w:p>
    <w:p w14:paraId="45A0A4EB" w14:textId="77777777" w:rsidR="00083CAD" w:rsidRDefault="00083CAD" w:rsidP="009237E1">
      <w:r w:rsidRPr="00E26817">
        <w:t xml:space="preserve">This table details </w:t>
      </w:r>
      <w:r w:rsidRPr="009237E1">
        <w:t>opportunities</w:t>
      </w:r>
      <w:r w:rsidRPr="00E26817">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133E9331"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3EE3983F" w14:textId="77777777" w:rsidR="00083CAD" w:rsidRDefault="00083CAD" w:rsidP="007C3D34">
            <w:r w:rsidRPr="00F8552A">
              <w:t>Assessment opportunities</w:t>
            </w:r>
          </w:p>
        </w:tc>
        <w:tc>
          <w:tcPr>
            <w:tcW w:w="7280" w:type="dxa"/>
          </w:tcPr>
          <w:p w14:paraId="3C5490AA" w14:textId="77777777" w:rsidR="00083CAD" w:rsidRDefault="00083CAD" w:rsidP="007C3D34">
            <w:r w:rsidRPr="00F8552A">
              <w:t>Links</w:t>
            </w:r>
          </w:p>
        </w:tc>
      </w:tr>
      <w:tr w:rsidR="00083CAD" w14:paraId="666E7278"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62A17293" w14:textId="77777777" w:rsidR="00083CAD" w:rsidRDefault="00083CAD" w:rsidP="009237E1">
            <w:r>
              <w:t xml:space="preserve">What </w:t>
            </w:r>
            <w:r w:rsidRPr="009237E1">
              <w:t>to</w:t>
            </w:r>
            <w:r>
              <w:t xml:space="preserve"> look for:</w:t>
            </w:r>
          </w:p>
          <w:p w14:paraId="18294E52" w14:textId="5DFCBCC7" w:rsidR="00083CAD" w:rsidRDefault="6F81DD59" w:rsidP="7153187C">
            <w:pPr>
              <w:pStyle w:val="ListBullet"/>
              <w:rPr>
                <w:rFonts w:eastAsia="Calibri"/>
              </w:rPr>
            </w:pPr>
            <w:r>
              <w:t xml:space="preserve">Can students visualise and sketch three-dimensional objects from different views, including top, front and side views? </w:t>
            </w:r>
            <w:r w:rsidR="00F3225D">
              <w:br/>
            </w:r>
            <w:r w:rsidRPr="4F6E85BA">
              <w:rPr>
                <w:rStyle w:val="Strong"/>
              </w:rPr>
              <w:t>[MAO-WM-01, MA3-3DS-01]</w:t>
            </w:r>
          </w:p>
          <w:p w14:paraId="5D85DC37" w14:textId="77777777" w:rsidR="00083CAD" w:rsidRPr="00D82DCD" w:rsidRDefault="6F81DD59" w:rsidP="009237E1">
            <w:pPr>
              <w:pStyle w:val="ListBullet"/>
              <w:rPr>
                <w:rStyle w:val="Strong"/>
                <w:rFonts w:eastAsia="Calibri"/>
                <w:b w:val="0"/>
              </w:rPr>
            </w:pPr>
            <w:r w:rsidRPr="009237E1">
              <w:t>Can</w:t>
            </w:r>
            <w:r>
              <w:t xml:space="preserve"> students create skeletal models of prisms and pyramids</w:t>
            </w:r>
            <w:r w:rsidR="696E9E79">
              <w:t xml:space="preserve">? </w:t>
            </w:r>
            <w:r w:rsidR="49283339" w:rsidRPr="4F6E85BA">
              <w:rPr>
                <w:rStyle w:val="Strong"/>
              </w:rPr>
              <w:t>[MAO-WM-01, MA3-3DS-01]</w:t>
            </w:r>
          </w:p>
          <w:p w14:paraId="5708592E" w14:textId="43E3174D" w:rsidR="00D82DCD" w:rsidRDefault="00D82DCD" w:rsidP="7153187C">
            <w:pPr>
              <w:pStyle w:val="ListBullet"/>
              <w:rPr>
                <w:rFonts w:eastAsia="Calibri"/>
              </w:rPr>
            </w:pPr>
            <w:r>
              <w:t xml:space="preserve">Can students </w:t>
            </w:r>
            <w:r w:rsidRPr="00D82DCD">
              <w:t>construct three-dimensional models of prisms and pyramids, given drawings of different views</w:t>
            </w:r>
            <w:r>
              <w:t xml:space="preserve">? </w:t>
            </w:r>
            <w:r w:rsidR="00F3225D">
              <w:br/>
            </w:r>
            <w:r w:rsidRPr="4F6E85BA">
              <w:rPr>
                <w:rStyle w:val="Strong"/>
              </w:rPr>
              <w:t>[MAO-WM-01, MA3-3DS-01]</w:t>
            </w:r>
          </w:p>
        </w:tc>
        <w:tc>
          <w:tcPr>
            <w:tcW w:w="7280" w:type="dxa"/>
          </w:tcPr>
          <w:p w14:paraId="76522FCC" w14:textId="77777777" w:rsidR="00083CAD" w:rsidRDefault="00083CAD" w:rsidP="007C3D34">
            <w:r>
              <w:t xml:space="preserve">Links to </w:t>
            </w:r>
            <w:hyperlink r:id="rId23">
              <w:r w:rsidRPr="588B59FE">
                <w:rPr>
                  <w:rStyle w:val="Hyperlink"/>
                </w:rPr>
                <w:t>National Numeracy Learning Progressions</w:t>
              </w:r>
            </w:hyperlink>
            <w:r>
              <w:t xml:space="preserve"> (NNLP):</w:t>
            </w:r>
          </w:p>
          <w:p w14:paraId="4FD3EF72" w14:textId="473CDDD2" w:rsidR="00083CAD" w:rsidRDefault="06EE1298" w:rsidP="009237E1">
            <w:pPr>
              <w:pStyle w:val="ListBullet"/>
              <w:rPr>
                <w:rFonts w:eastAsia="Calibri"/>
              </w:rPr>
            </w:pPr>
            <w:r w:rsidRPr="009237E1">
              <w:t>UGP3</w:t>
            </w:r>
          </w:p>
          <w:p w14:paraId="607793D0" w14:textId="18F7E38C" w:rsidR="00083CAD" w:rsidRDefault="06EE1298" w:rsidP="588B59FE">
            <w:pPr>
              <w:pStyle w:val="ListBullet"/>
              <w:rPr>
                <w:rFonts w:eastAsia="Calibri"/>
              </w:rPr>
            </w:pPr>
            <w:r>
              <w:t>UGP5</w:t>
            </w:r>
            <w:r w:rsidR="195F965B">
              <w:t>.</w:t>
            </w:r>
          </w:p>
        </w:tc>
      </w:tr>
    </w:tbl>
    <w:p w14:paraId="362A529E" w14:textId="77777777" w:rsidR="00083CAD" w:rsidRDefault="00083CAD">
      <w:pPr>
        <w:spacing w:before="0" w:after="160" w:line="259" w:lineRule="auto"/>
      </w:pPr>
      <w:r>
        <w:br w:type="page"/>
      </w:r>
    </w:p>
    <w:p w14:paraId="10B035E4" w14:textId="77777777" w:rsidR="00083CAD" w:rsidRDefault="00083CAD" w:rsidP="009237E1">
      <w:pPr>
        <w:pStyle w:val="Heading1"/>
      </w:pPr>
      <w:bookmarkStart w:id="20" w:name="_Lesson_3"/>
      <w:bookmarkStart w:id="21" w:name="_Toc153983146"/>
      <w:bookmarkEnd w:id="20"/>
      <w:r w:rsidRPr="009237E1">
        <w:lastRenderedPageBreak/>
        <w:t>Lesson</w:t>
      </w:r>
      <w:r w:rsidRPr="093D0AD1">
        <w:t xml:space="preserve"> 3</w:t>
      </w:r>
      <w:bookmarkEnd w:id="21"/>
    </w:p>
    <w:p w14:paraId="53103209" w14:textId="19FD1A49" w:rsidR="00083CAD" w:rsidRDefault="00083CAD" w:rsidP="009237E1">
      <w:pPr>
        <w:pStyle w:val="FeatureBox3"/>
      </w:pPr>
      <w:r w:rsidRPr="093D0AD1">
        <w:rPr>
          <w:rStyle w:val="Strong"/>
          <w:rFonts w:eastAsia="Arial"/>
        </w:rPr>
        <w:t>Core concept</w:t>
      </w:r>
      <w:r w:rsidRPr="093D0AD1">
        <w:t xml:space="preserve">: </w:t>
      </w:r>
      <w:r w:rsidR="009237E1">
        <w:t>m</w:t>
      </w:r>
      <w:r w:rsidR="0CD8F5A7" w:rsidRPr="093D0AD1">
        <w:t xml:space="preserve">athematicians examine diagrams to name and explore the features of an </w:t>
      </w:r>
      <w:r w:rsidR="0CD8F5A7" w:rsidRPr="009237E1">
        <w:t>object</w:t>
      </w:r>
      <w:r w:rsidRPr="093D0AD1">
        <w:t>.</w:t>
      </w:r>
    </w:p>
    <w:p w14:paraId="2F5C64AD" w14:textId="3960CA90" w:rsidR="00083CAD" w:rsidRDefault="00083CAD" w:rsidP="009237E1">
      <w:pPr>
        <w:pStyle w:val="Heading2"/>
      </w:pPr>
      <w:bookmarkStart w:id="22" w:name="_Toc153983147"/>
      <w:r w:rsidRPr="093D0AD1">
        <w:t>Daily number sense</w:t>
      </w:r>
      <w:r w:rsidR="009237E1">
        <w:t xml:space="preserve"> –</w:t>
      </w:r>
      <w:r w:rsidRPr="093D0AD1">
        <w:t xml:space="preserve"> </w:t>
      </w:r>
      <w:r w:rsidR="009237E1" w:rsidRPr="009237E1">
        <w:t>a</w:t>
      </w:r>
      <w:r w:rsidR="24C81ED7" w:rsidRPr="009237E1">
        <w:t>pproximating</w:t>
      </w:r>
      <w:r w:rsidR="24C81ED7" w:rsidRPr="093D0AD1">
        <w:t xml:space="preserve"> decimals</w:t>
      </w:r>
      <w:r w:rsidRPr="093D0AD1">
        <w:t xml:space="preserve"> – </w:t>
      </w:r>
      <w:r w:rsidR="33D4123E" w:rsidRPr="093D0AD1">
        <w:t>10</w:t>
      </w:r>
      <w:r w:rsidRPr="093D0AD1">
        <w:t xml:space="preserve"> minutes</w:t>
      </w:r>
      <w:bookmarkEnd w:id="22"/>
    </w:p>
    <w:p w14:paraId="068F1FC9" w14:textId="77777777" w:rsidR="00083CAD" w:rsidRDefault="00083CAD" w:rsidP="009237E1">
      <w:r>
        <w:t xml:space="preserve">The table below contains a </w:t>
      </w:r>
      <w:r w:rsidRPr="009237E1">
        <w:t>suggested</w:t>
      </w:r>
      <w:r>
        <w:t xml:space="preserve">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3278ED3"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3BC31AD1" w14:textId="77777777" w:rsidR="00083CAD" w:rsidRDefault="00083CAD" w:rsidP="009F41C2">
            <w:r w:rsidRPr="005864AB">
              <w:t>Daily number sense learning intention</w:t>
            </w:r>
          </w:p>
        </w:tc>
        <w:tc>
          <w:tcPr>
            <w:tcW w:w="7280" w:type="dxa"/>
          </w:tcPr>
          <w:p w14:paraId="46E891A0" w14:textId="77777777" w:rsidR="00083CAD" w:rsidRDefault="00083CAD" w:rsidP="009F41C2">
            <w:r w:rsidRPr="005864AB">
              <w:t>Daily number sense success criteria</w:t>
            </w:r>
          </w:p>
        </w:tc>
      </w:tr>
      <w:tr w:rsidR="00083CAD" w14:paraId="38F8EB25"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7F9F1D79" w14:textId="77777777" w:rsidR="00083CAD" w:rsidRDefault="00083CAD" w:rsidP="009F41C2">
            <w:r>
              <w:t>Students are learning to:</w:t>
            </w:r>
          </w:p>
          <w:p w14:paraId="163AAF95" w14:textId="78F7D6C8" w:rsidR="00083CAD" w:rsidRPr="009F7F0A" w:rsidRDefault="35540067" w:rsidP="009F41C2">
            <w:pPr>
              <w:pStyle w:val="ListBullet"/>
            </w:pPr>
            <w:r>
              <w:t>compare, order and represent decimals</w:t>
            </w:r>
            <w:r w:rsidR="00083CAD">
              <w:t>.</w:t>
            </w:r>
          </w:p>
        </w:tc>
        <w:tc>
          <w:tcPr>
            <w:tcW w:w="7280" w:type="dxa"/>
          </w:tcPr>
          <w:p w14:paraId="646EAE16" w14:textId="77777777" w:rsidR="00083CAD" w:rsidRDefault="00083CAD" w:rsidP="009F41C2">
            <w:r>
              <w:t>Students can:</w:t>
            </w:r>
          </w:p>
          <w:p w14:paraId="05195C5C" w14:textId="5C6CD6CD" w:rsidR="00083CAD" w:rsidRPr="009F7F0A" w:rsidRDefault="4EC807A0" w:rsidP="009F41C2">
            <w:pPr>
              <w:pStyle w:val="ListBullet"/>
            </w:pPr>
            <w:r>
              <w:t>approximate size of decimals</w:t>
            </w:r>
            <w:r w:rsidR="00083CAD">
              <w:t>.</w:t>
            </w:r>
          </w:p>
        </w:tc>
      </w:tr>
    </w:tbl>
    <w:p w14:paraId="60960A91" w14:textId="61AC91BB" w:rsidR="28787F9E" w:rsidRDefault="28787F9E" w:rsidP="009F41C2">
      <w:pPr>
        <w:pStyle w:val="FeatureBox"/>
        <w:rPr>
          <w:rFonts w:eastAsia="Arial"/>
        </w:rPr>
      </w:pPr>
      <w:r w:rsidRPr="009036CE">
        <w:rPr>
          <w:rStyle w:val="Strong"/>
        </w:rPr>
        <w:t>Note</w:t>
      </w:r>
      <w:r w:rsidRPr="093D0AD1">
        <w:rPr>
          <w:rFonts w:eastAsia="Arial"/>
        </w:rPr>
        <w:t xml:space="preserve">: </w:t>
      </w:r>
      <w:r w:rsidR="009036CE">
        <w:rPr>
          <w:rFonts w:eastAsia="Arial"/>
        </w:rPr>
        <w:t>p</w:t>
      </w:r>
      <w:r w:rsidRPr="093D0AD1">
        <w:rPr>
          <w:rFonts w:eastAsia="Arial"/>
        </w:rPr>
        <w:t xml:space="preserve">re-cut cards from </w:t>
      </w:r>
      <w:hyperlink w:anchor="_Resource_7:_Decimal">
        <w:r w:rsidRPr="093D0AD1">
          <w:rPr>
            <w:rStyle w:val="Hyperlink"/>
            <w:rFonts w:eastAsia="Arial"/>
          </w:rPr>
          <w:t xml:space="preserve">Resource </w:t>
        </w:r>
        <w:r w:rsidR="002236A9" w:rsidRPr="093D0AD1">
          <w:rPr>
            <w:rStyle w:val="Hyperlink"/>
            <w:rFonts w:eastAsia="Arial"/>
          </w:rPr>
          <w:t>7</w:t>
        </w:r>
        <w:r w:rsidR="009036CE">
          <w:rPr>
            <w:rStyle w:val="Hyperlink"/>
            <w:rFonts w:eastAsia="Arial"/>
          </w:rPr>
          <w:t xml:space="preserve"> –</w:t>
        </w:r>
        <w:r w:rsidRPr="093D0AD1">
          <w:rPr>
            <w:rStyle w:val="Hyperlink"/>
            <w:rFonts w:eastAsia="Arial"/>
          </w:rPr>
          <w:t xml:space="preserve"> </w:t>
        </w:r>
        <w:r w:rsidR="009036CE">
          <w:rPr>
            <w:rStyle w:val="Hyperlink"/>
            <w:rFonts w:eastAsia="Arial"/>
          </w:rPr>
          <w:t>d</w:t>
        </w:r>
        <w:r w:rsidRPr="093D0AD1">
          <w:rPr>
            <w:rStyle w:val="Hyperlink"/>
            <w:rFonts w:eastAsia="Arial"/>
          </w:rPr>
          <w:t>ecimal flash cards</w:t>
        </w:r>
      </w:hyperlink>
      <w:r w:rsidRPr="093D0AD1">
        <w:rPr>
          <w:rFonts w:eastAsia="Arial"/>
        </w:rPr>
        <w:t xml:space="preserve"> prior to lesson.</w:t>
      </w:r>
    </w:p>
    <w:p w14:paraId="4061CD59" w14:textId="4FA063D7" w:rsidR="00083CAD" w:rsidRPr="005764CE" w:rsidRDefault="10638C16" w:rsidP="006053D5">
      <w:pPr>
        <w:pStyle w:val="ListNumber"/>
        <w:numPr>
          <w:ilvl w:val="0"/>
          <w:numId w:val="6"/>
        </w:numPr>
        <w:rPr>
          <w:rFonts w:eastAsia="Arial"/>
        </w:rPr>
      </w:pPr>
      <w:r w:rsidRPr="005764CE">
        <w:rPr>
          <w:rFonts w:eastAsia="Arial"/>
        </w:rPr>
        <w:t>Revise benchmark fractions</w:t>
      </w:r>
      <w:r w:rsidR="00663B91" w:rsidRPr="005764CE">
        <w:rPr>
          <w:rFonts w:eastAsia="Arial"/>
        </w:rPr>
        <w:t xml:space="preserve"> as</w:t>
      </w:r>
      <w:r w:rsidRPr="005764CE">
        <w:rPr>
          <w:rFonts w:eastAsia="Arial"/>
        </w:rPr>
        <w:t xml:space="preserve"> decimal numbers. For example,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5764CE">
        <w:rPr>
          <w:rFonts w:eastAsia="Arial"/>
        </w:rPr>
        <w:t xml:space="preserve"> is 0.25,</w:t>
      </w:r>
      <w:r w:rsidR="002D7B7C" w:rsidRPr="005764CE">
        <w:rPr>
          <w:rFonts w:eastAsia="Arial"/>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764CE">
        <w:rPr>
          <w:rFonts w:eastAsia="Arial"/>
        </w:rPr>
        <w:t xml:space="preserve"> is 0.50</w:t>
      </w:r>
      <w:r w:rsidR="0A8127D4" w:rsidRPr="005764CE">
        <w:rPr>
          <w:rFonts w:eastAsia="Arial"/>
        </w:rPr>
        <w:t xml:space="preserve"> and</w:t>
      </w:r>
      <w:r w:rsidR="002D7B7C" w:rsidRPr="005764CE">
        <w:rPr>
          <w:rFonts w:eastAsia="Arial"/>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A8127D4" w:rsidRPr="005764CE">
        <w:rPr>
          <w:rFonts w:eastAsia="Arial"/>
        </w:rPr>
        <w:t xml:space="preserve"> is 0.75</w:t>
      </w:r>
      <w:r w:rsidR="00083CAD" w:rsidRPr="005764CE">
        <w:rPr>
          <w:rFonts w:eastAsia="Arial"/>
        </w:rPr>
        <w:t>.</w:t>
      </w:r>
    </w:p>
    <w:p w14:paraId="030FA02F" w14:textId="21E7ED25" w:rsidR="00083CAD" w:rsidRPr="002C288C" w:rsidRDefault="78C49195" w:rsidP="009036CE">
      <w:pPr>
        <w:pStyle w:val="ListNumber"/>
      </w:pPr>
      <w:r w:rsidRPr="009036CE">
        <w:t>Explain</w:t>
      </w:r>
      <w:r w:rsidRPr="093D0AD1">
        <w:t xml:space="preserve"> to students that </w:t>
      </w:r>
      <w:r w:rsidR="4846AC1B" w:rsidRPr="093D0AD1">
        <w:t xml:space="preserve">they will </w:t>
      </w:r>
      <w:r w:rsidR="00C06B7B" w:rsidRPr="093D0AD1">
        <w:t xml:space="preserve">be </w:t>
      </w:r>
      <w:r w:rsidR="4846AC1B" w:rsidRPr="093D0AD1">
        <w:t>approximat</w:t>
      </w:r>
      <w:r w:rsidR="00C06B7B" w:rsidRPr="093D0AD1">
        <w:t>ing</w:t>
      </w:r>
      <w:r w:rsidR="4846AC1B" w:rsidRPr="093D0AD1">
        <w:t xml:space="preserve"> decimal</w:t>
      </w:r>
      <w:r w:rsidR="3C92E0E6" w:rsidRPr="093D0AD1">
        <w:t>s</w:t>
      </w:r>
      <w:r w:rsidR="4846AC1B" w:rsidRPr="093D0AD1">
        <w:t xml:space="preserve"> to the nearest </w:t>
      </w:r>
      <w:r w:rsidR="1F5BB39D" w:rsidRPr="093D0AD1">
        <w:t>benchmark fraction</w:t>
      </w:r>
      <w:r w:rsidR="0514BC9A" w:rsidRPr="093D0AD1">
        <w:t>.</w:t>
      </w:r>
      <w:r w:rsidR="426447D9" w:rsidRPr="093D0AD1">
        <w:t xml:space="preserve"> For example, 0.254 </w:t>
      </w:r>
      <w:r w:rsidR="00663B91" w:rsidRPr="093D0AD1">
        <w:t>is approximated to</w:t>
      </w:r>
      <w:r w:rsidR="426447D9" w:rsidRPr="093D0AD1">
        <w:t xml:space="preserve"> 2 decimal places </w:t>
      </w:r>
      <w:r w:rsidR="00663B91" w:rsidRPr="093D0AD1">
        <w:t>as</w:t>
      </w:r>
      <w:r w:rsidR="426447D9" w:rsidRPr="093D0AD1">
        <w:t xml:space="preserve"> 0.25 or</w:t>
      </w:r>
      <w:r w:rsidR="002D7B7C" w:rsidRPr="093D0AD1">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426447D9" w:rsidRPr="093D0AD1">
        <w:t>.</w:t>
      </w:r>
    </w:p>
    <w:p w14:paraId="261E2A7D" w14:textId="0D02DA03" w:rsidR="191453A2" w:rsidRDefault="191453A2" w:rsidP="009036CE">
      <w:pPr>
        <w:pStyle w:val="FeatureBox2"/>
      </w:pPr>
      <w:r w:rsidRPr="093D0AD1">
        <w:rPr>
          <w:rStyle w:val="Strong"/>
          <w:rFonts w:eastAsia="Arial"/>
        </w:rPr>
        <w:lastRenderedPageBreak/>
        <w:t>Approximate</w:t>
      </w:r>
      <w:r w:rsidRPr="093D0AD1">
        <w:t xml:space="preserve">: </w:t>
      </w:r>
      <w:r w:rsidR="009036CE">
        <w:t>a</w:t>
      </w:r>
      <w:r w:rsidRPr="093D0AD1">
        <w:t xml:space="preserve">n estimate of a </w:t>
      </w:r>
      <w:r w:rsidRPr="009036CE">
        <w:t>number</w:t>
      </w:r>
      <w:r w:rsidRPr="093D0AD1">
        <w:t xml:space="preserve"> or an amount to a particular accuracy. For example</w:t>
      </w:r>
      <w:r w:rsidR="0757BD64" w:rsidRPr="093D0AD1">
        <w:t>, to 2 decimal places 1.254 is 1.25.</w:t>
      </w:r>
    </w:p>
    <w:p w14:paraId="0980DE2E" w14:textId="0564A810" w:rsidR="00083CAD" w:rsidRPr="002C288C" w:rsidRDefault="0514BC9A" w:rsidP="009036CE">
      <w:pPr>
        <w:pStyle w:val="ListNumber"/>
      </w:pPr>
      <w:r w:rsidRPr="093D0AD1">
        <w:t xml:space="preserve">Display a </w:t>
      </w:r>
      <w:r w:rsidRPr="009036CE">
        <w:t>decimal</w:t>
      </w:r>
      <w:r w:rsidRPr="093D0AD1">
        <w:t xml:space="preserve"> </w:t>
      </w:r>
      <w:r w:rsidR="24FED7FB" w:rsidRPr="093D0AD1">
        <w:t xml:space="preserve">card </w:t>
      </w:r>
      <w:r w:rsidRPr="093D0AD1">
        <w:t xml:space="preserve">from </w:t>
      </w:r>
      <w:hyperlink w:anchor="_Resource_7:_Decimal" w:history="1">
        <w:r w:rsidRPr="093D0AD1">
          <w:rPr>
            <w:rStyle w:val="Hyperlink"/>
            <w:rFonts w:eastAsia="Arial"/>
          </w:rPr>
          <w:t xml:space="preserve">Resource </w:t>
        </w:r>
        <w:r w:rsidR="002236A9" w:rsidRPr="093D0AD1">
          <w:rPr>
            <w:rStyle w:val="Hyperlink"/>
            <w:rFonts w:eastAsia="Arial"/>
          </w:rPr>
          <w:t>7</w:t>
        </w:r>
        <w:r w:rsidR="009036CE">
          <w:rPr>
            <w:rStyle w:val="Hyperlink"/>
            <w:rFonts w:eastAsia="Arial"/>
          </w:rPr>
          <w:t xml:space="preserve"> –</w:t>
        </w:r>
        <w:r w:rsidRPr="093D0AD1">
          <w:rPr>
            <w:rStyle w:val="Hyperlink"/>
            <w:rFonts w:eastAsia="Arial"/>
          </w:rPr>
          <w:t xml:space="preserve"> </w:t>
        </w:r>
        <w:r w:rsidR="009036CE">
          <w:rPr>
            <w:rStyle w:val="Hyperlink"/>
            <w:rFonts w:eastAsia="Arial"/>
          </w:rPr>
          <w:t>d</w:t>
        </w:r>
        <w:r w:rsidRPr="093D0AD1">
          <w:rPr>
            <w:rStyle w:val="Hyperlink"/>
            <w:rFonts w:eastAsia="Arial"/>
          </w:rPr>
          <w:t>ecimal flash cards</w:t>
        </w:r>
      </w:hyperlink>
      <w:r w:rsidR="54F53796" w:rsidRPr="093D0AD1">
        <w:t>. A</w:t>
      </w:r>
      <w:r w:rsidRPr="093D0AD1">
        <w:t xml:space="preserve">sk students </w:t>
      </w:r>
      <w:r w:rsidR="0E234F81" w:rsidRPr="093D0AD1">
        <w:t xml:space="preserve">what </w:t>
      </w:r>
      <w:r w:rsidR="0013138F" w:rsidRPr="093D0AD1">
        <w:t>the closest benchmark is</w:t>
      </w:r>
      <w:r w:rsidR="00083CAD" w:rsidRPr="093D0AD1">
        <w:t>.</w:t>
      </w:r>
      <w:r w:rsidR="54E3CCCD" w:rsidRPr="093D0AD1">
        <w:t xml:space="preserve"> For example, 0.254 is closest to</w:t>
      </w:r>
      <w:r w:rsidR="002D7B7C" w:rsidRPr="093D0AD1">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54E3CCCD" w:rsidRPr="093D0AD1">
        <w:t xml:space="preserve"> or 0.25.</w:t>
      </w:r>
    </w:p>
    <w:p w14:paraId="3F9659A5" w14:textId="4A1F406B" w:rsidR="7153187C" w:rsidRPr="004E51BC" w:rsidRDefault="394CB910" w:rsidP="009F41C2">
      <w:pPr>
        <w:pStyle w:val="ListNumber"/>
        <w:rPr>
          <w:rFonts w:eastAsia="Arial"/>
        </w:rPr>
      </w:pPr>
      <w:r w:rsidRPr="093D0AD1">
        <w:rPr>
          <w:rFonts w:eastAsia="Arial"/>
        </w:rPr>
        <w:t xml:space="preserve">Give small groups of students </w:t>
      </w:r>
      <w:hyperlink w:anchor="_Resource_7:_Decimal">
        <w:r w:rsidRPr="093D0AD1">
          <w:rPr>
            <w:rStyle w:val="Hyperlink"/>
            <w:rFonts w:eastAsia="Arial"/>
          </w:rPr>
          <w:t>Resource 7</w:t>
        </w:r>
        <w:r w:rsidR="009036CE">
          <w:rPr>
            <w:rStyle w:val="Hyperlink"/>
            <w:rFonts w:eastAsia="Arial"/>
          </w:rPr>
          <w:t xml:space="preserve"> –</w:t>
        </w:r>
        <w:r w:rsidRPr="093D0AD1">
          <w:rPr>
            <w:rStyle w:val="Hyperlink"/>
            <w:rFonts w:eastAsia="Arial"/>
          </w:rPr>
          <w:t xml:space="preserve"> </w:t>
        </w:r>
        <w:r w:rsidR="009036CE">
          <w:rPr>
            <w:rStyle w:val="Hyperlink"/>
            <w:rFonts w:eastAsia="Arial"/>
          </w:rPr>
          <w:t>d</w:t>
        </w:r>
        <w:r w:rsidRPr="093D0AD1">
          <w:rPr>
            <w:rStyle w:val="Hyperlink"/>
            <w:rFonts w:eastAsia="Arial"/>
          </w:rPr>
          <w:t>ecimal flash cards</w:t>
        </w:r>
      </w:hyperlink>
      <w:r w:rsidR="6DBA31CB" w:rsidRPr="093D0AD1">
        <w:rPr>
          <w:rFonts w:eastAsia="Arial"/>
        </w:rPr>
        <w:t xml:space="preserve">. </w:t>
      </w:r>
      <w:r w:rsidR="3C4AEB37" w:rsidRPr="093D0AD1">
        <w:rPr>
          <w:rFonts w:eastAsia="Arial"/>
        </w:rPr>
        <w:t>Students sort cards into 3 groups: close to one</w:t>
      </w:r>
      <w:r w:rsidR="00C56DDD">
        <w:rPr>
          <w:rFonts w:eastAsia="Arial"/>
        </w:rPr>
        <w:t>-</w:t>
      </w:r>
      <w:r w:rsidR="3C4AEB37" w:rsidRPr="093D0AD1">
        <w:rPr>
          <w:rFonts w:eastAsia="Arial"/>
        </w:rPr>
        <w:t>quarter, one</w:t>
      </w:r>
      <w:r w:rsidR="00C56DDD">
        <w:rPr>
          <w:rFonts w:eastAsia="Arial"/>
        </w:rPr>
        <w:t>-</w:t>
      </w:r>
      <w:r w:rsidR="3C4AEB37" w:rsidRPr="093D0AD1">
        <w:rPr>
          <w:rFonts w:eastAsia="Arial"/>
        </w:rPr>
        <w:t xml:space="preserve">half and </w:t>
      </w:r>
      <w:r w:rsidR="00C56DDD">
        <w:rPr>
          <w:rFonts w:eastAsia="Arial"/>
        </w:rPr>
        <w:t>three-</w:t>
      </w:r>
      <w:r w:rsidR="3C4AEB37" w:rsidRPr="093D0AD1">
        <w:rPr>
          <w:rFonts w:eastAsia="Arial"/>
        </w:rPr>
        <w:t>quarters. Move around</w:t>
      </w:r>
      <w:r w:rsidR="025E86FD" w:rsidRPr="093D0AD1">
        <w:rPr>
          <w:rFonts w:eastAsia="Arial"/>
        </w:rPr>
        <w:t xml:space="preserve"> the </w:t>
      </w:r>
      <w:r w:rsidR="3C4AEB37" w:rsidRPr="093D0AD1">
        <w:rPr>
          <w:rFonts w:eastAsia="Arial"/>
        </w:rPr>
        <w:t>room c</w:t>
      </w:r>
      <w:r w:rsidR="6DBA31CB" w:rsidRPr="093D0AD1">
        <w:rPr>
          <w:rFonts w:eastAsia="Arial"/>
        </w:rPr>
        <w:t>orrect</w:t>
      </w:r>
      <w:r w:rsidR="4A8F7412" w:rsidRPr="093D0AD1">
        <w:rPr>
          <w:rFonts w:eastAsia="Arial"/>
        </w:rPr>
        <w:t>ing</w:t>
      </w:r>
      <w:r w:rsidR="004E51BC" w:rsidRPr="093D0AD1">
        <w:rPr>
          <w:rFonts w:eastAsia="Arial"/>
        </w:rPr>
        <w:t xml:space="preserve"> any misconceptions about the place value of decimals.</w:t>
      </w:r>
    </w:p>
    <w:p w14:paraId="2FD8398B" w14:textId="77777777" w:rsidR="00083CAD" w:rsidRDefault="00083CAD" w:rsidP="009036CE">
      <w:r>
        <w:t xml:space="preserve">This table details </w:t>
      </w:r>
      <w:r w:rsidRPr="009036CE">
        <w:t>opportunities</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1BB91126"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15246820" w14:textId="77777777" w:rsidR="00083CAD" w:rsidRDefault="00083CAD" w:rsidP="009F41C2">
            <w:r w:rsidRPr="00F8552A">
              <w:t>Assessment opportunities</w:t>
            </w:r>
          </w:p>
        </w:tc>
        <w:tc>
          <w:tcPr>
            <w:tcW w:w="7280" w:type="dxa"/>
          </w:tcPr>
          <w:p w14:paraId="30BB47AA" w14:textId="77777777" w:rsidR="00083CAD" w:rsidRDefault="00083CAD" w:rsidP="009F41C2">
            <w:r w:rsidRPr="00F8552A">
              <w:t>Links</w:t>
            </w:r>
          </w:p>
        </w:tc>
      </w:tr>
      <w:tr w:rsidR="00083CAD" w14:paraId="35955F80"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25D3AC78" w14:textId="77777777" w:rsidR="00083CAD" w:rsidRDefault="00083CAD" w:rsidP="009036CE">
            <w:r>
              <w:t>What to look for:</w:t>
            </w:r>
          </w:p>
          <w:p w14:paraId="54CB2031" w14:textId="1EB7D245" w:rsidR="00083CAD" w:rsidRDefault="00083CAD" w:rsidP="009F41C2">
            <w:pPr>
              <w:pStyle w:val="ListBullet"/>
              <w:rPr>
                <w:rStyle w:val="Strong"/>
              </w:rPr>
            </w:pPr>
            <w:r>
              <w:t xml:space="preserve">Can </w:t>
            </w:r>
            <w:proofErr w:type="gramStart"/>
            <w:r>
              <w:t>students</w:t>
            </w:r>
            <w:proofErr w:type="gramEnd"/>
            <w:r>
              <w:t xml:space="preserve"> </w:t>
            </w:r>
            <w:r w:rsidR="17449AC4">
              <w:t>approximate size of decimals</w:t>
            </w:r>
            <w:r>
              <w:t xml:space="preserve">? </w:t>
            </w:r>
            <w:r w:rsidR="007E72CF">
              <w:br/>
            </w:r>
            <w:r w:rsidRPr="4F6E85BA">
              <w:rPr>
                <w:rStyle w:val="Strong"/>
              </w:rPr>
              <w:t>[</w:t>
            </w:r>
            <w:r w:rsidR="2FB6717B" w:rsidRPr="4F6E85BA">
              <w:rPr>
                <w:rStyle w:val="Strong"/>
              </w:rPr>
              <w:t>MAO-WM-01, MA3-RN-02]</w:t>
            </w:r>
          </w:p>
        </w:tc>
        <w:tc>
          <w:tcPr>
            <w:tcW w:w="7280" w:type="dxa"/>
          </w:tcPr>
          <w:p w14:paraId="0F9ED5EA" w14:textId="77777777" w:rsidR="00083CAD" w:rsidRDefault="00083CAD" w:rsidP="009F41C2">
            <w:r>
              <w:t xml:space="preserve">Links to </w:t>
            </w:r>
            <w:hyperlink r:id="rId24">
              <w:r w:rsidRPr="588B59FE">
                <w:rPr>
                  <w:rStyle w:val="Hyperlink"/>
                </w:rPr>
                <w:t>National Numeracy Learning Progressions</w:t>
              </w:r>
            </w:hyperlink>
            <w:r>
              <w:t xml:space="preserve"> (NNLP):</w:t>
            </w:r>
          </w:p>
          <w:p w14:paraId="2AB7B374" w14:textId="7E4AB507" w:rsidR="4C96EDD6" w:rsidRDefault="5DA6DD3A" w:rsidP="009F41C2">
            <w:pPr>
              <w:pStyle w:val="ListBullet"/>
              <w:rPr>
                <w:rFonts w:eastAsia="Calibri"/>
              </w:rPr>
            </w:pPr>
            <w:r>
              <w:t>N/A.</w:t>
            </w:r>
          </w:p>
          <w:p w14:paraId="0556CE69" w14:textId="39815A0E" w:rsidR="00083CAD" w:rsidRDefault="00083CAD" w:rsidP="009F41C2">
            <w:r>
              <w:t xml:space="preserve">Links to suggested </w:t>
            </w:r>
            <w:hyperlink r:id="rId25">
              <w:r w:rsidRPr="588B59FE">
                <w:rPr>
                  <w:rStyle w:val="Hyperlink"/>
                </w:rPr>
                <w:t>Interview for Student Reasoning</w:t>
              </w:r>
            </w:hyperlink>
            <w:r>
              <w:t xml:space="preserve"> (IfSR) tasks:</w:t>
            </w:r>
          </w:p>
          <w:p w14:paraId="6E394F5C" w14:textId="7C44C69C" w:rsidR="00083CAD" w:rsidRDefault="00083CAD" w:rsidP="009F41C2">
            <w:pPr>
              <w:pStyle w:val="ListBullet"/>
            </w:pPr>
            <w:r w:rsidRPr="4F6E85BA">
              <w:rPr>
                <w:rStyle w:val="Strong"/>
              </w:rPr>
              <w:t>IfSR-</w:t>
            </w:r>
            <w:r w:rsidR="46311FE0" w:rsidRPr="4F6E85BA">
              <w:rPr>
                <w:rStyle w:val="Strong"/>
              </w:rPr>
              <w:t>PT</w:t>
            </w:r>
            <w:r>
              <w:t xml:space="preserve">: </w:t>
            </w:r>
            <w:r w:rsidR="345992DC">
              <w:t>1A.4</w:t>
            </w:r>
          </w:p>
          <w:p w14:paraId="27A6659F" w14:textId="5DAAAF6E" w:rsidR="00083CAD" w:rsidRDefault="00083CAD" w:rsidP="009F41C2">
            <w:pPr>
              <w:pStyle w:val="ListBullet"/>
            </w:pPr>
            <w:r w:rsidRPr="4F6E85BA">
              <w:rPr>
                <w:rStyle w:val="Strong"/>
              </w:rPr>
              <w:t>IfSR-NP</w:t>
            </w:r>
            <w:r>
              <w:t xml:space="preserve">: </w:t>
            </w:r>
            <w:r w:rsidR="1CD06681">
              <w:t>4D.5</w:t>
            </w:r>
            <w:r>
              <w:t>.</w:t>
            </w:r>
          </w:p>
        </w:tc>
      </w:tr>
    </w:tbl>
    <w:p w14:paraId="3E7D8A11" w14:textId="4381C15F" w:rsidR="00083CAD" w:rsidRDefault="00083CAD" w:rsidP="009036CE">
      <w:pPr>
        <w:pStyle w:val="Heading2"/>
      </w:pPr>
      <w:bookmarkStart w:id="23" w:name="_Toc153983148"/>
      <w:r w:rsidRPr="093D0AD1">
        <w:t>Core lesson</w:t>
      </w:r>
      <w:r w:rsidR="009036CE">
        <w:t xml:space="preserve"> –</w:t>
      </w:r>
      <w:r w:rsidRPr="093D0AD1">
        <w:t xml:space="preserve"> </w:t>
      </w:r>
      <w:r w:rsidR="009036CE">
        <w:t>f</w:t>
      </w:r>
      <w:r w:rsidR="28FF56FC" w:rsidRPr="093D0AD1">
        <w:t>ind and draw net</w:t>
      </w:r>
      <w:r w:rsidR="4368A6D5" w:rsidRPr="093D0AD1">
        <w:t>s</w:t>
      </w:r>
      <w:r w:rsidRPr="093D0AD1">
        <w:t xml:space="preserve"> – </w:t>
      </w:r>
      <w:r w:rsidR="0ED2B362" w:rsidRPr="093D0AD1">
        <w:t>35</w:t>
      </w:r>
      <w:r w:rsidRPr="093D0AD1">
        <w:t xml:space="preserve"> minutes</w:t>
      </w:r>
      <w:bookmarkEnd w:id="23"/>
    </w:p>
    <w:p w14:paraId="71267C79" w14:textId="77777777" w:rsidR="00083CAD" w:rsidRDefault="00083CAD" w:rsidP="009036CE">
      <w:r>
        <w:t xml:space="preserve">The table </w:t>
      </w:r>
      <w:r w:rsidRPr="009036CE">
        <w:t>below</w:t>
      </w:r>
      <w:r>
        <w:t xml:space="preserve">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594C486"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6C82270A" w14:textId="77777777" w:rsidR="00083CAD" w:rsidRDefault="00083CAD" w:rsidP="009F41C2">
            <w:r w:rsidRPr="00616971">
              <w:lastRenderedPageBreak/>
              <w:t>Core concept learning intentions</w:t>
            </w:r>
          </w:p>
        </w:tc>
        <w:tc>
          <w:tcPr>
            <w:tcW w:w="7280" w:type="dxa"/>
          </w:tcPr>
          <w:p w14:paraId="582098DA" w14:textId="77777777" w:rsidR="00083CAD" w:rsidRDefault="00083CAD" w:rsidP="009F41C2">
            <w:r w:rsidRPr="00616971">
              <w:t>Core concept success criteria</w:t>
            </w:r>
          </w:p>
        </w:tc>
      </w:tr>
      <w:tr w:rsidR="00083CAD" w14:paraId="3DE58845"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67444702" w14:textId="77777777" w:rsidR="00083CAD" w:rsidRDefault="00083CAD" w:rsidP="009036CE">
            <w:r>
              <w:t xml:space="preserve">Students are </w:t>
            </w:r>
            <w:r w:rsidRPr="009036CE">
              <w:t>learning</w:t>
            </w:r>
            <w:r>
              <w:t xml:space="preserve"> to:</w:t>
            </w:r>
          </w:p>
          <w:p w14:paraId="370199E0" w14:textId="03519A0A" w:rsidR="00083CAD" w:rsidRPr="009F7F0A" w:rsidRDefault="2CC1E0CB" w:rsidP="009036CE">
            <w:pPr>
              <w:pStyle w:val="ListBullet"/>
            </w:pPr>
            <w:r w:rsidRPr="4F6E85BA">
              <w:t>compare, describe and name prisms and pyramids</w:t>
            </w:r>
          </w:p>
          <w:p w14:paraId="5A0408CB" w14:textId="6C79FF52" w:rsidR="00083CAD" w:rsidRPr="009F7F0A" w:rsidRDefault="2CC1E0CB" w:rsidP="009F41C2">
            <w:pPr>
              <w:pStyle w:val="ListBullet"/>
              <w:rPr>
                <w:rFonts w:eastAsia="Calibri"/>
              </w:rPr>
            </w:pPr>
            <w:r>
              <w:t xml:space="preserve">connect </w:t>
            </w:r>
            <w:r w:rsidR="006A0057">
              <w:t>three-dimensional</w:t>
            </w:r>
            <w:r>
              <w:t xml:space="preserve"> objects with </w:t>
            </w:r>
            <w:r w:rsidR="006A0057">
              <w:t>two-dimensional</w:t>
            </w:r>
            <w:r>
              <w:t xml:space="preserve"> representations.</w:t>
            </w:r>
          </w:p>
        </w:tc>
        <w:tc>
          <w:tcPr>
            <w:tcW w:w="7280" w:type="dxa"/>
          </w:tcPr>
          <w:p w14:paraId="67D236B9" w14:textId="77777777" w:rsidR="00083CAD" w:rsidRDefault="00083CAD" w:rsidP="009F41C2">
            <w:r>
              <w:t>Students can:</w:t>
            </w:r>
          </w:p>
          <w:p w14:paraId="42B68B3F" w14:textId="16D5D2F6" w:rsidR="00083CAD" w:rsidRPr="009F7F0A" w:rsidRDefault="3E56E489" w:rsidP="009F41C2">
            <w:pPr>
              <w:pStyle w:val="ListBullet"/>
              <w:rPr>
                <w:rFonts w:eastAsia="Calibri"/>
              </w:rPr>
            </w:pPr>
            <w:r w:rsidRPr="4F6E85BA">
              <w:rPr>
                <w:rFonts w:eastAsia="Calibri"/>
              </w:rPr>
              <w:t>compare properties of prisms and pyramids</w:t>
            </w:r>
          </w:p>
          <w:p w14:paraId="77E1F55D" w14:textId="48D3E36A" w:rsidR="00083CAD" w:rsidRPr="009F7F0A" w:rsidRDefault="3E56E489" w:rsidP="009F41C2">
            <w:pPr>
              <w:pStyle w:val="ListBullet"/>
              <w:rPr>
                <w:rFonts w:eastAsia="Calibri"/>
              </w:rPr>
            </w:pPr>
            <w:r>
              <w:t>name prisms and pyramids according to the shape of their base</w:t>
            </w:r>
          </w:p>
          <w:p w14:paraId="03FA8C50" w14:textId="1E35CE17" w:rsidR="00083CAD" w:rsidRPr="009F7F0A" w:rsidRDefault="3E56E489" w:rsidP="009036CE">
            <w:pPr>
              <w:pStyle w:val="ListBullet"/>
              <w:rPr>
                <w:rFonts w:eastAsia="Calibri"/>
              </w:rPr>
            </w:pPr>
            <w:r>
              <w:t xml:space="preserve">visualise and </w:t>
            </w:r>
            <w:r w:rsidRPr="009036CE">
              <w:t>sketch</w:t>
            </w:r>
            <w:r>
              <w:t xml:space="preserve"> nets for given </w:t>
            </w:r>
            <w:r w:rsidR="006A0057">
              <w:t>three-dimensional</w:t>
            </w:r>
            <w:r>
              <w:t xml:space="preserve"> objects.</w:t>
            </w:r>
          </w:p>
        </w:tc>
      </w:tr>
    </w:tbl>
    <w:p w14:paraId="7D197358" w14:textId="7A979822" w:rsidR="3E56E489" w:rsidRDefault="0837DBC6" w:rsidP="009036CE">
      <w:pPr>
        <w:pStyle w:val="FeatureBox"/>
      </w:pPr>
      <w:r w:rsidRPr="009036CE">
        <w:rPr>
          <w:rStyle w:val="Strong"/>
        </w:rPr>
        <w:t>Note</w:t>
      </w:r>
      <w:r w:rsidRPr="009036CE">
        <w:t>:</w:t>
      </w:r>
      <w:r w:rsidRPr="4F6E85BA">
        <w:rPr>
          <w:b/>
          <w:bCs/>
        </w:rPr>
        <w:t xml:space="preserve"> </w:t>
      </w:r>
      <w:r w:rsidR="009036CE" w:rsidRPr="009036CE">
        <w:t>t</w:t>
      </w:r>
      <w:r w:rsidR="3E56E489" w:rsidRPr="009036CE">
        <w:t>he</w:t>
      </w:r>
      <w:r w:rsidR="3E56E489" w:rsidRPr="4F6E85BA">
        <w:t xml:space="preserve"> teaching advice states that not all </w:t>
      </w:r>
      <w:r w:rsidR="006A0057">
        <w:t>three-dimensional</w:t>
      </w:r>
      <w:r w:rsidR="3E56E489" w:rsidRPr="4F6E85BA">
        <w:t xml:space="preserve"> objects have nets. As spheres, cylinders and cones are not polyhedrons, their lack of edges means they do not have a net (Friedman 2018). There are 11 distinct nets of a cube and 2 nets of a regular tetrahedron.</w:t>
      </w:r>
    </w:p>
    <w:p w14:paraId="4221BABA" w14:textId="7C2633A2" w:rsidR="1A127431" w:rsidRDefault="1A127431" w:rsidP="002B3BF0">
      <w:pPr>
        <w:pStyle w:val="ListNumber"/>
      </w:pPr>
      <w:r w:rsidRPr="002B3BF0">
        <w:t>Display</w:t>
      </w:r>
      <w:r w:rsidRPr="093D0AD1">
        <w:t xml:space="preserve"> </w:t>
      </w:r>
      <w:hyperlink w:anchor="_Resource_8:_Square" w:history="1">
        <w:r w:rsidR="2081E595" w:rsidRPr="093D0AD1">
          <w:rPr>
            <w:rStyle w:val="Hyperlink"/>
            <w:rFonts w:eastAsia="Arial"/>
          </w:rPr>
          <w:t xml:space="preserve">Resource </w:t>
        </w:r>
        <w:r w:rsidR="008A1C40" w:rsidRPr="093D0AD1">
          <w:rPr>
            <w:rStyle w:val="Hyperlink"/>
            <w:rFonts w:eastAsia="Arial"/>
          </w:rPr>
          <w:t>8</w:t>
        </w:r>
        <w:r w:rsidR="00420846">
          <w:rPr>
            <w:rStyle w:val="Hyperlink"/>
            <w:rFonts w:eastAsia="Arial"/>
          </w:rPr>
          <w:t xml:space="preserve"> –</w:t>
        </w:r>
        <w:r w:rsidR="5EB8021C" w:rsidRPr="093D0AD1">
          <w:rPr>
            <w:rStyle w:val="Hyperlink"/>
            <w:rFonts w:eastAsia="Arial"/>
          </w:rPr>
          <w:t xml:space="preserve"> </w:t>
        </w:r>
        <w:r w:rsidR="00420846">
          <w:rPr>
            <w:rStyle w:val="Hyperlink"/>
            <w:rFonts w:eastAsia="Arial"/>
          </w:rPr>
          <w:t>s</w:t>
        </w:r>
        <w:r w:rsidR="006A4B45" w:rsidRPr="093D0AD1">
          <w:rPr>
            <w:rStyle w:val="Hyperlink"/>
            <w:rFonts w:eastAsia="Arial"/>
          </w:rPr>
          <w:t>quare pyramid</w:t>
        </w:r>
        <w:r w:rsidR="5EB8021C" w:rsidRPr="093D0AD1">
          <w:rPr>
            <w:rStyle w:val="Hyperlink"/>
            <w:rFonts w:eastAsia="Arial"/>
          </w:rPr>
          <w:t xml:space="preserve"> net</w:t>
        </w:r>
        <w:r w:rsidR="00196C90" w:rsidRPr="093D0AD1">
          <w:rPr>
            <w:rStyle w:val="Hyperlink"/>
            <w:rFonts w:eastAsia="Arial"/>
          </w:rPr>
          <w:t>s</w:t>
        </w:r>
      </w:hyperlink>
      <w:r w:rsidR="6D61C088" w:rsidRPr="093D0AD1">
        <w:t>.</w:t>
      </w:r>
      <w:r w:rsidR="74DD2047" w:rsidRPr="093D0AD1">
        <w:t xml:space="preserve"> Ask students w</w:t>
      </w:r>
      <w:r w:rsidRPr="093D0AD1">
        <w:t>hich net</w:t>
      </w:r>
      <w:r w:rsidR="50D7AF71" w:rsidRPr="093D0AD1">
        <w:t xml:space="preserve"> or nets</w:t>
      </w:r>
      <w:r w:rsidRPr="093D0AD1">
        <w:t xml:space="preserve"> </w:t>
      </w:r>
      <w:r w:rsidR="2D57FAC1" w:rsidRPr="093D0AD1">
        <w:t>could be folded to make</w:t>
      </w:r>
      <w:r w:rsidRPr="093D0AD1">
        <w:t xml:space="preserve"> a square pyramid</w:t>
      </w:r>
      <w:r w:rsidR="4D6A361B" w:rsidRPr="093D0AD1">
        <w:t>.</w:t>
      </w:r>
      <w:r w:rsidR="6D6EA8F1" w:rsidRPr="093D0AD1">
        <w:t xml:space="preserve"> Discuss </w:t>
      </w:r>
      <w:r w:rsidR="000308D0">
        <w:t xml:space="preserve">their </w:t>
      </w:r>
      <w:r w:rsidR="003C2BB2">
        <w:t>answers</w:t>
      </w:r>
      <w:r w:rsidR="003C2BB2" w:rsidRPr="003C2BB2">
        <w:t xml:space="preserve"> </w:t>
      </w:r>
      <w:r w:rsidR="003C2BB2">
        <w:t>and reasoning</w:t>
      </w:r>
      <w:r w:rsidR="0063696F">
        <w:t xml:space="preserve"> (s</w:t>
      </w:r>
      <w:r w:rsidR="40050A6B" w:rsidRPr="093D0AD1">
        <w:t xml:space="preserve">ee </w:t>
      </w:r>
      <w:r w:rsidR="00EB44D0">
        <w:rPr>
          <w:rFonts w:eastAsia="Calibri"/>
        </w:rPr>
        <w:fldChar w:fldCharType="begin"/>
      </w:r>
      <w:r w:rsidR="00EB44D0">
        <w:rPr>
          <w:rFonts w:eastAsia="Calibri"/>
        </w:rPr>
        <w:instrText xml:space="preserve"> REF _Ref142644947 \h </w:instrText>
      </w:r>
      <w:r w:rsidR="001D591B">
        <w:rPr>
          <w:rFonts w:eastAsia="Calibri"/>
        </w:rPr>
        <w:instrText xml:space="preserve"> \* MERGEFORMAT </w:instrText>
      </w:r>
      <w:r w:rsidR="00EB44D0">
        <w:rPr>
          <w:rFonts w:eastAsia="Calibri"/>
        </w:rPr>
      </w:r>
      <w:r w:rsidR="00EB44D0">
        <w:rPr>
          <w:rFonts w:eastAsia="Calibri"/>
        </w:rPr>
        <w:fldChar w:fldCharType="separate"/>
      </w:r>
      <w:r w:rsidR="4674A43A">
        <w:t xml:space="preserve">Figure </w:t>
      </w:r>
      <w:r w:rsidR="4674A43A">
        <w:rPr>
          <w:noProof/>
        </w:rPr>
        <w:t>4</w:t>
      </w:r>
      <w:r w:rsidR="00EB44D0">
        <w:rPr>
          <w:rFonts w:eastAsia="Calibri"/>
        </w:rPr>
        <w:fldChar w:fldCharType="end"/>
      </w:r>
      <w:r w:rsidR="0063696F">
        <w:rPr>
          <w:rFonts w:eastAsia="Calibri"/>
        </w:rPr>
        <w:t>)</w:t>
      </w:r>
      <w:r w:rsidR="4674A43A" w:rsidRPr="093D0AD1">
        <w:t>.</w:t>
      </w:r>
    </w:p>
    <w:p w14:paraId="00386F40" w14:textId="709896C7" w:rsidR="002721ED" w:rsidRPr="00B53A28" w:rsidRDefault="00EB44D0" w:rsidP="00B53A28">
      <w:pPr>
        <w:pStyle w:val="Caption"/>
        <w:rPr>
          <w:rFonts w:eastAsia="Arial"/>
          <w:szCs w:val="24"/>
        </w:rPr>
      </w:pPr>
      <w:bookmarkStart w:id="24" w:name="_Ref142644947"/>
      <w:r w:rsidRPr="093D0AD1">
        <w:rPr>
          <w:rFonts w:eastAsia="Arial"/>
          <w:szCs w:val="24"/>
        </w:rPr>
        <w:lastRenderedPageBreak/>
        <w:t xml:space="preserve">Figure </w:t>
      </w:r>
      <w:r w:rsidR="001E46F2">
        <w:rPr>
          <w:rFonts w:eastAsia="Arial"/>
          <w:szCs w:val="24"/>
        </w:rPr>
        <w:fldChar w:fldCharType="begin"/>
      </w:r>
      <w:r w:rsidR="001E46F2">
        <w:rPr>
          <w:rFonts w:eastAsia="Arial"/>
          <w:szCs w:val="24"/>
        </w:rPr>
        <w:instrText xml:space="preserve"> SEQ Figure \* ARABIC </w:instrText>
      </w:r>
      <w:r w:rsidR="001E46F2">
        <w:rPr>
          <w:rFonts w:eastAsia="Arial"/>
          <w:szCs w:val="24"/>
        </w:rPr>
        <w:fldChar w:fldCharType="separate"/>
      </w:r>
      <w:r w:rsidR="00D37D53">
        <w:rPr>
          <w:rFonts w:eastAsia="Arial"/>
          <w:noProof/>
          <w:szCs w:val="24"/>
        </w:rPr>
        <w:t>4</w:t>
      </w:r>
      <w:r w:rsidR="001E46F2">
        <w:rPr>
          <w:rFonts w:eastAsia="Arial"/>
          <w:szCs w:val="24"/>
        </w:rPr>
        <w:fldChar w:fldCharType="end"/>
      </w:r>
      <w:bookmarkEnd w:id="24"/>
      <w:r w:rsidRPr="093D0AD1">
        <w:rPr>
          <w:rFonts w:eastAsia="Arial"/>
          <w:szCs w:val="24"/>
        </w:rPr>
        <w:t xml:space="preserve"> </w:t>
      </w:r>
      <w:r w:rsidR="00E2293E" w:rsidRPr="093D0AD1">
        <w:rPr>
          <w:rFonts w:eastAsia="Arial"/>
          <w:szCs w:val="24"/>
        </w:rPr>
        <w:t>–</w:t>
      </w:r>
      <w:r w:rsidRPr="093D0AD1">
        <w:rPr>
          <w:rFonts w:eastAsia="Arial"/>
          <w:szCs w:val="24"/>
        </w:rPr>
        <w:t xml:space="preserve"> </w:t>
      </w:r>
      <w:r w:rsidR="00D149E7">
        <w:rPr>
          <w:rFonts w:eastAsia="Arial"/>
          <w:szCs w:val="24"/>
        </w:rPr>
        <w:t>p</w:t>
      </w:r>
      <w:r w:rsidRPr="093D0AD1">
        <w:rPr>
          <w:rFonts w:eastAsia="Arial"/>
          <w:szCs w:val="24"/>
        </w:rPr>
        <w:t>yramid net answers</w:t>
      </w:r>
    </w:p>
    <w:p w14:paraId="30D7CF33" w14:textId="54FF5E70" w:rsidR="6608DEFD" w:rsidRDefault="00B53A28" w:rsidP="00420846">
      <w:pPr>
        <w:pStyle w:val="Imageattributioncaption"/>
        <w:rPr>
          <w:rFonts w:eastAsia="Arial"/>
        </w:rPr>
      </w:pPr>
      <w:r>
        <w:rPr>
          <w:noProof/>
        </w:rPr>
        <w:drawing>
          <wp:inline distT="0" distB="0" distL="0" distR="0" wp14:anchorId="7F95820F" wp14:editId="404F5F2C">
            <wp:extent cx="2919040" cy="2063750"/>
            <wp:effectExtent l="0" t="0" r="0" b="0"/>
            <wp:docPr id="432854831" name="Picture 1" descr="4 example nets for a square pyramid, but only 3 are correct. The text reads: Which net(s) make a square pyramid? How do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54831" name="Picture 1" descr="4 example nets for a square pyramid, but only 3 are correct. The text reads: Which net(s) make a square pyramid? How do you kno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412" cy="2068962"/>
                    </a:xfrm>
                    <a:prstGeom prst="rect">
                      <a:avLst/>
                    </a:prstGeom>
                    <a:noFill/>
                    <a:ln>
                      <a:noFill/>
                    </a:ln>
                  </pic:spPr>
                </pic:pic>
              </a:graphicData>
            </a:graphic>
          </wp:inline>
        </w:drawing>
      </w:r>
    </w:p>
    <w:p w14:paraId="72CBE59A" w14:textId="692739DF" w:rsidR="6C88725C" w:rsidRDefault="1A127431" w:rsidP="002B3BF0">
      <w:pPr>
        <w:pStyle w:val="ListNumber"/>
        <w:rPr>
          <w:rFonts w:eastAsia="Arial"/>
        </w:rPr>
      </w:pPr>
      <w:r w:rsidRPr="002B3BF0">
        <w:t>Repeat</w:t>
      </w:r>
      <w:r w:rsidRPr="093D0AD1">
        <w:rPr>
          <w:rFonts w:eastAsia="Arial"/>
        </w:rPr>
        <w:t xml:space="preserve"> </w:t>
      </w:r>
      <w:r w:rsidR="445BA1A1" w:rsidRPr="093D0AD1">
        <w:rPr>
          <w:rFonts w:eastAsia="Arial"/>
        </w:rPr>
        <w:t>the process</w:t>
      </w:r>
      <w:r w:rsidR="00E83BE0" w:rsidRPr="093D0AD1">
        <w:rPr>
          <w:rFonts w:eastAsia="Arial"/>
        </w:rPr>
        <w:t xml:space="preserve"> using </w:t>
      </w:r>
      <w:hyperlink w:anchor="_Resource_9:_Rectangular" w:history="1">
        <w:r w:rsidR="00E83BE0" w:rsidRPr="093D0AD1">
          <w:rPr>
            <w:rStyle w:val="Hyperlink"/>
            <w:rFonts w:eastAsia="Arial"/>
          </w:rPr>
          <w:t xml:space="preserve">Resource </w:t>
        </w:r>
        <w:r w:rsidR="0054EF2D" w:rsidRPr="093D0AD1">
          <w:rPr>
            <w:rStyle w:val="Hyperlink"/>
            <w:rFonts w:eastAsia="Arial"/>
          </w:rPr>
          <w:t>9</w:t>
        </w:r>
        <w:r w:rsidR="002B3BF0">
          <w:rPr>
            <w:rStyle w:val="Hyperlink"/>
            <w:rFonts w:eastAsia="Arial"/>
          </w:rPr>
          <w:t xml:space="preserve"> –</w:t>
        </w:r>
        <w:r w:rsidR="00E83BE0" w:rsidRPr="093D0AD1">
          <w:rPr>
            <w:rStyle w:val="Hyperlink"/>
            <w:rFonts w:eastAsia="Arial"/>
          </w:rPr>
          <w:t xml:space="preserve"> </w:t>
        </w:r>
        <w:r w:rsidR="002B3BF0">
          <w:rPr>
            <w:rStyle w:val="Hyperlink"/>
            <w:rFonts w:eastAsia="Arial"/>
          </w:rPr>
          <w:t>r</w:t>
        </w:r>
        <w:r w:rsidR="00E83BE0" w:rsidRPr="093D0AD1">
          <w:rPr>
            <w:rStyle w:val="Hyperlink"/>
            <w:rFonts w:eastAsia="Arial"/>
          </w:rPr>
          <w:t>ectangular prism nets</w:t>
        </w:r>
      </w:hyperlink>
      <w:r w:rsidR="00E83BE0" w:rsidRPr="093D0AD1">
        <w:rPr>
          <w:rFonts w:eastAsia="Arial"/>
        </w:rPr>
        <w:t xml:space="preserve"> and </w:t>
      </w:r>
      <w:r w:rsidR="00EB44D0" w:rsidRPr="00E2293E">
        <w:rPr>
          <w:highlight w:val="yellow"/>
        </w:rPr>
        <w:fldChar w:fldCharType="begin"/>
      </w:r>
      <w:r w:rsidR="00EB44D0">
        <w:instrText xml:space="preserve"> REF _Ref142644982 \h </w:instrText>
      </w:r>
      <w:r w:rsidR="00EB44D0" w:rsidRPr="00E2293E">
        <w:rPr>
          <w:highlight w:val="yellow"/>
        </w:rPr>
      </w:r>
      <w:r w:rsidR="00EB44D0" w:rsidRPr="00E2293E">
        <w:rPr>
          <w:highlight w:val="yellow"/>
        </w:rPr>
        <w:fldChar w:fldCharType="separate"/>
      </w:r>
      <w:r w:rsidR="00EB44D0">
        <w:t xml:space="preserve">Figure </w:t>
      </w:r>
      <w:r w:rsidR="00EB44D0">
        <w:rPr>
          <w:noProof/>
        </w:rPr>
        <w:t>5</w:t>
      </w:r>
      <w:r w:rsidR="00EB44D0" w:rsidRPr="00E2293E">
        <w:rPr>
          <w:highlight w:val="yellow"/>
        </w:rPr>
        <w:fldChar w:fldCharType="end"/>
      </w:r>
      <w:r w:rsidR="00EB44D0" w:rsidRPr="093D0AD1">
        <w:rPr>
          <w:rFonts w:eastAsia="Arial"/>
        </w:rPr>
        <w:t>.</w:t>
      </w:r>
    </w:p>
    <w:p w14:paraId="0BBE8752" w14:textId="03B0990D" w:rsidR="00EB44D0" w:rsidRDefault="00EB44D0" w:rsidP="009F41C2">
      <w:pPr>
        <w:pStyle w:val="Caption"/>
        <w:rPr>
          <w:rFonts w:eastAsia="Arial"/>
          <w:szCs w:val="24"/>
        </w:rPr>
      </w:pPr>
      <w:bookmarkStart w:id="25" w:name="_Ref142644982"/>
      <w:r w:rsidRPr="093D0AD1">
        <w:rPr>
          <w:rFonts w:eastAsia="Arial"/>
          <w:szCs w:val="24"/>
        </w:rPr>
        <w:t xml:space="preserve">Figure </w:t>
      </w:r>
      <w:r w:rsidR="001E46F2">
        <w:rPr>
          <w:rFonts w:eastAsia="Arial"/>
          <w:szCs w:val="24"/>
        </w:rPr>
        <w:fldChar w:fldCharType="begin"/>
      </w:r>
      <w:r w:rsidR="001E46F2">
        <w:rPr>
          <w:rFonts w:eastAsia="Arial"/>
          <w:szCs w:val="24"/>
        </w:rPr>
        <w:instrText xml:space="preserve"> SEQ Figure \* ARABIC </w:instrText>
      </w:r>
      <w:r w:rsidR="001E46F2">
        <w:rPr>
          <w:rFonts w:eastAsia="Arial"/>
          <w:szCs w:val="24"/>
        </w:rPr>
        <w:fldChar w:fldCharType="separate"/>
      </w:r>
      <w:r w:rsidR="00D37D53">
        <w:rPr>
          <w:rFonts w:eastAsia="Arial"/>
          <w:noProof/>
          <w:szCs w:val="24"/>
        </w:rPr>
        <w:t>5</w:t>
      </w:r>
      <w:r w:rsidR="001E46F2">
        <w:rPr>
          <w:rFonts w:eastAsia="Arial"/>
          <w:szCs w:val="24"/>
        </w:rPr>
        <w:fldChar w:fldCharType="end"/>
      </w:r>
      <w:bookmarkEnd w:id="25"/>
      <w:r w:rsidRPr="093D0AD1">
        <w:rPr>
          <w:rFonts w:eastAsia="Arial"/>
          <w:szCs w:val="24"/>
        </w:rPr>
        <w:t xml:space="preserve"> </w:t>
      </w:r>
      <w:r w:rsidR="00E2293E" w:rsidRPr="093D0AD1">
        <w:rPr>
          <w:rFonts w:eastAsia="Arial"/>
          <w:szCs w:val="24"/>
        </w:rPr>
        <w:t>–</w:t>
      </w:r>
      <w:r w:rsidRPr="093D0AD1">
        <w:rPr>
          <w:rFonts w:eastAsia="Arial"/>
          <w:szCs w:val="24"/>
        </w:rPr>
        <w:t xml:space="preserve"> </w:t>
      </w:r>
      <w:r w:rsidR="00D149E7">
        <w:rPr>
          <w:rFonts w:eastAsia="Arial"/>
          <w:szCs w:val="24"/>
        </w:rPr>
        <w:t>p</w:t>
      </w:r>
      <w:r w:rsidRPr="093D0AD1">
        <w:rPr>
          <w:rFonts w:eastAsia="Arial"/>
          <w:szCs w:val="24"/>
        </w:rPr>
        <w:t>rism net answers</w:t>
      </w:r>
    </w:p>
    <w:p w14:paraId="4855CE5F" w14:textId="3A244E56" w:rsidR="00133755" w:rsidRPr="00133755" w:rsidRDefault="00133755" w:rsidP="00133755">
      <w:r>
        <w:rPr>
          <w:noProof/>
        </w:rPr>
        <w:drawing>
          <wp:inline distT="0" distB="0" distL="0" distR="0" wp14:anchorId="18DF3A69" wp14:editId="13F2FB94">
            <wp:extent cx="3098673" cy="2190750"/>
            <wp:effectExtent l="0" t="0" r="6985" b="0"/>
            <wp:docPr id="329236707" name="Picture 1" descr="4 example nets for a rectangular prism, but only 1 is correct. The text reads: Which net(s) make a rectangular prism? How do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36707" name="Picture 1" descr="4 example nets for a rectangular prism, but only 1 is correct. The text reads: Which net(s) make a rectangular prism? How do you kn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05957" cy="2195900"/>
                    </a:xfrm>
                    <a:prstGeom prst="rect">
                      <a:avLst/>
                    </a:prstGeom>
                    <a:noFill/>
                    <a:ln>
                      <a:noFill/>
                    </a:ln>
                  </pic:spPr>
                </pic:pic>
              </a:graphicData>
            </a:graphic>
          </wp:inline>
        </w:drawing>
      </w:r>
    </w:p>
    <w:p w14:paraId="646AA41B" w14:textId="5D378881" w:rsidR="1A127431" w:rsidRDefault="642038ED" w:rsidP="002B3BF0">
      <w:pPr>
        <w:pStyle w:val="ListNumber"/>
      </w:pPr>
      <w:r w:rsidRPr="4F6E85BA">
        <w:t>Show</w:t>
      </w:r>
      <w:r w:rsidR="1A127431" w:rsidRPr="4F6E85BA">
        <w:t xml:space="preserve"> a </w:t>
      </w:r>
      <w:r w:rsidR="1A127431" w:rsidRPr="002B3BF0">
        <w:t>t</w:t>
      </w:r>
      <w:r w:rsidR="00F13CA7" w:rsidRPr="002B3BF0">
        <w:t>riangular</w:t>
      </w:r>
      <w:r w:rsidR="00F13CA7" w:rsidRPr="4F6E85BA">
        <w:t xml:space="preserve"> pyramid</w:t>
      </w:r>
      <w:r w:rsidR="1A127431" w:rsidRPr="4F6E85BA">
        <w:t xml:space="preserve">. </w:t>
      </w:r>
      <w:r w:rsidR="00F13CA7" w:rsidRPr="4F6E85BA">
        <w:t>M</w:t>
      </w:r>
      <w:r w:rsidR="1A127431" w:rsidRPr="4F6E85BA">
        <w:t>odel drawing and constructing the net</w:t>
      </w:r>
      <w:r w:rsidR="5D37B0BF" w:rsidRPr="4F6E85BA">
        <w:t xml:space="preserve"> with card</w:t>
      </w:r>
      <w:r w:rsidR="00F13CA7" w:rsidRPr="4F6E85BA">
        <w:t>.</w:t>
      </w:r>
      <w:r w:rsidR="1A127431" w:rsidRPr="4F6E85BA">
        <w:t xml:space="preserve"> </w:t>
      </w:r>
      <w:r w:rsidR="00F13CA7" w:rsidRPr="4F6E85BA">
        <w:t>R</w:t>
      </w:r>
      <w:r w:rsidR="40B27138" w:rsidRPr="4F6E85BA">
        <w:t>evis</w:t>
      </w:r>
      <w:r w:rsidR="00F057CC" w:rsidRPr="4F6E85BA">
        <w:t>e</w:t>
      </w:r>
      <w:r w:rsidR="1A127431" w:rsidRPr="4F6E85BA">
        <w:t xml:space="preserve"> </w:t>
      </w:r>
      <w:r w:rsidR="00F13CA7" w:rsidRPr="4F6E85BA">
        <w:t>properties, f</w:t>
      </w:r>
      <w:r w:rsidR="1A127431" w:rsidRPr="4F6E85BA">
        <w:t>or example, faces, edges and vertices.</w:t>
      </w:r>
    </w:p>
    <w:p w14:paraId="61CAC541" w14:textId="3152CE10" w:rsidR="1A127431" w:rsidRDefault="1A127431" w:rsidP="009F41C2">
      <w:pPr>
        <w:pStyle w:val="ListNumber"/>
        <w:rPr>
          <w:rFonts w:eastAsia="Arial"/>
        </w:rPr>
      </w:pPr>
      <w:r w:rsidRPr="4F6E85BA">
        <w:rPr>
          <w:rFonts w:eastAsia="Arial"/>
        </w:rPr>
        <w:lastRenderedPageBreak/>
        <w:t xml:space="preserve">Provide </w:t>
      </w:r>
      <w:r w:rsidR="241DF815" w:rsidRPr="4F6E85BA">
        <w:rPr>
          <w:rFonts w:eastAsia="Arial"/>
        </w:rPr>
        <w:t xml:space="preserve">small groups of </w:t>
      </w:r>
      <w:r w:rsidRPr="4F6E85BA">
        <w:rPr>
          <w:rFonts w:eastAsia="Arial"/>
        </w:rPr>
        <w:t xml:space="preserve">students with </w:t>
      </w:r>
      <w:r w:rsidR="006A0057">
        <w:rPr>
          <w:rFonts w:eastAsia="Arial"/>
        </w:rPr>
        <w:t>three-dimensional</w:t>
      </w:r>
      <w:r w:rsidRPr="4F6E85BA">
        <w:rPr>
          <w:rFonts w:eastAsia="Arial"/>
        </w:rPr>
        <w:t xml:space="preserve"> </w:t>
      </w:r>
      <w:r w:rsidR="642038ED" w:rsidRPr="4F6E85BA">
        <w:rPr>
          <w:rFonts w:eastAsia="Arial"/>
        </w:rPr>
        <w:t>geometric</w:t>
      </w:r>
      <w:r w:rsidR="6913F389" w:rsidRPr="4F6E85BA">
        <w:rPr>
          <w:rFonts w:eastAsia="Arial"/>
        </w:rPr>
        <w:t>al</w:t>
      </w:r>
      <w:r w:rsidRPr="4F6E85BA">
        <w:rPr>
          <w:rFonts w:eastAsia="Arial"/>
        </w:rPr>
        <w:t xml:space="preserve"> </w:t>
      </w:r>
      <w:r w:rsidR="00D61AB5" w:rsidRPr="4F6E85BA">
        <w:rPr>
          <w:rFonts w:eastAsia="Arial"/>
        </w:rPr>
        <w:t>models</w:t>
      </w:r>
      <w:r w:rsidRPr="4F6E85BA">
        <w:rPr>
          <w:rFonts w:eastAsia="Arial"/>
        </w:rPr>
        <w:t xml:space="preserve"> </w:t>
      </w:r>
      <w:r w:rsidR="00D61AB5" w:rsidRPr="4F6E85BA">
        <w:rPr>
          <w:rFonts w:eastAsia="Arial"/>
        </w:rPr>
        <w:t xml:space="preserve">and </w:t>
      </w:r>
      <w:r w:rsidR="60B270EE" w:rsidRPr="4F6E85BA">
        <w:rPr>
          <w:rFonts w:eastAsia="Arial"/>
        </w:rPr>
        <w:t>card</w:t>
      </w:r>
      <w:r w:rsidR="00D61AB5" w:rsidRPr="4F6E85BA">
        <w:rPr>
          <w:rFonts w:eastAsia="Arial"/>
        </w:rPr>
        <w:t>.</w:t>
      </w:r>
    </w:p>
    <w:p w14:paraId="3B23CF4D" w14:textId="7F9CAA79" w:rsidR="008928A1" w:rsidRDefault="1A127431" w:rsidP="002B3BF0">
      <w:pPr>
        <w:pStyle w:val="ListNumber"/>
      </w:pPr>
      <w:r w:rsidRPr="093D0AD1">
        <w:t>Students</w:t>
      </w:r>
      <w:r w:rsidR="50279A83" w:rsidRPr="093D0AD1">
        <w:t xml:space="preserve"> </w:t>
      </w:r>
      <w:r w:rsidR="3896D91D" w:rsidRPr="093D0AD1">
        <w:t>draw the net</w:t>
      </w:r>
      <w:r w:rsidR="2E58CE5E" w:rsidRPr="093D0AD1">
        <w:t xml:space="preserve"> </w:t>
      </w:r>
      <w:r w:rsidR="2E58CE5E" w:rsidRPr="002B3BF0">
        <w:t>of</w:t>
      </w:r>
      <w:r w:rsidR="2E58CE5E" w:rsidRPr="093D0AD1">
        <w:t xml:space="preserve"> one</w:t>
      </w:r>
      <w:r w:rsidR="3896D91D" w:rsidRPr="093D0AD1">
        <w:t xml:space="preserve"> solid</w:t>
      </w:r>
      <w:r w:rsidR="00D61AB5" w:rsidRPr="093D0AD1">
        <w:t xml:space="preserve"> and</w:t>
      </w:r>
      <w:r w:rsidRPr="093D0AD1">
        <w:t xml:space="preserve"> </w:t>
      </w:r>
      <w:r w:rsidR="17E94BB6" w:rsidRPr="093D0AD1">
        <w:t xml:space="preserve">justify how </w:t>
      </w:r>
      <w:r w:rsidR="00D61AB5" w:rsidRPr="093D0AD1">
        <w:t>it is</w:t>
      </w:r>
      <w:r w:rsidR="17E94BB6" w:rsidRPr="093D0AD1">
        <w:t xml:space="preserve"> correct</w:t>
      </w:r>
      <w:r w:rsidR="70EC5073" w:rsidRPr="093D0AD1">
        <w:t xml:space="preserve"> to the group</w:t>
      </w:r>
      <w:r w:rsidR="17E94BB6" w:rsidRPr="093D0AD1">
        <w:t>.</w:t>
      </w:r>
      <w:r w:rsidRPr="093D0AD1">
        <w:t xml:space="preserve"> </w:t>
      </w:r>
      <w:r w:rsidR="4FD9EA9C" w:rsidRPr="093D0AD1">
        <w:t>If the</w:t>
      </w:r>
      <w:r w:rsidR="15B181FD" w:rsidRPr="093D0AD1">
        <w:t xml:space="preserve">re is disagreement, a student </w:t>
      </w:r>
      <w:r w:rsidRPr="093D0AD1">
        <w:t xml:space="preserve">may choose to adapt or </w:t>
      </w:r>
      <w:r w:rsidR="008928A1" w:rsidRPr="093D0AD1">
        <w:t>redraw</w:t>
      </w:r>
      <w:r w:rsidRPr="093D0AD1">
        <w:t xml:space="preserve"> their net.</w:t>
      </w:r>
    </w:p>
    <w:p w14:paraId="55FC1A3A" w14:textId="6DB81559" w:rsidR="3896D91D" w:rsidRPr="00D61AB5" w:rsidRDefault="1A127431" w:rsidP="009F41C2">
      <w:pPr>
        <w:pStyle w:val="ListNumber"/>
        <w:rPr>
          <w:rFonts w:eastAsia="Arial"/>
        </w:rPr>
      </w:pPr>
      <w:r w:rsidRPr="093D0AD1">
        <w:rPr>
          <w:rFonts w:eastAsia="Arial"/>
        </w:rPr>
        <w:t xml:space="preserve">Students cut out </w:t>
      </w:r>
      <w:r w:rsidR="008928A1" w:rsidRPr="093D0AD1">
        <w:rPr>
          <w:rFonts w:eastAsia="Arial"/>
        </w:rPr>
        <w:t xml:space="preserve">their </w:t>
      </w:r>
      <w:r w:rsidRPr="093D0AD1">
        <w:rPr>
          <w:rFonts w:eastAsia="Arial"/>
        </w:rPr>
        <w:t xml:space="preserve">nets </w:t>
      </w:r>
      <w:r w:rsidR="008928A1" w:rsidRPr="093D0AD1">
        <w:rPr>
          <w:rFonts w:eastAsia="Arial"/>
        </w:rPr>
        <w:t>and</w:t>
      </w:r>
      <w:r w:rsidRPr="093D0AD1">
        <w:rPr>
          <w:rFonts w:eastAsia="Arial"/>
        </w:rPr>
        <w:t xml:space="preserve"> make the </w:t>
      </w:r>
      <w:r w:rsidR="766A77EA" w:rsidRPr="093D0AD1">
        <w:rPr>
          <w:rFonts w:eastAsia="Arial"/>
        </w:rPr>
        <w:t>ge</w:t>
      </w:r>
      <w:r w:rsidR="0F24AE6C" w:rsidRPr="093D0AD1">
        <w:rPr>
          <w:rFonts w:eastAsia="Arial"/>
        </w:rPr>
        <w:t>ometric</w:t>
      </w:r>
      <w:r w:rsidR="13BE4FA0" w:rsidRPr="093D0AD1">
        <w:rPr>
          <w:rFonts w:eastAsia="Arial"/>
        </w:rPr>
        <w:t>al</w:t>
      </w:r>
      <w:r w:rsidR="003806B7" w:rsidRPr="093D0AD1">
        <w:rPr>
          <w:rFonts w:eastAsia="Arial"/>
        </w:rPr>
        <w:t xml:space="preserve"> model</w:t>
      </w:r>
      <w:r w:rsidRPr="093D0AD1">
        <w:rPr>
          <w:rFonts w:eastAsia="Arial"/>
        </w:rPr>
        <w:t xml:space="preserve">. Students may </w:t>
      </w:r>
      <w:r w:rsidR="003806B7" w:rsidRPr="093D0AD1">
        <w:rPr>
          <w:rFonts w:eastAsia="Arial"/>
        </w:rPr>
        <w:t xml:space="preserve">need to </w:t>
      </w:r>
      <w:r w:rsidRPr="093D0AD1">
        <w:rPr>
          <w:rFonts w:eastAsia="Arial"/>
        </w:rPr>
        <w:t>redraw their nets</w:t>
      </w:r>
      <w:r w:rsidR="003806B7" w:rsidRPr="093D0AD1">
        <w:rPr>
          <w:rFonts w:eastAsia="Arial"/>
        </w:rPr>
        <w:t xml:space="preserve"> at this point.</w:t>
      </w:r>
    </w:p>
    <w:p w14:paraId="7CC48527" w14:textId="3844D207" w:rsidR="1A127431" w:rsidRDefault="1A127431" w:rsidP="002B3BF0">
      <w:pPr>
        <w:pStyle w:val="ListNumber"/>
      </w:pPr>
      <w:r w:rsidRPr="002B3BF0">
        <w:t>D</w:t>
      </w:r>
      <w:r w:rsidR="71595A0C" w:rsidRPr="002B3BF0">
        <w:t>isplay</w:t>
      </w:r>
      <w:r w:rsidR="71595A0C" w:rsidRPr="093D0AD1">
        <w:t xml:space="preserve"> the nets</w:t>
      </w:r>
      <w:r w:rsidR="642038ED" w:rsidRPr="093D0AD1">
        <w:t>.</w:t>
      </w:r>
      <w:r w:rsidRPr="093D0AD1">
        <w:t xml:space="preserve"> Ask students:</w:t>
      </w:r>
    </w:p>
    <w:p w14:paraId="46993228" w14:textId="433A29F0" w:rsidR="1A127431" w:rsidRDefault="1A127431" w:rsidP="002B3BF0">
      <w:pPr>
        <w:pStyle w:val="ListBullet"/>
        <w:ind w:left="1134"/>
      </w:pPr>
      <w:r w:rsidRPr="093D0AD1">
        <w:t>What did you notice?</w:t>
      </w:r>
    </w:p>
    <w:p w14:paraId="0D97D8FA" w14:textId="3F492EAE" w:rsidR="1A127431" w:rsidRDefault="1A127431" w:rsidP="002B3BF0">
      <w:pPr>
        <w:pStyle w:val="ListBullet"/>
        <w:ind w:left="1134"/>
      </w:pPr>
      <w:r w:rsidRPr="093D0AD1">
        <w:t xml:space="preserve">Is there only one way to make a net for </w:t>
      </w:r>
      <w:r w:rsidR="003806B7" w:rsidRPr="093D0AD1">
        <w:t xml:space="preserve">each </w:t>
      </w:r>
      <w:r w:rsidR="006A0057">
        <w:t>three-dimensional</w:t>
      </w:r>
      <w:r w:rsidRPr="093D0AD1">
        <w:t xml:space="preserve"> solid. Why or why not?</w:t>
      </w:r>
    </w:p>
    <w:p w14:paraId="74CE9AF8" w14:textId="7376D0BE" w:rsidR="1A127431" w:rsidRDefault="1A127431" w:rsidP="002B3BF0">
      <w:pPr>
        <w:pStyle w:val="ListBullet"/>
        <w:ind w:left="1134"/>
      </w:pPr>
      <w:r w:rsidRPr="093D0AD1">
        <w:t>What adjustments did you need to make for your net to be successful?</w:t>
      </w:r>
    </w:p>
    <w:p w14:paraId="7334EEBC" w14:textId="77777777" w:rsidR="00083CAD" w:rsidRDefault="00083CAD" w:rsidP="002B3BF0">
      <w:r>
        <w:t xml:space="preserve">This table details </w:t>
      </w:r>
      <w:r w:rsidRPr="002B3BF0">
        <w:t>opportunities</w:t>
      </w:r>
      <w:r>
        <w:t xml:space="preserve">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D86D8A9"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50B79D54" w14:textId="77777777" w:rsidR="00083CAD" w:rsidRDefault="00083CAD" w:rsidP="009F41C2">
            <w:r w:rsidRPr="004127B5">
              <w:t>Too hard?</w:t>
            </w:r>
          </w:p>
        </w:tc>
        <w:tc>
          <w:tcPr>
            <w:tcW w:w="7280" w:type="dxa"/>
          </w:tcPr>
          <w:p w14:paraId="2F1B833F" w14:textId="77777777" w:rsidR="00083CAD" w:rsidRDefault="00083CAD" w:rsidP="009F41C2">
            <w:r w:rsidRPr="004127B5">
              <w:t>Too easy?</w:t>
            </w:r>
          </w:p>
        </w:tc>
      </w:tr>
      <w:tr w:rsidR="00083CAD" w14:paraId="5ECD2FBF"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49C0713D" w14:textId="49D21A18" w:rsidR="00083CAD" w:rsidRDefault="67B7DC03" w:rsidP="003227CD">
            <w:pPr>
              <w:rPr>
                <w:rFonts w:eastAsia="Calibri"/>
              </w:rPr>
            </w:pPr>
            <w:r w:rsidRPr="588B59FE">
              <w:rPr>
                <w:rFonts w:eastAsia="Calibri"/>
              </w:rPr>
              <w:t>Students cannot visualise and/or sketch nets for given three-dimensional objects</w:t>
            </w:r>
            <w:r w:rsidR="79B269FE" w:rsidRPr="588B59FE">
              <w:rPr>
                <w:rFonts w:eastAsia="Calibri"/>
              </w:rPr>
              <w:t>.</w:t>
            </w:r>
          </w:p>
          <w:p w14:paraId="2CF87EE0" w14:textId="47256E68" w:rsidR="00083CAD" w:rsidRDefault="008E2363" w:rsidP="003227CD">
            <w:pPr>
              <w:pStyle w:val="ListBullet"/>
              <w:rPr>
                <w:rFonts w:eastAsia="Calibri"/>
              </w:rPr>
            </w:pPr>
            <w:r>
              <w:t>Provide s</w:t>
            </w:r>
            <w:r w:rsidR="4CDFEC59">
              <w:t xml:space="preserve">tudents </w:t>
            </w:r>
            <w:r>
              <w:t>with</w:t>
            </w:r>
            <w:r w:rsidR="4CDFEC59">
              <w:t xml:space="preserve"> </w:t>
            </w:r>
            <w:r w:rsidR="4CDFEC59" w:rsidRPr="003227CD">
              <w:t>further</w:t>
            </w:r>
            <w:r w:rsidR="4CDFEC59">
              <w:t xml:space="preserve"> experience </w:t>
            </w:r>
            <w:r>
              <w:t>using</w:t>
            </w:r>
            <w:r w:rsidR="4CDFEC59">
              <w:t xml:space="preserve"> bags</w:t>
            </w:r>
            <w:r w:rsidR="0094338D">
              <w:t xml:space="preserve"> hiding mystery </w:t>
            </w:r>
            <w:r w:rsidR="006A0057">
              <w:t>three-dimensional</w:t>
            </w:r>
            <w:r w:rsidR="005A5204">
              <w:t xml:space="preserve"> object</w:t>
            </w:r>
            <w:r w:rsidR="0094338D">
              <w:t>s</w:t>
            </w:r>
            <w:r>
              <w:t xml:space="preserve"> from </w:t>
            </w:r>
            <w:hyperlink w:anchor="_Lesson_2" w:history="1">
              <w:r w:rsidRPr="00DC3C61">
                <w:rPr>
                  <w:rStyle w:val="Hyperlink"/>
                </w:rPr>
                <w:t xml:space="preserve">Lesson </w:t>
              </w:r>
              <w:r w:rsidR="00DC3C61" w:rsidRPr="00DC3C61">
                <w:rPr>
                  <w:rStyle w:val="Hyperlink"/>
                </w:rPr>
                <w:t>2</w:t>
              </w:r>
            </w:hyperlink>
            <w:r w:rsidR="4CDFEC59">
              <w:t>.</w:t>
            </w:r>
          </w:p>
          <w:p w14:paraId="5EF1E756" w14:textId="3C4A64EB" w:rsidR="00083CAD" w:rsidRDefault="4CDFEC59" w:rsidP="009F41C2">
            <w:pPr>
              <w:pStyle w:val="ListBullet"/>
            </w:pPr>
            <w:r>
              <w:t xml:space="preserve">Use step by step instructions to support students to sketch nets of one </w:t>
            </w:r>
            <w:r w:rsidR="006A0057">
              <w:t>three-dimensional</w:t>
            </w:r>
            <w:r>
              <w:t xml:space="preserve"> object</w:t>
            </w:r>
            <w:r w:rsidR="497245C0">
              <w:t>.</w:t>
            </w:r>
          </w:p>
          <w:p w14:paraId="6F650BB2" w14:textId="4C1F2539" w:rsidR="00083CAD" w:rsidRDefault="4CDFEC59" w:rsidP="003227CD">
            <w:pPr>
              <w:pStyle w:val="ListBullet"/>
              <w:rPr>
                <w:rFonts w:eastAsia="Calibri"/>
              </w:rPr>
            </w:pPr>
            <w:r>
              <w:lastRenderedPageBreak/>
              <w:t>Give students pre-made nets to cut out and make.</w:t>
            </w:r>
          </w:p>
        </w:tc>
        <w:tc>
          <w:tcPr>
            <w:tcW w:w="7280" w:type="dxa"/>
          </w:tcPr>
          <w:p w14:paraId="2CA5A902" w14:textId="1606559C" w:rsidR="00083CAD" w:rsidRDefault="65BFBFC8" w:rsidP="003227CD">
            <w:pPr>
              <w:rPr>
                <w:rFonts w:eastAsia="Calibri"/>
              </w:rPr>
            </w:pPr>
            <w:r w:rsidRPr="588B59FE">
              <w:rPr>
                <w:rFonts w:eastAsia="Calibri"/>
              </w:rPr>
              <w:lastRenderedPageBreak/>
              <w:t>Students can visualise and sketch nets for given three-dimensional objects</w:t>
            </w:r>
            <w:r w:rsidR="01B98592" w:rsidRPr="588B59FE">
              <w:rPr>
                <w:rFonts w:eastAsia="Calibri"/>
              </w:rPr>
              <w:t>.</w:t>
            </w:r>
          </w:p>
          <w:p w14:paraId="4EBBED8A" w14:textId="7C6A6FFF" w:rsidR="00997F38" w:rsidRPr="00997F38" w:rsidRDefault="15A0122F" w:rsidP="009F41C2">
            <w:pPr>
              <w:pStyle w:val="ListBullet"/>
              <w:rPr>
                <w:rFonts w:eastAsia="Calibri"/>
              </w:rPr>
            </w:pPr>
            <w:r>
              <w:t xml:space="preserve">Students </w:t>
            </w:r>
            <w:r w:rsidR="45F2DD8B">
              <w:t>trial</w:t>
            </w:r>
            <w:r>
              <w:t xml:space="preserve"> nets </w:t>
            </w:r>
            <w:r w:rsidR="45F2DD8B">
              <w:t>for other</w:t>
            </w:r>
            <w:r>
              <w:t xml:space="preserve"> </w:t>
            </w:r>
            <w:r w:rsidR="006A0057">
              <w:t>three-dimensional</w:t>
            </w:r>
            <w:r>
              <w:t xml:space="preserve"> objects</w:t>
            </w:r>
            <w:r w:rsidR="45F2DD8B">
              <w:t>.</w:t>
            </w:r>
          </w:p>
          <w:p w14:paraId="263F2077" w14:textId="2B21C19C" w:rsidR="00083CAD" w:rsidRDefault="15A0122F" w:rsidP="003227CD">
            <w:pPr>
              <w:pStyle w:val="ListBullet"/>
              <w:rPr>
                <w:rFonts w:eastAsia="Calibri"/>
              </w:rPr>
            </w:pPr>
            <w:r>
              <w:t xml:space="preserve">Students make nets for </w:t>
            </w:r>
            <w:r w:rsidR="45F2DD8B">
              <w:t>everyday objects in the classroom.</w:t>
            </w:r>
          </w:p>
        </w:tc>
      </w:tr>
    </w:tbl>
    <w:p w14:paraId="16D4D85E" w14:textId="309BF326" w:rsidR="00083CAD" w:rsidRPr="00D149E7" w:rsidRDefault="00083CAD" w:rsidP="00D149E7">
      <w:pPr>
        <w:pStyle w:val="Heading2"/>
      </w:pPr>
      <w:bookmarkStart w:id="26" w:name="_Toc153983149"/>
      <w:r w:rsidRPr="00D149E7">
        <w:t xml:space="preserve">Consolidation and meaningful practice – </w:t>
      </w:r>
      <w:r w:rsidR="2CAFB7C3" w:rsidRPr="00D149E7">
        <w:t>1</w:t>
      </w:r>
      <w:r w:rsidR="001117CF" w:rsidRPr="00D149E7">
        <w:t>5</w:t>
      </w:r>
      <w:r w:rsidRPr="00D149E7">
        <w:t xml:space="preserve"> minutes</w:t>
      </w:r>
      <w:bookmarkEnd w:id="26"/>
    </w:p>
    <w:p w14:paraId="58309D45" w14:textId="629DB9C6" w:rsidR="004C673C" w:rsidRDefault="004C673C" w:rsidP="006053D5">
      <w:pPr>
        <w:pStyle w:val="ListNumber"/>
        <w:numPr>
          <w:ilvl w:val="0"/>
          <w:numId w:val="1"/>
        </w:numPr>
        <w:rPr>
          <w:rFonts w:eastAsia="Arial"/>
        </w:rPr>
      </w:pPr>
      <w:r w:rsidRPr="093D0AD1">
        <w:rPr>
          <w:rFonts w:eastAsia="Arial"/>
        </w:rPr>
        <w:t xml:space="preserve">Draw one cube net as in </w:t>
      </w:r>
      <w:r w:rsidR="00714DCE">
        <w:rPr>
          <w:rFonts w:eastAsia="Calibri"/>
          <w:highlight w:val="yellow"/>
        </w:rPr>
        <w:fldChar w:fldCharType="begin"/>
      </w:r>
      <w:r w:rsidR="00714DCE">
        <w:rPr>
          <w:rFonts w:eastAsia="Calibri"/>
        </w:rPr>
        <w:instrText xml:space="preserve"> REF _Ref142645039 \h </w:instrText>
      </w:r>
      <w:r w:rsidR="00714DCE">
        <w:rPr>
          <w:rFonts w:eastAsia="Calibri"/>
          <w:highlight w:val="yellow"/>
        </w:rPr>
      </w:r>
      <w:r w:rsidR="00714DCE">
        <w:rPr>
          <w:rFonts w:eastAsia="Calibri"/>
          <w:highlight w:val="yellow"/>
        </w:rPr>
        <w:fldChar w:fldCharType="separate"/>
      </w:r>
      <w:r w:rsidR="00714DCE">
        <w:t xml:space="preserve">Figure </w:t>
      </w:r>
      <w:r w:rsidR="00714DCE">
        <w:rPr>
          <w:noProof/>
        </w:rPr>
        <w:t>6</w:t>
      </w:r>
      <w:r w:rsidR="00714DCE">
        <w:rPr>
          <w:rFonts w:eastAsia="Calibri"/>
          <w:highlight w:val="yellow"/>
        </w:rPr>
        <w:fldChar w:fldCharType="end"/>
      </w:r>
      <w:r w:rsidR="5F3C44B0" w:rsidRPr="093D0AD1">
        <w:rPr>
          <w:rFonts w:eastAsia="Arial"/>
        </w:rPr>
        <w:t>.</w:t>
      </w:r>
      <w:r w:rsidR="003626F0" w:rsidRPr="093D0AD1">
        <w:rPr>
          <w:rFonts w:eastAsia="Arial"/>
        </w:rPr>
        <w:t xml:space="preserve"> </w:t>
      </w:r>
      <w:r w:rsidR="1AD170A6" w:rsidRPr="093D0AD1">
        <w:rPr>
          <w:rFonts w:eastAsia="Arial"/>
        </w:rPr>
        <w:t xml:space="preserve">Ask students </w:t>
      </w:r>
      <w:r w:rsidR="4162A563" w:rsidRPr="093D0AD1">
        <w:rPr>
          <w:rFonts w:eastAsia="Arial"/>
        </w:rPr>
        <w:t xml:space="preserve">if it </w:t>
      </w:r>
      <w:r w:rsidR="1AD170A6" w:rsidRPr="093D0AD1">
        <w:rPr>
          <w:rFonts w:eastAsia="Arial"/>
        </w:rPr>
        <w:t>will make a cube.</w:t>
      </w:r>
    </w:p>
    <w:p w14:paraId="24C19573" w14:textId="479161B3" w:rsidR="00714DCE" w:rsidRDefault="00714DCE" w:rsidP="093D0AD1">
      <w:pPr>
        <w:pStyle w:val="Caption"/>
        <w:rPr>
          <w:rFonts w:eastAsia="Arial"/>
          <w:szCs w:val="24"/>
        </w:rPr>
      </w:pPr>
      <w:bookmarkStart w:id="27" w:name="_Ref142645039"/>
      <w:r w:rsidRPr="093D0AD1">
        <w:rPr>
          <w:rFonts w:eastAsia="Arial"/>
          <w:szCs w:val="24"/>
        </w:rPr>
        <w:t xml:space="preserve">Figure </w:t>
      </w:r>
      <w:r w:rsidR="001E46F2">
        <w:rPr>
          <w:rFonts w:eastAsia="Arial"/>
          <w:szCs w:val="24"/>
        </w:rPr>
        <w:fldChar w:fldCharType="begin"/>
      </w:r>
      <w:r w:rsidR="001E46F2">
        <w:rPr>
          <w:rFonts w:eastAsia="Arial"/>
          <w:szCs w:val="24"/>
        </w:rPr>
        <w:instrText xml:space="preserve"> SEQ Figure \* ARABIC </w:instrText>
      </w:r>
      <w:r w:rsidR="001E46F2">
        <w:rPr>
          <w:rFonts w:eastAsia="Arial"/>
          <w:szCs w:val="24"/>
        </w:rPr>
        <w:fldChar w:fldCharType="separate"/>
      </w:r>
      <w:r w:rsidR="00D37D53">
        <w:rPr>
          <w:rFonts w:eastAsia="Arial"/>
          <w:noProof/>
          <w:szCs w:val="24"/>
        </w:rPr>
        <w:t>6</w:t>
      </w:r>
      <w:r w:rsidR="001E46F2">
        <w:rPr>
          <w:rFonts w:eastAsia="Arial"/>
          <w:szCs w:val="24"/>
        </w:rPr>
        <w:fldChar w:fldCharType="end"/>
      </w:r>
      <w:bookmarkEnd w:id="27"/>
      <w:r w:rsidRPr="093D0AD1">
        <w:rPr>
          <w:rFonts w:eastAsia="Arial"/>
          <w:szCs w:val="24"/>
        </w:rPr>
        <w:t xml:space="preserve"> </w:t>
      </w:r>
      <w:r w:rsidR="003626F0" w:rsidRPr="093D0AD1">
        <w:rPr>
          <w:rFonts w:eastAsia="Arial"/>
          <w:szCs w:val="24"/>
        </w:rPr>
        <w:t>–</w:t>
      </w:r>
      <w:r w:rsidRPr="093D0AD1">
        <w:rPr>
          <w:rFonts w:eastAsia="Arial"/>
          <w:szCs w:val="24"/>
        </w:rPr>
        <w:t xml:space="preserve"> </w:t>
      </w:r>
      <w:r w:rsidR="00D149E7">
        <w:rPr>
          <w:rFonts w:eastAsia="Arial"/>
          <w:szCs w:val="24"/>
        </w:rPr>
        <w:t>c</w:t>
      </w:r>
      <w:r w:rsidRPr="093D0AD1">
        <w:rPr>
          <w:rFonts w:eastAsia="Arial"/>
          <w:szCs w:val="24"/>
        </w:rPr>
        <w:t>ube net</w:t>
      </w:r>
    </w:p>
    <w:p w14:paraId="39C2F09A" w14:textId="22E730A1" w:rsidR="7661C235" w:rsidRDefault="7661C235" w:rsidP="00AD7FC7">
      <w:pPr>
        <w:rPr>
          <w:rFonts w:eastAsia="Arial"/>
        </w:rPr>
      </w:pPr>
      <w:r w:rsidRPr="00AD7FC7">
        <w:rPr>
          <w:noProof/>
        </w:rPr>
        <w:drawing>
          <wp:inline distT="0" distB="0" distL="0" distR="0" wp14:anchorId="2E2A7759" wp14:editId="3F7C3DD4">
            <wp:extent cx="2253081" cy="1696720"/>
            <wp:effectExtent l="0" t="0" r="0" b="0"/>
            <wp:docPr id="2029693336" name="Picture 2029693336" descr="A net of a cube in a tiered stair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93336" name="Picture 2029693336" descr="A net of a cube in a tiered stair pattern."/>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269453" cy="1709049"/>
                    </a:xfrm>
                    <a:prstGeom prst="rect">
                      <a:avLst/>
                    </a:prstGeom>
                    <a:ln>
                      <a:noFill/>
                    </a:ln>
                    <a:extLst>
                      <a:ext uri="{53640926-AAD7-44D8-BBD7-CCE9431645EC}">
                        <a14:shadowObscured xmlns:a14="http://schemas.microsoft.com/office/drawing/2010/main"/>
                      </a:ext>
                    </a:extLst>
                  </pic:spPr>
                </pic:pic>
              </a:graphicData>
            </a:graphic>
          </wp:inline>
        </w:drawing>
      </w:r>
    </w:p>
    <w:p w14:paraId="5D6F8B6E" w14:textId="57ECBC91" w:rsidR="1AD170A6" w:rsidRDefault="1AD170A6" w:rsidP="00D149E7">
      <w:pPr>
        <w:pStyle w:val="ListNumber"/>
      </w:pPr>
      <w:r w:rsidRPr="093D0AD1">
        <w:t xml:space="preserve">Show </w:t>
      </w:r>
      <w:r w:rsidRPr="00D149E7">
        <w:t>students</w:t>
      </w:r>
      <w:r w:rsidRPr="093D0AD1">
        <w:t xml:space="preserve"> the 24 cube nets on </w:t>
      </w:r>
      <w:hyperlink r:id="rId29">
        <w:r w:rsidR="187AE054" w:rsidRPr="093D0AD1">
          <w:rPr>
            <w:rStyle w:val="Hyperlink"/>
            <w:rFonts w:eastAsia="Arial"/>
          </w:rPr>
          <w:t>Cube Nets</w:t>
        </w:r>
      </w:hyperlink>
      <w:r w:rsidR="187AE054" w:rsidRPr="093D0AD1">
        <w:t>.</w:t>
      </w:r>
      <w:r w:rsidRPr="093D0AD1">
        <w:t xml:space="preserve"> Explain that some of the</w:t>
      </w:r>
      <w:r w:rsidR="004C673C" w:rsidRPr="093D0AD1">
        <w:t>se</w:t>
      </w:r>
      <w:r w:rsidRPr="093D0AD1">
        <w:t xml:space="preserve"> nets can be folded into a cube.</w:t>
      </w:r>
    </w:p>
    <w:p w14:paraId="1FEEECA6" w14:textId="300AE623" w:rsidR="1AD170A6" w:rsidRDefault="1AD170A6" w:rsidP="093D0AD1">
      <w:pPr>
        <w:pStyle w:val="ListNumber"/>
        <w:rPr>
          <w:rFonts w:eastAsia="Arial"/>
        </w:rPr>
      </w:pPr>
      <w:r w:rsidRPr="093D0AD1">
        <w:rPr>
          <w:rFonts w:eastAsia="Arial"/>
        </w:rPr>
        <w:t xml:space="preserve">Students visualise which nets could create a cube. </w:t>
      </w:r>
      <w:r w:rsidR="004C673C" w:rsidRPr="093D0AD1">
        <w:rPr>
          <w:rFonts w:eastAsia="Arial"/>
        </w:rPr>
        <w:t>They</w:t>
      </w:r>
      <w:r w:rsidRPr="093D0AD1">
        <w:rPr>
          <w:rFonts w:eastAsia="Arial"/>
        </w:rPr>
        <w:t xml:space="preserve"> turn and talk</w:t>
      </w:r>
      <w:r w:rsidR="004C673C" w:rsidRPr="093D0AD1">
        <w:rPr>
          <w:rFonts w:eastAsia="Arial"/>
        </w:rPr>
        <w:t xml:space="preserve"> to discuss</w:t>
      </w:r>
      <w:r w:rsidRPr="093D0AD1">
        <w:rPr>
          <w:rFonts w:eastAsia="Arial"/>
        </w:rPr>
        <w:t xml:space="preserve"> </w:t>
      </w:r>
      <w:r w:rsidR="004C673C" w:rsidRPr="093D0AD1">
        <w:rPr>
          <w:rFonts w:eastAsia="Arial"/>
        </w:rPr>
        <w:t>ideas</w:t>
      </w:r>
      <w:r w:rsidRPr="093D0AD1">
        <w:rPr>
          <w:rFonts w:eastAsia="Arial"/>
        </w:rPr>
        <w:t>.</w:t>
      </w:r>
    </w:p>
    <w:p w14:paraId="6A1E7501" w14:textId="2D2B8FED" w:rsidR="1AD170A6" w:rsidRDefault="40565CD2" w:rsidP="093D0AD1">
      <w:pPr>
        <w:pStyle w:val="ListNumber"/>
        <w:rPr>
          <w:rFonts w:eastAsia="Arial"/>
        </w:rPr>
      </w:pPr>
      <w:r w:rsidRPr="093D0AD1">
        <w:rPr>
          <w:rFonts w:eastAsia="Arial"/>
        </w:rPr>
        <w:t>With the class, use</w:t>
      </w:r>
      <w:r w:rsidR="187AE054" w:rsidRPr="093D0AD1">
        <w:rPr>
          <w:rFonts w:eastAsia="Arial"/>
        </w:rPr>
        <w:t xml:space="preserve"> </w:t>
      </w:r>
      <w:hyperlink r:id="rId30">
        <w:r w:rsidR="187AE054" w:rsidRPr="093D0AD1">
          <w:rPr>
            <w:rStyle w:val="Hyperlink"/>
            <w:rFonts w:eastAsia="Arial"/>
          </w:rPr>
          <w:t>Cube Nets</w:t>
        </w:r>
      </w:hyperlink>
      <w:r w:rsidR="187AE054" w:rsidRPr="093D0AD1">
        <w:rPr>
          <w:rFonts w:eastAsia="Arial"/>
        </w:rPr>
        <w:t xml:space="preserve"> to complete</w:t>
      </w:r>
      <w:r w:rsidRPr="093D0AD1">
        <w:rPr>
          <w:rFonts w:eastAsia="Arial"/>
        </w:rPr>
        <w:t xml:space="preserve"> the</w:t>
      </w:r>
      <w:r w:rsidR="187AE054" w:rsidRPr="093D0AD1">
        <w:rPr>
          <w:rFonts w:eastAsia="Arial"/>
        </w:rPr>
        <w:t xml:space="preserve"> interactive activity.</w:t>
      </w:r>
    </w:p>
    <w:p w14:paraId="64ADEA12" w14:textId="17CD8460" w:rsidR="00972E8E" w:rsidRDefault="00972E8E" w:rsidP="00D149E7">
      <w:pPr>
        <w:pStyle w:val="FeatureBox"/>
      </w:pPr>
      <w:r w:rsidRPr="093D0AD1">
        <w:rPr>
          <w:rStyle w:val="Strong"/>
          <w:rFonts w:eastAsia="Arial"/>
        </w:rPr>
        <w:lastRenderedPageBreak/>
        <w:t>Note</w:t>
      </w:r>
      <w:r w:rsidRPr="00D149E7">
        <w:t xml:space="preserve">: </w:t>
      </w:r>
      <w:r w:rsidR="00D149E7">
        <w:t>t</w:t>
      </w:r>
      <w:r w:rsidRPr="093D0AD1">
        <w:t xml:space="preserve">here are 11 </w:t>
      </w:r>
      <w:r w:rsidRPr="00D149E7">
        <w:t>possible</w:t>
      </w:r>
      <w:r w:rsidRPr="093D0AD1">
        <w:t xml:space="preserve"> nets for a cube</w:t>
      </w:r>
      <w:r w:rsidR="1995F037" w:rsidRPr="093D0AD1">
        <w:t>.</w:t>
      </w:r>
    </w:p>
    <w:p w14:paraId="42A6F1DD" w14:textId="7B3D4E50" w:rsidR="1AD170A6" w:rsidRDefault="1AD170A6" w:rsidP="00D149E7">
      <w:pPr>
        <w:pStyle w:val="ListNumber"/>
      </w:pPr>
      <w:r w:rsidRPr="093D0AD1">
        <w:t>Ask the class:</w:t>
      </w:r>
    </w:p>
    <w:p w14:paraId="6E4E4547" w14:textId="79F23D62" w:rsidR="1AD170A6" w:rsidRPr="00D149E7" w:rsidRDefault="1AD170A6" w:rsidP="00D149E7">
      <w:pPr>
        <w:pStyle w:val="ListBullet"/>
        <w:ind w:left="1134"/>
      </w:pPr>
      <w:r w:rsidRPr="00D149E7">
        <w:t>Which nets made a cube? How do you know?</w:t>
      </w:r>
    </w:p>
    <w:p w14:paraId="35ECC8E0" w14:textId="3ADBC0DC" w:rsidR="1AD170A6" w:rsidRDefault="1AD170A6" w:rsidP="00D149E7">
      <w:pPr>
        <w:pStyle w:val="ListBullet"/>
        <w:ind w:left="1134"/>
      </w:pPr>
      <w:r w:rsidRPr="00D149E7">
        <w:t>H</w:t>
      </w:r>
      <w:r w:rsidRPr="4F6E85BA">
        <w:t>ow did the net need to look to make a cube? How do you know?</w:t>
      </w:r>
    </w:p>
    <w:p w14:paraId="6281DA82"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E77500C"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2AA89BBF" w14:textId="77777777" w:rsidR="00083CAD" w:rsidRDefault="00083CAD" w:rsidP="007C3D34">
            <w:r w:rsidRPr="00F8552A">
              <w:t>Assessment opportunities</w:t>
            </w:r>
          </w:p>
        </w:tc>
        <w:tc>
          <w:tcPr>
            <w:tcW w:w="7280" w:type="dxa"/>
          </w:tcPr>
          <w:p w14:paraId="216BC528" w14:textId="77777777" w:rsidR="00083CAD" w:rsidRDefault="00083CAD" w:rsidP="007C3D34">
            <w:r w:rsidRPr="00F8552A">
              <w:t>Links</w:t>
            </w:r>
          </w:p>
        </w:tc>
      </w:tr>
      <w:tr w:rsidR="00083CAD" w14:paraId="44C35386"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02469EE6" w14:textId="77777777" w:rsidR="00083CAD" w:rsidRDefault="00083CAD" w:rsidP="00967E7F">
            <w:r>
              <w:t xml:space="preserve">What to look </w:t>
            </w:r>
            <w:r w:rsidRPr="00967E7F">
              <w:t>for</w:t>
            </w:r>
            <w:r>
              <w:t>:</w:t>
            </w:r>
          </w:p>
          <w:p w14:paraId="4B88635F" w14:textId="1245C819" w:rsidR="00083CAD" w:rsidRDefault="274E848C" w:rsidP="00967E7F">
            <w:pPr>
              <w:pStyle w:val="ListBullet"/>
              <w:rPr>
                <w:rStyle w:val="Strong"/>
                <w:rFonts w:eastAsia="Calibri"/>
              </w:rPr>
            </w:pPr>
            <w:r w:rsidRPr="4F6E85BA">
              <w:t xml:space="preserve">Can students compare properties of prisms and pyramids? </w:t>
            </w:r>
            <w:r w:rsidR="002F0AA5">
              <w:br/>
            </w:r>
            <w:r w:rsidRPr="4F6E85BA">
              <w:rPr>
                <w:rStyle w:val="Strong"/>
              </w:rPr>
              <w:t>[MAO-WM-01, MA3-3DS-01]</w:t>
            </w:r>
          </w:p>
          <w:p w14:paraId="249CBC48" w14:textId="2C79DF4D" w:rsidR="00083CAD" w:rsidRDefault="274E848C" w:rsidP="00967E7F">
            <w:pPr>
              <w:pStyle w:val="ListBullet"/>
              <w:rPr>
                <w:rStyle w:val="Strong"/>
                <w:rFonts w:eastAsia="Calibri"/>
              </w:rPr>
            </w:pPr>
            <w:r>
              <w:t xml:space="preserve">Can students name prisms and pyramids according to the shape of their </w:t>
            </w:r>
            <w:r w:rsidRPr="00967E7F">
              <w:t>base</w:t>
            </w:r>
            <w:r>
              <w:t xml:space="preserve">? </w:t>
            </w:r>
            <w:r w:rsidRPr="4F6E85BA">
              <w:rPr>
                <w:rStyle w:val="Strong"/>
              </w:rPr>
              <w:t>[MAO-WM-01, MA3-3DS-01]</w:t>
            </w:r>
          </w:p>
          <w:p w14:paraId="4B5F9DEC" w14:textId="29758445" w:rsidR="00083CAD" w:rsidRDefault="274E848C" w:rsidP="00967E7F">
            <w:pPr>
              <w:pStyle w:val="ListBullet"/>
              <w:rPr>
                <w:rStyle w:val="Strong"/>
                <w:rFonts w:eastAsia="Calibri"/>
              </w:rPr>
            </w:pPr>
            <w:r>
              <w:t xml:space="preserve">Can </w:t>
            </w:r>
            <w:r w:rsidRPr="00967E7F">
              <w:t>students</w:t>
            </w:r>
            <w:r>
              <w:t xml:space="preserve"> visualise and sketch nets for given </w:t>
            </w:r>
            <w:r w:rsidR="006A0057">
              <w:t>three-dimensional</w:t>
            </w:r>
            <w:r>
              <w:t xml:space="preserve"> objects? </w:t>
            </w:r>
            <w:r w:rsidRPr="4F6E85BA">
              <w:rPr>
                <w:rStyle w:val="Strong"/>
              </w:rPr>
              <w:t>[MAO-WM-01, MA3-3DS-01]</w:t>
            </w:r>
          </w:p>
        </w:tc>
        <w:tc>
          <w:tcPr>
            <w:tcW w:w="7280" w:type="dxa"/>
          </w:tcPr>
          <w:p w14:paraId="2E3A4A8A" w14:textId="77777777" w:rsidR="00083CAD" w:rsidRDefault="00083CAD" w:rsidP="007C3D34">
            <w:r>
              <w:t xml:space="preserve">Links to </w:t>
            </w:r>
            <w:hyperlink r:id="rId31">
              <w:r w:rsidRPr="588B59FE">
                <w:rPr>
                  <w:rStyle w:val="Hyperlink"/>
                </w:rPr>
                <w:t>National Numeracy Learning Progressions</w:t>
              </w:r>
            </w:hyperlink>
            <w:r>
              <w:t xml:space="preserve"> (NNLP):</w:t>
            </w:r>
          </w:p>
          <w:p w14:paraId="0416E7C5" w14:textId="73F47810" w:rsidR="008D6FCE" w:rsidRPr="008D6FCE" w:rsidRDefault="008D6FCE" w:rsidP="588B59FE">
            <w:pPr>
              <w:pStyle w:val="ListBullet"/>
              <w:rPr>
                <w:rFonts w:eastAsia="Calibri"/>
              </w:rPr>
            </w:pPr>
            <w:r>
              <w:rPr>
                <w:rFonts w:eastAsia="Calibri"/>
              </w:rPr>
              <w:t>UnM5</w:t>
            </w:r>
          </w:p>
          <w:p w14:paraId="54C07F09" w14:textId="04AEF6C0" w:rsidR="770A6D7B" w:rsidRDefault="5ECA967F" w:rsidP="588B59FE">
            <w:pPr>
              <w:pStyle w:val="ListBullet"/>
              <w:rPr>
                <w:rFonts w:eastAsia="Calibri"/>
              </w:rPr>
            </w:pPr>
            <w:r>
              <w:t>UGP3</w:t>
            </w:r>
          </w:p>
          <w:p w14:paraId="634E0FDC" w14:textId="4084D24D" w:rsidR="00083CAD" w:rsidRPr="007121D0" w:rsidRDefault="384CFD68" w:rsidP="007121D0">
            <w:pPr>
              <w:pStyle w:val="ListBullet"/>
              <w:rPr>
                <w:rFonts w:eastAsia="Calibri"/>
              </w:rPr>
            </w:pPr>
            <w:r w:rsidRPr="4F6E85BA">
              <w:rPr>
                <w:rFonts w:eastAsia="Calibri"/>
              </w:rPr>
              <w:t>UGP5.</w:t>
            </w:r>
          </w:p>
        </w:tc>
      </w:tr>
    </w:tbl>
    <w:p w14:paraId="56E9599D" w14:textId="77777777" w:rsidR="00115FCF" w:rsidRPr="00967E7F" w:rsidRDefault="00115FCF" w:rsidP="00967E7F">
      <w:bookmarkStart w:id="28" w:name="_Lesson_4"/>
      <w:bookmarkEnd w:id="28"/>
      <w:r>
        <w:br w:type="page"/>
      </w:r>
    </w:p>
    <w:p w14:paraId="7595FD70" w14:textId="44E316AA" w:rsidR="009E64DD" w:rsidRDefault="009E64DD" w:rsidP="009F41C2">
      <w:pPr>
        <w:pStyle w:val="Heading1"/>
        <w:rPr>
          <w:rFonts w:eastAsia="Arial"/>
        </w:rPr>
      </w:pPr>
      <w:bookmarkStart w:id="29" w:name="_Toc153983150"/>
      <w:r w:rsidRPr="093D0AD1">
        <w:rPr>
          <w:rFonts w:eastAsia="Arial"/>
        </w:rPr>
        <w:lastRenderedPageBreak/>
        <w:t>Lesson 4</w:t>
      </w:r>
      <w:bookmarkEnd w:id="29"/>
    </w:p>
    <w:p w14:paraId="1628A35B" w14:textId="79EA7C2A" w:rsidR="009E64DD" w:rsidRDefault="009E64DD" w:rsidP="00E46114">
      <w:pPr>
        <w:pStyle w:val="FeatureBox3"/>
      </w:pPr>
      <w:r w:rsidRPr="093D0AD1">
        <w:rPr>
          <w:rStyle w:val="Strong"/>
          <w:rFonts w:eastAsia="Arial"/>
        </w:rPr>
        <w:t>Core concept</w:t>
      </w:r>
      <w:r w:rsidRPr="093D0AD1">
        <w:t xml:space="preserve">: </w:t>
      </w:r>
      <w:r w:rsidR="00E46114" w:rsidRPr="00E46114">
        <w:t>m</w:t>
      </w:r>
      <w:r w:rsidR="39F9549B" w:rsidRPr="00E46114">
        <w:t>athematicians</w:t>
      </w:r>
      <w:r w:rsidR="39F9549B" w:rsidRPr="093D0AD1">
        <w:t xml:space="preserve"> visualise diagrams to name and draw an object</w:t>
      </w:r>
      <w:r w:rsidRPr="093D0AD1">
        <w:t>.</w:t>
      </w:r>
    </w:p>
    <w:p w14:paraId="4D13812B" w14:textId="2D585447" w:rsidR="23406CD0" w:rsidRDefault="00CC1099" w:rsidP="009F41C2">
      <w:pPr>
        <w:pStyle w:val="Heading2"/>
        <w:rPr>
          <w:rFonts w:eastAsia="Arial"/>
        </w:rPr>
      </w:pPr>
      <w:bookmarkStart w:id="30" w:name="_Toc153983151"/>
      <w:r w:rsidRPr="093D0AD1">
        <w:rPr>
          <w:rFonts w:eastAsia="Arial"/>
          <w:shd w:val="clear" w:color="auto" w:fill="FFFFFF"/>
        </w:rPr>
        <w:t>Daily number sense – 10 minutes</w:t>
      </w:r>
      <w:bookmarkEnd w:id="30"/>
    </w:p>
    <w:p w14:paraId="300FA2AA" w14:textId="77777777" w:rsidR="009E64DD" w:rsidRPr="00E46114" w:rsidRDefault="009E64DD" w:rsidP="006053D5">
      <w:pPr>
        <w:pStyle w:val="ListNumber"/>
        <w:numPr>
          <w:ilvl w:val="0"/>
          <w:numId w:val="7"/>
        </w:numPr>
      </w:pPr>
      <w:r w:rsidRPr="00E46114">
        <w:t>From a class need surfaced through formative assessment data, identify a short, focused activity that targets students’ knowledge, understanding and skills. Example activities may be drawn from the following resources:</w:t>
      </w:r>
    </w:p>
    <w:p w14:paraId="62E02DF8" w14:textId="2C17E3FE" w:rsidR="009E64DD" w:rsidRDefault="002871DF" w:rsidP="009F41C2">
      <w:pPr>
        <w:pStyle w:val="ListBullet"/>
        <w:ind w:left="1134"/>
        <w:rPr>
          <w:rFonts w:eastAsia="Arial"/>
        </w:rPr>
      </w:pPr>
      <w:hyperlink r:id="rId32">
        <w:r w:rsidR="002F0AA5">
          <w:rPr>
            <w:rStyle w:val="Hyperlink"/>
            <w:rFonts w:eastAsia="Arial"/>
          </w:rPr>
          <w:t>Mathematics K–6 resources</w:t>
        </w:r>
      </w:hyperlink>
    </w:p>
    <w:p w14:paraId="4D50779B" w14:textId="77777777" w:rsidR="009E64DD" w:rsidRPr="009E64DD" w:rsidRDefault="002871DF" w:rsidP="009F41C2">
      <w:pPr>
        <w:pStyle w:val="ListBullet"/>
        <w:ind w:left="1134"/>
        <w:rPr>
          <w:rFonts w:eastAsia="Arial"/>
        </w:rPr>
      </w:pPr>
      <w:hyperlink r:id="rId33">
        <w:r w:rsidR="009E64DD" w:rsidRPr="4F6E85BA">
          <w:rPr>
            <w:rStyle w:val="Hyperlink"/>
            <w:rFonts w:eastAsia="Arial"/>
          </w:rPr>
          <w:t>Universal Resources Hub</w:t>
        </w:r>
      </w:hyperlink>
      <w:r w:rsidR="009E64DD" w:rsidRPr="4F6E85BA">
        <w:rPr>
          <w:rFonts w:eastAsia="Arial"/>
        </w:rPr>
        <w:t>.</w:t>
      </w:r>
    </w:p>
    <w:p w14:paraId="23096075" w14:textId="27C1E800" w:rsidR="009E64DD" w:rsidRDefault="009E64DD" w:rsidP="00E46114">
      <w:pPr>
        <w:pStyle w:val="Heading2"/>
      </w:pPr>
      <w:bookmarkStart w:id="31" w:name="_Toc153983152"/>
      <w:r w:rsidRPr="093D0AD1">
        <w:t>Core lesson</w:t>
      </w:r>
      <w:r w:rsidR="00E46114">
        <w:t xml:space="preserve"> –</w:t>
      </w:r>
      <w:r w:rsidRPr="093D0AD1">
        <w:t xml:space="preserve"> </w:t>
      </w:r>
      <w:r w:rsidR="00E46114" w:rsidRPr="00E46114">
        <w:t>m</w:t>
      </w:r>
      <w:r w:rsidR="552CEEEC" w:rsidRPr="00E46114">
        <w:t>aking</w:t>
      </w:r>
      <w:r w:rsidR="552CEEEC" w:rsidRPr="093D0AD1">
        <w:t xml:space="preserve"> </w:t>
      </w:r>
      <w:r w:rsidR="00384C01" w:rsidRPr="093D0AD1">
        <w:t>3D</w:t>
      </w:r>
      <w:r w:rsidR="552CEEEC" w:rsidRPr="093D0AD1">
        <w:t xml:space="preserve"> objects by matching nets</w:t>
      </w:r>
      <w:r w:rsidRPr="093D0AD1">
        <w:t xml:space="preserve"> – </w:t>
      </w:r>
      <w:r w:rsidR="0099D5A8" w:rsidRPr="093D0AD1">
        <w:t>35</w:t>
      </w:r>
      <w:r w:rsidRPr="093D0AD1">
        <w:t xml:space="preserve"> minutes</w:t>
      </w:r>
      <w:bookmarkEnd w:id="31"/>
    </w:p>
    <w:p w14:paraId="39C6389A" w14:textId="77777777" w:rsidR="009E64DD" w:rsidRDefault="009E64DD" w:rsidP="00E4611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9E64DD" w14:paraId="7CA88CF5" w14:textId="77777777" w:rsidTr="4F6E85BA">
        <w:trPr>
          <w:cnfStyle w:val="100000000000" w:firstRow="1" w:lastRow="0" w:firstColumn="0" w:lastColumn="0" w:oddVBand="0" w:evenVBand="0" w:oddHBand="0" w:evenHBand="0" w:firstRowFirstColumn="0" w:firstRowLastColumn="0" w:lastRowFirstColumn="0" w:lastRowLastColumn="0"/>
        </w:trPr>
        <w:tc>
          <w:tcPr>
            <w:tcW w:w="7280" w:type="dxa"/>
          </w:tcPr>
          <w:p w14:paraId="04764C75" w14:textId="77777777" w:rsidR="009E64DD" w:rsidRDefault="009E64DD" w:rsidP="009F41C2">
            <w:r w:rsidRPr="00616971">
              <w:t>Core concept learning intentions</w:t>
            </w:r>
          </w:p>
        </w:tc>
        <w:tc>
          <w:tcPr>
            <w:tcW w:w="7280" w:type="dxa"/>
          </w:tcPr>
          <w:p w14:paraId="495FD62E" w14:textId="77777777" w:rsidR="009E64DD" w:rsidRDefault="009E64DD" w:rsidP="009F41C2">
            <w:r w:rsidRPr="00616971">
              <w:t>Core concept success criteria</w:t>
            </w:r>
          </w:p>
        </w:tc>
      </w:tr>
      <w:tr w:rsidR="009E64DD" w14:paraId="5AC782ED" w14:textId="77777777" w:rsidTr="4F6E85BA">
        <w:trPr>
          <w:cnfStyle w:val="000000100000" w:firstRow="0" w:lastRow="0" w:firstColumn="0" w:lastColumn="0" w:oddVBand="0" w:evenVBand="0" w:oddHBand="1" w:evenHBand="0" w:firstRowFirstColumn="0" w:firstRowLastColumn="0" w:lastRowFirstColumn="0" w:lastRowLastColumn="0"/>
        </w:trPr>
        <w:tc>
          <w:tcPr>
            <w:tcW w:w="7280" w:type="dxa"/>
          </w:tcPr>
          <w:p w14:paraId="69348292" w14:textId="77777777" w:rsidR="009E64DD" w:rsidRDefault="00083CAD" w:rsidP="009F41C2">
            <w:r>
              <w:t>S</w:t>
            </w:r>
            <w:r w:rsidR="009E64DD">
              <w:t>tudents are learning to:</w:t>
            </w:r>
          </w:p>
          <w:p w14:paraId="7D484EA1" w14:textId="2DB2B295" w:rsidR="009E64DD" w:rsidRPr="00083CAD" w:rsidRDefault="292C81BE" w:rsidP="009F41C2">
            <w:pPr>
              <w:pStyle w:val="ListBullet"/>
              <w:rPr>
                <w:rFonts w:eastAsia="Calibri"/>
              </w:rPr>
            </w:pPr>
            <w:r>
              <w:t xml:space="preserve">connect </w:t>
            </w:r>
            <w:r w:rsidR="006A0057">
              <w:t>three-dimensional</w:t>
            </w:r>
            <w:r>
              <w:t xml:space="preserve"> objects with </w:t>
            </w:r>
            <w:r w:rsidR="006A0057">
              <w:t>two-dimensional</w:t>
            </w:r>
            <w:r>
              <w:t xml:space="preserve"> representations.</w:t>
            </w:r>
          </w:p>
        </w:tc>
        <w:tc>
          <w:tcPr>
            <w:tcW w:w="7280" w:type="dxa"/>
          </w:tcPr>
          <w:p w14:paraId="59FD6083" w14:textId="77777777" w:rsidR="009E64DD" w:rsidRDefault="00083CAD" w:rsidP="009F41C2">
            <w:r>
              <w:t>S</w:t>
            </w:r>
            <w:r w:rsidR="009E64DD">
              <w:t>tudents can:</w:t>
            </w:r>
          </w:p>
          <w:p w14:paraId="5B49FE95" w14:textId="341B0439" w:rsidR="009E64DD" w:rsidRPr="00083CAD" w:rsidRDefault="43DEFDEB" w:rsidP="009F41C2">
            <w:pPr>
              <w:pStyle w:val="ListBullet"/>
              <w:rPr>
                <w:rFonts w:eastAsia="Calibri"/>
              </w:rPr>
            </w:pPr>
            <w:r w:rsidRPr="093D0AD1">
              <w:rPr>
                <w:rFonts w:eastAsia="Calibri"/>
              </w:rPr>
              <w:t xml:space="preserve">examine a diagram to determine whether it is or is not the net of a closed </w:t>
            </w:r>
            <w:r w:rsidR="006A0057">
              <w:rPr>
                <w:rFonts w:eastAsia="Calibri"/>
              </w:rPr>
              <w:t>three-dimensional</w:t>
            </w:r>
            <w:r w:rsidRPr="093D0AD1">
              <w:rPr>
                <w:rFonts w:eastAsia="Calibri"/>
              </w:rPr>
              <w:t xml:space="preserve"> object</w:t>
            </w:r>
          </w:p>
          <w:p w14:paraId="36C2BAF9" w14:textId="7636E109" w:rsidR="00AB7F20" w:rsidRPr="00AB7F20" w:rsidRDefault="00AB7F20" w:rsidP="009F41C2">
            <w:pPr>
              <w:pStyle w:val="ListBullet"/>
              <w:rPr>
                <w:rFonts w:eastAsia="Calibri"/>
              </w:rPr>
            </w:pPr>
            <w:r w:rsidRPr="093D0AD1">
              <w:rPr>
                <w:rFonts w:eastAsia="Calibri"/>
              </w:rPr>
              <w:lastRenderedPageBreak/>
              <w:t xml:space="preserve">visualise and sketch nets for </w:t>
            </w:r>
            <w:r w:rsidR="006A0057">
              <w:rPr>
                <w:rFonts w:eastAsia="Calibri"/>
              </w:rPr>
              <w:t>three-dimensional</w:t>
            </w:r>
            <w:r w:rsidRPr="093D0AD1">
              <w:rPr>
                <w:rFonts w:eastAsia="Calibri"/>
              </w:rPr>
              <w:t xml:space="preserve"> objects</w:t>
            </w:r>
          </w:p>
          <w:p w14:paraId="201EDB15" w14:textId="4C6A6072" w:rsidR="009E64DD" w:rsidRPr="000A10F2" w:rsidRDefault="43DEFDEB" w:rsidP="009F41C2">
            <w:pPr>
              <w:pStyle w:val="ListBullet"/>
              <w:rPr>
                <w:rFonts w:eastAsia="Calibri"/>
              </w:rPr>
            </w:pPr>
            <w:r>
              <w:t>visualise and name prisms and pyramids, given representations of their nets</w:t>
            </w:r>
            <w:r w:rsidR="62EB6E17" w:rsidRPr="000A10F2">
              <w:rPr>
                <w:rFonts w:eastAsia="Calibri"/>
              </w:rPr>
              <w:t>.</w:t>
            </w:r>
          </w:p>
        </w:tc>
      </w:tr>
    </w:tbl>
    <w:p w14:paraId="6C08F3E5" w14:textId="3FD78EEA" w:rsidR="51F30E4C" w:rsidRDefault="51F30E4C" w:rsidP="00E46114">
      <w:pPr>
        <w:pStyle w:val="FeatureBox"/>
      </w:pPr>
      <w:r w:rsidRPr="093D0AD1">
        <w:lastRenderedPageBreak/>
        <w:t xml:space="preserve">This activity is an </w:t>
      </w:r>
      <w:r w:rsidRPr="00E46114">
        <w:t>adaptation</w:t>
      </w:r>
      <w:r w:rsidRPr="093D0AD1">
        <w:t xml:space="preserve"> of </w:t>
      </w:r>
      <w:r w:rsidR="002F0AA5">
        <w:t>‘</w:t>
      </w:r>
      <w:hyperlink r:id="rId34">
        <w:r w:rsidR="002F0AA5">
          <w:rPr>
            <w:rStyle w:val="Hyperlink"/>
            <w:rFonts w:eastAsia="Arial"/>
          </w:rPr>
          <w:t>Cut Nets</w:t>
        </w:r>
      </w:hyperlink>
      <w:r w:rsidRPr="093D0AD1">
        <w:t xml:space="preserve">' from </w:t>
      </w:r>
      <w:r w:rsidR="002F0AA5">
        <w:t>NRICH</w:t>
      </w:r>
      <w:r w:rsidRPr="093D0AD1">
        <w:t xml:space="preserve"> </w:t>
      </w:r>
      <w:r w:rsidR="002F0AA5">
        <w:t>by the University of Cambridge</w:t>
      </w:r>
      <w:r w:rsidRPr="093D0AD1">
        <w:t>.</w:t>
      </w:r>
    </w:p>
    <w:p w14:paraId="28FDA18A" w14:textId="45404BCF" w:rsidR="51F30E4C" w:rsidRDefault="51F30E4C" w:rsidP="009F41C2">
      <w:pPr>
        <w:pStyle w:val="ListNumber"/>
        <w:rPr>
          <w:rFonts w:eastAsia="Arial"/>
        </w:rPr>
      </w:pPr>
      <w:r w:rsidRPr="093D0AD1">
        <w:rPr>
          <w:rFonts w:eastAsia="Arial"/>
        </w:rPr>
        <w:t xml:space="preserve">Display </w:t>
      </w:r>
      <w:r w:rsidR="7602A56B" w:rsidRPr="093D0AD1">
        <w:rPr>
          <w:rFonts w:eastAsia="Arial"/>
        </w:rPr>
        <w:t>a range of</w:t>
      </w:r>
      <w:r w:rsidR="00E432B3" w:rsidRPr="093D0AD1">
        <w:rPr>
          <w:rFonts w:eastAsia="Arial"/>
        </w:rPr>
        <w:t xml:space="preserve"> </w:t>
      </w:r>
      <w:r w:rsidR="006A0057">
        <w:rPr>
          <w:rFonts w:eastAsia="Arial"/>
        </w:rPr>
        <w:t>three-dimensional</w:t>
      </w:r>
      <w:r w:rsidRPr="093D0AD1">
        <w:rPr>
          <w:rFonts w:eastAsia="Arial"/>
        </w:rPr>
        <w:t xml:space="preserve"> </w:t>
      </w:r>
      <w:r w:rsidR="54759BE0" w:rsidRPr="093D0AD1">
        <w:rPr>
          <w:rFonts w:eastAsia="Arial"/>
        </w:rPr>
        <w:t>geometric</w:t>
      </w:r>
      <w:r w:rsidR="6E3ADA5D" w:rsidRPr="093D0AD1">
        <w:rPr>
          <w:rFonts w:eastAsia="Arial"/>
        </w:rPr>
        <w:t>al</w:t>
      </w:r>
      <w:r w:rsidR="00E432B3" w:rsidRPr="093D0AD1">
        <w:rPr>
          <w:rFonts w:eastAsia="Arial"/>
        </w:rPr>
        <w:t xml:space="preserve"> models</w:t>
      </w:r>
      <w:r w:rsidRPr="093D0AD1">
        <w:rPr>
          <w:rFonts w:eastAsia="Arial"/>
        </w:rPr>
        <w:t>. For example,</w:t>
      </w:r>
      <w:r w:rsidR="004630F4">
        <w:rPr>
          <w:rFonts w:eastAsia="Arial"/>
        </w:rPr>
        <w:t xml:space="preserve"> a</w:t>
      </w:r>
      <w:r w:rsidRPr="093D0AD1">
        <w:rPr>
          <w:rFonts w:eastAsia="Arial"/>
        </w:rPr>
        <w:t xml:space="preserve"> cube, triangular prism, rectangular prism</w:t>
      </w:r>
      <w:r w:rsidR="004630F4">
        <w:rPr>
          <w:rFonts w:eastAsia="Arial"/>
        </w:rPr>
        <w:t xml:space="preserve"> and</w:t>
      </w:r>
      <w:r w:rsidRPr="093D0AD1">
        <w:rPr>
          <w:rFonts w:eastAsia="Arial"/>
        </w:rPr>
        <w:t xml:space="preserve"> square pyramid</w:t>
      </w:r>
      <w:r w:rsidR="7602A56B" w:rsidRPr="093D0AD1">
        <w:rPr>
          <w:rFonts w:eastAsia="Arial"/>
        </w:rPr>
        <w:t>.</w:t>
      </w:r>
    </w:p>
    <w:p w14:paraId="065004B8" w14:textId="5AA53041" w:rsidR="32C9B5E1" w:rsidRPr="00657E66" w:rsidRDefault="51F30E4C" w:rsidP="009F41C2">
      <w:pPr>
        <w:pStyle w:val="ListNumber"/>
        <w:rPr>
          <w:rFonts w:eastAsia="Arial"/>
        </w:rPr>
      </w:pPr>
      <w:r w:rsidRPr="093D0AD1">
        <w:rPr>
          <w:rFonts w:eastAsia="Arial"/>
        </w:rPr>
        <w:t xml:space="preserve">Use </w:t>
      </w:r>
      <w:hyperlink w:anchor="_Resource_10:_Venn">
        <w:r w:rsidR="50B7E248" w:rsidRPr="093D0AD1">
          <w:rPr>
            <w:rStyle w:val="Hyperlink"/>
            <w:rFonts w:eastAsia="Arial"/>
          </w:rPr>
          <w:t xml:space="preserve">Resource </w:t>
        </w:r>
        <w:r w:rsidR="19CBE916" w:rsidRPr="093D0AD1">
          <w:rPr>
            <w:rStyle w:val="Hyperlink"/>
            <w:rFonts w:eastAsia="Arial"/>
          </w:rPr>
          <w:t>10</w:t>
        </w:r>
        <w:r w:rsidR="00E46114">
          <w:rPr>
            <w:rStyle w:val="Hyperlink"/>
            <w:rFonts w:eastAsia="Arial"/>
          </w:rPr>
          <w:t xml:space="preserve"> – </w:t>
        </w:r>
        <w:r w:rsidR="50B7E248" w:rsidRPr="093D0AD1">
          <w:rPr>
            <w:rStyle w:val="Hyperlink"/>
            <w:rFonts w:eastAsia="Arial"/>
          </w:rPr>
          <w:t>Venn diagram</w:t>
        </w:r>
      </w:hyperlink>
      <w:r w:rsidRPr="093D0AD1">
        <w:rPr>
          <w:rFonts w:eastAsia="Arial"/>
        </w:rPr>
        <w:t xml:space="preserve"> to model </w:t>
      </w:r>
      <w:r w:rsidR="00E432B3" w:rsidRPr="093D0AD1">
        <w:rPr>
          <w:rFonts w:eastAsia="Arial"/>
        </w:rPr>
        <w:t xml:space="preserve">how to </w:t>
      </w:r>
      <w:r w:rsidRPr="093D0AD1">
        <w:rPr>
          <w:rFonts w:eastAsia="Arial"/>
        </w:rPr>
        <w:t>descri</w:t>
      </w:r>
      <w:r w:rsidR="00E432B3" w:rsidRPr="093D0AD1">
        <w:rPr>
          <w:rFonts w:eastAsia="Arial"/>
        </w:rPr>
        <w:t>be</w:t>
      </w:r>
      <w:r w:rsidRPr="093D0AD1">
        <w:rPr>
          <w:rFonts w:eastAsia="Arial"/>
        </w:rPr>
        <w:t xml:space="preserve"> and record </w:t>
      </w:r>
      <w:r w:rsidR="00934AFD" w:rsidRPr="093D0AD1">
        <w:rPr>
          <w:rFonts w:eastAsia="Arial"/>
        </w:rPr>
        <w:t>the</w:t>
      </w:r>
      <w:r w:rsidRPr="093D0AD1">
        <w:rPr>
          <w:rFonts w:eastAsia="Arial"/>
        </w:rPr>
        <w:t xml:space="preserve"> similarities and differences between 2 </w:t>
      </w:r>
      <w:r w:rsidR="00934AFD" w:rsidRPr="093D0AD1">
        <w:rPr>
          <w:rFonts w:eastAsia="Arial"/>
        </w:rPr>
        <w:t>models</w:t>
      </w:r>
      <w:r w:rsidRPr="093D0AD1">
        <w:rPr>
          <w:rFonts w:eastAsia="Arial"/>
        </w:rPr>
        <w:t xml:space="preserve">. For example, </w:t>
      </w:r>
      <w:r w:rsidR="002D338B">
        <w:rPr>
          <w:rFonts w:eastAsia="Arial"/>
        </w:rPr>
        <w:t xml:space="preserve">a </w:t>
      </w:r>
      <w:r w:rsidR="2B7A4E0E" w:rsidRPr="093D0AD1">
        <w:rPr>
          <w:rFonts w:eastAsia="Arial"/>
        </w:rPr>
        <w:t>rectangular prism</w:t>
      </w:r>
      <w:r w:rsidRPr="093D0AD1">
        <w:rPr>
          <w:rFonts w:eastAsia="Arial"/>
        </w:rPr>
        <w:t xml:space="preserve"> and square pyramid</w:t>
      </w:r>
      <w:r w:rsidR="007A4EF9">
        <w:rPr>
          <w:rFonts w:eastAsia="Arial"/>
        </w:rPr>
        <w:t xml:space="preserve"> (s</w:t>
      </w:r>
      <w:r w:rsidR="32C9B5E1" w:rsidRPr="093D0AD1">
        <w:rPr>
          <w:rFonts w:eastAsia="Arial"/>
        </w:rPr>
        <w:t xml:space="preserve">ee </w:t>
      </w:r>
      <w:r w:rsidR="00657E66">
        <w:rPr>
          <w:highlight w:val="yellow"/>
        </w:rPr>
        <w:fldChar w:fldCharType="begin"/>
      </w:r>
      <w:r w:rsidR="00657E66">
        <w:instrText xml:space="preserve"> REF _Ref143244249 \h </w:instrText>
      </w:r>
      <w:r w:rsidR="00657E66">
        <w:rPr>
          <w:highlight w:val="yellow"/>
        </w:rPr>
      </w:r>
      <w:r w:rsidR="00657E66">
        <w:rPr>
          <w:highlight w:val="yellow"/>
        </w:rPr>
        <w:fldChar w:fldCharType="separate"/>
      </w:r>
      <w:r w:rsidR="00657E66">
        <w:t xml:space="preserve">Figure </w:t>
      </w:r>
      <w:r w:rsidR="00657E66">
        <w:rPr>
          <w:noProof/>
        </w:rPr>
        <w:t>7</w:t>
      </w:r>
      <w:r w:rsidR="00657E66">
        <w:rPr>
          <w:highlight w:val="yellow"/>
        </w:rPr>
        <w:fldChar w:fldCharType="end"/>
      </w:r>
      <w:r w:rsidR="007A4EF9">
        <w:t>)</w:t>
      </w:r>
      <w:r w:rsidR="00657E66" w:rsidRPr="093D0AD1">
        <w:rPr>
          <w:rFonts w:eastAsia="Arial"/>
        </w:rPr>
        <w:t>.</w:t>
      </w:r>
    </w:p>
    <w:p w14:paraId="30CA8A64" w14:textId="590EB669" w:rsidR="00657E66" w:rsidRDefault="00657E66" w:rsidP="009F41C2">
      <w:pPr>
        <w:pStyle w:val="Caption"/>
        <w:rPr>
          <w:rFonts w:eastAsia="Arial"/>
          <w:szCs w:val="24"/>
        </w:rPr>
      </w:pPr>
      <w:bookmarkStart w:id="32" w:name="_Ref143244249"/>
      <w:r w:rsidRPr="093D0AD1">
        <w:rPr>
          <w:rFonts w:eastAsia="Arial"/>
          <w:szCs w:val="24"/>
        </w:rPr>
        <w:lastRenderedPageBreak/>
        <w:t xml:space="preserve">Figure </w:t>
      </w:r>
      <w:r w:rsidR="001E46F2">
        <w:rPr>
          <w:rFonts w:eastAsia="Arial"/>
          <w:szCs w:val="24"/>
        </w:rPr>
        <w:fldChar w:fldCharType="begin"/>
      </w:r>
      <w:r w:rsidR="001E46F2">
        <w:rPr>
          <w:rFonts w:eastAsia="Arial"/>
          <w:szCs w:val="24"/>
        </w:rPr>
        <w:instrText xml:space="preserve"> SEQ Figure \* ARABIC </w:instrText>
      </w:r>
      <w:r w:rsidR="001E46F2">
        <w:rPr>
          <w:rFonts w:eastAsia="Arial"/>
          <w:szCs w:val="24"/>
        </w:rPr>
        <w:fldChar w:fldCharType="separate"/>
      </w:r>
      <w:r w:rsidR="00D37D53">
        <w:rPr>
          <w:rFonts w:eastAsia="Arial"/>
          <w:noProof/>
          <w:szCs w:val="24"/>
        </w:rPr>
        <w:t>7</w:t>
      </w:r>
      <w:r w:rsidR="001E46F2">
        <w:rPr>
          <w:rFonts w:eastAsia="Arial"/>
          <w:szCs w:val="24"/>
        </w:rPr>
        <w:fldChar w:fldCharType="end"/>
      </w:r>
      <w:bookmarkEnd w:id="32"/>
      <w:r w:rsidRPr="093D0AD1">
        <w:rPr>
          <w:rFonts w:eastAsia="Arial"/>
          <w:szCs w:val="24"/>
        </w:rPr>
        <w:t xml:space="preserve"> – Venn diagram ideas</w:t>
      </w:r>
    </w:p>
    <w:p w14:paraId="0FEA499B" w14:textId="4B151A0F" w:rsidR="7E91FF1A" w:rsidRDefault="7E91FF1A" w:rsidP="005C5F3B">
      <w:pPr>
        <w:rPr>
          <w:rFonts w:eastAsia="Arial"/>
        </w:rPr>
      </w:pPr>
      <w:r w:rsidRPr="005C5F3B">
        <w:rPr>
          <w:noProof/>
        </w:rPr>
        <w:drawing>
          <wp:inline distT="0" distB="0" distL="0" distR="0" wp14:anchorId="6E32233E" wp14:editId="4412F331">
            <wp:extent cx="4557931" cy="3086100"/>
            <wp:effectExtent l="0" t="0" r="0" b="0"/>
            <wp:docPr id="335597584" name="Picture 335597584" descr="A Venn diagram comparing similarities and differences of a rectangular prism and a 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97584"/>
                    <pic:cNvPicPr/>
                  </pic:nvPicPr>
                  <pic:blipFill>
                    <a:blip r:embed="rId35">
                      <a:extLst>
                        <a:ext uri="{28A0092B-C50C-407E-A947-70E740481C1C}">
                          <a14:useLocalDpi xmlns:a14="http://schemas.microsoft.com/office/drawing/2010/main" val="0"/>
                        </a:ext>
                      </a:extLst>
                    </a:blip>
                    <a:stretch>
                      <a:fillRect/>
                    </a:stretch>
                  </pic:blipFill>
                  <pic:spPr>
                    <a:xfrm>
                      <a:off x="0" y="0"/>
                      <a:ext cx="4581186" cy="3101845"/>
                    </a:xfrm>
                    <a:prstGeom prst="rect">
                      <a:avLst/>
                    </a:prstGeom>
                  </pic:spPr>
                </pic:pic>
              </a:graphicData>
            </a:graphic>
          </wp:inline>
        </w:drawing>
      </w:r>
    </w:p>
    <w:p w14:paraId="3D4761B8" w14:textId="3042908C" w:rsidR="51F30E4C" w:rsidRDefault="51F30E4C" w:rsidP="005C5F3B">
      <w:pPr>
        <w:pStyle w:val="ListNumber"/>
      </w:pPr>
      <w:r w:rsidRPr="093D0AD1">
        <w:t xml:space="preserve">In </w:t>
      </w:r>
      <w:r w:rsidRPr="005C5F3B">
        <w:t>small</w:t>
      </w:r>
      <w:r w:rsidRPr="093D0AD1">
        <w:t xml:space="preserve"> groups, </w:t>
      </w:r>
      <w:r w:rsidR="469E1DDF" w:rsidRPr="093D0AD1">
        <w:t xml:space="preserve">students </w:t>
      </w:r>
      <w:r w:rsidR="0068207B" w:rsidRPr="093D0AD1">
        <w:t xml:space="preserve">use </w:t>
      </w:r>
      <w:hyperlink w:anchor="_Resource_10:_Venn">
        <w:r w:rsidR="77128D08" w:rsidRPr="093D0AD1">
          <w:rPr>
            <w:rStyle w:val="Hyperlink"/>
            <w:rFonts w:eastAsia="Arial"/>
          </w:rPr>
          <w:t xml:space="preserve">Resource </w:t>
        </w:r>
        <w:r w:rsidR="67055431" w:rsidRPr="093D0AD1">
          <w:rPr>
            <w:rStyle w:val="Hyperlink"/>
            <w:rFonts w:eastAsia="Arial"/>
          </w:rPr>
          <w:t>10</w:t>
        </w:r>
        <w:r w:rsidR="005C5F3B">
          <w:rPr>
            <w:rStyle w:val="Hyperlink"/>
            <w:rFonts w:eastAsia="Arial"/>
          </w:rPr>
          <w:t xml:space="preserve"> – </w:t>
        </w:r>
        <w:r w:rsidR="77128D08" w:rsidRPr="093D0AD1">
          <w:rPr>
            <w:rStyle w:val="Hyperlink"/>
            <w:rFonts w:eastAsia="Arial"/>
          </w:rPr>
          <w:t>Venn diagram</w:t>
        </w:r>
      </w:hyperlink>
      <w:r w:rsidR="0068207B" w:rsidRPr="093D0AD1">
        <w:t xml:space="preserve"> to </w:t>
      </w:r>
      <w:r w:rsidR="469E1DDF" w:rsidRPr="093D0AD1">
        <w:t xml:space="preserve">repeat the process </w:t>
      </w:r>
      <w:r w:rsidR="63DC7B86" w:rsidRPr="093D0AD1">
        <w:t>with a rectangular prism</w:t>
      </w:r>
      <w:r w:rsidR="0068207B" w:rsidRPr="093D0AD1">
        <w:t xml:space="preserve"> and</w:t>
      </w:r>
      <w:r w:rsidR="63DC7B86" w:rsidRPr="093D0AD1">
        <w:t xml:space="preserve"> a triangular pyramid</w:t>
      </w:r>
      <w:r w:rsidR="0068207B" w:rsidRPr="093D0AD1">
        <w:t>.</w:t>
      </w:r>
    </w:p>
    <w:p w14:paraId="34C6518F" w14:textId="216717A8" w:rsidR="51F30E4C" w:rsidRDefault="51F30E4C" w:rsidP="005C5F3B">
      <w:pPr>
        <w:pStyle w:val="ListNumber"/>
      </w:pPr>
      <w:r w:rsidRPr="093D0AD1">
        <w:t xml:space="preserve">Discuss </w:t>
      </w:r>
      <w:r w:rsidR="0309CF38" w:rsidRPr="005C5F3B">
        <w:t>responses</w:t>
      </w:r>
      <w:r w:rsidRPr="093D0AD1">
        <w:t xml:space="preserve"> </w:t>
      </w:r>
      <w:r w:rsidR="402B93CE" w:rsidRPr="093D0AD1">
        <w:t>as a class.</w:t>
      </w:r>
    </w:p>
    <w:p w14:paraId="0837284A" w14:textId="1D0BB7DF" w:rsidR="51F30E4C" w:rsidRDefault="51F30E4C" w:rsidP="009F41C2">
      <w:pPr>
        <w:pStyle w:val="ListNumber"/>
        <w:rPr>
          <w:rFonts w:eastAsia="Arial"/>
        </w:rPr>
      </w:pPr>
      <w:r w:rsidRPr="093D0AD1">
        <w:rPr>
          <w:rFonts w:eastAsia="Arial"/>
        </w:rPr>
        <w:t xml:space="preserve">Display </w:t>
      </w:r>
      <w:hyperlink w:anchor="_Resource_11:_Cut">
        <w:r w:rsidR="67454156" w:rsidRPr="093D0AD1">
          <w:rPr>
            <w:rStyle w:val="Hyperlink"/>
            <w:rFonts w:eastAsia="Arial"/>
          </w:rPr>
          <w:t>R</w:t>
        </w:r>
        <w:r w:rsidR="50B7E248" w:rsidRPr="093D0AD1">
          <w:rPr>
            <w:rStyle w:val="Hyperlink"/>
            <w:rFonts w:eastAsia="Arial"/>
          </w:rPr>
          <w:t xml:space="preserve">esource </w:t>
        </w:r>
        <w:r w:rsidR="550F8CE1" w:rsidRPr="093D0AD1">
          <w:rPr>
            <w:rStyle w:val="Hyperlink"/>
            <w:rFonts w:eastAsia="Arial"/>
          </w:rPr>
          <w:t>11</w:t>
        </w:r>
        <w:r w:rsidR="005C5F3B">
          <w:rPr>
            <w:rStyle w:val="Hyperlink"/>
            <w:rFonts w:eastAsia="Arial"/>
          </w:rPr>
          <w:t xml:space="preserve"> –</w:t>
        </w:r>
        <w:r w:rsidR="50B7E248" w:rsidRPr="093D0AD1">
          <w:rPr>
            <w:rStyle w:val="Hyperlink"/>
            <w:rFonts w:eastAsia="Arial"/>
          </w:rPr>
          <w:t xml:space="preserve"> </w:t>
        </w:r>
        <w:r w:rsidR="005C5F3B">
          <w:rPr>
            <w:rStyle w:val="Hyperlink"/>
            <w:rFonts w:eastAsia="Arial"/>
          </w:rPr>
          <w:t>c</w:t>
        </w:r>
        <w:r w:rsidR="50B7E248" w:rsidRPr="093D0AD1">
          <w:rPr>
            <w:rStyle w:val="Hyperlink"/>
            <w:rFonts w:eastAsia="Arial"/>
          </w:rPr>
          <w:t>ut cube net</w:t>
        </w:r>
      </w:hyperlink>
      <w:r w:rsidR="50B7E248" w:rsidRPr="093D0AD1">
        <w:rPr>
          <w:rFonts w:eastAsia="Arial"/>
        </w:rPr>
        <w:t>.</w:t>
      </w:r>
      <w:r w:rsidRPr="093D0AD1">
        <w:rPr>
          <w:rFonts w:eastAsia="Arial"/>
        </w:rPr>
        <w:t xml:space="preserve"> Explain that the net of a cube has been cut into </w:t>
      </w:r>
      <w:r w:rsidR="0D989BD5" w:rsidRPr="093D0AD1">
        <w:rPr>
          <w:rFonts w:eastAsia="Arial"/>
        </w:rPr>
        <w:t>2</w:t>
      </w:r>
      <w:r w:rsidR="004D5C7D" w:rsidRPr="093D0AD1">
        <w:rPr>
          <w:rFonts w:eastAsia="Arial"/>
        </w:rPr>
        <w:t xml:space="preserve">. </w:t>
      </w:r>
      <w:r w:rsidR="00BE11FA" w:rsidRPr="093D0AD1">
        <w:rPr>
          <w:rFonts w:eastAsia="Arial"/>
        </w:rPr>
        <w:t>These</w:t>
      </w:r>
      <w:r w:rsidRPr="093D0AD1">
        <w:rPr>
          <w:rFonts w:eastAsia="Arial"/>
        </w:rPr>
        <w:t xml:space="preserve"> can be </w:t>
      </w:r>
      <w:r w:rsidR="004D5C7D" w:rsidRPr="093D0AD1">
        <w:rPr>
          <w:rFonts w:eastAsia="Arial"/>
        </w:rPr>
        <w:t>joined together</w:t>
      </w:r>
      <w:r w:rsidRPr="093D0AD1">
        <w:rPr>
          <w:rFonts w:eastAsia="Arial"/>
        </w:rPr>
        <w:t xml:space="preserve"> </w:t>
      </w:r>
      <w:r w:rsidR="00BE11FA" w:rsidRPr="093D0AD1">
        <w:rPr>
          <w:rFonts w:eastAsia="Arial"/>
        </w:rPr>
        <w:t xml:space="preserve">and then </w:t>
      </w:r>
      <w:r w:rsidRPr="093D0AD1">
        <w:rPr>
          <w:rFonts w:eastAsia="Arial"/>
        </w:rPr>
        <w:t>folded into a cube.</w:t>
      </w:r>
    </w:p>
    <w:p w14:paraId="20F4C666" w14:textId="5A3906A0" w:rsidR="51F30E4C" w:rsidRDefault="51F30E4C" w:rsidP="009F41C2">
      <w:pPr>
        <w:pStyle w:val="ListNumber"/>
        <w:rPr>
          <w:rFonts w:eastAsia="Arial"/>
        </w:rPr>
      </w:pPr>
      <w:r w:rsidRPr="093D0AD1">
        <w:rPr>
          <w:rFonts w:eastAsia="Arial"/>
        </w:rPr>
        <w:t xml:space="preserve">Ask students how this net could be put </w:t>
      </w:r>
      <w:r w:rsidR="00C337D8" w:rsidRPr="093D0AD1">
        <w:rPr>
          <w:rFonts w:eastAsia="Arial"/>
        </w:rPr>
        <w:t>back</w:t>
      </w:r>
      <w:r w:rsidRPr="093D0AD1">
        <w:rPr>
          <w:rFonts w:eastAsia="Arial"/>
        </w:rPr>
        <w:t xml:space="preserve"> together. </w:t>
      </w:r>
      <w:r w:rsidR="564D47D3" w:rsidRPr="093D0AD1">
        <w:rPr>
          <w:rFonts w:eastAsia="Arial"/>
        </w:rPr>
        <w:t xml:space="preserve">Make </w:t>
      </w:r>
      <w:r w:rsidR="00C337D8" w:rsidRPr="093D0AD1">
        <w:rPr>
          <w:rFonts w:eastAsia="Arial"/>
        </w:rPr>
        <w:t xml:space="preserve">the net </w:t>
      </w:r>
      <w:r w:rsidR="564D47D3" w:rsidRPr="093D0AD1">
        <w:rPr>
          <w:rFonts w:eastAsia="Arial"/>
        </w:rPr>
        <w:t>and d</w:t>
      </w:r>
      <w:r w:rsidR="11C5FE60" w:rsidRPr="093D0AD1">
        <w:rPr>
          <w:rFonts w:eastAsia="Arial"/>
        </w:rPr>
        <w:t xml:space="preserve">iscuss </w:t>
      </w:r>
      <w:r w:rsidR="12B6DE56" w:rsidRPr="093D0AD1">
        <w:rPr>
          <w:rFonts w:eastAsia="Arial"/>
        </w:rPr>
        <w:t xml:space="preserve">student </w:t>
      </w:r>
      <w:r w:rsidR="11C5FE60" w:rsidRPr="093D0AD1">
        <w:rPr>
          <w:rFonts w:eastAsia="Arial"/>
        </w:rPr>
        <w:t>answers</w:t>
      </w:r>
      <w:r w:rsidR="00C337D8" w:rsidRPr="093D0AD1">
        <w:rPr>
          <w:rFonts w:eastAsia="Arial"/>
        </w:rPr>
        <w:t>. Support students to</w:t>
      </w:r>
      <w:r w:rsidR="11C5FE60" w:rsidRPr="093D0AD1">
        <w:rPr>
          <w:rFonts w:eastAsia="Arial"/>
        </w:rPr>
        <w:t xml:space="preserve"> </w:t>
      </w:r>
      <w:r w:rsidR="00C337D8" w:rsidRPr="093D0AD1">
        <w:rPr>
          <w:rFonts w:eastAsia="Arial"/>
        </w:rPr>
        <w:t xml:space="preserve">discuss multiple </w:t>
      </w:r>
      <w:r w:rsidR="573C049C" w:rsidRPr="093D0AD1">
        <w:rPr>
          <w:rFonts w:eastAsia="Arial"/>
        </w:rPr>
        <w:t>solution</w:t>
      </w:r>
      <w:r w:rsidR="00C337D8" w:rsidRPr="093D0AD1">
        <w:rPr>
          <w:rFonts w:eastAsia="Arial"/>
        </w:rPr>
        <w:t>s</w:t>
      </w:r>
      <w:r w:rsidR="573C049C" w:rsidRPr="093D0AD1">
        <w:rPr>
          <w:rFonts w:eastAsia="Arial"/>
        </w:rPr>
        <w:t>.</w:t>
      </w:r>
    </w:p>
    <w:p w14:paraId="5CC6F09B" w14:textId="5ECA2FBA" w:rsidR="51F30E4C" w:rsidRDefault="51F30E4C" w:rsidP="009F41C2">
      <w:pPr>
        <w:pStyle w:val="ListNumber"/>
        <w:rPr>
          <w:rFonts w:eastAsia="Arial"/>
        </w:rPr>
      </w:pPr>
      <w:r w:rsidRPr="093D0AD1">
        <w:rPr>
          <w:rFonts w:eastAsia="Arial"/>
        </w:rPr>
        <w:lastRenderedPageBreak/>
        <w:t>Give</w:t>
      </w:r>
      <w:r w:rsidR="2A0E8FE0" w:rsidRPr="093D0AD1">
        <w:rPr>
          <w:rFonts w:eastAsia="Arial"/>
        </w:rPr>
        <w:t xml:space="preserve"> small</w:t>
      </w:r>
      <w:r w:rsidRPr="093D0AD1">
        <w:rPr>
          <w:rFonts w:eastAsia="Arial"/>
        </w:rPr>
        <w:t xml:space="preserve"> groups </w:t>
      </w:r>
      <w:r w:rsidR="00676DF1" w:rsidRPr="093D0AD1">
        <w:rPr>
          <w:rFonts w:eastAsia="Arial"/>
        </w:rPr>
        <w:t xml:space="preserve">of students </w:t>
      </w:r>
      <w:r w:rsidRPr="093D0AD1">
        <w:rPr>
          <w:rFonts w:eastAsia="Arial"/>
        </w:rPr>
        <w:t>2 copies of</w:t>
      </w:r>
      <w:r w:rsidR="0AF9F1C5" w:rsidRPr="093D0AD1">
        <w:rPr>
          <w:rFonts w:eastAsia="Arial"/>
        </w:rPr>
        <w:t xml:space="preserve"> </w:t>
      </w:r>
      <w:hyperlink w:anchor="_Resource_12:_Match">
        <w:r w:rsidR="3C78BEB6" w:rsidRPr="093D0AD1">
          <w:rPr>
            <w:rStyle w:val="Hyperlink"/>
            <w:rFonts w:eastAsia="Arial"/>
          </w:rPr>
          <w:t>R</w:t>
        </w:r>
        <w:r w:rsidR="50B7E248" w:rsidRPr="093D0AD1">
          <w:rPr>
            <w:rStyle w:val="Hyperlink"/>
            <w:rFonts w:eastAsia="Arial"/>
          </w:rPr>
          <w:t xml:space="preserve">esource </w:t>
        </w:r>
        <w:r w:rsidR="6952A8D2" w:rsidRPr="093D0AD1">
          <w:rPr>
            <w:rStyle w:val="Hyperlink"/>
            <w:rFonts w:eastAsia="Arial"/>
          </w:rPr>
          <w:t>12</w:t>
        </w:r>
        <w:r w:rsidR="005C5F3B">
          <w:rPr>
            <w:rStyle w:val="Hyperlink"/>
            <w:rFonts w:eastAsia="Arial"/>
          </w:rPr>
          <w:t xml:space="preserve"> –</w:t>
        </w:r>
        <w:r w:rsidR="50B7E248" w:rsidRPr="093D0AD1">
          <w:rPr>
            <w:rStyle w:val="Hyperlink"/>
            <w:rFonts w:eastAsia="Arial"/>
          </w:rPr>
          <w:t xml:space="preserve"> </w:t>
        </w:r>
        <w:r w:rsidR="005C5F3B">
          <w:rPr>
            <w:rStyle w:val="Hyperlink"/>
            <w:rFonts w:eastAsia="Arial"/>
          </w:rPr>
          <w:t>m</w:t>
        </w:r>
        <w:r w:rsidR="50B7E248" w:rsidRPr="093D0AD1">
          <w:rPr>
            <w:rStyle w:val="Hyperlink"/>
            <w:rFonts w:eastAsia="Arial"/>
          </w:rPr>
          <w:t>atch my net</w:t>
        </w:r>
      </w:hyperlink>
      <w:r w:rsidR="50B7E248" w:rsidRPr="093D0AD1">
        <w:rPr>
          <w:rFonts w:eastAsia="Arial"/>
        </w:rPr>
        <w:t>.</w:t>
      </w:r>
      <w:r w:rsidRPr="093D0AD1">
        <w:rPr>
          <w:rFonts w:eastAsia="Arial"/>
        </w:rPr>
        <w:t xml:space="preserve"> Explain that each</w:t>
      </w:r>
      <w:r w:rsidR="1527EC0F" w:rsidRPr="093D0AD1">
        <w:rPr>
          <w:rFonts w:eastAsia="Arial"/>
        </w:rPr>
        <w:t xml:space="preserve"> </w:t>
      </w:r>
      <w:r w:rsidRPr="093D0AD1">
        <w:rPr>
          <w:rFonts w:eastAsia="Arial"/>
        </w:rPr>
        <w:t xml:space="preserve">net has been cut into </w:t>
      </w:r>
      <w:r w:rsidR="42F91DFA" w:rsidRPr="093D0AD1">
        <w:rPr>
          <w:rFonts w:eastAsia="Arial"/>
        </w:rPr>
        <w:t>2</w:t>
      </w:r>
      <w:r w:rsidRPr="093D0AD1">
        <w:rPr>
          <w:rFonts w:eastAsia="Arial"/>
        </w:rPr>
        <w:t xml:space="preserve"> pieces, like the net of the cube.</w:t>
      </w:r>
    </w:p>
    <w:p w14:paraId="37B06961" w14:textId="029006B1" w:rsidR="00720454" w:rsidRDefault="51F30E4C" w:rsidP="005C5F3B">
      <w:pPr>
        <w:pStyle w:val="ListNumber"/>
      </w:pPr>
      <w:r w:rsidRPr="093D0AD1">
        <w:t xml:space="preserve">Students </w:t>
      </w:r>
      <w:r w:rsidR="00676DF1" w:rsidRPr="005C5F3B">
        <w:t>use</w:t>
      </w:r>
      <w:r w:rsidR="00676DF1" w:rsidRPr="093D0AD1">
        <w:t xml:space="preserve"> </w:t>
      </w:r>
      <w:r w:rsidR="08A9325F" w:rsidRPr="093D0AD1">
        <w:t xml:space="preserve">one </w:t>
      </w:r>
      <w:r w:rsidR="00676DF1" w:rsidRPr="093D0AD1">
        <w:t>set of nets</w:t>
      </w:r>
      <w:r w:rsidR="1E986952" w:rsidRPr="093D0AD1">
        <w:t xml:space="preserve"> </w:t>
      </w:r>
      <w:r w:rsidR="00676DF1" w:rsidRPr="093D0AD1">
        <w:t>to join together</w:t>
      </w:r>
      <w:r w:rsidR="40E7812C" w:rsidRPr="093D0AD1">
        <w:t xml:space="preserve"> and </w:t>
      </w:r>
      <w:r w:rsidR="00676DF1" w:rsidRPr="093D0AD1">
        <w:t xml:space="preserve">make </w:t>
      </w:r>
      <w:r w:rsidR="7AD02B0A" w:rsidRPr="093D0AD1">
        <w:t>geometric</w:t>
      </w:r>
      <w:r w:rsidR="7F36C309" w:rsidRPr="093D0AD1">
        <w:t>al</w:t>
      </w:r>
      <w:r w:rsidR="00676DF1" w:rsidRPr="093D0AD1">
        <w:t xml:space="preserve"> models. Then they </w:t>
      </w:r>
      <w:r w:rsidR="40E7812C" w:rsidRPr="093D0AD1">
        <w:t xml:space="preserve">display </w:t>
      </w:r>
      <w:r w:rsidR="00676DF1" w:rsidRPr="093D0AD1">
        <w:t>these</w:t>
      </w:r>
      <w:r w:rsidR="40E7812C" w:rsidRPr="093D0AD1">
        <w:t xml:space="preserve"> next to the </w:t>
      </w:r>
      <w:r w:rsidR="00676DF1" w:rsidRPr="093D0AD1">
        <w:t>other set of</w:t>
      </w:r>
      <w:r w:rsidR="3F2E7CF6" w:rsidRPr="093D0AD1">
        <w:t xml:space="preserve"> net</w:t>
      </w:r>
      <w:r w:rsidR="00676DF1" w:rsidRPr="093D0AD1">
        <w:t>s</w:t>
      </w:r>
      <w:r w:rsidR="00BE3C26">
        <w:t xml:space="preserve"> (s</w:t>
      </w:r>
      <w:r w:rsidR="009D55E2" w:rsidRPr="093D0AD1">
        <w:t>ee</w:t>
      </w:r>
      <w:r w:rsidR="00323BD3" w:rsidRPr="093D0AD1">
        <w:t xml:space="preserve"> </w:t>
      </w:r>
      <w:r>
        <w:fldChar w:fldCharType="begin"/>
      </w:r>
      <w:r>
        <w:instrText xml:space="preserve"> REF _Ref143244629 \h </w:instrText>
      </w:r>
      <w:r>
        <w:fldChar w:fldCharType="separate"/>
      </w:r>
      <w:r w:rsidR="00323BD3">
        <w:t xml:space="preserve">Figure </w:t>
      </w:r>
      <w:r w:rsidR="00323BD3" w:rsidRPr="093D0AD1">
        <w:rPr>
          <w:noProof/>
        </w:rPr>
        <w:t>8</w:t>
      </w:r>
      <w:r>
        <w:fldChar w:fldCharType="end"/>
      </w:r>
      <w:r w:rsidR="00BE3C26">
        <w:t>)</w:t>
      </w:r>
      <w:r w:rsidR="00720454" w:rsidRPr="093D0AD1">
        <w:t>.</w:t>
      </w:r>
    </w:p>
    <w:p w14:paraId="16D252C4" w14:textId="7F2D8739" w:rsidR="00323BD3" w:rsidRDefault="00323BD3" w:rsidP="009F41C2">
      <w:pPr>
        <w:pStyle w:val="Caption"/>
        <w:rPr>
          <w:rFonts w:eastAsia="Arial"/>
          <w:szCs w:val="24"/>
        </w:rPr>
      </w:pPr>
      <w:bookmarkStart w:id="33" w:name="_Ref143244629"/>
      <w:r w:rsidRPr="093D0AD1">
        <w:rPr>
          <w:rFonts w:eastAsia="Arial"/>
          <w:szCs w:val="24"/>
        </w:rPr>
        <w:t xml:space="preserve">Figure </w:t>
      </w:r>
      <w:r w:rsidR="001E46F2">
        <w:rPr>
          <w:rFonts w:eastAsia="Arial"/>
          <w:szCs w:val="24"/>
        </w:rPr>
        <w:fldChar w:fldCharType="begin"/>
      </w:r>
      <w:r w:rsidR="001E46F2">
        <w:rPr>
          <w:rFonts w:eastAsia="Arial"/>
          <w:szCs w:val="24"/>
        </w:rPr>
        <w:instrText xml:space="preserve"> SEQ Figure \* ARABIC </w:instrText>
      </w:r>
      <w:r w:rsidR="001E46F2">
        <w:rPr>
          <w:rFonts w:eastAsia="Arial"/>
          <w:szCs w:val="24"/>
        </w:rPr>
        <w:fldChar w:fldCharType="separate"/>
      </w:r>
      <w:r w:rsidR="00D37D53">
        <w:rPr>
          <w:rFonts w:eastAsia="Arial"/>
          <w:noProof/>
          <w:szCs w:val="24"/>
        </w:rPr>
        <w:t>8</w:t>
      </w:r>
      <w:r w:rsidR="001E46F2">
        <w:rPr>
          <w:rFonts w:eastAsia="Arial"/>
          <w:szCs w:val="24"/>
        </w:rPr>
        <w:fldChar w:fldCharType="end"/>
      </w:r>
      <w:bookmarkEnd w:id="33"/>
      <w:r w:rsidRPr="093D0AD1">
        <w:rPr>
          <w:rFonts w:eastAsia="Arial"/>
          <w:szCs w:val="24"/>
        </w:rPr>
        <w:t xml:space="preserve"> </w:t>
      </w:r>
      <w:r w:rsidR="003626F0" w:rsidRPr="093D0AD1">
        <w:rPr>
          <w:rFonts w:eastAsia="Arial"/>
          <w:szCs w:val="24"/>
        </w:rPr>
        <w:t>–</w:t>
      </w:r>
      <w:r w:rsidRPr="093D0AD1">
        <w:rPr>
          <w:rFonts w:eastAsia="Arial"/>
          <w:szCs w:val="24"/>
        </w:rPr>
        <w:t xml:space="preserve"> </w:t>
      </w:r>
      <w:r w:rsidR="005C5F3B">
        <w:rPr>
          <w:rFonts w:eastAsia="Arial"/>
          <w:szCs w:val="24"/>
        </w:rPr>
        <w:t>m</w:t>
      </w:r>
      <w:r w:rsidRPr="093D0AD1">
        <w:rPr>
          <w:rFonts w:eastAsia="Arial"/>
          <w:szCs w:val="24"/>
        </w:rPr>
        <w:t>atching nets</w:t>
      </w:r>
    </w:p>
    <w:p w14:paraId="41742B8A" w14:textId="42902EF0" w:rsidR="3B64FBC6" w:rsidRDefault="3B64FBC6" w:rsidP="005C5F3B">
      <w:pPr>
        <w:rPr>
          <w:rFonts w:eastAsia="Arial"/>
        </w:rPr>
      </w:pPr>
      <w:r w:rsidRPr="005C5F3B">
        <w:rPr>
          <w:noProof/>
        </w:rPr>
        <w:drawing>
          <wp:inline distT="0" distB="0" distL="0" distR="0" wp14:anchorId="0F3BE8AF" wp14:editId="24147293">
            <wp:extent cx="3813351" cy="2768600"/>
            <wp:effectExtent l="0" t="0" r="0" b="0"/>
            <wp:docPr id="1239754889" name="Picture 1239754889" descr="A poster of nets and constructions of three-dimensional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754889"/>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884997" cy="2820617"/>
                    </a:xfrm>
                    <a:prstGeom prst="rect">
                      <a:avLst/>
                    </a:prstGeom>
                    <a:ln>
                      <a:noFill/>
                    </a:ln>
                    <a:extLst>
                      <a:ext uri="{53640926-AAD7-44D8-BBD7-CCE9431645EC}">
                        <a14:shadowObscured xmlns:a14="http://schemas.microsoft.com/office/drawing/2010/main"/>
                      </a:ext>
                    </a:extLst>
                  </pic:spPr>
                </pic:pic>
              </a:graphicData>
            </a:graphic>
          </wp:inline>
        </w:drawing>
      </w:r>
    </w:p>
    <w:p w14:paraId="7891BC63" w14:textId="20FFB099" w:rsidR="51F30E4C" w:rsidRDefault="51F30E4C" w:rsidP="005C5F3B">
      <w:pPr>
        <w:pStyle w:val="ListNumber"/>
      </w:pPr>
      <w:r w:rsidRPr="005C5F3B">
        <w:t>Discuss</w:t>
      </w:r>
      <w:r w:rsidRPr="093D0AD1">
        <w:t xml:space="preserve"> results with class. Ask </w:t>
      </w:r>
      <w:r w:rsidR="34FDE287" w:rsidRPr="093D0AD1">
        <w:t>students</w:t>
      </w:r>
      <w:r w:rsidR="31D066AA" w:rsidRPr="093D0AD1">
        <w:t xml:space="preserve"> to explain the strategies used to put the cut nets together.</w:t>
      </w:r>
    </w:p>
    <w:p w14:paraId="5F39EF87" w14:textId="639842EB" w:rsidR="00EA0B43" w:rsidRDefault="25909651" w:rsidP="005C5F3B">
      <w:pPr>
        <w:pStyle w:val="FeatureBox"/>
      </w:pPr>
      <w:r w:rsidRPr="093D0AD1">
        <w:rPr>
          <w:rStyle w:val="Strong"/>
          <w:rFonts w:eastAsia="Arial"/>
        </w:rPr>
        <w:t>Note</w:t>
      </w:r>
      <w:r w:rsidRPr="005C5F3B">
        <w:t>:</w:t>
      </w:r>
      <w:r w:rsidRPr="093D0AD1">
        <w:t xml:space="preserve"> </w:t>
      </w:r>
      <w:r w:rsidR="005C5F3B" w:rsidRPr="005C5F3B">
        <w:t>p</w:t>
      </w:r>
      <w:r w:rsidRPr="005C5F3B">
        <w:t>lease</w:t>
      </w:r>
      <w:r w:rsidRPr="093D0AD1">
        <w:t xml:space="preserve"> refer to </w:t>
      </w:r>
      <w:hyperlink r:id="rId37">
        <w:r w:rsidR="009A4D27">
          <w:rPr>
            <w:rStyle w:val="Hyperlink"/>
            <w:rFonts w:eastAsia="Arial"/>
          </w:rPr>
          <w:t>Cut Nets</w:t>
        </w:r>
      </w:hyperlink>
      <w:r w:rsidRPr="093D0AD1">
        <w:t xml:space="preserve"> at NRICH for further information on how to develop student responses</w:t>
      </w:r>
      <w:r w:rsidR="004D13BA" w:rsidRPr="093D0AD1">
        <w:t>.</w:t>
      </w:r>
    </w:p>
    <w:p w14:paraId="146084B9" w14:textId="77777777" w:rsidR="009E64DD" w:rsidRDefault="009E64DD" w:rsidP="009F41C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6EDDA2E"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55D057D7" w14:textId="77777777" w:rsidR="009E64DD" w:rsidRDefault="009E64DD" w:rsidP="009F41C2">
            <w:r w:rsidRPr="004127B5">
              <w:lastRenderedPageBreak/>
              <w:t>Too hard?</w:t>
            </w:r>
          </w:p>
        </w:tc>
        <w:tc>
          <w:tcPr>
            <w:tcW w:w="7280" w:type="dxa"/>
          </w:tcPr>
          <w:p w14:paraId="34C6BA82" w14:textId="77777777" w:rsidR="009E64DD" w:rsidRDefault="009E64DD" w:rsidP="009F41C2">
            <w:r w:rsidRPr="004127B5">
              <w:t>Too easy?</w:t>
            </w:r>
          </w:p>
        </w:tc>
      </w:tr>
      <w:tr w:rsidR="009E64DD" w14:paraId="68BA3219"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6F0E8D38" w14:textId="49D54D16" w:rsidR="41CDDD2C" w:rsidRDefault="41CDDD2C" w:rsidP="005C5F3B">
            <w:r>
              <w:t xml:space="preserve">Students cannot </w:t>
            </w:r>
            <w:r w:rsidRPr="005C5F3B">
              <w:t>visualise</w:t>
            </w:r>
            <w:r>
              <w:t xml:space="preserve"> and/or make nets of </w:t>
            </w:r>
            <w:r w:rsidR="006A0057">
              <w:t>three-dimensional</w:t>
            </w:r>
            <w:r>
              <w:t xml:space="preserve"> objects.</w:t>
            </w:r>
          </w:p>
          <w:p w14:paraId="43AF29B0" w14:textId="0C26A9F0" w:rsidR="41CDDD2C" w:rsidRDefault="61985B3D" w:rsidP="005C5F3B">
            <w:pPr>
              <w:pStyle w:val="ListBullet"/>
            </w:pPr>
            <w:r>
              <w:t>S</w:t>
            </w:r>
            <w:r w:rsidR="00234474">
              <w:t>upport s</w:t>
            </w:r>
            <w:r>
              <w:t>tudents</w:t>
            </w:r>
            <w:r w:rsidR="65690B1D">
              <w:t xml:space="preserve"> </w:t>
            </w:r>
            <w:r w:rsidR="00234474">
              <w:t xml:space="preserve">to </w:t>
            </w:r>
            <w:r>
              <w:t>f</w:t>
            </w:r>
            <w:r w:rsidR="65690B1D">
              <w:t>old</w:t>
            </w:r>
            <w:r>
              <w:t xml:space="preserve"> and unfold</w:t>
            </w:r>
            <w:r w:rsidR="65690B1D">
              <w:t xml:space="preserve"> </w:t>
            </w:r>
            <w:r>
              <w:t xml:space="preserve">completed </w:t>
            </w:r>
            <w:r w:rsidR="65690B1D">
              <w:t>nets</w:t>
            </w:r>
            <w:r>
              <w:t>.</w:t>
            </w:r>
          </w:p>
          <w:p w14:paraId="1D15240F" w14:textId="5FDE6ECB" w:rsidR="00083CAD" w:rsidRDefault="6B3F7CD6" w:rsidP="009F41C2">
            <w:pPr>
              <w:pStyle w:val="ListBullet"/>
            </w:pPr>
            <w:r>
              <w:t>Allow students to trace unfolded nets.</w:t>
            </w:r>
          </w:p>
        </w:tc>
        <w:tc>
          <w:tcPr>
            <w:tcW w:w="7280" w:type="dxa"/>
          </w:tcPr>
          <w:p w14:paraId="7BD9533E" w14:textId="3DBD61D1" w:rsidR="00083CAD" w:rsidRDefault="009E64DD" w:rsidP="009F41C2">
            <w:r>
              <w:t xml:space="preserve">Students can </w:t>
            </w:r>
            <w:r w:rsidR="7429C7B7">
              <w:t xml:space="preserve">visualise and make nets of </w:t>
            </w:r>
            <w:r w:rsidR="006A0057">
              <w:t>three-dimensional</w:t>
            </w:r>
            <w:r w:rsidR="7429C7B7">
              <w:t xml:space="preserve"> objects</w:t>
            </w:r>
            <w:r w:rsidR="000A10F2">
              <w:t>.</w:t>
            </w:r>
          </w:p>
          <w:p w14:paraId="0B413C18" w14:textId="246A4EAE" w:rsidR="00083CAD" w:rsidRDefault="7E8B5A8B" w:rsidP="009F41C2">
            <w:pPr>
              <w:pStyle w:val="ListBullet"/>
            </w:pPr>
            <w:r>
              <w:t>S</w:t>
            </w:r>
            <w:r w:rsidR="7D27A728">
              <w:t>tudents</w:t>
            </w:r>
            <w:r w:rsidR="4CDC7D70">
              <w:t xml:space="preserve"> create nets of other three-dimensional objects</w:t>
            </w:r>
            <w:r>
              <w:t>.</w:t>
            </w:r>
          </w:p>
          <w:p w14:paraId="4AB04E57" w14:textId="3FEFA04F" w:rsidR="00083CAD" w:rsidRDefault="7E8B5A8B" w:rsidP="009F41C2">
            <w:pPr>
              <w:pStyle w:val="ListBullet"/>
            </w:pPr>
            <w:r>
              <w:t>S</w:t>
            </w:r>
            <w:r w:rsidR="7D27A728">
              <w:t xml:space="preserve">tudents </w:t>
            </w:r>
            <w:r>
              <w:t xml:space="preserve">cut nets in 2 and swap with </w:t>
            </w:r>
            <w:r w:rsidR="49C74CE1">
              <w:t>a</w:t>
            </w:r>
            <w:r>
              <w:t xml:space="preserve"> student to solve.</w:t>
            </w:r>
          </w:p>
        </w:tc>
      </w:tr>
    </w:tbl>
    <w:p w14:paraId="43F6EA59" w14:textId="57F3139B" w:rsidR="009E64DD" w:rsidRDefault="009E64DD" w:rsidP="009F41C2">
      <w:pPr>
        <w:pStyle w:val="Heading2"/>
        <w:rPr>
          <w:rFonts w:eastAsia="Arial"/>
        </w:rPr>
      </w:pPr>
      <w:bookmarkStart w:id="34" w:name="_Toc153983153"/>
      <w:r w:rsidRPr="093D0AD1">
        <w:rPr>
          <w:rFonts w:eastAsia="Arial"/>
        </w:rPr>
        <w:t xml:space="preserve">Consolidation and meaningful practice – </w:t>
      </w:r>
      <w:r w:rsidR="7057211C" w:rsidRPr="093D0AD1">
        <w:rPr>
          <w:rFonts w:eastAsia="Arial"/>
        </w:rPr>
        <w:t>15</w:t>
      </w:r>
      <w:r w:rsidRPr="093D0AD1">
        <w:rPr>
          <w:rFonts w:eastAsia="Arial"/>
        </w:rPr>
        <w:t xml:space="preserve"> minutes</w:t>
      </w:r>
      <w:bookmarkEnd w:id="34"/>
    </w:p>
    <w:p w14:paraId="38E9D043" w14:textId="5874C735" w:rsidR="244C7E6A" w:rsidRDefault="244C7E6A" w:rsidP="005C5F3B">
      <w:pPr>
        <w:pStyle w:val="ListNumber"/>
      </w:pPr>
      <w:r w:rsidRPr="005C5F3B">
        <w:t>Students</w:t>
      </w:r>
      <w:r w:rsidRPr="093D0AD1">
        <w:t xml:space="preserve"> dra</w:t>
      </w:r>
      <w:r w:rsidR="008339DC" w:rsidRPr="093D0AD1">
        <w:t>w</w:t>
      </w:r>
      <w:r w:rsidRPr="093D0AD1">
        <w:t xml:space="preserve"> half the net of a </w:t>
      </w:r>
      <w:r w:rsidR="006A0057">
        <w:t>three-dimensional</w:t>
      </w:r>
      <w:r w:rsidRPr="093D0AD1">
        <w:t xml:space="preserve"> object</w:t>
      </w:r>
      <w:r w:rsidR="008339DC" w:rsidRPr="093D0AD1">
        <w:t xml:space="preserve"> on </w:t>
      </w:r>
      <w:r w:rsidR="006A0057">
        <w:t>individual whiteboard</w:t>
      </w:r>
      <w:r w:rsidR="008339DC" w:rsidRPr="093D0AD1">
        <w:t>s</w:t>
      </w:r>
      <w:r w:rsidRPr="093D0AD1">
        <w:t>.</w:t>
      </w:r>
    </w:p>
    <w:p w14:paraId="0E6ED07A" w14:textId="446FDBB5" w:rsidR="244C7E6A" w:rsidRDefault="244C7E6A" w:rsidP="093D0AD1">
      <w:pPr>
        <w:pStyle w:val="ListNumber"/>
        <w:rPr>
          <w:rFonts w:eastAsia="Arial"/>
        </w:rPr>
      </w:pPr>
      <w:r w:rsidRPr="093D0AD1">
        <w:rPr>
          <w:rFonts w:eastAsia="Arial"/>
        </w:rPr>
        <w:t>Students swap their half net with a partner to solv</w:t>
      </w:r>
      <w:r w:rsidR="008339DC" w:rsidRPr="093D0AD1">
        <w:rPr>
          <w:rFonts w:eastAsia="Arial"/>
        </w:rPr>
        <w:t>e</w:t>
      </w:r>
      <w:r w:rsidRPr="093D0AD1">
        <w:rPr>
          <w:rFonts w:eastAsia="Arial"/>
        </w:rPr>
        <w:t>.</w:t>
      </w:r>
    </w:p>
    <w:p w14:paraId="154C7E98" w14:textId="10927CB2" w:rsidR="244C7E6A" w:rsidRDefault="244C7E6A" w:rsidP="093D0AD1">
      <w:pPr>
        <w:pStyle w:val="ListNumber"/>
        <w:rPr>
          <w:rFonts w:eastAsia="Arial"/>
        </w:rPr>
      </w:pPr>
      <w:r w:rsidRPr="093D0AD1">
        <w:rPr>
          <w:rFonts w:eastAsia="Arial"/>
        </w:rPr>
        <w:t>Choose some students to share solutions with the class.</w:t>
      </w:r>
    </w:p>
    <w:p w14:paraId="68A974E9" w14:textId="77777777" w:rsidR="009E64DD" w:rsidRDefault="009E64DD" w:rsidP="005C5F3B">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70E6D314"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47F6F020" w14:textId="77777777" w:rsidR="009E64DD" w:rsidRDefault="009E64DD" w:rsidP="007C3D34">
            <w:r w:rsidRPr="00F8552A">
              <w:t>Assessment opportunities</w:t>
            </w:r>
          </w:p>
        </w:tc>
        <w:tc>
          <w:tcPr>
            <w:tcW w:w="7280" w:type="dxa"/>
          </w:tcPr>
          <w:p w14:paraId="6766E187" w14:textId="77777777" w:rsidR="009E64DD" w:rsidRDefault="009E64DD" w:rsidP="007C3D34">
            <w:r w:rsidRPr="00F8552A">
              <w:t>Links</w:t>
            </w:r>
          </w:p>
        </w:tc>
      </w:tr>
      <w:tr w:rsidR="009E64DD" w14:paraId="5DC98B5F"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623C9AB4" w14:textId="77777777" w:rsidR="009E64DD" w:rsidRDefault="009E64DD" w:rsidP="007C3D34">
            <w:r>
              <w:t>What to look for:</w:t>
            </w:r>
          </w:p>
          <w:p w14:paraId="1F52728A" w14:textId="2D650668" w:rsidR="009E64DD" w:rsidRDefault="0F1D8DA5" w:rsidP="7153187C">
            <w:pPr>
              <w:pStyle w:val="ListBullet"/>
              <w:rPr>
                <w:rFonts w:eastAsia="Calibri"/>
              </w:rPr>
            </w:pPr>
            <w:r>
              <w:t xml:space="preserve">Can students examine a diagram to determine whether it is or is not the net of a closed </w:t>
            </w:r>
            <w:r w:rsidR="006A0057">
              <w:t>three-dimensional</w:t>
            </w:r>
            <w:r>
              <w:t xml:space="preserve"> object? </w:t>
            </w:r>
            <w:r w:rsidR="00685B2D">
              <w:br/>
            </w:r>
            <w:r w:rsidR="374C91E4" w:rsidRPr="093D0AD1">
              <w:rPr>
                <w:rStyle w:val="Strong"/>
              </w:rPr>
              <w:lastRenderedPageBreak/>
              <w:t>[MAO-WM-01, MA3-3DS-01]</w:t>
            </w:r>
          </w:p>
          <w:p w14:paraId="2E30077A" w14:textId="77777777" w:rsidR="00545113" w:rsidRPr="00545113" w:rsidRDefault="00545113" w:rsidP="7153187C">
            <w:pPr>
              <w:pStyle w:val="ListBullet"/>
              <w:rPr>
                <w:rStyle w:val="Strong"/>
                <w:rFonts w:eastAsia="Calibri"/>
                <w:b w:val="0"/>
                <w:bCs w:val="0"/>
              </w:rPr>
            </w:pPr>
            <w:r>
              <w:t xml:space="preserve">Can students visualise and sketch nets for given three-dimensional objects? </w:t>
            </w:r>
            <w:r w:rsidRPr="093D0AD1">
              <w:rPr>
                <w:rStyle w:val="Strong"/>
              </w:rPr>
              <w:t>[MAO-WM-01, MA3-3DS-01]</w:t>
            </w:r>
          </w:p>
          <w:p w14:paraId="28B8A800" w14:textId="2B576CDD" w:rsidR="009E64DD" w:rsidRPr="00545113" w:rsidRDefault="0F1D8DA5" w:rsidP="00B35A00">
            <w:pPr>
              <w:pStyle w:val="ListBullet"/>
              <w:rPr>
                <w:rFonts w:eastAsia="Calibri"/>
                <w:bCs/>
              </w:rPr>
            </w:pPr>
            <w:r>
              <w:t xml:space="preserve">Can </w:t>
            </w:r>
            <w:r w:rsidRPr="00B35A00">
              <w:t>students</w:t>
            </w:r>
            <w:r>
              <w:t xml:space="preserve"> visualise and name prisms and pyramids, given representations of their nets? </w:t>
            </w:r>
            <w:r w:rsidR="2770F5BD" w:rsidRPr="093D0AD1">
              <w:rPr>
                <w:rStyle w:val="Strong"/>
              </w:rPr>
              <w:t>[MAO-WM-01, MA3-3DS-01]</w:t>
            </w:r>
          </w:p>
        </w:tc>
        <w:tc>
          <w:tcPr>
            <w:tcW w:w="7280" w:type="dxa"/>
          </w:tcPr>
          <w:p w14:paraId="4F11DFE4" w14:textId="77777777" w:rsidR="009E64DD" w:rsidRDefault="009E64DD" w:rsidP="007C3D34">
            <w:r>
              <w:lastRenderedPageBreak/>
              <w:t xml:space="preserve">Links to </w:t>
            </w:r>
            <w:hyperlink r:id="rId38" w:history="1">
              <w:r w:rsidRPr="0013142C">
                <w:rPr>
                  <w:rStyle w:val="Hyperlink"/>
                </w:rPr>
                <w:t>National Numeracy Learning Progressions</w:t>
              </w:r>
            </w:hyperlink>
            <w:r>
              <w:t xml:space="preserve"> (NNLP):</w:t>
            </w:r>
          </w:p>
          <w:p w14:paraId="7BC70A23" w14:textId="0E33CAB7" w:rsidR="009E64DD" w:rsidRDefault="2E814F94" w:rsidP="007C3D34">
            <w:pPr>
              <w:pStyle w:val="ListBullet"/>
            </w:pPr>
            <w:r>
              <w:t>UGP5</w:t>
            </w:r>
          </w:p>
          <w:p w14:paraId="01D83082" w14:textId="24A5752E" w:rsidR="009E64DD" w:rsidRPr="004A5A62" w:rsidRDefault="2E814F94" w:rsidP="004A5A62">
            <w:pPr>
              <w:pStyle w:val="ListBullet"/>
              <w:rPr>
                <w:rFonts w:eastAsia="Calibri"/>
              </w:rPr>
            </w:pPr>
            <w:r w:rsidRPr="093D0AD1">
              <w:rPr>
                <w:rFonts w:eastAsia="Calibri"/>
              </w:rPr>
              <w:lastRenderedPageBreak/>
              <w:t>UGP3.</w:t>
            </w:r>
          </w:p>
        </w:tc>
      </w:tr>
    </w:tbl>
    <w:p w14:paraId="1627260C" w14:textId="77777777" w:rsidR="00B35A00" w:rsidRPr="00B35A00" w:rsidRDefault="00B35A00" w:rsidP="00B35A00">
      <w:bookmarkStart w:id="35" w:name="_Lesson_5"/>
      <w:bookmarkEnd w:id="35"/>
      <w:r>
        <w:rPr>
          <w:rFonts w:eastAsia="Arial"/>
        </w:rPr>
        <w:lastRenderedPageBreak/>
        <w:br w:type="page"/>
      </w:r>
    </w:p>
    <w:p w14:paraId="1CA26B6B" w14:textId="45DBA3C9" w:rsidR="00D973A3" w:rsidRDefault="00D973A3" w:rsidP="00B35A00">
      <w:pPr>
        <w:pStyle w:val="Heading1"/>
      </w:pPr>
      <w:bookmarkStart w:id="36" w:name="_Toc153983154"/>
      <w:r w:rsidRPr="00B35A00">
        <w:lastRenderedPageBreak/>
        <w:t>Lesson</w:t>
      </w:r>
      <w:r w:rsidRPr="093D0AD1">
        <w:t xml:space="preserve"> 5</w:t>
      </w:r>
      <w:bookmarkEnd w:id="36"/>
    </w:p>
    <w:p w14:paraId="1DFF991A" w14:textId="04C1FB9C" w:rsidR="00D973A3" w:rsidRDefault="00D973A3" w:rsidP="00B35A00">
      <w:pPr>
        <w:pStyle w:val="FeatureBox3"/>
      </w:pPr>
      <w:r w:rsidRPr="093D0AD1">
        <w:rPr>
          <w:rStyle w:val="Strong"/>
          <w:rFonts w:eastAsia="Arial"/>
        </w:rPr>
        <w:t>Core concept</w:t>
      </w:r>
      <w:r w:rsidRPr="093D0AD1">
        <w:t xml:space="preserve">: </w:t>
      </w:r>
      <w:r w:rsidR="00B35A00" w:rsidRPr="00B35A00">
        <w:t>t</w:t>
      </w:r>
      <w:r w:rsidR="32A9E84C" w:rsidRPr="00B35A00">
        <w:t>he</w:t>
      </w:r>
      <w:r w:rsidR="32A9E84C" w:rsidRPr="093D0AD1">
        <w:t xml:space="preserve"> capacity of the object determines the most appropriate unit of measure</w:t>
      </w:r>
      <w:r w:rsidRPr="093D0AD1">
        <w:t>.</w:t>
      </w:r>
    </w:p>
    <w:p w14:paraId="71A13AE2" w14:textId="7582F0A0" w:rsidR="00D973A3" w:rsidRDefault="00D973A3" w:rsidP="00B35A00">
      <w:pPr>
        <w:pStyle w:val="Heading2"/>
      </w:pPr>
      <w:bookmarkStart w:id="37" w:name="_Toc153983155"/>
      <w:r w:rsidRPr="093D0AD1">
        <w:t xml:space="preserve">Daily number </w:t>
      </w:r>
      <w:r w:rsidRPr="00B35A00">
        <w:t>sense</w:t>
      </w:r>
      <w:r w:rsidR="00B35A00">
        <w:t xml:space="preserve"> –</w:t>
      </w:r>
      <w:r w:rsidRPr="093D0AD1">
        <w:t xml:space="preserve"> </w:t>
      </w:r>
      <w:r w:rsidR="00B35A00">
        <w:t>t</w:t>
      </w:r>
      <w:r w:rsidR="7D791875" w:rsidRPr="093D0AD1">
        <w:t xml:space="preserve">housandths </w:t>
      </w:r>
      <w:r w:rsidRPr="093D0AD1">
        <w:t xml:space="preserve">– </w:t>
      </w:r>
      <w:r w:rsidR="2B9E328C" w:rsidRPr="093D0AD1">
        <w:t>10</w:t>
      </w:r>
      <w:r w:rsidRPr="093D0AD1">
        <w:t xml:space="preserve"> minutes</w:t>
      </w:r>
      <w:bookmarkEnd w:id="37"/>
    </w:p>
    <w:p w14:paraId="515CD208" w14:textId="77777777" w:rsidR="00D973A3" w:rsidRDefault="00D973A3" w:rsidP="00B35A00">
      <w:pPr>
        <w:pStyle w:val="FeatureBox"/>
      </w:pPr>
      <w:r w:rsidRPr="093D0AD1">
        <w:t xml:space="preserve">Daily number sense activities for Lessons 5 to 7 ‘loop’ back to concepts and procedures covered in previous units to assist students to build an increasingly connected network of ideas. These concepts may differ </w:t>
      </w:r>
      <w:r w:rsidRPr="00B35A00">
        <w:t>from</w:t>
      </w:r>
      <w:r w:rsidRPr="093D0AD1">
        <w:t xml:space="preserve"> the core concepts being covered by the unit.</w:t>
      </w:r>
    </w:p>
    <w:p w14:paraId="70F26654" w14:textId="77777777" w:rsidR="0065216A" w:rsidRDefault="0065216A" w:rsidP="00B35A00">
      <w:r>
        <w:t xml:space="preserve">The table below contains a suggested </w:t>
      </w:r>
      <w:r w:rsidRPr="00B35A00">
        <w:t>learning</w:t>
      </w:r>
      <w:r>
        <w:t xml:space="preserve">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00220F40"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1E4C9429" w14:textId="77777777" w:rsidR="0065216A" w:rsidRDefault="0065216A" w:rsidP="009F41C2">
            <w:r w:rsidRPr="005864AB">
              <w:t>Daily number sense learning intention</w:t>
            </w:r>
          </w:p>
        </w:tc>
        <w:tc>
          <w:tcPr>
            <w:tcW w:w="7280" w:type="dxa"/>
          </w:tcPr>
          <w:p w14:paraId="7ADCB53E" w14:textId="77777777" w:rsidR="0065216A" w:rsidRDefault="0065216A" w:rsidP="009F41C2">
            <w:r w:rsidRPr="005864AB">
              <w:t>Daily number sense success criteria</w:t>
            </w:r>
          </w:p>
        </w:tc>
      </w:tr>
      <w:tr w:rsidR="0065216A" w14:paraId="3CC0CA8C"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35AFCA51" w14:textId="77777777" w:rsidR="0065216A" w:rsidRDefault="0065216A" w:rsidP="00B35A00">
            <w:r>
              <w:t>Students are learning to:</w:t>
            </w:r>
          </w:p>
          <w:p w14:paraId="33F14485" w14:textId="1F63D647" w:rsidR="0065216A" w:rsidRPr="009F7F0A" w:rsidRDefault="1D872BE2" w:rsidP="00B35A00">
            <w:pPr>
              <w:pStyle w:val="ListBullet"/>
            </w:pPr>
            <w:r>
              <w:t xml:space="preserve">recognise that the place value </w:t>
            </w:r>
            <w:r w:rsidRPr="00B35A00">
              <w:t>system</w:t>
            </w:r>
            <w:r>
              <w:t xml:space="preserve"> can be extended beyond hundredths</w:t>
            </w:r>
            <w:r w:rsidR="0065216A">
              <w:t>.</w:t>
            </w:r>
          </w:p>
        </w:tc>
        <w:tc>
          <w:tcPr>
            <w:tcW w:w="7280" w:type="dxa"/>
          </w:tcPr>
          <w:p w14:paraId="49DE61EE" w14:textId="77777777" w:rsidR="0065216A" w:rsidRDefault="0065216A" w:rsidP="00B35A00">
            <w:r w:rsidRPr="00B35A00">
              <w:t>Students</w:t>
            </w:r>
            <w:r>
              <w:t xml:space="preserve"> can:</w:t>
            </w:r>
          </w:p>
          <w:p w14:paraId="0026A036" w14:textId="1145D759" w:rsidR="00EC2132" w:rsidRDefault="00EC2132" w:rsidP="00B35A00">
            <w:pPr>
              <w:pStyle w:val="ListBullet"/>
            </w:pPr>
            <w:r>
              <w:t>e</w:t>
            </w:r>
            <w:r w:rsidRPr="00EC2132">
              <w:t xml:space="preserve">xpress </w:t>
            </w:r>
            <w:r w:rsidRPr="00B35A00">
              <w:t>thousandths</w:t>
            </w:r>
            <w:r w:rsidRPr="00EC2132">
              <w:t xml:space="preserve"> as decimals</w:t>
            </w:r>
          </w:p>
          <w:p w14:paraId="7116841D" w14:textId="53445967" w:rsidR="0065216A" w:rsidRPr="009F7F0A" w:rsidRDefault="4DD98EC1" w:rsidP="009F41C2">
            <w:pPr>
              <w:pStyle w:val="ListBullet"/>
              <w:rPr>
                <w:rFonts w:eastAsia="Calibri"/>
              </w:rPr>
            </w:pPr>
            <w:r w:rsidRPr="093D0AD1">
              <w:rPr>
                <w:rFonts w:eastAsia="Calibri"/>
              </w:rPr>
              <w:t>indicate the place value of digits in decimal numbers of up to 3 decimal places</w:t>
            </w:r>
          </w:p>
          <w:p w14:paraId="735FC977" w14:textId="46F24D3F" w:rsidR="0065216A" w:rsidRPr="009F7F0A" w:rsidRDefault="45A21497" w:rsidP="009F41C2">
            <w:pPr>
              <w:pStyle w:val="ListBullet"/>
              <w:rPr>
                <w:rFonts w:eastAsia="Calibri"/>
              </w:rPr>
            </w:pPr>
            <w:r w:rsidRPr="093D0AD1">
              <w:rPr>
                <w:rFonts w:eastAsia="Calibri"/>
              </w:rPr>
              <w:t xml:space="preserve">use place </w:t>
            </w:r>
            <w:r w:rsidR="40A96185" w:rsidRPr="093D0AD1">
              <w:rPr>
                <w:rFonts w:eastAsia="Calibri"/>
              </w:rPr>
              <w:t xml:space="preserve">value </w:t>
            </w:r>
            <w:r w:rsidRPr="093D0AD1">
              <w:rPr>
                <w:rFonts w:eastAsia="Calibri"/>
              </w:rPr>
              <w:t>to partition decimals.</w:t>
            </w:r>
          </w:p>
        </w:tc>
      </w:tr>
    </w:tbl>
    <w:p w14:paraId="1EB5D80C" w14:textId="132D4018" w:rsidR="1DC4D86B" w:rsidRPr="00B35A00" w:rsidRDefault="03DFAEDA" w:rsidP="006053D5">
      <w:pPr>
        <w:pStyle w:val="ListNumber"/>
        <w:numPr>
          <w:ilvl w:val="0"/>
          <w:numId w:val="8"/>
        </w:numPr>
      </w:pPr>
      <w:r w:rsidRPr="00B35A00">
        <w:lastRenderedPageBreak/>
        <w:t xml:space="preserve">Model </w:t>
      </w:r>
      <w:r w:rsidR="00E63A4D" w:rsidRPr="00B35A00">
        <w:t xml:space="preserve">spinning a </w:t>
      </w:r>
      <w:r w:rsidR="42A5E389" w:rsidRPr="00B35A00">
        <w:t>0</w:t>
      </w:r>
      <w:r w:rsidR="00685B2D">
        <w:t>–</w:t>
      </w:r>
      <w:r w:rsidR="00E63A4D" w:rsidRPr="00B35A00">
        <w:t xml:space="preserve">9 spinner 4 times to </w:t>
      </w:r>
      <w:r w:rsidRPr="00B35A00">
        <w:t>record</w:t>
      </w:r>
      <w:r w:rsidR="009A6E47" w:rsidRPr="00B35A00">
        <w:t xml:space="preserve"> as a whole number and tenths, hundredths and thousandths. </w:t>
      </w:r>
      <w:r w:rsidR="1338E5D4" w:rsidRPr="00B35A00">
        <w:t>R</w:t>
      </w:r>
      <w:r w:rsidR="7FE0E1D0" w:rsidRPr="00B35A00">
        <w:t>ead</w:t>
      </w:r>
      <w:r w:rsidR="52D6F893" w:rsidRPr="00B35A00">
        <w:t xml:space="preserve"> aloud </w:t>
      </w:r>
      <w:r w:rsidR="00E759BA" w:rsidRPr="00B35A00">
        <w:t xml:space="preserve">to show place value understanding in standard form. </w:t>
      </w:r>
      <w:r w:rsidR="175E4207" w:rsidRPr="00B35A00">
        <w:t xml:space="preserve">For example, </w:t>
      </w:r>
      <w:r w:rsidR="00E759BA" w:rsidRPr="00B35A00">
        <w:t xml:space="preserve">5.429 is </w:t>
      </w:r>
      <w:r w:rsidR="1892A335" w:rsidRPr="00B35A00">
        <w:t xml:space="preserve">5 </w:t>
      </w:r>
      <w:r w:rsidR="175E4207" w:rsidRPr="00B35A00">
        <w:t>ones</w:t>
      </w:r>
      <w:r w:rsidR="00E759BA" w:rsidRPr="00B35A00">
        <w:t xml:space="preserve">, 4 tenths, 2 hundredths and </w:t>
      </w:r>
      <w:r w:rsidR="175E4207" w:rsidRPr="00B35A00">
        <w:t xml:space="preserve">9 thousandths. </w:t>
      </w:r>
      <w:r w:rsidR="24D960EA" w:rsidRPr="00B35A00">
        <w:t>However, it is read as 5 and 429 thousandths</w:t>
      </w:r>
      <w:r w:rsidR="00685B2D">
        <w:t xml:space="preserve"> (s</w:t>
      </w:r>
      <w:r w:rsidR="36CDE793" w:rsidRPr="00B35A00">
        <w:t>ee</w:t>
      </w:r>
      <w:r w:rsidR="00323BD3" w:rsidRPr="00B35A00">
        <w:t xml:space="preserve"> </w:t>
      </w:r>
      <w:r w:rsidR="00323BD3" w:rsidRPr="00B35A00">
        <w:rPr>
          <w:highlight w:val="yellow"/>
        </w:rPr>
        <w:fldChar w:fldCharType="begin"/>
      </w:r>
      <w:r w:rsidR="00323BD3">
        <w:instrText xml:space="preserve"> REF _Ref142645129 \h </w:instrText>
      </w:r>
      <w:r w:rsidR="00323BD3" w:rsidRPr="00B35A00">
        <w:rPr>
          <w:highlight w:val="yellow"/>
        </w:rPr>
      </w:r>
      <w:r w:rsidR="00323BD3" w:rsidRPr="00B35A00">
        <w:rPr>
          <w:highlight w:val="yellow"/>
        </w:rPr>
        <w:fldChar w:fldCharType="separate"/>
      </w:r>
      <w:r w:rsidR="00323BD3">
        <w:t xml:space="preserve">Figure </w:t>
      </w:r>
      <w:r w:rsidR="00323BD3">
        <w:rPr>
          <w:noProof/>
        </w:rPr>
        <w:t>9</w:t>
      </w:r>
      <w:r w:rsidR="00323BD3" w:rsidRPr="00B35A00">
        <w:rPr>
          <w:highlight w:val="yellow"/>
        </w:rPr>
        <w:fldChar w:fldCharType="end"/>
      </w:r>
      <w:r w:rsidR="00685B2D">
        <w:t>)</w:t>
      </w:r>
      <w:r w:rsidR="00720454" w:rsidRPr="00B35A00">
        <w:t>.</w:t>
      </w:r>
    </w:p>
    <w:p w14:paraId="0C1034F0" w14:textId="03FBCA0D" w:rsidR="00720454" w:rsidRDefault="00720454" w:rsidP="009F41C2">
      <w:pPr>
        <w:pStyle w:val="Caption"/>
        <w:rPr>
          <w:rFonts w:eastAsia="Arial"/>
          <w:szCs w:val="24"/>
        </w:rPr>
      </w:pPr>
      <w:bookmarkStart w:id="38" w:name="_Ref142645129"/>
      <w:r w:rsidRPr="093D0AD1">
        <w:rPr>
          <w:rFonts w:eastAsia="Arial"/>
          <w:szCs w:val="24"/>
        </w:rPr>
        <w:t xml:space="preserve">Figure </w:t>
      </w:r>
      <w:r w:rsidR="001E46F2">
        <w:rPr>
          <w:rFonts w:eastAsia="Arial"/>
          <w:szCs w:val="24"/>
        </w:rPr>
        <w:fldChar w:fldCharType="begin"/>
      </w:r>
      <w:r w:rsidR="001E46F2">
        <w:rPr>
          <w:rFonts w:eastAsia="Arial"/>
          <w:szCs w:val="24"/>
        </w:rPr>
        <w:instrText xml:space="preserve"> SEQ Figure \* ARABIC </w:instrText>
      </w:r>
      <w:r w:rsidR="001E46F2">
        <w:rPr>
          <w:rFonts w:eastAsia="Arial"/>
          <w:szCs w:val="24"/>
        </w:rPr>
        <w:fldChar w:fldCharType="separate"/>
      </w:r>
      <w:r w:rsidR="00D37D53">
        <w:rPr>
          <w:rFonts w:eastAsia="Arial"/>
          <w:noProof/>
          <w:szCs w:val="24"/>
        </w:rPr>
        <w:t>9</w:t>
      </w:r>
      <w:r w:rsidR="001E46F2">
        <w:rPr>
          <w:rFonts w:eastAsia="Arial"/>
          <w:szCs w:val="24"/>
        </w:rPr>
        <w:fldChar w:fldCharType="end"/>
      </w:r>
      <w:bookmarkEnd w:id="38"/>
      <w:r w:rsidRPr="093D0AD1">
        <w:rPr>
          <w:rFonts w:eastAsia="Arial"/>
          <w:szCs w:val="24"/>
        </w:rPr>
        <w:t xml:space="preserve"> </w:t>
      </w:r>
      <w:r w:rsidR="00295132" w:rsidRPr="093D0AD1">
        <w:rPr>
          <w:rFonts w:eastAsia="Arial"/>
          <w:szCs w:val="24"/>
        </w:rPr>
        <w:t>–</w:t>
      </w:r>
      <w:r w:rsidRPr="093D0AD1">
        <w:rPr>
          <w:rFonts w:eastAsia="Arial"/>
          <w:szCs w:val="24"/>
        </w:rPr>
        <w:t xml:space="preserve"> </w:t>
      </w:r>
      <w:r w:rsidR="00B35A00">
        <w:rPr>
          <w:rFonts w:eastAsia="Arial"/>
          <w:szCs w:val="24"/>
        </w:rPr>
        <w:t>t</w:t>
      </w:r>
      <w:r w:rsidRPr="093D0AD1">
        <w:rPr>
          <w:rFonts w:eastAsia="Arial"/>
          <w:szCs w:val="24"/>
        </w:rPr>
        <w:t>eacher example</w:t>
      </w:r>
    </w:p>
    <w:p w14:paraId="27D470C6" w14:textId="5CAFC763" w:rsidR="1DC4D86B" w:rsidRDefault="2F432719" w:rsidP="00B35A00">
      <w:pPr>
        <w:rPr>
          <w:rFonts w:eastAsia="Arial"/>
        </w:rPr>
      </w:pPr>
      <w:r w:rsidRPr="00B35A00">
        <w:rPr>
          <w:noProof/>
        </w:rPr>
        <w:drawing>
          <wp:inline distT="0" distB="0" distL="0" distR="0" wp14:anchorId="7FC88AD6" wp14:editId="42220C9B">
            <wp:extent cx="3000375" cy="2100262"/>
            <wp:effectExtent l="0" t="0" r="0" b="0"/>
            <wp:docPr id="916071037" name="Picture 916071037" descr="A whiteboard with 5.429 written in boxes and labelled with ones, tenths, hundredths and thousandths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071037"/>
                    <pic:cNvPicPr/>
                  </pic:nvPicPr>
                  <pic:blipFill>
                    <a:blip r:embed="rId39">
                      <a:extLst>
                        <a:ext uri="{28A0092B-C50C-407E-A947-70E740481C1C}">
                          <a14:useLocalDpi xmlns:a14="http://schemas.microsoft.com/office/drawing/2010/main" val="0"/>
                        </a:ext>
                      </a:extLst>
                    </a:blip>
                    <a:stretch>
                      <a:fillRect/>
                    </a:stretch>
                  </pic:blipFill>
                  <pic:spPr>
                    <a:xfrm>
                      <a:off x="0" y="0"/>
                      <a:ext cx="3000375" cy="2100262"/>
                    </a:xfrm>
                    <a:prstGeom prst="rect">
                      <a:avLst/>
                    </a:prstGeom>
                  </pic:spPr>
                </pic:pic>
              </a:graphicData>
            </a:graphic>
          </wp:inline>
        </w:drawing>
      </w:r>
    </w:p>
    <w:p w14:paraId="3C083014" w14:textId="687FF02D" w:rsidR="0065216A" w:rsidRPr="002C288C" w:rsidRDefault="35D9CBF3" w:rsidP="009F41C2">
      <w:pPr>
        <w:pStyle w:val="ListNumber"/>
        <w:rPr>
          <w:rFonts w:eastAsia="Arial"/>
        </w:rPr>
      </w:pPr>
      <w:r w:rsidRPr="093D0AD1">
        <w:rPr>
          <w:rFonts w:eastAsia="Arial"/>
        </w:rPr>
        <w:t xml:space="preserve">Give students a </w:t>
      </w:r>
      <w:r w:rsidR="619736C8" w:rsidRPr="093D0AD1">
        <w:rPr>
          <w:rFonts w:eastAsia="Arial"/>
        </w:rPr>
        <w:t>0</w:t>
      </w:r>
      <w:r w:rsidR="0046524F">
        <w:rPr>
          <w:rFonts w:eastAsia="Arial"/>
        </w:rPr>
        <w:t>–</w:t>
      </w:r>
      <w:r w:rsidRPr="093D0AD1">
        <w:rPr>
          <w:rFonts w:eastAsia="Arial"/>
        </w:rPr>
        <w:t xml:space="preserve">9 spinner. </w:t>
      </w:r>
      <w:r w:rsidR="50B28288" w:rsidRPr="093D0AD1">
        <w:rPr>
          <w:rFonts w:eastAsia="Arial"/>
        </w:rPr>
        <w:t xml:space="preserve">Students spin the spinner 4 times and record </w:t>
      </w:r>
      <w:r w:rsidR="62C6F545" w:rsidRPr="093D0AD1">
        <w:rPr>
          <w:rFonts w:eastAsia="Arial"/>
        </w:rPr>
        <w:t xml:space="preserve">on </w:t>
      </w:r>
      <w:r w:rsidR="006A0057">
        <w:rPr>
          <w:rFonts w:eastAsia="Arial"/>
        </w:rPr>
        <w:t>individual whiteboard</w:t>
      </w:r>
      <w:r w:rsidR="62C6F545" w:rsidRPr="093D0AD1">
        <w:rPr>
          <w:rFonts w:eastAsia="Arial"/>
        </w:rPr>
        <w:t>s</w:t>
      </w:r>
      <w:r w:rsidR="6F1D50BD" w:rsidRPr="093D0AD1">
        <w:rPr>
          <w:rFonts w:eastAsia="Arial"/>
        </w:rPr>
        <w:t xml:space="preserve"> the ones, tenths, hundredths </w:t>
      </w:r>
      <w:r w:rsidR="0CCB9DC0" w:rsidRPr="093D0AD1">
        <w:rPr>
          <w:rFonts w:eastAsia="Arial"/>
        </w:rPr>
        <w:t>and</w:t>
      </w:r>
      <w:r w:rsidR="6F1D50BD" w:rsidRPr="093D0AD1">
        <w:rPr>
          <w:rFonts w:eastAsia="Arial"/>
        </w:rPr>
        <w:t xml:space="preserve"> thousandths place</w:t>
      </w:r>
      <w:r w:rsidR="000C75FA" w:rsidRPr="093D0AD1">
        <w:rPr>
          <w:rFonts w:eastAsia="Arial"/>
        </w:rPr>
        <w:t xml:space="preserve"> as </w:t>
      </w:r>
      <w:r w:rsidR="00176345">
        <w:rPr>
          <w:rFonts w:eastAsia="Arial"/>
        </w:rPr>
        <w:t>shown in</w:t>
      </w:r>
      <w:r w:rsidR="00D11B4E" w:rsidRPr="093D0AD1">
        <w:rPr>
          <w:rFonts w:eastAsia="Arial"/>
        </w:rPr>
        <w:t xml:space="preserve"> </w:t>
      </w:r>
      <w:r w:rsidR="00D11B4E">
        <w:rPr>
          <w:highlight w:val="yellow"/>
        </w:rPr>
        <w:fldChar w:fldCharType="begin"/>
      </w:r>
      <w:r w:rsidR="00D11B4E">
        <w:instrText xml:space="preserve"> REF _Ref142645129 \h </w:instrText>
      </w:r>
      <w:r w:rsidR="00D11B4E">
        <w:rPr>
          <w:highlight w:val="yellow"/>
        </w:rPr>
      </w:r>
      <w:r w:rsidR="00D11B4E">
        <w:rPr>
          <w:highlight w:val="yellow"/>
        </w:rPr>
        <w:fldChar w:fldCharType="separate"/>
      </w:r>
      <w:r w:rsidR="00D11B4E">
        <w:t xml:space="preserve">Figure </w:t>
      </w:r>
      <w:r w:rsidR="00D11B4E">
        <w:rPr>
          <w:noProof/>
        </w:rPr>
        <w:t>9</w:t>
      </w:r>
      <w:r w:rsidR="00D11B4E">
        <w:rPr>
          <w:highlight w:val="yellow"/>
        </w:rPr>
        <w:fldChar w:fldCharType="end"/>
      </w:r>
      <w:r w:rsidR="00C421A4" w:rsidRPr="093D0AD1">
        <w:rPr>
          <w:rFonts w:eastAsia="Arial"/>
        </w:rPr>
        <w:t>.</w:t>
      </w:r>
    </w:p>
    <w:p w14:paraId="2B0895D4" w14:textId="4C4A26F1" w:rsidR="6F1D50BD" w:rsidRDefault="6F1D50BD" w:rsidP="009F41C2">
      <w:pPr>
        <w:pStyle w:val="ListNumber"/>
        <w:rPr>
          <w:rFonts w:eastAsia="Arial"/>
        </w:rPr>
      </w:pPr>
      <w:r w:rsidRPr="093D0AD1">
        <w:rPr>
          <w:rFonts w:eastAsia="Arial"/>
        </w:rPr>
        <w:t xml:space="preserve">Once recorded, students </w:t>
      </w:r>
      <w:r w:rsidR="6C1E1058" w:rsidRPr="093D0AD1">
        <w:rPr>
          <w:rFonts w:eastAsia="Arial"/>
        </w:rPr>
        <w:t>identify and name the place value parts.</w:t>
      </w:r>
      <w:r w:rsidRPr="093D0AD1">
        <w:rPr>
          <w:rFonts w:eastAsia="Arial"/>
        </w:rPr>
        <w:t xml:space="preserve"> For example, 6 ones</w:t>
      </w:r>
      <w:r w:rsidR="00AC68F4" w:rsidRPr="093D0AD1">
        <w:rPr>
          <w:rFonts w:eastAsia="Arial"/>
        </w:rPr>
        <w:t>, 3 tenths, 1 hundredth</w:t>
      </w:r>
      <w:r w:rsidRPr="093D0AD1">
        <w:rPr>
          <w:rFonts w:eastAsia="Arial"/>
        </w:rPr>
        <w:t xml:space="preserve"> and 8 thousandths.</w:t>
      </w:r>
      <w:r w:rsidR="3CEE5472" w:rsidRPr="093D0AD1">
        <w:rPr>
          <w:rFonts w:eastAsia="Arial"/>
        </w:rPr>
        <w:t xml:space="preserve"> </w:t>
      </w:r>
      <w:r w:rsidR="22A75D6F" w:rsidRPr="093D0AD1">
        <w:rPr>
          <w:rFonts w:eastAsia="Arial"/>
        </w:rPr>
        <w:t>Students c</w:t>
      </w:r>
      <w:r w:rsidR="3CEE5472" w:rsidRPr="093D0AD1">
        <w:rPr>
          <w:rFonts w:eastAsia="Arial"/>
        </w:rPr>
        <w:t xml:space="preserve">ircle the decimal parts and say that these will be named as thousandths. Then read </w:t>
      </w:r>
      <w:r w:rsidR="4C637DBD" w:rsidRPr="093D0AD1">
        <w:rPr>
          <w:rFonts w:eastAsia="Arial"/>
        </w:rPr>
        <w:t xml:space="preserve">the number </w:t>
      </w:r>
      <w:r w:rsidR="3CEE5472" w:rsidRPr="093D0AD1">
        <w:rPr>
          <w:rFonts w:eastAsia="Arial"/>
        </w:rPr>
        <w:t>as six and three hundr</w:t>
      </w:r>
      <w:r w:rsidR="0B8564B3" w:rsidRPr="093D0AD1">
        <w:rPr>
          <w:rFonts w:eastAsia="Arial"/>
        </w:rPr>
        <w:t xml:space="preserve">ed and eighteen </w:t>
      </w:r>
      <w:r w:rsidR="3CEE5472" w:rsidRPr="093D0AD1">
        <w:rPr>
          <w:rFonts w:eastAsia="Arial"/>
        </w:rPr>
        <w:t>thousandths.</w:t>
      </w:r>
    </w:p>
    <w:p w14:paraId="18CE7026" w14:textId="43FD0FCB" w:rsidR="00D91CE5" w:rsidRPr="002C288C" w:rsidRDefault="69187F60" w:rsidP="009F41C2">
      <w:pPr>
        <w:pStyle w:val="ListNumber"/>
        <w:rPr>
          <w:rFonts w:eastAsia="Arial"/>
        </w:rPr>
      </w:pPr>
      <w:r w:rsidRPr="093D0AD1">
        <w:rPr>
          <w:rFonts w:eastAsia="Arial"/>
        </w:rPr>
        <w:t>Students repeat the process for a given time.</w:t>
      </w:r>
    </w:p>
    <w:p w14:paraId="5592E412" w14:textId="394A8E30" w:rsidR="00D91CE5" w:rsidRDefault="69187F60" w:rsidP="00B35A00">
      <w:pPr>
        <w:pStyle w:val="ListNumber"/>
      </w:pPr>
      <w:r w:rsidRPr="093D0AD1">
        <w:t xml:space="preserve">As a class, spin another number. </w:t>
      </w:r>
      <w:r w:rsidR="5CA69E63" w:rsidRPr="093D0AD1">
        <w:t xml:space="preserve">Challenge </w:t>
      </w:r>
      <w:r w:rsidR="71E62E13" w:rsidRPr="093D0AD1">
        <w:t>students</w:t>
      </w:r>
      <w:r w:rsidR="1B9B7569" w:rsidRPr="093D0AD1">
        <w:t xml:space="preserve"> to consider non-standard place value partitioning</w:t>
      </w:r>
      <w:r w:rsidR="71E62E13" w:rsidRPr="093D0AD1">
        <w:t>:</w:t>
      </w:r>
    </w:p>
    <w:p w14:paraId="57BB24DA" w14:textId="64887622" w:rsidR="7873C0FB" w:rsidRPr="00B35A00" w:rsidRDefault="7873C0FB" w:rsidP="00B35A00">
      <w:pPr>
        <w:pStyle w:val="ListBullet"/>
        <w:ind w:left="1134"/>
      </w:pPr>
      <w:r w:rsidRPr="093D0AD1">
        <w:lastRenderedPageBreak/>
        <w:t xml:space="preserve">If you </w:t>
      </w:r>
      <w:r w:rsidR="69187F60" w:rsidRPr="00B35A00">
        <w:t>cannot</w:t>
      </w:r>
      <w:r w:rsidRPr="00B35A00">
        <w:t xml:space="preserve"> have a whole number, how many thousandths </w:t>
      </w:r>
      <w:r w:rsidR="00D152AA" w:rsidRPr="00B35A00">
        <w:t>would you have</w:t>
      </w:r>
      <w:r w:rsidRPr="00B35A00">
        <w:t>? For example, 7</w:t>
      </w:r>
      <w:r w:rsidR="69187F60" w:rsidRPr="00B35A00">
        <w:t>.264</w:t>
      </w:r>
      <w:r w:rsidR="5E2CC9F8" w:rsidRPr="00B35A00">
        <w:t xml:space="preserve"> could be recorded in a non-standard </w:t>
      </w:r>
      <w:r w:rsidR="75BD8B5E" w:rsidRPr="00B35A00">
        <w:t xml:space="preserve">place value </w:t>
      </w:r>
      <w:r w:rsidR="00E759BA" w:rsidRPr="00B35A00">
        <w:t>form</w:t>
      </w:r>
      <w:r w:rsidR="5E2CC9F8" w:rsidRPr="00B35A00">
        <w:t xml:space="preserve"> </w:t>
      </w:r>
      <w:r w:rsidR="4CC8BEA9" w:rsidRPr="00B35A00">
        <w:t>as</w:t>
      </w:r>
      <w:r w:rsidR="5E2CC9F8" w:rsidRPr="00B35A00">
        <w:t xml:space="preserve"> 7264 thousandths.</w:t>
      </w:r>
    </w:p>
    <w:p w14:paraId="73F349B1" w14:textId="01DD522A" w:rsidR="00D91CE5" w:rsidRDefault="69187F60" w:rsidP="00B35A00">
      <w:pPr>
        <w:pStyle w:val="ListBullet"/>
        <w:ind w:left="1134"/>
      </w:pPr>
      <w:r w:rsidRPr="00B35A00">
        <w:t>If you cannot</w:t>
      </w:r>
      <w:r w:rsidRPr="093D0AD1">
        <w:t xml:space="preserve"> have tenths, how could you say this number? </w:t>
      </w:r>
      <w:r w:rsidR="04FA9EB9" w:rsidRPr="093D0AD1">
        <w:t>7 wholes, 26 hundredths and 4 thousandths.</w:t>
      </w:r>
    </w:p>
    <w:p w14:paraId="4523424B" w14:textId="77777777" w:rsidR="0065216A" w:rsidRDefault="0065216A" w:rsidP="00B35A00">
      <w:r>
        <w:t xml:space="preserve">This table details opportunities for </w:t>
      </w:r>
      <w:r w:rsidRPr="00B35A00">
        <w:t>assessment</w:t>
      </w:r>
      <w:r>
        <w: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9C3E61F"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74B320F8" w14:textId="77777777" w:rsidR="0065216A" w:rsidRDefault="0065216A" w:rsidP="009F41C2">
            <w:r w:rsidRPr="00F8552A">
              <w:t>Assessment opportunities</w:t>
            </w:r>
          </w:p>
        </w:tc>
        <w:tc>
          <w:tcPr>
            <w:tcW w:w="7280" w:type="dxa"/>
          </w:tcPr>
          <w:p w14:paraId="1704AF40" w14:textId="77777777" w:rsidR="0065216A" w:rsidRDefault="0065216A" w:rsidP="009F41C2">
            <w:r w:rsidRPr="00F8552A">
              <w:t>Links</w:t>
            </w:r>
          </w:p>
        </w:tc>
      </w:tr>
      <w:tr w:rsidR="0065216A" w14:paraId="3FEE880A"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5B5FEBC2" w14:textId="77777777" w:rsidR="0065216A" w:rsidRDefault="0065216A" w:rsidP="005F7926">
            <w:r>
              <w:t>What to look for:</w:t>
            </w:r>
          </w:p>
          <w:p w14:paraId="2ABF9804" w14:textId="1F43CB8C" w:rsidR="00FD55D8" w:rsidRPr="00FD55D8" w:rsidRDefault="00C51EB1" w:rsidP="005F7926">
            <w:pPr>
              <w:pStyle w:val="ListBullet"/>
              <w:rPr>
                <w:rStyle w:val="Strong"/>
                <w:b w:val="0"/>
              </w:rPr>
            </w:pPr>
            <w:r>
              <w:t xml:space="preserve">Can students </w:t>
            </w:r>
            <w:r w:rsidRPr="005F7926">
              <w:t>express</w:t>
            </w:r>
            <w:r>
              <w:t xml:space="preserve"> thousandths as decimals? </w:t>
            </w:r>
            <w:r w:rsidR="0046524F">
              <w:br/>
            </w:r>
            <w:r w:rsidRPr="093D0AD1">
              <w:rPr>
                <w:rStyle w:val="Strong"/>
              </w:rPr>
              <w:t>[MAO-WM-01, MA3-RN-02]</w:t>
            </w:r>
          </w:p>
          <w:p w14:paraId="40153E0D" w14:textId="77777777" w:rsidR="00A94EC6" w:rsidRPr="00A94EC6" w:rsidRDefault="00A94EC6" w:rsidP="009F41C2">
            <w:pPr>
              <w:pStyle w:val="ListBullet"/>
              <w:widowControl/>
              <w:mirrorIndents w:val="0"/>
              <w:rPr>
                <w:rStyle w:val="Strong"/>
                <w:b w:val="0"/>
              </w:rPr>
            </w:pPr>
            <w:r>
              <w:t xml:space="preserve">Can students indicate the place value of digits in decimal numbers of up to 3 decimal places? </w:t>
            </w:r>
            <w:r w:rsidRPr="093D0AD1">
              <w:rPr>
                <w:rStyle w:val="Strong"/>
              </w:rPr>
              <w:t>[MAO-WM-01, MA3-RN-02]</w:t>
            </w:r>
          </w:p>
          <w:p w14:paraId="15EAF6F2" w14:textId="06E4749B" w:rsidR="0065216A" w:rsidRPr="00A94EC6" w:rsidRDefault="00FD55D8" w:rsidP="009F41C2">
            <w:pPr>
              <w:pStyle w:val="ListBullet"/>
              <w:widowControl/>
              <w:mirrorIndents w:val="0"/>
              <w:rPr>
                <w:rStyle w:val="Strong"/>
                <w:b w:val="0"/>
              </w:rPr>
            </w:pPr>
            <w:r>
              <w:t xml:space="preserve">Can students use place value to partition decimals? </w:t>
            </w:r>
            <w:r w:rsidR="0046524F">
              <w:br/>
            </w:r>
            <w:r w:rsidRPr="093D0AD1">
              <w:rPr>
                <w:rStyle w:val="Strong"/>
              </w:rPr>
              <w:t>[MAO-WM-01, MA3-RN-02]</w:t>
            </w:r>
          </w:p>
        </w:tc>
        <w:tc>
          <w:tcPr>
            <w:tcW w:w="7280" w:type="dxa"/>
          </w:tcPr>
          <w:p w14:paraId="721062E0" w14:textId="77777777" w:rsidR="0065216A" w:rsidRDefault="0065216A" w:rsidP="009F41C2">
            <w:r>
              <w:t xml:space="preserve">Links to </w:t>
            </w:r>
            <w:hyperlink r:id="rId40">
              <w:r w:rsidRPr="588B59FE">
                <w:rPr>
                  <w:rStyle w:val="Hyperlink"/>
                </w:rPr>
                <w:t>National Numeracy Learning Progressions</w:t>
              </w:r>
            </w:hyperlink>
            <w:r>
              <w:t xml:space="preserve"> (NNLP):</w:t>
            </w:r>
          </w:p>
          <w:p w14:paraId="6AB194EA" w14:textId="7D7DDC4C" w:rsidR="7CC1529F" w:rsidRDefault="2A821643" w:rsidP="009F41C2">
            <w:pPr>
              <w:pStyle w:val="ListBullet"/>
              <w:rPr>
                <w:rFonts w:eastAsia="Calibri"/>
              </w:rPr>
            </w:pPr>
            <w:r>
              <w:t>NPV7, NPV8.</w:t>
            </w:r>
          </w:p>
          <w:p w14:paraId="26D0E0DC" w14:textId="7C4BD438" w:rsidR="0065216A" w:rsidRDefault="0065216A" w:rsidP="009F41C2">
            <w:r>
              <w:t xml:space="preserve">Links to suggested </w:t>
            </w:r>
            <w:hyperlink r:id="rId41">
              <w:r w:rsidRPr="588B59FE">
                <w:rPr>
                  <w:rStyle w:val="Hyperlink"/>
                </w:rPr>
                <w:t>Interview for Student Reasoning</w:t>
              </w:r>
            </w:hyperlink>
            <w:r>
              <w:t xml:space="preserve"> (IfSR) tasks:</w:t>
            </w:r>
          </w:p>
          <w:p w14:paraId="364F2ADE" w14:textId="7A42B13D" w:rsidR="0065216A" w:rsidRDefault="0065216A" w:rsidP="009F41C2">
            <w:pPr>
              <w:pStyle w:val="ListBullet"/>
            </w:pPr>
            <w:r w:rsidRPr="093D0AD1">
              <w:rPr>
                <w:rStyle w:val="Strong"/>
              </w:rPr>
              <w:t>IfSR-</w:t>
            </w:r>
            <w:r w:rsidR="557B2613" w:rsidRPr="093D0AD1">
              <w:rPr>
                <w:rStyle w:val="Strong"/>
              </w:rPr>
              <w:t>PT</w:t>
            </w:r>
            <w:r>
              <w:t xml:space="preserve">: </w:t>
            </w:r>
            <w:r w:rsidR="707B0194">
              <w:t>1A.5</w:t>
            </w:r>
          </w:p>
          <w:p w14:paraId="162C636A" w14:textId="385AD6F1" w:rsidR="0065216A" w:rsidRDefault="0065216A" w:rsidP="009F41C2">
            <w:pPr>
              <w:pStyle w:val="ListBullet"/>
            </w:pPr>
            <w:r w:rsidRPr="093D0AD1">
              <w:rPr>
                <w:rStyle w:val="Strong"/>
              </w:rPr>
              <w:t>IfSR-NP</w:t>
            </w:r>
            <w:r>
              <w:t xml:space="preserve">: </w:t>
            </w:r>
            <w:r w:rsidR="731913D6">
              <w:t>4D.2, 4D.6</w:t>
            </w:r>
            <w:r>
              <w:t>.</w:t>
            </w:r>
          </w:p>
        </w:tc>
      </w:tr>
    </w:tbl>
    <w:p w14:paraId="3CE5B9C1" w14:textId="13FE8703" w:rsidR="0065216A" w:rsidRDefault="0065216A" w:rsidP="005F7926">
      <w:pPr>
        <w:pStyle w:val="Heading2"/>
      </w:pPr>
      <w:bookmarkStart w:id="39" w:name="_Toc153983156"/>
      <w:r w:rsidRPr="093D0AD1">
        <w:t>Core lesson</w:t>
      </w:r>
      <w:r w:rsidR="005F7926">
        <w:t xml:space="preserve"> –</w:t>
      </w:r>
      <w:r w:rsidRPr="093D0AD1">
        <w:t xml:space="preserve"> </w:t>
      </w:r>
      <w:r w:rsidR="00517781" w:rsidRPr="005F7926">
        <w:t>What’s</w:t>
      </w:r>
      <w:r w:rsidR="00517781" w:rsidRPr="093D0AD1">
        <w:t xml:space="preserve"> my unit?</w:t>
      </w:r>
      <w:r w:rsidRPr="093D0AD1">
        <w:t xml:space="preserve"> – </w:t>
      </w:r>
      <w:r w:rsidR="00517781" w:rsidRPr="093D0AD1">
        <w:t>35</w:t>
      </w:r>
      <w:r w:rsidRPr="093D0AD1">
        <w:t xml:space="preserve"> minutes</w:t>
      </w:r>
      <w:bookmarkEnd w:id="39"/>
    </w:p>
    <w:p w14:paraId="5413FDF3" w14:textId="77777777" w:rsidR="0065216A" w:rsidRDefault="0065216A" w:rsidP="005F7926">
      <w:r>
        <w:t xml:space="preserve">The table below contains </w:t>
      </w:r>
      <w:r w:rsidRPr="005F7926">
        <w:t>suggested</w:t>
      </w:r>
      <w:r>
        <w:t xml:space="preserve">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1A84A7A"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1E022F24" w14:textId="77777777" w:rsidR="0065216A" w:rsidRDefault="0065216A" w:rsidP="009F41C2">
            <w:r w:rsidRPr="00616971">
              <w:lastRenderedPageBreak/>
              <w:t>Core concept learning intentions</w:t>
            </w:r>
          </w:p>
        </w:tc>
        <w:tc>
          <w:tcPr>
            <w:tcW w:w="7280" w:type="dxa"/>
          </w:tcPr>
          <w:p w14:paraId="54D74614" w14:textId="77777777" w:rsidR="0065216A" w:rsidRDefault="0065216A" w:rsidP="009F41C2">
            <w:r w:rsidRPr="00616971">
              <w:t>Core concept success criteria</w:t>
            </w:r>
          </w:p>
        </w:tc>
      </w:tr>
      <w:tr w:rsidR="0065216A" w14:paraId="5CF0BD29"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103E02AA" w14:textId="77777777" w:rsidR="0065216A" w:rsidRDefault="0065216A" w:rsidP="005F7926">
            <w:r>
              <w:t xml:space="preserve">Students are </w:t>
            </w:r>
            <w:r w:rsidRPr="005F7926">
              <w:t>learning</w:t>
            </w:r>
            <w:r>
              <w:t xml:space="preserve"> to:</w:t>
            </w:r>
          </w:p>
          <w:p w14:paraId="538F508F" w14:textId="77777777" w:rsidR="0065216A" w:rsidRDefault="19074101" w:rsidP="005F7926">
            <w:pPr>
              <w:pStyle w:val="ListBullet"/>
            </w:pPr>
            <w:r w:rsidRPr="093D0AD1">
              <w:t xml:space="preserve">choose </w:t>
            </w:r>
            <w:r w:rsidRPr="005F7926">
              <w:t>appropriate</w:t>
            </w:r>
            <w:r w:rsidRPr="093D0AD1">
              <w:t xml:space="preserve"> units of measurement for capacity</w:t>
            </w:r>
          </w:p>
          <w:p w14:paraId="29AED041" w14:textId="2CC53929" w:rsidR="0065216A" w:rsidRPr="009F7F0A" w:rsidRDefault="62783606" w:rsidP="009F41C2">
            <w:pPr>
              <w:pStyle w:val="ListBullet"/>
              <w:rPr>
                <w:rFonts w:eastAsia="Calibri"/>
              </w:rPr>
            </w:pPr>
            <w:r w:rsidRPr="093D0AD1">
              <w:rPr>
                <w:rFonts w:eastAsia="Calibri"/>
              </w:rPr>
              <w:t>connect decimal representations to the metric system</w:t>
            </w:r>
            <w:r w:rsidR="19074101" w:rsidRPr="093D0AD1">
              <w:rPr>
                <w:rFonts w:eastAsia="Calibri"/>
              </w:rPr>
              <w:t>.</w:t>
            </w:r>
          </w:p>
        </w:tc>
        <w:tc>
          <w:tcPr>
            <w:tcW w:w="7280" w:type="dxa"/>
          </w:tcPr>
          <w:p w14:paraId="32781459" w14:textId="77777777" w:rsidR="0065216A" w:rsidRDefault="0065216A" w:rsidP="009F41C2">
            <w:r>
              <w:t>Students can:</w:t>
            </w:r>
          </w:p>
          <w:p w14:paraId="34938A20" w14:textId="77777777" w:rsidR="0065216A" w:rsidRDefault="5F94C16F" w:rsidP="009F41C2">
            <w:pPr>
              <w:pStyle w:val="ListBullet"/>
              <w:rPr>
                <w:rFonts w:eastAsia="Calibri"/>
              </w:rPr>
            </w:pPr>
            <w:r w:rsidRPr="093D0AD1">
              <w:rPr>
                <w:rFonts w:eastAsia="Calibri"/>
              </w:rPr>
              <w:t>select and use appropriate units to measure the capacities of a variety of containers</w:t>
            </w:r>
          </w:p>
          <w:p w14:paraId="06B4B0D6" w14:textId="252EB59C" w:rsidR="0065216A" w:rsidRPr="009F7F0A" w:rsidRDefault="5FAA6B7F" w:rsidP="009F41C2">
            <w:pPr>
              <w:pStyle w:val="ListBullet"/>
              <w:rPr>
                <w:rFonts w:eastAsia="Calibri"/>
              </w:rPr>
            </w:pPr>
            <w:r w:rsidRPr="093D0AD1">
              <w:rPr>
                <w:rFonts w:eastAsia="Calibri"/>
              </w:rPr>
              <w:t>recognise the equivalence of whole-number and decimal representations of measurements of capacities</w:t>
            </w:r>
            <w:r w:rsidR="5F94C16F" w:rsidRPr="093D0AD1">
              <w:rPr>
                <w:rFonts w:eastAsia="Calibri"/>
              </w:rPr>
              <w:t>.</w:t>
            </w:r>
          </w:p>
        </w:tc>
      </w:tr>
    </w:tbl>
    <w:p w14:paraId="1E0B9032" w14:textId="69B070C2" w:rsidR="001B3516" w:rsidRPr="001B3516" w:rsidRDefault="43CBC618" w:rsidP="005F7926">
      <w:pPr>
        <w:pStyle w:val="FeatureBox2"/>
      </w:pPr>
      <w:r w:rsidRPr="093D0AD1">
        <w:rPr>
          <w:rStyle w:val="Strong"/>
          <w:rFonts w:eastAsia="Arial"/>
        </w:rPr>
        <w:t>Capacity (internal volume)</w:t>
      </w:r>
      <w:r w:rsidRPr="093D0AD1">
        <w:t xml:space="preserve">: </w:t>
      </w:r>
      <w:r w:rsidR="005F7926">
        <w:t>c</w:t>
      </w:r>
      <w:r w:rsidRPr="093D0AD1">
        <w:t>apacity (</w:t>
      </w:r>
      <w:r w:rsidRPr="005F7926">
        <w:t>internal</w:t>
      </w:r>
      <w:r w:rsidRPr="093D0AD1">
        <w:t xml:space="preserve"> volume) refers to the amount a container can hold and is measured in units such as millilitres (mL), litres (L) and kilolitres (kL).</w:t>
      </w:r>
    </w:p>
    <w:p w14:paraId="1D3F4666" w14:textId="68B0A9CB" w:rsidR="001B3516" w:rsidRPr="001B3516" w:rsidRDefault="001B3516" w:rsidP="009F41C2">
      <w:pPr>
        <w:pStyle w:val="FeatureBox2"/>
        <w:rPr>
          <w:b/>
          <w:bCs/>
        </w:rPr>
      </w:pPr>
      <w:r w:rsidRPr="005F7926">
        <w:rPr>
          <w:rStyle w:val="Strong"/>
        </w:rPr>
        <w:t>Volume</w:t>
      </w:r>
      <w:r w:rsidR="0011375A" w:rsidRPr="005F7926">
        <w:t>:</w:t>
      </w:r>
      <w:r w:rsidR="005F7926">
        <w:rPr>
          <w:b/>
          <w:bCs/>
        </w:rPr>
        <w:t xml:space="preserve"> </w:t>
      </w:r>
      <w:r w:rsidR="005F7926">
        <w:t>t</w:t>
      </w:r>
      <w:r w:rsidR="0011375A" w:rsidRPr="0011375A">
        <w:t xml:space="preserve">he attribute of volume is the amount of space occupied by an object or substance and is usually measured in cubic units, </w:t>
      </w:r>
      <w:r w:rsidR="006D67BF">
        <w:t>for example</w:t>
      </w:r>
      <w:r w:rsidR="0011375A" w:rsidRPr="0011375A">
        <w:t xml:space="preserve"> cubic centimetres</w:t>
      </w:r>
      <w:r w:rsidR="00C84DA6">
        <w:t>.</w:t>
      </w:r>
    </w:p>
    <w:p w14:paraId="41766FE9" w14:textId="609A20DC" w:rsidR="43CBC618" w:rsidRDefault="43CBC618" w:rsidP="009F41C2">
      <w:pPr>
        <w:pStyle w:val="ListNumber"/>
        <w:rPr>
          <w:rFonts w:eastAsia="Arial"/>
        </w:rPr>
      </w:pPr>
      <w:r w:rsidRPr="093D0AD1">
        <w:rPr>
          <w:rFonts w:eastAsia="Arial"/>
        </w:rPr>
        <w:t xml:space="preserve">Revise </w:t>
      </w:r>
      <w:r w:rsidR="3E3A4FA9" w:rsidRPr="093D0AD1">
        <w:rPr>
          <w:rFonts w:eastAsia="Arial"/>
        </w:rPr>
        <w:t xml:space="preserve">with students </w:t>
      </w:r>
      <w:r w:rsidRPr="093D0AD1">
        <w:rPr>
          <w:rFonts w:eastAsia="Arial"/>
        </w:rPr>
        <w:t xml:space="preserve">that volume is the space taken up by a </w:t>
      </w:r>
      <w:r w:rsidR="006A0057">
        <w:rPr>
          <w:rFonts w:eastAsia="Arial"/>
        </w:rPr>
        <w:t>three-dimensional</w:t>
      </w:r>
      <w:r w:rsidRPr="093D0AD1">
        <w:rPr>
          <w:rFonts w:eastAsia="Arial"/>
        </w:rPr>
        <w:t xml:space="preserve"> object. Capacity is the internal volume, which is how much a </w:t>
      </w:r>
      <w:r w:rsidR="006A0057">
        <w:rPr>
          <w:rFonts w:eastAsia="Arial"/>
        </w:rPr>
        <w:t>three-dimensional</w:t>
      </w:r>
      <w:r w:rsidRPr="093D0AD1">
        <w:rPr>
          <w:rFonts w:eastAsia="Arial"/>
        </w:rPr>
        <w:t xml:space="preserve"> object can hold.</w:t>
      </w:r>
    </w:p>
    <w:p w14:paraId="3394AB0D" w14:textId="30078821" w:rsidR="43CBC618" w:rsidRPr="00D143CB" w:rsidRDefault="43CBC618" w:rsidP="009F41C2">
      <w:pPr>
        <w:pStyle w:val="ListNumber"/>
        <w:rPr>
          <w:rFonts w:eastAsia="Arial"/>
        </w:rPr>
      </w:pPr>
      <w:r w:rsidRPr="093D0AD1">
        <w:rPr>
          <w:rFonts w:eastAsia="Arial"/>
        </w:rPr>
        <w:t>S</w:t>
      </w:r>
      <w:r w:rsidR="4C40F4B6" w:rsidRPr="093D0AD1">
        <w:rPr>
          <w:rFonts w:eastAsia="Arial"/>
        </w:rPr>
        <w:t>hare real-life examples of the difference between volume and capacity</w:t>
      </w:r>
      <w:r w:rsidRPr="093D0AD1">
        <w:rPr>
          <w:rFonts w:eastAsia="Arial"/>
        </w:rPr>
        <w:t xml:space="preserve">. For example, volume </w:t>
      </w:r>
      <w:r w:rsidR="7A55132E" w:rsidRPr="093D0AD1">
        <w:rPr>
          <w:rFonts w:eastAsia="Arial"/>
        </w:rPr>
        <w:t xml:space="preserve">is used </w:t>
      </w:r>
      <w:r w:rsidRPr="093D0AD1">
        <w:rPr>
          <w:rFonts w:eastAsia="Arial"/>
        </w:rPr>
        <w:t>to measure a swimming pool to be sure it will fit in the backyard.</w:t>
      </w:r>
      <w:r w:rsidR="003626F0" w:rsidRPr="093D0AD1">
        <w:rPr>
          <w:rFonts w:eastAsia="Arial"/>
        </w:rPr>
        <w:t xml:space="preserve"> </w:t>
      </w:r>
      <w:r w:rsidR="51AF28AA" w:rsidRPr="093D0AD1">
        <w:rPr>
          <w:rFonts w:eastAsia="Arial"/>
        </w:rPr>
        <w:t>C</w:t>
      </w:r>
      <w:r w:rsidRPr="093D0AD1">
        <w:rPr>
          <w:rFonts w:eastAsia="Arial"/>
        </w:rPr>
        <w:t xml:space="preserve">apacity </w:t>
      </w:r>
      <w:r w:rsidR="264A6756" w:rsidRPr="093D0AD1">
        <w:rPr>
          <w:rFonts w:eastAsia="Arial"/>
        </w:rPr>
        <w:t>describ</w:t>
      </w:r>
      <w:r w:rsidRPr="093D0AD1">
        <w:rPr>
          <w:rFonts w:eastAsia="Arial"/>
        </w:rPr>
        <w:t>e</w:t>
      </w:r>
      <w:r w:rsidR="264A6756" w:rsidRPr="093D0AD1">
        <w:rPr>
          <w:rFonts w:eastAsia="Arial"/>
        </w:rPr>
        <w:t>s</w:t>
      </w:r>
      <w:r w:rsidRPr="093D0AD1">
        <w:rPr>
          <w:rFonts w:eastAsia="Arial"/>
        </w:rPr>
        <w:t xml:space="preserve"> how much water </w:t>
      </w:r>
      <w:r w:rsidR="562375E6" w:rsidRPr="093D0AD1">
        <w:rPr>
          <w:rFonts w:eastAsia="Arial"/>
        </w:rPr>
        <w:t>is</w:t>
      </w:r>
      <w:r w:rsidRPr="093D0AD1">
        <w:rPr>
          <w:rFonts w:eastAsia="Arial"/>
        </w:rPr>
        <w:t xml:space="preserve"> need</w:t>
      </w:r>
      <w:r w:rsidR="7FCA4E62" w:rsidRPr="093D0AD1">
        <w:rPr>
          <w:rFonts w:eastAsia="Arial"/>
        </w:rPr>
        <w:t>ed</w:t>
      </w:r>
      <w:r w:rsidRPr="093D0AD1">
        <w:rPr>
          <w:rFonts w:eastAsia="Arial"/>
        </w:rPr>
        <w:t xml:space="preserve"> to fill the swimming pool.</w:t>
      </w:r>
    </w:p>
    <w:p w14:paraId="12CC6066" w14:textId="56C38670" w:rsidR="00D143CB" w:rsidRPr="00295132" w:rsidRDefault="00D143CB" w:rsidP="005F7926">
      <w:pPr>
        <w:pStyle w:val="FeatureBox"/>
      </w:pPr>
      <w:r w:rsidRPr="093D0AD1">
        <w:rPr>
          <w:rStyle w:val="Strong"/>
          <w:rFonts w:eastAsia="Arial"/>
        </w:rPr>
        <w:lastRenderedPageBreak/>
        <w:t>Note</w:t>
      </w:r>
      <w:r w:rsidRPr="005F7926">
        <w:t>:</w:t>
      </w:r>
      <w:r w:rsidRPr="093D0AD1">
        <w:t xml:space="preserve"> </w:t>
      </w:r>
      <w:r w:rsidR="005F7926" w:rsidRPr="005F7926">
        <w:t>c</w:t>
      </w:r>
      <w:r w:rsidRPr="005F7926">
        <w:t>apacity</w:t>
      </w:r>
      <w:r w:rsidRPr="093D0AD1">
        <w:t xml:space="preserve"> is only used in relation to containers and generally refers to fluid. The capacity of a closed container will be slightly less than its volume as capacity is based on the inside dimensions, while volume is determined by the outside dimensions of the container.</w:t>
      </w:r>
      <w:r w:rsidR="003626F0" w:rsidRPr="093D0AD1">
        <w:t xml:space="preserve"> </w:t>
      </w:r>
      <w:r w:rsidRPr="093D0AD1">
        <w:t>It is recommended that the terms ‘capacity’ and ‘internal volume’ be used interchangeably.</w:t>
      </w:r>
    </w:p>
    <w:p w14:paraId="32CDA342" w14:textId="79343E75" w:rsidR="43CBC618" w:rsidRPr="00295132" w:rsidRDefault="43CBC618" w:rsidP="009F41C2">
      <w:pPr>
        <w:pStyle w:val="ListNumber"/>
        <w:rPr>
          <w:rFonts w:eastAsia="Arial"/>
        </w:rPr>
      </w:pPr>
      <w:r w:rsidRPr="093D0AD1">
        <w:rPr>
          <w:rFonts w:eastAsia="Arial"/>
        </w:rPr>
        <w:t xml:space="preserve">Display </w:t>
      </w:r>
      <w:hyperlink w:anchor="_Resource_13:_What’s" w:history="1">
        <w:r w:rsidR="13C380C2" w:rsidRPr="093D0AD1">
          <w:rPr>
            <w:rStyle w:val="Hyperlink"/>
            <w:rFonts w:eastAsia="Arial"/>
          </w:rPr>
          <w:t>R</w:t>
        </w:r>
        <w:r w:rsidRPr="093D0AD1">
          <w:rPr>
            <w:rStyle w:val="Hyperlink"/>
            <w:rFonts w:eastAsia="Arial"/>
          </w:rPr>
          <w:t xml:space="preserve">esource </w:t>
        </w:r>
        <w:r w:rsidR="0874F20E" w:rsidRPr="093D0AD1">
          <w:rPr>
            <w:rStyle w:val="Hyperlink"/>
            <w:rFonts w:eastAsia="Arial"/>
          </w:rPr>
          <w:t>13</w:t>
        </w:r>
        <w:r w:rsidR="00EF3975">
          <w:rPr>
            <w:rStyle w:val="Hyperlink"/>
            <w:rFonts w:eastAsia="Arial"/>
          </w:rPr>
          <w:t xml:space="preserve"> –</w:t>
        </w:r>
        <w:r w:rsidRPr="093D0AD1">
          <w:rPr>
            <w:rStyle w:val="Hyperlink"/>
            <w:rFonts w:eastAsia="Arial"/>
          </w:rPr>
          <w:t xml:space="preserve"> What’s my unit?</w:t>
        </w:r>
      </w:hyperlink>
      <w:r w:rsidR="1E2ECF3B" w:rsidRPr="093D0AD1">
        <w:rPr>
          <w:rFonts w:eastAsia="Arial"/>
        </w:rPr>
        <w:t xml:space="preserve"> </w:t>
      </w:r>
      <w:r w:rsidR="00500090" w:rsidRPr="093D0AD1">
        <w:rPr>
          <w:rFonts w:eastAsia="Arial"/>
          <w:shd w:val="clear" w:color="auto" w:fill="FFFFFF" w:themeFill="background1"/>
        </w:rPr>
        <w:t>Discuss the most appropriate formal unit to measure the capacity of each item.</w:t>
      </w:r>
    </w:p>
    <w:p w14:paraId="1BF5195E" w14:textId="25D9CB33" w:rsidR="1E2ECF3B" w:rsidRDefault="00125DF9" w:rsidP="009F41C2">
      <w:pPr>
        <w:pStyle w:val="ListNumber"/>
        <w:rPr>
          <w:rFonts w:eastAsia="Arial"/>
        </w:rPr>
      </w:pPr>
      <w:r w:rsidRPr="093D0AD1">
        <w:rPr>
          <w:rFonts w:eastAsia="Arial"/>
        </w:rPr>
        <w:t>In small groups, s</w:t>
      </w:r>
      <w:r w:rsidR="1E2ECF3B" w:rsidRPr="093D0AD1">
        <w:rPr>
          <w:rFonts w:eastAsia="Arial"/>
        </w:rPr>
        <w:t>tudents order</w:t>
      </w:r>
      <w:r w:rsidR="43CBC618" w:rsidRPr="093D0AD1">
        <w:rPr>
          <w:rFonts w:eastAsia="Arial"/>
        </w:rPr>
        <w:t xml:space="preserve"> </w:t>
      </w:r>
      <w:hyperlink w:anchor="_Resource_14:_Capacity">
        <w:r w:rsidR="30794043" w:rsidRPr="093D0AD1">
          <w:rPr>
            <w:rStyle w:val="Hyperlink"/>
            <w:rFonts w:eastAsia="Arial"/>
          </w:rPr>
          <w:t>R</w:t>
        </w:r>
        <w:r w:rsidR="77399282" w:rsidRPr="093D0AD1">
          <w:rPr>
            <w:rStyle w:val="Hyperlink"/>
            <w:rFonts w:eastAsia="Arial"/>
          </w:rPr>
          <w:t xml:space="preserve">esource </w:t>
        </w:r>
        <w:r w:rsidR="17DCB57B" w:rsidRPr="093D0AD1">
          <w:rPr>
            <w:rStyle w:val="Hyperlink"/>
            <w:rFonts w:eastAsia="Arial"/>
          </w:rPr>
          <w:t>14</w:t>
        </w:r>
        <w:r w:rsidR="00EF3975">
          <w:rPr>
            <w:rStyle w:val="Hyperlink"/>
            <w:rFonts w:eastAsia="Arial"/>
          </w:rPr>
          <w:t xml:space="preserve"> –</w:t>
        </w:r>
        <w:r w:rsidR="77399282" w:rsidRPr="093D0AD1">
          <w:rPr>
            <w:rStyle w:val="Hyperlink"/>
            <w:rFonts w:eastAsia="Arial"/>
          </w:rPr>
          <w:t xml:space="preserve"> </w:t>
        </w:r>
        <w:r w:rsidR="00EF3975">
          <w:rPr>
            <w:rStyle w:val="Hyperlink"/>
            <w:rFonts w:eastAsia="Arial"/>
          </w:rPr>
          <w:t>c</w:t>
        </w:r>
        <w:r w:rsidR="77399282" w:rsidRPr="093D0AD1">
          <w:rPr>
            <w:rStyle w:val="Hyperlink"/>
            <w:rFonts w:eastAsia="Arial"/>
          </w:rPr>
          <w:t>apacity cards</w:t>
        </w:r>
      </w:hyperlink>
      <w:r w:rsidR="43CBC618" w:rsidRPr="093D0AD1">
        <w:rPr>
          <w:rFonts w:eastAsia="Arial"/>
        </w:rPr>
        <w:t xml:space="preserve"> </w:t>
      </w:r>
      <w:r w:rsidR="7138472D" w:rsidRPr="093D0AD1">
        <w:rPr>
          <w:rFonts w:eastAsia="Arial"/>
        </w:rPr>
        <w:t>from smallest to largest.</w:t>
      </w:r>
    </w:p>
    <w:p w14:paraId="3ED8E998" w14:textId="2BFE2F09" w:rsidR="43CBC618" w:rsidRDefault="43CBC618" w:rsidP="009F41C2">
      <w:pPr>
        <w:pStyle w:val="ListNumber"/>
        <w:rPr>
          <w:rFonts w:eastAsia="Arial"/>
        </w:rPr>
      </w:pPr>
      <w:r w:rsidRPr="093D0AD1">
        <w:rPr>
          <w:rFonts w:eastAsia="Arial"/>
        </w:rPr>
        <w:t xml:space="preserve">Discuss </w:t>
      </w:r>
      <w:r w:rsidR="30BECF86" w:rsidRPr="093D0AD1">
        <w:rPr>
          <w:rFonts w:eastAsia="Arial"/>
        </w:rPr>
        <w:t xml:space="preserve">the </w:t>
      </w:r>
      <w:r w:rsidRPr="093D0AD1">
        <w:rPr>
          <w:rFonts w:eastAsia="Arial"/>
        </w:rPr>
        <w:t xml:space="preserve">order with </w:t>
      </w:r>
      <w:r w:rsidR="00E2319A">
        <w:rPr>
          <w:rFonts w:eastAsia="Arial"/>
        </w:rPr>
        <w:t xml:space="preserve">the </w:t>
      </w:r>
      <w:r w:rsidRPr="093D0AD1">
        <w:rPr>
          <w:rFonts w:eastAsia="Arial"/>
        </w:rPr>
        <w:t>class.</w:t>
      </w:r>
    </w:p>
    <w:p w14:paraId="5DD9DDD8" w14:textId="0268669F" w:rsidR="43CBC618" w:rsidRDefault="77399282" w:rsidP="009F41C2">
      <w:pPr>
        <w:pStyle w:val="ListNumber"/>
        <w:rPr>
          <w:rFonts w:eastAsia="Arial"/>
        </w:rPr>
      </w:pPr>
      <w:r w:rsidRPr="093D0AD1">
        <w:rPr>
          <w:rFonts w:eastAsia="Arial"/>
        </w:rPr>
        <w:t xml:space="preserve">Display </w:t>
      </w:r>
      <w:hyperlink w:anchor="_Resource_15:_Equivalent">
        <w:r w:rsidR="00EF3975">
          <w:rPr>
            <w:rStyle w:val="Hyperlink"/>
            <w:rFonts w:eastAsia="Arial"/>
          </w:rPr>
          <w:t>Resource 15 – equivalent capacity</w:t>
        </w:r>
      </w:hyperlink>
      <w:r w:rsidR="00EF3975" w:rsidRPr="00EF3975">
        <w:t>.</w:t>
      </w:r>
    </w:p>
    <w:p w14:paraId="364A9B47" w14:textId="146AD6EF" w:rsidR="43CBC618" w:rsidRDefault="002A6641" w:rsidP="009F41C2">
      <w:pPr>
        <w:pStyle w:val="ListNumber"/>
        <w:rPr>
          <w:rFonts w:eastAsia="Arial"/>
        </w:rPr>
      </w:pPr>
      <w:r w:rsidRPr="093D0AD1">
        <w:rPr>
          <w:rFonts w:eastAsia="Arial"/>
        </w:rPr>
        <w:t>S</w:t>
      </w:r>
      <w:r w:rsidR="43CBC618" w:rsidRPr="093D0AD1">
        <w:rPr>
          <w:rFonts w:eastAsia="Arial"/>
        </w:rPr>
        <w:t>elect students to draw line</w:t>
      </w:r>
      <w:r w:rsidRPr="093D0AD1">
        <w:rPr>
          <w:rFonts w:eastAsia="Arial"/>
        </w:rPr>
        <w:t>s</w:t>
      </w:r>
      <w:r w:rsidR="43CBC618" w:rsidRPr="093D0AD1">
        <w:rPr>
          <w:rFonts w:eastAsia="Arial"/>
        </w:rPr>
        <w:t xml:space="preserve"> matching the equivalent amounts. For example, 500</w:t>
      </w:r>
      <w:r w:rsidR="00EF3975">
        <w:rPr>
          <w:rFonts w:eastAsia="Arial"/>
        </w:rPr>
        <w:t> </w:t>
      </w:r>
      <w:r w:rsidR="43CBC618" w:rsidRPr="093D0AD1">
        <w:rPr>
          <w:rFonts w:eastAsia="Arial"/>
        </w:rPr>
        <w:t>mL is the same as half a litre or 0.5</w:t>
      </w:r>
      <w:r w:rsidR="00EF3975">
        <w:rPr>
          <w:rFonts w:eastAsia="Arial"/>
        </w:rPr>
        <w:t> </w:t>
      </w:r>
      <w:r w:rsidR="43CBC618" w:rsidRPr="093D0AD1">
        <w:rPr>
          <w:rFonts w:eastAsia="Arial"/>
        </w:rPr>
        <w:t>L.</w:t>
      </w:r>
    </w:p>
    <w:p w14:paraId="12746551" w14:textId="72E1C3FD" w:rsidR="43CBC618" w:rsidRDefault="002A6641" w:rsidP="00EF3975">
      <w:pPr>
        <w:pStyle w:val="ListNumber"/>
      </w:pPr>
      <w:r w:rsidRPr="093D0AD1">
        <w:t xml:space="preserve">Ask </w:t>
      </w:r>
      <w:r w:rsidRPr="00EF3975">
        <w:t>students</w:t>
      </w:r>
      <w:r w:rsidRPr="093D0AD1">
        <w:t xml:space="preserve"> h</w:t>
      </w:r>
      <w:r w:rsidR="43CBC618" w:rsidRPr="093D0AD1">
        <w:t xml:space="preserve">ow </w:t>
      </w:r>
      <w:r w:rsidRPr="093D0AD1">
        <w:t xml:space="preserve">they </w:t>
      </w:r>
      <w:r w:rsidR="43CBC618" w:rsidRPr="00EF3975">
        <w:t>know</w:t>
      </w:r>
      <w:r w:rsidR="43CBC618" w:rsidRPr="093D0AD1">
        <w:t xml:space="preserve"> these capacities are equivalent</w:t>
      </w:r>
      <w:r w:rsidRPr="093D0AD1">
        <w:t>.</w:t>
      </w:r>
    </w:p>
    <w:p w14:paraId="6DBBE88B" w14:textId="5C1609DD" w:rsidR="43CBC618" w:rsidRDefault="43CBC618" w:rsidP="009F41C2">
      <w:pPr>
        <w:pStyle w:val="ListNumber"/>
        <w:rPr>
          <w:rFonts w:eastAsia="Arial"/>
        </w:rPr>
      </w:pPr>
      <w:r w:rsidRPr="093D0AD1">
        <w:rPr>
          <w:rFonts w:eastAsia="Arial"/>
        </w:rPr>
        <w:t xml:space="preserve">Model choosing a measuring instrument to estimate, measure and record the capacity of a container in </w:t>
      </w:r>
      <w:hyperlink w:anchor="_Resource_16:_Estimate">
        <w:r w:rsidR="6898DBE1" w:rsidRPr="093D0AD1">
          <w:rPr>
            <w:rStyle w:val="Hyperlink"/>
            <w:rFonts w:eastAsia="Arial"/>
          </w:rPr>
          <w:t>R</w:t>
        </w:r>
        <w:r w:rsidR="77399282" w:rsidRPr="093D0AD1">
          <w:rPr>
            <w:rStyle w:val="Hyperlink"/>
            <w:rFonts w:eastAsia="Arial"/>
          </w:rPr>
          <w:t xml:space="preserve">esource </w:t>
        </w:r>
        <w:r w:rsidR="41D7DB68" w:rsidRPr="093D0AD1">
          <w:rPr>
            <w:rStyle w:val="Hyperlink"/>
            <w:rFonts w:eastAsia="Arial"/>
          </w:rPr>
          <w:t>16</w:t>
        </w:r>
        <w:r w:rsidR="00EF3975">
          <w:rPr>
            <w:rStyle w:val="Hyperlink"/>
            <w:rFonts w:eastAsia="Arial"/>
          </w:rPr>
          <w:t xml:space="preserve"> –</w:t>
        </w:r>
        <w:r w:rsidR="77399282" w:rsidRPr="093D0AD1">
          <w:rPr>
            <w:rStyle w:val="Hyperlink"/>
            <w:rFonts w:eastAsia="Arial"/>
          </w:rPr>
          <w:t xml:space="preserve"> </w:t>
        </w:r>
        <w:r w:rsidR="00EF3975">
          <w:rPr>
            <w:rStyle w:val="Hyperlink"/>
            <w:rFonts w:eastAsia="Arial"/>
          </w:rPr>
          <w:t>e</w:t>
        </w:r>
        <w:r w:rsidR="77399282" w:rsidRPr="093D0AD1">
          <w:rPr>
            <w:rStyle w:val="Hyperlink"/>
            <w:rFonts w:eastAsia="Arial"/>
          </w:rPr>
          <w:t>stimate and measur</w:t>
        </w:r>
        <w:r w:rsidR="6898DBE1" w:rsidRPr="093D0AD1">
          <w:rPr>
            <w:rStyle w:val="Hyperlink"/>
            <w:rFonts w:eastAsia="Arial"/>
          </w:rPr>
          <w:t>e</w:t>
        </w:r>
      </w:hyperlink>
      <w:r w:rsidRPr="093D0AD1">
        <w:rPr>
          <w:rFonts w:eastAsia="Arial"/>
        </w:rPr>
        <w:t>.</w:t>
      </w:r>
    </w:p>
    <w:p w14:paraId="128DCC69" w14:textId="4027BEAD" w:rsidR="43CBC618" w:rsidRDefault="43CBC618" w:rsidP="009F41C2">
      <w:pPr>
        <w:pStyle w:val="ListNumber"/>
        <w:rPr>
          <w:rFonts w:eastAsia="Arial"/>
        </w:rPr>
      </w:pPr>
      <w:r w:rsidRPr="093D0AD1">
        <w:rPr>
          <w:rFonts w:eastAsia="Arial"/>
        </w:rPr>
        <w:t xml:space="preserve">Give students containers </w:t>
      </w:r>
      <w:r w:rsidR="008C455E" w:rsidRPr="093D0AD1">
        <w:rPr>
          <w:rFonts w:eastAsia="Arial"/>
        </w:rPr>
        <w:t xml:space="preserve">with </w:t>
      </w:r>
      <w:r w:rsidRPr="093D0AD1">
        <w:rPr>
          <w:rFonts w:eastAsia="Arial"/>
        </w:rPr>
        <w:t xml:space="preserve">different capacities and </w:t>
      </w:r>
      <w:r w:rsidR="008C455E" w:rsidRPr="093D0AD1">
        <w:rPr>
          <w:rFonts w:eastAsia="Arial"/>
        </w:rPr>
        <w:t>a selection of</w:t>
      </w:r>
      <w:r w:rsidRPr="093D0AD1">
        <w:rPr>
          <w:rFonts w:eastAsia="Arial"/>
        </w:rPr>
        <w:t xml:space="preserve"> </w:t>
      </w:r>
      <w:r w:rsidR="00764B1A" w:rsidRPr="093D0AD1">
        <w:rPr>
          <w:rFonts w:eastAsia="Arial"/>
        </w:rPr>
        <w:t xml:space="preserve">formal and informal </w:t>
      </w:r>
      <w:r w:rsidRPr="093D0AD1">
        <w:rPr>
          <w:rFonts w:eastAsia="Arial"/>
        </w:rPr>
        <w:t xml:space="preserve">measuring instruments. For example, </w:t>
      </w:r>
      <w:r w:rsidR="00EF7AA1">
        <w:rPr>
          <w:rFonts w:eastAsia="Arial"/>
        </w:rPr>
        <w:t xml:space="preserve">a </w:t>
      </w:r>
      <w:r w:rsidRPr="093D0AD1">
        <w:rPr>
          <w:rFonts w:eastAsia="Arial"/>
        </w:rPr>
        <w:t>measuring cup, jug, or teaspoon.</w:t>
      </w:r>
      <w:r w:rsidR="00EE2448">
        <w:rPr>
          <w:rFonts w:eastAsia="Arial"/>
        </w:rPr>
        <w:t xml:space="preserve"> Identify the </w:t>
      </w:r>
      <w:r w:rsidR="003740A8">
        <w:rPr>
          <w:rFonts w:eastAsia="Arial"/>
        </w:rPr>
        <w:t xml:space="preserve">capacity of each of the </w:t>
      </w:r>
      <w:r w:rsidR="003740A8" w:rsidRPr="093D0AD1">
        <w:rPr>
          <w:rFonts w:eastAsia="Arial"/>
        </w:rPr>
        <w:t>measuring instrument</w:t>
      </w:r>
      <w:r w:rsidR="006769E9">
        <w:rPr>
          <w:rFonts w:eastAsia="Arial"/>
        </w:rPr>
        <w:t>s.</w:t>
      </w:r>
    </w:p>
    <w:p w14:paraId="5869B3AA" w14:textId="30D92A9A" w:rsidR="43CBC618" w:rsidRDefault="43CBC618" w:rsidP="009F41C2">
      <w:pPr>
        <w:pStyle w:val="ListNumber"/>
        <w:rPr>
          <w:rFonts w:eastAsia="Arial"/>
        </w:rPr>
      </w:pPr>
      <w:r w:rsidRPr="093D0AD1">
        <w:rPr>
          <w:rFonts w:eastAsia="Arial"/>
        </w:rPr>
        <w:t>Students select a measuring instrument</w:t>
      </w:r>
      <w:r w:rsidR="00764B1A" w:rsidRPr="093D0AD1">
        <w:rPr>
          <w:rFonts w:eastAsia="Arial"/>
        </w:rPr>
        <w:t xml:space="preserve"> </w:t>
      </w:r>
      <w:r w:rsidR="00C71358" w:rsidRPr="093D0AD1">
        <w:rPr>
          <w:rFonts w:eastAsia="Arial"/>
        </w:rPr>
        <w:t xml:space="preserve">and use </w:t>
      </w:r>
      <w:hyperlink w:anchor="_Resource_16:_Estimate">
        <w:r w:rsidR="4531D258" w:rsidRPr="093D0AD1">
          <w:rPr>
            <w:rStyle w:val="Hyperlink"/>
            <w:rFonts w:eastAsia="Arial"/>
          </w:rPr>
          <w:t xml:space="preserve">Resource </w:t>
        </w:r>
        <w:r w:rsidR="04456ACD" w:rsidRPr="093D0AD1">
          <w:rPr>
            <w:rStyle w:val="Hyperlink"/>
            <w:rFonts w:eastAsia="Arial"/>
          </w:rPr>
          <w:t>16</w:t>
        </w:r>
        <w:r w:rsidR="00EF3975">
          <w:rPr>
            <w:rStyle w:val="Hyperlink"/>
            <w:rFonts w:eastAsia="Arial"/>
          </w:rPr>
          <w:t xml:space="preserve"> –</w:t>
        </w:r>
        <w:r w:rsidR="4531D258" w:rsidRPr="093D0AD1">
          <w:rPr>
            <w:rStyle w:val="Hyperlink"/>
            <w:rFonts w:eastAsia="Arial"/>
          </w:rPr>
          <w:t xml:space="preserve"> </w:t>
        </w:r>
        <w:r w:rsidR="00EF3975">
          <w:rPr>
            <w:rStyle w:val="Hyperlink"/>
            <w:rFonts w:eastAsia="Arial"/>
          </w:rPr>
          <w:t>e</w:t>
        </w:r>
        <w:r w:rsidR="4531D258" w:rsidRPr="093D0AD1">
          <w:rPr>
            <w:rStyle w:val="Hyperlink"/>
            <w:rFonts w:eastAsia="Arial"/>
          </w:rPr>
          <w:t>stimate and measure</w:t>
        </w:r>
      </w:hyperlink>
      <w:r w:rsidR="00C71358" w:rsidRPr="093D0AD1">
        <w:rPr>
          <w:rFonts w:eastAsia="Arial"/>
        </w:rPr>
        <w:t xml:space="preserve"> to record </w:t>
      </w:r>
      <w:r w:rsidR="00764B1A" w:rsidRPr="093D0AD1">
        <w:rPr>
          <w:rFonts w:eastAsia="Arial"/>
        </w:rPr>
        <w:t>estimate</w:t>
      </w:r>
      <w:r w:rsidR="00C71358" w:rsidRPr="093D0AD1">
        <w:rPr>
          <w:rFonts w:eastAsia="Arial"/>
        </w:rPr>
        <w:t>s</w:t>
      </w:r>
      <w:r w:rsidRPr="093D0AD1">
        <w:rPr>
          <w:rFonts w:eastAsia="Arial"/>
        </w:rPr>
        <w:t xml:space="preserve"> and measure</w:t>
      </w:r>
      <w:r w:rsidR="00C71358" w:rsidRPr="093D0AD1">
        <w:rPr>
          <w:rFonts w:eastAsia="Arial"/>
        </w:rPr>
        <w:t>s for</w:t>
      </w:r>
      <w:r w:rsidRPr="093D0AD1">
        <w:rPr>
          <w:rFonts w:eastAsia="Arial"/>
        </w:rPr>
        <w:t xml:space="preserve"> each container</w:t>
      </w:r>
      <w:r w:rsidR="60A23498" w:rsidRPr="093D0AD1">
        <w:rPr>
          <w:rFonts w:eastAsia="Arial"/>
        </w:rPr>
        <w:t xml:space="preserve"> using water</w:t>
      </w:r>
      <w:r w:rsidR="77399282" w:rsidRPr="093D0AD1">
        <w:rPr>
          <w:rFonts w:eastAsia="Arial"/>
        </w:rPr>
        <w:t>.</w:t>
      </w:r>
      <w:r w:rsidRPr="093D0AD1">
        <w:rPr>
          <w:rFonts w:eastAsia="Arial"/>
        </w:rPr>
        <w:t xml:space="preserve"> Students may </w:t>
      </w:r>
      <w:r w:rsidR="6A246DB4" w:rsidRPr="093D0AD1">
        <w:rPr>
          <w:rFonts w:eastAsia="Arial"/>
        </w:rPr>
        <w:t>refine</w:t>
      </w:r>
      <w:r w:rsidR="004B4247">
        <w:rPr>
          <w:rFonts w:eastAsia="Arial"/>
        </w:rPr>
        <w:t xml:space="preserve"> their</w:t>
      </w:r>
      <w:r w:rsidRPr="093D0AD1">
        <w:rPr>
          <w:rFonts w:eastAsia="Arial"/>
        </w:rPr>
        <w:t xml:space="preserve"> estimate</w:t>
      </w:r>
      <w:r w:rsidR="0E2041AA" w:rsidRPr="093D0AD1">
        <w:rPr>
          <w:rFonts w:eastAsia="Arial"/>
        </w:rPr>
        <w:t>s</w:t>
      </w:r>
      <w:r w:rsidRPr="093D0AD1">
        <w:rPr>
          <w:rFonts w:eastAsia="Arial"/>
        </w:rPr>
        <w:t xml:space="preserve"> after measuring </w:t>
      </w:r>
      <w:r w:rsidR="004B4247">
        <w:rPr>
          <w:rFonts w:eastAsia="Arial"/>
        </w:rPr>
        <w:t xml:space="preserve">the </w:t>
      </w:r>
      <w:r w:rsidRPr="093D0AD1">
        <w:rPr>
          <w:rFonts w:eastAsia="Arial"/>
        </w:rPr>
        <w:t>first container.</w:t>
      </w:r>
    </w:p>
    <w:p w14:paraId="3E30B8BC" w14:textId="6C1FBB05" w:rsidR="43CBC618" w:rsidRDefault="43CBC618" w:rsidP="009F41C2">
      <w:pPr>
        <w:pStyle w:val="ListNumber"/>
        <w:rPr>
          <w:rFonts w:eastAsia="Arial"/>
        </w:rPr>
      </w:pPr>
      <w:r w:rsidRPr="093D0AD1">
        <w:rPr>
          <w:rFonts w:eastAsia="Arial"/>
        </w:rPr>
        <w:t xml:space="preserve">Discuss with </w:t>
      </w:r>
      <w:r w:rsidR="331E14A9" w:rsidRPr="093D0AD1">
        <w:rPr>
          <w:rFonts w:eastAsia="Arial"/>
        </w:rPr>
        <w:t>the</w:t>
      </w:r>
      <w:r w:rsidR="77399282" w:rsidRPr="093D0AD1">
        <w:rPr>
          <w:rFonts w:eastAsia="Arial"/>
        </w:rPr>
        <w:t xml:space="preserve"> </w:t>
      </w:r>
      <w:r w:rsidRPr="093D0AD1">
        <w:rPr>
          <w:rFonts w:eastAsia="Arial"/>
        </w:rPr>
        <w:t>class</w:t>
      </w:r>
      <w:r w:rsidR="4FDDB2BF" w:rsidRPr="093D0AD1">
        <w:rPr>
          <w:rFonts w:eastAsia="Arial"/>
        </w:rPr>
        <w:t xml:space="preserve"> h</w:t>
      </w:r>
      <w:r w:rsidR="77399282" w:rsidRPr="093D0AD1">
        <w:rPr>
          <w:rFonts w:eastAsia="Arial"/>
        </w:rPr>
        <w:t>ow</w:t>
      </w:r>
      <w:r w:rsidRPr="093D0AD1">
        <w:rPr>
          <w:rFonts w:eastAsia="Arial"/>
        </w:rPr>
        <w:t xml:space="preserve"> accurate </w:t>
      </w:r>
      <w:r w:rsidR="52CF78B2" w:rsidRPr="093D0AD1">
        <w:rPr>
          <w:rFonts w:eastAsia="Arial"/>
        </w:rPr>
        <w:t>student</w:t>
      </w:r>
      <w:r w:rsidR="6E62B33C" w:rsidRPr="093D0AD1">
        <w:rPr>
          <w:rFonts w:eastAsia="Arial"/>
        </w:rPr>
        <w:t>s’</w:t>
      </w:r>
      <w:r w:rsidRPr="093D0AD1">
        <w:rPr>
          <w:rFonts w:eastAsia="Arial"/>
        </w:rPr>
        <w:t xml:space="preserve"> estimates</w:t>
      </w:r>
      <w:r w:rsidR="3E46E023" w:rsidRPr="093D0AD1">
        <w:rPr>
          <w:rFonts w:eastAsia="Arial"/>
        </w:rPr>
        <w:t xml:space="preserve"> were.</w:t>
      </w:r>
      <w:r w:rsidRPr="093D0AD1">
        <w:rPr>
          <w:rFonts w:eastAsia="Arial"/>
        </w:rPr>
        <w:t xml:space="preserve"> How do you know?</w:t>
      </w:r>
    </w:p>
    <w:p w14:paraId="0F35BB31" w14:textId="77777777" w:rsidR="0065216A" w:rsidRDefault="0065216A" w:rsidP="00EF397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6BCE9EDE"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1B5AF6AF" w14:textId="77777777" w:rsidR="0065216A" w:rsidRDefault="0065216A" w:rsidP="009F41C2">
            <w:r w:rsidRPr="004127B5">
              <w:lastRenderedPageBreak/>
              <w:t>Too hard?</w:t>
            </w:r>
          </w:p>
        </w:tc>
        <w:tc>
          <w:tcPr>
            <w:tcW w:w="7280" w:type="dxa"/>
          </w:tcPr>
          <w:p w14:paraId="0BB64DAD" w14:textId="77777777" w:rsidR="0065216A" w:rsidRDefault="0065216A" w:rsidP="009F41C2">
            <w:r w:rsidRPr="004127B5">
              <w:t>Too easy?</w:t>
            </w:r>
          </w:p>
        </w:tc>
      </w:tr>
      <w:tr w:rsidR="0065216A" w14:paraId="20DC31E5"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70B18D40" w14:textId="61AEA5B9" w:rsidR="0065216A" w:rsidRDefault="0065216A" w:rsidP="00EF3975">
            <w:r>
              <w:t>Students cannot</w:t>
            </w:r>
            <w:r w:rsidR="002953D7">
              <w:t xml:space="preserve"> select and/</w:t>
            </w:r>
            <w:r w:rsidR="002953D7" w:rsidRPr="00EF3975">
              <w:t>or</w:t>
            </w:r>
            <w:r w:rsidR="002953D7">
              <w:t xml:space="preserve"> use appropriate units of measurement for capacity.</w:t>
            </w:r>
          </w:p>
          <w:p w14:paraId="6684D1F3" w14:textId="249A48DD" w:rsidR="0065216A" w:rsidRDefault="63259438" w:rsidP="00EF3975">
            <w:pPr>
              <w:pStyle w:val="ListBullet"/>
            </w:pPr>
            <w:r>
              <w:t xml:space="preserve">Give students one instrument of </w:t>
            </w:r>
            <w:r w:rsidRPr="00EF3975">
              <w:t>measurement</w:t>
            </w:r>
            <w:r>
              <w:t>, for example, a measuring cup</w:t>
            </w:r>
            <w:r w:rsidR="0065216A">
              <w:t>.</w:t>
            </w:r>
            <w:r w:rsidR="2006CFB3">
              <w:t xml:space="preserve"> Support students to measure using </w:t>
            </w:r>
            <w:r w:rsidR="300AC26B">
              <w:t>the</w:t>
            </w:r>
            <w:r w:rsidR="2006CFB3">
              <w:t xml:space="preserve"> given object</w:t>
            </w:r>
            <w:r w:rsidR="46F278AD">
              <w:t xml:space="preserve"> with water</w:t>
            </w:r>
            <w:r w:rsidR="2006CFB3">
              <w:t>.</w:t>
            </w:r>
          </w:p>
          <w:p w14:paraId="1077414E" w14:textId="1DEFFF14" w:rsidR="0065216A" w:rsidRDefault="2006CFB3" w:rsidP="009F41C2">
            <w:pPr>
              <w:pStyle w:val="ListBullet"/>
            </w:pPr>
            <w:r>
              <w:t>Give students one more item to measure and an extra measuring instrument to begin making choices.</w:t>
            </w:r>
          </w:p>
        </w:tc>
        <w:tc>
          <w:tcPr>
            <w:tcW w:w="7280" w:type="dxa"/>
          </w:tcPr>
          <w:p w14:paraId="4A1101A3" w14:textId="0BF9A70E" w:rsidR="0065216A" w:rsidRDefault="0065216A" w:rsidP="009F41C2">
            <w:r>
              <w:t xml:space="preserve">Students can </w:t>
            </w:r>
            <w:r w:rsidR="005E2217">
              <w:t>select and use appropriate units of measurement for capacity.</w:t>
            </w:r>
          </w:p>
          <w:p w14:paraId="09789BD1" w14:textId="67DB00ED" w:rsidR="0065216A" w:rsidRDefault="44CFED5F" w:rsidP="00EF3975">
            <w:pPr>
              <w:pStyle w:val="ListBullet"/>
            </w:pPr>
            <w:r>
              <w:t xml:space="preserve">Students record </w:t>
            </w:r>
            <w:r w:rsidRPr="00EF3975">
              <w:t>measurements</w:t>
            </w:r>
            <w:r>
              <w:t xml:space="preserve"> using litres and millilitres</w:t>
            </w:r>
            <w:r w:rsidR="233F5DBF">
              <w:t>.</w:t>
            </w:r>
          </w:p>
          <w:p w14:paraId="72FE4CFB" w14:textId="06404A34" w:rsidR="0065216A" w:rsidRDefault="233F5DBF" w:rsidP="009F41C2">
            <w:pPr>
              <w:pStyle w:val="ListBullet"/>
            </w:pPr>
            <w:r>
              <w:t>Students describe measurements using benchmarks.</w:t>
            </w:r>
          </w:p>
        </w:tc>
      </w:tr>
    </w:tbl>
    <w:p w14:paraId="1A834E53" w14:textId="58415450" w:rsidR="009A77E4" w:rsidRDefault="0065216A" w:rsidP="00EF3975">
      <w:pPr>
        <w:pStyle w:val="Heading2"/>
      </w:pPr>
      <w:bookmarkStart w:id="40" w:name="_Toc153983157"/>
      <w:r w:rsidRPr="093D0AD1">
        <w:t xml:space="preserve">Discuss and connect the mathematics – </w:t>
      </w:r>
      <w:r w:rsidR="00F418B6" w:rsidRPr="093D0AD1">
        <w:t>15</w:t>
      </w:r>
      <w:r w:rsidRPr="093D0AD1">
        <w:t xml:space="preserve"> minutes</w:t>
      </w:r>
      <w:bookmarkEnd w:id="40"/>
    </w:p>
    <w:p w14:paraId="6FBDA276" w14:textId="2192349E" w:rsidR="6970FF62" w:rsidRDefault="6970FF62" w:rsidP="00293555">
      <w:pPr>
        <w:pStyle w:val="ListNumber"/>
      </w:pPr>
      <w:r w:rsidRPr="093D0AD1">
        <w:t xml:space="preserve">Tell </w:t>
      </w:r>
      <w:r w:rsidRPr="00293555">
        <w:t>students</w:t>
      </w:r>
      <w:r w:rsidRPr="093D0AD1">
        <w:t xml:space="preserve"> that 3 friends went to the shops to buy drinks on a hot day. </w:t>
      </w:r>
      <w:r w:rsidR="0C06EABF" w:rsidRPr="093D0AD1">
        <w:t>Baxter</w:t>
      </w:r>
      <w:r w:rsidRPr="093D0AD1">
        <w:t xml:space="preserve"> bought a 500</w:t>
      </w:r>
      <w:r w:rsidR="006D67BF">
        <w:t> </w:t>
      </w:r>
      <w:r w:rsidRPr="093D0AD1">
        <w:t>mL bottle, L</w:t>
      </w:r>
      <w:r w:rsidR="4DB73369" w:rsidRPr="093D0AD1">
        <w:t>isa</w:t>
      </w:r>
      <w:r w:rsidRPr="093D0AD1">
        <w:t xml:space="preserve"> bought </w:t>
      </w:r>
      <w:r w:rsidR="2ECF18E7" w:rsidRPr="093D0AD1">
        <w:t>300</w:t>
      </w:r>
      <w:r w:rsidR="00EF3975">
        <w:t> </w:t>
      </w:r>
      <w:r w:rsidR="2ECF18E7" w:rsidRPr="093D0AD1">
        <w:t>mL bottle</w:t>
      </w:r>
      <w:r w:rsidR="5FD22052" w:rsidRPr="093D0AD1">
        <w:t xml:space="preserve"> and </w:t>
      </w:r>
      <w:r w:rsidR="5FBAB58D" w:rsidRPr="093D0AD1">
        <w:t>Rob</w:t>
      </w:r>
      <w:r w:rsidR="02DBD158" w:rsidRPr="093D0AD1">
        <w:t>bie</w:t>
      </w:r>
      <w:r w:rsidR="40A6114D" w:rsidRPr="093D0AD1">
        <w:t xml:space="preserve"> bought a </w:t>
      </w:r>
      <w:r w:rsidR="1646FECF" w:rsidRPr="093D0AD1">
        <w:t>250</w:t>
      </w:r>
      <w:r w:rsidR="00EF3975">
        <w:t> </w:t>
      </w:r>
      <w:r w:rsidR="3CC4580E" w:rsidRPr="093D0AD1">
        <w:t>mL bottle.</w:t>
      </w:r>
    </w:p>
    <w:p w14:paraId="4556260A" w14:textId="13BB4124" w:rsidR="00E84B77" w:rsidRDefault="00E84B77" w:rsidP="00293555">
      <w:pPr>
        <w:pStyle w:val="ListNumber"/>
      </w:pPr>
      <w:r w:rsidRPr="093D0AD1">
        <w:t xml:space="preserve">In pairs, </w:t>
      </w:r>
      <w:r w:rsidRPr="00293555">
        <w:t>students</w:t>
      </w:r>
      <w:r w:rsidRPr="093D0AD1">
        <w:t xml:space="preserve"> </w:t>
      </w:r>
      <w:r w:rsidR="1B9662EC" w:rsidRPr="093D0AD1">
        <w:t>work out how many litres and millilitres were purchased</w:t>
      </w:r>
      <w:r w:rsidRPr="093D0AD1">
        <w:t xml:space="preserve"> and decide how to communicate their solution. For example, words, drawings and so on.</w:t>
      </w:r>
    </w:p>
    <w:p w14:paraId="238BAFD2" w14:textId="78E80726" w:rsidR="00E84B77" w:rsidRDefault="00F418B6" w:rsidP="00293555">
      <w:pPr>
        <w:pStyle w:val="ListNumber"/>
      </w:pPr>
      <w:r w:rsidRPr="093D0AD1">
        <w:t>Ask students h</w:t>
      </w:r>
      <w:r w:rsidR="009A77E4" w:rsidRPr="093D0AD1">
        <w:t>ow</w:t>
      </w:r>
      <w:r w:rsidRPr="093D0AD1">
        <w:t xml:space="preserve"> they</w:t>
      </w:r>
      <w:r w:rsidR="009A77E4" w:rsidRPr="093D0AD1">
        <w:t xml:space="preserve"> could you record </w:t>
      </w:r>
      <w:r w:rsidR="00E84B77" w:rsidRPr="093D0AD1">
        <w:t>the solutions in</w:t>
      </w:r>
      <w:r w:rsidR="009A77E4" w:rsidRPr="093D0AD1">
        <w:t xml:space="preserve"> </w:t>
      </w:r>
      <w:r w:rsidR="009A77E4" w:rsidRPr="00293555">
        <w:t>different</w:t>
      </w:r>
      <w:r w:rsidR="009A77E4" w:rsidRPr="093D0AD1">
        <w:t xml:space="preserve"> way</w:t>
      </w:r>
      <w:r w:rsidR="00E84B77" w:rsidRPr="093D0AD1">
        <w:t>s</w:t>
      </w:r>
      <w:r w:rsidR="009A77E4" w:rsidRPr="093D0AD1">
        <w:t>? For example, 1</w:t>
      </w:r>
      <w:r w:rsidR="0087271F" w:rsidRPr="093D0AD1">
        <w:t>050</w:t>
      </w:r>
      <w:r w:rsidR="00293555">
        <w:t> </w:t>
      </w:r>
      <w:r w:rsidR="0087271F" w:rsidRPr="093D0AD1">
        <w:t>mL is equivalent to 1.050</w:t>
      </w:r>
      <w:r w:rsidR="00293555">
        <w:t> </w:t>
      </w:r>
      <w:r w:rsidR="0087271F" w:rsidRPr="093D0AD1">
        <w:t>L.</w:t>
      </w:r>
    </w:p>
    <w:p w14:paraId="665A7E61" w14:textId="27F600DC" w:rsidR="0065216A" w:rsidRDefault="0065216A" w:rsidP="00293555">
      <w:pPr>
        <w:rPr>
          <w:rFonts w:eastAsia="Arial"/>
        </w:rPr>
      </w:pPr>
      <w:r w:rsidRPr="093D0AD1">
        <w:rPr>
          <w:rFonts w:eastAsia="Arial"/>
        </w:rPr>
        <w:t xml:space="preserve">This table details </w:t>
      </w:r>
      <w:r w:rsidRPr="00293555">
        <w:t>opportunities</w:t>
      </w:r>
      <w:r w:rsidRPr="093D0AD1">
        <w:rPr>
          <w:rFonts w:eastAsia="Arial"/>
        </w:rP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0274CD4"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38AF4660" w14:textId="77777777" w:rsidR="0065216A" w:rsidRDefault="0065216A" w:rsidP="007C3D34">
            <w:r w:rsidRPr="00F8552A">
              <w:lastRenderedPageBreak/>
              <w:t>Assessment opportunities</w:t>
            </w:r>
          </w:p>
        </w:tc>
        <w:tc>
          <w:tcPr>
            <w:tcW w:w="7280" w:type="dxa"/>
          </w:tcPr>
          <w:p w14:paraId="372BA35F" w14:textId="77777777" w:rsidR="0065216A" w:rsidRDefault="0065216A" w:rsidP="007C3D34">
            <w:r w:rsidRPr="00F8552A">
              <w:t>Links</w:t>
            </w:r>
          </w:p>
        </w:tc>
      </w:tr>
      <w:tr w:rsidR="0065216A" w14:paraId="7924C612"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1EBB2846" w14:textId="77777777" w:rsidR="0065216A" w:rsidRDefault="0065216A" w:rsidP="00293555">
            <w:r>
              <w:t>What to look for:</w:t>
            </w:r>
          </w:p>
          <w:p w14:paraId="43F7DAE5" w14:textId="54CBEE43" w:rsidR="003E12D0" w:rsidRDefault="0065216A" w:rsidP="003E12D0">
            <w:pPr>
              <w:pStyle w:val="ListBullet"/>
            </w:pPr>
            <w:r>
              <w:t xml:space="preserve">Can students </w:t>
            </w:r>
            <w:r w:rsidR="2850AAE4">
              <w:t>select and use appropriate units to measure the capacities of a variety of containers?</w:t>
            </w:r>
            <w:r w:rsidR="1BF38CE9">
              <w:t xml:space="preserve"> </w:t>
            </w:r>
            <w:r w:rsidR="1BF38CE9" w:rsidRPr="093D0AD1">
              <w:rPr>
                <w:rStyle w:val="Strong"/>
              </w:rPr>
              <w:t>[MAO-WM-01,</w:t>
            </w:r>
            <w:r w:rsidR="1BF38CE9">
              <w:t xml:space="preserve"> </w:t>
            </w:r>
            <w:r w:rsidR="73B5F9A2" w:rsidRPr="093D0AD1">
              <w:rPr>
                <w:rStyle w:val="Strong"/>
              </w:rPr>
              <w:t>MA3-3DS-02]</w:t>
            </w:r>
          </w:p>
          <w:p w14:paraId="0D77DCF1" w14:textId="7B947B0C" w:rsidR="0065216A" w:rsidRDefault="2850AAE4" w:rsidP="00293555">
            <w:pPr>
              <w:pStyle w:val="ListBullet"/>
            </w:pPr>
            <w:r>
              <w:t xml:space="preserve">Do </w:t>
            </w:r>
            <w:r w:rsidRPr="00293555">
              <w:t>students</w:t>
            </w:r>
            <w:r>
              <w:t xml:space="preserve"> recognise the equivalence of whole-number and decimal representations of measurements of capacities? </w:t>
            </w:r>
            <w:r w:rsidR="00C21E68">
              <w:br/>
            </w:r>
            <w:r w:rsidR="73B5F9A2" w:rsidRPr="093D0AD1">
              <w:rPr>
                <w:rStyle w:val="Strong"/>
              </w:rPr>
              <w:t>[MAO-WM-01,</w:t>
            </w:r>
            <w:r w:rsidR="73B5F9A2">
              <w:t xml:space="preserve"> </w:t>
            </w:r>
            <w:r w:rsidR="73B5F9A2" w:rsidRPr="093D0AD1">
              <w:rPr>
                <w:rStyle w:val="Strong"/>
              </w:rPr>
              <w:t>MA3-3DS-02]</w:t>
            </w:r>
          </w:p>
        </w:tc>
        <w:tc>
          <w:tcPr>
            <w:tcW w:w="7280" w:type="dxa"/>
          </w:tcPr>
          <w:p w14:paraId="4A63C797" w14:textId="77777777" w:rsidR="0065216A" w:rsidRDefault="0065216A" w:rsidP="007C3D34">
            <w:r>
              <w:t xml:space="preserve">Links to </w:t>
            </w:r>
            <w:hyperlink r:id="rId42">
              <w:r w:rsidRPr="588B59FE">
                <w:rPr>
                  <w:rStyle w:val="Hyperlink"/>
                </w:rPr>
                <w:t>National Numeracy Learning Progressions</w:t>
              </w:r>
            </w:hyperlink>
            <w:r>
              <w:t xml:space="preserve"> (NNLP):</w:t>
            </w:r>
          </w:p>
          <w:p w14:paraId="6FCBD12E" w14:textId="74C5052C" w:rsidR="0065216A" w:rsidRPr="00800805" w:rsidRDefault="0D8A6078" w:rsidP="00800805">
            <w:pPr>
              <w:pStyle w:val="ListBullet"/>
              <w:rPr>
                <w:rFonts w:eastAsia="Calibri"/>
              </w:rPr>
            </w:pPr>
            <w:r>
              <w:t>UuM6.</w:t>
            </w:r>
          </w:p>
        </w:tc>
      </w:tr>
    </w:tbl>
    <w:p w14:paraId="03CE9376" w14:textId="77777777" w:rsidR="00293555" w:rsidRPr="00293555" w:rsidRDefault="00293555" w:rsidP="00293555">
      <w:bookmarkStart w:id="41" w:name="_Lesson_6"/>
      <w:bookmarkEnd w:id="41"/>
      <w:r>
        <w:rPr>
          <w:rFonts w:eastAsia="Arial"/>
        </w:rPr>
        <w:br w:type="page"/>
      </w:r>
    </w:p>
    <w:p w14:paraId="25BCBD76" w14:textId="1FF136C3" w:rsidR="0065216A" w:rsidRDefault="0065216A" w:rsidP="00293555">
      <w:pPr>
        <w:pStyle w:val="Heading1"/>
      </w:pPr>
      <w:bookmarkStart w:id="42" w:name="_Toc153983158"/>
      <w:r w:rsidRPr="00293555">
        <w:lastRenderedPageBreak/>
        <w:t>Lesson</w:t>
      </w:r>
      <w:r w:rsidRPr="093D0AD1">
        <w:t xml:space="preserve"> 6</w:t>
      </w:r>
      <w:bookmarkEnd w:id="42"/>
    </w:p>
    <w:p w14:paraId="54BD268A" w14:textId="31D98F42" w:rsidR="0065216A" w:rsidRDefault="0065216A" w:rsidP="00293555">
      <w:pPr>
        <w:pStyle w:val="FeatureBox3"/>
      </w:pPr>
      <w:r w:rsidRPr="093D0AD1">
        <w:rPr>
          <w:rStyle w:val="Strong"/>
          <w:rFonts w:eastAsia="Arial"/>
        </w:rPr>
        <w:t>Core concept</w:t>
      </w:r>
      <w:r w:rsidRPr="093D0AD1">
        <w:t xml:space="preserve">: </w:t>
      </w:r>
      <w:r w:rsidR="00293555" w:rsidRPr="00293555">
        <w:t>m</w:t>
      </w:r>
      <w:r w:rsidR="704FEA75" w:rsidRPr="00293555">
        <w:t>etric</w:t>
      </w:r>
      <w:r w:rsidR="704FEA75" w:rsidRPr="093D0AD1">
        <w:t xml:space="preserve"> units of measurement relate to our </w:t>
      </w:r>
      <w:r w:rsidR="00E62153">
        <w:t>base-10</w:t>
      </w:r>
      <w:r w:rsidR="704FEA75" w:rsidRPr="093D0AD1">
        <w:t xml:space="preserve"> place value system</w:t>
      </w:r>
      <w:r w:rsidRPr="093D0AD1">
        <w:t>.</w:t>
      </w:r>
    </w:p>
    <w:p w14:paraId="777C71B1" w14:textId="21546643" w:rsidR="0065216A" w:rsidRDefault="0065216A" w:rsidP="00BF2593">
      <w:pPr>
        <w:pStyle w:val="Heading2"/>
      </w:pPr>
      <w:bookmarkStart w:id="43" w:name="_Daily_number_sense:"/>
      <w:bookmarkStart w:id="44" w:name="_Daily_number_sense"/>
      <w:bookmarkStart w:id="45" w:name="_Toc153983159"/>
      <w:bookmarkEnd w:id="43"/>
      <w:bookmarkEnd w:id="44"/>
      <w:r w:rsidRPr="093D0AD1">
        <w:t>Daily number sense</w:t>
      </w:r>
      <w:r w:rsidR="00BF2593">
        <w:t xml:space="preserve"> –</w:t>
      </w:r>
      <w:r w:rsidRPr="093D0AD1">
        <w:t xml:space="preserve"> </w:t>
      </w:r>
      <w:r w:rsidR="00BF2593">
        <w:t>d</w:t>
      </w:r>
      <w:r w:rsidR="4513BACC" w:rsidRPr="093D0AD1">
        <w:t xml:space="preserve">ecimals with </w:t>
      </w:r>
      <w:r w:rsidR="4513BACC" w:rsidRPr="00BF2593">
        <w:t>MAB</w:t>
      </w:r>
      <w:r w:rsidR="4513BACC" w:rsidRPr="093D0AD1">
        <w:t xml:space="preserve"> materials</w:t>
      </w:r>
      <w:r w:rsidRPr="093D0AD1">
        <w:t xml:space="preserve"> – </w:t>
      </w:r>
      <w:r w:rsidR="1972D3A4" w:rsidRPr="093D0AD1">
        <w:t>1</w:t>
      </w:r>
      <w:r w:rsidR="00703497" w:rsidRPr="093D0AD1">
        <w:t>5</w:t>
      </w:r>
      <w:r w:rsidRPr="093D0AD1">
        <w:t xml:space="preserve"> minutes</w:t>
      </w:r>
      <w:bookmarkEnd w:id="45"/>
    </w:p>
    <w:p w14:paraId="7C229346" w14:textId="77777777" w:rsidR="0065216A" w:rsidRDefault="0065216A" w:rsidP="00F43D8D">
      <w:r>
        <w:t xml:space="preserve">The table below </w:t>
      </w:r>
      <w:r w:rsidRPr="00BF2593">
        <w:t>contains</w:t>
      </w:r>
      <w:r>
        <w:t xml:space="preserve"> a </w:t>
      </w:r>
      <w:r w:rsidRPr="00F43D8D">
        <w:t>suggested</w:t>
      </w:r>
      <w:r>
        <w:t xml:space="preserve">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B87D461"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5578EDEC" w14:textId="77777777" w:rsidR="0065216A" w:rsidRPr="00F43D8D" w:rsidRDefault="0065216A" w:rsidP="00F43D8D">
            <w:r w:rsidRPr="00F43D8D">
              <w:t>Daily number sense learning intention</w:t>
            </w:r>
          </w:p>
        </w:tc>
        <w:tc>
          <w:tcPr>
            <w:tcW w:w="7280" w:type="dxa"/>
          </w:tcPr>
          <w:p w14:paraId="1B4C5C91" w14:textId="77777777" w:rsidR="0065216A" w:rsidRPr="00F43D8D" w:rsidRDefault="0065216A" w:rsidP="00F43D8D">
            <w:r w:rsidRPr="00F43D8D">
              <w:t>Daily number sense success criteria</w:t>
            </w:r>
          </w:p>
        </w:tc>
      </w:tr>
      <w:tr w:rsidR="0065216A" w14:paraId="45156F50"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04EB85CD" w14:textId="77777777" w:rsidR="0065216A" w:rsidRDefault="0065216A" w:rsidP="009F41C2">
            <w:r>
              <w:t>Students are learning to:</w:t>
            </w:r>
          </w:p>
          <w:p w14:paraId="60B44247" w14:textId="23DB7A5B" w:rsidR="0065216A" w:rsidRDefault="1DF04224" w:rsidP="009F41C2">
            <w:pPr>
              <w:pStyle w:val="ListBullet"/>
            </w:pPr>
            <w:r>
              <w:t>recognise that the place value system can be extended beyond hundredths</w:t>
            </w:r>
          </w:p>
          <w:p w14:paraId="5A78C6EA" w14:textId="2078869E" w:rsidR="00B43F9E" w:rsidRPr="009F7F0A" w:rsidRDefault="00B43F9E" w:rsidP="009F41C2">
            <w:pPr>
              <w:pStyle w:val="ListBullet"/>
            </w:pPr>
            <w:r>
              <w:t>compare, order and represent decimals</w:t>
            </w:r>
            <w:r w:rsidR="006B6987">
              <w:t>.</w:t>
            </w:r>
          </w:p>
        </w:tc>
        <w:tc>
          <w:tcPr>
            <w:tcW w:w="7280" w:type="dxa"/>
          </w:tcPr>
          <w:p w14:paraId="6673D6BF" w14:textId="77777777" w:rsidR="0065216A" w:rsidRDefault="0065216A" w:rsidP="00F43D8D">
            <w:r>
              <w:t>Students can:</w:t>
            </w:r>
          </w:p>
          <w:p w14:paraId="48F04638" w14:textId="42567302" w:rsidR="0065216A" w:rsidRPr="009F7F0A" w:rsidRDefault="5B213E15" w:rsidP="009F41C2">
            <w:pPr>
              <w:pStyle w:val="ListBullet"/>
              <w:rPr>
                <w:rFonts w:eastAsia="Calibri"/>
              </w:rPr>
            </w:pPr>
            <w:r w:rsidRPr="093D0AD1">
              <w:rPr>
                <w:rFonts w:eastAsia="Calibri"/>
              </w:rPr>
              <w:t>indicate the place value of digits in decimal numbers of up to 3 decimal places</w:t>
            </w:r>
          </w:p>
          <w:p w14:paraId="19A85E95" w14:textId="77777777" w:rsidR="008760FF" w:rsidRPr="008760FF" w:rsidRDefault="5B213E15" w:rsidP="00F43D8D">
            <w:pPr>
              <w:pStyle w:val="ListBullet"/>
              <w:rPr>
                <w:rFonts w:eastAsia="Calibri"/>
              </w:rPr>
            </w:pPr>
            <w:r>
              <w:t>use place value to partition decimals</w:t>
            </w:r>
          </w:p>
          <w:p w14:paraId="05025221" w14:textId="7EFF9496" w:rsidR="0065216A" w:rsidRPr="009F7F0A" w:rsidRDefault="000A2BA7" w:rsidP="009F41C2">
            <w:pPr>
              <w:pStyle w:val="ListBullet"/>
              <w:rPr>
                <w:rFonts w:eastAsia="Calibri"/>
              </w:rPr>
            </w:pPr>
            <w:r w:rsidRPr="00762E40">
              <w:t>use place value to interpret zero digits in decimals</w:t>
            </w:r>
            <w:r w:rsidR="5B213E15">
              <w:t>.</w:t>
            </w:r>
          </w:p>
        </w:tc>
      </w:tr>
    </w:tbl>
    <w:p w14:paraId="4A7EEBB4" w14:textId="2A36D0EA" w:rsidR="58F961B9" w:rsidRDefault="782BC01B" w:rsidP="00F43D8D">
      <w:pPr>
        <w:pStyle w:val="FeatureBox"/>
      </w:pPr>
      <w:r w:rsidRPr="093D0AD1">
        <w:t xml:space="preserve">This activity is an adaptation of </w:t>
      </w:r>
      <w:r w:rsidRPr="00F43D8D">
        <w:t>Identifies</w:t>
      </w:r>
      <w:r w:rsidRPr="093D0AD1">
        <w:t xml:space="preserve">, represents and compares decimals </w:t>
      </w:r>
      <w:r w:rsidR="14A08A0E" w:rsidRPr="093D0AD1">
        <w:t xml:space="preserve">from the </w:t>
      </w:r>
      <w:hyperlink r:id="rId43">
        <w:r w:rsidR="14A08A0E" w:rsidRPr="093D0AD1">
          <w:rPr>
            <w:rStyle w:val="Hyperlink"/>
            <w:rFonts w:eastAsia="Arial"/>
          </w:rPr>
          <w:t>Universal Resources Hub</w:t>
        </w:r>
      </w:hyperlink>
      <w:r w:rsidR="003126AF" w:rsidRPr="003126AF">
        <w:t>.</w:t>
      </w:r>
    </w:p>
    <w:p w14:paraId="31B3E69E" w14:textId="5BDE69B9" w:rsidR="14A08A0E" w:rsidRPr="00F43D8D" w:rsidRDefault="14A08A0E" w:rsidP="006053D5">
      <w:pPr>
        <w:pStyle w:val="ListNumber"/>
        <w:numPr>
          <w:ilvl w:val="0"/>
          <w:numId w:val="9"/>
        </w:numPr>
      </w:pPr>
      <w:r w:rsidRPr="00F43D8D">
        <w:t>Show students</w:t>
      </w:r>
      <w:r w:rsidR="1259D671" w:rsidRPr="00F43D8D">
        <w:t xml:space="preserve"> a collection of </w:t>
      </w:r>
      <w:r w:rsidR="11CCEF7A" w:rsidRPr="00F43D8D">
        <w:t>MAB materials and explain</w:t>
      </w:r>
      <w:r w:rsidR="00152594" w:rsidRPr="00F43D8D">
        <w:t xml:space="preserve"> as per</w:t>
      </w:r>
      <w:r w:rsidR="00323BD3" w:rsidRPr="00F43D8D">
        <w:t xml:space="preserve"> </w:t>
      </w:r>
      <w:r w:rsidR="00323BD3" w:rsidRPr="00F43D8D">
        <w:rPr>
          <w:highlight w:val="yellow"/>
        </w:rPr>
        <w:fldChar w:fldCharType="begin"/>
      </w:r>
      <w:r w:rsidR="00323BD3">
        <w:instrText xml:space="preserve"> REF _Ref142645195 \h </w:instrText>
      </w:r>
      <w:r w:rsidR="00323BD3" w:rsidRPr="00F43D8D">
        <w:rPr>
          <w:highlight w:val="yellow"/>
        </w:rPr>
      </w:r>
      <w:r w:rsidR="00323BD3" w:rsidRPr="00F43D8D">
        <w:rPr>
          <w:highlight w:val="yellow"/>
        </w:rPr>
        <w:fldChar w:fldCharType="separate"/>
      </w:r>
      <w:r w:rsidR="00323BD3">
        <w:t xml:space="preserve">Figure </w:t>
      </w:r>
      <w:r w:rsidR="00323BD3">
        <w:rPr>
          <w:noProof/>
        </w:rPr>
        <w:t>10</w:t>
      </w:r>
      <w:r w:rsidR="00323BD3" w:rsidRPr="00F43D8D">
        <w:rPr>
          <w:highlight w:val="yellow"/>
        </w:rPr>
        <w:fldChar w:fldCharType="end"/>
      </w:r>
      <w:r w:rsidR="00C421A4" w:rsidRPr="00F43D8D">
        <w:t>:</w:t>
      </w:r>
    </w:p>
    <w:p w14:paraId="6297024A" w14:textId="7C6714D4" w:rsidR="09C13C92" w:rsidRPr="00F43D8D" w:rsidRDefault="09C13C92" w:rsidP="00F43D8D">
      <w:pPr>
        <w:pStyle w:val="ListBullet"/>
        <w:ind w:left="1134"/>
      </w:pPr>
      <w:r w:rsidRPr="093D0AD1">
        <w:lastRenderedPageBreak/>
        <w:t xml:space="preserve">the </w:t>
      </w:r>
      <w:r w:rsidRPr="00F43D8D">
        <w:t>block represents one whole</w:t>
      </w:r>
    </w:p>
    <w:p w14:paraId="1AF55246" w14:textId="349B1BB5" w:rsidR="4E488605" w:rsidRPr="00F43D8D" w:rsidRDefault="4E488605" w:rsidP="00F43D8D">
      <w:pPr>
        <w:pStyle w:val="ListBullet"/>
        <w:ind w:left="1134"/>
      </w:pPr>
      <w:r w:rsidRPr="00F43D8D">
        <w:t>t</w:t>
      </w:r>
      <w:r w:rsidR="09C13C92" w:rsidRPr="00F43D8D">
        <w:t>he</w:t>
      </w:r>
      <w:r w:rsidR="58F961B9" w:rsidRPr="00F43D8D">
        <w:t xml:space="preserve"> </w:t>
      </w:r>
      <w:r w:rsidR="11D06CDA" w:rsidRPr="00F43D8D">
        <w:t>flat represents one tenth</w:t>
      </w:r>
    </w:p>
    <w:p w14:paraId="7DE4C5F8" w14:textId="7EF78CD1" w:rsidR="416FE989" w:rsidRPr="00F43D8D" w:rsidRDefault="416FE989" w:rsidP="00F43D8D">
      <w:pPr>
        <w:pStyle w:val="ListBullet"/>
        <w:ind w:left="1134"/>
      </w:pPr>
      <w:r w:rsidRPr="00F43D8D">
        <w:t>t</w:t>
      </w:r>
      <w:r w:rsidR="11D06CDA" w:rsidRPr="00F43D8D">
        <w:t xml:space="preserve">he </w:t>
      </w:r>
      <w:r w:rsidR="00606F07" w:rsidRPr="00F43D8D">
        <w:t>long</w:t>
      </w:r>
      <w:r w:rsidR="11D06CDA" w:rsidRPr="00F43D8D">
        <w:t xml:space="preserve"> represents one hundredth</w:t>
      </w:r>
    </w:p>
    <w:p w14:paraId="57EDDC59" w14:textId="2AFF5296" w:rsidR="5451CCF8" w:rsidRPr="00295132" w:rsidRDefault="76E50C8C" w:rsidP="00F43D8D">
      <w:pPr>
        <w:pStyle w:val="ListBullet"/>
        <w:ind w:left="1134"/>
      </w:pPr>
      <w:r w:rsidRPr="00F43D8D">
        <w:t>t</w:t>
      </w:r>
      <w:r w:rsidR="05E44A5C" w:rsidRPr="00F43D8D">
        <w:t>he</w:t>
      </w:r>
      <w:r w:rsidR="11D06CDA" w:rsidRPr="00F43D8D">
        <w:t xml:space="preserve"> </w:t>
      </w:r>
      <w:r w:rsidRPr="00F43D8D">
        <w:t>one</w:t>
      </w:r>
      <w:r w:rsidR="05E44A5C" w:rsidRPr="093D0AD1">
        <w:t xml:space="preserve"> represents one thousandth.</w:t>
      </w:r>
    </w:p>
    <w:p w14:paraId="3AEB4345" w14:textId="003BFCDC" w:rsidR="00C421A4" w:rsidRDefault="00C421A4" w:rsidP="009F41C2">
      <w:pPr>
        <w:pStyle w:val="Caption"/>
        <w:rPr>
          <w:rFonts w:eastAsia="Arial"/>
          <w:szCs w:val="24"/>
        </w:rPr>
      </w:pPr>
      <w:bookmarkStart w:id="46" w:name="_Ref143244500"/>
      <w:bookmarkStart w:id="47" w:name="_Ref142645195"/>
      <w:r w:rsidRPr="093D0AD1">
        <w:rPr>
          <w:rFonts w:eastAsia="Arial"/>
          <w:szCs w:val="24"/>
        </w:rPr>
        <w:t>Figure</w:t>
      </w:r>
      <w:bookmarkEnd w:id="46"/>
      <w:r w:rsidRPr="093D0AD1">
        <w:rPr>
          <w:rFonts w:eastAsia="Arial"/>
          <w:szCs w:val="24"/>
        </w:rPr>
        <w:t xml:space="preserve"> </w:t>
      </w:r>
      <w:r w:rsidR="001E46F2">
        <w:rPr>
          <w:rFonts w:eastAsia="Arial"/>
          <w:szCs w:val="24"/>
        </w:rPr>
        <w:fldChar w:fldCharType="begin"/>
      </w:r>
      <w:r w:rsidR="001E46F2">
        <w:rPr>
          <w:rFonts w:eastAsia="Arial"/>
          <w:szCs w:val="24"/>
        </w:rPr>
        <w:instrText xml:space="preserve"> SEQ Figure \* ARABIC </w:instrText>
      </w:r>
      <w:r w:rsidR="001E46F2">
        <w:rPr>
          <w:rFonts w:eastAsia="Arial"/>
          <w:szCs w:val="24"/>
        </w:rPr>
        <w:fldChar w:fldCharType="separate"/>
      </w:r>
      <w:r w:rsidR="00D37D53">
        <w:rPr>
          <w:rFonts w:eastAsia="Arial"/>
          <w:noProof/>
          <w:szCs w:val="24"/>
        </w:rPr>
        <w:t>10</w:t>
      </w:r>
      <w:r w:rsidR="001E46F2">
        <w:rPr>
          <w:rFonts w:eastAsia="Arial"/>
          <w:szCs w:val="24"/>
        </w:rPr>
        <w:fldChar w:fldCharType="end"/>
      </w:r>
      <w:bookmarkEnd w:id="47"/>
      <w:r w:rsidRPr="093D0AD1">
        <w:rPr>
          <w:rFonts w:eastAsia="Arial"/>
          <w:szCs w:val="24"/>
        </w:rPr>
        <w:t xml:space="preserve"> </w:t>
      </w:r>
      <w:r w:rsidR="00295132" w:rsidRPr="093D0AD1">
        <w:rPr>
          <w:rFonts w:eastAsia="Arial"/>
          <w:szCs w:val="24"/>
        </w:rPr>
        <w:t>–</w:t>
      </w:r>
      <w:r w:rsidRPr="093D0AD1">
        <w:rPr>
          <w:rFonts w:eastAsia="Arial"/>
          <w:szCs w:val="24"/>
        </w:rPr>
        <w:t xml:space="preserve"> MAB representing decimals</w:t>
      </w:r>
    </w:p>
    <w:p w14:paraId="3976082C" w14:textId="39C087C1" w:rsidR="00530297" w:rsidRPr="00530297" w:rsidRDefault="000E4F9F" w:rsidP="00F43D8D">
      <w:pPr>
        <w:rPr>
          <w:rFonts w:eastAsia="Arial"/>
        </w:rPr>
      </w:pPr>
      <w:r w:rsidRPr="00F43D8D">
        <w:rPr>
          <w:noProof/>
        </w:rPr>
        <w:drawing>
          <wp:inline distT="0" distB="0" distL="0" distR="0" wp14:anchorId="2A24CC62" wp14:editId="06BF79B2">
            <wp:extent cx="5811513" cy="3609975"/>
            <wp:effectExtent l="0" t="0" r="0" b="0"/>
            <wp:docPr id="11" name="Picture 11" descr="MAB materials in a table. There is an explanation that a block represents one whole, a flat represents one tenth, a long represents one hundredth and a one represents one thousan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B materials in a table. There is an explanation that a block represents one whole, a flat represents one tenth, a long represents one hundredth and a one represents one thousandth."/>
                    <pic:cNvPicPr/>
                  </pic:nvPicPr>
                  <pic:blipFill>
                    <a:blip r:embed="rId44">
                      <a:extLst>
                        <a:ext uri="{28A0092B-C50C-407E-A947-70E740481C1C}">
                          <a14:useLocalDpi xmlns:a14="http://schemas.microsoft.com/office/drawing/2010/main" val="0"/>
                        </a:ext>
                      </a:extLst>
                    </a:blip>
                    <a:stretch>
                      <a:fillRect/>
                    </a:stretch>
                  </pic:blipFill>
                  <pic:spPr>
                    <a:xfrm>
                      <a:off x="0" y="0"/>
                      <a:ext cx="5834763" cy="3624417"/>
                    </a:xfrm>
                    <a:prstGeom prst="rect">
                      <a:avLst/>
                    </a:prstGeom>
                  </pic:spPr>
                </pic:pic>
              </a:graphicData>
            </a:graphic>
          </wp:inline>
        </w:drawing>
      </w:r>
    </w:p>
    <w:p w14:paraId="29F0DA5F" w14:textId="4E7F1366" w:rsidR="33272452" w:rsidRDefault="33272452" w:rsidP="00F43D8D">
      <w:pPr>
        <w:pStyle w:val="FeatureBox"/>
      </w:pPr>
      <w:r w:rsidRPr="093D0AD1">
        <w:rPr>
          <w:rStyle w:val="Strong"/>
          <w:rFonts w:eastAsia="Arial"/>
        </w:rPr>
        <w:lastRenderedPageBreak/>
        <w:t>Note</w:t>
      </w:r>
      <w:r w:rsidRPr="093D0AD1">
        <w:t xml:space="preserve">: </w:t>
      </w:r>
      <w:r w:rsidR="00F43D8D">
        <w:t>s</w:t>
      </w:r>
      <w:r w:rsidRPr="093D0AD1">
        <w:t>tudents who have previously only used MAB materials for whole numbers may require support to adjust their thinking.</w:t>
      </w:r>
    </w:p>
    <w:p w14:paraId="58F063FA" w14:textId="2C3B5340" w:rsidR="0065216A" w:rsidRPr="002C288C" w:rsidRDefault="6167075B" w:rsidP="00330F36">
      <w:pPr>
        <w:pStyle w:val="ListNumber"/>
      </w:pPr>
      <w:r w:rsidRPr="093D0AD1">
        <w:t xml:space="preserve">As a </w:t>
      </w:r>
      <w:r w:rsidRPr="00330F36">
        <w:t>class</w:t>
      </w:r>
      <w:r w:rsidRPr="093D0AD1">
        <w:t>, a</w:t>
      </w:r>
      <w:r w:rsidR="7275D96B" w:rsidRPr="093D0AD1">
        <w:t xml:space="preserve">sk </w:t>
      </w:r>
      <w:r w:rsidR="006A0078" w:rsidRPr="00F43D8D">
        <w:t>groups</w:t>
      </w:r>
      <w:r w:rsidR="006A0078" w:rsidRPr="093D0AD1">
        <w:t xml:space="preserve"> of </w:t>
      </w:r>
      <w:r w:rsidR="7275D96B" w:rsidRPr="093D0AD1">
        <w:t>students</w:t>
      </w:r>
      <w:r w:rsidR="02065BA9" w:rsidRPr="093D0AD1">
        <w:t xml:space="preserve"> to read aloud </w:t>
      </w:r>
      <w:r w:rsidR="006A0078" w:rsidRPr="093D0AD1">
        <w:t>a</w:t>
      </w:r>
      <w:r w:rsidR="02065BA9" w:rsidRPr="093D0AD1">
        <w:t xml:space="preserve"> number and</w:t>
      </w:r>
      <w:r w:rsidR="7275D96B" w:rsidRPr="093D0AD1">
        <w:t xml:space="preserve"> </w:t>
      </w:r>
      <w:r w:rsidR="006A0078" w:rsidRPr="093D0AD1">
        <w:t>represent</w:t>
      </w:r>
      <w:r w:rsidR="7275D96B" w:rsidRPr="093D0AD1">
        <w:t xml:space="preserve"> </w:t>
      </w:r>
      <w:r w:rsidR="006A0078" w:rsidRPr="093D0AD1">
        <w:t xml:space="preserve">it </w:t>
      </w:r>
      <w:r w:rsidR="7275D96B" w:rsidRPr="093D0AD1">
        <w:t>us</w:t>
      </w:r>
      <w:r w:rsidR="006A0078" w:rsidRPr="093D0AD1">
        <w:t>ing</w:t>
      </w:r>
      <w:r w:rsidR="7275D96B" w:rsidRPr="093D0AD1">
        <w:t xml:space="preserve"> MAB materials:</w:t>
      </w:r>
    </w:p>
    <w:p w14:paraId="5F677E7B" w14:textId="32BEBAAC" w:rsidR="0065216A" w:rsidRPr="00F43D8D" w:rsidRDefault="7275D96B" w:rsidP="00F43D8D">
      <w:pPr>
        <w:pStyle w:val="ListBullet"/>
        <w:ind w:left="1134"/>
      </w:pPr>
      <w:r w:rsidRPr="00F43D8D">
        <w:t>1.594</w:t>
      </w:r>
    </w:p>
    <w:p w14:paraId="42913A71" w14:textId="46883817" w:rsidR="0065216A" w:rsidRPr="00F43D8D" w:rsidRDefault="7275D96B" w:rsidP="00F43D8D">
      <w:pPr>
        <w:pStyle w:val="ListBullet"/>
        <w:ind w:left="1134"/>
      </w:pPr>
      <w:r w:rsidRPr="00F43D8D">
        <w:t>2.637</w:t>
      </w:r>
    </w:p>
    <w:p w14:paraId="4DD85C4C" w14:textId="0099731F" w:rsidR="0065216A" w:rsidRPr="00F43D8D" w:rsidRDefault="7275D96B" w:rsidP="00F43D8D">
      <w:pPr>
        <w:pStyle w:val="ListBullet"/>
        <w:ind w:left="1134"/>
      </w:pPr>
      <w:r w:rsidRPr="00F43D8D">
        <w:t>0.186</w:t>
      </w:r>
    </w:p>
    <w:p w14:paraId="07301888" w14:textId="54F2DED9" w:rsidR="0065216A" w:rsidRPr="00F43D8D" w:rsidRDefault="4EBC3C16" w:rsidP="00F43D8D">
      <w:pPr>
        <w:pStyle w:val="ListBullet"/>
        <w:ind w:left="1134"/>
      </w:pPr>
      <w:r w:rsidRPr="00F43D8D">
        <w:t>3</w:t>
      </w:r>
      <w:r w:rsidR="0065216A" w:rsidRPr="00F43D8D">
        <w:t>.</w:t>
      </w:r>
      <w:r w:rsidR="752B22A2" w:rsidRPr="00F43D8D">
        <w:t>045</w:t>
      </w:r>
    </w:p>
    <w:p w14:paraId="684B1C5E" w14:textId="34786C06" w:rsidR="752B22A2" w:rsidRPr="00F43D8D" w:rsidRDefault="752B22A2" w:rsidP="00F43D8D">
      <w:pPr>
        <w:pStyle w:val="ListBullet"/>
        <w:ind w:left="1134"/>
      </w:pPr>
      <w:r w:rsidRPr="00F43D8D">
        <w:t>2.108</w:t>
      </w:r>
    </w:p>
    <w:p w14:paraId="2C8DA728" w14:textId="48C84700" w:rsidR="752B22A2" w:rsidRPr="00F43D8D" w:rsidRDefault="752B22A2" w:rsidP="00F43D8D">
      <w:pPr>
        <w:pStyle w:val="ListBullet"/>
        <w:ind w:left="1134"/>
      </w:pPr>
      <w:r w:rsidRPr="00F43D8D">
        <w:t>1.770</w:t>
      </w:r>
      <w:r w:rsidR="007E40BC">
        <w:t>.</w:t>
      </w:r>
    </w:p>
    <w:p w14:paraId="77590124" w14:textId="19DA25AC" w:rsidR="00F96CED" w:rsidRDefault="7EFCF422" w:rsidP="00330F36">
      <w:pPr>
        <w:pStyle w:val="FeatureBox"/>
      </w:pPr>
      <w:r w:rsidRPr="093D0AD1">
        <w:rPr>
          <w:rStyle w:val="Strong"/>
          <w:rFonts w:eastAsia="Arial"/>
        </w:rPr>
        <w:t>Note</w:t>
      </w:r>
      <w:r w:rsidRPr="093D0AD1">
        <w:t xml:space="preserve">: </w:t>
      </w:r>
      <w:r w:rsidR="00F43D8D" w:rsidRPr="00330F36">
        <w:t>t</w:t>
      </w:r>
      <w:r w:rsidRPr="00330F36">
        <w:t>o</w:t>
      </w:r>
      <w:r w:rsidRPr="093D0AD1">
        <w:t xml:space="preserve"> support place value conceptual understanding, </w:t>
      </w:r>
      <w:r w:rsidR="76CD8350" w:rsidRPr="093D0AD1">
        <w:t>2.108</w:t>
      </w:r>
      <w:r w:rsidRPr="093D0AD1">
        <w:t xml:space="preserve"> would be read as </w:t>
      </w:r>
      <w:r w:rsidR="76CD8350" w:rsidRPr="093D0AD1">
        <w:t>two</w:t>
      </w:r>
      <w:r w:rsidRPr="093D0AD1">
        <w:t xml:space="preserve"> and </w:t>
      </w:r>
      <w:r w:rsidR="76CD8350" w:rsidRPr="093D0AD1">
        <w:t>one hundred and eight</w:t>
      </w:r>
      <w:r w:rsidRPr="093D0AD1">
        <w:t xml:space="preserve"> thousandths. The language connects the decimal fraction with the whole number and makes a connection with common fractions</w:t>
      </w:r>
      <w:r w:rsidR="5F207CE0" w:rsidRPr="093D0AD1">
        <w:t>.</w:t>
      </w:r>
    </w:p>
    <w:p w14:paraId="5E3BFE42" w14:textId="27EAD779" w:rsidR="0065216A" w:rsidRPr="002C288C" w:rsidRDefault="006A0078" w:rsidP="00330F36">
      <w:pPr>
        <w:pStyle w:val="ListNumber"/>
      </w:pPr>
      <w:r w:rsidRPr="093D0AD1">
        <w:t xml:space="preserve">Each group </w:t>
      </w:r>
      <w:r w:rsidRPr="00330F36">
        <w:t>shares</w:t>
      </w:r>
      <w:r w:rsidRPr="093D0AD1">
        <w:t xml:space="preserve"> their representation.</w:t>
      </w:r>
      <w:r w:rsidR="1E5AF886" w:rsidRPr="093D0AD1">
        <w:t xml:space="preserve"> </w:t>
      </w:r>
      <w:r w:rsidRPr="093D0AD1">
        <w:t>A</w:t>
      </w:r>
      <w:r w:rsidR="1E5AF886" w:rsidRPr="093D0AD1">
        <w:t>sk</w:t>
      </w:r>
      <w:r w:rsidRPr="093D0AD1">
        <w:t xml:space="preserve"> students</w:t>
      </w:r>
      <w:r w:rsidR="1E5AF886" w:rsidRPr="093D0AD1">
        <w:t>:</w:t>
      </w:r>
    </w:p>
    <w:p w14:paraId="6E426D15" w14:textId="4A96B196" w:rsidR="0065216A" w:rsidRPr="00330F36" w:rsidRDefault="4B8D3BF6" w:rsidP="00330F36">
      <w:pPr>
        <w:pStyle w:val="ListBullet"/>
        <w:ind w:left="1134"/>
      </w:pPr>
      <w:r w:rsidRPr="00330F36">
        <w:t xml:space="preserve">How many whole numbers </w:t>
      </w:r>
      <w:r w:rsidR="00F37B32" w:rsidRPr="00330F36">
        <w:t>are there</w:t>
      </w:r>
      <w:r w:rsidRPr="00330F36">
        <w:t>?</w:t>
      </w:r>
    </w:p>
    <w:p w14:paraId="1ACD1FF6" w14:textId="122798CB" w:rsidR="0065216A" w:rsidRPr="00330F36" w:rsidRDefault="4B8D3BF6" w:rsidP="00330F36">
      <w:pPr>
        <w:pStyle w:val="ListBullet"/>
        <w:ind w:left="1134"/>
      </w:pPr>
      <w:r w:rsidRPr="00330F36">
        <w:t>How many tenths?</w:t>
      </w:r>
    </w:p>
    <w:p w14:paraId="29A55DFA" w14:textId="24111326" w:rsidR="0065216A" w:rsidRPr="00330F36" w:rsidRDefault="4B8D3BF6" w:rsidP="00330F36">
      <w:pPr>
        <w:pStyle w:val="ListBullet"/>
        <w:ind w:left="1134"/>
      </w:pPr>
      <w:r w:rsidRPr="00330F36">
        <w:lastRenderedPageBreak/>
        <w:t>How many hundredths?</w:t>
      </w:r>
    </w:p>
    <w:p w14:paraId="7201009E" w14:textId="45C2F15D" w:rsidR="0065216A" w:rsidRPr="00330F36" w:rsidRDefault="4B8D3BF6" w:rsidP="00330F36">
      <w:pPr>
        <w:pStyle w:val="ListBullet"/>
        <w:ind w:left="1134"/>
      </w:pPr>
      <w:r w:rsidRPr="00330F36">
        <w:t>How many thousandth?</w:t>
      </w:r>
    </w:p>
    <w:p w14:paraId="5B29C084" w14:textId="250B83F2" w:rsidR="0065216A" w:rsidRPr="00330F36" w:rsidRDefault="4B8D3BF6" w:rsidP="00330F36">
      <w:pPr>
        <w:pStyle w:val="ListBullet"/>
        <w:ind w:left="1134"/>
      </w:pPr>
      <w:r w:rsidRPr="00330F36">
        <w:t>What was the role of zero?</w:t>
      </w:r>
    </w:p>
    <w:p w14:paraId="71DE4ACE" w14:textId="5C3EEF02" w:rsidR="6C380FAE" w:rsidRDefault="6C380FAE" w:rsidP="00330F36">
      <w:pPr>
        <w:pStyle w:val="FeatureBox"/>
      </w:pPr>
      <w:r w:rsidRPr="093D0AD1">
        <w:rPr>
          <w:rStyle w:val="Strong"/>
          <w:rFonts w:eastAsia="Arial"/>
        </w:rPr>
        <w:t>Note</w:t>
      </w:r>
      <w:r w:rsidRPr="093D0AD1">
        <w:t xml:space="preserve">: </w:t>
      </w:r>
      <w:r w:rsidR="00330F36" w:rsidRPr="00330F36">
        <w:t>t</w:t>
      </w:r>
      <w:r w:rsidRPr="00330F36">
        <w:t>he</w:t>
      </w:r>
      <w:r w:rsidRPr="093D0AD1">
        <w:t xml:space="preserve"> Stage 3 teaching advice states that the role of zero as a place holder assists in understanding how we say and write decimals. Zero is written in the ones place in a decimal to reduce the risk of misreading the decimal as a whole number.</w:t>
      </w:r>
    </w:p>
    <w:p w14:paraId="6BCB811C" w14:textId="77777777" w:rsidR="0065216A" w:rsidRDefault="0065216A" w:rsidP="00330F36">
      <w:r>
        <w:t xml:space="preserve">This table details opportunities </w:t>
      </w:r>
      <w:r w:rsidRPr="00330F36">
        <w:t>for</w:t>
      </w:r>
      <w:r>
        <w:t xml:space="preserve">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5216A" w14:paraId="5678B165" w14:textId="77777777" w:rsidTr="00330F36">
        <w:trPr>
          <w:cnfStyle w:val="100000000000" w:firstRow="1" w:lastRow="0" w:firstColumn="0" w:lastColumn="0" w:oddVBand="0" w:evenVBand="0" w:oddHBand="0" w:evenHBand="0" w:firstRowFirstColumn="0" w:firstRowLastColumn="0" w:lastRowFirstColumn="0" w:lastRowLastColumn="0"/>
        </w:trPr>
        <w:tc>
          <w:tcPr>
            <w:tcW w:w="2500" w:type="pct"/>
          </w:tcPr>
          <w:p w14:paraId="7925045B" w14:textId="77777777" w:rsidR="0065216A" w:rsidRDefault="0065216A" w:rsidP="009F41C2">
            <w:r w:rsidRPr="00F8552A">
              <w:t>Assessment opportunities</w:t>
            </w:r>
          </w:p>
        </w:tc>
        <w:tc>
          <w:tcPr>
            <w:tcW w:w="2500" w:type="pct"/>
          </w:tcPr>
          <w:p w14:paraId="1C251A8F" w14:textId="77777777" w:rsidR="0065216A" w:rsidRDefault="0065216A" w:rsidP="009F41C2">
            <w:r w:rsidRPr="00F8552A">
              <w:t>Links</w:t>
            </w:r>
          </w:p>
        </w:tc>
      </w:tr>
      <w:tr w:rsidR="0065216A" w14:paraId="30C6976C" w14:textId="77777777" w:rsidTr="00330F36">
        <w:trPr>
          <w:cnfStyle w:val="000000100000" w:firstRow="0" w:lastRow="0" w:firstColumn="0" w:lastColumn="0" w:oddVBand="0" w:evenVBand="0" w:oddHBand="1" w:evenHBand="0" w:firstRowFirstColumn="0" w:firstRowLastColumn="0" w:lastRowFirstColumn="0" w:lastRowLastColumn="0"/>
        </w:trPr>
        <w:tc>
          <w:tcPr>
            <w:tcW w:w="2500" w:type="pct"/>
          </w:tcPr>
          <w:p w14:paraId="6F3A5A89" w14:textId="77777777" w:rsidR="0065216A" w:rsidRDefault="0065216A" w:rsidP="009F41C2">
            <w:r>
              <w:t>What to look for:</w:t>
            </w:r>
          </w:p>
          <w:p w14:paraId="361FF079" w14:textId="45349D0D" w:rsidR="0065216A" w:rsidRDefault="0065216A" w:rsidP="009F41C2">
            <w:pPr>
              <w:pStyle w:val="ListBullet"/>
            </w:pPr>
            <w:r>
              <w:t xml:space="preserve">Can students </w:t>
            </w:r>
            <w:r w:rsidR="57E066C2">
              <w:t>indicate the place value of digits in decimal numbers of up to 3 decimal places?</w:t>
            </w:r>
            <w:r w:rsidR="78339FD3">
              <w:t xml:space="preserve"> </w:t>
            </w:r>
            <w:r w:rsidR="78339FD3" w:rsidRPr="00330F36">
              <w:rPr>
                <w:rStyle w:val="Strong"/>
              </w:rPr>
              <w:t>[MAO-WM-01, MA3-RN-02]</w:t>
            </w:r>
          </w:p>
          <w:p w14:paraId="12D3B3AA" w14:textId="5C852666" w:rsidR="0065216A" w:rsidRPr="006E2920" w:rsidRDefault="57E066C2" w:rsidP="009F41C2">
            <w:pPr>
              <w:pStyle w:val="ListBullet"/>
            </w:pPr>
            <w:r>
              <w:t>Can students use place value to partition decimals?</w:t>
            </w:r>
            <w:r w:rsidR="7A8AF983">
              <w:t xml:space="preserve"> </w:t>
            </w:r>
            <w:r w:rsidR="00E35B31">
              <w:br/>
            </w:r>
            <w:r w:rsidR="7A8AF983" w:rsidRPr="00330F36">
              <w:rPr>
                <w:rStyle w:val="Strong"/>
              </w:rPr>
              <w:t>[MAO-WM-01, MA3-RN-02]</w:t>
            </w:r>
          </w:p>
          <w:p w14:paraId="7FC995E8" w14:textId="5EA02C11" w:rsidR="006E2920" w:rsidRDefault="006E2920" w:rsidP="009F41C2">
            <w:pPr>
              <w:pStyle w:val="ListBullet"/>
            </w:pPr>
            <w:r>
              <w:t xml:space="preserve">Can students </w:t>
            </w:r>
            <w:r w:rsidRPr="00762E40">
              <w:t>use place value to interpret zero digits in decimals</w:t>
            </w:r>
            <w:r>
              <w:t xml:space="preserve">? </w:t>
            </w:r>
            <w:r w:rsidRPr="00330F36">
              <w:rPr>
                <w:rStyle w:val="Strong"/>
              </w:rPr>
              <w:t>[MAO-WM-01, MA3-RN-02]</w:t>
            </w:r>
          </w:p>
        </w:tc>
        <w:tc>
          <w:tcPr>
            <w:tcW w:w="2500" w:type="pct"/>
          </w:tcPr>
          <w:p w14:paraId="6794DF8F" w14:textId="7C08A2F8" w:rsidR="0065216A" w:rsidRDefault="55C4DEC8" w:rsidP="009F41C2">
            <w:pPr>
              <w:pStyle w:val="ListBullet"/>
              <w:numPr>
                <w:ilvl w:val="0"/>
                <w:numId w:val="0"/>
              </w:numPr>
            </w:pPr>
            <w:r>
              <w:t xml:space="preserve">Links to </w:t>
            </w:r>
            <w:hyperlink r:id="rId45">
              <w:r w:rsidRPr="588B59FE">
                <w:rPr>
                  <w:rStyle w:val="Hyperlink"/>
                </w:rPr>
                <w:t>National Numeracy Learning Progressions</w:t>
              </w:r>
            </w:hyperlink>
            <w:r>
              <w:t xml:space="preserve"> (NNLP):</w:t>
            </w:r>
          </w:p>
          <w:p w14:paraId="2231CBB8" w14:textId="7D7DDC4C" w:rsidR="0065216A" w:rsidRDefault="4CB13CCF" w:rsidP="009F41C2">
            <w:pPr>
              <w:pStyle w:val="ListBullet"/>
              <w:rPr>
                <w:rFonts w:eastAsia="Calibri"/>
              </w:rPr>
            </w:pPr>
            <w:r>
              <w:t>NPV7, NPV8.</w:t>
            </w:r>
          </w:p>
          <w:p w14:paraId="5F56B2F7" w14:textId="7C4BD438" w:rsidR="0065216A" w:rsidRDefault="55C4DEC8" w:rsidP="009F41C2">
            <w:pPr>
              <w:rPr>
                <w:rFonts w:eastAsia="Calibri"/>
              </w:rPr>
            </w:pPr>
            <w:r>
              <w:t xml:space="preserve">Links to suggested </w:t>
            </w:r>
            <w:hyperlink r:id="rId46">
              <w:r w:rsidRPr="588B59FE">
                <w:rPr>
                  <w:rStyle w:val="Hyperlink"/>
                </w:rPr>
                <w:t>Interview for Student Reasoning</w:t>
              </w:r>
            </w:hyperlink>
            <w:r>
              <w:t xml:space="preserve"> (IfSR) tasks:</w:t>
            </w:r>
          </w:p>
          <w:p w14:paraId="4E14BBCF" w14:textId="7A42B13D" w:rsidR="0065216A" w:rsidRDefault="4CB13CCF" w:rsidP="009F41C2">
            <w:pPr>
              <w:pStyle w:val="ListBullet"/>
            </w:pPr>
            <w:r w:rsidRPr="093D0AD1">
              <w:rPr>
                <w:rStyle w:val="Strong"/>
              </w:rPr>
              <w:t>IfSR-PT</w:t>
            </w:r>
            <w:r>
              <w:t>: 1A.5</w:t>
            </w:r>
          </w:p>
          <w:p w14:paraId="47FC2FE7" w14:textId="0ECABFCC" w:rsidR="0065216A" w:rsidRDefault="4CB13CCF" w:rsidP="009F41C2">
            <w:pPr>
              <w:pStyle w:val="ListBullet"/>
            </w:pPr>
            <w:r w:rsidRPr="093D0AD1">
              <w:rPr>
                <w:rStyle w:val="Strong"/>
              </w:rPr>
              <w:t>IfSR-NP</w:t>
            </w:r>
            <w:r>
              <w:t>: 4D.2, 4D.6.</w:t>
            </w:r>
          </w:p>
        </w:tc>
      </w:tr>
    </w:tbl>
    <w:p w14:paraId="4DABD04B" w14:textId="727F61D3" w:rsidR="0065216A" w:rsidRDefault="0065216A" w:rsidP="00330F36">
      <w:pPr>
        <w:pStyle w:val="Heading2"/>
      </w:pPr>
      <w:bookmarkStart w:id="48" w:name="_Toc153983160"/>
      <w:r w:rsidRPr="093D0AD1">
        <w:lastRenderedPageBreak/>
        <w:t>Core lesson</w:t>
      </w:r>
      <w:r w:rsidR="00330F36">
        <w:t xml:space="preserve"> –</w:t>
      </w:r>
      <w:r w:rsidRPr="093D0AD1">
        <w:t xml:space="preserve"> </w:t>
      </w:r>
      <w:r w:rsidR="00330F36" w:rsidRPr="00330F36">
        <w:t>m</w:t>
      </w:r>
      <w:r w:rsidR="00A25772" w:rsidRPr="00330F36">
        <w:t>easuring</w:t>
      </w:r>
      <w:r w:rsidR="00A25772" w:rsidRPr="093D0AD1">
        <w:t xml:space="preserve"> </w:t>
      </w:r>
      <w:r w:rsidR="6DC2D30F" w:rsidRPr="093D0AD1">
        <w:t xml:space="preserve">water </w:t>
      </w:r>
      <w:r w:rsidR="00A25772" w:rsidRPr="093D0AD1">
        <w:t xml:space="preserve">with decimals </w:t>
      </w:r>
      <w:r w:rsidRPr="093D0AD1">
        <w:t xml:space="preserve">– </w:t>
      </w:r>
      <w:r w:rsidR="002B1686" w:rsidRPr="093D0AD1">
        <w:t xml:space="preserve">35 </w:t>
      </w:r>
      <w:r w:rsidRPr="093D0AD1">
        <w:t>minutes</w:t>
      </w:r>
      <w:bookmarkEnd w:id="48"/>
    </w:p>
    <w:p w14:paraId="5362A0B7" w14:textId="77777777" w:rsidR="0065216A" w:rsidRDefault="0065216A" w:rsidP="00330F36">
      <w:r>
        <w:t xml:space="preserve">The table below contains suggested learning intentions and </w:t>
      </w:r>
      <w:r w:rsidRPr="00330F36">
        <w:t>success</w:t>
      </w:r>
      <w:r>
        <w:t xml:space="preserve">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306F0DCC"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09BC73A9" w14:textId="77777777" w:rsidR="0065216A" w:rsidRDefault="0065216A" w:rsidP="009F41C2">
            <w:r w:rsidRPr="00616971">
              <w:t>Core concept learning intentions</w:t>
            </w:r>
          </w:p>
        </w:tc>
        <w:tc>
          <w:tcPr>
            <w:tcW w:w="7280" w:type="dxa"/>
          </w:tcPr>
          <w:p w14:paraId="1DADD271" w14:textId="77777777" w:rsidR="0065216A" w:rsidRDefault="0065216A" w:rsidP="009F41C2">
            <w:r w:rsidRPr="00616971">
              <w:t>Core concept success criteria</w:t>
            </w:r>
          </w:p>
        </w:tc>
      </w:tr>
      <w:tr w:rsidR="0065216A" w14:paraId="0DFD913B"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2F710F4C" w14:textId="77777777" w:rsidR="0065216A" w:rsidRDefault="0065216A" w:rsidP="00330F36">
            <w:r>
              <w:t xml:space="preserve">Students are </w:t>
            </w:r>
            <w:r w:rsidRPr="00330F36">
              <w:t>learning</w:t>
            </w:r>
            <w:r>
              <w:t xml:space="preserve"> to:</w:t>
            </w:r>
          </w:p>
          <w:p w14:paraId="52FA100B" w14:textId="65CFE947" w:rsidR="009D4DE7" w:rsidRDefault="643B1D77" w:rsidP="00330F36">
            <w:pPr>
              <w:pStyle w:val="ListBullet"/>
            </w:pPr>
            <w:r>
              <w:t>c</w:t>
            </w:r>
            <w:r w:rsidR="71B6C932">
              <w:t xml:space="preserve">onnect decimal </w:t>
            </w:r>
            <w:r w:rsidR="71B6C932" w:rsidRPr="00330F36">
              <w:t>representations</w:t>
            </w:r>
            <w:r w:rsidR="71B6C932">
              <w:t xml:space="preserve"> to the metric system</w:t>
            </w:r>
          </w:p>
          <w:p w14:paraId="70C16C43" w14:textId="2203C3AB" w:rsidR="0065216A" w:rsidRPr="009F7F0A" w:rsidRDefault="643B1D77" w:rsidP="009F41C2">
            <w:pPr>
              <w:pStyle w:val="ListBullet"/>
            </w:pPr>
            <w:r>
              <w:t>r</w:t>
            </w:r>
            <w:r w:rsidR="71B6C932">
              <w:t>ecognise that the place value system can be extended beyond hundredths.</w:t>
            </w:r>
          </w:p>
        </w:tc>
        <w:tc>
          <w:tcPr>
            <w:tcW w:w="7280" w:type="dxa"/>
          </w:tcPr>
          <w:p w14:paraId="476341BF" w14:textId="77777777" w:rsidR="0065216A" w:rsidRDefault="0065216A" w:rsidP="009F41C2">
            <w:r>
              <w:t>Students can:</w:t>
            </w:r>
          </w:p>
          <w:p w14:paraId="6FB71C8D" w14:textId="754227FF" w:rsidR="00AE686F" w:rsidRDefault="643B1D77" w:rsidP="009F41C2">
            <w:pPr>
              <w:pStyle w:val="ListBullet"/>
            </w:pPr>
            <w:r>
              <w:t>recognise the equivalence of whole-number and decimal representations of measurements of capacities</w:t>
            </w:r>
          </w:p>
          <w:p w14:paraId="4DFD4CD5" w14:textId="2917CA2E" w:rsidR="00AE686F" w:rsidRDefault="643B1D77" w:rsidP="009F41C2">
            <w:pPr>
              <w:pStyle w:val="ListBullet"/>
            </w:pPr>
            <w:r>
              <w:t>interpret and record decimal notation for capacities to 3 decimal places</w:t>
            </w:r>
          </w:p>
          <w:p w14:paraId="74F8F5E0" w14:textId="61BBB087" w:rsidR="0065216A" w:rsidRPr="009F7F0A" w:rsidRDefault="643B1D77" w:rsidP="00330F36">
            <w:pPr>
              <w:pStyle w:val="ListBullet"/>
            </w:pPr>
            <w:r>
              <w:t>indicate the place value of digits in decimal numbers of up to 3 decimal places</w:t>
            </w:r>
            <w:r w:rsidR="6C84E46A">
              <w:t>.</w:t>
            </w:r>
          </w:p>
        </w:tc>
      </w:tr>
    </w:tbl>
    <w:p w14:paraId="400CB157" w14:textId="42BD9084" w:rsidR="002F1AF4" w:rsidRDefault="002F1AF4" w:rsidP="00330F36">
      <w:pPr>
        <w:pStyle w:val="ListNumber"/>
      </w:pPr>
      <w:r w:rsidRPr="093D0AD1">
        <w:t xml:space="preserve">Revise </w:t>
      </w:r>
      <w:r w:rsidRPr="00330F36">
        <w:t>benchmark</w:t>
      </w:r>
      <w:r w:rsidRPr="093D0AD1">
        <w:t xml:space="preserve"> equivalence with students. For example, one litre is the same as 1000</w:t>
      </w:r>
      <w:r w:rsidR="00330F36">
        <w:t> </w:t>
      </w:r>
      <w:r w:rsidRPr="093D0AD1">
        <w:t>mL or 4 cups. Model using a measuring jug to show how 4 cups is the same as 1000</w:t>
      </w:r>
      <w:r w:rsidR="00330F36">
        <w:t> </w:t>
      </w:r>
      <w:r w:rsidRPr="093D0AD1">
        <w:t>mL or one litre.</w:t>
      </w:r>
      <w:r w:rsidR="00156E9C" w:rsidRPr="093D0AD1">
        <w:t xml:space="preserve"> Revise benchmark </w:t>
      </w:r>
      <w:r w:rsidRPr="093D0AD1">
        <w:t xml:space="preserve">relationships </w:t>
      </w:r>
      <w:r w:rsidR="00156E9C" w:rsidRPr="093D0AD1">
        <w:t>of</w:t>
      </w:r>
      <w:r w:rsidRPr="093D0AD1">
        <w:t xml:space="preserve"> one cup and one</w:t>
      </w:r>
      <w:r w:rsidR="004F70EB">
        <w:t>-</w:t>
      </w:r>
      <w:r w:rsidRPr="093D0AD1">
        <w:t xml:space="preserve">quarter, </w:t>
      </w:r>
      <w:r w:rsidR="00F85EC2">
        <w:t>2</w:t>
      </w:r>
      <w:r w:rsidRPr="093D0AD1">
        <w:t xml:space="preserve"> cups and </w:t>
      </w:r>
      <w:r w:rsidR="004F70EB">
        <w:t>two-</w:t>
      </w:r>
      <w:r w:rsidRPr="093D0AD1">
        <w:t>quarters or a half and</w:t>
      </w:r>
      <w:r w:rsidR="00F85EC2">
        <w:t xml:space="preserve"> 3</w:t>
      </w:r>
      <w:r w:rsidRPr="093D0AD1">
        <w:t xml:space="preserve"> cups or </w:t>
      </w:r>
      <w:r w:rsidR="004F70EB">
        <w:t>three-</w:t>
      </w:r>
      <w:r w:rsidRPr="093D0AD1">
        <w:t>quarters</w:t>
      </w:r>
      <w:r w:rsidR="00F85EC2">
        <w:t xml:space="preserve"> (s</w:t>
      </w:r>
      <w:r w:rsidRPr="093D0AD1">
        <w:t>ee</w:t>
      </w:r>
      <w:r w:rsidR="00323BD3" w:rsidRPr="093D0AD1">
        <w:t xml:space="preserve"> </w:t>
      </w:r>
      <w:r>
        <w:fldChar w:fldCharType="begin"/>
      </w:r>
      <w:r>
        <w:instrText xml:space="preserve"> REF _Ref142645242 \h </w:instrText>
      </w:r>
      <w:r>
        <w:fldChar w:fldCharType="separate"/>
      </w:r>
      <w:r w:rsidR="00323BD3">
        <w:t xml:space="preserve">Figure </w:t>
      </w:r>
      <w:r w:rsidR="00323BD3" w:rsidRPr="093D0AD1">
        <w:rPr>
          <w:noProof/>
        </w:rPr>
        <w:t>11</w:t>
      </w:r>
      <w:r>
        <w:fldChar w:fldCharType="end"/>
      </w:r>
      <w:r w:rsidR="00F85EC2">
        <w:t>)</w:t>
      </w:r>
      <w:r w:rsidR="00C50130" w:rsidRPr="093D0AD1">
        <w:t>.</w:t>
      </w:r>
    </w:p>
    <w:p w14:paraId="76A1EF25" w14:textId="5A9B875B" w:rsidR="00C421A4" w:rsidRDefault="00C421A4" w:rsidP="009F41C2">
      <w:pPr>
        <w:pStyle w:val="Caption"/>
        <w:rPr>
          <w:rFonts w:eastAsia="Arial"/>
          <w:szCs w:val="24"/>
        </w:rPr>
      </w:pPr>
      <w:bookmarkStart w:id="49" w:name="_Ref142645242"/>
      <w:r w:rsidRPr="093D0AD1">
        <w:rPr>
          <w:rFonts w:eastAsia="Arial"/>
          <w:szCs w:val="24"/>
        </w:rPr>
        <w:lastRenderedPageBreak/>
        <w:t xml:space="preserve">Figure </w:t>
      </w:r>
      <w:r w:rsidR="001E46F2">
        <w:rPr>
          <w:rFonts w:eastAsia="Arial"/>
          <w:szCs w:val="24"/>
        </w:rPr>
        <w:fldChar w:fldCharType="begin"/>
      </w:r>
      <w:r w:rsidR="001E46F2">
        <w:rPr>
          <w:rFonts w:eastAsia="Arial"/>
          <w:szCs w:val="24"/>
        </w:rPr>
        <w:instrText xml:space="preserve"> SEQ Figure \* ARABIC </w:instrText>
      </w:r>
      <w:r w:rsidR="001E46F2">
        <w:rPr>
          <w:rFonts w:eastAsia="Arial"/>
          <w:szCs w:val="24"/>
        </w:rPr>
        <w:fldChar w:fldCharType="separate"/>
      </w:r>
      <w:r w:rsidR="00D37D53">
        <w:rPr>
          <w:rFonts w:eastAsia="Arial"/>
          <w:noProof/>
          <w:szCs w:val="24"/>
        </w:rPr>
        <w:t>11</w:t>
      </w:r>
      <w:r w:rsidR="001E46F2">
        <w:rPr>
          <w:rFonts w:eastAsia="Arial"/>
          <w:szCs w:val="24"/>
        </w:rPr>
        <w:fldChar w:fldCharType="end"/>
      </w:r>
      <w:bookmarkEnd w:id="49"/>
      <w:r w:rsidRPr="093D0AD1">
        <w:rPr>
          <w:rFonts w:eastAsia="Arial"/>
          <w:szCs w:val="24"/>
        </w:rPr>
        <w:t xml:space="preserve"> </w:t>
      </w:r>
      <w:r w:rsidR="00295132" w:rsidRPr="093D0AD1">
        <w:rPr>
          <w:rFonts w:eastAsia="Arial"/>
          <w:szCs w:val="24"/>
        </w:rPr>
        <w:t>–</w:t>
      </w:r>
      <w:r w:rsidRPr="093D0AD1">
        <w:rPr>
          <w:rFonts w:eastAsia="Arial"/>
          <w:szCs w:val="24"/>
        </w:rPr>
        <w:t xml:space="preserve"> </w:t>
      </w:r>
      <w:r w:rsidR="00CE7A2F">
        <w:rPr>
          <w:rFonts w:eastAsia="Arial"/>
          <w:szCs w:val="24"/>
        </w:rPr>
        <w:t>m</w:t>
      </w:r>
      <w:r w:rsidRPr="093D0AD1">
        <w:rPr>
          <w:rFonts w:eastAsia="Arial"/>
          <w:szCs w:val="24"/>
        </w:rPr>
        <w:t>easuring benchmark equivalence</w:t>
      </w:r>
    </w:p>
    <w:p w14:paraId="1FCB7D4F" w14:textId="0F8E05B8" w:rsidR="00722AB8" w:rsidRDefault="00722AB8" w:rsidP="007C380C">
      <w:pPr>
        <w:rPr>
          <w:rFonts w:eastAsia="Arial"/>
        </w:rPr>
      </w:pPr>
      <w:r>
        <w:rPr>
          <w:noProof/>
        </w:rPr>
        <w:drawing>
          <wp:inline distT="0" distB="0" distL="0" distR="0" wp14:anchorId="6F7158B0" wp14:editId="4C01C6F5">
            <wp:extent cx="3797300" cy="3002788"/>
            <wp:effectExtent l="0" t="0" r="0" b="7620"/>
            <wp:docPr id="12" name="Picture 12" descr="A measuring jug with benchmark capaciti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easuring jug with benchmark capacities mark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02164" cy="3006635"/>
                    </a:xfrm>
                    <a:prstGeom prst="rect">
                      <a:avLst/>
                    </a:prstGeom>
                  </pic:spPr>
                </pic:pic>
              </a:graphicData>
            </a:graphic>
          </wp:inline>
        </w:drawing>
      </w:r>
    </w:p>
    <w:p w14:paraId="000CB76C" w14:textId="06056969" w:rsidR="002F1AF4" w:rsidRDefault="002F1AF4" w:rsidP="00CE7A2F">
      <w:pPr>
        <w:pStyle w:val="ListNumber"/>
      </w:pPr>
      <w:r w:rsidRPr="093D0AD1">
        <w:t xml:space="preserve">Revise </w:t>
      </w:r>
      <w:r w:rsidRPr="00CE7A2F">
        <w:t>formal</w:t>
      </w:r>
      <w:r w:rsidRPr="093D0AD1">
        <w:t xml:space="preserve"> units of measurement used to measure capacity. For example, litres and millilitres.</w:t>
      </w:r>
    </w:p>
    <w:p w14:paraId="737DFE04" w14:textId="57BD1653" w:rsidR="0008030C" w:rsidRPr="000B7475" w:rsidRDefault="002F1AF4" w:rsidP="00CE7A2F">
      <w:pPr>
        <w:pStyle w:val="ListNumber"/>
      </w:pPr>
      <w:r w:rsidRPr="00CE7A2F">
        <w:t>Display</w:t>
      </w:r>
      <w:r w:rsidRPr="093D0AD1">
        <w:t xml:space="preserve"> </w:t>
      </w:r>
      <w:hyperlink w:anchor="_Resource_17:_Which">
        <w:r w:rsidR="785C7CA9" w:rsidRPr="093D0AD1">
          <w:rPr>
            <w:rStyle w:val="Hyperlink"/>
            <w:rFonts w:eastAsia="Arial"/>
          </w:rPr>
          <w:t>R</w:t>
        </w:r>
        <w:r w:rsidR="04225966" w:rsidRPr="093D0AD1">
          <w:rPr>
            <w:rStyle w:val="Hyperlink"/>
            <w:rFonts w:eastAsia="Arial"/>
          </w:rPr>
          <w:t xml:space="preserve">esource </w:t>
        </w:r>
        <w:r w:rsidR="5C73FCA9" w:rsidRPr="093D0AD1">
          <w:rPr>
            <w:rStyle w:val="Hyperlink"/>
            <w:rFonts w:eastAsia="Arial"/>
          </w:rPr>
          <w:t>17</w:t>
        </w:r>
        <w:r w:rsidR="04225966" w:rsidRPr="093D0AD1">
          <w:rPr>
            <w:rStyle w:val="Hyperlink"/>
            <w:rFonts w:eastAsia="Arial"/>
          </w:rPr>
          <w:t xml:space="preserve"> </w:t>
        </w:r>
        <w:r w:rsidR="00CE7A2F">
          <w:rPr>
            <w:rStyle w:val="Hyperlink"/>
            <w:rFonts w:eastAsia="Arial"/>
          </w:rPr>
          <w:t xml:space="preserve">– </w:t>
        </w:r>
        <w:r w:rsidR="04225966" w:rsidRPr="093D0AD1">
          <w:rPr>
            <w:rStyle w:val="Hyperlink"/>
            <w:rFonts w:eastAsia="Arial"/>
          </w:rPr>
          <w:t>Which unit?</w:t>
        </w:r>
      </w:hyperlink>
      <w:r w:rsidRPr="093D0AD1">
        <w:t xml:space="preserve"> Ask students to explain </w:t>
      </w:r>
      <w:r w:rsidR="00156E9C" w:rsidRPr="093D0AD1">
        <w:t xml:space="preserve">their </w:t>
      </w:r>
      <w:r w:rsidRPr="093D0AD1">
        <w:t>choice</w:t>
      </w:r>
      <w:r w:rsidR="00156E9C" w:rsidRPr="093D0AD1">
        <w:t xml:space="preserve"> of measuring units</w:t>
      </w:r>
      <w:r w:rsidRPr="093D0AD1">
        <w:t xml:space="preserve"> to measure the capacity of </w:t>
      </w:r>
      <w:r w:rsidR="00156E9C" w:rsidRPr="093D0AD1">
        <w:t>each</w:t>
      </w:r>
      <w:r w:rsidRPr="093D0AD1">
        <w:t xml:space="preserve"> object</w:t>
      </w:r>
      <w:r w:rsidR="007C380C">
        <w:t xml:space="preserve"> (s</w:t>
      </w:r>
      <w:r w:rsidR="55156500" w:rsidRPr="093D0AD1">
        <w:t>ee</w:t>
      </w:r>
      <w:r w:rsidR="000B7475">
        <w:t xml:space="preserve"> </w:t>
      </w:r>
      <w:r w:rsidR="000B7475">
        <w:fldChar w:fldCharType="begin"/>
      </w:r>
      <w:r w:rsidR="000B7475">
        <w:instrText xml:space="preserve"> REF _Ref151724032 \h </w:instrText>
      </w:r>
      <w:r w:rsidR="000B7475">
        <w:fldChar w:fldCharType="separate"/>
      </w:r>
      <w:r w:rsidR="000B7475">
        <w:t xml:space="preserve">Figure </w:t>
      </w:r>
      <w:r w:rsidR="000B7475">
        <w:rPr>
          <w:noProof/>
        </w:rPr>
        <w:t>12</w:t>
      </w:r>
      <w:r w:rsidR="000B7475">
        <w:fldChar w:fldCharType="end"/>
      </w:r>
      <w:r w:rsidR="007C380C">
        <w:t>)</w:t>
      </w:r>
      <w:r w:rsidR="0008030C" w:rsidRPr="093D0AD1">
        <w:t>.</w:t>
      </w:r>
    </w:p>
    <w:p w14:paraId="4887C236" w14:textId="61CC3FB3" w:rsidR="007950B6" w:rsidRDefault="000B7475" w:rsidP="007950B6">
      <w:pPr>
        <w:pStyle w:val="Caption"/>
      </w:pPr>
      <w:bookmarkStart w:id="50" w:name="_Ref151724032"/>
      <w:r>
        <w:lastRenderedPageBreak/>
        <w:t xml:space="preserve">Figure </w:t>
      </w:r>
      <w:r w:rsidR="002871DF">
        <w:fldChar w:fldCharType="begin"/>
      </w:r>
      <w:r w:rsidR="002871DF">
        <w:instrText xml:space="preserve"> SEQ Figure \* ARABIC </w:instrText>
      </w:r>
      <w:r w:rsidR="002871DF">
        <w:fldChar w:fldCharType="separate"/>
      </w:r>
      <w:r w:rsidR="00D37D53">
        <w:rPr>
          <w:noProof/>
        </w:rPr>
        <w:t>12</w:t>
      </w:r>
      <w:r w:rsidR="002871DF">
        <w:rPr>
          <w:noProof/>
        </w:rPr>
        <w:fldChar w:fldCharType="end"/>
      </w:r>
      <w:bookmarkEnd w:id="50"/>
      <w:r>
        <w:t xml:space="preserve"> </w:t>
      </w:r>
      <w:r w:rsidRPr="005C69AC">
        <w:t>– Which unit? Answers</w:t>
      </w:r>
    </w:p>
    <w:p w14:paraId="1260CA9F" w14:textId="78CA9FC3" w:rsidR="007950B6" w:rsidRPr="007950B6" w:rsidRDefault="007950B6" w:rsidP="007950B6">
      <w:r>
        <w:rPr>
          <w:noProof/>
        </w:rPr>
        <w:drawing>
          <wp:inline distT="0" distB="0" distL="0" distR="0" wp14:anchorId="106005B6" wp14:editId="4876FFC2">
            <wp:extent cx="5935980" cy="4196715"/>
            <wp:effectExtent l="0" t="0" r="7620" b="0"/>
            <wp:docPr id="365157416" name="Picture 2" descr="Answers to Which unit? What format would I use to measure this capacity? There are four images with their answers. &#10;Spoon: millilitres&#10;Pool: litres&#10;Milk jug: litres&#10;Bottle: millilit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57416" name="Picture 2" descr="Answers to Which unit? What format would I use to measure this capacity? There are four images with their answers. &#10;Spoon: millilitres&#10;Pool: litres&#10;Milk jug: litres&#10;Bottle: millilitres.&#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5980" cy="4196715"/>
                    </a:xfrm>
                    <a:prstGeom prst="rect">
                      <a:avLst/>
                    </a:prstGeom>
                    <a:noFill/>
                    <a:ln>
                      <a:noFill/>
                    </a:ln>
                  </pic:spPr>
                </pic:pic>
              </a:graphicData>
            </a:graphic>
          </wp:inline>
        </w:drawing>
      </w:r>
    </w:p>
    <w:p w14:paraId="65C5E391" w14:textId="587C4A25" w:rsidR="00156E9C" w:rsidRDefault="002F1AF4" w:rsidP="00CE7A2F">
      <w:pPr>
        <w:pStyle w:val="ListNumber"/>
      </w:pPr>
      <w:r w:rsidRPr="093D0AD1">
        <w:t xml:space="preserve">Display </w:t>
      </w:r>
      <w:hyperlink w:anchor="_Resource_18:_Capacity">
        <w:r w:rsidR="3A1A6FCC" w:rsidRPr="093D0AD1">
          <w:rPr>
            <w:rStyle w:val="Hyperlink"/>
            <w:rFonts w:eastAsia="Arial"/>
          </w:rPr>
          <w:t>Resource</w:t>
        </w:r>
        <w:r w:rsidR="4BBCD235" w:rsidRPr="093D0AD1">
          <w:rPr>
            <w:rStyle w:val="Hyperlink"/>
            <w:rFonts w:eastAsia="Arial"/>
          </w:rPr>
          <w:t xml:space="preserve"> 18</w:t>
        </w:r>
        <w:r w:rsidR="00CE7A2F">
          <w:rPr>
            <w:rStyle w:val="Hyperlink"/>
            <w:rFonts w:eastAsia="Arial"/>
          </w:rPr>
          <w:t xml:space="preserve"> – c</w:t>
        </w:r>
        <w:r w:rsidR="04225966" w:rsidRPr="093D0AD1">
          <w:rPr>
            <w:rStyle w:val="Hyperlink"/>
            <w:rFonts w:eastAsia="Arial"/>
          </w:rPr>
          <w:t xml:space="preserve">apacity </w:t>
        </w:r>
        <w:r w:rsidR="1C342DCE" w:rsidRPr="093D0AD1">
          <w:rPr>
            <w:rStyle w:val="Hyperlink"/>
            <w:rFonts w:eastAsia="Arial"/>
          </w:rPr>
          <w:t>conversions</w:t>
        </w:r>
      </w:hyperlink>
      <w:r w:rsidR="491CFEF3" w:rsidRPr="093D0AD1">
        <w:t>.</w:t>
      </w:r>
      <w:r w:rsidR="005B1C40" w:rsidRPr="093D0AD1">
        <w:t xml:space="preserve"> Discuss</w:t>
      </w:r>
      <w:r w:rsidRPr="093D0AD1">
        <w:t xml:space="preserve"> how to convert between millilitres and litres. </w:t>
      </w:r>
      <w:r w:rsidR="005B1C40" w:rsidRPr="093D0AD1">
        <w:t xml:space="preserve">Ask students to do simple mental conversions such as </w:t>
      </w:r>
      <w:r w:rsidR="00406594" w:rsidRPr="093D0AD1">
        <w:t>2</w:t>
      </w:r>
      <w:r w:rsidR="00CE7A2F">
        <w:t> </w:t>
      </w:r>
      <w:r w:rsidR="00406594" w:rsidRPr="093D0AD1">
        <w:t>L = 2000</w:t>
      </w:r>
      <w:r w:rsidR="00CE7A2F">
        <w:t> </w:t>
      </w:r>
      <w:r w:rsidR="00406594" w:rsidRPr="093D0AD1">
        <w:t>mL and 7000</w:t>
      </w:r>
      <w:r w:rsidR="00CE7A2F">
        <w:t> </w:t>
      </w:r>
      <w:r w:rsidR="00406594" w:rsidRPr="093D0AD1">
        <w:t>mL = 7</w:t>
      </w:r>
      <w:r w:rsidR="00CE7A2F">
        <w:t> </w:t>
      </w:r>
      <w:r w:rsidR="00D81069" w:rsidRPr="093D0AD1">
        <w:t>L.</w:t>
      </w:r>
    </w:p>
    <w:p w14:paraId="21C9D456" w14:textId="61942B4F" w:rsidR="002F1AF4" w:rsidRDefault="002F1AF4" w:rsidP="00CE7A2F">
      <w:pPr>
        <w:pStyle w:val="FeatureBox"/>
      </w:pPr>
      <w:r w:rsidRPr="093D0AD1">
        <w:rPr>
          <w:rStyle w:val="Strong"/>
          <w:rFonts w:eastAsia="Arial"/>
        </w:rPr>
        <w:lastRenderedPageBreak/>
        <w:t>Note</w:t>
      </w:r>
      <w:r w:rsidRPr="00CE7A2F">
        <w:t>:</w:t>
      </w:r>
      <w:r w:rsidRPr="093D0AD1">
        <w:t xml:space="preserve"> </w:t>
      </w:r>
      <w:r w:rsidR="00CE7A2F">
        <w:t>i</w:t>
      </w:r>
      <w:r w:rsidRPr="093D0AD1">
        <w:t xml:space="preserve">t is </w:t>
      </w:r>
      <w:r w:rsidRPr="00CE7A2F">
        <w:t>important</w:t>
      </w:r>
      <w:r w:rsidRPr="093D0AD1">
        <w:t xml:space="preserve"> that students understand the place value needed to convert between whole number (litres), and decimal representations (millilitres). For example, 1</w:t>
      </w:r>
      <w:r w:rsidR="00CE7A2F">
        <w:t> </w:t>
      </w:r>
      <w:r w:rsidRPr="093D0AD1">
        <w:t xml:space="preserve">mL = </w:t>
      </w:r>
      <w:r w:rsidR="002A0795" w:rsidRPr="093D0AD1">
        <w:t>0.001</w:t>
      </w:r>
      <w:r w:rsidR="00CE7A2F">
        <w:t> </w:t>
      </w:r>
      <w:r w:rsidR="002A0795" w:rsidRPr="093D0AD1">
        <w:t>L</w:t>
      </w:r>
      <w:r w:rsidR="000251B8">
        <w:t>.</w:t>
      </w:r>
    </w:p>
    <w:p w14:paraId="7F28313B" w14:textId="60D52E3A" w:rsidR="435871D8" w:rsidRPr="0008030C" w:rsidRDefault="002F1AF4" w:rsidP="009F41C2">
      <w:pPr>
        <w:pStyle w:val="ListNumber"/>
        <w:rPr>
          <w:rFonts w:eastAsia="Arial"/>
        </w:rPr>
      </w:pPr>
      <w:r w:rsidRPr="093D0AD1">
        <w:rPr>
          <w:rFonts w:eastAsia="Arial"/>
        </w:rPr>
        <w:t xml:space="preserve">Model </w:t>
      </w:r>
      <w:r w:rsidR="002A0795" w:rsidRPr="093D0AD1">
        <w:rPr>
          <w:rFonts w:eastAsia="Arial"/>
        </w:rPr>
        <w:t>how to complete</w:t>
      </w:r>
      <w:r w:rsidRPr="093D0AD1">
        <w:rPr>
          <w:rFonts w:eastAsia="Arial"/>
        </w:rPr>
        <w:t xml:space="preserve"> </w:t>
      </w:r>
      <w:hyperlink w:anchor="_Resource_19:_Equivalent" w:history="1">
        <w:r w:rsidR="002A0795" w:rsidRPr="093D0AD1">
          <w:rPr>
            <w:rStyle w:val="Hyperlink"/>
            <w:rFonts w:eastAsia="Arial"/>
          </w:rPr>
          <w:t>R</w:t>
        </w:r>
        <w:r w:rsidRPr="093D0AD1">
          <w:rPr>
            <w:rStyle w:val="Hyperlink"/>
            <w:rFonts w:eastAsia="Arial"/>
          </w:rPr>
          <w:t xml:space="preserve">esource </w:t>
        </w:r>
        <w:r w:rsidR="429B761C" w:rsidRPr="093D0AD1">
          <w:rPr>
            <w:rStyle w:val="Hyperlink"/>
            <w:rFonts w:eastAsia="Arial"/>
          </w:rPr>
          <w:t>19</w:t>
        </w:r>
        <w:r w:rsidR="00CE7A2F">
          <w:rPr>
            <w:rStyle w:val="Hyperlink"/>
            <w:rFonts w:eastAsia="Arial"/>
          </w:rPr>
          <w:t xml:space="preserve"> –</w:t>
        </w:r>
        <w:r w:rsidRPr="093D0AD1">
          <w:rPr>
            <w:rStyle w:val="Hyperlink"/>
            <w:rFonts w:eastAsia="Arial"/>
          </w:rPr>
          <w:t xml:space="preserve"> </w:t>
        </w:r>
        <w:r w:rsidR="00CE7A2F">
          <w:rPr>
            <w:rStyle w:val="Hyperlink"/>
            <w:rFonts w:eastAsia="Arial"/>
          </w:rPr>
          <w:t>e</w:t>
        </w:r>
        <w:r w:rsidRPr="093D0AD1">
          <w:rPr>
            <w:rStyle w:val="Hyperlink"/>
            <w:rFonts w:eastAsia="Arial"/>
          </w:rPr>
          <w:t>quivalent capacities</w:t>
        </w:r>
      </w:hyperlink>
      <w:r w:rsidRPr="093D0AD1">
        <w:rPr>
          <w:rFonts w:eastAsia="Arial"/>
        </w:rPr>
        <w:t xml:space="preserve"> using decimal notation. </w:t>
      </w:r>
      <w:r w:rsidR="1DB11C56" w:rsidRPr="093D0AD1">
        <w:rPr>
          <w:rFonts w:eastAsia="Arial"/>
        </w:rPr>
        <w:t>See</w:t>
      </w:r>
      <w:r w:rsidR="00751451" w:rsidRPr="093D0AD1">
        <w:rPr>
          <w:rFonts w:eastAsia="Arial"/>
        </w:rPr>
        <w:t xml:space="preserve"> </w:t>
      </w:r>
      <w:r w:rsidR="00751451">
        <w:rPr>
          <w:highlight w:val="yellow"/>
        </w:rPr>
        <w:fldChar w:fldCharType="begin"/>
      </w:r>
      <w:r w:rsidR="00751451">
        <w:instrText xml:space="preserve"> REF _Ref142645344 \h </w:instrText>
      </w:r>
      <w:r w:rsidR="00751451">
        <w:rPr>
          <w:highlight w:val="yellow"/>
        </w:rPr>
      </w:r>
      <w:r w:rsidR="00751451">
        <w:rPr>
          <w:highlight w:val="yellow"/>
        </w:rPr>
        <w:fldChar w:fldCharType="separate"/>
      </w:r>
      <w:r w:rsidR="00751451">
        <w:t xml:space="preserve">Figure </w:t>
      </w:r>
      <w:r w:rsidR="00751451">
        <w:rPr>
          <w:noProof/>
        </w:rPr>
        <w:t>13</w:t>
      </w:r>
      <w:r w:rsidR="00751451">
        <w:rPr>
          <w:highlight w:val="yellow"/>
        </w:rPr>
        <w:fldChar w:fldCharType="end"/>
      </w:r>
      <w:r w:rsidR="1DB11C56" w:rsidRPr="093D0AD1">
        <w:rPr>
          <w:rFonts w:eastAsia="Arial"/>
        </w:rPr>
        <w:t xml:space="preserve">. </w:t>
      </w:r>
      <w:r w:rsidRPr="093D0AD1">
        <w:rPr>
          <w:rFonts w:eastAsia="Arial"/>
        </w:rPr>
        <w:t>For example, 750</w:t>
      </w:r>
      <w:r w:rsidR="00CE7A2F">
        <w:rPr>
          <w:rFonts w:eastAsia="Arial"/>
        </w:rPr>
        <w:t> </w:t>
      </w:r>
      <w:r w:rsidRPr="093D0AD1">
        <w:rPr>
          <w:rFonts w:eastAsia="Arial"/>
        </w:rPr>
        <w:t>mL is the same as 0.750</w:t>
      </w:r>
      <w:r w:rsidR="00CE7A2F">
        <w:rPr>
          <w:rFonts w:eastAsia="Arial"/>
        </w:rPr>
        <w:t> </w:t>
      </w:r>
      <w:r w:rsidRPr="093D0AD1">
        <w:rPr>
          <w:rFonts w:eastAsia="Arial"/>
        </w:rPr>
        <w:t xml:space="preserve">L. </w:t>
      </w:r>
      <w:r w:rsidR="0063141B" w:rsidRPr="093D0AD1">
        <w:rPr>
          <w:rFonts w:eastAsia="Arial"/>
        </w:rPr>
        <w:t>P</w:t>
      </w:r>
      <w:r w:rsidRPr="093D0AD1">
        <w:rPr>
          <w:rFonts w:eastAsia="Arial"/>
        </w:rPr>
        <w:t>our 5 cups into a container</w:t>
      </w:r>
      <w:r w:rsidR="00640A83" w:rsidRPr="093D0AD1">
        <w:rPr>
          <w:rFonts w:eastAsia="Arial"/>
        </w:rPr>
        <w:t xml:space="preserve"> with a capacity of more than 1</w:t>
      </w:r>
      <w:r w:rsidR="00CE7A2F">
        <w:rPr>
          <w:rFonts w:eastAsia="Arial"/>
        </w:rPr>
        <w:t> </w:t>
      </w:r>
      <w:r w:rsidR="00640A83" w:rsidRPr="093D0AD1">
        <w:rPr>
          <w:rFonts w:eastAsia="Arial"/>
        </w:rPr>
        <w:t>L</w:t>
      </w:r>
      <w:r w:rsidRPr="093D0AD1">
        <w:rPr>
          <w:rFonts w:eastAsia="Arial"/>
        </w:rPr>
        <w:t>. At 4 cups, draw students' attention to 4 cups is the same as one litre or 1000</w:t>
      </w:r>
      <w:r w:rsidR="00CE7A2F">
        <w:rPr>
          <w:rFonts w:eastAsia="Arial"/>
        </w:rPr>
        <w:t> </w:t>
      </w:r>
      <w:r w:rsidRPr="093D0AD1">
        <w:rPr>
          <w:rFonts w:eastAsia="Arial"/>
        </w:rPr>
        <w:t>mL. Add the last cup and record the capacity as 1</w:t>
      </w:r>
      <w:r w:rsidR="00CE7A2F">
        <w:rPr>
          <w:rFonts w:eastAsia="Arial"/>
        </w:rPr>
        <w:t> </w:t>
      </w:r>
      <w:r w:rsidRPr="093D0AD1">
        <w:rPr>
          <w:rFonts w:eastAsia="Arial"/>
        </w:rPr>
        <w:t>L and 250</w:t>
      </w:r>
      <w:r w:rsidR="00CE7A2F">
        <w:rPr>
          <w:rFonts w:eastAsia="Arial"/>
        </w:rPr>
        <w:t> </w:t>
      </w:r>
      <w:r w:rsidRPr="093D0AD1">
        <w:rPr>
          <w:rFonts w:eastAsia="Arial"/>
        </w:rPr>
        <w:t>mL or 1250</w:t>
      </w:r>
      <w:r w:rsidR="00CE7A2F">
        <w:rPr>
          <w:rFonts w:eastAsia="Arial"/>
        </w:rPr>
        <w:t> </w:t>
      </w:r>
      <w:r w:rsidRPr="093D0AD1">
        <w:rPr>
          <w:rFonts w:eastAsia="Arial"/>
        </w:rPr>
        <w:t>mL.</w:t>
      </w:r>
      <w:r w:rsidR="003626F0" w:rsidRPr="093D0AD1">
        <w:rPr>
          <w:rFonts w:eastAsia="Arial"/>
        </w:rPr>
        <w:t xml:space="preserve"> </w:t>
      </w:r>
      <w:r w:rsidRPr="093D0AD1">
        <w:rPr>
          <w:rFonts w:eastAsia="Arial"/>
        </w:rPr>
        <w:t xml:space="preserve">Ask students how this could be represented </w:t>
      </w:r>
      <w:r w:rsidR="00A75160" w:rsidRPr="093D0AD1">
        <w:rPr>
          <w:rFonts w:eastAsia="Arial"/>
        </w:rPr>
        <w:t xml:space="preserve">with </w:t>
      </w:r>
      <w:r w:rsidRPr="093D0AD1">
        <w:rPr>
          <w:rFonts w:eastAsia="Arial"/>
        </w:rPr>
        <w:t>decimal notation</w:t>
      </w:r>
      <w:r w:rsidR="000E19D3" w:rsidRPr="093D0AD1">
        <w:rPr>
          <w:rFonts w:eastAsia="Arial"/>
        </w:rPr>
        <w:t>.</w:t>
      </w:r>
    </w:p>
    <w:p w14:paraId="3AC58125" w14:textId="5CC0918C" w:rsidR="004B1820" w:rsidRDefault="004B1820" w:rsidP="009F41C2">
      <w:pPr>
        <w:pStyle w:val="Caption"/>
        <w:rPr>
          <w:rFonts w:eastAsia="Arial"/>
          <w:szCs w:val="24"/>
        </w:rPr>
      </w:pPr>
      <w:bookmarkStart w:id="51" w:name="_Ref142645344"/>
      <w:r w:rsidRPr="093D0AD1">
        <w:rPr>
          <w:rFonts w:eastAsia="Arial"/>
          <w:szCs w:val="24"/>
        </w:rPr>
        <w:t xml:space="preserve">Figure </w:t>
      </w:r>
      <w:r w:rsidR="001E46F2">
        <w:rPr>
          <w:rFonts w:eastAsia="Arial"/>
          <w:szCs w:val="24"/>
        </w:rPr>
        <w:fldChar w:fldCharType="begin"/>
      </w:r>
      <w:r w:rsidR="001E46F2">
        <w:rPr>
          <w:rFonts w:eastAsia="Arial"/>
          <w:szCs w:val="24"/>
        </w:rPr>
        <w:instrText xml:space="preserve"> SEQ Figure \* ARABIC </w:instrText>
      </w:r>
      <w:r w:rsidR="001E46F2">
        <w:rPr>
          <w:rFonts w:eastAsia="Arial"/>
          <w:szCs w:val="24"/>
        </w:rPr>
        <w:fldChar w:fldCharType="separate"/>
      </w:r>
      <w:r w:rsidR="00D37D53">
        <w:rPr>
          <w:rFonts w:eastAsia="Arial"/>
          <w:noProof/>
          <w:szCs w:val="24"/>
        </w:rPr>
        <w:t>13</w:t>
      </w:r>
      <w:r w:rsidR="001E46F2">
        <w:rPr>
          <w:rFonts w:eastAsia="Arial"/>
          <w:szCs w:val="24"/>
        </w:rPr>
        <w:fldChar w:fldCharType="end"/>
      </w:r>
      <w:bookmarkEnd w:id="51"/>
      <w:r w:rsidRPr="093D0AD1">
        <w:rPr>
          <w:rFonts w:eastAsia="Arial"/>
          <w:szCs w:val="24"/>
        </w:rPr>
        <w:t xml:space="preserve"> </w:t>
      </w:r>
      <w:r w:rsidR="00295132" w:rsidRPr="093D0AD1">
        <w:rPr>
          <w:rFonts w:eastAsia="Arial"/>
          <w:szCs w:val="24"/>
        </w:rPr>
        <w:t>–</w:t>
      </w:r>
      <w:r w:rsidRPr="093D0AD1">
        <w:rPr>
          <w:rFonts w:eastAsia="Arial"/>
          <w:szCs w:val="24"/>
        </w:rPr>
        <w:t xml:space="preserve"> </w:t>
      </w:r>
      <w:r w:rsidR="00CE7A2F">
        <w:rPr>
          <w:rFonts w:eastAsia="Arial"/>
          <w:szCs w:val="24"/>
        </w:rPr>
        <w:t>t</w:t>
      </w:r>
      <w:r w:rsidRPr="093D0AD1">
        <w:rPr>
          <w:rFonts w:eastAsia="Arial"/>
          <w:szCs w:val="24"/>
        </w:rPr>
        <w:t>eacher decimals recordings</w:t>
      </w:r>
    </w:p>
    <w:p w14:paraId="7525A34C" w14:textId="7488CEEC" w:rsidR="435871D8" w:rsidRDefault="435871D8" w:rsidP="00231114">
      <w:pPr>
        <w:rPr>
          <w:rFonts w:eastAsia="Arial"/>
        </w:rPr>
      </w:pPr>
      <w:r w:rsidRPr="00CE7A2F">
        <w:rPr>
          <w:noProof/>
        </w:rPr>
        <w:drawing>
          <wp:inline distT="0" distB="0" distL="0" distR="0" wp14:anchorId="6C605225" wp14:editId="009B760F">
            <wp:extent cx="2438400" cy="1884680"/>
            <wp:effectExtent l="0" t="0" r="0" b="0"/>
            <wp:docPr id="1114777771" name="Picture 1114777771" descr="A one litre measuring jug with benchmark mL and L measureme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777771"/>
                    <pic:cNvPicPr/>
                  </pic:nvPicPr>
                  <pic:blipFill>
                    <a:blip r:embed="rId49">
                      <a:extLst>
                        <a:ext uri="{28A0092B-C50C-407E-A947-70E740481C1C}">
                          <a14:useLocalDpi xmlns:a14="http://schemas.microsoft.com/office/drawing/2010/main" val="0"/>
                        </a:ext>
                      </a:extLst>
                    </a:blip>
                    <a:stretch>
                      <a:fillRect/>
                    </a:stretch>
                  </pic:blipFill>
                  <pic:spPr>
                    <a:xfrm>
                      <a:off x="0" y="0"/>
                      <a:ext cx="2438400" cy="1884680"/>
                    </a:xfrm>
                    <a:prstGeom prst="rect">
                      <a:avLst/>
                    </a:prstGeom>
                  </pic:spPr>
                </pic:pic>
              </a:graphicData>
            </a:graphic>
          </wp:inline>
        </w:drawing>
      </w:r>
    </w:p>
    <w:p w14:paraId="3FB2CCA5" w14:textId="0CCF008B" w:rsidR="002F1AF4" w:rsidRDefault="002F1AF4" w:rsidP="00CE7A2F">
      <w:pPr>
        <w:pStyle w:val="ListNumber"/>
      </w:pPr>
      <w:r w:rsidRPr="00CE7A2F">
        <w:t>Model</w:t>
      </w:r>
      <w:r w:rsidRPr="093D0AD1">
        <w:t xml:space="preserve"> converting 1250</w:t>
      </w:r>
      <w:r w:rsidR="009D057A">
        <w:t> </w:t>
      </w:r>
      <w:r w:rsidRPr="093D0AD1">
        <w:t>mL or 1</w:t>
      </w:r>
      <w:r w:rsidR="009D057A">
        <w:t> </w:t>
      </w:r>
      <w:r w:rsidRPr="093D0AD1">
        <w:t>L and 250</w:t>
      </w:r>
      <w:r w:rsidR="009D057A">
        <w:t> </w:t>
      </w:r>
      <w:r w:rsidRPr="093D0AD1">
        <w:t>mL to 1.250</w:t>
      </w:r>
      <w:r w:rsidR="009D057A">
        <w:t> </w:t>
      </w:r>
      <w:r w:rsidRPr="093D0AD1">
        <w:t xml:space="preserve">L. Explain how the one </w:t>
      </w:r>
      <w:r w:rsidR="002A0795" w:rsidRPr="093D0AD1">
        <w:t xml:space="preserve">here </w:t>
      </w:r>
      <w:r w:rsidRPr="093D0AD1">
        <w:t>represents 1000</w:t>
      </w:r>
      <w:r w:rsidR="009D057A">
        <w:t> </w:t>
      </w:r>
      <w:r w:rsidRPr="093D0AD1">
        <w:t xml:space="preserve">mL or </w:t>
      </w:r>
      <w:r w:rsidR="002A0795" w:rsidRPr="093D0AD1">
        <w:t>one whole</w:t>
      </w:r>
      <w:r w:rsidRPr="093D0AD1">
        <w:t xml:space="preserve"> </w:t>
      </w:r>
      <w:r w:rsidR="002A0795" w:rsidRPr="093D0AD1">
        <w:t>litre</w:t>
      </w:r>
      <w:r w:rsidRPr="093D0AD1">
        <w:t xml:space="preserve"> and the 250 after the decimal place represents 250</w:t>
      </w:r>
      <w:r w:rsidR="009D057A">
        <w:t> </w:t>
      </w:r>
      <w:r w:rsidRPr="093D0AD1">
        <w:t>mL.</w:t>
      </w:r>
    </w:p>
    <w:p w14:paraId="172E1383" w14:textId="039C7217" w:rsidR="382E3DBC" w:rsidRDefault="382E3DBC" w:rsidP="00BA227C">
      <w:pPr>
        <w:pStyle w:val="FeatureBox"/>
      </w:pPr>
      <w:r w:rsidRPr="00BA227C">
        <w:rPr>
          <w:rStyle w:val="Strong"/>
        </w:rPr>
        <w:t>Note</w:t>
      </w:r>
      <w:r w:rsidRPr="093D0AD1">
        <w:t xml:space="preserve">: </w:t>
      </w:r>
      <w:r w:rsidR="00BA227C" w:rsidRPr="00BA227C">
        <w:t>s</w:t>
      </w:r>
      <w:r w:rsidRPr="00BA227C">
        <w:t>ome</w:t>
      </w:r>
      <w:r w:rsidRPr="093D0AD1">
        <w:t xml:space="preserve"> students may benefit from the </w:t>
      </w:r>
      <w:r w:rsidRPr="00BA227C">
        <w:t>use</w:t>
      </w:r>
      <w:r w:rsidRPr="093D0AD1">
        <w:t xml:space="preserve"> of a number slider to convert between millilitres and litres.</w:t>
      </w:r>
    </w:p>
    <w:p w14:paraId="069F54EB" w14:textId="62CD60CD" w:rsidR="0065216A" w:rsidRDefault="002A0795" w:rsidP="00BA227C">
      <w:pPr>
        <w:pStyle w:val="ListNumber"/>
      </w:pPr>
      <w:r w:rsidRPr="093D0AD1">
        <w:lastRenderedPageBreak/>
        <w:t xml:space="preserve">In </w:t>
      </w:r>
      <w:r w:rsidRPr="00BA227C">
        <w:t>small</w:t>
      </w:r>
      <w:r w:rsidRPr="093D0AD1">
        <w:t xml:space="preserve"> groups, students solve</w:t>
      </w:r>
      <w:r w:rsidR="002F1AF4" w:rsidRPr="093D0AD1">
        <w:t xml:space="preserve"> </w:t>
      </w:r>
      <w:hyperlink w:anchor="_Resource_20:_Capacity">
        <w:r w:rsidR="35D1AF91" w:rsidRPr="093D0AD1">
          <w:rPr>
            <w:rStyle w:val="Hyperlink"/>
            <w:rFonts w:eastAsia="Arial"/>
          </w:rPr>
          <w:t>R</w:t>
        </w:r>
        <w:r w:rsidR="04225966" w:rsidRPr="093D0AD1">
          <w:rPr>
            <w:rStyle w:val="Hyperlink"/>
            <w:rFonts w:eastAsia="Arial"/>
          </w:rPr>
          <w:t xml:space="preserve">esource </w:t>
        </w:r>
        <w:r w:rsidR="690D9C93" w:rsidRPr="093D0AD1">
          <w:rPr>
            <w:rStyle w:val="Hyperlink"/>
            <w:rFonts w:eastAsia="Arial"/>
          </w:rPr>
          <w:t>20</w:t>
        </w:r>
        <w:r w:rsidR="00BA227C">
          <w:rPr>
            <w:rStyle w:val="Hyperlink"/>
            <w:rFonts w:eastAsia="Arial"/>
          </w:rPr>
          <w:t xml:space="preserve"> –</w:t>
        </w:r>
        <w:r w:rsidR="04225966" w:rsidRPr="093D0AD1">
          <w:rPr>
            <w:rStyle w:val="Hyperlink"/>
            <w:rFonts w:eastAsia="Arial"/>
          </w:rPr>
          <w:t xml:space="preserve"> </w:t>
        </w:r>
        <w:r w:rsidR="00BA227C">
          <w:rPr>
            <w:rStyle w:val="Hyperlink"/>
            <w:rFonts w:eastAsia="Arial"/>
          </w:rPr>
          <w:t>c</w:t>
        </w:r>
        <w:r w:rsidR="04225966" w:rsidRPr="093D0AD1">
          <w:rPr>
            <w:rStyle w:val="Hyperlink"/>
            <w:rFonts w:eastAsia="Arial"/>
          </w:rPr>
          <w:t>apacity problems</w:t>
        </w:r>
      </w:hyperlink>
      <w:r w:rsidR="0FF4EA32" w:rsidRPr="093D0AD1">
        <w:t>.</w:t>
      </w:r>
      <w:r w:rsidR="00120BE7" w:rsidRPr="093D0AD1">
        <w:t xml:space="preserve"> </w:t>
      </w:r>
      <w:r w:rsidR="002F1AF4" w:rsidRPr="093D0AD1">
        <w:t>Discuss answers with class, ask</w:t>
      </w:r>
      <w:r w:rsidR="00120BE7" w:rsidRPr="093D0AD1">
        <w:t>ing w</w:t>
      </w:r>
      <w:r w:rsidR="002F1AF4" w:rsidRPr="093D0AD1">
        <w:t xml:space="preserve">hat strategies </w:t>
      </w:r>
      <w:r w:rsidR="00120BE7" w:rsidRPr="093D0AD1">
        <w:t xml:space="preserve">were most useful to </w:t>
      </w:r>
      <w:r w:rsidR="002F1AF4" w:rsidRPr="093D0AD1">
        <w:t>hel</w:t>
      </w:r>
      <w:r w:rsidR="00120BE7" w:rsidRPr="093D0AD1">
        <w:t xml:space="preserve">p </w:t>
      </w:r>
      <w:r w:rsidR="002F1AF4" w:rsidRPr="093D0AD1">
        <w:t>convert millilitres into litres?</w:t>
      </w:r>
    </w:p>
    <w:p w14:paraId="29897EBC" w14:textId="77777777" w:rsidR="0065216A" w:rsidRDefault="0065216A" w:rsidP="00BA227C">
      <w:r>
        <w:t xml:space="preserve">This </w:t>
      </w:r>
      <w:r w:rsidRPr="00BA227C">
        <w:t>table</w:t>
      </w:r>
      <w:r>
        <w:t xml:space="preserv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8358D3"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1ACFB117" w14:textId="77777777" w:rsidR="0065216A" w:rsidRDefault="0065216A" w:rsidP="009F41C2">
            <w:r w:rsidRPr="004127B5">
              <w:t>Too hard?</w:t>
            </w:r>
          </w:p>
        </w:tc>
        <w:tc>
          <w:tcPr>
            <w:tcW w:w="7280" w:type="dxa"/>
          </w:tcPr>
          <w:p w14:paraId="2CC97B13" w14:textId="77777777" w:rsidR="0065216A" w:rsidRDefault="0065216A" w:rsidP="009F41C2">
            <w:r w:rsidRPr="004127B5">
              <w:t>Too easy?</w:t>
            </w:r>
          </w:p>
        </w:tc>
      </w:tr>
      <w:tr w:rsidR="0065216A" w14:paraId="4DD937E2"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6B198AD6" w14:textId="464B22A5" w:rsidR="00355FDA" w:rsidRDefault="0065216A" w:rsidP="00BA227C">
            <w:r>
              <w:t xml:space="preserve">Students cannot </w:t>
            </w:r>
            <w:r w:rsidR="00355FDA">
              <w:t xml:space="preserve">recognise, interpret and/or record decimal notation to </w:t>
            </w:r>
            <w:r w:rsidR="005B1A60">
              <w:t>3</w:t>
            </w:r>
            <w:r w:rsidR="00355FDA">
              <w:t xml:space="preserve"> decimal </w:t>
            </w:r>
            <w:r w:rsidR="00355FDA" w:rsidRPr="00BA227C">
              <w:t>places</w:t>
            </w:r>
            <w:r w:rsidR="00355FDA">
              <w:t xml:space="preserve"> for capacities.</w:t>
            </w:r>
          </w:p>
          <w:p w14:paraId="10709156" w14:textId="057D75A0" w:rsidR="00355FDA" w:rsidRDefault="4C044387" w:rsidP="009F41C2">
            <w:pPr>
              <w:pStyle w:val="ListBullet"/>
            </w:pPr>
            <w:r>
              <w:t>S</w:t>
            </w:r>
            <w:r w:rsidR="009D7752">
              <w:t>upport s</w:t>
            </w:r>
            <w:r>
              <w:t xml:space="preserve">tudents </w:t>
            </w:r>
            <w:r w:rsidR="009A72F7">
              <w:t xml:space="preserve">further hands-on </w:t>
            </w:r>
            <w:r>
              <w:t xml:space="preserve">experience </w:t>
            </w:r>
            <w:r w:rsidR="009A72F7">
              <w:t>with</w:t>
            </w:r>
            <w:r>
              <w:t xml:space="preserve"> explor</w:t>
            </w:r>
            <w:r w:rsidR="009A72F7">
              <w:t>ing</w:t>
            </w:r>
            <w:r>
              <w:t xml:space="preserve"> equivalent capacities.</w:t>
            </w:r>
          </w:p>
          <w:p w14:paraId="543B4C55" w14:textId="5860F8E6" w:rsidR="0065216A" w:rsidRDefault="4C044387" w:rsidP="009F41C2">
            <w:pPr>
              <w:pStyle w:val="ListBullet"/>
            </w:pPr>
            <w:r>
              <w:t>Use MAB materials</w:t>
            </w:r>
            <w:r w:rsidR="4887E1C6">
              <w:t xml:space="preserve"> as in </w:t>
            </w:r>
            <w:hyperlink w:anchor="_Daily_number_sense:">
              <w:r w:rsidR="00231114">
                <w:rPr>
                  <w:rStyle w:val="Hyperlink"/>
                </w:rPr>
                <w:t xml:space="preserve">Lesson 6 </w:t>
              </w:r>
              <w:r w:rsidR="005B1A60">
                <w:rPr>
                  <w:rStyle w:val="Hyperlink"/>
                </w:rPr>
                <w:t>D</w:t>
              </w:r>
              <w:r w:rsidR="00231114">
                <w:rPr>
                  <w:rStyle w:val="Hyperlink"/>
                </w:rPr>
                <w:t>aily number sense</w:t>
              </w:r>
            </w:hyperlink>
            <w:r>
              <w:t xml:space="preserve"> with students to develop place value understanding of whole-number and decimal representations.</w:t>
            </w:r>
          </w:p>
        </w:tc>
        <w:tc>
          <w:tcPr>
            <w:tcW w:w="7280" w:type="dxa"/>
          </w:tcPr>
          <w:p w14:paraId="696DA46A" w14:textId="693FA080" w:rsidR="00E53DBC" w:rsidRDefault="0065216A" w:rsidP="00BA227C">
            <w:r w:rsidRPr="00BA227C">
              <w:t>Students</w:t>
            </w:r>
            <w:r>
              <w:t xml:space="preserve"> can </w:t>
            </w:r>
            <w:r w:rsidR="00E53DBC">
              <w:t xml:space="preserve">recognise, interpret and record decimal notation to </w:t>
            </w:r>
            <w:r w:rsidR="005B1A60">
              <w:t xml:space="preserve">3 </w:t>
            </w:r>
            <w:r w:rsidR="00E53DBC">
              <w:t>decimal places for capacities.</w:t>
            </w:r>
          </w:p>
          <w:p w14:paraId="7F2B0878" w14:textId="77777777" w:rsidR="0065216A" w:rsidRDefault="786BBFD6" w:rsidP="009F41C2">
            <w:pPr>
              <w:pStyle w:val="ListBullet"/>
              <w:widowControl/>
              <w:mirrorIndents w:val="0"/>
            </w:pPr>
            <w:r>
              <w:t xml:space="preserve">Students take one measurement and </w:t>
            </w:r>
            <w:r w:rsidR="3E355ABB">
              <w:t>write it in standard and non</w:t>
            </w:r>
            <w:r w:rsidR="4DFC76FD">
              <w:t>-</w:t>
            </w:r>
            <w:r w:rsidR="3E355ABB">
              <w:t>standard place value forms.</w:t>
            </w:r>
          </w:p>
          <w:p w14:paraId="7FBB41D3" w14:textId="55F7E28C" w:rsidR="003A6CBE" w:rsidRDefault="003A6CBE" w:rsidP="009F41C2">
            <w:pPr>
              <w:pStyle w:val="ListBullet"/>
              <w:widowControl/>
              <w:mirrorIndents w:val="0"/>
            </w:pPr>
            <w:r>
              <w:t xml:space="preserve">They compare </w:t>
            </w:r>
            <w:r w:rsidR="007E0DE8">
              <w:t xml:space="preserve">their results with another student and discuss other </w:t>
            </w:r>
            <w:r w:rsidR="00885733">
              <w:t>ways to write it using non-standard place value forms.</w:t>
            </w:r>
          </w:p>
        </w:tc>
      </w:tr>
    </w:tbl>
    <w:p w14:paraId="2141B93D" w14:textId="4BDDC723" w:rsidR="0065216A" w:rsidRDefault="0065216A" w:rsidP="00D37D53">
      <w:pPr>
        <w:pStyle w:val="Heading2"/>
      </w:pPr>
      <w:bookmarkStart w:id="52" w:name="_Toc153983161"/>
      <w:r w:rsidRPr="00D37D53">
        <w:t>Discuss</w:t>
      </w:r>
      <w:r w:rsidRPr="093D0AD1">
        <w:t xml:space="preserve"> and connect the mathematics –</w:t>
      </w:r>
      <w:r w:rsidR="00CE0DC8" w:rsidRPr="093D0AD1">
        <w:t>10</w:t>
      </w:r>
      <w:r w:rsidRPr="093D0AD1">
        <w:t xml:space="preserve"> minutes</w:t>
      </w:r>
      <w:bookmarkEnd w:id="52"/>
    </w:p>
    <w:p w14:paraId="544DC6DE" w14:textId="1F2DB6ED" w:rsidR="0066381D" w:rsidRDefault="0066381D" w:rsidP="00D37D53">
      <w:pPr>
        <w:pStyle w:val="ListNumber"/>
      </w:pPr>
      <w:r w:rsidRPr="093D0AD1">
        <w:t xml:space="preserve">Revise </w:t>
      </w:r>
      <w:r w:rsidRPr="00D37D53">
        <w:t>place</w:t>
      </w:r>
      <w:r w:rsidRPr="093D0AD1">
        <w:t xml:space="preserve"> value to 3 decimal places</w:t>
      </w:r>
      <w:r w:rsidR="1876E448" w:rsidRPr="093D0AD1">
        <w:t xml:space="preserve"> and d</w:t>
      </w:r>
      <w:r w:rsidR="5C66719B" w:rsidRPr="093D0AD1">
        <w:t>iscuss</w:t>
      </w:r>
      <w:r w:rsidRPr="093D0AD1">
        <w:t xml:space="preserve"> what place the 7 represents in 3.758. Repeat for digits 3, 5, and 8.</w:t>
      </w:r>
    </w:p>
    <w:p w14:paraId="283FB858" w14:textId="73195DEB" w:rsidR="0066381D" w:rsidRDefault="0066381D" w:rsidP="00D37D53">
      <w:pPr>
        <w:pStyle w:val="ListNumber"/>
      </w:pPr>
      <w:r w:rsidRPr="093D0AD1">
        <w:t xml:space="preserve">Students answer the following questions on </w:t>
      </w:r>
      <w:r w:rsidR="006A0057">
        <w:t>individual whiteboard</w:t>
      </w:r>
      <w:r w:rsidRPr="093D0AD1">
        <w:t>s</w:t>
      </w:r>
      <w:r w:rsidR="00CE0DC8" w:rsidRPr="093D0AD1">
        <w:t>:</w:t>
      </w:r>
    </w:p>
    <w:p w14:paraId="2DEF536A" w14:textId="3FA4CD5C" w:rsidR="0065216A" w:rsidRDefault="0066381D" w:rsidP="00D37D53">
      <w:pPr>
        <w:pStyle w:val="ListBullet"/>
        <w:ind w:left="1134"/>
      </w:pPr>
      <w:r w:rsidRPr="093D0AD1">
        <w:t xml:space="preserve">What is </w:t>
      </w:r>
      <w:r w:rsidRPr="00D37D53">
        <w:t>the</w:t>
      </w:r>
      <w:r w:rsidRPr="093D0AD1">
        <w:t xml:space="preserve"> place value of 7 in each of these numbers</w:t>
      </w:r>
      <w:r w:rsidR="00601C1A" w:rsidRPr="093D0AD1">
        <w:t xml:space="preserve">? </w:t>
      </w:r>
      <w:r w:rsidRPr="093D0AD1">
        <w:t>1.670</w:t>
      </w:r>
      <w:r w:rsidR="6B1C6C55" w:rsidRPr="093D0AD1">
        <w:t>,</w:t>
      </w:r>
      <w:r w:rsidR="00CE0DC8" w:rsidRPr="093D0AD1">
        <w:t xml:space="preserve"> </w:t>
      </w:r>
      <w:r w:rsidRPr="093D0AD1">
        <w:t>0.700</w:t>
      </w:r>
      <w:r w:rsidR="405F1821" w:rsidRPr="093D0AD1">
        <w:t>,</w:t>
      </w:r>
      <w:r w:rsidR="00CE0DC8" w:rsidRPr="093D0AD1">
        <w:t xml:space="preserve"> </w:t>
      </w:r>
      <w:r w:rsidRPr="093D0AD1">
        <w:t>4.257</w:t>
      </w:r>
      <w:r w:rsidR="003626F0" w:rsidRPr="093D0AD1">
        <w:t xml:space="preserve"> </w:t>
      </w:r>
      <w:r w:rsidR="74DD8AAD" w:rsidRPr="093D0AD1">
        <w:t>and</w:t>
      </w:r>
      <w:r w:rsidR="003626F0" w:rsidRPr="093D0AD1">
        <w:t xml:space="preserve"> </w:t>
      </w:r>
      <w:r w:rsidRPr="093D0AD1">
        <w:t>7.001</w:t>
      </w:r>
      <w:r w:rsidR="69282DD1" w:rsidRPr="093D0AD1">
        <w:t>.</w:t>
      </w:r>
    </w:p>
    <w:p w14:paraId="515FE751"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13D1CF17"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6739F826" w14:textId="77777777" w:rsidR="0065216A" w:rsidRDefault="0065216A" w:rsidP="007C3D34">
            <w:r w:rsidRPr="00F8552A">
              <w:lastRenderedPageBreak/>
              <w:t>Assessment opportunities</w:t>
            </w:r>
          </w:p>
        </w:tc>
        <w:tc>
          <w:tcPr>
            <w:tcW w:w="7280" w:type="dxa"/>
          </w:tcPr>
          <w:p w14:paraId="35F1AEF5" w14:textId="77777777" w:rsidR="0065216A" w:rsidRDefault="0065216A" w:rsidP="007C3D34">
            <w:r w:rsidRPr="00F8552A">
              <w:t>Links</w:t>
            </w:r>
          </w:p>
        </w:tc>
      </w:tr>
      <w:tr w:rsidR="0065216A" w14:paraId="126B489A"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73024FE9" w14:textId="77777777" w:rsidR="0065216A" w:rsidRDefault="0065216A" w:rsidP="00D37D53">
            <w:r>
              <w:t xml:space="preserve">What to </w:t>
            </w:r>
            <w:r w:rsidRPr="00D37D53">
              <w:t>look</w:t>
            </w:r>
            <w:r>
              <w:t xml:space="preserve"> for:</w:t>
            </w:r>
          </w:p>
          <w:p w14:paraId="563F9034" w14:textId="46C51A80" w:rsidR="00211621" w:rsidRDefault="40BD6693" w:rsidP="00D37D53">
            <w:pPr>
              <w:pStyle w:val="ListBullet"/>
            </w:pPr>
            <w:r>
              <w:t xml:space="preserve">Can </w:t>
            </w:r>
            <w:r w:rsidRPr="00D37D53">
              <w:t>students</w:t>
            </w:r>
            <w:r>
              <w:t xml:space="preserve"> recognise the equivalence of whole-number and decimal representations of measurements of capacities?</w:t>
            </w:r>
            <w:r w:rsidR="29103478">
              <w:t xml:space="preserve"> </w:t>
            </w:r>
            <w:r w:rsidR="0090529E">
              <w:br/>
            </w:r>
            <w:r w:rsidR="29103478" w:rsidRPr="093D0AD1">
              <w:rPr>
                <w:rStyle w:val="Strong"/>
              </w:rPr>
              <w:t>[MAO-WM-01, MA3-3DS-02]</w:t>
            </w:r>
          </w:p>
          <w:p w14:paraId="5F8BEEE2" w14:textId="7BA52E59" w:rsidR="00211621" w:rsidRDefault="40BD6693" w:rsidP="00211621">
            <w:pPr>
              <w:pStyle w:val="ListBullet"/>
            </w:pPr>
            <w:r>
              <w:t>Can students interpret and record decimal notation for capacities to 3 decimal places?</w:t>
            </w:r>
            <w:r w:rsidR="0CACA594">
              <w:t xml:space="preserve"> </w:t>
            </w:r>
            <w:r w:rsidR="0CACA594" w:rsidRPr="093D0AD1">
              <w:rPr>
                <w:rStyle w:val="Strong"/>
              </w:rPr>
              <w:t>[MAO-WM-01, MA3-3DS-02]</w:t>
            </w:r>
          </w:p>
          <w:p w14:paraId="0B715434" w14:textId="45C77F2F" w:rsidR="0065216A" w:rsidRDefault="40BD6693" w:rsidP="007C3D34">
            <w:pPr>
              <w:pStyle w:val="ListBullet"/>
            </w:pPr>
            <w:r>
              <w:t>Can students indicate the place value of digits in decimal numbers of up to 3 decimal places?</w:t>
            </w:r>
            <w:r w:rsidRPr="093D0AD1">
              <w:rPr>
                <w:rStyle w:val="Strong"/>
              </w:rPr>
              <w:t xml:space="preserve"> </w:t>
            </w:r>
            <w:r w:rsidR="0065216A" w:rsidRPr="093D0AD1">
              <w:rPr>
                <w:rStyle w:val="Strong"/>
              </w:rPr>
              <w:t>[</w:t>
            </w:r>
            <w:r w:rsidR="0CACA594" w:rsidRPr="093D0AD1">
              <w:rPr>
                <w:rStyle w:val="Strong"/>
              </w:rPr>
              <w:t>MAO-WM-01, MA3-RN-02</w:t>
            </w:r>
            <w:r w:rsidR="0065216A" w:rsidRPr="093D0AD1">
              <w:rPr>
                <w:rStyle w:val="Strong"/>
              </w:rPr>
              <w:t>]</w:t>
            </w:r>
          </w:p>
        </w:tc>
        <w:tc>
          <w:tcPr>
            <w:tcW w:w="7280" w:type="dxa"/>
          </w:tcPr>
          <w:p w14:paraId="38A82679" w14:textId="68E03063" w:rsidR="0065216A" w:rsidRDefault="0065216A" w:rsidP="00D37D53">
            <w:r>
              <w:t xml:space="preserve">Links to </w:t>
            </w:r>
            <w:hyperlink r:id="rId50">
              <w:r w:rsidRPr="588B59FE">
                <w:rPr>
                  <w:rStyle w:val="Hyperlink"/>
                </w:rPr>
                <w:t>National Numeracy Learning Progressions</w:t>
              </w:r>
            </w:hyperlink>
            <w:r>
              <w:t xml:space="preserve"> (NNLP):</w:t>
            </w:r>
          </w:p>
          <w:p w14:paraId="23E4021B" w14:textId="6E7648FB" w:rsidR="345783CA" w:rsidRDefault="59C36999" w:rsidP="588B59FE">
            <w:pPr>
              <w:pStyle w:val="ListBullet"/>
              <w:rPr>
                <w:rFonts w:eastAsia="Calibri"/>
              </w:rPr>
            </w:pPr>
            <w:r>
              <w:t>NPV7, NPV8.</w:t>
            </w:r>
          </w:p>
          <w:p w14:paraId="614DD488" w14:textId="116CEB07" w:rsidR="0065216A" w:rsidRDefault="0065216A" w:rsidP="007C3D34">
            <w:r>
              <w:t xml:space="preserve">Links to suggested </w:t>
            </w:r>
            <w:hyperlink r:id="rId51">
              <w:r w:rsidRPr="588B59FE">
                <w:rPr>
                  <w:rStyle w:val="Hyperlink"/>
                </w:rPr>
                <w:t>Interview for Student Reasoning</w:t>
              </w:r>
            </w:hyperlink>
            <w:r>
              <w:t xml:space="preserve"> (IfSR) tasks:</w:t>
            </w:r>
          </w:p>
          <w:p w14:paraId="01DF4A0A" w14:textId="4516E835" w:rsidR="0065216A" w:rsidRDefault="0065216A" w:rsidP="007C3D34">
            <w:pPr>
              <w:pStyle w:val="ListBullet"/>
            </w:pPr>
            <w:r w:rsidRPr="093D0AD1">
              <w:rPr>
                <w:rStyle w:val="Strong"/>
              </w:rPr>
              <w:t>IfSR-</w:t>
            </w:r>
            <w:r w:rsidR="30C00BE0" w:rsidRPr="093D0AD1">
              <w:rPr>
                <w:rStyle w:val="Strong"/>
              </w:rPr>
              <w:t>PT</w:t>
            </w:r>
            <w:r>
              <w:t xml:space="preserve">: </w:t>
            </w:r>
            <w:r w:rsidR="2CA5579E">
              <w:t>1A.5</w:t>
            </w:r>
          </w:p>
          <w:p w14:paraId="6E2812EF" w14:textId="29F7D9E4" w:rsidR="0065216A" w:rsidRDefault="0065216A" w:rsidP="007C3D34">
            <w:pPr>
              <w:pStyle w:val="ListBullet"/>
            </w:pPr>
            <w:r w:rsidRPr="093D0AD1">
              <w:rPr>
                <w:rStyle w:val="Strong"/>
              </w:rPr>
              <w:t>IfSR-NP</w:t>
            </w:r>
            <w:r>
              <w:t xml:space="preserve">: </w:t>
            </w:r>
            <w:r w:rsidR="57B7D074">
              <w:t>4D.2, 4D.6</w:t>
            </w:r>
            <w:r>
              <w:t>.</w:t>
            </w:r>
          </w:p>
        </w:tc>
      </w:tr>
    </w:tbl>
    <w:p w14:paraId="1309A231" w14:textId="77777777" w:rsidR="0098200B" w:rsidRPr="00D37D53" w:rsidRDefault="0098200B" w:rsidP="00D37D53">
      <w:bookmarkStart w:id="53" w:name="_Lesson_7"/>
      <w:bookmarkEnd w:id="53"/>
      <w:r>
        <w:br w:type="page"/>
      </w:r>
    </w:p>
    <w:p w14:paraId="6938B88F" w14:textId="6CA863CD" w:rsidR="0065216A" w:rsidRDefault="0065216A" w:rsidP="00D37D53">
      <w:pPr>
        <w:pStyle w:val="Heading1"/>
      </w:pPr>
      <w:bookmarkStart w:id="54" w:name="_Lesson_7_1"/>
      <w:bookmarkStart w:id="55" w:name="_Toc153983162"/>
      <w:bookmarkEnd w:id="54"/>
      <w:r w:rsidRPr="00D37D53">
        <w:lastRenderedPageBreak/>
        <w:t>Lesson</w:t>
      </w:r>
      <w:r w:rsidRPr="093D0AD1">
        <w:t xml:space="preserve"> 7</w:t>
      </w:r>
      <w:bookmarkEnd w:id="55"/>
    </w:p>
    <w:p w14:paraId="400D2542" w14:textId="44B6210C" w:rsidR="0065216A" w:rsidRDefault="0065216A" w:rsidP="00D37D53">
      <w:pPr>
        <w:pStyle w:val="FeatureBox3"/>
      </w:pPr>
      <w:r w:rsidRPr="093D0AD1">
        <w:rPr>
          <w:rStyle w:val="Strong"/>
          <w:rFonts w:eastAsia="Arial"/>
        </w:rPr>
        <w:t>Core concept</w:t>
      </w:r>
      <w:r w:rsidRPr="093D0AD1">
        <w:t xml:space="preserve">: </w:t>
      </w:r>
      <w:r w:rsidR="00D37D53" w:rsidRPr="00D37D53">
        <w:t>m</w:t>
      </w:r>
      <w:r w:rsidR="31B8DFF6" w:rsidRPr="00D37D53">
        <w:t>etric</w:t>
      </w:r>
      <w:r w:rsidR="31B8DFF6" w:rsidRPr="093D0AD1">
        <w:t xml:space="preserve"> units of measurement relate to our </w:t>
      </w:r>
      <w:r w:rsidR="00E62153">
        <w:t>base-10</w:t>
      </w:r>
      <w:r w:rsidR="31B8DFF6" w:rsidRPr="093D0AD1">
        <w:t xml:space="preserve"> place value system</w:t>
      </w:r>
      <w:r w:rsidRPr="093D0AD1">
        <w:t>.</w:t>
      </w:r>
    </w:p>
    <w:p w14:paraId="535B309D" w14:textId="67B84778" w:rsidR="0065216A" w:rsidRDefault="0065216A" w:rsidP="00D37D53">
      <w:pPr>
        <w:pStyle w:val="Heading2"/>
      </w:pPr>
      <w:bookmarkStart w:id="56" w:name="_Toc153983163"/>
      <w:r w:rsidRPr="093D0AD1">
        <w:t xml:space="preserve">Daily </w:t>
      </w:r>
      <w:r w:rsidRPr="00D37D53">
        <w:t>number</w:t>
      </w:r>
      <w:r w:rsidRPr="093D0AD1">
        <w:t xml:space="preserve"> sense</w:t>
      </w:r>
      <w:r w:rsidR="00D37D53">
        <w:t xml:space="preserve"> –</w:t>
      </w:r>
      <w:r w:rsidRPr="093D0AD1">
        <w:t xml:space="preserve"> </w:t>
      </w:r>
      <w:r w:rsidR="00D37D53">
        <w:t>m</w:t>
      </w:r>
      <w:r w:rsidR="29CF0282" w:rsidRPr="093D0AD1">
        <w:t>easuring using decimal</w:t>
      </w:r>
      <w:r w:rsidR="22B790F7" w:rsidRPr="093D0AD1">
        <w:t xml:space="preserve"> notation</w:t>
      </w:r>
      <w:r w:rsidRPr="093D0AD1">
        <w:t xml:space="preserve"> – </w:t>
      </w:r>
      <w:r w:rsidR="1EF9601E" w:rsidRPr="093D0AD1">
        <w:t>1</w:t>
      </w:r>
      <w:r w:rsidR="00703497" w:rsidRPr="093D0AD1">
        <w:t>5</w:t>
      </w:r>
      <w:r w:rsidRPr="093D0AD1">
        <w:t xml:space="preserve"> minutes</w:t>
      </w:r>
      <w:bookmarkEnd w:id="56"/>
    </w:p>
    <w:p w14:paraId="6C64D67E" w14:textId="77777777" w:rsidR="0065216A" w:rsidRDefault="0065216A" w:rsidP="00D37D5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752AF21"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73858958" w14:textId="77777777" w:rsidR="0065216A" w:rsidRDefault="0065216A" w:rsidP="009F41C2">
            <w:r w:rsidRPr="005864AB">
              <w:t>Daily number sense learning intention</w:t>
            </w:r>
          </w:p>
        </w:tc>
        <w:tc>
          <w:tcPr>
            <w:tcW w:w="7280" w:type="dxa"/>
          </w:tcPr>
          <w:p w14:paraId="64F2F29F" w14:textId="77777777" w:rsidR="0065216A" w:rsidRDefault="0065216A" w:rsidP="009F41C2">
            <w:r w:rsidRPr="005864AB">
              <w:t>Daily number sense success criteria</w:t>
            </w:r>
          </w:p>
        </w:tc>
      </w:tr>
      <w:tr w:rsidR="0065216A" w14:paraId="4E417732"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1A155803" w14:textId="77777777" w:rsidR="0065216A" w:rsidRDefault="0065216A" w:rsidP="009F41C2">
            <w:r>
              <w:t>Students are learning to:</w:t>
            </w:r>
          </w:p>
          <w:p w14:paraId="463A33F8" w14:textId="77777777" w:rsidR="00725B3F" w:rsidRPr="00725B3F" w:rsidRDefault="00725B3F" w:rsidP="009F41C2">
            <w:pPr>
              <w:pStyle w:val="ListBullet"/>
              <w:rPr>
                <w:rFonts w:eastAsia="Calibri"/>
              </w:rPr>
            </w:pPr>
            <w:r w:rsidRPr="00725B3F">
              <w:rPr>
                <w:rFonts w:eastAsia="Calibri"/>
              </w:rPr>
              <w:t>recognise that the place value system can be extended beyond hundredths</w:t>
            </w:r>
          </w:p>
          <w:p w14:paraId="3FDE2875" w14:textId="2BB97708" w:rsidR="0065216A" w:rsidRPr="009F7F0A" w:rsidRDefault="00725B3F" w:rsidP="009F41C2">
            <w:pPr>
              <w:pStyle w:val="ListBullet"/>
              <w:rPr>
                <w:rFonts w:eastAsia="Calibri"/>
              </w:rPr>
            </w:pPr>
            <w:r w:rsidRPr="00725B3F">
              <w:rPr>
                <w:rFonts w:eastAsia="Calibri"/>
              </w:rPr>
              <w:t>compare, order and represent decimals</w:t>
            </w:r>
            <w:r w:rsidR="47C68A3D" w:rsidRPr="093D0AD1">
              <w:rPr>
                <w:rFonts w:eastAsia="Calibri"/>
              </w:rPr>
              <w:t>.</w:t>
            </w:r>
          </w:p>
        </w:tc>
        <w:tc>
          <w:tcPr>
            <w:tcW w:w="7280" w:type="dxa"/>
          </w:tcPr>
          <w:p w14:paraId="48C2E147" w14:textId="77777777" w:rsidR="0065216A" w:rsidRDefault="0065216A" w:rsidP="009F41C2">
            <w:r>
              <w:t>Students can:</w:t>
            </w:r>
          </w:p>
          <w:p w14:paraId="0E7D0BDA" w14:textId="6077295B" w:rsidR="0065216A" w:rsidRPr="009F7F0A" w:rsidRDefault="10B15E9E" w:rsidP="009F41C2">
            <w:pPr>
              <w:pStyle w:val="ListBullet"/>
              <w:rPr>
                <w:rFonts w:eastAsia="Calibri"/>
              </w:rPr>
            </w:pPr>
            <w:r w:rsidRPr="093D0AD1">
              <w:rPr>
                <w:rFonts w:eastAsia="Calibri"/>
              </w:rPr>
              <w:t>express thousandths as decimals</w:t>
            </w:r>
          </w:p>
          <w:p w14:paraId="19CB2AE0" w14:textId="77777777" w:rsidR="00E72EC6" w:rsidRDefault="10B15E9E" w:rsidP="009F41C2">
            <w:pPr>
              <w:pStyle w:val="ListBullet"/>
              <w:rPr>
                <w:rFonts w:eastAsia="Calibri"/>
              </w:rPr>
            </w:pPr>
            <w:r w:rsidRPr="093D0AD1">
              <w:rPr>
                <w:rFonts w:eastAsia="Calibri"/>
              </w:rPr>
              <w:t>interpret decimal notation for thousandths</w:t>
            </w:r>
          </w:p>
          <w:p w14:paraId="77493349" w14:textId="2358D84E" w:rsidR="0065216A" w:rsidRPr="009F7F0A" w:rsidRDefault="00E72EC6" w:rsidP="009F41C2">
            <w:pPr>
              <w:pStyle w:val="ListBullet"/>
              <w:rPr>
                <w:rFonts w:eastAsia="Calibri"/>
              </w:rPr>
            </w:pPr>
            <w:r>
              <w:rPr>
                <w:rFonts w:eastAsia="Calibri"/>
              </w:rPr>
              <w:t>c</w:t>
            </w:r>
            <w:r w:rsidRPr="00E72EC6">
              <w:rPr>
                <w:rFonts w:eastAsia="Calibri"/>
              </w:rPr>
              <w:t>ompare and order decimal numbers of up to 3 decimal places</w:t>
            </w:r>
            <w:r w:rsidR="10B15E9E" w:rsidRPr="093D0AD1">
              <w:rPr>
                <w:rFonts w:eastAsia="Calibri"/>
              </w:rPr>
              <w:t>.</w:t>
            </w:r>
          </w:p>
        </w:tc>
      </w:tr>
    </w:tbl>
    <w:p w14:paraId="4086A6C9" w14:textId="63A4A155" w:rsidR="0065216A" w:rsidRPr="00D37D53" w:rsidRDefault="445494CC" w:rsidP="006053D5">
      <w:pPr>
        <w:pStyle w:val="ListNumber"/>
        <w:numPr>
          <w:ilvl w:val="0"/>
          <w:numId w:val="10"/>
        </w:numPr>
      </w:pPr>
      <w:r w:rsidRPr="00D37D53">
        <w:t>Show students the millimetre measurements on a ruler</w:t>
      </w:r>
      <w:r w:rsidR="0065216A" w:rsidRPr="00D37D53">
        <w:t>.</w:t>
      </w:r>
      <w:r w:rsidR="593D59AF" w:rsidRPr="00D37D53">
        <w:t xml:space="preserve"> </w:t>
      </w:r>
      <w:r w:rsidR="25F9A6CD" w:rsidRPr="00D37D53">
        <w:t xml:space="preserve">Revise with students that there </w:t>
      </w:r>
      <w:r w:rsidR="70CE1B15" w:rsidRPr="00D37D53">
        <w:t xml:space="preserve">are </w:t>
      </w:r>
      <w:r w:rsidR="007B72DF" w:rsidRPr="00D37D53">
        <w:t>10</w:t>
      </w:r>
      <w:r w:rsidR="00D37D53">
        <w:t> </w:t>
      </w:r>
      <w:r w:rsidR="007B72DF" w:rsidRPr="00D37D53">
        <w:t xml:space="preserve">mm in one centimetre and </w:t>
      </w:r>
      <w:r w:rsidR="70CE1B15" w:rsidRPr="00D37D53">
        <w:t>1000 millimetres in one metre</w:t>
      </w:r>
      <w:r w:rsidR="054C1966" w:rsidRPr="00D37D53">
        <w:t>. Explain that</w:t>
      </w:r>
      <w:r w:rsidR="70CE1B15" w:rsidRPr="00D37D53">
        <w:t xml:space="preserve"> </w:t>
      </w:r>
      <w:r w:rsidR="739DBC41" w:rsidRPr="00D37D53">
        <w:t>1</w:t>
      </w:r>
      <w:r w:rsidR="00D37D53">
        <w:t> </w:t>
      </w:r>
      <w:r w:rsidR="739DBC41" w:rsidRPr="00D37D53">
        <w:t>mm is equal to 0.001</w:t>
      </w:r>
      <w:r w:rsidR="00D37D53">
        <w:t> </w:t>
      </w:r>
      <w:r w:rsidR="739DBC41" w:rsidRPr="00D37D53">
        <w:t>m, 10</w:t>
      </w:r>
      <w:r w:rsidR="00D37D53">
        <w:t> </w:t>
      </w:r>
      <w:r w:rsidR="739DBC41" w:rsidRPr="00D37D53">
        <w:t>mm is equal to 0.01</w:t>
      </w:r>
      <w:r w:rsidR="00D37D53">
        <w:t> </w:t>
      </w:r>
      <w:r w:rsidR="6DBB57FF" w:rsidRPr="00D37D53">
        <w:t xml:space="preserve">m </w:t>
      </w:r>
      <w:r w:rsidR="007B72DF" w:rsidRPr="00D37D53">
        <w:t xml:space="preserve">(one centimetre) </w:t>
      </w:r>
      <w:r w:rsidR="6DBB57FF" w:rsidRPr="00D37D53">
        <w:t>and 100</w:t>
      </w:r>
      <w:r w:rsidR="00D37D53">
        <w:t> </w:t>
      </w:r>
      <w:r w:rsidR="6DBB57FF" w:rsidRPr="00D37D53">
        <w:t>mm is equal to</w:t>
      </w:r>
      <w:r w:rsidR="17FBAA70" w:rsidRPr="00D37D53">
        <w:t xml:space="preserve"> 0.1</w:t>
      </w:r>
      <w:r w:rsidR="00D37D53">
        <w:t> </w:t>
      </w:r>
      <w:r w:rsidR="17FBAA70" w:rsidRPr="00D37D53">
        <w:t>m</w:t>
      </w:r>
      <w:r w:rsidR="007B72DF" w:rsidRPr="00D37D53">
        <w:t xml:space="preserve"> (</w:t>
      </w:r>
      <w:r w:rsidR="004E1D04">
        <w:t>10</w:t>
      </w:r>
      <w:r w:rsidR="007B72DF" w:rsidRPr="00D37D53">
        <w:t xml:space="preserve"> centimetres).</w:t>
      </w:r>
    </w:p>
    <w:p w14:paraId="5E1C8676" w14:textId="6230DCF9" w:rsidR="50C0E69D" w:rsidRDefault="50C0E69D" w:rsidP="00D37D53">
      <w:pPr>
        <w:pStyle w:val="FeatureBox"/>
      </w:pPr>
      <w:r w:rsidRPr="093D0AD1">
        <w:rPr>
          <w:rStyle w:val="Strong"/>
          <w:rFonts w:eastAsia="Arial"/>
        </w:rPr>
        <w:t>Note</w:t>
      </w:r>
      <w:r w:rsidRPr="093D0AD1">
        <w:t xml:space="preserve">: </w:t>
      </w:r>
      <w:r w:rsidR="00D37D53" w:rsidRPr="00D37D53">
        <w:t>s</w:t>
      </w:r>
      <w:r w:rsidRPr="00D37D53">
        <w:t>ome</w:t>
      </w:r>
      <w:r w:rsidRPr="093D0AD1">
        <w:t xml:space="preserve"> students may benefit from the use of a number slider to convert between millimetres and metres.</w:t>
      </w:r>
    </w:p>
    <w:p w14:paraId="2A8E2DF1" w14:textId="231D3FBE" w:rsidR="29B02D0B" w:rsidRPr="004B1820" w:rsidRDefault="1B010980" w:rsidP="00D37D53">
      <w:pPr>
        <w:pStyle w:val="ListNumber"/>
      </w:pPr>
      <w:r w:rsidRPr="093D0AD1">
        <w:lastRenderedPageBreak/>
        <w:t xml:space="preserve">Give </w:t>
      </w:r>
      <w:r w:rsidRPr="00D37D53">
        <w:t>students</w:t>
      </w:r>
      <w:r w:rsidR="61BD37C8" w:rsidRPr="093D0AD1">
        <w:t xml:space="preserve"> writing materials</w:t>
      </w:r>
      <w:r w:rsidRPr="093D0AD1">
        <w:t xml:space="preserve"> and a ruler</w:t>
      </w:r>
      <w:r w:rsidR="536627E2" w:rsidRPr="093D0AD1">
        <w:t>. S</w:t>
      </w:r>
      <w:r w:rsidRPr="093D0AD1">
        <w:t>tudents measure items a</w:t>
      </w:r>
      <w:r w:rsidR="16FA768A" w:rsidRPr="093D0AD1">
        <w:t>round the room and record the millimetre measurement</w:t>
      </w:r>
      <w:r w:rsidR="06F66832" w:rsidRPr="093D0AD1">
        <w:t>. Then they record</w:t>
      </w:r>
      <w:r w:rsidR="16FA768A" w:rsidRPr="093D0AD1">
        <w:t xml:space="preserve"> the equivalent measurement in metres</w:t>
      </w:r>
      <w:r w:rsidR="0090529E">
        <w:t xml:space="preserve"> (s</w:t>
      </w:r>
      <w:r w:rsidR="29B02D0B" w:rsidRPr="093D0AD1">
        <w:t>ee</w:t>
      </w:r>
      <w:r w:rsidR="001F2372" w:rsidRPr="093D0AD1">
        <w:t xml:space="preserve"> </w:t>
      </w:r>
      <w:r w:rsidR="001F2372">
        <w:rPr>
          <w:highlight w:val="yellow"/>
        </w:rPr>
        <w:fldChar w:fldCharType="begin"/>
      </w:r>
      <w:r w:rsidR="001F2372">
        <w:instrText xml:space="preserve"> REF _Ref142645397 \h </w:instrText>
      </w:r>
      <w:r w:rsidR="001F2372">
        <w:rPr>
          <w:highlight w:val="yellow"/>
        </w:rPr>
      </w:r>
      <w:r w:rsidR="001F2372">
        <w:rPr>
          <w:highlight w:val="yellow"/>
        </w:rPr>
        <w:fldChar w:fldCharType="separate"/>
      </w:r>
      <w:r w:rsidR="001F2372">
        <w:t xml:space="preserve">Figure </w:t>
      </w:r>
      <w:r w:rsidR="001F2372">
        <w:rPr>
          <w:noProof/>
        </w:rPr>
        <w:t>14</w:t>
      </w:r>
      <w:r w:rsidR="001F2372">
        <w:rPr>
          <w:highlight w:val="yellow"/>
        </w:rPr>
        <w:fldChar w:fldCharType="end"/>
      </w:r>
      <w:r w:rsidR="0090529E">
        <w:t>)</w:t>
      </w:r>
      <w:r w:rsidR="29B02D0B" w:rsidRPr="093D0AD1">
        <w:t>.</w:t>
      </w:r>
    </w:p>
    <w:p w14:paraId="401A6A94" w14:textId="50779332" w:rsidR="00D47168" w:rsidRDefault="00D37D53" w:rsidP="00D47168">
      <w:pPr>
        <w:pStyle w:val="Caption"/>
      </w:pPr>
      <w:r>
        <w:t xml:space="preserve">Figure </w:t>
      </w:r>
      <w:r w:rsidR="002871DF">
        <w:fldChar w:fldCharType="begin"/>
      </w:r>
      <w:r w:rsidR="002871DF">
        <w:instrText xml:space="preserve"> SEQ Figure \* ARABIC </w:instrText>
      </w:r>
      <w:r w:rsidR="002871DF">
        <w:fldChar w:fldCharType="separate"/>
      </w:r>
      <w:r>
        <w:rPr>
          <w:noProof/>
        </w:rPr>
        <w:t>14</w:t>
      </w:r>
      <w:r w:rsidR="002871DF">
        <w:rPr>
          <w:noProof/>
        </w:rPr>
        <w:fldChar w:fldCharType="end"/>
      </w:r>
      <w:r>
        <w:t xml:space="preserve"> </w:t>
      </w:r>
      <w:r w:rsidR="004A4812" w:rsidRPr="00D37D53">
        <w:t>–</w:t>
      </w:r>
      <w:r w:rsidR="004B1820" w:rsidRPr="00D37D53">
        <w:t xml:space="preserve"> </w:t>
      </w:r>
      <w:r>
        <w:t>p</w:t>
      </w:r>
      <w:r w:rsidR="004B1820" w:rsidRPr="00D37D53">
        <w:t>ossible student recording</w:t>
      </w:r>
    </w:p>
    <w:p w14:paraId="5334B03E" w14:textId="36DFBB1F" w:rsidR="00D47168" w:rsidRPr="00D47168" w:rsidRDefault="00D47168" w:rsidP="00D47168">
      <w:r>
        <w:rPr>
          <w:noProof/>
        </w:rPr>
        <w:drawing>
          <wp:inline distT="0" distB="0" distL="0" distR="0" wp14:anchorId="47391508" wp14:editId="46E39693">
            <wp:extent cx="2254250" cy="2257425"/>
            <wp:effectExtent l="0" t="0" r="0" b="9525"/>
            <wp:docPr id="548016389" name="Picture 548016389" descr="Classroom objects recorded with their measurements in millimetres and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16389" name="Picture 548016389" descr="Classroom objects recorded with their measurements in millimetres and metres."/>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254250" cy="2257425"/>
                    </a:xfrm>
                    <a:prstGeom prst="rect">
                      <a:avLst/>
                    </a:prstGeom>
                    <a:ln>
                      <a:noFill/>
                    </a:ln>
                    <a:extLst>
                      <a:ext uri="{53640926-AAD7-44D8-BBD7-CCE9431645EC}">
                        <a14:shadowObscured xmlns:a14="http://schemas.microsoft.com/office/drawing/2010/main"/>
                      </a:ext>
                    </a:extLst>
                  </pic:spPr>
                </pic:pic>
              </a:graphicData>
            </a:graphic>
          </wp:inline>
        </w:drawing>
      </w:r>
    </w:p>
    <w:p w14:paraId="4561E8CB" w14:textId="7D329048" w:rsidR="0065216A" w:rsidRPr="002C288C" w:rsidRDefault="29B02D0B" w:rsidP="00BC792C">
      <w:pPr>
        <w:pStyle w:val="ListNumber"/>
      </w:pPr>
      <w:r w:rsidRPr="00BC792C">
        <w:t>Once</w:t>
      </w:r>
      <w:r w:rsidRPr="093D0AD1">
        <w:t xml:space="preserve"> recording tables have been completed, students turn and talk</w:t>
      </w:r>
      <w:r w:rsidR="000D242D" w:rsidRPr="093D0AD1">
        <w:t>. They</w:t>
      </w:r>
      <w:r w:rsidRPr="093D0AD1">
        <w:t xml:space="preserve"> </w:t>
      </w:r>
      <w:r w:rsidR="000D242D" w:rsidRPr="093D0AD1">
        <w:t>discuss</w:t>
      </w:r>
      <w:r w:rsidRPr="093D0AD1">
        <w:t xml:space="preserve"> the items and </w:t>
      </w:r>
      <w:r w:rsidR="333CCC9D" w:rsidRPr="093D0AD1">
        <w:t>their recorded measurements.</w:t>
      </w:r>
    </w:p>
    <w:p w14:paraId="706FE97A" w14:textId="5835315D" w:rsidR="333CCC9D" w:rsidRDefault="333CCC9D" w:rsidP="00BC792C">
      <w:pPr>
        <w:pStyle w:val="ListNumber"/>
      </w:pPr>
      <w:r w:rsidRPr="093D0AD1">
        <w:t xml:space="preserve">Ask </w:t>
      </w:r>
      <w:r w:rsidRPr="00BC792C">
        <w:t>students</w:t>
      </w:r>
      <w:r w:rsidR="5032F081" w:rsidRPr="093D0AD1">
        <w:t>:</w:t>
      </w:r>
    </w:p>
    <w:p w14:paraId="34480BF8" w14:textId="79867F5F" w:rsidR="333CCC9D" w:rsidRPr="00BC792C" w:rsidRDefault="333CCC9D" w:rsidP="00BC792C">
      <w:pPr>
        <w:pStyle w:val="ListBullet"/>
        <w:ind w:left="1134"/>
      </w:pPr>
      <w:r w:rsidRPr="00BC792C">
        <w:t>What w</w:t>
      </w:r>
      <w:r w:rsidR="000D242D" w:rsidRPr="00BC792C">
        <w:t>ere</w:t>
      </w:r>
      <w:r w:rsidRPr="00BC792C">
        <w:t xml:space="preserve"> the smallest </w:t>
      </w:r>
      <w:r w:rsidR="000D242D" w:rsidRPr="00BC792C">
        <w:t xml:space="preserve">and largest </w:t>
      </w:r>
      <w:r w:rsidRPr="00BC792C">
        <w:t>decimal notation</w:t>
      </w:r>
      <w:r w:rsidR="000D242D" w:rsidRPr="00BC792C">
        <w:t>s</w:t>
      </w:r>
      <w:r w:rsidRPr="00BC792C">
        <w:t xml:space="preserve"> you recorded? What w</w:t>
      </w:r>
      <w:r w:rsidR="000D242D" w:rsidRPr="00BC792C">
        <w:t>ere</w:t>
      </w:r>
      <w:r w:rsidRPr="00BC792C">
        <w:t xml:space="preserve"> the item</w:t>
      </w:r>
      <w:r w:rsidR="000D242D" w:rsidRPr="00BC792C">
        <w:t>s</w:t>
      </w:r>
      <w:r w:rsidRPr="00BC792C">
        <w:t>?</w:t>
      </w:r>
    </w:p>
    <w:p w14:paraId="7BD90CD7" w14:textId="2179D250" w:rsidR="333CCC9D" w:rsidRDefault="333CCC9D" w:rsidP="00BC792C">
      <w:pPr>
        <w:pStyle w:val="ListBullet"/>
        <w:ind w:left="1134"/>
      </w:pPr>
      <w:r w:rsidRPr="00BC792C">
        <w:t>Did anyone</w:t>
      </w:r>
      <w:r w:rsidRPr="093D0AD1">
        <w:t xml:space="preserve"> measure the same item </w:t>
      </w:r>
      <w:r w:rsidR="243D9C5A" w:rsidRPr="093D0AD1">
        <w:t xml:space="preserve">as someone else </w:t>
      </w:r>
      <w:r w:rsidRPr="093D0AD1">
        <w:t xml:space="preserve">and record </w:t>
      </w:r>
      <w:r w:rsidR="257F69A8" w:rsidRPr="093D0AD1">
        <w:t xml:space="preserve">a </w:t>
      </w:r>
      <w:r w:rsidRPr="093D0AD1">
        <w:t>different measurement? If so, why do you think this may have happened?</w:t>
      </w:r>
    </w:p>
    <w:p w14:paraId="7A16C84D" w14:textId="382CF5C3" w:rsidR="5951C42B" w:rsidRDefault="5951C42B" w:rsidP="00BC792C">
      <w:pPr>
        <w:pStyle w:val="ListNumber"/>
      </w:pPr>
      <w:r w:rsidRPr="00BC792C">
        <w:t>Revise</w:t>
      </w:r>
      <w:r w:rsidRPr="093D0AD1">
        <w:t xml:space="preserve"> with students that because there are 1000 millimetres in one metre we read 0.301</w:t>
      </w:r>
      <w:r w:rsidR="00F81F96">
        <w:t xml:space="preserve"> m</w:t>
      </w:r>
      <w:r w:rsidRPr="093D0AD1">
        <w:t xml:space="preserve"> as 301 thousandths of a metre.</w:t>
      </w:r>
    </w:p>
    <w:p w14:paraId="582C9826" w14:textId="77777777" w:rsidR="0065216A" w:rsidRDefault="0065216A" w:rsidP="00BC792C">
      <w:r>
        <w:t xml:space="preserve">This table </w:t>
      </w:r>
      <w:r w:rsidRPr="00BC792C">
        <w:t>details</w:t>
      </w:r>
      <w:r>
        <w:t xml:space="preserve">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69535C1E"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41D5D2EE" w14:textId="77777777" w:rsidR="0065216A" w:rsidRDefault="0065216A" w:rsidP="009F41C2">
            <w:r w:rsidRPr="00F8552A">
              <w:lastRenderedPageBreak/>
              <w:t>Assessment opportunities</w:t>
            </w:r>
          </w:p>
        </w:tc>
        <w:tc>
          <w:tcPr>
            <w:tcW w:w="7280" w:type="dxa"/>
          </w:tcPr>
          <w:p w14:paraId="4309C83B" w14:textId="77777777" w:rsidR="0065216A" w:rsidRDefault="0065216A" w:rsidP="009F41C2">
            <w:r w:rsidRPr="00F8552A">
              <w:t>Links</w:t>
            </w:r>
          </w:p>
        </w:tc>
      </w:tr>
      <w:tr w:rsidR="0065216A" w14:paraId="4BF4D5EC"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3E01DF30" w14:textId="77777777" w:rsidR="0065216A" w:rsidRDefault="0065216A" w:rsidP="00BC792C">
            <w:r>
              <w:t>What to look for:</w:t>
            </w:r>
          </w:p>
          <w:p w14:paraId="08F64CBC" w14:textId="3C5B0B0D" w:rsidR="0065216A" w:rsidRDefault="0065216A" w:rsidP="00BC792C">
            <w:pPr>
              <w:pStyle w:val="ListBullet"/>
              <w:rPr>
                <w:rFonts w:eastAsia="Calibri"/>
              </w:rPr>
            </w:pPr>
            <w:r w:rsidRPr="00BC792C">
              <w:t>Can</w:t>
            </w:r>
            <w:r>
              <w:t xml:space="preserve"> students </w:t>
            </w:r>
            <w:r w:rsidR="0B4FAA82">
              <w:t xml:space="preserve">express thousandths as decimals? </w:t>
            </w:r>
            <w:r w:rsidR="0000685B">
              <w:br/>
            </w:r>
            <w:r w:rsidR="0B4FAA82" w:rsidRPr="093D0AD1">
              <w:rPr>
                <w:rStyle w:val="Strong"/>
              </w:rPr>
              <w:t>[MAO-WM-01, MA3-RN-02]</w:t>
            </w:r>
          </w:p>
          <w:p w14:paraId="6DDA2728" w14:textId="0BC3CD97" w:rsidR="0065216A" w:rsidRPr="00E9501E" w:rsidRDefault="0B4FAA82" w:rsidP="009F41C2">
            <w:pPr>
              <w:pStyle w:val="ListBullet"/>
              <w:rPr>
                <w:rStyle w:val="Strong"/>
                <w:rFonts w:eastAsia="Calibri"/>
                <w:b w:val="0"/>
              </w:rPr>
            </w:pPr>
            <w:r>
              <w:t xml:space="preserve">Can students interpret decimal notation for thousandths? </w:t>
            </w:r>
            <w:r w:rsidR="0000685B">
              <w:br/>
            </w:r>
            <w:r w:rsidRPr="093D0AD1">
              <w:rPr>
                <w:rStyle w:val="Strong"/>
              </w:rPr>
              <w:t>[MAO-WM-01, MA3-RN-02]</w:t>
            </w:r>
          </w:p>
          <w:p w14:paraId="5C9291AC" w14:textId="0EE03A0D" w:rsidR="00E9501E" w:rsidRDefault="00E9501E" w:rsidP="009F41C2">
            <w:pPr>
              <w:pStyle w:val="ListBullet"/>
              <w:rPr>
                <w:rFonts w:eastAsia="Calibri"/>
              </w:rPr>
            </w:pPr>
            <w:r>
              <w:t xml:space="preserve">Can students </w:t>
            </w:r>
            <w:r>
              <w:rPr>
                <w:rFonts w:eastAsia="Calibri"/>
              </w:rPr>
              <w:t>c</w:t>
            </w:r>
            <w:r w:rsidRPr="00E72EC6">
              <w:rPr>
                <w:rFonts w:eastAsia="Calibri"/>
              </w:rPr>
              <w:t>ompare and order decimal numbers of up to 3 decimal places</w:t>
            </w:r>
            <w:r>
              <w:rPr>
                <w:rFonts w:eastAsia="Calibri"/>
              </w:rPr>
              <w:t xml:space="preserve">? </w:t>
            </w:r>
            <w:r w:rsidRPr="093D0AD1">
              <w:rPr>
                <w:rStyle w:val="Strong"/>
              </w:rPr>
              <w:t>[MAO-WM-01, MA3-RN-02]</w:t>
            </w:r>
          </w:p>
        </w:tc>
        <w:tc>
          <w:tcPr>
            <w:tcW w:w="7280" w:type="dxa"/>
          </w:tcPr>
          <w:p w14:paraId="7DEB52DD" w14:textId="77777777" w:rsidR="0065216A" w:rsidRDefault="0065216A" w:rsidP="009F41C2">
            <w:r>
              <w:t xml:space="preserve">Links to </w:t>
            </w:r>
            <w:hyperlink r:id="rId53">
              <w:r w:rsidRPr="588B59FE">
                <w:rPr>
                  <w:rStyle w:val="Hyperlink"/>
                </w:rPr>
                <w:t>National Numeracy Learning Progressions</w:t>
              </w:r>
            </w:hyperlink>
            <w:r>
              <w:t xml:space="preserve"> (NNLP):</w:t>
            </w:r>
          </w:p>
          <w:p w14:paraId="1BA18D69" w14:textId="5F3D63A3" w:rsidR="35175161" w:rsidRDefault="7E768D28" w:rsidP="009F41C2">
            <w:pPr>
              <w:pStyle w:val="ListBullet"/>
              <w:rPr>
                <w:rFonts w:eastAsia="Calibri"/>
              </w:rPr>
            </w:pPr>
            <w:r>
              <w:t>NPV7</w:t>
            </w:r>
          </w:p>
          <w:p w14:paraId="075E6E6D" w14:textId="32B70A51" w:rsidR="35175161" w:rsidRPr="009717A3" w:rsidRDefault="7E768D28" w:rsidP="00BC792C">
            <w:pPr>
              <w:pStyle w:val="ListBullet"/>
              <w:rPr>
                <w:rFonts w:eastAsia="Calibri"/>
              </w:rPr>
            </w:pPr>
            <w:r>
              <w:t>NPV8.</w:t>
            </w:r>
          </w:p>
          <w:p w14:paraId="5F7C137E" w14:textId="77777777" w:rsidR="009717A3" w:rsidRDefault="009717A3" w:rsidP="009F41C2">
            <w:r>
              <w:t xml:space="preserve">Links to suggested </w:t>
            </w:r>
            <w:hyperlink r:id="rId54">
              <w:r w:rsidRPr="588B59FE">
                <w:rPr>
                  <w:rStyle w:val="Hyperlink"/>
                </w:rPr>
                <w:t>Interview for Student Reasoning</w:t>
              </w:r>
            </w:hyperlink>
            <w:r>
              <w:t xml:space="preserve"> (IfSR) tasks:</w:t>
            </w:r>
          </w:p>
          <w:p w14:paraId="3604B066" w14:textId="77777777" w:rsidR="009717A3" w:rsidRDefault="009717A3" w:rsidP="00BC792C">
            <w:pPr>
              <w:pStyle w:val="ListBullet"/>
            </w:pPr>
            <w:r w:rsidRPr="093D0AD1">
              <w:rPr>
                <w:rStyle w:val="Strong"/>
              </w:rPr>
              <w:t>IfSR-PT</w:t>
            </w:r>
            <w:r>
              <w:t>: 1A.5</w:t>
            </w:r>
          </w:p>
          <w:p w14:paraId="1FE915C4" w14:textId="3547E7A4" w:rsidR="0065216A" w:rsidRPr="009717A3" w:rsidRDefault="009717A3" w:rsidP="00BC792C">
            <w:pPr>
              <w:pStyle w:val="ListBullet"/>
              <w:rPr>
                <w:rFonts w:eastAsia="Calibri"/>
              </w:rPr>
            </w:pPr>
            <w:r w:rsidRPr="093D0AD1">
              <w:rPr>
                <w:rStyle w:val="Strong"/>
              </w:rPr>
              <w:t>IfSR-NP</w:t>
            </w:r>
            <w:r>
              <w:t>: 4D.2, 4D.6.</w:t>
            </w:r>
          </w:p>
        </w:tc>
      </w:tr>
    </w:tbl>
    <w:p w14:paraId="0ABF90C9" w14:textId="0E788CDD" w:rsidR="0065216A" w:rsidRDefault="0065216A" w:rsidP="00BC792C">
      <w:pPr>
        <w:pStyle w:val="Heading2"/>
      </w:pPr>
      <w:bookmarkStart w:id="57" w:name="_Toc153983164"/>
      <w:r w:rsidRPr="093D0AD1">
        <w:t>Core lesson</w:t>
      </w:r>
      <w:r w:rsidR="00BC792C">
        <w:t xml:space="preserve"> – </w:t>
      </w:r>
      <w:r w:rsidR="00BC792C" w:rsidRPr="00BC792C">
        <w:t>d</w:t>
      </w:r>
      <w:r w:rsidR="6584A2C6" w:rsidRPr="00BC792C">
        <w:t>rinks</w:t>
      </w:r>
      <w:r w:rsidR="6584A2C6" w:rsidRPr="093D0AD1">
        <w:t xml:space="preserve"> for a disco</w:t>
      </w:r>
      <w:r w:rsidRPr="093D0AD1">
        <w:t xml:space="preserve"> – </w:t>
      </w:r>
      <w:r w:rsidR="3AF5955E" w:rsidRPr="093D0AD1">
        <w:t>35</w:t>
      </w:r>
      <w:r w:rsidRPr="093D0AD1">
        <w:t xml:space="preserve"> minutes</w:t>
      </w:r>
      <w:bookmarkEnd w:id="57"/>
    </w:p>
    <w:p w14:paraId="72221E85" w14:textId="77777777" w:rsidR="0065216A" w:rsidRDefault="0065216A" w:rsidP="00BC792C">
      <w:r>
        <w:t xml:space="preserve">The table below contains </w:t>
      </w:r>
      <w:r w:rsidRPr="00BC792C">
        <w:t>suggested</w:t>
      </w:r>
      <w:r>
        <w:t xml:space="preserve">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FAE6534"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21F9DAAA" w14:textId="77777777" w:rsidR="0065216A" w:rsidRDefault="0065216A" w:rsidP="009F41C2">
            <w:r w:rsidRPr="00616971">
              <w:t>Core concept learning intentions</w:t>
            </w:r>
          </w:p>
        </w:tc>
        <w:tc>
          <w:tcPr>
            <w:tcW w:w="7280" w:type="dxa"/>
          </w:tcPr>
          <w:p w14:paraId="09467976" w14:textId="77777777" w:rsidR="0065216A" w:rsidRDefault="0065216A" w:rsidP="009F41C2">
            <w:r w:rsidRPr="00616971">
              <w:t>Core concept success criteria</w:t>
            </w:r>
          </w:p>
        </w:tc>
      </w:tr>
      <w:tr w:rsidR="0065216A" w14:paraId="1AEBD050"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106D64B8" w14:textId="77777777" w:rsidR="0065216A" w:rsidRDefault="0065216A" w:rsidP="00627EB5">
            <w:r>
              <w:t xml:space="preserve">Students are learning </w:t>
            </w:r>
            <w:r w:rsidRPr="00627EB5">
              <w:t>to</w:t>
            </w:r>
            <w:r>
              <w:t>:</w:t>
            </w:r>
          </w:p>
          <w:p w14:paraId="274115C0" w14:textId="5F4862C5" w:rsidR="0065216A" w:rsidRPr="009F7F0A" w:rsidRDefault="26118A01" w:rsidP="00627EB5">
            <w:pPr>
              <w:pStyle w:val="ListBullet"/>
            </w:pPr>
            <w:r w:rsidRPr="093D0AD1">
              <w:t xml:space="preserve">connect decimal </w:t>
            </w:r>
            <w:r w:rsidRPr="00627EB5">
              <w:t>representations</w:t>
            </w:r>
            <w:r w:rsidRPr="093D0AD1">
              <w:t xml:space="preserve"> to the metric system</w:t>
            </w:r>
          </w:p>
          <w:p w14:paraId="388285B4" w14:textId="656F334D" w:rsidR="0065216A" w:rsidRPr="009F7F0A" w:rsidRDefault="4AD1D151" w:rsidP="009F41C2">
            <w:pPr>
              <w:pStyle w:val="ListBullet"/>
              <w:rPr>
                <w:rFonts w:eastAsia="Calibri"/>
              </w:rPr>
            </w:pPr>
            <w:r>
              <w:t>compare, order and represent decimals</w:t>
            </w:r>
            <w:r w:rsidR="26118A01">
              <w:t>.</w:t>
            </w:r>
          </w:p>
        </w:tc>
        <w:tc>
          <w:tcPr>
            <w:tcW w:w="7280" w:type="dxa"/>
          </w:tcPr>
          <w:p w14:paraId="025012B3" w14:textId="77777777" w:rsidR="0065216A" w:rsidRDefault="0065216A" w:rsidP="00627EB5">
            <w:r w:rsidRPr="00627EB5">
              <w:t>Students</w:t>
            </w:r>
            <w:r>
              <w:t xml:space="preserve"> can:</w:t>
            </w:r>
          </w:p>
          <w:p w14:paraId="59072DC5" w14:textId="775ABFF4" w:rsidR="0065216A" w:rsidRPr="009F7F0A" w:rsidRDefault="729074DA" w:rsidP="00627EB5">
            <w:pPr>
              <w:pStyle w:val="ListBullet"/>
            </w:pPr>
            <w:r w:rsidRPr="00627EB5">
              <w:t>recognise</w:t>
            </w:r>
            <w:r w:rsidRPr="093D0AD1">
              <w:t xml:space="preserve"> the equivalence of whole-number and decimal representations of measurements of capacities</w:t>
            </w:r>
          </w:p>
          <w:p w14:paraId="39B4513B" w14:textId="245324E5" w:rsidR="0065216A" w:rsidRPr="009F7F0A" w:rsidRDefault="729074DA" w:rsidP="009F41C2">
            <w:pPr>
              <w:pStyle w:val="ListBullet"/>
              <w:rPr>
                <w:rFonts w:eastAsia="Calibri"/>
              </w:rPr>
            </w:pPr>
            <w:r>
              <w:lastRenderedPageBreak/>
              <w:t>interpret and record decimal notation for capacities to 3 decimal places</w:t>
            </w:r>
          </w:p>
          <w:p w14:paraId="3428C3C9" w14:textId="2128D6F4" w:rsidR="0065216A" w:rsidRPr="009F7F0A" w:rsidRDefault="729074DA" w:rsidP="00627EB5">
            <w:pPr>
              <w:pStyle w:val="ListBullet"/>
              <w:rPr>
                <w:rFonts w:eastAsia="Calibri"/>
              </w:rPr>
            </w:pPr>
            <w:r>
              <w:t>compare and order decimal numbers of up to 3 decimal places.</w:t>
            </w:r>
          </w:p>
        </w:tc>
      </w:tr>
    </w:tbl>
    <w:p w14:paraId="4A06FBE3" w14:textId="3197F49D" w:rsidR="729074DA" w:rsidRPr="00FF4646" w:rsidRDefault="729074DA" w:rsidP="006053D5">
      <w:pPr>
        <w:pStyle w:val="ListNumber"/>
        <w:numPr>
          <w:ilvl w:val="0"/>
          <w:numId w:val="4"/>
        </w:numPr>
        <w:rPr>
          <w:rFonts w:eastAsia="Arial"/>
        </w:rPr>
      </w:pPr>
      <w:r w:rsidRPr="093D0AD1">
        <w:rPr>
          <w:rFonts w:eastAsia="Arial"/>
        </w:rPr>
        <w:lastRenderedPageBreak/>
        <w:t>Give pairs of student</w:t>
      </w:r>
      <w:r w:rsidR="007209E2" w:rsidRPr="093D0AD1">
        <w:rPr>
          <w:rFonts w:eastAsia="Arial"/>
        </w:rPr>
        <w:t>s</w:t>
      </w:r>
      <w:r w:rsidRPr="093D0AD1">
        <w:rPr>
          <w:rFonts w:eastAsia="Arial"/>
        </w:rPr>
        <w:t xml:space="preserve"> counters and a bingo card from </w:t>
      </w:r>
      <w:hyperlink w:anchor="_Resource_21:_Capacity_1">
        <w:r w:rsidR="7545827F" w:rsidRPr="093D0AD1">
          <w:rPr>
            <w:rStyle w:val="Hyperlink"/>
            <w:rFonts w:eastAsia="Arial"/>
          </w:rPr>
          <w:t xml:space="preserve">Resource </w:t>
        </w:r>
        <w:r w:rsidR="6BE6DE30" w:rsidRPr="093D0AD1">
          <w:rPr>
            <w:rStyle w:val="Hyperlink"/>
            <w:rFonts w:eastAsia="Arial"/>
          </w:rPr>
          <w:t>21</w:t>
        </w:r>
        <w:r w:rsidR="00627EB5">
          <w:rPr>
            <w:rStyle w:val="Hyperlink"/>
            <w:rFonts w:eastAsia="Arial"/>
          </w:rPr>
          <w:t xml:space="preserve"> – c</w:t>
        </w:r>
        <w:r w:rsidR="7545827F" w:rsidRPr="093D0AD1">
          <w:rPr>
            <w:rStyle w:val="Hyperlink"/>
            <w:rFonts w:eastAsia="Arial"/>
          </w:rPr>
          <w:t>apacity decimals bingo</w:t>
        </w:r>
      </w:hyperlink>
      <w:r w:rsidR="48E0615B" w:rsidRPr="093D0AD1">
        <w:rPr>
          <w:rFonts w:eastAsia="Arial"/>
        </w:rPr>
        <w:t>.</w:t>
      </w:r>
    </w:p>
    <w:p w14:paraId="1CB114FF" w14:textId="52E79F90" w:rsidR="729074DA" w:rsidRDefault="7545827F" w:rsidP="009F41C2">
      <w:pPr>
        <w:pStyle w:val="ListNumber"/>
        <w:rPr>
          <w:rFonts w:eastAsia="Arial"/>
        </w:rPr>
      </w:pPr>
      <w:r w:rsidRPr="093D0AD1">
        <w:rPr>
          <w:rFonts w:eastAsia="Arial"/>
        </w:rPr>
        <w:t xml:space="preserve">Read </w:t>
      </w:r>
      <w:hyperlink w:anchor="_Resource_22:_Bingo">
        <w:r w:rsidRPr="093D0AD1">
          <w:rPr>
            <w:rStyle w:val="Hyperlink"/>
            <w:rFonts w:eastAsia="Arial"/>
          </w:rPr>
          <w:t xml:space="preserve">Resource </w:t>
        </w:r>
        <w:r w:rsidR="4EAD1F4C" w:rsidRPr="093D0AD1">
          <w:rPr>
            <w:rStyle w:val="Hyperlink"/>
            <w:rFonts w:eastAsia="Arial"/>
          </w:rPr>
          <w:t>22</w:t>
        </w:r>
        <w:r w:rsidR="00627EB5">
          <w:rPr>
            <w:rStyle w:val="Hyperlink"/>
            <w:rFonts w:eastAsia="Arial"/>
          </w:rPr>
          <w:t xml:space="preserve"> –</w:t>
        </w:r>
        <w:r w:rsidRPr="093D0AD1">
          <w:rPr>
            <w:rStyle w:val="Hyperlink"/>
            <w:rFonts w:eastAsia="Arial"/>
          </w:rPr>
          <w:t xml:space="preserve"> </w:t>
        </w:r>
        <w:r w:rsidR="00627EB5">
          <w:rPr>
            <w:rStyle w:val="Hyperlink"/>
            <w:rFonts w:eastAsia="Arial"/>
          </w:rPr>
          <w:t>b</w:t>
        </w:r>
        <w:r w:rsidRPr="093D0AD1">
          <w:rPr>
            <w:rStyle w:val="Hyperlink"/>
            <w:rFonts w:eastAsia="Arial"/>
          </w:rPr>
          <w:t xml:space="preserve">ingo </w:t>
        </w:r>
        <w:r w:rsidR="34484370" w:rsidRPr="093D0AD1">
          <w:rPr>
            <w:rStyle w:val="Hyperlink"/>
            <w:rFonts w:eastAsia="Arial"/>
          </w:rPr>
          <w:t>clues</w:t>
        </w:r>
      </w:hyperlink>
      <w:r w:rsidRPr="093D0AD1">
        <w:rPr>
          <w:rFonts w:eastAsia="Arial"/>
        </w:rPr>
        <w:t xml:space="preserve"> one by one to students.</w:t>
      </w:r>
    </w:p>
    <w:p w14:paraId="12B0180F" w14:textId="31E8E2DE" w:rsidR="729074DA" w:rsidRDefault="729074DA" w:rsidP="00627EB5">
      <w:pPr>
        <w:pStyle w:val="ListNumber"/>
      </w:pPr>
      <w:r w:rsidRPr="00627EB5">
        <w:t>Students</w:t>
      </w:r>
      <w:r w:rsidRPr="093D0AD1">
        <w:t xml:space="preserve"> put a counter on the capacity that matches the </w:t>
      </w:r>
      <w:r w:rsidR="00556C60" w:rsidRPr="093D0AD1">
        <w:t>clue</w:t>
      </w:r>
      <w:r w:rsidRPr="093D0AD1">
        <w:t xml:space="preserve">. Students can only put one counter down at a time even if </w:t>
      </w:r>
      <w:r w:rsidR="00C274B2" w:rsidRPr="093D0AD1">
        <w:t>a</w:t>
      </w:r>
      <w:r w:rsidRPr="093D0AD1">
        <w:t xml:space="preserve"> </w:t>
      </w:r>
      <w:r w:rsidR="00556C60" w:rsidRPr="093D0AD1">
        <w:t xml:space="preserve">clue </w:t>
      </w:r>
      <w:r w:rsidRPr="093D0AD1">
        <w:t xml:space="preserve">matches more than one capacity. Students who can cover all their squares </w:t>
      </w:r>
      <w:r w:rsidR="572F97B8" w:rsidRPr="093D0AD1">
        <w:t>call out</w:t>
      </w:r>
      <w:r w:rsidRPr="093D0AD1">
        <w:t xml:space="preserve"> bingo</w:t>
      </w:r>
      <w:r w:rsidR="00065BF3" w:rsidRPr="093D0AD1">
        <w:t>.</w:t>
      </w:r>
    </w:p>
    <w:p w14:paraId="6EE99C19" w14:textId="50564AAE" w:rsidR="729074DA" w:rsidRDefault="729074DA" w:rsidP="009F41C2">
      <w:pPr>
        <w:pStyle w:val="ListNumber"/>
        <w:rPr>
          <w:rFonts w:eastAsia="Arial"/>
        </w:rPr>
      </w:pPr>
      <w:r w:rsidRPr="093D0AD1">
        <w:rPr>
          <w:rFonts w:eastAsia="Arial"/>
        </w:rPr>
        <w:t xml:space="preserve">After playing, discuss the </w:t>
      </w:r>
      <w:r w:rsidR="003307C6" w:rsidRPr="093D0AD1">
        <w:rPr>
          <w:rFonts w:eastAsia="Arial"/>
        </w:rPr>
        <w:t>clues</w:t>
      </w:r>
      <w:r w:rsidRPr="093D0AD1">
        <w:rPr>
          <w:rFonts w:eastAsia="Arial"/>
        </w:rPr>
        <w:t xml:space="preserve"> and how they could relate to more than one capacity. </w:t>
      </w:r>
      <w:r w:rsidR="003372AD" w:rsidRPr="093D0AD1">
        <w:rPr>
          <w:rFonts w:eastAsia="Arial"/>
        </w:rPr>
        <w:t>Revise that the math</w:t>
      </w:r>
      <w:r w:rsidR="00327BF3" w:rsidRPr="093D0AD1">
        <w:rPr>
          <w:rFonts w:eastAsia="Arial"/>
        </w:rPr>
        <w:t>ematical</w:t>
      </w:r>
      <w:r w:rsidR="003372AD" w:rsidRPr="093D0AD1">
        <w:rPr>
          <w:rFonts w:eastAsia="Arial"/>
        </w:rPr>
        <w:t xml:space="preserve"> term for this is equivalence.</w:t>
      </w:r>
    </w:p>
    <w:p w14:paraId="34132D01" w14:textId="2B206F53" w:rsidR="729074DA" w:rsidRDefault="729074DA" w:rsidP="00627EB5">
      <w:pPr>
        <w:pStyle w:val="ListNumber"/>
      </w:pPr>
      <w:r w:rsidRPr="093D0AD1">
        <w:t xml:space="preserve">Explain to </w:t>
      </w:r>
      <w:r w:rsidRPr="00627EB5">
        <w:t>students</w:t>
      </w:r>
      <w:r w:rsidRPr="093D0AD1">
        <w:t xml:space="preserve"> that they will be organising the drinks for </w:t>
      </w:r>
      <w:r w:rsidR="00070375" w:rsidRPr="093D0AD1">
        <w:t>a</w:t>
      </w:r>
      <w:r w:rsidRPr="093D0AD1">
        <w:t xml:space="preserve"> </w:t>
      </w:r>
      <w:r w:rsidR="43211B68" w:rsidRPr="093D0AD1">
        <w:t>Y</w:t>
      </w:r>
      <w:r w:rsidRPr="093D0AD1">
        <w:t xml:space="preserve">ear </w:t>
      </w:r>
      <w:r w:rsidR="1323EA85" w:rsidRPr="093D0AD1">
        <w:t>5</w:t>
      </w:r>
      <w:r w:rsidRPr="093D0AD1">
        <w:t xml:space="preserve"> disco.</w:t>
      </w:r>
      <w:r w:rsidR="00070375" w:rsidRPr="093D0AD1">
        <w:t xml:space="preserve"> There are </w:t>
      </w:r>
      <w:r w:rsidR="00A45251" w:rsidRPr="093D0AD1">
        <w:t>55 students in Year 5.</w:t>
      </w:r>
      <w:r w:rsidRPr="093D0AD1">
        <w:t xml:space="preserve"> Each student will have one 250</w:t>
      </w:r>
      <w:r w:rsidR="00627EB5">
        <w:t> </w:t>
      </w:r>
      <w:r w:rsidRPr="093D0AD1">
        <w:t>mL popper and one 600</w:t>
      </w:r>
      <w:r w:rsidR="00627EB5">
        <w:t> </w:t>
      </w:r>
      <w:r w:rsidRPr="093D0AD1">
        <w:t xml:space="preserve">mL water bottle. </w:t>
      </w:r>
      <w:r w:rsidR="7545827F" w:rsidRPr="093D0AD1">
        <w:t>Ask students</w:t>
      </w:r>
      <w:r w:rsidR="3D9CF650" w:rsidRPr="093D0AD1">
        <w:t xml:space="preserve"> to solve and record these problems</w:t>
      </w:r>
      <w:r w:rsidR="7545827F" w:rsidRPr="093D0AD1">
        <w:t>:</w:t>
      </w:r>
    </w:p>
    <w:p w14:paraId="22B81392" w14:textId="1894468E" w:rsidR="729074DA" w:rsidRPr="00321F1A" w:rsidRDefault="729074DA" w:rsidP="00321F1A">
      <w:pPr>
        <w:pStyle w:val="ListBullet"/>
        <w:ind w:left="1134"/>
      </w:pPr>
      <w:r w:rsidRPr="00321F1A">
        <w:t xml:space="preserve">How many litres of drink will be at the disco? Answer </w:t>
      </w:r>
      <w:r w:rsidR="00103081" w:rsidRPr="00321F1A">
        <w:t xml:space="preserve">in </w:t>
      </w:r>
      <w:r w:rsidRPr="00321F1A">
        <w:t>decimal form.</w:t>
      </w:r>
    </w:p>
    <w:p w14:paraId="6B1021E3" w14:textId="41043416" w:rsidR="729074DA" w:rsidRPr="00321F1A" w:rsidRDefault="729074DA" w:rsidP="00321F1A">
      <w:pPr>
        <w:pStyle w:val="ListBullet"/>
        <w:ind w:left="1134"/>
      </w:pPr>
      <w:r w:rsidRPr="00321F1A">
        <w:t>If 5 students do not come to the disco, how many litres are left over?</w:t>
      </w:r>
    </w:p>
    <w:p w14:paraId="250CC770" w14:textId="32496C5D" w:rsidR="729074DA" w:rsidRDefault="729074DA" w:rsidP="00321F1A">
      <w:pPr>
        <w:pStyle w:val="ListBullet"/>
        <w:ind w:left="1134"/>
      </w:pPr>
      <w:r w:rsidRPr="00321F1A">
        <w:t>If 10 students</w:t>
      </w:r>
      <w:r w:rsidRPr="093D0AD1">
        <w:t xml:space="preserve"> did not drink their popper, how many litres of </w:t>
      </w:r>
      <w:r w:rsidR="005B5763" w:rsidRPr="093D0AD1">
        <w:t>juice</w:t>
      </w:r>
      <w:r w:rsidRPr="093D0AD1">
        <w:t xml:space="preserve"> are left</w:t>
      </w:r>
      <w:r w:rsidR="005B5763" w:rsidRPr="093D0AD1">
        <w:t xml:space="preserve"> over</w:t>
      </w:r>
      <w:r w:rsidRPr="093D0AD1">
        <w:t>?</w:t>
      </w:r>
    </w:p>
    <w:p w14:paraId="78D81F91" w14:textId="45CEF298" w:rsidR="729074DA" w:rsidRPr="005B5763" w:rsidRDefault="729074DA" w:rsidP="00321F1A">
      <w:pPr>
        <w:pStyle w:val="ListNumber"/>
      </w:pPr>
      <w:r w:rsidRPr="093D0AD1">
        <w:t>Discuss answers with class, askin</w:t>
      </w:r>
      <w:r w:rsidR="005B5763" w:rsidRPr="093D0AD1">
        <w:t>g w</w:t>
      </w:r>
      <w:r w:rsidRPr="093D0AD1">
        <w:t xml:space="preserve">hat </w:t>
      </w:r>
      <w:r w:rsidRPr="00321F1A">
        <w:t>strategies</w:t>
      </w:r>
      <w:r w:rsidR="007728CF" w:rsidRPr="093D0AD1">
        <w:t xml:space="preserve"> they</w:t>
      </w:r>
      <w:r w:rsidRPr="093D0AD1">
        <w:t xml:space="preserve"> use</w:t>
      </w:r>
      <w:r w:rsidR="007728CF" w:rsidRPr="093D0AD1">
        <w:t>d</w:t>
      </w:r>
      <w:r w:rsidRPr="093D0AD1">
        <w:t xml:space="preserve"> to calculate the total amount of litres needed?</w:t>
      </w:r>
    </w:p>
    <w:p w14:paraId="62F3FD71" w14:textId="11E7843B" w:rsidR="729074DA" w:rsidRDefault="729074DA" w:rsidP="00321F1A">
      <w:pPr>
        <w:pStyle w:val="ListNumber"/>
      </w:pPr>
      <w:r w:rsidRPr="00321F1A">
        <w:lastRenderedPageBreak/>
        <w:t>Model</w:t>
      </w:r>
      <w:r w:rsidRPr="093D0AD1">
        <w:t xml:space="preserve"> comparing and ordering 0.250</w:t>
      </w:r>
      <w:r w:rsidR="00321F1A">
        <w:t> </w:t>
      </w:r>
      <w:r w:rsidRPr="093D0AD1">
        <w:t>L, 2.25</w:t>
      </w:r>
      <w:r w:rsidR="00321F1A">
        <w:t> </w:t>
      </w:r>
      <w:r w:rsidRPr="093D0AD1">
        <w:t>L, 2.205</w:t>
      </w:r>
      <w:r w:rsidR="00321F1A">
        <w:t> </w:t>
      </w:r>
      <w:r w:rsidRPr="093D0AD1">
        <w:t>L from smallest to largest capacity.</w:t>
      </w:r>
    </w:p>
    <w:p w14:paraId="794C20C1" w14:textId="2B627523" w:rsidR="729074DA" w:rsidRPr="00CC7B7D" w:rsidRDefault="729074DA" w:rsidP="00321F1A">
      <w:pPr>
        <w:pStyle w:val="ListNumber"/>
      </w:pPr>
      <w:r w:rsidRPr="093D0AD1">
        <w:t xml:space="preserve">Write the following </w:t>
      </w:r>
      <w:r w:rsidRPr="00321F1A">
        <w:t>capacities</w:t>
      </w:r>
      <w:r w:rsidRPr="093D0AD1">
        <w:t xml:space="preserve"> on the board for students to order from smallest to largest capacity.</w:t>
      </w:r>
    </w:p>
    <w:p w14:paraId="3672FF88" w14:textId="3B51A013" w:rsidR="729074DA" w:rsidRPr="00321F1A" w:rsidRDefault="729074DA" w:rsidP="00321F1A">
      <w:pPr>
        <w:pStyle w:val="ListBullet"/>
        <w:ind w:left="1134"/>
      </w:pPr>
      <w:r w:rsidRPr="00321F1A">
        <w:t>3.300</w:t>
      </w:r>
      <w:r w:rsidR="00321F1A">
        <w:t> </w:t>
      </w:r>
      <w:r w:rsidRPr="00321F1A">
        <w:t>L, 0.350</w:t>
      </w:r>
      <w:r w:rsidR="00321F1A">
        <w:t> </w:t>
      </w:r>
      <w:r w:rsidRPr="00321F1A">
        <w:t>L, 2.35</w:t>
      </w:r>
      <w:r w:rsidR="00321F1A">
        <w:t> </w:t>
      </w:r>
      <w:r w:rsidRPr="00321F1A">
        <w:t>L</w:t>
      </w:r>
    </w:p>
    <w:p w14:paraId="20C92B75" w14:textId="791844DC" w:rsidR="729074DA" w:rsidRPr="00321F1A" w:rsidRDefault="729074DA" w:rsidP="00321F1A">
      <w:pPr>
        <w:pStyle w:val="ListBullet"/>
        <w:ind w:left="1134"/>
      </w:pPr>
      <w:r w:rsidRPr="00321F1A">
        <w:t>2.000</w:t>
      </w:r>
      <w:r w:rsidR="00321F1A">
        <w:t> </w:t>
      </w:r>
      <w:r w:rsidRPr="00321F1A">
        <w:t>L, 0.250</w:t>
      </w:r>
      <w:r w:rsidR="00321F1A">
        <w:t> </w:t>
      </w:r>
      <w:r w:rsidRPr="00321F1A">
        <w:t>L, 0.750</w:t>
      </w:r>
      <w:r w:rsidR="00321F1A">
        <w:t> </w:t>
      </w:r>
      <w:r w:rsidRPr="00321F1A">
        <w:t>L</w:t>
      </w:r>
    </w:p>
    <w:p w14:paraId="4DFC3132" w14:textId="047A9FF8" w:rsidR="729074DA" w:rsidRPr="00321F1A" w:rsidRDefault="729074DA" w:rsidP="00321F1A">
      <w:pPr>
        <w:pStyle w:val="ListBullet"/>
        <w:ind w:left="1134"/>
      </w:pPr>
      <w:r w:rsidRPr="00321F1A">
        <w:t>0.7</w:t>
      </w:r>
      <w:r w:rsidR="00321F1A">
        <w:t> </w:t>
      </w:r>
      <w:r w:rsidRPr="00321F1A">
        <w:t>L, 0.705</w:t>
      </w:r>
      <w:r w:rsidR="00321F1A">
        <w:t> </w:t>
      </w:r>
      <w:r w:rsidRPr="00321F1A">
        <w:t>L, 0.75</w:t>
      </w:r>
      <w:r w:rsidR="00321F1A">
        <w:t> </w:t>
      </w:r>
      <w:r w:rsidRPr="00321F1A">
        <w:t>L</w:t>
      </w:r>
    </w:p>
    <w:p w14:paraId="1EBC1A61" w14:textId="53EBA20A" w:rsidR="729074DA" w:rsidRPr="00D758FD" w:rsidRDefault="729074DA" w:rsidP="00321F1A">
      <w:pPr>
        <w:pStyle w:val="ListNumber"/>
      </w:pPr>
      <w:r w:rsidRPr="093D0AD1">
        <w:t>Discuss order</w:t>
      </w:r>
      <w:r w:rsidR="00CC7B7D" w:rsidRPr="093D0AD1">
        <w:t>s</w:t>
      </w:r>
      <w:r w:rsidRPr="093D0AD1">
        <w:t xml:space="preserve"> with students, asking</w:t>
      </w:r>
      <w:r w:rsidR="00D758FD" w:rsidRPr="093D0AD1">
        <w:t xml:space="preserve"> </w:t>
      </w:r>
      <w:r w:rsidR="00D758FD" w:rsidRPr="00321F1A">
        <w:t>them</w:t>
      </w:r>
      <w:r w:rsidR="00D758FD" w:rsidRPr="093D0AD1">
        <w:t xml:space="preserve"> to justify their thinking.</w:t>
      </w:r>
    </w:p>
    <w:p w14:paraId="4D4A0C1D" w14:textId="77777777" w:rsidR="0065216A" w:rsidRDefault="0065216A" w:rsidP="00321F1A">
      <w:r>
        <w:t xml:space="preserve">This table details opportunities for </w:t>
      </w:r>
      <w:r w:rsidRPr="00321F1A">
        <w:t>differentiation</w:t>
      </w:r>
      <w:r>
        <w: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58595A9"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2CBF9186" w14:textId="77777777" w:rsidR="0065216A" w:rsidRDefault="0065216A" w:rsidP="009F41C2">
            <w:r w:rsidRPr="004127B5">
              <w:t>Too hard?</w:t>
            </w:r>
          </w:p>
        </w:tc>
        <w:tc>
          <w:tcPr>
            <w:tcW w:w="7280" w:type="dxa"/>
          </w:tcPr>
          <w:p w14:paraId="4C3E851D" w14:textId="77777777" w:rsidR="0065216A" w:rsidRDefault="0065216A" w:rsidP="009F41C2">
            <w:r w:rsidRPr="004127B5">
              <w:t>Too easy?</w:t>
            </w:r>
          </w:p>
        </w:tc>
      </w:tr>
      <w:tr w:rsidR="0065216A" w14:paraId="5AA5CF69"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40CB2BFE" w14:textId="749E1096" w:rsidR="0065216A" w:rsidRDefault="0065216A" w:rsidP="00321F1A">
            <w:r>
              <w:t xml:space="preserve">Students </w:t>
            </w:r>
            <w:r w:rsidRPr="00321F1A">
              <w:t>cannot</w:t>
            </w:r>
            <w:r>
              <w:t xml:space="preserve"> </w:t>
            </w:r>
            <w:r w:rsidR="72901EC3">
              <w:t>record and</w:t>
            </w:r>
            <w:r w:rsidR="008313C7">
              <w:t>/or</w:t>
            </w:r>
            <w:r w:rsidR="72901EC3">
              <w:t xml:space="preserve"> order capacity measurements to </w:t>
            </w:r>
            <w:r w:rsidR="00794888">
              <w:t>3</w:t>
            </w:r>
            <w:r w:rsidR="72901EC3">
              <w:t xml:space="preserve"> decimal places</w:t>
            </w:r>
            <w:r>
              <w:t>.</w:t>
            </w:r>
          </w:p>
          <w:p w14:paraId="1B86047F" w14:textId="18395C89" w:rsidR="0065216A" w:rsidRDefault="5694B334" w:rsidP="00321F1A">
            <w:pPr>
              <w:pStyle w:val="ListBullet"/>
            </w:pPr>
            <w:r w:rsidRPr="093D0AD1">
              <w:t xml:space="preserve">Use </w:t>
            </w:r>
            <w:r w:rsidR="0909A162" w:rsidRPr="093D0AD1">
              <w:t>place value houses</w:t>
            </w:r>
            <w:r w:rsidRPr="093D0AD1">
              <w:t xml:space="preserve"> or a num</w:t>
            </w:r>
            <w:r w:rsidR="2262B6D8" w:rsidRPr="093D0AD1">
              <w:t>eral card to help</w:t>
            </w:r>
            <w:r w:rsidR="1858B6A1" w:rsidRPr="093D0AD1">
              <w:t xml:space="preserve"> students</w:t>
            </w:r>
            <w:r w:rsidR="2262B6D8" w:rsidRPr="093D0AD1">
              <w:t xml:space="preserve"> </w:t>
            </w:r>
            <w:r w:rsidR="1858B6A1" w:rsidRPr="093D0AD1">
              <w:t xml:space="preserve">develop </w:t>
            </w:r>
            <w:r w:rsidR="1858B6A1" w:rsidRPr="00321F1A">
              <w:t>place</w:t>
            </w:r>
            <w:r w:rsidR="1858B6A1" w:rsidRPr="093D0AD1">
              <w:t xml:space="preserve"> value understanding of whole-number and decimal representations.</w:t>
            </w:r>
          </w:p>
          <w:p w14:paraId="7D483DF2" w14:textId="0ECC1206" w:rsidR="0065216A" w:rsidRDefault="1858B6A1" w:rsidP="00321F1A">
            <w:pPr>
              <w:pStyle w:val="ListBullet"/>
              <w:rPr>
                <w:rFonts w:eastAsia="Calibri"/>
              </w:rPr>
            </w:pPr>
            <w:r>
              <w:t xml:space="preserve">Support students to order </w:t>
            </w:r>
            <w:r w:rsidRPr="00321F1A">
              <w:t>capacity</w:t>
            </w:r>
            <w:r>
              <w:t xml:space="preserve"> measurements to one decimal place.</w:t>
            </w:r>
          </w:p>
        </w:tc>
        <w:tc>
          <w:tcPr>
            <w:tcW w:w="7280" w:type="dxa"/>
          </w:tcPr>
          <w:p w14:paraId="577D761B" w14:textId="0845AB77" w:rsidR="0065216A" w:rsidRDefault="0065216A" w:rsidP="00321F1A">
            <w:r w:rsidRPr="00321F1A">
              <w:t>Students</w:t>
            </w:r>
            <w:r>
              <w:t xml:space="preserve"> can </w:t>
            </w:r>
            <w:r w:rsidR="6E2AA521">
              <w:t xml:space="preserve">record and order capacity measurements to </w:t>
            </w:r>
            <w:r w:rsidR="005C3EEF">
              <w:t>3</w:t>
            </w:r>
            <w:r w:rsidR="6E2AA521">
              <w:t xml:space="preserve"> decimal places</w:t>
            </w:r>
            <w:r>
              <w:t>.</w:t>
            </w:r>
          </w:p>
          <w:p w14:paraId="5144E22E" w14:textId="0ED68EF4" w:rsidR="0065216A" w:rsidRDefault="26B256A0" w:rsidP="00321F1A">
            <w:pPr>
              <w:pStyle w:val="ListBullet"/>
              <w:rPr>
                <w:rFonts w:eastAsia="Calibri"/>
              </w:rPr>
            </w:pPr>
            <w:r w:rsidRPr="00321F1A">
              <w:t>S</w:t>
            </w:r>
            <w:r w:rsidR="6DE13D25" w:rsidRPr="00321F1A">
              <w:t>tudents</w:t>
            </w:r>
            <w:r w:rsidR="6DE13D25">
              <w:t xml:space="preserve"> </w:t>
            </w:r>
            <w:r>
              <w:t>create sets of capacity measurements to 3 decimal places. They swap with other students to order and discuss.</w:t>
            </w:r>
          </w:p>
        </w:tc>
      </w:tr>
    </w:tbl>
    <w:p w14:paraId="1C1E1231" w14:textId="49992785" w:rsidR="0065216A" w:rsidRDefault="0065216A" w:rsidP="00321F1A">
      <w:pPr>
        <w:pStyle w:val="Heading2"/>
      </w:pPr>
      <w:bookmarkStart w:id="58" w:name="_Toc153983165"/>
      <w:r w:rsidRPr="093D0AD1">
        <w:lastRenderedPageBreak/>
        <w:t xml:space="preserve">Consolidation and meaningful </w:t>
      </w:r>
      <w:r w:rsidRPr="00321F1A">
        <w:t>practice</w:t>
      </w:r>
      <w:r w:rsidRPr="093D0AD1">
        <w:t xml:space="preserve"> – </w:t>
      </w:r>
      <w:r w:rsidR="3729A368" w:rsidRPr="093D0AD1">
        <w:t>10</w:t>
      </w:r>
      <w:r w:rsidRPr="093D0AD1">
        <w:t xml:space="preserve"> minutes</w:t>
      </w:r>
      <w:bookmarkEnd w:id="58"/>
    </w:p>
    <w:p w14:paraId="72D0FEC8" w14:textId="47484835" w:rsidR="40D78F9B" w:rsidRDefault="004E11CD" w:rsidP="00321F1A">
      <w:pPr>
        <w:pStyle w:val="ListNumber"/>
      </w:pPr>
      <w:r w:rsidRPr="093D0AD1">
        <w:t xml:space="preserve">Show these </w:t>
      </w:r>
      <w:r w:rsidRPr="00321F1A">
        <w:t>problems</w:t>
      </w:r>
      <w:r w:rsidRPr="093D0AD1">
        <w:t xml:space="preserve"> to the class</w:t>
      </w:r>
      <w:r w:rsidR="40D78F9B" w:rsidRPr="093D0AD1">
        <w:t xml:space="preserve"> to solve:</w:t>
      </w:r>
    </w:p>
    <w:p w14:paraId="1304FC8D" w14:textId="59460DA0" w:rsidR="40D78F9B" w:rsidRPr="00321F1A" w:rsidRDefault="40D78F9B" w:rsidP="00321F1A">
      <w:pPr>
        <w:pStyle w:val="ListBullet"/>
        <w:ind w:left="1134"/>
      </w:pPr>
      <w:r w:rsidRPr="093D0AD1">
        <w:t xml:space="preserve">If </w:t>
      </w:r>
      <w:r w:rsidRPr="00321F1A">
        <w:t>everyone g</w:t>
      </w:r>
      <w:r w:rsidR="004E11CD" w:rsidRPr="00321F1A">
        <w:t>e</w:t>
      </w:r>
      <w:r w:rsidRPr="00321F1A">
        <w:t>t</w:t>
      </w:r>
      <w:r w:rsidR="004E11CD" w:rsidRPr="00321F1A">
        <w:t>s</w:t>
      </w:r>
      <w:r w:rsidRPr="00321F1A">
        <w:t xml:space="preserve"> 100</w:t>
      </w:r>
      <w:r w:rsidR="00321F1A">
        <w:t> </w:t>
      </w:r>
      <w:r w:rsidRPr="00321F1A">
        <w:t xml:space="preserve">mL of ice cream during </w:t>
      </w:r>
      <w:r w:rsidR="004E11CD" w:rsidRPr="00321F1A">
        <w:t>a</w:t>
      </w:r>
      <w:r w:rsidRPr="00321F1A">
        <w:t xml:space="preserve"> class party</w:t>
      </w:r>
      <w:r w:rsidR="004E11CD" w:rsidRPr="00321F1A">
        <w:t>, h</w:t>
      </w:r>
      <w:r w:rsidRPr="00321F1A">
        <w:t>ow many tubs of 2</w:t>
      </w:r>
      <w:r w:rsidR="00321F1A">
        <w:t> </w:t>
      </w:r>
      <w:r w:rsidRPr="00321F1A">
        <w:t>L ice cream will need to be bought</w:t>
      </w:r>
      <w:r w:rsidR="00011064" w:rsidRPr="00321F1A">
        <w:t>?</w:t>
      </w:r>
    </w:p>
    <w:p w14:paraId="1BC3EE21" w14:textId="3B06E5AF" w:rsidR="40D78F9B" w:rsidRDefault="40D78F9B" w:rsidP="00321F1A">
      <w:pPr>
        <w:pStyle w:val="ListBullet"/>
        <w:ind w:left="1134"/>
      </w:pPr>
      <w:r w:rsidRPr="00321F1A">
        <w:t>How m</w:t>
      </w:r>
      <w:r w:rsidRPr="093D0AD1">
        <w:t>uch ice cream will be left over?</w:t>
      </w:r>
    </w:p>
    <w:p w14:paraId="2F35CBD9" w14:textId="12A636EE" w:rsidR="40D78F9B" w:rsidRDefault="40D78F9B" w:rsidP="00321F1A">
      <w:pPr>
        <w:pStyle w:val="ListNumber"/>
      </w:pPr>
      <w:r w:rsidRPr="00321F1A">
        <w:t>Discuss</w:t>
      </w:r>
      <w:r w:rsidRPr="093D0AD1">
        <w:t xml:space="preserve"> answers with class, asking:</w:t>
      </w:r>
    </w:p>
    <w:p w14:paraId="47E34275" w14:textId="7EE982F0" w:rsidR="40D78F9B" w:rsidRPr="00321F1A" w:rsidRDefault="40D78F9B" w:rsidP="00321F1A">
      <w:pPr>
        <w:pStyle w:val="ListBullet"/>
        <w:ind w:left="1134"/>
      </w:pPr>
      <w:r w:rsidRPr="00321F1A">
        <w:t xml:space="preserve">How could </w:t>
      </w:r>
      <w:r w:rsidR="000969CF" w:rsidRPr="00321F1A">
        <w:t>you</w:t>
      </w:r>
      <w:r w:rsidRPr="00321F1A">
        <w:t xml:space="preserve"> buy the ice cream so there is no waste?</w:t>
      </w:r>
    </w:p>
    <w:p w14:paraId="693B88F3" w14:textId="191EAE35" w:rsidR="40D78F9B" w:rsidRPr="004E11CD" w:rsidRDefault="40D78F9B" w:rsidP="00321F1A">
      <w:pPr>
        <w:pStyle w:val="ListBullet"/>
        <w:ind w:left="1134"/>
      </w:pPr>
      <w:r w:rsidRPr="00321F1A">
        <w:t>What size</w:t>
      </w:r>
      <w:r w:rsidRPr="093D0AD1">
        <w:t xml:space="preserve"> tubs of ice cream </w:t>
      </w:r>
      <w:r w:rsidR="000969CF" w:rsidRPr="093D0AD1">
        <w:t>could you</w:t>
      </w:r>
      <w:r w:rsidRPr="093D0AD1">
        <w:t xml:space="preserve"> buy? How do you know?</w:t>
      </w:r>
    </w:p>
    <w:p w14:paraId="1D738DB8" w14:textId="2297984B" w:rsidR="004E11CD" w:rsidRDefault="00EF0C02" w:rsidP="00321F1A">
      <w:pPr>
        <w:pStyle w:val="ListNumber"/>
      </w:pPr>
      <w:r w:rsidRPr="093D0AD1">
        <w:t>Ask students if they can think of other foods that are measured in litres and millimetres?</w:t>
      </w:r>
    </w:p>
    <w:p w14:paraId="1767CDB9" w14:textId="77777777" w:rsidR="0065216A" w:rsidRDefault="0065216A" w:rsidP="00321F1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43384BC1"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044BF51F" w14:textId="77777777" w:rsidR="0065216A" w:rsidRDefault="0065216A" w:rsidP="007C3D34">
            <w:r w:rsidRPr="00F8552A">
              <w:t>Assessment opportunities</w:t>
            </w:r>
          </w:p>
        </w:tc>
        <w:tc>
          <w:tcPr>
            <w:tcW w:w="7280" w:type="dxa"/>
          </w:tcPr>
          <w:p w14:paraId="7107619A" w14:textId="77777777" w:rsidR="0065216A" w:rsidRDefault="0065216A" w:rsidP="007C3D34">
            <w:r w:rsidRPr="00F8552A">
              <w:t>Links</w:t>
            </w:r>
          </w:p>
        </w:tc>
      </w:tr>
      <w:tr w:rsidR="0065216A" w14:paraId="79269498"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61BEF9DC" w14:textId="77777777" w:rsidR="0065216A" w:rsidRDefault="0065216A" w:rsidP="00321F1A">
            <w:r>
              <w:t>What to look for:</w:t>
            </w:r>
          </w:p>
          <w:p w14:paraId="563A8A91" w14:textId="7C5B710D" w:rsidR="0065216A" w:rsidRDefault="7EB4D70B" w:rsidP="00321F1A">
            <w:pPr>
              <w:pStyle w:val="ListBullet"/>
              <w:rPr>
                <w:rFonts w:eastAsia="Calibri"/>
              </w:rPr>
            </w:pPr>
            <w:r>
              <w:t xml:space="preserve">Can </w:t>
            </w:r>
            <w:r w:rsidRPr="00321F1A">
              <w:t>students</w:t>
            </w:r>
            <w:r>
              <w:t xml:space="preserve"> recognise the equivalence of whole-number and decimal representations of measurements of capacities? </w:t>
            </w:r>
            <w:r w:rsidR="008161CD">
              <w:br/>
            </w:r>
            <w:r w:rsidRPr="093D0AD1">
              <w:rPr>
                <w:rStyle w:val="Strong"/>
              </w:rPr>
              <w:t>[MAO-WM-01, MA3-3DS-02]</w:t>
            </w:r>
          </w:p>
          <w:p w14:paraId="0785004A" w14:textId="44977671" w:rsidR="0065216A" w:rsidRDefault="7EB4D70B" w:rsidP="50CBCA01">
            <w:pPr>
              <w:pStyle w:val="ListBullet"/>
              <w:rPr>
                <w:rFonts w:eastAsia="Calibri"/>
              </w:rPr>
            </w:pPr>
            <w:r>
              <w:t xml:space="preserve">Can students interpret and record decimal notation for capacities </w:t>
            </w:r>
            <w:r>
              <w:lastRenderedPageBreak/>
              <w:t xml:space="preserve">to 3 decimal places? </w:t>
            </w:r>
            <w:r w:rsidR="4C8F6C1C" w:rsidRPr="093D0AD1">
              <w:rPr>
                <w:rStyle w:val="Strong"/>
              </w:rPr>
              <w:t>[MAO-WM-01, MA3-3DS-02]</w:t>
            </w:r>
          </w:p>
          <w:p w14:paraId="50CE5CA2" w14:textId="31A030C6" w:rsidR="0065216A" w:rsidRDefault="7EB4D70B" w:rsidP="00321F1A">
            <w:pPr>
              <w:pStyle w:val="ListBullet"/>
              <w:rPr>
                <w:rFonts w:eastAsia="Calibri"/>
              </w:rPr>
            </w:pPr>
            <w:r>
              <w:t>Can students compare and order decimal numbers of up to 3 decimal places?</w:t>
            </w:r>
            <w:r w:rsidRPr="093D0AD1">
              <w:rPr>
                <w:b/>
                <w:bCs/>
              </w:rPr>
              <w:t xml:space="preserve"> </w:t>
            </w:r>
            <w:r w:rsidR="4841C26C" w:rsidRPr="093D0AD1">
              <w:rPr>
                <w:b/>
                <w:bCs/>
              </w:rPr>
              <w:t>[MAO-WM-01, MA3-RN-02]</w:t>
            </w:r>
          </w:p>
        </w:tc>
        <w:tc>
          <w:tcPr>
            <w:tcW w:w="7280" w:type="dxa"/>
          </w:tcPr>
          <w:p w14:paraId="17C4966F" w14:textId="77777777" w:rsidR="0065216A" w:rsidRDefault="0065216A" w:rsidP="00321F1A">
            <w:r>
              <w:lastRenderedPageBreak/>
              <w:t xml:space="preserve">Links to </w:t>
            </w:r>
            <w:hyperlink r:id="rId55" w:history="1">
              <w:r w:rsidRPr="0013142C">
                <w:rPr>
                  <w:rStyle w:val="Hyperlink"/>
                </w:rPr>
                <w:t>National Numeracy Learning Progressions</w:t>
              </w:r>
            </w:hyperlink>
            <w:r>
              <w:t xml:space="preserve"> (NNLP):</w:t>
            </w:r>
          </w:p>
          <w:p w14:paraId="6BCBE328" w14:textId="2A6F62F3" w:rsidR="0065216A" w:rsidRDefault="3F8C2D5D" w:rsidP="00321F1A">
            <w:pPr>
              <w:pStyle w:val="ListBullet"/>
            </w:pPr>
            <w:r w:rsidRPr="00321F1A">
              <w:t>NPV9</w:t>
            </w:r>
          </w:p>
          <w:p w14:paraId="12093944" w14:textId="0EBA041F" w:rsidR="58B571F8" w:rsidRDefault="3F8C2D5D" w:rsidP="588B59FE">
            <w:pPr>
              <w:pStyle w:val="ListBullet"/>
              <w:rPr>
                <w:rFonts w:eastAsia="Calibri"/>
              </w:rPr>
            </w:pPr>
            <w:r w:rsidRPr="093D0AD1">
              <w:rPr>
                <w:rFonts w:eastAsia="Calibri"/>
              </w:rPr>
              <w:t>NPV8.</w:t>
            </w:r>
          </w:p>
          <w:p w14:paraId="07D676A3" w14:textId="308449D6" w:rsidR="0065216A" w:rsidRDefault="0065216A" w:rsidP="00321F1A">
            <w:r>
              <w:t xml:space="preserve">Links to suggested </w:t>
            </w:r>
            <w:hyperlink r:id="rId56">
              <w:r w:rsidRPr="588B59FE">
                <w:rPr>
                  <w:rStyle w:val="Hyperlink"/>
                </w:rPr>
                <w:t>Interview for Student Reasoning</w:t>
              </w:r>
            </w:hyperlink>
            <w:r>
              <w:t xml:space="preserve"> (IfSR) tasks:</w:t>
            </w:r>
          </w:p>
          <w:p w14:paraId="4991FD7E" w14:textId="0261D5E9" w:rsidR="0065216A" w:rsidRDefault="0065216A" w:rsidP="007C3D34">
            <w:pPr>
              <w:pStyle w:val="ListBullet"/>
            </w:pPr>
            <w:r w:rsidRPr="093D0AD1">
              <w:rPr>
                <w:rStyle w:val="Strong"/>
              </w:rPr>
              <w:lastRenderedPageBreak/>
              <w:t>IfSR-</w:t>
            </w:r>
            <w:r w:rsidR="324E766F" w:rsidRPr="093D0AD1">
              <w:rPr>
                <w:rStyle w:val="Strong"/>
              </w:rPr>
              <w:t>PT</w:t>
            </w:r>
            <w:r>
              <w:t xml:space="preserve">: </w:t>
            </w:r>
            <w:r w:rsidR="5AF02C8F">
              <w:t>1A.5, 1A.7</w:t>
            </w:r>
          </w:p>
          <w:p w14:paraId="11DD3B5F" w14:textId="44B337C5" w:rsidR="007359C2" w:rsidRDefault="007359C2" w:rsidP="007C3D34">
            <w:pPr>
              <w:pStyle w:val="ListBullet"/>
            </w:pPr>
            <w:r w:rsidRPr="093D0AD1">
              <w:rPr>
                <w:rStyle w:val="Strong"/>
              </w:rPr>
              <w:t>IfSR-</w:t>
            </w:r>
            <w:r>
              <w:rPr>
                <w:rStyle w:val="Strong"/>
              </w:rPr>
              <w:t>A</w:t>
            </w:r>
            <w:r w:rsidRPr="093D0AD1">
              <w:rPr>
                <w:rStyle w:val="Strong"/>
              </w:rPr>
              <w:t>T</w:t>
            </w:r>
            <w:r>
              <w:t xml:space="preserve">: </w:t>
            </w:r>
            <w:r w:rsidR="00F358FF">
              <w:t>4B.1</w:t>
            </w:r>
          </w:p>
          <w:p w14:paraId="00B6A00C" w14:textId="153877C6" w:rsidR="0065216A" w:rsidRDefault="0065216A" w:rsidP="007C3D34">
            <w:pPr>
              <w:pStyle w:val="ListBullet"/>
            </w:pPr>
            <w:r w:rsidRPr="093D0AD1">
              <w:rPr>
                <w:rStyle w:val="Strong"/>
              </w:rPr>
              <w:t>IfSR-NP</w:t>
            </w:r>
            <w:r>
              <w:t xml:space="preserve">: </w:t>
            </w:r>
            <w:r w:rsidR="23C9C4C5">
              <w:t>4</w:t>
            </w:r>
            <w:r w:rsidR="004305DB">
              <w:t>B</w:t>
            </w:r>
            <w:r w:rsidR="23C9C4C5">
              <w:t>.2, 4D.6.</w:t>
            </w:r>
          </w:p>
        </w:tc>
      </w:tr>
    </w:tbl>
    <w:p w14:paraId="581F79D0" w14:textId="77777777" w:rsidR="0065216A" w:rsidRDefault="0065216A">
      <w:pPr>
        <w:spacing w:before="0" w:after="160" w:line="259" w:lineRule="auto"/>
      </w:pPr>
      <w:r>
        <w:lastRenderedPageBreak/>
        <w:br w:type="page"/>
      </w:r>
    </w:p>
    <w:p w14:paraId="4A9109D6" w14:textId="77777777" w:rsidR="0065216A" w:rsidRDefault="0065216A" w:rsidP="009F41C2">
      <w:pPr>
        <w:pStyle w:val="Heading1"/>
      </w:pPr>
      <w:bookmarkStart w:id="59" w:name="_Lesson_8"/>
      <w:bookmarkStart w:id="60" w:name="_Toc153983166"/>
      <w:bookmarkEnd w:id="59"/>
      <w:r>
        <w:lastRenderedPageBreak/>
        <w:t>Lesson 8</w:t>
      </w:r>
      <w:bookmarkEnd w:id="60"/>
    </w:p>
    <w:p w14:paraId="39333873" w14:textId="712F402D" w:rsidR="0065216A" w:rsidRDefault="0065216A" w:rsidP="00471923">
      <w:pPr>
        <w:pStyle w:val="FeatureBox3"/>
      </w:pPr>
      <w:r w:rsidRPr="093D0AD1">
        <w:rPr>
          <w:rStyle w:val="Strong"/>
          <w:rFonts w:eastAsia="Arial"/>
        </w:rPr>
        <w:t>Core concept</w:t>
      </w:r>
      <w:r w:rsidRPr="093D0AD1">
        <w:t xml:space="preserve">: </w:t>
      </w:r>
      <w:r w:rsidR="00471923" w:rsidRPr="00471923">
        <w:t>d</w:t>
      </w:r>
      <w:r w:rsidR="0E1FB43F" w:rsidRPr="00471923">
        <w:t>isplacement</w:t>
      </w:r>
      <w:r w:rsidR="0E1FB43F" w:rsidRPr="093D0AD1">
        <w:t xml:space="preserve"> occurs when exploring the volume of irregular solids.</w:t>
      </w:r>
    </w:p>
    <w:p w14:paraId="13A15E1E" w14:textId="40AD9A25" w:rsidR="01EAD118" w:rsidRDefault="00CC1099" w:rsidP="009F41C2">
      <w:pPr>
        <w:pStyle w:val="Heading2"/>
        <w:rPr>
          <w:rFonts w:eastAsia="Arial"/>
        </w:rPr>
      </w:pPr>
      <w:bookmarkStart w:id="61" w:name="_Toc153983167"/>
      <w:r w:rsidRPr="093D0AD1">
        <w:rPr>
          <w:rFonts w:eastAsia="Arial"/>
          <w:shd w:val="clear" w:color="auto" w:fill="FFFFFF"/>
        </w:rPr>
        <w:t>Daily number sense – 10 minutes</w:t>
      </w:r>
      <w:bookmarkEnd w:id="61"/>
    </w:p>
    <w:p w14:paraId="7D096838" w14:textId="77777777" w:rsidR="0065216A" w:rsidRPr="00F96680" w:rsidRDefault="0065216A" w:rsidP="006053D5">
      <w:pPr>
        <w:pStyle w:val="ListNumber"/>
        <w:numPr>
          <w:ilvl w:val="0"/>
          <w:numId w:val="11"/>
        </w:numPr>
      </w:pPr>
      <w:r w:rsidRPr="00F96680">
        <w:t>From a class need surfaced through formative assessment data, identify a short, focused activity that targets students’ knowledge, understanding and skills. Example activities may be drawn from the following resources:</w:t>
      </w:r>
    </w:p>
    <w:p w14:paraId="6CF02161" w14:textId="68AC5124" w:rsidR="0065216A" w:rsidRDefault="002871DF" w:rsidP="009F41C2">
      <w:pPr>
        <w:pStyle w:val="ListBullet"/>
        <w:ind w:left="1134"/>
        <w:rPr>
          <w:rFonts w:eastAsia="Arial"/>
        </w:rPr>
      </w:pPr>
      <w:hyperlink r:id="rId57">
        <w:r w:rsidR="008161CD">
          <w:rPr>
            <w:rStyle w:val="Hyperlink"/>
            <w:rFonts w:eastAsia="Arial"/>
          </w:rPr>
          <w:t>Mathematics K–6 resources</w:t>
        </w:r>
      </w:hyperlink>
    </w:p>
    <w:p w14:paraId="533D7BF3" w14:textId="77777777" w:rsidR="0065216A" w:rsidRPr="009E64DD" w:rsidRDefault="002871DF" w:rsidP="009F41C2">
      <w:pPr>
        <w:pStyle w:val="ListBullet"/>
        <w:ind w:left="1134"/>
        <w:rPr>
          <w:rFonts w:eastAsia="Arial"/>
        </w:rPr>
      </w:pPr>
      <w:hyperlink r:id="rId58">
        <w:r w:rsidR="0065216A" w:rsidRPr="093D0AD1">
          <w:rPr>
            <w:rStyle w:val="Hyperlink"/>
            <w:rFonts w:eastAsia="Arial"/>
          </w:rPr>
          <w:t>Universal Resources Hub</w:t>
        </w:r>
      </w:hyperlink>
      <w:r w:rsidR="0065216A" w:rsidRPr="093D0AD1">
        <w:rPr>
          <w:rFonts w:eastAsia="Arial"/>
        </w:rPr>
        <w:t>.</w:t>
      </w:r>
    </w:p>
    <w:p w14:paraId="78C900E6" w14:textId="0FB45D5B" w:rsidR="0065216A" w:rsidRDefault="0065216A" w:rsidP="009F41C2">
      <w:pPr>
        <w:pStyle w:val="Heading2"/>
        <w:rPr>
          <w:rFonts w:eastAsia="Arial"/>
        </w:rPr>
      </w:pPr>
      <w:bookmarkStart w:id="62" w:name="_Toc153983168"/>
      <w:r w:rsidRPr="093D0AD1">
        <w:rPr>
          <w:rFonts w:eastAsia="Arial"/>
        </w:rPr>
        <w:t>Core lesson</w:t>
      </w:r>
      <w:r w:rsidR="00471923">
        <w:rPr>
          <w:rFonts w:eastAsia="Arial"/>
        </w:rPr>
        <w:t xml:space="preserve"> –</w:t>
      </w:r>
      <w:r w:rsidRPr="093D0AD1">
        <w:rPr>
          <w:rFonts w:eastAsia="Arial"/>
        </w:rPr>
        <w:t xml:space="preserve"> </w:t>
      </w:r>
      <w:r w:rsidR="00471923">
        <w:rPr>
          <w:rFonts w:eastAsia="Arial"/>
        </w:rPr>
        <w:t>d</w:t>
      </w:r>
      <w:r w:rsidR="044607ED" w:rsidRPr="093D0AD1">
        <w:rPr>
          <w:rFonts w:eastAsia="Arial"/>
        </w:rPr>
        <w:t>isplacement</w:t>
      </w:r>
      <w:r w:rsidRPr="093D0AD1">
        <w:rPr>
          <w:rFonts w:eastAsia="Arial"/>
        </w:rPr>
        <w:t xml:space="preserve"> – </w:t>
      </w:r>
      <w:r w:rsidR="007C24BA" w:rsidRPr="093D0AD1">
        <w:rPr>
          <w:rFonts w:eastAsia="Arial"/>
        </w:rPr>
        <w:t>40</w:t>
      </w:r>
      <w:r w:rsidRPr="093D0AD1">
        <w:rPr>
          <w:rFonts w:eastAsia="Arial"/>
        </w:rPr>
        <w:t xml:space="preserve"> minutes</w:t>
      </w:r>
      <w:bookmarkEnd w:id="62"/>
    </w:p>
    <w:p w14:paraId="52347FC6" w14:textId="77777777" w:rsidR="0065216A" w:rsidRDefault="0065216A" w:rsidP="00471923">
      <w:r>
        <w:t xml:space="preserve">The table below </w:t>
      </w:r>
      <w:r w:rsidRPr="00471923">
        <w:t>contains</w:t>
      </w:r>
      <w:r>
        <w:t xml:space="preserve"> suggested </w:t>
      </w:r>
      <w:r w:rsidRPr="00471923">
        <w:t>learning</w:t>
      </w:r>
      <w:r>
        <w:t xml:space="preserve">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791B7BDD"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4316B176" w14:textId="77777777" w:rsidR="0065216A" w:rsidRDefault="0065216A" w:rsidP="009F41C2">
            <w:r w:rsidRPr="00616971">
              <w:t>Core concept learning intentions</w:t>
            </w:r>
          </w:p>
        </w:tc>
        <w:tc>
          <w:tcPr>
            <w:tcW w:w="7280" w:type="dxa"/>
          </w:tcPr>
          <w:p w14:paraId="58A2D03C" w14:textId="77777777" w:rsidR="0065216A" w:rsidRDefault="0065216A" w:rsidP="009F41C2">
            <w:r w:rsidRPr="00616971">
              <w:t>Core concept success criteria</w:t>
            </w:r>
          </w:p>
        </w:tc>
      </w:tr>
      <w:tr w:rsidR="0065216A" w14:paraId="5BCBFC6B"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2E6BC6F8" w14:textId="77777777" w:rsidR="0065216A" w:rsidRDefault="0065216A" w:rsidP="009F41C2">
            <w:r>
              <w:t>Students are learning to:</w:t>
            </w:r>
          </w:p>
          <w:p w14:paraId="26833088" w14:textId="4CF70071" w:rsidR="0065216A" w:rsidRPr="00083CAD" w:rsidRDefault="0EDDF65F" w:rsidP="009F41C2">
            <w:pPr>
              <w:pStyle w:val="ListBullet"/>
              <w:rPr>
                <w:rFonts w:eastAsia="Calibri"/>
              </w:rPr>
            </w:pPr>
            <w:r w:rsidRPr="093D0AD1">
              <w:rPr>
                <w:rFonts w:eastAsia="Calibri"/>
              </w:rPr>
              <w:t>use displacement to investigate volumes of irregular solids.</w:t>
            </w:r>
          </w:p>
        </w:tc>
        <w:tc>
          <w:tcPr>
            <w:tcW w:w="7280" w:type="dxa"/>
          </w:tcPr>
          <w:p w14:paraId="11E9A58E" w14:textId="77777777" w:rsidR="0065216A" w:rsidRDefault="0065216A" w:rsidP="009F41C2">
            <w:r>
              <w:t>Students can:</w:t>
            </w:r>
          </w:p>
          <w:p w14:paraId="6EE34CFE" w14:textId="5163EEFE" w:rsidR="0065216A" w:rsidRPr="00083CAD" w:rsidRDefault="275077CE" w:rsidP="009F41C2">
            <w:pPr>
              <w:pStyle w:val="ListBullet"/>
              <w:rPr>
                <w:rFonts w:eastAsia="Calibri"/>
              </w:rPr>
            </w:pPr>
            <w:r w:rsidRPr="093D0AD1">
              <w:rPr>
                <w:rFonts w:eastAsia="Calibri"/>
              </w:rPr>
              <w:t xml:space="preserve">recognise that an object’s volume takes up space by observing the change in water level when an object is placed in a container of </w:t>
            </w:r>
            <w:r w:rsidRPr="093D0AD1">
              <w:rPr>
                <w:rFonts w:eastAsia="Calibri"/>
              </w:rPr>
              <w:lastRenderedPageBreak/>
              <w:t>water</w:t>
            </w:r>
          </w:p>
          <w:p w14:paraId="2BD314A6" w14:textId="660503D3" w:rsidR="0065216A" w:rsidRPr="00083CAD" w:rsidRDefault="275077CE" w:rsidP="00471923">
            <w:pPr>
              <w:pStyle w:val="ListBullet"/>
              <w:rPr>
                <w:rFonts w:eastAsia="Calibri"/>
              </w:rPr>
            </w:pPr>
            <w:r>
              <w:t>compare the volumes of 2 or more objects by marking the change in water level when each is submerged in a container.</w:t>
            </w:r>
          </w:p>
        </w:tc>
      </w:tr>
    </w:tbl>
    <w:p w14:paraId="3FB17FA8" w14:textId="451D41CB" w:rsidR="1F75F67A" w:rsidRDefault="1F75F67A" w:rsidP="00471923">
      <w:pPr>
        <w:pStyle w:val="FeatureBox"/>
      </w:pPr>
      <w:r w:rsidRPr="093D0AD1">
        <w:lastRenderedPageBreak/>
        <w:t xml:space="preserve">This activity is an </w:t>
      </w:r>
      <w:r w:rsidRPr="00471923">
        <w:t>adaptation</w:t>
      </w:r>
      <w:r w:rsidRPr="093D0AD1">
        <w:t xml:space="preserve"> of 'Calibrations' from </w:t>
      </w:r>
      <w:hyperlink r:id="rId59">
        <w:r w:rsidR="008161CD" w:rsidRPr="008161CD">
          <w:rPr>
            <w:rStyle w:val="Hyperlink"/>
            <w:i/>
            <w:iCs/>
          </w:rPr>
          <w:t xml:space="preserve">Teaching measurement: Stage 2 and Stage 3 </w:t>
        </w:r>
        <w:r w:rsidR="008161CD" w:rsidRPr="004D5B45">
          <w:rPr>
            <w:rStyle w:val="Hyperlink"/>
          </w:rPr>
          <w:t>[PDF 686KB]</w:t>
        </w:r>
      </w:hyperlink>
      <w:r w:rsidRPr="093D0AD1">
        <w:t xml:space="preserve"> by the </w:t>
      </w:r>
      <w:r w:rsidR="008161CD">
        <w:t xml:space="preserve">State of </w:t>
      </w:r>
      <w:r w:rsidRPr="093D0AD1">
        <w:t>N</w:t>
      </w:r>
      <w:r w:rsidR="008161CD">
        <w:t xml:space="preserve">ew </w:t>
      </w:r>
      <w:r w:rsidRPr="093D0AD1">
        <w:t>S</w:t>
      </w:r>
      <w:r w:rsidR="008161CD">
        <w:t xml:space="preserve">outh </w:t>
      </w:r>
      <w:r w:rsidRPr="093D0AD1">
        <w:t>W</w:t>
      </w:r>
      <w:r w:rsidR="008161CD">
        <w:t>ales</w:t>
      </w:r>
      <w:r w:rsidRPr="093D0AD1">
        <w:t xml:space="preserve"> </w:t>
      </w:r>
      <w:r w:rsidR="008161CD">
        <w:t>(</w:t>
      </w:r>
      <w:r w:rsidRPr="093D0AD1">
        <w:t>Department of Education</w:t>
      </w:r>
      <w:r w:rsidR="008161CD">
        <w:t>)</w:t>
      </w:r>
      <w:r w:rsidRPr="093D0AD1">
        <w:t>.</w:t>
      </w:r>
    </w:p>
    <w:p w14:paraId="26A22AE3" w14:textId="4A9F71E6" w:rsidR="1F75F67A" w:rsidRDefault="1F75F67A" w:rsidP="00471923">
      <w:pPr>
        <w:pStyle w:val="ListNumber"/>
      </w:pPr>
      <w:r w:rsidRPr="093D0AD1">
        <w:t xml:space="preserve">Revise litres and millilitres </w:t>
      </w:r>
      <w:r w:rsidR="6FE1752B" w:rsidRPr="093D0AD1">
        <w:t xml:space="preserve">to </w:t>
      </w:r>
      <w:r w:rsidRPr="093D0AD1">
        <w:t>measur</w:t>
      </w:r>
      <w:r w:rsidR="2B92577B" w:rsidRPr="093D0AD1">
        <w:t>e</w:t>
      </w:r>
      <w:r w:rsidRPr="093D0AD1">
        <w:t xml:space="preserve"> and record capacities</w:t>
      </w:r>
      <w:r w:rsidR="42D88B7C" w:rsidRPr="093D0AD1">
        <w:t>.</w:t>
      </w:r>
    </w:p>
    <w:p w14:paraId="6F7F1500" w14:textId="0A8CF8A8" w:rsidR="1F75F67A" w:rsidRDefault="480231DC" w:rsidP="009F41C2">
      <w:pPr>
        <w:pStyle w:val="ListNumber"/>
        <w:rPr>
          <w:rFonts w:eastAsia="Arial"/>
        </w:rPr>
      </w:pPr>
      <w:r w:rsidRPr="093D0AD1">
        <w:rPr>
          <w:rFonts w:eastAsia="Arial"/>
        </w:rPr>
        <w:t xml:space="preserve">Read </w:t>
      </w:r>
      <w:r w:rsidRPr="00471923">
        <w:rPr>
          <w:rStyle w:val="Emphasis"/>
        </w:rPr>
        <w:t>Mr Archimedes’ Bath</w:t>
      </w:r>
      <w:r w:rsidRPr="093D0AD1">
        <w:rPr>
          <w:rFonts w:eastAsia="Arial"/>
        </w:rPr>
        <w:t>.</w:t>
      </w:r>
      <w:r w:rsidR="1F75F67A" w:rsidRPr="093D0AD1">
        <w:rPr>
          <w:rFonts w:eastAsia="Arial"/>
        </w:rPr>
        <w:t xml:space="preserve"> After </w:t>
      </w:r>
      <w:r w:rsidR="34712FEA" w:rsidRPr="093D0AD1">
        <w:rPr>
          <w:rFonts w:eastAsia="Arial"/>
        </w:rPr>
        <w:t>read</w:t>
      </w:r>
      <w:r w:rsidR="1F75F67A" w:rsidRPr="093D0AD1">
        <w:rPr>
          <w:rFonts w:eastAsia="Arial"/>
        </w:rPr>
        <w:t>ing, ask students to explain what they think the term displacement means.</w:t>
      </w:r>
    </w:p>
    <w:p w14:paraId="4F52B69E" w14:textId="5E2A9737" w:rsidR="1F75F67A" w:rsidRDefault="1F75F67A" w:rsidP="00B22E65">
      <w:pPr>
        <w:pStyle w:val="ListNumber"/>
      </w:pPr>
      <w:r w:rsidRPr="093D0AD1">
        <w:t xml:space="preserve">Explain that displacement is the change in water </w:t>
      </w:r>
      <w:r w:rsidRPr="00B22E65">
        <w:t>level</w:t>
      </w:r>
      <w:r w:rsidRPr="093D0AD1">
        <w:t xml:space="preserve"> when </w:t>
      </w:r>
      <w:r w:rsidR="3468BE9F" w:rsidRPr="093D0AD1">
        <w:t>an</w:t>
      </w:r>
      <w:r w:rsidRPr="093D0AD1">
        <w:t xml:space="preserve"> object is submerged.</w:t>
      </w:r>
    </w:p>
    <w:p w14:paraId="28B64800" w14:textId="3743704B" w:rsidR="603FB6FE" w:rsidRPr="00A70E7B" w:rsidRDefault="1F75F67A" w:rsidP="00471923">
      <w:pPr>
        <w:pStyle w:val="ListNumber"/>
      </w:pPr>
      <w:r w:rsidRPr="093D0AD1">
        <w:t>Using a 1</w:t>
      </w:r>
      <w:r w:rsidR="00B22E65">
        <w:t> </w:t>
      </w:r>
      <w:r w:rsidRPr="093D0AD1">
        <w:t xml:space="preserve">L measuring </w:t>
      </w:r>
      <w:r w:rsidRPr="00471923">
        <w:t>jug</w:t>
      </w:r>
      <w:r w:rsidR="2F1C9723" w:rsidRPr="093D0AD1">
        <w:t xml:space="preserve">, </w:t>
      </w:r>
      <w:r w:rsidRPr="093D0AD1">
        <w:t xml:space="preserve">model and discuss how submerging an irregular object can be used to measure </w:t>
      </w:r>
      <w:r w:rsidR="58704045" w:rsidRPr="093D0AD1">
        <w:t xml:space="preserve">displacement in </w:t>
      </w:r>
      <w:r w:rsidRPr="093D0AD1">
        <w:t>volume. See</w:t>
      </w:r>
      <w:r w:rsidR="001F2372" w:rsidRPr="093D0AD1">
        <w:t xml:space="preserve"> </w:t>
      </w:r>
      <w:r>
        <w:fldChar w:fldCharType="begin"/>
      </w:r>
      <w:r>
        <w:instrText xml:space="preserve"> REF _Ref142645435 \h </w:instrText>
      </w:r>
      <w:r>
        <w:fldChar w:fldCharType="separate"/>
      </w:r>
      <w:r w:rsidR="001F2372">
        <w:t xml:space="preserve">Figure </w:t>
      </w:r>
      <w:r w:rsidR="001F2372" w:rsidRPr="093D0AD1">
        <w:rPr>
          <w:noProof/>
        </w:rPr>
        <w:t>15</w:t>
      </w:r>
      <w:r>
        <w:fldChar w:fldCharType="end"/>
      </w:r>
      <w:r w:rsidR="00A70E7B" w:rsidRPr="093D0AD1">
        <w:t>.</w:t>
      </w:r>
    </w:p>
    <w:p w14:paraId="470E33FD" w14:textId="7DDA17E0" w:rsidR="00A70E7B" w:rsidRDefault="00A70E7B" w:rsidP="009F41C2">
      <w:pPr>
        <w:pStyle w:val="Caption"/>
        <w:rPr>
          <w:rFonts w:eastAsia="Arial"/>
          <w:szCs w:val="24"/>
        </w:rPr>
      </w:pPr>
      <w:bookmarkStart w:id="63" w:name="_Ref142645435"/>
      <w:r w:rsidRPr="093D0AD1">
        <w:rPr>
          <w:rFonts w:eastAsia="Arial"/>
          <w:szCs w:val="24"/>
        </w:rPr>
        <w:lastRenderedPageBreak/>
        <w:t xml:space="preserve">Figure </w:t>
      </w:r>
      <w:r w:rsidR="001E46F2">
        <w:rPr>
          <w:rFonts w:eastAsia="Arial"/>
          <w:szCs w:val="24"/>
        </w:rPr>
        <w:fldChar w:fldCharType="begin"/>
      </w:r>
      <w:r w:rsidR="001E46F2">
        <w:rPr>
          <w:rFonts w:eastAsia="Arial"/>
          <w:szCs w:val="24"/>
        </w:rPr>
        <w:instrText xml:space="preserve"> SEQ Figure \* ARABIC </w:instrText>
      </w:r>
      <w:r w:rsidR="001E46F2">
        <w:rPr>
          <w:rFonts w:eastAsia="Arial"/>
          <w:szCs w:val="24"/>
        </w:rPr>
        <w:fldChar w:fldCharType="separate"/>
      </w:r>
      <w:r w:rsidR="00D37D53">
        <w:rPr>
          <w:rFonts w:eastAsia="Arial"/>
          <w:noProof/>
          <w:szCs w:val="24"/>
        </w:rPr>
        <w:t>15</w:t>
      </w:r>
      <w:r w:rsidR="001E46F2">
        <w:rPr>
          <w:rFonts w:eastAsia="Arial"/>
          <w:szCs w:val="24"/>
        </w:rPr>
        <w:fldChar w:fldCharType="end"/>
      </w:r>
      <w:bookmarkEnd w:id="63"/>
      <w:r w:rsidRPr="093D0AD1">
        <w:rPr>
          <w:rFonts w:eastAsia="Arial"/>
          <w:szCs w:val="24"/>
        </w:rPr>
        <w:t xml:space="preserve"> </w:t>
      </w:r>
      <w:r w:rsidR="00B22E65">
        <w:rPr>
          <w:rFonts w:eastAsia="Arial"/>
          <w:szCs w:val="24"/>
        </w:rPr>
        <w:t>–</w:t>
      </w:r>
      <w:r w:rsidRPr="093D0AD1">
        <w:rPr>
          <w:rFonts w:eastAsia="Arial"/>
          <w:szCs w:val="24"/>
        </w:rPr>
        <w:t xml:space="preserve"> </w:t>
      </w:r>
      <w:r w:rsidR="00B22E65">
        <w:rPr>
          <w:rFonts w:eastAsia="Arial"/>
          <w:szCs w:val="24"/>
        </w:rPr>
        <w:t>d</w:t>
      </w:r>
      <w:r w:rsidRPr="093D0AD1">
        <w:rPr>
          <w:rFonts w:eastAsia="Arial"/>
          <w:szCs w:val="24"/>
        </w:rPr>
        <w:t>isplaced object</w:t>
      </w:r>
    </w:p>
    <w:p w14:paraId="42404EB3" w14:textId="1A999355" w:rsidR="0A102FD3" w:rsidRDefault="46AD8916" w:rsidP="00CF1D04">
      <w:pPr>
        <w:rPr>
          <w:rFonts w:eastAsia="Arial"/>
        </w:rPr>
      </w:pPr>
      <w:r w:rsidRPr="00B22E65">
        <w:rPr>
          <w:noProof/>
        </w:rPr>
        <w:drawing>
          <wp:inline distT="0" distB="0" distL="0" distR="0" wp14:anchorId="5E1BA38B" wp14:editId="550B2595">
            <wp:extent cx="3219450" cy="2401174"/>
            <wp:effectExtent l="0" t="0" r="0" b="0"/>
            <wp:docPr id="272513721" name="Picture 272513721" descr="2 images of a measuring jug. One jug has a roll of sticky tape submerged in it to show displacement. Text reads: The displacement of a roll of sticky tape is approximately 10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13721" name="Picture 272513721" descr="2 images of a measuring jug. One jug has a roll of sticky tape submerged in it to show displacement. Text reads: The displacement of a roll of sticky tape is approximately 100mL."/>
                    <pic:cNvPicPr/>
                  </pic:nvPicPr>
                  <pic:blipFill>
                    <a:blip r:embed="rId60">
                      <a:extLst>
                        <a:ext uri="{28A0092B-C50C-407E-A947-70E740481C1C}">
                          <a14:useLocalDpi xmlns:a14="http://schemas.microsoft.com/office/drawing/2010/main" val="0"/>
                        </a:ext>
                      </a:extLst>
                    </a:blip>
                    <a:stretch>
                      <a:fillRect/>
                    </a:stretch>
                  </pic:blipFill>
                  <pic:spPr>
                    <a:xfrm>
                      <a:off x="0" y="0"/>
                      <a:ext cx="3246980" cy="2421707"/>
                    </a:xfrm>
                    <a:prstGeom prst="rect">
                      <a:avLst/>
                    </a:prstGeom>
                  </pic:spPr>
                </pic:pic>
              </a:graphicData>
            </a:graphic>
          </wp:inline>
        </w:drawing>
      </w:r>
    </w:p>
    <w:p w14:paraId="1D9629F2" w14:textId="3C1F0185" w:rsidR="1F75F67A" w:rsidRDefault="1F75F67A" w:rsidP="00B22E65">
      <w:pPr>
        <w:pStyle w:val="FeatureBox"/>
      </w:pPr>
      <w:r w:rsidRPr="093D0AD1">
        <w:rPr>
          <w:rStyle w:val="Strong"/>
          <w:rFonts w:eastAsia="Arial"/>
        </w:rPr>
        <w:t>Note</w:t>
      </w:r>
      <w:r w:rsidRPr="093D0AD1">
        <w:t xml:space="preserve">: </w:t>
      </w:r>
      <w:r w:rsidR="00B22E65" w:rsidRPr="00B22E65">
        <w:t>o</w:t>
      </w:r>
      <w:r w:rsidRPr="00B22E65">
        <w:t>bjects</w:t>
      </w:r>
      <w:r w:rsidRPr="093D0AD1">
        <w:t xml:space="preserve"> will need to be fully submerged to measure displacement. A popsicle stick can be used to submerge the object.</w:t>
      </w:r>
    </w:p>
    <w:p w14:paraId="23B59325" w14:textId="31E64F35" w:rsidR="1F75F67A" w:rsidRDefault="6A1E9D69" w:rsidP="00B22E65">
      <w:pPr>
        <w:pStyle w:val="ListNumber"/>
      </w:pPr>
      <w:r w:rsidRPr="093D0AD1">
        <w:t xml:space="preserve">Give </w:t>
      </w:r>
      <w:r w:rsidR="1F75F67A" w:rsidRPr="093D0AD1">
        <w:t>small groups</w:t>
      </w:r>
      <w:r w:rsidR="7F07624C" w:rsidRPr="093D0AD1">
        <w:t xml:space="preserve"> of</w:t>
      </w:r>
      <w:r w:rsidR="1F75F67A" w:rsidRPr="093D0AD1">
        <w:t xml:space="preserve"> students a measuring jug, </w:t>
      </w:r>
      <w:r w:rsidR="6423F7FD" w:rsidRPr="093D0AD1">
        <w:t>whiteboard</w:t>
      </w:r>
      <w:r w:rsidR="1F75F67A" w:rsidRPr="093D0AD1">
        <w:t xml:space="preserve"> marker, popsicle stick and </w:t>
      </w:r>
      <w:r w:rsidR="00C173CD">
        <w:t xml:space="preserve">3 </w:t>
      </w:r>
      <w:r w:rsidR="4C4DB2DB" w:rsidRPr="093D0AD1">
        <w:t>solid</w:t>
      </w:r>
      <w:r w:rsidR="1F75F67A" w:rsidRPr="093D0AD1">
        <w:t xml:space="preserve"> irregular objects. For example, </w:t>
      </w:r>
      <w:r w:rsidR="00E15B50">
        <w:t xml:space="preserve">a </w:t>
      </w:r>
      <w:r w:rsidR="1F75F67A" w:rsidRPr="093D0AD1">
        <w:t>glue stick</w:t>
      </w:r>
      <w:r w:rsidR="00C173CD">
        <w:t>,</w:t>
      </w:r>
      <w:r w:rsidR="00E15B50">
        <w:t xml:space="preserve"> </w:t>
      </w:r>
      <w:r w:rsidR="009847C0">
        <w:t>a</w:t>
      </w:r>
      <w:r w:rsidR="1F75F67A" w:rsidRPr="093D0AD1">
        <w:t xml:space="preserve"> hundreds block</w:t>
      </w:r>
      <w:r w:rsidR="009847C0">
        <w:t xml:space="preserve"> and a tennis ball</w:t>
      </w:r>
      <w:r w:rsidR="1F75F67A" w:rsidRPr="093D0AD1">
        <w:t>.</w:t>
      </w:r>
    </w:p>
    <w:p w14:paraId="7181F3AD" w14:textId="4E7611C8" w:rsidR="1F75F67A" w:rsidRDefault="1F75F67A" w:rsidP="009F41C2">
      <w:pPr>
        <w:pStyle w:val="ListNumber"/>
        <w:rPr>
          <w:rFonts w:eastAsia="Arial"/>
        </w:rPr>
      </w:pPr>
      <w:r w:rsidRPr="093D0AD1">
        <w:rPr>
          <w:rFonts w:eastAsia="Arial"/>
        </w:rPr>
        <w:t>Students submerge each object one at a time, marking</w:t>
      </w:r>
      <w:r w:rsidR="746C9C3E" w:rsidRPr="093D0AD1">
        <w:rPr>
          <w:rFonts w:eastAsia="Arial"/>
        </w:rPr>
        <w:t xml:space="preserve">, </w:t>
      </w:r>
      <w:r w:rsidRPr="093D0AD1">
        <w:rPr>
          <w:rFonts w:eastAsia="Arial"/>
        </w:rPr>
        <w:t xml:space="preserve">comparing </w:t>
      </w:r>
      <w:r w:rsidR="4765419B" w:rsidRPr="093D0AD1">
        <w:rPr>
          <w:rFonts w:eastAsia="Arial"/>
        </w:rPr>
        <w:t xml:space="preserve">and recording </w:t>
      </w:r>
      <w:r w:rsidRPr="093D0AD1">
        <w:rPr>
          <w:rFonts w:eastAsia="Arial"/>
        </w:rPr>
        <w:t>the changes in water level.</w:t>
      </w:r>
    </w:p>
    <w:p w14:paraId="49F50655" w14:textId="2294FD2D" w:rsidR="1F75F67A" w:rsidRDefault="1F75F67A" w:rsidP="009F41C2">
      <w:pPr>
        <w:pStyle w:val="ListNumber"/>
        <w:rPr>
          <w:rFonts w:eastAsia="Arial"/>
        </w:rPr>
      </w:pPr>
      <w:r w:rsidRPr="093D0AD1">
        <w:rPr>
          <w:rFonts w:eastAsia="Arial"/>
        </w:rPr>
        <w:t>Students order the objects from smallest to largest volume, based on displacement tests.</w:t>
      </w:r>
    </w:p>
    <w:p w14:paraId="48CE145C" w14:textId="5CC9FCDC" w:rsidR="1F75F67A" w:rsidRDefault="1F75F67A" w:rsidP="00B22E65">
      <w:pPr>
        <w:pStyle w:val="ListNumber"/>
      </w:pPr>
      <w:r w:rsidRPr="093D0AD1">
        <w:t xml:space="preserve">Groups share findings with the class. For example, the glue stick has a smaller volume compared to the </w:t>
      </w:r>
      <w:r w:rsidR="70C36BD5" w:rsidRPr="093D0AD1">
        <w:t>hundreds block</w:t>
      </w:r>
      <w:r w:rsidRPr="093D0AD1">
        <w:t xml:space="preserve">, as the water level rose </w:t>
      </w:r>
      <w:r w:rsidR="7132347F" w:rsidRPr="093D0AD1">
        <w:t>higher</w:t>
      </w:r>
      <w:r w:rsidRPr="093D0AD1">
        <w:t xml:space="preserve"> when the </w:t>
      </w:r>
      <w:r w:rsidR="510EA337" w:rsidRPr="093D0AD1">
        <w:t>hundreds block</w:t>
      </w:r>
      <w:r w:rsidRPr="093D0AD1">
        <w:t xml:space="preserve"> was submerged.</w:t>
      </w:r>
    </w:p>
    <w:p w14:paraId="6859E5A8" w14:textId="77777777" w:rsidR="0065216A" w:rsidRDefault="0065216A" w:rsidP="00B22E65">
      <w:r>
        <w:lastRenderedPageBreak/>
        <w:t xml:space="preserve">This table </w:t>
      </w:r>
      <w:r w:rsidRPr="00B22E65">
        <w:t>details</w:t>
      </w:r>
      <w:r>
        <w:t xml:space="preserve">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5DF1032"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5BCC547E" w14:textId="77777777" w:rsidR="0065216A" w:rsidRDefault="0065216A" w:rsidP="009F41C2">
            <w:r w:rsidRPr="004127B5">
              <w:t>Too hard?</w:t>
            </w:r>
          </w:p>
        </w:tc>
        <w:tc>
          <w:tcPr>
            <w:tcW w:w="7280" w:type="dxa"/>
          </w:tcPr>
          <w:p w14:paraId="48D24648" w14:textId="77777777" w:rsidR="0065216A" w:rsidRDefault="0065216A" w:rsidP="009F41C2">
            <w:r w:rsidRPr="004127B5">
              <w:t>Too easy?</w:t>
            </w:r>
          </w:p>
        </w:tc>
      </w:tr>
      <w:tr w:rsidR="0065216A" w14:paraId="271B6BEF"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197D386A" w14:textId="476BF948" w:rsidR="0065216A" w:rsidRPr="00B22E65" w:rsidRDefault="0065216A" w:rsidP="00B22E65">
            <w:r>
              <w:t xml:space="preserve">Students cannot </w:t>
            </w:r>
            <w:r w:rsidR="103AE3D0">
              <w:t>recognise and</w:t>
            </w:r>
            <w:r w:rsidR="38068C71">
              <w:t>/or</w:t>
            </w:r>
            <w:r w:rsidR="103AE3D0">
              <w:t xml:space="preserve"> compare the volume of objects using displacement</w:t>
            </w:r>
            <w:r>
              <w:t>.</w:t>
            </w:r>
          </w:p>
          <w:p w14:paraId="4C20620E" w14:textId="4BBF5C32" w:rsidR="0065216A" w:rsidRDefault="75F3519B" w:rsidP="009F41C2">
            <w:pPr>
              <w:pStyle w:val="ListBullet"/>
              <w:rPr>
                <w:rFonts w:eastAsia="Calibri"/>
              </w:rPr>
            </w:pPr>
            <w:r w:rsidRPr="093D0AD1">
              <w:rPr>
                <w:rFonts w:eastAsia="Calibri"/>
              </w:rPr>
              <w:t>Model marking the level of water in a container before and after displacement.</w:t>
            </w:r>
          </w:p>
          <w:p w14:paraId="739D48B6" w14:textId="269255C9" w:rsidR="0065216A" w:rsidRDefault="13907DE8" w:rsidP="00B22E65">
            <w:pPr>
              <w:pStyle w:val="ListBullet"/>
              <w:rPr>
                <w:rFonts w:eastAsia="Calibri"/>
              </w:rPr>
            </w:pPr>
            <w:r>
              <w:t xml:space="preserve">Support students </w:t>
            </w:r>
            <w:r w:rsidR="172289B9">
              <w:t xml:space="preserve">to record and </w:t>
            </w:r>
            <w:r>
              <w:t>compar</w:t>
            </w:r>
            <w:r w:rsidR="1B904943">
              <w:t>e</w:t>
            </w:r>
            <w:r>
              <w:t xml:space="preserve"> displacement.</w:t>
            </w:r>
          </w:p>
        </w:tc>
        <w:tc>
          <w:tcPr>
            <w:tcW w:w="7280" w:type="dxa"/>
          </w:tcPr>
          <w:p w14:paraId="73FB6806" w14:textId="30DFD6B1" w:rsidR="0065216A" w:rsidRDefault="0065216A" w:rsidP="00B22E65">
            <w:r>
              <w:t xml:space="preserve">Students can </w:t>
            </w:r>
            <w:r w:rsidR="67AF1702">
              <w:t xml:space="preserve">recognise and compare the volume of objects using </w:t>
            </w:r>
            <w:r w:rsidR="67AF1702" w:rsidRPr="00B22E65">
              <w:t>displacement</w:t>
            </w:r>
            <w:r w:rsidR="67AF1702">
              <w:t>.</w:t>
            </w:r>
          </w:p>
          <w:p w14:paraId="082D6AF8" w14:textId="5330975A" w:rsidR="0065216A" w:rsidRDefault="6867094B" w:rsidP="00B22E65">
            <w:pPr>
              <w:pStyle w:val="ListBullet"/>
              <w:rPr>
                <w:rFonts w:eastAsia="Calibri"/>
              </w:rPr>
            </w:pPr>
            <w:r>
              <w:t xml:space="preserve">Students </w:t>
            </w:r>
            <w:r w:rsidRPr="00B22E65">
              <w:t>write</w:t>
            </w:r>
            <w:r>
              <w:t xml:space="preserve"> displacement problems. For example, 2 glue sticks displaced 50</w:t>
            </w:r>
            <w:r w:rsidR="00B22E65">
              <w:t> </w:t>
            </w:r>
            <w:r>
              <w:t xml:space="preserve">mL of water so how much water </w:t>
            </w:r>
            <w:r w:rsidR="379F0294">
              <w:t>did each glue stick displace?</w:t>
            </w:r>
          </w:p>
          <w:p w14:paraId="40C6D663" w14:textId="526AD332" w:rsidR="0065216A" w:rsidRDefault="379F0294" w:rsidP="00B22E65">
            <w:pPr>
              <w:pStyle w:val="ListBullet"/>
            </w:pPr>
            <w:r w:rsidRPr="00B22E65">
              <w:t>Students</w:t>
            </w:r>
            <w:r w:rsidRPr="093D0AD1">
              <w:t xml:space="preserve"> swap and solve problems.</w:t>
            </w:r>
          </w:p>
        </w:tc>
      </w:tr>
    </w:tbl>
    <w:p w14:paraId="58C76451" w14:textId="496C2592" w:rsidR="0065216A" w:rsidRDefault="0065216A" w:rsidP="00B22E65">
      <w:pPr>
        <w:pStyle w:val="Heading2"/>
      </w:pPr>
      <w:bookmarkStart w:id="64" w:name="_Toc153983169"/>
      <w:r w:rsidRPr="00B22E65">
        <w:t>Consolidation</w:t>
      </w:r>
      <w:r w:rsidRPr="093D0AD1">
        <w:t xml:space="preserve"> and meaningful practice – </w:t>
      </w:r>
      <w:r w:rsidR="542F5B1D" w:rsidRPr="093D0AD1">
        <w:t>10</w:t>
      </w:r>
      <w:r w:rsidRPr="093D0AD1">
        <w:t xml:space="preserve"> minutes</w:t>
      </w:r>
      <w:bookmarkEnd w:id="64"/>
    </w:p>
    <w:p w14:paraId="46F4EDB1" w14:textId="36288747" w:rsidR="5AF4BFF0" w:rsidRDefault="4E5005A8" w:rsidP="00B22E65">
      <w:pPr>
        <w:pStyle w:val="ListNumber"/>
      </w:pPr>
      <w:r w:rsidRPr="093D0AD1">
        <w:t>Display</w:t>
      </w:r>
      <w:r w:rsidR="5AF4BFF0" w:rsidRPr="093D0AD1">
        <w:t xml:space="preserve"> these </w:t>
      </w:r>
      <w:r w:rsidR="5AF4BFF0" w:rsidRPr="00B22E65">
        <w:t>problems</w:t>
      </w:r>
      <w:r w:rsidR="5AF4BFF0" w:rsidRPr="093D0AD1">
        <w:t xml:space="preserve"> to students to solve:</w:t>
      </w:r>
    </w:p>
    <w:p w14:paraId="13D274A2" w14:textId="032789F8" w:rsidR="5AF4BFF0" w:rsidRPr="00B22E65" w:rsidRDefault="5AF4BFF0" w:rsidP="00B22E65">
      <w:pPr>
        <w:pStyle w:val="ListBullet"/>
        <w:ind w:left="1134"/>
      </w:pPr>
      <w:r w:rsidRPr="00B22E65">
        <w:t xml:space="preserve">If </w:t>
      </w:r>
      <w:r w:rsidR="58AA9705" w:rsidRPr="00B22E65">
        <w:t>Xiang</w:t>
      </w:r>
      <w:r w:rsidRPr="00B22E65">
        <w:t xml:space="preserve"> submerges 5 glue sticks in a bucket and it displaces 500</w:t>
      </w:r>
      <w:r w:rsidR="00B22E65">
        <w:t> </w:t>
      </w:r>
      <w:r w:rsidRPr="00B22E65">
        <w:t xml:space="preserve">mL of water. </w:t>
      </w:r>
      <w:r w:rsidR="14A77FB4" w:rsidRPr="00B22E65">
        <w:t>How much water does each glue stick displace?</w:t>
      </w:r>
    </w:p>
    <w:p w14:paraId="2CF90B33" w14:textId="689BA9F8" w:rsidR="5AF4BFF0" w:rsidRDefault="5AF4BFF0" w:rsidP="00B22E65">
      <w:pPr>
        <w:pStyle w:val="ListBullet"/>
        <w:ind w:left="1134"/>
      </w:pPr>
      <w:r w:rsidRPr="00B22E65">
        <w:t>If 20 dice</w:t>
      </w:r>
      <w:r w:rsidRPr="093D0AD1">
        <w:t xml:space="preserve"> displace</w:t>
      </w:r>
      <w:r w:rsidR="00C173CD">
        <w:t>s</w:t>
      </w:r>
      <w:r w:rsidRPr="093D0AD1">
        <w:t xml:space="preserve"> 100</w:t>
      </w:r>
      <w:r w:rsidR="00B22E65">
        <w:t> </w:t>
      </w:r>
      <w:r w:rsidRPr="093D0AD1">
        <w:t>mL of water</w:t>
      </w:r>
      <w:r w:rsidR="321AA55C" w:rsidRPr="093D0AD1">
        <w:t xml:space="preserve">, how much water does each </w:t>
      </w:r>
      <w:r w:rsidR="00C173CD">
        <w:t xml:space="preserve">dice </w:t>
      </w:r>
      <w:r w:rsidR="321AA55C" w:rsidRPr="093D0AD1">
        <w:t>displace?</w:t>
      </w:r>
    </w:p>
    <w:p w14:paraId="5DF3F043" w14:textId="77777777" w:rsidR="0065216A" w:rsidRDefault="0065216A" w:rsidP="00B22E65">
      <w:r w:rsidRPr="00E26817">
        <w:t xml:space="preserve">This table </w:t>
      </w:r>
      <w:r w:rsidRPr="00B22E65">
        <w:t>details</w:t>
      </w:r>
      <w:r w:rsidRPr="00E26817">
        <w:t xml:space="preserve">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B170860" w14:textId="77777777" w:rsidTr="093D0AD1">
        <w:trPr>
          <w:cnfStyle w:val="100000000000" w:firstRow="1" w:lastRow="0" w:firstColumn="0" w:lastColumn="0" w:oddVBand="0" w:evenVBand="0" w:oddHBand="0" w:evenHBand="0" w:firstRowFirstColumn="0" w:firstRowLastColumn="0" w:lastRowFirstColumn="0" w:lastRowLastColumn="0"/>
        </w:trPr>
        <w:tc>
          <w:tcPr>
            <w:tcW w:w="7280" w:type="dxa"/>
          </w:tcPr>
          <w:p w14:paraId="72552A94" w14:textId="77777777" w:rsidR="0065216A" w:rsidRDefault="0065216A" w:rsidP="007C3D34">
            <w:r w:rsidRPr="00F8552A">
              <w:lastRenderedPageBreak/>
              <w:t>Assessment opportunities</w:t>
            </w:r>
          </w:p>
        </w:tc>
        <w:tc>
          <w:tcPr>
            <w:tcW w:w="7280" w:type="dxa"/>
          </w:tcPr>
          <w:p w14:paraId="484F73B7" w14:textId="77777777" w:rsidR="0065216A" w:rsidRDefault="0065216A" w:rsidP="007C3D34">
            <w:r w:rsidRPr="00F8552A">
              <w:t>Links</w:t>
            </w:r>
          </w:p>
        </w:tc>
      </w:tr>
      <w:tr w:rsidR="0065216A" w14:paraId="7BA3CE69" w14:textId="77777777" w:rsidTr="093D0AD1">
        <w:trPr>
          <w:cnfStyle w:val="000000100000" w:firstRow="0" w:lastRow="0" w:firstColumn="0" w:lastColumn="0" w:oddVBand="0" w:evenVBand="0" w:oddHBand="1" w:evenHBand="0" w:firstRowFirstColumn="0" w:firstRowLastColumn="0" w:lastRowFirstColumn="0" w:lastRowLastColumn="0"/>
        </w:trPr>
        <w:tc>
          <w:tcPr>
            <w:tcW w:w="7280" w:type="dxa"/>
          </w:tcPr>
          <w:p w14:paraId="2DA91CFF" w14:textId="77777777" w:rsidR="0065216A" w:rsidRDefault="0065216A" w:rsidP="00B22E65">
            <w:r>
              <w:t>What to look for:</w:t>
            </w:r>
          </w:p>
          <w:p w14:paraId="21207870" w14:textId="3329EF69" w:rsidR="0065216A" w:rsidRDefault="08BD1DF2" w:rsidP="00B22E65">
            <w:pPr>
              <w:pStyle w:val="ListBullet"/>
              <w:rPr>
                <w:rFonts w:eastAsia="Calibri"/>
              </w:rPr>
            </w:pPr>
            <w:r>
              <w:t xml:space="preserve">Can students recognise that an object’s volume takes up space by observing the change in water level when an object is placed in a container of water? </w:t>
            </w:r>
            <w:r w:rsidRPr="093D0AD1">
              <w:rPr>
                <w:rStyle w:val="Strong"/>
              </w:rPr>
              <w:t>[MAO-WM-01, MA3-3DS-02]</w:t>
            </w:r>
          </w:p>
          <w:p w14:paraId="28F1E0D2" w14:textId="18141D3D" w:rsidR="0065216A" w:rsidRDefault="08BD1DF2" w:rsidP="007C3D34">
            <w:pPr>
              <w:pStyle w:val="ListBullet"/>
              <w:rPr>
                <w:rFonts w:eastAsia="Calibri"/>
              </w:rPr>
            </w:pPr>
            <w:r>
              <w:t xml:space="preserve">Can students compare the volumes of 2 or more objects by marking the change in water level when each is submerged in a container? </w:t>
            </w:r>
            <w:r w:rsidRPr="093D0AD1">
              <w:rPr>
                <w:rStyle w:val="Strong"/>
              </w:rPr>
              <w:t>[MAO-WM-01, MA3-3DS-02]</w:t>
            </w:r>
          </w:p>
        </w:tc>
        <w:tc>
          <w:tcPr>
            <w:tcW w:w="7280" w:type="dxa"/>
          </w:tcPr>
          <w:p w14:paraId="624AA64A" w14:textId="77777777" w:rsidR="0065216A" w:rsidRDefault="0065216A" w:rsidP="007C3D34">
            <w:r>
              <w:t xml:space="preserve">Links to </w:t>
            </w:r>
            <w:hyperlink r:id="rId61">
              <w:r w:rsidRPr="588B59FE">
                <w:rPr>
                  <w:rStyle w:val="Hyperlink"/>
                </w:rPr>
                <w:t>National Numeracy Learning Progressions</w:t>
              </w:r>
            </w:hyperlink>
            <w:r>
              <w:t xml:space="preserve"> (NNLP):</w:t>
            </w:r>
          </w:p>
          <w:p w14:paraId="42561657" w14:textId="40C6E928" w:rsidR="0065216A" w:rsidRDefault="76D37661" w:rsidP="588B59FE">
            <w:pPr>
              <w:pStyle w:val="ListBullet"/>
              <w:rPr>
                <w:rFonts w:eastAsia="Calibri"/>
              </w:rPr>
            </w:pPr>
            <w:r>
              <w:t>N/A.</w:t>
            </w:r>
          </w:p>
        </w:tc>
      </w:tr>
    </w:tbl>
    <w:p w14:paraId="563284EF" w14:textId="77777777" w:rsidR="008E546D" w:rsidRDefault="008E546D" w:rsidP="00E26817">
      <w:r>
        <w:br w:type="page"/>
      </w:r>
    </w:p>
    <w:p w14:paraId="6B22A927" w14:textId="244D9028" w:rsidR="00E26817" w:rsidRDefault="008E546D" w:rsidP="009F41C2">
      <w:pPr>
        <w:pStyle w:val="Heading1"/>
        <w:rPr>
          <w:rFonts w:eastAsia="Arial"/>
        </w:rPr>
      </w:pPr>
      <w:bookmarkStart w:id="65" w:name="_Resource_1:_Decimal"/>
      <w:bookmarkStart w:id="66" w:name="_Toc153983170"/>
      <w:bookmarkEnd w:id="65"/>
      <w:r w:rsidRPr="093D0AD1">
        <w:rPr>
          <w:rFonts w:eastAsia="Arial"/>
        </w:rPr>
        <w:lastRenderedPageBreak/>
        <w:t>Resource 1</w:t>
      </w:r>
      <w:r w:rsidR="00B22E65">
        <w:rPr>
          <w:rFonts w:eastAsia="Arial"/>
        </w:rPr>
        <w:t xml:space="preserve"> –</w:t>
      </w:r>
      <w:r w:rsidRPr="093D0AD1">
        <w:rPr>
          <w:rFonts w:eastAsia="Arial"/>
        </w:rPr>
        <w:t xml:space="preserve"> </w:t>
      </w:r>
      <w:r w:rsidR="00B22E65">
        <w:rPr>
          <w:rFonts w:eastAsia="Arial"/>
        </w:rPr>
        <w:t>d</w:t>
      </w:r>
      <w:r w:rsidR="58A27EC9" w:rsidRPr="093D0AD1">
        <w:rPr>
          <w:rFonts w:eastAsia="Arial"/>
        </w:rPr>
        <w:t>ecimal cards</w:t>
      </w:r>
      <w:bookmarkEnd w:id="66"/>
    </w:p>
    <w:tbl>
      <w:tblPr>
        <w:tblStyle w:val="TableGrid"/>
        <w:tblW w:w="0" w:type="auto"/>
        <w:tblLook w:val="04A0" w:firstRow="1" w:lastRow="0" w:firstColumn="1" w:lastColumn="0" w:noHBand="0" w:noVBand="1"/>
        <w:tblDescription w:val="Decimal cards."/>
      </w:tblPr>
      <w:tblGrid>
        <w:gridCol w:w="2068"/>
        <w:gridCol w:w="2068"/>
        <w:gridCol w:w="2068"/>
        <w:gridCol w:w="2068"/>
        <w:gridCol w:w="2068"/>
        <w:gridCol w:w="2068"/>
        <w:gridCol w:w="2068"/>
      </w:tblGrid>
      <w:tr w:rsidR="009F3067" w:rsidRPr="00C457BC" w14:paraId="38BEFCE7" w14:textId="77777777" w:rsidTr="00384211">
        <w:trPr>
          <w:trHeight w:val="1070"/>
        </w:trPr>
        <w:tc>
          <w:tcPr>
            <w:tcW w:w="2068" w:type="dxa"/>
            <w:vAlign w:val="center"/>
          </w:tcPr>
          <w:p w14:paraId="3A1F89B1" w14:textId="142DCFE3" w:rsidR="009F3067" w:rsidRPr="00384211" w:rsidRDefault="009F3067" w:rsidP="00384211">
            <w:pPr>
              <w:jc w:val="center"/>
              <w:rPr>
                <w:sz w:val="56"/>
                <w:szCs w:val="56"/>
              </w:rPr>
            </w:pPr>
            <w:r w:rsidRPr="00384211">
              <w:rPr>
                <w:sz w:val="56"/>
                <w:szCs w:val="56"/>
              </w:rPr>
              <w:t>1.50</w:t>
            </w:r>
          </w:p>
        </w:tc>
        <w:tc>
          <w:tcPr>
            <w:tcW w:w="2068" w:type="dxa"/>
            <w:vAlign w:val="center"/>
          </w:tcPr>
          <w:p w14:paraId="73EC17B6" w14:textId="77777777" w:rsidR="009F3067" w:rsidRPr="00384211" w:rsidRDefault="009F3067" w:rsidP="00384211">
            <w:pPr>
              <w:jc w:val="center"/>
              <w:rPr>
                <w:sz w:val="56"/>
                <w:szCs w:val="56"/>
              </w:rPr>
            </w:pPr>
            <w:r w:rsidRPr="00384211">
              <w:rPr>
                <w:sz w:val="56"/>
                <w:szCs w:val="56"/>
              </w:rPr>
              <w:t>1.20</w:t>
            </w:r>
          </w:p>
        </w:tc>
        <w:tc>
          <w:tcPr>
            <w:tcW w:w="2068" w:type="dxa"/>
            <w:vAlign w:val="center"/>
          </w:tcPr>
          <w:p w14:paraId="6B8EEE85" w14:textId="77777777" w:rsidR="009F3067" w:rsidRPr="00384211" w:rsidRDefault="009F3067" w:rsidP="00384211">
            <w:pPr>
              <w:jc w:val="center"/>
              <w:rPr>
                <w:sz w:val="56"/>
                <w:szCs w:val="56"/>
              </w:rPr>
            </w:pPr>
            <w:r w:rsidRPr="00384211">
              <w:rPr>
                <w:sz w:val="56"/>
                <w:szCs w:val="56"/>
              </w:rPr>
              <w:t>1.99</w:t>
            </w:r>
          </w:p>
        </w:tc>
        <w:tc>
          <w:tcPr>
            <w:tcW w:w="2068" w:type="dxa"/>
            <w:vAlign w:val="center"/>
          </w:tcPr>
          <w:p w14:paraId="6115999F" w14:textId="77777777" w:rsidR="009F3067" w:rsidRPr="00384211" w:rsidRDefault="009F3067" w:rsidP="00384211">
            <w:pPr>
              <w:jc w:val="center"/>
              <w:rPr>
                <w:sz w:val="56"/>
                <w:szCs w:val="56"/>
              </w:rPr>
            </w:pPr>
            <w:r w:rsidRPr="00384211">
              <w:rPr>
                <w:sz w:val="56"/>
                <w:szCs w:val="56"/>
              </w:rPr>
              <w:t>1.10</w:t>
            </w:r>
          </w:p>
        </w:tc>
        <w:tc>
          <w:tcPr>
            <w:tcW w:w="2068" w:type="dxa"/>
            <w:vAlign w:val="center"/>
          </w:tcPr>
          <w:p w14:paraId="3D7BEF31" w14:textId="77777777" w:rsidR="009F3067" w:rsidRPr="00384211" w:rsidRDefault="009F3067" w:rsidP="00384211">
            <w:pPr>
              <w:jc w:val="center"/>
              <w:rPr>
                <w:sz w:val="56"/>
                <w:szCs w:val="56"/>
              </w:rPr>
            </w:pPr>
            <w:r w:rsidRPr="00384211">
              <w:rPr>
                <w:sz w:val="56"/>
                <w:szCs w:val="56"/>
              </w:rPr>
              <w:t>0.80</w:t>
            </w:r>
          </w:p>
        </w:tc>
        <w:tc>
          <w:tcPr>
            <w:tcW w:w="2068" w:type="dxa"/>
            <w:vAlign w:val="center"/>
          </w:tcPr>
          <w:p w14:paraId="097FA25D" w14:textId="77777777" w:rsidR="009F3067" w:rsidRPr="00384211" w:rsidRDefault="009F3067" w:rsidP="00384211">
            <w:pPr>
              <w:jc w:val="center"/>
              <w:rPr>
                <w:sz w:val="56"/>
                <w:szCs w:val="56"/>
              </w:rPr>
            </w:pPr>
            <w:r w:rsidRPr="00384211">
              <w:rPr>
                <w:sz w:val="56"/>
                <w:szCs w:val="56"/>
              </w:rPr>
              <w:t>0.10</w:t>
            </w:r>
          </w:p>
        </w:tc>
        <w:tc>
          <w:tcPr>
            <w:tcW w:w="2068" w:type="dxa"/>
            <w:vAlign w:val="center"/>
          </w:tcPr>
          <w:p w14:paraId="75A0E6B1" w14:textId="77777777" w:rsidR="009F3067" w:rsidRPr="00384211" w:rsidRDefault="009F3067" w:rsidP="00384211">
            <w:pPr>
              <w:jc w:val="center"/>
              <w:rPr>
                <w:sz w:val="56"/>
                <w:szCs w:val="56"/>
              </w:rPr>
            </w:pPr>
            <w:r w:rsidRPr="00384211">
              <w:rPr>
                <w:sz w:val="56"/>
                <w:szCs w:val="56"/>
              </w:rPr>
              <w:t>1.40</w:t>
            </w:r>
          </w:p>
        </w:tc>
      </w:tr>
      <w:tr w:rsidR="009F3067" w:rsidRPr="00C457BC" w14:paraId="7F3D2CCF" w14:textId="77777777" w:rsidTr="00384211">
        <w:trPr>
          <w:trHeight w:val="1602"/>
        </w:trPr>
        <w:tc>
          <w:tcPr>
            <w:tcW w:w="2068" w:type="dxa"/>
            <w:vAlign w:val="center"/>
          </w:tcPr>
          <w:p w14:paraId="73B56D68" w14:textId="1B3895E0" w:rsidR="009F3067" w:rsidRPr="00384211" w:rsidRDefault="009F3067" w:rsidP="00384211">
            <w:pPr>
              <w:jc w:val="center"/>
              <w:rPr>
                <w:sz w:val="56"/>
                <w:szCs w:val="56"/>
              </w:rPr>
            </w:pPr>
            <w:r w:rsidRPr="00384211">
              <w:rPr>
                <w:sz w:val="56"/>
                <w:szCs w:val="56"/>
              </w:rPr>
              <w:t>1.80</w:t>
            </w:r>
          </w:p>
        </w:tc>
        <w:tc>
          <w:tcPr>
            <w:tcW w:w="2068" w:type="dxa"/>
            <w:vAlign w:val="center"/>
          </w:tcPr>
          <w:p w14:paraId="50EBE7E0" w14:textId="77777777" w:rsidR="009F3067" w:rsidRPr="00384211" w:rsidRDefault="009F3067" w:rsidP="00384211">
            <w:pPr>
              <w:jc w:val="center"/>
              <w:rPr>
                <w:sz w:val="56"/>
                <w:szCs w:val="56"/>
              </w:rPr>
            </w:pPr>
            <w:r w:rsidRPr="00384211">
              <w:rPr>
                <w:sz w:val="56"/>
                <w:szCs w:val="56"/>
              </w:rPr>
              <w:t>1.25</w:t>
            </w:r>
          </w:p>
        </w:tc>
        <w:tc>
          <w:tcPr>
            <w:tcW w:w="2068" w:type="dxa"/>
            <w:vAlign w:val="center"/>
          </w:tcPr>
          <w:p w14:paraId="6D2F4FC7" w14:textId="77777777" w:rsidR="009F3067" w:rsidRPr="00384211" w:rsidRDefault="009F3067" w:rsidP="00384211">
            <w:pPr>
              <w:jc w:val="center"/>
              <w:rPr>
                <w:sz w:val="56"/>
                <w:szCs w:val="56"/>
              </w:rPr>
            </w:pPr>
            <w:r w:rsidRPr="00384211">
              <w:rPr>
                <w:sz w:val="56"/>
                <w:szCs w:val="56"/>
              </w:rPr>
              <w:t>0.20</w:t>
            </w:r>
          </w:p>
        </w:tc>
        <w:tc>
          <w:tcPr>
            <w:tcW w:w="2068" w:type="dxa"/>
            <w:vAlign w:val="center"/>
          </w:tcPr>
          <w:p w14:paraId="68924183" w14:textId="77777777" w:rsidR="009F3067" w:rsidRPr="00384211" w:rsidRDefault="009F3067" w:rsidP="00384211">
            <w:pPr>
              <w:jc w:val="center"/>
              <w:rPr>
                <w:sz w:val="56"/>
                <w:szCs w:val="56"/>
              </w:rPr>
            </w:pPr>
            <w:r w:rsidRPr="00384211">
              <w:rPr>
                <w:sz w:val="56"/>
                <w:szCs w:val="56"/>
              </w:rPr>
              <w:t>1.494</w:t>
            </w:r>
          </w:p>
        </w:tc>
        <w:tc>
          <w:tcPr>
            <w:tcW w:w="2068" w:type="dxa"/>
            <w:vAlign w:val="center"/>
          </w:tcPr>
          <w:p w14:paraId="5E73894F" w14:textId="77777777" w:rsidR="009F3067" w:rsidRPr="00384211" w:rsidRDefault="009F3067" w:rsidP="00384211">
            <w:pPr>
              <w:jc w:val="center"/>
              <w:rPr>
                <w:sz w:val="56"/>
                <w:szCs w:val="56"/>
              </w:rPr>
            </w:pPr>
            <w:r w:rsidRPr="00384211">
              <w:rPr>
                <w:sz w:val="56"/>
                <w:szCs w:val="56"/>
              </w:rPr>
              <w:t>0.75</w:t>
            </w:r>
          </w:p>
        </w:tc>
        <w:tc>
          <w:tcPr>
            <w:tcW w:w="2068" w:type="dxa"/>
            <w:vAlign w:val="center"/>
          </w:tcPr>
          <w:p w14:paraId="4BBE4227" w14:textId="77777777" w:rsidR="009F3067" w:rsidRPr="00384211" w:rsidRDefault="009F3067" w:rsidP="00384211">
            <w:pPr>
              <w:jc w:val="center"/>
              <w:rPr>
                <w:sz w:val="56"/>
                <w:szCs w:val="56"/>
              </w:rPr>
            </w:pPr>
            <w:r w:rsidRPr="00384211">
              <w:rPr>
                <w:sz w:val="56"/>
                <w:szCs w:val="56"/>
              </w:rPr>
              <w:t>1.90</w:t>
            </w:r>
          </w:p>
        </w:tc>
        <w:tc>
          <w:tcPr>
            <w:tcW w:w="2068" w:type="dxa"/>
            <w:vAlign w:val="center"/>
          </w:tcPr>
          <w:p w14:paraId="676A9759" w14:textId="77777777" w:rsidR="009F3067" w:rsidRPr="00384211" w:rsidRDefault="009F3067" w:rsidP="00384211">
            <w:pPr>
              <w:jc w:val="center"/>
              <w:rPr>
                <w:sz w:val="56"/>
                <w:szCs w:val="56"/>
              </w:rPr>
            </w:pPr>
            <w:r w:rsidRPr="00384211">
              <w:rPr>
                <w:sz w:val="56"/>
                <w:szCs w:val="56"/>
              </w:rPr>
              <w:t>0.025</w:t>
            </w:r>
          </w:p>
        </w:tc>
      </w:tr>
      <w:tr w:rsidR="009F3067" w:rsidRPr="00C457BC" w14:paraId="164951C7" w14:textId="77777777" w:rsidTr="00384211">
        <w:trPr>
          <w:trHeight w:val="1602"/>
        </w:trPr>
        <w:tc>
          <w:tcPr>
            <w:tcW w:w="2068" w:type="dxa"/>
            <w:vAlign w:val="center"/>
          </w:tcPr>
          <w:p w14:paraId="11385E60" w14:textId="34D0C3C5" w:rsidR="009F3067" w:rsidRPr="00384211" w:rsidRDefault="009F3067" w:rsidP="00384211">
            <w:pPr>
              <w:jc w:val="center"/>
              <w:rPr>
                <w:sz w:val="56"/>
                <w:szCs w:val="56"/>
              </w:rPr>
            </w:pPr>
            <w:r w:rsidRPr="00384211">
              <w:rPr>
                <w:sz w:val="56"/>
                <w:szCs w:val="56"/>
              </w:rPr>
              <w:t>1.60</w:t>
            </w:r>
          </w:p>
        </w:tc>
        <w:tc>
          <w:tcPr>
            <w:tcW w:w="2068" w:type="dxa"/>
            <w:vAlign w:val="center"/>
          </w:tcPr>
          <w:p w14:paraId="3FA345EF" w14:textId="77777777" w:rsidR="009F3067" w:rsidRPr="00384211" w:rsidRDefault="009F3067" w:rsidP="00384211">
            <w:pPr>
              <w:jc w:val="center"/>
              <w:rPr>
                <w:sz w:val="56"/>
                <w:szCs w:val="56"/>
              </w:rPr>
            </w:pPr>
            <w:r w:rsidRPr="00384211">
              <w:rPr>
                <w:sz w:val="56"/>
                <w:szCs w:val="56"/>
              </w:rPr>
              <w:t>0.125</w:t>
            </w:r>
          </w:p>
        </w:tc>
        <w:tc>
          <w:tcPr>
            <w:tcW w:w="2068" w:type="dxa"/>
            <w:vAlign w:val="center"/>
          </w:tcPr>
          <w:p w14:paraId="31493965" w14:textId="77777777" w:rsidR="009F3067" w:rsidRPr="00384211" w:rsidRDefault="009F3067" w:rsidP="00384211">
            <w:pPr>
              <w:jc w:val="center"/>
              <w:rPr>
                <w:sz w:val="56"/>
                <w:szCs w:val="56"/>
              </w:rPr>
            </w:pPr>
            <w:r w:rsidRPr="00384211">
              <w:rPr>
                <w:sz w:val="56"/>
                <w:szCs w:val="56"/>
              </w:rPr>
              <w:t>0.50</w:t>
            </w:r>
          </w:p>
        </w:tc>
        <w:tc>
          <w:tcPr>
            <w:tcW w:w="2068" w:type="dxa"/>
            <w:vAlign w:val="center"/>
          </w:tcPr>
          <w:p w14:paraId="6509F748" w14:textId="77777777" w:rsidR="009F3067" w:rsidRPr="00384211" w:rsidRDefault="009F3067" w:rsidP="00384211">
            <w:pPr>
              <w:jc w:val="center"/>
              <w:rPr>
                <w:sz w:val="56"/>
                <w:szCs w:val="56"/>
              </w:rPr>
            </w:pPr>
            <w:r w:rsidRPr="00384211">
              <w:rPr>
                <w:sz w:val="56"/>
                <w:szCs w:val="56"/>
              </w:rPr>
              <w:t>0.20</w:t>
            </w:r>
          </w:p>
        </w:tc>
        <w:tc>
          <w:tcPr>
            <w:tcW w:w="2068" w:type="dxa"/>
            <w:vAlign w:val="center"/>
          </w:tcPr>
          <w:p w14:paraId="7217410B" w14:textId="77777777" w:rsidR="009F3067" w:rsidRPr="00384211" w:rsidRDefault="009F3067" w:rsidP="00384211">
            <w:pPr>
              <w:jc w:val="center"/>
              <w:rPr>
                <w:sz w:val="56"/>
                <w:szCs w:val="56"/>
              </w:rPr>
            </w:pPr>
            <w:r w:rsidRPr="00384211">
              <w:rPr>
                <w:sz w:val="56"/>
                <w:szCs w:val="56"/>
              </w:rPr>
              <w:t>1.55</w:t>
            </w:r>
          </w:p>
        </w:tc>
        <w:tc>
          <w:tcPr>
            <w:tcW w:w="2068" w:type="dxa"/>
            <w:vAlign w:val="center"/>
          </w:tcPr>
          <w:p w14:paraId="56C8F59F" w14:textId="77777777" w:rsidR="009F3067" w:rsidRPr="00384211" w:rsidRDefault="009F3067" w:rsidP="00384211">
            <w:pPr>
              <w:jc w:val="center"/>
              <w:rPr>
                <w:sz w:val="56"/>
                <w:szCs w:val="56"/>
              </w:rPr>
            </w:pPr>
            <w:r w:rsidRPr="00384211">
              <w:rPr>
                <w:sz w:val="56"/>
                <w:szCs w:val="56"/>
              </w:rPr>
              <w:t>0.90</w:t>
            </w:r>
          </w:p>
        </w:tc>
        <w:tc>
          <w:tcPr>
            <w:tcW w:w="2068" w:type="dxa"/>
            <w:vAlign w:val="center"/>
          </w:tcPr>
          <w:p w14:paraId="38BF19B0" w14:textId="77777777" w:rsidR="009F3067" w:rsidRPr="00384211" w:rsidRDefault="009F3067" w:rsidP="00384211">
            <w:pPr>
              <w:jc w:val="center"/>
              <w:rPr>
                <w:sz w:val="56"/>
                <w:szCs w:val="56"/>
              </w:rPr>
            </w:pPr>
            <w:r w:rsidRPr="00384211">
              <w:rPr>
                <w:sz w:val="56"/>
                <w:szCs w:val="56"/>
              </w:rPr>
              <w:t>1.429</w:t>
            </w:r>
          </w:p>
        </w:tc>
      </w:tr>
      <w:tr w:rsidR="009F3067" w:rsidRPr="00C457BC" w14:paraId="3278A592" w14:textId="77777777" w:rsidTr="00384211">
        <w:trPr>
          <w:trHeight w:val="1602"/>
        </w:trPr>
        <w:tc>
          <w:tcPr>
            <w:tcW w:w="2068" w:type="dxa"/>
            <w:vAlign w:val="center"/>
          </w:tcPr>
          <w:p w14:paraId="5118C599" w14:textId="14C31712" w:rsidR="009F3067" w:rsidRPr="00384211" w:rsidRDefault="009F3067" w:rsidP="00384211">
            <w:pPr>
              <w:jc w:val="center"/>
              <w:rPr>
                <w:sz w:val="56"/>
                <w:szCs w:val="56"/>
              </w:rPr>
            </w:pPr>
            <w:r w:rsidRPr="00384211">
              <w:rPr>
                <w:sz w:val="56"/>
                <w:szCs w:val="56"/>
              </w:rPr>
              <w:t>0.70</w:t>
            </w:r>
          </w:p>
        </w:tc>
        <w:tc>
          <w:tcPr>
            <w:tcW w:w="2068" w:type="dxa"/>
            <w:vAlign w:val="center"/>
          </w:tcPr>
          <w:p w14:paraId="37507B7E" w14:textId="77777777" w:rsidR="009F3067" w:rsidRPr="00384211" w:rsidRDefault="009F3067" w:rsidP="00384211">
            <w:pPr>
              <w:jc w:val="center"/>
              <w:rPr>
                <w:sz w:val="56"/>
                <w:szCs w:val="56"/>
              </w:rPr>
            </w:pPr>
            <w:r w:rsidRPr="00384211">
              <w:rPr>
                <w:sz w:val="56"/>
                <w:szCs w:val="56"/>
              </w:rPr>
              <w:t>0.089</w:t>
            </w:r>
          </w:p>
        </w:tc>
        <w:tc>
          <w:tcPr>
            <w:tcW w:w="2068" w:type="dxa"/>
            <w:vAlign w:val="center"/>
          </w:tcPr>
          <w:p w14:paraId="4A3611A7" w14:textId="77777777" w:rsidR="009F3067" w:rsidRPr="00384211" w:rsidRDefault="009F3067" w:rsidP="00384211">
            <w:pPr>
              <w:jc w:val="center"/>
              <w:rPr>
                <w:sz w:val="56"/>
                <w:szCs w:val="56"/>
              </w:rPr>
            </w:pPr>
            <w:r w:rsidRPr="00384211">
              <w:rPr>
                <w:sz w:val="56"/>
                <w:szCs w:val="56"/>
              </w:rPr>
              <w:t>1.70</w:t>
            </w:r>
          </w:p>
        </w:tc>
        <w:tc>
          <w:tcPr>
            <w:tcW w:w="2068" w:type="dxa"/>
            <w:vAlign w:val="center"/>
          </w:tcPr>
          <w:p w14:paraId="77D4E6DB" w14:textId="77777777" w:rsidR="009F3067" w:rsidRPr="00384211" w:rsidRDefault="009F3067" w:rsidP="00384211">
            <w:pPr>
              <w:jc w:val="center"/>
              <w:rPr>
                <w:sz w:val="56"/>
                <w:szCs w:val="56"/>
              </w:rPr>
            </w:pPr>
            <w:r w:rsidRPr="00384211">
              <w:rPr>
                <w:sz w:val="56"/>
                <w:szCs w:val="56"/>
              </w:rPr>
              <w:t>0.02</w:t>
            </w:r>
          </w:p>
        </w:tc>
        <w:tc>
          <w:tcPr>
            <w:tcW w:w="2068" w:type="dxa"/>
            <w:vAlign w:val="center"/>
          </w:tcPr>
          <w:p w14:paraId="26FC3FE1" w14:textId="77777777" w:rsidR="009F3067" w:rsidRPr="00384211" w:rsidRDefault="009F3067" w:rsidP="00384211">
            <w:pPr>
              <w:jc w:val="center"/>
              <w:rPr>
                <w:sz w:val="56"/>
                <w:szCs w:val="56"/>
              </w:rPr>
            </w:pPr>
            <w:r w:rsidRPr="00384211">
              <w:rPr>
                <w:sz w:val="56"/>
                <w:szCs w:val="56"/>
              </w:rPr>
              <w:t>0.170</w:t>
            </w:r>
          </w:p>
        </w:tc>
        <w:tc>
          <w:tcPr>
            <w:tcW w:w="2068" w:type="dxa"/>
            <w:vAlign w:val="center"/>
          </w:tcPr>
          <w:p w14:paraId="3AE511CB" w14:textId="77777777" w:rsidR="009F3067" w:rsidRPr="00384211" w:rsidRDefault="009F3067" w:rsidP="00384211">
            <w:pPr>
              <w:jc w:val="center"/>
              <w:rPr>
                <w:sz w:val="56"/>
                <w:szCs w:val="56"/>
              </w:rPr>
            </w:pPr>
            <w:r w:rsidRPr="00384211">
              <w:rPr>
                <w:sz w:val="56"/>
                <w:szCs w:val="56"/>
              </w:rPr>
              <w:t>1.804</w:t>
            </w:r>
          </w:p>
        </w:tc>
        <w:tc>
          <w:tcPr>
            <w:tcW w:w="2068" w:type="dxa"/>
            <w:vAlign w:val="center"/>
          </w:tcPr>
          <w:p w14:paraId="6FFF5BFB" w14:textId="77777777" w:rsidR="009F3067" w:rsidRPr="00384211" w:rsidRDefault="009F3067" w:rsidP="00384211">
            <w:pPr>
              <w:jc w:val="center"/>
              <w:rPr>
                <w:sz w:val="56"/>
                <w:szCs w:val="56"/>
              </w:rPr>
            </w:pPr>
            <w:r w:rsidRPr="00384211">
              <w:rPr>
                <w:sz w:val="56"/>
                <w:szCs w:val="56"/>
              </w:rPr>
              <w:t>1.125</w:t>
            </w:r>
          </w:p>
        </w:tc>
      </w:tr>
      <w:tr w:rsidR="009F3067" w:rsidRPr="00C457BC" w14:paraId="3F8BA36A" w14:textId="77777777" w:rsidTr="00384211">
        <w:trPr>
          <w:trHeight w:val="1602"/>
        </w:trPr>
        <w:tc>
          <w:tcPr>
            <w:tcW w:w="2068" w:type="dxa"/>
            <w:vAlign w:val="center"/>
          </w:tcPr>
          <w:p w14:paraId="7D0A223E" w14:textId="27E77CB5" w:rsidR="009F3067" w:rsidRPr="00384211" w:rsidRDefault="009F3067" w:rsidP="00384211">
            <w:pPr>
              <w:jc w:val="center"/>
              <w:rPr>
                <w:sz w:val="56"/>
                <w:szCs w:val="56"/>
              </w:rPr>
            </w:pPr>
            <w:r w:rsidRPr="00384211">
              <w:rPr>
                <w:sz w:val="56"/>
                <w:szCs w:val="56"/>
              </w:rPr>
              <w:t>1.075</w:t>
            </w:r>
          </w:p>
        </w:tc>
        <w:tc>
          <w:tcPr>
            <w:tcW w:w="2068" w:type="dxa"/>
            <w:vAlign w:val="center"/>
          </w:tcPr>
          <w:p w14:paraId="445E0725" w14:textId="77777777" w:rsidR="009F3067" w:rsidRPr="00384211" w:rsidRDefault="009F3067" w:rsidP="00384211">
            <w:pPr>
              <w:jc w:val="center"/>
              <w:rPr>
                <w:sz w:val="56"/>
                <w:szCs w:val="56"/>
              </w:rPr>
            </w:pPr>
            <w:r w:rsidRPr="00384211">
              <w:rPr>
                <w:sz w:val="56"/>
                <w:szCs w:val="56"/>
              </w:rPr>
              <w:t>0.25</w:t>
            </w:r>
          </w:p>
        </w:tc>
        <w:tc>
          <w:tcPr>
            <w:tcW w:w="2068" w:type="dxa"/>
            <w:vAlign w:val="center"/>
          </w:tcPr>
          <w:p w14:paraId="7FFED217" w14:textId="77777777" w:rsidR="009F3067" w:rsidRPr="00384211" w:rsidRDefault="009F3067" w:rsidP="00384211">
            <w:pPr>
              <w:jc w:val="center"/>
              <w:rPr>
                <w:sz w:val="56"/>
                <w:szCs w:val="56"/>
              </w:rPr>
            </w:pPr>
            <w:r w:rsidRPr="00384211">
              <w:rPr>
                <w:sz w:val="56"/>
                <w:szCs w:val="56"/>
              </w:rPr>
              <w:t>0.60</w:t>
            </w:r>
          </w:p>
        </w:tc>
        <w:tc>
          <w:tcPr>
            <w:tcW w:w="2068" w:type="dxa"/>
            <w:vAlign w:val="center"/>
          </w:tcPr>
          <w:p w14:paraId="2CE8855C" w14:textId="77777777" w:rsidR="009F3067" w:rsidRPr="00384211" w:rsidRDefault="009F3067" w:rsidP="00384211">
            <w:pPr>
              <w:jc w:val="center"/>
              <w:rPr>
                <w:sz w:val="56"/>
                <w:szCs w:val="56"/>
              </w:rPr>
            </w:pPr>
            <w:r w:rsidRPr="00384211">
              <w:rPr>
                <w:sz w:val="56"/>
                <w:szCs w:val="56"/>
              </w:rPr>
              <w:t>0.909</w:t>
            </w:r>
          </w:p>
        </w:tc>
        <w:tc>
          <w:tcPr>
            <w:tcW w:w="2068" w:type="dxa"/>
            <w:vAlign w:val="center"/>
          </w:tcPr>
          <w:p w14:paraId="0C1429EB" w14:textId="77777777" w:rsidR="009F3067" w:rsidRPr="00384211" w:rsidRDefault="009F3067" w:rsidP="00384211">
            <w:pPr>
              <w:jc w:val="center"/>
              <w:rPr>
                <w:sz w:val="56"/>
                <w:szCs w:val="56"/>
              </w:rPr>
            </w:pPr>
            <w:r w:rsidRPr="00384211">
              <w:rPr>
                <w:sz w:val="56"/>
                <w:szCs w:val="56"/>
              </w:rPr>
              <w:t>0.375</w:t>
            </w:r>
          </w:p>
        </w:tc>
        <w:tc>
          <w:tcPr>
            <w:tcW w:w="2068" w:type="dxa"/>
            <w:vAlign w:val="center"/>
          </w:tcPr>
          <w:p w14:paraId="0C3F96F5" w14:textId="77777777" w:rsidR="009F3067" w:rsidRPr="00384211" w:rsidRDefault="009F3067" w:rsidP="00384211">
            <w:pPr>
              <w:jc w:val="center"/>
              <w:rPr>
                <w:sz w:val="56"/>
                <w:szCs w:val="56"/>
              </w:rPr>
            </w:pPr>
            <w:r w:rsidRPr="00384211">
              <w:rPr>
                <w:sz w:val="56"/>
                <w:szCs w:val="56"/>
              </w:rPr>
              <w:t>1.30</w:t>
            </w:r>
          </w:p>
        </w:tc>
        <w:tc>
          <w:tcPr>
            <w:tcW w:w="2068" w:type="dxa"/>
            <w:vAlign w:val="center"/>
          </w:tcPr>
          <w:p w14:paraId="4C6AFD7E" w14:textId="77777777" w:rsidR="009F3067" w:rsidRPr="00384211" w:rsidRDefault="009F3067" w:rsidP="00384211">
            <w:pPr>
              <w:jc w:val="center"/>
              <w:rPr>
                <w:sz w:val="56"/>
                <w:szCs w:val="56"/>
              </w:rPr>
            </w:pPr>
            <w:r w:rsidRPr="00384211">
              <w:rPr>
                <w:sz w:val="56"/>
                <w:szCs w:val="56"/>
              </w:rPr>
              <w:t>1.75</w:t>
            </w:r>
          </w:p>
        </w:tc>
      </w:tr>
    </w:tbl>
    <w:p w14:paraId="1271FF6C" w14:textId="77777777" w:rsidR="00C86583" w:rsidRDefault="00C86583" w:rsidP="00C86583">
      <w:r>
        <w:br w:type="page"/>
      </w:r>
    </w:p>
    <w:p w14:paraId="047E8B32" w14:textId="4E12885F" w:rsidR="008E546D" w:rsidRDefault="008E546D" w:rsidP="00C86583">
      <w:pPr>
        <w:pStyle w:val="Heading1"/>
      </w:pPr>
      <w:bookmarkStart w:id="67" w:name="_Resource_2:_Guess"/>
      <w:bookmarkStart w:id="68" w:name="_Toc153983171"/>
      <w:bookmarkEnd w:id="67"/>
      <w:r w:rsidRPr="00C86583">
        <w:lastRenderedPageBreak/>
        <w:t>Resource</w:t>
      </w:r>
      <w:r w:rsidRPr="093D0AD1">
        <w:t xml:space="preserve"> </w:t>
      </w:r>
      <w:r w:rsidR="2FEFA83A" w:rsidRPr="093D0AD1">
        <w:t>2</w:t>
      </w:r>
      <w:r w:rsidR="00C86583">
        <w:t xml:space="preserve"> –</w:t>
      </w:r>
      <w:r w:rsidRPr="093D0AD1">
        <w:t xml:space="preserve"> </w:t>
      </w:r>
      <w:r w:rsidR="2EF9FE60" w:rsidRPr="093D0AD1">
        <w:t xml:space="preserve">Guess </w:t>
      </w:r>
      <w:r w:rsidR="720E540A" w:rsidRPr="093D0AD1">
        <w:t>w</w:t>
      </w:r>
      <w:r w:rsidR="2EF9FE60" w:rsidRPr="093D0AD1">
        <w:t>hat?</w:t>
      </w:r>
      <w:bookmarkEnd w:id="68"/>
    </w:p>
    <w:p w14:paraId="0E1B865B" w14:textId="523FEE00" w:rsidR="31C32F57" w:rsidRDefault="31C32F57" w:rsidP="00C86583">
      <w:r w:rsidRPr="00C86583">
        <w:rPr>
          <w:noProof/>
        </w:rPr>
        <w:drawing>
          <wp:inline distT="0" distB="0" distL="0" distR="0" wp14:anchorId="4FC2BC26" wp14:editId="4ED98CD9">
            <wp:extent cx="6435660" cy="4572000"/>
            <wp:effectExtent l="0" t="0" r="3810" b="0"/>
            <wp:docPr id="1387291928" name="Picture 1387291928" descr="A series prisms of a sphere, cylinder, square pyramid, cube, rectangular prism, triangular pyramid, cone and tri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91928" name="Picture 1387291928" descr="A series prisms of a sphere, cylinder, square pyramid, cube, rectangular prism, triangular pyramid, cone and triangular prism."/>
                    <pic:cNvPicPr/>
                  </pic:nvPicPr>
                  <pic:blipFill>
                    <a:blip r:embed="rId62">
                      <a:extLst>
                        <a:ext uri="{28A0092B-C50C-407E-A947-70E740481C1C}">
                          <a14:useLocalDpi xmlns:a14="http://schemas.microsoft.com/office/drawing/2010/main" val="0"/>
                        </a:ext>
                      </a:extLst>
                    </a:blip>
                    <a:stretch>
                      <a:fillRect/>
                    </a:stretch>
                  </pic:blipFill>
                  <pic:spPr>
                    <a:xfrm>
                      <a:off x="0" y="0"/>
                      <a:ext cx="6439009" cy="4574379"/>
                    </a:xfrm>
                    <a:prstGeom prst="rect">
                      <a:avLst/>
                    </a:prstGeom>
                  </pic:spPr>
                </pic:pic>
              </a:graphicData>
            </a:graphic>
          </wp:inline>
        </w:drawing>
      </w:r>
    </w:p>
    <w:p w14:paraId="05AEC10E" w14:textId="77777777" w:rsidR="008E546D" w:rsidRDefault="008E546D">
      <w:pPr>
        <w:spacing w:before="0" w:after="160" w:line="259" w:lineRule="auto"/>
      </w:pPr>
      <w:r>
        <w:br w:type="page"/>
      </w:r>
    </w:p>
    <w:p w14:paraId="1C30D8EE" w14:textId="25CCFD2B" w:rsidR="008E546D" w:rsidRDefault="008E546D" w:rsidP="009F41C2">
      <w:pPr>
        <w:pStyle w:val="Heading1"/>
        <w:rPr>
          <w:rFonts w:eastAsia="Arial"/>
        </w:rPr>
      </w:pPr>
      <w:bookmarkStart w:id="69" w:name="_Resource_3:_3D"/>
      <w:bookmarkStart w:id="70" w:name="_Toc153983172"/>
      <w:bookmarkEnd w:id="69"/>
      <w:r w:rsidRPr="093D0AD1">
        <w:rPr>
          <w:rFonts w:eastAsia="Arial"/>
        </w:rPr>
        <w:lastRenderedPageBreak/>
        <w:t>Resource 3</w:t>
      </w:r>
      <w:r w:rsidR="00C86583">
        <w:rPr>
          <w:rFonts w:eastAsia="Arial"/>
        </w:rPr>
        <w:t xml:space="preserve"> –</w:t>
      </w:r>
      <w:r w:rsidRPr="093D0AD1">
        <w:rPr>
          <w:rFonts w:eastAsia="Arial"/>
        </w:rPr>
        <w:t xml:space="preserve"> </w:t>
      </w:r>
      <w:r w:rsidR="032E9BAB" w:rsidRPr="093D0AD1">
        <w:rPr>
          <w:rFonts w:eastAsia="Arial"/>
        </w:rPr>
        <w:t>3D bingo</w:t>
      </w:r>
      <w:bookmarkEnd w:id="70"/>
    </w:p>
    <w:p w14:paraId="3B3B3842" w14:textId="7EC56647" w:rsidR="6FD06350" w:rsidRDefault="6FD06350" w:rsidP="00C86583">
      <w:r w:rsidRPr="00C86583">
        <w:rPr>
          <w:noProof/>
        </w:rPr>
        <w:drawing>
          <wp:inline distT="0" distB="0" distL="0" distR="0" wp14:anchorId="5EC74A30" wp14:editId="3BB802D0">
            <wp:extent cx="6521309" cy="4592089"/>
            <wp:effectExtent l="0" t="0" r="0" b="0"/>
            <wp:docPr id="1273816741" name="Picture 1273816741" descr="A set of 6 3D bingo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816741"/>
                    <pic:cNvPicPr/>
                  </pic:nvPicPr>
                  <pic:blipFill>
                    <a:blip r:embed="rId63">
                      <a:extLst>
                        <a:ext uri="{28A0092B-C50C-407E-A947-70E740481C1C}">
                          <a14:useLocalDpi xmlns:a14="http://schemas.microsoft.com/office/drawing/2010/main" val="0"/>
                        </a:ext>
                      </a:extLst>
                    </a:blip>
                    <a:stretch>
                      <a:fillRect/>
                    </a:stretch>
                  </pic:blipFill>
                  <pic:spPr>
                    <a:xfrm>
                      <a:off x="0" y="0"/>
                      <a:ext cx="6521309" cy="4592089"/>
                    </a:xfrm>
                    <a:prstGeom prst="rect">
                      <a:avLst/>
                    </a:prstGeom>
                  </pic:spPr>
                </pic:pic>
              </a:graphicData>
            </a:graphic>
          </wp:inline>
        </w:drawing>
      </w:r>
    </w:p>
    <w:p w14:paraId="7B0370E6" w14:textId="7FCA24FA" w:rsidR="008E546D" w:rsidRDefault="1B8852C2" w:rsidP="00C86583">
      <w:r w:rsidRPr="00C86583">
        <w:rPr>
          <w:noProof/>
        </w:rPr>
        <w:lastRenderedPageBreak/>
        <w:drawing>
          <wp:inline distT="0" distB="0" distL="0" distR="0" wp14:anchorId="55DC525B" wp14:editId="54CCF216">
            <wp:extent cx="6683748" cy="4664698"/>
            <wp:effectExtent l="0" t="0" r="0" b="0"/>
            <wp:docPr id="828690168" name="Picture 828690168" descr="A set of 6 3D bingo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690168"/>
                    <pic:cNvPicPr/>
                  </pic:nvPicPr>
                  <pic:blipFill>
                    <a:blip r:embed="rId64">
                      <a:extLst>
                        <a:ext uri="{28A0092B-C50C-407E-A947-70E740481C1C}">
                          <a14:useLocalDpi xmlns:a14="http://schemas.microsoft.com/office/drawing/2010/main" val="0"/>
                        </a:ext>
                      </a:extLst>
                    </a:blip>
                    <a:stretch>
                      <a:fillRect/>
                    </a:stretch>
                  </pic:blipFill>
                  <pic:spPr>
                    <a:xfrm>
                      <a:off x="0" y="0"/>
                      <a:ext cx="6683748" cy="4664698"/>
                    </a:xfrm>
                    <a:prstGeom prst="rect">
                      <a:avLst/>
                    </a:prstGeom>
                  </pic:spPr>
                </pic:pic>
              </a:graphicData>
            </a:graphic>
          </wp:inline>
        </w:drawing>
      </w:r>
    </w:p>
    <w:p w14:paraId="3FE8D18F" w14:textId="237FF5B1" w:rsidR="00C86583" w:rsidRDefault="00C86583">
      <w:pPr>
        <w:suppressAutoHyphens w:val="0"/>
        <w:spacing w:before="0" w:after="160" w:line="259" w:lineRule="auto"/>
      </w:pPr>
      <w:r>
        <w:br w:type="page"/>
      </w:r>
    </w:p>
    <w:p w14:paraId="6430D7F6" w14:textId="08438817" w:rsidR="008E546D" w:rsidRDefault="61359C94" w:rsidP="009F41C2">
      <w:pPr>
        <w:pStyle w:val="Heading1"/>
        <w:rPr>
          <w:rFonts w:eastAsia="Arial"/>
        </w:rPr>
      </w:pPr>
      <w:bookmarkStart w:id="71" w:name="_Resource_4:_3D"/>
      <w:bookmarkStart w:id="72" w:name="_Toc153983173"/>
      <w:bookmarkEnd w:id="71"/>
      <w:r w:rsidRPr="093D0AD1">
        <w:rPr>
          <w:rFonts w:eastAsia="Arial"/>
        </w:rPr>
        <w:lastRenderedPageBreak/>
        <w:t xml:space="preserve">Resource </w:t>
      </w:r>
      <w:r w:rsidR="72BF2D3F" w:rsidRPr="093D0AD1">
        <w:rPr>
          <w:rFonts w:eastAsia="Arial"/>
        </w:rPr>
        <w:t>4</w:t>
      </w:r>
      <w:r w:rsidR="00C86583">
        <w:rPr>
          <w:rFonts w:eastAsia="Arial"/>
        </w:rPr>
        <w:t xml:space="preserve"> –</w:t>
      </w:r>
      <w:r w:rsidRPr="093D0AD1">
        <w:rPr>
          <w:rFonts w:eastAsia="Arial"/>
        </w:rPr>
        <w:t xml:space="preserve"> 3D bingo </w:t>
      </w:r>
      <w:r w:rsidR="00CA0071" w:rsidRPr="093D0AD1">
        <w:rPr>
          <w:rFonts w:eastAsia="Arial"/>
        </w:rPr>
        <w:t>cards</w:t>
      </w:r>
      <w:bookmarkEnd w:id="72"/>
    </w:p>
    <w:tbl>
      <w:tblPr>
        <w:tblStyle w:val="TableGrid"/>
        <w:tblW w:w="0" w:type="auto"/>
        <w:jc w:val="center"/>
        <w:tblLook w:val="04A0" w:firstRow="1" w:lastRow="0" w:firstColumn="1" w:lastColumn="0" w:noHBand="0" w:noVBand="1"/>
        <w:tblDescription w:val="3D bingo card clues."/>
      </w:tblPr>
      <w:tblGrid>
        <w:gridCol w:w="3485"/>
        <w:gridCol w:w="3485"/>
        <w:gridCol w:w="3486"/>
        <w:gridCol w:w="3486"/>
      </w:tblGrid>
      <w:tr w:rsidR="00EC0FF2" w:rsidRPr="00F11E80" w14:paraId="0E748700" w14:textId="77777777" w:rsidTr="005740D5">
        <w:trPr>
          <w:trHeight w:val="1740"/>
          <w:jc w:val="center"/>
        </w:trPr>
        <w:tc>
          <w:tcPr>
            <w:tcW w:w="3485" w:type="dxa"/>
            <w:vAlign w:val="center"/>
          </w:tcPr>
          <w:p w14:paraId="347953CF" w14:textId="77777777" w:rsidR="00EC0FF2" w:rsidRPr="00EC0FF2" w:rsidRDefault="00EC0FF2" w:rsidP="005740D5">
            <w:pPr>
              <w:jc w:val="center"/>
              <w:rPr>
                <w:sz w:val="40"/>
                <w:szCs w:val="40"/>
              </w:rPr>
            </w:pPr>
            <w:bookmarkStart w:id="73" w:name="_Hlk151706508"/>
            <w:r w:rsidRPr="00EC0FF2">
              <w:rPr>
                <w:sz w:val="40"/>
                <w:szCs w:val="40"/>
              </w:rPr>
              <w:t>I have 2 triangular faces.</w:t>
            </w:r>
          </w:p>
        </w:tc>
        <w:tc>
          <w:tcPr>
            <w:tcW w:w="3485" w:type="dxa"/>
            <w:vAlign w:val="center"/>
          </w:tcPr>
          <w:p w14:paraId="2DE1137B" w14:textId="77777777" w:rsidR="00EC0FF2" w:rsidRPr="00EC0FF2" w:rsidRDefault="00EC0FF2" w:rsidP="005740D5">
            <w:pPr>
              <w:jc w:val="center"/>
              <w:rPr>
                <w:sz w:val="40"/>
                <w:szCs w:val="40"/>
              </w:rPr>
            </w:pPr>
            <w:r w:rsidRPr="00EC0FF2">
              <w:rPr>
                <w:sz w:val="40"/>
                <w:szCs w:val="40"/>
              </w:rPr>
              <w:t>I have a hexagonal base.</w:t>
            </w:r>
          </w:p>
        </w:tc>
        <w:tc>
          <w:tcPr>
            <w:tcW w:w="3486" w:type="dxa"/>
            <w:vAlign w:val="center"/>
          </w:tcPr>
          <w:p w14:paraId="76774A29" w14:textId="77777777" w:rsidR="00EC0FF2" w:rsidRPr="00EC0FF2" w:rsidRDefault="00EC0FF2" w:rsidP="005740D5">
            <w:pPr>
              <w:jc w:val="center"/>
              <w:rPr>
                <w:sz w:val="40"/>
                <w:szCs w:val="40"/>
              </w:rPr>
            </w:pPr>
            <w:r w:rsidRPr="00EC0FF2">
              <w:rPr>
                <w:sz w:val="40"/>
                <w:szCs w:val="40"/>
              </w:rPr>
              <w:t>I have rectangular faces.</w:t>
            </w:r>
          </w:p>
        </w:tc>
        <w:tc>
          <w:tcPr>
            <w:tcW w:w="3486" w:type="dxa"/>
            <w:vAlign w:val="center"/>
          </w:tcPr>
          <w:p w14:paraId="13891EF0" w14:textId="77777777" w:rsidR="00EC0FF2" w:rsidRPr="00EC0FF2" w:rsidRDefault="00EC0FF2" w:rsidP="005740D5">
            <w:pPr>
              <w:jc w:val="center"/>
              <w:rPr>
                <w:sz w:val="40"/>
                <w:szCs w:val="40"/>
              </w:rPr>
            </w:pPr>
            <w:r w:rsidRPr="00EC0FF2">
              <w:rPr>
                <w:sz w:val="40"/>
                <w:szCs w:val="40"/>
              </w:rPr>
              <w:t>I have 12 edges.</w:t>
            </w:r>
          </w:p>
        </w:tc>
      </w:tr>
      <w:tr w:rsidR="00EC0FF2" w:rsidRPr="00F11E80" w14:paraId="3A602143" w14:textId="77777777" w:rsidTr="005740D5">
        <w:trPr>
          <w:trHeight w:val="1740"/>
          <w:jc w:val="center"/>
        </w:trPr>
        <w:tc>
          <w:tcPr>
            <w:tcW w:w="3485" w:type="dxa"/>
            <w:vAlign w:val="center"/>
          </w:tcPr>
          <w:p w14:paraId="6D824874" w14:textId="77777777" w:rsidR="00EC0FF2" w:rsidRPr="00EC0FF2" w:rsidRDefault="00EC0FF2" w:rsidP="005740D5">
            <w:pPr>
              <w:jc w:val="center"/>
              <w:rPr>
                <w:sz w:val="40"/>
                <w:szCs w:val="40"/>
              </w:rPr>
            </w:pPr>
            <w:r w:rsidRPr="00EC0FF2">
              <w:rPr>
                <w:sz w:val="40"/>
                <w:szCs w:val="40"/>
              </w:rPr>
              <w:t>I have a curved surface.</w:t>
            </w:r>
          </w:p>
        </w:tc>
        <w:tc>
          <w:tcPr>
            <w:tcW w:w="3485" w:type="dxa"/>
            <w:vAlign w:val="center"/>
          </w:tcPr>
          <w:p w14:paraId="56E648F6" w14:textId="77777777" w:rsidR="00EC0FF2" w:rsidRPr="00EC0FF2" w:rsidRDefault="00EC0FF2" w:rsidP="005740D5">
            <w:pPr>
              <w:jc w:val="center"/>
              <w:rPr>
                <w:sz w:val="40"/>
                <w:szCs w:val="40"/>
              </w:rPr>
            </w:pPr>
            <w:r w:rsidRPr="00EC0FF2">
              <w:rPr>
                <w:sz w:val="40"/>
                <w:szCs w:val="40"/>
              </w:rPr>
              <w:t>I have 5 vertices.</w:t>
            </w:r>
          </w:p>
        </w:tc>
        <w:tc>
          <w:tcPr>
            <w:tcW w:w="3486" w:type="dxa"/>
            <w:vAlign w:val="center"/>
          </w:tcPr>
          <w:p w14:paraId="53E2DED0" w14:textId="77777777" w:rsidR="00EC0FF2" w:rsidRPr="00EC0FF2" w:rsidRDefault="00EC0FF2" w:rsidP="005740D5">
            <w:pPr>
              <w:jc w:val="center"/>
              <w:rPr>
                <w:sz w:val="40"/>
                <w:szCs w:val="40"/>
              </w:rPr>
            </w:pPr>
            <w:r w:rsidRPr="00EC0FF2">
              <w:rPr>
                <w:sz w:val="40"/>
                <w:szCs w:val="40"/>
              </w:rPr>
              <w:t>I have 8 vertices.</w:t>
            </w:r>
          </w:p>
        </w:tc>
        <w:tc>
          <w:tcPr>
            <w:tcW w:w="3486" w:type="dxa"/>
            <w:vAlign w:val="center"/>
          </w:tcPr>
          <w:p w14:paraId="00543ACB" w14:textId="77777777" w:rsidR="00EC0FF2" w:rsidRPr="00EC0FF2" w:rsidRDefault="00EC0FF2" w:rsidP="005740D5">
            <w:pPr>
              <w:jc w:val="center"/>
              <w:rPr>
                <w:sz w:val="40"/>
                <w:szCs w:val="40"/>
              </w:rPr>
            </w:pPr>
            <w:r w:rsidRPr="00EC0FF2">
              <w:rPr>
                <w:sz w:val="40"/>
                <w:szCs w:val="40"/>
              </w:rPr>
              <w:t>I have 8 edges.</w:t>
            </w:r>
          </w:p>
        </w:tc>
      </w:tr>
      <w:tr w:rsidR="00EC0FF2" w:rsidRPr="00F11E80" w14:paraId="3D9BE117" w14:textId="77777777" w:rsidTr="005740D5">
        <w:trPr>
          <w:trHeight w:val="1740"/>
          <w:jc w:val="center"/>
        </w:trPr>
        <w:tc>
          <w:tcPr>
            <w:tcW w:w="3485" w:type="dxa"/>
            <w:vAlign w:val="center"/>
          </w:tcPr>
          <w:p w14:paraId="2226E5B2" w14:textId="623F0750" w:rsidR="00EC0FF2" w:rsidRPr="00EC0FF2" w:rsidRDefault="00EC0FF2" w:rsidP="005740D5">
            <w:pPr>
              <w:jc w:val="center"/>
              <w:rPr>
                <w:sz w:val="40"/>
                <w:szCs w:val="40"/>
              </w:rPr>
            </w:pPr>
            <w:r w:rsidRPr="00EC0FF2">
              <w:rPr>
                <w:sz w:val="40"/>
                <w:szCs w:val="40"/>
              </w:rPr>
              <w:t>I have 6 vertices.</w:t>
            </w:r>
          </w:p>
        </w:tc>
        <w:tc>
          <w:tcPr>
            <w:tcW w:w="3485" w:type="dxa"/>
            <w:vAlign w:val="center"/>
          </w:tcPr>
          <w:p w14:paraId="3673DEA2" w14:textId="77777777" w:rsidR="00EC0FF2" w:rsidRPr="00EC0FF2" w:rsidRDefault="00EC0FF2" w:rsidP="005740D5">
            <w:pPr>
              <w:jc w:val="center"/>
              <w:rPr>
                <w:sz w:val="40"/>
                <w:szCs w:val="40"/>
              </w:rPr>
            </w:pPr>
            <w:r w:rsidRPr="00EC0FF2">
              <w:rPr>
                <w:sz w:val="40"/>
                <w:szCs w:val="40"/>
              </w:rPr>
              <w:t>I have 0 vertices.</w:t>
            </w:r>
          </w:p>
        </w:tc>
        <w:tc>
          <w:tcPr>
            <w:tcW w:w="3486" w:type="dxa"/>
            <w:vAlign w:val="center"/>
          </w:tcPr>
          <w:p w14:paraId="692C1B7F" w14:textId="77777777" w:rsidR="00EC0FF2" w:rsidRPr="00EC0FF2" w:rsidRDefault="00EC0FF2" w:rsidP="005740D5">
            <w:pPr>
              <w:jc w:val="center"/>
              <w:rPr>
                <w:sz w:val="40"/>
                <w:szCs w:val="40"/>
              </w:rPr>
            </w:pPr>
            <w:r w:rsidRPr="00EC0FF2">
              <w:rPr>
                <w:sz w:val="40"/>
                <w:szCs w:val="40"/>
              </w:rPr>
              <w:t>I have 10 vertices.</w:t>
            </w:r>
          </w:p>
        </w:tc>
        <w:tc>
          <w:tcPr>
            <w:tcW w:w="3486" w:type="dxa"/>
            <w:vAlign w:val="center"/>
          </w:tcPr>
          <w:p w14:paraId="7B63C57A" w14:textId="77777777" w:rsidR="00EC0FF2" w:rsidRPr="00EC0FF2" w:rsidRDefault="00EC0FF2" w:rsidP="005740D5">
            <w:pPr>
              <w:jc w:val="center"/>
              <w:rPr>
                <w:sz w:val="40"/>
                <w:szCs w:val="40"/>
              </w:rPr>
            </w:pPr>
            <w:r w:rsidRPr="00EC0FF2">
              <w:rPr>
                <w:sz w:val="40"/>
                <w:szCs w:val="40"/>
              </w:rPr>
              <w:t>I have 0 faces.</w:t>
            </w:r>
          </w:p>
        </w:tc>
      </w:tr>
      <w:bookmarkEnd w:id="73"/>
    </w:tbl>
    <w:p w14:paraId="142DE765" w14:textId="4BC60B0B" w:rsidR="007B4045" w:rsidRDefault="008E546D" w:rsidP="7153187C">
      <w:r>
        <w:br w:type="page"/>
      </w:r>
    </w:p>
    <w:tbl>
      <w:tblPr>
        <w:tblStyle w:val="TableGrid"/>
        <w:tblW w:w="0" w:type="auto"/>
        <w:jc w:val="center"/>
        <w:tblLook w:val="04A0" w:firstRow="1" w:lastRow="0" w:firstColumn="1" w:lastColumn="0" w:noHBand="0" w:noVBand="1"/>
        <w:tblDescription w:val="3D bingo card clues."/>
      </w:tblPr>
      <w:tblGrid>
        <w:gridCol w:w="3485"/>
        <w:gridCol w:w="3485"/>
        <w:gridCol w:w="3486"/>
        <w:gridCol w:w="3486"/>
      </w:tblGrid>
      <w:tr w:rsidR="007B4045" w:rsidRPr="007B4045" w14:paraId="2E43F644" w14:textId="77777777" w:rsidTr="005740D5">
        <w:trPr>
          <w:trHeight w:val="2430"/>
          <w:jc w:val="center"/>
        </w:trPr>
        <w:tc>
          <w:tcPr>
            <w:tcW w:w="3485" w:type="dxa"/>
            <w:vAlign w:val="center"/>
          </w:tcPr>
          <w:p w14:paraId="29FC86A2" w14:textId="77777777" w:rsidR="007B4045" w:rsidRPr="007B4045" w:rsidRDefault="007B4045" w:rsidP="005740D5">
            <w:pPr>
              <w:jc w:val="center"/>
              <w:rPr>
                <w:sz w:val="40"/>
                <w:szCs w:val="40"/>
              </w:rPr>
            </w:pPr>
            <w:r w:rsidRPr="007B4045">
              <w:rPr>
                <w:sz w:val="40"/>
                <w:szCs w:val="40"/>
              </w:rPr>
              <w:lastRenderedPageBreak/>
              <w:t>I have 5 faces.</w:t>
            </w:r>
          </w:p>
        </w:tc>
        <w:tc>
          <w:tcPr>
            <w:tcW w:w="3485" w:type="dxa"/>
            <w:vAlign w:val="center"/>
          </w:tcPr>
          <w:p w14:paraId="564A3F81" w14:textId="77777777" w:rsidR="007B4045" w:rsidRPr="007B4045" w:rsidRDefault="007B4045" w:rsidP="005740D5">
            <w:pPr>
              <w:jc w:val="center"/>
              <w:rPr>
                <w:sz w:val="40"/>
                <w:szCs w:val="40"/>
              </w:rPr>
            </w:pPr>
            <w:r w:rsidRPr="007B4045">
              <w:rPr>
                <w:sz w:val="40"/>
                <w:szCs w:val="40"/>
              </w:rPr>
              <w:t>I have 6 faces.</w:t>
            </w:r>
          </w:p>
        </w:tc>
        <w:tc>
          <w:tcPr>
            <w:tcW w:w="3486" w:type="dxa"/>
            <w:vAlign w:val="center"/>
          </w:tcPr>
          <w:p w14:paraId="4F3B8F66" w14:textId="77777777" w:rsidR="007B4045" w:rsidRPr="007B4045" w:rsidRDefault="007B4045" w:rsidP="005740D5">
            <w:pPr>
              <w:jc w:val="center"/>
              <w:rPr>
                <w:sz w:val="40"/>
                <w:szCs w:val="40"/>
              </w:rPr>
            </w:pPr>
            <w:r w:rsidRPr="007B4045">
              <w:rPr>
                <w:sz w:val="40"/>
                <w:szCs w:val="40"/>
              </w:rPr>
              <w:t>I have one curved boundary.</w:t>
            </w:r>
          </w:p>
        </w:tc>
        <w:tc>
          <w:tcPr>
            <w:tcW w:w="3486" w:type="dxa"/>
            <w:vAlign w:val="center"/>
          </w:tcPr>
          <w:p w14:paraId="7F991191" w14:textId="77777777" w:rsidR="007B4045" w:rsidRPr="007B4045" w:rsidRDefault="007B4045" w:rsidP="005740D5">
            <w:pPr>
              <w:jc w:val="center"/>
              <w:rPr>
                <w:sz w:val="40"/>
                <w:szCs w:val="40"/>
              </w:rPr>
            </w:pPr>
            <w:r w:rsidRPr="007B4045">
              <w:rPr>
                <w:sz w:val="40"/>
                <w:szCs w:val="40"/>
              </w:rPr>
              <w:t>I have 9 edges.</w:t>
            </w:r>
          </w:p>
        </w:tc>
      </w:tr>
      <w:tr w:rsidR="007B4045" w:rsidRPr="007B4045" w14:paraId="594A7486" w14:textId="77777777" w:rsidTr="005740D5">
        <w:trPr>
          <w:trHeight w:val="2430"/>
          <w:jc w:val="center"/>
        </w:trPr>
        <w:tc>
          <w:tcPr>
            <w:tcW w:w="3485" w:type="dxa"/>
            <w:vAlign w:val="center"/>
          </w:tcPr>
          <w:p w14:paraId="66080469" w14:textId="77777777" w:rsidR="007B4045" w:rsidRPr="007B4045" w:rsidRDefault="007B4045" w:rsidP="005740D5">
            <w:pPr>
              <w:jc w:val="center"/>
              <w:rPr>
                <w:sz w:val="40"/>
                <w:szCs w:val="40"/>
              </w:rPr>
            </w:pPr>
            <w:r w:rsidRPr="007B4045">
              <w:rPr>
                <w:sz w:val="40"/>
                <w:szCs w:val="40"/>
              </w:rPr>
              <w:t>I have 2 curved surfaces.</w:t>
            </w:r>
          </w:p>
        </w:tc>
        <w:tc>
          <w:tcPr>
            <w:tcW w:w="3485" w:type="dxa"/>
            <w:vAlign w:val="center"/>
          </w:tcPr>
          <w:p w14:paraId="389E09D3" w14:textId="77777777" w:rsidR="007B4045" w:rsidRPr="007B4045" w:rsidRDefault="007B4045" w:rsidP="005740D5">
            <w:pPr>
              <w:jc w:val="center"/>
              <w:rPr>
                <w:sz w:val="40"/>
                <w:szCs w:val="40"/>
              </w:rPr>
            </w:pPr>
            <w:r w:rsidRPr="007B4045">
              <w:rPr>
                <w:sz w:val="40"/>
                <w:szCs w:val="40"/>
              </w:rPr>
              <w:t>I have equal faces.</w:t>
            </w:r>
          </w:p>
        </w:tc>
        <w:tc>
          <w:tcPr>
            <w:tcW w:w="3486" w:type="dxa"/>
            <w:vAlign w:val="center"/>
          </w:tcPr>
          <w:p w14:paraId="6D8648C9" w14:textId="77777777" w:rsidR="007B4045" w:rsidRPr="007B4045" w:rsidRDefault="007B4045" w:rsidP="005740D5">
            <w:pPr>
              <w:jc w:val="center"/>
              <w:rPr>
                <w:sz w:val="40"/>
                <w:szCs w:val="40"/>
              </w:rPr>
            </w:pPr>
            <w:r w:rsidRPr="007B4045">
              <w:rPr>
                <w:sz w:val="40"/>
                <w:szCs w:val="40"/>
              </w:rPr>
              <w:t>I have an apex.</w:t>
            </w:r>
          </w:p>
        </w:tc>
        <w:tc>
          <w:tcPr>
            <w:tcW w:w="3486" w:type="dxa"/>
            <w:vAlign w:val="center"/>
          </w:tcPr>
          <w:p w14:paraId="37FBFDF5" w14:textId="77777777" w:rsidR="007B4045" w:rsidRPr="007B4045" w:rsidRDefault="007B4045" w:rsidP="005740D5">
            <w:pPr>
              <w:jc w:val="center"/>
              <w:rPr>
                <w:sz w:val="40"/>
                <w:szCs w:val="40"/>
              </w:rPr>
            </w:pPr>
            <w:r w:rsidRPr="007B4045">
              <w:rPr>
                <w:sz w:val="40"/>
                <w:szCs w:val="40"/>
              </w:rPr>
              <w:t>I have 15 edges.</w:t>
            </w:r>
          </w:p>
        </w:tc>
      </w:tr>
      <w:tr w:rsidR="007B4045" w:rsidRPr="007B4045" w14:paraId="09EE5D27" w14:textId="77777777" w:rsidTr="005740D5">
        <w:trPr>
          <w:trHeight w:val="2430"/>
          <w:jc w:val="center"/>
        </w:trPr>
        <w:tc>
          <w:tcPr>
            <w:tcW w:w="3485" w:type="dxa"/>
            <w:vAlign w:val="center"/>
          </w:tcPr>
          <w:p w14:paraId="66B01E6C" w14:textId="218027A0" w:rsidR="007B4045" w:rsidRPr="00AF599B" w:rsidRDefault="007B4045" w:rsidP="005740D5">
            <w:pPr>
              <w:jc w:val="center"/>
              <w:rPr>
                <w:sz w:val="40"/>
                <w:szCs w:val="40"/>
              </w:rPr>
            </w:pPr>
            <w:r w:rsidRPr="007B4045">
              <w:rPr>
                <w:sz w:val="40"/>
                <w:szCs w:val="40"/>
              </w:rPr>
              <w:t>I have 2 pentagonal bases.</w:t>
            </w:r>
          </w:p>
        </w:tc>
        <w:tc>
          <w:tcPr>
            <w:tcW w:w="3485" w:type="dxa"/>
            <w:vAlign w:val="center"/>
          </w:tcPr>
          <w:p w14:paraId="4D3FB37C" w14:textId="77777777" w:rsidR="007B4045" w:rsidRPr="007B4045" w:rsidRDefault="007B4045" w:rsidP="005740D5">
            <w:pPr>
              <w:jc w:val="center"/>
              <w:rPr>
                <w:sz w:val="40"/>
                <w:szCs w:val="40"/>
              </w:rPr>
            </w:pPr>
            <w:r w:rsidRPr="007B4045">
              <w:rPr>
                <w:sz w:val="40"/>
                <w:szCs w:val="40"/>
              </w:rPr>
              <w:t>I have 4 triangular faces.</w:t>
            </w:r>
          </w:p>
        </w:tc>
        <w:tc>
          <w:tcPr>
            <w:tcW w:w="3486" w:type="dxa"/>
            <w:vAlign w:val="center"/>
          </w:tcPr>
          <w:p w14:paraId="5E992EC9" w14:textId="77777777" w:rsidR="007B4045" w:rsidRPr="007B4045" w:rsidRDefault="007B4045" w:rsidP="005740D5">
            <w:pPr>
              <w:jc w:val="center"/>
              <w:rPr>
                <w:sz w:val="40"/>
                <w:szCs w:val="40"/>
              </w:rPr>
            </w:pPr>
            <w:r w:rsidRPr="007B4045">
              <w:rPr>
                <w:sz w:val="40"/>
                <w:szCs w:val="40"/>
              </w:rPr>
              <w:t>I have one square face.</w:t>
            </w:r>
          </w:p>
        </w:tc>
        <w:tc>
          <w:tcPr>
            <w:tcW w:w="3486" w:type="dxa"/>
            <w:vAlign w:val="center"/>
          </w:tcPr>
          <w:p w14:paraId="0C8CA04D" w14:textId="77777777" w:rsidR="007B4045" w:rsidRPr="007B4045" w:rsidRDefault="007B4045" w:rsidP="005740D5">
            <w:pPr>
              <w:jc w:val="center"/>
              <w:rPr>
                <w:sz w:val="40"/>
                <w:szCs w:val="40"/>
              </w:rPr>
            </w:pPr>
            <w:r w:rsidRPr="007B4045">
              <w:rPr>
                <w:sz w:val="40"/>
                <w:szCs w:val="40"/>
              </w:rPr>
              <w:t>I have 10 edges.</w:t>
            </w:r>
          </w:p>
        </w:tc>
      </w:tr>
    </w:tbl>
    <w:p w14:paraId="466E7D7F" w14:textId="2DCD0F7F" w:rsidR="008E546D" w:rsidRDefault="008E546D" w:rsidP="7153187C">
      <w:r>
        <w:br w:type="page"/>
      </w:r>
    </w:p>
    <w:p w14:paraId="02458741" w14:textId="7A7E4D13" w:rsidR="008E546D" w:rsidRDefault="3CBA124B" w:rsidP="009F41C2">
      <w:pPr>
        <w:pStyle w:val="Heading1"/>
        <w:rPr>
          <w:rFonts w:eastAsia="Arial"/>
        </w:rPr>
      </w:pPr>
      <w:bookmarkStart w:id="74" w:name="_Resource_5:_Decimals"/>
      <w:bookmarkStart w:id="75" w:name="_Toc153983174"/>
      <w:bookmarkEnd w:id="74"/>
      <w:r w:rsidRPr="093D0AD1">
        <w:rPr>
          <w:rFonts w:eastAsia="Arial"/>
        </w:rPr>
        <w:lastRenderedPageBreak/>
        <w:t xml:space="preserve">Resource </w:t>
      </w:r>
      <w:r w:rsidR="5B2539B4" w:rsidRPr="093D0AD1">
        <w:rPr>
          <w:rFonts w:eastAsia="Arial"/>
        </w:rPr>
        <w:t>5</w:t>
      </w:r>
      <w:r w:rsidR="00C86583">
        <w:rPr>
          <w:rFonts w:eastAsia="Arial"/>
        </w:rPr>
        <w:t xml:space="preserve"> –</w:t>
      </w:r>
      <w:r w:rsidRPr="093D0AD1">
        <w:rPr>
          <w:rFonts w:eastAsia="Arial"/>
        </w:rPr>
        <w:t xml:space="preserve"> </w:t>
      </w:r>
      <w:r w:rsidR="00C86583">
        <w:rPr>
          <w:rFonts w:eastAsia="Arial"/>
        </w:rPr>
        <w:t>d</w:t>
      </w:r>
      <w:r w:rsidR="0087F444" w:rsidRPr="093D0AD1">
        <w:rPr>
          <w:rFonts w:eastAsia="Arial"/>
        </w:rPr>
        <w:t>ecimals with zeros</w:t>
      </w:r>
      <w:bookmarkEnd w:id="75"/>
    </w:p>
    <w:tbl>
      <w:tblPr>
        <w:tblW w:w="144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Decimal cards."/>
      </w:tblPr>
      <w:tblGrid>
        <w:gridCol w:w="2894"/>
        <w:gridCol w:w="2894"/>
        <w:gridCol w:w="2894"/>
        <w:gridCol w:w="2894"/>
        <w:gridCol w:w="2894"/>
      </w:tblGrid>
      <w:tr w:rsidR="00284AC9" w:rsidRPr="008152E9" w14:paraId="26355E82" w14:textId="77777777" w:rsidTr="00537971">
        <w:trPr>
          <w:trHeight w:val="1512"/>
        </w:trPr>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DF2F10"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bookmarkStart w:id="76" w:name="_Resource_6:_Sketch"/>
            <w:bookmarkEnd w:id="76"/>
            <w:r w:rsidRPr="008152E9">
              <w:rPr>
                <w:rFonts w:eastAsia="Times New Roman"/>
                <w:sz w:val="72"/>
                <w:szCs w:val="72"/>
                <w:lang w:eastAsia="en-AU"/>
              </w:rPr>
              <w:t>0.150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1D3D38"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0.390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C28754"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0.602</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CE7044"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0.209</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5B6E0"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0.375</w:t>
            </w:r>
          </w:p>
        </w:tc>
      </w:tr>
      <w:tr w:rsidR="00284AC9" w:rsidRPr="008152E9" w14:paraId="77E94693" w14:textId="77777777" w:rsidTr="00537971">
        <w:trPr>
          <w:trHeight w:val="1512"/>
        </w:trPr>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775E5E"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0.005</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C1E61"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0.750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D64E19"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0.500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EED47"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0.025</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16841"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0.904</w:t>
            </w:r>
          </w:p>
        </w:tc>
      </w:tr>
      <w:tr w:rsidR="00284AC9" w:rsidRPr="008152E9" w14:paraId="74C81607" w14:textId="77777777" w:rsidTr="00537971">
        <w:trPr>
          <w:trHeight w:val="1512"/>
        </w:trPr>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4561C0"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0.050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3CF67"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0.250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8754A"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0.505</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B86DAD"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0.001</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545EDD"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0.650</w:t>
            </w:r>
          </w:p>
        </w:tc>
      </w:tr>
      <w:tr w:rsidR="00284AC9" w:rsidRPr="008152E9" w14:paraId="72F8976D" w14:textId="77777777" w:rsidTr="00537971">
        <w:trPr>
          <w:trHeight w:val="1512"/>
        </w:trPr>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021144"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0.710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5D27F5"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0.470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D2BC11"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0.800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85BEC0"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0.010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F3BF25" w14:textId="77777777" w:rsidR="00284AC9" w:rsidRPr="008152E9" w:rsidRDefault="00284AC9" w:rsidP="00537971">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0.075</w:t>
            </w:r>
          </w:p>
        </w:tc>
      </w:tr>
    </w:tbl>
    <w:p w14:paraId="4A7CDCCC" w14:textId="77777777" w:rsidR="00304C65" w:rsidRPr="00C86583" w:rsidRDefault="00304C65" w:rsidP="00C86583">
      <w:r>
        <w:rPr>
          <w:rFonts w:eastAsia="Arial"/>
        </w:rPr>
        <w:br w:type="page"/>
      </w:r>
    </w:p>
    <w:p w14:paraId="450F0C7B" w14:textId="35FD78DD" w:rsidR="008E546D" w:rsidRDefault="57770256" w:rsidP="009F41C2">
      <w:pPr>
        <w:pStyle w:val="Heading1"/>
        <w:rPr>
          <w:rFonts w:eastAsia="Arial"/>
        </w:rPr>
      </w:pPr>
      <w:bookmarkStart w:id="77" w:name="_Resource_6:_Sketch_1"/>
      <w:bookmarkStart w:id="78" w:name="_Toc153983175"/>
      <w:bookmarkEnd w:id="77"/>
      <w:r w:rsidRPr="093D0AD1">
        <w:rPr>
          <w:rFonts w:eastAsia="Arial"/>
        </w:rPr>
        <w:lastRenderedPageBreak/>
        <w:t>Resource 6</w:t>
      </w:r>
      <w:r w:rsidR="00C86583">
        <w:rPr>
          <w:rFonts w:eastAsia="Arial"/>
        </w:rPr>
        <w:t xml:space="preserve"> –</w:t>
      </w:r>
      <w:r w:rsidRPr="093D0AD1">
        <w:rPr>
          <w:rFonts w:eastAsia="Arial"/>
        </w:rPr>
        <w:t xml:space="preserve"> </w:t>
      </w:r>
      <w:r w:rsidR="00C86583">
        <w:rPr>
          <w:rFonts w:eastAsia="Arial"/>
        </w:rPr>
        <w:t>s</w:t>
      </w:r>
      <w:r w:rsidRPr="093D0AD1">
        <w:rPr>
          <w:rFonts w:eastAsia="Arial"/>
        </w:rPr>
        <w:t>ketch and label</w:t>
      </w:r>
      <w:bookmarkEnd w:id="78"/>
    </w:p>
    <w:tbl>
      <w:tblPr>
        <w:tblStyle w:val="Tableheader"/>
        <w:tblW w:w="5000" w:type="pct"/>
        <w:tblLook w:val="04A0" w:firstRow="1" w:lastRow="0" w:firstColumn="1" w:lastColumn="0" w:noHBand="0" w:noVBand="1"/>
        <w:tblDescription w:val="Sketch and label table."/>
      </w:tblPr>
      <w:tblGrid>
        <w:gridCol w:w="2257"/>
        <w:gridCol w:w="2254"/>
        <w:gridCol w:w="2426"/>
        <w:gridCol w:w="1736"/>
        <w:gridCol w:w="1899"/>
        <w:gridCol w:w="1908"/>
        <w:gridCol w:w="2082"/>
      </w:tblGrid>
      <w:tr w:rsidR="00304C65" w:rsidRPr="006D70A4" w14:paraId="143D3157" w14:textId="77777777" w:rsidTr="009A2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332F5148" w14:textId="77777777" w:rsidR="00304C65" w:rsidRPr="006D70A4" w:rsidRDefault="00304C65" w:rsidP="006D70A4">
            <w:r w:rsidRPr="006D70A4">
              <w:t>Top view</w:t>
            </w:r>
          </w:p>
        </w:tc>
        <w:tc>
          <w:tcPr>
            <w:tcW w:w="774" w:type="pct"/>
          </w:tcPr>
          <w:p w14:paraId="394E0276" w14:textId="77777777" w:rsidR="00304C65" w:rsidRPr="006D70A4" w:rsidRDefault="00304C65" w:rsidP="006D70A4">
            <w:pPr>
              <w:cnfStyle w:val="100000000000" w:firstRow="1" w:lastRow="0" w:firstColumn="0" w:lastColumn="0" w:oddVBand="0" w:evenVBand="0" w:oddHBand="0" w:evenHBand="0" w:firstRowFirstColumn="0" w:firstRowLastColumn="0" w:lastRowFirstColumn="0" w:lastRowLastColumn="0"/>
            </w:pPr>
            <w:r w:rsidRPr="006D70A4">
              <w:t>Front view</w:t>
            </w:r>
          </w:p>
        </w:tc>
        <w:tc>
          <w:tcPr>
            <w:tcW w:w="833" w:type="pct"/>
          </w:tcPr>
          <w:p w14:paraId="00C13167" w14:textId="77777777" w:rsidR="00304C65" w:rsidRPr="006D70A4" w:rsidRDefault="00304C65" w:rsidP="006D70A4">
            <w:pPr>
              <w:cnfStyle w:val="100000000000" w:firstRow="1" w:lastRow="0" w:firstColumn="0" w:lastColumn="0" w:oddVBand="0" w:evenVBand="0" w:oddHBand="0" w:evenHBand="0" w:firstRowFirstColumn="0" w:firstRowLastColumn="0" w:lastRowFirstColumn="0" w:lastRowLastColumn="0"/>
            </w:pPr>
            <w:r w:rsidRPr="006D70A4">
              <w:t>Side view</w:t>
            </w:r>
          </w:p>
        </w:tc>
        <w:tc>
          <w:tcPr>
            <w:tcW w:w="596" w:type="pct"/>
          </w:tcPr>
          <w:p w14:paraId="0E90E94E" w14:textId="77777777" w:rsidR="00304C65" w:rsidRPr="006D70A4" w:rsidRDefault="00304C65" w:rsidP="006D70A4">
            <w:pPr>
              <w:cnfStyle w:val="100000000000" w:firstRow="1" w:lastRow="0" w:firstColumn="0" w:lastColumn="0" w:oddVBand="0" w:evenVBand="0" w:oddHBand="0" w:evenHBand="0" w:firstRowFirstColumn="0" w:firstRowLastColumn="0" w:lastRowFirstColumn="0" w:lastRowLastColumn="0"/>
            </w:pPr>
            <w:r w:rsidRPr="006D70A4">
              <w:t>Name</w:t>
            </w:r>
          </w:p>
        </w:tc>
        <w:tc>
          <w:tcPr>
            <w:tcW w:w="652" w:type="pct"/>
          </w:tcPr>
          <w:p w14:paraId="6853013E" w14:textId="77777777" w:rsidR="00304C65" w:rsidRPr="006D70A4" w:rsidRDefault="00304C65" w:rsidP="006D70A4">
            <w:pPr>
              <w:cnfStyle w:val="100000000000" w:firstRow="1" w:lastRow="0" w:firstColumn="0" w:lastColumn="0" w:oddVBand="0" w:evenVBand="0" w:oddHBand="0" w:evenHBand="0" w:firstRowFirstColumn="0" w:firstRowLastColumn="0" w:lastRowFirstColumn="0" w:lastRowLastColumn="0"/>
            </w:pPr>
            <w:r w:rsidRPr="006D70A4">
              <w:t>Number of edges</w:t>
            </w:r>
          </w:p>
        </w:tc>
        <w:tc>
          <w:tcPr>
            <w:tcW w:w="655" w:type="pct"/>
          </w:tcPr>
          <w:p w14:paraId="53639DCC" w14:textId="77777777" w:rsidR="00304C65" w:rsidRPr="006D70A4" w:rsidRDefault="00304C65" w:rsidP="006D70A4">
            <w:pPr>
              <w:cnfStyle w:val="100000000000" w:firstRow="1" w:lastRow="0" w:firstColumn="0" w:lastColumn="0" w:oddVBand="0" w:evenVBand="0" w:oddHBand="0" w:evenHBand="0" w:firstRowFirstColumn="0" w:firstRowLastColumn="0" w:lastRowFirstColumn="0" w:lastRowLastColumn="0"/>
            </w:pPr>
            <w:r w:rsidRPr="006D70A4">
              <w:t>Number of vertices</w:t>
            </w:r>
          </w:p>
        </w:tc>
        <w:tc>
          <w:tcPr>
            <w:tcW w:w="715" w:type="pct"/>
          </w:tcPr>
          <w:p w14:paraId="2FA97D6B" w14:textId="77777777" w:rsidR="00304C65" w:rsidRPr="006D70A4" w:rsidRDefault="00304C65" w:rsidP="006D70A4">
            <w:pPr>
              <w:cnfStyle w:val="100000000000" w:firstRow="1" w:lastRow="0" w:firstColumn="0" w:lastColumn="0" w:oddVBand="0" w:evenVBand="0" w:oddHBand="0" w:evenHBand="0" w:firstRowFirstColumn="0" w:firstRowLastColumn="0" w:lastRowFirstColumn="0" w:lastRowLastColumn="0"/>
            </w:pPr>
            <w:r w:rsidRPr="006D70A4">
              <w:t>Number of faces</w:t>
            </w:r>
          </w:p>
        </w:tc>
      </w:tr>
      <w:tr w:rsidR="00304C65" w14:paraId="1C1E16FB" w14:textId="77777777" w:rsidTr="009A2BE8">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775" w:type="pct"/>
          </w:tcPr>
          <w:p w14:paraId="146D3666" w14:textId="77777777" w:rsidR="00304C65" w:rsidRDefault="00304C65" w:rsidP="000913A9"/>
        </w:tc>
        <w:tc>
          <w:tcPr>
            <w:tcW w:w="774" w:type="pct"/>
          </w:tcPr>
          <w:p w14:paraId="3CCCB56E"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833" w:type="pct"/>
          </w:tcPr>
          <w:p w14:paraId="145916A7"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596" w:type="pct"/>
          </w:tcPr>
          <w:p w14:paraId="38C6C867"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652" w:type="pct"/>
          </w:tcPr>
          <w:p w14:paraId="3D02F90D"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655" w:type="pct"/>
          </w:tcPr>
          <w:p w14:paraId="36193533"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715" w:type="pct"/>
          </w:tcPr>
          <w:p w14:paraId="001AB854"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r>
      <w:tr w:rsidR="00304C65" w14:paraId="52798092" w14:textId="77777777" w:rsidTr="009A2BE8">
        <w:trPr>
          <w:cnfStyle w:val="000000010000" w:firstRow="0" w:lastRow="0" w:firstColumn="0" w:lastColumn="0" w:oddVBand="0" w:evenVBand="0" w:oddHBand="0" w:evenHBand="1"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775" w:type="pct"/>
          </w:tcPr>
          <w:p w14:paraId="29CF00D5" w14:textId="77777777" w:rsidR="00304C65" w:rsidRDefault="00304C65" w:rsidP="000913A9"/>
        </w:tc>
        <w:tc>
          <w:tcPr>
            <w:tcW w:w="774" w:type="pct"/>
          </w:tcPr>
          <w:p w14:paraId="055FB0D7"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833" w:type="pct"/>
          </w:tcPr>
          <w:p w14:paraId="430FEA31"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596" w:type="pct"/>
          </w:tcPr>
          <w:p w14:paraId="54983B95"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652" w:type="pct"/>
          </w:tcPr>
          <w:p w14:paraId="6F329E8A"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655" w:type="pct"/>
          </w:tcPr>
          <w:p w14:paraId="03F9050E"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715" w:type="pct"/>
          </w:tcPr>
          <w:p w14:paraId="03439360"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r>
      <w:tr w:rsidR="00304C65" w14:paraId="396460C1" w14:textId="77777777" w:rsidTr="009A2BE8">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775" w:type="pct"/>
          </w:tcPr>
          <w:p w14:paraId="7AA80479" w14:textId="77777777" w:rsidR="00304C65" w:rsidRDefault="00304C65" w:rsidP="000913A9"/>
        </w:tc>
        <w:tc>
          <w:tcPr>
            <w:tcW w:w="774" w:type="pct"/>
          </w:tcPr>
          <w:p w14:paraId="1AC084A1"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833" w:type="pct"/>
          </w:tcPr>
          <w:p w14:paraId="66ACD2E7"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596" w:type="pct"/>
          </w:tcPr>
          <w:p w14:paraId="0F23CD86"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652" w:type="pct"/>
          </w:tcPr>
          <w:p w14:paraId="6B904CD8"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655" w:type="pct"/>
          </w:tcPr>
          <w:p w14:paraId="19E0D908"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715" w:type="pct"/>
          </w:tcPr>
          <w:p w14:paraId="61F2C45F"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r>
      <w:tr w:rsidR="00304C65" w14:paraId="59118D08" w14:textId="77777777" w:rsidTr="009A2BE8">
        <w:trPr>
          <w:cnfStyle w:val="000000010000" w:firstRow="0" w:lastRow="0" w:firstColumn="0" w:lastColumn="0" w:oddVBand="0" w:evenVBand="0" w:oddHBand="0" w:evenHBand="1"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775" w:type="pct"/>
          </w:tcPr>
          <w:p w14:paraId="7B3AC393" w14:textId="77777777" w:rsidR="00304C65" w:rsidRDefault="00304C65" w:rsidP="000913A9"/>
        </w:tc>
        <w:tc>
          <w:tcPr>
            <w:tcW w:w="774" w:type="pct"/>
          </w:tcPr>
          <w:p w14:paraId="186DE739"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833" w:type="pct"/>
          </w:tcPr>
          <w:p w14:paraId="4B4C4342"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596" w:type="pct"/>
          </w:tcPr>
          <w:p w14:paraId="47BD14BE"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652" w:type="pct"/>
          </w:tcPr>
          <w:p w14:paraId="3BD187BA"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655" w:type="pct"/>
          </w:tcPr>
          <w:p w14:paraId="7050C814"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715" w:type="pct"/>
          </w:tcPr>
          <w:p w14:paraId="66189B7A"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r>
      <w:tr w:rsidR="00304C65" w14:paraId="09CCD361" w14:textId="77777777" w:rsidTr="009A2BE8">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775" w:type="pct"/>
          </w:tcPr>
          <w:p w14:paraId="0F722571" w14:textId="77777777" w:rsidR="00304C65" w:rsidRDefault="00304C65" w:rsidP="000913A9"/>
        </w:tc>
        <w:tc>
          <w:tcPr>
            <w:tcW w:w="774" w:type="pct"/>
          </w:tcPr>
          <w:p w14:paraId="29130D29"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833" w:type="pct"/>
          </w:tcPr>
          <w:p w14:paraId="5AEC9EB5"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596" w:type="pct"/>
          </w:tcPr>
          <w:p w14:paraId="4291642A"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652" w:type="pct"/>
          </w:tcPr>
          <w:p w14:paraId="5EBC7400"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655" w:type="pct"/>
          </w:tcPr>
          <w:p w14:paraId="7EBB0E8B"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c>
          <w:tcPr>
            <w:tcW w:w="715" w:type="pct"/>
          </w:tcPr>
          <w:p w14:paraId="6929F5EF" w14:textId="77777777" w:rsidR="00304C65" w:rsidRDefault="00304C65" w:rsidP="000913A9">
            <w:pPr>
              <w:cnfStyle w:val="000000100000" w:firstRow="0" w:lastRow="0" w:firstColumn="0" w:lastColumn="0" w:oddVBand="0" w:evenVBand="0" w:oddHBand="1" w:evenHBand="0" w:firstRowFirstColumn="0" w:firstRowLastColumn="0" w:lastRowFirstColumn="0" w:lastRowLastColumn="0"/>
            </w:pPr>
          </w:p>
        </w:tc>
      </w:tr>
      <w:tr w:rsidR="00304C65" w14:paraId="31A13250" w14:textId="77777777" w:rsidTr="009A2BE8">
        <w:trPr>
          <w:cnfStyle w:val="000000010000" w:firstRow="0" w:lastRow="0" w:firstColumn="0" w:lastColumn="0" w:oddVBand="0" w:evenVBand="0" w:oddHBand="0" w:evenHBand="1"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775" w:type="pct"/>
          </w:tcPr>
          <w:p w14:paraId="6CBBBC0D" w14:textId="77777777" w:rsidR="00304C65" w:rsidRDefault="00304C65" w:rsidP="000913A9"/>
        </w:tc>
        <w:tc>
          <w:tcPr>
            <w:tcW w:w="774" w:type="pct"/>
          </w:tcPr>
          <w:p w14:paraId="792A3DCC"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833" w:type="pct"/>
          </w:tcPr>
          <w:p w14:paraId="6491BDB5"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596" w:type="pct"/>
          </w:tcPr>
          <w:p w14:paraId="4627B9AC"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652" w:type="pct"/>
          </w:tcPr>
          <w:p w14:paraId="7D0ACB0E"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655" w:type="pct"/>
          </w:tcPr>
          <w:p w14:paraId="221CD48B"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c>
          <w:tcPr>
            <w:tcW w:w="715" w:type="pct"/>
          </w:tcPr>
          <w:p w14:paraId="4712A719" w14:textId="77777777" w:rsidR="00304C65" w:rsidRDefault="00304C65" w:rsidP="000913A9">
            <w:pPr>
              <w:cnfStyle w:val="000000010000" w:firstRow="0" w:lastRow="0" w:firstColumn="0" w:lastColumn="0" w:oddVBand="0" w:evenVBand="0" w:oddHBand="0" w:evenHBand="1" w:firstRowFirstColumn="0" w:firstRowLastColumn="0" w:lastRowFirstColumn="0" w:lastRowLastColumn="0"/>
            </w:pPr>
          </w:p>
        </w:tc>
      </w:tr>
    </w:tbl>
    <w:p w14:paraId="4363840A" w14:textId="77777777" w:rsidR="00C86583" w:rsidRPr="00C86583" w:rsidRDefault="00C86583" w:rsidP="00C86583">
      <w:bookmarkStart w:id="79" w:name="_Resource_7:_Decimal"/>
      <w:bookmarkEnd w:id="79"/>
      <w:r>
        <w:rPr>
          <w:rFonts w:eastAsia="Arial"/>
        </w:rPr>
        <w:br w:type="page"/>
      </w:r>
    </w:p>
    <w:p w14:paraId="10550860" w14:textId="630C0945" w:rsidR="008E546D" w:rsidRDefault="1C827DEC" w:rsidP="009F41C2">
      <w:pPr>
        <w:pStyle w:val="Heading1"/>
        <w:rPr>
          <w:rFonts w:eastAsia="Arial"/>
        </w:rPr>
      </w:pPr>
      <w:bookmarkStart w:id="80" w:name="_Toc153983176"/>
      <w:r w:rsidRPr="093D0AD1">
        <w:rPr>
          <w:rFonts w:eastAsia="Arial"/>
        </w:rPr>
        <w:lastRenderedPageBreak/>
        <w:t>Resource 7</w:t>
      </w:r>
      <w:r w:rsidR="00BF0DF3">
        <w:rPr>
          <w:rFonts w:eastAsia="Arial"/>
        </w:rPr>
        <w:t xml:space="preserve"> –</w:t>
      </w:r>
      <w:r w:rsidRPr="093D0AD1">
        <w:rPr>
          <w:rFonts w:eastAsia="Arial"/>
        </w:rPr>
        <w:t xml:space="preserve"> </w:t>
      </w:r>
      <w:r w:rsidR="00BF0DF3">
        <w:rPr>
          <w:rFonts w:eastAsia="Arial"/>
        </w:rPr>
        <w:t>d</w:t>
      </w:r>
      <w:r w:rsidRPr="093D0AD1">
        <w:rPr>
          <w:rFonts w:eastAsia="Arial"/>
        </w:rPr>
        <w:t>ecimal flash cards</w:t>
      </w:r>
      <w:bookmarkEnd w:id="80"/>
    </w:p>
    <w:tbl>
      <w:tblPr>
        <w:tblStyle w:val="TableGrid"/>
        <w:tblW w:w="5000" w:type="pct"/>
        <w:tblLook w:val="04A0" w:firstRow="1" w:lastRow="0" w:firstColumn="1" w:lastColumn="0" w:noHBand="0" w:noVBand="1"/>
        <w:tblDescription w:val="Decimal flash cards."/>
      </w:tblPr>
      <w:tblGrid>
        <w:gridCol w:w="2912"/>
        <w:gridCol w:w="2912"/>
        <w:gridCol w:w="2912"/>
        <w:gridCol w:w="2912"/>
        <w:gridCol w:w="2912"/>
      </w:tblGrid>
      <w:tr w:rsidR="00FC1D1B" w:rsidRPr="00FC1D1B" w14:paraId="186EC66B" w14:textId="77777777" w:rsidTr="009E160C">
        <w:trPr>
          <w:trHeight w:val="981"/>
        </w:trPr>
        <w:tc>
          <w:tcPr>
            <w:tcW w:w="1000" w:type="pct"/>
          </w:tcPr>
          <w:p w14:paraId="32353765" w14:textId="4FD24F32" w:rsidR="00FC1D1B" w:rsidRPr="009E160C" w:rsidRDefault="00FC1D1B" w:rsidP="009E160C">
            <w:pPr>
              <w:rPr>
                <w:sz w:val="52"/>
                <w:szCs w:val="52"/>
              </w:rPr>
            </w:pPr>
            <w:r w:rsidRPr="009E160C">
              <w:rPr>
                <w:sz w:val="52"/>
                <w:szCs w:val="52"/>
              </w:rPr>
              <w:t>0.254</w:t>
            </w:r>
          </w:p>
        </w:tc>
        <w:tc>
          <w:tcPr>
            <w:tcW w:w="1000" w:type="pct"/>
          </w:tcPr>
          <w:p w14:paraId="57BB493C" w14:textId="77777777" w:rsidR="00FC1D1B" w:rsidRPr="009E160C" w:rsidRDefault="00FC1D1B" w:rsidP="009E160C">
            <w:pPr>
              <w:rPr>
                <w:sz w:val="52"/>
                <w:szCs w:val="52"/>
              </w:rPr>
            </w:pPr>
            <w:r w:rsidRPr="009E160C">
              <w:rPr>
                <w:sz w:val="52"/>
                <w:szCs w:val="52"/>
              </w:rPr>
              <w:t>0.189</w:t>
            </w:r>
          </w:p>
        </w:tc>
        <w:tc>
          <w:tcPr>
            <w:tcW w:w="1000" w:type="pct"/>
          </w:tcPr>
          <w:p w14:paraId="511486AD" w14:textId="77777777" w:rsidR="00FC1D1B" w:rsidRPr="009E160C" w:rsidRDefault="00FC1D1B" w:rsidP="009E160C">
            <w:pPr>
              <w:rPr>
                <w:sz w:val="52"/>
                <w:szCs w:val="52"/>
              </w:rPr>
            </w:pPr>
            <w:r w:rsidRPr="009E160C">
              <w:rPr>
                <w:sz w:val="52"/>
                <w:szCs w:val="52"/>
              </w:rPr>
              <w:t>0.790</w:t>
            </w:r>
          </w:p>
        </w:tc>
        <w:tc>
          <w:tcPr>
            <w:tcW w:w="1000" w:type="pct"/>
          </w:tcPr>
          <w:p w14:paraId="03281B90" w14:textId="77777777" w:rsidR="00FC1D1B" w:rsidRPr="009E160C" w:rsidRDefault="00FC1D1B" w:rsidP="009E160C">
            <w:pPr>
              <w:rPr>
                <w:sz w:val="52"/>
                <w:szCs w:val="52"/>
              </w:rPr>
            </w:pPr>
            <w:r w:rsidRPr="009E160C">
              <w:rPr>
                <w:sz w:val="52"/>
                <w:szCs w:val="52"/>
              </w:rPr>
              <w:t>0.551</w:t>
            </w:r>
          </w:p>
        </w:tc>
        <w:tc>
          <w:tcPr>
            <w:tcW w:w="1000" w:type="pct"/>
          </w:tcPr>
          <w:p w14:paraId="482D99B6" w14:textId="77777777" w:rsidR="00FC1D1B" w:rsidRPr="009E160C" w:rsidRDefault="00FC1D1B" w:rsidP="009E160C">
            <w:pPr>
              <w:rPr>
                <w:sz w:val="52"/>
                <w:szCs w:val="52"/>
              </w:rPr>
            </w:pPr>
            <w:r w:rsidRPr="009E160C">
              <w:rPr>
                <w:sz w:val="52"/>
                <w:szCs w:val="52"/>
              </w:rPr>
              <w:t>0.722</w:t>
            </w:r>
          </w:p>
        </w:tc>
      </w:tr>
      <w:tr w:rsidR="00FC1D1B" w:rsidRPr="00FC1D1B" w14:paraId="093939C8" w14:textId="77777777" w:rsidTr="009E160C">
        <w:trPr>
          <w:trHeight w:val="981"/>
        </w:trPr>
        <w:tc>
          <w:tcPr>
            <w:tcW w:w="1000" w:type="pct"/>
          </w:tcPr>
          <w:p w14:paraId="701A2BC7" w14:textId="79EA1E73" w:rsidR="00FC1D1B" w:rsidRPr="009E160C" w:rsidRDefault="00FC1D1B" w:rsidP="009E160C">
            <w:pPr>
              <w:rPr>
                <w:sz w:val="52"/>
                <w:szCs w:val="52"/>
              </w:rPr>
            </w:pPr>
            <w:r w:rsidRPr="009E160C">
              <w:rPr>
                <w:sz w:val="52"/>
                <w:szCs w:val="52"/>
              </w:rPr>
              <w:t>0.265</w:t>
            </w:r>
          </w:p>
        </w:tc>
        <w:tc>
          <w:tcPr>
            <w:tcW w:w="1000" w:type="pct"/>
          </w:tcPr>
          <w:p w14:paraId="3DE320F4" w14:textId="77777777" w:rsidR="00FC1D1B" w:rsidRPr="009E160C" w:rsidRDefault="00FC1D1B" w:rsidP="009E160C">
            <w:pPr>
              <w:rPr>
                <w:sz w:val="52"/>
                <w:szCs w:val="52"/>
              </w:rPr>
            </w:pPr>
            <w:r w:rsidRPr="009E160C">
              <w:rPr>
                <w:sz w:val="52"/>
                <w:szCs w:val="52"/>
              </w:rPr>
              <w:t>0.519</w:t>
            </w:r>
          </w:p>
        </w:tc>
        <w:tc>
          <w:tcPr>
            <w:tcW w:w="1000" w:type="pct"/>
          </w:tcPr>
          <w:p w14:paraId="776F861A" w14:textId="77777777" w:rsidR="00FC1D1B" w:rsidRPr="009E160C" w:rsidRDefault="00FC1D1B" w:rsidP="009E160C">
            <w:pPr>
              <w:rPr>
                <w:sz w:val="52"/>
                <w:szCs w:val="52"/>
              </w:rPr>
            </w:pPr>
            <w:r w:rsidRPr="009E160C">
              <w:rPr>
                <w:sz w:val="52"/>
                <w:szCs w:val="52"/>
              </w:rPr>
              <w:t>0.570</w:t>
            </w:r>
          </w:p>
        </w:tc>
        <w:tc>
          <w:tcPr>
            <w:tcW w:w="1000" w:type="pct"/>
          </w:tcPr>
          <w:p w14:paraId="095D7220" w14:textId="77777777" w:rsidR="00FC1D1B" w:rsidRPr="009E160C" w:rsidRDefault="00FC1D1B" w:rsidP="009E160C">
            <w:pPr>
              <w:rPr>
                <w:sz w:val="52"/>
                <w:szCs w:val="52"/>
              </w:rPr>
            </w:pPr>
            <w:r w:rsidRPr="009E160C">
              <w:rPr>
                <w:sz w:val="52"/>
                <w:szCs w:val="52"/>
              </w:rPr>
              <w:t>0.524</w:t>
            </w:r>
          </w:p>
        </w:tc>
        <w:tc>
          <w:tcPr>
            <w:tcW w:w="1000" w:type="pct"/>
          </w:tcPr>
          <w:p w14:paraId="70806896" w14:textId="77777777" w:rsidR="00FC1D1B" w:rsidRPr="009E160C" w:rsidRDefault="00FC1D1B" w:rsidP="009E160C">
            <w:pPr>
              <w:rPr>
                <w:sz w:val="52"/>
                <w:szCs w:val="52"/>
              </w:rPr>
            </w:pPr>
            <w:r w:rsidRPr="009E160C">
              <w:rPr>
                <w:sz w:val="52"/>
                <w:szCs w:val="52"/>
              </w:rPr>
              <w:t>0.730</w:t>
            </w:r>
          </w:p>
        </w:tc>
      </w:tr>
      <w:tr w:rsidR="00FC1D1B" w:rsidRPr="00FC1D1B" w14:paraId="0E257B14" w14:textId="77777777" w:rsidTr="009E160C">
        <w:trPr>
          <w:trHeight w:val="981"/>
        </w:trPr>
        <w:tc>
          <w:tcPr>
            <w:tcW w:w="1000" w:type="pct"/>
          </w:tcPr>
          <w:p w14:paraId="08A3511A" w14:textId="38DFC88C" w:rsidR="00FC1D1B" w:rsidRPr="009E160C" w:rsidRDefault="00FC1D1B" w:rsidP="009E160C">
            <w:pPr>
              <w:rPr>
                <w:sz w:val="52"/>
                <w:szCs w:val="52"/>
              </w:rPr>
            </w:pPr>
            <w:r w:rsidRPr="009E160C">
              <w:rPr>
                <w:sz w:val="52"/>
                <w:szCs w:val="52"/>
              </w:rPr>
              <w:t>0.583</w:t>
            </w:r>
          </w:p>
        </w:tc>
        <w:tc>
          <w:tcPr>
            <w:tcW w:w="1000" w:type="pct"/>
          </w:tcPr>
          <w:p w14:paraId="305925B6" w14:textId="77777777" w:rsidR="00FC1D1B" w:rsidRPr="009E160C" w:rsidRDefault="00FC1D1B" w:rsidP="009E160C">
            <w:pPr>
              <w:rPr>
                <w:sz w:val="52"/>
                <w:szCs w:val="52"/>
              </w:rPr>
            </w:pPr>
            <w:r w:rsidRPr="009E160C">
              <w:rPr>
                <w:sz w:val="52"/>
                <w:szCs w:val="52"/>
              </w:rPr>
              <w:t>0.270</w:t>
            </w:r>
          </w:p>
        </w:tc>
        <w:tc>
          <w:tcPr>
            <w:tcW w:w="1000" w:type="pct"/>
          </w:tcPr>
          <w:p w14:paraId="4B32C0C4" w14:textId="77777777" w:rsidR="00FC1D1B" w:rsidRPr="009E160C" w:rsidRDefault="00FC1D1B" w:rsidP="009E160C">
            <w:pPr>
              <w:rPr>
                <w:sz w:val="52"/>
                <w:szCs w:val="52"/>
              </w:rPr>
            </w:pPr>
            <w:r w:rsidRPr="009E160C">
              <w:rPr>
                <w:sz w:val="52"/>
                <w:szCs w:val="52"/>
              </w:rPr>
              <w:t>0.758</w:t>
            </w:r>
          </w:p>
        </w:tc>
        <w:tc>
          <w:tcPr>
            <w:tcW w:w="1000" w:type="pct"/>
          </w:tcPr>
          <w:p w14:paraId="021D5988" w14:textId="77777777" w:rsidR="00FC1D1B" w:rsidRPr="009E160C" w:rsidRDefault="00FC1D1B" w:rsidP="009E160C">
            <w:pPr>
              <w:rPr>
                <w:sz w:val="52"/>
                <w:szCs w:val="52"/>
              </w:rPr>
            </w:pPr>
            <w:r w:rsidRPr="009E160C">
              <w:rPr>
                <w:sz w:val="52"/>
                <w:szCs w:val="52"/>
              </w:rPr>
              <w:t>0.492</w:t>
            </w:r>
          </w:p>
        </w:tc>
        <w:tc>
          <w:tcPr>
            <w:tcW w:w="1000" w:type="pct"/>
          </w:tcPr>
          <w:p w14:paraId="1A74CE92" w14:textId="77777777" w:rsidR="00FC1D1B" w:rsidRPr="009E160C" w:rsidRDefault="00FC1D1B" w:rsidP="009E160C">
            <w:pPr>
              <w:rPr>
                <w:sz w:val="52"/>
                <w:szCs w:val="52"/>
              </w:rPr>
            </w:pPr>
            <w:r w:rsidRPr="009E160C">
              <w:rPr>
                <w:sz w:val="52"/>
                <w:szCs w:val="52"/>
              </w:rPr>
              <w:t>0.749</w:t>
            </w:r>
          </w:p>
        </w:tc>
      </w:tr>
      <w:tr w:rsidR="00FC1D1B" w:rsidRPr="00FC1D1B" w14:paraId="3F732848" w14:textId="77777777" w:rsidTr="009E160C">
        <w:trPr>
          <w:trHeight w:val="981"/>
        </w:trPr>
        <w:tc>
          <w:tcPr>
            <w:tcW w:w="1000" w:type="pct"/>
          </w:tcPr>
          <w:p w14:paraId="2BCCACFE" w14:textId="072341B2" w:rsidR="00FC1D1B" w:rsidRPr="009E160C" w:rsidRDefault="00FC1D1B" w:rsidP="009E160C">
            <w:pPr>
              <w:rPr>
                <w:sz w:val="52"/>
                <w:szCs w:val="52"/>
              </w:rPr>
            </w:pPr>
            <w:r w:rsidRPr="009E160C">
              <w:rPr>
                <w:sz w:val="52"/>
                <w:szCs w:val="52"/>
              </w:rPr>
              <w:t>0.703</w:t>
            </w:r>
          </w:p>
        </w:tc>
        <w:tc>
          <w:tcPr>
            <w:tcW w:w="1000" w:type="pct"/>
          </w:tcPr>
          <w:p w14:paraId="5A384388" w14:textId="77777777" w:rsidR="00FC1D1B" w:rsidRPr="009E160C" w:rsidRDefault="00FC1D1B" w:rsidP="009E160C">
            <w:pPr>
              <w:rPr>
                <w:sz w:val="52"/>
                <w:szCs w:val="52"/>
              </w:rPr>
            </w:pPr>
            <w:r w:rsidRPr="009E160C">
              <w:rPr>
                <w:sz w:val="52"/>
                <w:szCs w:val="52"/>
              </w:rPr>
              <w:t>0.761</w:t>
            </w:r>
          </w:p>
        </w:tc>
        <w:tc>
          <w:tcPr>
            <w:tcW w:w="1000" w:type="pct"/>
          </w:tcPr>
          <w:p w14:paraId="4168EE3D" w14:textId="77777777" w:rsidR="00FC1D1B" w:rsidRPr="009E160C" w:rsidRDefault="00FC1D1B" w:rsidP="009E160C">
            <w:pPr>
              <w:rPr>
                <w:sz w:val="52"/>
                <w:szCs w:val="52"/>
              </w:rPr>
            </w:pPr>
            <w:r w:rsidRPr="009E160C">
              <w:rPr>
                <w:sz w:val="52"/>
                <w:szCs w:val="52"/>
              </w:rPr>
              <w:t>0.537</w:t>
            </w:r>
          </w:p>
        </w:tc>
        <w:tc>
          <w:tcPr>
            <w:tcW w:w="1000" w:type="pct"/>
          </w:tcPr>
          <w:p w14:paraId="1D0D3C32" w14:textId="77777777" w:rsidR="00FC1D1B" w:rsidRPr="009E160C" w:rsidRDefault="00FC1D1B" w:rsidP="009E160C">
            <w:pPr>
              <w:rPr>
                <w:sz w:val="52"/>
                <w:szCs w:val="52"/>
              </w:rPr>
            </w:pPr>
            <w:r w:rsidRPr="009E160C">
              <w:rPr>
                <w:sz w:val="52"/>
                <w:szCs w:val="52"/>
              </w:rPr>
              <w:t>0.281</w:t>
            </w:r>
          </w:p>
        </w:tc>
        <w:tc>
          <w:tcPr>
            <w:tcW w:w="1000" w:type="pct"/>
          </w:tcPr>
          <w:p w14:paraId="4E34176A" w14:textId="77777777" w:rsidR="00FC1D1B" w:rsidRPr="009E160C" w:rsidRDefault="00FC1D1B" w:rsidP="009E160C">
            <w:pPr>
              <w:rPr>
                <w:sz w:val="52"/>
                <w:szCs w:val="52"/>
              </w:rPr>
            </w:pPr>
            <w:r w:rsidRPr="009E160C">
              <w:rPr>
                <w:sz w:val="52"/>
                <w:szCs w:val="52"/>
              </w:rPr>
              <w:t>0.767</w:t>
            </w:r>
          </w:p>
        </w:tc>
      </w:tr>
      <w:tr w:rsidR="00FC1D1B" w:rsidRPr="00FC1D1B" w14:paraId="5A5614F8" w14:textId="77777777" w:rsidTr="009E160C">
        <w:trPr>
          <w:trHeight w:val="981"/>
        </w:trPr>
        <w:tc>
          <w:tcPr>
            <w:tcW w:w="1000" w:type="pct"/>
          </w:tcPr>
          <w:p w14:paraId="5164062A" w14:textId="71C88F93" w:rsidR="00FC1D1B" w:rsidRPr="009E160C" w:rsidRDefault="00FC1D1B" w:rsidP="009E160C">
            <w:pPr>
              <w:rPr>
                <w:sz w:val="52"/>
                <w:szCs w:val="52"/>
              </w:rPr>
            </w:pPr>
            <w:r w:rsidRPr="009E160C">
              <w:rPr>
                <w:sz w:val="52"/>
                <w:szCs w:val="52"/>
              </w:rPr>
              <w:t>0.598</w:t>
            </w:r>
          </w:p>
        </w:tc>
        <w:tc>
          <w:tcPr>
            <w:tcW w:w="1000" w:type="pct"/>
          </w:tcPr>
          <w:p w14:paraId="01D2FF42" w14:textId="77777777" w:rsidR="00FC1D1B" w:rsidRPr="009E160C" w:rsidRDefault="00FC1D1B" w:rsidP="009E160C">
            <w:pPr>
              <w:rPr>
                <w:sz w:val="52"/>
                <w:szCs w:val="52"/>
              </w:rPr>
            </w:pPr>
            <w:r w:rsidRPr="009E160C">
              <w:rPr>
                <w:sz w:val="52"/>
                <w:szCs w:val="52"/>
              </w:rPr>
              <w:t>0.293</w:t>
            </w:r>
          </w:p>
        </w:tc>
        <w:tc>
          <w:tcPr>
            <w:tcW w:w="1000" w:type="pct"/>
          </w:tcPr>
          <w:p w14:paraId="43EC3755" w14:textId="77777777" w:rsidR="00FC1D1B" w:rsidRPr="009E160C" w:rsidRDefault="00FC1D1B" w:rsidP="009E160C">
            <w:pPr>
              <w:rPr>
                <w:sz w:val="52"/>
                <w:szCs w:val="52"/>
              </w:rPr>
            </w:pPr>
            <w:r w:rsidRPr="009E160C">
              <w:rPr>
                <w:sz w:val="52"/>
                <w:szCs w:val="52"/>
              </w:rPr>
              <w:t>0.784</w:t>
            </w:r>
          </w:p>
        </w:tc>
        <w:tc>
          <w:tcPr>
            <w:tcW w:w="1000" w:type="pct"/>
          </w:tcPr>
          <w:p w14:paraId="7F3D8EDE" w14:textId="77777777" w:rsidR="00FC1D1B" w:rsidRPr="009E160C" w:rsidRDefault="00FC1D1B" w:rsidP="009E160C">
            <w:pPr>
              <w:rPr>
                <w:sz w:val="52"/>
                <w:szCs w:val="52"/>
              </w:rPr>
            </w:pPr>
            <w:r w:rsidRPr="009E160C">
              <w:rPr>
                <w:sz w:val="52"/>
                <w:szCs w:val="52"/>
              </w:rPr>
              <w:t>0.549</w:t>
            </w:r>
          </w:p>
        </w:tc>
        <w:tc>
          <w:tcPr>
            <w:tcW w:w="1000" w:type="pct"/>
          </w:tcPr>
          <w:p w14:paraId="2663B651" w14:textId="77777777" w:rsidR="00FC1D1B" w:rsidRPr="009E160C" w:rsidRDefault="00FC1D1B" w:rsidP="009E160C">
            <w:pPr>
              <w:rPr>
                <w:sz w:val="52"/>
                <w:szCs w:val="52"/>
              </w:rPr>
            </w:pPr>
            <w:r w:rsidRPr="009E160C">
              <w:rPr>
                <w:sz w:val="52"/>
                <w:szCs w:val="52"/>
              </w:rPr>
              <w:t>0.670</w:t>
            </w:r>
          </w:p>
        </w:tc>
      </w:tr>
    </w:tbl>
    <w:p w14:paraId="777C803E" w14:textId="77777777" w:rsidR="00BF0DF3" w:rsidRPr="00BF0DF3" w:rsidRDefault="00BF0DF3" w:rsidP="00BF0DF3">
      <w:bookmarkStart w:id="81" w:name="_Resource_8:_Square"/>
      <w:bookmarkEnd w:id="81"/>
      <w:r>
        <w:rPr>
          <w:rFonts w:eastAsia="Arial"/>
        </w:rPr>
        <w:br w:type="page"/>
      </w:r>
    </w:p>
    <w:p w14:paraId="5A6D4FF7" w14:textId="2EA1AE2B" w:rsidR="009E160C" w:rsidRPr="009E160C" w:rsidRDefault="10F5C825" w:rsidP="009E160C">
      <w:pPr>
        <w:pStyle w:val="Heading1"/>
        <w:rPr>
          <w:rFonts w:eastAsia="Arial"/>
        </w:rPr>
      </w:pPr>
      <w:bookmarkStart w:id="82" w:name="_Toc153983177"/>
      <w:r w:rsidRPr="093D0AD1">
        <w:rPr>
          <w:rFonts w:eastAsia="Arial"/>
        </w:rPr>
        <w:lastRenderedPageBreak/>
        <w:t xml:space="preserve">Resource </w:t>
      </w:r>
      <w:r w:rsidR="41A9E90A" w:rsidRPr="093D0AD1">
        <w:rPr>
          <w:rFonts w:eastAsia="Arial"/>
        </w:rPr>
        <w:t>8</w:t>
      </w:r>
      <w:r w:rsidR="00BF0DF3">
        <w:rPr>
          <w:rFonts w:eastAsia="Arial"/>
        </w:rPr>
        <w:t xml:space="preserve"> –</w:t>
      </w:r>
      <w:r w:rsidR="023D218F" w:rsidRPr="093D0AD1">
        <w:rPr>
          <w:rFonts w:eastAsia="Arial"/>
        </w:rPr>
        <w:t xml:space="preserve"> </w:t>
      </w:r>
      <w:r w:rsidR="00BF0DF3">
        <w:rPr>
          <w:rFonts w:eastAsia="Arial"/>
        </w:rPr>
        <w:t>s</w:t>
      </w:r>
      <w:r w:rsidR="023D218F" w:rsidRPr="093D0AD1">
        <w:rPr>
          <w:rFonts w:eastAsia="Arial"/>
        </w:rPr>
        <w:t>quare pyramid nets</w:t>
      </w:r>
      <w:bookmarkEnd w:id="82"/>
    </w:p>
    <w:p w14:paraId="456719F0" w14:textId="59FD031D" w:rsidR="009E160C" w:rsidRPr="009E160C" w:rsidRDefault="009E160C" w:rsidP="009E160C">
      <w:r>
        <w:rPr>
          <w:noProof/>
        </w:rPr>
        <w:drawing>
          <wp:inline distT="0" distB="0" distL="0" distR="0" wp14:anchorId="7CBEB1A5" wp14:editId="70A36195">
            <wp:extent cx="4832350" cy="4335890"/>
            <wp:effectExtent l="0" t="0" r="6350" b="7620"/>
            <wp:docPr id="936975946" name="Picture 1" descr="Which net(s) make a square pyramid? How do you know? 4 nets displayed. 1 is not a net and 3 are square pyramid 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75946" name="Picture 1" descr="Which net(s) make a square pyramid? How do you know? 4 nets displayed. 1 is not a net and 3 are square pyramid nets."/>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843512" cy="4345905"/>
                    </a:xfrm>
                    <a:prstGeom prst="rect">
                      <a:avLst/>
                    </a:prstGeom>
                    <a:noFill/>
                    <a:ln>
                      <a:noFill/>
                    </a:ln>
                    <a:extLst>
                      <a:ext uri="{53640926-AAD7-44D8-BBD7-CCE9431645EC}">
                        <a14:shadowObscured xmlns:a14="http://schemas.microsoft.com/office/drawing/2010/main"/>
                      </a:ext>
                    </a:extLst>
                  </pic:spPr>
                </pic:pic>
              </a:graphicData>
            </a:graphic>
          </wp:inline>
        </w:drawing>
      </w:r>
    </w:p>
    <w:p w14:paraId="76A8974D" w14:textId="09DB8603" w:rsidR="008E546D" w:rsidRDefault="008E546D" w:rsidP="093D0AD1">
      <w:pPr>
        <w:rPr>
          <w:rFonts w:eastAsia="Arial"/>
        </w:rPr>
      </w:pPr>
      <w:r w:rsidRPr="093D0AD1">
        <w:rPr>
          <w:rFonts w:eastAsia="Arial"/>
        </w:rPr>
        <w:br w:type="page"/>
      </w:r>
    </w:p>
    <w:p w14:paraId="2608642D" w14:textId="2AF7D184" w:rsidR="0083246A" w:rsidRDefault="7BCE2D6F" w:rsidP="0083246A">
      <w:pPr>
        <w:pStyle w:val="Heading1"/>
      </w:pPr>
      <w:bookmarkStart w:id="83" w:name="_Resource_9:_Rectangular"/>
      <w:bookmarkStart w:id="84" w:name="_Toc153983178"/>
      <w:bookmarkEnd w:id="83"/>
      <w:r w:rsidRPr="093D0AD1">
        <w:lastRenderedPageBreak/>
        <w:t>Resource 9</w:t>
      </w:r>
      <w:r w:rsidR="00BF0DF3">
        <w:t xml:space="preserve"> –</w:t>
      </w:r>
      <w:r w:rsidRPr="093D0AD1">
        <w:t xml:space="preserve"> </w:t>
      </w:r>
      <w:r w:rsidR="00BF0DF3" w:rsidRPr="00BF0DF3">
        <w:t>r</w:t>
      </w:r>
      <w:r w:rsidR="52186EBB" w:rsidRPr="00BF0DF3">
        <w:t>ectangular</w:t>
      </w:r>
      <w:r w:rsidR="52186EBB" w:rsidRPr="093D0AD1">
        <w:t xml:space="preserve"> prism</w:t>
      </w:r>
      <w:r w:rsidRPr="093D0AD1">
        <w:t xml:space="preserve"> nets</w:t>
      </w:r>
      <w:bookmarkEnd w:id="84"/>
    </w:p>
    <w:p w14:paraId="7DBC5A65" w14:textId="6CF249DC" w:rsidR="0083246A" w:rsidRPr="0083246A" w:rsidRDefault="0083246A" w:rsidP="0083246A">
      <w:r>
        <w:rPr>
          <w:noProof/>
        </w:rPr>
        <w:drawing>
          <wp:inline distT="0" distB="0" distL="0" distR="0" wp14:anchorId="02F2F849" wp14:editId="2E7243E5">
            <wp:extent cx="5632450" cy="4163277"/>
            <wp:effectExtent l="0" t="0" r="6350" b="8890"/>
            <wp:docPr id="434207615" name="Picture 434207615" descr="Which net(s) make a rectangular prism? How do you know? 4 nets displayed. 3 are not a net and 1 is a rectangular pyramid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07615" name="Picture 434207615" descr="Which net(s) make a rectangular prism? How do you know? 4 nets displayed. 3 are not a net and 1 is a rectangular pyramid net."/>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645758" cy="4173114"/>
                    </a:xfrm>
                    <a:prstGeom prst="rect">
                      <a:avLst/>
                    </a:prstGeom>
                    <a:noFill/>
                    <a:ln>
                      <a:noFill/>
                    </a:ln>
                    <a:extLst>
                      <a:ext uri="{53640926-AAD7-44D8-BBD7-CCE9431645EC}">
                        <a14:shadowObscured xmlns:a14="http://schemas.microsoft.com/office/drawing/2010/main"/>
                      </a:ext>
                    </a:extLst>
                  </pic:spPr>
                </pic:pic>
              </a:graphicData>
            </a:graphic>
          </wp:inline>
        </w:drawing>
      </w:r>
    </w:p>
    <w:p w14:paraId="158655E8" w14:textId="6EEE3DFE" w:rsidR="00BF0DF3" w:rsidRPr="0083246A" w:rsidRDefault="00BF0DF3" w:rsidP="0083246A">
      <w:pPr>
        <w:rPr>
          <w:rFonts w:eastAsia="Arial"/>
        </w:rPr>
      </w:pPr>
      <w:r>
        <w:rPr>
          <w:rFonts w:eastAsia="Arial"/>
        </w:rPr>
        <w:br w:type="page"/>
      </w:r>
    </w:p>
    <w:p w14:paraId="7AE02D79" w14:textId="7EB2EFEA" w:rsidR="008E546D" w:rsidRDefault="253EDDCA" w:rsidP="009F41C2">
      <w:pPr>
        <w:pStyle w:val="Heading1"/>
        <w:rPr>
          <w:rFonts w:eastAsia="Arial"/>
        </w:rPr>
      </w:pPr>
      <w:bookmarkStart w:id="85" w:name="_Resource_10:_Venn"/>
      <w:bookmarkStart w:id="86" w:name="_Toc153983179"/>
      <w:bookmarkEnd w:id="85"/>
      <w:r w:rsidRPr="093D0AD1">
        <w:rPr>
          <w:rFonts w:eastAsia="Arial"/>
        </w:rPr>
        <w:lastRenderedPageBreak/>
        <w:t>Resource 10</w:t>
      </w:r>
      <w:r w:rsidR="00BF0DF3">
        <w:rPr>
          <w:rFonts w:eastAsia="Arial"/>
        </w:rPr>
        <w:t xml:space="preserve"> –</w:t>
      </w:r>
      <w:r w:rsidRPr="093D0AD1">
        <w:rPr>
          <w:rFonts w:eastAsia="Arial"/>
        </w:rPr>
        <w:t xml:space="preserve"> Venn diagram</w:t>
      </w:r>
      <w:bookmarkEnd w:id="86"/>
    </w:p>
    <w:p w14:paraId="7E515C65" w14:textId="487D9983" w:rsidR="008E546D" w:rsidRDefault="1031D866" w:rsidP="00BF0DF3">
      <w:pPr>
        <w:rPr>
          <w:rFonts w:eastAsia="Arial"/>
        </w:rPr>
      </w:pPr>
      <w:r w:rsidRPr="00BF0DF3">
        <w:rPr>
          <w:noProof/>
        </w:rPr>
        <w:drawing>
          <wp:inline distT="0" distB="0" distL="0" distR="0" wp14:anchorId="489F1322" wp14:editId="5BD5A6F1">
            <wp:extent cx="6624495" cy="4406900"/>
            <wp:effectExtent l="0" t="0" r="5080" b="0"/>
            <wp:docPr id="793068202" name="Picture 793068202" descr="A Venn diagram for 3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068202"/>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6625221" cy="4407383"/>
                    </a:xfrm>
                    <a:prstGeom prst="rect">
                      <a:avLst/>
                    </a:prstGeom>
                    <a:ln>
                      <a:noFill/>
                    </a:ln>
                    <a:extLst>
                      <a:ext uri="{53640926-AAD7-44D8-BBD7-CCE9431645EC}">
                        <a14:shadowObscured xmlns:a14="http://schemas.microsoft.com/office/drawing/2010/main"/>
                      </a:ext>
                    </a:extLst>
                  </pic:spPr>
                </pic:pic>
              </a:graphicData>
            </a:graphic>
          </wp:inline>
        </w:drawing>
      </w:r>
    </w:p>
    <w:p w14:paraId="07D79753" w14:textId="77777777" w:rsidR="00BF0DF3" w:rsidRDefault="00BF0DF3">
      <w:pPr>
        <w:suppressAutoHyphens w:val="0"/>
        <w:spacing w:before="0" w:after="160" w:line="259" w:lineRule="auto"/>
        <w:rPr>
          <w:rFonts w:eastAsia="Arial"/>
          <w:sz w:val="18"/>
          <w:szCs w:val="18"/>
        </w:rPr>
      </w:pPr>
      <w:r>
        <w:rPr>
          <w:rFonts w:eastAsia="Arial"/>
        </w:rPr>
        <w:br w:type="page"/>
      </w:r>
    </w:p>
    <w:p w14:paraId="5DF3C31B" w14:textId="5F0DEF6D" w:rsidR="008E546D" w:rsidRDefault="1031D866" w:rsidP="00BF0DF3">
      <w:pPr>
        <w:pStyle w:val="Heading1"/>
      </w:pPr>
      <w:bookmarkStart w:id="87" w:name="_Resource_11:_Cut"/>
      <w:bookmarkStart w:id="88" w:name="_Toc153983180"/>
      <w:bookmarkEnd w:id="87"/>
      <w:r w:rsidRPr="093D0AD1">
        <w:lastRenderedPageBreak/>
        <w:t>Resource 11</w:t>
      </w:r>
      <w:r w:rsidR="00BF0DF3">
        <w:t xml:space="preserve"> –</w:t>
      </w:r>
      <w:r w:rsidRPr="093D0AD1">
        <w:t xml:space="preserve"> </w:t>
      </w:r>
      <w:r w:rsidR="00BF0DF3" w:rsidRPr="00BF0DF3">
        <w:t>c</w:t>
      </w:r>
      <w:r w:rsidR="0E2738B9" w:rsidRPr="00BF0DF3">
        <w:t>ut</w:t>
      </w:r>
      <w:r w:rsidR="0E2738B9" w:rsidRPr="093D0AD1">
        <w:t xml:space="preserve"> cube nets</w:t>
      </w:r>
      <w:bookmarkEnd w:id="88"/>
    </w:p>
    <w:p w14:paraId="4E39C7C1" w14:textId="26FE45C1" w:rsidR="008E546D" w:rsidRDefault="0E2738B9" w:rsidP="00BF0DF3">
      <w:pPr>
        <w:rPr>
          <w:rFonts w:eastAsia="Arial"/>
        </w:rPr>
      </w:pPr>
      <w:r w:rsidRPr="00BF0DF3">
        <w:rPr>
          <w:noProof/>
        </w:rPr>
        <w:drawing>
          <wp:inline distT="0" distB="0" distL="0" distR="0" wp14:anchorId="2B7A1B01" wp14:editId="769CD989">
            <wp:extent cx="6238874" cy="4159250"/>
            <wp:effectExtent l="0" t="0" r="0" b="0"/>
            <wp:docPr id="384856326" name="Picture 384856326" descr="A net of a cube that has been cut into 2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56326" name="Picture 384856326" descr="A net of a cube that has been cut into 2 parts."/>
                    <pic:cNvPicPr/>
                  </pic:nvPicPr>
                  <pic:blipFill>
                    <a:blip r:embed="rId68">
                      <a:extLst>
                        <a:ext uri="{28A0092B-C50C-407E-A947-70E740481C1C}">
                          <a14:useLocalDpi xmlns:a14="http://schemas.microsoft.com/office/drawing/2010/main" val="0"/>
                        </a:ext>
                      </a:extLst>
                    </a:blip>
                    <a:stretch>
                      <a:fillRect/>
                    </a:stretch>
                  </pic:blipFill>
                  <pic:spPr>
                    <a:xfrm>
                      <a:off x="0" y="0"/>
                      <a:ext cx="6238874" cy="4159250"/>
                    </a:xfrm>
                    <a:prstGeom prst="rect">
                      <a:avLst/>
                    </a:prstGeom>
                  </pic:spPr>
                </pic:pic>
              </a:graphicData>
            </a:graphic>
          </wp:inline>
        </w:drawing>
      </w:r>
    </w:p>
    <w:p w14:paraId="03C69612" w14:textId="79972916" w:rsidR="008E546D" w:rsidRDefault="008E546D" w:rsidP="093D0AD1">
      <w:pPr>
        <w:rPr>
          <w:rFonts w:eastAsia="Arial"/>
        </w:rPr>
      </w:pPr>
      <w:r w:rsidRPr="093D0AD1">
        <w:rPr>
          <w:rFonts w:eastAsia="Arial"/>
        </w:rPr>
        <w:br w:type="page"/>
      </w:r>
    </w:p>
    <w:p w14:paraId="027B4DDC" w14:textId="5B55F842" w:rsidR="008E546D" w:rsidRDefault="7BA5F6AC" w:rsidP="009F41C2">
      <w:pPr>
        <w:pStyle w:val="Heading1"/>
        <w:rPr>
          <w:rFonts w:eastAsia="Arial"/>
        </w:rPr>
      </w:pPr>
      <w:bookmarkStart w:id="89" w:name="_Resource_12:_Match"/>
      <w:bookmarkStart w:id="90" w:name="_Toc153983181"/>
      <w:bookmarkEnd w:id="89"/>
      <w:r w:rsidRPr="093D0AD1">
        <w:rPr>
          <w:rFonts w:eastAsia="Arial"/>
        </w:rPr>
        <w:lastRenderedPageBreak/>
        <w:t>Resource 12</w:t>
      </w:r>
      <w:r w:rsidR="00BF0DF3">
        <w:rPr>
          <w:rFonts w:eastAsia="Arial"/>
        </w:rPr>
        <w:t xml:space="preserve"> –</w:t>
      </w:r>
      <w:r w:rsidRPr="093D0AD1">
        <w:rPr>
          <w:rFonts w:eastAsia="Arial"/>
        </w:rPr>
        <w:t xml:space="preserve"> </w:t>
      </w:r>
      <w:r w:rsidR="00BF0DF3">
        <w:rPr>
          <w:rFonts w:eastAsia="Arial"/>
        </w:rPr>
        <w:t>m</w:t>
      </w:r>
      <w:r w:rsidRPr="093D0AD1">
        <w:rPr>
          <w:rFonts w:eastAsia="Arial"/>
        </w:rPr>
        <w:t>atch my net</w:t>
      </w:r>
      <w:bookmarkEnd w:id="90"/>
    </w:p>
    <w:p w14:paraId="5EB32B82" w14:textId="3C35A2C1" w:rsidR="008E546D" w:rsidRDefault="7F7DA66B" w:rsidP="00BF0DF3">
      <w:pPr>
        <w:rPr>
          <w:rFonts w:eastAsia="Arial"/>
        </w:rPr>
      </w:pPr>
      <w:r w:rsidRPr="00BF0DF3">
        <w:rPr>
          <w:noProof/>
        </w:rPr>
        <w:drawing>
          <wp:inline distT="0" distB="0" distL="0" distR="0" wp14:anchorId="78EF6511" wp14:editId="460D3F76">
            <wp:extent cx="6586738" cy="4583270"/>
            <wp:effectExtent l="0" t="0" r="0" b="0"/>
            <wp:docPr id="1668242558" name="Picture 1668242558" descr="A variety of nets labelled A to J, cut in half to be put back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42558" name="Picture 1668242558" descr="A variety of nets labelled A to J, cut in half to be put back together."/>
                    <pic:cNvPicPr/>
                  </pic:nvPicPr>
                  <pic:blipFill>
                    <a:blip r:embed="rId69">
                      <a:extLst>
                        <a:ext uri="{28A0092B-C50C-407E-A947-70E740481C1C}">
                          <a14:useLocalDpi xmlns:a14="http://schemas.microsoft.com/office/drawing/2010/main" val="0"/>
                        </a:ext>
                      </a:extLst>
                    </a:blip>
                    <a:stretch>
                      <a:fillRect/>
                    </a:stretch>
                  </pic:blipFill>
                  <pic:spPr>
                    <a:xfrm>
                      <a:off x="0" y="0"/>
                      <a:ext cx="6586738" cy="4583270"/>
                    </a:xfrm>
                    <a:prstGeom prst="rect">
                      <a:avLst/>
                    </a:prstGeom>
                  </pic:spPr>
                </pic:pic>
              </a:graphicData>
            </a:graphic>
          </wp:inline>
        </w:drawing>
      </w:r>
    </w:p>
    <w:p w14:paraId="0FC47038" w14:textId="77777777" w:rsidR="00BF0DF3" w:rsidRDefault="00BF0DF3">
      <w:pPr>
        <w:suppressAutoHyphens w:val="0"/>
        <w:spacing w:before="0" w:after="160" w:line="259" w:lineRule="auto"/>
        <w:rPr>
          <w:rFonts w:eastAsia="Arial"/>
          <w:sz w:val="18"/>
          <w:szCs w:val="18"/>
        </w:rPr>
      </w:pPr>
      <w:r>
        <w:rPr>
          <w:rFonts w:eastAsia="Arial"/>
        </w:rPr>
        <w:br w:type="page"/>
      </w:r>
    </w:p>
    <w:p w14:paraId="599B9A70" w14:textId="02776223" w:rsidR="00404378" w:rsidRDefault="780E96B9" w:rsidP="00404378">
      <w:pPr>
        <w:pStyle w:val="Heading1"/>
        <w:rPr>
          <w:rFonts w:eastAsia="Arial"/>
        </w:rPr>
      </w:pPr>
      <w:bookmarkStart w:id="91" w:name="_Resource_13:_What’s"/>
      <w:bookmarkStart w:id="92" w:name="_Toc153983182"/>
      <w:bookmarkEnd w:id="91"/>
      <w:r w:rsidRPr="093D0AD1">
        <w:rPr>
          <w:rFonts w:eastAsia="Arial"/>
        </w:rPr>
        <w:lastRenderedPageBreak/>
        <w:t>Resource 13</w:t>
      </w:r>
      <w:r w:rsidR="00BF0DF3">
        <w:rPr>
          <w:rFonts w:eastAsia="Arial"/>
        </w:rPr>
        <w:t xml:space="preserve"> –</w:t>
      </w:r>
      <w:r w:rsidRPr="093D0AD1">
        <w:rPr>
          <w:rFonts w:eastAsia="Arial"/>
        </w:rPr>
        <w:t xml:space="preserve"> What’s my unit?</w:t>
      </w:r>
      <w:bookmarkEnd w:id="92"/>
    </w:p>
    <w:p w14:paraId="594960E1" w14:textId="00D4C76C" w:rsidR="00404378" w:rsidRPr="00404378" w:rsidRDefault="00404378" w:rsidP="00404378">
      <w:r>
        <w:rPr>
          <w:noProof/>
        </w:rPr>
        <w:drawing>
          <wp:inline distT="0" distB="0" distL="0" distR="0" wp14:anchorId="7DF31C66" wp14:editId="1F08341B">
            <wp:extent cx="6696075" cy="4734099"/>
            <wp:effectExtent l="0" t="0" r="0" b="9525"/>
            <wp:docPr id="1249467053" name="Picture 3" descr="A set of cards with questions.&#10;&#10;Each card has the same question: Which unit of measurement would I use to measure the capacity of this container?&#10;How do you know?&#10;&#10;The images on each card is different. The first card has a tomato sauce bottle, the second a tube of toothpaste, the third a juice box and the fourth a bottle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7053" name="Picture 3" descr="A set of cards with questions.&#10;&#10;Each card has the same question: Which unit of measurement would I use to measure the capacity of this container?&#10;How do you know?&#10;&#10;The images on each card is different. The first card has a tomato sauce bottle, the second a tube of toothpaste, the third a juice box and the fourth a bottle of milk."/>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00016" cy="4736885"/>
                    </a:xfrm>
                    <a:prstGeom prst="rect">
                      <a:avLst/>
                    </a:prstGeom>
                    <a:noFill/>
                    <a:ln>
                      <a:noFill/>
                    </a:ln>
                  </pic:spPr>
                </pic:pic>
              </a:graphicData>
            </a:graphic>
          </wp:inline>
        </w:drawing>
      </w:r>
    </w:p>
    <w:p w14:paraId="3B8E8BB1" w14:textId="77777777" w:rsidR="00F80689" w:rsidRDefault="00F80689" w:rsidP="00F80689">
      <w:bookmarkStart w:id="93" w:name="_Resource_14:_Capacity"/>
      <w:bookmarkEnd w:id="93"/>
      <w:r>
        <w:br w:type="page"/>
      </w:r>
    </w:p>
    <w:p w14:paraId="62481CDE" w14:textId="18829F18" w:rsidR="2A5FCC89" w:rsidRDefault="2A5FCC89" w:rsidP="00C04001">
      <w:pPr>
        <w:pStyle w:val="Heading1"/>
        <w:tabs>
          <w:tab w:val="center" w:pos="7285"/>
        </w:tabs>
        <w:rPr>
          <w:rFonts w:eastAsia="Arial"/>
        </w:rPr>
      </w:pPr>
      <w:bookmarkStart w:id="94" w:name="_Toc153983183"/>
      <w:r w:rsidRPr="093D0AD1">
        <w:rPr>
          <w:rFonts w:eastAsia="Arial"/>
        </w:rPr>
        <w:lastRenderedPageBreak/>
        <w:t>Resource 14</w:t>
      </w:r>
      <w:r w:rsidR="00BF0DF3">
        <w:rPr>
          <w:rFonts w:eastAsia="Arial"/>
        </w:rPr>
        <w:t xml:space="preserve"> –</w:t>
      </w:r>
      <w:r w:rsidRPr="093D0AD1">
        <w:rPr>
          <w:rFonts w:eastAsia="Arial"/>
        </w:rPr>
        <w:t xml:space="preserve"> </w:t>
      </w:r>
      <w:r w:rsidR="00BF0DF3">
        <w:rPr>
          <w:rFonts w:eastAsia="Arial"/>
        </w:rPr>
        <w:t>c</w:t>
      </w:r>
      <w:r w:rsidRPr="093D0AD1">
        <w:rPr>
          <w:rFonts w:eastAsia="Arial"/>
        </w:rPr>
        <w:t>apacity cards</w:t>
      </w:r>
      <w:bookmarkEnd w:id="94"/>
    </w:p>
    <w:tbl>
      <w:tblPr>
        <w:tblStyle w:val="TableGrid"/>
        <w:tblW w:w="14481" w:type="dxa"/>
        <w:tblInd w:w="-138"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Pr>
      <w:tblGrid>
        <w:gridCol w:w="2689"/>
        <w:gridCol w:w="397"/>
        <w:gridCol w:w="2551"/>
        <w:gridCol w:w="397"/>
        <w:gridCol w:w="2551"/>
        <w:gridCol w:w="397"/>
        <w:gridCol w:w="2551"/>
        <w:gridCol w:w="397"/>
        <w:gridCol w:w="2551"/>
      </w:tblGrid>
      <w:tr w:rsidR="00C04001" w:rsidRPr="0052578A" w14:paraId="756CC41A" w14:textId="77777777" w:rsidTr="00C04001">
        <w:trPr>
          <w:trHeight w:val="2154"/>
        </w:trPr>
        <w:tc>
          <w:tcPr>
            <w:tcW w:w="2689" w:type="dxa"/>
            <w:tcBorders>
              <w:bottom w:val="nil"/>
            </w:tcBorders>
            <w:vAlign w:val="center"/>
          </w:tcPr>
          <w:p w14:paraId="04D54807" w14:textId="77777777" w:rsidR="00C04001" w:rsidRPr="0052578A" w:rsidRDefault="00C04001" w:rsidP="00537971">
            <w:pPr>
              <w:jc w:val="center"/>
              <w:rPr>
                <w:b/>
                <w:bCs/>
                <w:sz w:val="36"/>
                <w:szCs w:val="40"/>
              </w:rPr>
            </w:pPr>
            <w:r>
              <w:rPr>
                <w:b/>
                <w:bCs/>
                <w:sz w:val="36"/>
                <w:szCs w:val="40"/>
              </w:rPr>
              <w:t>100 mL</w:t>
            </w:r>
          </w:p>
        </w:tc>
        <w:tc>
          <w:tcPr>
            <w:tcW w:w="397" w:type="dxa"/>
            <w:tcBorders>
              <w:top w:val="nil"/>
              <w:bottom w:val="nil"/>
            </w:tcBorders>
            <w:vAlign w:val="center"/>
          </w:tcPr>
          <w:p w14:paraId="0538F4C3" w14:textId="77777777" w:rsidR="00C04001" w:rsidRPr="0052578A" w:rsidRDefault="00C04001" w:rsidP="00537971">
            <w:pPr>
              <w:jc w:val="center"/>
              <w:rPr>
                <w:b/>
                <w:bCs/>
                <w:sz w:val="36"/>
                <w:szCs w:val="40"/>
              </w:rPr>
            </w:pPr>
          </w:p>
        </w:tc>
        <w:tc>
          <w:tcPr>
            <w:tcW w:w="2551" w:type="dxa"/>
            <w:tcBorders>
              <w:bottom w:val="nil"/>
            </w:tcBorders>
            <w:vAlign w:val="center"/>
          </w:tcPr>
          <w:p w14:paraId="75128380" w14:textId="77777777" w:rsidR="00C04001" w:rsidRPr="0052578A" w:rsidRDefault="00C04001" w:rsidP="00537971">
            <w:pPr>
              <w:jc w:val="center"/>
              <w:rPr>
                <w:b/>
                <w:bCs/>
                <w:sz w:val="36"/>
                <w:szCs w:val="40"/>
              </w:rPr>
            </w:pPr>
            <w:r>
              <w:rPr>
                <w:b/>
                <w:bCs/>
                <w:sz w:val="36"/>
                <w:szCs w:val="40"/>
              </w:rPr>
              <w:t>500 mL</w:t>
            </w:r>
          </w:p>
        </w:tc>
        <w:tc>
          <w:tcPr>
            <w:tcW w:w="397" w:type="dxa"/>
            <w:tcBorders>
              <w:top w:val="nil"/>
              <w:bottom w:val="nil"/>
            </w:tcBorders>
            <w:vAlign w:val="center"/>
          </w:tcPr>
          <w:p w14:paraId="624BBB36" w14:textId="77777777" w:rsidR="00C04001" w:rsidRPr="0052578A" w:rsidRDefault="00C04001" w:rsidP="00537971">
            <w:pPr>
              <w:jc w:val="center"/>
              <w:rPr>
                <w:b/>
                <w:bCs/>
                <w:sz w:val="36"/>
                <w:szCs w:val="40"/>
              </w:rPr>
            </w:pPr>
          </w:p>
        </w:tc>
        <w:tc>
          <w:tcPr>
            <w:tcW w:w="2551" w:type="dxa"/>
            <w:tcBorders>
              <w:bottom w:val="nil"/>
            </w:tcBorders>
            <w:vAlign w:val="center"/>
          </w:tcPr>
          <w:p w14:paraId="0E59EE3F" w14:textId="77777777" w:rsidR="00C04001" w:rsidRPr="0052578A" w:rsidRDefault="00C04001" w:rsidP="00537971">
            <w:pPr>
              <w:jc w:val="center"/>
              <w:rPr>
                <w:b/>
                <w:bCs/>
                <w:sz w:val="36"/>
                <w:szCs w:val="40"/>
              </w:rPr>
            </w:pPr>
            <w:r>
              <w:rPr>
                <w:b/>
                <w:bCs/>
                <w:sz w:val="36"/>
                <w:szCs w:val="40"/>
              </w:rPr>
              <w:t>1500 mL</w:t>
            </w:r>
          </w:p>
        </w:tc>
        <w:tc>
          <w:tcPr>
            <w:tcW w:w="397" w:type="dxa"/>
            <w:tcBorders>
              <w:top w:val="nil"/>
              <w:bottom w:val="nil"/>
            </w:tcBorders>
            <w:vAlign w:val="center"/>
          </w:tcPr>
          <w:p w14:paraId="2B15A262" w14:textId="77777777" w:rsidR="00C04001" w:rsidRPr="0052578A" w:rsidRDefault="00C04001" w:rsidP="00537971">
            <w:pPr>
              <w:jc w:val="center"/>
              <w:rPr>
                <w:b/>
                <w:bCs/>
                <w:sz w:val="36"/>
                <w:szCs w:val="40"/>
              </w:rPr>
            </w:pPr>
          </w:p>
        </w:tc>
        <w:tc>
          <w:tcPr>
            <w:tcW w:w="2551" w:type="dxa"/>
            <w:tcBorders>
              <w:bottom w:val="nil"/>
            </w:tcBorders>
            <w:vAlign w:val="center"/>
          </w:tcPr>
          <w:p w14:paraId="7803459E" w14:textId="77777777" w:rsidR="00C04001" w:rsidRPr="0052578A" w:rsidRDefault="00C04001" w:rsidP="00537971">
            <w:pPr>
              <w:jc w:val="center"/>
              <w:rPr>
                <w:b/>
                <w:bCs/>
                <w:sz w:val="36"/>
                <w:szCs w:val="40"/>
              </w:rPr>
            </w:pPr>
            <w:r>
              <w:rPr>
                <w:b/>
                <w:bCs/>
                <w:sz w:val="36"/>
                <w:szCs w:val="40"/>
              </w:rPr>
              <w:t>10 mL</w:t>
            </w:r>
          </w:p>
        </w:tc>
        <w:tc>
          <w:tcPr>
            <w:tcW w:w="397" w:type="dxa"/>
            <w:tcBorders>
              <w:top w:val="nil"/>
              <w:bottom w:val="nil"/>
            </w:tcBorders>
          </w:tcPr>
          <w:p w14:paraId="3092AB32" w14:textId="77777777" w:rsidR="00C04001" w:rsidRPr="0052578A" w:rsidRDefault="00C04001" w:rsidP="00537971">
            <w:pPr>
              <w:jc w:val="center"/>
              <w:rPr>
                <w:b/>
                <w:bCs/>
                <w:sz w:val="36"/>
                <w:szCs w:val="40"/>
              </w:rPr>
            </w:pPr>
          </w:p>
        </w:tc>
        <w:tc>
          <w:tcPr>
            <w:tcW w:w="2551" w:type="dxa"/>
            <w:tcBorders>
              <w:bottom w:val="nil"/>
            </w:tcBorders>
            <w:vAlign w:val="center"/>
          </w:tcPr>
          <w:p w14:paraId="05BE6D1E" w14:textId="77777777" w:rsidR="00C04001" w:rsidRPr="0052578A" w:rsidRDefault="00C04001" w:rsidP="00537971">
            <w:pPr>
              <w:jc w:val="center"/>
              <w:rPr>
                <w:b/>
                <w:bCs/>
                <w:sz w:val="36"/>
                <w:szCs w:val="40"/>
              </w:rPr>
            </w:pPr>
            <w:r>
              <w:rPr>
                <w:b/>
                <w:bCs/>
                <w:sz w:val="36"/>
                <w:szCs w:val="40"/>
              </w:rPr>
              <w:t>0.100 L</w:t>
            </w:r>
          </w:p>
        </w:tc>
      </w:tr>
      <w:tr w:rsidR="00C04001" w:rsidRPr="0052578A" w14:paraId="62DB6821" w14:textId="77777777" w:rsidTr="00C04001">
        <w:trPr>
          <w:trHeight w:val="283"/>
        </w:trPr>
        <w:tc>
          <w:tcPr>
            <w:tcW w:w="2689" w:type="dxa"/>
            <w:tcBorders>
              <w:left w:val="nil"/>
              <w:bottom w:val="single" w:sz="24" w:space="0" w:color="002664"/>
              <w:right w:val="nil"/>
            </w:tcBorders>
          </w:tcPr>
          <w:p w14:paraId="68AC2017" w14:textId="77777777" w:rsidR="00C04001" w:rsidRPr="0052578A" w:rsidRDefault="00C04001" w:rsidP="00537971">
            <w:pPr>
              <w:rPr>
                <w:b/>
                <w:bCs/>
                <w:sz w:val="2"/>
                <w:szCs w:val="2"/>
              </w:rPr>
            </w:pPr>
          </w:p>
        </w:tc>
        <w:tc>
          <w:tcPr>
            <w:tcW w:w="397" w:type="dxa"/>
            <w:tcBorders>
              <w:top w:val="nil"/>
              <w:left w:val="nil"/>
              <w:bottom w:val="nil"/>
              <w:right w:val="nil"/>
            </w:tcBorders>
          </w:tcPr>
          <w:p w14:paraId="2E57FBEE" w14:textId="77777777" w:rsidR="00C04001" w:rsidRPr="0052578A" w:rsidRDefault="00C04001" w:rsidP="00537971">
            <w:pPr>
              <w:rPr>
                <w:b/>
                <w:bCs/>
                <w:sz w:val="2"/>
                <w:szCs w:val="2"/>
              </w:rPr>
            </w:pPr>
          </w:p>
        </w:tc>
        <w:tc>
          <w:tcPr>
            <w:tcW w:w="2551" w:type="dxa"/>
            <w:tcBorders>
              <w:left w:val="nil"/>
              <w:bottom w:val="single" w:sz="24" w:space="0" w:color="002664"/>
              <w:right w:val="nil"/>
            </w:tcBorders>
          </w:tcPr>
          <w:p w14:paraId="0068B0AF" w14:textId="77777777" w:rsidR="00C04001" w:rsidRPr="0052578A" w:rsidRDefault="00C04001" w:rsidP="00537971">
            <w:pPr>
              <w:rPr>
                <w:b/>
                <w:bCs/>
                <w:sz w:val="2"/>
                <w:szCs w:val="2"/>
              </w:rPr>
            </w:pPr>
          </w:p>
        </w:tc>
        <w:tc>
          <w:tcPr>
            <w:tcW w:w="397" w:type="dxa"/>
            <w:tcBorders>
              <w:top w:val="nil"/>
              <w:left w:val="nil"/>
              <w:bottom w:val="nil"/>
              <w:right w:val="nil"/>
            </w:tcBorders>
          </w:tcPr>
          <w:p w14:paraId="4B4EC72C" w14:textId="77777777" w:rsidR="00C04001" w:rsidRPr="0052578A" w:rsidRDefault="00C04001" w:rsidP="00537971">
            <w:pPr>
              <w:rPr>
                <w:b/>
                <w:bCs/>
                <w:sz w:val="2"/>
                <w:szCs w:val="2"/>
              </w:rPr>
            </w:pPr>
          </w:p>
        </w:tc>
        <w:tc>
          <w:tcPr>
            <w:tcW w:w="2551" w:type="dxa"/>
            <w:tcBorders>
              <w:left w:val="nil"/>
              <w:bottom w:val="single" w:sz="24" w:space="0" w:color="002664"/>
              <w:right w:val="nil"/>
            </w:tcBorders>
          </w:tcPr>
          <w:p w14:paraId="283BB329" w14:textId="77777777" w:rsidR="00C04001" w:rsidRPr="0052578A" w:rsidRDefault="00C04001" w:rsidP="00537971">
            <w:pPr>
              <w:rPr>
                <w:b/>
                <w:bCs/>
                <w:sz w:val="2"/>
                <w:szCs w:val="2"/>
              </w:rPr>
            </w:pPr>
          </w:p>
        </w:tc>
        <w:tc>
          <w:tcPr>
            <w:tcW w:w="397" w:type="dxa"/>
            <w:tcBorders>
              <w:top w:val="nil"/>
              <w:left w:val="nil"/>
              <w:bottom w:val="nil"/>
              <w:right w:val="nil"/>
            </w:tcBorders>
          </w:tcPr>
          <w:p w14:paraId="1554FB65" w14:textId="77777777" w:rsidR="00C04001" w:rsidRPr="0052578A" w:rsidRDefault="00C04001" w:rsidP="00537971">
            <w:pPr>
              <w:rPr>
                <w:b/>
                <w:bCs/>
                <w:sz w:val="2"/>
                <w:szCs w:val="2"/>
              </w:rPr>
            </w:pPr>
          </w:p>
        </w:tc>
        <w:tc>
          <w:tcPr>
            <w:tcW w:w="2551" w:type="dxa"/>
            <w:tcBorders>
              <w:left w:val="nil"/>
              <w:bottom w:val="single" w:sz="24" w:space="0" w:color="002664"/>
              <w:right w:val="nil"/>
            </w:tcBorders>
          </w:tcPr>
          <w:p w14:paraId="783D20D0" w14:textId="77777777" w:rsidR="00C04001" w:rsidRPr="0052578A" w:rsidRDefault="00C04001" w:rsidP="00537971">
            <w:pPr>
              <w:rPr>
                <w:b/>
                <w:bCs/>
                <w:sz w:val="2"/>
                <w:szCs w:val="2"/>
              </w:rPr>
            </w:pPr>
          </w:p>
        </w:tc>
        <w:tc>
          <w:tcPr>
            <w:tcW w:w="397" w:type="dxa"/>
            <w:tcBorders>
              <w:top w:val="nil"/>
              <w:left w:val="nil"/>
              <w:bottom w:val="nil"/>
              <w:right w:val="nil"/>
            </w:tcBorders>
          </w:tcPr>
          <w:p w14:paraId="5C20C492" w14:textId="77777777" w:rsidR="00C04001" w:rsidRPr="0052578A" w:rsidRDefault="00C04001" w:rsidP="00537971">
            <w:pPr>
              <w:rPr>
                <w:b/>
                <w:bCs/>
                <w:sz w:val="2"/>
                <w:szCs w:val="2"/>
              </w:rPr>
            </w:pPr>
          </w:p>
        </w:tc>
        <w:tc>
          <w:tcPr>
            <w:tcW w:w="2551" w:type="dxa"/>
            <w:tcBorders>
              <w:left w:val="nil"/>
              <w:bottom w:val="single" w:sz="24" w:space="0" w:color="002664"/>
              <w:right w:val="nil"/>
            </w:tcBorders>
          </w:tcPr>
          <w:p w14:paraId="7021FC5D" w14:textId="77777777" w:rsidR="00C04001" w:rsidRPr="0052578A" w:rsidRDefault="00C04001" w:rsidP="00537971">
            <w:pPr>
              <w:rPr>
                <w:b/>
                <w:bCs/>
                <w:sz w:val="2"/>
                <w:szCs w:val="2"/>
              </w:rPr>
            </w:pPr>
          </w:p>
        </w:tc>
      </w:tr>
      <w:tr w:rsidR="00C04001" w:rsidRPr="0052578A" w14:paraId="6C22C2ED" w14:textId="77777777" w:rsidTr="00C04001">
        <w:trPr>
          <w:trHeight w:val="2080"/>
        </w:trPr>
        <w:tc>
          <w:tcPr>
            <w:tcW w:w="2689" w:type="dxa"/>
            <w:tcBorders>
              <w:bottom w:val="single" w:sz="24" w:space="0" w:color="002664"/>
            </w:tcBorders>
            <w:vAlign w:val="center"/>
          </w:tcPr>
          <w:p w14:paraId="1636AD02" w14:textId="77777777" w:rsidR="00C04001" w:rsidRPr="0052578A" w:rsidRDefault="00C04001" w:rsidP="00537971">
            <w:pPr>
              <w:jc w:val="center"/>
              <w:rPr>
                <w:b/>
                <w:bCs/>
                <w:sz w:val="36"/>
                <w:szCs w:val="40"/>
              </w:rPr>
            </w:pPr>
            <w:r>
              <w:rPr>
                <w:b/>
                <w:bCs/>
                <w:sz w:val="36"/>
                <w:szCs w:val="40"/>
              </w:rPr>
              <w:t>1000 mL</w:t>
            </w:r>
          </w:p>
        </w:tc>
        <w:tc>
          <w:tcPr>
            <w:tcW w:w="397" w:type="dxa"/>
            <w:tcBorders>
              <w:top w:val="nil"/>
              <w:bottom w:val="nil"/>
            </w:tcBorders>
            <w:vAlign w:val="center"/>
          </w:tcPr>
          <w:p w14:paraId="4A97D23C" w14:textId="77777777" w:rsidR="00C04001" w:rsidRPr="0052578A" w:rsidRDefault="00C04001" w:rsidP="00537971">
            <w:pPr>
              <w:jc w:val="center"/>
              <w:rPr>
                <w:b/>
                <w:bCs/>
                <w:sz w:val="36"/>
                <w:szCs w:val="40"/>
              </w:rPr>
            </w:pPr>
          </w:p>
        </w:tc>
        <w:tc>
          <w:tcPr>
            <w:tcW w:w="2551" w:type="dxa"/>
            <w:tcBorders>
              <w:bottom w:val="single" w:sz="24" w:space="0" w:color="002664"/>
            </w:tcBorders>
            <w:vAlign w:val="center"/>
          </w:tcPr>
          <w:p w14:paraId="3D691D97" w14:textId="77777777" w:rsidR="00C04001" w:rsidRPr="0052578A" w:rsidRDefault="00C04001" w:rsidP="00537971">
            <w:pPr>
              <w:jc w:val="center"/>
              <w:rPr>
                <w:b/>
                <w:bCs/>
                <w:sz w:val="36"/>
                <w:szCs w:val="40"/>
              </w:rPr>
            </w:pPr>
            <w:r>
              <w:rPr>
                <w:b/>
                <w:bCs/>
                <w:sz w:val="36"/>
                <w:szCs w:val="40"/>
              </w:rPr>
              <w:t>250 mL</w:t>
            </w:r>
          </w:p>
        </w:tc>
        <w:tc>
          <w:tcPr>
            <w:tcW w:w="397" w:type="dxa"/>
            <w:tcBorders>
              <w:top w:val="nil"/>
              <w:bottom w:val="nil"/>
            </w:tcBorders>
            <w:vAlign w:val="center"/>
          </w:tcPr>
          <w:p w14:paraId="04A102E0" w14:textId="77777777" w:rsidR="00C04001" w:rsidRPr="0052578A" w:rsidRDefault="00C04001" w:rsidP="00537971">
            <w:pPr>
              <w:jc w:val="center"/>
              <w:rPr>
                <w:b/>
                <w:bCs/>
                <w:sz w:val="36"/>
                <w:szCs w:val="40"/>
              </w:rPr>
            </w:pPr>
          </w:p>
        </w:tc>
        <w:tc>
          <w:tcPr>
            <w:tcW w:w="2551" w:type="dxa"/>
            <w:tcBorders>
              <w:bottom w:val="single" w:sz="24" w:space="0" w:color="002664"/>
            </w:tcBorders>
            <w:vAlign w:val="center"/>
          </w:tcPr>
          <w:p w14:paraId="2FF7F6C3" w14:textId="77777777" w:rsidR="00C04001" w:rsidRPr="0052578A" w:rsidRDefault="00C04001" w:rsidP="00537971">
            <w:pPr>
              <w:jc w:val="center"/>
              <w:rPr>
                <w:b/>
                <w:bCs/>
                <w:sz w:val="36"/>
                <w:szCs w:val="40"/>
              </w:rPr>
            </w:pPr>
            <w:r>
              <w:rPr>
                <w:b/>
                <w:bCs/>
                <w:sz w:val="36"/>
                <w:szCs w:val="40"/>
              </w:rPr>
              <w:t>1 L</w:t>
            </w:r>
          </w:p>
        </w:tc>
        <w:tc>
          <w:tcPr>
            <w:tcW w:w="397" w:type="dxa"/>
            <w:tcBorders>
              <w:top w:val="nil"/>
              <w:bottom w:val="nil"/>
            </w:tcBorders>
            <w:vAlign w:val="center"/>
          </w:tcPr>
          <w:p w14:paraId="56C250D5" w14:textId="77777777" w:rsidR="00C04001" w:rsidRPr="0052578A" w:rsidRDefault="00C04001" w:rsidP="00537971">
            <w:pPr>
              <w:jc w:val="center"/>
              <w:rPr>
                <w:b/>
                <w:bCs/>
                <w:sz w:val="36"/>
                <w:szCs w:val="40"/>
              </w:rPr>
            </w:pPr>
          </w:p>
        </w:tc>
        <w:tc>
          <w:tcPr>
            <w:tcW w:w="2551" w:type="dxa"/>
            <w:tcBorders>
              <w:bottom w:val="single" w:sz="24" w:space="0" w:color="002664"/>
            </w:tcBorders>
            <w:vAlign w:val="center"/>
          </w:tcPr>
          <w:p w14:paraId="77A3EBD8" w14:textId="77777777" w:rsidR="00C04001" w:rsidRPr="0052578A" w:rsidRDefault="00C04001" w:rsidP="00537971">
            <w:pPr>
              <w:jc w:val="center"/>
              <w:rPr>
                <w:b/>
                <w:bCs/>
                <w:sz w:val="36"/>
                <w:szCs w:val="40"/>
              </w:rPr>
            </w:pPr>
            <w:r>
              <w:rPr>
                <w:b/>
                <w:bCs/>
                <w:sz w:val="36"/>
                <w:szCs w:val="40"/>
              </w:rPr>
              <w:t>2000 mL</w:t>
            </w:r>
          </w:p>
        </w:tc>
        <w:tc>
          <w:tcPr>
            <w:tcW w:w="397" w:type="dxa"/>
            <w:tcBorders>
              <w:top w:val="nil"/>
              <w:bottom w:val="nil"/>
            </w:tcBorders>
          </w:tcPr>
          <w:p w14:paraId="669BAFF5" w14:textId="77777777" w:rsidR="00C04001" w:rsidRPr="0052578A" w:rsidRDefault="00C04001" w:rsidP="00537971">
            <w:pPr>
              <w:jc w:val="center"/>
              <w:rPr>
                <w:b/>
                <w:bCs/>
                <w:sz w:val="36"/>
                <w:szCs w:val="40"/>
              </w:rPr>
            </w:pPr>
          </w:p>
        </w:tc>
        <w:tc>
          <w:tcPr>
            <w:tcW w:w="2551" w:type="dxa"/>
            <w:tcBorders>
              <w:bottom w:val="single" w:sz="24" w:space="0" w:color="002664"/>
            </w:tcBorders>
            <w:vAlign w:val="center"/>
          </w:tcPr>
          <w:p w14:paraId="7DBA38D2" w14:textId="77777777" w:rsidR="00C04001" w:rsidRPr="0052578A" w:rsidRDefault="00C04001" w:rsidP="00537971">
            <w:pPr>
              <w:jc w:val="center"/>
              <w:rPr>
                <w:b/>
                <w:bCs/>
                <w:sz w:val="36"/>
                <w:szCs w:val="40"/>
              </w:rPr>
            </w:pPr>
            <w:r>
              <w:rPr>
                <w:b/>
                <w:bCs/>
                <w:sz w:val="36"/>
                <w:szCs w:val="40"/>
              </w:rPr>
              <w:t>1.000 L</w:t>
            </w:r>
          </w:p>
        </w:tc>
      </w:tr>
      <w:tr w:rsidR="00C04001" w:rsidRPr="0052578A" w14:paraId="06F8BC73" w14:textId="77777777" w:rsidTr="00C04001">
        <w:trPr>
          <w:trHeight w:val="283"/>
        </w:trPr>
        <w:tc>
          <w:tcPr>
            <w:tcW w:w="2689" w:type="dxa"/>
            <w:tcBorders>
              <w:left w:val="nil"/>
              <w:right w:val="nil"/>
            </w:tcBorders>
            <w:vAlign w:val="center"/>
          </w:tcPr>
          <w:p w14:paraId="0C9CFB02" w14:textId="77777777" w:rsidR="00C04001" w:rsidRPr="0052578A" w:rsidRDefault="00C04001" w:rsidP="00537971">
            <w:pPr>
              <w:rPr>
                <w:b/>
                <w:bCs/>
                <w:sz w:val="2"/>
                <w:szCs w:val="4"/>
              </w:rPr>
            </w:pPr>
          </w:p>
        </w:tc>
        <w:tc>
          <w:tcPr>
            <w:tcW w:w="397" w:type="dxa"/>
            <w:tcBorders>
              <w:top w:val="nil"/>
              <w:left w:val="nil"/>
              <w:bottom w:val="nil"/>
              <w:right w:val="nil"/>
            </w:tcBorders>
            <w:vAlign w:val="center"/>
          </w:tcPr>
          <w:p w14:paraId="7D562768" w14:textId="77777777" w:rsidR="00C04001" w:rsidRPr="0052578A" w:rsidRDefault="00C04001" w:rsidP="00537971">
            <w:pPr>
              <w:rPr>
                <w:b/>
                <w:bCs/>
                <w:sz w:val="2"/>
                <w:szCs w:val="4"/>
              </w:rPr>
            </w:pPr>
          </w:p>
        </w:tc>
        <w:tc>
          <w:tcPr>
            <w:tcW w:w="2551" w:type="dxa"/>
            <w:tcBorders>
              <w:left w:val="nil"/>
              <w:right w:val="nil"/>
            </w:tcBorders>
            <w:vAlign w:val="center"/>
          </w:tcPr>
          <w:p w14:paraId="6D32BD03" w14:textId="77777777" w:rsidR="00C04001" w:rsidRPr="0052578A" w:rsidRDefault="00C04001" w:rsidP="00537971">
            <w:pPr>
              <w:rPr>
                <w:b/>
                <w:bCs/>
                <w:sz w:val="2"/>
                <w:szCs w:val="4"/>
              </w:rPr>
            </w:pPr>
          </w:p>
        </w:tc>
        <w:tc>
          <w:tcPr>
            <w:tcW w:w="397" w:type="dxa"/>
            <w:tcBorders>
              <w:top w:val="nil"/>
              <w:left w:val="nil"/>
              <w:bottom w:val="nil"/>
              <w:right w:val="nil"/>
            </w:tcBorders>
            <w:vAlign w:val="center"/>
          </w:tcPr>
          <w:p w14:paraId="4E89FC39" w14:textId="77777777" w:rsidR="00C04001" w:rsidRPr="0052578A" w:rsidRDefault="00C04001" w:rsidP="00537971">
            <w:pPr>
              <w:rPr>
                <w:b/>
                <w:bCs/>
                <w:sz w:val="2"/>
                <w:szCs w:val="4"/>
              </w:rPr>
            </w:pPr>
          </w:p>
        </w:tc>
        <w:tc>
          <w:tcPr>
            <w:tcW w:w="2551" w:type="dxa"/>
            <w:tcBorders>
              <w:left w:val="nil"/>
              <w:right w:val="nil"/>
            </w:tcBorders>
            <w:vAlign w:val="center"/>
          </w:tcPr>
          <w:p w14:paraId="1E9DF259" w14:textId="77777777" w:rsidR="00C04001" w:rsidRPr="0052578A" w:rsidRDefault="00C04001" w:rsidP="00537971">
            <w:pPr>
              <w:rPr>
                <w:b/>
                <w:bCs/>
                <w:sz w:val="2"/>
                <w:szCs w:val="4"/>
              </w:rPr>
            </w:pPr>
          </w:p>
        </w:tc>
        <w:tc>
          <w:tcPr>
            <w:tcW w:w="397" w:type="dxa"/>
            <w:tcBorders>
              <w:top w:val="nil"/>
              <w:left w:val="nil"/>
              <w:bottom w:val="nil"/>
              <w:right w:val="nil"/>
            </w:tcBorders>
            <w:vAlign w:val="center"/>
          </w:tcPr>
          <w:p w14:paraId="2C66F96E" w14:textId="77777777" w:rsidR="00C04001" w:rsidRPr="0052578A" w:rsidRDefault="00C04001" w:rsidP="00537971">
            <w:pPr>
              <w:rPr>
                <w:b/>
                <w:bCs/>
                <w:sz w:val="2"/>
                <w:szCs w:val="4"/>
              </w:rPr>
            </w:pPr>
          </w:p>
        </w:tc>
        <w:tc>
          <w:tcPr>
            <w:tcW w:w="2551" w:type="dxa"/>
            <w:tcBorders>
              <w:left w:val="nil"/>
              <w:right w:val="nil"/>
            </w:tcBorders>
            <w:vAlign w:val="center"/>
          </w:tcPr>
          <w:p w14:paraId="057BB42D" w14:textId="77777777" w:rsidR="00C04001" w:rsidRPr="0052578A" w:rsidRDefault="00C04001" w:rsidP="00537971">
            <w:pPr>
              <w:rPr>
                <w:b/>
                <w:bCs/>
                <w:sz w:val="2"/>
                <w:szCs w:val="4"/>
              </w:rPr>
            </w:pPr>
          </w:p>
        </w:tc>
        <w:tc>
          <w:tcPr>
            <w:tcW w:w="397" w:type="dxa"/>
            <w:tcBorders>
              <w:top w:val="nil"/>
              <w:left w:val="nil"/>
              <w:bottom w:val="nil"/>
              <w:right w:val="nil"/>
            </w:tcBorders>
          </w:tcPr>
          <w:p w14:paraId="75BBD333" w14:textId="77777777" w:rsidR="00C04001" w:rsidRPr="0052578A" w:rsidRDefault="00C04001" w:rsidP="00537971">
            <w:pPr>
              <w:rPr>
                <w:b/>
                <w:bCs/>
                <w:sz w:val="2"/>
                <w:szCs w:val="4"/>
              </w:rPr>
            </w:pPr>
          </w:p>
        </w:tc>
        <w:tc>
          <w:tcPr>
            <w:tcW w:w="2551" w:type="dxa"/>
            <w:tcBorders>
              <w:left w:val="nil"/>
              <w:right w:val="nil"/>
            </w:tcBorders>
            <w:vAlign w:val="center"/>
          </w:tcPr>
          <w:p w14:paraId="41A235DA" w14:textId="77777777" w:rsidR="00C04001" w:rsidRPr="0052578A" w:rsidRDefault="00C04001" w:rsidP="00537971">
            <w:pPr>
              <w:rPr>
                <w:b/>
                <w:bCs/>
                <w:sz w:val="2"/>
                <w:szCs w:val="4"/>
              </w:rPr>
            </w:pPr>
          </w:p>
        </w:tc>
      </w:tr>
      <w:tr w:rsidR="00C04001" w:rsidRPr="0052578A" w14:paraId="47528EE4" w14:textId="77777777" w:rsidTr="00C04001">
        <w:trPr>
          <w:trHeight w:val="2121"/>
        </w:trPr>
        <w:tc>
          <w:tcPr>
            <w:tcW w:w="2689" w:type="dxa"/>
            <w:tcBorders>
              <w:bottom w:val="single" w:sz="24" w:space="0" w:color="022664"/>
            </w:tcBorders>
            <w:vAlign w:val="center"/>
          </w:tcPr>
          <w:p w14:paraId="0F622980" w14:textId="77777777" w:rsidR="00C04001" w:rsidRPr="0052578A" w:rsidRDefault="00C04001" w:rsidP="00537971">
            <w:pPr>
              <w:jc w:val="center"/>
              <w:rPr>
                <w:b/>
                <w:bCs/>
                <w:sz w:val="36"/>
                <w:szCs w:val="40"/>
              </w:rPr>
            </w:pPr>
            <w:r>
              <w:rPr>
                <w:b/>
                <w:bCs/>
                <w:sz w:val="36"/>
                <w:szCs w:val="40"/>
              </w:rPr>
              <w:t>700 mL</w:t>
            </w:r>
          </w:p>
        </w:tc>
        <w:tc>
          <w:tcPr>
            <w:tcW w:w="397" w:type="dxa"/>
            <w:tcBorders>
              <w:top w:val="nil"/>
              <w:bottom w:val="nil"/>
            </w:tcBorders>
            <w:vAlign w:val="center"/>
          </w:tcPr>
          <w:p w14:paraId="43DEBCEF" w14:textId="77777777" w:rsidR="00C04001" w:rsidRPr="0052578A" w:rsidRDefault="00C04001" w:rsidP="00537971">
            <w:pPr>
              <w:jc w:val="center"/>
              <w:rPr>
                <w:b/>
                <w:bCs/>
              </w:rPr>
            </w:pPr>
          </w:p>
        </w:tc>
        <w:tc>
          <w:tcPr>
            <w:tcW w:w="2551" w:type="dxa"/>
            <w:tcBorders>
              <w:bottom w:val="single" w:sz="24" w:space="0" w:color="022664"/>
            </w:tcBorders>
            <w:vAlign w:val="center"/>
          </w:tcPr>
          <w:p w14:paraId="530307D2" w14:textId="77777777" w:rsidR="00C04001" w:rsidRPr="0052578A" w:rsidRDefault="00C04001" w:rsidP="00537971">
            <w:pPr>
              <w:jc w:val="center"/>
              <w:rPr>
                <w:b/>
                <w:bCs/>
                <w:sz w:val="36"/>
                <w:szCs w:val="40"/>
              </w:rPr>
            </w:pPr>
            <w:r>
              <w:rPr>
                <w:b/>
                <w:bCs/>
                <w:sz w:val="36"/>
                <w:szCs w:val="40"/>
              </w:rPr>
              <w:t>3 quarters of a litre</w:t>
            </w:r>
          </w:p>
        </w:tc>
        <w:tc>
          <w:tcPr>
            <w:tcW w:w="397" w:type="dxa"/>
            <w:tcBorders>
              <w:top w:val="nil"/>
              <w:bottom w:val="nil"/>
            </w:tcBorders>
            <w:vAlign w:val="center"/>
          </w:tcPr>
          <w:p w14:paraId="364FEBD1" w14:textId="77777777" w:rsidR="00C04001" w:rsidRPr="0052578A" w:rsidRDefault="00C04001" w:rsidP="00537971">
            <w:pPr>
              <w:jc w:val="center"/>
              <w:rPr>
                <w:b/>
                <w:bCs/>
                <w:sz w:val="36"/>
                <w:szCs w:val="40"/>
              </w:rPr>
            </w:pPr>
          </w:p>
        </w:tc>
        <w:tc>
          <w:tcPr>
            <w:tcW w:w="2551" w:type="dxa"/>
            <w:tcBorders>
              <w:bottom w:val="single" w:sz="24" w:space="0" w:color="022664"/>
            </w:tcBorders>
            <w:vAlign w:val="center"/>
          </w:tcPr>
          <w:p w14:paraId="33167350" w14:textId="77777777" w:rsidR="00C04001" w:rsidRPr="0052578A" w:rsidRDefault="00C04001" w:rsidP="00537971">
            <w:pPr>
              <w:jc w:val="center"/>
              <w:rPr>
                <w:b/>
                <w:bCs/>
                <w:sz w:val="36"/>
                <w:szCs w:val="40"/>
              </w:rPr>
            </w:pPr>
            <w:r>
              <w:rPr>
                <w:b/>
                <w:bCs/>
                <w:sz w:val="36"/>
                <w:szCs w:val="40"/>
              </w:rPr>
              <w:t>1.5 litres</w:t>
            </w:r>
          </w:p>
        </w:tc>
        <w:tc>
          <w:tcPr>
            <w:tcW w:w="397" w:type="dxa"/>
            <w:tcBorders>
              <w:top w:val="nil"/>
              <w:bottom w:val="nil"/>
            </w:tcBorders>
            <w:vAlign w:val="center"/>
          </w:tcPr>
          <w:p w14:paraId="7F529B5A" w14:textId="77777777" w:rsidR="00C04001" w:rsidRPr="0052578A" w:rsidRDefault="00C04001" w:rsidP="00537971">
            <w:pPr>
              <w:jc w:val="center"/>
              <w:rPr>
                <w:b/>
                <w:bCs/>
                <w:sz w:val="36"/>
                <w:szCs w:val="40"/>
              </w:rPr>
            </w:pPr>
          </w:p>
        </w:tc>
        <w:tc>
          <w:tcPr>
            <w:tcW w:w="2551" w:type="dxa"/>
            <w:tcBorders>
              <w:bottom w:val="single" w:sz="24" w:space="0" w:color="022664"/>
            </w:tcBorders>
            <w:vAlign w:val="center"/>
          </w:tcPr>
          <w:p w14:paraId="1F1EBCFD" w14:textId="77777777" w:rsidR="00C04001" w:rsidRPr="0052578A" w:rsidRDefault="00C04001" w:rsidP="00537971">
            <w:pPr>
              <w:jc w:val="center"/>
              <w:rPr>
                <w:b/>
                <w:bCs/>
                <w:sz w:val="36"/>
                <w:szCs w:val="40"/>
              </w:rPr>
            </w:pPr>
            <w:r>
              <w:rPr>
                <w:b/>
                <w:bCs/>
                <w:sz w:val="36"/>
                <w:szCs w:val="40"/>
              </w:rPr>
              <w:t>Half a litre</w:t>
            </w:r>
          </w:p>
        </w:tc>
        <w:tc>
          <w:tcPr>
            <w:tcW w:w="397" w:type="dxa"/>
            <w:tcBorders>
              <w:top w:val="nil"/>
              <w:bottom w:val="nil"/>
            </w:tcBorders>
          </w:tcPr>
          <w:p w14:paraId="794501F6" w14:textId="77777777" w:rsidR="00C04001" w:rsidRPr="0052578A" w:rsidRDefault="00C04001" w:rsidP="00537971">
            <w:pPr>
              <w:jc w:val="center"/>
              <w:rPr>
                <w:b/>
                <w:bCs/>
                <w:sz w:val="36"/>
                <w:szCs w:val="40"/>
              </w:rPr>
            </w:pPr>
          </w:p>
        </w:tc>
        <w:tc>
          <w:tcPr>
            <w:tcW w:w="2551" w:type="dxa"/>
            <w:tcBorders>
              <w:bottom w:val="single" w:sz="24" w:space="0" w:color="022664"/>
            </w:tcBorders>
            <w:vAlign w:val="center"/>
          </w:tcPr>
          <w:p w14:paraId="67692237" w14:textId="77777777" w:rsidR="00C04001" w:rsidRPr="0052578A" w:rsidRDefault="00C04001" w:rsidP="00537971">
            <w:pPr>
              <w:jc w:val="center"/>
              <w:rPr>
                <w:b/>
                <w:bCs/>
                <w:sz w:val="36"/>
                <w:szCs w:val="40"/>
              </w:rPr>
            </w:pPr>
            <w:r>
              <w:rPr>
                <w:b/>
                <w:bCs/>
                <w:sz w:val="36"/>
                <w:szCs w:val="40"/>
              </w:rPr>
              <w:t>0.750 L</w:t>
            </w:r>
          </w:p>
        </w:tc>
      </w:tr>
    </w:tbl>
    <w:p w14:paraId="5E928B85" w14:textId="77777777" w:rsidR="0071512D" w:rsidRDefault="0071512D" w:rsidP="00F80689">
      <w:pPr>
        <w:rPr>
          <w:rStyle w:val="CommentReference"/>
        </w:rPr>
      </w:pPr>
      <w:r>
        <w:rPr>
          <w:rStyle w:val="CommentReference"/>
        </w:rPr>
        <w:br w:type="page"/>
      </w:r>
    </w:p>
    <w:tbl>
      <w:tblPr>
        <w:tblStyle w:val="TableGrid"/>
        <w:tblW w:w="1434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Pr>
      <w:tblGrid>
        <w:gridCol w:w="2551"/>
        <w:gridCol w:w="397"/>
        <w:gridCol w:w="2551"/>
        <w:gridCol w:w="397"/>
        <w:gridCol w:w="2551"/>
        <w:gridCol w:w="397"/>
        <w:gridCol w:w="2551"/>
        <w:gridCol w:w="397"/>
        <w:gridCol w:w="2551"/>
      </w:tblGrid>
      <w:tr w:rsidR="00C04001" w:rsidRPr="0052578A" w14:paraId="4ACB1EEC" w14:textId="77777777" w:rsidTr="00537971">
        <w:trPr>
          <w:trHeight w:val="2154"/>
        </w:trPr>
        <w:tc>
          <w:tcPr>
            <w:tcW w:w="2551" w:type="dxa"/>
            <w:tcBorders>
              <w:bottom w:val="nil"/>
            </w:tcBorders>
            <w:vAlign w:val="center"/>
          </w:tcPr>
          <w:p w14:paraId="7DEB9C9C" w14:textId="77777777" w:rsidR="00C04001" w:rsidRPr="0052578A" w:rsidRDefault="00C04001" w:rsidP="00537971">
            <w:pPr>
              <w:jc w:val="center"/>
              <w:rPr>
                <w:b/>
                <w:bCs/>
                <w:sz w:val="36"/>
                <w:szCs w:val="40"/>
              </w:rPr>
            </w:pPr>
            <w:r>
              <w:rPr>
                <w:b/>
                <w:bCs/>
                <w:sz w:val="36"/>
                <w:szCs w:val="40"/>
              </w:rPr>
              <w:lastRenderedPageBreak/>
              <w:t>18 mL</w:t>
            </w:r>
          </w:p>
        </w:tc>
        <w:tc>
          <w:tcPr>
            <w:tcW w:w="397" w:type="dxa"/>
            <w:tcBorders>
              <w:top w:val="nil"/>
              <w:bottom w:val="nil"/>
            </w:tcBorders>
            <w:vAlign w:val="center"/>
          </w:tcPr>
          <w:p w14:paraId="52E404B5" w14:textId="77777777" w:rsidR="00C04001" w:rsidRPr="0052578A" w:rsidRDefault="00C04001" w:rsidP="00537971">
            <w:pPr>
              <w:jc w:val="center"/>
              <w:rPr>
                <w:b/>
                <w:bCs/>
                <w:sz w:val="36"/>
                <w:szCs w:val="40"/>
              </w:rPr>
            </w:pPr>
          </w:p>
        </w:tc>
        <w:tc>
          <w:tcPr>
            <w:tcW w:w="2551" w:type="dxa"/>
            <w:tcBorders>
              <w:bottom w:val="nil"/>
            </w:tcBorders>
            <w:vAlign w:val="center"/>
          </w:tcPr>
          <w:p w14:paraId="10956D4C" w14:textId="77777777" w:rsidR="00C04001" w:rsidRPr="0052578A" w:rsidRDefault="00C04001" w:rsidP="00537971">
            <w:pPr>
              <w:jc w:val="center"/>
              <w:rPr>
                <w:b/>
                <w:bCs/>
                <w:sz w:val="36"/>
                <w:szCs w:val="40"/>
              </w:rPr>
            </w:pPr>
            <w:r>
              <w:rPr>
                <w:b/>
                <w:bCs/>
                <w:sz w:val="36"/>
                <w:szCs w:val="40"/>
              </w:rPr>
              <w:t>3 litres</w:t>
            </w:r>
          </w:p>
        </w:tc>
        <w:tc>
          <w:tcPr>
            <w:tcW w:w="397" w:type="dxa"/>
            <w:tcBorders>
              <w:top w:val="nil"/>
              <w:bottom w:val="nil"/>
            </w:tcBorders>
            <w:vAlign w:val="center"/>
          </w:tcPr>
          <w:p w14:paraId="4F8EB268" w14:textId="77777777" w:rsidR="00C04001" w:rsidRPr="0052578A" w:rsidRDefault="00C04001" w:rsidP="00537971">
            <w:pPr>
              <w:jc w:val="center"/>
              <w:rPr>
                <w:b/>
                <w:bCs/>
                <w:sz w:val="36"/>
                <w:szCs w:val="40"/>
              </w:rPr>
            </w:pPr>
          </w:p>
        </w:tc>
        <w:tc>
          <w:tcPr>
            <w:tcW w:w="2551" w:type="dxa"/>
            <w:tcBorders>
              <w:bottom w:val="nil"/>
            </w:tcBorders>
            <w:vAlign w:val="center"/>
          </w:tcPr>
          <w:p w14:paraId="305F29A8" w14:textId="77777777" w:rsidR="00C04001" w:rsidRPr="0052578A" w:rsidRDefault="00C04001" w:rsidP="00537971">
            <w:pPr>
              <w:jc w:val="center"/>
              <w:rPr>
                <w:b/>
                <w:bCs/>
                <w:sz w:val="36"/>
                <w:szCs w:val="40"/>
              </w:rPr>
            </w:pPr>
            <w:r>
              <w:rPr>
                <w:b/>
                <w:bCs/>
                <w:sz w:val="36"/>
                <w:szCs w:val="40"/>
              </w:rPr>
              <w:t>3 cups</w:t>
            </w:r>
          </w:p>
        </w:tc>
        <w:tc>
          <w:tcPr>
            <w:tcW w:w="397" w:type="dxa"/>
            <w:tcBorders>
              <w:top w:val="nil"/>
              <w:bottom w:val="nil"/>
            </w:tcBorders>
            <w:vAlign w:val="center"/>
          </w:tcPr>
          <w:p w14:paraId="4DCDDEC2" w14:textId="77777777" w:rsidR="00C04001" w:rsidRPr="0052578A" w:rsidRDefault="00C04001" w:rsidP="00537971">
            <w:pPr>
              <w:jc w:val="center"/>
              <w:rPr>
                <w:b/>
                <w:bCs/>
                <w:sz w:val="36"/>
                <w:szCs w:val="40"/>
              </w:rPr>
            </w:pPr>
          </w:p>
        </w:tc>
        <w:tc>
          <w:tcPr>
            <w:tcW w:w="2551" w:type="dxa"/>
            <w:tcBorders>
              <w:bottom w:val="nil"/>
            </w:tcBorders>
            <w:vAlign w:val="center"/>
          </w:tcPr>
          <w:p w14:paraId="6DE79250" w14:textId="77777777" w:rsidR="00C04001" w:rsidRPr="0052578A" w:rsidRDefault="00C04001" w:rsidP="00537971">
            <w:pPr>
              <w:jc w:val="center"/>
              <w:rPr>
                <w:b/>
                <w:bCs/>
                <w:sz w:val="36"/>
                <w:szCs w:val="40"/>
              </w:rPr>
            </w:pPr>
            <w:r>
              <w:rPr>
                <w:b/>
                <w:bCs/>
                <w:sz w:val="36"/>
                <w:szCs w:val="40"/>
              </w:rPr>
              <w:t>750 mL</w:t>
            </w:r>
          </w:p>
        </w:tc>
        <w:tc>
          <w:tcPr>
            <w:tcW w:w="397" w:type="dxa"/>
            <w:tcBorders>
              <w:top w:val="nil"/>
              <w:bottom w:val="nil"/>
            </w:tcBorders>
          </w:tcPr>
          <w:p w14:paraId="67E4FF18" w14:textId="77777777" w:rsidR="00C04001" w:rsidRPr="0052578A" w:rsidRDefault="00C04001" w:rsidP="00537971">
            <w:pPr>
              <w:jc w:val="center"/>
              <w:rPr>
                <w:b/>
                <w:bCs/>
                <w:sz w:val="36"/>
                <w:szCs w:val="40"/>
              </w:rPr>
            </w:pPr>
          </w:p>
        </w:tc>
        <w:tc>
          <w:tcPr>
            <w:tcW w:w="2551" w:type="dxa"/>
            <w:tcBorders>
              <w:bottom w:val="nil"/>
            </w:tcBorders>
            <w:vAlign w:val="center"/>
          </w:tcPr>
          <w:p w14:paraId="571B3B9F" w14:textId="77777777" w:rsidR="00C04001" w:rsidRPr="0052578A" w:rsidRDefault="00C04001" w:rsidP="00537971">
            <w:pPr>
              <w:jc w:val="center"/>
              <w:rPr>
                <w:b/>
                <w:bCs/>
                <w:sz w:val="36"/>
                <w:szCs w:val="40"/>
              </w:rPr>
            </w:pPr>
            <w:r>
              <w:rPr>
                <w:b/>
                <w:bCs/>
                <w:sz w:val="36"/>
                <w:szCs w:val="40"/>
              </w:rPr>
              <w:t>0.5 L</w:t>
            </w:r>
          </w:p>
        </w:tc>
      </w:tr>
      <w:tr w:rsidR="00C04001" w:rsidRPr="0052578A" w14:paraId="15066516" w14:textId="77777777" w:rsidTr="00537971">
        <w:trPr>
          <w:trHeight w:val="283"/>
        </w:trPr>
        <w:tc>
          <w:tcPr>
            <w:tcW w:w="2551" w:type="dxa"/>
            <w:tcBorders>
              <w:left w:val="nil"/>
              <w:bottom w:val="single" w:sz="24" w:space="0" w:color="002664"/>
              <w:right w:val="nil"/>
            </w:tcBorders>
          </w:tcPr>
          <w:p w14:paraId="6D6E2D9B" w14:textId="77777777" w:rsidR="00C04001" w:rsidRPr="0052578A" w:rsidRDefault="00C04001" w:rsidP="00537971">
            <w:pPr>
              <w:rPr>
                <w:b/>
                <w:bCs/>
                <w:sz w:val="2"/>
                <w:szCs w:val="2"/>
              </w:rPr>
            </w:pPr>
          </w:p>
        </w:tc>
        <w:tc>
          <w:tcPr>
            <w:tcW w:w="397" w:type="dxa"/>
            <w:tcBorders>
              <w:top w:val="nil"/>
              <w:left w:val="nil"/>
              <w:bottom w:val="nil"/>
              <w:right w:val="nil"/>
            </w:tcBorders>
          </w:tcPr>
          <w:p w14:paraId="36D88666" w14:textId="77777777" w:rsidR="00C04001" w:rsidRPr="0052578A" w:rsidRDefault="00C04001" w:rsidP="00537971">
            <w:pPr>
              <w:rPr>
                <w:b/>
                <w:bCs/>
                <w:sz w:val="2"/>
                <w:szCs w:val="2"/>
              </w:rPr>
            </w:pPr>
          </w:p>
        </w:tc>
        <w:tc>
          <w:tcPr>
            <w:tcW w:w="2551" w:type="dxa"/>
            <w:tcBorders>
              <w:left w:val="nil"/>
              <w:bottom w:val="single" w:sz="24" w:space="0" w:color="002664"/>
              <w:right w:val="nil"/>
            </w:tcBorders>
          </w:tcPr>
          <w:p w14:paraId="2BA8D0E5" w14:textId="77777777" w:rsidR="00C04001" w:rsidRPr="0052578A" w:rsidRDefault="00C04001" w:rsidP="00537971">
            <w:pPr>
              <w:rPr>
                <w:b/>
                <w:bCs/>
                <w:sz w:val="2"/>
                <w:szCs w:val="2"/>
              </w:rPr>
            </w:pPr>
          </w:p>
        </w:tc>
        <w:tc>
          <w:tcPr>
            <w:tcW w:w="397" w:type="dxa"/>
            <w:tcBorders>
              <w:top w:val="nil"/>
              <w:left w:val="nil"/>
              <w:bottom w:val="nil"/>
              <w:right w:val="nil"/>
            </w:tcBorders>
          </w:tcPr>
          <w:p w14:paraId="0662B2DE" w14:textId="77777777" w:rsidR="00C04001" w:rsidRPr="0052578A" w:rsidRDefault="00C04001" w:rsidP="00537971">
            <w:pPr>
              <w:rPr>
                <w:b/>
                <w:bCs/>
                <w:sz w:val="2"/>
                <w:szCs w:val="2"/>
              </w:rPr>
            </w:pPr>
          </w:p>
        </w:tc>
        <w:tc>
          <w:tcPr>
            <w:tcW w:w="2551" w:type="dxa"/>
            <w:tcBorders>
              <w:left w:val="nil"/>
              <w:bottom w:val="single" w:sz="24" w:space="0" w:color="002664"/>
              <w:right w:val="nil"/>
            </w:tcBorders>
          </w:tcPr>
          <w:p w14:paraId="1374A1AD" w14:textId="77777777" w:rsidR="00C04001" w:rsidRPr="0052578A" w:rsidRDefault="00C04001" w:rsidP="00537971">
            <w:pPr>
              <w:rPr>
                <w:b/>
                <w:bCs/>
                <w:sz w:val="2"/>
                <w:szCs w:val="2"/>
              </w:rPr>
            </w:pPr>
          </w:p>
        </w:tc>
        <w:tc>
          <w:tcPr>
            <w:tcW w:w="397" w:type="dxa"/>
            <w:tcBorders>
              <w:top w:val="nil"/>
              <w:left w:val="nil"/>
              <w:bottom w:val="nil"/>
              <w:right w:val="nil"/>
            </w:tcBorders>
          </w:tcPr>
          <w:p w14:paraId="7C6B3812" w14:textId="77777777" w:rsidR="00C04001" w:rsidRPr="0052578A" w:rsidRDefault="00C04001" w:rsidP="00537971">
            <w:pPr>
              <w:rPr>
                <w:b/>
                <w:bCs/>
                <w:sz w:val="2"/>
                <w:szCs w:val="2"/>
              </w:rPr>
            </w:pPr>
          </w:p>
        </w:tc>
        <w:tc>
          <w:tcPr>
            <w:tcW w:w="2551" w:type="dxa"/>
            <w:tcBorders>
              <w:left w:val="nil"/>
              <w:bottom w:val="single" w:sz="24" w:space="0" w:color="002664"/>
              <w:right w:val="nil"/>
            </w:tcBorders>
          </w:tcPr>
          <w:p w14:paraId="3852FCA8" w14:textId="77777777" w:rsidR="00C04001" w:rsidRPr="0052578A" w:rsidRDefault="00C04001" w:rsidP="00537971">
            <w:pPr>
              <w:rPr>
                <w:b/>
                <w:bCs/>
                <w:sz w:val="2"/>
                <w:szCs w:val="2"/>
              </w:rPr>
            </w:pPr>
          </w:p>
        </w:tc>
        <w:tc>
          <w:tcPr>
            <w:tcW w:w="397" w:type="dxa"/>
            <w:tcBorders>
              <w:top w:val="nil"/>
              <w:left w:val="nil"/>
              <w:bottom w:val="nil"/>
              <w:right w:val="nil"/>
            </w:tcBorders>
          </w:tcPr>
          <w:p w14:paraId="62B38515" w14:textId="77777777" w:rsidR="00C04001" w:rsidRPr="0052578A" w:rsidRDefault="00C04001" w:rsidP="00537971">
            <w:pPr>
              <w:rPr>
                <w:b/>
                <w:bCs/>
                <w:sz w:val="2"/>
                <w:szCs w:val="2"/>
              </w:rPr>
            </w:pPr>
          </w:p>
        </w:tc>
        <w:tc>
          <w:tcPr>
            <w:tcW w:w="2551" w:type="dxa"/>
            <w:tcBorders>
              <w:left w:val="nil"/>
              <w:bottom w:val="single" w:sz="24" w:space="0" w:color="002664"/>
              <w:right w:val="nil"/>
            </w:tcBorders>
          </w:tcPr>
          <w:p w14:paraId="1C055E7B" w14:textId="77777777" w:rsidR="00C04001" w:rsidRPr="0052578A" w:rsidRDefault="00C04001" w:rsidP="00537971">
            <w:pPr>
              <w:rPr>
                <w:b/>
                <w:bCs/>
                <w:sz w:val="2"/>
                <w:szCs w:val="2"/>
              </w:rPr>
            </w:pPr>
          </w:p>
        </w:tc>
      </w:tr>
      <w:tr w:rsidR="00C04001" w:rsidRPr="0052578A" w14:paraId="357A0306" w14:textId="77777777" w:rsidTr="00537971">
        <w:trPr>
          <w:trHeight w:val="2080"/>
        </w:trPr>
        <w:tc>
          <w:tcPr>
            <w:tcW w:w="2551" w:type="dxa"/>
            <w:tcBorders>
              <w:bottom w:val="single" w:sz="24" w:space="0" w:color="002664"/>
            </w:tcBorders>
            <w:vAlign w:val="center"/>
          </w:tcPr>
          <w:p w14:paraId="3160ACA6" w14:textId="77777777" w:rsidR="00C04001" w:rsidRPr="0052578A" w:rsidRDefault="00C04001" w:rsidP="00537971">
            <w:pPr>
              <w:jc w:val="center"/>
              <w:rPr>
                <w:b/>
                <w:bCs/>
                <w:sz w:val="36"/>
                <w:szCs w:val="40"/>
              </w:rPr>
            </w:pPr>
            <w:r>
              <w:rPr>
                <w:b/>
                <w:bCs/>
                <w:sz w:val="36"/>
                <w:szCs w:val="40"/>
              </w:rPr>
              <w:t>4 cups</w:t>
            </w:r>
          </w:p>
        </w:tc>
        <w:tc>
          <w:tcPr>
            <w:tcW w:w="397" w:type="dxa"/>
            <w:tcBorders>
              <w:top w:val="nil"/>
              <w:bottom w:val="nil"/>
            </w:tcBorders>
            <w:vAlign w:val="center"/>
          </w:tcPr>
          <w:p w14:paraId="64CC23DC" w14:textId="77777777" w:rsidR="00C04001" w:rsidRPr="0052578A" w:rsidRDefault="00C04001" w:rsidP="00537971">
            <w:pPr>
              <w:jc w:val="center"/>
              <w:rPr>
                <w:b/>
                <w:bCs/>
                <w:sz w:val="36"/>
                <w:szCs w:val="40"/>
              </w:rPr>
            </w:pPr>
          </w:p>
        </w:tc>
        <w:tc>
          <w:tcPr>
            <w:tcW w:w="2551" w:type="dxa"/>
            <w:tcBorders>
              <w:bottom w:val="single" w:sz="24" w:space="0" w:color="002664"/>
            </w:tcBorders>
            <w:vAlign w:val="center"/>
          </w:tcPr>
          <w:p w14:paraId="06889AAC" w14:textId="77777777" w:rsidR="00C04001" w:rsidRPr="0052578A" w:rsidRDefault="00C04001" w:rsidP="00537971">
            <w:pPr>
              <w:jc w:val="center"/>
              <w:rPr>
                <w:b/>
                <w:bCs/>
                <w:sz w:val="36"/>
                <w:szCs w:val="40"/>
              </w:rPr>
            </w:pPr>
            <w:r>
              <w:rPr>
                <w:b/>
                <w:bCs/>
                <w:sz w:val="36"/>
                <w:szCs w:val="40"/>
              </w:rPr>
              <w:t>1 cup</w:t>
            </w:r>
          </w:p>
        </w:tc>
        <w:tc>
          <w:tcPr>
            <w:tcW w:w="397" w:type="dxa"/>
            <w:tcBorders>
              <w:top w:val="nil"/>
              <w:bottom w:val="nil"/>
            </w:tcBorders>
            <w:vAlign w:val="center"/>
          </w:tcPr>
          <w:p w14:paraId="41A2739A" w14:textId="77777777" w:rsidR="00C04001" w:rsidRPr="0052578A" w:rsidRDefault="00C04001" w:rsidP="00537971">
            <w:pPr>
              <w:jc w:val="center"/>
              <w:rPr>
                <w:b/>
                <w:bCs/>
                <w:sz w:val="36"/>
                <w:szCs w:val="40"/>
              </w:rPr>
            </w:pPr>
          </w:p>
        </w:tc>
        <w:tc>
          <w:tcPr>
            <w:tcW w:w="2551" w:type="dxa"/>
            <w:tcBorders>
              <w:bottom w:val="single" w:sz="24" w:space="0" w:color="002664"/>
            </w:tcBorders>
            <w:vAlign w:val="center"/>
          </w:tcPr>
          <w:p w14:paraId="1039C0DA" w14:textId="77777777" w:rsidR="00C04001" w:rsidRPr="0052578A" w:rsidRDefault="00C04001" w:rsidP="00537971">
            <w:pPr>
              <w:jc w:val="center"/>
              <w:rPr>
                <w:b/>
                <w:bCs/>
                <w:sz w:val="36"/>
                <w:szCs w:val="40"/>
              </w:rPr>
            </w:pPr>
            <w:r>
              <w:rPr>
                <w:b/>
                <w:bCs/>
                <w:sz w:val="36"/>
                <w:szCs w:val="40"/>
              </w:rPr>
              <w:t>150 mL</w:t>
            </w:r>
          </w:p>
        </w:tc>
        <w:tc>
          <w:tcPr>
            <w:tcW w:w="397" w:type="dxa"/>
            <w:tcBorders>
              <w:top w:val="nil"/>
              <w:bottom w:val="nil"/>
            </w:tcBorders>
            <w:vAlign w:val="center"/>
          </w:tcPr>
          <w:p w14:paraId="12A81FDF" w14:textId="77777777" w:rsidR="00C04001" w:rsidRPr="0052578A" w:rsidRDefault="00C04001" w:rsidP="00537971">
            <w:pPr>
              <w:jc w:val="center"/>
              <w:rPr>
                <w:b/>
                <w:bCs/>
                <w:sz w:val="36"/>
                <w:szCs w:val="40"/>
              </w:rPr>
            </w:pPr>
          </w:p>
        </w:tc>
        <w:tc>
          <w:tcPr>
            <w:tcW w:w="2551" w:type="dxa"/>
            <w:tcBorders>
              <w:bottom w:val="single" w:sz="24" w:space="0" w:color="002664"/>
            </w:tcBorders>
            <w:vAlign w:val="center"/>
          </w:tcPr>
          <w:p w14:paraId="56DB7C16" w14:textId="77777777" w:rsidR="00C04001" w:rsidRPr="0052578A" w:rsidRDefault="00C04001" w:rsidP="00537971">
            <w:pPr>
              <w:jc w:val="center"/>
              <w:rPr>
                <w:b/>
                <w:bCs/>
                <w:sz w:val="36"/>
                <w:szCs w:val="40"/>
              </w:rPr>
            </w:pPr>
            <w:r>
              <w:rPr>
                <w:b/>
                <w:bCs/>
                <w:sz w:val="36"/>
                <w:szCs w:val="40"/>
              </w:rPr>
              <w:t>2 cups</w:t>
            </w:r>
          </w:p>
        </w:tc>
        <w:tc>
          <w:tcPr>
            <w:tcW w:w="397" w:type="dxa"/>
            <w:tcBorders>
              <w:top w:val="nil"/>
              <w:bottom w:val="nil"/>
            </w:tcBorders>
          </w:tcPr>
          <w:p w14:paraId="3D343C2C" w14:textId="77777777" w:rsidR="00C04001" w:rsidRPr="0052578A" w:rsidRDefault="00C04001" w:rsidP="00537971">
            <w:pPr>
              <w:jc w:val="center"/>
              <w:rPr>
                <w:b/>
                <w:bCs/>
                <w:sz w:val="36"/>
                <w:szCs w:val="40"/>
              </w:rPr>
            </w:pPr>
          </w:p>
        </w:tc>
        <w:tc>
          <w:tcPr>
            <w:tcW w:w="2551" w:type="dxa"/>
            <w:tcBorders>
              <w:bottom w:val="single" w:sz="24" w:space="0" w:color="002664"/>
            </w:tcBorders>
            <w:vAlign w:val="center"/>
          </w:tcPr>
          <w:p w14:paraId="17F53835" w14:textId="77777777" w:rsidR="00C04001" w:rsidRPr="0052578A" w:rsidRDefault="00C04001" w:rsidP="00537971">
            <w:pPr>
              <w:jc w:val="center"/>
              <w:rPr>
                <w:b/>
                <w:bCs/>
                <w:sz w:val="36"/>
                <w:szCs w:val="40"/>
              </w:rPr>
            </w:pPr>
            <w:r>
              <w:rPr>
                <w:b/>
                <w:bCs/>
                <w:sz w:val="36"/>
                <w:szCs w:val="40"/>
              </w:rPr>
              <w:t>0.250 L</w:t>
            </w:r>
          </w:p>
        </w:tc>
      </w:tr>
      <w:tr w:rsidR="00C04001" w:rsidRPr="0052578A" w14:paraId="32BEF955" w14:textId="77777777" w:rsidTr="00537971">
        <w:trPr>
          <w:trHeight w:val="283"/>
        </w:trPr>
        <w:tc>
          <w:tcPr>
            <w:tcW w:w="2551" w:type="dxa"/>
            <w:tcBorders>
              <w:left w:val="nil"/>
              <w:right w:val="nil"/>
            </w:tcBorders>
            <w:vAlign w:val="center"/>
          </w:tcPr>
          <w:p w14:paraId="24D2D8BE" w14:textId="77777777" w:rsidR="00C04001" w:rsidRPr="0052578A" w:rsidRDefault="00C04001" w:rsidP="00537971">
            <w:pPr>
              <w:rPr>
                <w:b/>
                <w:bCs/>
                <w:sz w:val="2"/>
                <w:szCs w:val="4"/>
              </w:rPr>
            </w:pPr>
          </w:p>
        </w:tc>
        <w:tc>
          <w:tcPr>
            <w:tcW w:w="397" w:type="dxa"/>
            <w:tcBorders>
              <w:top w:val="nil"/>
              <w:left w:val="nil"/>
              <w:bottom w:val="nil"/>
              <w:right w:val="nil"/>
            </w:tcBorders>
            <w:vAlign w:val="center"/>
          </w:tcPr>
          <w:p w14:paraId="47D1C983" w14:textId="77777777" w:rsidR="00C04001" w:rsidRPr="0052578A" w:rsidRDefault="00C04001" w:rsidP="00537971">
            <w:pPr>
              <w:rPr>
                <w:b/>
                <w:bCs/>
                <w:sz w:val="2"/>
                <w:szCs w:val="4"/>
              </w:rPr>
            </w:pPr>
          </w:p>
        </w:tc>
        <w:tc>
          <w:tcPr>
            <w:tcW w:w="2551" w:type="dxa"/>
            <w:tcBorders>
              <w:left w:val="nil"/>
              <w:right w:val="nil"/>
            </w:tcBorders>
            <w:vAlign w:val="center"/>
          </w:tcPr>
          <w:p w14:paraId="562C9449" w14:textId="77777777" w:rsidR="00C04001" w:rsidRPr="0052578A" w:rsidRDefault="00C04001" w:rsidP="00537971">
            <w:pPr>
              <w:rPr>
                <w:b/>
                <w:bCs/>
                <w:sz w:val="2"/>
                <w:szCs w:val="4"/>
              </w:rPr>
            </w:pPr>
          </w:p>
        </w:tc>
        <w:tc>
          <w:tcPr>
            <w:tcW w:w="397" w:type="dxa"/>
            <w:tcBorders>
              <w:top w:val="nil"/>
              <w:left w:val="nil"/>
              <w:bottom w:val="nil"/>
              <w:right w:val="nil"/>
            </w:tcBorders>
            <w:vAlign w:val="center"/>
          </w:tcPr>
          <w:p w14:paraId="07418B5D" w14:textId="77777777" w:rsidR="00C04001" w:rsidRPr="0052578A" w:rsidRDefault="00C04001" w:rsidP="00537971">
            <w:pPr>
              <w:rPr>
                <w:b/>
                <w:bCs/>
                <w:sz w:val="2"/>
                <w:szCs w:val="4"/>
              </w:rPr>
            </w:pPr>
          </w:p>
        </w:tc>
        <w:tc>
          <w:tcPr>
            <w:tcW w:w="2551" w:type="dxa"/>
            <w:tcBorders>
              <w:left w:val="nil"/>
              <w:right w:val="nil"/>
            </w:tcBorders>
            <w:vAlign w:val="center"/>
          </w:tcPr>
          <w:p w14:paraId="788C3643" w14:textId="77777777" w:rsidR="00C04001" w:rsidRPr="0052578A" w:rsidRDefault="00C04001" w:rsidP="00537971">
            <w:pPr>
              <w:rPr>
                <w:b/>
                <w:bCs/>
                <w:sz w:val="2"/>
                <w:szCs w:val="4"/>
              </w:rPr>
            </w:pPr>
          </w:p>
        </w:tc>
        <w:tc>
          <w:tcPr>
            <w:tcW w:w="397" w:type="dxa"/>
            <w:tcBorders>
              <w:top w:val="nil"/>
              <w:left w:val="nil"/>
              <w:bottom w:val="nil"/>
              <w:right w:val="nil"/>
            </w:tcBorders>
            <w:vAlign w:val="center"/>
          </w:tcPr>
          <w:p w14:paraId="360AB37C" w14:textId="77777777" w:rsidR="00C04001" w:rsidRPr="0052578A" w:rsidRDefault="00C04001" w:rsidP="00537971">
            <w:pPr>
              <w:rPr>
                <w:b/>
                <w:bCs/>
                <w:sz w:val="2"/>
                <w:szCs w:val="4"/>
              </w:rPr>
            </w:pPr>
          </w:p>
        </w:tc>
        <w:tc>
          <w:tcPr>
            <w:tcW w:w="2551" w:type="dxa"/>
            <w:tcBorders>
              <w:left w:val="nil"/>
              <w:right w:val="nil"/>
            </w:tcBorders>
            <w:vAlign w:val="center"/>
          </w:tcPr>
          <w:p w14:paraId="53945B5C" w14:textId="77777777" w:rsidR="00C04001" w:rsidRPr="0052578A" w:rsidRDefault="00C04001" w:rsidP="00537971">
            <w:pPr>
              <w:rPr>
                <w:b/>
                <w:bCs/>
                <w:sz w:val="2"/>
                <w:szCs w:val="4"/>
              </w:rPr>
            </w:pPr>
          </w:p>
        </w:tc>
        <w:tc>
          <w:tcPr>
            <w:tcW w:w="397" w:type="dxa"/>
            <w:tcBorders>
              <w:top w:val="nil"/>
              <w:left w:val="nil"/>
              <w:bottom w:val="nil"/>
              <w:right w:val="nil"/>
            </w:tcBorders>
          </w:tcPr>
          <w:p w14:paraId="7D81C4EA" w14:textId="77777777" w:rsidR="00C04001" w:rsidRPr="0052578A" w:rsidRDefault="00C04001" w:rsidP="00537971">
            <w:pPr>
              <w:rPr>
                <w:b/>
                <w:bCs/>
                <w:sz w:val="2"/>
                <w:szCs w:val="4"/>
              </w:rPr>
            </w:pPr>
          </w:p>
        </w:tc>
        <w:tc>
          <w:tcPr>
            <w:tcW w:w="2551" w:type="dxa"/>
            <w:tcBorders>
              <w:left w:val="nil"/>
              <w:right w:val="nil"/>
            </w:tcBorders>
            <w:vAlign w:val="center"/>
          </w:tcPr>
          <w:p w14:paraId="766C45CE" w14:textId="77777777" w:rsidR="00C04001" w:rsidRPr="0052578A" w:rsidRDefault="00C04001" w:rsidP="00537971">
            <w:pPr>
              <w:rPr>
                <w:b/>
                <w:bCs/>
                <w:sz w:val="2"/>
                <w:szCs w:val="4"/>
              </w:rPr>
            </w:pPr>
          </w:p>
        </w:tc>
      </w:tr>
      <w:tr w:rsidR="00C04001" w:rsidRPr="0052578A" w14:paraId="3778262D" w14:textId="77777777" w:rsidTr="00537971">
        <w:trPr>
          <w:trHeight w:val="2121"/>
        </w:trPr>
        <w:tc>
          <w:tcPr>
            <w:tcW w:w="2551" w:type="dxa"/>
            <w:tcBorders>
              <w:bottom w:val="single" w:sz="24" w:space="0" w:color="022664"/>
            </w:tcBorders>
            <w:vAlign w:val="center"/>
          </w:tcPr>
          <w:p w14:paraId="636FF157" w14:textId="77777777" w:rsidR="00C04001" w:rsidRPr="0052578A" w:rsidRDefault="00C04001" w:rsidP="00537971">
            <w:pPr>
              <w:jc w:val="center"/>
              <w:rPr>
                <w:b/>
                <w:bCs/>
                <w:sz w:val="36"/>
                <w:szCs w:val="40"/>
              </w:rPr>
            </w:pPr>
            <w:r>
              <w:rPr>
                <w:b/>
                <w:bCs/>
                <w:sz w:val="36"/>
                <w:szCs w:val="40"/>
              </w:rPr>
              <w:t>300 mL</w:t>
            </w:r>
          </w:p>
        </w:tc>
        <w:tc>
          <w:tcPr>
            <w:tcW w:w="397" w:type="dxa"/>
            <w:tcBorders>
              <w:top w:val="nil"/>
              <w:bottom w:val="nil"/>
            </w:tcBorders>
            <w:vAlign w:val="center"/>
          </w:tcPr>
          <w:p w14:paraId="588A910A" w14:textId="77777777" w:rsidR="00C04001" w:rsidRPr="0052578A" w:rsidRDefault="00C04001" w:rsidP="00537971">
            <w:pPr>
              <w:jc w:val="center"/>
              <w:rPr>
                <w:b/>
                <w:bCs/>
              </w:rPr>
            </w:pPr>
          </w:p>
        </w:tc>
        <w:tc>
          <w:tcPr>
            <w:tcW w:w="2551" w:type="dxa"/>
            <w:tcBorders>
              <w:bottom w:val="single" w:sz="24" w:space="0" w:color="022664"/>
            </w:tcBorders>
            <w:vAlign w:val="center"/>
          </w:tcPr>
          <w:p w14:paraId="56EAFED4" w14:textId="77777777" w:rsidR="00C04001" w:rsidRPr="0052578A" w:rsidRDefault="00C04001" w:rsidP="00537971">
            <w:pPr>
              <w:jc w:val="center"/>
              <w:rPr>
                <w:b/>
                <w:bCs/>
                <w:sz w:val="36"/>
                <w:szCs w:val="40"/>
              </w:rPr>
            </w:pPr>
            <w:r>
              <w:rPr>
                <w:b/>
                <w:bCs/>
                <w:sz w:val="36"/>
                <w:szCs w:val="40"/>
              </w:rPr>
              <w:t>700 mL</w:t>
            </w:r>
          </w:p>
        </w:tc>
        <w:tc>
          <w:tcPr>
            <w:tcW w:w="397" w:type="dxa"/>
            <w:tcBorders>
              <w:top w:val="nil"/>
              <w:bottom w:val="nil"/>
            </w:tcBorders>
            <w:vAlign w:val="center"/>
          </w:tcPr>
          <w:p w14:paraId="103EEED3" w14:textId="77777777" w:rsidR="00C04001" w:rsidRPr="0052578A" w:rsidRDefault="00C04001" w:rsidP="00537971">
            <w:pPr>
              <w:jc w:val="center"/>
              <w:rPr>
                <w:b/>
                <w:bCs/>
                <w:sz w:val="36"/>
                <w:szCs w:val="40"/>
              </w:rPr>
            </w:pPr>
          </w:p>
        </w:tc>
        <w:tc>
          <w:tcPr>
            <w:tcW w:w="2551" w:type="dxa"/>
            <w:tcBorders>
              <w:bottom w:val="single" w:sz="24" w:space="0" w:color="022664"/>
            </w:tcBorders>
            <w:vAlign w:val="center"/>
          </w:tcPr>
          <w:p w14:paraId="595CC607" w14:textId="77777777" w:rsidR="00C04001" w:rsidRPr="0052578A" w:rsidRDefault="00C04001" w:rsidP="00537971">
            <w:pPr>
              <w:jc w:val="center"/>
              <w:rPr>
                <w:b/>
                <w:bCs/>
                <w:sz w:val="36"/>
                <w:szCs w:val="40"/>
              </w:rPr>
            </w:pPr>
            <w:r>
              <w:rPr>
                <w:b/>
                <w:bCs/>
                <w:sz w:val="36"/>
                <w:szCs w:val="40"/>
              </w:rPr>
              <w:t>40 mL</w:t>
            </w:r>
          </w:p>
        </w:tc>
        <w:tc>
          <w:tcPr>
            <w:tcW w:w="397" w:type="dxa"/>
            <w:tcBorders>
              <w:top w:val="nil"/>
              <w:bottom w:val="nil"/>
            </w:tcBorders>
            <w:vAlign w:val="center"/>
          </w:tcPr>
          <w:p w14:paraId="5725EF48" w14:textId="77777777" w:rsidR="00C04001" w:rsidRPr="0052578A" w:rsidRDefault="00C04001" w:rsidP="00537971">
            <w:pPr>
              <w:jc w:val="center"/>
              <w:rPr>
                <w:b/>
                <w:bCs/>
                <w:sz w:val="36"/>
                <w:szCs w:val="40"/>
              </w:rPr>
            </w:pPr>
          </w:p>
        </w:tc>
        <w:tc>
          <w:tcPr>
            <w:tcW w:w="2551" w:type="dxa"/>
            <w:tcBorders>
              <w:bottom w:val="single" w:sz="24" w:space="0" w:color="022664"/>
            </w:tcBorders>
            <w:vAlign w:val="center"/>
          </w:tcPr>
          <w:p w14:paraId="655976D8" w14:textId="77777777" w:rsidR="00C04001" w:rsidRPr="0052578A" w:rsidRDefault="00C04001" w:rsidP="00537971">
            <w:pPr>
              <w:jc w:val="center"/>
              <w:rPr>
                <w:b/>
                <w:bCs/>
                <w:sz w:val="36"/>
                <w:szCs w:val="40"/>
              </w:rPr>
            </w:pPr>
            <w:r>
              <w:rPr>
                <w:b/>
                <w:bCs/>
                <w:sz w:val="36"/>
                <w:szCs w:val="40"/>
              </w:rPr>
              <w:t>1300 mL</w:t>
            </w:r>
          </w:p>
        </w:tc>
        <w:tc>
          <w:tcPr>
            <w:tcW w:w="397" w:type="dxa"/>
            <w:tcBorders>
              <w:top w:val="nil"/>
              <w:bottom w:val="nil"/>
            </w:tcBorders>
          </w:tcPr>
          <w:p w14:paraId="34312691" w14:textId="77777777" w:rsidR="00C04001" w:rsidRPr="0052578A" w:rsidRDefault="00C04001" w:rsidP="00537971">
            <w:pPr>
              <w:jc w:val="center"/>
              <w:rPr>
                <w:b/>
                <w:bCs/>
                <w:sz w:val="36"/>
                <w:szCs w:val="40"/>
              </w:rPr>
            </w:pPr>
          </w:p>
        </w:tc>
        <w:tc>
          <w:tcPr>
            <w:tcW w:w="2551" w:type="dxa"/>
            <w:tcBorders>
              <w:bottom w:val="single" w:sz="24" w:space="0" w:color="022664"/>
            </w:tcBorders>
            <w:vAlign w:val="center"/>
          </w:tcPr>
          <w:p w14:paraId="5CA16A4E" w14:textId="77777777" w:rsidR="00C04001" w:rsidRPr="0052578A" w:rsidRDefault="00C04001" w:rsidP="00537971">
            <w:pPr>
              <w:jc w:val="center"/>
              <w:rPr>
                <w:b/>
                <w:bCs/>
                <w:sz w:val="36"/>
                <w:szCs w:val="40"/>
              </w:rPr>
            </w:pPr>
            <w:r>
              <w:rPr>
                <w:b/>
                <w:bCs/>
                <w:sz w:val="36"/>
                <w:szCs w:val="40"/>
              </w:rPr>
              <w:t>1.3 L</w:t>
            </w:r>
          </w:p>
        </w:tc>
      </w:tr>
    </w:tbl>
    <w:p w14:paraId="63B41433" w14:textId="679311B9" w:rsidR="4D19AFD0" w:rsidRPr="00F80689" w:rsidRDefault="4D19AFD0" w:rsidP="00F80689">
      <w:r w:rsidRPr="093D0AD1">
        <w:rPr>
          <w:rFonts w:eastAsia="Arial"/>
        </w:rPr>
        <w:br w:type="page"/>
      </w:r>
    </w:p>
    <w:p w14:paraId="0CCEF048" w14:textId="218DA19A" w:rsidR="4A128298" w:rsidRDefault="4A128298" w:rsidP="009F41C2">
      <w:pPr>
        <w:pStyle w:val="Heading1"/>
        <w:rPr>
          <w:rFonts w:eastAsia="Arial"/>
        </w:rPr>
      </w:pPr>
      <w:bookmarkStart w:id="95" w:name="_Resource_15:_Equivalent"/>
      <w:bookmarkStart w:id="96" w:name="_Toc153983184"/>
      <w:bookmarkEnd w:id="95"/>
      <w:r w:rsidRPr="093D0AD1">
        <w:rPr>
          <w:rFonts w:eastAsia="Arial"/>
        </w:rPr>
        <w:lastRenderedPageBreak/>
        <w:t>Resource 15</w:t>
      </w:r>
      <w:r w:rsidR="00F80689">
        <w:rPr>
          <w:rFonts w:eastAsia="Arial"/>
        </w:rPr>
        <w:t xml:space="preserve"> –</w:t>
      </w:r>
      <w:r w:rsidRPr="093D0AD1">
        <w:rPr>
          <w:rFonts w:eastAsia="Arial"/>
        </w:rPr>
        <w:t xml:space="preserve"> </w:t>
      </w:r>
      <w:r w:rsidR="00F80689">
        <w:rPr>
          <w:rFonts w:eastAsia="Arial"/>
        </w:rPr>
        <w:t>e</w:t>
      </w:r>
      <w:r w:rsidRPr="093D0AD1">
        <w:rPr>
          <w:rFonts w:eastAsia="Arial"/>
        </w:rPr>
        <w:t>quivalent capacity</w:t>
      </w:r>
      <w:bookmarkEnd w:id="96"/>
    </w:p>
    <w:p w14:paraId="7C366F01" w14:textId="77777777" w:rsidR="00D25F63" w:rsidRPr="00E063EC" w:rsidRDefault="00D25F63" w:rsidP="00D25F63">
      <w:pPr>
        <w:rPr>
          <w:b/>
          <w:bCs/>
          <w:sz w:val="36"/>
          <w:szCs w:val="40"/>
        </w:rPr>
      </w:pPr>
      <w:r w:rsidRPr="00E063EC">
        <w:rPr>
          <w:b/>
          <w:bCs/>
          <w:sz w:val="36"/>
          <w:szCs w:val="40"/>
        </w:rPr>
        <w:t>What is my equivalent measurement?</w:t>
      </w:r>
    </w:p>
    <w:tbl>
      <w:tblPr>
        <w:tblStyle w:val="TableGrid"/>
        <w:tblW w:w="0" w:type="auto"/>
        <w:tblLook w:val="04A0" w:firstRow="1" w:lastRow="0" w:firstColumn="1" w:lastColumn="0" w:noHBand="0" w:noVBand="1"/>
        <w:tblDescription w:val="Equivalence match cards for students to cut out and match up. Some cells have been intentionally left blank for layout."/>
      </w:tblPr>
      <w:tblGrid>
        <w:gridCol w:w="5102"/>
        <w:gridCol w:w="2230"/>
        <w:gridCol w:w="5103"/>
      </w:tblGrid>
      <w:tr w:rsidR="00D25F63" w14:paraId="298BC52C" w14:textId="77777777" w:rsidTr="00537971">
        <w:tc>
          <w:tcPr>
            <w:tcW w:w="5102" w:type="dxa"/>
            <w:tcBorders>
              <w:bottom w:val="single" w:sz="4" w:space="0" w:color="auto"/>
            </w:tcBorders>
          </w:tcPr>
          <w:p w14:paraId="4F4D8494" w14:textId="77777777" w:rsidR="00D25F63" w:rsidRPr="00E063EC" w:rsidRDefault="00D25F63" w:rsidP="00537971">
            <w:pPr>
              <w:jc w:val="center"/>
              <w:rPr>
                <w:b/>
                <w:bCs/>
                <w:sz w:val="28"/>
                <w:szCs w:val="32"/>
              </w:rPr>
            </w:pPr>
            <w:r>
              <w:rPr>
                <w:b/>
                <w:bCs/>
                <w:sz w:val="28"/>
                <w:szCs w:val="32"/>
              </w:rPr>
              <w:t>Half a litre</w:t>
            </w:r>
          </w:p>
        </w:tc>
        <w:tc>
          <w:tcPr>
            <w:tcW w:w="2230" w:type="dxa"/>
            <w:tcBorders>
              <w:top w:val="nil"/>
              <w:bottom w:val="nil"/>
            </w:tcBorders>
          </w:tcPr>
          <w:p w14:paraId="6BE40E7C" w14:textId="77777777" w:rsidR="00D25F63" w:rsidRPr="00E063EC" w:rsidRDefault="00D25F63" w:rsidP="00537971">
            <w:pPr>
              <w:jc w:val="center"/>
              <w:rPr>
                <w:b/>
                <w:bCs/>
                <w:sz w:val="28"/>
                <w:szCs w:val="32"/>
              </w:rPr>
            </w:pPr>
          </w:p>
        </w:tc>
        <w:tc>
          <w:tcPr>
            <w:tcW w:w="5103" w:type="dxa"/>
            <w:tcBorders>
              <w:bottom w:val="single" w:sz="4" w:space="0" w:color="auto"/>
            </w:tcBorders>
          </w:tcPr>
          <w:p w14:paraId="270C9A64" w14:textId="77777777" w:rsidR="00D25F63" w:rsidRPr="00E063EC" w:rsidRDefault="00D25F63" w:rsidP="00537971">
            <w:pPr>
              <w:jc w:val="center"/>
              <w:rPr>
                <w:b/>
                <w:bCs/>
                <w:sz w:val="28"/>
                <w:szCs w:val="32"/>
              </w:rPr>
            </w:pPr>
            <w:r>
              <w:rPr>
                <w:b/>
                <w:bCs/>
                <w:sz w:val="28"/>
                <w:szCs w:val="32"/>
              </w:rPr>
              <w:t>0.75 L</w:t>
            </w:r>
          </w:p>
        </w:tc>
      </w:tr>
      <w:tr w:rsidR="00D25F63" w:rsidRPr="00E063EC" w14:paraId="62BD3FEA" w14:textId="77777777" w:rsidTr="00537971">
        <w:tc>
          <w:tcPr>
            <w:tcW w:w="5102" w:type="dxa"/>
            <w:tcBorders>
              <w:left w:val="nil"/>
              <w:right w:val="nil"/>
            </w:tcBorders>
          </w:tcPr>
          <w:p w14:paraId="7217F077" w14:textId="77777777" w:rsidR="00D25F63" w:rsidRPr="00E063EC" w:rsidRDefault="00D25F63" w:rsidP="00537971">
            <w:pPr>
              <w:jc w:val="center"/>
              <w:rPr>
                <w:b/>
                <w:bCs/>
                <w:sz w:val="2"/>
                <w:szCs w:val="2"/>
              </w:rPr>
            </w:pPr>
          </w:p>
        </w:tc>
        <w:tc>
          <w:tcPr>
            <w:tcW w:w="2230" w:type="dxa"/>
            <w:tcBorders>
              <w:top w:val="nil"/>
              <w:left w:val="nil"/>
              <w:bottom w:val="nil"/>
              <w:right w:val="nil"/>
            </w:tcBorders>
          </w:tcPr>
          <w:p w14:paraId="1B70EA03" w14:textId="77777777" w:rsidR="00D25F63" w:rsidRPr="00E063EC" w:rsidRDefault="00D25F63" w:rsidP="00537971">
            <w:pPr>
              <w:jc w:val="center"/>
              <w:rPr>
                <w:b/>
                <w:bCs/>
                <w:sz w:val="2"/>
                <w:szCs w:val="2"/>
              </w:rPr>
            </w:pPr>
          </w:p>
        </w:tc>
        <w:tc>
          <w:tcPr>
            <w:tcW w:w="5103" w:type="dxa"/>
            <w:tcBorders>
              <w:left w:val="nil"/>
              <w:right w:val="nil"/>
            </w:tcBorders>
          </w:tcPr>
          <w:p w14:paraId="55CE3467" w14:textId="77777777" w:rsidR="00D25F63" w:rsidRPr="00E063EC" w:rsidRDefault="00D25F63" w:rsidP="00537971">
            <w:pPr>
              <w:jc w:val="center"/>
              <w:rPr>
                <w:b/>
                <w:bCs/>
                <w:sz w:val="2"/>
                <w:szCs w:val="2"/>
              </w:rPr>
            </w:pPr>
          </w:p>
        </w:tc>
      </w:tr>
      <w:tr w:rsidR="00D25F63" w:rsidRPr="00E063EC" w14:paraId="45AD4A76" w14:textId="77777777" w:rsidTr="00537971">
        <w:tc>
          <w:tcPr>
            <w:tcW w:w="5102" w:type="dxa"/>
            <w:tcBorders>
              <w:bottom w:val="single" w:sz="4" w:space="0" w:color="auto"/>
            </w:tcBorders>
          </w:tcPr>
          <w:p w14:paraId="1149CE73" w14:textId="77777777" w:rsidR="00D25F63" w:rsidRPr="00E063EC" w:rsidRDefault="00D25F63" w:rsidP="00537971">
            <w:pPr>
              <w:jc w:val="center"/>
              <w:rPr>
                <w:b/>
                <w:bCs/>
                <w:sz w:val="28"/>
                <w:szCs w:val="32"/>
              </w:rPr>
            </w:pPr>
            <w:r>
              <w:rPr>
                <w:b/>
                <w:bCs/>
                <w:sz w:val="28"/>
                <w:szCs w:val="32"/>
              </w:rPr>
              <w:t>750 mL</w:t>
            </w:r>
          </w:p>
        </w:tc>
        <w:tc>
          <w:tcPr>
            <w:tcW w:w="2230" w:type="dxa"/>
            <w:tcBorders>
              <w:top w:val="nil"/>
              <w:bottom w:val="nil"/>
            </w:tcBorders>
          </w:tcPr>
          <w:p w14:paraId="5781CE78" w14:textId="77777777" w:rsidR="00D25F63" w:rsidRPr="00E063EC" w:rsidRDefault="00D25F63" w:rsidP="00537971">
            <w:pPr>
              <w:jc w:val="center"/>
              <w:rPr>
                <w:b/>
                <w:bCs/>
                <w:sz w:val="28"/>
                <w:szCs w:val="32"/>
              </w:rPr>
            </w:pPr>
          </w:p>
        </w:tc>
        <w:tc>
          <w:tcPr>
            <w:tcW w:w="5103" w:type="dxa"/>
            <w:tcBorders>
              <w:bottom w:val="single" w:sz="4" w:space="0" w:color="auto"/>
            </w:tcBorders>
          </w:tcPr>
          <w:p w14:paraId="29DAB061" w14:textId="77777777" w:rsidR="00D25F63" w:rsidRPr="00E063EC" w:rsidRDefault="00D25F63" w:rsidP="00537971">
            <w:pPr>
              <w:jc w:val="center"/>
              <w:rPr>
                <w:b/>
                <w:bCs/>
                <w:sz w:val="28"/>
                <w:szCs w:val="32"/>
              </w:rPr>
            </w:pPr>
            <w:r>
              <w:rPr>
                <w:b/>
                <w:bCs/>
                <w:sz w:val="28"/>
                <w:szCs w:val="32"/>
              </w:rPr>
              <w:t>Three quarters of a litre</w:t>
            </w:r>
          </w:p>
        </w:tc>
      </w:tr>
      <w:tr w:rsidR="00D25F63" w:rsidRPr="00E063EC" w14:paraId="11816E98" w14:textId="77777777" w:rsidTr="00537971">
        <w:tc>
          <w:tcPr>
            <w:tcW w:w="5102" w:type="dxa"/>
            <w:tcBorders>
              <w:left w:val="nil"/>
              <w:right w:val="nil"/>
            </w:tcBorders>
          </w:tcPr>
          <w:p w14:paraId="240E66D0" w14:textId="77777777" w:rsidR="00D25F63" w:rsidRPr="00E063EC" w:rsidRDefault="00D25F63" w:rsidP="00537971">
            <w:pPr>
              <w:jc w:val="center"/>
              <w:rPr>
                <w:b/>
                <w:bCs/>
                <w:sz w:val="2"/>
                <w:szCs w:val="2"/>
              </w:rPr>
            </w:pPr>
          </w:p>
        </w:tc>
        <w:tc>
          <w:tcPr>
            <w:tcW w:w="2230" w:type="dxa"/>
            <w:tcBorders>
              <w:top w:val="nil"/>
              <w:left w:val="nil"/>
              <w:bottom w:val="nil"/>
              <w:right w:val="nil"/>
            </w:tcBorders>
          </w:tcPr>
          <w:p w14:paraId="578AFA26" w14:textId="77777777" w:rsidR="00D25F63" w:rsidRPr="00E063EC" w:rsidRDefault="00D25F63" w:rsidP="00537971">
            <w:pPr>
              <w:jc w:val="center"/>
              <w:rPr>
                <w:b/>
                <w:bCs/>
                <w:sz w:val="2"/>
                <w:szCs w:val="2"/>
              </w:rPr>
            </w:pPr>
          </w:p>
        </w:tc>
        <w:tc>
          <w:tcPr>
            <w:tcW w:w="5103" w:type="dxa"/>
            <w:tcBorders>
              <w:left w:val="nil"/>
              <w:right w:val="nil"/>
            </w:tcBorders>
          </w:tcPr>
          <w:p w14:paraId="09AB73AD" w14:textId="77777777" w:rsidR="00D25F63" w:rsidRPr="00E063EC" w:rsidRDefault="00D25F63" w:rsidP="00537971">
            <w:pPr>
              <w:jc w:val="center"/>
              <w:rPr>
                <w:b/>
                <w:bCs/>
                <w:sz w:val="2"/>
                <w:szCs w:val="2"/>
              </w:rPr>
            </w:pPr>
          </w:p>
        </w:tc>
      </w:tr>
      <w:tr w:rsidR="00D25F63" w:rsidRPr="00E063EC" w14:paraId="5A5DA940" w14:textId="77777777" w:rsidTr="00537971">
        <w:tc>
          <w:tcPr>
            <w:tcW w:w="5102" w:type="dxa"/>
            <w:tcBorders>
              <w:bottom w:val="single" w:sz="4" w:space="0" w:color="auto"/>
            </w:tcBorders>
          </w:tcPr>
          <w:p w14:paraId="2D7C8048" w14:textId="77777777" w:rsidR="00D25F63" w:rsidRPr="00E063EC" w:rsidRDefault="00D25F63" w:rsidP="00537971">
            <w:pPr>
              <w:jc w:val="center"/>
              <w:rPr>
                <w:b/>
                <w:bCs/>
                <w:sz w:val="28"/>
                <w:szCs w:val="32"/>
              </w:rPr>
            </w:pPr>
            <w:r>
              <w:rPr>
                <w:b/>
                <w:bCs/>
                <w:sz w:val="28"/>
                <w:szCs w:val="32"/>
              </w:rPr>
              <w:t>Quarter of a litre</w:t>
            </w:r>
          </w:p>
        </w:tc>
        <w:tc>
          <w:tcPr>
            <w:tcW w:w="2230" w:type="dxa"/>
            <w:tcBorders>
              <w:top w:val="nil"/>
              <w:bottom w:val="nil"/>
            </w:tcBorders>
          </w:tcPr>
          <w:p w14:paraId="1C521370" w14:textId="77777777" w:rsidR="00D25F63" w:rsidRPr="00E063EC" w:rsidRDefault="00D25F63" w:rsidP="00537971">
            <w:pPr>
              <w:jc w:val="center"/>
              <w:rPr>
                <w:b/>
                <w:bCs/>
                <w:sz w:val="28"/>
                <w:szCs w:val="32"/>
              </w:rPr>
            </w:pPr>
          </w:p>
        </w:tc>
        <w:tc>
          <w:tcPr>
            <w:tcW w:w="5103" w:type="dxa"/>
            <w:tcBorders>
              <w:bottom w:val="single" w:sz="4" w:space="0" w:color="auto"/>
            </w:tcBorders>
          </w:tcPr>
          <w:p w14:paraId="13C07BE5" w14:textId="77777777" w:rsidR="00D25F63" w:rsidRPr="00E063EC" w:rsidRDefault="00D25F63" w:rsidP="00537971">
            <w:pPr>
              <w:jc w:val="center"/>
              <w:rPr>
                <w:b/>
                <w:bCs/>
                <w:sz w:val="28"/>
                <w:szCs w:val="32"/>
              </w:rPr>
            </w:pPr>
            <w:r>
              <w:rPr>
                <w:b/>
                <w:bCs/>
                <w:sz w:val="28"/>
                <w:szCs w:val="32"/>
              </w:rPr>
              <w:t>250 mL</w:t>
            </w:r>
          </w:p>
        </w:tc>
      </w:tr>
      <w:tr w:rsidR="00D25F63" w:rsidRPr="00E063EC" w14:paraId="53A8DA16" w14:textId="77777777" w:rsidTr="00537971">
        <w:tc>
          <w:tcPr>
            <w:tcW w:w="5102" w:type="dxa"/>
            <w:tcBorders>
              <w:left w:val="nil"/>
              <w:right w:val="nil"/>
            </w:tcBorders>
          </w:tcPr>
          <w:p w14:paraId="5632EAC5" w14:textId="77777777" w:rsidR="00D25F63" w:rsidRPr="00E063EC" w:rsidRDefault="00D25F63" w:rsidP="00537971">
            <w:pPr>
              <w:jc w:val="center"/>
              <w:rPr>
                <w:b/>
                <w:bCs/>
                <w:sz w:val="2"/>
                <w:szCs w:val="2"/>
              </w:rPr>
            </w:pPr>
          </w:p>
        </w:tc>
        <w:tc>
          <w:tcPr>
            <w:tcW w:w="2230" w:type="dxa"/>
            <w:tcBorders>
              <w:top w:val="nil"/>
              <w:left w:val="nil"/>
              <w:bottom w:val="nil"/>
              <w:right w:val="nil"/>
            </w:tcBorders>
          </w:tcPr>
          <w:p w14:paraId="7A655E55" w14:textId="77777777" w:rsidR="00D25F63" w:rsidRPr="00E063EC" w:rsidRDefault="00D25F63" w:rsidP="00537971">
            <w:pPr>
              <w:jc w:val="center"/>
              <w:rPr>
                <w:b/>
                <w:bCs/>
                <w:sz w:val="2"/>
                <w:szCs w:val="2"/>
              </w:rPr>
            </w:pPr>
          </w:p>
        </w:tc>
        <w:tc>
          <w:tcPr>
            <w:tcW w:w="5103" w:type="dxa"/>
            <w:tcBorders>
              <w:left w:val="nil"/>
              <w:right w:val="nil"/>
            </w:tcBorders>
          </w:tcPr>
          <w:p w14:paraId="1DE0C9C2" w14:textId="77777777" w:rsidR="00D25F63" w:rsidRPr="00E063EC" w:rsidRDefault="00D25F63" w:rsidP="00537971">
            <w:pPr>
              <w:jc w:val="center"/>
              <w:rPr>
                <w:b/>
                <w:bCs/>
                <w:sz w:val="2"/>
                <w:szCs w:val="2"/>
              </w:rPr>
            </w:pPr>
          </w:p>
        </w:tc>
      </w:tr>
      <w:tr w:rsidR="00D25F63" w:rsidRPr="00E063EC" w14:paraId="4A341C70" w14:textId="77777777" w:rsidTr="00537971">
        <w:tc>
          <w:tcPr>
            <w:tcW w:w="5102" w:type="dxa"/>
            <w:tcBorders>
              <w:bottom w:val="single" w:sz="4" w:space="0" w:color="auto"/>
            </w:tcBorders>
          </w:tcPr>
          <w:p w14:paraId="0FC36A31" w14:textId="77777777" w:rsidR="00D25F63" w:rsidRPr="00E063EC" w:rsidRDefault="00D25F63" w:rsidP="00537971">
            <w:pPr>
              <w:jc w:val="center"/>
              <w:rPr>
                <w:b/>
                <w:bCs/>
                <w:sz w:val="28"/>
                <w:szCs w:val="32"/>
              </w:rPr>
            </w:pPr>
            <w:r>
              <w:rPr>
                <w:b/>
                <w:bCs/>
                <w:sz w:val="28"/>
                <w:szCs w:val="32"/>
              </w:rPr>
              <w:t>0.25 mL</w:t>
            </w:r>
          </w:p>
        </w:tc>
        <w:tc>
          <w:tcPr>
            <w:tcW w:w="2230" w:type="dxa"/>
            <w:tcBorders>
              <w:top w:val="nil"/>
              <w:bottom w:val="nil"/>
            </w:tcBorders>
          </w:tcPr>
          <w:p w14:paraId="56CD985D" w14:textId="77777777" w:rsidR="00D25F63" w:rsidRPr="00E063EC" w:rsidRDefault="00D25F63" w:rsidP="00537971">
            <w:pPr>
              <w:jc w:val="center"/>
              <w:rPr>
                <w:b/>
                <w:bCs/>
                <w:sz w:val="28"/>
                <w:szCs w:val="32"/>
              </w:rPr>
            </w:pPr>
          </w:p>
        </w:tc>
        <w:tc>
          <w:tcPr>
            <w:tcW w:w="5103" w:type="dxa"/>
            <w:tcBorders>
              <w:bottom w:val="single" w:sz="4" w:space="0" w:color="auto"/>
            </w:tcBorders>
          </w:tcPr>
          <w:p w14:paraId="285B1B54" w14:textId="77777777" w:rsidR="00D25F63" w:rsidRPr="00E063EC" w:rsidRDefault="00D25F63" w:rsidP="00537971">
            <w:pPr>
              <w:jc w:val="center"/>
              <w:rPr>
                <w:b/>
                <w:bCs/>
                <w:sz w:val="28"/>
                <w:szCs w:val="32"/>
              </w:rPr>
            </w:pPr>
            <w:r>
              <w:rPr>
                <w:b/>
                <w:bCs/>
                <w:sz w:val="28"/>
                <w:szCs w:val="32"/>
              </w:rPr>
              <w:t>0.5 L</w:t>
            </w:r>
          </w:p>
        </w:tc>
      </w:tr>
      <w:tr w:rsidR="00D25F63" w:rsidRPr="00E063EC" w14:paraId="4A919B30" w14:textId="77777777" w:rsidTr="00537971">
        <w:tc>
          <w:tcPr>
            <w:tcW w:w="5102" w:type="dxa"/>
            <w:tcBorders>
              <w:left w:val="nil"/>
              <w:right w:val="nil"/>
            </w:tcBorders>
          </w:tcPr>
          <w:p w14:paraId="4C33D3FF" w14:textId="77777777" w:rsidR="00D25F63" w:rsidRPr="00E063EC" w:rsidRDefault="00D25F63" w:rsidP="00537971">
            <w:pPr>
              <w:jc w:val="center"/>
              <w:rPr>
                <w:b/>
                <w:bCs/>
                <w:sz w:val="2"/>
                <w:szCs w:val="2"/>
              </w:rPr>
            </w:pPr>
          </w:p>
        </w:tc>
        <w:tc>
          <w:tcPr>
            <w:tcW w:w="2230" w:type="dxa"/>
            <w:tcBorders>
              <w:top w:val="nil"/>
              <w:left w:val="nil"/>
              <w:bottom w:val="nil"/>
              <w:right w:val="nil"/>
            </w:tcBorders>
          </w:tcPr>
          <w:p w14:paraId="7B58B945" w14:textId="77777777" w:rsidR="00D25F63" w:rsidRPr="00E063EC" w:rsidRDefault="00D25F63" w:rsidP="00537971">
            <w:pPr>
              <w:jc w:val="center"/>
              <w:rPr>
                <w:b/>
                <w:bCs/>
                <w:sz w:val="2"/>
                <w:szCs w:val="2"/>
              </w:rPr>
            </w:pPr>
          </w:p>
        </w:tc>
        <w:tc>
          <w:tcPr>
            <w:tcW w:w="5103" w:type="dxa"/>
            <w:tcBorders>
              <w:left w:val="nil"/>
              <w:right w:val="nil"/>
            </w:tcBorders>
          </w:tcPr>
          <w:p w14:paraId="15C891E4" w14:textId="77777777" w:rsidR="00D25F63" w:rsidRPr="00E063EC" w:rsidRDefault="00D25F63" w:rsidP="00537971">
            <w:pPr>
              <w:jc w:val="center"/>
              <w:rPr>
                <w:b/>
                <w:bCs/>
                <w:sz w:val="2"/>
                <w:szCs w:val="2"/>
              </w:rPr>
            </w:pPr>
          </w:p>
        </w:tc>
      </w:tr>
      <w:tr w:rsidR="00D25F63" w:rsidRPr="00E063EC" w14:paraId="6E25C59A" w14:textId="77777777" w:rsidTr="00537971">
        <w:tc>
          <w:tcPr>
            <w:tcW w:w="5102" w:type="dxa"/>
            <w:tcBorders>
              <w:bottom w:val="single" w:sz="4" w:space="0" w:color="auto"/>
            </w:tcBorders>
          </w:tcPr>
          <w:p w14:paraId="4EFB6597" w14:textId="77777777" w:rsidR="00D25F63" w:rsidRPr="00E063EC" w:rsidRDefault="00D25F63" w:rsidP="00537971">
            <w:pPr>
              <w:jc w:val="center"/>
              <w:rPr>
                <w:b/>
                <w:bCs/>
                <w:sz w:val="28"/>
                <w:szCs w:val="32"/>
              </w:rPr>
            </w:pPr>
            <w:r>
              <w:rPr>
                <w:b/>
                <w:bCs/>
                <w:sz w:val="28"/>
                <w:szCs w:val="32"/>
              </w:rPr>
              <w:t>One litre</w:t>
            </w:r>
          </w:p>
        </w:tc>
        <w:tc>
          <w:tcPr>
            <w:tcW w:w="2230" w:type="dxa"/>
            <w:tcBorders>
              <w:top w:val="nil"/>
              <w:bottom w:val="nil"/>
            </w:tcBorders>
          </w:tcPr>
          <w:p w14:paraId="1D7533F0" w14:textId="77777777" w:rsidR="00D25F63" w:rsidRPr="00E063EC" w:rsidRDefault="00D25F63" w:rsidP="00537971">
            <w:pPr>
              <w:jc w:val="center"/>
              <w:rPr>
                <w:b/>
                <w:bCs/>
                <w:sz w:val="28"/>
                <w:szCs w:val="32"/>
              </w:rPr>
            </w:pPr>
          </w:p>
        </w:tc>
        <w:tc>
          <w:tcPr>
            <w:tcW w:w="5103" w:type="dxa"/>
            <w:tcBorders>
              <w:bottom w:val="single" w:sz="4" w:space="0" w:color="auto"/>
            </w:tcBorders>
          </w:tcPr>
          <w:p w14:paraId="34564F1C" w14:textId="77777777" w:rsidR="00D25F63" w:rsidRPr="00E063EC" w:rsidRDefault="00D25F63" w:rsidP="00537971">
            <w:pPr>
              <w:jc w:val="center"/>
              <w:rPr>
                <w:b/>
                <w:bCs/>
                <w:sz w:val="28"/>
                <w:szCs w:val="32"/>
              </w:rPr>
            </w:pPr>
            <w:r>
              <w:rPr>
                <w:b/>
                <w:bCs/>
                <w:sz w:val="28"/>
                <w:szCs w:val="32"/>
              </w:rPr>
              <w:t>2 cups</w:t>
            </w:r>
          </w:p>
        </w:tc>
      </w:tr>
      <w:tr w:rsidR="00D25F63" w:rsidRPr="00E063EC" w14:paraId="0AB65167" w14:textId="77777777" w:rsidTr="00537971">
        <w:tc>
          <w:tcPr>
            <w:tcW w:w="5102" w:type="dxa"/>
            <w:tcBorders>
              <w:left w:val="nil"/>
              <w:right w:val="nil"/>
            </w:tcBorders>
          </w:tcPr>
          <w:p w14:paraId="3A1A9C62" w14:textId="77777777" w:rsidR="00D25F63" w:rsidRPr="00E063EC" w:rsidRDefault="00D25F63" w:rsidP="00537971">
            <w:pPr>
              <w:jc w:val="center"/>
              <w:rPr>
                <w:b/>
                <w:bCs/>
                <w:sz w:val="2"/>
                <w:szCs w:val="2"/>
              </w:rPr>
            </w:pPr>
          </w:p>
        </w:tc>
        <w:tc>
          <w:tcPr>
            <w:tcW w:w="2230" w:type="dxa"/>
            <w:tcBorders>
              <w:top w:val="nil"/>
              <w:left w:val="nil"/>
              <w:bottom w:val="nil"/>
              <w:right w:val="nil"/>
            </w:tcBorders>
          </w:tcPr>
          <w:p w14:paraId="29EE23C2" w14:textId="77777777" w:rsidR="00D25F63" w:rsidRPr="00E063EC" w:rsidRDefault="00D25F63" w:rsidP="00537971">
            <w:pPr>
              <w:jc w:val="center"/>
              <w:rPr>
                <w:b/>
                <w:bCs/>
                <w:sz w:val="2"/>
                <w:szCs w:val="2"/>
              </w:rPr>
            </w:pPr>
          </w:p>
        </w:tc>
        <w:tc>
          <w:tcPr>
            <w:tcW w:w="5103" w:type="dxa"/>
            <w:tcBorders>
              <w:left w:val="nil"/>
              <w:right w:val="nil"/>
            </w:tcBorders>
          </w:tcPr>
          <w:p w14:paraId="2FDEA03F" w14:textId="77777777" w:rsidR="00D25F63" w:rsidRPr="00E063EC" w:rsidRDefault="00D25F63" w:rsidP="00537971">
            <w:pPr>
              <w:jc w:val="center"/>
              <w:rPr>
                <w:b/>
                <w:bCs/>
                <w:sz w:val="2"/>
                <w:szCs w:val="2"/>
              </w:rPr>
            </w:pPr>
          </w:p>
        </w:tc>
      </w:tr>
      <w:tr w:rsidR="00D25F63" w:rsidRPr="00E063EC" w14:paraId="2815EBD5" w14:textId="77777777" w:rsidTr="00537971">
        <w:tc>
          <w:tcPr>
            <w:tcW w:w="5102" w:type="dxa"/>
          </w:tcPr>
          <w:p w14:paraId="0F5D9EF5" w14:textId="77777777" w:rsidR="00D25F63" w:rsidRPr="00E063EC" w:rsidRDefault="00D25F63" w:rsidP="00537971">
            <w:pPr>
              <w:jc w:val="center"/>
              <w:rPr>
                <w:b/>
                <w:bCs/>
                <w:sz w:val="28"/>
                <w:szCs w:val="32"/>
              </w:rPr>
            </w:pPr>
            <w:r>
              <w:rPr>
                <w:b/>
                <w:bCs/>
                <w:sz w:val="28"/>
                <w:szCs w:val="32"/>
              </w:rPr>
              <w:t>500 mL</w:t>
            </w:r>
          </w:p>
        </w:tc>
        <w:tc>
          <w:tcPr>
            <w:tcW w:w="2230" w:type="dxa"/>
            <w:tcBorders>
              <w:top w:val="nil"/>
              <w:bottom w:val="nil"/>
            </w:tcBorders>
          </w:tcPr>
          <w:p w14:paraId="15A7DBDF" w14:textId="77777777" w:rsidR="00D25F63" w:rsidRPr="00E063EC" w:rsidRDefault="00D25F63" w:rsidP="00537971">
            <w:pPr>
              <w:jc w:val="center"/>
              <w:rPr>
                <w:b/>
                <w:bCs/>
                <w:sz w:val="28"/>
                <w:szCs w:val="32"/>
              </w:rPr>
            </w:pPr>
          </w:p>
        </w:tc>
        <w:tc>
          <w:tcPr>
            <w:tcW w:w="5103" w:type="dxa"/>
          </w:tcPr>
          <w:p w14:paraId="63AABCB2" w14:textId="77777777" w:rsidR="00D25F63" w:rsidRPr="00E063EC" w:rsidRDefault="00D25F63" w:rsidP="00537971">
            <w:pPr>
              <w:jc w:val="center"/>
              <w:rPr>
                <w:b/>
                <w:bCs/>
                <w:sz w:val="28"/>
                <w:szCs w:val="32"/>
              </w:rPr>
            </w:pPr>
            <w:r>
              <w:rPr>
                <w:b/>
                <w:bCs/>
                <w:sz w:val="28"/>
                <w:szCs w:val="32"/>
              </w:rPr>
              <w:t>1000 mL</w:t>
            </w:r>
          </w:p>
        </w:tc>
      </w:tr>
    </w:tbl>
    <w:p w14:paraId="2014EEB9" w14:textId="77777777" w:rsidR="00F80689" w:rsidRDefault="00F80689">
      <w:pPr>
        <w:suppressAutoHyphens w:val="0"/>
        <w:spacing w:before="0" w:after="160" w:line="259" w:lineRule="auto"/>
        <w:rPr>
          <w:rFonts w:eastAsia="Arial"/>
          <w:sz w:val="18"/>
          <w:szCs w:val="18"/>
        </w:rPr>
      </w:pPr>
      <w:r>
        <w:rPr>
          <w:rFonts w:eastAsia="Arial"/>
        </w:rPr>
        <w:br w:type="page"/>
      </w:r>
    </w:p>
    <w:p w14:paraId="1047DE46" w14:textId="69D1F571" w:rsidR="009E18E4" w:rsidRDefault="536B67C7" w:rsidP="00F80689">
      <w:pPr>
        <w:pStyle w:val="Heading1"/>
      </w:pPr>
      <w:bookmarkStart w:id="97" w:name="_Resource_16:_Estimate"/>
      <w:bookmarkStart w:id="98" w:name="_Toc153983185"/>
      <w:bookmarkEnd w:id="97"/>
      <w:r w:rsidRPr="093D0AD1">
        <w:lastRenderedPageBreak/>
        <w:t>Resource 16</w:t>
      </w:r>
      <w:r w:rsidR="00F80689">
        <w:t xml:space="preserve"> –</w:t>
      </w:r>
      <w:r w:rsidRPr="093D0AD1">
        <w:t xml:space="preserve"> </w:t>
      </w:r>
      <w:r w:rsidR="00F80689" w:rsidRPr="00F80689">
        <w:t>e</w:t>
      </w:r>
      <w:r w:rsidRPr="00F80689">
        <w:t>stimate</w:t>
      </w:r>
      <w:r w:rsidRPr="093D0AD1">
        <w:t xml:space="preserve"> and measure</w:t>
      </w:r>
      <w:bookmarkEnd w:id="98"/>
    </w:p>
    <w:tbl>
      <w:tblPr>
        <w:tblStyle w:val="Tableheader"/>
        <w:tblW w:w="13676" w:type="dxa"/>
        <w:tblLook w:val="0620" w:firstRow="1" w:lastRow="0" w:firstColumn="0" w:lastColumn="0" w:noHBand="1" w:noVBand="1"/>
        <w:tblDescription w:val="A table for estimating and measuring containers."/>
      </w:tblPr>
      <w:tblGrid>
        <w:gridCol w:w="3419"/>
        <w:gridCol w:w="3419"/>
        <w:gridCol w:w="3419"/>
        <w:gridCol w:w="3419"/>
      </w:tblGrid>
      <w:tr w:rsidR="00D25F63" w:rsidRPr="00F64FF4" w14:paraId="49CC787E" w14:textId="77777777" w:rsidTr="00537971">
        <w:trPr>
          <w:cnfStyle w:val="100000000000" w:firstRow="1" w:lastRow="0" w:firstColumn="0" w:lastColumn="0" w:oddVBand="0" w:evenVBand="0" w:oddHBand="0" w:evenHBand="0" w:firstRowFirstColumn="0" w:firstRowLastColumn="0" w:lastRowFirstColumn="0" w:lastRowLastColumn="0"/>
          <w:trHeight w:val="557"/>
        </w:trPr>
        <w:tc>
          <w:tcPr>
            <w:tcW w:w="3419" w:type="dxa"/>
            <w:hideMark/>
          </w:tcPr>
          <w:p w14:paraId="24DA0BD6" w14:textId="77777777" w:rsidR="00D25F63" w:rsidRPr="00F64FF4" w:rsidRDefault="00D25F63" w:rsidP="00537971">
            <w:pPr>
              <w:jc w:val="center"/>
            </w:pPr>
            <w:r w:rsidRPr="00F64FF4">
              <w:t>Container</w:t>
            </w:r>
          </w:p>
        </w:tc>
        <w:tc>
          <w:tcPr>
            <w:tcW w:w="3419" w:type="dxa"/>
            <w:hideMark/>
          </w:tcPr>
          <w:p w14:paraId="5C04E4A9" w14:textId="77777777" w:rsidR="00D25F63" w:rsidRPr="00F64FF4" w:rsidRDefault="00D25F63" w:rsidP="00537971">
            <w:pPr>
              <w:jc w:val="center"/>
            </w:pPr>
            <w:r w:rsidRPr="00F64FF4">
              <w:t>Estimat</w:t>
            </w:r>
            <w:r>
              <w:t>e</w:t>
            </w:r>
          </w:p>
        </w:tc>
        <w:tc>
          <w:tcPr>
            <w:tcW w:w="3419" w:type="dxa"/>
            <w:hideMark/>
          </w:tcPr>
          <w:p w14:paraId="42C51205" w14:textId="77777777" w:rsidR="00D25F63" w:rsidRPr="00F64FF4" w:rsidRDefault="00D25F63" w:rsidP="00537971">
            <w:pPr>
              <w:jc w:val="center"/>
            </w:pPr>
            <w:r w:rsidRPr="00F64FF4">
              <w:t>Revised estimate</w:t>
            </w:r>
          </w:p>
        </w:tc>
        <w:tc>
          <w:tcPr>
            <w:tcW w:w="3419" w:type="dxa"/>
            <w:hideMark/>
          </w:tcPr>
          <w:p w14:paraId="1D510F81" w14:textId="77777777" w:rsidR="00D25F63" w:rsidRPr="00F64FF4" w:rsidRDefault="00D25F63" w:rsidP="00537971">
            <w:pPr>
              <w:jc w:val="center"/>
            </w:pPr>
            <w:r w:rsidRPr="00F64FF4">
              <w:t>Measure</w:t>
            </w:r>
          </w:p>
        </w:tc>
      </w:tr>
      <w:tr w:rsidR="00D25F63" w:rsidRPr="00063352" w14:paraId="07321A1B" w14:textId="77777777" w:rsidTr="00537971">
        <w:trPr>
          <w:trHeight w:val="1668"/>
        </w:trPr>
        <w:tc>
          <w:tcPr>
            <w:tcW w:w="3419" w:type="dxa"/>
            <w:vAlign w:val="center"/>
            <w:hideMark/>
          </w:tcPr>
          <w:p w14:paraId="44374F31" w14:textId="77777777" w:rsidR="00D25F63" w:rsidRPr="00E25A49" w:rsidRDefault="00D25F63" w:rsidP="00537971">
            <w:pPr>
              <w:rPr>
                <w:b/>
                <w:bCs/>
                <w:sz w:val="28"/>
                <w:szCs w:val="32"/>
              </w:rPr>
            </w:pPr>
            <w:r w:rsidRPr="00E25A49">
              <w:rPr>
                <w:b/>
                <w:bCs/>
                <w:sz w:val="28"/>
                <w:szCs w:val="32"/>
              </w:rPr>
              <w:t>1</w:t>
            </w:r>
          </w:p>
        </w:tc>
        <w:tc>
          <w:tcPr>
            <w:tcW w:w="3419" w:type="dxa"/>
            <w:vAlign w:val="center"/>
            <w:hideMark/>
          </w:tcPr>
          <w:p w14:paraId="18E5E757" w14:textId="77777777" w:rsidR="00D25F63" w:rsidRPr="00226039" w:rsidRDefault="00D25F63" w:rsidP="00537971">
            <w:pPr>
              <w:rPr>
                <w:sz w:val="28"/>
                <w:szCs w:val="32"/>
              </w:rPr>
            </w:pPr>
          </w:p>
        </w:tc>
        <w:tc>
          <w:tcPr>
            <w:tcW w:w="3419" w:type="dxa"/>
            <w:vAlign w:val="center"/>
            <w:hideMark/>
          </w:tcPr>
          <w:p w14:paraId="46E8B498" w14:textId="77777777" w:rsidR="00D25F63" w:rsidRPr="00226039" w:rsidRDefault="00D25F63" w:rsidP="00537971">
            <w:pPr>
              <w:rPr>
                <w:sz w:val="28"/>
                <w:szCs w:val="32"/>
              </w:rPr>
            </w:pPr>
          </w:p>
        </w:tc>
        <w:tc>
          <w:tcPr>
            <w:tcW w:w="3419" w:type="dxa"/>
            <w:vAlign w:val="center"/>
            <w:hideMark/>
          </w:tcPr>
          <w:p w14:paraId="686509B4" w14:textId="77777777" w:rsidR="00D25F63" w:rsidRPr="00226039" w:rsidRDefault="00D25F63" w:rsidP="00537971">
            <w:pPr>
              <w:rPr>
                <w:sz w:val="28"/>
                <w:szCs w:val="32"/>
              </w:rPr>
            </w:pPr>
          </w:p>
        </w:tc>
      </w:tr>
      <w:tr w:rsidR="00D25F63" w:rsidRPr="00063352" w14:paraId="55A12028" w14:textId="77777777" w:rsidTr="00537971">
        <w:trPr>
          <w:trHeight w:val="1668"/>
        </w:trPr>
        <w:tc>
          <w:tcPr>
            <w:tcW w:w="3419" w:type="dxa"/>
            <w:vAlign w:val="center"/>
            <w:hideMark/>
          </w:tcPr>
          <w:p w14:paraId="28203DE0" w14:textId="77777777" w:rsidR="00D25F63" w:rsidRPr="00E25A49" w:rsidRDefault="00D25F63" w:rsidP="00537971">
            <w:pPr>
              <w:rPr>
                <w:b/>
                <w:bCs/>
                <w:sz w:val="28"/>
                <w:szCs w:val="32"/>
              </w:rPr>
            </w:pPr>
            <w:r w:rsidRPr="00E25A49">
              <w:rPr>
                <w:b/>
                <w:bCs/>
                <w:sz w:val="28"/>
                <w:szCs w:val="32"/>
              </w:rPr>
              <w:t>2</w:t>
            </w:r>
          </w:p>
        </w:tc>
        <w:tc>
          <w:tcPr>
            <w:tcW w:w="3419" w:type="dxa"/>
            <w:vAlign w:val="center"/>
            <w:hideMark/>
          </w:tcPr>
          <w:p w14:paraId="77F27976" w14:textId="77777777" w:rsidR="00D25F63" w:rsidRPr="00226039" w:rsidRDefault="00D25F63" w:rsidP="00537971">
            <w:pPr>
              <w:rPr>
                <w:sz w:val="28"/>
                <w:szCs w:val="32"/>
              </w:rPr>
            </w:pPr>
          </w:p>
        </w:tc>
        <w:tc>
          <w:tcPr>
            <w:tcW w:w="3419" w:type="dxa"/>
            <w:vAlign w:val="center"/>
            <w:hideMark/>
          </w:tcPr>
          <w:p w14:paraId="2C2AA1D3" w14:textId="77777777" w:rsidR="00D25F63" w:rsidRPr="00226039" w:rsidRDefault="00D25F63" w:rsidP="00537971">
            <w:pPr>
              <w:rPr>
                <w:sz w:val="28"/>
                <w:szCs w:val="32"/>
              </w:rPr>
            </w:pPr>
          </w:p>
        </w:tc>
        <w:tc>
          <w:tcPr>
            <w:tcW w:w="3419" w:type="dxa"/>
            <w:vAlign w:val="center"/>
            <w:hideMark/>
          </w:tcPr>
          <w:p w14:paraId="7A8EDC2A" w14:textId="77777777" w:rsidR="00D25F63" w:rsidRPr="00226039" w:rsidRDefault="00D25F63" w:rsidP="00537971">
            <w:pPr>
              <w:rPr>
                <w:sz w:val="28"/>
                <w:szCs w:val="32"/>
              </w:rPr>
            </w:pPr>
          </w:p>
        </w:tc>
      </w:tr>
      <w:tr w:rsidR="00D25F63" w:rsidRPr="00063352" w14:paraId="3C4FAD58" w14:textId="77777777" w:rsidTr="00537971">
        <w:trPr>
          <w:trHeight w:val="1668"/>
        </w:trPr>
        <w:tc>
          <w:tcPr>
            <w:tcW w:w="3419" w:type="dxa"/>
            <w:vAlign w:val="center"/>
            <w:hideMark/>
          </w:tcPr>
          <w:p w14:paraId="215B83C3" w14:textId="77777777" w:rsidR="00D25F63" w:rsidRPr="00E25A49" w:rsidRDefault="00D25F63" w:rsidP="00537971">
            <w:pPr>
              <w:rPr>
                <w:b/>
                <w:bCs/>
                <w:sz w:val="28"/>
                <w:szCs w:val="32"/>
              </w:rPr>
            </w:pPr>
            <w:r w:rsidRPr="00E25A49">
              <w:rPr>
                <w:b/>
                <w:bCs/>
                <w:sz w:val="28"/>
                <w:szCs w:val="32"/>
              </w:rPr>
              <w:t>3</w:t>
            </w:r>
          </w:p>
        </w:tc>
        <w:tc>
          <w:tcPr>
            <w:tcW w:w="3419" w:type="dxa"/>
            <w:vAlign w:val="center"/>
            <w:hideMark/>
          </w:tcPr>
          <w:p w14:paraId="4EDA9287" w14:textId="77777777" w:rsidR="00D25F63" w:rsidRPr="00226039" w:rsidRDefault="00D25F63" w:rsidP="00537971">
            <w:pPr>
              <w:rPr>
                <w:sz w:val="28"/>
                <w:szCs w:val="32"/>
              </w:rPr>
            </w:pPr>
          </w:p>
        </w:tc>
        <w:tc>
          <w:tcPr>
            <w:tcW w:w="3419" w:type="dxa"/>
            <w:vAlign w:val="center"/>
            <w:hideMark/>
          </w:tcPr>
          <w:p w14:paraId="323411D8" w14:textId="77777777" w:rsidR="00D25F63" w:rsidRPr="00226039" w:rsidRDefault="00D25F63" w:rsidP="00537971">
            <w:pPr>
              <w:rPr>
                <w:sz w:val="28"/>
                <w:szCs w:val="32"/>
              </w:rPr>
            </w:pPr>
          </w:p>
        </w:tc>
        <w:tc>
          <w:tcPr>
            <w:tcW w:w="3419" w:type="dxa"/>
            <w:vAlign w:val="center"/>
            <w:hideMark/>
          </w:tcPr>
          <w:p w14:paraId="129D6C47" w14:textId="77777777" w:rsidR="00D25F63" w:rsidRPr="00226039" w:rsidRDefault="00D25F63" w:rsidP="00537971">
            <w:pPr>
              <w:rPr>
                <w:sz w:val="28"/>
                <w:szCs w:val="32"/>
              </w:rPr>
            </w:pPr>
          </w:p>
        </w:tc>
      </w:tr>
    </w:tbl>
    <w:p w14:paraId="6C577F74" w14:textId="77777777" w:rsidR="00F80689" w:rsidRDefault="00F80689" w:rsidP="00F80689">
      <w:bookmarkStart w:id="99" w:name="_Resource_17:_Which"/>
      <w:bookmarkEnd w:id="99"/>
      <w:r>
        <w:br w:type="page"/>
      </w:r>
    </w:p>
    <w:p w14:paraId="054B3B15" w14:textId="2555AB6E" w:rsidR="16B96F57" w:rsidRDefault="10CDB919" w:rsidP="009F41C2">
      <w:pPr>
        <w:pStyle w:val="Heading1"/>
        <w:rPr>
          <w:rFonts w:eastAsia="Arial"/>
        </w:rPr>
      </w:pPr>
      <w:bookmarkStart w:id="100" w:name="_Toc153983186"/>
      <w:r w:rsidRPr="093D0AD1">
        <w:rPr>
          <w:rFonts w:eastAsia="Arial"/>
        </w:rPr>
        <w:lastRenderedPageBreak/>
        <w:t>Resource 17</w:t>
      </w:r>
      <w:r w:rsidR="00F80689">
        <w:rPr>
          <w:rFonts w:eastAsia="Arial"/>
        </w:rPr>
        <w:t xml:space="preserve"> –</w:t>
      </w:r>
      <w:r w:rsidRPr="093D0AD1">
        <w:rPr>
          <w:rFonts w:eastAsia="Arial"/>
        </w:rPr>
        <w:t xml:space="preserve"> </w:t>
      </w:r>
      <w:r w:rsidR="5C85898F" w:rsidRPr="093D0AD1">
        <w:rPr>
          <w:rFonts w:eastAsia="Arial"/>
        </w:rPr>
        <w:t>Which unit?</w:t>
      </w:r>
      <w:bookmarkEnd w:id="100"/>
    </w:p>
    <w:p w14:paraId="75FA5779" w14:textId="1FFAB572" w:rsidR="00D25F63" w:rsidRPr="00D25F63" w:rsidRDefault="00D25F63" w:rsidP="00D25F63">
      <w:r>
        <w:rPr>
          <w:noProof/>
        </w:rPr>
        <w:drawing>
          <wp:inline distT="0" distB="0" distL="0" distR="0" wp14:anchorId="700F8CE2" wp14:editId="1F9CBC54">
            <wp:extent cx="6800850" cy="4661417"/>
            <wp:effectExtent l="0" t="0" r="0" b="6350"/>
            <wp:docPr id="340997677" name="Picture 340997677" descr="A tablespoon, wading pool, milk bottle and water bottle and the question what would be the unit used to measure the capacity?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97677" name="Picture 340997677" descr="A tablespoon, wading pool, milk bottle and water bottle and the question what would be the unit used to measure the capacity? above the image."/>
                    <pic:cNvPicPr/>
                  </pic:nvPicPr>
                  <pic:blipFill>
                    <a:blip r:embed="rId71">
                      <a:extLst>
                        <a:ext uri="{28A0092B-C50C-407E-A947-70E740481C1C}">
                          <a14:useLocalDpi xmlns:a14="http://schemas.microsoft.com/office/drawing/2010/main" val="0"/>
                        </a:ext>
                      </a:extLst>
                    </a:blip>
                    <a:stretch>
                      <a:fillRect/>
                    </a:stretch>
                  </pic:blipFill>
                  <pic:spPr>
                    <a:xfrm>
                      <a:off x="0" y="0"/>
                      <a:ext cx="6805363" cy="4664510"/>
                    </a:xfrm>
                    <a:prstGeom prst="rect">
                      <a:avLst/>
                    </a:prstGeom>
                  </pic:spPr>
                </pic:pic>
              </a:graphicData>
            </a:graphic>
          </wp:inline>
        </w:drawing>
      </w:r>
    </w:p>
    <w:p w14:paraId="0590AFFC" w14:textId="644D3662" w:rsidR="16B96F57" w:rsidRDefault="6F0C6683" w:rsidP="009F41C2">
      <w:pPr>
        <w:pStyle w:val="Heading1"/>
        <w:rPr>
          <w:rFonts w:eastAsia="Arial"/>
        </w:rPr>
      </w:pPr>
      <w:bookmarkStart w:id="101" w:name="_Resource_18:_Capacity"/>
      <w:bookmarkStart w:id="102" w:name="_Toc153983187"/>
      <w:bookmarkEnd w:id="101"/>
      <w:r w:rsidRPr="093D0AD1">
        <w:rPr>
          <w:rFonts w:eastAsia="Arial"/>
        </w:rPr>
        <w:lastRenderedPageBreak/>
        <w:t>Resource 18</w:t>
      </w:r>
      <w:r w:rsidR="000011E4">
        <w:rPr>
          <w:rFonts w:eastAsia="Arial"/>
        </w:rPr>
        <w:t xml:space="preserve"> –</w:t>
      </w:r>
      <w:r w:rsidR="6285ED2B" w:rsidRPr="093D0AD1">
        <w:rPr>
          <w:rFonts w:eastAsia="Arial"/>
        </w:rPr>
        <w:t xml:space="preserve"> </w:t>
      </w:r>
      <w:r w:rsidR="000011E4">
        <w:rPr>
          <w:rFonts w:eastAsia="Arial"/>
        </w:rPr>
        <w:t>c</w:t>
      </w:r>
      <w:r w:rsidR="6285ED2B" w:rsidRPr="093D0AD1">
        <w:rPr>
          <w:rFonts w:eastAsia="Arial"/>
        </w:rPr>
        <w:t xml:space="preserve">apacity </w:t>
      </w:r>
      <w:r w:rsidR="6EA0C54D" w:rsidRPr="093D0AD1">
        <w:rPr>
          <w:rFonts w:eastAsia="Arial"/>
        </w:rPr>
        <w:t>conversions</w:t>
      </w:r>
      <w:bookmarkEnd w:id="102"/>
    </w:p>
    <w:p w14:paraId="01019BDF" w14:textId="35C573C8" w:rsidR="00982719" w:rsidRPr="00982719" w:rsidRDefault="00982719" w:rsidP="00982719">
      <w:r>
        <w:rPr>
          <w:noProof/>
        </w:rPr>
        <w:drawing>
          <wp:inline distT="0" distB="0" distL="0" distR="0" wp14:anchorId="72F79B38" wp14:editId="200A974D">
            <wp:extent cx="6781800" cy="4662487"/>
            <wp:effectExtent l="0" t="0" r="0" b="5080"/>
            <wp:docPr id="1894509282" name="Picture 1894509282" descr="A table displaying litre and millilitre equivalenc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09282" name="Picture 1894509282" descr="A table displaying litre and millilitre equivalence measurements."/>
                    <pic:cNvPicPr/>
                  </pic:nvPicPr>
                  <pic:blipFill>
                    <a:blip r:embed="rId72">
                      <a:extLst>
                        <a:ext uri="{28A0092B-C50C-407E-A947-70E740481C1C}">
                          <a14:useLocalDpi xmlns:a14="http://schemas.microsoft.com/office/drawing/2010/main" val="0"/>
                        </a:ext>
                      </a:extLst>
                    </a:blip>
                    <a:stretch>
                      <a:fillRect/>
                    </a:stretch>
                  </pic:blipFill>
                  <pic:spPr>
                    <a:xfrm>
                      <a:off x="0" y="0"/>
                      <a:ext cx="6784517" cy="4664355"/>
                    </a:xfrm>
                    <a:prstGeom prst="rect">
                      <a:avLst/>
                    </a:prstGeom>
                  </pic:spPr>
                </pic:pic>
              </a:graphicData>
            </a:graphic>
          </wp:inline>
        </w:drawing>
      </w:r>
    </w:p>
    <w:p w14:paraId="05D23C43" w14:textId="50AEE897" w:rsidR="16B96F57" w:rsidRDefault="16B96F57" w:rsidP="093D0AD1">
      <w:pPr>
        <w:rPr>
          <w:rFonts w:eastAsia="Arial"/>
        </w:rPr>
      </w:pPr>
      <w:r w:rsidRPr="093D0AD1">
        <w:rPr>
          <w:rFonts w:eastAsia="Arial"/>
        </w:rPr>
        <w:br w:type="page"/>
      </w:r>
    </w:p>
    <w:p w14:paraId="000A0AC2" w14:textId="553EAF8C" w:rsidR="16B96F57" w:rsidRDefault="132B0D3D" w:rsidP="009F41C2">
      <w:pPr>
        <w:pStyle w:val="Heading1"/>
        <w:rPr>
          <w:rFonts w:eastAsia="Arial"/>
        </w:rPr>
      </w:pPr>
      <w:bookmarkStart w:id="103" w:name="_Resource_19:_Equivalent"/>
      <w:bookmarkStart w:id="104" w:name="_Toc153983188"/>
      <w:bookmarkEnd w:id="103"/>
      <w:r w:rsidRPr="093D0AD1">
        <w:rPr>
          <w:rFonts w:eastAsia="Arial"/>
        </w:rPr>
        <w:lastRenderedPageBreak/>
        <w:t>Resource 19</w:t>
      </w:r>
      <w:r w:rsidR="000011E4">
        <w:rPr>
          <w:rFonts w:eastAsia="Arial"/>
        </w:rPr>
        <w:t xml:space="preserve"> –</w:t>
      </w:r>
      <w:r w:rsidR="0463F411" w:rsidRPr="093D0AD1">
        <w:rPr>
          <w:rFonts w:eastAsia="Arial"/>
        </w:rPr>
        <w:t xml:space="preserve"> </w:t>
      </w:r>
      <w:r w:rsidR="000011E4">
        <w:rPr>
          <w:rFonts w:eastAsia="Arial"/>
        </w:rPr>
        <w:t>e</w:t>
      </w:r>
      <w:r w:rsidR="0463F411" w:rsidRPr="093D0AD1">
        <w:rPr>
          <w:rFonts w:eastAsia="Arial"/>
        </w:rPr>
        <w:t>quivalent capacities</w:t>
      </w:r>
      <w:bookmarkEnd w:id="104"/>
    </w:p>
    <w:p w14:paraId="1709FC84" w14:textId="6D239318" w:rsidR="16B96F57" w:rsidRDefault="715AFD01" w:rsidP="000011E4">
      <w:pPr>
        <w:rPr>
          <w:rFonts w:eastAsia="Arial"/>
        </w:rPr>
      </w:pPr>
      <w:r>
        <w:rPr>
          <w:noProof/>
        </w:rPr>
        <w:drawing>
          <wp:inline distT="0" distB="0" distL="0" distR="0" wp14:anchorId="53740A00" wp14:editId="58F9F47D">
            <wp:extent cx="6326523" cy="4705350"/>
            <wp:effectExtent l="0" t="0" r="0" b="0"/>
            <wp:docPr id="13300051" name="Picture 13300051" descr="A measuring jug with millilitre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0051"/>
                    <pic:cNvPicPr/>
                  </pic:nvPicPr>
                  <pic:blipFill>
                    <a:blip r:embed="rId73">
                      <a:extLst>
                        <a:ext uri="{28A0092B-C50C-407E-A947-70E740481C1C}">
                          <a14:useLocalDpi xmlns:a14="http://schemas.microsoft.com/office/drawing/2010/main" val="0"/>
                        </a:ext>
                      </a:extLst>
                    </a:blip>
                    <a:stretch>
                      <a:fillRect/>
                    </a:stretch>
                  </pic:blipFill>
                  <pic:spPr>
                    <a:xfrm>
                      <a:off x="0" y="0"/>
                      <a:ext cx="6328959" cy="4707162"/>
                    </a:xfrm>
                    <a:prstGeom prst="rect">
                      <a:avLst/>
                    </a:prstGeom>
                  </pic:spPr>
                </pic:pic>
              </a:graphicData>
            </a:graphic>
          </wp:inline>
        </w:drawing>
      </w:r>
    </w:p>
    <w:p w14:paraId="69CF2CB5" w14:textId="2D3E7BAA" w:rsidR="4D19AFD0" w:rsidRDefault="4D19AFD0" w:rsidP="000011E4">
      <w:r w:rsidRPr="093D0AD1">
        <w:br w:type="page"/>
      </w:r>
    </w:p>
    <w:p w14:paraId="15869AEC" w14:textId="67F2139E" w:rsidR="002F36B1" w:rsidRPr="002F36B1" w:rsidRDefault="0E57DA5E" w:rsidP="002F36B1">
      <w:pPr>
        <w:pStyle w:val="Heading1"/>
        <w:rPr>
          <w:rFonts w:eastAsia="Arial"/>
        </w:rPr>
      </w:pPr>
      <w:bookmarkStart w:id="105" w:name="_Resource_20:_Capacity"/>
      <w:bookmarkStart w:id="106" w:name="_Toc153983189"/>
      <w:bookmarkEnd w:id="105"/>
      <w:r w:rsidRPr="093D0AD1">
        <w:rPr>
          <w:rFonts w:eastAsia="Arial"/>
        </w:rPr>
        <w:lastRenderedPageBreak/>
        <w:t>Resource 20</w:t>
      </w:r>
      <w:r w:rsidR="000011E4">
        <w:rPr>
          <w:rFonts w:eastAsia="Arial"/>
        </w:rPr>
        <w:t xml:space="preserve"> –</w:t>
      </w:r>
      <w:r w:rsidR="5F9905FB" w:rsidRPr="093D0AD1">
        <w:rPr>
          <w:rFonts w:eastAsia="Arial"/>
        </w:rPr>
        <w:t xml:space="preserve"> </w:t>
      </w:r>
      <w:r w:rsidR="000011E4">
        <w:rPr>
          <w:rFonts w:eastAsia="Arial"/>
        </w:rPr>
        <w:t>c</w:t>
      </w:r>
      <w:r w:rsidR="5F9905FB" w:rsidRPr="093D0AD1">
        <w:rPr>
          <w:rFonts w:eastAsia="Arial"/>
        </w:rPr>
        <w:t>apacity problems</w:t>
      </w:r>
      <w:bookmarkEnd w:id="106"/>
    </w:p>
    <w:p w14:paraId="4E06742D" w14:textId="0E84BE56" w:rsidR="002F36B1" w:rsidRDefault="002F36B1" w:rsidP="002F36B1">
      <w:r>
        <w:rPr>
          <w:noProof/>
        </w:rPr>
        <w:drawing>
          <wp:inline distT="0" distB="0" distL="0" distR="0" wp14:anchorId="38A03606" wp14:editId="44AA7EF7">
            <wp:extent cx="7029049" cy="4518660"/>
            <wp:effectExtent l="0" t="0" r="635" b="0"/>
            <wp:docPr id="28088635" name="Picture 4" descr="A set of capacity problems.&#10;&#10;Problem 1: Linda is organising drinks for her friends. She needs one litre of soft drink 750 mL of orange&#10;juice and 300 mL of milk. How many litres of drink does Linda need to organise? Answer using decimal notation.&#10;&#10;Problem 2: Sarah goes to the shop and buys 6 bottles of 1.25 L soft drink. How many litres of soft drink &#10;did she buy? Answer using decimal notation.&#10;&#10;Problem 3: Amy has a tap that is leaking 300 mL an hour. How much water has leaked after 6 hours?  Answer using decimal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8635" name="Picture 4" descr="A set of capacity problems.&#10;&#10;Problem 1: Linda is organising drinks for her friends. She needs one litre of soft drink 750 mL of orange&#10;juice and 300 mL of milk. How many litres of drink does Linda need to organise? Answer using decimal notation.&#10;&#10;Problem 2: Sarah goes to the shop and buys 6 bottles of 1.25 L soft drink. How many litres of soft drink &#10;did she buy? Answer using decimal notation.&#10;&#10;Problem 3: Amy has a tap that is leaking 300 mL an hour. How much water has leaked after 6 hours?  Answer using decimal notation."/>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7038608" cy="4524805"/>
                    </a:xfrm>
                    <a:prstGeom prst="rect">
                      <a:avLst/>
                    </a:prstGeom>
                    <a:noFill/>
                    <a:ln>
                      <a:noFill/>
                    </a:ln>
                    <a:extLst>
                      <a:ext uri="{53640926-AAD7-44D8-BBD7-CCE9431645EC}">
                        <a14:shadowObscured xmlns:a14="http://schemas.microsoft.com/office/drawing/2010/main"/>
                      </a:ext>
                    </a:extLst>
                  </pic:spPr>
                </pic:pic>
              </a:graphicData>
            </a:graphic>
          </wp:inline>
        </w:drawing>
      </w:r>
    </w:p>
    <w:p w14:paraId="7BEB3296" w14:textId="77777777" w:rsidR="008E016C" w:rsidRDefault="008E016C" w:rsidP="008E016C">
      <w:bookmarkStart w:id="107" w:name="_Resource_21:_Capacity"/>
      <w:bookmarkEnd w:id="107"/>
      <w:r>
        <w:br w:type="page"/>
      </w:r>
    </w:p>
    <w:p w14:paraId="49BDA1FC" w14:textId="7C80EE2F" w:rsidR="4EFEEBBE" w:rsidRDefault="4EFEEBBE" w:rsidP="009F41C2">
      <w:pPr>
        <w:pStyle w:val="Heading1"/>
        <w:rPr>
          <w:rFonts w:eastAsia="Arial"/>
        </w:rPr>
      </w:pPr>
      <w:bookmarkStart w:id="108" w:name="_Resource_21:_Capacity_1"/>
      <w:bookmarkStart w:id="109" w:name="_Toc153983190"/>
      <w:bookmarkEnd w:id="108"/>
      <w:r w:rsidRPr="093D0AD1">
        <w:rPr>
          <w:rFonts w:eastAsia="Arial"/>
        </w:rPr>
        <w:lastRenderedPageBreak/>
        <w:t>Resource 21</w:t>
      </w:r>
      <w:r w:rsidR="008E016C">
        <w:rPr>
          <w:rFonts w:eastAsia="Arial"/>
        </w:rPr>
        <w:t xml:space="preserve"> –</w:t>
      </w:r>
      <w:r w:rsidRPr="093D0AD1">
        <w:rPr>
          <w:rFonts w:eastAsia="Arial"/>
        </w:rPr>
        <w:t xml:space="preserve"> </w:t>
      </w:r>
      <w:r w:rsidR="008E016C">
        <w:rPr>
          <w:rFonts w:eastAsia="Arial"/>
        </w:rPr>
        <w:t>c</w:t>
      </w:r>
      <w:r w:rsidRPr="093D0AD1">
        <w:rPr>
          <w:rFonts w:eastAsia="Arial"/>
        </w:rPr>
        <w:t>apacity decimals bingo</w:t>
      </w:r>
      <w:bookmarkEnd w:id="109"/>
    </w:p>
    <w:p w14:paraId="6650D37A" w14:textId="4049FD69" w:rsidR="002F36B1" w:rsidRDefault="2BB0B301" w:rsidP="008E016C">
      <w:pPr>
        <w:rPr>
          <w:rFonts w:eastAsia="Arial"/>
        </w:rPr>
      </w:pPr>
      <w:r w:rsidRPr="008E016C">
        <w:rPr>
          <w:noProof/>
        </w:rPr>
        <w:drawing>
          <wp:inline distT="0" distB="0" distL="0" distR="0" wp14:anchorId="3EDB8A26" wp14:editId="4655EA26">
            <wp:extent cx="6129378" cy="4252258"/>
            <wp:effectExtent l="0" t="0" r="0" b="0"/>
            <wp:docPr id="1375496416" name="Picture 1375496416" descr="6 capacity bingo cards with 8 different mL and L measuremen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496416"/>
                    <pic:cNvPicPr/>
                  </pic:nvPicPr>
                  <pic:blipFill>
                    <a:blip r:embed="rId75">
                      <a:extLst>
                        <a:ext uri="{28A0092B-C50C-407E-A947-70E740481C1C}">
                          <a14:useLocalDpi xmlns:a14="http://schemas.microsoft.com/office/drawing/2010/main" val="0"/>
                        </a:ext>
                      </a:extLst>
                    </a:blip>
                    <a:stretch>
                      <a:fillRect/>
                    </a:stretch>
                  </pic:blipFill>
                  <pic:spPr>
                    <a:xfrm>
                      <a:off x="0" y="0"/>
                      <a:ext cx="6129378" cy="4252258"/>
                    </a:xfrm>
                    <a:prstGeom prst="rect">
                      <a:avLst/>
                    </a:prstGeom>
                  </pic:spPr>
                </pic:pic>
              </a:graphicData>
            </a:graphic>
          </wp:inline>
        </w:drawing>
      </w:r>
    </w:p>
    <w:p w14:paraId="018E045C" w14:textId="10459EAB" w:rsidR="2BB0B301" w:rsidRDefault="002F36B1" w:rsidP="002F36B1">
      <w:pPr>
        <w:suppressAutoHyphens w:val="0"/>
        <w:spacing w:before="0" w:after="160" w:line="259" w:lineRule="auto"/>
        <w:rPr>
          <w:rFonts w:eastAsia="Arial"/>
        </w:rPr>
      </w:pPr>
      <w:r>
        <w:rPr>
          <w:rFonts w:eastAsia="Arial"/>
        </w:rPr>
        <w:br w:type="page"/>
      </w:r>
    </w:p>
    <w:p w14:paraId="16429DFC" w14:textId="5C160F81" w:rsidR="3743DB76" w:rsidRDefault="3743DB76" w:rsidP="008E016C">
      <w:pPr>
        <w:rPr>
          <w:rFonts w:eastAsia="Arial"/>
        </w:rPr>
      </w:pPr>
      <w:r w:rsidRPr="008E016C">
        <w:rPr>
          <w:noProof/>
        </w:rPr>
        <w:lastRenderedPageBreak/>
        <w:drawing>
          <wp:inline distT="0" distB="0" distL="0" distR="0" wp14:anchorId="5A90DFBD" wp14:editId="27B641B5">
            <wp:extent cx="6118913" cy="4244994"/>
            <wp:effectExtent l="0" t="0" r="0" b="0"/>
            <wp:docPr id="1753664367" name="Picture 1753664367" descr="6 capacity bingo cards with 8 different mL and L measuremen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664367"/>
                    <pic:cNvPicPr/>
                  </pic:nvPicPr>
                  <pic:blipFill>
                    <a:blip r:embed="rId76">
                      <a:extLst>
                        <a:ext uri="{28A0092B-C50C-407E-A947-70E740481C1C}">
                          <a14:useLocalDpi xmlns:a14="http://schemas.microsoft.com/office/drawing/2010/main" val="0"/>
                        </a:ext>
                      </a:extLst>
                    </a:blip>
                    <a:stretch>
                      <a:fillRect/>
                    </a:stretch>
                  </pic:blipFill>
                  <pic:spPr>
                    <a:xfrm>
                      <a:off x="0" y="0"/>
                      <a:ext cx="6118913" cy="4244994"/>
                    </a:xfrm>
                    <a:prstGeom prst="rect">
                      <a:avLst/>
                    </a:prstGeom>
                  </pic:spPr>
                </pic:pic>
              </a:graphicData>
            </a:graphic>
          </wp:inline>
        </w:drawing>
      </w:r>
    </w:p>
    <w:p w14:paraId="37A42349" w14:textId="36EB57B7" w:rsidR="3CF7F2E3" w:rsidRDefault="3CF7F2E3" w:rsidP="093D0AD1">
      <w:pPr>
        <w:rPr>
          <w:rFonts w:eastAsia="Arial"/>
        </w:rPr>
      </w:pPr>
      <w:r w:rsidRPr="093D0AD1">
        <w:rPr>
          <w:rFonts w:eastAsia="Arial"/>
        </w:rPr>
        <w:br w:type="page"/>
      </w:r>
    </w:p>
    <w:p w14:paraId="6135D4B0" w14:textId="0DE21871" w:rsidR="7DA18989" w:rsidRDefault="7DA18989" w:rsidP="009F41C2">
      <w:pPr>
        <w:pStyle w:val="Heading1"/>
        <w:rPr>
          <w:rFonts w:eastAsia="Arial"/>
        </w:rPr>
      </w:pPr>
      <w:bookmarkStart w:id="110" w:name="_Resource_22:_Bingo"/>
      <w:bookmarkStart w:id="111" w:name="_Toc153983191"/>
      <w:bookmarkEnd w:id="110"/>
      <w:r w:rsidRPr="093D0AD1">
        <w:rPr>
          <w:rFonts w:eastAsia="Arial"/>
        </w:rPr>
        <w:lastRenderedPageBreak/>
        <w:t>Resource 22</w:t>
      </w:r>
      <w:r w:rsidR="008E016C">
        <w:rPr>
          <w:rFonts w:eastAsia="Arial"/>
        </w:rPr>
        <w:t xml:space="preserve"> – b</w:t>
      </w:r>
      <w:r w:rsidRPr="093D0AD1">
        <w:rPr>
          <w:rFonts w:eastAsia="Arial"/>
        </w:rPr>
        <w:t xml:space="preserve">ingo </w:t>
      </w:r>
      <w:r w:rsidR="4A4EB278" w:rsidRPr="093D0AD1">
        <w:rPr>
          <w:rFonts w:eastAsia="Arial"/>
        </w:rPr>
        <w:t>clues</w:t>
      </w:r>
      <w:bookmarkEnd w:id="111"/>
    </w:p>
    <w:tbl>
      <w:tblPr>
        <w:tblW w:w="141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Bingo clues."/>
      </w:tblPr>
      <w:tblGrid>
        <w:gridCol w:w="4710"/>
        <w:gridCol w:w="4725"/>
        <w:gridCol w:w="4725"/>
      </w:tblGrid>
      <w:tr w:rsidR="002F36B1" w:rsidRPr="00D171B6" w14:paraId="7C261DFF" w14:textId="77777777" w:rsidTr="002F36B1">
        <w:trPr>
          <w:trHeight w:val="1065"/>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3B4CA"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750 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EB803A"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half a litre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2F88C"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100 mL </w:t>
            </w:r>
          </w:p>
        </w:tc>
      </w:tr>
      <w:tr w:rsidR="002F36B1" w:rsidRPr="00D171B6" w14:paraId="7062DCB9" w14:textId="77777777" w:rsidTr="002F36B1">
        <w:trPr>
          <w:trHeight w:val="1065"/>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59CBAD"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300 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E7986B"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25 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CF2247"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2 cups </w:t>
            </w:r>
          </w:p>
        </w:tc>
      </w:tr>
      <w:tr w:rsidR="002F36B1" w:rsidRPr="00D171B6" w14:paraId="3A4E90D4" w14:textId="77777777" w:rsidTr="002F36B1">
        <w:trPr>
          <w:trHeight w:val="1065"/>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AAABB"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2 L and 150 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495C8"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10 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630F4A"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250 mL</w:t>
            </w:r>
          </w:p>
        </w:tc>
      </w:tr>
      <w:tr w:rsidR="002F36B1" w:rsidRPr="00D171B6" w14:paraId="0999EC13" w14:textId="77777777" w:rsidTr="002F36B1">
        <w:trPr>
          <w:trHeight w:val="1065"/>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16F419"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5 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F502D"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150 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D3BA2B"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700 mL</w:t>
            </w:r>
          </w:p>
        </w:tc>
      </w:tr>
      <w:tr w:rsidR="002F36B1" w:rsidRPr="00D171B6" w14:paraId="6550A2FD" w14:textId="77777777" w:rsidTr="002F36B1">
        <w:trPr>
          <w:trHeight w:val="1065"/>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025051"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200 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D03535"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1 L and 300 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95D672"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4 cups </w:t>
            </w:r>
          </w:p>
        </w:tc>
      </w:tr>
      <w:tr w:rsidR="002F36B1" w:rsidRPr="00D171B6" w14:paraId="1A0F953D" w14:textId="77777777" w:rsidTr="002F36B1">
        <w:trPr>
          <w:trHeight w:val="1065"/>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89A577"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350 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9DB319"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3 cups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ECC35C" w14:textId="77777777" w:rsidR="002F36B1" w:rsidRPr="00D171B6" w:rsidRDefault="002F36B1" w:rsidP="00D171B6">
            <w:pPr>
              <w:spacing w:before="0" w:after="0" w:line="240" w:lineRule="auto"/>
              <w:jc w:val="center"/>
              <w:textAlignment w:val="baseline"/>
              <w:rPr>
                <w:rFonts w:eastAsia="Times New Roman"/>
                <w:sz w:val="28"/>
                <w:szCs w:val="28"/>
                <w:lang w:eastAsia="en-AU"/>
              </w:rPr>
            </w:pPr>
            <w:r w:rsidRPr="00D171B6">
              <w:rPr>
                <w:rFonts w:eastAsia="Times New Roman"/>
                <w:sz w:val="28"/>
                <w:szCs w:val="28"/>
                <w:lang w:eastAsia="en-AU"/>
              </w:rPr>
              <w:t>I am used to show 400 mL</w:t>
            </w:r>
          </w:p>
        </w:tc>
      </w:tr>
      <w:tr w:rsidR="00FF7EE5" w:rsidRPr="00D171B6" w14:paraId="237DA1A5" w14:textId="77777777" w:rsidTr="002F36B1">
        <w:trPr>
          <w:trHeight w:val="1065"/>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5288DD" w14:textId="28A89FE3" w:rsidR="00FF7EE5" w:rsidRPr="00D171B6" w:rsidRDefault="00FF7EE5" w:rsidP="00D171B6">
            <w:pPr>
              <w:spacing w:before="0" w:after="0" w:line="240" w:lineRule="auto"/>
              <w:jc w:val="center"/>
              <w:textAlignment w:val="baseline"/>
              <w:rPr>
                <w:rFonts w:ascii="Segoe UI" w:eastAsia="Times New Roman" w:hAnsi="Segoe UI" w:cs="Segoe UI"/>
                <w:sz w:val="28"/>
                <w:szCs w:val="28"/>
                <w:lang w:eastAsia="en-AU"/>
              </w:rPr>
            </w:pPr>
            <w:r w:rsidRPr="00D171B6">
              <w:rPr>
                <w:rFonts w:eastAsia="Times New Roman"/>
                <w:sz w:val="28"/>
                <w:szCs w:val="28"/>
                <w:lang w:eastAsia="en-AU"/>
              </w:rPr>
              <w:t>I am used to show 750</w:t>
            </w:r>
            <w:r w:rsidR="008E016C" w:rsidRPr="00D171B6">
              <w:rPr>
                <w:rFonts w:eastAsia="Times New Roman"/>
                <w:sz w:val="28"/>
                <w:szCs w:val="28"/>
                <w:lang w:eastAsia="en-AU"/>
              </w:rPr>
              <w:t> </w:t>
            </w:r>
            <w:r w:rsidRPr="00D171B6">
              <w:rPr>
                <w:rFonts w:eastAsia="Times New Roman"/>
                <w:sz w:val="28"/>
                <w:szCs w:val="28"/>
                <w:lang w:eastAsia="en-AU"/>
              </w:rPr>
              <w:t>mL</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598EE2" w14:textId="17E38426" w:rsidR="00FF7EE5" w:rsidRPr="00D171B6" w:rsidRDefault="00FF7EE5" w:rsidP="00D171B6">
            <w:pPr>
              <w:spacing w:before="0" w:after="0" w:line="240" w:lineRule="auto"/>
              <w:jc w:val="center"/>
              <w:textAlignment w:val="baseline"/>
              <w:rPr>
                <w:rFonts w:ascii="Segoe UI" w:eastAsia="Times New Roman" w:hAnsi="Segoe UI" w:cs="Segoe UI"/>
                <w:sz w:val="28"/>
                <w:szCs w:val="28"/>
                <w:lang w:eastAsia="en-AU"/>
              </w:rPr>
            </w:pPr>
            <w:r w:rsidRPr="00D171B6">
              <w:rPr>
                <w:rFonts w:eastAsia="Times New Roman"/>
                <w:sz w:val="28"/>
                <w:szCs w:val="28"/>
                <w:lang w:eastAsia="en-AU"/>
              </w:rPr>
              <w:t>I am used to show half a litre</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CB2CAD" w14:textId="5B5CE5AD" w:rsidR="00FF7EE5" w:rsidRPr="00D171B6" w:rsidRDefault="00FF7EE5" w:rsidP="00D171B6">
            <w:pPr>
              <w:spacing w:before="0" w:after="0" w:line="240" w:lineRule="auto"/>
              <w:jc w:val="center"/>
              <w:textAlignment w:val="baseline"/>
              <w:rPr>
                <w:rFonts w:ascii="Segoe UI" w:eastAsia="Times New Roman" w:hAnsi="Segoe UI" w:cs="Segoe UI"/>
                <w:sz w:val="28"/>
                <w:szCs w:val="28"/>
                <w:lang w:eastAsia="en-AU"/>
              </w:rPr>
            </w:pPr>
            <w:r w:rsidRPr="00D171B6">
              <w:rPr>
                <w:rFonts w:eastAsia="Times New Roman"/>
                <w:sz w:val="28"/>
                <w:szCs w:val="28"/>
                <w:lang w:eastAsia="en-AU"/>
              </w:rPr>
              <w:t>I am used to show 100</w:t>
            </w:r>
            <w:r w:rsidR="008E016C" w:rsidRPr="00D171B6">
              <w:rPr>
                <w:rFonts w:eastAsia="Times New Roman"/>
                <w:sz w:val="28"/>
                <w:szCs w:val="28"/>
                <w:lang w:eastAsia="en-AU"/>
              </w:rPr>
              <w:t> </w:t>
            </w:r>
            <w:r w:rsidRPr="00D171B6">
              <w:rPr>
                <w:rFonts w:eastAsia="Times New Roman"/>
                <w:sz w:val="28"/>
                <w:szCs w:val="28"/>
                <w:lang w:eastAsia="en-AU"/>
              </w:rPr>
              <w:t>mL</w:t>
            </w:r>
          </w:p>
        </w:tc>
      </w:tr>
    </w:tbl>
    <w:p w14:paraId="536754E7" w14:textId="6BA1F8F5" w:rsidR="008E546D" w:rsidRDefault="008E546D" w:rsidP="008E016C">
      <w:r w:rsidRPr="093D0AD1">
        <w:br w:type="page"/>
      </w:r>
    </w:p>
    <w:p w14:paraId="79CAD36F" w14:textId="77777777" w:rsidR="00931E13" w:rsidRDefault="008E546D" w:rsidP="004C6958">
      <w:pPr>
        <w:pStyle w:val="Heading1"/>
      </w:pPr>
      <w:bookmarkStart w:id="112" w:name="_Toc153983192"/>
      <w:r w:rsidRPr="093D0AD1">
        <w:lastRenderedPageBreak/>
        <w:t xml:space="preserve">Syllabus outcomes and </w:t>
      </w:r>
      <w:r w:rsidRPr="004C6958">
        <w:t>content</w:t>
      </w:r>
      <w:bookmarkEnd w:id="112"/>
    </w:p>
    <w:p w14:paraId="3AE9B489" w14:textId="72C5E06B" w:rsidR="008E546D" w:rsidRPr="00931E13" w:rsidRDefault="008E546D" w:rsidP="007E52D3">
      <w:pPr>
        <w:rPr>
          <w:rFonts w:eastAsia="Arial"/>
        </w:rPr>
      </w:pPr>
      <w:r>
        <w:t xml:space="preserve">The table below outlines the </w:t>
      </w:r>
      <w:hyperlink r:id="rId77" w:history="1">
        <w:r w:rsidRPr="008E546D">
          <w:rPr>
            <w:rStyle w:val="Hyperlink"/>
          </w:rPr>
          <w:t>syllabus outcomes</w:t>
        </w:r>
      </w:hyperlink>
      <w:r>
        <w:t xml:space="preserve"> and range of relevant syllabus content covered in this unit. Content is linked to </w:t>
      </w:r>
      <w:hyperlink r:id="rId78"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37611BD6" w14:textId="77777777" w:rsidTr="004C6958">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32BFCE74" w14:textId="77777777" w:rsidR="00021D4E" w:rsidRDefault="00021D4E" w:rsidP="008E546D">
            <w:r w:rsidRPr="00021D4E">
              <w:t>Outcomes and content</w:t>
            </w:r>
          </w:p>
        </w:tc>
        <w:tc>
          <w:tcPr>
            <w:tcW w:w="598" w:type="dxa"/>
            <w:tcBorders>
              <w:top w:val="nil"/>
              <w:bottom w:val="single" w:sz="4" w:space="0" w:color="auto"/>
            </w:tcBorders>
          </w:tcPr>
          <w:p w14:paraId="035FF416" w14:textId="77777777" w:rsidR="00021D4E" w:rsidRDefault="00021D4E" w:rsidP="004C6958">
            <w:r>
              <w:t>1</w:t>
            </w:r>
          </w:p>
        </w:tc>
        <w:tc>
          <w:tcPr>
            <w:tcW w:w="598" w:type="dxa"/>
            <w:tcBorders>
              <w:top w:val="nil"/>
              <w:bottom w:val="single" w:sz="4" w:space="0" w:color="auto"/>
            </w:tcBorders>
          </w:tcPr>
          <w:p w14:paraId="1323AF76" w14:textId="77777777" w:rsidR="00021D4E" w:rsidRDefault="00021D4E" w:rsidP="004C6958">
            <w:r>
              <w:t>2</w:t>
            </w:r>
          </w:p>
        </w:tc>
        <w:tc>
          <w:tcPr>
            <w:tcW w:w="598" w:type="dxa"/>
            <w:tcBorders>
              <w:top w:val="nil"/>
              <w:bottom w:val="single" w:sz="4" w:space="0" w:color="auto"/>
            </w:tcBorders>
          </w:tcPr>
          <w:p w14:paraId="5B0EEF92" w14:textId="77777777" w:rsidR="00021D4E" w:rsidRDefault="00021D4E" w:rsidP="004C6958">
            <w:r>
              <w:t>3</w:t>
            </w:r>
          </w:p>
        </w:tc>
        <w:tc>
          <w:tcPr>
            <w:tcW w:w="598" w:type="dxa"/>
            <w:tcBorders>
              <w:top w:val="nil"/>
              <w:bottom w:val="single" w:sz="4" w:space="0" w:color="auto"/>
            </w:tcBorders>
          </w:tcPr>
          <w:p w14:paraId="6709AC99" w14:textId="77777777" w:rsidR="00021D4E" w:rsidRDefault="00021D4E" w:rsidP="004C6958">
            <w:r>
              <w:t>4</w:t>
            </w:r>
          </w:p>
        </w:tc>
        <w:tc>
          <w:tcPr>
            <w:tcW w:w="598" w:type="dxa"/>
            <w:tcBorders>
              <w:top w:val="nil"/>
              <w:bottom w:val="single" w:sz="4" w:space="0" w:color="auto"/>
            </w:tcBorders>
          </w:tcPr>
          <w:p w14:paraId="792F4D62" w14:textId="77777777" w:rsidR="00021D4E" w:rsidRDefault="00021D4E" w:rsidP="004C6958">
            <w:r>
              <w:t>5</w:t>
            </w:r>
          </w:p>
        </w:tc>
        <w:tc>
          <w:tcPr>
            <w:tcW w:w="598" w:type="dxa"/>
            <w:tcBorders>
              <w:top w:val="nil"/>
              <w:bottom w:val="single" w:sz="4" w:space="0" w:color="auto"/>
            </w:tcBorders>
          </w:tcPr>
          <w:p w14:paraId="26B8A6B5" w14:textId="77777777" w:rsidR="00021D4E" w:rsidRDefault="00021D4E" w:rsidP="004C6958">
            <w:r>
              <w:t>6</w:t>
            </w:r>
          </w:p>
        </w:tc>
        <w:tc>
          <w:tcPr>
            <w:tcW w:w="598" w:type="dxa"/>
            <w:tcBorders>
              <w:top w:val="nil"/>
              <w:bottom w:val="single" w:sz="4" w:space="0" w:color="auto"/>
            </w:tcBorders>
          </w:tcPr>
          <w:p w14:paraId="14E03C35" w14:textId="77777777" w:rsidR="00021D4E" w:rsidRDefault="00021D4E" w:rsidP="004C6958">
            <w:r>
              <w:t>7</w:t>
            </w:r>
          </w:p>
        </w:tc>
        <w:tc>
          <w:tcPr>
            <w:tcW w:w="598" w:type="dxa"/>
            <w:tcBorders>
              <w:top w:val="nil"/>
              <w:bottom w:val="single" w:sz="4" w:space="0" w:color="auto"/>
            </w:tcBorders>
          </w:tcPr>
          <w:p w14:paraId="7972778C" w14:textId="77777777" w:rsidR="00021D4E" w:rsidRDefault="00021D4E" w:rsidP="004C6958">
            <w:r>
              <w:t>8</w:t>
            </w:r>
          </w:p>
        </w:tc>
      </w:tr>
      <w:tr w:rsidR="00021D4E" w:rsidRPr="00471923" w14:paraId="16A02C8D" w14:textId="77777777" w:rsidTr="004C6958">
        <w:tc>
          <w:tcPr>
            <w:tcW w:w="9776" w:type="dxa"/>
            <w:tcBorders>
              <w:top w:val="single" w:sz="4" w:space="0" w:color="auto"/>
              <w:right w:val="nil"/>
            </w:tcBorders>
            <w:shd w:val="clear" w:color="auto" w:fill="EBEBEB"/>
          </w:tcPr>
          <w:p w14:paraId="2375C2D3" w14:textId="353F1EBF" w:rsidR="00021D4E" w:rsidRDefault="3F327F75" w:rsidP="00021D4E">
            <w:r w:rsidRPr="7153187C">
              <w:rPr>
                <w:rStyle w:val="Strong"/>
              </w:rPr>
              <w:t>Represents numbers A</w:t>
            </w:r>
            <w:r w:rsidR="00B38035">
              <w:t xml:space="preserve">: </w:t>
            </w:r>
            <w:r w:rsidR="6F88B973">
              <w:t>Decimals and percentages: Recognise that the place value system can be extended beyond hundredths</w:t>
            </w:r>
          </w:p>
          <w:p w14:paraId="77BFE992" w14:textId="2B3E8430" w:rsidR="00021D4E" w:rsidRPr="00A40434" w:rsidRDefault="00B38035" w:rsidP="00021D4E">
            <w:pPr>
              <w:rPr>
                <w:rStyle w:val="Strong"/>
                <w:lang w:val="it-IT"/>
              </w:rPr>
            </w:pPr>
            <w:r w:rsidRPr="00A40434">
              <w:rPr>
                <w:rStyle w:val="Strong"/>
                <w:lang w:val="it-IT"/>
              </w:rPr>
              <w:t>[MAO-WM-01, MA</w:t>
            </w:r>
            <w:r w:rsidR="4054C32F" w:rsidRPr="00A40434">
              <w:rPr>
                <w:rStyle w:val="Strong"/>
                <w:lang w:val="it-IT"/>
              </w:rPr>
              <w:t>3</w:t>
            </w:r>
            <w:r w:rsidRPr="00A40434">
              <w:rPr>
                <w:rStyle w:val="Strong"/>
                <w:lang w:val="it-IT"/>
              </w:rPr>
              <w:t>-RN-01, MA</w:t>
            </w:r>
            <w:r w:rsidR="50037A97" w:rsidRPr="00A40434">
              <w:rPr>
                <w:rStyle w:val="Strong"/>
                <w:lang w:val="it-IT"/>
              </w:rPr>
              <w:t>3</w:t>
            </w:r>
            <w:r w:rsidRPr="00A40434">
              <w:rPr>
                <w:rStyle w:val="Strong"/>
                <w:lang w:val="it-IT"/>
              </w:rPr>
              <w:t>-RN-02]</w:t>
            </w:r>
          </w:p>
        </w:tc>
        <w:tc>
          <w:tcPr>
            <w:tcW w:w="598" w:type="dxa"/>
            <w:tcBorders>
              <w:top w:val="single" w:sz="4" w:space="0" w:color="auto"/>
              <w:left w:val="nil"/>
              <w:right w:val="nil"/>
            </w:tcBorders>
            <w:shd w:val="clear" w:color="auto" w:fill="EBEBEB"/>
          </w:tcPr>
          <w:p w14:paraId="18708CD6" w14:textId="77777777" w:rsidR="00021D4E" w:rsidRPr="00A40434" w:rsidRDefault="00021D4E" w:rsidP="004C6958">
            <w:pPr>
              <w:rPr>
                <w:lang w:val="it-IT"/>
              </w:rPr>
            </w:pPr>
          </w:p>
        </w:tc>
        <w:tc>
          <w:tcPr>
            <w:tcW w:w="598" w:type="dxa"/>
            <w:tcBorders>
              <w:top w:val="single" w:sz="4" w:space="0" w:color="auto"/>
              <w:left w:val="nil"/>
              <w:right w:val="nil"/>
            </w:tcBorders>
            <w:shd w:val="clear" w:color="auto" w:fill="EBEBEB"/>
          </w:tcPr>
          <w:p w14:paraId="30D7BEE4" w14:textId="77777777" w:rsidR="00021D4E" w:rsidRPr="00A40434" w:rsidRDefault="00021D4E" w:rsidP="004C6958">
            <w:pPr>
              <w:rPr>
                <w:lang w:val="it-IT"/>
              </w:rPr>
            </w:pPr>
          </w:p>
        </w:tc>
        <w:tc>
          <w:tcPr>
            <w:tcW w:w="598" w:type="dxa"/>
            <w:tcBorders>
              <w:top w:val="single" w:sz="4" w:space="0" w:color="auto"/>
              <w:left w:val="nil"/>
              <w:right w:val="nil"/>
            </w:tcBorders>
            <w:shd w:val="clear" w:color="auto" w:fill="EBEBEB"/>
          </w:tcPr>
          <w:p w14:paraId="5FC2FFCD" w14:textId="77777777" w:rsidR="00021D4E" w:rsidRPr="00A40434" w:rsidRDefault="00021D4E" w:rsidP="004C6958">
            <w:pPr>
              <w:rPr>
                <w:lang w:val="it-IT"/>
              </w:rPr>
            </w:pPr>
          </w:p>
        </w:tc>
        <w:tc>
          <w:tcPr>
            <w:tcW w:w="598" w:type="dxa"/>
            <w:tcBorders>
              <w:top w:val="single" w:sz="4" w:space="0" w:color="auto"/>
              <w:left w:val="nil"/>
              <w:right w:val="nil"/>
            </w:tcBorders>
            <w:shd w:val="clear" w:color="auto" w:fill="EBEBEB"/>
          </w:tcPr>
          <w:p w14:paraId="56DC468B" w14:textId="77777777" w:rsidR="00021D4E" w:rsidRPr="00A40434" w:rsidRDefault="00021D4E" w:rsidP="004C6958">
            <w:pPr>
              <w:rPr>
                <w:lang w:val="it-IT"/>
              </w:rPr>
            </w:pPr>
          </w:p>
        </w:tc>
        <w:tc>
          <w:tcPr>
            <w:tcW w:w="598" w:type="dxa"/>
            <w:tcBorders>
              <w:top w:val="single" w:sz="4" w:space="0" w:color="auto"/>
              <w:left w:val="nil"/>
              <w:right w:val="nil"/>
            </w:tcBorders>
            <w:shd w:val="clear" w:color="auto" w:fill="EBEBEB"/>
          </w:tcPr>
          <w:p w14:paraId="5B8B31FD" w14:textId="77777777" w:rsidR="00021D4E" w:rsidRPr="00A40434" w:rsidRDefault="00021D4E" w:rsidP="004C6958">
            <w:pPr>
              <w:rPr>
                <w:lang w:val="it-IT"/>
              </w:rPr>
            </w:pPr>
          </w:p>
        </w:tc>
        <w:tc>
          <w:tcPr>
            <w:tcW w:w="598" w:type="dxa"/>
            <w:tcBorders>
              <w:top w:val="single" w:sz="4" w:space="0" w:color="auto"/>
              <w:left w:val="nil"/>
              <w:right w:val="nil"/>
            </w:tcBorders>
            <w:shd w:val="clear" w:color="auto" w:fill="EBEBEB"/>
          </w:tcPr>
          <w:p w14:paraId="06099B8B" w14:textId="77777777" w:rsidR="00021D4E" w:rsidRPr="00A40434" w:rsidRDefault="00021D4E" w:rsidP="004C6958">
            <w:pPr>
              <w:rPr>
                <w:lang w:val="it-IT"/>
              </w:rPr>
            </w:pPr>
          </w:p>
        </w:tc>
        <w:tc>
          <w:tcPr>
            <w:tcW w:w="598" w:type="dxa"/>
            <w:tcBorders>
              <w:top w:val="single" w:sz="4" w:space="0" w:color="auto"/>
              <w:left w:val="nil"/>
              <w:right w:val="nil"/>
            </w:tcBorders>
            <w:shd w:val="clear" w:color="auto" w:fill="EBEBEB"/>
          </w:tcPr>
          <w:p w14:paraId="39A0D4CD" w14:textId="77777777" w:rsidR="00021D4E" w:rsidRPr="00A40434" w:rsidRDefault="00021D4E" w:rsidP="004C6958">
            <w:pPr>
              <w:rPr>
                <w:lang w:val="it-IT"/>
              </w:rPr>
            </w:pPr>
          </w:p>
        </w:tc>
        <w:tc>
          <w:tcPr>
            <w:tcW w:w="598" w:type="dxa"/>
            <w:tcBorders>
              <w:top w:val="single" w:sz="4" w:space="0" w:color="auto"/>
              <w:left w:val="nil"/>
            </w:tcBorders>
            <w:shd w:val="clear" w:color="auto" w:fill="EBEBEB"/>
          </w:tcPr>
          <w:p w14:paraId="6A1083E1" w14:textId="77777777" w:rsidR="00021D4E" w:rsidRPr="00A40434" w:rsidRDefault="00021D4E" w:rsidP="004C6958">
            <w:pPr>
              <w:rPr>
                <w:lang w:val="it-IT"/>
              </w:rPr>
            </w:pPr>
          </w:p>
        </w:tc>
      </w:tr>
      <w:tr w:rsidR="00021D4E" w14:paraId="2FCC512A" w14:textId="77777777" w:rsidTr="004C6958">
        <w:tc>
          <w:tcPr>
            <w:tcW w:w="9776" w:type="dxa"/>
          </w:tcPr>
          <w:p w14:paraId="19D9E096" w14:textId="2D191CA8" w:rsidR="00021D4E" w:rsidRDefault="6281F72B" w:rsidP="004C6958">
            <w:pPr>
              <w:pStyle w:val="ListBullet"/>
            </w:pPr>
            <w:r w:rsidRPr="004C6958">
              <w:t>Express</w:t>
            </w:r>
            <w:r>
              <w:t xml:space="preserve"> thousandths as decimals</w:t>
            </w:r>
          </w:p>
        </w:tc>
        <w:tc>
          <w:tcPr>
            <w:tcW w:w="598" w:type="dxa"/>
          </w:tcPr>
          <w:p w14:paraId="56899948" w14:textId="2C059C6A" w:rsidR="00021D4E" w:rsidRDefault="00021D4E" w:rsidP="004C6958"/>
        </w:tc>
        <w:tc>
          <w:tcPr>
            <w:tcW w:w="598" w:type="dxa"/>
          </w:tcPr>
          <w:p w14:paraId="77CA413C" w14:textId="09CA2BF9" w:rsidR="00021D4E" w:rsidRDefault="00021D4E" w:rsidP="004C6958"/>
        </w:tc>
        <w:tc>
          <w:tcPr>
            <w:tcW w:w="598" w:type="dxa"/>
          </w:tcPr>
          <w:p w14:paraId="25359216" w14:textId="77777777" w:rsidR="00021D4E" w:rsidRDefault="00021D4E" w:rsidP="004C6958"/>
        </w:tc>
        <w:tc>
          <w:tcPr>
            <w:tcW w:w="598" w:type="dxa"/>
          </w:tcPr>
          <w:p w14:paraId="13321011" w14:textId="77777777" w:rsidR="00021D4E" w:rsidRDefault="00021D4E" w:rsidP="004C6958"/>
        </w:tc>
        <w:tc>
          <w:tcPr>
            <w:tcW w:w="598" w:type="dxa"/>
          </w:tcPr>
          <w:p w14:paraId="029F06E4" w14:textId="29208441" w:rsidR="00021D4E" w:rsidRDefault="00EA2777" w:rsidP="004C6958">
            <w:r>
              <w:t>x</w:t>
            </w:r>
          </w:p>
        </w:tc>
        <w:tc>
          <w:tcPr>
            <w:tcW w:w="598" w:type="dxa"/>
          </w:tcPr>
          <w:p w14:paraId="29D7FA79" w14:textId="77777777" w:rsidR="00021D4E" w:rsidRDefault="00021D4E" w:rsidP="004C6958"/>
        </w:tc>
        <w:tc>
          <w:tcPr>
            <w:tcW w:w="598" w:type="dxa"/>
          </w:tcPr>
          <w:p w14:paraId="5DB0BCCA" w14:textId="145FD4E0" w:rsidR="00021D4E" w:rsidRDefault="20D2A794" w:rsidP="004C6958">
            <w:r>
              <w:t>x</w:t>
            </w:r>
          </w:p>
        </w:tc>
        <w:tc>
          <w:tcPr>
            <w:tcW w:w="598" w:type="dxa"/>
          </w:tcPr>
          <w:p w14:paraId="60477124" w14:textId="77777777" w:rsidR="00021D4E" w:rsidRDefault="00021D4E" w:rsidP="004C6958"/>
        </w:tc>
      </w:tr>
      <w:tr w:rsidR="00021D4E" w14:paraId="2C13B586" w14:textId="77777777" w:rsidTr="004C6958">
        <w:tc>
          <w:tcPr>
            <w:tcW w:w="9776" w:type="dxa"/>
            <w:tcBorders>
              <w:bottom w:val="single" w:sz="2" w:space="0" w:color="auto"/>
            </w:tcBorders>
          </w:tcPr>
          <w:p w14:paraId="4C527EFD" w14:textId="65235FD2" w:rsidR="00021D4E" w:rsidRDefault="7F40766B" w:rsidP="00021D4E">
            <w:pPr>
              <w:pStyle w:val="ListBullet"/>
            </w:pPr>
            <w:r>
              <w:t>Interpret decimal notation for thousandths</w:t>
            </w:r>
          </w:p>
        </w:tc>
        <w:tc>
          <w:tcPr>
            <w:tcW w:w="598" w:type="dxa"/>
            <w:tcBorders>
              <w:bottom w:val="single" w:sz="2" w:space="0" w:color="auto"/>
            </w:tcBorders>
          </w:tcPr>
          <w:p w14:paraId="13DE9BBC" w14:textId="77777777" w:rsidR="00021D4E" w:rsidRDefault="00021D4E" w:rsidP="004C6958"/>
        </w:tc>
        <w:tc>
          <w:tcPr>
            <w:tcW w:w="598" w:type="dxa"/>
            <w:tcBorders>
              <w:bottom w:val="single" w:sz="2" w:space="0" w:color="auto"/>
            </w:tcBorders>
          </w:tcPr>
          <w:p w14:paraId="5E093D62" w14:textId="77777777" w:rsidR="00021D4E" w:rsidRDefault="00021D4E" w:rsidP="004C6958"/>
        </w:tc>
        <w:tc>
          <w:tcPr>
            <w:tcW w:w="598" w:type="dxa"/>
            <w:tcBorders>
              <w:bottom w:val="single" w:sz="2" w:space="0" w:color="auto"/>
            </w:tcBorders>
          </w:tcPr>
          <w:p w14:paraId="2384BA63" w14:textId="77777777" w:rsidR="00021D4E" w:rsidRDefault="00021D4E" w:rsidP="004C6958"/>
        </w:tc>
        <w:tc>
          <w:tcPr>
            <w:tcW w:w="598" w:type="dxa"/>
            <w:tcBorders>
              <w:bottom w:val="single" w:sz="2" w:space="0" w:color="auto"/>
            </w:tcBorders>
          </w:tcPr>
          <w:p w14:paraId="35EF1D04" w14:textId="77777777" w:rsidR="00021D4E" w:rsidRDefault="00021D4E" w:rsidP="004C6958"/>
        </w:tc>
        <w:tc>
          <w:tcPr>
            <w:tcW w:w="598" w:type="dxa"/>
            <w:tcBorders>
              <w:bottom w:val="single" w:sz="2" w:space="0" w:color="auto"/>
            </w:tcBorders>
          </w:tcPr>
          <w:p w14:paraId="3138ED02" w14:textId="77777777" w:rsidR="00021D4E" w:rsidRDefault="00021D4E" w:rsidP="004C6958"/>
        </w:tc>
        <w:tc>
          <w:tcPr>
            <w:tcW w:w="598" w:type="dxa"/>
            <w:tcBorders>
              <w:bottom w:val="single" w:sz="2" w:space="0" w:color="auto"/>
            </w:tcBorders>
          </w:tcPr>
          <w:p w14:paraId="6FE9354C" w14:textId="77777777" w:rsidR="00021D4E" w:rsidRDefault="00021D4E" w:rsidP="004C6958"/>
        </w:tc>
        <w:tc>
          <w:tcPr>
            <w:tcW w:w="598" w:type="dxa"/>
            <w:tcBorders>
              <w:bottom w:val="single" w:sz="2" w:space="0" w:color="auto"/>
            </w:tcBorders>
          </w:tcPr>
          <w:p w14:paraId="60AEA110" w14:textId="3F137360" w:rsidR="00021D4E" w:rsidRDefault="0E3731FA" w:rsidP="004C6958">
            <w:r>
              <w:t>x</w:t>
            </w:r>
          </w:p>
        </w:tc>
        <w:tc>
          <w:tcPr>
            <w:tcW w:w="598" w:type="dxa"/>
            <w:tcBorders>
              <w:bottom w:val="single" w:sz="2" w:space="0" w:color="auto"/>
            </w:tcBorders>
          </w:tcPr>
          <w:p w14:paraId="2665D7C7" w14:textId="77777777" w:rsidR="00021D4E" w:rsidRDefault="00021D4E" w:rsidP="004C6958"/>
        </w:tc>
      </w:tr>
      <w:tr w:rsidR="7153187C" w14:paraId="28D6AA42" w14:textId="77777777" w:rsidTr="004C6958">
        <w:trPr>
          <w:trHeight w:val="300"/>
        </w:trPr>
        <w:tc>
          <w:tcPr>
            <w:tcW w:w="9776" w:type="dxa"/>
            <w:tcBorders>
              <w:bottom w:val="single" w:sz="2" w:space="0" w:color="auto"/>
            </w:tcBorders>
          </w:tcPr>
          <w:p w14:paraId="1E74709B" w14:textId="3B64FF3E" w:rsidR="02AE6D1D" w:rsidRDefault="7F40766B" w:rsidP="00BE73C4">
            <w:pPr>
              <w:pStyle w:val="ListBullet"/>
            </w:pPr>
            <w:r>
              <w:t>Indicate the place value of digits in decimal numbers of up to 3 decimal places</w:t>
            </w:r>
          </w:p>
        </w:tc>
        <w:tc>
          <w:tcPr>
            <w:tcW w:w="598" w:type="dxa"/>
            <w:tcBorders>
              <w:bottom w:val="single" w:sz="2" w:space="0" w:color="auto"/>
            </w:tcBorders>
          </w:tcPr>
          <w:p w14:paraId="3081D1EF" w14:textId="6023E8C2" w:rsidR="7153187C" w:rsidRDefault="7153187C" w:rsidP="004C6958"/>
        </w:tc>
        <w:tc>
          <w:tcPr>
            <w:tcW w:w="598" w:type="dxa"/>
            <w:tcBorders>
              <w:bottom w:val="single" w:sz="2" w:space="0" w:color="auto"/>
            </w:tcBorders>
          </w:tcPr>
          <w:p w14:paraId="3617D622" w14:textId="60919123" w:rsidR="7153187C" w:rsidRDefault="7153187C" w:rsidP="004C6958"/>
        </w:tc>
        <w:tc>
          <w:tcPr>
            <w:tcW w:w="598" w:type="dxa"/>
            <w:tcBorders>
              <w:bottom w:val="single" w:sz="2" w:space="0" w:color="auto"/>
            </w:tcBorders>
          </w:tcPr>
          <w:p w14:paraId="37FE3408" w14:textId="746DEC2E" w:rsidR="7153187C" w:rsidRDefault="7153187C" w:rsidP="004C6958"/>
        </w:tc>
        <w:tc>
          <w:tcPr>
            <w:tcW w:w="598" w:type="dxa"/>
            <w:tcBorders>
              <w:bottom w:val="single" w:sz="2" w:space="0" w:color="auto"/>
            </w:tcBorders>
          </w:tcPr>
          <w:p w14:paraId="60676033" w14:textId="22FA65B3" w:rsidR="7153187C" w:rsidRDefault="7153187C" w:rsidP="004C6958"/>
        </w:tc>
        <w:tc>
          <w:tcPr>
            <w:tcW w:w="598" w:type="dxa"/>
            <w:tcBorders>
              <w:bottom w:val="single" w:sz="2" w:space="0" w:color="auto"/>
            </w:tcBorders>
          </w:tcPr>
          <w:p w14:paraId="31D77F20" w14:textId="532E8DAF" w:rsidR="0E3731FA" w:rsidRDefault="0E3731FA" w:rsidP="004C6958">
            <w:r>
              <w:t>x</w:t>
            </w:r>
          </w:p>
        </w:tc>
        <w:tc>
          <w:tcPr>
            <w:tcW w:w="598" w:type="dxa"/>
            <w:tcBorders>
              <w:bottom w:val="single" w:sz="2" w:space="0" w:color="auto"/>
            </w:tcBorders>
          </w:tcPr>
          <w:p w14:paraId="0E73E0BE" w14:textId="54D3C2CB" w:rsidR="0E3731FA" w:rsidRDefault="0E3731FA" w:rsidP="004C6958">
            <w:r>
              <w:t>x</w:t>
            </w:r>
          </w:p>
        </w:tc>
        <w:tc>
          <w:tcPr>
            <w:tcW w:w="598" w:type="dxa"/>
            <w:tcBorders>
              <w:bottom w:val="single" w:sz="2" w:space="0" w:color="auto"/>
            </w:tcBorders>
          </w:tcPr>
          <w:p w14:paraId="301751F0" w14:textId="675993C8" w:rsidR="7153187C" w:rsidRDefault="7153187C" w:rsidP="004C6958"/>
        </w:tc>
        <w:tc>
          <w:tcPr>
            <w:tcW w:w="598" w:type="dxa"/>
            <w:tcBorders>
              <w:bottom w:val="single" w:sz="2" w:space="0" w:color="auto"/>
            </w:tcBorders>
          </w:tcPr>
          <w:p w14:paraId="441CC752" w14:textId="574F2F32" w:rsidR="7153187C" w:rsidRDefault="7153187C" w:rsidP="004C6958"/>
        </w:tc>
      </w:tr>
      <w:tr w:rsidR="7153187C" w14:paraId="27E4A22A" w14:textId="77777777" w:rsidTr="004C6958">
        <w:trPr>
          <w:trHeight w:val="300"/>
        </w:trPr>
        <w:tc>
          <w:tcPr>
            <w:tcW w:w="9776" w:type="dxa"/>
            <w:tcBorders>
              <w:bottom w:val="single" w:sz="2" w:space="0" w:color="auto"/>
            </w:tcBorders>
          </w:tcPr>
          <w:p w14:paraId="4A47BCD6" w14:textId="40A867C5" w:rsidR="7153187C" w:rsidRDefault="0F46E755" w:rsidP="004C6958">
            <w:pPr>
              <w:pStyle w:val="ListBullet"/>
            </w:pPr>
            <w:r>
              <w:t>Use place value to partition decimals</w:t>
            </w:r>
          </w:p>
        </w:tc>
        <w:tc>
          <w:tcPr>
            <w:tcW w:w="598" w:type="dxa"/>
            <w:tcBorders>
              <w:bottom w:val="single" w:sz="2" w:space="0" w:color="auto"/>
            </w:tcBorders>
          </w:tcPr>
          <w:p w14:paraId="491B5047" w14:textId="022A2FC8" w:rsidR="7153187C" w:rsidRDefault="7153187C" w:rsidP="004C6958"/>
        </w:tc>
        <w:tc>
          <w:tcPr>
            <w:tcW w:w="598" w:type="dxa"/>
            <w:tcBorders>
              <w:bottom w:val="single" w:sz="2" w:space="0" w:color="auto"/>
            </w:tcBorders>
          </w:tcPr>
          <w:p w14:paraId="6004A6A4" w14:textId="14C664DD" w:rsidR="7153187C" w:rsidRDefault="00762EAC" w:rsidP="004C6958">
            <w:r>
              <w:t>x</w:t>
            </w:r>
          </w:p>
        </w:tc>
        <w:tc>
          <w:tcPr>
            <w:tcW w:w="598" w:type="dxa"/>
            <w:tcBorders>
              <w:bottom w:val="single" w:sz="2" w:space="0" w:color="auto"/>
            </w:tcBorders>
          </w:tcPr>
          <w:p w14:paraId="56EF9211" w14:textId="69CC853C" w:rsidR="7153187C" w:rsidRDefault="7153187C" w:rsidP="004C6958"/>
        </w:tc>
        <w:tc>
          <w:tcPr>
            <w:tcW w:w="598" w:type="dxa"/>
            <w:tcBorders>
              <w:bottom w:val="single" w:sz="2" w:space="0" w:color="auto"/>
            </w:tcBorders>
          </w:tcPr>
          <w:p w14:paraId="13955EA0" w14:textId="56E310E1" w:rsidR="7153187C" w:rsidRDefault="7153187C" w:rsidP="004C6958"/>
        </w:tc>
        <w:tc>
          <w:tcPr>
            <w:tcW w:w="598" w:type="dxa"/>
            <w:tcBorders>
              <w:bottom w:val="single" w:sz="2" w:space="0" w:color="auto"/>
            </w:tcBorders>
          </w:tcPr>
          <w:p w14:paraId="0E9FF53B" w14:textId="66F8E35C" w:rsidR="0E3731FA" w:rsidRDefault="0E3731FA" w:rsidP="004C6958">
            <w:r>
              <w:t>x</w:t>
            </w:r>
          </w:p>
        </w:tc>
        <w:tc>
          <w:tcPr>
            <w:tcW w:w="598" w:type="dxa"/>
            <w:tcBorders>
              <w:bottom w:val="single" w:sz="2" w:space="0" w:color="auto"/>
            </w:tcBorders>
          </w:tcPr>
          <w:p w14:paraId="586C53FD" w14:textId="52C0BCBC" w:rsidR="0E3731FA" w:rsidRDefault="0E3731FA" w:rsidP="004C6958">
            <w:r>
              <w:t>x</w:t>
            </w:r>
          </w:p>
        </w:tc>
        <w:tc>
          <w:tcPr>
            <w:tcW w:w="598" w:type="dxa"/>
            <w:tcBorders>
              <w:bottom w:val="single" w:sz="2" w:space="0" w:color="auto"/>
            </w:tcBorders>
          </w:tcPr>
          <w:p w14:paraId="37038155" w14:textId="065E5634" w:rsidR="7153187C" w:rsidRDefault="7153187C" w:rsidP="004C6958"/>
        </w:tc>
        <w:tc>
          <w:tcPr>
            <w:tcW w:w="598" w:type="dxa"/>
            <w:tcBorders>
              <w:bottom w:val="single" w:sz="2" w:space="0" w:color="auto"/>
            </w:tcBorders>
          </w:tcPr>
          <w:p w14:paraId="7CEEBD4C" w14:textId="62133284" w:rsidR="7153187C" w:rsidRDefault="7153187C" w:rsidP="004C6958"/>
        </w:tc>
      </w:tr>
      <w:tr w:rsidR="00021D4E" w:rsidRPr="00471923" w14:paraId="5BEB9BB5" w14:textId="77777777" w:rsidTr="004C6958">
        <w:tc>
          <w:tcPr>
            <w:tcW w:w="9776" w:type="dxa"/>
            <w:tcBorders>
              <w:top w:val="single" w:sz="2" w:space="0" w:color="auto"/>
              <w:right w:val="nil"/>
            </w:tcBorders>
            <w:shd w:val="clear" w:color="auto" w:fill="EBEBEB"/>
          </w:tcPr>
          <w:p w14:paraId="0B27B36B" w14:textId="74FAB8E3" w:rsidR="00021D4E" w:rsidRDefault="4EE4708C" w:rsidP="00021D4E">
            <w:r w:rsidRPr="7153187C">
              <w:rPr>
                <w:rStyle w:val="Strong"/>
              </w:rPr>
              <w:t>Represents numbers A</w:t>
            </w:r>
            <w:r w:rsidR="00B38035">
              <w:t xml:space="preserve">: </w:t>
            </w:r>
            <w:r w:rsidR="14F87598">
              <w:t>Decimals and percentages: Compare, order and represent decimals</w:t>
            </w:r>
          </w:p>
          <w:p w14:paraId="0D1ACC44" w14:textId="721D1EE9" w:rsidR="00021D4E" w:rsidRPr="00A40434" w:rsidRDefault="00B38035" w:rsidP="7153187C">
            <w:pPr>
              <w:rPr>
                <w:rStyle w:val="Strong"/>
                <w:lang w:val="it-IT"/>
              </w:rPr>
            </w:pPr>
            <w:r w:rsidRPr="00A40434">
              <w:rPr>
                <w:rStyle w:val="Strong"/>
                <w:lang w:val="it-IT"/>
              </w:rPr>
              <w:t>[</w:t>
            </w:r>
            <w:r w:rsidR="7E6ACB54" w:rsidRPr="00A40434">
              <w:rPr>
                <w:rStyle w:val="Strong"/>
                <w:lang w:val="it-IT"/>
              </w:rPr>
              <w:t>MAO-WM-01, MA3-RN-01, MA3-RN-02</w:t>
            </w:r>
            <w:r w:rsidRPr="00A40434">
              <w:rPr>
                <w:rStyle w:val="Strong"/>
                <w:lang w:val="it-IT"/>
              </w:rPr>
              <w:t>]</w:t>
            </w:r>
          </w:p>
        </w:tc>
        <w:tc>
          <w:tcPr>
            <w:tcW w:w="598" w:type="dxa"/>
            <w:tcBorders>
              <w:top w:val="single" w:sz="2" w:space="0" w:color="auto"/>
              <w:left w:val="nil"/>
              <w:right w:val="nil"/>
            </w:tcBorders>
            <w:shd w:val="clear" w:color="auto" w:fill="EBEBEB"/>
          </w:tcPr>
          <w:p w14:paraId="581B0F9D" w14:textId="77777777" w:rsidR="00021D4E" w:rsidRPr="00A40434" w:rsidRDefault="00021D4E" w:rsidP="004C6958">
            <w:pPr>
              <w:rPr>
                <w:lang w:val="it-IT"/>
              </w:rPr>
            </w:pPr>
          </w:p>
        </w:tc>
        <w:tc>
          <w:tcPr>
            <w:tcW w:w="598" w:type="dxa"/>
            <w:tcBorders>
              <w:top w:val="single" w:sz="2" w:space="0" w:color="auto"/>
              <w:left w:val="nil"/>
              <w:right w:val="nil"/>
            </w:tcBorders>
            <w:shd w:val="clear" w:color="auto" w:fill="EBEBEB"/>
          </w:tcPr>
          <w:p w14:paraId="2132DBBE" w14:textId="77777777" w:rsidR="00021D4E" w:rsidRPr="00A40434" w:rsidRDefault="00021D4E" w:rsidP="004C6958">
            <w:pPr>
              <w:rPr>
                <w:lang w:val="it-IT"/>
              </w:rPr>
            </w:pPr>
          </w:p>
        </w:tc>
        <w:tc>
          <w:tcPr>
            <w:tcW w:w="598" w:type="dxa"/>
            <w:tcBorders>
              <w:top w:val="single" w:sz="2" w:space="0" w:color="auto"/>
              <w:left w:val="nil"/>
              <w:right w:val="nil"/>
            </w:tcBorders>
            <w:shd w:val="clear" w:color="auto" w:fill="EBEBEB"/>
          </w:tcPr>
          <w:p w14:paraId="3724DC78" w14:textId="77777777" w:rsidR="00021D4E" w:rsidRPr="00A40434" w:rsidRDefault="00021D4E" w:rsidP="004C6958">
            <w:pPr>
              <w:rPr>
                <w:lang w:val="it-IT"/>
              </w:rPr>
            </w:pPr>
          </w:p>
        </w:tc>
        <w:tc>
          <w:tcPr>
            <w:tcW w:w="598" w:type="dxa"/>
            <w:tcBorders>
              <w:top w:val="single" w:sz="2" w:space="0" w:color="auto"/>
              <w:left w:val="nil"/>
              <w:right w:val="nil"/>
            </w:tcBorders>
            <w:shd w:val="clear" w:color="auto" w:fill="EBEBEB"/>
          </w:tcPr>
          <w:p w14:paraId="1C2AB645" w14:textId="77777777" w:rsidR="00021D4E" w:rsidRPr="00A40434" w:rsidRDefault="00021D4E" w:rsidP="004C6958">
            <w:pPr>
              <w:rPr>
                <w:lang w:val="it-IT"/>
              </w:rPr>
            </w:pPr>
          </w:p>
        </w:tc>
        <w:tc>
          <w:tcPr>
            <w:tcW w:w="598" w:type="dxa"/>
            <w:tcBorders>
              <w:top w:val="single" w:sz="2" w:space="0" w:color="auto"/>
              <w:left w:val="nil"/>
              <w:right w:val="nil"/>
            </w:tcBorders>
            <w:shd w:val="clear" w:color="auto" w:fill="EBEBEB"/>
          </w:tcPr>
          <w:p w14:paraId="2D9F4444" w14:textId="77777777" w:rsidR="00021D4E" w:rsidRPr="00A40434" w:rsidRDefault="00021D4E" w:rsidP="004C6958">
            <w:pPr>
              <w:rPr>
                <w:lang w:val="it-IT"/>
              </w:rPr>
            </w:pPr>
          </w:p>
        </w:tc>
        <w:tc>
          <w:tcPr>
            <w:tcW w:w="598" w:type="dxa"/>
            <w:tcBorders>
              <w:top w:val="single" w:sz="2" w:space="0" w:color="auto"/>
              <w:left w:val="nil"/>
              <w:right w:val="nil"/>
            </w:tcBorders>
            <w:shd w:val="clear" w:color="auto" w:fill="EBEBEB"/>
          </w:tcPr>
          <w:p w14:paraId="520ABE51" w14:textId="77777777" w:rsidR="00021D4E" w:rsidRPr="00A40434" w:rsidRDefault="00021D4E" w:rsidP="004C6958">
            <w:pPr>
              <w:rPr>
                <w:lang w:val="it-IT"/>
              </w:rPr>
            </w:pPr>
          </w:p>
        </w:tc>
        <w:tc>
          <w:tcPr>
            <w:tcW w:w="598" w:type="dxa"/>
            <w:tcBorders>
              <w:top w:val="single" w:sz="2" w:space="0" w:color="auto"/>
              <w:left w:val="nil"/>
              <w:right w:val="nil"/>
            </w:tcBorders>
            <w:shd w:val="clear" w:color="auto" w:fill="EBEBEB"/>
          </w:tcPr>
          <w:p w14:paraId="01340C8F" w14:textId="77777777" w:rsidR="00021D4E" w:rsidRPr="00A40434" w:rsidRDefault="00021D4E" w:rsidP="004C6958">
            <w:pPr>
              <w:rPr>
                <w:lang w:val="it-IT"/>
              </w:rPr>
            </w:pPr>
          </w:p>
        </w:tc>
        <w:tc>
          <w:tcPr>
            <w:tcW w:w="598" w:type="dxa"/>
            <w:tcBorders>
              <w:top w:val="single" w:sz="2" w:space="0" w:color="auto"/>
              <w:left w:val="nil"/>
            </w:tcBorders>
            <w:shd w:val="clear" w:color="auto" w:fill="EBEBEB"/>
          </w:tcPr>
          <w:p w14:paraId="44D28957" w14:textId="77777777" w:rsidR="00021D4E" w:rsidRPr="00A40434" w:rsidRDefault="00021D4E" w:rsidP="004C6958">
            <w:pPr>
              <w:rPr>
                <w:lang w:val="it-IT"/>
              </w:rPr>
            </w:pPr>
          </w:p>
        </w:tc>
      </w:tr>
      <w:tr w:rsidR="00021D4E" w14:paraId="2C962996" w14:textId="77777777" w:rsidTr="004C6958">
        <w:tc>
          <w:tcPr>
            <w:tcW w:w="9776" w:type="dxa"/>
          </w:tcPr>
          <w:p w14:paraId="78C15088" w14:textId="71E36968" w:rsidR="00021D4E" w:rsidRDefault="19F29009" w:rsidP="00021D4E">
            <w:pPr>
              <w:pStyle w:val="ListBullet"/>
            </w:pPr>
            <w:r>
              <w:lastRenderedPageBreak/>
              <w:t>Compare and order decimal numbers of up to 3 decimal places</w:t>
            </w:r>
          </w:p>
        </w:tc>
        <w:tc>
          <w:tcPr>
            <w:tcW w:w="598" w:type="dxa"/>
          </w:tcPr>
          <w:p w14:paraId="2B3B732F" w14:textId="55E0AD86" w:rsidR="00021D4E" w:rsidRDefault="24D27164" w:rsidP="004C6958">
            <w:r>
              <w:t>x</w:t>
            </w:r>
          </w:p>
        </w:tc>
        <w:tc>
          <w:tcPr>
            <w:tcW w:w="598" w:type="dxa"/>
          </w:tcPr>
          <w:p w14:paraId="22BE9CA1" w14:textId="68738381" w:rsidR="00021D4E" w:rsidRDefault="24D27164" w:rsidP="004C6958">
            <w:r>
              <w:t>x</w:t>
            </w:r>
          </w:p>
        </w:tc>
        <w:tc>
          <w:tcPr>
            <w:tcW w:w="598" w:type="dxa"/>
          </w:tcPr>
          <w:p w14:paraId="058B9C11" w14:textId="77777777" w:rsidR="00021D4E" w:rsidRDefault="00021D4E" w:rsidP="004C6958"/>
        </w:tc>
        <w:tc>
          <w:tcPr>
            <w:tcW w:w="598" w:type="dxa"/>
          </w:tcPr>
          <w:p w14:paraId="57EEE7E7" w14:textId="77777777" w:rsidR="00021D4E" w:rsidRDefault="00021D4E" w:rsidP="004C6958"/>
        </w:tc>
        <w:tc>
          <w:tcPr>
            <w:tcW w:w="598" w:type="dxa"/>
          </w:tcPr>
          <w:p w14:paraId="03437DCF" w14:textId="77777777" w:rsidR="00021D4E" w:rsidRDefault="00021D4E" w:rsidP="004C6958"/>
        </w:tc>
        <w:tc>
          <w:tcPr>
            <w:tcW w:w="598" w:type="dxa"/>
          </w:tcPr>
          <w:p w14:paraId="4F3E2F76" w14:textId="77777777" w:rsidR="00021D4E" w:rsidRDefault="00021D4E" w:rsidP="004C6958"/>
        </w:tc>
        <w:tc>
          <w:tcPr>
            <w:tcW w:w="598" w:type="dxa"/>
          </w:tcPr>
          <w:p w14:paraId="1FAFA3BA" w14:textId="6E4E67BF" w:rsidR="00021D4E" w:rsidRDefault="00A352B1" w:rsidP="004C6958">
            <w:r>
              <w:t>x</w:t>
            </w:r>
          </w:p>
        </w:tc>
        <w:tc>
          <w:tcPr>
            <w:tcW w:w="598" w:type="dxa"/>
          </w:tcPr>
          <w:p w14:paraId="3028E998" w14:textId="77777777" w:rsidR="00021D4E" w:rsidRDefault="00021D4E" w:rsidP="004C6958"/>
        </w:tc>
      </w:tr>
      <w:tr w:rsidR="00021D4E" w14:paraId="6FC275DB" w14:textId="77777777" w:rsidTr="004C6958">
        <w:tc>
          <w:tcPr>
            <w:tcW w:w="9776" w:type="dxa"/>
            <w:tcBorders>
              <w:bottom w:val="single" w:sz="2" w:space="0" w:color="auto"/>
            </w:tcBorders>
          </w:tcPr>
          <w:p w14:paraId="17C63045" w14:textId="61261866" w:rsidR="00021D4E" w:rsidRDefault="5CCA5497" w:rsidP="00021D4E">
            <w:pPr>
              <w:pStyle w:val="ListBullet"/>
            </w:pPr>
            <w:r>
              <w:t>Interpret zero digit(s) at the end of a decimal</w:t>
            </w:r>
          </w:p>
        </w:tc>
        <w:tc>
          <w:tcPr>
            <w:tcW w:w="598" w:type="dxa"/>
            <w:tcBorders>
              <w:bottom w:val="single" w:sz="2" w:space="0" w:color="auto"/>
            </w:tcBorders>
          </w:tcPr>
          <w:p w14:paraId="29367333" w14:textId="77777777" w:rsidR="00021D4E" w:rsidRDefault="00021D4E" w:rsidP="004C6958"/>
        </w:tc>
        <w:tc>
          <w:tcPr>
            <w:tcW w:w="598" w:type="dxa"/>
            <w:tcBorders>
              <w:bottom w:val="single" w:sz="2" w:space="0" w:color="auto"/>
            </w:tcBorders>
          </w:tcPr>
          <w:p w14:paraId="28EE44D8" w14:textId="3A561DEA" w:rsidR="00021D4E" w:rsidRDefault="00021D4E" w:rsidP="004C6958"/>
        </w:tc>
        <w:tc>
          <w:tcPr>
            <w:tcW w:w="598" w:type="dxa"/>
            <w:tcBorders>
              <w:bottom w:val="single" w:sz="2" w:space="0" w:color="auto"/>
            </w:tcBorders>
          </w:tcPr>
          <w:p w14:paraId="57D3D9B9" w14:textId="77777777" w:rsidR="00021D4E" w:rsidRDefault="00021D4E" w:rsidP="004C6958"/>
        </w:tc>
        <w:tc>
          <w:tcPr>
            <w:tcW w:w="598" w:type="dxa"/>
            <w:tcBorders>
              <w:bottom w:val="single" w:sz="2" w:space="0" w:color="auto"/>
            </w:tcBorders>
          </w:tcPr>
          <w:p w14:paraId="75548471" w14:textId="77777777" w:rsidR="00021D4E" w:rsidRDefault="00021D4E" w:rsidP="004C6958"/>
        </w:tc>
        <w:tc>
          <w:tcPr>
            <w:tcW w:w="598" w:type="dxa"/>
            <w:tcBorders>
              <w:bottom w:val="single" w:sz="2" w:space="0" w:color="auto"/>
            </w:tcBorders>
          </w:tcPr>
          <w:p w14:paraId="4669D504" w14:textId="77777777" w:rsidR="00021D4E" w:rsidRDefault="00021D4E" w:rsidP="004C6958"/>
        </w:tc>
        <w:tc>
          <w:tcPr>
            <w:tcW w:w="598" w:type="dxa"/>
            <w:tcBorders>
              <w:bottom w:val="single" w:sz="2" w:space="0" w:color="auto"/>
            </w:tcBorders>
          </w:tcPr>
          <w:p w14:paraId="651DDEEE" w14:textId="4FB9C421" w:rsidR="00021D4E" w:rsidRDefault="0F42A8D7" w:rsidP="004C6958">
            <w:r>
              <w:t>x</w:t>
            </w:r>
          </w:p>
        </w:tc>
        <w:tc>
          <w:tcPr>
            <w:tcW w:w="598" w:type="dxa"/>
            <w:tcBorders>
              <w:bottom w:val="single" w:sz="2" w:space="0" w:color="auto"/>
            </w:tcBorders>
          </w:tcPr>
          <w:p w14:paraId="45FE408E" w14:textId="77777777" w:rsidR="00021D4E" w:rsidRDefault="00021D4E" w:rsidP="004C6958"/>
        </w:tc>
        <w:tc>
          <w:tcPr>
            <w:tcW w:w="598" w:type="dxa"/>
            <w:tcBorders>
              <w:bottom w:val="single" w:sz="2" w:space="0" w:color="auto"/>
            </w:tcBorders>
          </w:tcPr>
          <w:p w14:paraId="45FF573C" w14:textId="77777777" w:rsidR="00021D4E" w:rsidRDefault="00021D4E" w:rsidP="004C6958"/>
        </w:tc>
      </w:tr>
      <w:tr w:rsidR="7153187C" w14:paraId="53FECFFB" w14:textId="77777777" w:rsidTr="004C6958">
        <w:trPr>
          <w:trHeight w:val="300"/>
        </w:trPr>
        <w:tc>
          <w:tcPr>
            <w:tcW w:w="9776" w:type="dxa"/>
            <w:tcBorders>
              <w:bottom w:val="single" w:sz="2" w:space="0" w:color="auto"/>
            </w:tcBorders>
          </w:tcPr>
          <w:p w14:paraId="323E21AC" w14:textId="2BCCEE0C" w:rsidR="0F42A8D7" w:rsidRDefault="5CCA5497" w:rsidP="00592B53">
            <w:pPr>
              <w:pStyle w:val="ListBullet"/>
            </w:pPr>
            <w:r>
              <w:t>Approximate the size of decimals</w:t>
            </w:r>
          </w:p>
        </w:tc>
        <w:tc>
          <w:tcPr>
            <w:tcW w:w="598" w:type="dxa"/>
            <w:tcBorders>
              <w:bottom w:val="single" w:sz="2" w:space="0" w:color="auto"/>
            </w:tcBorders>
          </w:tcPr>
          <w:p w14:paraId="2F345232" w14:textId="414BD6DE" w:rsidR="7153187C" w:rsidRDefault="7153187C" w:rsidP="004C6958"/>
        </w:tc>
        <w:tc>
          <w:tcPr>
            <w:tcW w:w="598" w:type="dxa"/>
            <w:tcBorders>
              <w:bottom w:val="single" w:sz="2" w:space="0" w:color="auto"/>
            </w:tcBorders>
          </w:tcPr>
          <w:p w14:paraId="59F27654" w14:textId="428A3754" w:rsidR="7153187C" w:rsidRDefault="7153187C" w:rsidP="004C6958"/>
        </w:tc>
        <w:tc>
          <w:tcPr>
            <w:tcW w:w="598" w:type="dxa"/>
            <w:tcBorders>
              <w:bottom w:val="single" w:sz="2" w:space="0" w:color="auto"/>
            </w:tcBorders>
          </w:tcPr>
          <w:p w14:paraId="3B00098B" w14:textId="0E04E5FE" w:rsidR="0F42A8D7" w:rsidRDefault="0F42A8D7" w:rsidP="004C6958">
            <w:r>
              <w:t>x</w:t>
            </w:r>
          </w:p>
        </w:tc>
        <w:tc>
          <w:tcPr>
            <w:tcW w:w="598" w:type="dxa"/>
            <w:tcBorders>
              <w:bottom w:val="single" w:sz="2" w:space="0" w:color="auto"/>
            </w:tcBorders>
          </w:tcPr>
          <w:p w14:paraId="5477C1EF" w14:textId="79D109D3" w:rsidR="7153187C" w:rsidRDefault="7153187C" w:rsidP="004C6958"/>
        </w:tc>
        <w:tc>
          <w:tcPr>
            <w:tcW w:w="598" w:type="dxa"/>
            <w:tcBorders>
              <w:bottom w:val="single" w:sz="2" w:space="0" w:color="auto"/>
            </w:tcBorders>
          </w:tcPr>
          <w:p w14:paraId="1A7F68D6" w14:textId="069CBE2C" w:rsidR="7153187C" w:rsidRDefault="7153187C" w:rsidP="004C6958"/>
        </w:tc>
        <w:tc>
          <w:tcPr>
            <w:tcW w:w="598" w:type="dxa"/>
            <w:tcBorders>
              <w:bottom w:val="single" w:sz="2" w:space="0" w:color="auto"/>
            </w:tcBorders>
          </w:tcPr>
          <w:p w14:paraId="5A4CEF54" w14:textId="05290D54" w:rsidR="7153187C" w:rsidRDefault="7153187C" w:rsidP="004C6958"/>
        </w:tc>
        <w:tc>
          <w:tcPr>
            <w:tcW w:w="598" w:type="dxa"/>
            <w:tcBorders>
              <w:bottom w:val="single" w:sz="2" w:space="0" w:color="auto"/>
            </w:tcBorders>
          </w:tcPr>
          <w:p w14:paraId="369974EE" w14:textId="6E0E843B" w:rsidR="7153187C" w:rsidRDefault="7153187C" w:rsidP="004C6958"/>
        </w:tc>
        <w:tc>
          <w:tcPr>
            <w:tcW w:w="598" w:type="dxa"/>
            <w:tcBorders>
              <w:bottom w:val="single" w:sz="2" w:space="0" w:color="auto"/>
            </w:tcBorders>
          </w:tcPr>
          <w:p w14:paraId="136A836F" w14:textId="67731C7C" w:rsidR="7153187C" w:rsidRDefault="7153187C" w:rsidP="004C6958"/>
        </w:tc>
      </w:tr>
      <w:tr w:rsidR="7153187C" w14:paraId="4583F80D" w14:textId="77777777" w:rsidTr="004C6958">
        <w:trPr>
          <w:trHeight w:val="300"/>
        </w:trPr>
        <w:tc>
          <w:tcPr>
            <w:tcW w:w="9776" w:type="dxa"/>
            <w:tcBorders>
              <w:bottom w:val="single" w:sz="2" w:space="0" w:color="auto"/>
            </w:tcBorders>
          </w:tcPr>
          <w:p w14:paraId="127D2E16" w14:textId="602E2B8E" w:rsidR="7153187C" w:rsidRDefault="714AEA85" w:rsidP="7153187C">
            <w:pPr>
              <w:pStyle w:val="ListBullet"/>
            </w:pPr>
            <w:r>
              <w:t>Place decimal numbers of up to 3 decimal places on a number line</w:t>
            </w:r>
          </w:p>
        </w:tc>
        <w:tc>
          <w:tcPr>
            <w:tcW w:w="598" w:type="dxa"/>
            <w:tcBorders>
              <w:bottom w:val="single" w:sz="2" w:space="0" w:color="auto"/>
            </w:tcBorders>
          </w:tcPr>
          <w:p w14:paraId="3003988A" w14:textId="44255D18" w:rsidR="0F42A8D7" w:rsidRDefault="0F42A8D7" w:rsidP="004C6958">
            <w:r>
              <w:t>x</w:t>
            </w:r>
          </w:p>
        </w:tc>
        <w:tc>
          <w:tcPr>
            <w:tcW w:w="598" w:type="dxa"/>
            <w:tcBorders>
              <w:bottom w:val="single" w:sz="2" w:space="0" w:color="auto"/>
            </w:tcBorders>
          </w:tcPr>
          <w:p w14:paraId="24027555" w14:textId="6F48EF99" w:rsidR="7153187C" w:rsidRDefault="7153187C" w:rsidP="004C6958"/>
        </w:tc>
        <w:tc>
          <w:tcPr>
            <w:tcW w:w="598" w:type="dxa"/>
            <w:tcBorders>
              <w:bottom w:val="single" w:sz="2" w:space="0" w:color="auto"/>
            </w:tcBorders>
          </w:tcPr>
          <w:p w14:paraId="22E31BEC" w14:textId="7EB2B374" w:rsidR="7153187C" w:rsidRDefault="7153187C" w:rsidP="004C6958"/>
        </w:tc>
        <w:tc>
          <w:tcPr>
            <w:tcW w:w="598" w:type="dxa"/>
            <w:tcBorders>
              <w:bottom w:val="single" w:sz="2" w:space="0" w:color="auto"/>
            </w:tcBorders>
          </w:tcPr>
          <w:p w14:paraId="342BB126" w14:textId="29BA548C" w:rsidR="7153187C" w:rsidRDefault="7153187C" w:rsidP="004C6958"/>
        </w:tc>
        <w:tc>
          <w:tcPr>
            <w:tcW w:w="598" w:type="dxa"/>
            <w:tcBorders>
              <w:bottom w:val="single" w:sz="2" w:space="0" w:color="auto"/>
            </w:tcBorders>
          </w:tcPr>
          <w:p w14:paraId="007ACA20" w14:textId="58D4D4FE" w:rsidR="7153187C" w:rsidRDefault="7153187C" w:rsidP="004C6958"/>
        </w:tc>
        <w:tc>
          <w:tcPr>
            <w:tcW w:w="598" w:type="dxa"/>
            <w:tcBorders>
              <w:bottom w:val="single" w:sz="2" w:space="0" w:color="auto"/>
            </w:tcBorders>
          </w:tcPr>
          <w:p w14:paraId="37EAAF31" w14:textId="6C379D59" w:rsidR="7153187C" w:rsidRDefault="7153187C" w:rsidP="004C6958"/>
        </w:tc>
        <w:tc>
          <w:tcPr>
            <w:tcW w:w="598" w:type="dxa"/>
            <w:tcBorders>
              <w:bottom w:val="single" w:sz="2" w:space="0" w:color="auto"/>
            </w:tcBorders>
          </w:tcPr>
          <w:p w14:paraId="73976B85" w14:textId="6A110189" w:rsidR="7153187C" w:rsidRDefault="7153187C" w:rsidP="004C6958"/>
        </w:tc>
        <w:tc>
          <w:tcPr>
            <w:tcW w:w="598" w:type="dxa"/>
            <w:tcBorders>
              <w:bottom w:val="single" w:sz="2" w:space="0" w:color="auto"/>
            </w:tcBorders>
          </w:tcPr>
          <w:p w14:paraId="56DE13DB" w14:textId="5E19FFB3" w:rsidR="7153187C" w:rsidRDefault="7153187C" w:rsidP="004C6958"/>
        </w:tc>
      </w:tr>
      <w:tr w:rsidR="00021D4E" w14:paraId="525C42C5" w14:textId="77777777" w:rsidTr="004C6958">
        <w:tc>
          <w:tcPr>
            <w:tcW w:w="9776" w:type="dxa"/>
            <w:tcBorders>
              <w:top w:val="single" w:sz="2" w:space="0" w:color="auto"/>
              <w:right w:val="nil"/>
            </w:tcBorders>
            <w:shd w:val="clear" w:color="auto" w:fill="EBEBEB"/>
          </w:tcPr>
          <w:p w14:paraId="12304354" w14:textId="653B023F" w:rsidR="00021D4E" w:rsidRDefault="5E2C0697" w:rsidP="00021D4E">
            <w:r w:rsidRPr="7153187C">
              <w:rPr>
                <w:rStyle w:val="Strong"/>
              </w:rPr>
              <w:t>Three-dimensional spatial structure A</w:t>
            </w:r>
            <w:r w:rsidR="00B38035">
              <w:t xml:space="preserve">: </w:t>
            </w:r>
            <w:r w:rsidR="66CBD0D4">
              <w:t>3D objects: Compare, describe and name prisms and pyramids</w:t>
            </w:r>
          </w:p>
          <w:p w14:paraId="6093AF3A" w14:textId="06E96714" w:rsidR="00021D4E" w:rsidRDefault="00B38035" w:rsidP="00021D4E">
            <w:r w:rsidRPr="7153187C">
              <w:rPr>
                <w:rStyle w:val="Strong"/>
              </w:rPr>
              <w:t>[MAO-WM-01</w:t>
            </w:r>
            <w:r w:rsidR="6AF9335F" w:rsidRPr="7153187C">
              <w:rPr>
                <w:rStyle w:val="Strong"/>
              </w:rPr>
              <w:t>, MA3-3DS-01</w:t>
            </w:r>
            <w:r w:rsidRPr="7153187C">
              <w:rPr>
                <w:rStyle w:val="Strong"/>
              </w:rPr>
              <w:t>]</w:t>
            </w:r>
          </w:p>
        </w:tc>
        <w:tc>
          <w:tcPr>
            <w:tcW w:w="598" w:type="dxa"/>
            <w:tcBorders>
              <w:top w:val="single" w:sz="2" w:space="0" w:color="auto"/>
              <w:left w:val="nil"/>
              <w:right w:val="nil"/>
            </w:tcBorders>
            <w:shd w:val="clear" w:color="auto" w:fill="EBEBEB"/>
          </w:tcPr>
          <w:p w14:paraId="1CB62960" w14:textId="77777777" w:rsidR="00021D4E" w:rsidRDefault="00021D4E" w:rsidP="004C6958"/>
        </w:tc>
        <w:tc>
          <w:tcPr>
            <w:tcW w:w="598" w:type="dxa"/>
            <w:tcBorders>
              <w:top w:val="single" w:sz="2" w:space="0" w:color="auto"/>
              <w:left w:val="nil"/>
              <w:right w:val="nil"/>
            </w:tcBorders>
            <w:shd w:val="clear" w:color="auto" w:fill="EBEBEB"/>
          </w:tcPr>
          <w:p w14:paraId="135E1188" w14:textId="77777777" w:rsidR="00021D4E" w:rsidRDefault="00021D4E" w:rsidP="004C6958"/>
        </w:tc>
        <w:tc>
          <w:tcPr>
            <w:tcW w:w="598" w:type="dxa"/>
            <w:tcBorders>
              <w:top w:val="single" w:sz="2" w:space="0" w:color="auto"/>
              <w:left w:val="nil"/>
              <w:right w:val="nil"/>
            </w:tcBorders>
            <w:shd w:val="clear" w:color="auto" w:fill="EBEBEB"/>
          </w:tcPr>
          <w:p w14:paraId="1AD35717" w14:textId="77777777" w:rsidR="00021D4E" w:rsidRDefault="00021D4E" w:rsidP="004C6958"/>
        </w:tc>
        <w:tc>
          <w:tcPr>
            <w:tcW w:w="598" w:type="dxa"/>
            <w:tcBorders>
              <w:top w:val="single" w:sz="2" w:space="0" w:color="auto"/>
              <w:left w:val="nil"/>
              <w:right w:val="nil"/>
            </w:tcBorders>
            <w:shd w:val="clear" w:color="auto" w:fill="EBEBEB"/>
          </w:tcPr>
          <w:p w14:paraId="38C0C82D" w14:textId="77777777" w:rsidR="00021D4E" w:rsidRDefault="00021D4E" w:rsidP="004C6958"/>
        </w:tc>
        <w:tc>
          <w:tcPr>
            <w:tcW w:w="598" w:type="dxa"/>
            <w:tcBorders>
              <w:top w:val="single" w:sz="2" w:space="0" w:color="auto"/>
              <w:left w:val="nil"/>
              <w:right w:val="nil"/>
            </w:tcBorders>
            <w:shd w:val="clear" w:color="auto" w:fill="EBEBEB"/>
          </w:tcPr>
          <w:p w14:paraId="56CC3060" w14:textId="77777777" w:rsidR="00021D4E" w:rsidRDefault="00021D4E" w:rsidP="004C6958"/>
        </w:tc>
        <w:tc>
          <w:tcPr>
            <w:tcW w:w="598" w:type="dxa"/>
            <w:tcBorders>
              <w:top w:val="single" w:sz="2" w:space="0" w:color="auto"/>
              <w:left w:val="nil"/>
              <w:right w:val="nil"/>
            </w:tcBorders>
            <w:shd w:val="clear" w:color="auto" w:fill="EBEBEB"/>
          </w:tcPr>
          <w:p w14:paraId="7268BE65" w14:textId="77777777" w:rsidR="00021D4E" w:rsidRDefault="00021D4E" w:rsidP="004C6958"/>
        </w:tc>
        <w:tc>
          <w:tcPr>
            <w:tcW w:w="598" w:type="dxa"/>
            <w:tcBorders>
              <w:top w:val="single" w:sz="2" w:space="0" w:color="auto"/>
              <w:left w:val="nil"/>
              <w:right w:val="nil"/>
            </w:tcBorders>
            <w:shd w:val="clear" w:color="auto" w:fill="EBEBEB"/>
          </w:tcPr>
          <w:p w14:paraId="375D1BA2" w14:textId="77777777" w:rsidR="00021D4E" w:rsidRDefault="00021D4E" w:rsidP="004C6958"/>
        </w:tc>
        <w:tc>
          <w:tcPr>
            <w:tcW w:w="598" w:type="dxa"/>
            <w:tcBorders>
              <w:top w:val="single" w:sz="2" w:space="0" w:color="auto"/>
              <w:left w:val="nil"/>
            </w:tcBorders>
            <w:shd w:val="clear" w:color="auto" w:fill="EBEBEB"/>
          </w:tcPr>
          <w:p w14:paraId="09F9E1E8" w14:textId="77777777" w:rsidR="00021D4E" w:rsidRDefault="00021D4E" w:rsidP="004C6958"/>
        </w:tc>
      </w:tr>
      <w:tr w:rsidR="00021D4E" w14:paraId="65A875BC" w14:textId="77777777" w:rsidTr="004C6958">
        <w:tc>
          <w:tcPr>
            <w:tcW w:w="9776" w:type="dxa"/>
          </w:tcPr>
          <w:p w14:paraId="387A4FF7" w14:textId="0DCC2E94" w:rsidR="00021D4E" w:rsidRDefault="03696DA1" w:rsidP="00021D4E">
            <w:pPr>
              <w:pStyle w:val="ListBullet"/>
            </w:pPr>
            <w:r>
              <w:t>Compare properties of prisms and pyramids</w:t>
            </w:r>
          </w:p>
        </w:tc>
        <w:tc>
          <w:tcPr>
            <w:tcW w:w="598" w:type="dxa"/>
          </w:tcPr>
          <w:p w14:paraId="475A8CBF" w14:textId="6DA45D63" w:rsidR="00021D4E" w:rsidRDefault="46944BA8" w:rsidP="004C6958">
            <w:r>
              <w:t>x</w:t>
            </w:r>
          </w:p>
        </w:tc>
        <w:tc>
          <w:tcPr>
            <w:tcW w:w="598" w:type="dxa"/>
          </w:tcPr>
          <w:p w14:paraId="77D6694E" w14:textId="37141F95" w:rsidR="00021D4E" w:rsidRDefault="00021D4E" w:rsidP="004C6958"/>
        </w:tc>
        <w:tc>
          <w:tcPr>
            <w:tcW w:w="598" w:type="dxa"/>
          </w:tcPr>
          <w:p w14:paraId="7792C114" w14:textId="1850F019" w:rsidR="00021D4E" w:rsidRDefault="46944BA8" w:rsidP="004C6958">
            <w:r>
              <w:t>x</w:t>
            </w:r>
          </w:p>
        </w:tc>
        <w:tc>
          <w:tcPr>
            <w:tcW w:w="598" w:type="dxa"/>
          </w:tcPr>
          <w:p w14:paraId="54062442" w14:textId="77777777" w:rsidR="00021D4E" w:rsidRDefault="00021D4E" w:rsidP="004C6958"/>
        </w:tc>
        <w:tc>
          <w:tcPr>
            <w:tcW w:w="598" w:type="dxa"/>
          </w:tcPr>
          <w:p w14:paraId="0AA9EBE5" w14:textId="77777777" w:rsidR="00021D4E" w:rsidRDefault="00021D4E" w:rsidP="004C6958"/>
        </w:tc>
        <w:tc>
          <w:tcPr>
            <w:tcW w:w="598" w:type="dxa"/>
          </w:tcPr>
          <w:p w14:paraId="33CB6398" w14:textId="77777777" w:rsidR="00021D4E" w:rsidRDefault="00021D4E" w:rsidP="004C6958"/>
        </w:tc>
        <w:tc>
          <w:tcPr>
            <w:tcW w:w="598" w:type="dxa"/>
          </w:tcPr>
          <w:p w14:paraId="1CB888ED" w14:textId="77777777" w:rsidR="00021D4E" w:rsidRDefault="00021D4E" w:rsidP="004C6958"/>
        </w:tc>
        <w:tc>
          <w:tcPr>
            <w:tcW w:w="598" w:type="dxa"/>
          </w:tcPr>
          <w:p w14:paraId="6E69A33E" w14:textId="77777777" w:rsidR="00021D4E" w:rsidRDefault="00021D4E" w:rsidP="004C6958"/>
        </w:tc>
      </w:tr>
      <w:tr w:rsidR="00021D4E" w14:paraId="105EA383" w14:textId="77777777" w:rsidTr="004C6958">
        <w:tc>
          <w:tcPr>
            <w:tcW w:w="9776" w:type="dxa"/>
            <w:tcBorders>
              <w:bottom w:val="single" w:sz="2" w:space="0" w:color="auto"/>
            </w:tcBorders>
          </w:tcPr>
          <w:p w14:paraId="0AB9A303" w14:textId="08EACB79" w:rsidR="00021D4E" w:rsidRDefault="1019DC85" w:rsidP="00021D4E">
            <w:pPr>
              <w:pStyle w:val="ListBullet"/>
            </w:pPr>
            <w:r>
              <w:t>Name prisms and pyramids according to the shape of their base</w:t>
            </w:r>
          </w:p>
        </w:tc>
        <w:tc>
          <w:tcPr>
            <w:tcW w:w="598" w:type="dxa"/>
            <w:tcBorders>
              <w:bottom w:val="single" w:sz="2" w:space="0" w:color="auto"/>
            </w:tcBorders>
          </w:tcPr>
          <w:p w14:paraId="0EAF6B48" w14:textId="70C5A6AF" w:rsidR="00021D4E" w:rsidRDefault="09D7F3CA" w:rsidP="004C6958">
            <w:r>
              <w:t>x</w:t>
            </w:r>
          </w:p>
        </w:tc>
        <w:tc>
          <w:tcPr>
            <w:tcW w:w="598" w:type="dxa"/>
            <w:tcBorders>
              <w:bottom w:val="single" w:sz="2" w:space="0" w:color="auto"/>
            </w:tcBorders>
          </w:tcPr>
          <w:p w14:paraId="7AB35DAD" w14:textId="1A0C78EA" w:rsidR="00021D4E" w:rsidRDefault="00021D4E" w:rsidP="004C6958"/>
        </w:tc>
        <w:tc>
          <w:tcPr>
            <w:tcW w:w="598" w:type="dxa"/>
            <w:tcBorders>
              <w:bottom w:val="single" w:sz="2" w:space="0" w:color="auto"/>
            </w:tcBorders>
          </w:tcPr>
          <w:p w14:paraId="4E1DC2B6" w14:textId="144B866B" w:rsidR="00021D4E" w:rsidRDefault="09D7F3CA" w:rsidP="004C6958">
            <w:r>
              <w:t>x</w:t>
            </w:r>
          </w:p>
        </w:tc>
        <w:tc>
          <w:tcPr>
            <w:tcW w:w="598" w:type="dxa"/>
            <w:tcBorders>
              <w:bottom w:val="single" w:sz="2" w:space="0" w:color="auto"/>
            </w:tcBorders>
          </w:tcPr>
          <w:p w14:paraId="66C3AC89" w14:textId="328615B1" w:rsidR="00021D4E" w:rsidRDefault="00021D4E" w:rsidP="004C6958"/>
        </w:tc>
        <w:tc>
          <w:tcPr>
            <w:tcW w:w="598" w:type="dxa"/>
            <w:tcBorders>
              <w:bottom w:val="single" w:sz="2" w:space="0" w:color="auto"/>
            </w:tcBorders>
          </w:tcPr>
          <w:p w14:paraId="7BBEFD9A" w14:textId="77777777" w:rsidR="00021D4E" w:rsidRDefault="00021D4E" w:rsidP="004C6958"/>
        </w:tc>
        <w:tc>
          <w:tcPr>
            <w:tcW w:w="598" w:type="dxa"/>
            <w:tcBorders>
              <w:bottom w:val="single" w:sz="2" w:space="0" w:color="auto"/>
            </w:tcBorders>
          </w:tcPr>
          <w:p w14:paraId="6913E41F" w14:textId="77777777" w:rsidR="00021D4E" w:rsidRDefault="00021D4E" w:rsidP="004C6958"/>
        </w:tc>
        <w:tc>
          <w:tcPr>
            <w:tcW w:w="598" w:type="dxa"/>
            <w:tcBorders>
              <w:bottom w:val="single" w:sz="2" w:space="0" w:color="auto"/>
            </w:tcBorders>
          </w:tcPr>
          <w:p w14:paraId="3B2357BF" w14:textId="77777777" w:rsidR="00021D4E" w:rsidRDefault="00021D4E" w:rsidP="004C6958"/>
        </w:tc>
        <w:tc>
          <w:tcPr>
            <w:tcW w:w="598" w:type="dxa"/>
            <w:tcBorders>
              <w:bottom w:val="single" w:sz="2" w:space="0" w:color="auto"/>
            </w:tcBorders>
          </w:tcPr>
          <w:p w14:paraId="55EA1619" w14:textId="77777777" w:rsidR="00021D4E" w:rsidRDefault="00021D4E" w:rsidP="004C6958"/>
        </w:tc>
      </w:tr>
      <w:tr w:rsidR="00021D4E" w14:paraId="690B9C21" w14:textId="77777777" w:rsidTr="004C6958">
        <w:tc>
          <w:tcPr>
            <w:tcW w:w="9776" w:type="dxa"/>
            <w:tcBorders>
              <w:top w:val="single" w:sz="2" w:space="0" w:color="auto"/>
              <w:right w:val="nil"/>
            </w:tcBorders>
            <w:shd w:val="clear" w:color="auto" w:fill="EBEBEB"/>
          </w:tcPr>
          <w:p w14:paraId="19B397AF" w14:textId="3A41920F" w:rsidR="00021D4E" w:rsidRDefault="7398FD9C" w:rsidP="00021D4E">
            <w:r w:rsidRPr="7153187C">
              <w:rPr>
                <w:rStyle w:val="Strong"/>
              </w:rPr>
              <w:t>Three-dimensional spatial structure A</w:t>
            </w:r>
            <w:r w:rsidR="00B38035">
              <w:t xml:space="preserve">: </w:t>
            </w:r>
            <w:r w:rsidR="1C8C05A7">
              <w:t>3</w:t>
            </w:r>
            <w:r w:rsidR="782A9DFE">
              <w:t>D objects: Connect three-dimensional objects with two-dimensional representations</w:t>
            </w:r>
          </w:p>
          <w:p w14:paraId="19CEC5CE" w14:textId="520DB542" w:rsidR="00021D4E" w:rsidRDefault="00B38035" w:rsidP="7153187C">
            <w:r w:rsidRPr="7153187C">
              <w:rPr>
                <w:rStyle w:val="Strong"/>
              </w:rPr>
              <w:t>[</w:t>
            </w:r>
            <w:r w:rsidR="46A2758F" w:rsidRPr="7153187C">
              <w:rPr>
                <w:rStyle w:val="Strong"/>
              </w:rPr>
              <w:t>MAO-WM-01, MA3-3DS-01</w:t>
            </w:r>
            <w:r w:rsidRPr="7153187C">
              <w:rPr>
                <w:rStyle w:val="Strong"/>
              </w:rPr>
              <w:t>]</w:t>
            </w:r>
          </w:p>
        </w:tc>
        <w:tc>
          <w:tcPr>
            <w:tcW w:w="598" w:type="dxa"/>
            <w:tcBorders>
              <w:top w:val="single" w:sz="2" w:space="0" w:color="auto"/>
              <w:left w:val="nil"/>
              <w:right w:val="nil"/>
            </w:tcBorders>
            <w:shd w:val="clear" w:color="auto" w:fill="EBEBEB"/>
          </w:tcPr>
          <w:p w14:paraId="2C873047" w14:textId="77777777" w:rsidR="00021D4E" w:rsidRDefault="00021D4E" w:rsidP="004C6958"/>
        </w:tc>
        <w:tc>
          <w:tcPr>
            <w:tcW w:w="598" w:type="dxa"/>
            <w:tcBorders>
              <w:top w:val="single" w:sz="2" w:space="0" w:color="auto"/>
              <w:left w:val="nil"/>
              <w:right w:val="nil"/>
            </w:tcBorders>
            <w:shd w:val="clear" w:color="auto" w:fill="EBEBEB"/>
          </w:tcPr>
          <w:p w14:paraId="5953CF5C" w14:textId="77777777" w:rsidR="00021D4E" w:rsidRDefault="00021D4E" w:rsidP="004C6958"/>
        </w:tc>
        <w:tc>
          <w:tcPr>
            <w:tcW w:w="598" w:type="dxa"/>
            <w:tcBorders>
              <w:top w:val="single" w:sz="2" w:space="0" w:color="auto"/>
              <w:left w:val="nil"/>
              <w:right w:val="nil"/>
            </w:tcBorders>
            <w:shd w:val="clear" w:color="auto" w:fill="EBEBEB"/>
          </w:tcPr>
          <w:p w14:paraId="7F46E5C4" w14:textId="77777777" w:rsidR="00021D4E" w:rsidRDefault="00021D4E" w:rsidP="004C6958"/>
        </w:tc>
        <w:tc>
          <w:tcPr>
            <w:tcW w:w="598" w:type="dxa"/>
            <w:tcBorders>
              <w:top w:val="single" w:sz="2" w:space="0" w:color="auto"/>
              <w:left w:val="nil"/>
              <w:right w:val="nil"/>
            </w:tcBorders>
            <w:shd w:val="clear" w:color="auto" w:fill="EBEBEB"/>
          </w:tcPr>
          <w:p w14:paraId="5DE99F3D" w14:textId="77777777" w:rsidR="00021D4E" w:rsidRDefault="00021D4E" w:rsidP="004C6958"/>
        </w:tc>
        <w:tc>
          <w:tcPr>
            <w:tcW w:w="598" w:type="dxa"/>
            <w:tcBorders>
              <w:top w:val="single" w:sz="2" w:space="0" w:color="auto"/>
              <w:left w:val="nil"/>
              <w:right w:val="nil"/>
            </w:tcBorders>
            <w:shd w:val="clear" w:color="auto" w:fill="EBEBEB"/>
          </w:tcPr>
          <w:p w14:paraId="668EDDEB" w14:textId="77777777" w:rsidR="00021D4E" w:rsidRDefault="00021D4E" w:rsidP="004C6958"/>
        </w:tc>
        <w:tc>
          <w:tcPr>
            <w:tcW w:w="598" w:type="dxa"/>
            <w:tcBorders>
              <w:top w:val="single" w:sz="2" w:space="0" w:color="auto"/>
              <w:left w:val="nil"/>
              <w:right w:val="nil"/>
            </w:tcBorders>
            <w:shd w:val="clear" w:color="auto" w:fill="EBEBEB"/>
          </w:tcPr>
          <w:p w14:paraId="11E47CC1" w14:textId="77777777" w:rsidR="00021D4E" w:rsidRDefault="00021D4E" w:rsidP="004C6958"/>
        </w:tc>
        <w:tc>
          <w:tcPr>
            <w:tcW w:w="598" w:type="dxa"/>
            <w:tcBorders>
              <w:top w:val="single" w:sz="2" w:space="0" w:color="auto"/>
              <w:left w:val="nil"/>
              <w:right w:val="nil"/>
            </w:tcBorders>
            <w:shd w:val="clear" w:color="auto" w:fill="EBEBEB"/>
          </w:tcPr>
          <w:p w14:paraId="0592BFAC" w14:textId="77777777" w:rsidR="00021D4E" w:rsidRDefault="00021D4E" w:rsidP="004C6958"/>
        </w:tc>
        <w:tc>
          <w:tcPr>
            <w:tcW w:w="598" w:type="dxa"/>
            <w:tcBorders>
              <w:top w:val="single" w:sz="2" w:space="0" w:color="auto"/>
              <w:left w:val="nil"/>
            </w:tcBorders>
            <w:shd w:val="clear" w:color="auto" w:fill="EBEBEB"/>
          </w:tcPr>
          <w:p w14:paraId="69CFEEDE" w14:textId="77777777" w:rsidR="00021D4E" w:rsidRDefault="00021D4E" w:rsidP="004C6958"/>
        </w:tc>
      </w:tr>
      <w:tr w:rsidR="00021D4E" w14:paraId="6FDF8277" w14:textId="77777777" w:rsidTr="004C6958">
        <w:tc>
          <w:tcPr>
            <w:tcW w:w="9776" w:type="dxa"/>
          </w:tcPr>
          <w:p w14:paraId="7D7183E3" w14:textId="72E1D5DD" w:rsidR="00021D4E" w:rsidRDefault="67824135" w:rsidP="00021D4E">
            <w:pPr>
              <w:pStyle w:val="ListBullet"/>
            </w:pPr>
            <w:r>
              <w:lastRenderedPageBreak/>
              <w:t>Visualise and sketch three-dimensional objects from different views, including top, front and side views (Reasons about spatial orientation)</w:t>
            </w:r>
          </w:p>
        </w:tc>
        <w:tc>
          <w:tcPr>
            <w:tcW w:w="598" w:type="dxa"/>
          </w:tcPr>
          <w:p w14:paraId="06DD9CDF" w14:textId="77777777" w:rsidR="00021D4E" w:rsidRDefault="00021D4E" w:rsidP="004C6958"/>
        </w:tc>
        <w:tc>
          <w:tcPr>
            <w:tcW w:w="598" w:type="dxa"/>
          </w:tcPr>
          <w:p w14:paraId="7ED7BECC" w14:textId="0E38FBC0" w:rsidR="00021D4E" w:rsidRDefault="09794EE2" w:rsidP="004C6958">
            <w:r>
              <w:t>x</w:t>
            </w:r>
          </w:p>
        </w:tc>
        <w:tc>
          <w:tcPr>
            <w:tcW w:w="598" w:type="dxa"/>
          </w:tcPr>
          <w:p w14:paraId="35BF8342" w14:textId="77777777" w:rsidR="00021D4E" w:rsidRDefault="00021D4E" w:rsidP="004C6958"/>
        </w:tc>
        <w:tc>
          <w:tcPr>
            <w:tcW w:w="598" w:type="dxa"/>
          </w:tcPr>
          <w:p w14:paraId="0F1B4B3A" w14:textId="77777777" w:rsidR="00021D4E" w:rsidRDefault="00021D4E" w:rsidP="004C6958"/>
        </w:tc>
        <w:tc>
          <w:tcPr>
            <w:tcW w:w="598" w:type="dxa"/>
          </w:tcPr>
          <w:p w14:paraId="2521B827" w14:textId="77777777" w:rsidR="00021D4E" w:rsidRDefault="00021D4E" w:rsidP="004C6958"/>
        </w:tc>
        <w:tc>
          <w:tcPr>
            <w:tcW w:w="598" w:type="dxa"/>
          </w:tcPr>
          <w:p w14:paraId="19A27FF8" w14:textId="77777777" w:rsidR="00021D4E" w:rsidRDefault="00021D4E" w:rsidP="004C6958"/>
        </w:tc>
        <w:tc>
          <w:tcPr>
            <w:tcW w:w="598" w:type="dxa"/>
          </w:tcPr>
          <w:p w14:paraId="0A1411BB" w14:textId="77777777" w:rsidR="00021D4E" w:rsidRDefault="00021D4E" w:rsidP="004C6958"/>
        </w:tc>
        <w:tc>
          <w:tcPr>
            <w:tcW w:w="598" w:type="dxa"/>
          </w:tcPr>
          <w:p w14:paraId="3EF8F518" w14:textId="77777777" w:rsidR="00021D4E" w:rsidRDefault="00021D4E" w:rsidP="004C6958"/>
        </w:tc>
      </w:tr>
      <w:tr w:rsidR="00021D4E" w14:paraId="0C39306F" w14:textId="77777777" w:rsidTr="004C6958">
        <w:tc>
          <w:tcPr>
            <w:tcW w:w="9776" w:type="dxa"/>
            <w:tcBorders>
              <w:bottom w:val="single" w:sz="2" w:space="0" w:color="auto"/>
            </w:tcBorders>
          </w:tcPr>
          <w:p w14:paraId="6C9D0CE2" w14:textId="4BABA9AC" w:rsidR="00021D4E" w:rsidRDefault="6F3B4F01" w:rsidP="00021D4E">
            <w:pPr>
              <w:pStyle w:val="ListBullet"/>
            </w:pPr>
            <w:r>
              <w:t xml:space="preserve">Examine a diagram to determine whether it is or is not the net of a closed </w:t>
            </w:r>
            <w:r w:rsidR="006A0057">
              <w:t>three-dimensional</w:t>
            </w:r>
            <w:r>
              <w:t xml:space="preserve"> object</w:t>
            </w:r>
          </w:p>
        </w:tc>
        <w:tc>
          <w:tcPr>
            <w:tcW w:w="598" w:type="dxa"/>
            <w:tcBorders>
              <w:bottom w:val="single" w:sz="2" w:space="0" w:color="auto"/>
            </w:tcBorders>
          </w:tcPr>
          <w:p w14:paraId="60042B77" w14:textId="77777777" w:rsidR="00021D4E" w:rsidRDefault="00021D4E" w:rsidP="004C6958"/>
        </w:tc>
        <w:tc>
          <w:tcPr>
            <w:tcW w:w="598" w:type="dxa"/>
            <w:tcBorders>
              <w:bottom w:val="single" w:sz="2" w:space="0" w:color="auto"/>
            </w:tcBorders>
          </w:tcPr>
          <w:p w14:paraId="1B046DB1" w14:textId="77777777" w:rsidR="00021D4E" w:rsidRDefault="00021D4E" w:rsidP="004C6958"/>
        </w:tc>
        <w:tc>
          <w:tcPr>
            <w:tcW w:w="598" w:type="dxa"/>
            <w:tcBorders>
              <w:bottom w:val="single" w:sz="2" w:space="0" w:color="auto"/>
            </w:tcBorders>
          </w:tcPr>
          <w:p w14:paraId="13F0E3A3" w14:textId="77777777" w:rsidR="00021D4E" w:rsidRDefault="00021D4E" w:rsidP="004C6958"/>
        </w:tc>
        <w:tc>
          <w:tcPr>
            <w:tcW w:w="598" w:type="dxa"/>
            <w:tcBorders>
              <w:bottom w:val="single" w:sz="2" w:space="0" w:color="auto"/>
            </w:tcBorders>
          </w:tcPr>
          <w:p w14:paraId="1B59B0DE" w14:textId="1C46A247" w:rsidR="00021D4E" w:rsidRDefault="05078EC5" w:rsidP="004C6958">
            <w:r>
              <w:t>x</w:t>
            </w:r>
          </w:p>
        </w:tc>
        <w:tc>
          <w:tcPr>
            <w:tcW w:w="598" w:type="dxa"/>
            <w:tcBorders>
              <w:bottom w:val="single" w:sz="2" w:space="0" w:color="auto"/>
            </w:tcBorders>
          </w:tcPr>
          <w:p w14:paraId="5AE30785" w14:textId="77777777" w:rsidR="00021D4E" w:rsidRDefault="00021D4E" w:rsidP="004C6958"/>
        </w:tc>
        <w:tc>
          <w:tcPr>
            <w:tcW w:w="598" w:type="dxa"/>
            <w:tcBorders>
              <w:bottom w:val="single" w:sz="2" w:space="0" w:color="auto"/>
            </w:tcBorders>
          </w:tcPr>
          <w:p w14:paraId="52A44F1C" w14:textId="77777777" w:rsidR="00021D4E" w:rsidRDefault="00021D4E" w:rsidP="004C6958"/>
        </w:tc>
        <w:tc>
          <w:tcPr>
            <w:tcW w:w="598" w:type="dxa"/>
            <w:tcBorders>
              <w:bottom w:val="single" w:sz="2" w:space="0" w:color="auto"/>
            </w:tcBorders>
          </w:tcPr>
          <w:p w14:paraId="047BBE31" w14:textId="77777777" w:rsidR="00021D4E" w:rsidRDefault="00021D4E" w:rsidP="004C6958"/>
        </w:tc>
        <w:tc>
          <w:tcPr>
            <w:tcW w:w="598" w:type="dxa"/>
            <w:tcBorders>
              <w:bottom w:val="single" w:sz="2" w:space="0" w:color="auto"/>
            </w:tcBorders>
          </w:tcPr>
          <w:p w14:paraId="1A3C0930" w14:textId="77777777" w:rsidR="00021D4E" w:rsidRDefault="00021D4E" w:rsidP="004C6958"/>
        </w:tc>
      </w:tr>
      <w:tr w:rsidR="7153187C" w14:paraId="7C469140" w14:textId="77777777" w:rsidTr="004C6958">
        <w:trPr>
          <w:trHeight w:val="300"/>
        </w:trPr>
        <w:tc>
          <w:tcPr>
            <w:tcW w:w="9776" w:type="dxa"/>
            <w:tcBorders>
              <w:bottom w:val="single" w:sz="2" w:space="0" w:color="auto"/>
            </w:tcBorders>
          </w:tcPr>
          <w:p w14:paraId="2EDEA41A" w14:textId="44FFF764" w:rsidR="090B5C3D" w:rsidRDefault="4E3AAFA6" w:rsidP="004C6958">
            <w:pPr>
              <w:pStyle w:val="ListBullet"/>
            </w:pPr>
            <w:r>
              <w:t xml:space="preserve">Visualise and </w:t>
            </w:r>
            <w:r w:rsidRPr="004C6958">
              <w:t>sketch</w:t>
            </w:r>
            <w:r>
              <w:t xml:space="preserve"> nets for given three-dimensional objects</w:t>
            </w:r>
          </w:p>
        </w:tc>
        <w:tc>
          <w:tcPr>
            <w:tcW w:w="598" w:type="dxa"/>
            <w:tcBorders>
              <w:bottom w:val="single" w:sz="2" w:space="0" w:color="auto"/>
            </w:tcBorders>
          </w:tcPr>
          <w:p w14:paraId="69787A53" w14:textId="58D8FF62" w:rsidR="7153187C" w:rsidRDefault="7153187C" w:rsidP="004C6958"/>
        </w:tc>
        <w:tc>
          <w:tcPr>
            <w:tcW w:w="598" w:type="dxa"/>
            <w:tcBorders>
              <w:bottom w:val="single" w:sz="2" w:space="0" w:color="auto"/>
            </w:tcBorders>
          </w:tcPr>
          <w:p w14:paraId="6AC4E710" w14:textId="433BD638" w:rsidR="7153187C" w:rsidRDefault="7153187C" w:rsidP="004C6958"/>
        </w:tc>
        <w:tc>
          <w:tcPr>
            <w:tcW w:w="598" w:type="dxa"/>
            <w:tcBorders>
              <w:bottom w:val="single" w:sz="2" w:space="0" w:color="auto"/>
            </w:tcBorders>
          </w:tcPr>
          <w:p w14:paraId="7962EA5D" w14:textId="00071819" w:rsidR="7153187C" w:rsidRDefault="009629B8" w:rsidP="004C6958">
            <w:r>
              <w:t>x</w:t>
            </w:r>
          </w:p>
        </w:tc>
        <w:tc>
          <w:tcPr>
            <w:tcW w:w="598" w:type="dxa"/>
            <w:tcBorders>
              <w:bottom w:val="single" w:sz="2" w:space="0" w:color="auto"/>
            </w:tcBorders>
          </w:tcPr>
          <w:p w14:paraId="178B8A1A" w14:textId="1EAE8E00" w:rsidR="090B5C3D" w:rsidRDefault="090B5C3D" w:rsidP="004C6958">
            <w:r>
              <w:t>x</w:t>
            </w:r>
          </w:p>
        </w:tc>
        <w:tc>
          <w:tcPr>
            <w:tcW w:w="598" w:type="dxa"/>
            <w:tcBorders>
              <w:bottom w:val="single" w:sz="2" w:space="0" w:color="auto"/>
            </w:tcBorders>
          </w:tcPr>
          <w:p w14:paraId="370F3057" w14:textId="3252CFC8" w:rsidR="7153187C" w:rsidRDefault="7153187C" w:rsidP="004C6958"/>
        </w:tc>
        <w:tc>
          <w:tcPr>
            <w:tcW w:w="598" w:type="dxa"/>
            <w:tcBorders>
              <w:bottom w:val="single" w:sz="2" w:space="0" w:color="auto"/>
            </w:tcBorders>
          </w:tcPr>
          <w:p w14:paraId="01FB01FB" w14:textId="5875502F" w:rsidR="7153187C" w:rsidRDefault="7153187C" w:rsidP="004C6958"/>
        </w:tc>
        <w:tc>
          <w:tcPr>
            <w:tcW w:w="598" w:type="dxa"/>
            <w:tcBorders>
              <w:bottom w:val="single" w:sz="2" w:space="0" w:color="auto"/>
            </w:tcBorders>
          </w:tcPr>
          <w:p w14:paraId="5AC23BCC" w14:textId="714F3F9E" w:rsidR="7153187C" w:rsidRDefault="7153187C" w:rsidP="004C6958"/>
        </w:tc>
        <w:tc>
          <w:tcPr>
            <w:tcW w:w="598" w:type="dxa"/>
            <w:tcBorders>
              <w:bottom w:val="single" w:sz="2" w:space="0" w:color="auto"/>
            </w:tcBorders>
          </w:tcPr>
          <w:p w14:paraId="3C909279" w14:textId="2F67F2C5" w:rsidR="7153187C" w:rsidRDefault="7153187C" w:rsidP="004C6958"/>
        </w:tc>
      </w:tr>
      <w:tr w:rsidR="7153187C" w14:paraId="0F2B8E26" w14:textId="77777777" w:rsidTr="004C6958">
        <w:trPr>
          <w:trHeight w:val="300"/>
        </w:trPr>
        <w:tc>
          <w:tcPr>
            <w:tcW w:w="9776" w:type="dxa"/>
            <w:tcBorders>
              <w:bottom w:val="single" w:sz="2" w:space="0" w:color="auto"/>
            </w:tcBorders>
          </w:tcPr>
          <w:p w14:paraId="797D78B4" w14:textId="1EF7E1AB" w:rsidR="7153187C" w:rsidRDefault="0DA66A43" w:rsidP="7153187C">
            <w:pPr>
              <w:pStyle w:val="ListBullet"/>
            </w:pPr>
            <w:r>
              <w:t>Visualise and name prisms and pyramids, given representations of their nets (Reasons about spatial visualisation)</w:t>
            </w:r>
          </w:p>
        </w:tc>
        <w:tc>
          <w:tcPr>
            <w:tcW w:w="598" w:type="dxa"/>
            <w:tcBorders>
              <w:bottom w:val="single" w:sz="2" w:space="0" w:color="auto"/>
            </w:tcBorders>
          </w:tcPr>
          <w:p w14:paraId="5F7E1F87" w14:textId="25C3E534" w:rsidR="7153187C" w:rsidRDefault="7153187C" w:rsidP="004C6958"/>
        </w:tc>
        <w:tc>
          <w:tcPr>
            <w:tcW w:w="598" w:type="dxa"/>
            <w:tcBorders>
              <w:bottom w:val="single" w:sz="2" w:space="0" w:color="auto"/>
            </w:tcBorders>
          </w:tcPr>
          <w:p w14:paraId="63814FAE" w14:textId="5D9D4A5F" w:rsidR="7153187C" w:rsidRDefault="7153187C" w:rsidP="004C6958"/>
        </w:tc>
        <w:tc>
          <w:tcPr>
            <w:tcW w:w="598" w:type="dxa"/>
            <w:tcBorders>
              <w:bottom w:val="single" w:sz="2" w:space="0" w:color="auto"/>
            </w:tcBorders>
          </w:tcPr>
          <w:p w14:paraId="265ABF0B" w14:textId="12D53F96" w:rsidR="7153187C" w:rsidRDefault="7153187C" w:rsidP="004C6958"/>
        </w:tc>
        <w:tc>
          <w:tcPr>
            <w:tcW w:w="598" w:type="dxa"/>
            <w:tcBorders>
              <w:bottom w:val="single" w:sz="2" w:space="0" w:color="auto"/>
            </w:tcBorders>
          </w:tcPr>
          <w:p w14:paraId="453EA5AD" w14:textId="384056E0" w:rsidR="090B5C3D" w:rsidRDefault="090B5C3D" w:rsidP="004C6958">
            <w:r>
              <w:t>x</w:t>
            </w:r>
          </w:p>
        </w:tc>
        <w:tc>
          <w:tcPr>
            <w:tcW w:w="598" w:type="dxa"/>
            <w:tcBorders>
              <w:bottom w:val="single" w:sz="2" w:space="0" w:color="auto"/>
            </w:tcBorders>
          </w:tcPr>
          <w:p w14:paraId="496FDC5B" w14:textId="6078B817" w:rsidR="7153187C" w:rsidRDefault="7153187C" w:rsidP="004C6958"/>
        </w:tc>
        <w:tc>
          <w:tcPr>
            <w:tcW w:w="598" w:type="dxa"/>
            <w:tcBorders>
              <w:bottom w:val="single" w:sz="2" w:space="0" w:color="auto"/>
            </w:tcBorders>
          </w:tcPr>
          <w:p w14:paraId="1ED622D1" w14:textId="1A4C2D26" w:rsidR="7153187C" w:rsidRDefault="7153187C" w:rsidP="004C6958"/>
        </w:tc>
        <w:tc>
          <w:tcPr>
            <w:tcW w:w="598" w:type="dxa"/>
            <w:tcBorders>
              <w:bottom w:val="single" w:sz="2" w:space="0" w:color="auto"/>
            </w:tcBorders>
          </w:tcPr>
          <w:p w14:paraId="51CE9B1D" w14:textId="707827C9" w:rsidR="7153187C" w:rsidRDefault="7153187C" w:rsidP="004C6958"/>
        </w:tc>
        <w:tc>
          <w:tcPr>
            <w:tcW w:w="598" w:type="dxa"/>
            <w:tcBorders>
              <w:bottom w:val="single" w:sz="2" w:space="0" w:color="auto"/>
            </w:tcBorders>
          </w:tcPr>
          <w:p w14:paraId="6A5BEE7D" w14:textId="4521BD18" w:rsidR="7153187C" w:rsidRDefault="7153187C" w:rsidP="004C6958"/>
        </w:tc>
      </w:tr>
      <w:tr w:rsidR="00021D4E" w14:paraId="29617F59" w14:textId="77777777" w:rsidTr="004C6958">
        <w:tc>
          <w:tcPr>
            <w:tcW w:w="9776" w:type="dxa"/>
            <w:tcBorders>
              <w:top w:val="single" w:sz="2" w:space="0" w:color="auto"/>
              <w:right w:val="nil"/>
            </w:tcBorders>
            <w:shd w:val="clear" w:color="auto" w:fill="EBEBEB"/>
          </w:tcPr>
          <w:p w14:paraId="0903DC6F" w14:textId="4AC32160" w:rsidR="00021D4E" w:rsidRDefault="32C77C8B" w:rsidP="00021D4E">
            <w:r w:rsidRPr="7153187C">
              <w:rPr>
                <w:rStyle w:val="Strong"/>
              </w:rPr>
              <w:t>Three-dimensional spatial structure A</w:t>
            </w:r>
            <w:r w:rsidR="00B38035">
              <w:t xml:space="preserve">: </w:t>
            </w:r>
            <w:r w:rsidR="774DF849">
              <w:t>Volume: Choose appropriate units of measurement for capacity</w:t>
            </w:r>
          </w:p>
          <w:p w14:paraId="742C3416" w14:textId="1DA3670C" w:rsidR="00021D4E" w:rsidRDefault="00B38035" w:rsidP="00021D4E">
            <w:r w:rsidRPr="7153187C">
              <w:rPr>
                <w:rStyle w:val="Strong"/>
              </w:rPr>
              <w:t>[</w:t>
            </w:r>
            <w:r w:rsidR="627B6A93" w:rsidRPr="7153187C">
              <w:rPr>
                <w:rStyle w:val="Strong"/>
              </w:rPr>
              <w:t>MAO-WM-01, MA3-3DS-02</w:t>
            </w:r>
            <w:r w:rsidRPr="7153187C">
              <w:rPr>
                <w:rStyle w:val="Strong"/>
              </w:rPr>
              <w:t>]</w:t>
            </w:r>
          </w:p>
        </w:tc>
        <w:tc>
          <w:tcPr>
            <w:tcW w:w="598" w:type="dxa"/>
            <w:tcBorders>
              <w:top w:val="single" w:sz="2" w:space="0" w:color="auto"/>
              <w:left w:val="nil"/>
              <w:right w:val="nil"/>
            </w:tcBorders>
            <w:shd w:val="clear" w:color="auto" w:fill="EBEBEB"/>
          </w:tcPr>
          <w:p w14:paraId="5ED71ECF" w14:textId="77777777" w:rsidR="00021D4E" w:rsidRDefault="00021D4E" w:rsidP="004C6958"/>
        </w:tc>
        <w:tc>
          <w:tcPr>
            <w:tcW w:w="598" w:type="dxa"/>
            <w:tcBorders>
              <w:top w:val="single" w:sz="2" w:space="0" w:color="auto"/>
              <w:left w:val="nil"/>
              <w:right w:val="nil"/>
            </w:tcBorders>
            <w:shd w:val="clear" w:color="auto" w:fill="EBEBEB"/>
          </w:tcPr>
          <w:p w14:paraId="7DC5DDE9" w14:textId="77777777" w:rsidR="00021D4E" w:rsidRDefault="00021D4E" w:rsidP="004C6958"/>
        </w:tc>
        <w:tc>
          <w:tcPr>
            <w:tcW w:w="598" w:type="dxa"/>
            <w:tcBorders>
              <w:top w:val="single" w:sz="2" w:space="0" w:color="auto"/>
              <w:left w:val="nil"/>
              <w:right w:val="nil"/>
            </w:tcBorders>
            <w:shd w:val="clear" w:color="auto" w:fill="EBEBEB"/>
          </w:tcPr>
          <w:p w14:paraId="2ADF375F" w14:textId="77777777" w:rsidR="00021D4E" w:rsidRDefault="00021D4E" w:rsidP="004C6958"/>
        </w:tc>
        <w:tc>
          <w:tcPr>
            <w:tcW w:w="598" w:type="dxa"/>
            <w:tcBorders>
              <w:top w:val="single" w:sz="2" w:space="0" w:color="auto"/>
              <w:left w:val="nil"/>
              <w:right w:val="nil"/>
            </w:tcBorders>
            <w:shd w:val="clear" w:color="auto" w:fill="EBEBEB"/>
          </w:tcPr>
          <w:p w14:paraId="505BF793" w14:textId="77777777" w:rsidR="00021D4E" w:rsidRDefault="00021D4E" w:rsidP="004C6958"/>
        </w:tc>
        <w:tc>
          <w:tcPr>
            <w:tcW w:w="598" w:type="dxa"/>
            <w:tcBorders>
              <w:top w:val="single" w:sz="2" w:space="0" w:color="auto"/>
              <w:left w:val="nil"/>
              <w:right w:val="nil"/>
            </w:tcBorders>
            <w:shd w:val="clear" w:color="auto" w:fill="EBEBEB"/>
          </w:tcPr>
          <w:p w14:paraId="7335A7DA" w14:textId="77777777" w:rsidR="00021D4E" w:rsidRDefault="00021D4E" w:rsidP="004C6958"/>
        </w:tc>
        <w:tc>
          <w:tcPr>
            <w:tcW w:w="598" w:type="dxa"/>
            <w:tcBorders>
              <w:top w:val="single" w:sz="2" w:space="0" w:color="auto"/>
              <w:left w:val="nil"/>
              <w:right w:val="nil"/>
            </w:tcBorders>
            <w:shd w:val="clear" w:color="auto" w:fill="EBEBEB"/>
          </w:tcPr>
          <w:p w14:paraId="6C755426" w14:textId="77777777" w:rsidR="00021D4E" w:rsidRDefault="00021D4E" w:rsidP="004C6958"/>
        </w:tc>
        <w:tc>
          <w:tcPr>
            <w:tcW w:w="598" w:type="dxa"/>
            <w:tcBorders>
              <w:top w:val="single" w:sz="2" w:space="0" w:color="auto"/>
              <w:left w:val="nil"/>
              <w:right w:val="nil"/>
            </w:tcBorders>
            <w:shd w:val="clear" w:color="auto" w:fill="EBEBEB"/>
          </w:tcPr>
          <w:p w14:paraId="6C2A1CAE" w14:textId="77777777" w:rsidR="00021D4E" w:rsidRDefault="00021D4E" w:rsidP="004C6958"/>
        </w:tc>
        <w:tc>
          <w:tcPr>
            <w:tcW w:w="598" w:type="dxa"/>
            <w:tcBorders>
              <w:top w:val="single" w:sz="2" w:space="0" w:color="auto"/>
              <w:left w:val="nil"/>
            </w:tcBorders>
            <w:shd w:val="clear" w:color="auto" w:fill="EBEBEB"/>
          </w:tcPr>
          <w:p w14:paraId="269B2830" w14:textId="77777777" w:rsidR="00021D4E" w:rsidRDefault="00021D4E" w:rsidP="004C6958"/>
        </w:tc>
      </w:tr>
      <w:tr w:rsidR="00021D4E" w14:paraId="6C429C52" w14:textId="77777777" w:rsidTr="004C6958">
        <w:tc>
          <w:tcPr>
            <w:tcW w:w="9776" w:type="dxa"/>
          </w:tcPr>
          <w:p w14:paraId="1C5F3EDE" w14:textId="77712954" w:rsidR="00021D4E" w:rsidRDefault="68AD27D0" w:rsidP="00021D4E">
            <w:pPr>
              <w:pStyle w:val="ListBullet"/>
            </w:pPr>
            <w:r>
              <w:t>Select and use appropriate units to measure the capacities of a variety of containers</w:t>
            </w:r>
          </w:p>
        </w:tc>
        <w:tc>
          <w:tcPr>
            <w:tcW w:w="598" w:type="dxa"/>
          </w:tcPr>
          <w:p w14:paraId="0CFB93B5" w14:textId="77777777" w:rsidR="00021D4E" w:rsidRDefault="00021D4E" w:rsidP="004C6958"/>
        </w:tc>
        <w:tc>
          <w:tcPr>
            <w:tcW w:w="598" w:type="dxa"/>
          </w:tcPr>
          <w:p w14:paraId="2A5E3E0D" w14:textId="77777777" w:rsidR="00021D4E" w:rsidRDefault="00021D4E" w:rsidP="004C6958"/>
        </w:tc>
        <w:tc>
          <w:tcPr>
            <w:tcW w:w="598" w:type="dxa"/>
          </w:tcPr>
          <w:p w14:paraId="7C7F5482" w14:textId="77777777" w:rsidR="00021D4E" w:rsidRDefault="00021D4E" w:rsidP="004C6958"/>
        </w:tc>
        <w:tc>
          <w:tcPr>
            <w:tcW w:w="598" w:type="dxa"/>
          </w:tcPr>
          <w:p w14:paraId="3BD9EC9F" w14:textId="77777777" w:rsidR="00021D4E" w:rsidRDefault="00021D4E" w:rsidP="004C6958"/>
        </w:tc>
        <w:tc>
          <w:tcPr>
            <w:tcW w:w="598" w:type="dxa"/>
          </w:tcPr>
          <w:p w14:paraId="32577118" w14:textId="52E2845B" w:rsidR="00021D4E" w:rsidRDefault="541150AC" w:rsidP="004C6958">
            <w:r>
              <w:t>x</w:t>
            </w:r>
          </w:p>
        </w:tc>
        <w:tc>
          <w:tcPr>
            <w:tcW w:w="598" w:type="dxa"/>
          </w:tcPr>
          <w:p w14:paraId="5F9A7DAF" w14:textId="77777777" w:rsidR="00021D4E" w:rsidRDefault="00021D4E" w:rsidP="004C6958"/>
        </w:tc>
        <w:tc>
          <w:tcPr>
            <w:tcW w:w="598" w:type="dxa"/>
          </w:tcPr>
          <w:p w14:paraId="44D485DB" w14:textId="77777777" w:rsidR="00021D4E" w:rsidRDefault="00021D4E" w:rsidP="004C6958"/>
        </w:tc>
        <w:tc>
          <w:tcPr>
            <w:tcW w:w="598" w:type="dxa"/>
          </w:tcPr>
          <w:p w14:paraId="281FEFE3" w14:textId="77777777" w:rsidR="00021D4E" w:rsidRDefault="00021D4E" w:rsidP="004C6958"/>
        </w:tc>
      </w:tr>
      <w:tr w:rsidR="00021D4E" w14:paraId="45621DAD" w14:textId="77777777" w:rsidTr="004C6958">
        <w:tc>
          <w:tcPr>
            <w:tcW w:w="9776" w:type="dxa"/>
            <w:tcBorders>
              <w:top w:val="single" w:sz="2" w:space="0" w:color="auto"/>
              <w:right w:val="nil"/>
            </w:tcBorders>
            <w:shd w:val="clear" w:color="auto" w:fill="EBEBEB"/>
          </w:tcPr>
          <w:p w14:paraId="6D156FA1" w14:textId="4FFF267B" w:rsidR="00021D4E" w:rsidRDefault="529D998F" w:rsidP="00021D4E">
            <w:r w:rsidRPr="7153187C">
              <w:rPr>
                <w:rStyle w:val="Strong"/>
              </w:rPr>
              <w:t>Three-dimensional spatial structure A</w:t>
            </w:r>
            <w:r w:rsidR="00B38035">
              <w:t xml:space="preserve">: </w:t>
            </w:r>
            <w:r w:rsidR="34FDE729">
              <w:t>Volume: Use displacement to investigate volumes of irregular solids</w:t>
            </w:r>
          </w:p>
          <w:p w14:paraId="6A685C9C" w14:textId="3EF9C22A" w:rsidR="00021D4E" w:rsidRPr="00021D4E" w:rsidRDefault="00B38035" w:rsidP="7153187C">
            <w:r w:rsidRPr="7153187C">
              <w:rPr>
                <w:rStyle w:val="Strong"/>
              </w:rPr>
              <w:t>[</w:t>
            </w:r>
            <w:r w:rsidR="2C681685" w:rsidRPr="7153187C">
              <w:rPr>
                <w:rStyle w:val="Strong"/>
              </w:rPr>
              <w:t>MAO-WM-01, MA3-3DS-02</w:t>
            </w:r>
            <w:r w:rsidRPr="7153187C">
              <w:rPr>
                <w:rStyle w:val="Strong"/>
              </w:rPr>
              <w:t>]</w:t>
            </w:r>
          </w:p>
        </w:tc>
        <w:tc>
          <w:tcPr>
            <w:tcW w:w="598" w:type="dxa"/>
            <w:tcBorders>
              <w:top w:val="single" w:sz="2" w:space="0" w:color="auto"/>
              <w:left w:val="nil"/>
              <w:right w:val="nil"/>
            </w:tcBorders>
            <w:shd w:val="clear" w:color="auto" w:fill="EBEBEB"/>
          </w:tcPr>
          <w:p w14:paraId="40B5C6E1" w14:textId="77777777" w:rsidR="00021D4E" w:rsidRDefault="00021D4E" w:rsidP="004C6958"/>
        </w:tc>
        <w:tc>
          <w:tcPr>
            <w:tcW w:w="598" w:type="dxa"/>
            <w:tcBorders>
              <w:top w:val="single" w:sz="2" w:space="0" w:color="auto"/>
              <w:left w:val="nil"/>
              <w:right w:val="nil"/>
            </w:tcBorders>
            <w:shd w:val="clear" w:color="auto" w:fill="EBEBEB"/>
          </w:tcPr>
          <w:p w14:paraId="189B8965" w14:textId="77777777" w:rsidR="00021D4E" w:rsidRDefault="00021D4E" w:rsidP="004C6958"/>
        </w:tc>
        <w:tc>
          <w:tcPr>
            <w:tcW w:w="598" w:type="dxa"/>
            <w:tcBorders>
              <w:top w:val="single" w:sz="2" w:space="0" w:color="auto"/>
              <w:left w:val="nil"/>
              <w:right w:val="nil"/>
            </w:tcBorders>
            <w:shd w:val="clear" w:color="auto" w:fill="EBEBEB"/>
          </w:tcPr>
          <w:p w14:paraId="21F2B17F" w14:textId="77777777" w:rsidR="00021D4E" w:rsidRDefault="00021D4E" w:rsidP="004C6958"/>
        </w:tc>
        <w:tc>
          <w:tcPr>
            <w:tcW w:w="598" w:type="dxa"/>
            <w:tcBorders>
              <w:top w:val="single" w:sz="2" w:space="0" w:color="auto"/>
              <w:left w:val="nil"/>
              <w:right w:val="nil"/>
            </w:tcBorders>
            <w:shd w:val="clear" w:color="auto" w:fill="EBEBEB"/>
          </w:tcPr>
          <w:p w14:paraId="76902BC0" w14:textId="77777777" w:rsidR="00021D4E" w:rsidRDefault="00021D4E" w:rsidP="004C6958"/>
        </w:tc>
        <w:tc>
          <w:tcPr>
            <w:tcW w:w="598" w:type="dxa"/>
            <w:tcBorders>
              <w:top w:val="single" w:sz="2" w:space="0" w:color="auto"/>
              <w:left w:val="nil"/>
              <w:right w:val="nil"/>
            </w:tcBorders>
            <w:shd w:val="clear" w:color="auto" w:fill="EBEBEB"/>
          </w:tcPr>
          <w:p w14:paraId="13EB640E" w14:textId="77777777" w:rsidR="00021D4E" w:rsidRDefault="00021D4E" w:rsidP="004C6958"/>
        </w:tc>
        <w:tc>
          <w:tcPr>
            <w:tcW w:w="598" w:type="dxa"/>
            <w:tcBorders>
              <w:top w:val="single" w:sz="2" w:space="0" w:color="auto"/>
              <w:left w:val="nil"/>
              <w:right w:val="nil"/>
            </w:tcBorders>
            <w:shd w:val="clear" w:color="auto" w:fill="EBEBEB"/>
          </w:tcPr>
          <w:p w14:paraId="486A37F0" w14:textId="77777777" w:rsidR="00021D4E" w:rsidRDefault="00021D4E" w:rsidP="004C6958"/>
        </w:tc>
        <w:tc>
          <w:tcPr>
            <w:tcW w:w="598" w:type="dxa"/>
            <w:tcBorders>
              <w:top w:val="single" w:sz="2" w:space="0" w:color="auto"/>
              <w:left w:val="nil"/>
              <w:right w:val="nil"/>
            </w:tcBorders>
            <w:shd w:val="clear" w:color="auto" w:fill="EBEBEB"/>
          </w:tcPr>
          <w:p w14:paraId="2DF0DDA3" w14:textId="77777777" w:rsidR="00021D4E" w:rsidRDefault="00021D4E" w:rsidP="004C6958"/>
        </w:tc>
        <w:tc>
          <w:tcPr>
            <w:tcW w:w="598" w:type="dxa"/>
            <w:tcBorders>
              <w:top w:val="single" w:sz="2" w:space="0" w:color="auto"/>
              <w:left w:val="nil"/>
            </w:tcBorders>
            <w:shd w:val="clear" w:color="auto" w:fill="EBEBEB"/>
          </w:tcPr>
          <w:p w14:paraId="0C737BD4" w14:textId="77777777" w:rsidR="00021D4E" w:rsidRDefault="00021D4E" w:rsidP="004C6958"/>
        </w:tc>
      </w:tr>
      <w:tr w:rsidR="00021D4E" w14:paraId="79842C1D" w14:textId="77777777" w:rsidTr="004C6958">
        <w:tc>
          <w:tcPr>
            <w:tcW w:w="9776" w:type="dxa"/>
          </w:tcPr>
          <w:p w14:paraId="60194F63" w14:textId="432BF2EA" w:rsidR="00021D4E" w:rsidRPr="00021D4E" w:rsidRDefault="4A222D92" w:rsidP="004C6958">
            <w:pPr>
              <w:pStyle w:val="ListBullet"/>
            </w:pPr>
            <w:r>
              <w:lastRenderedPageBreak/>
              <w:t xml:space="preserve">Recognise that an object’s volume takes up space by observing the change in water level when an </w:t>
            </w:r>
            <w:r w:rsidRPr="004C6958">
              <w:t>object</w:t>
            </w:r>
            <w:r>
              <w:t xml:space="preserve"> is placed in a container of water</w:t>
            </w:r>
          </w:p>
        </w:tc>
        <w:tc>
          <w:tcPr>
            <w:tcW w:w="598" w:type="dxa"/>
          </w:tcPr>
          <w:p w14:paraId="46076520" w14:textId="77777777" w:rsidR="00021D4E" w:rsidRDefault="00021D4E" w:rsidP="004C6958"/>
        </w:tc>
        <w:tc>
          <w:tcPr>
            <w:tcW w:w="598" w:type="dxa"/>
          </w:tcPr>
          <w:p w14:paraId="24BF6680" w14:textId="77777777" w:rsidR="00021D4E" w:rsidRDefault="00021D4E" w:rsidP="004C6958"/>
        </w:tc>
        <w:tc>
          <w:tcPr>
            <w:tcW w:w="598" w:type="dxa"/>
          </w:tcPr>
          <w:p w14:paraId="5DCC093A" w14:textId="77777777" w:rsidR="00021D4E" w:rsidRDefault="00021D4E" w:rsidP="004C6958"/>
        </w:tc>
        <w:tc>
          <w:tcPr>
            <w:tcW w:w="598" w:type="dxa"/>
          </w:tcPr>
          <w:p w14:paraId="778ACFE8" w14:textId="77777777" w:rsidR="00021D4E" w:rsidRDefault="00021D4E" w:rsidP="004C6958"/>
        </w:tc>
        <w:tc>
          <w:tcPr>
            <w:tcW w:w="598" w:type="dxa"/>
          </w:tcPr>
          <w:p w14:paraId="2356EF52" w14:textId="77777777" w:rsidR="00021D4E" w:rsidRDefault="00021D4E" w:rsidP="004C6958"/>
        </w:tc>
        <w:tc>
          <w:tcPr>
            <w:tcW w:w="598" w:type="dxa"/>
          </w:tcPr>
          <w:p w14:paraId="5927CFF7" w14:textId="77777777" w:rsidR="00021D4E" w:rsidRDefault="00021D4E" w:rsidP="004C6958"/>
        </w:tc>
        <w:tc>
          <w:tcPr>
            <w:tcW w:w="598" w:type="dxa"/>
          </w:tcPr>
          <w:p w14:paraId="676212E4" w14:textId="77777777" w:rsidR="00021D4E" w:rsidRDefault="00021D4E" w:rsidP="004C6958"/>
        </w:tc>
        <w:tc>
          <w:tcPr>
            <w:tcW w:w="598" w:type="dxa"/>
          </w:tcPr>
          <w:p w14:paraId="387B9EB4" w14:textId="34E4C16E" w:rsidR="00021D4E" w:rsidRDefault="3E77F64E" w:rsidP="004C6958">
            <w:r>
              <w:t>x</w:t>
            </w:r>
          </w:p>
        </w:tc>
      </w:tr>
      <w:tr w:rsidR="00021D4E" w14:paraId="2A7CD2C3" w14:textId="77777777" w:rsidTr="004C6958">
        <w:tc>
          <w:tcPr>
            <w:tcW w:w="9776" w:type="dxa"/>
            <w:tcBorders>
              <w:bottom w:val="single" w:sz="2" w:space="0" w:color="auto"/>
            </w:tcBorders>
          </w:tcPr>
          <w:p w14:paraId="5E9D54BC" w14:textId="60F842CB" w:rsidR="00021D4E" w:rsidRPr="00021D4E" w:rsidRDefault="4A222D92" w:rsidP="7153187C">
            <w:pPr>
              <w:pStyle w:val="ListBullet"/>
            </w:pPr>
            <w:r>
              <w:t>Compare the volumes of 2 or more objects by marking the change in water level when each is submerged in a container</w:t>
            </w:r>
          </w:p>
        </w:tc>
        <w:tc>
          <w:tcPr>
            <w:tcW w:w="598" w:type="dxa"/>
            <w:tcBorders>
              <w:bottom w:val="single" w:sz="2" w:space="0" w:color="auto"/>
            </w:tcBorders>
          </w:tcPr>
          <w:p w14:paraId="54C8A868" w14:textId="77777777" w:rsidR="00021D4E" w:rsidRDefault="00021D4E" w:rsidP="004C6958"/>
        </w:tc>
        <w:tc>
          <w:tcPr>
            <w:tcW w:w="598" w:type="dxa"/>
            <w:tcBorders>
              <w:bottom w:val="single" w:sz="2" w:space="0" w:color="auto"/>
            </w:tcBorders>
          </w:tcPr>
          <w:p w14:paraId="30F17E24" w14:textId="77777777" w:rsidR="00021D4E" w:rsidRDefault="00021D4E" w:rsidP="004C6958"/>
        </w:tc>
        <w:tc>
          <w:tcPr>
            <w:tcW w:w="598" w:type="dxa"/>
            <w:tcBorders>
              <w:bottom w:val="single" w:sz="2" w:space="0" w:color="auto"/>
            </w:tcBorders>
          </w:tcPr>
          <w:p w14:paraId="3B80F52F" w14:textId="77777777" w:rsidR="00021D4E" w:rsidRDefault="00021D4E" w:rsidP="004C6958"/>
        </w:tc>
        <w:tc>
          <w:tcPr>
            <w:tcW w:w="598" w:type="dxa"/>
            <w:tcBorders>
              <w:bottom w:val="single" w:sz="2" w:space="0" w:color="auto"/>
            </w:tcBorders>
          </w:tcPr>
          <w:p w14:paraId="5D4AD833" w14:textId="77777777" w:rsidR="00021D4E" w:rsidRDefault="00021D4E" w:rsidP="004C6958"/>
        </w:tc>
        <w:tc>
          <w:tcPr>
            <w:tcW w:w="598" w:type="dxa"/>
            <w:tcBorders>
              <w:bottom w:val="single" w:sz="2" w:space="0" w:color="auto"/>
            </w:tcBorders>
          </w:tcPr>
          <w:p w14:paraId="1B550B59" w14:textId="77777777" w:rsidR="00021D4E" w:rsidRDefault="00021D4E" w:rsidP="004C6958"/>
        </w:tc>
        <w:tc>
          <w:tcPr>
            <w:tcW w:w="598" w:type="dxa"/>
            <w:tcBorders>
              <w:bottom w:val="single" w:sz="2" w:space="0" w:color="auto"/>
            </w:tcBorders>
          </w:tcPr>
          <w:p w14:paraId="28A1219C" w14:textId="77777777" w:rsidR="00021D4E" w:rsidRDefault="00021D4E" w:rsidP="004C6958"/>
        </w:tc>
        <w:tc>
          <w:tcPr>
            <w:tcW w:w="598" w:type="dxa"/>
            <w:tcBorders>
              <w:bottom w:val="single" w:sz="2" w:space="0" w:color="auto"/>
            </w:tcBorders>
          </w:tcPr>
          <w:p w14:paraId="48933410" w14:textId="77777777" w:rsidR="00021D4E" w:rsidRDefault="00021D4E" w:rsidP="004C6958"/>
        </w:tc>
        <w:tc>
          <w:tcPr>
            <w:tcW w:w="598" w:type="dxa"/>
            <w:tcBorders>
              <w:bottom w:val="single" w:sz="2" w:space="0" w:color="auto"/>
            </w:tcBorders>
          </w:tcPr>
          <w:p w14:paraId="52413436" w14:textId="4EC1C71E" w:rsidR="00021D4E" w:rsidRDefault="3E77F64E" w:rsidP="004C6958">
            <w:r>
              <w:t>x</w:t>
            </w:r>
          </w:p>
        </w:tc>
      </w:tr>
      <w:tr w:rsidR="00021D4E" w14:paraId="2BA4FA06" w14:textId="77777777" w:rsidTr="004C6958">
        <w:tc>
          <w:tcPr>
            <w:tcW w:w="9776" w:type="dxa"/>
            <w:tcBorders>
              <w:top w:val="single" w:sz="2" w:space="0" w:color="auto"/>
              <w:right w:val="nil"/>
            </w:tcBorders>
            <w:shd w:val="clear" w:color="auto" w:fill="EBEBEB"/>
          </w:tcPr>
          <w:p w14:paraId="11AE3FD6" w14:textId="2EAD0F29" w:rsidR="00021D4E" w:rsidRDefault="7755F65C" w:rsidP="00021D4E">
            <w:r w:rsidRPr="7153187C">
              <w:rPr>
                <w:rStyle w:val="Strong"/>
              </w:rPr>
              <w:t>Three-dimensional spatial structure A</w:t>
            </w:r>
            <w:r w:rsidR="00B38035">
              <w:t xml:space="preserve">: </w:t>
            </w:r>
            <w:r w:rsidR="72BFF838">
              <w:t>Volume: Connect decimal representations to the metric system</w:t>
            </w:r>
          </w:p>
          <w:p w14:paraId="64D3A2AC" w14:textId="52D8974C" w:rsidR="00021D4E" w:rsidRPr="00021D4E" w:rsidRDefault="19134FF4" w:rsidP="7153187C">
            <w:r w:rsidRPr="7153187C">
              <w:rPr>
                <w:rStyle w:val="Strong"/>
              </w:rPr>
              <w:t>[MAO-WM-01, MA3-3DS-02]</w:t>
            </w:r>
          </w:p>
        </w:tc>
        <w:tc>
          <w:tcPr>
            <w:tcW w:w="598" w:type="dxa"/>
            <w:tcBorders>
              <w:top w:val="single" w:sz="2" w:space="0" w:color="auto"/>
              <w:left w:val="nil"/>
              <w:right w:val="nil"/>
            </w:tcBorders>
            <w:shd w:val="clear" w:color="auto" w:fill="EBEBEB"/>
          </w:tcPr>
          <w:p w14:paraId="26148796" w14:textId="77777777" w:rsidR="00021D4E" w:rsidRDefault="00021D4E" w:rsidP="004C6958"/>
        </w:tc>
        <w:tc>
          <w:tcPr>
            <w:tcW w:w="598" w:type="dxa"/>
            <w:tcBorders>
              <w:top w:val="single" w:sz="2" w:space="0" w:color="auto"/>
              <w:left w:val="nil"/>
              <w:right w:val="nil"/>
            </w:tcBorders>
            <w:shd w:val="clear" w:color="auto" w:fill="EBEBEB"/>
          </w:tcPr>
          <w:p w14:paraId="7CA25CEE" w14:textId="77777777" w:rsidR="00021D4E" w:rsidRDefault="00021D4E" w:rsidP="004C6958"/>
        </w:tc>
        <w:tc>
          <w:tcPr>
            <w:tcW w:w="598" w:type="dxa"/>
            <w:tcBorders>
              <w:top w:val="single" w:sz="2" w:space="0" w:color="auto"/>
              <w:left w:val="nil"/>
              <w:right w:val="nil"/>
            </w:tcBorders>
            <w:shd w:val="clear" w:color="auto" w:fill="EBEBEB"/>
          </w:tcPr>
          <w:p w14:paraId="7BD415B0" w14:textId="77777777" w:rsidR="00021D4E" w:rsidRDefault="00021D4E" w:rsidP="004C6958"/>
        </w:tc>
        <w:tc>
          <w:tcPr>
            <w:tcW w:w="598" w:type="dxa"/>
            <w:tcBorders>
              <w:top w:val="single" w:sz="2" w:space="0" w:color="auto"/>
              <w:left w:val="nil"/>
              <w:right w:val="nil"/>
            </w:tcBorders>
            <w:shd w:val="clear" w:color="auto" w:fill="EBEBEB"/>
          </w:tcPr>
          <w:p w14:paraId="1250EB44" w14:textId="77777777" w:rsidR="00021D4E" w:rsidRDefault="00021D4E" w:rsidP="004C6958"/>
        </w:tc>
        <w:tc>
          <w:tcPr>
            <w:tcW w:w="598" w:type="dxa"/>
            <w:tcBorders>
              <w:top w:val="single" w:sz="2" w:space="0" w:color="auto"/>
              <w:left w:val="nil"/>
              <w:right w:val="nil"/>
            </w:tcBorders>
            <w:shd w:val="clear" w:color="auto" w:fill="EBEBEB"/>
          </w:tcPr>
          <w:p w14:paraId="455E3997" w14:textId="77777777" w:rsidR="00021D4E" w:rsidRDefault="00021D4E" w:rsidP="004C6958"/>
        </w:tc>
        <w:tc>
          <w:tcPr>
            <w:tcW w:w="598" w:type="dxa"/>
            <w:tcBorders>
              <w:top w:val="single" w:sz="2" w:space="0" w:color="auto"/>
              <w:left w:val="nil"/>
              <w:right w:val="nil"/>
            </w:tcBorders>
            <w:shd w:val="clear" w:color="auto" w:fill="EBEBEB"/>
          </w:tcPr>
          <w:p w14:paraId="4AD41DF0" w14:textId="77777777" w:rsidR="00021D4E" w:rsidRDefault="00021D4E" w:rsidP="004C6958"/>
        </w:tc>
        <w:tc>
          <w:tcPr>
            <w:tcW w:w="598" w:type="dxa"/>
            <w:tcBorders>
              <w:top w:val="single" w:sz="2" w:space="0" w:color="auto"/>
              <w:left w:val="nil"/>
              <w:right w:val="nil"/>
            </w:tcBorders>
            <w:shd w:val="clear" w:color="auto" w:fill="EBEBEB"/>
          </w:tcPr>
          <w:p w14:paraId="468D4FFC" w14:textId="77777777" w:rsidR="00021D4E" w:rsidRDefault="00021D4E" w:rsidP="004C6958"/>
        </w:tc>
        <w:tc>
          <w:tcPr>
            <w:tcW w:w="598" w:type="dxa"/>
            <w:tcBorders>
              <w:top w:val="single" w:sz="2" w:space="0" w:color="auto"/>
              <w:left w:val="nil"/>
            </w:tcBorders>
            <w:shd w:val="clear" w:color="auto" w:fill="EBEBEB"/>
          </w:tcPr>
          <w:p w14:paraId="3642618C" w14:textId="77777777" w:rsidR="00021D4E" w:rsidRDefault="00021D4E" w:rsidP="004C6958"/>
        </w:tc>
      </w:tr>
      <w:tr w:rsidR="00021D4E" w14:paraId="4060AF21" w14:textId="77777777" w:rsidTr="004C6958">
        <w:tc>
          <w:tcPr>
            <w:tcW w:w="9776" w:type="dxa"/>
          </w:tcPr>
          <w:p w14:paraId="73187A90" w14:textId="22F24E32" w:rsidR="00021D4E" w:rsidRPr="00021D4E" w:rsidRDefault="33AB8CE6" w:rsidP="7153187C">
            <w:pPr>
              <w:pStyle w:val="ListBullet"/>
            </w:pPr>
            <w:r>
              <w:t>Recognise the equivalence of whole-number and decimal representations of measurements of capacities</w:t>
            </w:r>
          </w:p>
        </w:tc>
        <w:tc>
          <w:tcPr>
            <w:tcW w:w="598" w:type="dxa"/>
          </w:tcPr>
          <w:p w14:paraId="0D22E3F8" w14:textId="77777777" w:rsidR="00021D4E" w:rsidRDefault="00021D4E" w:rsidP="004C6958"/>
        </w:tc>
        <w:tc>
          <w:tcPr>
            <w:tcW w:w="598" w:type="dxa"/>
          </w:tcPr>
          <w:p w14:paraId="0E906C1A" w14:textId="77777777" w:rsidR="00021D4E" w:rsidRDefault="00021D4E" w:rsidP="004C6958"/>
        </w:tc>
        <w:tc>
          <w:tcPr>
            <w:tcW w:w="598" w:type="dxa"/>
          </w:tcPr>
          <w:p w14:paraId="558FCE1A" w14:textId="77777777" w:rsidR="00021D4E" w:rsidRDefault="00021D4E" w:rsidP="004C6958"/>
        </w:tc>
        <w:tc>
          <w:tcPr>
            <w:tcW w:w="598" w:type="dxa"/>
          </w:tcPr>
          <w:p w14:paraId="08E29F2E" w14:textId="77777777" w:rsidR="00021D4E" w:rsidRDefault="00021D4E" w:rsidP="004C6958"/>
        </w:tc>
        <w:tc>
          <w:tcPr>
            <w:tcW w:w="598" w:type="dxa"/>
          </w:tcPr>
          <w:p w14:paraId="7901521E" w14:textId="60F76C4D" w:rsidR="00021D4E" w:rsidRDefault="7F9CE8FE" w:rsidP="004C6958">
            <w:r>
              <w:t>x</w:t>
            </w:r>
          </w:p>
        </w:tc>
        <w:tc>
          <w:tcPr>
            <w:tcW w:w="598" w:type="dxa"/>
          </w:tcPr>
          <w:p w14:paraId="42B841C2" w14:textId="79FF5FE1" w:rsidR="00021D4E" w:rsidRDefault="7F9CE8FE" w:rsidP="004C6958">
            <w:r>
              <w:t>x</w:t>
            </w:r>
          </w:p>
        </w:tc>
        <w:tc>
          <w:tcPr>
            <w:tcW w:w="598" w:type="dxa"/>
          </w:tcPr>
          <w:p w14:paraId="31BF88DE" w14:textId="27E6B80A" w:rsidR="00021D4E" w:rsidRDefault="00EB350E" w:rsidP="004C6958">
            <w:r>
              <w:t>x</w:t>
            </w:r>
          </w:p>
        </w:tc>
        <w:tc>
          <w:tcPr>
            <w:tcW w:w="598" w:type="dxa"/>
          </w:tcPr>
          <w:p w14:paraId="1BF27AE0" w14:textId="77777777" w:rsidR="00021D4E" w:rsidRDefault="00021D4E" w:rsidP="004C6958"/>
        </w:tc>
      </w:tr>
      <w:tr w:rsidR="00021D4E" w14:paraId="77DEBE3D" w14:textId="77777777" w:rsidTr="004C6958">
        <w:tc>
          <w:tcPr>
            <w:tcW w:w="9776" w:type="dxa"/>
            <w:tcBorders>
              <w:bottom w:val="single" w:sz="2" w:space="0" w:color="auto"/>
            </w:tcBorders>
          </w:tcPr>
          <w:p w14:paraId="582B50F7" w14:textId="45939E8B" w:rsidR="00021D4E" w:rsidRPr="00021D4E" w:rsidRDefault="21D58B26" w:rsidP="7153187C">
            <w:pPr>
              <w:pStyle w:val="ListBullet"/>
            </w:pPr>
            <w:r>
              <w:t>Interpret decimal notation for capacities</w:t>
            </w:r>
          </w:p>
        </w:tc>
        <w:tc>
          <w:tcPr>
            <w:tcW w:w="598" w:type="dxa"/>
            <w:tcBorders>
              <w:bottom w:val="single" w:sz="2" w:space="0" w:color="auto"/>
            </w:tcBorders>
          </w:tcPr>
          <w:p w14:paraId="10CDF49E" w14:textId="77777777" w:rsidR="00021D4E" w:rsidRDefault="00021D4E" w:rsidP="004C6958"/>
        </w:tc>
        <w:tc>
          <w:tcPr>
            <w:tcW w:w="598" w:type="dxa"/>
            <w:tcBorders>
              <w:bottom w:val="single" w:sz="2" w:space="0" w:color="auto"/>
            </w:tcBorders>
          </w:tcPr>
          <w:p w14:paraId="482DFF8E" w14:textId="77777777" w:rsidR="00021D4E" w:rsidRDefault="00021D4E" w:rsidP="004C6958"/>
        </w:tc>
        <w:tc>
          <w:tcPr>
            <w:tcW w:w="598" w:type="dxa"/>
            <w:tcBorders>
              <w:bottom w:val="single" w:sz="2" w:space="0" w:color="auto"/>
            </w:tcBorders>
          </w:tcPr>
          <w:p w14:paraId="27B1C03B" w14:textId="77777777" w:rsidR="00021D4E" w:rsidRDefault="00021D4E" w:rsidP="004C6958"/>
        </w:tc>
        <w:tc>
          <w:tcPr>
            <w:tcW w:w="598" w:type="dxa"/>
            <w:tcBorders>
              <w:bottom w:val="single" w:sz="2" w:space="0" w:color="auto"/>
            </w:tcBorders>
          </w:tcPr>
          <w:p w14:paraId="69286282" w14:textId="77777777" w:rsidR="00021D4E" w:rsidRDefault="00021D4E" w:rsidP="004C6958"/>
        </w:tc>
        <w:tc>
          <w:tcPr>
            <w:tcW w:w="598" w:type="dxa"/>
            <w:tcBorders>
              <w:bottom w:val="single" w:sz="2" w:space="0" w:color="auto"/>
            </w:tcBorders>
          </w:tcPr>
          <w:p w14:paraId="4D581594" w14:textId="77777777" w:rsidR="00021D4E" w:rsidRDefault="00021D4E" w:rsidP="004C6958"/>
        </w:tc>
        <w:tc>
          <w:tcPr>
            <w:tcW w:w="598" w:type="dxa"/>
            <w:tcBorders>
              <w:bottom w:val="single" w:sz="2" w:space="0" w:color="auto"/>
            </w:tcBorders>
          </w:tcPr>
          <w:p w14:paraId="4740AE60" w14:textId="4A26BA64" w:rsidR="00021D4E" w:rsidRDefault="01D485D4" w:rsidP="004C6958">
            <w:r>
              <w:t>x</w:t>
            </w:r>
          </w:p>
        </w:tc>
        <w:tc>
          <w:tcPr>
            <w:tcW w:w="598" w:type="dxa"/>
            <w:tcBorders>
              <w:bottom w:val="single" w:sz="2" w:space="0" w:color="auto"/>
            </w:tcBorders>
          </w:tcPr>
          <w:p w14:paraId="176E6A06" w14:textId="2BE13AEE" w:rsidR="00021D4E" w:rsidRDefault="00A661CC" w:rsidP="004C6958">
            <w:r>
              <w:t>x</w:t>
            </w:r>
          </w:p>
        </w:tc>
        <w:tc>
          <w:tcPr>
            <w:tcW w:w="598" w:type="dxa"/>
            <w:tcBorders>
              <w:bottom w:val="single" w:sz="2" w:space="0" w:color="auto"/>
            </w:tcBorders>
          </w:tcPr>
          <w:p w14:paraId="01E63729" w14:textId="77777777" w:rsidR="00021D4E" w:rsidRDefault="00021D4E" w:rsidP="004C6958"/>
        </w:tc>
      </w:tr>
      <w:tr w:rsidR="7153187C" w14:paraId="4B5CB7A9" w14:textId="77777777" w:rsidTr="004C6958">
        <w:trPr>
          <w:trHeight w:val="300"/>
        </w:trPr>
        <w:tc>
          <w:tcPr>
            <w:tcW w:w="9776" w:type="dxa"/>
            <w:tcBorders>
              <w:bottom w:val="single" w:sz="2" w:space="0" w:color="auto"/>
            </w:tcBorders>
          </w:tcPr>
          <w:p w14:paraId="327B1657" w14:textId="3A113F96" w:rsidR="01D485D4" w:rsidRDefault="21D58B26" w:rsidP="004C6958">
            <w:pPr>
              <w:pStyle w:val="ListBullet"/>
            </w:pPr>
            <w:r>
              <w:t>Record measurements to 3 decimal places</w:t>
            </w:r>
          </w:p>
        </w:tc>
        <w:tc>
          <w:tcPr>
            <w:tcW w:w="598" w:type="dxa"/>
            <w:tcBorders>
              <w:bottom w:val="single" w:sz="2" w:space="0" w:color="auto"/>
            </w:tcBorders>
          </w:tcPr>
          <w:p w14:paraId="3E5B39D5" w14:textId="5EC35B87" w:rsidR="7153187C" w:rsidRDefault="7153187C" w:rsidP="004C6958"/>
        </w:tc>
        <w:tc>
          <w:tcPr>
            <w:tcW w:w="598" w:type="dxa"/>
            <w:tcBorders>
              <w:bottom w:val="single" w:sz="2" w:space="0" w:color="auto"/>
            </w:tcBorders>
          </w:tcPr>
          <w:p w14:paraId="06A6B23F" w14:textId="066DB390" w:rsidR="7153187C" w:rsidRDefault="7153187C" w:rsidP="004C6958"/>
        </w:tc>
        <w:tc>
          <w:tcPr>
            <w:tcW w:w="598" w:type="dxa"/>
            <w:tcBorders>
              <w:bottom w:val="single" w:sz="2" w:space="0" w:color="auto"/>
            </w:tcBorders>
          </w:tcPr>
          <w:p w14:paraId="011A5ED2" w14:textId="1CB84EE5" w:rsidR="7153187C" w:rsidRDefault="7153187C" w:rsidP="004C6958"/>
        </w:tc>
        <w:tc>
          <w:tcPr>
            <w:tcW w:w="598" w:type="dxa"/>
            <w:tcBorders>
              <w:bottom w:val="single" w:sz="2" w:space="0" w:color="auto"/>
            </w:tcBorders>
          </w:tcPr>
          <w:p w14:paraId="75684C60" w14:textId="470F5B8B" w:rsidR="7153187C" w:rsidRDefault="7153187C" w:rsidP="004C6958"/>
        </w:tc>
        <w:tc>
          <w:tcPr>
            <w:tcW w:w="598" w:type="dxa"/>
            <w:tcBorders>
              <w:bottom w:val="single" w:sz="2" w:space="0" w:color="auto"/>
            </w:tcBorders>
          </w:tcPr>
          <w:p w14:paraId="507BD7A5" w14:textId="0484A823" w:rsidR="7153187C" w:rsidRDefault="7153187C" w:rsidP="004C6958"/>
        </w:tc>
        <w:tc>
          <w:tcPr>
            <w:tcW w:w="598" w:type="dxa"/>
            <w:tcBorders>
              <w:bottom w:val="single" w:sz="2" w:space="0" w:color="auto"/>
            </w:tcBorders>
          </w:tcPr>
          <w:p w14:paraId="0B963B3B" w14:textId="40A22B01" w:rsidR="01D485D4" w:rsidRDefault="01D485D4" w:rsidP="004C6958">
            <w:r>
              <w:t>x</w:t>
            </w:r>
          </w:p>
        </w:tc>
        <w:tc>
          <w:tcPr>
            <w:tcW w:w="598" w:type="dxa"/>
            <w:tcBorders>
              <w:bottom w:val="single" w:sz="2" w:space="0" w:color="auto"/>
            </w:tcBorders>
          </w:tcPr>
          <w:p w14:paraId="2CBEEA8A" w14:textId="6A8DAB8A" w:rsidR="01D485D4" w:rsidRDefault="01D485D4" w:rsidP="004C6958">
            <w:r>
              <w:t>x</w:t>
            </w:r>
          </w:p>
        </w:tc>
        <w:tc>
          <w:tcPr>
            <w:tcW w:w="598" w:type="dxa"/>
            <w:tcBorders>
              <w:bottom w:val="single" w:sz="2" w:space="0" w:color="auto"/>
            </w:tcBorders>
          </w:tcPr>
          <w:p w14:paraId="5A66BF18" w14:textId="7A4837C4" w:rsidR="7153187C" w:rsidRDefault="7153187C" w:rsidP="004C6958"/>
        </w:tc>
      </w:tr>
      <w:tr w:rsidR="00021D4E" w14:paraId="20384369" w14:textId="77777777" w:rsidTr="004C6958">
        <w:tc>
          <w:tcPr>
            <w:tcW w:w="9776" w:type="dxa"/>
            <w:tcBorders>
              <w:top w:val="single" w:sz="2" w:space="0" w:color="auto"/>
              <w:right w:val="nil"/>
            </w:tcBorders>
            <w:shd w:val="clear" w:color="auto" w:fill="EBEBEB"/>
          </w:tcPr>
          <w:p w14:paraId="373519A8" w14:textId="01798DBD" w:rsidR="00021D4E" w:rsidRDefault="000C7E64" w:rsidP="00021D4E">
            <w:r w:rsidRPr="000C7E64">
              <w:rPr>
                <w:rStyle w:val="Strong"/>
              </w:rPr>
              <w:t>Three-dimensional spatial structure B</w:t>
            </w:r>
            <w:r w:rsidR="00021D4E">
              <w:t xml:space="preserve">: </w:t>
            </w:r>
            <w:r w:rsidR="0091674B" w:rsidRPr="0091674B">
              <w:t>3D objects: Construct prisms and pyramids</w:t>
            </w:r>
          </w:p>
          <w:p w14:paraId="0B261761" w14:textId="0F581463" w:rsidR="00021D4E" w:rsidRPr="00021D4E" w:rsidRDefault="00021D4E" w:rsidP="00021D4E">
            <w:pPr>
              <w:rPr>
                <w:rStyle w:val="Strong"/>
              </w:rPr>
            </w:pPr>
            <w:r w:rsidRPr="00021D4E">
              <w:rPr>
                <w:rStyle w:val="Strong"/>
              </w:rPr>
              <w:t>[MAO-WM-01</w:t>
            </w:r>
            <w:r w:rsidR="0091674B">
              <w:rPr>
                <w:rStyle w:val="Strong"/>
              </w:rPr>
              <w:t>, MA3-3DS-01</w:t>
            </w:r>
            <w:r w:rsidRPr="00021D4E">
              <w:rPr>
                <w:rStyle w:val="Strong"/>
              </w:rPr>
              <w:t>]</w:t>
            </w:r>
          </w:p>
        </w:tc>
        <w:tc>
          <w:tcPr>
            <w:tcW w:w="598" w:type="dxa"/>
            <w:tcBorders>
              <w:top w:val="single" w:sz="2" w:space="0" w:color="auto"/>
              <w:left w:val="nil"/>
              <w:right w:val="nil"/>
            </w:tcBorders>
            <w:shd w:val="clear" w:color="auto" w:fill="EBEBEB"/>
          </w:tcPr>
          <w:p w14:paraId="4F5B9371" w14:textId="77777777" w:rsidR="00021D4E" w:rsidRDefault="00021D4E" w:rsidP="004C6958"/>
        </w:tc>
        <w:tc>
          <w:tcPr>
            <w:tcW w:w="598" w:type="dxa"/>
            <w:tcBorders>
              <w:top w:val="single" w:sz="2" w:space="0" w:color="auto"/>
              <w:left w:val="nil"/>
              <w:right w:val="nil"/>
            </w:tcBorders>
            <w:shd w:val="clear" w:color="auto" w:fill="EBEBEB"/>
          </w:tcPr>
          <w:p w14:paraId="07344087" w14:textId="77777777" w:rsidR="00021D4E" w:rsidRDefault="00021D4E" w:rsidP="004C6958"/>
        </w:tc>
        <w:tc>
          <w:tcPr>
            <w:tcW w:w="598" w:type="dxa"/>
            <w:tcBorders>
              <w:top w:val="single" w:sz="2" w:space="0" w:color="auto"/>
              <w:left w:val="nil"/>
              <w:right w:val="nil"/>
            </w:tcBorders>
            <w:shd w:val="clear" w:color="auto" w:fill="EBEBEB"/>
          </w:tcPr>
          <w:p w14:paraId="7A9C32C9" w14:textId="77777777" w:rsidR="00021D4E" w:rsidRDefault="00021D4E" w:rsidP="004C6958"/>
        </w:tc>
        <w:tc>
          <w:tcPr>
            <w:tcW w:w="598" w:type="dxa"/>
            <w:tcBorders>
              <w:top w:val="single" w:sz="2" w:space="0" w:color="auto"/>
              <w:left w:val="nil"/>
              <w:right w:val="nil"/>
            </w:tcBorders>
            <w:shd w:val="clear" w:color="auto" w:fill="EBEBEB"/>
          </w:tcPr>
          <w:p w14:paraId="55554E9E" w14:textId="77777777" w:rsidR="00021D4E" w:rsidRDefault="00021D4E" w:rsidP="004C6958"/>
        </w:tc>
        <w:tc>
          <w:tcPr>
            <w:tcW w:w="598" w:type="dxa"/>
            <w:tcBorders>
              <w:top w:val="single" w:sz="2" w:space="0" w:color="auto"/>
              <w:left w:val="nil"/>
              <w:right w:val="nil"/>
            </w:tcBorders>
            <w:shd w:val="clear" w:color="auto" w:fill="EBEBEB"/>
          </w:tcPr>
          <w:p w14:paraId="44B5D824" w14:textId="77777777" w:rsidR="00021D4E" w:rsidRDefault="00021D4E" w:rsidP="004C6958"/>
        </w:tc>
        <w:tc>
          <w:tcPr>
            <w:tcW w:w="598" w:type="dxa"/>
            <w:tcBorders>
              <w:top w:val="single" w:sz="2" w:space="0" w:color="auto"/>
              <w:left w:val="nil"/>
              <w:right w:val="nil"/>
            </w:tcBorders>
            <w:shd w:val="clear" w:color="auto" w:fill="EBEBEB"/>
          </w:tcPr>
          <w:p w14:paraId="0F31C7A1" w14:textId="77777777" w:rsidR="00021D4E" w:rsidRDefault="00021D4E" w:rsidP="004C6958"/>
        </w:tc>
        <w:tc>
          <w:tcPr>
            <w:tcW w:w="598" w:type="dxa"/>
            <w:tcBorders>
              <w:top w:val="single" w:sz="2" w:space="0" w:color="auto"/>
              <w:left w:val="nil"/>
              <w:right w:val="nil"/>
            </w:tcBorders>
            <w:shd w:val="clear" w:color="auto" w:fill="EBEBEB"/>
          </w:tcPr>
          <w:p w14:paraId="03C42A35" w14:textId="77777777" w:rsidR="00021D4E" w:rsidRDefault="00021D4E" w:rsidP="004C6958"/>
        </w:tc>
        <w:tc>
          <w:tcPr>
            <w:tcW w:w="598" w:type="dxa"/>
            <w:tcBorders>
              <w:top w:val="single" w:sz="2" w:space="0" w:color="auto"/>
              <w:left w:val="nil"/>
            </w:tcBorders>
            <w:shd w:val="clear" w:color="auto" w:fill="EBEBEB"/>
          </w:tcPr>
          <w:p w14:paraId="1793E802" w14:textId="77777777" w:rsidR="00021D4E" w:rsidRDefault="00021D4E" w:rsidP="004C6958"/>
        </w:tc>
      </w:tr>
      <w:tr w:rsidR="00021D4E" w14:paraId="2AED8DBF" w14:textId="77777777" w:rsidTr="004C6958">
        <w:tc>
          <w:tcPr>
            <w:tcW w:w="9776" w:type="dxa"/>
          </w:tcPr>
          <w:p w14:paraId="297ECCD7" w14:textId="67186106" w:rsidR="00021D4E" w:rsidRPr="00021D4E" w:rsidRDefault="59B40DCF" w:rsidP="00021D4E">
            <w:pPr>
              <w:pStyle w:val="ListBullet"/>
              <w:rPr>
                <w:rStyle w:val="Strong"/>
              </w:rPr>
            </w:pPr>
            <w:r>
              <w:lastRenderedPageBreak/>
              <w:t>Create skeletal models of prisms and pyramids</w:t>
            </w:r>
          </w:p>
        </w:tc>
        <w:tc>
          <w:tcPr>
            <w:tcW w:w="598" w:type="dxa"/>
          </w:tcPr>
          <w:p w14:paraId="008528B4" w14:textId="77777777" w:rsidR="00021D4E" w:rsidRDefault="00021D4E" w:rsidP="004C6958"/>
        </w:tc>
        <w:tc>
          <w:tcPr>
            <w:tcW w:w="598" w:type="dxa"/>
          </w:tcPr>
          <w:p w14:paraId="0F7737A4" w14:textId="2D4F0377" w:rsidR="00021D4E" w:rsidRDefault="007E2B89" w:rsidP="004C6958">
            <w:r>
              <w:t>x</w:t>
            </w:r>
          </w:p>
        </w:tc>
        <w:tc>
          <w:tcPr>
            <w:tcW w:w="598" w:type="dxa"/>
          </w:tcPr>
          <w:p w14:paraId="6B9E5589" w14:textId="77777777" w:rsidR="00021D4E" w:rsidRDefault="00021D4E" w:rsidP="004C6958"/>
        </w:tc>
        <w:tc>
          <w:tcPr>
            <w:tcW w:w="598" w:type="dxa"/>
          </w:tcPr>
          <w:p w14:paraId="34444EA3" w14:textId="77777777" w:rsidR="00021D4E" w:rsidRDefault="00021D4E" w:rsidP="004C6958"/>
        </w:tc>
        <w:tc>
          <w:tcPr>
            <w:tcW w:w="598" w:type="dxa"/>
          </w:tcPr>
          <w:p w14:paraId="3B8987A0" w14:textId="77777777" w:rsidR="00021D4E" w:rsidRDefault="00021D4E" w:rsidP="004C6958"/>
        </w:tc>
        <w:tc>
          <w:tcPr>
            <w:tcW w:w="598" w:type="dxa"/>
          </w:tcPr>
          <w:p w14:paraId="2624D8BF" w14:textId="77777777" w:rsidR="00021D4E" w:rsidRDefault="00021D4E" w:rsidP="004C6958"/>
        </w:tc>
        <w:tc>
          <w:tcPr>
            <w:tcW w:w="598" w:type="dxa"/>
          </w:tcPr>
          <w:p w14:paraId="6E9BE622" w14:textId="77777777" w:rsidR="00021D4E" w:rsidRDefault="00021D4E" w:rsidP="004C6958"/>
        </w:tc>
        <w:tc>
          <w:tcPr>
            <w:tcW w:w="598" w:type="dxa"/>
          </w:tcPr>
          <w:p w14:paraId="6DD8A2E1" w14:textId="77777777" w:rsidR="00021D4E" w:rsidRDefault="00021D4E" w:rsidP="004C6958"/>
        </w:tc>
      </w:tr>
      <w:tr w:rsidR="00021D4E" w14:paraId="4CE49418" w14:textId="77777777" w:rsidTr="004C6958">
        <w:tc>
          <w:tcPr>
            <w:tcW w:w="9776" w:type="dxa"/>
            <w:tcBorders>
              <w:bottom w:val="single" w:sz="2" w:space="0" w:color="auto"/>
            </w:tcBorders>
          </w:tcPr>
          <w:p w14:paraId="7663A389" w14:textId="050BAF41" w:rsidR="00021D4E" w:rsidRPr="00021D4E" w:rsidRDefault="59B40DCF" w:rsidP="00021D4E">
            <w:pPr>
              <w:pStyle w:val="ListBullet"/>
              <w:rPr>
                <w:rStyle w:val="Strong"/>
              </w:rPr>
            </w:pPr>
            <w:r>
              <w:t>Construct three-dimensional models of prisms and pyramids, given drawings of different views</w:t>
            </w:r>
          </w:p>
        </w:tc>
        <w:tc>
          <w:tcPr>
            <w:tcW w:w="598" w:type="dxa"/>
            <w:tcBorders>
              <w:bottom w:val="single" w:sz="2" w:space="0" w:color="auto"/>
            </w:tcBorders>
          </w:tcPr>
          <w:p w14:paraId="6785C617" w14:textId="77777777" w:rsidR="00021D4E" w:rsidRDefault="00021D4E" w:rsidP="004C6958"/>
        </w:tc>
        <w:tc>
          <w:tcPr>
            <w:tcW w:w="598" w:type="dxa"/>
            <w:tcBorders>
              <w:bottom w:val="single" w:sz="2" w:space="0" w:color="auto"/>
            </w:tcBorders>
          </w:tcPr>
          <w:p w14:paraId="120D3BFF" w14:textId="2C4EFB06" w:rsidR="00021D4E" w:rsidRDefault="007E2B89" w:rsidP="004C6958">
            <w:r>
              <w:t>x</w:t>
            </w:r>
          </w:p>
        </w:tc>
        <w:tc>
          <w:tcPr>
            <w:tcW w:w="598" w:type="dxa"/>
            <w:tcBorders>
              <w:bottom w:val="single" w:sz="2" w:space="0" w:color="auto"/>
            </w:tcBorders>
          </w:tcPr>
          <w:p w14:paraId="20C35EBC" w14:textId="77777777" w:rsidR="00021D4E" w:rsidRDefault="00021D4E" w:rsidP="004C6958"/>
        </w:tc>
        <w:tc>
          <w:tcPr>
            <w:tcW w:w="598" w:type="dxa"/>
            <w:tcBorders>
              <w:bottom w:val="single" w:sz="2" w:space="0" w:color="auto"/>
            </w:tcBorders>
          </w:tcPr>
          <w:p w14:paraId="02161583" w14:textId="77777777" w:rsidR="00021D4E" w:rsidRDefault="00021D4E" w:rsidP="004C6958"/>
        </w:tc>
        <w:tc>
          <w:tcPr>
            <w:tcW w:w="598" w:type="dxa"/>
            <w:tcBorders>
              <w:bottom w:val="single" w:sz="2" w:space="0" w:color="auto"/>
            </w:tcBorders>
          </w:tcPr>
          <w:p w14:paraId="2443F372" w14:textId="77777777" w:rsidR="00021D4E" w:rsidRDefault="00021D4E" w:rsidP="004C6958"/>
        </w:tc>
        <w:tc>
          <w:tcPr>
            <w:tcW w:w="598" w:type="dxa"/>
            <w:tcBorders>
              <w:bottom w:val="single" w:sz="2" w:space="0" w:color="auto"/>
            </w:tcBorders>
          </w:tcPr>
          <w:p w14:paraId="5DDF2060" w14:textId="77777777" w:rsidR="00021D4E" w:rsidRDefault="00021D4E" w:rsidP="004C6958"/>
        </w:tc>
        <w:tc>
          <w:tcPr>
            <w:tcW w:w="598" w:type="dxa"/>
            <w:tcBorders>
              <w:bottom w:val="single" w:sz="2" w:space="0" w:color="auto"/>
            </w:tcBorders>
          </w:tcPr>
          <w:p w14:paraId="53E9EA0D" w14:textId="77777777" w:rsidR="00021D4E" w:rsidRDefault="00021D4E" w:rsidP="004C6958"/>
        </w:tc>
        <w:tc>
          <w:tcPr>
            <w:tcW w:w="598" w:type="dxa"/>
            <w:tcBorders>
              <w:bottom w:val="single" w:sz="2" w:space="0" w:color="auto"/>
            </w:tcBorders>
          </w:tcPr>
          <w:p w14:paraId="4FC4D322" w14:textId="77777777" w:rsidR="00021D4E" w:rsidRDefault="00021D4E" w:rsidP="004C6958"/>
        </w:tc>
      </w:tr>
    </w:tbl>
    <w:p w14:paraId="32ACFDF3" w14:textId="54755E22" w:rsidR="008E546D" w:rsidRDefault="002871DF" w:rsidP="008F74EC">
      <w:pPr>
        <w:pStyle w:val="Imageattributioncaption"/>
      </w:pPr>
      <w:hyperlink r:id="rId79"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19720D4" w14:textId="77777777" w:rsidR="008F74EC" w:rsidRDefault="008F74EC">
      <w:pPr>
        <w:spacing w:before="0" w:after="160" w:line="259" w:lineRule="auto"/>
      </w:pPr>
      <w:r>
        <w:br w:type="page"/>
      </w:r>
    </w:p>
    <w:p w14:paraId="0DD33EC8" w14:textId="77777777" w:rsidR="00D82E47" w:rsidRDefault="00D82E47" w:rsidP="009F41C2">
      <w:pPr>
        <w:pStyle w:val="Heading1"/>
        <w:rPr>
          <w:rFonts w:eastAsia="Arial"/>
        </w:rPr>
      </w:pPr>
      <w:bookmarkStart w:id="113" w:name="_Toc153983193"/>
      <w:r w:rsidRPr="093D0AD1">
        <w:rPr>
          <w:rFonts w:eastAsia="Arial"/>
        </w:rPr>
        <w:lastRenderedPageBreak/>
        <w:t>References</w:t>
      </w:r>
      <w:bookmarkEnd w:id="113"/>
    </w:p>
    <w:p w14:paraId="7C1C495B" w14:textId="77777777" w:rsidR="00D82E47" w:rsidRDefault="00D82E47" w:rsidP="093D0AD1">
      <w:pPr>
        <w:pStyle w:val="FeatureBox2"/>
        <w:rPr>
          <w:rFonts w:eastAsia="Arial"/>
        </w:rPr>
      </w:pPr>
      <w:r w:rsidRPr="093D0AD1">
        <w:rPr>
          <w:rFonts w:eastAsia="Arial"/>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4372BEE" w14:textId="7377826B" w:rsidR="00D82E47" w:rsidRDefault="00D82E47" w:rsidP="093D0AD1">
      <w:pPr>
        <w:pStyle w:val="FeatureBox2"/>
        <w:rPr>
          <w:rFonts w:eastAsia="Arial"/>
        </w:rPr>
      </w:pPr>
      <w:r w:rsidRPr="093D0AD1">
        <w:rPr>
          <w:rFonts w:eastAsia="Arial"/>
        </w:rPr>
        <w:t xml:space="preserve">Please refer to the NESA Copyright Disclaimer for more information </w:t>
      </w:r>
      <w:hyperlink r:id="rId80">
        <w:r w:rsidRPr="093D0AD1">
          <w:rPr>
            <w:rStyle w:val="Hyperlink"/>
            <w:rFonts w:eastAsia="Arial"/>
          </w:rPr>
          <w:t>https://educationstandards.nsw.edu.au/wps/portal/nesa/mini-footer/copyright</w:t>
        </w:r>
      </w:hyperlink>
      <w:r w:rsidRPr="093D0AD1">
        <w:rPr>
          <w:rFonts w:eastAsia="Arial"/>
        </w:rPr>
        <w:t>.</w:t>
      </w:r>
    </w:p>
    <w:p w14:paraId="339D3DAD" w14:textId="063BA163" w:rsidR="00D82E47" w:rsidRDefault="00D82E47" w:rsidP="093D0AD1">
      <w:pPr>
        <w:pStyle w:val="FeatureBox2"/>
        <w:rPr>
          <w:rFonts w:eastAsia="Arial"/>
        </w:rPr>
      </w:pPr>
      <w:r w:rsidRPr="093D0AD1">
        <w:rPr>
          <w:rFonts w:eastAsia="Arial"/>
        </w:rPr>
        <w:t xml:space="preserve">NESA holds the only official and up-to-date versions of the NSW Curriculum and syllabus documents. Please visit the NSW Education Standards Authority (NESA) website </w:t>
      </w:r>
      <w:hyperlink r:id="rId81">
        <w:r w:rsidR="006B34E7">
          <w:rPr>
            <w:rStyle w:val="Hyperlink"/>
            <w:rFonts w:eastAsia="Arial"/>
          </w:rPr>
          <w:t>https://educationstandards.nsw.edu.au/wps/portal/nesa/home</w:t>
        </w:r>
      </w:hyperlink>
      <w:r w:rsidRPr="093D0AD1">
        <w:rPr>
          <w:rFonts w:eastAsia="Arial"/>
        </w:rPr>
        <w:t xml:space="preserve"> and the NSW Curriculum website </w:t>
      </w:r>
      <w:hyperlink r:id="rId82">
        <w:r w:rsidR="004C6958">
          <w:rPr>
            <w:rStyle w:val="Hyperlink"/>
            <w:rFonts w:eastAsia="Arial"/>
          </w:rPr>
          <w:t>https://curriculum.nsw.edu.au</w:t>
        </w:r>
      </w:hyperlink>
      <w:r w:rsidRPr="093D0AD1">
        <w:rPr>
          <w:rFonts w:eastAsia="Arial"/>
        </w:rPr>
        <w:t>.</w:t>
      </w:r>
    </w:p>
    <w:p w14:paraId="3253E51F" w14:textId="44B299BF" w:rsidR="00D82E47" w:rsidRDefault="002871DF" w:rsidP="093D0AD1">
      <w:pPr>
        <w:rPr>
          <w:rFonts w:eastAsia="Arial"/>
        </w:rPr>
      </w:pPr>
      <w:hyperlink r:id="rId83">
        <w:r w:rsidR="00D82E47" w:rsidRPr="093D0AD1">
          <w:rPr>
            <w:rStyle w:val="Hyperlink"/>
            <w:rFonts w:eastAsia="Arial"/>
          </w:rPr>
          <w:t>Mathematics K–10 Syllabus</w:t>
        </w:r>
      </w:hyperlink>
      <w:r w:rsidR="00D82E47" w:rsidRPr="093D0AD1">
        <w:rPr>
          <w:rFonts w:eastAsia="Arial"/>
        </w:rPr>
        <w:t xml:space="preserve"> © NSW Education Standards Authority (NESA) for and on behalf of the Crown in right of the State of New South Wales, 2022.</w:t>
      </w:r>
    </w:p>
    <w:p w14:paraId="5789B6D8" w14:textId="3924C6B4" w:rsidR="00D82E47" w:rsidRDefault="002871DF" w:rsidP="093D0AD1">
      <w:pPr>
        <w:rPr>
          <w:rFonts w:eastAsia="Arial"/>
        </w:rPr>
      </w:pPr>
      <w:hyperlink r:id="rId84">
        <w:r w:rsidR="00D82E47" w:rsidRPr="093D0AD1">
          <w:rPr>
            <w:rStyle w:val="Hyperlink"/>
            <w:rFonts w:eastAsia="Arial"/>
          </w:rPr>
          <w:t>National Numeracy Learning Progression</w:t>
        </w:r>
      </w:hyperlink>
      <w:r w:rsidR="00D82E47" w:rsidRPr="093D0AD1">
        <w:rPr>
          <w:rFonts w:eastAsia="Arial"/>
        </w:rPr>
        <w:t xml:space="preserve"> © Australian Curriculum, Assessment and Reporting Authority (ACARA) 2010 to present, unless otherwise indicated. This material was downloaded from the </w:t>
      </w:r>
      <w:hyperlink r:id="rId85">
        <w:r w:rsidR="00D82E47" w:rsidRPr="093D0AD1">
          <w:rPr>
            <w:rStyle w:val="Hyperlink"/>
            <w:rFonts w:eastAsia="Arial"/>
          </w:rPr>
          <w:t>Australian Curriculum</w:t>
        </w:r>
      </w:hyperlink>
      <w:r w:rsidR="00D82E47" w:rsidRPr="093D0AD1">
        <w:rPr>
          <w:rFonts w:eastAsia="Arial"/>
        </w:rPr>
        <w:t xml:space="preserve"> website (National </w:t>
      </w:r>
      <w:r w:rsidR="006B34E7">
        <w:rPr>
          <w:rFonts w:eastAsia="Arial"/>
        </w:rPr>
        <w:t>Numeracy</w:t>
      </w:r>
      <w:r w:rsidR="00D82E47" w:rsidRPr="093D0AD1">
        <w:rPr>
          <w:rFonts w:eastAsia="Arial"/>
        </w:rPr>
        <w:t xml:space="preserve"> Learning Progression) (accessed </w:t>
      </w:r>
      <w:r w:rsidR="00713FA3" w:rsidRPr="093D0AD1">
        <w:rPr>
          <w:rFonts w:eastAsia="Arial"/>
        </w:rPr>
        <w:t xml:space="preserve">1 September 2023) and was not </w:t>
      </w:r>
      <w:r w:rsidR="00D82E47" w:rsidRPr="093D0AD1">
        <w:rPr>
          <w:rFonts w:eastAsia="Arial"/>
        </w:rPr>
        <w:t>modified.</w:t>
      </w:r>
    </w:p>
    <w:p w14:paraId="709BAA32" w14:textId="77777777" w:rsidR="00C90D22" w:rsidRDefault="00C90D22" w:rsidP="00103DB9">
      <w:r w:rsidRPr="004D5B45">
        <w:t xml:space="preserve">Allen P (2020) </w:t>
      </w:r>
      <w:r w:rsidRPr="004D5B45">
        <w:rPr>
          <w:i/>
          <w:iCs/>
        </w:rPr>
        <w:t>Mr Archimedes’ Bath</w:t>
      </w:r>
      <w:r w:rsidRPr="004D5B45">
        <w:t>, HarperCollins Children's Books, Australia.</w:t>
      </w:r>
    </w:p>
    <w:p w14:paraId="1EDD2EC3" w14:textId="77777777" w:rsidR="00C90D22" w:rsidRPr="00103DB9" w:rsidRDefault="00C90D22" w:rsidP="093D0AD1">
      <w:r w:rsidRPr="00F30B34">
        <w:t xml:space="preserve">Friedman M (2018) </w:t>
      </w:r>
      <w:r w:rsidRPr="00F30B34">
        <w:rPr>
          <w:i/>
          <w:iCs/>
        </w:rPr>
        <w:t>A history of folding in mathematics: A mathematization of the margins</w:t>
      </w:r>
      <w:r w:rsidRPr="00F30B34">
        <w:t>, Birkhäuser, Basel.</w:t>
      </w:r>
    </w:p>
    <w:p w14:paraId="2657A637" w14:textId="77777777" w:rsidR="00C90D22" w:rsidRDefault="00C90D22" w:rsidP="093D0AD1">
      <w:pPr>
        <w:rPr>
          <w:rFonts w:eastAsia="Arial"/>
        </w:rPr>
      </w:pPr>
      <w:r w:rsidRPr="093D0AD1">
        <w:rPr>
          <w:rFonts w:eastAsia="Arial"/>
        </w:rPr>
        <w:t xml:space="preserve">National Council of Teachers of Mathematics </w:t>
      </w:r>
      <w:r>
        <w:rPr>
          <w:rFonts w:eastAsia="Arial"/>
        </w:rPr>
        <w:t xml:space="preserve">(n.d.) </w:t>
      </w:r>
      <w:hyperlink r:id="rId86">
        <w:r w:rsidRPr="00103DB9">
          <w:rPr>
            <w:rStyle w:val="Hyperlink"/>
            <w:rFonts w:eastAsia="Arial"/>
            <w:i/>
            <w:iCs/>
          </w:rPr>
          <w:t>Cube Nets</w:t>
        </w:r>
      </w:hyperlink>
      <w:r>
        <w:rPr>
          <w:rFonts w:eastAsia="Arial"/>
        </w:rPr>
        <w:t>, NCTM website, accessed 20 December 2023.</w:t>
      </w:r>
    </w:p>
    <w:p w14:paraId="0B904860" w14:textId="77777777" w:rsidR="00C90D22" w:rsidRPr="001A4B6C" w:rsidRDefault="00C90D22" w:rsidP="093D0AD1">
      <w:r>
        <w:lastRenderedPageBreak/>
        <w:t>State of New South Wales (Department of Education)</w:t>
      </w:r>
      <w:r w:rsidRPr="004D5B45">
        <w:t xml:space="preserve"> (2017)</w:t>
      </w:r>
      <w:r>
        <w:t xml:space="preserve"> ‘Calibrations’, in</w:t>
      </w:r>
      <w:r w:rsidRPr="004D5B45">
        <w:t xml:space="preserve"> </w:t>
      </w:r>
      <w:hyperlink r:id="rId87">
        <w:r w:rsidRPr="00636D82">
          <w:rPr>
            <w:rStyle w:val="Hyperlink"/>
            <w:i/>
            <w:iCs/>
          </w:rPr>
          <w:t>Teaching measurement: Stage 2 and Stage 3</w:t>
        </w:r>
        <w:r w:rsidRPr="004D5B45">
          <w:rPr>
            <w:rStyle w:val="Hyperlink"/>
          </w:rPr>
          <w:t xml:space="preserve"> [PDF 686KB]</w:t>
        </w:r>
      </w:hyperlink>
      <w:r>
        <w:t>, NSW Department of Education Learning and Teaching Directorate, accessed 19 December 2023.</w:t>
      </w:r>
    </w:p>
    <w:p w14:paraId="4CF5F9BA" w14:textId="204B279B" w:rsidR="00C90D22" w:rsidRDefault="00C90D22" w:rsidP="093D0AD1">
      <w:pPr>
        <w:rPr>
          <w:rFonts w:eastAsia="Arial"/>
        </w:rPr>
      </w:pPr>
      <w:r w:rsidRPr="00BF40A8">
        <w:rPr>
          <w:rFonts w:eastAsia="Arial"/>
        </w:rPr>
        <w:t xml:space="preserve">State of New South Wales (Department of Education) </w:t>
      </w:r>
      <w:r w:rsidRPr="093D0AD1">
        <w:rPr>
          <w:rFonts w:eastAsia="Arial"/>
        </w:rPr>
        <w:t xml:space="preserve">(2023) </w:t>
      </w:r>
      <w:hyperlink r:id="rId88" w:history="1">
        <w:r w:rsidRPr="00AB398C">
          <w:rPr>
            <w:rStyle w:val="Hyperlink"/>
            <w:i/>
            <w:iCs/>
          </w:rPr>
          <w:t>Identifies, represents and compares</w:t>
        </w:r>
        <w:r w:rsidR="00AB398C" w:rsidRPr="00AB398C">
          <w:rPr>
            <w:rStyle w:val="Hyperlink"/>
            <w:i/>
            <w:iCs/>
          </w:rPr>
          <w:t xml:space="preserve"> decimals</w:t>
        </w:r>
      </w:hyperlink>
      <w:r w:rsidRPr="093D0AD1">
        <w:rPr>
          <w:rFonts w:eastAsia="Arial"/>
        </w:rPr>
        <w:t xml:space="preserve">, </w:t>
      </w:r>
      <w:r w:rsidRPr="00AB398C">
        <w:rPr>
          <w:rFonts w:eastAsia="Arial"/>
        </w:rPr>
        <w:t>Universal Resource Hub</w:t>
      </w:r>
      <w:r>
        <w:rPr>
          <w:rStyle w:val="Hyperlink"/>
          <w:rFonts w:eastAsia="Arial"/>
          <w:u w:val="none"/>
        </w:rPr>
        <w:t xml:space="preserve"> </w:t>
      </w:r>
      <w:r>
        <w:rPr>
          <w:rFonts w:eastAsia="Arial"/>
        </w:rPr>
        <w:t>website, a</w:t>
      </w:r>
      <w:r w:rsidRPr="00D428C7">
        <w:rPr>
          <w:rFonts w:eastAsia="Arial"/>
        </w:rPr>
        <w:t>ccessed 27 November 2023</w:t>
      </w:r>
      <w:r>
        <w:rPr>
          <w:rFonts w:eastAsia="Arial"/>
        </w:rPr>
        <w:t>.</w:t>
      </w:r>
    </w:p>
    <w:p w14:paraId="137A2904" w14:textId="63907A4B" w:rsidR="00C90D22" w:rsidRPr="004D5B45" w:rsidRDefault="00C90D22" w:rsidP="00CE3FDD">
      <w:r w:rsidRPr="004D5B45">
        <w:t>University of Cambridge (</w:t>
      </w:r>
      <w:r>
        <w:t>n.d.</w:t>
      </w:r>
      <w:r w:rsidRPr="004D5B45">
        <w:t xml:space="preserve">) </w:t>
      </w:r>
      <w:hyperlink r:id="rId89">
        <w:r w:rsidRPr="00567691">
          <w:rPr>
            <w:rStyle w:val="Hyperlink"/>
            <w:i/>
            <w:iCs/>
          </w:rPr>
          <w:t>Cut Nets?</w:t>
        </w:r>
      </w:hyperlink>
      <w:r>
        <w:t>,</w:t>
      </w:r>
      <w:r w:rsidRPr="00567691">
        <w:rPr>
          <w:i/>
          <w:iCs/>
        </w:rPr>
        <w:t xml:space="preserve"> </w:t>
      </w:r>
      <w:r w:rsidRPr="004D5B45">
        <w:t xml:space="preserve">NRICH website, accessed </w:t>
      </w:r>
      <w:r>
        <w:t xml:space="preserve">19 December </w:t>
      </w:r>
      <w:r w:rsidRPr="004D5B45">
        <w:t>2023.</w:t>
      </w:r>
    </w:p>
    <w:p w14:paraId="50844D21" w14:textId="38B07539" w:rsidR="00C90D22" w:rsidRPr="004D5B45" w:rsidRDefault="00C90D22" w:rsidP="00CE3FDD">
      <w:r w:rsidRPr="004D5B45">
        <w:t>University of Cambridge (</w:t>
      </w:r>
      <w:r>
        <w:t>n.d.</w:t>
      </w:r>
      <w:r w:rsidRPr="004D5B45">
        <w:t xml:space="preserve">) </w:t>
      </w:r>
      <w:hyperlink r:id="rId90">
        <w:r w:rsidRPr="0025724F">
          <w:rPr>
            <w:rStyle w:val="Hyperlink"/>
            <w:i/>
            <w:iCs/>
          </w:rPr>
          <w:t>Guess What?</w:t>
        </w:r>
      </w:hyperlink>
      <w:r>
        <w:t>,</w:t>
      </w:r>
      <w:r w:rsidRPr="004D5B45">
        <w:t xml:space="preserve"> NRICH website, accessed </w:t>
      </w:r>
      <w:r>
        <w:t xml:space="preserve">19 December </w:t>
      </w:r>
      <w:r w:rsidRPr="004D5B45">
        <w:t>2023.</w:t>
      </w:r>
    </w:p>
    <w:p w14:paraId="124864AA" w14:textId="72D6BB8E" w:rsidR="00CE3FDD" w:rsidRDefault="00CE3FDD" w:rsidP="093D0AD1">
      <w:pPr>
        <w:rPr>
          <w:rFonts w:eastAsia="Arial"/>
        </w:rPr>
        <w:sectPr w:rsidR="00CE3FDD" w:rsidSect="00153F0B">
          <w:headerReference w:type="even" r:id="rId91"/>
          <w:headerReference w:type="default" r:id="rId92"/>
          <w:footerReference w:type="even" r:id="rId93"/>
          <w:footerReference w:type="default" r:id="rId94"/>
          <w:headerReference w:type="first" r:id="rId95"/>
          <w:footerReference w:type="first" r:id="rId96"/>
          <w:pgSz w:w="16838" w:h="11906" w:orient="landscape"/>
          <w:pgMar w:top="1134" w:right="1134" w:bottom="1134" w:left="1134" w:header="709" w:footer="709" w:gutter="0"/>
          <w:pgNumType w:start="0"/>
          <w:cols w:space="708"/>
          <w:titlePg/>
          <w:docGrid w:linePitch="360"/>
        </w:sectPr>
      </w:pPr>
    </w:p>
    <w:p w14:paraId="5369E7C9" w14:textId="77777777" w:rsidR="0095498E" w:rsidRPr="00E80FFD" w:rsidRDefault="0095498E" w:rsidP="0095498E">
      <w:pPr>
        <w:spacing w:before="0" w:after="0"/>
        <w:rPr>
          <w:rStyle w:val="Strong"/>
          <w:szCs w:val="22"/>
        </w:rPr>
      </w:pPr>
      <w:r w:rsidRPr="00E80FFD">
        <w:rPr>
          <w:rStyle w:val="Strong"/>
          <w:szCs w:val="22"/>
        </w:rPr>
        <w:lastRenderedPageBreak/>
        <w:t>© State of New South Wales (Department of Education), 2023</w:t>
      </w:r>
    </w:p>
    <w:p w14:paraId="20EDED01" w14:textId="77777777" w:rsidR="0095498E" w:rsidRPr="00E80FFD" w:rsidRDefault="0095498E" w:rsidP="0095498E">
      <w:r>
        <w:t xml:space="preserve">The copyright material </w:t>
      </w:r>
      <w:r w:rsidRPr="00E80FFD">
        <w:t>published</w:t>
      </w:r>
      <w:r>
        <w:t xml:space="preserve"> in this resource is subject to the </w:t>
      </w:r>
      <w:r w:rsidRPr="0095498E">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2A9F0D0" w14:textId="77777777" w:rsidR="0095498E" w:rsidRDefault="0095498E" w:rsidP="0095498E">
      <w:r w:rsidRPr="00E80FFD">
        <w:t>Copyright material available in this resource</w:t>
      </w:r>
      <w:r>
        <w:t xml:space="preserve"> and owned by the NSW Department of Education is licensed under a </w:t>
      </w:r>
      <w:hyperlink r:id="rId97" w:history="1">
        <w:r w:rsidRPr="003B3E41">
          <w:rPr>
            <w:rStyle w:val="Hyperlink"/>
          </w:rPr>
          <w:t>Creative Commons Attribution 4.0 International (CC BY 4.0) license</w:t>
        </w:r>
      </w:hyperlink>
      <w:r>
        <w:t>.</w:t>
      </w:r>
    </w:p>
    <w:p w14:paraId="2C885745" w14:textId="2415554C" w:rsidR="0095498E" w:rsidRDefault="0095498E" w:rsidP="0095498E">
      <w:pPr>
        <w:spacing w:line="276" w:lineRule="auto"/>
      </w:pPr>
      <w:r>
        <w:rPr>
          <w:noProof/>
        </w:rPr>
        <w:drawing>
          <wp:inline distT="0" distB="0" distL="0" distR="0" wp14:anchorId="641796DA" wp14:editId="78031DDB">
            <wp:extent cx="1228725" cy="428625"/>
            <wp:effectExtent l="0" t="0" r="9525" b="9525"/>
            <wp:docPr id="32" name="Picture 32" descr="Creative Commons Attribution license log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88C7A3" w14:textId="77777777" w:rsidR="0095498E" w:rsidRPr="00E80FFD" w:rsidRDefault="0095498E" w:rsidP="0095498E">
      <w:r w:rsidRPr="002D3434">
        <w:t xml:space="preserve">This license allows you to share and </w:t>
      </w:r>
      <w:r w:rsidRPr="00E80FFD">
        <w:t>adapt the material for any purpose, even commercially.</w:t>
      </w:r>
    </w:p>
    <w:p w14:paraId="6B5F7C53" w14:textId="77777777" w:rsidR="0095498E" w:rsidRPr="00E80FFD" w:rsidRDefault="0095498E" w:rsidP="0095498E">
      <w:r w:rsidRPr="00E80FFD">
        <w:t>Attribution should be given to © State of New South Wales (Department of Education), 2023.</w:t>
      </w:r>
    </w:p>
    <w:p w14:paraId="49315A43" w14:textId="77777777" w:rsidR="0095498E" w:rsidRPr="002D3434" w:rsidRDefault="0095498E" w:rsidP="0095498E">
      <w:r w:rsidRPr="00E80FFD">
        <w:t>Material in this resource not available</w:t>
      </w:r>
      <w:r w:rsidRPr="002D3434">
        <w:t xml:space="preserve"> under a Creative Commons license:</w:t>
      </w:r>
    </w:p>
    <w:p w14:paraId="05609B94" w14:textId="77777777" w:rsidR="0095498E" w:rsidRPr="002D3434" w:rsidRDefault="0095498E" w:rsidP="006053D5">
      <w:pPr>
        <w:pStyle w:val="ListBullet"/>
        <w:numPr>
          <w:ilvl w:val="0"/>
          <w:numId w:val="2"/>
        </w:numPr>
        <w:spacing w:line="276" w:lineRule="auto"/>
        <w:contextualSpacing/>
      </w:pPr>
      <w:r w:rsidRPr="002D3434">
        <w:t>the NSW Department of Education logo, other logos and trademark-protected material</w:t>
      </w:r>
    </w:p>
    <w:p w14:paraId="663D2B12" w14:textId="77777777" w:rsidR="0095498E" w:rsidRPr="002D3434" w:rsidRDefault="0095498E" w:rsidP="006053D5">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53AA351E" w14:textId="77777777" w:rsidR="0095498E" w:rsidRPr="003B3E41" w:rsidRDefault="0095498E" w:rsidP="0095498E">
      <w:pPr>
        <w:pStyle w:val="FeatureBox2"/>
        <w:spacing w:line="276" w:lineRule="auto"/>
        <w:rPr>
          <w:rStyle w:val="Strong"/>
        </w:rPr>
      </w:pPr>
      <w:r w:rsidRPr="003B3E41">
        <w:rPr>
          <w:rStyle w:val="Strong"/>
        </w:rPr>
        <w:t>Links to third-party material and websites</w:t>
      </w:r>
    </w:p>
    <w:p w14:paraId="43C4A919" w14:textId="77777777" w:rsidR="0095498E" w:rsidRDefault="0095498E" w:rsidP="0095498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C87DF4D" w14:textId="2EC3AECA" w:rsidR="00C30D82" w:rsidRPr="008F74EC" w:rsidRDefault="0095498E" w:rsidP="0095498E">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BC04DA">
        <w:rPr>
          <w:rStyle w:val="Emphasis"/>
        </w:rPr>
        <w:t>Copyright Act 1968</w:t>
      </w:r>
      <w:r>
        <w:t xml:space="preserve"> (Cth). The department accepts no responsibility for content on third-party websites.</w:t>
      </w:r>
    </w:p>
    <w:sectPr w:rsidR="00C30D82" w:rsidRPr="008F74EC" w:rsidSect="00AF19C2">
      <w:headerReference w:type="first" r:id="rId99"/>
      <w:footerReference w:type="first" r:id="rId10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C8569" w14:textId="77777777" w:rsidR="00E342B4" w:rsidRDefault="00E342B4" w:rsidP="00E51733">
      <w:r>
        <w:separator/>
      </w:r>
    </w:p>
  </w:endnote>
  <w:endnote w:type="continuationSeparator" w:id="0">
    <w:p w14:paraId="3A051DFD" w14:textId="77777777" w:rsidR="00E342B4" w:rsidRDefault="00E342B4" w:rsidP="00E51733">
      <w:r>
        <w:continuationSeparator/>
      </w:r>
    </w:p>
  </w:endnote>
  <w:endnote w:type="continuationNotice" w:id="1">
    <w:p w14:paraId="7E46A46B" w14:textId="77777777" w:rsidR="00E342B4" w:rsidRDefault="00E342B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4329D2C-EE50-482D-9B3E-38F5D91A1601}"/>
  </w:font>
  <w:font w:name="Calibri">
    <w:panose1 w:val="020F0502020204030204"/>
    <w:charset w:val="00"/>
    <w:family w:val="swiss"/>
    <w:pitch w:val="variable"/>
    <w:sig w:usb0="E4002EFF" w:usb1="C200247B" w:usb2="00000009" w:usb3="00000000" w:csb0="000001FF" w:csb1="00000000"/>
    <w:embedRegular r:id="rId2" w:fontKey="{A479FC53-371F-4132-9023-17068B6EB205}"/>
    <w:embedBold r:id="rId3" w:fontKey="{1DF993FB-8F59-4576-8CF1-BCA1A71F29C3}"/>
    <w:embedItalic r:id="rId4" w:fontKey="{766CD20A-A517-4B55-B590-79B611852AA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DEAE0AF5-4B6C-407C-9BA8-CCBFD9E6CB32}"/>
  </w:font>
  <w:font w:name="Segoe UI">
    <w:panose1 w:val="020B0502040204020203"/>
    <w:charset w:val="00"/>
    <w:family w:val="swiss"/>
    <w:pitch w:val="variable"/>
    <w:sig w:usb0="E4002EFF" w:usb1="C000E47F" w:usb2="00000009" w:usb3="00000000" w:csb0="000001FF" w:csb1="00000000"/>
    <w:embedRegular r:id="rId6" w:fontKey="{20924D1A-9A49-41D2-918E-DC0B775C92E8}"/>
  </w:font>
  <w:font w:name="Calibri Light">
    <w:panose1 w:val="020F0302020204030204"/>
    <w:charset w:val="00"/>
    <w:family w:val="swiss"/>
    <w:pitch w:val="variable"/>
    <w:sig w:usb0="E4002EFF" w:usb1="C200247B" w:usb2="00000009" w:usb3="00000000" w:csb0="000001FF" w:csb1="00000000"/>
    <w:embedRegular r:id="rId7" w:fontKey="{5E6D6112-38E9-4D05-AEDC-F0C84A6710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3DCB" w14:textId="765951E3"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2871DF">
      <w:rPr>
        <w:noProof/>
      </w:rPr>
      <w:t>Feb-24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32446CB" wp14:editId="01BCD24F">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17E6" w14:textId="4774A51A" w:rsidR="00153F0B" w:rsidRPr="00D2403C" w:rsidRDefault="00153F0B" w:rsidP="00153F0B">
    <w:pPr>
      <w:pStyle w:val="Footer"/>
    </w:pPr>
    <w:bookmarkStart w:id="114" w:name="_Hlk153869662"/>
    <w:bookmarkStart w:id="115" w:name="_Hlk153869663"/>
    <w:r>
      <w:t xml:space="preserve">© NSW Department of Education, </w:t>
    </w:r>
    <w:r>
      <w:fldChar w:fldCharType="begin"/>
    </w:r>
    <w:r>
      <w:instrText xml:space="preserve"> DATE  \@ "MMM-yy"  \* MERGEFORMAT </w:instrText>
    </w:r>
    <w:r>
      <w:fldChar w:fldCharType="separate"/>
    </w:r>
    <w:r w:rsidR="002871DF">
      <w:rPr>
        <w:noProof/>
      </w:rPr>
      <w:t>Feb-24</w:t>
    </w:r>
    <w:r>
      <w:fldChar w:fldCharType="end"/>
    </w:r>
    <w:r>
      <w:ptab w:relativeTo="margin" w:alignment="right" w:leader="none"/>
    </w:r>
    <w:r>
      <w:rPr>
        <w:b/>
        <w:noProof/>
        <w:sz w:val="28"/>
        <w:szCs w:val="28"/>
      </w:rPr>
      <w:drawing>
        <wp:inline distT="0" distB="0" distL="0" distR="0" wp14:anchorId="5D789BAF" wp14:editId="76F96D3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114"/>
    <w:bookmarkEnd w:id="11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B5B55" w14:textId="77777777" w:rsidR="00153F0B" w:rsidRPr="001464D0" w:rsidRDefault="00153F0B" w:rsidP="00153F0B">
    <w:pPr>
      <w:pStyle w:val="Logo"/>
      <w:ind w:right="-31"/>
      <w:jc w:val="right"/>
    </w:pPr>
    <w:bookmarkStart w:id="118" w:name="_Hlk153869614"/>
    <w:bookmarkStart w:id="119" w:name="_Hlk153869615"/>
    <w:r w:rsidRPr="008426B6">
      <w:rPr>
        <w:noProof/>
      </w:rPr>
      <w:drawing>
        <wp:inline distT="0" distB="0" distL="0" distR="0" wp14:anchorId="528B8B6B" wp14:editId="4E7062E9">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18"/>
    <w:bookmarkEnd w:id="119"/>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7B5F" w14:textId="77777777" w:rsidR="0029609D" w:rsidRPr="0055252E" w:rsidRDefault="0029609D"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94E7F" w14:textId="77777777" w:rsidR="00E342B4" w:rsidRDefault="00E342B4" w:rsidP="00E51733">
      <w:r>
        <w:separator/>
      </w:r>
    </w:p>
  </w:footnote>
  <w:footnote w:type="continuationSeparator" w:id="0">
    <w:p w14:paraId="3248EA59" w14:textId="77777777" w:rsidR="00E342B4" w:rsidRDefault="00E342B4" w:rsidP="00E51733">
      <w:r>
        <w:continuationSeparator/>
      </w:r>
    </w:p>
  </w:footnote>
  <w:footnote w:type="continuationNotice" w:id="1">
    <w:p w14:paraId="3AE408BD" w14:textId="77777777" w:rsidR="00E342B4" w:rsidRDefault="00E342B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7C7A"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D684" w14:textId="6F3EF431" w:rsidR="00153F0B" w:rsidRDefault="00153F0B" w:rsidP="00153F0B">
    <w:pPr>
      <w:pStyle w:val="Documentname"/>
    </w:pPr>
    <w:r w:rsidRPr="00DD5566">
      <w:t xml:space="preserve">Mathematics Stage </w:t>
    </w:r>
    <w:r>
      <w:t>3</w:t>
    </w:r>
    <w:r w:rsidRPr="00DD5566">
      <w:t xml:space="preserve"> – </w:t>
    </w:r>
    <w:r>
      <w:t>U</w:t>
    </w:r>
    <w:r w:rsidRPr="00DD5566">
      <w:t xml:space="preserve">nit </w:t>
    </w:r>
    <w:r>
      <w:t>9</w:t>
    </w:r>
    <w:r w:rsidRPr="00D2403C">
      <w:t xml:space="preserve"> |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C7F16" w14:textId="77777777" w:rsidR="00153F0B" w:rsidRPr="001464D0" w:rsidRDefault="002871DF" w:rsidP="00153F0B">
    <w:pPr>
      <w:pStyle w:val="Header"/>
      <w:spacing w:after="0"/>
    </w:pPr>
    <w:bookmarkStart w:id="116" w:name="_Hlk153869585"/>
    <w:bookmarkStart w:id="117" w:name="_Hlk153869586"/>
    <w:r>
      <w:pict w14:anchorId="4DBE2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53F0B" w:rsidRPr="009D43DD">
      <w:t>NSW Department of Education</w:t>
    </w:r>
    <w:r w:rsidR="00153F0B" w:rsidRPr="009D43DD">
      <w:ptab w:relativeTo="margin" w:alignment="right" w:leader="none"/>
    </w:r>
    <w:bookmarkEnd w:id="116"/>
    <w:bookmarkEnd w:id="117"/>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53A5" w14:textId="77777777" w:rsidR="0029609D" w:rsidRPr="0055252E" w:rsidRDefault="0029609D"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A5FA05B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F24AACF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7BC81DC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2"/>
  </w:num>
  <w:num w:numId="2" w16cid:durableId="318311843">
    <w:abstractNumId w:val="1"/>
  </w:num>
  <w:num w:numId="3" w16cid:durableId="44718048">
    <w:abstractNumId w:val="2"/>
  </w:num>
  <w:num w:numId="4" w16cid:durableId="204343502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89114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96783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3881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72353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24123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6476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40298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704376">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942149652">
    <w:abstractNumId w:val="0"/>
  </w:num>
  <w:num w:numId="14" w16cid:durableId="309023453">
    <w:abstractNumId w:val="1"/>
  </w:num>
  <w:num w:numId="15" w16cid:durableId="1190139468">
    <w:abstractNumId w:val="4"/>
  </w:num>
  <w:num w:numId="16" w16cid:durableId="260529893">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70F"/>
    <w:rsid w:val="000011E4"/>
    <w:rsid w:val="0000685B"/>
    <w:rsid w:val="00010A2A"/>
    <w:rsid w:val="00010CBA"/>
    <w:rsid w:val="00011064"/>
    <w:rsid w:val="0001222A"/>
    <w:rsid w:val="00013FF2"/>
    <w:rsid w:val="00015DBB"/>
    <w:rsid w:val="00016536"/>
    <w:rsid w:val="00021D4E"/>
    <w:rsid w:val="00024432"/>
    <w:rsid w:val="00024695"/>
    <w:rsid w:val="00024A0B"/>
    <w:rsid w:val="000251B8"/>
    <w:rsid w:val="000252CB"/>
    <w:rsid w:val="0002766F"/>
    <w:rsid w:val="000308D0"/>
    <w:rsid w:val="00034A27"/>
    <w:rsid w:val="00040A10"/>
    <w:rsid w:val="00041D8B"/>
    <w:rsid w:val="0004204A"/>
    <w:rsid w:val="000445CC"/>
    <w:rsid w:val="00045F0D"/>
    <w:rsid w:val="0004662E"/>
    <w:rsid w:val="0004750C"/>
    <w:rsid w:val="00047862"/>
    <w:rsid w:val="00053ED5"/>
    <w:rsid w:val="0005475D"/>
    <w:rsid w:val="00054D26"/>
    <w:rsid w:val="00055128"/>
    <w:rsid w:val="00055E07"/>
    <w:rsid w:val="00061D5B"/>
    <w:rsid w:val="00064A04"/>
    <w:rsid w:val="00065BF3"/>
    <w:rsid w:val="00066EBC"/>
    <w:rsid w:val="00070375"/>
    <w:rsid w:val="00070572"/>
    <w:rsid w:val="0007073D"/>
    <w:rsid w:val="000716A7"/>
    <w:rsid w:val="00072BB9"/>
    <w:rsid w:val="00074F0F"/>
    <w:rsid w:val="00076682"/>
    <w:rsid w:val="00077A4F"/>
    <w:rsid w:val="0008030C"/>
    <w:rsid w:val="00080894"/>
    <w:rsid w:val="00082FBB"/>
    <w:rsid w:val="00083046"/>
    <w:rsid w:val="00083CAD"/>
    <w:rsid w:val="00084F72"/>
    <w:rsid w:val="00086836"/>
    <w:rsid w:val="00087DB1"/>
    <w:rsid w:val="00090CF7"/>
    <w:rsid w:val="00095B73"/>
    <w:rsid w:val="000964C0"/>
    <w:rsid w:val="000969CF"/>
    <w:rsid w:val="000A0B50"/>
    <w:rsid w:val="000A10F2"/>
    <w:rsid w:val="000A2BA7"/>
    <w:rsid w:val="000A6A3A"/>
    <w:rsid w:val="000B7475"/>
    <w:rsid w:val="000C017D"/>
    <w:rsid w:val="000C1B93"/>
    <w:rsid w:val="000C1D07"/>
    <w:rsid w:val="000C24ED"/>
    <w:rsid w:val="000C3E34"/>
    <w:rsid w:val="000C5300"/>
    <w:rsid w:val="000C75FA"/>
    <w:rsid w:val="000C7E64"/>
    <w:rsid w:val="000D0323"/>
    <w:rsid w:val="000D242D"/>
    <w:rsid w:val="000D34DF"/>
    <w:rsid w:val="000D3BBE"/>
    <w:rsid w:val="000D6596"/>
    <w:rsid w:val="000D7466"/>
    <w:rsid w:val="000E089D"/>
    <w:rsid w:val="000E0DD8"/>
    <w:rsid w:val="000E19D3"/>
    <w:rsid w:val="000E4F9F"/>
    <w:rsid w:val="000F2A78"/>
    <w:rsid w:val="000F3832"/>
    <w:rsid w:val="000F7922"/>
    <w:rsid w:val="00101957"/>
    <w:rsid w:val="00101D82"/>
    <w:rsid w:val="00103081"/>
    <w:rsid w:val="00103DB9"/>
    <w:rsid w:val="00107406"/>
    <w:rsid w:val="00110F0E"/>
    <w:rsid w:val="00110F2D"/>
    <w:rsid w:val="001117CF"/>
    <w:rsid w:val="00111D4D"/>
    <w:rsid w:val="00111D63"/>
    <w:rsid w:val="00112047"/>
    <w:rsid w:val="00112528"/>
    <w:rsid w:val="00112986"/>
    <w:rsid w:val="0011375A"/>
    <w:rsid w:val="00114FD8"/>
    <w:rsid w:val="0011528F"/>
    <w:rsid w:val="00115FCF"/>
    <w:rsid w:val="00120BE7"/>
    <w:rsid w:val="00122A01"/>
    <w:rsid w:val="00125DF9"/>
    <w:rsid w:val="00126FBF"/>
    <w:rsid w:val="00130872"/>
    <w:rsid w:val="00130E76"/>
    <w:rsid w:val="0013138F"/>
    <w:rsid w:val="0013142C"/>
    <w:rsid w:val="00133755"/>
    <w:rsid w:val="00133FA6"/>
    <w:rsid w:val="001354E6"/>
    <w:rsid w:val="00137D5F"/>
    <w:rsid w:val="00143BE0"/>
    <w:rsid w:val="0014549B"/>
    <w:rsid w:val="00146DA0"/>
    <w:rsid w:val="00147BDF"/>
    <w:rsid w:val="00152594"/>
    <w:rsid w:val="00153D13"/>
    <w:rsid w:val="00153F0B"/>
    <w:rsid w:val="001548D7"/>
    <w:rsid w:val="001551DB"/>
    <w:rsid w:val="00155E1C"/>
    <w:rsid w:val="00156E9C"/>
    <w:rsid w:val="00164DEB"/>
    <w:rsid w:val="001670C4"/>
    <w:rsid w:val="00171D99"/>
    <w:rsid w:val="00173871"/>
    <w:rsid w:val="0017408C"/>
    <w:rsid w:val="001751F6"/>
    <w:rsid w:val="00175694"/>
    <w:rsid w:val="00176345"/>
    <w:rsid w:val="00177EA0"/>
    <w:rsid w:val="0018090B"/>
    <w:rsid w:val="00181A8A"/>
    <w:rsid w:val="0018415A"/>
    <w:rsid w:val="0019000E"/>
    <w:rsid w:val="00190C6F"/>
    <w:rsid w:val="001914E0"/>
    <w:rsid w:val="00193FB5"/>
    <w:rsid w:val="00196C90"/>
    <w:rsid w:val="00197248"/>
    <w:rsid w:val="001A084F"/>
    <w:rsid w:val="001A2D64"/>
    <w:rsid w:val="001A3009"/>
    <w:rsid w:val="001A4B6C"/>
    <w:rsid w:val="001A76EC"/>
    <w:rsid w:val="001B3516"/>
    <w:rsid w:val="001B453B"/>
    <w:rsid w:val="001B7440"/>
    <w:rsid w:val="001C440B"/>
    <w:rsid w:val="001C7E97"/>
    <w:rsid w:val="001D31C2"/>
    <w:rsid w:val="001D5097"/>
    <w:rsid w:val="001D5098"/>
    <w:rsid w:val="001D5230"/>
    <w:rsid w:val="001D54BA"/>
    <w:rsid w:val="001D591B"/>
    <w:rsid w:val="001D5E31"/>
    <w:rsid w:val="001E103F"/>
    <w:rsid w:val="001E2943"/>
    <w:rsid w:val="001E30DB"/>
    <w:rsid w:val="001E445A"/>
    <w:rsid w:val="001E46F2"/>
    <w:rsid w:val="001E7378"/>
    <w:rsid w:val="001F141E"/>
    <w:rsid w:val="001F1770"/>
    <w:rsid w:val="001F2372"/>
    <w:rsid w:val="001F2D78"/>
    <w:rsid w:val="001F2EF0"/>
    <w:rsid w:val="00202517"/>
    <w:rsid w:val="00204415"/>
    <w:rsid w:val="00207289"/>
    <w:rsid w:val="002105AD"/>
    <w:rsid w:val="002109AB"/>
    <w:rsid w:val="00211621"/>
    <w:rsid w:val="0021239B"/>
    <w:rsid w:val="0021640D"/>
    <w:rsid w:val="002236A9"/>
    <w:rsid w:val="00226740"/>
    <w:rsid w:val="00231114"/>
    <w:rsid w:val="00234474"/>
    <w:rsid w:val="002362FD"/>
    <w:rsid w:val="00237C86"/>
    <w:rsid w:val="00242F67"/>
    <w:rsid w:val="00252338"/>
    <w:rsid w:val="0025592F"/>
    <w:rsid w:val="0026548C"/>
    <w:rsid w:val="00266207"/>
    <w:rsid w:val="002717BE"/>
    <w:rsid w:val="002721ED"/>
    <w:rsid w:val="00272DD5"/>
    <w:rsid w:val="0027370C"/>
    <w:rsid w:val="0027407D"/>
    <w:rsid w:val="00276B80"/>
    <w:rsid w:val="0027C44D"/>
    <w:rsid w:val="0028462C"/>
    <w:rsid w:val="00284AC9"/>
    <w:rsid w:val="002859C3"/>
    <w:rsid w:val="002871DF"/>
    <w:rsid w:val="002904BE"/>
    <w:rsid w:val="002908CE"/>
    <w:rsid w:val="00293555"/>
    <w:rsid w:val="00295132"/>
    <w:rsid w:val="002953D7"/>
    <w:rsid w:val="0029609D"/>
    <w:rsid w:val="002A0795"/>
    <w:rsid w:val="002A0D6F"/>
    <w:rsid w:val="002A28B4"/>
    <w:rsid w:val="002A2B8C"/>
    <w:rsid w:val="002A3328"/>
    <w:rsid w:val="002A35CF"/>
    <w:rsid w:val="002A475D"/>
    <w:rsid w:val="002A6641"/>
    <w:rsid w:val="002A79D9"/>
    <w:rsid w:val="002B1686"/>
    <w:rsid w:val="002B1ECF"/>
    <w:rsid w:val="002B3BF0"/>
    <w:rsid w:val="002B50F2"/>
    <w:rsid w:val="002B5F94"/>
    <w:rsid w:val="002B7CE4"/>
    <w:rsid w:val="002C0862"/>
    <w:rsid w:val="002C0B0C"/>
    <w:rsid w:val="002C288C"/>
    <w:rsid w:val="002D06C5"/>
    <w:rsid w:val="002D338B"/>
    <w:rsid w:val="002D57D1"/>
    <w:rsid w:val="002D6F01"/>
    <w:rsid w:val="002D7B7C"/>
    <w:rsid w:val="002D7BB6"/>
    <w:rsid w:val="002D7C5D"/>
    <w:rsid w:val="002E474D"/>
    <w:rsid w:val="002F0AA5"/>
    <w:rsid w:val="002F1AF4"/>
    <w:rsid w:val="002F36B1"/>
    <w:rsid w:val="002F4CFF"/>
    <w:rsid w:val="002F6C65"/>
    <w:rsid w:val="002F7CFE"/>
    <w:rsid w:val="00301963"/>
    <w:rsid w:val="00303085"/>
    <w:rsid w:val="00304C65"/>
    <w:rsid w:val="00306C23"/>
    <w:rsid w:val="003126AF"/>
    <w:rsid w:val="00317A0F"/>
    <w:rsid w:val="00321F1A"/>
    <w:rsid w:val="003227CD"/>
    <w:rsid w:val="00322B96"/>
    <w:rsid w:val="00323BD3"/>
    <w:rsid w:val="00326356"/>
    <w:rsid w:val="00327BF3"/>
    <w:rsid w:val="003307C6"/>
    <w:rsid w:val="00330F36"/>
    <w:rsid w:val="003319D8"/>
    <w:rsid w:val="00331AAA"/>
    <w:rsid w:val="003326C5"/>
    <w:rsid w:val="00332FE9"/>
    <w:rsid w:val="00333AFF"/>
    <w:rsid w:val="003348D2"/>
    <w:rsid w:val="00337086"/>
    <w:rsid w:val="003372AD"/>
    <w:rsid w:val="00337AEB"/>
    <w:rsid w:val="00340DD9"/>
    <w:rsid w:val="00343FAA"/>
    <w:rsid w:val="00345E0C"/>
    <w:rsid w:val="0034698D"/>
    <w:rsid w:val="0035019A"/>
    <w:rsid w:val="0035052F"/>
    <w:rsid w:val="00351371"/>
    <w:rsid w:val="00354E99"/>
    <w:rsid w:val="00355FDA"/>
    <w:rsid w:val="003566D3"/>
    <w:rsid w:val="00356DB0"/>
    <w:rsid w:val="0035F705"/>
    <w:rsid w:val="00360E17"/>
    <w:rsid w:val="00360F32"/>
    <w:rsid w:val="0036162E"/>
    <w:rsid w:val="00361C4E"/>
    <w:rsid w:val="0036209C"/>
    <w:rsid w:val="003626F0"/>
    <w:rsid w:val="00362B7D"/>
    <w:rsid w:val="00370F8C"/>
    <w:rsid w:val="003740A8"/>
    <w:rsid w:val="00374A16"/>
    <w:rsid w:val="00377EFC"/>
    <w:rsid w:val="003806B7"/>
    <w:rsid w:val="00384211"/>
    <w:rsid w:val="00384C01"/>
    <w:rsid w:val="00385DFB"/>
    <w:rsid w:val="00391614"/>
    <w:rsid w:val="003A273F"/>
    <w:rsid w:val="003A4E99"/>
    <w:rsid w:val="003A5190"/>
    <w:rsid w:val="003A5745"/>
    <w:rsid w:val="003A6CBE"/>
    <w:rsid w:val="003B240E"/>
    <w:rsid w:val="003C2BB2"/>
    <w:rsid w:val="003C5CE0"/>
    <w:rsid w:val="003D0216"/>
    <w:rsid w:val="003D0B0C"/>
    <w:rsid w:val="003D13EF"/>
    <w:rsid w:val="003D3154"/>
    <w:rsid w:val="003D3AFB"/>
    <w:rsid w:val="003D584A"/>
    <w:rsid w:val="003E033F"/>
    <w:rsid w:val="003E12D0"/>
    <w:rsid w:val="003E4371"/>
    <w:rsid w:val="003E6C53"/>
    <w:rsid w:val="003F13C4"/>
    <w:rsid w:val="003F270D"/>
    <w:rsid w:val="003F42A6"/>
    <w:rsid w:val="003F7203"/>
    <w:rsid w:val="00400459"/>
    <w:rsid w:val="00400ACE"/>
    <w:rsid w:val="00401084"/>
    <w:rsid w:val="00401261"/>
    <w:rsid w:val="00403F00"/>
    <w:rsid w:val="00404378"/>
    <w:rsid w:val="00404706"/>
    <w:rsid w:val="00405030"/>
    <w:rsid w:val="00406594"/>
    <w:rsid w:val="00407EF0"/>
    <w:rsid w:val="00411371"/>
    <w:rsid w:val="00411F08"/>
    <w:rsid w:val="00412F2B"/>
    <w:rsid w:val="00413113"/>
    <w:rsid w:val="004178B3"/>
    <w:rsid w:val="00417DAD"/>
    <w:rsid w:val="004200DC"/>
    <w:rsid w:val="00420846"/>
    <w:rsid w:val="0042566C"/>
    <w:rsid w:val="00425A92"/>
    <w:rsid w:val="004305DB"/>
    <w:rsid w:val="00430F12"/>
    <w:rsid w:val="00431FFF"/>
    <w:rsid w:val="0043236F"/>
    <w:rsid w:val="00432D62"/>
    <w:rsid w:val="00433108"/>
    <w:rsid w:val="00433925"/>
    <w:rsid w:val="00433D1B"/>
    <w:rsid w:val="0043633B"/>
    <w:rsid w:val="00440C07"/>
    <w:rsid w:val="00450242"/>
    <w:rsid w:val="0045093D"/>
    <w:rsid w:val="00452ABA"/>
    <w:rsid w:val="004546D8"/>
    <w:rsid w:val="00455964"/>
    <w:rsid w:val="004566BB"/>
    <w:rsid w:val="004603A7"/>
    <w:rsid w:val="004630F4"/>
    <w:rsid w:val="004640AE"/>
    <w:rsid w:val="0046425C"/>
    <w:rsid w:val="00464405"/>
    <w:rsid w:val="0046524F"/>
    <w:rsid w:val="004662AB"/>
    <w:rsid w:val="00466A67"/>
    <w:rsid w:val="00470ADF"/>
    <w:rsid w:val="00471923"/>
    <w:rsid w:val="00471E80"/>
    <w:rsid w:val="00471FD3"/>
    <w:rsid w:val="004744A3"/>
    <w:rsid w:val="0047678D"/>
    <w:rsid w:val="00476D4C"/>
    <w:rsid w:val="00480185"/>
    <w:rsid w:val="004807A1"/>
    <w:rsid w:val="0048271E"/>
    <w:rsid w:val="00485730"/>
    <w:rsid w:val="00485DB1"/>
    <w:rsid w:val="0048642E"/>
    <w:rsid w:val="004901A7"/>
    <w:rsid w:val="00491389"/>
    <w:rsid w:val="00491587"/>
    <w:rsid w:val="0049495B"/>
    <w:rsid w:val="00497F14"/>
    <w:rsid w:val="004A0616"/>
    <w:rsid w:val="004A4812"/>
    <w:rsid w:val="004A54DA"/>
    <w:rsid w:val="004A5A62"/>
    <w:rsid w:val="004A753E"/>
    <w:rsid w:val="004A77B6"/>
    <w:rsid w:val="004A7FFD"/>
    <w:rsid w:val="004B1820"/>
    <w:rsid w:val="004B4247"/>
    <w:rsid w:val="004B484F"/>
    <w:rsid w:val="004B5D87"/>
    <w:rsid w:val="004C05C9"/>
    <w:rsid w:val="004C0954"/>
    <w:rsid w:val="004C11A9"/>
    <w:rsid w:val="004C673C"/>
    <w:rsid w:val="004C6958"/>
    <w:rsid w:val="004D13BA"/>
    <w:rsid w:val="004D1BEA"/>
    <w:rsid w:val="004D4607"/>
    <w:rsid w:val="004D501A"/>
    <w:rsid w:val="004D5C7D"/>
    <w:rsid w:val="004D7931"/>
    <w:rsid w:val="004E000B"/>
    <w:rsid w:val="004E1043"/>
    <w:rsid w:val="004E11CD"/>
    <w:rsid w:val="004E1D04"/>
    <w:rsid w:val="004E2593"/>
    <w:rsid w:val="004E4EF2"/>
    <w:rsid w:val="004E51BC"/>
    <w:rsid w:val="004F3CB3"/>
    <w:rsid w:val="004F466D"/>
    <w:rsid w:val="004F48DD"/>
    <w:rsid w:val="004F633A"/>
    <w:rsid w:val="004F6AF2"/>
    <w:rsid w:val="004F70EB"/>
    <w:rsid w:val="004F78DF"/>
    <w:rsid w:val="00500090"/>
    <w:rsid w:val="00505DA2"/>
    <w:rsid w:val="0050B1E3"/>
    <w:rsid w:val="00511863"/>
    <w:rsid w:val="00511EAB"/>
    <w:rsid w:val="00513DFA"/>
    <w:rsid w:val="00517344"/>
    <w:rsid w:val="00517781"/>
    <w:rsid w:val="0052512A"/>
    <w:rsid w:val="00525A7D"/>
    <w:rsid w:val="00526795"/>
    <w:rsid w:val="00530297"/>
    <w:rsid w:val="00534C81"/>
    <w:rsid w:val="00541269"/>
    <w:rsid w:val="005414A2"/>
    <w:rsid w:val="00541694"/>
    <w:rsid w:val="00541FBB"/>
    <w:rsid w:val="00545113"/>
    <w:rsid w:val="005469E6"/>
    <w:rsid w:val="0054EF2D"/>
    <w:rsid w:val="00556C60"/>
    <w:rsid w:val="0055BC5F"/>
    <w:rsid w:val="005608F0"/>
    <w:rsid w:val="00560EF0"/>
    <w:rsid w:val="00564142"/>
    <w:rsid w:val="005649D2"/>
    <w:rsid w:val="005716F0"/>
    <w:rsid w:val="005740D5"/>
    <w:rsid w:val="005764CE"/>
    <w:rsid w:val="0058102D"/>
    <w:rsid w:val="00581C30"/>
    <w:rsid w:val="00583731"/>
    <w:rsid w:val="00584DB2"/>
    <w:rsid w:val="00592B53"/>
    <w:rsid w:val="005934B4"/>
    <w:rsid w:val="00593EBF"/>
    <w:rsid w:val="00595F12"/>
    <w:rsid w:val="0059633C"/>
    <w:rsid w:val="00597644"/>
    <w:rsid w:val="005A2BAE"/>
    <w:rsid w:val="005A2EEC"/>
    <w:rsid w:val="005A34D4"/>
    <w:rsid w:val="005A5204"/>
    <w:rsid w:val="005A5ABA"/>
    <w:rsid w:val="005A67CA"/>
    <w:rsid w:val="005B184F"/>
    <w:rsid w:val="005B1A60"/>
    <w:rsid w:val="005B1C40"/>
    <w:rsid w:val="005B2BA0"/>
    <w:rsid w:val="005B2FBA"/>
    <w:rsid w:val="005B5763"/>
    <w:rsid w:val="005B77E0"/>
    <w:rsid w:val="005C14A7"/>
    <w:rsid w:val="005C2111"/>
    <w:rsid w:val="005C3EEF"/>
    <w:rsid w:val="005C5F3B"/>
    <w:rsid w:val="005C6FDB"/>
    <w:rsid w:val="005C7962"/>
    <w:rsid w:val="005D0140"/>
    <w:rsid w:val="005D49FE"/>
    <w:rsid w:val="005E1F63"/>
    <w:rsid w:val="005E2217"/>
    <w:rsid w:val="005E5231"/>
    <w:rsid w:val="005F1936"/>
    <w:rsid w:val="005F1DDC"/>
    <w:rsid w:val="005F49D6"/>
    <w:rsid w:val="005F5F06"/>
    <w:rsid w:val="005F7926"/>
    <w:rsid w:val="0060090F"/>
    <w:rsid w:val="0060153B"/>
    <w:rsid w:val="00601C1A"/>
    <w:rsid w:val="006053D5"/>
    <w:rsid w:val="006066E9"/>
    <w:rsid w:val="00606F07"/>
    <w:rsid w:val="006079AA"/>
    <w:rsid w:val="0061011F"/>
    <w:rsid w:val="006140B4"/>
    <w:rsid w:val="00620777"/>
    <w:rsid w:val="00621010"/>
    <w:rsid w:val="00624CC1"/>
    <w:rsid w:val="00626236"/>
    <w:rsid w:val="00626BBF"/>
    <w:rsid w:val="00627EB5"/>
    <w:rsid w:val="0063141B"/>
    <w:rsid w:val="0063696F"/>
    <w:rsid w:val="00636BF8"/>
    <w:rsid w:val="00636D82"/>
    <w:rsid w:val="00640A83"/>
    <w:rsid w:val="00642217"/>
    <w:rsid w:val="0064273E"/>
    <w:rsid w:val="00643CC4"/>
    <w:rsid w:val="0064584B"/>
    <w:rsid w:val="00646446"/>
    <w:rsid w:val="0065216A"/>
    <w:rsid w:val="006542CC"/>
    <w:rsid w:val="00654792"/>
    <w:rsid w:val="00654E48"/>
    <w:rsid w:val="00657E66"/>
    <w:rsid w:val="006609CA"/>
    <w:rsid w:val="0066381D"/>
    <w:rsid w:val="00663B91"/>
    <w:rsid w:val="00663CF3"/>
    <w:rsid w:val="00665D14"/>
    <w:rsid w:val="00666D9F"/>
    <w:rsid w:val="00671210"/>
    <w:rsid w:val="006730EA"/>
    <w:rsid w:val="006739F3"/>
    <w:rsid w:val="006769E9"/>
    <w:rsid w:val="00676DF1"/>
    <w:rsid w:val="00677835"/>
    <w:rsid w:val="00680388"/>
    <w:rsid w:val="0068207B"/>
    <w:rsid w:val="006840F5"/>
    <w:rsid w:val="006848D0"/>
    <w:rsid w:val="00685B2D"/>
    <w:rsid w:val="006860C2"/>
    <w:rsid w:val="006919F8"/>
    <w:rsid w:val="0069525A"/>
    <w:rsid w:val="0069617A"/>
    <w:rsid w:val="00696410"/>
    <w:rsid w:val="006A0057"/>
    <w:rsid w:val="006A0078"/>
    <w:rsid w:val="006A1AE6"/>
    <w:rsid w:val="006A3884"/>
    <w:rsid w:val="006A4B45"/>
    <w:rsid w:val="006A5067"/>
    <w:rsid w:val="006B0094"/>
    <w:rsid w:val="006B1117"/>
    <w:rsid w:val="006B1E77"/>
    <w:rsid w:val="006B3488"/>
    <w:rsid w:val="006B34E7"/>
    <w:rsid w:val="006B3903"/>
    <w:rsid w:val="006B41CD"/>
    <w:rsid w:val="006B547C"/>
    <w:rsid w:val="006B57A1"/>
    <w:rsid w:val="006B6987"/>
    <w:rsid w:val="006D00B0"/>
    <w:rsid w:val="006D0126"/>
    <w:rsid w:val="006D1CF3"/>
    <w:rsid w:val="006D67BF"/>
    <w:rsid w:val="006D70A4"/>
    <w:rsid w:val="006D784B"/>
    <w:rsid w:val="006E088A"/>
    <w:rsid w:val="006E2920"/>
    <w:rsid w:val="006E4005"/>
    <w:rsid w:val="006E54D3"/>
    <w:rsid w:val="006F1255"/>
    <w:rsid w:val="006F1CF4"/>
    <w:rsid w:val="0070120E"/>
    <w:rsid w:val="00703497"/>
    <w:rsid w:val="007036B7"/>
    <w:rsid w:val="00705F2E"/>
    <w:rsid w:val="00706CD8"/>
    <w:rsid w:val="0070756C"/>
    <w:rsid w:val="007121D0"/>
    <w:rsid w:val="00713FA3"/>
    <w:rsid w:val="00714DCE"/>
    <w:rsid w:val="0071512D"/>
    <w:rsid w:val="00715E22"/>
    <w:rsid w:val="00717237"/>
    <w:rsid w:val="0071C147"/>
    <w:rsid w:val="00720160"/>
    <w:rsid w:val="00720454"/>
    <w:rsid w:val="007209E2"/>
    <w:rsid w:val="00720FE3"/>
    <w:rsid w:val="00722673"/>
    <w:rsid w:val="00722AB8"/>
    <w:rsid w:val="007245CC"/>
    <w:rsid w:val="00724DB9"/>
    <w:rsid w:val="00725776"/>
    <w:rsid w:val="00725B3F"/>
    <w:rsid w:val="007359C2"/>
    <w:rsid w:val="00745079"/>
    <w:rsid w:val="00751451"/>
    <w:rsid w:val="00751F46"/>
    <w:rsid w:val="007560D5"/>
    <w:rsid w:val="007564F8"/>
    <w:rsid w:val="00762E40"/>
    <w:rsid w:val="00762EAC"/>
    <w:rsid w:val="00762F2E"/>
    <w:rsid w:val="00763A7B"/>
    <w:rsid w:val="00764B1A"/>
    <w:rsid w:val="00766045"/>
    <w:rsid w:val="00766D19"/>
    <w:rsid w:val="00766E77"/>
    <w:rsid w:val="00767155"/>
    <w:rsid w:val="00767CA4"/>
    <w:rsid w:val="007728CF"/>
    <w:rsid w:val="0077772C"/>
    <w:rsid w:val="00780494"/>
    <w:rsid w:val="007817BD"/>
    <w:rsid w:val="00783D89"/>
    <w:rsid w:val="00784222"/>
    <w:rsid w:val="00785949"/>
    <w:rsid w:val="007864DF"/>
    <w:rsid w:val="0078685A"/>
    <w:rsid w:val="00790517"/>
    <w:rsid w:val="0079185D"/>
    <w:rsid w:val="0079383D"/>
    <w:rsid w:val="00793D79"/>
    <w:rsid w:val="00794888"/>
    <w:rsid w:val="00794892"/>
    <w:rsid w:val="007950B6"/>
    <w:rsid w:val="007A0042"/>
    <w:rsid w:val="007A4EF9"/>
    <w:rsid w:val="007A70B5"/>
    <w:rsid w:val="007B020C"/>
    <w:rsid w:val="007B264F"/>
    <w:rsid w:val="007B4045"/>
    <w:rsid w:val="007B523A"/>
    <w:rsid w:val="007B693A"/>
    <w:rsid w:val="007B72DF"/>
    <w:rsid w:val="007B7F43"/>
    <w:rsid w:val="007C220A"/>
    <w:rsid w:val="007C24BA"/>
    <w:rsid w:val="007C380C"/>
    <w:rsid w:val="007C3D34"/>
    <w:rsid w:val="007C50D1"/>
    <w:rsid w:val="007C5D33"/>
    <w:rsid w:val="007C61E6"/>
    <w:rsid w:val="007C7D31"/>
    <w:rsid w:val="007D0B15"/>
    <w:rsid w:val="007E0DE8"/>
    <w:rsid w:val="007E20E5"/>
    <w:rsid w:val="007E2B89"/>
    <w:rsid w:val="007E40BC"/>
    <w:rsid w:val="007E52D3"/>
    <w:rsid w:val="007E72CF"/>
    <w:rsid w:val="007F0645"/>
    <w:rsid w:val="007F066A"/>
    <w:rsid w:val="007F0C4D"/>
    <w:rsid w:val="007F6BE6"/>
    <w:rsid w:val="007F7925"/>
    <w:rsid w:val="00800805"/>
    <w:rsid w:val="0080248A"/>
    <w:rsid w:val="00802C1C"/>
    <w:rsid w:val="00804F58"/>
    <w:rsid w:val="00805FDC"/>
    <w:rsid w:val="008073B1"/>
    <w:rsid w:val="00807CDA"/>
    <w:rsid w:val="00810C7D"/>
    <w:rsid w:val="00812E29"/>
    <w:rsid w:val="00814A81"/>
    <w:rsid w:val="008161CD"/>
    <w:rsid w:val="00816E37"/>
    <w:rsid w:val="0081765C"/>
    <w:rsid w:val="00822A26"/>
    <w:rsid w:val="00823630"/>
    <w:rsid w:val="00826A66"/>
    <w:rsid w:val="00830870"/>
    <w:rsid w:val="008313C7"/>
    <w:rsid w:val="0083246A"/>
    <w:rsid w:val="0083306F"/>
    <w:rsid w:val="008339DC"/>
    <w:rsid w:val="0083503A"/>
    <w:rsid w:val="00836C7F"/>
    <w:rsid w:val="00836E5F"/>
    <w:rsid w:val="0084013F"/>
    <w:rsid w:val="00841C2D"/>
    <w:rsid w:val="00843673"/>
    <w:rsid w:val="00851E61"/>
    <w:rsid w:val="008559F3"/>
    <w:rsid w:val="00856CA3"/>
    <w:rsid w:val="00857FF4"/>
    <w:rsid w:val="008603D6"/>
    <w:rsid w:val="008605D0"/>
    <w:rsid w:val="00861387"/>
    <w:rsid w:val="00862B3A"/>
    <w:rsid w:val="008651BD"/>
    <w:rsid w:val="008654F5"/>
    <w:rsid w:val="00865BC1"/>
    <w:rsid w:val="0086710F"/>
    <w:rsid w:val="00867504"/>
    <w:rsid w:val="0087004D"/>
    <w:rsid w:val="0087271F"/>
    <w:rsid w:val="0087496A"/>
    <w:rsid w:val="00875EC9"/>
    <w:rsid w:val="008760FF"/>
    <w:rsid w:val="0087F444"/>
    <w:rsid w:val="00880CE6"/>
    <w:rsid w:val="008812FA"/>
    <w:rsid w:val="00881FE4"/>
    <w:rsid w:val="00882F3E"/>
    <w:rsid w:val="00884EBD"/>
    <w:rsid w:val="00885733"/>
    <w:rsid w:val="0088718E"/>
    <w:rsid w:val="00890B50"/>
    <w:rsid w:val="00890EEE"/>
    <w:rsid w:val="008928A1"/>
    <w:rsid w:val="00892AC5"/>
    <w:rsid w:val="0089316E"/>
    <w:rsid w:val="0089411E"/>
    <w:rsid w:val="008946D2"/>
    <w:rsid w:val="008A0CB2"/>
    <w:rsid w:val="008A1C40"/>
    <w:rsid w:val="008A4CF6"/>
    <w:rsid w:val="008A53C3"/>
    <w:rsid w:val="008A6055"/>
    <w:rsid w:val="008A7B1E"/>
    <w:rsid w:val="008B6085"/>
    <w:rsid w:val="008B6383"/>
    <w:rsid w:val="008B7059"/>
    <w:rsid w:val="008C32D0"/>
    <w:rsid w:val="008C455E"/>
    <w:rsid w:val="008C7D25"/>
    <w:rsid w:val="008D5C37"/>
    <w:rsid w:val="008D6FCE"/>
    <w:rsid w:val="008E016C"/>
    <w:rsid w:val="008E2363"/>
    <w:rsid w:val="008E34C5"/>
    <w:rsid w:val="008E3DE9"/>
    <w:rsid w:val="008E40C3"/>
    <w:rsid w:val="008E4E66"/>
    <w:rsid w:val="008E528E"/>
    <w:rsid w:val="008E546D"/>
    <w:rsid w:val="008F023E"/>
    <w:rsid w:val="008F28CC"/>
    <w:rsid w:val="008F3F85"/>
    <w:rsid w:val="008F4212"/>
    <w:rsid w:val="008F74EC"/>
    <w:rsid w:val="00902131"/>
    <w:rsid w:val="009036CE"/>
    <w:rsid w:val="0090529E"/>
    <w:rsid w:val="00906213"/>
    <w:rsid w:val="009107ED"/>
    <w:rsid w:val="00912877"/>
    <w:rsid w:val="00912F92"/>
    <w:rsid w:val="009138BF"/>
    <w:rsid w:val="00915E37"/>
    <w:rsid w:val="0091674B"/>
    <w:rsid w:val="00921E38"/>
    <w:rsid w:val="00921FDC"/>
    <w:rsid w:val="00922BFF"/>
    <w:rsid w:val="009237E1"/>
    <w:rsid w:val="00931E13"/>
    <w:rsid w:val="009348E2"/>
    <w:rsid w:val="00934AFD"/>
    <w:rsid w:val="0093679E"/>
    <w:rsid w:val="00941947"/>
    <w:rsid w:val="009427BF"/>
    <w:rsid w:val="0094338D"/>
    <w:rsid w:val="0094511B"/>
    <w:rsid w:val="00947E9F"/>
    <w:rsid w:val="0095498E"/>
    <w:rsid w:val="009555B5"/>
    <w:rsid w:val="00956560"/>
    <w:rsid w:val="009602E9"/>
    <w:rsid w:val="009618E7"/>
    <w:rsid w:val="009629B8"/>
    <w:rsid w:val="00967E7F"/>
    <w:rsid w:val="00971181"/>
    <w:rsid w:val="009712E0"/>
    <w:rsid w:val="009717A3"/>
    <w:rsid w:val="009729DB"/>
    <w:rsid w:val="00972E8E"/>
    <w:rsid w:val="009739C8"/>
    <w:rsid w:val="00975251"/>
    <w:rsid w:val="009778A4"/>
    <w:rsid w:val="009778F8"/>
    <w:rsid w:val="00981B26"/>
    <w:rsid w:val="0098200B"/>
    <w:rsid w:val="00982157"/>
    <w:rsid w:val="00982719"/>
    <w:rsid w:val="009847C0"/>
    <w:rsid w:val="009865CF"/>
    <w:rsid w:val="00987D3E"/>
    <w:rsid w:val="00991542"/>
    <w:rsid w:val="009928AE"/>
    <w:rsid w:val="0099499E"/>
    <w:rsid w:val="00995AC8"/>
    <w:rsid w:val="009971AA"/>
    <w:rsid w:val="00997F38"/>
    <w:rsid w:val="0099D5A8"/>
    <w:rsid w:val="009A24C3"/>
    <w:rsid w:val="009A2BE8"/>
    <w:rsid w:val="009A308C"/>
    <w:rsid w:val="009A4D27"/>
    <w:rsid w:val="009A642D"/>
    <w:rsid w:val="009A6E47"/>
    <w:rsid w:val="009A72F7"/>
    <w:rsid w:val="009A77E4"/>
    <w:rsid w:val="009B1280"/>
    <w:rsid w:val="009B1B43"/>
    <w:rsid w:val="009B1CF1"/>
    <w:rsid w:val="009B264A"/>
    <w:rsid w:val="009B2D89"/>
    <w:rsid w:val="009B4D73"/>
    <w:rsid w:val="009B5A83"/>
    <w:rsid w:val="009B7A13"/>
    <w:rsid w:val="009C02CA"/>
    <w:rsid w:val="009C2DB5"/>
    <w:rsid w:val="009C2EED"/>
    <w:rsid w:val="009C4C49"/>
    <w:rsid w:val="009C5B0E"/>
    <w:rsid w:val="009CC1FC"/>
    <w:rsid w:val="009D057A"/>
    <w:rsid w:val="009D4DE7"/>
    <w:rsid w:val="009D55E2"/>
    <w:rsid w:val="009D7752"/>
    <w:rsid w:val="009E0FF7"/>
    <w:rsid w:val="009E160C"/>
    <w:rsid w:val="009E18E4"/>
    <w:rsid w:val="009E64DD"/>
    <w:rsid w:val="009E6C24"/>
    <w:rsid w:val="009E6FBE"/>
    <w:rsid w:val="009F109C"/>
    <w:rsid w:val="009F3067"/>
    <w:rsid w:val="009F41C2"/>
    <w:rsid w:val="009F7F0A"/>
    <w:rsid w:val="00A00A88"/>
    <w:rsid w:val="00A00DE0"/>
    <w:rsid w:val="00A119B4"/>
    <w:rsid w:val="00A11EE4"/>
    <w:rsid w:val="00A158A4"/>
    <w:rsid w:val="00A159CB"/>
    <w:rsid w:val="00A15EEC"/>
    <w:rsid w:val="00A170A2"/>
    <w:rsid w:val="00A25772"/>
    <w:rsid w:val="00A30AF3"/>
    <w:rsid w:val="00A31878"/>
    <w:rsid w:val="00A32168"/>
    <w:rsid w:val="00A32CE8"/>
    <w:rsid w:val="00A34213"/>
    <w:rsid w:val="00A352B1"/>
    <w:rsid w:val="00A36C24"/>
    <w:rsid w:val="00A37D31"/>
    <w:rsid w:val="00A40434"/>
    <w:rsid w:val="00A40F26"/>
    <w:rsid w:val="00A428D6"/>
    <w:rsid w:val="00A42D91"/>
    <w:rsid w:val="00A45251"/>
    <w:rsid w:val="00A4706B"/>
    <w:rsid w:val="00A472A2"/>
    <w:rsid w:val="00A534B8"/>
    <w:rsid w:val="00A54063"/>
    <w:rsid w:val="00A5409F"/>
    <w:rsid w:val="00A54247"/>
    <w:rsid w:val="00A54277"/>
    <w:rsid w:val="00A54AE0"/>
    <w:rsid w:val="00A57460"/>
    <w:rsid w:val="00A6070F"/>
    <w:rsid w:val="00A63054"/>
    <w:rsid w:val="00A63238"/>
    <w:rsid w:val="00A63CA3"/>
    <w:rsid w:val="00A661CC"/>
    <w:rsid w:val="00A70E7B"/>
    <w:rsid w:val="00A750DA"/>
    <w:rsid w:val="00A75160"/>
    <w:rsid w:val="00A77C57"/>
    <w:rsid w:val="00A813B8"/>
    <w:rsid w:val="00A83FC3"/>
    <w:rsid w:val="00A868DB"/>
    <w:rsid w:val="00A873E9"/>
    <w:rsid w:val="00A91A23"/>
    <w:rsid w:val="00A94B60"/>
    <w:rsid w:val="00A94EC6"/>
    <w:rsid w:val="00A9772A"/>
    <w:rsid w:val="00AA024A"/>
    <w:rsid w:val="00AA1B75"/>
    <w:rsid w:val="00AA51D0"/>
    <w:rsid w:val="00AA7A3C"/>
    <w:rsid w:val="00AB099B"/>
    <w:rsid w:val="00AB0DB5"/>
    <w:rsid w:val="00AB398C"/>
    <w:rsid w:val="00AB7477"/>
    <w:rsid w:val="00AB7F20"/>
    <w:rsid w:val="00AC0D5B"/>
    <w:rsid w:val="00AC15AE"/>
    <w:rsid w:val="00AC4801"/>
    <w:rsid w:val="00AC50D7"/>
    <w:rsid w:val="00AC529C"/>
    <w:rsid w:val="00AC535B"/>
    <w:rsid w:val="00AC68F4"/>
    <w:rsid w:val="00AC72FB"/>
    <w:rsid w:val="00AC770F"/>
    <w:rsid w:val="00AD13AD"/>
    <w:rsid w:val="00AD3A47"/>
    <w:rsid w:val="00AD5DD5"/>
    <w:rsid w:val="00AD5E0A"/>
    <w:rsid w:val="00AD62AB"/>
    <w:rsid w:val="00AD7FC7"/>
    <w:rsid w:val="00AE4760"/>
    <w:rsid w:val="00AE686F"/>
    <w:rsid w:val="00AE7E39"/>
    <w:rsid w:val="00AF2E03"/>
    <w:rsid w:val="00AF327F"/>
    <w:rsid w:val="00AF599B"/>
    <w:rsid w:val="00B01EFE"/>
    <w:rsid w:val="00B02F35"/>
    <w:rsid w:val="00B04019"/>
    <w:rsid w:val="00B040D3"/>
    <w:rsid w:val="00B043D6"/>
    <w:rsid w:val="00B131A5"/>
    <w:rsid w:val="00B13263"/>
    <w:rsid w:val="00B2036D"/>
    <w:rsid w:val="00B20D83"/>
    <w:rsid w:val="00B20EAE"/>
    <w:rsid w:val="00B22B4F"/>
    <w:rsid w:val="00B22E65"/>
    <w:rsid w:val="00B257DF"/>
    <w:rsid w:val="00B25BE1"/>
    <w:rsid w:val="00B26C50"/>
    <w:rsid w:val="00B324D9"/>
    <w:rsid w:val="00B335BF"/>
    <w:rsid w:val="00B342B8"/>
    <w:rsid w:val="00B342D4"/>
    <w:rsid w:val="00B35A00"/>
    <w:rsid w:val="00B38035"/>
    <w:rsid w:val="00B43BF7"/>
    <w:rsid w:val="00B43F9E"/>
    <w:rsid w:val="00B4497C"/>
    <w:rsid w:val="00B44DC5"/>
    <w:rsid w:val="00B46033"/>
    <w:rsid w:val="00B508A6"/>
    <w:rsid w:val="00B50A90"/>
    <w:rsid w:val="00B518CF"/>
    <w:rsid w:val="00B53A28"/>
    <w:rsid w:val="00B53FCE"/>
    <w:rsid w:val="00B54AFB"/>
    <w:rsid w:val="00B61980"/>
    <w:rsid w:val="00B65452"/>
    <w:rsid w:val="00B65BA7"/>
    <w:rsid w:val="00B727E0"/>
    <w:rsid w:val="00B72931"/>
    <w:rsid w:val="00B7546E"/>
    <w:rsid w:val="00B807FB"/>
    <w:rsid w:val="00B80AAD"/>
    <w:rsid w:val="00B80ADE"/>
    <w:rsid w:val="00B80E96"/>
    <w:rsid w:val="00B90206"/>
    <w:rsid w:val="00B96808"/>
    <w:rsid w:val="00BA186C"/>
    <w:rsid w:val="00BA227C"/>
    <w:rsid w:val="00BA2304"/>
    <w:rsid w:val="00BA245A"/>
    <w:rsid w:val="00BA3D71"/>
    <w:rsid w:val="00BA5879"/>
    <w:rsid w:val="00BA7230"/>
    <w:rsid w:val="00BA7AAB"/>
    <w:rsid w:val="00BB609A"/>
    <w:rsid w:val="00BB715B"/>
    <w:rsid w:val="00BB7427"/>
    <w:rsid w:val="00BC005F"/>
    <w:rsid w:val="00BC04DA"/>
    <w:rsid w:val="00BC2DF3"/>
    <w:rsid w:val="00BC4039"/>
    <w:rsid w:val="00BC4609"/>
    <w:rsid w:val="00BC5E7A"/>
    <w:rsid w:val="00BC5EFF"/>
    <w:rsid w:val="00BC62B8"/>
    <w:rsid w:val="00BC6BCB"/>
    <w:rsid w:val="00BC7721"/>
    <w:rsid w:val="00BC792C"/>
    <w:rsid w:val="00BD0039"/>
    <w:rsid w:val="00BD06B4"/>
    <w:rsid w:val="00BD43DD"/>
    <w:rsid w:val="00BD7686"/>
    <w:rsid w:val="00BE11FA"/>
    <w:rsid w:val="00BE1AD5"/>
    <w:rsid w:val="00BE3C26"/>
    <w:rsid w:val="00BE7065"/>
    <w:rsid w:val="00BE73C4"/>
    <w:rsid w:val="00BE7BD3"/>
    <w:rsid w:val="00BF0DF3"/>
    <w:rsid w:val="00BF1829"/>
    <w:rsid w:val="00BF2593"/>
    <w:rsid w:val="00BF35D4"/>
    <w:rsid w:val="00BF40A8"/>
    <w:rsid w:val="00BF5E45"/>
    <w:rsid w:val="00BF732E"/>
    <w:rsid w:val="00C0232F"/>
    <w:rsid w:val="00C031BC"/>
    <w:rsid w:val="00C04001"/>
    <w:rsid w:val="00C06B7B"/>
    <w:rsid w:val="00C07B88"/>
    <w:rsid w:val="00C07FB9"/>
    <w:rsid w:val="00C10B60"/>
    <w:rsid w:val="00C1450C"/>
    <w:rsid w:val="00C173CD"/>
    <w:rsid w:val="00C17F45"/>
    <w:rsid w:val="00C21688"/>
    <w:rsid w:val="00C21E68"/>
    <w:rsid w:val="00C240B4"/>
    <w:rsid w:val="00C2498D"/>
    <w:rsid w:val="00C25AB4"/>
    <w:rsid w:val="00C26616"/>
    <w:rsid w:val="00C274B2"/>
    <w:rsid w:val="00C27730"/>
    <w:rsid w:val="00C27804"/>
    <w:rsid w:val="00C279CC"/>
    <w:rsid w:val="00C30D82"/>
    <w:rsid w:val="00C31ED8"/>
    <w:rsid w:val="00C3296C"/>
    <w:rsid w:val="00C337D8"/>
    <w:rsid w:val="00C33AD0"/>
    <w:rsid w:val="00C3421F"/>
    <w:rsid w:val="00C3550E"/>
    <w:rsid w:val="00C35681"/>
    <w:rsid w:val="00C40509"/>
    <w:rsid w:val="00C41BDB"/>
    <w:rsid w:val="00C421A4"/>
    <w:rsid w:val="00C436AB"/>
    <w:rsid w:val="00C43C1E"/>
    <w:rsid w:val="00C457BC"/>
    <w:rsid w:val="00C50130"/>
    <w:rsid w:val="00C51EB1"/>
    <w:rsid w:val="00C56DDD"/>
    <w:rsid w:val="00C61FC4"/>
    <w:rsid w:val="00C62B29"/>
    <w:rsid w:val="00C63493"/>
    <w:rsid w:val="00C664FC"/>
    <w:rsid w:val="00C70C44"/>
    <w:rsid w:val="00C71358"/>
    <w:rsid w:val="00C76AD3"/>
    <w:rsid w:val="00C7717A"/>
    <w:rsid w:val="00C82138"/>
    <w:rsid w:val="00C84DA6"/>
    <w:rsid w:val="00C86583"/>
    <w:rsid w:val="00C90D22"/>
    <w:rsid w:val="00CA0071"/>
    <w:rsid w:val="00CA0226"/>
    <w:rsid w:val="00CA15F7"/>
    <w:rsid w:val="00CA395D"/>
    <w:rsid w:val="00CA3CF4"/>
    <w:rsid w:val="00CA48A1"/>
    <w:rsid w:val="00CB2145"/>
    <w:rsid w:val="00CB2A5E"/>
    <w:rsid w:val="00CB4CB2"/>
    <w:rsid w:val="00CB66B0"/>
    <w:rsid w:val="00CB7F95"/>
    <w:rsid w:val="00CC1099"/>
    <w:rsid w:val="00CC1E3C"/>
    <w:rsid w:val="00CC31B9"/>
    <w:rsid w:val="00CC5508"/>
    <w:rsid w:val="00CC6671"/>
    <w:rsid w:val="00CC6E2A"/>
    <w:rsid w:val="00CC7B7D"/>
    <w:rsid w:val="00CC7F85"/>
    <w:rsid w:val="00CD0D4B"/>
    <w:rsid w:val="00CD4594"/>
    <w:rsid w:val="00CD6723"/>
    <w:rsid w:val="00CE0DC8"/>
    <w:rsid w:val="00CE394E"/>
    <w:rsid w:val="00CE3FDD"/>
    <w:rsid w:val="00CE5951"/>
    <w:rsid w:val="00CE68CF"/>
    <w:rsid w:val="00CE7A2F"/>
    <w:rsid w:val="00CE7FA5"/>
    <w:rsid w:val="00CF1C6C"/>
    <w:rsid w:val="00CF1D04"/>
    <w:rsid w:val="00CF595D"/>
    <w:rsid w:val="00CF73E9"/>
    <w:rsid w:val="00D0008A"/>
    <w:rsid w:val="00D023BB"/>
    <w:rsid w:val="00D0343D"/>
    <w:rsid w:val="00D06DF8"/>
    <w:rsid w:val="00D07EE2"/>
    <w:rsid w:val="00D107DD"/>
    <w:rsid w:val="00D11B4E"/>
    <w:rsid w:val="00D136E3"/>
    <w:rsid w:val="00D14005"/>
    <w:rsid w:val="00D1423A"/>
    <w:rsid w:val="00D143CB"/>
    <w:rsid w:val="00D149E7"/>
    <w:rsid w:val="00D152AA"/>
    <w:rsid w:val="00D15A52"/>
    <w:rsid w:val="00D171B6"/>
    <w:rsid w:val="00D17FB0"/>
    <w:rsid w:val="00D21B29"/>
    <w:rsid w:val="00D2403C"/>
    <w:rsid w:val="00D255F4"/>
    <w:rsid w:val="00D25F63"/>
    <w:rsid w:val="00D275A6"/>
    <w:rsid w:val="00D27F8D"/>
    <w:rsid w:val="00D31E35"/>
    <w:rsid w:val="00D3737E"/>
    <w:rsid w:val="00D37485"/>
    <w:rsid w:val="00D37AE4"/>
    <w:rsid w:val="00D37D53"/>
    <w:rsid w:val="00D428C7"/>
    <w:rsid w:val="00D4491B"/>
    <w:rsid w:val="00D467E3"/>
    <w:rsid w:val="00D46B0F"/>
    <w:rsid w:val="00D47168"/>
    <w:rsid w:val="00D50071"/>
    <w:rsid w:val="00D507E2"/>
    <w:rsid w:val="00D52D47"/>
    <w:rsid w:val="00D534B3"/>
    <w:rsid w:val="00D562D5"/>
    <w:rsid w:val="00D5BB87"/>
    <w:rsid w:val="00D61AB5"/>
    <w:rsid w:val="00D61CE0"/>
    <w:rsid w:val="00D63C7C"/>
    <w:rsid w:val="00D66ECD"/>
    <w:rsid w:val="00D678DB"/>
    <w:rsid w:val="00D67ADB"/>
    <w:rsid w:val="00D67DB1"/>
    <w:rsid w:val="00D70E80"/>
    <w:rsid w:val="00D71BA9"/>
    <w:rsid w:val="00D73F32"/>
    <w:rsid w:val="00D74AB8"/>
    <w:rsid w:val="00D758FD"/>
    <w:rsid w:val="00D77BEE"/>
    <w:rsid w:val="00D81069"/>
    <w:rsid w:val="00D81359"/>
    <w:rsid w:val="00D82DCD"/>
    <w:rsid w:val="00D82E47"/>
    <w:rsid w:val="00D9072F"/>
    <w:rsid w:val="00D91CE5"/>
    <w:rsid w:val="00D92B39"/>
    <w:rsid w:val="00D94F89"/>
    <w:rsid w:val="00D96390"/>
    <w:rsid w:val="00D973A3"/>
    <w:rsid w:val="00DA212C"/>
    <w:rsid w:val="00DA2902"/>
    <w:rsid w:val="00DB679E"/>
    <w:rsid w:val="00DC01F3"/>
    <w:rsid w:val="00DC03F6"/>
    <w:rsid w:val="00DC2ACE"/>
    <w:rsid w:val="00DC3A39"/>
    <w:rsid w:val="00DC3C61"/>
    <w:rsid w:val="00DC4D63"/>
    <w:rsid w:val="00DC74E1"/>
    <w:rsid w:val="00DD0C17"/>
    <w:rsid w:val="00DD1C4F"/>
    <w:rsid w:val="00DD2F4E"/>
    <w:rsid w:val="00DD3A44"/>
    <w:rsid w:val="00DD4639"/>
    <w:rsid w:val="00DD5566"/>
    <w:rsid w:val="00DE059A"/>
    <w:rsid w:val="00DE07A5"/>
    <w:rsid w:val="00DE0A98"/>
    <w:rsid w:val="00DE1504"/>
    <w:rsid w:val="00DE1FB0"/>
    <w:rsid w:val="00DE2380"/>
    <w:rsid w:val="00DE2CE3"/>
    <w:rsid w:val="00DE4221"/>
    <w:rsid w:val="00DE45C7"/>
    <w:rsid w:val="00DE54DA"/>
    <w:rsid w:val="00DF0A70"/>
    <w:rsid w:val="00DF1A43"/>
    <w:rsid w:val="00DF3EA5"/>
    <w:rsid w:val="00DF53CC"/>
    <w:rsid w:val="00E00F8E"/>
    <w:rsid w:val="00E02852"/>
    <w:rsid w:val="00E02BF7"/>
    <w:rsid w:val="00E02DB9"/>
    <w:rsid w:val="00E04A30"/>
    <w:rsid w:val="00E04DAF"/>
    <w:rsid w:val="00E04DFA"/>
    <w:rsid w:val="00E059B1"/>
    <w:rsid w:val="00E112C7"/>
    <w:rsid w:val="00E12199"/>
    <w:rsid w:val="00E15B50"/>
    <w:rsid w:val="00E20F46"/>
    <w:rsid w:val="00E21B93"/>
    <w:rsid w:val="00E2293E"/>
    <w:rsid w:val="00E22F6B"/>
    <w:rsid w:val="00E2319A"/>
    <w:rsid w:val="00E251D7"/>
    <w:rsid w:val="00E26817"/>
    <w:rsid w:val="00E32ED9"/>
    <w:rsid w:val="00E342B4"/>
    <w:rsid w:val="00E35B31"/>
    <w:rsid w:val="00E3691C"/>
    <w:rsid w:val="00E40B0B"/>
    <w:rsid w:val="00E4272D"/>
    <w:rsid w:val="00E432B3"/>
    <w:rsid w:val="00E43A57"/>
    <w:rsid w:val="00E46114"/>
    <w:rsid w:val="00E5058E"/>
    <w:rsid w:val="00E51733"/>
    <w:rsid w:val="00E53DBC"/>
    <w:rsid w:val="00E5543E"/>
    <w:rsid w:val="00E56264"/>
    <w:rsid w:val="00E57B2E"/>
    <w:rsid w:val="00E604B6"/>
    <w:rsid w:val="00E62153"/>
    <w:rsid w:val="00E63A4D"/>
    <w:rsid w:val="00E66CA0"/>
    <w:rsid w:val="00E72EC6"/>
    <w:rsid w:val="00E759BA"/>
    <w:rsid w:val="00E836F5"/>
    <w:rsid w:val="00E83BE0"/>
    <w:rsid w:val="00E84B77"/>
    <w:rsid w:val="00E865F3"/>
    <w:rsid w:val="00E9501E"/>
    <w:rsid w:val="00E95B28"/>
    <w:rsid w:val="00EA09EF"/>
    <w:rsid w:val="00EA0B43"/>
    <w:rsid w:val="00EA1CB8"/>
    <w:rsid w:val="00EA2777"/>
    <w:rsid w:val="00EA2856"/>
    <w:rsid w:val="00EA5177"/>
    <w:rsid w:val="00EB0ACA"/>
    <w:rsid w:val="00EB0E5A"/>
    <w:rsid w:val="00EB350E"/>
    <w:rsid w:val="00EB3973"/>
    <w:rsid w:val="00EB44D0"/>
    <w:rsid w:val="00EB6CB0"/>
    <w:rsid w:val="00EC0709"/>
    <w:rsid w:val="00EC0FF2"/>
    <w:rsid w:val="00EC2132"/>
    <w:rsid w:val="00ED0E4C"/>
    <w:rsid w:val="00ED1EDE"/>
    <w:rsid w:val="00ED2F97"/>
    <w:rsid w:val="00ED672A"/>
    <w:rsid w:val="00ED6E0D"/>
    <w:rsid w:val="00ED762E"/>
    <w:rsid w:val="00EE2448"/>
    <w:rsid w:val="00EE45D4"/>
    <w:rsid w:val="00EE5BFC"/>
    <w:rsid w:val="00EE7D61"/>
    <w:rsid w:val="00EF0C02"/>
    <w:rsid w:val="00EF1ABD"/>
    <w:rsid w:val="00EF3975"/>
    <w:rsid w:val="00EF7A7B"/>
    <w:rsid w:val="00EF7AA1"/>
    <w:rsid w:val="00F01886"/>
    <w:rsid w:val="00F057CC"/>
    <w:rsid w:val="00F07E0E"/>
    <w:rsid w:val="00F11ABE"/>
    <w:rsid w:val="00F13400"/>
    <w:rsid w:val="00F13CA7"/>
    <w:rsid w:val="00F14D7F"/>
    <w:rsid w:val="00F15552"/>
    <w:rsid w:val="00F16C17"/>
    <w:rsid w:val="00F20AC8"/>
    <w:rsid w:val="00F22AB8"/>
    <w:rsid w:val="00F257B7"/>
    <w:rsid w:val="00F27F0B"/>
    <w:rsid w:val="00F31957"/>
    <w:rsid w:val="00F3225D"/>
    <w:rsid w:val="00F3454B"/>
    <w:rsid w:val="00F358FF"/>
    <w:rsid w:val="00F37B32"/>
    <w:rsid w:val="00F418B6"/>
    <w:rsid w:val="00F43D8D"/>
    <w:rsid w:val="00F46070"/>
    <w:rsid w:val="00F522E3"/>
    <w:rsid w:val="00F54F06"/>
    <w:rsid w:val="00F57E80"/>
    <w:rsid w:val="00F65B7F"/>
    <w:rsid w:val="00F66145"/>
    <w:rsid w:val="00F669DE"/>
    <w:rsid w:val="00F67719"/>
    <w:rsid w:val="00F7339C"/>
    <w:rsid w:val="00F74289"/>
    <w:rsid w:val="00F75854"/>
    <w:rsid w:val="00F80689"/>
    <w:rsid w:val="00F809B7"/>
    <w:rsid w:val="00F81980"/>
    <w:rsid w:val="00F81F96"/>
    <w:rsid w:val="00F85D91"/>
    <w:rsid w:val="00F85EC2"/>
    <w:rsid w:val="00F86AEA"/>
    <w:rsid w:val="00F922F4"/>
    <w:rsid w:val="00F95786"/>
    <w:rsid w:val="00F96680"/>
    <w:rsid w:val="00F96CED"/>
    <w:rsid w:val="00FA0B96"/>
    <w:rsid w:val="00FA220F"/>
    <w:rsid w:val="00FA3555"/>
    <w:rsid w:val="00FA6BD0"/>
    <w:rsid w:val="00FA6F25"/>
    <w:rsid w:val="00FB2A25"/>
    <w:rsid w:val="00FC02EE"/>
    <w:rsid w:val="00FC05E4"/>
    <w:rsid w:val="00FC0E4A"/>
    <w:rsid w:val="00FC1D1B"/>
    <w:rsid w:val="00FC2353"/>
    <w:rsid w:val="00FC26A8"/>
    <w:rsid w:val="00FD0A93"/>
    <w:rsid w:val="00FD1698"/>
    <w:rsid w:val="00FD55D8"/>
    <w:rsid w:val="00FD6D69"/>
    <w:rsid w:val="00FE5E0D"/>
    <w:rsid w:val="00FE6150"/>
    <w:rsid w:val="00FE67DB"/>
    <w:rsid w:val="00FF1B7D"/>
    <w:rsid w:val="00FF4646"/>
    <w:rsid w:val="00FF5A69"/>
    <w:rsid w:val="00FF7367"/>
    <w:rsid w:val="00FF7EE5"/>
    <w:rsid w:val="010D4E46"/>
    <w:rsid w:val="01103A7E"/>
    <w:rsid w:val="0117070F"/>
    <w:rsid w:val="0118FF23"/>
    <w:rsid w:val="01245957"/>
    <w:rsid w:val="01422E45"/>
    <w:rsid w:val="014AB0DE"/>
    <w:rsid w:val="01500EFD"/>
    <w:rsid w:val="01566EAF"/>
    <w:rsid w:val="0157DA1E"/>
    <w:rsid w:val="015BEB93"/>
    <w:rsid w:val="015DE01C"/>
    <w:rsid w:val="016DEB25"/>
    <w:rsid w:val="016DFD48"/>
    <w:rsid w:val="0182E111"/>
    <w:rsid w:val="018723A8"/>
    <w:rsid w:val="0195A86E"/>
    <w:rsid w:val="01B935B5"/>
    <w:rsid w:val="01B98592"/>
    <w:rsid w:val="01C2495A"/>
    <w:rsid w:val="01CC25C5"/>
    <w:rsid w:val="01D485D4"/>
    <w:rsid w:val="01E51FC5"/>
    <w:rsid w:val="01E8924D"/>
    <w:rsid w:val="01E95EB3"/>
    <w:rsid w:val="01EA1B83"/>
    <w:rsid w:val="01EAD118"/>
    <w:rsid w:val="01EE8CB9"/>
    <w:rsid w:val="01F06934"/>
    <w:rsid w:val="01F7B87C"/>
    <w:rsid w:val="02065BA9"/>
    <w:rsid w:val="020BCD4B"/>
    <w:rsid w:val="021BD023"/>
    <w:rsid w:val="021CCB8F"/>
    <w:rsid w:val="021EBFB4"/>
    <w:rsid w:val="02247B5D"/>
    <w:rsid w:val="0225A2EF"/>
    <w:rsid w:val="02308C79"/>
    <w:rsid w:val="02358F89"/>
    <w:rsid w:val="0239D56E"/>
    <w:rsid w:val="023BE585"/>
    <w:rsid w:val="023D218F"/>
    <w:rsid w:val="02483BE9"/>
    <w:rsid w:val="024A51B5"/>
    <w:rsid w:val="02509662"/>
    <w:rsid w:val="0252343C"/>
    <w:rsid w:val="025E48C8"/>
    <w:rsid w:val="025E86FD"/>
    <w:rsid w:val="0295B48F"/>
    <w:rsid w:val="029EC314"/>
    <w:rsid w:val="02A61AAB"/>
    <w:rsid w:val="02AE6D1D"/>
    <w:rsid w:val="02C04467"/>
    <w:rsid w:val="02C0AAA1"/>
    <w:rsid w:val="02D43A01"/>
    <w:rsid w:val="02DA3817"/>
    <w:rsid w:val="02DBD158"/>
    <w:rsid w:val="02E0B6C0"/>
    <w:rsid w:val="02E6125D"/>
    <w:rsid w:val="02E99FEF"/>
    <w:rsid w:val="02EC94E0"/>
    <w:rsid w:val="02F56839"/>
    <w:rsid w:val="0309CF38"/>
    <w:rsid w:val="030B37D1"/>
    <w:rsid w:val="030EA9E5"/>
    <w:rsid w:val="0315B9B7"/>
    <w:rsid w:val="0326389C"/>
    <w:rsid w:val="032B2A45"/>
    <w:rsid w:val="032E9BAB"/>
    <w:rsid w:val="0336C492"/>
    <w:rsid w:val="033879FC"/>
    <w:rsid w:val="03388D0A"/>
    <w:rsid w:val="0346904B"/>
    <w:rsid w:val="0351AEF3"/>
    <w:rsid w:val="0364D6E8"/>
    <w:rsid w:val="03696DA1"/>
    <w:rsid w:val="0384413F"/>
    <w:rsid w:val="038F529A"/>
    <w:rsid w:val="0395C153"/>
    <w:rsid w:val="039A22D5"/>
    <w:rsid w:val="03A501AA"/>
    <w:rsid w:val="03AABB83"/>
    <w:rsid w:val="03AB5DF2"/>
    <w:rsid w:val="03AB7E86"/>
    <w:rsid w:val="03CBC43A"/>
    <w:rsid w:val="03CF5773"/>
    <w:rsid w:val="03DFAEDA"/>
    <w:rsid w:val="03E0CE98"/>
    <w:rsid w:val="03E7B949"/>
    <w:rsid w:val="03F3D778"/>
    <w:rsid w:val="03F71E0F"/>
    <w:rsid w:val="03FAD4E9"/>
    <w:rsid w:val="04024F90"/>
    <w:rsid w:val="04046AE1"/>
    <w:rsid w:val="040ABE0A"/>
    <w:rsid w:val="0411D8B6"/>
    <w:rsid w:val="0412613A"/>
    <w:rsid w:val="04176285"/>
    <w:rsid w:val="04225966"/>
    <w:rsid w:val="042B46C2"/>
    <w:rsid w:val="0441C11A"/>
    <w:rsid w:val="0444FE9C"/>
    <w:rsid w:val="04456ACD"/>
    <w:rsid w:val="044607ED"/>
    <w:rsid w:val="0454B0D8"/>
    <w:rsid w:val="046205D3"/>
    <w:rsid w:val="0463F411"/>
    <w:rsid w:val="046B2F5E"/>
    <w:rsid w:val="047B4EFB"/>
    <w:rsid w:val="047E200D"/>
    <w:rsid w:val="047F5267"/>
    <w:rsid w:val="048C6A2C"/>
    <w:rsid w:val="04920913"/>
    <w:rsid w:val="04AF0E54"/>
    <w:rsid w:val="04B15AD8"/>
    <w:rsid w:val="04D17907"/>
    <w:rsid w:val="04EC928E"/>
    <w:rsid w:val="04FA9EB9"/>
    <w:rsid w:val="050376DF"/>
    <w:rsid w:val="05078EC5"/>
    <w:rsid w:val="05087E3F"/>
    <w:rsid w:val="050C7479"/>
    <w:rsid w:val="0514BC9A"/>
    <w:rsid w:val="05264B2A"/>
    <w:rsid w:val="052C85A9"/>
    <w:rsid w:val="053049C4"/>
    <w:rsid w:val="053BEF55"/>
    <w:rsid w:val="05459B9F"/>
    <w:rsid w:val="0549AADB"/>
    <w:rsid w:val="054ABE0D"/>
    <w:rsid w:val="054C1966"/>
    <w:rsid w:val="0550076A"/>
    <w:rsid w:val="05547B0C"/>
    <w:rsid w:val="05583777"/>
    <w:rsid w:val="0559B861"/>
    <w:rsid w:val="055D555B"/>
    <w:rsid w:val="056C7A98"/>
    <w:rsid w:val="056E2C93"/>
    <w:rsid w:val="05717630"/>
    <w:rsid w:val="05757CAC"/>
    <w:rsid w:val="057F717C"/>
    <w:rsid w:val="0593FD7C"/>
    <w:rsid w:val="05A82202"/>
    <w:rsid w:val="05BAF35B"/>
    <w:rsid w:val="05C831F9"/>
    <w:rsid w:val="05CE6D6C"/>
    <w:rsid w:val="05E44A5C"/>
    <w:rsid w:val="05FAAA80"/>
    <w:rsid w:val="05FF48A9"/>
    <w:rsid w:val="0600F1B2"/>
    <w:rsid w:val="0605FF73"/>
    <w:rsid w:val="06225317"/>
    <w:rsid w:val="062CB76E"/>
    <w:rsid w:val="062D0AEC"/>
    <w:rsid w:val="06341BB6"/>
    <w:rsid w:val="063F04AF"/>
    <w:rsid w:val="06431D99"/>
    <w:rsid w:val="0647E830"/>
    <w:rsid w:val="06574BEA"/>
    <w:rsid w:val="067723B8"/>
    <w:rsid w:val="0678B0B2"/>
    <w:rsid w:val="067BD5AE"/>
    <w:rsid w:val="068A3F96"/>
    <w:rsid w:val="0697CFEA"/>
    <w:rsid w:val="06A6016A"/>
    <w:rsid w:val="06B748D3"/>
    <w:rsid w:val="06D6D9D7"/>
    <w:rsid w:val="06E31116"/>
    <w:rsid w:val="06E97EFC"/>
    <w:rsid w:val="06EE1298"/>
    <w:rsid w:val="06F1573C"/>
    <w:rsid w:val="06F66832"/>
    <w:rsid w:val="06FC7970"/>
    <w:rsid w:val="06FF853D"/>
    <w:rsid w:val="0702B051"/>
    <w:rsid w:val="0702C1A8"/>
    <w:rsid w:val="07123685"/>
    <w:rsid w:val="0726DC88"/>
    <w:rsid w:val="07273A91"/>
    <w:rsid w:val="07280D7C"/>
    <w:rsid w:val="0743F263"/>
    <w:rsid w:val="074CF57F"/>
    <w:rsid w:val="07520364"/>
    <w:rsid w:val="0757BD64"/>
    <w:rsid w:val="0760FBBD"/>
    <w:rsid w:val="0761BA80"/>
    <w:rsid w:val="0776CF19"/>
    <w:rsid w:val="077A189B"/>
    <w:rsid w:val="079D7948"/>
    <w:rsid w:val="07B5DCF6"/>
    <w:rsid w:val="07C58E3E"/>
    <w:rsid w:val="07CFB4A2"/>
    <w:rsid w:val="07D93E2F"/>
    <w:rsid w:val="0804319A"/>
    <w:rsid w:val="081B4222"/>
    <w:rsid w:val="08281A96"/>
    <w:rsid w:val="082F25D5"/>
    <w:rsid w:val="083439A7"/>
    <w:rsid w:val="0837DBC6"/>
    <w:rsid w:val="083A1B78"/>
    <w:rsid w:val="083BDE55"/>
    <w:rsid w:val="083FF12C"/>
    <w:rsid w:val="0848DF1F"/>
    <w:rsid w:val="084960BF"/>
    <w:rsid w:val="085370B5"/>
    <w:rsid w:val="08631126"/>
    <w:rsid w:val="0874F20E"/>
    <w:rsid w:val="0884CFD1"/>
    <w:rsid w:val="0893B77D"/>
    <w:rsid w:val="08948C1E"/>
    <w:rsid w:val="08A5A162"/>
    <w:rsid w:val="08A9325F"/>
    <w:rsid w:val="08AA54C5"/>
    <w:rsid w:val="08AD603C"/>
    <w:rsid w:val="08B195DE"/>
    <w:rsid w:val="08B76AE1"/>
    <w:rsid w:val="08BD1DF2"/>
    <w:rsid w:val="08CA9CC7"/>
    <w:rsid w:val="08D27CB8"/>
    <w:rsid w:val="08DC1FA2"/>
    <w:rsid w:val="0909A162"/>
    <w:rsid w:val="090B5C3D"/>
    <w:rsid w:val="0913703B"/>
    <w:rsid w:val="09270F3D"/>
    <w:rsid w:val="093D0A70"/>
    <w:rsid w:val="093D0AD1"/>
    <w:rsid w:val="09500F4E"/>
    <w:rsid w:val="096D7E70"/>
    <w:rsid w:val="096F7707"/>
    <w:rsid w:val="09738A87"/>
    <w:rsid w:val="09794EE2"/>
    <w:rsid w:val="098616F4"/>
    <w:rsid w:val="09932186"/>
    <w:rsid w:val="09943CDA"/>
    <w:rsid w:val="09A0C861"/>
    <w:rsid w:val="09A4018E"/>
    <w:rsid w:val="09A68F36"/>
    <w:rsid w:val="09B4D333"/>
    <w:rsid w:val="09BA6EDF"/>
    <w:rsid w:val="09BF1CAD"/>
    <w:rsid w:val="09C13C92"/>
    <w:rsid w:val="09C9AE32"/>
    <w:rsid w:val="09D7F3CA"/>
    <w:rsid w:val="09DD4166"/>
    <w:rsid w:val="09DFFE84"/>
    <w:rsid w:val="09E33146"/>
    <w:rsid w:val="09F3A19A"/>
    <w:rsid w:val="09F70C4D"/>
    <w:rsid w:val="09FDCA27"/>
    <w:rsid w:val="09FF480D"/>
    <w:rsid w:val="0A018C24"/>
    <w:rsid w:val="0A02A98C"/>
    <w:rsid w:val="0A03B25B"/>
    <w:rsid w:val="0A09864E"/>
    <w:rsid w:val="0A102FD3"/>
    <w:rsid w:val="0A32A1F3"/>
    <w:rsid w:val="0A3779BA"/>
    <w:rsid w:val="0A427FEA"/>
    <w:rsid w:val="0A4C5DA6"/>
    <w:rsid w:val="0A4CA466"/>
    <w:rsid w:val="0A4CD4D9"/>
    <w:rsid w:val="0A5E96D5"/>
    <w:rsid w:val="0A60E3FD"/>
    <w:rsid w:val="0A637A65"/>
    <w:rsid w:val="0A6E4D19"/>
    <w:rsid w:val="0A7165B2"/>
    <w:rsid w:val="0A71F156"/>
    <w:rsid w:val="0A748AC3"/>
    <w:rsid w:val="0A752C13"/>
    <w:rsid w:val="0A792424"/>
    <w:rsid w:val="0A7BC3DB"/>
    <w:rsid w:val="0A8127D4"/>
    <w:rsid w:val="0A8435F6"/>
    <w:rsid w:val="0A87C5DC"/>
    <w:rsid w:val="0A9AB23C"/>
    <w:rsid w:val="0A9C2D94"/>
    <w:rsid w:val="0AA625E6"/>
    <w:rsid w:val="0AB65F72"/>
    <w:rsid w:val="0AC62389"/>
    <w:rsid w:val="0AC6DE75"/>
    <w:rsid w:val="0ADB17DA"/>
    <w:rsid w:val="0AEEC6D4"/>
    <w:rsid w:val="0AF10DA5"/>
    <w:rsid w:val="0AF6D3DF"/>
    <w:rsid w:val="0AF9F1C5"/>
    <w:rsid w:val="0B0295D0"/>
    <w:rsid w:val="0B0E790D"/>
    <w:rsid w:val="0B17E0D3"/>
    <w:rsid w:val="0B214BD3"/>
    <w:rsid w:val="0B2DC550"/>
    <w:rsid w:val="0B37B5AF"/>
    <w:rsid w:val="0B426EF0"/>
    <w:rsid w:val="0B4F1804"/>
    <w:rsid w:val="0B4FAA82"/>
    <w:rsid w:val="0B55B068"/>
    <w:rsid w:val="0B5F1899"/>
    <w:rsid w:val="0B8564B3"/>
    <w:rsid w:val="0B9E79ED"/>
    <w:rsid w:val="0B9E8172"/>
    <w:rsid w:val="0BAA39BD"/>
    <w:rsid w:val="0BB91C6E"/>
    <w:rsid w:val="0BBBE7D1"/>
    <w:rsid w:val="0BC3BC90"/>
    <w:rsid w:val="0BDADAA9"/>
    <w:rsid w:val="0BE857C1"/>
    <w:rsid w:val="0C01366E"/>
    <w:rsid w:val="0C03D263"/>
    <w:rsid w:val="0C06EABF"/>
    <w:rsid w:val="0C0901C1"/>
    <w:rsid w:val="0C0A1D7A"/>
    <w:rsid w:val="0C25534B"/>
    <w:rsid w:val="0C35FB0C"/>
    <w:rsid w:val="0C3F3784"/>
    <w:rsid w:val="0C5215F7"/>
    <w:rsid w:val="0C69E4CB"/>
    <w:rsid w:val="0C6DA5E0"/>
    <w:rsid w:val="0C802656"/>
    <w:rsid w:val="0C8C7F25"/>
    <w:rsid w:val="0C97419B"/>
    <w:rsid w:val="0C99AD15"/>
    <w:rsid w:val="0CA5A6DC"/>
    <w:rsid w:val="0CA9BB7B"/>
    <w:rsid w:val="0CACA594"/>
    <w:rsid w:val="0CADA50D"/>
    <w:rsid w:val="0CBB524A"/>
    <w:rsid w:val="0CBEF1DB"/>
    <w:rsid w:val="0CC33FD0"/>
    <w:rsid w:val="0CCB9DC0"/>
    <w:rsid w:val="0CD7BE98"/>
    <w:rsid w:val="0CD8F5A7"/>
    <w:rsid w:val="0CDB91B4"/>
    <w:rsid w:val="0CE2A062"/>
    <w:rsid w:val="0CED6B37"/>
    <w:rsid w:val="0CF261C4"/>
    <w:rsid w:val="0CF40BE6"/>
    <w:rsid w:val="0CF675FB"/>
    <w:rsid w:val="0CF91A94"/>
    <w:rsid w:val="0CFD0CF1"/>
    <w:rsid w:val="0CFF3AD6"/>
    <w:rsid w:val="0D0E6F54"/>
    <w:rsid w:val="0D0E84B4"/>
    <w:rsid w:val="0D12D9AA"/>
    <w:rsid w:val="0D14A888"/>
    <w:rsid w:val="0D15F2ED"/>
    <w:rsid w:val="0D2280FE"/>
    <w:rsid w:val="0D237AA6"/>
    <w:rsid w:val="0D23D362"/>
    <w:rsid w:val="0D297A13"/>
    <w:rsid w:val="0D3C53B5"/>
    <w:rsid w:val="0D3E1586"/>
    <w:rsid w:val="0D3F9B52"/>
    <w:rsid w:val="0D42EFF6"/>
    <w:rsid w:val="0D4D3371"/>
    <w:rsid w:val="0D5216DD"/>
    <w:rsid w:val="0D56ED54"/>
    <w:rsid w:val="0D5C5B83"/>
    <w:rsid w:val="0D6154F4"/>
    <w:rsid w:val="0D648DAC"/>
    <w:rsid w:val="0D6B9007"/>
    <w:rsid w:val="0D6F1CA5"/>
    <w:rsid w:val="0D844528"/>
    <w:rsid w:val="0D8509A9"/>
    <w:rsid w:val="0D88542D"/>
    <w:rsid w:val="0D8A6078"/>
    <w:rsid w:val="0D8C1229"/>
    <w:rsid w:val="0D91CBBC"/>
    <w:rsid w:val="0D9882BD"/>
    <w:rsid w:val="0D989BD5"/>
    <w:rsid w:val="0DA5EDDB"/>
    <w:rsid w:val="0DA66A43"/>
    <w:rsid w:val="0DE11DBE"/>
    <w:rsid w:val="0DE47B17"/>
    <w:rsid w:val="0DE85E9C"/>
    <w:rsid w:val="0DF525F2"/>
    <w:rsid w:val="0E098805"/>
    <w:rsid w:val="0E1FB43F"/>
    <w:rsid w:val="0E2041AA"/>
    <w:rsid w:val="0E20995E"/>
    <w:rsid w:val="0E20BC49"/>
    <w:rsid w:val="0E222A3D"/>
    <w:rsid w:val="0E234F81"/>
    <w:rsid w:val="0E2738B9"/>
    <w:rsid w:val="0E283161"/>
    <w:rsid w:val="0E28CA10"/>
    <w:rsid w:val="0E2C1FB1"/>
    <w:rsid w:val="0E3731FA"/>
    <w:rsid w:val="0E391D60"/>
    <w:rsid w:val="0E39B8F2"/>
    <w:rsid w:val="0E4E78E7"/>
    <w:rsid w:val="0E57DA5E"/>
    <w:rsid w:val="0E675C4C"/>
    <w:rsid w:val="0E6FC651"/>
    <w:rsid w:val="0E7EDA96"/>
    <w:rsid w:val="0E8A67B3"/>
    <w:rsid w:val="0E96B95B"/>
    <w:rsid w:val="0E96F35E"/>
    <w:rsid w:val="0E9CD964"/>
    <w:rsid w:val="0EA13D11"/>
    <w:rsid w:val="0EB843B8"/>
    <w:rsid w:val="0EB84D6F"/>
    <w:rsid w:val="0EBDC0CC"/>
    <w:rsid w:val="0EC1F112"/>
    <w:rsid w:val="0EC54A74"/>
    <w:rsid w:val="0EC79839"/>
    <w:rsid w:val="0ED2B362"/>
    <w:rsid w:val="0EDDF65F"/>
    <w:rsid w:val="0EFFD349"/>
    <w:rsid w:val="0F050F81"/>
    <w:rsid w:val="0F0AB79C"/>
    <w:rsid w:val="0F0DF8AD"/>
    <w:rsid w:val="0F1218A1"/>
    <w:rsid w:val="0F1D3A0A"/>
    <w:rsid w:val="0F1D8DA5"/>
    <w:rsid w:val="0F21824E"/>
    <w:rsid w:val="0F24AE6C"/>
    <w:rsid w:val="0F35F6ED"/>
    <w:rsid w:val="0F3C47D4"/>
    <w:rsid w:val="0F42A8D7"/>
    <w:rsid w:val="0F46E755"/>
    <w:rsid w:val="0F6B938B"/>
    <w:rsid w:val="0F797201"/>
    <w:rsid w:val="0F83D01C"/>
    <w:rsid w:val="0F8CC283"/>
    <w:rsid w:val="0F913B0B"/>
    <w:rsid w:val="0F9437D7"/>
    <w:rsid w:val="0F9A2BD6"/>
    <w:rsid w:val="0FAC1B45"/>
    <w:rsid w:val="0FB08FF0"/>
    <w:rsid w:val="0FB9022B"/>
    <w:rsid w:val="0FBD8291"/>
    <w:rsid w:val="0FBF8B4B"/>
    <w:rsid w:val="0FC24EE7"/>
    <w:rsid w:val="0FC7422F"/>
    <w:rsid w:val="0FCADE25"/>
    <w:rsid w:val="0FEF7E15"/>
    <w:rsid w:val="0FF0B3DF"/>
    <w:rsid w:val="0FF1A2CB"/>
    <w:rsid w:val="0FF4EA32"/>
    <w:rsid w:val="0FF7294E"/>
    <w:rsid w:val="0FFCA85D"/>
    <w:rsid w:val="100A97F2"/>
    <w:rsid w:val="100CE703"/>
    <w:rsid w:val="100EFAEF"/>
    <w:rsid w:val="1010242B"/>
    <w:rsid w:val="10118B5B"/>
    <w:rsid w:val="1019D40A"/>
    <w:rsid w:val="1019DC85"/>
    <w:rsid w:val="1026357D"/>
    <w:rsid w:val="1031D866"/>
    <w:rsid w:val="103642CA"/>
    <w:rsid w:val="10364DFF"/>
    <w:rsid w:val="103668EF"/>
    <w:rsid w:val="103A7829"/>
    <w:rsid w:val="103AE3D0"/>
    <w:rsid w:val="10417CB1"/>
    <w:rsid w:val="104B005B"/>
    <w:rsid w:val="105731FB"/>
    <w:rsid w:val="10604CE9"/>
    <w:rsid w:val="10634DA4"/>
    <w:rsid w:val="10638C16"/>
    <w:rsid w:val="1063E890"/>
    <w:rsid w:val="1065ECF2"/>
    <w:rsid w:val="106C20E5"/>
    <w:rsid w:val="106C7673"/>
    <w:rsid w:val="10809EF6"/>
    <w:rsid w:val="10A37707"/>
    <w:rsid w:val="10A5E92E"/>
    <w:rsid w:val="10A71E50"/>
    <w:rsid w:val="10A853F9"/>
    <w:rsid w:val="10B15E9E"/>
    <w:rsid w:val="10C46640"/>
    <w:rsid w:val="10CD31F6"/>
    <w:rsid w:val="10CDB919"/>
    <w:rsid w:val="10E31DE3"/>
    <w:rsid w:val="10F5C825"/>
    <w:rsid w:val="1109DFCB"/>
    <w:rsid w:val="111B8A78"/>
    <w:rsid w:val="112CCF96"/>
    <w:rsid w:val="1140678F"/>
    <w:rsid w:val="1143AE1B"/>
    <w:rsid w:val="1155B8EB"/>
    <w:rsid w:val="11628E1C"/>
    <w:rsid w:val="116E4A98"/>
    <w:rsid w:val="117830ED"/>
    <w:rsid w:val="117C5FD2"/>
    <w:rsid w:val="1182B4E4"/>
    <w:rsid w:val="11880715"/>
    <w:rsid w:val="1189E67F"/>
    <w:rsid w:val="118BB77F"/>
    <w:rsid w:val="1196FE20"/>
    <w:rsid w:val="119A830D"/>
    <w:rsid w:val="119E0D21"/>
    <w:rsid w:val="11B0505B"/>
    <w:rsid w:val="11C5FE60"/>
    <w:rsid w:val="11CC0874"/>
    <w:rsid w:val="11CC08F8"/>
    <w:rsid w:val="11CCEF7A"/>
    <w:rsid w:val="11D06CDA"/>
    <w:rsid w:val="11F5D6FE"/>
    <w:rsid w:val="12064398"/>
    <w:rsid w:val="121AD9CE"/>
    <w:rsid w:val="12202C37"/>
    <w:rsid w:val="12372971"/>
    <w:rsid w:val="1249268D"/>
    <w:rsid w:val="125543A2"/>
    <w:rsid w:val="1259D671"/>
    <w:rsid w:val="125A148C"/>
    <w:rsid w:val="126DCFFA"/>
    <w:rsid w:val="126FDD20"/>
    <w:rsid w:val="12795EFE"/>
    <w:rsid w:val="127B8112"/>
    <w:rsid w:val="12812885"/>
    <w:rsid w:val="1286A50A"/>
    <w:rsid w:val="1286B0E2"/>
    <w:rsid w:val="1295DC72"/>
    <w:rsid w:val="12966D93"/>
    <w:rsid w:val="12A00FFC"/>
    <w:rsid w:val="12A50C52"/>
    <w:rsid w:val="12B6DE56"/>
    <w:rsid w:val="12BE516E"/>
    <w:rsid w:val="12C376EE"/>
    <w:rsid w:val="12C7A48D"/>
    <w:rsid w:val="12CF4C14"/>
    <w:rsid w:val="12D0BB8A"/>
    <w:rsid w:val="12D1757C"/>
    <w:rsid w:val="12D40B78"/>
    <w:rsid w:val="12DD2B6E"/>
    <w:rsid w:val="12DF76BC"/>
    <w:rsid w:val="12F512AA"/>
    <w:rsid w:val="12F63083"/>
    <w:rsid w:val="12F72812"/>
    <w:rsid w:val="13041048"/>
    <w:rsid w:val="130C4C80"/>
    <w:rsid w:val="131D6FD7"/>
    <w:rsid w:val="13201119"/>
    <w:rsid w:val="13223A65"/>
    <w:rsid w:val="1323EA85"/>
    <w:rsid w:val="132B0D3D"/>
    <w:rsid w:val="132E641F"/>
    <w:rsid w:val="1334637E"/>
    <w:rsid w:val="1338E5D4"/>
    <w:rsid w:val="134E3485"/>
    <w:rsid w:val="1351DD29"/>
    <w:rsid w:val="1379D1BC"/>
    <w:rsid w:val="137B20BE"/>
    <w:rsid w:val="1382419A"/>
    <w:rsid w:val="138A3673"/>
    <w:rsid w:val="13907DE8"/>
    <w:rsid w:val="139A6D48"/>
    <w:rsid w:val="139EAAB4"/>
    <w:rsid w:val="13BE4FA0"/>
    <w:rsid w:val="13C380C2"/>
    <w:rsid w:val="13C88204"/>
    <w:rsid w:val="13C9FAA3"/>
    <w:rsid w:val="13CB4861"/>
    <w:rsid w:val="13CBCFCF"/>
    <w:rsid w:val="13E0DCB9"/>
    <w:rsid w:val="13E34B5C"/>
    <w:rsid w:val="13F97B48"/>
    <w:rsid w:val="13FA8B82"/>
    <w:rsid w:val="1401FF33"/>
    <w:rsid w:val="1404F1F6"/>
    <w:rsid w:val="140B7FC0"/>
    <w:rsid w:val="141224B7"/>
    <w:rsid w:val="1418E9B6"/>
    <w:rsid w:val="1424FE50"/>
    <w:rsid w:val="142E71D2"/>
    <w:rsid w:val="1433348C"/>
    <w:rsid w:val="144345A6"/>
    <w:rsid w:val="1453BC9B"/>
    <w:rsid w:val="147AA64C"/>
    <w:rsid w:val="14808ED1"/>
    <w:rsid w:val="148189E6"/>
    <w:rsid w:val="14916BC1"/>
    <w:rsid w:val="1492CA02"/>
    <w:rsid w:val="149524E4"/>
    <w:rsid w:val="14957631"/>
    <w:rsid w:val="149F2F09"/>
    <w:rsid w:val="149FBA6B"/>
    <w:rsid w:val="14A08A0E"/>
    <w:rsid w:val="14A77FB4"/>
    <w:rsid w:val="14A80C6A"/>
    <w:rsid w:val="14B51625"/>
    <w:rsid w:val="14B7C137"/>
    <w:rsid w:val="14D977DE"/>
    <w:rsid w:val="14E4C43E"/>
    <w:rsid w:val="14EEA47D"/>
    <w:rsid w:val="14F7BE9F"/>
    <w:rsid w:val="14F87598"/>
    <w:rsid w:val="150444C3"/>
    <w:rsid w:val="150477C4"/>
    <w:rsid w:val="150825C5"/>
    <w:rsid w:val="151363C1"/>
    <w:rsid w:val="15179926"/>
    <w:rsid w:val="151E11FB"/>
    <w:rsid w:val="1520F0B7"/>
    <w:rsid w:val="15253EF0"/>
    <w:rsid w:val="1527EC0F"/>
    <w:rsid w:val="15445C7A"/>
    <w:rsid w:val="15452261"/>
    <w:rsid w:val="154FA304"/>
    <w:rsid w:val="15538DD3"/>
    <w:rsid w:val="155483C3"/>
    <w:rsid w:val="155DC3A6"/>
    <w:rsid w:val="15783C6F"/>
    <w:rsid w:val="157B6A07"/>
    <w:rsid w:val="1581861C"/>
    <w:rsid w:val="1591C9DA"/>
    <w:rsid w:val="1592DAB3"/>
    <w:rsid w:val="15A0122F"/>
    <w:rsid w:val="15B181FD"/>
    <w:rsid w:val="15B1FB71"/>
    <w:rsid w:val="15B40113"/>
    <w:rsid w:val="15B77D21"/>
    <w:rsid w:val="15B8C419"/>
    <w:rsid w:val="15BC8ED2"/>
    <w:rsid w:val="15E4F995"/>
    <w:rsid w:val="15EDC064"/>
    <w:rsid w:val="15F2E3AF"/>
    <w:rsid w:val="15F92797"/>
    <w:rsid w:val="162203F9"/>
    <w:rsid w:val="16259ACD"/>
    <w:rsid w:val="1631906B"/>
    <w:rsid w:val="1646FECF"/>
    <w:rsid w:val="165F6F2E"/>
    <w:rsid w:val="1678D424"/>
    <w:rsid w:val="167E5DE0"/>
    <w:rsid w:val="16888FDA"/>
    <w:rsid w:val="168B9564"/>
    <w:rsid w:val="168CA8EE"/>
    <w:rsid w:val="16929CD0"/>
    <w:rsid w:val="169BBF64"/>
    <w:rsid w:val="169DB69A"/>
    <w:rsid w:val="169EE583"/>
    <w:rsid w:val="16A5CB02"/>
    <w:rsid w:val="16AF4043"/>
    <w:rsid w:val="16B01F84"/>
    <w:rsid w:val="16B96F57"/>
    <w:rsid w:val="16BDF0A0"/>
    <w:rsid w:val="16C31955"/>
    <w:rsid w:val="16C9F227"/>
    <w:rsid w:val="16D9832F"/>
    <w:rsid w:val="16FA768A"/>
    <w:rsid w:val="16FDCF9A"/>
    <w:rsid w:val="1700D0DB"/>
    <w:rsid w:val="17070597"/>
    <w:rsid w:val="170D0931"/>
    <w:rsid w:val="170DB8F8"/>
    <w:rsid w:val="170E127D"/>
    <w:rsid w:val="171BE860"/>
    <w:rsid w:val="172289B9"/>
    <w:rsid w:val="17236A5B"/>
    <w:rsid w:val="17265C49"/>
    <w:rsid w:val="17293A70"/>
    <w:rsid w:val="173959FF"/>
    <w:rsid w:val="173CBEE0"/>
    <w:rsid w:val="173CE55F"/>
    <w:rsid w:val="1741E509"/>
    <w:rsid w:val="17449AC4"/>
    <w:rsid w:val="175E4207"/>
    <w:rsid w:val="17692BBA"/>
    <w:rsid w:val="176C9420"/>
    <w:rsid w:val="17723500"/>
    <w:rsid w:val="1775F8EF"/>
    <w:rsid w:val="177BA87B"/>
    <w:rsid w:val="178D7E0A"/>
    <w:rsid w:val="17B1CFCD"/>
    <w:rsid w:val="17B7B94D"/>
    <w:rsid w:val="17BBC72A"/>
    <w:rsid w:val="17D0E6F6"/>
    <w:rsid w:val="17D71544"/>
    <w:rsid w:val="17DCB57B"/>
    <w:rsid w:val="17E94BB6"/>
    <w:rsid w:val="17EF5FF7"/>
    <w:rsid w:val="17F18942"/>
    <w:rsid w:val="17F66B3D"/>
    <w:rsid w:val="17FBAA70"/>
    <w:rsid w:val="17FFCC68"/>
    <w:rsid w:val="1805C204"/>
    <w:rsid w:val="18141CC2"/>
    <w:rsid w:val="181B43A2"/>
    <w:rsid w:val="18427F4E"/>
    <w:rsid w:val="1849330D"/>
    <w:rsid w:val="1849CDA5"/>
    <w:rsid w:val="18541BBF"/>
    <w:rsid w:val="1858B6A1"/>
    <w:rsid w:val="186353F6"/>
    <w:rsid w:val="1874776C"/>
    <w:rsid w:val="1876E448"/>
    <w:rsid w:val="187AE054"/>
    <w:rsid w:val="18829FE9"/>
    <w:rsid w:val="1889C947"/>
    <w:rsid w:val="1892A335"/>
    <w:rsid w:val="18A331D1"/>
    <w:rsid w:val="18A7C1ED"/>
    <w:rsid w:val="18BD6D9E"/>
    <w:rsid w:val="18BF3ABC"/>
    <w:rsid w:val="18C0C85D"/>
    <w:rsid w:val="18C22CAA"/>
    <w:rsid w:val="18C2F4BF"/>
    <w:rsid w:val="18C49214"/>
    <w:rsid w:val="18C72842"/>
    <w:rsid w:val="18EBA1D5"/>
    <w:rsid w:val="18ED1989"/>
    <w:rsid w:val="18F37524"/>
    <w:rsid w:val="18FD8E6C"/>
    <w:rsid w:val="19030F52"/>
    <w:rsid w:val="19074101"/>
    <w:rsid w:val="19134FF4"/>
    <w:rsid w:val="191453A2"/>
    <w:rsid w:val="1914A592"/>
    <w:rsid w:val="1919D10E"/>
    <w:rsid w:val="191B3412"/>
    <w:rsid w:val="1921DE7C"/>
    <w:rsid w:val="1921EF07"/>
    <w:rsid w:val="1933B122"/>
    <w:rsid w:val="19405DEB"/>
    <w:rsid w:val="194B1F3E"/>
    <w:rsid w:val="195F965B"/>
    <w:rsid w:val="196000EE"/>
    <w:rsid w:val="19649F9D"/>
    <w:rsid w:val="196D7474"/>
    <w:rsid w:val="1972D3A4"/>
    <w:rsid w:val="1995F037"/>
    <w:rsid w:val="199AAA33"/>
    <w:rsid w:val="19BFC34F"/>
    <w:rsid w:val="19CBE916"/>
    <w:rsid w:val="19D13383"/>
    <w:rsid w:val="19DFF1A8"/>
    <w:rsid w:val="19E9A981"/>
    <w:rsid w:val="19EA7D99"/>
    <w:rsid w:val="19EBED40"/>
    <w:rsid w:val="19ECF9C4"/>
    <w:rsid w:val="19F29009"/>
    <w:rsid w:val="1A0ADFDA"/>
    <w:rsid w:val="1A127431"/>
    <w:rsid w:val="1A13EAEE"/>
    <w:rsid w:val="1A23F3D9"/>
    <w:rsid w:val="1A24FF26"/>
    <w:rsid w:val="1A4CD1E3"/>
    <w:rsid w:val="1A590E9B"/>
    <w:rsid w:val="1A5D80CF"/>
    <w:rsid w:val="1A69C39D"/>
    <w:rsid w:val="1A7F51E4"/>
    <w:rsid w:val="1A8F2927"/>
    <w:rsid w:val="1A91F83C"/>
    <w:rsid w:val="1A959692"/>
    <w:rsid w:val="1AA9D5C2"/>
    <w:rsid w:val="1AAAC964"/>
    <w:rsid w:val="1AC7151B"/>
    <w:rsid w:val="1AD170A6"/>
    <w:rsid w:val="1AD38AA2"/>
    <w:rsid w:val="1ADF11B8"/>
    <w:rsid w:val="1AE6A3F9"/>
    <w:rsid w:val="1AE71739"/>
    <w:rsid w:val="1AFBA3B3"/>
    <w:rsid w:val="1B00F612"/>
    <w:rsid w:val="1B010980"/>
    <w:rsid w:val="1B011131"/>
    <w:rsid w:val="1B0A06F5"/>
    <w:rsid w:val="1B0F0E53"/>
    <w:rsid w:val="1B1D2B18"/>
    <w:rsid w:val="1B246ADC"/>
    <w:rsid w:val="1B249ECA"/>
    <w:rsid w:val="1B29DFF2"/>
    <w:rsid w:val="1B2C8501"/>
    <w:rsid w:val="1B2D6068"/>
    <w:rsid w:val="1B3323AB"/>
    <w:rsid w:val="1B34CB3B"/>
    <w:rsid w:val="1B360798"/>
    <w:rsid w:val="1B43F558"/>
    <w:rsid w:val="1B622972"/>
    <w:rsid w:val="1B6561B1"/>
    <w:rsid w:val="1B6A7C46"/>
    <w:rsid w:val="1B6BCB92"/>
    <w:rsid w:val="1B6D64FA"/>
    <w:rsid w:val="1B75DB38"/>
    <w:rsid w:val="1B8852C2"/>
    <w:rsid w:val="1B904943"/>
    <w:rsid w:val="1B9662EC"/>
    <w:rsid w:val="1B9B7569"/>
    <w:rsid w:val="1BA0FED3"/>
    <w:rsid w:val="1BA35B23"/>
    <w:rsid w:val="1BABBE10"/>
    <w:rsid w:val="1BB39DFE"/>
    <w:rsid w:val="1BBEE488"/>
    <w:rsid w:val="1BC5D0D7"/>
    <w:rsid w:val="1BC6B8E1"/>
    <w:rsid w:val="1BC79BC5"/>
    <w:rsid w:val="1BD0B3CE"/>
    <w:rsid w:val="1BE0ED20"/>
    <w:rsid w:val="1BED5DBA"/>
    <w:rsid w:val="1BF38CE9"/>
    <w:rsid w:val="1BFA4D9D"/>
    <w:rsid w:val="1C1245C8"/>
    <w:rsid w:val="1C1C6962"/>
    <w:rsid w:val="1C1D0F7A"/>
    <w:rsid w:val="1C204144"/>
    <w:rsid w:val="1C33C5D2"/>
    <w:rsid w:val="1C342DCE"/>
    <w:rsid w:val="1C352F2E"/>
    <w:rsid w:val="1C48BC90"/>
    <w:rsid w:val="1C4C9272"/>
    <w:rsid w:val="1C77E3FA"/>
    <w:rsid w:val="1C80ED4B"/>
    <w:rsid w:val="1C827DEC"/>
    <w:rsid w:val="1C8C05A7"/>
    <w:rsid w:val="1CBF3F42"/>
    <w:rsid w:val="1CBFC0DD"/>
    <w:rsid w:val="1CC9E85B"/>
    <w:rsid w:val="1CD06681"/>
    <w:rsid w:val="1CE0434F"/>
    <w:rsid w:val="1CFBAF7C"/>
    <w:rsid w:val="1D0C9A75"/>
    <w:rsid w:val="1D0D0D08"/>
    <w:rsid w:val="1D0DC520"/>
    <w:rsid w:val="1D14E664"/>
    <w:rsid w:val="1D3BAA35"/>
    <w:rsid w:val="1D4487F2"/>
    <w:rsid w:val="1D53E8C1"/>
    <w:rsid w:val="1D6BDAA7"/>
    <w:rsid w:val="1D6C5A38"/>
    <w:rsid w:val="1D77C264"/>
    <w:rsid w:val="1D872BE2"/>
    <w:rsid w:val="1D892E1B"/>
    <w:rsid w:val="1D957392"/>
    <w:rsid w:val="1D97CF81"/>
    <w:rsid w:val="1DAFA2A6"/>
    <w:rsid w:val="1DB11C56"/>
    <w:rsid w:val="1DBF918B"/>
    <w:rsid w:val="1DC05548"/>
    <w:rsid w:val="1DC4D86B"/>
    <w:rsid w:val="1DCF64E6"/>
    <w:rsid w:val="1DDF5B69"/>
    <w:rsid w:val="1DE17684"/>
    <w:rsid w:val="1DEBA75A"/>
    <w:rsid w:val="1DF04224"/>
    <w:rsid w:val="1DF0CC7C"/>
    <w:rsid w:val="1DFACD4D"/>
    <w:rsid w:val="1DFE4E7A"/>
    <w:rsid w:val="1E132F65"/>
    <w:rsid w:val="1E17636E"/>
    <w:rsid w:val="1E189769"/>
    <w:rsid w:val="1E2ECF3B"/>
    <w:rsid w:val="1E3132F7"/>
    <w:rsid w:val="1E5021B5"/>
    <w:rsid w:val="1E51122A"/>
    <w:rsid w:val="1E550A26"/>
    <w:rsid w:val="1E5AF886"/>
    <w:rsid w:val="1E6F81FE"/>
    <w:rsid w:val="1E727B7A"/>
    <w:rsid w:val="1E7FECAC"/>
    <w:rsid w:val="1E89E945"/>
    <w:rsid w:val="1E986952"/>
    <w:rsid w:val="1E9BC85B"/>
    <w:rsid w:val="1EA25EB0"/>
    <w:rsid w:val="1EA9014A"/>
    <w:rsid w:val="1EB20E72"/>
    <w:rsid w:val="1EB34DC1"/>
    <w:rsid w:val="1EBB7733"/>
    <w:rsid w:val="1EBF1BBC"/>
    <w:rsid w:val="1EC61C45"/>
    <w:rsid w:val="1ED7A75E"/>
    <w:rsid w:val="1EF9601E"/>
    <w:rsid w:val="1EFEF464"/>
    <w:rsid w:val="1EFF4F0C"/>
    <w:rsid w:val="1F03BA0C"/>
    <w:rsid w:val="1F0BF270"/>
    <w:rsid w:val="1F11900D"/>
    <w:rsid w:val="1F2127ED"/>
    <w:rsid w:val="1F2D282C"/>
    <w:rsid w:val="1F313D09"/>
    <w:rsid w:val="1F3669C6"/>
    <w:rsid w:val="1F4029ED"/>
    <w:rsid w:val="1F432079"/>
    <w:rsid w:val="1F575329"/>
    <w:rsid w:val="1F5BB39D"/>
    <w:rsid w:val="1F75F67A"/>
    <w:rsid w:val="1F7D1D8B"/>
    <w:rsid w:val="1F843C82"/>
    <w:rsid w:val="1F8D0038"/>
    <w:rsid w:val="1F8E39B8"/>
    <w:rsid w:val="1F9946E1"/>
    <w:rsid w:val="1F99F366"/>
    <w:rsid w:val="1F9A4195"/>
    <w:rsid w:val="1F9EB2B5"/>
    <w:rsid w:val="1FB53ACB"/>
    <w:rsid w:val="1FB81443"/>
    <w:rsid w:val="1FB8B470"/>
    <w:rsid w:val="1FC8729B"/>
    <w:rsid w:val="1FD3B997"/>
    <w:rsid w:val="20066C79"/>
    <w:rsid w:val="2006CFB3"/>
    <w:rsid w:val="201B6188"/>
    <w:rsid w:val="203E0DC5"/>
    <w:rsid w:val="204F5F50"/>
    <w:rsid w:val="204F7068"/>
    <w:rsid w:val="20548E64"/>
    <w:rsid w:val="2064E7AF"/>
    <w:rsid w:val="206B2A25"/>
    <w:rsid w:val="2077F627"/>
    <w:rsid w:val="2080ED99"/>
    <w:rsid w:val="2081E595"/>
    <w:rsid w:val="20835B3F"/>
    <w:rsid w:val="20A12CDB"/>
    <w:rsid w:val="20B1D1DA"/>
    <w:rsid w:val="20BA127B"/>
    <w:rsid w:val="20C3F9C9"/>
    <w:rsid w:val="20D2A794"/>
    <w:rsid w:val="20D6133D"/>
    <w:rsid w:val="20D941DE"/>
    <w:rsid w:val="20DDD467"/>
    <w:rsid w:val="20E3C170"/>
    <w:rsid w:val="20E64D50"/>
    <w:rsid w:val="20F6B3BA"/>
    <w:rsid w:val="20FE09F1"/>
    <w:rsid w:val="211B8A7D"/>
    <w:rsid w:val="211FB777"/>
    <w:rsid w:val="21200395"/>
    <w:rsid w:val="2123EA5B"/>
    <w:rsid w:val="2149E57C"/>
    <w:rsid w:val="214F63B3"/>
    <w:rsid w:val="2162A970"/>
    <w:rsid w:val="2172F3B9"/>
    <w:rsid w:val="217A91F2"/>
    <w:rsid w:val="2187FE21"/>
    <w:rsid w:val="218DD9B6"/>
    <w:rsid w:val="219B2A3A"/>
    <w:rsid w:val="21A40E56"/>
    <w:rsid w:val="21AA5044"/>
    <w:rsid w:val="21AF7D96"/>
    <w:rsid w:val="21B3FF28"/>
    <w:rsid w:val="21B6C43F"/>
    <w:rsid w:val="21BE0F94"/>
    <w:rsid w:val="21C6D1A4"/>
    <w:rsid w:val="21CA71AB"/>
    <w:rsid w:val="21D58B26"/>
    <w:rsid w:val="21DFC73F"/>
    <w:rsid w:val="21F50300"/>
    <w:rsid w:val="2204A7DF"/>
    <w:rsid w:val="220785DA"/>
    <w:rsid w:val="221A2D1B"/>
    <w:rsid w:val="221DF2FD"/>
    <w:rsid w:val="222178AA"/>
    <w:rsid w:val="2229ADDC"/>
    <w:rsid w:val="223604D6"/>
    <w:rsid w:val="22385EDA"/>
    <w:rsid w:val="223EA9E7"/>
    <w:rsid w:val="2245C26F"/>
    <w:rsid w:val="224C4123"/>
    <w:rsid w:val="224DF7DD"/>
    <w:rsid w:val="22529DC1"/>
    <w:rsid w:val="2252C0D1"/>
    <w:rsid w:val="2256295E"/>
    <w:rsid w:val="22576565"/>
    <w:rsid w:val="225BEACE"/>
    <w:rsid w:val="225EE5D7"/>
    <w:rsid w:val="2262B6D8"/>
    <w:rsid w:val="22693C09"/>
    <w:rsid w:val="22715BE3"/>
    <w:rsid w:val="2275123F"/>
    <w:rsid w:val="227A35AE"/>
    <w:rsid w:val="227F944E"/>
    <w:rsid w:val="228F5C99"/>
    <w:rsid w:val="22A5D5D1"/>
    <w:rsid w:val="22A75D6F"/>
    <w:rsid w:val="22ACB3E0"/>
    <w:rsid w:val="22B05389"/>
    <w:rsid w:val="22B790F7"/>
    <w:rsid w:val="22C553C4"/>
    <w:rsid w:val="22D1FB95"/>
    <w:rsid w:val="22EB29B1"/>
    <w:rsid w:val="231DE564"/>
    <w:rsid w:val="231F6331"/>
    <w:rsid w:val="23240F4F"/>
    <w:rsid w:val="2332129E"/>
    <w:rsid w:val="233F5DBF"/>
    <w:rsid w:val="23406CD0"/>
    <w:rsid w:val="234CA179"/>
    <w:rsid w:val="235CC079"/>
    <w:rsid w:val="23630082"/>
    <w:rsid w:val="236CBC50"/>
    <w:rsid w:val="236F92B3"/>
    <w:rsid w:val="2377636A"/>
    <w:rsid w:val="238EF861"/>
    <w:rsid w:val="238F7434"/>
    <w:rsid w:val="23902635"/>
    <w:rsid w:val="23B3D499"/>
    <w:rsid w:val="23B7CC95"/>
    <w:rsid w:val="23BCBCAE"/>
    <w:rsid w:val="23C9C4C5"/>
    <w:rsid w:val="23CFCE8A"/>
    <w:rsid w:val="23D64B73"/>
    <w:rsid w:val="23D665A2"/>
    <w:rsid w:val="23EFA151"/>
    <w:rsid w:val="2400AB97"/>
    <w:rsid w:val="240C8117"/>
    <w:rsid w:val="24115022"/>
    <w:rsid w:val="24179B53"/>
    <w:rsid w:val="241DF815"/>
    <w:rsid w:val="241FD4A6"/>
    <w:rsid w:val="242AEA33"/>
    <w:rsid w:val="243D9C5A"/>
    <w:rsid w:val="2448414C"/>
    <w:rsid w:val="2448EA63"/>
    <w:rsid w:val="244C7E6A"/>
    <w:rsid w:val="246187C7"/>
    <w:rsid w:val="246730CC"/>
    <w:rsid w:val="2468B07C"/>
    <w:rsid w:val="246BEE57"/>
    <w:rsid w:val="246FB3FB"/>
    <w:rsid w:val="2473FF91"/>
    <w:rsid w:val="247B724C"/>
    <w:rsid w:val="247C69AE"/>
    <w:rsid w:val="247F6F6B"/>
    <w:rsid w:val="248104B6"/>
    <w:rsid w:val="2486581B"/>
    <w:rsid w:val="24918D6F"/>
    <w:rsid w:val="2495F38D"/>
    <w:rsid w:val="2498BFFA"/>
    <w:rsid w:val="24B2DFCA"/>
    <w:rsid w:val="24BB5FBD"/>
    <w:rsid w:val="24BD382A"/>
    <w:rsid w:val="24C01B27"/>
    <w:rsid w:val="24C77E77"/>
    <w:rsid w:val="24C81ED7"/>
    <w:rsid w:val="24CE9F6A"/>
    <w:rsid w:val="24D27164"/>
    <w:rsid w:val="24D960EA"/>
    <w:rsid w:val="24DE2336"/>
    <w:rsid w:val="24DEC95E"/>
    <w:rsid w:val="24E63D4A"/>
    <w:rsid w:val="24FED7FB"/>
    <w:rsid w:val="250F6BCE"/>
    <w:rsid w:val="2511E734"/>
    <w:rsid w:val="25297561"/>
    <w:rsid w:val="253AF68D"/>
    <w:rsid w:val="253B3FCC"/>
    <w:rsid w:val="253C13FB"/>
    <w:rsid w:val="253EDDCA"/>
    <w:rsid w:val="254405DB"/>
    <w:rsid w:val="2545239F"/>
    <w:rsid w:val="2548F53F"/>
    <w:rsid w:val="254C9E71"/>
    <w:rsid w:val="254F9062"/>
    <w:rsid w:val="25555BB3"/>
    <w:rsid w:val="2565B686"/>
    <w:rsid w:val="256B7662"/>
    <w:rsid w:val="256D65EE"/>
    <w:rsid w:val="2571F93A"/>
    <w:rsid w:val="257F69A8"/>
    <w:rsid w:val="25808B00"/>
    <w:rsid w:val="258965F3"/>
    <w:rsid w:val="25909651"/>
    <w:rsid w:val="259F5CEE"/>
    <w:rsid w:val="25ACB301"/>
    <w:rsid w:val="25BA7B76"/>
    <w:rsid w:val="25BB3BA1"/>
    <w:rsid w:val="25C24A01"/>
    <w:rsid w:val="25C72178"/>
    <w:rsid w:val="25C8CE0C"/>
    <w:rsid w:val="25CF1D4B"/>
    <w:rsid w:val="25DFF013"/>
    <w:rsid w:val="25E173B9"/>
    <w:rsid w:val="25E5DBFA"/>
    <w:rsid w:val="25E9BB60"/>
    <w:rsid w:val="25EE4CC8"/>
    <w:rsid w:val="25EF5EC6"/>
    <w:rsid w:val="25F9A6CD"/>
    <w:rsid w:val="2608AB6A"/>
    <w:rsid w:val="26118A01"/>
    <w:rsid w:val="261BC78F"/>
    <w:rsid w:val="261DD39B"/>
    <w:rsid w:val="261EE85F"/>
    <w:rsid w:val="2620D7DC"/>
    <w:rsid w:val="26282BB2"/>
    <w:rsid w:val="26307FDE"/>
    <w:rsid w:val="26313B2E"/>
    <w:rsid w:val="26360059"/>
    <w:rsid w:val="264A6756"/>
    <w:rsid w:val="265704EF"/>
    <w:rsid w:val="265D5B88"/>
    <w:rsid w:val="265FF43B"/>
    <w:rsid w:val="266438D9"/>
    <w:rsid w:val="266C3EF3"/>
    <w:rsid w:val="266E9009"/>
    <w:rsid w:val="2673455A"/>
    <w:rsid w:val="267E303A"/>
    <w:rsid w:val="267F19A5"/>
    <w:rsid w:val="26802237"/>
    <w:rsid w:val="269D05E5"/>
    <w:rsid w:val="26A1A1E4"/>
    <w:rsid w:val="26AF042C"/>
    <w:rsid w:val="26B256A0"/>
    <w:rsid w:val="26BCC693"/>
    <w:rsid w:val="26BE74B0"/>
    <w:rsid w:val="26BEEBBE"/>
    <w:rsid w:val="26D2C319"/>
    <w:rsid w:val="26DC0570"/>
    <w:rsid w:val="26E37B0A"/>
    <w:rsid w:val="26E55834"/>
    <w:rsid w:val="26ED6FE5"/>
    <w:rsid w:val="26F5D9A0"/>
    <w:rsid w:val="26FF0D08"/>
    <w:rsid w:val="2701BB9F"/>
    <w:rsid w:val="2718668B"/>
    <w:rsid w:val="273073AD"/>
    <w:rsid w:val="27345D85"/>
    <w:rsid w:val="27396A45"/>
    <w:rsid w:val="273A886F"/>
    <w:rsid w:val="2749C391"/>
    <w:rsid w:val="274D59C1"/>
    <w:rsid w:val="274E1602"/>
    <w:rsid w:val="274E848C"/>
    <w:rsid w:val="275077CE"/>
    <w:rsid w:val="27694A46"/>
    <w:rsid w:val="276C1B4D"/>
    <w:rsid w:val="276D3FE8"/>
    <w:rsid w:val="276FE2C9"/>
    <w:rsid w:val="2770F5BD"/>
    <w:rsid w:val="277E3BB5"/>
    <w:rsid w:val="2781117C"/>
    <w:rsid w:val="278DE4C5"/>
    <w:rsid w:val="2790DD8F"/>
    <w:rsid w:val="2796E9FC"/>
    <w:rsid w:val="27A57596"/>
    <w:rsid w:val="27A89853"/>
    <w:rsid w:val="27B9471B"/>
    <w:rsid w:val="27BB2101"/>
    <w:rsid w:val="27C092DD"/>
    <w:rsid w:val="27C85AB1"/>
    <w:rsid w:val="27D73BF8"/>
    <w:rsid w:val="27DD4D34"/>
    <w:rsid w:val="27E71DD3"/>
    <w:rsid w:val="2807879D"/>
    <w:rsid w:val="2822BD64"/>
    <w:rsid w:val="28241CC7"/>
    <w:rsid w:val="282E8D64"/>
    <w:rsid w:val="2850AAE4"/>
    <w:rsid w:val="28579A74"/>
    <w:rsid w:val="285873AD"/>
    <w:rsid w:val="285FAFDC"/>
    <w:rsid w:val="286C9B13"/>
    <w:rsid w:val="286EB4D5"/>
    <w:rsid w:val="28787F9E"/>
    <w:rsid w:val="288AD3EB"/>
    <w:rsid w:val="288B7EB8"/>
    <w:rsid w:val="288EAE7F"/>
    <w:rsid w:val="28AC59A2"/>
    <w:rsid w:val="28BA82B8"/>
    <w:rsid w:val="28C0DB59"/>
    <w:rsid w:val="28C7558E"/>
    <w:rsid w:val="28CD69F5"/>
    <w:rsid w:val="28D7C6C2"/>
    <w:rsid w:val="28EEEBDF"/>
    <w:rsid w:val="28FA9A19"/>
    <w:rsid w:val="28FF56FC"/>
    <w:rsid w:val="2903F999"/>
    <w:rsid w:val="29075A5D"/>
    <w:rsid w:val="290D2360"/>
    <w:rsid w:val="29103478"/>
    <w:rsid w:val="2910E13A"/>
    <w:rsid w:val="291DE825"/>
    <w:rsid w:val="292B66EF"/>
    <w:rsid w:val="292C81BE"/>
    <w:rsid w:val="292CF221"/>
    <w:rsid w:val="292E5A01"/>
    <w:rsid w:val="2954EBCC"/>
    <w:rsid w:val="295F71F2"/>
    <w:rsid w:val="2963A32E"/>
    <w:rsid w:val="29694F3E"/>
    <w:rsid w:val="2971BF8B"/>
    <w:rsid w:val="298A333A"/>
    <w:rsid w:val="298A5E5B"/>
    <w:rsid w:val="2992CC94"/>
    <w:rsid w:val="299D3FB1"/>
    <w:rsid w:val="29A523AB"/>
    <w:rsid w:val="29B02D0B"/>
    <w:rsid w:val="29B23DB9"/>
    <w:rsid w:val="29CF0282"/>
    <w:rsid w:val="29D7C50B"/>
    <w:rsid w:val="29DB95FE"/>
    <w:rsid w:val="29F044B7"/>
    <w:rsid w:val="2A0B1741"/>
    <w:rsid w:val="2A0E8FE0"/>
    <w:rsid w:val="2A1D6F75"/>
    <w:rsid w:val="2A20EF66"/>
    <w:rsid w:val="2A25859A"/>
    <w:rsid w:val="2A2DCA6D"/>
    <w:rsid w:val="2A314C65"/>
    <w:rsid w:val="2A38F87D"/>
    <w:rsid w:val="2A444095"/>
    <w:rsid w:val="2A47A094"/>
    <w:rsid w:val="2A508384"/>
    <w:rsid w:val="2A5FCC89"/>
    <w:rsid w:val="2A6249B3"/>
    <w:rsid w:val="2A6C3C62"/>
    <w:rsid w:val="2A76E80F"/>
    <w:rsid w:val="2A821643"/>
    <w:rsid w:val="2A9BE99F"/>
    <w:rsid w:val="2AA0337F"/>
    <w:rsid w:val="2AA0C264"/>
    <w:rsid w:val="2ACA2A62"/>
    <w:rsid w:val="2ACE0D61"/>
    <w:rsid w:val="2ACE8B65"/>
    <w:rsid w:val="2ACFD405"/>
    <w:rsid w:val="2AD1F44A"/>
    <w:rsid w:val="2AE29254"/>
    <w:rsid w:val="2AE2A2C9"/>
    <w:rsid w:val="2AEBFF6B"/>
    <w:rsid w:val="2AF094D3"/>
    <w:rsid w:val="2AF3BD2E"/>
    <w:rsid w:val="2AF5B45D"/>
    <w:rsid w:val="2AFA646C"/>
    <w:rsid w:val="2AFAF21D"/>
    <w:rsid w:val="2B09E754"/>
    <w:rsid w:val="2B1829B7"/>
    <w:rsid w:val="2B19C32E"/>
    <w:rsid w:val="2B223244"/>
    <w:rsid w:val="2B25E6D8"/>
    <w:rsid w:val="2B2E92A4"/>
    <w:rsid w:val="2B486068"/>
    <w:rsid w:val="2B50F4D1"/>
    <w:rsid w:val="2B567A35"/>
    <w:rsid w:val="2B58F91A"/>
    <w:rsid w:val="2B5ED56D"/>
    <w:rsid w:val="2B608763"/>
    <w:rsid w:val="2B62853F"/>
    <w:rsid w:val="2B637C91"/>
    <w:rsid w:val="2B720748"/>
    <w:rsid w:val="2B733EEB"/>
    <w:rsid w:val="2B7A4E0E"/>
    <w:rsid w:val="2B7CC04D"/>
    <w:rsid w:val="2B7E666C"/>
    <w:rsid w:val="2B822053"/>
    <w:rsid w:val="2B89BEC7"/>
    <w:rsid w:val="2B92577B"/>
    <w:rsid w:val="2B94B838"/>
    <w:rsid w:val="2B9E328C"/>
    <w:rsid w:val="2BAA8FB4"/>
    <w:rsid w:val="2BAFCEC2"/>
    <w:rsid w:val="2BB0B301"/>
    <w:rsid w:val="2BC27DB2"/>
    <w:rsid w:val="2BD7D0AE"/>
    <w:rsid w:val="2BE9606F"/>
    <w:rsid w:val="2BEA5927"/>
    <w:rsid w:val="2BF57615"/>
    <w:rsid w:val="2BFD186E"/>
    <w:rsid w:val="2C0CD43A"/>
    <w:rsid w:val="2C0E5336"/>
    <w:rsid w:val="2C152E99"/>
    <w:rsid w:val="2C179510"/>
    <w:rsid w:val="2C2606B9"/>
    <w:rsid w:val="2C3E835C"/>
    <w:rsid w:val="2C658107"/>
    <w:rsid w:val="2C65FAC3"/>
    <w:rsid w:val="2C681685"/>
    <w:rsid w:val="2C7B52C8"/>
    <w:rsid w:val="2C7E190E"/>
    <w:rsid w:val="2C80DC99"/>
    <w:rsid w:val="2C81320F"/>
    <w:rsid w:val="2C82EE6B"/>
    <w:rsid w:val="2C89EBB3"/>
    <w:rsid w:val="2C935F23"/>
    <w:rsid w:val="2C94ACFB"/>
    <w:rsid w:val="2CA5579E"/>
    <w:rsid w:val="2CAFB7C3"/>
    <w:rsid w:val="2CB22C0C"/>
    <w:rsid w:val="2CB6260C"/>
    <w:rsid w:val="2CBA8EF6"/>
    <w:rsid w:val="2CC1E0CB"/>
    <w:rsid w:val="2CC1F0B2"/>
    <w:rsid w:val="2CEF8764"/>
    <w:rsid w:val="2CF2171A"/>
    <w:rsid w:val="2CF325F0"/>
    <w:rsid w:val="2CF93CB5"/>
    <w:rsid w:val="2CF97F3B"/>
    <w:rsid w:val="2D0365C6"/>
    <w:rsid w:val="2D0DCFC9"/>
    <w:rsid w:val="2D10FFA4"/>
    <w:rsid w:val="2D1C35F6"/>
    <w:rsid w:val="2D2C0726"/>
    <w:rsid w:val="2D412013"/>
    <w:rsid w:val="2D4577DD"/>
    <w:rsid w:val="2D4B32A5"/>
    <w:rsid w:val="2D57FAC1"/>
    <w:rsid w:val="2D6BEBA4"/>
    <w:rsid w:val="2D70AE38"/>
    <w:rsid w:val="2D93C840"/>
    <w:rsid w:val="2D9E6226"/>
    <w:rsid w:val="2DAC2E9A"/>
    <w:rsid w:val="2DB36CB3"/>
    <w:rsid w:val="2DBFE032"/>
    <w:rsid w:val="2DCC79B8"/>
    <w:rsid w:val="2DF93272"/>
    <w:rsid w:val="2E12988E"/>
    <w:rsid w:val="2E175CD7"/>
    <w:rsid w:val="2E22E79D"/>
    <w:rsid w:val="2E2A17FB"/>
    <w:rsid w:val="2E4919FE"/>
    <w:rsid w:val="2E4FCA79"/>
    <w:rsid w:val="2E58CE5E"/>
    <w:rsid w:val="2E5BEE73"/>
    <w:rsid w:val="2E70C662"/>
    <w:rsid w:val="2E713AF7"/>
    <w:rsid w:val="2E814F94"/>
    <w:rsid w:val="2E8AA725"/>
    <w:rsid w:val="2E9D4837"/>
    <w:rsid w:val="2EACD005"/>
    <w:rsid w:val="2EBCE5CA"/>
    <w:rsid w:val="2ECF18E7"/>
    <w:rsid w:val="2EE0C968"/>
    <w:rsid w:val="2EF9FE60"/>
    <w:rsid w:val="2F0C7E99"/>
    <w:rsid w:val="2F1ADC72"/>
    <w:rsid w:val="2F1C9723"/>
    <w:rsid w:val="2F2D16D7"/>
    <w:rsid w:val="2F432719"/>
    <w:rsid w:val="2F50B0DD"/>
    <w:rsid w:val="2F5DC583"/>
    <w:rsid w:val="2F692A48"/>
    <w:rsid w:val="2F69F836"/>
    <w:rsid w:val="2F6B14B7"/>
    <w:rsid w:val="2F7DDD12"/>
    <w:rsid w:val="2F7F2F9D"/>
    <w:rsid w:val="2F85AF47"/>
    <w:rsid w:val="2F87D356"/>
    <w:rsid w:val="2F8E1902"/>
    <w:rsid w:val="2F90354C"/>
    <w:rsid w:val="2F92EE15"/>
    <w:rsid w:val="2FB6717B"/>
    <w:rsid w:val="2FB7226A"/>
    <w:rsid w:val="2FB730FB"/>
    <w:rsid w:val="2FBA3C59"/>
    <w:rsid w:val="2FBACF42"/>
    <w:rsid w:val="2FCD9140"/>
    <w:rsid w:val="2FD2847B"/>
    <w:rsid w:val="2FEB9ADA"/>
    <w:rsid w:val="2FEDB52A"/>
    <w:rsid w:val="2FEF179E"/>
    <w:rsid w:val="2FEFA83A"/>
    <w:rsid w:val="2FFDC788"/>
    <w:rsid w:val="2FFF5CD1"/>
    <w:rsid w:val="30028686"/>
    <w:rsid w:val="300AC26B"/>
    <w:rsid w:val="300DFFC9"/>
    <w:rsid w:val="3012EA6A"/>
    <w:rsid w:val="30212EE5"/>
    <w:rsid w:val="30224AE5"/>
    <w:rsid w:val="30372BB4"/>
    <w:rsid w:val="3053A144"/>
    <w:rsid w:val="305C24F4"/>
    <w:rsid w:val="305D1D13"/>
    <w:rsid w:val="306BC2DE"/>
    <w:rsid w:val="307883E0"/>
    <w:rsid w:val="30794043"/>
    <w:rsid w:val="307A555A"/>
    <w:rsid w:val="30884894"/>
    <w:rsid w:val="308E6820"/>
    <w:rsid w:val="30911BFE"/>
    <w:rsid w:val="3097C6DD"/>
    <w:rsid w:val="309C1324"/>
    <w:rsid w:val="309DEE05"/>
    <w:rsid w:val="30B1C4C7"/>
    <w:rsid w:val="30B29CF7"/>
    <w:rsid w:val="30B69A7F"/>
    <w:rsid w:val="30BE47EA"/>
    <w:rsid w:val="30BECF86"/>
    <w:rsid w:val="30C00BE0"/>
    <w:rsid w:val="30C72743"/>
    <w:rsid w:val="30F1C2D3"/>
    <w:rsid w:val="30F1C8C1"/>
    <w:rsid w:val="3101C2BC"/>
    <w:rsid w:val="310F2AED"/>
    <w:rsid w:val="312809B0"/>
    <w:rsid w:val="3138903B"/>
    <w:rsid w:val="314444A0"/>
    <w:rsid w:val="3150A85A"/>
    <w:rsid w:val="3165A24C"/>
    <w:rsid w:val="3177AFD2"/>
    <w:rsid w:val="317D2DE4"/>
    <w:rsid w:val="3181AE8C"/>
    <w:rsid w:val="31900551"/>
    <w:rsid w:val="31B19792"/>
    <w:rsid w:val="31B8DFF6"/>
    <w:rsid w:val="31BA9A19"/>
    <w:rsid w:val="31C21BA7"/>
    <w:rsid w:val="31C32F57"/>
    <w:rsid w:val="31D066AA"/>
    <w:rsid w:val="32125EBE"/>
    <w:rsid w:val="32170112"/>
    <w:rsid w:val="321A4585"/>
    <w:rsid w:val="321AA55C"/>
    <w:rsid w:val="3226F902"/>
    <w:rsid w:val="324E766F"/>
    <w:rsid w:val="32539FAD"/>
    <w:rsid w:val="325F26B5"/>
    <w:rsid w:val="3279C22F"/>
    <w:rsid w:val="3282A93D"/>
    <w:rsid w:val="32995E00"/>
    <w:rsid w:val="329F782C"/>
    <w:rsid w:val="32A4E5F8"/>
    <w:rsid w:val="32A68661"/>
    <w:rsid w:val="32A9E84C"/>
    <w:rsid w:val="32C403FB"/>
    <w:rsid w:val="32C77C8B"/>
    <w:rsid w:val="32C9B5E1"/>
    <w:rsid w:val="32E13BE3"/>
    <w:rsid w:val="32E5A6B6"/>
    <w:rsid w:val="32E6C296"/>
    <w:rsid w:val="32FE8F66"/>
    <w:rsid w:val="330763D8"/>
    <w:rsid w:val="331E14A9"/>
    <w:rsid w:val="33201371"/>
    <w:rsid w:val="33272452"/>
    <w:rsid w:val="332AD9C9"/>
    <w:rsid w:val="3330B91C"/>
    <w:rsid w:val="333A38C3"/>
    <w:rsid w:val="333CCC9D"/>
    <w:rsid w:val="334BA1AA"/>
    <w:rsid w:val="334D67F3"/>
    <w:rsid w:val="33587D69"/>
    <w:rsid w:val="335DB7AD"/>
    <w:rsid w:val="33605A2F"/>
    <w:rsid w:val="3364009A"/>
    <w:rsid w:val="3364B1F8"/>
    <w:rsid w:val="33661C65"/>
    <w:rsid w:val="336B6928"/>
    <w:rsid w:val="33708E55"/>
    <w:rsid w:val="3373DD6D"/>
    <w:rsid w:val="33765424"/>
    <w:rsid w:val="3378CE0C"/>
    <w:rsid w:val="3391FC16"/>
    <w:rsid w:val="33931D57"/>
    <w:rsid w:val="3393C5B6"/>
    <w:rsid w:val="33AB8CE6"/>
    <w:rsid w:val="33AD12C6"/>
    <w:rsid w:val="33AE2F1F"/>
    <w:rsid w:val="33CB9EF2"/>
    <w:rsid w:val="33D23500"/>
    <w:rsid w:val="33D4123E"/>
    <w:rsid w:val="33E5B3EC"/>
    <w:rsid w:val="33F56B0C"/>
    <w:rsid w:val="33FB85F2"/>
    <w:rsid w:val="3400429F"/>
    <w:rsid w:val="340A471D"/>
    <w:rsid w:val="341BEA94"/>
    <w:rsid w:val="34280625"/>
    <w:rsid w:val="342B602F"/>
    <w:rsid w:val="3439F05E"/>
    <w:rsid w:val="343E50BC"/>
    <w:rsid w:val="3444DD1C"/>
    <w:rsid w:val="34479816"/>
    <w:rsid w:val="34484370"/>
    <w:rsid w:val="3449662F"/>
    <w:rsid w:val="345453A6"/>
    <w:rsid w:val="3455FBAD"/>
    <w:rsid w:val="345783CA"/>
    <w:rsid w:val="345992DC"/>
    <w:rsid w:val="34627090"/>
    <w:rsid w:val="3468BE9F"/>
    <w:rsid w:val="34694EF0"/>
    <w:rsid w:val="34712FEA"/>
    <w:rsid w:val="3475C028"/>
    <w:rsid w:val="347AADE9"/>
    <w:rsid w:val="348A9873"/>
    <w:rsid w:val="348D60AC"/>
    <w:rsid w:val="348D7D4E"/>
    <w:rsid w:val="34A22AEA"/>
    <w:rsid w:val="34A26EAD"/>
    <w:rsid w:val="34A5E3A0"/>
    <w:rsid w:val="34A78B47"/>
    <w:rsid w:val="34B1DB3B"/>
    <w:rsid w:val="34C8A155"/>
    <w:rsid w:val="34D461AB"/>
    <w:rsid w:val="34E357EA"/>
    <w:rsid w:val="34ECD114"/>
    <w:rsid w:val="34FA9949"/>
    <w:rsid w:val="34FB7968"/>
    <w:rsid w:val="34FDE287"/>
    <w:rsid w:val="34FDE729"/>
    <w:rsid w:val="3502E92C"/>
    <w:rsid w:val="35044E9A"/>
    <w:rsid w:val="35175161"/>
    <w:rsid w:val="351DBB8D"/>
    <w:rsid w:val="3521C3F4"/>
    <w:rsid w:val="35247B9C"/>
    <w:rsid w:val="3526EFAD"/>
    <w:rsid w:val="354C5CF8"/>
    <w:rsid w:val="354E89D5"/>
    <w:rsid w:val="35537E15"/>
    <w:rsid w:val="35540067"/>
    <w:rsid w:val="3558C24B"/>
    <w:rsid w:val="3566646C"/>
    <w:rsid w:val="35666E27"/>
    <w:rsid w:val="359B50EF"/>
    <w:rsid w:val="35A57902"/>
    <w:rsid w:val="35A8BA8F"/>
    <w:rsid w:val="35AB01DA"/>
    <w:rsid w:val="35B309E1"/>
    <w:rsid w:val="35B356DC"/>
    <w:rsid w:val="35B7FEDC"/>
    <w:rsid w:val="35D0D07C"/>
    <w:rsid w:val="35D1AF91"/>
    <w:rsid w:val="35D58207"/>
    <w:rsid w:val="35D9CBF3"/>
    <w:rsid w:val="35DF910B"/>
    <w:rsid w:val="35E32B7D"/>
    <w:rsid w:val="35ED364D"/>
    <w:rsid w:val="35FCC85B"/>
    <w:rsid w:val="360C22F7"/>
    <w:rsid w:val="361DD349"/>
    <w:rsid w:val="362CAA64"/>
    <w:rsid w:val="3630BD77"/>
    <w:rsid w:val="36366FD5"/>
    <w:rsid w:val="36525003"/>
    <w:rsid w:val="36563E9E"/>
    <w:rsid w:val="3660BD3F"/>
    <w:rsid w:val="366328DC"/>
    <w:rsid w:val="366E784B"/>
    <w:rsid w:val="36836CA4"/>
    <w:rsid w:val="3694D367"/>
    <w:rsid w:val="36AA7E7F"/>
    <w:rsid w:val="36C63A1D"/>
    <w:rsid w:val="36CDE793"/>
    <w:rsid w:val="36E5F94C"/>
    <w:rsid w:val="36FEF595"/>
    <w:rsid w:val="3711A337"/>
    <w:rsid w:val="37147F40"/>
    <w:rsid w:val="3729A368"/>
    <w:rsid w:val="372AB0CF"/>
    <w:rsid w:val="373B1132"/>
    <w:rsid w:val="37420AB7"/>
    <w:rsid w:val="3742311B"/>
    <w:rsid w:val="37434050"/>
    <w:rsid w:val="3743DB76"/>
    <w:rsid w:val="374B116F"/>
    <w:rsid w:val="374C91E4"/>
    <w:rsid w:val="3754C11E"/>
    <w:rsid w:val="375B6B19"/>
    <w:rsid w:val="3760AF99"/>
    <w:rsid w:val="376E06AE"/>
    <w:rsid w:val="377450A4"/>
    <w:rsid w:val="3774A628"/>
    <w:rsid w:val="377532BE"/>
    <w:rsid w:val="3788F1F4"/>
    <w:rsid w:val="379F0294"/>
    <w:rsid w:val="379FB8F8"/>
    <w:rsid w:val="379FC667"/>
    <w:rsid w:val="37A2DF33"/>
    <w:rsid w:val="37C3F2E6"/>
    <w:rsid w:val="37C558AC"/>
    <w:rsid w:val="37D03527"/>
    <w:rsid w:val="37D382A8"/>
    <w:rsid w:val="37D3EE94"/>
    <w:rsid w:val="37D751D0"/>
    <w:rsid w:val="37D9B6EB"/>
    <w:rsid w:val="37F2803D"/>
    <w:rsid w:val="37F343FE"/>
    <w:rsid w:val="37F400EB"/>
    <w:rsid w:val="38068C71"/>
    <w:rsid w:val="38116E12"/>
    <w:rsid w:val="3812C352"/>
    <w:rsid w:val="38283A96"/>
    <w:rsid w:val="382D1903"/>
    <w:rsid w:val="382E3DBC"/>
    <w:rsid w:val="384938CD"/>
    <w:rsid w:val="384CFD68"/>
    <w:rsid w:val="3850A647"/>
    <w:rsid w:val="38549ECD"/>
    <w:rsid w:val="38571F85"/>
    <w:rsid w:val="385BB960"/>
    <w:rsid w:val="3864FB78"/>
    <w:rsid w:val="3868B6A2"/>
    <w:rsid w:val="386BAE16"/>
    <w:rsid w:val="387B39BC"/>
    <w:rsid w:val="387D6B9A"/>
    <w:rsid w:val="388198FC"/>
    <w:rsid w:val="388EAF21"/>
    <w:rsid w:val="389192C5"/>
    <w:rsid w:val="3896D91D"/>
    <w:rsid w:val="38980919"/>
    <w:rsid w:val="389B51B9"/>
    <w:rsid w:val="38C2E798"/>
    <w:rsid w:val="38C39C94"/>
    <w:rsid w:val="38DF8CBD"/>
    <w:rsid w:val="38E160FD"/>
    <w:rsid w:val="38E7EBF7"/>
    <w:rsid w:val="3916FEFC"/>
    <w:rsid w:val="391A0F16"/>
    <w:rsid w:val="392FFE6D"/>
    <w:rsid w:val="39426713"/>
    <w:rsid w:val="394CB910"/>
    <w:rsid w:val="39519D01"/>
    <w:rsid w:val="395849F3"/>
    <w:rsid w:val="395C2D5C"/>
    <w:rsid w:val="395D2EF5"/>
    <w:rsid w:val="3971DEBB"/>
    <w:rsid w:val="39789776"/>
    <w:rsid w:val="397CF4A8"/>
    <w:rsid w:val="39844D53"/>
    <w:rsid w:val="399385C2"/>
    <w:rsid w:val="399C2EE9"/>
    <w:rsid w:val="39A6F8A6"/>
    <w:rsid w:val="39BB8CF4"/>
    <w:rsid w:val="39CA39F7"/>
    <w:rsid w:val="39E3F344"/>
    <w:rsid w:val="39EADF54"/>
    <w:rsid w:val="39F1BECE"/>
    <w:rsid w:val="39F9549B"/>
    <w:rsid w:val="3A0AB610"/>
    <w:rsid w:val="3A0EF9FA"/>
    <w:rsid w:val="3A16B83B"/>
    <w:rsid w:val="3A192487"/>
    <w:rsid w:val="3A1A6FCC"/>
    <w:rsid w:val="3A27D22B"/>
    <w:rsid w:val="3A290F86"/>
    <w:rsid w:val="3A3465E6"/>
    <w:rsid w:val="3A3CBF44"/>
    <w:rsid w:val="3A4B07DF"/>
    <w:rsid w:val="3A5ED880"/>
    <w:rsid w:val="3A60A980"/>
    <w:rsid w:val="3A61D38A"/>
    <w:rsid w:val="3A7286AD"/>
    <w:rsid w:val="3A78EA25"/>
    <w:rsid w:val="3A7CEB0A"/>
    <w:rsid w:val="3A80D608"/>
    <w:rsid w:val="3A83BC58"/>
    <w:rsid w:val="3A95D347"/>
    <w:rsid w:val="3AA550A1"/>
    <w:rsid w:val="3AA7EC1A"/>
    <w:rsid w:val="3AB0E7E8"/>
    <w:rsid w:val="3AE83BB2"/>
    <w:rsid w:val="3AEDE0D0"/>
    <w:rsid w:val="3AF5955E"/>
    <w:rsid w:val="3B08FF1A"/>
    <w:rsid w:val="3B132709"/>
    <w:rsid w:val="3B23F5CC"/>
    <w:rsid w:val="3B25C82B"/>
    <w:rsid w:val="3B4A8AFE"/>
    <w:rsid w:val="3B4DDE93"/>
    <w:rsid w:val="3B526F7A"/>
    <w:rsid w:val="3B64315C"/>
    <w:rsid w:val="3B64FBC6"/>
    <w:rsid w:val="3B8E3EC5"/>
    <w:rsid w:val="3B901ED1"/>
    <w:rsid w:val="3BB17B8E"/>
    <w:rsid w:val="3BC5B157"/>
    <w:rsid w:val="3BCC4D4D"/>
    <w:rsid w:val="3BE0A97E"/>
    <w:rsid w:val="3BE72987"/>
    <w:rsid w:val="3C018245"/>
    <w:rsid w:val="3C06702F"/>
    <w:rsid w:val="3C1B54C7"/>
    <w:rsid w:val="3C1D1A6A"/>
    <w:rsid w:val="3C33D614"/>
    <w:rsid w:val="3C463CDA"/>
    <w:rsid w:val="3C4AEB37"/>
    <w:rsid w:val="3C647252"/>
    <w:rsid w:val="3C6705FD"/>
    <w:rsid w:val="3C78BEB6"/>
    <w:rsid w:val="3C7A2BEE"/>
    <w:rsid w:val="3C7D8B12"/>
    <w:rsid w:val="3C7FC3B4"/>
    <w:rsid w:val="3C84CE48"/>
    <w:rsid w:val="3C8BD596"/>
    <w:rsid w:val="3C92E0E6"/>
    <w:rsid w:val="3CA565A5"/>
    <w:rsid w:val="3CAA0C7B"/>
    <w:rsid w:val="3CAD0391"/>
    <w:rsid w:val="3CAFA658"/>
    <w:rsid w:val="3CB40522"/>
    <w:rsid w:val="3CB6C36D"/>
    <w:rsid w:val="3CBA124B"/>
    <w:rsid w:val="3CC36D67"/>
    <w:rsid w:val="3CC4580E"/>
    <w:rsid w:val="3CC77563"/>
    <w:rsid w:val="3CC8DF4F"/>
    <w:rsid w:val="3CD50EAF"/>
    <w:rsid w:val="3CE8B688"/>
    <w:rsid w:val="3CEE5472"/>
    <w:rsid w:val="3CF43FE4"/>
    <w:rsid w:val="3CF7F2E3"/>
    <w:rsid w:val="3CFBF899"/>
    <w:rsid w:val="3D00A804"/>
    <w:rsid w:val="3D109CDA"/>
    <w:rsid w:val="3D11CC68"/>
    <w:rsid w:val="3D15E897"/>
    <w:rsid w:val="3D198389"/>
    <w:rsid w:val="3D1B0F24"/>
    <w:rsid w:val="3D2EE620"/>
    <w:rsid w:val="3D321247"/>
    <w:rsid w:val="3D36311A"/>
    <w:rsid w:val="3D503901"/>
    <w:rsid w:val="3D59A9B2"/>
    <w:rsid w:val="3D5AE622"/>
    <w:rsid w:val="3D5DB4C3"/>
    <w:rsid w:val="3D6537E9"/>
    <w:rsid w:val="3D76A5A3"/>
    <w:rsid w:val="3D771907"/>
    <w:rsid w:val="3D80BA38"/>
    <w:rsid w:val="3D82E738"/>
    <w:rsid w:val="3D8A9F58"/>
    <w:rsid w:val="3D9132FD"/>
    <w:rsid w:val="3D913B12"/>
    <w:rsid w:val="3D94CF56"/>
    <w:rsid w:val="3D9CF650"/>
    <w:rsid w:val="3DA7EF29"/>
    <w:rsid w:val="3DA97948"/>
    <w:rsid w:val="3DB628CA"/>
    <w:rsid w:val="3DC5026A"/>
    <w:rsid w:val="3DCEFE6B"/>
    <w:rsid w:val="3DCF739B"/>
    <w:rsid w:val="3DD4E9BB"/>
    <w:rsid w:val="3DDCD4FF"/>
    <w:rsid w:val="3DE560E5"/>
    <w:rsid w:val="3DE9D1D7"/>
    <w:rsid w:val="3DF23059"/>
    <w:rsid w:val="3DF23864"/>
    <w:rsid w:val="3DFF42F9"/>
    <w:rsid w:val="3E03A0F9"/>
    <w:rsid w:val="3E107B5E"/>
    <w:rsid w:val="3E1DE7B4"/>
    <w:rsid w:val="3E1E2B46"/>
    <w:rsid w:val="3E2C51A6"/>
    <w:rsid w:val="3E2E381E"/>
    <w:rsid w:val="3E2F9E7F"/>
    <w:rsid w:val="3E32ACE6"/>
    <w:rsid w:val="3E355ABB"/>
    <w:rsid w:val="3E36A004"/>
    <w:rsid w:val="3E371F61"/>
    <w:rsid w:val="3E38826D"/>
    <w:rsid w:val="3E3A4FA9"/>
    <w:rsid w:val="3E3F205D"/>
    <w:rsid w:val="3E46E023"/>
    <w:rsid w:val="3E529347"/>
    <w:rsid w:val="3E56E489"/>
    <w:rsid w:val="3E5F3DC8"/>
    <w:rsid w:val="3E77F64E"/>
    <w:rsid w:val="3E7B896D"/>
    <w:rsid w:val="3E7ECCE2"/>
    <w:rsid w:val="3E81D065"/>
    <w:rsid w:val="3E87589E"/>
    <w:rsid w:val="3E8E1AAD"/>
    <w:rsid w:val="3E96DC91"/>
    <w:rsid w:val="3E9C813C"/>
    <w:rsid w:val="3EA3D3E7"/>
    <w:rsid w:val="3EB7E26C"/>
    <w:rsid w:val="3ED72485"/>
    <w:rsid w:val="3EDF9973"/>
    <w:rsid w:val="3EF2492E"/>
    <w:rsid w:val="3F1926E4"/>
    <w:rsid w:val="3F1C2F95"/>
    <w:rsid w:val="3F289D9B"/>
    <w:rsid w:val="3F28E44F"/>
    <w:rsid w:val="3F2E7CF6"/>
    <w:rsid w:val="3F327F75"/>
    <w:rsid w:val="3F439B99"/>
    <w:rsid w:val="3F45692C"/>
    <w:rsid w:val="3F4662F0"/>
    <w:rsid w:val="3F4D24DB"/>
    <w:rsid w:val="3F4F00CB"/>
    <w:rsid w:val="3F56A711"/>
    <w:rsid w:val="3F5B97ED"/>
    <w:rsid w:val="3F6FF8B8"/>
    <w:rsid w:val="3F76F40E"/>
    <w:rsid w:val="3F85CB76"/>
    <w:rsid w:val="3F8C2D5D"/>
    <w:rsid w:val="3F9057F4"/>
    <w:rsid w:val="3F91E616"/>
    <w:rsid w:val="3F9D5490"/>
    <w:rsid w:val="3F9E1210"/>
    <w:rsid w:val="3FA1F3C5"/>
    <w:rsid w:val="3FA66CFC"/>
    <w:rsid w:val="3FBB055C"/>
    <w:rsid w:val="3FBEED61"/>
    <w:rsid w:val="3FC429BE"/>
    <w:rsid w:val="3FCEE949"/>
    <w:rsid w:val="3FD7CA1E"/>
    <w:rsid w:val="3FD8EBE7"/>
    <w:rsid w:val="3FE14ACA"/>
    <w:rsid w:val="3FE819E6"/>
    <w:rsid w:val="3FF3FFA5"/>
    <w:rsid w:val="40050A6B"/>
    <w:rsid w:val="40154FAD"/>
    <w:rsid w:val="401E5AAA"/>
    <w:rsid w:val="402379EF"/>
    <w:rsid w:val="4024536F"/>
    <w:rsid w:val="4027602F"/>
    <w:rsid w:val="402B93CE"/>
    <w:rsid w:val="40372B8F"/>
    <w:rsid w:val="403D43EF"/>
    <w:rsid w:val="4047B88E"/>
    <w:rsid w:val="4054C32F"/>
    <w:rsid w:val="405504F8"/>
    <w:rsid w:val="40565CD2"/>
    <w:rsid w:val="405C131B"/>
    <w:rsid w:val="405F1821"/>
    <w:rsid w:val="406704E9"/>
    <w:rsid w:val="406DC3D7"/>
    <w:rsid w:val="406EF3A4"/>
    <w:rsid w:val="4080DECF"/>
    <w:rsid w:val="40927713"/>
    <w:rsid w:val="409280FB"/>
    <w:rsid w:val="40A6114D"/>
    <w:rsid w:val="40A96185"/>
    <w:rsid w:val="40B27138"/>
    <w:rsid w:val="40BD6693"/>
    <w:rsid w:val="40C3E847"/>
    <w:rsid w:val="40CE1A04"/>
    <w:rsid w:val="40D2AFD0"/>
    <w:rsid w:val="40D78F9B"/>
    <w:rsid w:val="40E7812C"/>
    <w:rsid w:val="40E82BA9"/>
    <w:rsid w:val="40FD40CD"/>
    <w:rsid w:val="411F66B6"/>
    <w:rsid w:val="41234E55"/>
    <w:rsid w:val="412920E1"/>
    <w:rsid w:val="412D85A3"/>
    <w:rsid w:val="4134189E"/>
    <w:rsid w:val="41358670"/>
    <w:rsid w:val="41363355"/>
    <w:rsid w:val="413D3031"/>
    <w:rsid w:val="41431E9C"/>
    <w:rsid w:val="41570F4C"/>
    <w:rsid w:val="4159321F"/>
    <w:rsid w:val="416052C1"/>
    <w:rsid w:val="4162A563"/>
    <w:rsid w:val="41673F41"/>
    <w:rsid w:val="416FE989"/>
    <w:rsid w:val="4176087A"/>
    <w:rsid w:val="4177115B"/>
    <w:rsid w:val="41778017"/>
    <w:rsid w:val="41806C72"/>
    <w:rsid w:val="418EFCB7"/>
    <w:rsid w:val="418F49BC"/>
    <w:rsid w:val="41904041"/>
    <w:rsid w:val="4190CDD0"/>
    <w:rsid w:val="41957B50"/>
    <w:rsid w:val="41A82111"/>
    <w:rsid w:val="41A9E90A"/>
    <w:rsid w:val="41A9EF1D"/>
    <w:rsid w:val="41AA5C9D"/>
    <w:rsid w:val="41B7DAA1"/>
    <w:rsid w:val="41C3976F"/>
    <w:rsid w:val="41CDDD2C"/>
    <w:rsid w:val="41D7DB68"/>
    <w:rsid w:val="41E2611D"/>
    <w:rsid w:val="41EC5B0D"/>
    <w:rsid w:val="41F4E9F4"/>
    <w:rsid w:val="41FED7A3"/>
    <w:rsid w:val="41FF4B17"/>
    <w:rsid w:val="420AA948"/>
    <w:rsid w:val="420FDE6E"/>
    <w:rsid w:val="42173A35"/>
    <w:rsid w:val="421C6313"/>
    <w:rsid w:val="4225528A"/>
    <w:rsid w:val="42257845"/>
    <w:rsid w:val="42463FCD"/>
    <w:rsid w:val="424CF090"/>
    <w:rsid w:val="426447D9"/>
    <w:rsid w:val="4270C3C9"/>
    <w:rsid w:val="42723142"/>
    <w:rsid w:val="42784AF7"/>
    <w:rsid w:val="427DE401"/>
    <w:rsid w:val="4283FC0A"/>
    <w:rsid w:val="429B761C"/>
    <w:rsid w:val="42A47DCD"/>
    <w:rsid w:val="42A5E389"/>
    <w:rsid w:val="42B57E5E"/>
    <w:rsid w:val="42B68907"/>
    <w:rsid w:val="42BF76A1"/>
    <w:rsid w:val="42C1B387"/>
    <w:rsid w:val="42D6E0B3"/>
    <w:rsid w:val="42D88B7C"/>
    <w:rsid w:val="42DD7B1A"/>
    <w:rsid w:val="42DF20C0"/>
    <w:rsid w:val="42F91DFA"/>
    <w:rsid w:val="42FBCA80"/>
    <w:rsid w:val="43197AD1"/>
    <w:rsid w:val="431ED792"/>
    <w:rsid w:val="43211B68"/>
    <w:rsid w:val="43246B7D"/>
    <w:rsid w:val="432D7ED9"/>
    <w:rsid w:val="43388250"/>
    <w:rsid w:val="433ACFE0"/>
    <w:rsid w:val="4341546E"/>
    <w:rsid w:val="4349B692"/>
    <w:rsid w:val="434F8026"/>
    <w:rsid w:val="434FAB51"/>
    <w:rsid w:val="4352C0CA"/>
    <w:rsid w:val="435871D8"/>
    <w:rsid w:val="4367716B"/>
    <w:rsid w:val="4368A6D5"/>
    <w:rsid w:val="4368B001"/>
    <w:rsid w:val="43788051"/>
    <w:rsid w:val="43869EF1"/>
    <w:rsid w:val="439EF8F1"/>
    <w:rsid w:val="43A48351"/>
    <w:rsid w:val="43A7DDEE"/>
    <w:rsid w:val="43B32676"/>
    <w:rsid w:val="43B5AD28"/>
    <w:rsid w:val="43BDB463"/>
    <w:rsid w:val="43BF8930"/>
    <w:rsid w:val="43CBC618"/>
    <w:rsid w:val="43DEFDEB"/>
    <w:rsid w:val="43FD9FF4"/>
    <w:rsid w:val="43FDB85F"/>
    <w:rsid w:val="44165B72"/>
    <w:rsid w:val="441BDDE9"/>
    <w:rsid w:val="4420FD62"/>
    <w:rsid w:val="44317C6A"/>
    <w:rsid w:val="44543AFB"/>
    <w:rsid w:val="44544712"/>
    <w:rsid w:val="445494CC"/>
    <w:rsid w:val="4454B2FA"/>
    <w:rsid w:val="445B7A55"/>
    <w:rsid w:val="445BA1A1"/>
    <w:rsid w:val="4460DFD4"/>
    <w:rsid w:val="4468AFA5"/>
    <w:rsid w:val="446C4E51"/>
    <w:rsid w:val="44748DBB"/>
    <w:rsid w:val="448A5C19"/>
    <w:rsid w:val="44B00AFB"/>
    <w:rsid w:val="44B699D6"/>
    <w:rsid w:val="44BEDE0D"/>
    <w:rsid w:val="44C2EAA9"/>
    <w:rsid w:val="44C66A03"/>
    <w:rsid w:val="44C6C94B"/>
    <w:rsid w:val="44CFED5F"/>
    <w:rsid w:val="44D46604"/>
    <w:rsid w:val="44DD9751"/>
    <w:rsid w:val="44DF90CE"/>
    <w:rsid w:val="44E884B9"/>
    <w:rsid w:val="44F3430E"/>
    <w:rsid w:val="44F51EB9"/>
    <w:rsid w:val="44F794B6"/>
    <w:rsid w:val="4513BACC"/>
    <w:rsid w:val="451818F1"/>
    <w:rsid w:val="4520E2BC"/>
    <w:rsid w:val="452A6B8D"/>
    <w:rsid w:val="452BABBD"/>
    <w:rsid w:val="452FA41E"/>
    <w:rsid w:val="4531D258"/>
    <w:rsid w:val="4534DF60"/>
    <w:rsid w:val="453DDD30"/>
    <w:rsid w:val="453FD544"/>
    <w:rsid w:val="455769AA"/>
    <w:rsid w:val="455805BB"/>
    <w:rsid w:val="456BC453"/>
    <w:rsid w:val="4571804C"/>
    <w:rsid w:val="45776B33"/>
    <w:rsid w:val="458A5AB9"/>
    <w:rsid w:val="45930B35"/>
    <w:rsid w:val="45959F23"/>
    <w:rsid w:val="4598F979"/>
    <w:rsid w:val="45A21497"/>
    <w:rsid w:val="45B32736"/>
    <w:rsid w:val="45BD4DD5"/>
    <w:rsid w:val="45D0CB1C"/>
    <w:rsid w:val="45E80DE4"/>
    <w:rsid w:val="45F1DAB0"/>
    <w:rsid w:val="45F2DD8B"/>
    <w:rsid w:val="45FB2C81"/>
    <w:rsid w:val="4611FFCD"/>
    <w:rsid w:val="46140208"/>
    <w:rsid w:val="461C2F15"/>
    <w:rsid w:val="4623C3D8"/>
    <w:rsid w:val="46311FE0"/>
    <w:rsid w:val="463BA6A6"/>
    <w:rsid w:val="463F0B83"/>
    <w:rsid w:val="464CD754"/>
    <w:rsid w:val="46696909"/>
    <w:rsid w:val="4674A43A"/>
    <w:rsid w:val="467E5A00"/>
    <w:rsid w:val="468E2031"/>
    <w:rsid w:val="468EB633"/>
    <w:rsid w:val="46944BA8"/>
    <w:rsid w:val="469E1DDF"/>
    <w:rsid w:val="46A0291D"/>
    <w:rsid w:val="46A2758F"/>
    <w:rsid w:val="46AC2886"/>
    <w:rsid w:val="46AD8916"/>
    <w:rsid w:val="46BD65A5"/>
    <w:rsid w:val="46BFD930"/>
    <w:rsid w:val="46C59455"/>
    <w:rsid w:val="46CDA86E"/>
    <w:rsid w:val="46D15E2C"/>
    <w:rsid w:val="46D25987"/>
    <w:rsid w:val="46D81A84"/>
    <w:rsid w:val="46E42F70"/>
    <w:rsid w:val="46F278AD"/>
    <w:rsid w:val="46F38CAB"/>
    <w:rsid w:val="46FBD17C"/>
    <w:rsid w:val="47028822"/>
    <w:rsid w:val="4709BA3E"/>
    <w:rsid w:val="471625DD"/>
    <w:rsid w:val="471D656F"/>
    <w:rsid w:val="472EFEC1"/>
    <w:rsid w:val="47373678"/>
    <w:rsid w:val="473BDF55"/>
    <w:rsid w:val="473CE40F"/>
    <w:rsid w:val="473EC2A1"/>
    <w:rsid w:val="474748C0"/>
    <w:rsid w:val="47612BAE"/>
    <w:rsid w:val="4765419B"/>
    <w:rsid w:val="47954AF5"/>
    <w:rsid w:val="47956727"/>
    <w:rsid w:val="47A82F47"/>
    <w:rsid w:val="47C68A3D"/>
    <w:rsid w:val="47C8CF17"/>
    <w:rsid w:val="47CFA020"/>
    <w:rsid w:val="47D44927"/>
    <w:rsid w:val="47ECB73D"/>
    <w:rsid w:val="47EF8B30"/>
    <w:rsid w:val="47F60CDA"/>
    <w:rsid w:val="47F7F8CE"/>
    <w:rsid w:val="47FA02F7"/>
    <w:rsid w:val="47FA18A9"/>
    <w:rsid w:val="480231DC"/>
    <w:rsid w:val="480879B7"/>
    <w:rsid w:val="480F6B96"/>
    <w:rsid w:val="481E8781"/>
    <w:rsid w:val="48229830"/>
    <w:rsid w:val="4829A7BC"/>
    <w:rsid w:val="483255C6"/>
    <w:rsid w:val="48362BB3"/>
    <w:rsid w:val="483BEFF4"/>
    <w:rsid w:val="483DBA92"/>
    <w:rsid w:val="483E4347"/>
    <w:rsid w:val="4841C26C"/>
    <w:rsid w:val="48436B74"/>
    <w:rsid w:val="48437CCB"/>
    <w:rsid w:val="48469CFE"/>
    <w:rsid w:val="4846AC1B"/>
    <w:rsid w:val="48485DD5"/>
    <w:rsid w:val="4848F4BB"/>
    <w:rsid w:val="4857E8A9"/>
    <w:rsid w:val="485928C3"/>
    <w:rsid w:val="485AFE35"/>
    <w:rsid w:val="4863D837"/>
    <w:rsid w:val="4866D883"/>
    <w:rsid w:val="4883DDA7"/>
    <w:rsid w:val="4887E1C6"/>
    <w:rsid w:val="4889447E"/>
    <w:rsid w:val="4892C2F1"/>
    <w:rsid w:val="48A2A6B4"/>
    <w:rsid w:val="48A8104D"/>
    <w:rsid w:val="48B66166"/>
    <w:rsid w:val="48BB9097"/>
    <w:rsid w:val="48BEDFC7"/>
    <w:rsid w:val="48C374B4"/>
    <w:rsid w:val="48C54411"/>
    <w:rsid w:val="48E0615B"/>
    <w:rsid w:val="48ED83D9"/>
    <w:rsid w:val="48EE973B"/>
    <w:rsid w:val="48EFB11A"/>
    <w:rsid w:val="48F33D8E"/>
    <w:rsid w:val="48F4BC31"/>
    <w:rsid w:val="48FCE281"/>
    <w:rsid w:val="4917A9B4"/>
    <w:rsid w:val="491992F2"/>
    <w:rsid w:val="491CFEF3"/>
    <w:rsid w:val="492273B4"/>
    <w:rsid w:val="49244510"/>
    <w:rsid w:val="492793AE"/>
    <w:rsid w:val="49283339"/>
    <w:rsid w:val="492CADBC"/>
    <w:rsid w:val="4938EE07"/>
    <w:rsid w:val="49558593"/>
    <w:rsid w:val="495EC4BB"/>
    <w:rsid w:val="496A525D"/>
    <w:rsid w:val="496D132E"/>
    <w:rsid w:val="497245C0"/>
    <w:rsid w:val="497468AA"/>
    <w:rsid w:val="4986236E"/>
    <w:rsid w:val="4987AAAA"/>
    <w:rsid w:val="4987E923"/>
    <w:rsid w:val="498AA476"/>
    <w:rsid w:val="4995F541"/>
    <w:rsid w:val="499BFE37"/>
    <w:rsid w:val="49A855BC"/>
    <w:rsid w:val="49B501AD"/>
    <w:rsid w:val="49B94E52"/>
    <w:rsid w:val="49B99A8F"/>
    <w:rsid w:val="49C2A63D"/>
    <w:rsid w:val="49C74CE1"/>
    <w:rsid w:val="49C99D4E"/>
    <w:rsid w:val="49D3693F"/>
    <w:rsid w:val="49D803FB"/>
    <w:rsid w:val="49DDDA6E"/>
    <w:rsid w:val="49E31131"/>
    <w:rsid w:val="49EAD160"/>
    <w:rsid w:val="49F66781"/>
    <w:rsid w:val="49FDE129"/>
    <w:rsid w:val="4A00AF97"/>
    <w:rsid w:val="4A036B06"/>
    <w:rsid w:val="4A0E7E8F"/>
    <w:rsid w:val="4A128298"/>
    <w:rsid w:val="4A1594A3"/>
    <w:rsid w:val="4A1D38C9"/>
    <w:rsid w:val="4A222D92"/>
    <w:rsid w:val="4A224871"/>
    <w:rsid w:val="4A310148"/>
    <w:rsid w:val="4A4EB278"/>
    <w:rsid w:val="4A5640F0"/>
    <w:rsid w:val="4A6A1323"/>
    <w:rsid w:val="4A70A801"/>
    <w:rsid w:val="4A717F7D"/>
    <w:rsid w:val="4A850BB0"/>
    <w:rsid w:val="4A8F7412"/>
    <w:rsid w:val="4AAE7706"/>
    <w:rsid w:val="4AB5D14D"/>
    <w:rsid w:val="4ABBDB45"/>
    <w:rsid w:val="4AC6541A"/>
    <w:rsid w:val="4AC9433D"/>
    <w:rsid w:val="4AD1D151"/>
    <w:rsid w:val="4AD3A226"/>
    <w:rsid w:val="4AE7B00D"/>
    <w:rsid w:val="4AEEBB7F"/>
    <w:rsid w:val="4AF151CE"/>
    <w:rsid w:val="4AF6E03B"/>
    <w:rsid w:val="4B0FA8E2"/>
    <w:rsid w:val="4B1950B0"/>
    <w:rsid w:val="4B1B22CF"/>
    <w:rsid w:val="4B1DD8CE"/>
    <w:rsid w:val="4B249873"/>
    <w:rsid w:val="4B35C0B5"/>
    <w:rsid w:val="4B38E116"/>
    <w:rsid w:val="4B531DBB"/>
    <w:rsid w:val="4B562F9A"/>
    <w:rsid w:val="4B61D976"/>
    <w:rsid w:val="4B768B28"/>
    <w:rsid w:val="4B798F57"/>
    <w:rsid w:val="4B79AACF"/>
    <w:rsid w:val="4B7D9351"/>
    <w:rsid w:val="4B7DA5CB"/>
    <w:rsid w:val="4B86BC20"/>
    <w:rsid w:val="4B8D3BF6"/>
    <w:rsid w:val="4B8EF3D4"/>
    <w:rsid w:val="4B91B914"/>
    <w:rsid w:val="4B99F042"/>
    <w:rsid w:val="4BA27627"/>
    <w:rsid w:val="4BA8E1C8"/>
    <w:rsid w:val="4BAB6DCF"/>
    <w:rsid w:val="4BB36ABA"/>
    <w:rsid w:val="4BB47042"/>
    <w:rsid w:val="4BBA0EE9"/>
    <w:rsid w:val="4BBCD235"/>
    <w:rsid w:val="4BBE7ACB"/>
    <w:rsid w:val="4BDA08D4"/>
    <w:rsid w:val="4BDFF0C6"/>
    <w:rsid w:val="4BEEAF05"/>
    <w:rsid w:val="4BF4FDC2"/>
    <w:rsid w:val="4BF91B7F"/>
    <w:rsid w:val="4BFEFDAB"/>
    <w:rsid w:val="4C044387"/>
    <w:rsid w:val="4C0F073E"/>
    <w:rsid w:val="4C1469C5"/>
    <w:rsid w:val="4C1709B2"/>
    <w:rsid w:val="4C181AE8"/>
    <w:rsid w:val="4C1E8E41"/>
    <w:rsid w:val="4C3CDA0E"/>
    <w:rsid w:val="4C3EA9D8"/>
    <w:rsid w:val="4C40F4B6"/>
    <w:rsid w:val="4C42A563"/>
    <w:rsid w:val="4C491F64"/>
    <w:rsid w:val="4C492BB1"/>
    <w:rsid w:val="4C4DB2DB"/>
    <w:rsid w:val="4C506519"/>
    <w:rsid w:val="4C637DBD"/>
    <w:rsid w:val="4C67FFBB"/>
    <w:rsid w:val="4C69B11E"/>
    <w:rsid w:val="4C7F9FA0"/>
    <w:rsid w:val="4C8F6C1C"/>
    <w:rsid w:val="4C96EDD6"/>
    <w:rsid w:val="4C9E67A5"/>
    <w:rsid w:val="4CB13CCF"/>
    <w:rsid w:val="4CBA2A0E"/>
    <w:rsid w:val="4CBC52DB"/>
    <w:rsid w:val="4CC8BEA9"/>
    <w:rsid w:val="4CCB0A31"/>
    <w:rsid w:val="4CD6B05B"/>
    <w:rsid w:val="4CDA58FF"/>
    <w:rsid w:val="4CDC7D70"/>
    <w:rsid w:val="4CDFEC59"/>
    <w:rsid w:val="4CE2C8CC"/>
    <w:rsid w:val="4CE2E777"/>
    <w:rsid w:val="4CEB2B56"/>
    <w:rsid w:val="4CEBC126"/>
    <w:rsid w:val="4CFECA86"/>
    <w:rsid w:val="4D0552F7"/>
    <w:rsid w:val="4D090417"/>
    <w:rsid w:val="4D19AFD0"/>
    <w:rsid w:val="4D2CC6B3"/>
    <w:rsid w:val="4D2F900B"/>
    <w:rsid w:val="4D3581EB"/>
    <w:rsid w:val="4D37E25A"/>
    <w:rsid w:val="4D39B53B"/>
    <w:rsid w:val="4D3F1987"/>
    <w:rsid w:val="4D40C34E"/>
    <w:rsid w:val="4D424D4E"/>
    <w:rsid w:val="4D49D583"/>
    <w:rsid w:val="4D56B918"/>
    <w:rsid w:val="4D585D8F"/>
    <w:rsid w:val="4D5B1DA7"/>
    <w:rsid w:val="4D6A361B"/>
    <w:rsid w:val="4D7DD32D"/>
    <w:rsid w:val="4D8071C8"/>
    <w:rsid w:val="4D854B4D"/>
    <w:rsid w:val="4D97FC24"/>
    <w:rsid w:val="4D9E8616"/>
    <w:rsid w:val="4DA315B3"/>
    <w:rsid w:val="4DA67F52"/>
    <w:rsid w:val="4DAF4C62"/>
    <w:rsid w:val="4DB42BC7"/>
    <w:rsid w:val="4DB73369"/>
    <w:rsid w:val="4DC938B2"/>
    <w:rsid w:val="4DD078A5"/>
    <w:rsid w:val="4DD26EF3"/>
    <w:rsid w:val="4DD54D05"/>
    <w:rsid w:val="4DD98EC1"/>
    <w:rsid w:val="4DE37D48"/>
    <w:rsid w:val="4DE3A18A"/>
    <w:rsid w:val="4DE97233"/>
    <w:rsid w:val="4DEB455C"/>
    <w:rsid w:val="4DEF4774"/>
    <w:rsid w:val="4DEF839F"/>
    <w:rsid w:val="4DF41E70"/>
    <w:rsid w:val="4DFC76FD"/>
    <w:rsid w:val="4E043158"/>
    <w:rsid w:val="4E1FEE89"/>
    <w:rsid w:val="4E276D63"/>
    <w:rsid w:val="4E38EDC7"/>
    <w:rsid w:val="4E3A0355"/>
    <w:rsid w:val="4E3AAFA6"/>
    <w:rsid w:val="4E4074AC"/>
    <w:rsid w:val="4E488605"/>
    <w:rsid w:val="4E5005A8"/>
    <w:rsid w:val="4E58771C"/>
    <w:rsid w:val="4E7E992D"/>
    <w:rsid w:val="4E8CB48E"/>
    <w:rsid w:val="4E8F0B07"/>
    <w:rsid w:val="4E91AFD0"/>
    <w:rsid w:val="4E98478F"/>
    <w:rsid w:val="4EA01626"/>
    <w:rsid w:val="4EAB48D1"/>
    <w:rsid w:val="4EAD1F4C"/>
    <w:rsid w:val="4EBC3C16"/>
    <w:rsid w:val="4EBECCEB"/>
    <w:rsid w:val="4EC77E31"/>
    <w:rsid w:val="4EC807A0"/>
    <w:rsid w:val="4ECE0692"/>
    <w:rsid w:val="4ED51011"/>
    <w:rsid w:val="4EDAE30E"/>
    <w:rsid w:val="4EE4708C"/>
    <w:rsid w:val="4EE69CBC"/>
    <w:rsid w:val="4EEA2C81"/>
    <w:rsid w:val="4EEAA94A"/>
    <w:rsid w:val="4EF0DD33"/>
    <w:rsid w:val="4EF42DF0"/>
    <w:rsid w:val="4EF85CD0"/>
    <w:rsid w:val="4EFEEBBE"/>
    <w:rsid w:val="4F049DC2"/>
    <w:rsid w:val="4F0A8227"/>
    <w:rsid w:val="4F0C3FDA"/>
    <w:rsid w:val="4F1475AD"/>
    <w:rsid w:val="4F3007BF"/>
    <w:rsid w:val="4F4174E3"/>
    <w:rsid w:val="4F48B00A"/>
    <w:rsid w:val="4F5A3BBE"/>
    <w:rsid w:val="4F6E85BA"/>
    <w:rsid w:val="4F7F1074"/>
    <w:rsid w:val="4F857A5C"/>
    <w:rsid w:val="4F9F2024"/>
    <w:rsid w:val="4FA27758"/>
    <w:rsid w:val="4FA45FB3"/>
    <w:rsid w:val="4FA59123"/>
    <w:rsid w:val="4FBA7404"/>
    <w:rsid w:val="4FC095C8"/>
    <w:rsid w:val="4FC272CA"/>
    <w:rsid w:val="4FC7522A"/>
    <w:rsid w:val="4FC8E5C1"/>
    <w:rsid w:val="4FCBC546"/>
    <w:rsid w:val="4FD2A56B"/>
    <w:rsid w:val="4FD9EA9C"/>
    <w:rsid w:val="4FDDB2BF"/>
    <w:rsid w:val="4FDE84CF"/>
    <w:rsid w:val="4FE0F066"/>
    <w:rsid w:val="4FE23B0E"/>
    <w:rsid w:val="4FE9BAD7"/>
    <w:rsid w:val="4FEBE307"/>
    <w:rsid w:val="4FEFCC82"/>
    <w:rsid w:val="50037A97"/>
    <w:rsid w:val="50093AD7"/>
    <w:rsid w:val="5015C188"/>
    <w:rsid w:val="5017ED06"/>
    <w:rsid w:val="501AAB14"/>
    <w:rsid w:val="5026030D"/>
    <w:rsid w:val="50279A83"/>
    <w:rsid w:val="50286282"/>
    <w:rsid w:val="5028F1F9"/>
    <w:rsid w:val="5030C565"/>
    <w:rsid w:val="5032F081"/>
    <w:rsid w:val="50442F76"/>
    <w:rsid w:val="5049596F"/>
    <w:rsid w:val="50550AAF"/>
    <w:rsid w:val="506D068E"/>
    <w:rsid w:val="506E72AC"/>
    <w:rsid w:val="5092525D"/>
    <w:rsid w:val="50A8B85C"/>
    <w:rsid w:val="50AA0AC7"/>
    <w:rsid w:val="50AB0355"/>
    <w:rsid w:val="50AE2BC7"/>
    <w:rsid w:val="50B28288"/>
    <w:rsid w:val="50B7E248"/>
    <w:rsid w:val="50C0D1B3"/>
    <w:rsid w:val="50C0E69D"/>
    <w:rsid w:val="50C86AA8"/>
    <w:rsid w:val="50CA8C77"/>
    <w:rsid w:val="50CBCA01"/>
    <w:rsid w:val="50D37734"/>
    <w:rsid w:val="50D7AF71"/>
    <w:rsid w:val="50E43DCE"/>
    <w:rsid w:val="50F6DCA8"/>
    <w:rsid w:val="51003B1A"/>
    <w:rsid w:val="5109A8DD"/>
    <w:rsid w:val="510EA337"/>
    <w:rsid w:val="51288E36"/>
    <w:rsid w:val="512A121C"/>
    <w:rsid w:val="51303151"/>
    <w:rsid w:val="513890D9"/>
    <w:rsid w:val="51509EF9"/>
    <w:rsid w:val="5157E41F"/>
    <w:rsid w:val="518DDAFF"/>
    <w:rsid w:val="5192DA3E"/>
    <w:rsid w:val="51AF28AA"/>
    <w:rsid w:val="51B0FFE0"/>
    <w:rsid w:val="51B16ED2"/>
    <w:rsid w:val="51BED672"/>
    <w:rsid w:val="51C0A964"/>
    <w:rsid w:val="51C70DBB"/>
    <w:rsid w:val="51C768E3"/>
    <w:rsid w:val="51CE8098"/>
    <w:rsid w:val="51CFE8F7"/>
    <w:rsid w:val="51D36ED1"/>
    <w:rsid w:val="51DEDA25"/>
    <w:rsid w:val="51E98144"/>
    <w:rsid w:val="51EDFCC8"/>
    <w:rsid w:val="51EFFB54"/>
    <w:rsid w:val="51F30E4C"/>
    <w:rsid w:val="51FE3558"/>
    <w:rsid w:val="52186EBB"/>
    <w:rsid w:val="522AFFD6"/>
    <w:rsid w:val="5242B783"/>
    <w:rsid w:val="5244F70F"/>
    <w:rsid w:val="52493BE8"/>
    <w:rsid w:val="524972CF"/>
    <w:rsid w:val="5256EE55"/>
    <w:rsid w:val="525EF7B8"/>
    <w:rsid w:val="528EE62C"/>
    <w:rsid w:val="52901859"/>
    <w:rsid w:val="529D998F"/>
    <w:rsid w:val="52A20D5A"/>
    <w:rsid w:val="52B279CB"/>
    <w:rsid w:val="52B89FDA"/>
    <w:rsid w:val="52BB13B1"/>
    <w:rsid w:val="52BBC911"/>
    <w:rsid w:val="52CF78B2"/>
    <w:rsid w:val="52D10567"/>
    <w:rsid w:val="52D6D3E6"/>
    <w:rsid w:val="52D6F893"/>
    <w:rsid w:val="52D79A20"/>
    <w:rsid w:val="52F3C422"/>
    <w:rsid w:val="53053251"/>
    <w:rsid w:val="530CE549"/>
    <w:rsid w:val="5315EB52"/>
    <w:rsid w:val="532C11B7"/>
    <w:rsid w:val="532F333D"/>
    <w:rsid w:val="53499A94"/>
    <w:rsid w:val="534B44BD"/>
    <w:rsid w:val="534D42BF"/>
    <w:rsid w:val="536627E2"/>
    <w:rsid w:val="536B67C7"/>
    <w:rsid w:val="53713B96"/>
    <w:rsid w:val="53738749"/>
    <w:rsid w:val="5373D122"/>
    <w:rsid w:val="537C6262"/>
    <w:rsid w:val="5382AE78"/>
    <w:rsid w:val="538543B7"/>
    <w:rsid w:val="538DE2C7"/>
    <w:rsid w:val="53946529"/>
    <w:rsid w:val="539A1ED8"/>
    <w:rsid w:val="53A0D228"/>
    <w:rsid w:val="53B8A6D7"/>
    <w:rsid w:val="53C5EC47"/>
    <w:rsid w:val="53C693B2"/>
    <w:rsid w:val="53CCE927"/>
    <w:rsid w:val="53CD1DA6"/>
    <w:rsid w:val="53D7561C"/>
    <w:rsid w:val="53F80CBF"/>
    <w:rsid w:val="541150AC"/>
    <w:rsid w:val="5413A97B"/>
    <w:rsid w:val="54172617"/>
    <w:rsid w:val="5420EF2D"/>
    <w:rsid w:val="5422F593"/>
    <w:rsid w:val="54236D4B"/>
    <w:rsid w:val="542F5B1D"/>
    <w:rsid w:val="543349E1"/>
    <w:rsid w:val="543562C9"/>
    <w:rsid w:val="544F3F67"/>
    <w:rsid w:val="5451CCF8"/>
    <w:rsid w:val="54530C0B"/>
    <w:rsid w:val="5461852E"/>
    <w:rsid w:val="54683CF6"/>
    <w:rsid w:val="546AB895"/>
    <w:rsid w:val="546DFBD8"/>
    <w:rsid w:val="5470E9EC"/>
    <w:rsid w:val="54759BE0"/>
    <w:rsid w:val="5475E87B"/>
    <w:rsid w:val="547E70C7"/>
    <w:rsid w:val="54900A74"/>
    <w:rsid w:val="5497AC3E"/>
    <w:rsid w:val="5498DAC0"/>
    <w:rsid w:val="549D4E1D"/>
    <w:rsid w:val="54A3FEDB"/>
    <w:rsid w:val="54AA198A"/>
    <w:rsid w:val="54AFA72A"/>
    <w:rsid w:val="54D3D541"/>
    <w:rsid w:val="54D5DEE3"/>
    <w:rsid w:val="54E3CCCD"/>
    <w:rsid w:val="54E3D911"/>
    <w:rsid w:val="54E70610"/>
    <w:rsid w:val="54E91320"/>
    <w:rsid w:val="54EFDD87"/>
    <w:rsid w:val="54F45CD7"/>
    <w:rsid w:val="54F53796"/>
    <w:rsid w:val="54FB0525"/>
    <w:rsid w:val="5500F058"/>
    <w:rsid w:val="550C0092"/>
    <w:rsid w:val="550DB880"/>
    <w:rsid w:val="550F8CE1"/>
    <w:rsid w:val="55156500"/>
    <w:rsid w:val="5519005C"/>
    <w:rsid w:val="5519C9D8"/>
    <w:rsid w:val="551C41A8"/>
    <w:rsid w:val="55233776"/>
    <w:rsid w:val="552397C5"/>
    <w:rsid w:val="5524CEFD"/>
    <w:rsid w:val="552CEEEC"/>
    <w:rsid w:val="552DF1D2"/>
    <w:rsid w:val="55303A74"/>
    <w:rsid w:val="553159AE"/>
    <w:rsid w:val="553818F1"/>
    <w:rsid w:val="553A1F99"/>
    <w:rsid w:val="553B5A0C"/>
    <w:rsid w:val="553E536F"/>
    <w:rsid w:val="55428860"/>
    <w:rsid w:val="5552830A"/>
    <w:rsid w:val="55577947"/>
    <w:rsid w:val="555E7C51"/>
    <w:rsid w:val="557B2613"/>
    <w:rsid w:val="5587E35E"/>
    <w:rsid w:val="5590EB93"/>
    <w:rsid w:val="559556AB"/>
    <w:rsid w:val="55C4DEC8"/>
    <w:rsid w:val="55CF3080"/>
    <w:rsid w:val="55E14F2E"/>
    <w:rsid w:val="55E4882E"/>
    <w:rsid w:val="55EC10C0"/>
    <w:rsid w:val="55EE18DD"/>
    <w:rsid w:val="55EED6E2"/>
    <w:rsid w:val="55EEDC6C"/>
    <w:rsid w:val="55FB7FB6"/>
    <w:rsid w:val="561C2F46"/>
    <w:rsid w:val="562375E6"/>
    <w:rsid w:val="562CB960"/>
    <w:rsid w:val="56314037"/>
    <w:rsid w:val="56316B3C"/>
    <w:rsid w:val="56318B07"/>
    <w:rsid w:val="563337C4"/>
    <w:rsid w:val="56382745"/>
    <w:rsid w:val="56421DF1"/>
    <w:rsid w:val="56463940"/>
    <w:rsid w:val="56495A97"/>
    <w:rsid w:val="564D47D3"/>
    <w:rsid w:val="5662E3D0"/>
    <w:rsid w:val="566B9F14"/>
    <w:rsid w:val="567CAC60"/>
    <w:rsid w:val="567D4200"/>
    <w:rsid w:val="56863635"/>
    <w:rsid w:val="5694B334"/>
    <w:rsid w:val="56981D97"/>
    <w:rsid w:val="56A988E1"/>
    <w:rsid w:val="56B3009F"/>
    <w:rsid w:val="56B3B2D2"/>
    <w:rsid w:val="56CCE5B3"/>
    <w:rsid w:val="56D86E21"/>
    <w:rsid w:val="57294332"/>
    <w:rsid w:val="572F97B8"/>
    <w:rsid w:val="573C049C"/>
    <w:rsid w:val="5751AD59"/>
    <w:rsid w:val="575B6CD8"/>
    <w:rsid w:val="57642B67"/>
    <w:rsid w:val="57717759"/>
    <w:rsid w:val="57718F26"/>
    <w:rsid w:val="57770256"/>
    <w:rsid w:val="57785005"/>
    <w:rsid w:val="57818AB1"/>
    <w:rsid w:val="5785AFCF"/>
    <w:rsid w:val="57867EFB"/>
    <w:rsid w:val="5793B0A9"/>
    <w:rsid w:val="5795CB8F"/>
    <w:rsid w:val="579B8D95"/>
    <w:rsid w:val="579D4BD4"/>
    <w:rsid w:val="57A5EF58"/>
    <w:rsid w:val="57A84591"/>
    <w:rsid w:val="57A85CA7"/>
    <w:rsid w:val="57A8FBE6"/>
    <w:rsid w:val="57B7D074"/>
    <w:rsid w:val="57C2B7FD"/>
    <w:rsid w:val="57D14E5F"/>
    <w:rsid w:val="57D44252"/>
    <w:rsid w:val="57E066C2"/>
    <w:rsid w:val="57E8D5B6"/>
    <w:rsid w:val="57F79FFA"/>
    <w:rsid w:val="57FE6BC7"/>
    <w:rsid w:val="57FF12B9"/>
    <w:rsid w:val="5809063A"/>
    <w:rsid w:val="582E19E8"/>
    <w:rsid w:val="5831AD53"/>
    <w:rsid w:val="5831E0B0"/>
    <w:rsid w:val="583B4482"/>
    <w:rsid w:val="583FEFCA"/>
    <w:rsid w:val="5846F86C"/>
    <w:rsid w:val="584A3B5A"/>
    <w:rsid w:val="584C3463"/>
    <w:rsid w:val="584F8127"/>
    <w:rsid w:val="5866AB93"/>
    <w:rsid w:val="586BD64B"/>
    <w:rsid w:val="586DD218"/>
    <w:rsid w:val="58704045"/>
    <w:rsid w:val="58759E7D"/>
    <w:rsid w:val="58775C2A"/>
    <w:rsid w:val="5881A63F"/>
    <w:rsid w:val="5881B0C5"/>
    <w:rsid w:val="588B59FE"/>
    <w:rsid w:val="588E3C4E"/>
    <w:rsid w:val="589798F5"/>
    <w:rsid w:val="589C996A"/>
    <w:rsid w:val="58A27EC9"/>
    <w:rsid w:val="58AA9705"/>
    <w:rsid w:val="58B571F8"/>
    <w:rsid w:val="58B8DC87"/>
    <w:rsid w:val="58CC4277"/>
    <w:rsid w:val="58DA4E3B"/>
    <w:rsid w:val="58E3014D"/>
    <w:rsid w:val="58F73D39"/>
    <w:rsid w:val="58F961B9"/>
    <w:rsid w:val="59061D20"/>
    <w:rsid w:val="59114EDE"/>
    <w:rsid w:val="591CF595"/>
    <w:rsid w:val="5924A3A9"/>
    <w:rsid w:val="59267D2E"/>
    <w:rsid w:val="59377FD8"/>
    <w:rsid w:val="593984B8"/>
    <w:rsid w:val="593D59AF"/>
    <w:rsid w:val="594F264A"/>
    <w:rsid w:val="5951C42B"/>
    <w:rsid w:val="596A31C5"/>
    <w:rsid w:val="596BF785"/>
    <w:rsid w:val="596CED24"/>
    <w:rsid w:val="59950882"/>
    <w:rsid w:val="59A570D5"/>
    <w:rsid w:val="59B40DCF"/>
    <w:rsid w:val="59BACB32"/>
    <w:rsid w:val="59C36999"/>
    <w:rsid w:val="59C39A00"/>
    <w:rsid w:val="59C7A22B"/>
    <w:rsid w:val="59DD1C8D"/>
    <w:rsid w:val="5A027BF4"/>
    <w:rsid w:val="5A15FBB7"/>
    <w:rsid w:val="5A1BCAAB"/>
    <w:rsid w:val="5A2A76B0"/>
    <w:rsid w:val="5A2FF448"/>
    <w:rsid w:val="5A3F9409"/>
    <w:rsid w:val="5A4119AB"/>
    <w:rsid w:val="5A483457"/>
    <w:rsid w:val="5A57BB96"/>
    <w:rsid w:val="5A648124"/>
    <w:rsid w:val="5A665333"/>
    <w:rsid w:val="5A691A5B"/>
    <w:rsid w:val="5A721C91"/>
    <w:rsid w:val="5A92AECF"/>
    <w:rsid w:val="5A9653B8"/>
    <w:rsid w:val="5AA09B7E"/>
    <w:rsid w:val="5AAC4969"/>
    <w:rsid w:val="5AB04CFE"/>
    <w:rsid w:val="5AB59D8E"/>
    <w:rsid w:val="5ABF8DC2"/>
    <w:rsid w:val="5AD6C645"/>
    <w:rsid w:val="5AE9E494"/>
    <w:rsid w:val="5AF02C8F"/>
    <w:rsid w:val="5AF4BFF0"/>
    <w:rsid w:val="5AFF653F"/>
    <w:rsid w:val="5B01E08F"/>
    <w:rsid w:val="5B0FF117"/>
    <w:rsid w:val="5B213E15"/>
    <w:rsid w:val="5B24294D"/>
    <w:rsid w:val="5B2539B4"/>
    <w:rsid w:val="5B327182"/>
    <w:rsid w:val="5B38D28A"/>
    <w:rsid w:val="5B4208B0"/>
    <w:rsid w:val="5B48C91F"/>
    <w:rsid w:val="5B592355"/>
    <w:rsid w:val="5B6570D1"/>
    <w:rsid w:val="5B756A47"/>
    <w:rsid w:val="5B81A83A"/>
    <w:rsid w:val="5B82C7B5"/>
    <w:rsid w:val="5B9AB737"/>
    <w:rsid w:val="5BA5AA8D"/>
    <w:rsid w:val="5BAB9939"/>
    <w:rsid w:val="5BB74E94"/>
    <w:rsid w:val="5BC1179B"/>
    <w:rsid w:val="5BC238FB"/>
    <w:rsid w:val="5BE90B74"/>
    <w:rsid w:val="5BF5D6B0"/>
    <w:rsid w:val="5C045DD3"/>
    <w:rsid w:val="5C0BC807"/>
    <w:rsid w:val="5C110719"/>
    <w:rsid w:val="5C2250D7"/>
    <w:rsid w:val="5C2ACAED"/>
    <w:rsid w:val="5C3844CB"/>
    <w:rsid w:val="5C3D1175"/>
    <w:rsid w:val="5C5429B3"/>
    <w:rsid w:val="5C66719B"/>
    <w:rsid w:val="5C73FCA9"/>
    <w:rsid w:val="5C85898F"/>
    <w:rsid w:val="5C8FA402"/>
    <w:rsid w:val="5CA69E63"/>
    <w:rsid w:val="5CA9998A"/>
    <w:rsid w:val="5CAF10A7"/>
    <w:rsid w:val="5CB7957C"/>
    <w:rsid w:val="5CC8278B"/>
    <w:rsid w:val="5CCA5497"/>
    <w:rsid w:val="5D06D3AD"/>
    <w:rsid w:val="5D20B7EB"/>
    <w:rsid w:val="5D238C38"/>
    <w:rsid w:val="5D37B0BF"/>
    <w:rsid w:val="5D41780E"/>
    <w:rsid w:val="5D438921"/>
    <w:rsid w:val="5D4439CF"/>
    <w:rsid w:val="5D47B648"/>
    <w:rsid w:val="5D4F604F"/>
    <w:rsid w:val="5D56A33E"/>
    <w:rsid w:val="5D572896"/>
    <w:rsid w:val="5D5EC8FA"/>
    <w:rsid w:val="5D66AA17"/>
    <w:rsid w:val="5D68B097"/>
    <w:rsid w:val="5D6D4AD4"/>
    <w:rsid w:val="5D7A8C64"/>
    <w:rsid w:val="5D8388F5"/>
    <w:rsid w:val="5D859DD4"/>
    <w:rsid w:val="5D9288C1"/>
    <w:rsid w:val="5D9C7B8F"/>
    <w:rsid w:val="5DA07B89"/>
    <w:rsid w:val="5DA2B6F2"/>
    <w:rsid w:val="5DA6DD3A"/>
    <w:rsid w:val="5DAED2BF"/>
    <w:rsid w:val="5DB180CF"/>
    <w:rsid w:val="5DB67838"/>
    <w:rsid w:val="5DC0C3C5"/>
    <w:rsid w:val="5DD99D53"/>
    <w:rsid w:val="5DDC25C2"/>
    <w:rsid w:val="5DDE7896"/>
    <w:rsid w:val="5DF99129"/>
    <w:rsid w:val="5E04D983"/>
    <w:rsid w:val="5E22500E"/>
    <w:rsid w:val="5E23F04F"/>
    <w:rsid w:val="5E23FF3D"/>
    <w:rsid w:val="5E2AD35F"/>
    <w:rsid w:val="5E2C0697"/>
    <w:rsid w:val="5E2CC9F8"/>
    <w:rsid w:val="5E31E569"/>
    <w:rsid w:val="5E35F31E"/>
    <w:rsid w:val="5E444CF2"/>
    <w:rsid w:val="5E595C63"/>
    <w:rsid w:val="5E66732C"/>
    <w:rsid w:val="5E6804BC"/>
    <w:rsid w:val="5E742A3E"/>
    <w:rsid w:val="5E79F88E"/>
    <w:rsid w:val="5E7A1D5D"/>
    <w:rsid w:val="5E7DD3C6"/>
    <w:rsid w:val="5E8FFDB9"/>
    <w:rsid w:val="5E97DDAB"/>
    <w:rsid w:val="5E9BCD82"/>
    <w:rsid w:val="5E9E3262"/>
    <w:rsid w:val="5E9FC6C9"/>
    <w:rsid w:val="5EA2C300"/>
    <w:rsid w:val="5EAB1B70"/>
    <w:rsid w:val="5EAD4249"/>
    <w:rsid w:val="5EB52545"/>
    <w:rsid w:val="5EB693FF"/>
    <w:rsid w:val="5EB8021C"/>
    <w:rsid w:val="5EC199BD"/>
    <w:rsid w:val="5EC52C50"/>
    <w:rsid w:val="5ECA967F"/>
    <w:rsid w:val="5EE29158"/>
    <w:rsid w:val="5EEDCF59"/>
    <w:rsid w:val="5EF1921A"/>
    <w:rsid w:val="5EF49979"/>
    <w:rsid w:val="5EF74D88"/>
    <w:rsid w:val="5F01006A"/>
    <w:rsid w:val="5F207CE0"/>
    <w:rsid w:val="5F2A0C9C"/>
    <w:rsid w:val="5F3C44B0"/>
    <w:rsid w:val="5F5345C5"/>
    <w:rsid w:val="5F572F40"/>
    <w:rsid w:val="5F5766F1"/>
    <w:rsid w:val="5F5AF452"/>
    <w:rsid w:val="5F6420E7"/>
    <w:rsid w:val="5F6C4820"/>
    <w:rsid w:val="5F6EF4A5"/>
    <w:rsid w:val="5F791D97"/>
    <w:rsid w:val="5F8271C2"/>
    <w:rsid w:val="5F8A17DB"/>
    <w:rsid w:val="5F94C16F"/>
    <w:rsid w:val="5F9722E2"/>
    <w:rsid w:val="5F9905FB"/>
    <w:rsid w:val="5FAA6B7F"/>
    <w:rsid w:val="5FABFA8A"/>
    <w:rsid w:val="5FB41120"/>
    <w:rsid w:val="5FBAB58D"/>
    <w:rsid w:val="5FC69EA0"/>
    <w:rsid w:val="5FC744C4"/>
    <w:rsid w:val="5FD0EF12"/>
    <w:rsid w:val="5FD22052"/>
    <w:rsid w:val="5FD5EB18"/>
    <w:rsid w:val="5FDF093A"/>
    <w:rsid w:val="5FEF2DA3"/>
    <w:rsid w:val="5FF45F58"/>
    <w:rsid w:val="5FF5A219"/>
    <w:rsid w:val="60112D1E"/>
    <w:rsid w:val="6022FE7A"/>
    <w:rsid w:val="602CF298"/>
    <w:rsid w:val="6031B52E"/>
    <w:rsid w:val="60392BCD"/>
    <w:rsid w:val="603FB6FE"/>
    <w:rsid w:val="6043A1C5"/>
    <w:rsid w:val="604F3C6D"/>
    <w:rsid w:val="6053400E"/>
    <w:rsid w:val="605B2AF8"/>
    <w:rsid w:val="6066C404"/>
    <w:rsid w:val="606E9DCC"/>
    <w:rsid w:val="60754F3D"/>
    <w:rsid w:val="6075727F"/>
    <w:rsid w:val="60A23498"/>
    <w:rsid w:val="60B270EE"/>
    <w:rsid w:val="60BAC337"/>
    <w:rsid w:val="60CA7E28"/>
    <w:rsid w:val="60DADC0B"/>
    <w:rsid w:val="60DF0429"/>
    <w:rsid w:val="60E6C11A"/>
    <w:rsid w:val="60E7AA8E"/>
    <w:rsid w:val="60F10E53"/>
    <w:rsid w:val="60F1AD32"/>
    <w:rsid w:val="60F765F7"/>
    <w:rsid w:val="61024F1E"/>
    <w:rsid w:val="610A4A46"/>
    <w:rsid w:val="611651EC"/>
    <w:rsid w:val="611A2F20"/>
    <w:rsid w:val="6123C663"/>
    <w:rsid w:val="61359C94"/>
    <w:rsid w:val="613DA5C9"/>
    <w:rsid w:val="614865C8"/>
    <w:rsid w:val="61486EC6"/>
    <w:rsid w:val="6157CCC6"/>
    <w:rsid w:val="615C9A3B"/>
    <w:rsid w:val="615D8B9F"/>
    <w:rsid w:val="615E140E"/>
    <w:rsid w:val="616170F8"/>
    <w:rsid w:val="6161D6F5"/>
    <w:rsid w:val="616376A2"/>
    <w:rsid w:val="61660026"/>
    <w:rsid w:val="6167075B"/>
    <w:rsid w:val="616757E1"/>
    <w:rsid w:val="617098A7"/>
    <w:rsid w:val="61729EEE"/>
    <w:rsid w:val="6173464B"/>
    <w:rsid w:val="617F794C"/>
    <w:rsid w:val="619736C8"/>
    <w:rsid w:val="61985B3D"/>
    <w:rsid w:val="61BD37C8"/>
    <w:rsid w:val="61BF512E"/>
    <w:rsid w:val="61C090CA"/>
    <w:rsid w:val="61CD3E13"/>
    <w:rsid w:val="61D61842"/>
    <w:rsid w:val="6204EA22"/>
    <w:rsid w:val="621522AF"/>
    <w:rsid w:val="621847B0"/>
    <w:rsid w:val="62209027"/>
    <w:rsid w:val="62252773"/>
    <w:rsid w:val="6226B636"/>
    <w:rsid w:val="623C645E"/>
    <w:rsid w:val="623D8883"/>
    <w:rsid w:val="624124E6"/>
    <w:rsid w:val="62489132"/>
    <w:rsid w:val="62591461"/>
    <w:rsid w:val="625F931D"/>
    <w:rsid w:val="626C80B0"/>
    <w:rsid w:val="62783606"/>
    <w:rsid w:val="627B6A93"/>
    <w:rsid w:val="6281F72B"/>
    <w:rsid w:val="6285ED2B"/>
    <w:rsid w:val="6285F9C0"/>
    <w:rsid w:val="628932C0"/>
    <w:rsid w:val="628C5197"/>
    <w:rsid w:val="629C726A"/>
    <w:rsid w:val="62A2B11B"/>
    <w:rsid w:val="62A7864F"/>
    <w:rsid w:val="62AB8731"/>
    <w:rsid w:val="62C20CD9"/>
    <w:rsid w:val="62C6F545"/>
    <w:rsid w:val="62CEC3A4"/>
    <w:rsid w:val="62D0F6A3"/>
    <w:rsid w:val="62E0191E"/>
    <w:rsid w:val="62E532E0"/>
    <w:rsid w:val="62E993E5"/>
    <w:rsid w:val="62EB6E17"/>
    <w:rsid w:val="62F97BC5"/>
    <w:rsid w:val="62F98012"/>
    <w:rsid w:val="62FD81F0"/>
    <w:rsid w:val="62FE4D81"/>
    <w:rsid w:val="63049B04"/>
    <w:rsid w:val="631246B1"/>
    <w:rsid w:val="63126680"/>
    <w:rsid w:val="631330ED"/>
    <w:rsid w:val="6315C49B"/>
    <w:rsid w:val="631761AC"/>
    <w:rsid w:val="63214EDF"/>
    <w:rsid w:val="63259438"/>
    <w:rsid w:val="632EC920"/>
    <w:rsid w:val="633A3B1E"/>
    <w:rsid w:val="633FB6E4"/>
    <w:rsid w:val="6370CC8F"/>
    <w:rsid w:val="63754C54"/>
    <w:rsid w:val="63803E29"/>
    <w:rsid w:val="638DF57F"/>
    <w:rsid w:val="638FF96F"/>
    <w:rsid w:val="6390E4DD"/>
    <w:rsid w:val="63A95E3A"/>
    <w:rsid w:val="63A9A03B"/>
    <w:rsid w:val="63BB6737"/>
    <w:rsid w:val="63BE0321"/>
    <w:rsid w:val="63C434ED"/>
    <w:rsid w:val="63C44E62"/>
    <w:rsid w:val="63C9B102"/>
    <w:rsid w:val="63DC7B86"/>
    <w:rsid w:val="63DF9F29"/>
    <w:rsid w:val="63E5CD9E"/>
    <w:rsid w:val="63E9D9E1"/>
    <w:rsid w:val="63F016CA"/>
    <w:rsid w:val="63F55D00"/>
    <w:rsid w:val="63FE40D9"/>
    <w:rsid w:val="640771F3"/>
    <w:rsid w:val="640A8844"/>
    <w:rsid w:val="64103448"/>
    <w:rsid w:val="641A9E8D"/>
    <w:rsid w:val="641B789A"/>
    <w:rsid w:val="642038ED"/>
    <w:rsid w:val="6423F7FD"/>
    <w:rsid w:val="6426FFE8"/>
    <w:rsid w:val="6427AF3C"/>
    <w:rsid w:val="6429D645"/>
    <w:rsid w:val="6430AE60"/>
    <w:rsid w:val="643437DE"/>
    <w:rsid w:val="64359B97"/>
    <w:rsid w:val="6438915C"/>
    <w:rsid w:val="643B1D77"/>
    <w:rsid w:val="643F7D27"/>
    <w:rsid w:val="6441D17E"/>
    <w:rsid w:val="644787BA"/>
    <w:rsid w:val="644A0491"/>
    <w:rsid w:val="645036A7"/>
    <w:rsid w:val="646B68E6"/>
    <w:rsid w:val="646BEF88"/>
    <w:rsid w:val="646D7F21"/>
    <w:rsid w:val="64712BB1"/>
    <w:rsid w:val="6475299E"/>
    <w:rsid w:val="647C2A5C"/>
    <w:rsid w:val="64A54301"/>
    <w:rsid w:val="64A5588B"/>
    <w:rsid w:val="64B38F75"/>
    <w:rsid w:val="64B9ECC0"/>
    <w:rsid w:val="64BD3B4C"/>
    <w:rsid w:val="64BFDF01"/>
    <w:rsid w:val="64C5F2E8"/>
    <w:rsid w:val="64D2B0B7"/>
    <w:rsid w:val="64DAC0BF"/>
    <w:rsid w:val="64E930D5"/>
    <w:rsid w:val="64F921DF"/>
    <w:rsid w:val="650F4C46"/>
    <w:rsid w:val="65165B76"/>
    <w:rsid w:val="6518D478"/>
    <w:rsid w:val="651E69B4"/>
    <w:rsid w:val="651F3BCA"/>
    <w:rsid w:val="652C07D6"/>
    <w:rsid w:val="652E16E0"/>
    <w:rsid w:val="652E9C1B"/>
    <w:rsid w:val="653512F0"/>
    <w:rsid w:val="6540B2AB"/>
    <w:rsid w:val="65690B1D"/>
    <w:rsid w:val="65726F95"/>
    <w:rsid w:val="6574CEE5"/>
    <w:rsid w:val="6580EB9B"/>
    <w:rsid w:val="6584A2C6"/>
    <w:rsid w:val="65930F65"/>
    <w:rsid w:val="65B86AD2"/>
    <w:rsid w:val="65BFBFC8"/>
    <w:rsid w:val="65C3C2C0"/>
    <w:rsid w:val="65C67FEA"/>
    <w:rsid w:val="65CAFC61"/>
    <w:rsid w:val="65D8DC1F"/>
    <w:rsid w:val="65DC1C89"/>
    <w:rsid w:val="65F2AB0E"/>
    <w:rsid w:val="65F64CDB"/>
    <w:rsid w:val="66057817"/>
    <w:rsid w:val="66079251"/>
    <w:rsid w:val="6608DEFD"/>
    <w:rsid w:val="660CBEE0"/>
    <w:rsid w:val="661144F7"/>
    <w:rsid w:val="661D5DEB"/>
    <w:rsid w:val="66371243"/>
    <w:rsid w:val="6646B76E"/>
    <w:rsid w:val="666515D1"/>
    <w:rsid w:val="66709AB8"/>
    <w:rsid w:val="667E81B5"/>
    <w:rsid w:val="667F87FB"/>
    <w:rsid w:val="6684C89C"/>
    <w:rsid w:val="6688CD5B"/>
    <w:rsid w:val="668B15E6"/>
    <w:rsid w:val="668F9B20"/>
    <w:rsid w:val="66A7A389"/>
    <w:rsid w:val="66A86D51"/>
    <w:rsid w:val="66B0852C"/>
    <w:rsid w:val="66BD55B3"/>
    <w:rsid w:val="66C80D98"/>
    <w:rsid w:val="66CBD0D4"/>
    <w:rsid w:val="66D8C5B9"/>
    <w:rsid w:val="66DDE4D9"/>
    <w:rsid w:val="66E0FEFC"/>
    <w:rsid w:val="66EEDCEB"/>
    <w:rsid w:val="66F1EF4B"/>
    <w:rsid w:val="66FF7DE8"/>
    <w:rsid w:val="6701F2B7"/>
    <w:rsid w:val="67055431"/>
    <w:rsid w:val="671A2CBD"/>
    <w:rsid w:val="67261D29"/>
    <w:rsid w:val="67309E65"/>
    <w:rsid w:val="6741806B"/>
    <w:rsid w:val="67454156"/>
    <w:rsid w:val="67653526"/>
    <w:rsid w:val="67684F22"/>
    <w:rsid w:val="676D058B"/>
    <w:rsid w:val="677190A2"/>
    <w:rsid w:val="6774AC80"/>
    <w:rsid w:val="67824135"/>
    <w:rsid w:val="678566F5"/>
    <w:rsid w:val="679D392F"/>
    <w:rsid w:val="67A0FD61"/>
    <w:rsid w:val="67A2FC0E"/>
    <w:rsid w:val="67AF1702"/>
    <w:rsid w:val="67B7DC03"/>
    <w:rsid w:val="67C181AB"/>
    <w:rsid w:val="67CDFDFD"/>
    <w:rsid w:val="67EF3ACB"/>
    <w:rsid w:val="68084B6B"/>
    <w:rsid w:val="680C6B19"/>
    <w:rsid w:val="680CEA1C"/>
    <w:rsid w:val="6813D026"/>
    <w:rsid w:val="68205EC2"/>
    <w:rsid w:val="683A0889"/>
    <w:rsid w:val="68580A81"/>
    <w:rsid w:val="68622C98"/>
    <w:rsid w:val="6867094B"/>
    <w:rsid w:val="6868F389"/>
    <w:rsid w:val="686F3C29"/>
    <w:rsid w:val="687692C8"/>
    <w:rsid w:val="687CCF5D"/>
    <w:rsid w:val="687D190C"/>
    <w:rsid w:val="68935C8A"/>
    <w:rsid w:val="689448C4"/>
    <w:rsid w:val="6898DBE1"/>
    <w:rsid w:val="68A5F536"/>
    <w:rsid w:val="68AD27D0"/>
    <w:rsid w:val="68AFBF43"/>
    <w:rsid w:val="68B6F175"/>
    <w:rsid w:val="68B92186"/>
    <w:rsid w:val="68D339E9"/>
    <w:rsid w:val="68D53521"/>
    <w:rsid w:val="68DC9854"/>
    <w:rsid w:val="68DF008C"/>
    <w:rsid w:val="68E23FBA"/>
    <w:rsid w:val="68E306ED"/>
    <w:rsid w:val="68E5253A"/>
    <w:rsid w:val="68E81347"/>
    <w:rsid w:val="68ED1F20"/>
    <w:rsid w:val="68EFC43A"/>
    <w:rsid w:val="68F2DA22"/>
    <w:rsid w:val="69024499"/>
    <w:rsid w:val="690D9C93"/>
    <w:rsid w:val="690ECE8B"/>
    <w:rsid w:val="6913F389"/>
    <w:rsid w:val="69187F60"/>
    <w:rsid w:val="692517C5"/>
    <w:rsid w:val="69282DD1"/>
    <w:rsid w:val="693BCAE8"/>
    <w:rsid w:val="6952A8D2"/>
    <w:rsid w:val="695F113C"/>
    <w:rsid w:val="6961B121"/>
    <w:rsid w:val="696E9E79"/>
    <w:rsid w:val="6970FF62"/>
    <w:rsid w:val="6974F64F"/>
    <w:rsid w:val="6979EE05"/>
    <w:rsid w:val="697ED93F"/>
    <w:rsid w:val="69886532"/>
    <w:rsid w:val="6989A832"/>
    <w:rsid w:val="699755DE"/>
    <w:rsid w:val="6997BA13"/>
    <w:rsid w:val="69988D0C"/>
    <w:rsid w:val="69A7826A"/>
    <w:rsid w:val="69A810CE"/>
    <w:rsid w:val="69C01DB1"/>
    <w:rsid w:val="69CB95CA"/>
    <w:rsid w:val="69E7FB99"/>
    <w:rsid w:val="69E9CC99"/>
    <w:rsid w:val="69FC5A51"/>
    <w:rsid w:val="69FF14CA"/>
    <w:rsid w:val="6A0CDF71"/>
    <w:rsid w:val="6A17DFC4"/>
    <w:rsid w:val="6A1877BC"/>
    <w:rsid w:val="6A19C4C3"/>
    <w:rsid w:val="6A1E9D69"/>
    <w:rsid w:val="6A246DB4"/>
    <w:rsid w:val="6A3B7D6C"/>
    <w:rsid w:val="6A432515"/>
    <w:rsid w:val="6A4C49B6"/>
    <w:rsid w:val="6A6784B1"/>
    <w:rsid w:val="6A6C9CEC"/>
    <w:rsid w:val="6A7126A4"/>
    <w:rsid w:val="6A7FAE40"/>
    <w:rsid w:val="6A822941"/>
    <w:rsid w:val="6A8E45A0"/>
    <w:rsid w:val="6A9923AE"/>
    <w:rsid w:val="6AA37DCC"/>
    <w:rsid w:val="6AA9C21A"/>
    <w:rsid w:val="6AAC1B42"/>
    <w:rsid w:val="6AAF5221"/>
    <w:rsid w:val="6AB51635"/>
    <w:rsid w:val="6ABB2DF9"/>
    <w:rsid w:val="6AC6796D"/>
    <w:rsid w:val="6AD830CF"/>
    <w:rsid w:val="6AE2A173"/>
    <w:rsid w:val="6AE586AF"/>
    <w:rsid w:val="6AE7C972"/>
    <w:rsid w:val="6AF9335F"/>
    <w:rsid w:val="6AFF983D"/>
    <w:rsid w:val="6B00A7D9"/>
    <w:rsid w:val="6B010034"/>
    <w:rsid w:val="6B1C6C55"/>
    <w:rsid w:val="6B39514A"/>
    <w:rsid w:val="6B3F7CD6"/>
    <w:rsid w:val="6B406AC7"/>
    <w:rsid w:val="6B5C2B9B"/>
    <w:rsid w:val="6B630593"/>
    <w:rsid w:val="6B6613B9"/>
    <w:rsid w:val="6B69DEF5"/>
    <w:rsid w:val="6B6CD969"/>
    <w:rsid w:val="6B6F8C9D"/>
    <w:rsid w:val="6B7B8AA8"/>
    <w:rsid w:val="6B8122AD"/>
    <w:rsid w:val="6B83CBFA"/>
    <w:rsid w:val="6B859CFA"/>
    <w:rsid w:val="6B9A91FC"/>
    <w:rsid w:val="6BA137A7"/>
    <w:rsid w:val="6BA589A3"/>
    <w:rsid w:val="6BAA3C66"/>
    <w:rsid w:val="6BAD8DF8"/>
    <w:rsid w:val="6BB75DBE"/>
    <w:rsid w:val="6BBCCA71"/>
    <w:rsid w:val="6BC45DD0"/>
    <w:rsid w:val="6BC4BA47"/>
    <w:rsid w:val="6BC9C14A"/>
    <w:rsid w:val="6BCD98D7"/>
    <w:rsid w:val="6BDBD6BF"/>
    <w:rsid w:val="6BE6DE30"/>
    <w:rsid w:val="6BE8C786"/>
    <w:rsid w:val="6BEF7904"/>
    <w:rsid w:val="6BF08D7F"/>
    <w:rsid w:val="6BF4C0AE"/>
    <w:rsid w:val="6C0A92AA"/>
    <w:rsid w:val="6C123404"/>
    <w:rsid w:val="6C1E1058"/>
    <w:rsid w:val="6C3005F8"/>
    <w:rsid w:val="6C335F92"/>
    <w:rsid w:val="6C339B78"/>
    <w:rsid w:val="6C33E852"/>
    <w:rsid w:val="6C380FAE"/>
    <w:rsid w:val="6C3C227C"/>
    <w:rsid w:val="6C3C98EF"/>
    <w:rsid w:val="6C42667C"/>
    <w:rsid w:val="6C461433"/>
    <w:rsid w:val="6C4EED73"/>
    <w:rsid w:val="6C5EEB3D"/>
    <w:rsid w:val="6C6C24E6"/>
    <w:rsid w:val="6C715442"/>
    <w:rsid w:val="6C764847"/>
    <w:rsid w:val="6C7B4029"/>
    <w:rsid w:val="6C7F92B9"/>
    <w:rsid w:val="6C84E46A"/>
    <w:rsid w:val="6C88725C"/>
    <w:rsid w:val="6C905A4D"/>
    <w:rsid w:val="6C935625"/>
    <w:rsid w:val="6CB2D9FB"/>
    <w:rsid w:val="6CB73CCC"/>
    <w:rsid w:val="6CBEDDDB"/>
    <w:rsid w:val="6CC12FCC"/>
    <w:rsid w:val="6CC35C20"/>
    <w:rsid w:val="6CC65EF8"/>
    <w:rsid w:val="6CD02DCE"/>
    <w:rsid w:val="6CD568DC"/>
    <w:rsid w:val="6CD6FE3A"/>
    <w:rsid w:val="6CE8F99C"/>
    <w:rsid w:val="6D00728E"/>
    <w:rsid w:val="6D029AE2"/>
    <w:rsid w:val="6D0E3FF8"/>
    <w:rsid w:val="6D17AED5"/>
    <w:rsid w:val="6D216D5B"/>
    <w:rsid w:val="6D39AE00"/>
    <w:rsid w:val="6D3B55D7"/>
    <w:rsid w:val="6D4258C8"/>
    <w:rsid w:val="6D4E0EC1"/>
    <w:rsid w:val="6D4F68B7"/>
    <w:rsid w:val="6D57E3E8"/>
    <w:rsid w:val="6D596CAB"/>
    <w:rsid w:val="6D5FA5A0"/>
    <w:rsid w:val="6D61C088"/>
    <w:rsid w:val="6D6EA8F1"/>
    <w:rsid w:val="6D7322ED"/>
    <w:rsid w:val="6D773FA9"/>
    <w:rsid w:val="6D8206A0"/>
    <w:rsid w:val="6D8714D7"/>
    <w:rsid w:val="6D971230"/>
    <w:rsid w:val="6D9DEE3C"/>
    <w:rsid w:val="6DA7837B"/>
    <w:rsid w:val="6DAB1B2D"/>
    <w:rsid w:val="6DB29244"/>
    <w:rsid w:val="6DB3E798"/>
    <w:rsid w:val="6DBA31CB"/>
    <w:rsid w:val="6DBB57FF"/>
    <w:rsid w:val="6DBC0E6A"/>
    <w:rsid w:val="6DC2D30F"/>
    <w:rsid w:val="6DCDEF87"/>
    <w:rsid w:val="6DDB3E76"/>
    <w:rsid w:val="6DE13D25"/>
    <w:rsid w:val="6DEDA17A"/>
    <w:rsid w:val="6DF23AD8"/>
    <w:rsid w:val="6DF7A417"/>
    <w:rsid w:val="6E008523"/>
    <w:rsid w:val="6E105DAC"/>
    <w:rsid w:val="6E21F70A"/>
    <w:rsid w:val="6E2AA521"/>
    <w:rsid w:val="6E2DD38B"/>
    <w:rsid w:val="6E2FE49C"/>
    <w:rsid w:val="6E30AD3B"/>
    <w:rsid w:val="6E32BE18"/>
    <w:rsid w:val="6E34944E"/>
    <w:rsid w:val="6E3ADA5D"/>
    <w:rsid w:val="6E3CE79A"/>
    <w:rsid w:val="6E426FDC"/>
    <w:rsid w:val="6E4981D3"/>
    <w:rsid w:val="6E4F3133"/>
    <w:rsid w:val="6E505C5A"/>
    <w:rsid w:val="6E5EF39B"/>
    <w:rsid w:val="6E62B33C"/>
    <w:rsid w:val="6E9FDADE"/>
    <w:rsid w:val="6EA0C54D"/>
    <w:rsid w:val="6EA8A8AC"/>
    <w:rsid w:val="6EAE4F11"/>
    <w:rsid w:val="6EBD3DBC"/>
    <w:rsid w:val="6EC39AEB"/>
    <w:rsid w:val="6EC9404B"/>
    <w:rsid w:val="6ED2C375"/>
    <w:rsid w:val="6EE09476"/>
    <w:rsid w:val="6EEC10E1"/>
    <w:rsid w:val="6F018A25"/>
    <w:rsid w:val="6F070109"/>
    <w:rsid w:val="6F070F60"/>
    <w:rsid w:val="6F0C6683"/>
    <w:rsid w:val="6F0EEE8F"/>
    <w:rsid w:val="6F11B253"/>
    <w:rsid w:val="6F1D50BD"/>
    <w:rsid w:val="6F3B4F01"/>
    <w:rsid w:val="6F3F5D74"/>
    <w:rsid w:val="6F47F338"/>
    <w:rsid w:val="6F51E088"/>
    <w:rsid w:val="6F619AA6"/>
    <w:rsid w:val="6F64CEA1"/>
    <w:rsid w:val="6F77FB29"/>
    <w:rsid w:val="6F81DD59"/>
    <w:rsid w:val="6F88B973"/>
    <w:rsid w:val="6F8DF6DD"/>
    <w:rsid w:val="6F92FE9A"/>
    <w:rsid w:val="6F942112"/>
    <w:rsid w:val="6F96E138"/>
    <w:rsid w:val="6FA7837A"/>
    <w:rsid w:val="6FA88793"/>
    <w:rsid w:val="6FA8F504"/>
    <w:rsid w:val="6FC6AB77"/>
    <w:rsid w:val="6FD06350"/>
    <w:rsid w:val="6FDDC120"/>
    <w:rsid w:val="6FE1752B"/>
    <w:rsid w:val="6FEAC4F0"/>
    <w:rsid w:val="6FF22EF3"/>
    <w:rsid w:val="6FF5FE9F"/>
    <w:rsid w:val="6FF83DCF"/>
    <w:rsid w:val="6FFB2BD1"/>
    <w:rsid w:val="6FFB302B"/>
    <w:rsid w:val="70001CD7"/>
    <w:rsid w:val="70007515"/>
    <w:rsid w:val="70241FB0"/>
    <w:rsid w:val="70377BE1"/>
    <w:rsid w:val="7037868A"/>
    <w:rsid w:val="7046335E"/>
    <w:rsid w:val="704FEA75"/>
    <w:rsid w:val="7051E3B8"/>
    <w:rsid w:val="7057211C"/>
    <w:rsid w:val="705B8F3E"/>
    <w:rsid w:val="705D112D"/>
    <w:rsid w:val="70656C6F"/>
    <w:rsid w:val="7078E81A"/>
    <w:rsid w:val="70793E4A"/>
    <w:rsid w:val="707B0194"/>
    <w:rsid w:val="7085D9ED"/>
    <w:rsid w:val="70B0F409"/>
    <w:rsid w:val="70C36BD5"/>
    <w:rsid w:val="70C777F2"/>
    <w:rsid w:val="70C9F30C"/>
    <w:rsid w:val="70CD0D48"/>
    <w:rsid w:val="70CE1B15"/>
    <w:rsid w:val="70DF400C"/>
    <w:rsid w:val="70E2DCA5"/>
    <w:rsid w:val="70E2FF06"/>
    <w:rsid w:val="70E382A4"/>
    <w:rsid w:val="70EC5073"/>
    <w:rsid w:val="70FCAF05"/>
    <w:rsid w:val="70FD714F"/>
    <w:rsid w:val="710D6FD6"/>
    <w:rsid w:val="711482B8"/>
    <w:rsid w:val="7132347F"/>
    <w:rsid w:val="7138472D"/>
    <w:rsid w:val="7138B280"/>
    <w:rsid w:val="7138E5DD"/>
    <w:rsid w:val="714AEA85"/>
    <w:rsid w:val="714BCB74"/>
    <w:rsid w:val="7153187C"/>
    <w:rsid w:val="71545438"/>
    <w:rsid w:val="71595A0C"/>
    <w:rsid w:val="715AFD01"/>
    <w:rsid w:val="71621BC2"/>
    <w:rsid w:val="7180F606"/>
    <w:rsid w:val="7183C2D9"/>
    <w:rsid w:val="7186533A"/>
    <w:rsid w:val="718CAAD9"/>
    <w:rsid w:val="718F5F87"/>
    <w:rsid w:val="71B02E9B"/>
    <w:rsid w:val="71B0A173"/>
    <w:rsid w:val="71B6C932"/>
    <w:rsid w:val="71BC7037"/>
    <w:rsid w:val="71C07F57"/>
    <w:rsid w:val="71D8B00C"/>
    <w:rsid w:val="71E62E13"/>
    <w:rsid w:val="71EF6B2E"/>
    <w:rsid w:val="7209D623"/>
    <w:rsid w:val="720E3ED4"/>
    <w:rsid w:val="720E540A"/>
    <w:rsid w:val="720FA0A8"/>
    <w:rsid w:val="7211DB4B"/>
    <w:rsid w:val="7223B1A3"/>
    <w:rsid w:val="7229473B"/>
    <w:rsid w:val="723A809B"/>
    <w:rsid w:val="724529E3"/>
    <w:rsid w:val="724D28A8"/>
    <w:rsid w:val="7250440C"/>
    <w:rsid w:val="7251CACE"/>
    <w:rsid w:val="7257C6E8"/>
    <w:rsid w:val="725FAFE5"/>
    <w:rsid w:val="72661111"/>
    <w:rsid w:val="726EBA9D"/>
    <w:rsid w:val="726F715A"/>
    <w:rsid w:val="7275D96B"/>
    <w:rsid w:val="72868666"/>
    <w:rsid w:val="72901EC3"/>
    <w:rsid w:val="729074DA"/>
    <w:rsid w:val="729991C8"/>
    <w:rsid w:val="7299BC68"/>
    <w:rsid w:val="729AD113"/>
    <w:rsid w:val="72A81305"/>
    <w:rsid w:val="72AB4F4F"/>
    <w:rsid w:val="72B0190C"/>
    <w:rsid w:val="72BF2D3F"/>
    <w:rsid w:val="72BFF838"/>
    <w:rsid w:val="72D562BC"/>
    <w:rsid w:val="72DF0CB2"/>
    <w:rsid w:val="72E671A6"/>
    <w:rsid w:val="72E672AE"/>
    <w:rsid w:val="72E68397"/>
    <w:rsid w:val="72FD3522"/>
    <w:rsid w:val="72FEFB09"/>
    <w:rsid w:val="730071B4"/>
    <w:rsid w:val="73059E43"/>
    <w:rsid w:val="73068803"/>
    <w:rsid w:val="731913D6"/>
    <w:rsid w:val="731D9C77"/>
    <w:rsid w:val="7322C226"/>
    <w:rsid w:val="732678E4"/>
    <w:rsid w:val="734A27AD"/>
    <w:rsid w:val="73535218"/>
    <w:rsid w:val="73707752"/>
    <w:rsid w:val="737AA7BB"/>
    <w:rsid w:val="737B8992"/>
    <w:rsid w:val="738485FA"/>
    <w:rsid w:val="7388B4E9"/>
    <w:rsid w:val="7398FD9C"/>
    <w:rsid w:val="739DBC41"/>
    <w:rsid w:val="739F6C1F"/>
    <w:rsid w:val="73A94959"/>
    <w:rsid w:val="73AAFFD6"/>
    <w:rsid w:val="73B395B8"/>
    <w:rsid w:val="73B5F9A2"/>
    <w:rsid w:val="73CF17DC"/>
    <w:rsid w:val="73D0FBF2"/>
    <w:rsid w:val="73D6F2D6"/>
    <w:rsid w:val="73E2498F"/>
    <w:rsid w:val="73E6C9F1"/>
    <w:rsid w:val="73EEC110"/>
    <w:rsid w:val="73F39968"/>
    <w:rsid w:val="73F94918"/>
    <w:rsid w:val="73FCA913"/>
    <w:rsid w:val="740A2B8B"/>
    <w:rsid w:val="740DC281"/>
    <w:rsid w:val="7429C7B7"/>
    <w:rsid w:val="74330C02"/>
    <w:rsid w:val="74361001"/>
    <w:rsid w:val="743BC0ED"/>
    <w:rsid w:val="743D5CA0"/>
    <w:rsid w:val="744B069B"/>
    <w:rsid w:val="74589F47"/>
    <w:rsid w:val="746009EC"/>
    <w:rsid w:val="7469E1DD"/>
    <w:rsid w:val="746C9C3E"/>
    <w:rsid w:val="746F4C85"/>
    <w:rsid w:val="7480B7CF"/>
    <w:rsid w:val="74867C66"/>
    <w:rsid w:val="748810AE"/>
    <w:rsid w:val="74B7287A"/>
    <w:rsid w:val="74B82525"/>
    <w:rsid w:val="74C70049"/>
    <w:rsid w:val="74C85BCB"/>
    <w:rsid w:val="74D1E390"/>
    <w:rsid w:val="74DAA40B"/>
    <w:rsid w:val="74DB5D30"/>
    <w:rsid w:val="74DD2047"/>
    <w:rsid w:val="74DD8AAD"/>
    <w:rsid w:val="74DEEE53"/>
    <w:rsid w:val="74FDF3D9"/>
    <w:rsid w:val="75040D06"/>
    <w:rsid w:val="7509431D"/>
    <w:rsid w:val="750945C1"/>
    <w:rsid w:val="7515539C"/>
    <w:rsid w:val="751E5988"/>
    <w:rsid w:val="751FC519"/>
    <w:rsid w:val="7526CD88"/>
    <w:rsid w:val="752A6467"/>
    <w:rsid w:val="752B22A2"/>
    <w:rsid w:val="752CBD15"/>
    <w:rsid w:val="7536642E"/>
    <w:rsid w:val="75438674"/>
    <w:rsid w:val="7545827F"/>
    <w:rsid w:val="754F0863"/>
    <w:rsid w:val="755C6164"/>
    <w:rsid w:val="75687761"/>
    <w:rsid w:val="75788384"/>
    <w:rsid w:val="7581C0B8"/>
    <w:rsid w:val="7585A27F"/>
    <w:rsid w:val="758A705E"/>
    <w:rsid w:val="75998135"/>
    <w:rsid w:val="75A2AC60"/>
    <w:rsid w:val="75AABF7C"/>
    <w:rsid w:val="75B5E02C"/>
    <w:rsid w:val="75BD8B5E"/>
    <w:rsid w:val="75BF0805"/>
    <w:rsid w:val="75C005F7"/>
    <w:rsid w:val="75C1220C"/>
    <w:rsid w:val="75C17F00"/>
    <w:rsid w:val="75D51C69"/>
    <w:rsid w:val="75DA586C"/>
    <w:rsid w:val="75DDD3D7"/>
    <w:rsid w:val="75E12DDB"/>
    <w:rsid w:val="75EC7F1F"/>
    <w:rsid w:val="75F3519B"/>
    <w:rsid w:val="75F6ED6F"/>
    <w:rsid w:val="75F7EC9F"/>
    <w:rsid w:val="75FD3861"/>
    <w:rsid w:val="7602A56B"/>
    <w:rsid w:val="76120E4B"/>
    <w:rsid w:val="761577B4"/>
    <w:rsid w:val="761D80FF"/>
    <w:rsid w:val="762A510B"/>
    <w:rsid w:val="762D3495"/>
    <w:rsid w:val="7635ECFB"/>
    <w:rsid w:val="7636E5FC"/>
    <w:rsid w:val="763C404A"/>
    <w:rsid w:val="7643D9A0"/>
    <w:rsid w:val="764A98AF"/>
    <w:rsid w:val="76535F4B"/>
    <w:rsid w:val="765AFC59"/>
    <w:rsid w:val="7661C235"/>
    <w:rsid w:val="766A77EA"/>
    <w:rsid w:val="766F0E48"/>
    <w:rsid w:val="7676DA63"/>
    <w:rsid w:val="767C3E8A"/>
    <w:rsid w:val="767CD902"/>
    <w:rsid w:val="76874445"/>
    <w:rsid w:val="7689EF83"/>
    <w:rsid w:val="769C8824"/>
    <w:rsid w:val="76A03FBB"/>
    <w:rsid w:val="76A2E7EE"/>
    <w:rsid w:val="76BDB780"/>
    <w:rsid w:val="76C18365"/>
    <w:rsid w:val="76C3914B"/>
    <w:rsid w:val="76C793AD"/>
    <w:rsid w:val="76CD8350"/>
    <w:rsid w:val="76D37661"/>
    <w:rsid w:val="76E147DA"/>
    <w:rsid w:val="76E50C8C"/>
    <w:rsid w:val="76EC3D08"/>
    <w:rsid w:val="77017FF2"/>
    <w:rsid w:val="770A6D7B"/>
    <w:rsid w:val="77128D08"/>
    <w:rsid w:val="77156D56"/>
    <w:rsid w:val="771E83FA"/>
    <w:rsid w:val="77393264"/>
    <w:rsid w:val="77399282"/>
    <w:rsid w:val="774DF849"/>
    <w:rsid w:val="77547B6C"/>
    <w:rsid w:val="7755F65C"/>
    <w:rsid w:val="775B9643"/>
    <w:rsid w:val="775E65BE"/>
    <w:rsid w:val="7762EB35"/>
    <w:rsid w:val="77676287"/>
    <w:rsid w:val="7776D437"/>
    <w:rsid w:val="777822A0"/>
    <w:rsid w:val="778E6938"/>
    <w:rsid w:val="77928C6D"/>
    <w:rsid w:val="779BCF59"/>
    <w:rsid w:val="77A92ECB"/>
    <w:rsid w:val="77AE96B5"/>
    <w:rsid w:val="77B06023"/>
    <w:rsid w:val="77B076BB"/>
    <w:rsid w:val="77B413E2"/>
    <w:rsid w:val="77CA1CE1"/>
    <w:rsid w:val="77CA7A7C"/>
    <w:rsid w:val="77EC8537"/>
    <w:rsid w:val="780E96B9"/>
    <w:rsid w:val="7812873E"/>
    <w:rsid w:val="78157DBD"/>
    <w:rsid w:val="78160326"/>
    <w:rsid w:val="782070FA"/>
    <w:rsid w:val="782A9DFE"/>
    <w:rsid w:val="782BC01B"/>
    <w:rsid w:val="783136EE"/>
    <w:rsid w:val="78339FD3"/>
    <w:rsid w:val="783890B8"/>
    <w:rsid w:val="784F2B02"/>
    <w:rsid w:val="785C7CA9"/>
    <w:rsid w:val="786A9023"/>
    <w:rsid w:val="786BBFD6"/>
    <w:rsid w:val="7873C0FB"/>
    <w:rsid w:val="787C4317"/>
    <w:rsid w:val="788027BD"/>
    <w:rsid w:val="788D8FEA"/>
    <w:rsid w:val="7893A1A6"/>
    <w:rsid w:val="78C49195"/>
    <w:rsid w:val="78C6240D"/>
    <w:rsid w:val="78E24BE2"/>
    <w:rsid w:val="78E9BA03"/>
    <w:rsid w:val="78EFDD8F"/>
    <w:rsid w:val="78F4D306"/>
    <w:rsid w:val="7904E5F7"/>
    <w:rsid w:val="79187C84"/>
    <w:rsid w:val="791C31FC"/>
    <w:rsid w:val="79285F2F"/>
    <w:rsid w:val="792F0962"/>
    <w:rsid w:val="7948D199"/>
    <w:rsid w:val="7965C89B"/>
    <w:rsid w:val="797A4763"/>
    <w:rsid w:val="797A8446"/>
    <w:rsid w:val="7988424A"/>
    <w:rsid w:val="79933C75"/>
    <w:rsid w:val="79934542"/>
    <w:rsid w:val="79B09330"/>
    <w:rsid w:val="79B269FE"/>
    <w:rsid w:val="79BBE735"/>
    <w:rsid w:val="79BC34AC"/>
    <w:rsid w:val="79C6FD4C"/>
    <w:rsid w:val="79E7F210"/>
    <w:rsid w:val="79E7F458"/>
    <w:rsid w:val="79F52BAA"/>
    <w:rsid w:val="79FCA330"/>
    <w:rsid w:val="7A0B1651"/>
    <w:rsid w:val="7A0F753D"/>
    <w:rsid w:val="7A28BDDF"/>
    <w:rsid w:val="7A2A4467"/>
    <w:rsid w:val="7A308AFF"/>
    <w:rsid w:val="7A4986DD"/>
    <w:rsid w:val="7A4AAEDC"/>
    <w:rsid w:val="7A4AB073"/>
    <w:rsid w:val="7A503BC8"/>
    <w:rsid w:val="7A55132E"/>
    <w:rsid w:val="7A5ACE35"/>
    <w:rsid w:val="7A650A52"/>
    <w:rsid w:val="7A664B13"/>
    <w:rsid w:val="7A6C6578"/>
    <w:rsid w:val="7A70D326"/>
    <w:rsid w:val="7A7612B9"/>
    <w:rsid w:val="7A78EC21"/>
    <w:rsid w:val="7A7E520F"/>
    <w:rsid w:val="7A825D02"/>
    <w:rsid w:val="7A82606B"/>
    <w:rsid w:val="7A88AA6B"/>
    <w:rsid w:val="7A89083B"/>
    <w:rsid w:val="7A8AF983"/>
    <w:rsid w:val="7A926D3E"/>
    <w:rsid w:val="7A930D0F"/>
    <w:rsid w:val="7A974F2C"/>
    <w:rsid w:val="7A9AE885"/>
    <w:rsid w:val="7ABA2324"/>
    <w:rsid w:val="7AD02B0A"/>
    <w:rsid w:val="7AD0829A"/>
    <w:rsid w:val="7AE13DD2"/>
    <w:rsid w:val="7AE2F9B6"/>
    <w:rsid w:val="7AE87B0D"/>
    <w:rsid w:val="7AE962B1"/>
    <w:rsid w:val="7AF2CB9E"/>
    <w:rsid w:val="7AFC4F80"/>
    <w:rsid w:val="7AFE64AA"/>
    <w:rsid w:val="7B034A1D"/>
    <w:rsid w:val="7B04EDC1"/>
    <w:rsid w:val="7B0C4563"/>
    <w:rsid w:val="7B0DD09C"/>
    <w:rsid w:val="7B299809"/>
    <w:rsid w:val="7B2CE3A7"/>
    <w:rsid w:val="7B328C63"/>
    <w:rsid w:val="7B445769"/>
    <w:rsid w:val="7B570185"/>
    <w:rsid w:val="7B5C99CC"/>
    <w:rsid w:val="7B60038B"/>
    <w:rsid w:val="7B6B85E3"/>
    <w:rsid w:val="7B75DE40"/>
    <w:rsid w:val="7B9EEA9D"/>
    <w:rsid w:val="7B9FFB5A"/>
    <w:rsid w:val="7BA21437"/>
    <w:rsid w:val="7BA5F6AC"/>
    <w:rsid w:val="7BAC8E9E"/>
    <w:rsid w:val="7BADFE5E"/>
    <w:rsid w:val="7BB0075C"/>
    <w:rsid w:val="7BB3195A"/>
    <w:rsid w:val="7BBFADF5"/>
    <w:rsid w:val="7BC297E7"/>
    <w:rsid w:val="7BCE2D6F"/>
    <w:rsid w:val="7BE57275"/>
    <w:rsid w:val="7BE626EA"/>
    <w:rsid w:val="7BE667D9"/>
    <w:rsid w:val="7BF158C6"/>
    <w:rsid w:val="7C07BC67"/>
    <w:rsid w:val="7C0CA387"/>
    <w:rsid w:val="7C11E31A"/>
    <w:rsid w:val="7C18D481"/>
    <w:rsid w:val="7C19ECA4"/>
    <w:rsid w:val="7C1B20D9"/>
    <w:rsid w:val="7C26FBBD"/>
    <w:rsid w:val="7C2BDAA4"/>
    <w:rsid w:val="7C32F7BD"/>
    <w:rsid w:val="7C419174"/>
    <w:rsid w:val="7C43C1C2"/>
    <w:rsid w:val="7C4434AD"/>
    <w:rsid w:val="7C498BED"/>
    <w:rsid w:val="7C51CBF3"/>
    <w:rsid w:val="7C696F5D"/>
    <w:rsid w:val="7C6EEE73"/>
    <w:rsid w:val="7C749ED6"/>
    <w:rsid w:val="7C7DC77D"/>
    <w:rsid w:val="7CA19148"/>
    <w:rsid w:val="7CBC511C"/>
    <w:rsid w:val="7CBD089F"/>
    <w:rsid w:val="7CC1529F"/>
    <w:rsid w:val="7CC9E65B"/>
    <w:rsid w:val="7CD9714A"/>
    <w:rsid w:val="7CDEE037"/>
    <w:rsid w:val="7CE84352"/>
    <w:rsid w:val="7CFC85AC"/>
    <w:rsid w:val="7D09CBCC"/>
    <w:rsid w:val="7D27A728"/>
    <w:rsid w:val="7D286FA7"/>
    <w:rsid w:val="7D38EAD3"/>
    <w:rsid w:val="7D65A1FD"/>
    <w:rsid w:val="7D67F1E7"/>
    <w:rsid w:val="7D6B1D83"/>
    <w:rsid w:val="7D6B582B"/>
    <w:rsid w:val="7D791875"/>
    <w:rsid w:val="7D7AF5BE"/>
    <w:rsid w:val="7D83A2FB"/>
    <w:rsid w:val="7D8941F8"/>
    <w:rsid w:val="7D89666C"/>
    <w:rsid w:val="7D9EE0CF"/>
    <w:rsid w:val="7D9F15D3"/>
    <w:rsid w:val="7DA18989"/>
    <w:rsid w:val="7DA1DCFC"/>
    <w:rsid w:val="7DA433CF"/>
    <w:rsid w:val="7DAF3961"/>
    <w:rsid w:val="7DB39D92"/>
    <w:rsid w:val="7DB7504A"/>
    <w:rsid w:val="7DC364AC"/>
    <w:rsid w:val="7DDCC71F"/>
    <w:rsid w:val="7DE514C2"/>
    <w:rsid w:val="7DE61338"/>
    <w:rsid w:val="7DEFA31F"/>
    <w:rsid w:val="7DF2C026"/>
    <w:rsid w:val="7DF42CD3"/>
    <w:rsid w:val="7DFBD2B1"/>
    <w:rsid w:val="7DFCA3BF"/>
    <w:rsid w:val="7E1FDBD3"/>
    <w:rsid w:val="7E2A378B"/>
    <w:rsid w:val="7E40FEE0"/>
    <w:rsid w:val="7E65EDC5"/>
    <w:rsid w:val="7E6780F9"/>
    <w:rsid w:val="7E6ACB54"/>
    <w:rsid w:val="7E6C7D38"/>
    <w:rsid w:val="7E768D28"/>
    <w:rsid w:val="7E7B264C"/>
    <w:rsid w:val="7E7FA5CE"/>
    <w:rsid w:val="7E85C3F9"/>
    <w:rsid w:val="7E89ADB7"/>
    <w:rsid w:val="7E8B5A8B"/>
    <w:rsid w:val="7E91FF1A"/>
    <w:rsid w:val="7EAA332A"/>
    <w:rsid w:val="7EAC210B"/>
    <w:rsid w:val="7EAD7F02"/>
    <w:rsid w:val="7EB001F8"/>
    <w:rsid w:val="7EB4D70B"/>
    <w:rsid w:val="7EB8DD15"/>
    <w:rsid w:val="7EB9C43F"/>
    <w:rsid w:val="7EBA83B1"/>
    <w:rsid w:val="7EBE83A8"/>
    <w:rsid w:val="7EBF418D"/>
    <w:rsid w:val="7EC0B931"/>
    <w:rsid w:val="7EC4F9C0"/>
    <w:rsid w:val="7ECC2566"/>
    <w:rsid w:val="7ED6E151"/>
    <w:rsid w:val="7EEA7231"/>
    <w:rsid w:val="7EFCF422"/>
    <w:rsid w:val="7F020438"/>
    <w:rsid w:val="7F07624C"/>
    <w:rsid w:val="7F12678F"/>
    <w:rsid w:val="7F1878F2"/>
    <w:rsid w:val="7F1993EC"/>
    <w:rsid w:val="7F1E2D0E"/>
    <w:rsid w:val="7F251259"/>
    <w:rsid w:val="7F2B9A71"/>
    <w:rsid w:val="7F36C309"/>
    <w:rsid w:val="7F3C8CF6"/>
    <w:rsid w:val="7F40766B"/>
    <w:rsid w:val="7F47C421"/>
    <w:rsid w:val="7F4B96F2"/>
    <w:rsid w:val="7F515C7F"/>
    <w:rsid w:val="7F7DA66B"/>
    <w:rsid w:val="7F9918E8"/>
    <w:rsid w:val="7F9BA205"/>
    <w:rsid w:val="7F9CE8FE"/>
    <w:rsid w:val="7F9DCFB5"/>
    <w:rsid w:val="7FAC2B1C"/>
    <w:rsid w:val="7FB486C5"/>
    <w:rsid w:val="7FCA4E62"/>
    <w:rsid w:val="7FCF2A05"/>
    <w:rsid w:val="7FE0E1D0"/>
    <w:rsid w:val="7FE38B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85F79"/>
  <w15:chartTrackingRefBased/>
  <w15:docId w15:val="{3A105D13-F721-40F1-B12B-3F003B9C9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53F0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53F0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53F0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53F0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53F0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53F0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53F0B"/>
    <w:pPr>
      <w:keepNext/>
      <w:spacing w:after="200" w:line="240" w:lineRule="auto"/>
    </w:pPr>
    <w:rPr>
      <w:iCs/>
      <w:color w:val="002664"/>
      <w:sz w:val="18"/>
      <w:szCs w:val="18"/>
    </w:rPr>
  </w:style>
  <w:style w:type="table" w:customStyle="1" w:styleId="Tableheader">
    <w:name w:val="ŠTable header"/>
    <w:basedOn w:val="TableNormal"/>
    <w:uiPriority w:val="99"/>
    <w:rsid w:val="00153F0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53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53F0B"/>
    <w:pPr>
      <w:numPr>
        <w:numId w:val="16"/>
      </w:numPr>
    </w:pPr>
  </w:style>
  <w:style w:type="paragraph" w:styleId="ListNumber2">
    <w:name w:val="List Number 2"/>
    <w:aliases w:val="ŠList Number 2"/>
    <w:basedOn w:val="Normal"/>
    <w:uiPriority w:val="8"/>
    <w:qFormat/>
    <w:rsid w:val="00AC4801"/>
    <w:pPr>
      <w:numPr>
        <w:numId w:val="15"/>
      </w:numPr>
    </w:pPr>
  </w:style>
  <w:style w:type="paragraph" w:styleId="ListBullet">
    <w:name w:val="List Bullet"/>
    <w:aliases w:val="ŠList Bullet"/>
    <w:basedOn w:val="Normal"/>
    <w:uiPriority w:val="9"/>
    <w:qFormat/>
    <w:rsid w:val="00153F0B"/>
    <w:pPr>
      <w:numPr>
        <w:numId w:val="14"/>
      </w:numPr>
    </w:pPr>
  </w:style>
  <w:style w:type="paragraph" w:styleId="ListBullet2">
    <w:name w:val="List Bullet 2"/>
    <w:aliases w:val="ŠList Bullet 2"/>
    <w:basedOn w:val="Normal"/>
    <w:uiPriority w:val="10"/>
    <w:qFormat/>
    <w:rsid w:val="00AC4801"/>
    <w:pPr>
      <w:numPr>
        <w:numId w:val="12"/>
      </w:numPr>
      <w:ind w:left="1134" w:hanging="567"/>
    </w:pPr>
  </w:style>
  <w:style w:type="paragraph" w:customStyle="1" w:styleId="FeatureBox4">
    <w:name w:val="ŠFeature Box 4"/>
    <w:basedOn w:val="FeatureBox2"/>
    <w:next w:val="Normal"/>
    <w:uiPriority w:val="14"/>
    <w:qFormat/>
    <w:rsid w:val="00153F0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153F0B"/>
    <w:pPr>
      <w:keepNext/>
      <w:spacing w:before="200" w:after="200" w:line="240" w:lineRule="atLeast"/>
      <w:ind w:left="567" w:right="567"/>
    </w:pPr>
  </w:style>
  <w:style w:type="paragraph" w:customStyle="1" w:styleId="Documentname">
    <w:name w:val="ŠDocument name"/>
    <w:basedOn w:val="Normal"/>
    <w:next w:val="Normal"/>
    <w:uiPriority w:val="17"/>
    <w:qFormat/>
    <w:rsid w:val="00153F0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53F0B"/>
    <w:pPr>
      <w:spacing w:after="0"/>
    </w:pPr>
    <w:rPr>
      <w:sz w:val="18"/>
      <w:szCs w:val="18"/>
    </w:rPr>
  </w:style>
  <w:style w:type="character" w:customStyle="1" w:styleId="QuoteChar">
    <w:name w:val="Quote Char"/>
    <w:aliases w:val="ŠQuote Char"/>
    <w:basedOn w:val="DefaultParagraphFont"/>
    <w:link w:val="Quote"/>
    <w:uiPriority w:val="19"/>
    <w:rsid w:val="00153F0B"/>
    <w:rPr>
      <w:rFonts w:ascii="Arial" w:hAnsi="Arial" w:cs="Arial"/>
      <w:szCs w:val="24"/>
    </w:rPr>
  </w:style>
  <w:style w:type="paragraph" w:customStyle="1" w:styleId="FeatureBox2">
    <w:name w:val="ŠFeature Box 2"/>
    <w:basedOn w:val="Normal"/>
    <w:next w:val="Normal"/>
    <w:uiPriority w:val="12"/>
    <w:qFormat/>
    <w:rsid w:val="00153F0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53F0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53F0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53F0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53F0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53F0B"/>
    <w:rPr>
      <w:color w:val="2F5496" w:themeColor="accent1" w:themeShade="BF"/>
      <w:u w:val="single"/>
    </w:rPr>
  </w:style>
  <w:style w:type="paragraph" w:customStyle="1" w:styleId="Logo">
    <w:name w:val="ŠLogo"/>
    <w:basedOn w:val="Normal"/>
    <w:uiPriority w:val="18"/>
    <w:qFormat/>
    <w:rsid w:val="00153F0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53F0B"/>
    <w:pPr>
      <w:tabs>
        <w:tab w:val="right" w:leader="dot" w:pos="14570"/>
      </w:tabs>
      <w:spacing w:before="0"/>
    </w:pPr>
    <w:rPr>
      <w:b/>
      <w:noProof/>
    </w:rPr>
  </w:style>
  <w:style w:type="paragraph" w:styleId="TOC2">
    <w:name w:val="toc 2"/>
    <w:aliases w:val="ŠTOC 2"/>
    <w:basedOn w:val="Normal"/>
    <w:next w:val="Normal"/>
    <w:uiPriority w:val="39"/>
    <w:unhideWhenUsed/>
    <w:rsid w:val="00153F0B"/>
    <w:pPr>
      <w:tabs>
        <w:tab w:val="right" w:leader="dot" w:pos="14570"/>
      </w:tabs>
      <w:spacing w:before="0"/>
    </w:pPr>
    <w:rPr>
      <w:noProof/>
    </w:rPr>
  </w:style>
  <w:style w:type="paragraph" w:styleId="TOC3">
    <w:name w:val="toc 3"/>
    <w:aliases w:val="ŠTOC 3"/>
    <w:basedOn w:val="Normal"/>
    <w:next w:val="Normal"/>
    <w:uiPriority w:val="39"/>
    <w:unhideWhenUsed/>
    <w:rsid w:val="00153F0B"/>
    <w:pPr>
      <w:spacing w:before="0"/>
      <w:ind w:left="244"/>
    </w:pPr>
  </w:style>
  <w:style w:type="paragraph" w:styleId="Title">
    <w:name w:val="Title"/>
    <w:aliases w:val="ŠTitle"/>
    <w:basedOn w:val="Normal"/>
    <w:next w:val="Normal"/>
    <w:link w:val="TitleChar"/>
    <w:uiPriority w:val="1"/>
    <w:rsid w:val="00153F0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53F0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53F0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53F0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53F0B"/>
    <w:pPr>
      <w:spacing w:after="240"/>
      <w:outlineLvl w:val="9"/>
    </w:pPr>
    <w:rPr>
      <w:szCs w:val="40"/>
    </w:rPr>
  </w:style>
  <w:style w:type="paragraph" w:styleId="Footer">
    <w:name w:val="footer"/>
    <w:aliases w:val="ŠFooter"/>
    <w:basedOn w:val="Normal"/>
    <w:link w:val="FooterChar"/>
    <w:uiPriority w:val="19"/>
    <w:rsid w:val="00153F0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53F0B"/>
    <w:rPr>
      <w:rFonts w:ascii="Arial" w:hAnsi="Arial" w:cs="Arial"/>
      <w:sz w:val="18"/>
      <w:szCs w:val="18"/>
    </w:rPr>
  </w:style>
  <w:style w:type="paragraph" w:styleId="Header">
    <w:name w:val="header"/>
    <w:aliases w:val="ŠHeader"/>
    <w:basedOn w:val="Normal"/>
    <w:link w:val="HeaderChar"/>
    <w:uiPriority w:val="16"/>
    <w:rsid w:val="00153F0B"/>
    <w:rPr>
      <w:noProof/>
      <w:color w:val="002664"/>
      <w:sz w:val="28"/>
      <w:szCs w:val="28"/>
    </w:rPr>
  </w:style>
  <w:style w:type="character" w:customStyle="1" w:styleId="HeaderChar">
    <w:name w:val="Header Char"/>
    <w:aliases w:val="ŠHeader Char"/>
    <w:basedOn w:val="DefaultParagraphFont"/>
    <w:link w:val="Header"/>
    <w:uiPriority w:val="16"/>
    <w:rsid w:val="00153F0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53F0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53F0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53F0B"/>
    <w:rPr>
      <w:rFonts w:ascii="Arial" w:hAnsi="Arial" w:cs="Arial"/>
      <w:b/>
      <w:szCs w:val="32"/>
    </w:rPr>
  </w:style>
  <w:style w:type="character" w:styleId="UnresolvedMention">
    <w:name w:val="Unresolved Mention"/>
    <w:basedOn w:val="DefaultParagraphFont"/>
    <w:uiPriority w:val="99"/>
    <w:semiHidden/>
    <w:unhideWhenUsed/>
    <w:rsid w:val="00153F0B"/>
    <w:rPr>
      <w:color w:val="605E5C"/>
      <w:shd w:val="clear" w:color="auto" w:fill="E1DFDD"/>
    </w:rPr>
  </w:style>
  <w:style w:type="character" w:styleId="SubtleEmphasis">
    <w:name w:val="Subtle Emphasis"/>
    <w:basedOn w:val="DefaultParagraphFont"/>
    <w:uiPriority w:val="19"/>
    <w:semiHidden/>
    <w:qFormat/>
    <w:rsid w:val="00153F0B"/>
    <w:rPr>
      <w:i/>
      <w:iCs/>
      <w:color w:val="404040" w:themeColor="text1" w:themeTint="BF"/>
    </w:rPr>
  </w:style>
  <w:style w:type="paragraph" w:styleId="TOC4">
    <w:name w:val="toc 4"/>
    <w:aliases w:val="ŠTOC 4"/>
    <w:basedOn w:val="Normal"/>
    <w:next w:val="Normal"/>
    <w:autoRedefine/>
    <w:uiPriority w:val="39"/>
    <w:unhideWhenUsed/>
    <w:rsid w:val="00153F0B"/>
    <w:pPr>
      <w:spacing w:before="0"/>
      <w:ind w:left="488"/>
    </w:pPr>
  </w:style>
  <w:style w:type="character" w:styleId="CommentReference">
    <w:name w:val="annotation reference"/>
    <w:basedOn w:val="DefaultParagraphFont"/>
    <w:uiPriority w:val="99"/>
    <w:semiHidden/>
    <w:unhideWhenUsed/>
    <w:rsid w:val="00153F0B"/>
    <w:rPr>
      <w:sz w:val="16"/>
      <w:szCs w:val="16"/>
    </w:rPr>
  </w:style>
  <w:style w:type="paragraph" w:styleId="CommentText">
    <w:name w:val="annotation text"/>
    <w:basedOn w:val="Normal"/>
    <w:link w:val="CommentTextChar"/>
    <w:uiPriority w:val="99"/>
    <w:unhideWhenUsed/>
    <w:rsid w:val="00153F0B"/>
    <w:pPr>
      <w:spacing w:line="240" w:lineRule="auto"/>
    </w:pPr>
    <w:rPr>
      <w:sz w:val="20"/>
      <w:szCs w:val="20"/>
    </w:rPr>
  </w:style>
  <w:style w:type="character" w:customStyle="1" w:styleId="CommentTextChar">
    <w:name w:val="Comment Text Char"/>
    <w:basedOn w:val="DefaultParagraphFont"/>
    <w:link w:val="CommentText"/>
    <w:uiPriority w:val="99"/>
    <w:rsid w:val="00153F0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53F0B"/>
    <w:rPr>
      <w:b/>
      <w:bCs/>
    </w:rPr>
  </w:style>
  <w:style w:type="character" w:customStyle="1" w:styleId="CommentSubjectChar">
    <w:name w:val="Comment Subject Char"/>
    <w:basedOn w:val="CommentTextChar"/>
    <w:link w:val="CommentSubject"/>
    <w:uiPriority w:val="99"/>
    <w:semiHidden/>
    <w:rsid w:val="00153F0B"/>
    <w:rPr>
      <w:rFonts w:ascii="Arial" w:hAnsi="Arial" w:cs="Arial"/>
      <w:b/>
      <w:bCs/>
      <w:sz w:val="20"/>
      <w:szCs w:val="20"/>
    </w:rPr>
  </w:style>
  <w:style w:type="character" w:styleId="Strong">
    <w:name w:val="Strong"/>
    <w:aliases w:val="ŠStrong,Bold"/>
    <w:qFormat/>
    <w:rsid w:val="00153F0B"/>
    <w:rPr>
      <w:b/>
      <w:bCs/>
    </w:rPr>
  </w:style>
  <w:style w:type="character" w:styleId="Emphasis">
    <w:name w:val="Emphasis"/>
    <w:aliases w:val="ŠEmphasis,Italic"/>
    <w:qFormat/>
    <w:rsid w:val="00153F0B"/>
    <w:rPr>
      <w:i/>
      <w:iCs/>
    </w:rPr>
  </w:style>
  <w:style w:type="character" w:styleId="FollowedHyperlink">
    <w:name w:val="FollowedHyperlink"/>
    <w:basedOn w:val="DefaultParagraphFont"/>
    <w:uiPriority w:val="99"/>
    <w:semiHidden/>
    <w:unhideWhenUsed/>
    <w:rsid w:val="00153F0B"/>
    <w:rPr>
      <w:color w:val="954F72" w:themeColor="followedHyperlink"/>
      <w:u w:val="single"/>
    </w:rPr>
  </w:style>
  <w:style w:type="paragraph" w:styleId="ListBullet3">
    <w:name w:val="List Bullet 3"/>
    <w:aliases w:val="ŠList Bullet 3"/>
    <w:basedOn w:val="Normal"/>
    <w:uiPriority w:val="10"/>
    <w:rsid w:val="00C27730"/>
    <w:pPr>
      <w:numPr>
        <w:numId w:val="13"/>
      </w:numPr>
      <w:ind w:left="1701" w:hanging="567"/>
    </w:pPr>
  </w:style>
  <w:style w:type="paragraph" w:styleId="ListNumber3">
    <w:name w:val="List Number 3"/>
    <w:aliases w:val="ŠList Number 3"/>
    <w:basedOn w:val="ListBullet3"/>
    <w:uiPriority w:val="8"/>
    <w:rsid w:val="00AC4801"/>
    <w:pPr>
      <w:numPr>
        <w:ilvl w:val="2"/>
        <w:numId w:val="15"/>
      </w:numPr>
      <w:ind w:left="2546" w:hanging="567"/>
    </w:pPr>
  </w:style>
  <w:style w:type="paragraph" w:styleId="ListParagraph">
    <w:name w:val="List Paragraph"/>
    <w:aliases w:val="ŠList Paragraph"/>
    <w:basedOn w:val="Normal"/>
    <w:uiPriority w:val="34"/>
    <w:unhideWhenUsed/>
    <w:qFormat/>
    <w:rsid w:val="00153F0B"/>
    <w:pPr>
      <w:ind w:left="567"/>
    </w:pPr>
  </w:style>
  <w:style w:type="character" w:styleId="PlaceholderText">
    <w:name w:val="Placeholder Text"/>
    <w:basedOn w:val="DefaultParagraphFont"/>
    <w:uiPriority w:val="99"/>
    <w:semiHidden/>
    <w:rsid w:val="00153F0B"/>
    <w:rPr>
      <w:color w:val="808080"/>
    </w:rPr>
  </w:style>
  <w:style w:type="paragraph" w:styleId="Revision">
    <w:name w:val="Revision"/>
    <w:hidden/>
    <w:uiPriority w:val="99"/>
    <w:semiHidden/>
    <w:rsid w:val="0035019A"/>
    <w:pPr>
      <w:spacing w:after="0" w:line="240" w:lineRule="auto"/>
    </w:pPr>
    <w:rPr>
      <w:rFonts w:ascii="Arial" w:hAnsi="Arial" w:cs="Arial"/>
      <w:sz w:val="24"/>
      <w:szCs w:val="24"/>
    </w:rPr>
  </w:style>
  <w:style w:type="paragraph" w:styleId="Date">
    <w:name w:val="Date"/>
    <w:aliases w:val="ŠDate"/>
    <w:basedOn w:val="Normal"/>
    <w:next w:val="Normal"/>
    <w:link w:val="DateChar"/>
    <w:uiPriority w:val="99"/>
    <w:rsid w:val="0078685A"/>
    <w:pPr>
      <w:spacing w:before="0" w:after="0" w:line="720" w:lineRule="atLeast"/>
    </w:pPr>
  </w:style>
  <w:style w:type="character" w:customStyle="1" w:styleId="DateChar">
    <w:name w:val="Date Char"/>
    <w:aliases w:val="ŠDate Char"/>
    <w:basedOn w:val="DefaultParagraphFont"/>
    <w:link w:val="Date"/>
    <w:uiPriority w:val="99"/>
    <w:rsid w:val="0078685A"/>
    <w:rPr>
      <w:rFonts w:ascii="Arial" w:hAnsi="Arial" w:cs="Arial"/>
      <w:sz w:val="24"/>
      <w:szCs w:val="24"/>
    </w:rPr>
  </w:style>
  <w:style w:type="paragraph" w:styleId="Signature">
    <w:name w:val="Signature"/>
    <w:aliases w:val="ŠSignature"/>
    <w:basedOn w:val="Normal"/>
    <w:link w:val="SignatureChar"/>
    <w:uiPriority w:val="99"/>
    <w:rsid w:val="0078685A"/>
    <w:pPr>
      <w:spacing w:before="0" w:after="0" w:line="720" w:lineRule="atLeast"/>
    </w:pPr>
  </w:style>
  <w:style w:type="character" w:customStyle="1" w:styleId="SignatureChar">
    <w:name w:val="Signature Char"/>
    <w:aliases w:val="ŠSignature Char"/>
    <w:basedOn w:val="DefaultParagraphFont"/>
    <w:link w:val="Signature"/>
    <w:uiPriority w:val="99"/>
    <w:rsid w:val="0078685A"/>
    <w:rPr>
      <w:rFonts w:ascii="Arial" w:hAnsi="Arial" w:cs="Arial"/>
      <w:sz w:val="24"/>
      <w:szCs w:val="24"/>
    </w:rPr>
  </w:style>
  <w:style w:type="character" w:styleId="SubtleReference">
    <w:name w:val="Subtle Reference"/>
    <w:aliases w:val="ŠSubtle Reference"/>
    <w:uiPriority w:val="31"/>
    <w:qFormat/>
    <w:rsid w:val="0078685A"/>
    <w:rPr>
      <w:rFonts w:ascii="Arial" w:hAnsi="Arial"/>
      <w:sz w:val="22"/>
    </w:rPr>
  </w:style>
  <w:style w:type="character" w:customStyle="1" w:styleId="BoldItalic">
    <w:name w:val="ŠBold Italic"/>
    <w:basedOn w:val="DefaultParagraphFont"/>
    <w:uiPriority w:val="1"/>
    <w:qFormat/>
    <w:rsid w:val="00153F0B"/>
    <w:rPr>
      <w:b/>
      <w:i/>
      <w:iCs/>
    </w:rPr>
  </w:style>
  <w:style w:type="paragraph" w:customStyle="1" w:styleId="Pulloutquote">
    <w:name w:val="ŠPull out quote"/>
    <w:basedOn w:val="Normal"/>
    <w:next w:val="Normal"/>
    <w:uiPriority w:val="20"/>
    <w:qFormat/>
    <w:rsid w:val="00153F0B"/>
    <w:pPr>
      <w:keepNext/>
      <w:ind w:left="567" w:right="57"/>
    </w:pPr>
    <w:rPr>
      <w:szCs w:val="22"/>
    </w:rPr>
  </w:style>
  <w:style w:type="paragraph" w:customStyle="1" w:styleId="Subtitle0">
    <w:name w:val="ŠSubtitle"/>
    <w:basedOn w:val="Normal"/>
    <w:link w:val="SubtitleChar0"/>
    <w:uiPriority w:val="2"/>
    <w:qFormat/>
    <w:rsid w:val="00153F0B"/>
    <w:pPr>
      <w:spacing w:before="360"/>
    </w:pPr>
    <w:rPr>
      <w:color w:val="002664"/>
      <w:sz w:val="44"/>
      <w:szCs w:val="48"/>
    </w:rPr>
  </w:style>
  <w:style w:type="character" w:customStyle="1" w:styleId="SubtitleChar0">
    <w:name w:val="ŠSubtitle Char"/>
    <w:basedOn w:val="DefaultParagraphFont"/>
    <w:link w:val="Subtitle0"/>
    <w:uiPriority w:val="2"/>
    <w:rsid w:val="00153F0B"/>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5414">
      <w:bodyDiv w:val="1"/>
      <w:marLeft w:val="0"/>
      <w:marRight w:val="0"/>
      <w:marTop w:val="0"/>
      <w:marBottom w:val="0"/>
      <w:divBdr>
        <w:top w:val="none" w:sz="0" w:space="0" w:color="auto"/>
        <w:left w:val="none" w:sz="0" w:space="0" w:color="auto"/>
        <w:bottom w:val="none" w:sz="0" w:space="0" w:color="auto"/>
        <w:right w:val="none" w:sz="0" w:space="0" w:color="auto"/>
      </w:divBdr>
      <w:divsChild>
        <w:div w:id="1982231477">
          <w:marLeft w:val="0"/>
          <w:marRight w:val="0"/>
          <w:marTop w:val="0"/>
          <w:marBottom w:val="0"/>
          <w:divBdr>
            <w:top w:val="none" w:sz="0" w:space="0" w:color="auto"/>
            <w:left w:val="none" w:sz="0" w:space="0" w:color="auto"/>
            <w:bottom w:val="none" w:sz="0" w:space="0" w:color="auto"/>
            <w:right w:val="none" w:sz="0" w:space="0" w:color="auto"/>
          </w:divBdr>
          <w:divsChild>
            <w:div w:id="439111750">
              <w:marLeft w:val="0"/>
              <w:marRight w:val="0"/>
              <w:marTop w:val="0"/>
              <w:marBottom w:val="0"/>
              <w:divBdr>
                <w:top w:val="none" w:sz="0" w:space="0" w:color="auto"/>
                <w:left w:val="none" w:sz="0" w:space="0" w:color="auto"/>
                <w:bottom w:val="none" w:sz="0" w:space="0" w:color="auto"/>
                <w:right w:val="none" w:sz="0" w:space="0" w:color="auto"/>
              </w:divBdr>
            </w:div>
            <w:div w:id="744953240">
              <w:marLeft w:val="0"/>
              <w:marRight w:val="0"/>
              <w:marTop w:val="0"/>
              <w:marBottom w:val="0"/>
              <w:divBdr>
                <w:top w:val="none" w:sz="0" w:space="0" w:color="auto"/>
                <w:left w:val="none" w:sz="0" w:space="0" w:color="auto"/>
                <w:bottom w:val="none" w:sz="0" w:space="0" w:color="auto"/>
                <w:right w:val="none" w:sz="0" w:space="0" w:color="auto"/>
              </w:divBdr>
            </w:div>
          </w:divsChild>
        </w:div>
        <w:div w:id="1870675541">
          <w:marLeft w:val="0"/>
          <w:marRight w:val="0"/>
          <w:marTop w:val="0"/>
          <w:marBottom w:val="0"/>
          <w:divBdr>
            <w:top w:val="none" w:sz="0" w:space="0" w:color="auto"/>
            <w:left w:val="none" w:sz="0" w:space="0" w:color="auto"/>
            <w:bottom w:val="none" w:sz="0" w:space="0" w:color="auto"/>
            <w:right w:val="none" w:sz="0" w:space="0" w:color="auto"/>
          </w:divBdr>
          <w:divsChild>
            <w:div w:id="241646749">
              <w:marLeft w:val="0"/>
              <w:marRight w:val="0"/>
              <w:marTop w:val="0"/>
              <w:marBottom w:val="0"/>
              <w:divBdr>
                <w:top w:val="none" w:sz="0" w:space="0" w:color="auto"/>
                <w:left w:val="none" w:sz="0" w:space="0" w:color="auto"/>
                <w:bottom w:val="none" w:sz="0" w:space="0" w:color="auto"/>
                <w:right w:val="none" w:sz="0" w:space="0" w:color="auto"/>
              </w:divBdr>
            </w:div>
            <w:div w:id="1854609219">
              <w:marLeft w:val="0"/>
              <w:marRight w:val="0"/>
              <w:marTop w:val="0"/>
              <w:marBottom w:val="0"/>
              <w:divBdr>
                <w:top w:val="none" w:sz="0" w:space="0" w:color="auto"/>
                <w:left w:val="none" w:sz="0" w:space="0" w:color="auto"/>
                <w:bottom w:val="none" w:sz="0" w:space="0" w:color="auto"/>
                <w:right w:val="none" w:sz="0" w:space="0" w:color="auto"/>
              </w:divBdr>
            </w:div>
          </w:divsChild>
        </w:div>
        <w:div w:id="602423689">
          <w:marLeft w:val="0"/>
          <w:marRight w:val="0"/>
          <w:marTop w:val="0"/>
          <w:marBottom w:val="0"/>
          <w:divBdr>
            <w:top w:val="none" w:sz="0" w:space="0" w:color="auto"/>
            <w:left w:val="none" w:sz="0" w:space="0" w:color="auto"/>
            <w:bottom w:val="none" w:sz="0" w:space="0" w:color="auto"/>
            <w:right w:val="none" w:sz="0" w:space="0" w:color="auto"/>
          </w:divBdr>
          <w:divsChild>
            <w:div w:id="1605921389">
              <w:marLeft w:val="0"/>
              <w:marRight w:val="0"/>
              <w:marTop w:val="0"/>
              <w:marBottom w:val="0"/>
              <w:divBdr>
                <w:top w:val="none" w:sz="0" w:space="0" w:color="auto"/>
                <w:left w:val="none" w:sz="0" w:space="0" w:color="auto"/>
                <w:bottom w:val="none" w:sz="0" w:space="0" w:color="auto"/>
                <w:right w:val="none" w:sz="0" w:space="0" w:color="auto"/>
              </w:divBdr>
            </w:div>
            <w:div w:id="1935432524">
              <w:marLeft w:val="0"/>
              <w:marRight w:val="0"/>
              <w:marTop w:val="0"/>
              <w:marBottom w:val="0"/>
              <w:divBdr>
                <w:top w:val="none" w:sz="0" w:space="0" w:color="auto"/>
                <w:left w:val="none" w:sz="0" w:space="0" w:color="auto"/>
                <w:bottom w:val="none" w:sz="0" w:space="0" w:color="auto"/>
                <w:right w:val="none" w:sz="0" w:space="0" w:color="auto"/>
              </w:divBdr>
            </w:div>
          </w:divsChild>
        </w:div>
        <w:div w:id="1053120539">
          <w:marLeft w:val="0"/>
          <w:marRight w:val="0"/>
          <w:marTop w:val="0"/>
          <w:marBottom w:val="0"/>
          <w:divBdr>
            <w:top w:val="none" w:sz="0" w:space="0" w:color="auto"/>
            <w:left w:val="none" w:sz="0" w:space="0" w:color="auto"/>
            <w:bottom w:val="none" w:sz="0" w:space="0" w:color="auto"/>
            <w:right w:val="none" w:sz="0" w:space="0" w:color="auto"/>
          </w:divBdr>
          <w:divsChild>
            <w:div w:id="1151605928">
              <w:marLeft w:val="0"/>
              <w:marRight w:val="0"/>
              <w:marTop w:val="0"/>
              <w:marBottom w:val="0"/>
              <w:divBdr>
                <w:top w:val="none" w:sz="0" w:space="0" w:color="auto"/>
                <w:left w:val="none" w:sz="0" w:space="0" w:color="auto"/>
                <w:bottom w:val="none" w:sz="0" w:space="0" w:color="auto"/>
                <w:right w:val="none" w:sz="0" w:space="0" w:color="auto"/>
              </w:divBdr>
            </w:div>
            <w:div w:id="18663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7156">
      <w:bodyDiv w:val="1"/>
      <w:marLeft w:val="0"/>
      <w:marRight w:val="0"/>
      <w:marTop w:val="0"/>
      <w:marBottom w:val="0"/>
      <w:divBdr>
        <w:top w:val="none" w:sz="0" w:space="0" w:color="auto"/>
        <w:left w:val="none" w:sz="0" w:space="0" w:color="auto"/>
        <w:bottom w:val="none" w:sz="0" w:space="0" w:color="auto"/>
        <w:right w:val="none" w:sz="0" w:space="0" w:color="auto"/>
      </w:divBdr>
      <w:divsChild>
        <w:div w:id="541476104">
          <w:marLeft w:val="0"/>
          <w:marRight w:val="0"/>
          <w:marTop w:val="0"/>
          <w:marBottom w:val="0"/>
          <w:divBdr>
            <w:top w:val="none" w:sz="0" w:space="0" w:color="auto"/>
            <w:left w:val="none" w:sz="0" w:space="0" w:color="auto"/>
            <w:bottom w:val="none" w:sz="0" w:space="0" w:color="auto"/>
            <w:right w:val="none" w:sz="0" w:space="0" w:color="auto"/>
          </w:divBdr>
          <w:divsChild>
            <w:div w:id="2123765132">
              <w:marLeft w:val="0"/>
              <w:marRight w:val="0"/>
              <w:marTop w:val="0"/>
              <w:marBottom w:val="0"/>
              <w:divBdr>
                <w:top w:val="none" w:sz="0" w:space="0" w:color="auto"/>
                <w:left w:val="none" w:sz="0" w:space="0" w:color="auto"/>
                <w:bottom w:val="none" w:sz="0" w:space="0" w:color="auto"/>
                <w:right w:val="none" w:sz="0" w:space="0" w:color="auto"/>
              </w:divBdr>
            </w:div>
          </w:divsChild>
        </w:div>
        <w:div w:id="1271359329">
          <w:marLeft w:val="0"/>
          <w:marRight w:val="0"/>
          <w:marTop w:val="0"/>
          <w:marBottom w:val="0"/>
          <w:divBdr>
            <w:top w:val="none" w:sz="0" w:space="0" w:color="auto"/>
            <w:left w:val="none" w:sz="0" w:space="0" w:color="auto"/>
            <w:bottom w:val="none" w:sz="0" w:space="0" w:color="auto"/>
            <w:right w:val="none" w:sz="0" w:space="0" w:color="auto"/>
          </w:divBdr>
          <w:divsChild>
            <w:div w:id="1394239160">
              <w:marLeft w:val="0"/>
              <w:marRight w:val="0"/>
              <w:marTop w:val="0"/>
              <w:marBottom w:val="0"/>
              <w:divBdr>
                <w:top w:val="none" w:sz="0" w:space="0" w:color="auto"/>
                <w:left w:val="none" w:sz="0" w:space="0" w:color="auto"/>
                <w:bottom w:val="none" w:sz="0" w:space="0" w:color="auto"/>
                <w:right w:val="none" w:sz="0" w:space="0" w:color="auto"/>
              </w:divBdr>
            </w:div>
          </w:divsChild>
        </w:div>
        <w:div w:id="665401886">
          <w:marLeft w:val="0"/>
          <w:marRight w:val="0"/>
          <w:marTop w:val="0"/>
          <w:marBottom w:val="0"/>
          <w:divBdr>
            <w:top w:val="none" w:sz="0" w:space="0" w:color="auto"/>
            <w:left w:val="none" w:sz="0" w:space="0" w:color="auto"/>
            <w:bottom w:val="none" w:sz="0" w:space="0" w:color="auto"/>
            <w:right w:val="none" w:sz="0" w:space="0" w:color="auto"/>
          </w:divBdr>
          <w:divsChild>
            <w:div w:id="295061750">
              <w:marLeft w:val="0"/>
              <w:marRight w:val="0"/>
              <w:marTop w:val="0"/>
              <w:marBottom w:val="0"/>
              <w:divBdr>
                <w:top w:val="none" w:sz="0" w:space="0" w:color="auto"/>
                <w:left w:val="none" w:sz="0" w:space="0" w:color="auto"/>
                <w:bottom w:val="none" w:sz="0" w:space="0" w:color="auto"/>
                <w:right w:val="none" w:sz="0" w:space="0" w:color="auto"/>
              </w:divBdr>
            </w:div>
          </w:divsChild>
        </w:div>
        <w:div w:id="2043282768">
          <w:marLeft w:val="0"/>
          <w:marRight w:val="0"/>
          <w:marTop w:val="0"/>
          <w:marBottom w:val="0"/>
          <w:divBdr>
            <w:top w:val="none" w:sz="0" w:space="0" w:color="auto"/>
            <w:left w:val="none" w:sz="0" w:space="0" w:color="auto"/>
            <w:bottom w:val="none" w:sz="0" w:space="0" w:color="auto"/>
            <w:right w:val="none" w:sz="0" w:space="0" w:color="auto"/>
          </w:divBdr>
          <w:divsChild>
            <w:div w:id="510535686">
              <w:marLeft w:val="0"/>
              <w:marRight w:val="0"/>
              <w:marTop w:val="0"/>
              <w:marBottom w:val="0"/>
              <w:divBdr>
                <w:top w:val="none" w:sz="0" w:space="0" w:color="auto"/>
                <w:left w:val="none" w:sz="0" w:space="0" w:color="auto"/>
                <w:bottom w:val="none" w:sz="0" w:space="0" w:color="auto"/>
                <w:right w:val="none" w:sz="0" w:space="0" w:color="auto"/>
              </w:divBdr>
            </w:div>
          </w:divsChild>
        </w:div>
        <w:div w:id="1457142621">
          <w:marLeft w:val="0"/>
          <w:marRight w:val="0"/>
          <w:marTop w:val="0"/>
          <w:marBottom w:val="0"/>
          <w:divBdr>
            <w:top w:val="none" w:sz="0" w:space="0" w:color="auto"/>
            <w:left w:val="none" w:sz="0" w:space="0" w:color="auto"/>
            <w:bottom w:val="none" w:sz="0" w:space="0" w:color="auto"/>
            <w:right w:val="none" w:sz="0" w:space="0" w:color="auto"/>
          </w:divBdr>
          <w:divsChild>
            <w:div w:id="1324773523">
              <w:marLeft w:val="0"/>
              <w:marRight w:val="0"/>
              <w:marTop w:val="0"/>
              <w:marBottom w:val="0"/>
              <w:divBdr>
                <w:top w:val="none" w:sz="0" w:space="0" w:color="auto"/>
                <w:left w:val="none" w:sz="0" w:space="0" w:color="auto"/>
                <w:bottom w:val="none" w:sz="0" w:space="0" w:color="auto"/>
                <w:right w:val="none" w:sz="0" w:space="0" w:color="auto"/>
              </w:divBdr>
            </w:div>
          </w:divsChild>
        </w:div>
        <w:div w:id="308169186">
          <w:marLeft w:val="0"/>
          <w:marRight w:val="0"/>
          <w:marTop w:val="0"/>
          <w:marBottom w:val="0"/>
          <w:divBdr>
            <w:top w:val="none" w:sz="0" w:space="0" w:color="auto"/>
            <w:left w:val="none" w:sz="0" w:space="0" w:color="auto"/>
            <w:bottom w:val="none" w:sz="0" w:space="0" w:color="auto"/>
            <w:right w:val="none" w:sz="0" w:space="0" w:color="auto"/>
          </w:divBdr>
          <w:divsChild>
            <w:div w:id="1987783093">
              <w:marLeft w:val="0"/>
              <w:marRight w:val="0"/>
              <w:marTop w:val="0"/>
              <w:marBottom w:val="0"/>
              <w:divBdr>
                <w:top w:val="none" w:sz="0" w:space="0" w:color="auto"/>
                <w:left w:val="none" w:sz="0" w:space="0" w:color="auto"/>
                <w:bottom w:val="none" w:sz="0" w:space="0" w:color="auto"/>
                <w:right w:val="none" w:sz="0" w:space="0" w:color="auto"/>
              </w:divBdr>
            </w:div>
          </w:divsChild>
        </w:div>
        <w:div w:id="1669290805">
          <w:marLeft w:val="0"/>
          <w:marRight w:val="0"/>
          <w:marTop w:val="0"/>
          <w:marBottom w:val="0"/>
          <w:divBdr>
            <w:top w:val="none" w:sz="0" w:space="0" w:color="auto"/>
            <w:left w:val="none" w:sz="0" w:space="0" w:color="auto"/>
            <w:bottom w:val="none" w:sz="0" w:space="0" w:color="auto"/>
            <w:right w:val="none" w:sz="0" w:space="0" w:color="auto"/>
          </w:divBdr>
          <w:divsChild>
            <w:div w:id="211040966">
              <w:marLeft w:val="0"/>
              <w:marRight w:val="0"/>
              <w:marTop w:val="0"/>
              <w:marBottom w:val="0"/>
              <w:divBdr>
                <w:top w:val="none" w:sz="0" w:space="0" w:color="auto"/>
                <w:left w:val="none" w:sz="0" w:space="0" w:color="auto"/>
                <w:bottom w:val="none" w:sz="0" w:space="0" w:color="auto"/>
                <w:right w:val="none" w:sz="0" w:space="0" w:color="auto"/>
              </w:divBdr>
            </w:div>
          </w:divsChild>
        </w:div>
        <w:div w:id="516386619">
          <w:marLeft w:val="0"/>
          <w:marRight w:val="0"/>
          <w:marTop w:val="0"/>
          <w:marBottom w:val="0"/>
          <w:divBdr>
            <w:top w:val="none" w:sz="0" w:space="0" w:color="auto"/>
            <w:left w:val="none" w:sz="0" w:space="0" w:color="auto"/>
            <w:bottom w:val="none" w:sz="0" w:space="0" w:color="auto"/>
            <w:right w:val="none" w:sz="0" w:space="0" w:color="auto"/>
          </w:divBdr>
          <w:divsChild>
            <w:div w:id="334653338">
              <w:marLeft w:val="0"/>
              <w:marRight w:val="0"/>
              <w:marTop w:val="0"/>
              <w:marBottom w:val="0"/>
              <w:divBdr>
                <w:top w:val="none" w:sz="0" w:space="0" w:color="auto"/>
                <w:left w:val="none" w:sz="0" w:space="0" w:color="auto"/>
                <w:bottom w:val="none" w:sz="0" w:space="0" w:color="auto"/>
                <w:right w:val="none" w:sz="0" w:space="0" w:color="auto"/>
              </w:divBdr>
            </w:div>
          </w:divsChild>
        </w:div>
        <w:div w:id="1546403322">
          <w:marLeft w:val="0"/>
          <w:marRight w:val="0"/>
          <w:marTop w:val="0"/>
          <w:marBottom w:val="0"/>
          <w:divBdr>
            <w:top w:val="none" w:sz="0" w:space="0" w:color="auto"/>
            <w:left w:val="none" w:sz="0" w:space="0" w:color="auto"/>
            <w:bottom w:val="none" w:sz="0" w:space="0" w:color="auto"/>
            <w:right w:val="none" w:sz="0" w:space="0" w:color="auto"/>
          </w:divBdr>
          <w:divsChild>
            <w:div w:id="1641881544">
              <w:marLeft w:val="0"/>
              <w:marRight w:val="0"/>
              <w:marTop w:val="0"/>
              <w:marBottom w:val="0"/>
              <w:divBdr>
                <w:top w:val="none" w:sz="0" w:space="0" w:color="auto"/>
                <w:left w:val="none" w:sz="0" w:space="0" w:color="auto"/>
                <w:bottom w:val="none" w:sz="0" w:space="0" w:color="auto"/>
                <w:right w:val="none" w:sz="0" w:space="0" w:color="auto"/>
              </w:divBdr>
            </w:div>
          </w:divsChild>
        </w:div>
        <w:div w:id="2133088007">
          <w:marLeft w:val="0"/>
          <w:marRight w:val="0"/>
          <w:marTop w:val="0"/>
          <w:marBottom w:val="0"/>
          <w:divBdr>
            <w:top w:val="none" w:sz="0" w:space="0" w:color="auto"/>
            <w:left w:val="none" w:sz="0" w:space="0" w:color="auto"/>
            <w:bottom w:val="none" w:sz="0" w:space="0" w:color="auto"/>
            <w:right w:val="none" w:sz="0" w:space="0" w:color="auto"/>
          </w:divBdr>
          <w:divsChild>
            <w:div w:id="1263300142">
              <w:marLeft w:val="0"/>
              <w:marRight w:val="0"/>
              <w:marTop w:val="0"/>
              <w:marBottom w:val="0"/>
              <w:divBdr>
                <w:top w:val="none" w:sz="0" w:space="0" w:color="auto"/>
                <w:left w:val="none" w:sz="0" w:space="0" w:color="auto"/>
                <w:bottom w:val="none" w:sz="0" w:space="0" w:color="auto"/>
                <w:right w:val="none" w:sz="0" w:space="0" w:color="auto"/>
              </w:divBdr>
            </w:div>
          </w:divsChild>
        </w:div>
        <w:div w:id="1724795695">
          <w:marLeft w:val="0"/>
          <w:marRight w:val="0"/>
          <w:marTop w:val="0"/>
          <w:marBottom w:val="0"/>
          <w:divBdr>
            <w:top w:val="none" w:sz="0" w:space="0" w:color="auto"/>
            <w:left w:val="none" w:sz="0" w:space="0" w:color="auto"/>
            <w:bottom w:val="none" w:sz="0" w:space="0" w:color="auto"/>
            <w:right w:val="none" w:sz="0" w:space="0" w:color="auto"/>
          </w:divBdr>
          <w:divsChild>
            <w:div w:id="1463503686">
              <w:marLeft w:val="0"/>
              <w:marRight w:val="0"/>
              <w:marTop w:val="0"/>
              <w:marBottom w:val="0"/>
              <w:divBdr>
                <w:top w:val="none" w:sz="0" w:space="0" w:color="auto"/>
                <w:left w:val="none" w:sz="0" w:space="0" w:color="auto"/>
                <w:bottom w:val="none" w:sz="0" w:space="0" w:color="auto"/>
                <w:right w:val="none" w:sz="0" w:space="0" w:color="auto"/>
              </w:divBdr>
            </w:div>
          </w:divsChild>
        </w:div>
        <w:div w:id="221529347">
          <w:marLeft w:val="0"/>
          <w:marRight w:val="0"/>
          <w:marTop w:val="0"/>
          <w:marBottom w:val="0"/>
          <w:divBdr>
            <w:top w:val="none" w:sz="0" w:space="0" w:color="auto"/>
            <w:left w:val="none" w:sz="0" w:space="0" w:color="auto"/>
            <w:bottom w:val="none" w:sz="0" w:space="0" w:color="auto"/>
            <w:right w:val="none" w:sz="0" w:space="0" w:color="auto"/>
          </w:divBdr>
          <w:divsChild>
            <w:div w:id="1860966649">
              <w:marLeft w:val="0"/>
              <w:marRight w:val="0"/>
              <w:marTop w:val="0"/>
              <w:marBottom w:val="0"/>
              <w:divBdr>
                <w:top w:val="none" w:sz="0" w:space="0" w:color="auto"/>
                <w:left w:val="none" w:sz="0" w:space="0" w:color="auto"/>
                <w:bottom w:val="none" w:sz="0" w:space="0" w:color="auto"/>
                <w:right w:val="none" w:sz="0" w:space="0" w:color="auto"/>
              </w:divBdr>
            </w:div>
          </w:divsChild>
        </w:div>
        <w:div w:id="487088156">
          <w:marLeft w:val="0"/>
          <w:marRight w:val="0"/>
          <w:marTop w:val="0"/>
          <w:marBottom w:val="0"/>
          <w:divBdr>
            <w:top w:val="none" w:sz="0" w:space="0" w:color="auto"/>
            <w:left w:val="none" w:sz="0" w:space="0" w:color="auto"/>
            <w:bottom w:val="none" w:sz="0" w:space="0" w:color="auto"/>
            <w:right w:val="none" w:sz="0" w:space="0" w:color="auto"/>
          </w:divBdr>
          <w:divsChild>
            <w:div w:id="736903797">
              <w:marLeft w:val="0"/>
              <w:marRight w:val="0"/>
              <w:marTop w:val="0"/>
              <w:marBottom w:val="0"/>
              <w:divBdr>
                <w:top w:val="none" w:sz="0" w:space="0" w:color="auto"/>
                <w:left w:val="none" w:sz="0" w:space="0" w:color="auto"/>
                <w:bottom w:val="none" w:sz="0" w:space="0" w:color="auto"/>
                <w:right w:val="none" w:sz="0" w:space="0" w:color="auto"/>
              </w:divBdr>
            </w:div>
          </w:divsChild>
        </w:div>
        <w:div w:id="226040839">
          <w:marLeft w:val="0"/>
          <w:marRight w:val="0"/>
          <w:marTop w:val="0"/>
          <w:marBottom w:val="0"/>
          <w:divBdr>
            <w:top w:val="none" w:sz="0" w:space="0" w:color="auto"/>
            <w:left w:val="none" w:sz="0" w:space="0" w:color="auto"/>
            <w:bottom w:val="none" w:sz="0" w:space="0" w:color="auto"/>
            <w:right w:val="none" w:sz="0" w:space="0" w:color="auto"/>
          </w:divBdr>
          <w:divsChild>
            <w:div w:id="748695102">
              <w:marLeft w:val="0"/>
              <w:marRight w:val="0"/>
              <w:marTop w:val="0"/>
              <w:marBottom w:val="0"/>
              <w:divBdr>
                <w:top w:val="none" w:sz="0" w:space="0" w:color="auto"/>
                <w:left w:val="none" w:sz="0" w:space="0" w:color="auto"/>
                <w:bottom w:val="none" w:sz="0" w:space="0" w:color="auto"/>
                <w:right w:val="none" w:sz="0" w:space="0" w:color="auto"/>
              </w:divBdr>
            </w:div>
          </w:divsChild>
        </w:div>
        <w:div w:id="23874669">
          <w:marLeft w:val="0"/>
          <w:marRight w:val="0"/>
          <w:marTop w:val="0"/>
          <w:marBottom w:val="0"/>
          <w:divBdr>
            <w:top w:val="none" w:sz="0" w:space="0" w:color="auto"/>
            <w:left w:val="none" w:sz="0" w:space="0" w:color="auto"/>
            <w:bottom w:val="none" w:sz="0" w:space="0" w:color="auto"/>
            <w:right w:val="none" w:sz="0" w:space="0" w:color="auto"/>
          </w:divBdr>
          <w:divsChild>
            <w:div w:id="1238596283">
              <w:marLeft w:val="0"/>
              <w:marRight w:val="0"/>
              <w:marTop w:val="0"/>
              <w:marBottom w:val="0"/>
              <w:divBdr>
                <w:top w:val="none" w:sz="0" w:space="0" w:color="auto"/>
                <w:left w:val="none" w:sz="0" w:space="0" w:color="auto"/>
                <w:bottom w:val="none" w:sz="0" w:space="0" w:color="auto"/>
                <w:right w:val="none" w:sz="0" w:space="0" w:color="auto"/>
              </w:divBdr>
            </w:div>
          </w:divsChild>
        </w:div>
        <w:div w:id="322704902">
          <w:marLeft w:val="0"/>
          <w:marRight w:val="0"/>
          <w:marTop w:val="0"/>
          <w:marBottom w:val="0"/>
          <w:divBdr>
            <w:top w:val="none" w:sz="0" w:space="0" w:color="auto"/>
            <w:left w:val="none" w:sz="0" w:space="0" w:color="auto"/>
            <w:bottom w:val="none" w:sz="0" w:space="0" w:color="auto"/>
            <w:right w:val="none" w:sz="0" w:space="0" w:color="auto"/>
          </w:divBdr>
          <w:divsChild>
            <w:div w:id="317420079">
              <w:marLeft w:val="0"/>
              <w:marRight w:val="0"/>
              <w:marTop w:val="0"/>
              <w:marBottom w:val="0"/>
              <w:divBdr>
                <w:top w:val="none" w:sz="0" w:space="0" w:color="auto"/>
                <w:left w:val="none" w:sz="0" w:space="0" w:color="auto"/>
                <w:bottom w:val="none" w:sz="0" w:space="0" w:color="auto"/>
                <w:right w:val="none" w:sz="0" w:space="0" w:color="auto"/>
              </w:divBdr>
            </w:div>
          </w:divsChild>
        </w:div>
        <w:div w:id="1232236937">
          <w:marLeft w:val="0"/>
          <w:marRight w:val="0"/>
          <w:marTop w:val="0"/>
          <w:marBottom w:val="0"/>
          <w:divBdr>
            <w:top w:val="none" w:sz="0" w:space="0" w:color="auto"/>
            <w:left w:val="none" w:sz="0" w:space="0" w:color="auto"/>
            <w:bottom w:val="none" w:sz="0" w:space="0" w:color="auto"/>
            <w:right w:val="none" w:sz="0" w:space="0" w:color="auto"/>
          </w:divBdr>
          <w:divsChild>
            <w:div w:id="1795517339">
              <w:marLeft w:val="0"/>
              <w:marRight w:val="0"/>
              <w:marTop w:val="0"/>
              <w:marBottom w:val="0"/>
              <w:divBdr>
                <w:top w:val="none" w:sz="0" w:space="0" w:color="auto"/>
                <w:left w:val="none" w:sz="0" w:space="0" w:color="auto"/>
                <w:bottom w:val="none" w:sz="0" w:space="0" w:color="auto"/>
                <w:right w:val="none" w:sz="0" w:space="0" w:color="auto"/>
              </w:divBdr>
            </w:div>
          </w:divsChild>
        </w:div>
        <w:div w:id="1383479370">
          <w:marLeft w:val="0"/>
          <w:marRight w:val="0"/>
          <w:marTop w:val="0"/>
          <w:marBottom w:val="0"/>
          <w:divBdr>
            <w:top w:val="none" w:sz="0" w:space="0" w:color="auto"/>
            <w:left w:val="none" w:sz="0" w:space="0" w:color="auto"/>
            <w:bottom w:val="none" w:sz="0" w:space="0" w:color="auto"/>
            <w:right w:val="none" w:sz="0" w:space="0" w:color="auto"/>
          </w:divBdr>
          <w:divsChild>
            <w:div w:id="11161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57494">
      <w:bodyDiv w:val="1"/>
      <w:marLeft w:val="0"/>
      <w:marRight w:val="0"/>
      <w:marTop w:val="0"/>
      <w:marBottom w:val="0"/>
      <w:divBdr>
        <w:top w:val="none" w:sz="0" w:space="0" w:color="auto"/>
        <w:left w:val="none" w:sz="0" w:space="0" w:color="auto"/>
        <w:bottom w:val="none" w:sz="0" w:space="0" w:color="auto"/>
        <w:right w:val="none" w:sz="0" w:space="0" w:color="auto"/>
      </w:divBdr>
      <w:divsChild>
        <w:div w:id="524561144">
          <w:marLeft w:val="0"/>
          <w:marRight w:val="0"/>
          <w:marTop w:val="0"/>
          <w:marBottom w:val="0"/>
          <w:divBdr>
            <w:top w:val="none" w:sz="0" w:space="0" w:color="auto"/>
            <w:left w:val="none" w:sz="0" w:space="0" w:color="auto"/>
            <w:bottom w:val="none" w:sz="0" w:space="0" w:color="auto"/>
            <w:right w:val="none" w:sz="0" w:space="0" w:color="auto"/>
          </w:divBdr>
          <w:divsChild>
            <w:div w:id="528421479">
              <w:marLeft w:val="0"/>
              <w:marRight w:val="0"/>
              <w:marTop w:val="0"/>
              <w:marBottom w:val="0"/>
              <w:divBdr>
                <w:top w:val="none" w:sz="0" w:space="0" w:color="auto"/>
                <w:left w:val="none" w:sz="0" w:space="0" w:color="auto"/>
                <w:bottom w:val="none" w:sz="0" w:space="0" w:color="auto"/>
                <w:right w:val="none" w:sz="0" w:space="0" w:color="auto"/>
              </w:divBdr>
            </w:div>
            <w:div w:id="268246840">
              <w:marLeft w:val="0"/>
              <w:marRight w:val="0"/>
              <w:marTop w:val="0"/>
              <w:marBottom w:val="0"/>
              <w:divBdr>
                <w:top w:val="none" w:sz="0" w:space="0" w:color="auto"/>
                <w:left w:val="none" w:sz="0" w:space="0" w:color="auto"/>
                <w:bottom w:val="none" w:sz="0" w:space="0" w:color="auto"/>
                <w:right w:val="none" w:sz="0" w:space="0" w:color="auto"/>
              </w:divBdr>
            </w:div>
            <w:div w:id="1074161230">
              <w:marLeft w:val="0"/>
              <w:marRight w:val="0"/>
              <w:marTop w:val="0"/>
              <w:marBottom w:val="0"/>
              <w:divBdr>
                <w:top w:val="none" w:sz="0" w:space="0" w:color="auto"/>
                <w:left w:val="none" w:sz="0" w:space="0" w:color="auto"/>
                <w:bottom w:val="none" w:sz="0" w:space="0" w:color="auto"/>
                <w:right w:val="none" w:sz="0" w:space="0" w:color="auto"/>
              </w:divBdr>
            </w:div>
            <w:div w:id="1981644199">
              <w:marLeft w:val="0"/>
              <w:marRight w:val="0"/>
              <w:marTop w:val="0"/>
              <w:marBottom w:val="0"/>
              <w:divBdr>
                <w:top w:val="none" w:sz="0" w:space="0" w:color="auto"/>
                <w:left w:val="none" w:sz="0" w:space="0" w:color="auto"/>
                <w:bottom w:val="none" w:sz="0" w:space="0" w:color="auto"/>
                <w:right w:val="none" w:sz="0" w:space="0" w:color="auto"/>
              </w:divBdr>
            </w:div>
          </w:divsChild>
        </w:div>
        <w:div w:id="1973249944">
          <w:marLeft w:val="0"/>
          <w:marRight w:val="0"/>
          <w:marTop w:val="0"/>
          <w:marBottom w:val="0"/>
          <w:divBdr>
            <w:top w:val="none" w:sz="0" w:space="0" w:color="auto"/>
            <w:left w:val="none" w:sz="0" w:space="0" w:color="auto"/>
            <w:bottom w:val="none" w:sz="0" w:space="0" w:color="auto"/>
            <w:right w:val="none" w:sz="0" w:space="0" w:color="auto"/>
          </w:divBdr>
          <w:divsChild>
            <w:div w:id="189610386">
              <w:marLeft w:val="0"/>
              <w:marRight w:val="0"/>
              <w:marTop w:val="0"/>
              <w:marBottom w:val="0"/>
              <w:divBdr>
                <w:top w:val="none" w:sz="0" w:space="0" w:color="auto"/>
                <w:left w:val="none" w:sz="0" w:space="0" w:color="auto"/>
                <w:bottom w:val="none" w:sz="0" w:space="0" w:color="auto"/>
                <w:right w:val="none" w:sz="0" w:space="0" w:color="auto"/>
              </w:divBdr>
            </w:div>
            <w:div w:id="700939418">
              <w:marLeft w:val="0"/>
              <w:marRight w:val="0"/>
              <w:marTop w:val="0"/>
              <w:marBottom w:val="0"/>
              <w:divBdr>
                <w:top w:val="none" w:sz="0" w:space="0" w:color="auto"/>
                <w:left w:val="none" w:sz="0" w:space="0" w:color="auto"/>
                <w:bottom w:val="none" w:sz="0" w:space="0" w:color="auto"/>
                <w:right w:val="none" w:sz="0" w:space="0" w:color="auto"/>
              </w:divBdr>
            </w:div>
            <w:div w:id="1086225370">
              <w:marLeft w:val="0"/>
              <w:marRight w:val="0"/>
              <w:marTop w:val="0"/>
              <w:marBottom w:val="0"/>
              <w:divBdr>
                <w:top w:val="none" w:sz="0" w:space="0" w:color="auto"/>
                <w:left w:val="none" w:sz="0" w:space="0" w:color="auto"/>
                <w:bottom w:val="none" w:sz="0" w:space="0" w:color="auto"/>
                <w:right w:val="none" w:sz="0" w:space="0" w:color="auto"/>
              </w:divBdr>
            </w:div>
          </w:divsChild>
        </w:div>
        <w:div w:id="535240412">
          <w:marLeft w:val="0"/>
          <w:marRight w:val="0"/>
          <w:marTop w:val="0"/>
          <w:marBottom w:val="0"/>
          <w:divBdr>
            <w:top w:val="none" w:sz="0" w:space="0" w:color="auto"/>
            <w:left w:val="none" w:sz="0" w:space="0" w:color="auto"/>
            <w:bottom w:val="none" w:sz="0" w:space="0" w:color="auto"/>
            <w:right w:val="none" w:sz="0" w:space="0" w:color="auto"/>
          </w:divBdr>
          <w:divsChild>
            <w:div w:id="1240167552">
              <w:marLeft w:val="0"/>
              <w:marRight w:val="0"/>
              <w:marTop w:val="0"/>
              <w:marBottom w:val="0"/>
              <w:divBdr>
                <w:top w:val="none" w:sz="0" w:space="0" w:color="auto"/>
                <w:left w:val="none" w:sz="0" w:space="0" w:color="auto"/>
                <w:bottom w:val="none" w:sz="0" w:space="0" w:color="auto"/>
                <w:right w:val="none" w:sz="0" w:space="0" w:color="auto"/>
              </w:divBdr>
            </w:div>
            <w:div w:id="1972130583">
              <w:marLeft w:val="0"/>
              <w:marRight w:val="0"/>
              <w:marTop w:val="0"/>
              <w:marBottom w:val="0"/>
              <w:divBdr>
                <w:top w:val="none" w:sz="0" w:space="0" w:color="auto"/>
                <w:left w:val="none" w:sz="0" w:space="0" w:color="auto"/>
                <w:bottom w:val="none" w:sz="0" w:space="0" w:color="auto"/>
                <w:right w:val="none" w:sz="0" w:space="0" w:color="auto"/>
              </w:divBdr>
            </w:div>
            <w:div w:id="1228764122">
              <w:marLeft w:val="0"/>
              <w:marRight w:val="0"/>
              <w:marTop w:val="0"/>
              <w:marBottom w:val="0"/>
              <w:divBdr>
                <w:top w:val="none" w:sz="0" w:space="0" w:color="auto"/>
                <w:left w:val="none" w:sz="0" w:space="0" w:color="auto"/>
                <w:bottom w:val="none" w:sz="0" w:space="0" w:color="auto"/>
                <w:right w:val="none" w:sz="0" w:space="0" w:color="auto"/>
              </w:divBdr>
            </w:div>
          </w:divsChild>
        </w:div>
        <w:div w:id="1264919892">
          <w:marLeft w:val="0"/>
          <w:marRight w:val="0"/>
          <w:marTop w:val="0"/>
          <w:marBottom w:val="0"/>
          <w:divBdr>
            <w:top w:val="none" w:sz="0" w:space="0" w:color="auto"/>
            <w:left w:val="none" w:sz="0" w:space="0" w:color="auto"/>
            <w:bottom w:val="none" w:sz="0" w:space="0" w:color="auto"/>
            <w:right w:val="none" w:sz="0" w:space="0" w:color="auto"/>
          </w:divBdr>
          <w:divsChild>
            <w:div w:id="4214008">
              <w:marLeft w:val="0"/>
              <w:marRight w:val="0"/>
              <w:marTop w:val="0"/>
              <w:marBottom w:val="0"/>
              <w:divBdr>
                <w:top w:val="none" w:sz="0" w:space="0" w:color="auto"/>
                <w:left w:val="none" w:sz="0" w:space="0" w:color="auto"/>
                <w:bottom w:val="none" w:sz="0" w:space="0" w:color="auto"/>
                <w:right w:val="none" w:sz="0" w:space="0" w:color="auto"/>
              </w:divBdr>
            </w:div>
            <w:div w:id="1957172954">
              <w:marLeft w:val="0"/>
              <w:marRight w:val="0"/>
              <w:marTop w:val="0"/>
              <w:marBottom w:val="0"/>
              <w:divBdr>
                <w:top w:val="none" w:sz="0" w:space="0" w:color="auto"/>
                <w:left w:val="none" w:sz="0" w:space="0" w:color="auto"/>
                <w:bottom w:val="none" w:sz="0" w:space="0" w:color="auto"/>
                <w:right w:val="none" w:sz="0" w:space="0" w:color="auto"/>
              </w:divBdr>
            </w:div>
            <w:div w:id="999037755">
              <w:marLeft w:val="0"/>
              <w:marRight w:val="0"/>
              <w:marTop w:val="0"/>
              <w:marBottom w:val="0"/>
              <w:divBdr>
                <w:top w:val="none" w:sz="0" w:space="0" w:color="auto"/>
                <w:left w:val="none" w:sz="0" w:space="0" w:color="auto"/>
                <w:bottom w:val="none" w:sz="0" w:space="0" w:color="auto"/>
                <w:right w:val="none" w:sz="0" w:space="0" w:color="auto"/>
              </w:divBdr>
            </w:div>
            <w:div w:id="7126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75738">
      <w:bodyDiv w:val="1"/>
      <w:marLeft w:val="0"/>
      <w:marRight w:val="0"/>
      <w:marTop w:val="0"/>
      <w:marBottom w:val="0"/>
      <w:divBdr>
        <w:top w:val="none" w:sz="0" w:space="0" w:color="auto"/>
        <w:left w:val="none" w:sz="0" w:space="0" w:color="auto"/>
        <w:bottom w:val="none" w:sz="0" w:space="0" w:color="auto"/>
        <w:right w:val="none" w:sz="0" w:space="0" w:color="auto"/>
      </w:divBdr>
      <w:divsChild>
        <w:div w:id="52121993">
          <w:marLeft w:val="0"/>
          <w:marRight w:val="0"/>
          <w:marTop w:val="0"/>
          <w:marBottom w:val="0"/>
          <w:divBdr>
            <w:top w:val="none" w:sz="0" w:space="0" w:color="auto"/>
            <w:left w:val="none" w:sz="0" w:space="0" w:color="auto"/>
            <w:bottom w:val="none" w:sz="0" w:space="0" w:color="auto"/>
            <w:right w:val="none" w:sz="0" w:space="0" w:color="auto"/>
          </w:divBdr>
          <w:divsChild>
            <w:div w:id="885213503">
              <w:marLeft w:val="0"/>
              <w:marRight w:val="0"/>
              <w:marTop w:val="0"/>
              <w:marBottom w:val="0"/>
              <w:divBdr>
                <w:top w:val="none" w:sz="0" w:space="0" w:color="auto"/>
                <w:left w:val="none" w:sz="0" w:space="0" w:color="auto"/>
                <w:bottom w:val="none" w:sz="0" w:space="0" w:color="auto"/>
                <w:right w:val="none" w:sz="0" w:space="0" w:color="auto"/>
              </w:divBdr>
            </w:div>
          </w:divsChild>
        </w:div>
        <w:div w:id="1378241529">
          <w:marLeft w:val="0"/>
          <w:marRight w:val="0"/>
          <w:marTop w:val="0"/>
          <w:marBottom w:val="0"/>
          <w:divBdr>
            <w:top w:val="none" w:sz="0" w:space="0" w:color="auto"/>
            <w:left w:val="none" w:sz="0" w:space="0" w:color="auto"/>
            <w:bottom w:val="none" w:sz="0" w:space="0" w:color="auto"/>
            <w:right w:val="none" w:sz="0" w:space="0" w:color="auto"/>
          </w:divBdr>
          <w:divsChild>
            <w:div w:id="572393998">
              <w:marLeft w:val="0"/>
              <w:marRight w:val="0"/>
              <w:marTop w:val="0"/>
              <w:marBottom w:val="0"/>
              <w:divBdr>
                <w:top w:val="none" w:sz="0" w:space="0" w:color="auto"/>
                <w:left w:val="none" w:sz="0" w:space="0" w:color="auto"/>
                <w:bottom w:val="none" w:sz="0" w:space="0" w:color="auto"/>
                <w:right w:val="none" w:sz="0" w:space="0" w:color="auto"/>
              </w:divBdr>
            </w:div>
          </w:divsChild>
        </w:div>
        <w:div w:id="54359435">
          <w:marLeft w:val="0"/>
          <w:marRight w:val="0"/>
          <w:marTop w:val="0"/>
          <w:marBottom w:val="0"/>
          <w:divBdr>
            <w:top w:val="none" w:sz="0" w:space="0" w:color="auto"/>
            <w:left w:val="none" w:sz="0" w:space="0" w:color="auto"/>
            <w:bottom w:val="none" w:sz="0" w:space="0" w:color="auto"/>
            <w:right w:val="none" w:sz="0" w:space="0" w:color="auto"/>
          </w:divBdr>
          <w:divsChild>
            <w:div w:id="770591142">
              <w:marLeft w:val="0"/>
              <w:marRight w:val="0"/>
              <w:marTop w:val="0"/>
              <w:marBottom w:val="0"/>
              <w:divBdr>
                <w:top w:val="none" w:sz="0" w:space="0" w:color="auto"/>
                <w:left w:val="none" w:sz="0" w:space="0" w:color="auto"/>
                <w:bottom w:val="none" w:sz="0" w:space="0" w:color="auto"/>
                <w:right w:val="none" w:sz="0" w:space="0" w:color="auto"/>
              </w:divBdr>
            </w:div>
          </w:divsChild>
        </w:div>
        <w:div w:id="2120026705">
          <w:marLeft w:val="0"/>
          <w:marRight w:val="0"/>
          <w:marTop w:val="0"/>
          <w:marBottom w:val="0"/>
          <w:divBdr>
            <w:top w:val="none" w:sz="0" w:space="0" w:color="auto"/>
            <w:left w:val="none" w:sz="0" w:space="0" w:color="auto"/>
            <w:bottom w:val="none" w:sz="0" w:space="0" w:color="auto"/>
            <w:right w:val="none" w:sz="0" w:space="0" w:color="auto"/>
          </w:divBdr>
          <w:divsChild>
            <w:div w:id="90591381">
              <w:marLeft w:val="0"/>
              <w:marRight w:val="0"/>
              <w:marTop w:val="0"/>
              <w:marBottom w:val="0"/>
              <w:divBdr>
                <w:top w:val="none" w:sz="0" w:space="0" w:color="auto"/>
                <w:left w:val="none" w:sz="0" w:space="0" w:color="auto"/>
                <w:bottom w:val="none" w:sz="0" w:space="0" w:color="auto"/>
                <w:right w:val="none" w:sz="0" w:space="0" w:color="auto"/>
              </w:divBdr>
            </w:div>
          </w:divsChild>
        </w:div>
        <w:div w:id="1582135423">
          <w:marLeft w:val="0"/>
          <w:marRight w:val="0"/>
          <w:marTop w:val="0"/>
          <w:marBottom w:val="0"/>
          <w:divBdr>
            <w:top w:val="none" w:sz="0" w:space="0" w:color="auto"/>
            <w:left w:val="none" w:sz="0" w:space="0" w:color="auto"/>
            <w:bottom w:val="none" w:sz="0" w:space="0" w:color="auto"/>
            <w:right w:val="none" w:sz="0" w:space="0" w:color="auto"/>
          </w:divBdr>
          <w:divsChild>
            <w:div w:id="1544439825">
              <w:marLeft w:val="0"/>
              <w:marRight w:val="0"/>
              <w:marTop w:val="0"/>
              <w:marBottom w:val="0"/>
              <w:divBdr>
                <w:top w:val="none" w:sz="0" w:space="0" w:color="auto"/>
                <w:left w:val="none" w:sz="0" w:space="0" w:color="auto"/>
                <w:bottom w:val="none" w:sz="0" w:space="0" w:color="auto"/>
                <w:right w:val="none" w:sz="0" w:space="0" w:color="auto"/>
              </w:divBdr>
            </w:div>
          </w:divsChild>
        </w:div>
        <w:div w:id="1231890475">
          <w:marLeft w:val="0"/>
          <w:marRight w:val="0"/>
          <w:marTop w:val="0"/>
          <w:marBottom w:val="0"/>
          <w:divBdr>
            <w:top w:val="none" w:sz="0" w:space="0" w:color="auto"/>
            <w:left w:val="none" w:sz="0" w:space="0" w:color="auto"/>
            <w:bottom w:val="none" w:sz="0" w:space="0" w:color="auto"/>
            <w:right w:val="none" w:sz="0" w:space="0" w:color="auto"/>
          </w:divBdr>
          <w:divsChild>
            <w:div w:id="1283263314">
              <w:marLeft w:val="0"/>
              <w:marRight w:val="0"/>
              <w:marTop w:val="0"/>
              <w:marBottom w:val="0"/>
              <w:divBdr>
                <w:top w:val="none" w:sz="0" w:space="0" w:color="auto"/>
                <w:left w:val="none" w:sz="0" w:space="0" w:color="auto"/>
                <w:bottom w:val="none" w:sz="0" w:space="0" w:color="auto"/>
                <w:right w:val="none" w:sz="0" w:space="0" w:color="auto"/>
              </w:divBdr>
            </w:div>
          </w:divsChild>
        </w:div>
        <w:div w:id="1232621264">
          <w:marLeft w:val="0"/>
          <w:marRight w:val="0"/>
          <w:marTop w:val="0"/>
          <w:marBottom w:val="0"/>
          <w:divBdr>
            <w:top w:val="none" w:sz="0" w:space="0" w:color="auto"/>
            <w:left w:val="none" w:sz="0" w:space="0" w:color="auto"/>
            <w:bottom w:val="none" w:sz="0" w:space="0" w:color="auto"/>
            <w:right w:val="none" w:sz="0" w:space="0" w:color="auto"/>
          </w:divBdr>
          <w:divsChild>
            <w:div w:id="279386095">
              <w:marLeft w:val="0"/>
              <w:marRight w:val="0"/>
              <w:marTop w:val="0"/>
              <w:marBottom w:val="0"/>
              <w:divBdr>
                <w:top w:val="none" w:sz="0" w:space="0" w:color="auto"/>
                <w:left w:val="none" w:sz="0" w:space="0" w:color="auto"/>
                <w:bottom w:val="none" w:sz="0" w:space="0" w:color="auto"/>
                <w:right w:val="none" w:sz="0" w:space="0" w:color="auto"/>
              </w:divBdr>
            </w:div>
          </w:divsChild>
        </w:div>
        <w:div w:id="565141990">
          <w:marLeft w:val="0"/>
          <w:marRight w:val="0"/>
          <w:marTop w:val="0"/>
          <w:marBottom w:val="0"/>
          <w:divBdr>
            <w:top w:val="none" w:sz="0" w:space="0" w:color="auto"/>
            <w:left w:val="none" w:sz="0" w:space="0" w:color="auto"/>
            <w:bottom w:val="none" w:sz="0" w:space="0" w:color="auto"/>
            <w:right w:val="none" w:sz="0" w:space="0" w:color="auto"/>
          </w:divBdr>
          <w:divsChild>
            <w:div w:id="560405990">
              <w:marLeft w:val="0"/>
              <w:marRight w:val="0"/>
              <w:marTop w:val="0"/>
              <w:marBottom w:val="0"/>
              <w:divBdr>
                <w:top w:val="none" w:sz="0" w:space="0" w:color="auto"/>
                <w:left w:val="none" w:sz="0" w:space="0" w:color="auto"/>
                <w:bottom w:val="none" w:sz="0" w:space="0" w:color="auto"/>
                <w:right w:val="none" w:sz="0" w:space="0" w:color="auto"/>
              </w:divBdr>
            </w:div>
          </w:divsChild>
        </w:div>
        <w:div w:id="1961254439">
          <w:marLeft w:val="0"/>
          <w:marRight w:val="0"/>
          <w:marTop w:val="0"/>
          <w:marBottom w:val="0"/>
          <w:divBdr>
            <w:top w:val="none" w:sz="0" w:space="0" w:color="auto"/>
            <w:left w:val="none" w:sz="0" w:space="0" w:color="auto"/>
            <w:bottom w:val="none" w:sz="0" w:space="0" w:color="auto"/>
            <w:right w:val="none" w:sz="0" w:space="0" w:color="auto"/>
          </w:divBdr>
          <w:divsChild>
            <w:div w:id="1726104407">
              <w:marLeft w:val="0"/>
              <w:marRight w:val="0"/>
              <w:marTop w:val="0"/>
              <w:marBottom w:val="0"/>
              <w:divBdr>
                <w:top w:val="none" w:sz="0" w:space="0" w:color="auto"/>
                <w:left w:val="none" w:sz="0" w:space="0" w:color="auto"/>
                <w:bottom w:val="none" w:sz="0" w:space="0" w:color="auto"/>
                <w:right w:val="none" w:sz="0" w:space="0" w:color="auto"/>
              </w:divBdr>
            </w:div>
          </w:divsChild>
        </w:div>
        <w:div w:id="1833982555">
          <w:marLeft w:val="0"/>
          <w:marRight w:val="0"/>
          <w:marTop w:val="0"/>
          <w:marBottom w:val="0"/>
          <w:divBdr>
            <w:top w:val="none" w:sz="0" w:space="0" w:color="auto"/>
            <w:left w:val="none" w:sz="0" w:space="0" w:color="auto"/>
            <w:bottom w:val="none" w:sz="0" w:space="0" w:color="auto"/>
            <w:right w:val="none" w:sz="0" w:space="0" w:color="auto"/>
          </w:divBdr>
          <w:divsChild>
            <w:div w:id="861044114">
              <w:marLeft w:val="0"/>
              <w:marRight w:val="0"/>
              <w:marTop w:val="0"/>
              <w:marBottom w:val="0"/>
              <w:divBdr>
                <w:top w:val="none" w:sz="0" w:space="0" w:color="auto"/>
                <w:left w:val="none" w:sz="0" w:space="0" w:color="auto"/>
                <w:bottom w:val="none" w:sz="0" w:space="0" w:color="auto"/>
                <w:right w:val="none" w:sz="0" w:space="0" w:color="auto"/>
              </w:divBdr>
            </w:div>
          </w:divsChild>
        </w:div>
        <w:div w:id="1488786844">
          <w:marLeft w:val="0"/>
          <w:marRight w:val="0"/>
          <w:marTop w:val="0"/>
          <w:marBottom w:val="0"/>
          <w:divBdr>
            <w:top w:val="none" w:sz="0" w:space="0" w:color="auto"/>
            <w:left w:val="none" w:sz="0" w:space="0" w:color="auto"/>
            <w:bottom w:val="none" w:sz="0" w:space="0" w:color="auto"/>
            <w:right w:val="none" w:sz="0" w:space="0" w:color="auto"/>
          </w:divBdr>
          <w:divsChild>
            <w:div w:id="1744066255">
              <w:marLeft w:val="0"/>
              <w:marRight w:val="0"/>
              <w:marTop w:val="0"/>
              <w:marBottom w:val="0"/>
              <w:divBdr>
                <w:top w:val="none" w:sz="0" w:space="0" w:color="auto"/>
                <w:left w:val="none" w:sz="0" w:space="0" w:color="auto"/>
                <w:bottom w:val="none" w:sz="0" w:space="0" w:color="auto"/>
                <w:right w:val="none" w:sz="0" w:space="0" w:color="auto"/>
              </w:divBdr>
            </w:div>
          </w:divsChild>
        </w:div>
        <w:div w:id="816072371">
          <w:marLeft w:val="0"/>
          <w:marRight w:val="0"/>
          <w:marTop w:val="0"/>
          <w:marBottom w:val="0"/>
          <w:divBdr>
            <w:top w:val="none" w:sz="0" w:space="0" w:color="auto"/>
            <w:left w:val="none" w:sz="0" w:space="0" w:color="auto"/>
            <w:bottom w:val="none" w:sz="0" w:space="0" w:color="auto"/>
            <w:right w:val="none" w:sz="0" w:space="0" w:color="auto"/>
          </w:divBdr>
          <w:divsChild>
            <w:div w:id="377165236">
              <w:marLeft w:val="0"/>
              <w:marRight w:val="0"/>
              <w:marTop w:val="0"/>
              <w:marBottom w:val="0"/>
              <w:divBdr>
                <w:top w:val="none" w:sz="0" w:space="0" w:color="auto"/>
                <w:left w:val="none" w:sz="0" w:space="0" w:color="auto"/>
                <w:bottom w:val="none" w:sz="0" w:space="0" w:color="auto"/>
                <w:right w:val="none" w:sz="0" w:space="0" w:color="auto"/>
              </w:divBdr>
            </w:div>
          </w:divsChild>
        </w:div>
        <w:div w:id="307514436">
          <w:marLeft w:val="0"/>
          <w:marRight w:val="0"/>
          <w:marTop w:val="0"/>
          <w:marBottom w:val="0"/>
          <w:divBdr>
            <w:top w:val="none" w:sz="0" w:space="0" w:color="auto"/>
            <w:left w:val="none" w:sz="0" w:space="0" w:color="auto"/>
            <w:bottom w:val="none" w:sz="0" w:space="0" w:color="auto"/>
            <w:right w:val="none" w:sz="0" w:space="0" w:color="auto"/>
          </w:divBdr>
          <w:divsChild>
            <w:div w:id="1260528122">
              <w:marLeft w:val="0"/>
              <w:marRight w:val="0"/>
              <w:marTop w:val="0"/>
              <w:marBottom w:val="0"/>
              <w:divBdr>
                <w:top w:val="none" w:sz="0" w:space="0" w:color="auto"/>
                <w:left w:val="none" w:sz="0" w:space="0" w:color="auto"/>
                <w:bottom w:val="none" w:sz="0" w:space="0" w:color="auto"/>
                <w:right w:val="none" w:sz="0" w:space="0" w:color="auto"/>
              </w:divBdr>
            </w:div>
          </w:divsChild>
        </w:div>
        <w:div w:id="310603085">
          <w:marLeft w:val="0"/>
          <w:marRight w:val="0"/>
          <w:marTop w:val="0"/>
          <w:marBottom w:val="0"/>
          <w:divBdr>
            <w:top w:val="none" w:sz="0" w:space="0" w:color="auto"/>
            <w:left w:val="none" w:sz="0" w:space="0" w:color="auto"/>
            <w:bottom w:val="none" w:sz="0" w:space="0" w:color="auto"/>
            <w:right w:val="none" w:sz="0" w:space="0" w:color="auto"/>
          </w:divBdr>
          <w:divsChild>
            <w:div w:id="1969579232">
              <w:marLeft w:val="0"/>
              <w:marRight w:val="0"/>
              <w:marTop w:val="0"/>
              <w:marBottom w:val="0"/>
              <w:divBdr>
                <w:top w:val="none" w:sz="0" w:space="0" w:color="auto"/>
                <w:left w:val="none" w:sz="0" w:space="0" w:color="auto"/>
                <w:bottom w:val="none" w:sz="0" w:space="0" w:color="auto"/>
                <w:right w:val="none" w:sz="0" w:space="0" w:color="auto"/>
              </w:divBdr>
            </w:div>
          </w:divsChild>
        </w:div>
        <w:div w:id="1120031452">
          <w:marLeft w:val="0"/>
          <w:marRight w:val="0"/>
          <w:marTop w:val="0"/>
          <w:marBottom w:val="0"/>
          <w:divBdr>
            <w:top w:val="none" w:sz="0" w:space="0" w:color="auto"/>
            <w:left w:val="none" w:sz="0" w:space="0" w:color="auto"/>
            <w:bottom w:val="none" w:sz="0" w:space="0" w:color="auto"/>
            <w:right w:val="none" w:sz="0" w:space="0" w:color="auto"/>
          </w:divBdr>
          <w:divsChild>
            <w:div w:id="10503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4609">
      <w:bodyDiv w:val="1"/>
      <w:marLeft w:val="0"/>
      <w:marRight w:val="0"/>
      <w:marTop w:val="0"/>
      <w:marBottom w:val="0"/>
      <w:divBdr>
        <w:top w:val="none" w:sz="0" w:space="0" w:color="auto"/>
        <w:left w:val="none" w:sz="0" w:space="0" w:color="auto"/>
        <w:bottom w:val="none" w:sz="0" w:space="0" w:color="auto"/>
        <w:right w:val="none" w:sz="0" w:space="0" w:color="auto"/>
      </w:divBdr>
      <w:divsChild>
        <w:div w:id="626398471">
          <w:marLeft w:val="0"/>
          <w:marRight w:val="0"/>
          <w:marTop w:val="0"/>
          <w:marBottom w:val="0"/>
          <w:divBdr>
            <w:top w:val="none" w:sz="0" w:space="0" w:color="auto"/>
            <w:left w:val="none" w:sz="0" w:space="0" w:color="auto"/>
            <w:bottom w:val="none" w:sz="0" w:space="0" w:color="auto"/>
            <w:right w:val="none" w:sz="0" w:space="0" w:color="auto"/>
          </w:divBdr>
          <w:divsChild>
            <w:div w:id="1779644051">
              <w:marLeft w:val="0"/>
              <w:marRight w:val="0"/>
              <w:marTop w:val="0"/>
              <w:marBottom w:val="0"/>
              <w:divBdr>
                <w:top w:val="none" w:sz="0" w:space="0" w:color="auto"/>
                <w:left w:val="none" w:sz="0" w:space="0" w:color="auto"/>
                <w:bottom w:val="none" w:sz="0" w:space="0" w:color="auto"/>
                <w:right w:val="none" w:sz="0" w:space="0" w:color="auto"/>
              </w:divBdr>
            </w:div>
            <w:div w:id="901217168">
              <w:marLeft w:val="0"/>
              <w:marRight w:val="0"/>
              <w:marTop w:val="0"/>
              <w:marBottom w:val="0"/>
              <w:divBdr>
                <w:top w:val="none" w:sz="0" w:space="0" w:color="auto"/>
                <w:left w:val="none" w:sz="0" w:space="0" w:color="auto"/>
                <w:bottom w:val="none" w:sz="0" w:space="0" w:color="auto"/>
                <w:right w:val="none" w:sz="0" w:space="0" w:color="auto"/>
              </w:divBdr>
            </w:div>
            <w:div w:id="1955091396">
              <w:marLeft w:val="0"/>
              <w:marRight w:val="0"/>
              <w:marTop w:val="0"/>
              <w:marBottom w:val="0"/>
              <w:divBdr>
                <w:top w:val="none" w:sz="0" w:space="0" w:color="auto"/>
                <w:left w:val="none" w:sz="0" w:space="0" w:color="auto"/>
                <w:bottom w:val="none" w:sz="0" w:space="0" w:color="auto"/>
                <w:right w:val="none" w:sz="0" w:space="0" w:color="auto"/>
              </w:divBdr>
            </w:div>
            <w:div w:id="899823104">
              <w:marLeft w:val="0"/>
              <w:marRight w:val="0"/>
              <w:marTop w:val="0"/>
              <w:marBottom w:val="0"/>
              <w:divBdr>
                <w:top w:val="none" w:sz="0" w:space="0" w:color="auto"/>
                <w:left w:val="none" w:sz="0" w:space="0" w:color="auto"/>
                <w:bottom w:val="none" w:sz="0" w:space="0" w:color="auto"/>
                <w:right w:val="none" w:sz="0" w:space="0" w:color="auto"/>
              </w:divBdr>
            </w:div>
          </w:divsChild>
        </w:div>
        <w:div w:id="2043171215">
          <w:marLeft w:val="0"/>
          <w:marRight w:val="0"/>
          <w:marTop w:val="0"/>
          <w:marBottom w:val="0"/>
          <w:divBdr>
            <w:top w:val="none" w:sz="0" w:space="0" w:color="auto"/>
            <w:left w:val="none" w:sz="0" w:space="0" w:color="auto"/>
            <w:bottom w:val="none" w:sz="0" w:space="0" w:color="auto"/>
            <w:right w:val="none" w:sz="0" w:space="0" w:color="auto"/>
          </w:divBdr>
          <w:divsChild>
            <w:div w:id="1226603625">
              <w:marLeft w:val="0"/>
              <w:marRight w:val="0"/>
              <w:marTop w:val="0"/>
              <w:marBottom w:val="0"/>
              <w:divBdr>
                <w:top w:val="none" w:sz="0" w:space="0" w:color="auto"/>
                <w:left w:val="none" w:sz="0" w:space="0" w:color="auto"/>
                <w:bottom w:val="none" w:sz="0" w:space="0" w:color="auto"/>
                <w:right w:val="none" w:sz="0" w:space="0" w:color="auto"/>
              </w:divBdr>
            </w:div>
            <w:div w:id="2071802214">
              <w:marLeft w:val="0"/>
              <w:marRight w:val="0"/>
              <w:marTop w:val="0"/>
              <w:marBottom w:val="0"/>
              <w:divBdr>
                <w:top w:val="none" w:sz="0" w:space="0" w:color="auto"/>
                <w:left w:val="none" w:sz="0" w:space="0" w:color="auto"/>
                <w:bottom w:val="none" w:sz="0" w:space="0" w:color="auto"/>
                <w:right w:val="none" w:sz="0" w:space="0" w:color="auto"/>
              </w:divBdr>
            </w:div>
            <w:div w:id="934173689">
              <w:marLeft w:val="0"/>
              <w:marRight w:val="0"/>
              <w:marTop w:val="0"/>
              <w:marBottom w:val="0"/>
              <w:divBdr>
                <w:top w:val="none" w:sz="0" w:space="0" w:color="auto"/>
                <w:left w:val="none" w:sz="0" w:space="0" w:color="auto"/>
                <w:bottom w:val="none" w:sz="0" w:space="0" w:color="auto"/>
                <w:right w:val="none" w:sz="0" w:space="0" w:color="auto"/>
              </w:divBdr>
            </w:div>
          </w:divsChild>
        </w:div>
        <w:div w:id="2061859041">
          <w:marLeft w:val="0"/>
          <w:marRight w:val="0"/>
          <w:marTop w:val="0"/>
          <w:marBottom w:val="0"/>
          <w:divBdr>
            <w:top w:val="none" w:sz="0" w:space="0" w:color="auto"/>
            <w:left w:val="none" w:sz="0" w:space="0" w:color="auto"/>
            <w:bottom w:val="none" w:sz="0" w:space="0" w:color="auto"/>
            <w:right w:val="none" w:sz="0" w:space="0" w:color="auto"/>
          </w:divBdr>
          <w:divsChild>
            <w:div w:id="231429886">
              <w:marLeft w:val="0"/>
              <w:marRight w:val="0"/>
              <w:marTop w:val="0"/>
              <w:marBottom w:val="0"/>
              <w:divBdr>
                <w:top w:val="none" w:sz="0" w:space="0" w:color="auto"/>
                <w:left w:val="none" w:sz="0" w:space="0" w:color="auto"/>
                <w:bottom w:val="none" w:sz="0" w:space="0" w:color="auto"/>
                <w:right w:val="none" w:sz="0" w:space="0" w:color="auto"/>
              </w:divBdr>
            </w:div>
            <w:div w:id="2109229841">
              <w:marLeft w:val="0"/>
              <w:marRight w:val="0"/>
              <w:marTop w:val="0"/>
              <w:marBottom w:val="0"/>
              <w:divBdr>
                <w:top w:val="none" w:sz="0" w:space="0" w:color="auto"/>
                <w:left w:val="none" w:sz="0" w:space="0" w:color="auto"/>
                <w:bottom w:val="none" w:sz="0" w:space="0" w:color="auto"/>
                <w:right w:val="none" w:sz="0" w:space="0" w:color="auto"/>
              </w:divBdr>
            </w:div>
            <w:div w:id="1453789542">
              <w:marLeft w:val="0"/>
              <w:marRight w:val="0"/>
              <w:marTop w:val="0"/>
              <w:marBottom w:val="0"/>
              <w:divBdr>
                <w:top w:val="none" w:sz="0" w:space="0" w:color="auto"/>
                <w:left w:val="none" w:sz="0" w:space="0" w:color="auto"/>
                <w:bottom w:val="none" w:sz="0" w:space="0" w:color="auto"/>
                <w:right w:val="none" w:sz="0" w:space="0" w:color="auto"/>
              </w:divBdr>
            </w:div>
          </w:divsChild>
        </w:div>
        <w:div w:id="796610073">
          <w:marLeft w:val="0"/>
          <w:marRight w:val="0"/>
          <w:marTop w:val="0"/>
          <w:marBottom w:val="0"/>
          <w:divBdr>
            <w:top w:val="none" w:sz="0" w:space="0" w:color="auto"/>
            <w:left w:val="none" w:sz="0" w:space="0" w:color="auto"/>
            <w:bottom w:val="none" w:sz="0" w:space="0" w:color="auto"/>
            <w:right w:val="none" w:sz="0" w:space="0" w:color="auto"/>
          </w:divBdr>
          <w:divsChild>
            <w:div w:id="1942253073">
              <w:marLeft w:val="0"/>
              <w:marRight w:val="0"/>
              <w:marTop w:val="0"/>
              <w:marBottom w:val="0"/>
              <w:divBdr>
                <w:top w:val="none" w:sz="0" w:space="0" w:color="auto"/>
                <w:left w:val="none" w:sz="0" w:space="0" w:color="auto"/>
                <w:bottom w:val="none" w:sz="0" w:space="0" w:color="auto"/>
                <w:right w:val="none" w:sz="0" w:space="0" w:color="auto"/>
              </w:divBdr>
            </w:div>
            <w:div w:id="657465252">
              <w:marLeft w:val="0"/>
              <w:marRight w:val="0"/>
              <w:marTop w:val="0"/>
              <w:marBottom w:val="0"/>
              <w:divBdr>
                <w:top w:val="none" w:sz="0" w:space="0" w:color="auto"/>
                <w:left w:val="none" w:sz="0" w:space="0" w:color="auto"/>
                <w:bottom w:val="none" w:sz="0" w:space="0" w:color="auto"/>
                <w:right w:val="none" w:sz="0" w:space="0" w:color="auto"/>
              </w:divBdr>
            </w:div>
            <w:div w:id="1596553753">
              <w:marLeft w:val="0"/>
              <w:marRight w:val="0"/>
              <w:marTop w:val="0"/>
              <w:marBottom w:val="0"/>
              <w:divBdr>
                <w:top w:val="none" w:sz="0" w:space="0" w:color="auto"/>
                <w:left w:val="none" w:sz="0" w:space="0" w:color="auto"/>
                <w:bottom w:val="none" w:sz="0" w:space="0" w:color="auto"/>
                <w:right w:val="none" w:sz="0" w:space="0" w:color="auto"/>
              </w:divBdr>
            </w:div>
            <w:div w:id="12309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image" Target="media/image11.jpeg"/><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hyperlink" Target="https://nrich.maths.org/2315" TargetMode="External"/><Relationship Id="rId16" Type="http://schemas.openxmlformats.org/officeDocument/2006/relationships/hyperlink" Target="https://nrich.maths.org/14777" TargetMode="External"/><Relationship Id="rId11" Type="http://schemas.openxmlformats.org/officeDocument/2006/relationships/hyperlink" Target="https://www.nctm.org/Classroom-Resources/Illuminations/Interactives/Cube-Nets/" TargetMode="External"/><Relationship Id="rId3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7" Type="http://schemas.openxmlformats.org/officeDocument/2006/relationships/hyperlink" Target="https://nrich.maths.org/2315"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resources.education.nsw.gov.au/home" TargetMode="External"/><Relationship Id="rId74" Type="http://schemas.openxmlformats.org/officeDocument/2006/relationships/image" Target="media/image28.png"/><Relationship Id="rId79" Type="http://schemas.openxmlformats.org/officeDocument/2006/relationships/hyperlink" Target="https://curriculum.nsw.edu.au/learning-areas/mathematics/mathematics-k-10-2022/overview"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nrich.maths.org/14777" TargetMode="External"/><Relationship Id="rId95"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5.png"/><Relationship Id="rId43" Type="http://schemas.openxmlformats.org/officeDocument/2006/relationships/hyperlink" Target="https://resources.education.nsw.gov.au/home" TargetMode="External"/><Relationship Id="rId48" Type="http://schemas.openxmlformats.org/officeDocument/2006/relationships/image" Target="media/image12.png"/><Relationship Id="rId64" Type="http://schemas.openxmlformats.org/officeDocument/2006/relationships/image" Target="media/image18.png"/><Relationship Id="rId69" Type="http://schemas.openxmlformats.org/officeDocument/2006/relationships/image" Target="media/image23.png"/><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www.australiancurriculum.edu.au/" TargetMode="External"/><Relationship Id="rId12" Type="http://schemas.openxmlformats.org/officeDocument/2006/relationships/hyperlink" Target="https://nrich.maths.org/2315"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education.nsw.gov.au/teaching-and-learning/curriculum/literacy-and-numeracy/assessment-resources/ifsr" TargetMode="External"/><Relationship Id="rId33" Type="http://schemas.openxmlformats.org/officeDocument/2006/relationships/hyperlink" Target="https://resources.education.nsw.gov.au/home"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education.nsw.gov.au/teaching-and-learning/curriculum/literacy-and-numeracy/assessment-resources/ifsr" TargetMode="External"/><Relationship Id="rId59" Type="http://schemas.openxmlformats.org/officeDocument/2006/relationships/hyperlink" Target="https://education.nsw.gov.au/content/dam/main-education/teaching-and-learning/curriculum/key-learning-areas/mathematics/media/documents/mathematics-s2-s3-teaching-measurement.pdf" TargetMode="External"/><Relationship Id="rId67" Type="http://schemas.openxmlformats.org/officeDocument/2006/relationships/image" Target="media/image21.png"/><Relationship Id="rId20" Type="http://schemas.openxmlformats.org/officeDocument/2006/relationships/image" Target="media/image2.png"/><Relationship Id="rId41" Type="http://schemas.openxmlformats.org/officeDocument/2006/relationships/hyperlink" Target="https://education.nsw.gov.au/teaching-and-learning/curriculum/literacy-and-numeracy/assessment-resources/ifsr" TargetMode="External"/><Relationship Id="rId54" Type="http://schemas.openxmlformats.org/officeDocument/2006/relationships/hyperlink" Target="https://education.nsw.gov.au/teaching-and-learning/curriculum/literacy-and-numeracy/assessment-resources/ifsr" TargetMode="External"/><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hyperlink" Target="https://curriculum.nsw.edu.au/learning-areas/mathematics/mathematics-k-10-2022/overview" TargetMode="External"/><Relationship Id="rId88" Type="http://schemas.openxmlformats.org/officeDocument/2006/relationships/hyperlink" Target="https://resources.education.nsw.gov.au/detail/NPV-44"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literacy-and-numeracy/assessment-resources/ifsr" TargetMode="Externa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10" Type="http://schemas.openxmlformats.org/officeDocument/2006/relationships/hyperlink" Target="https://nrich.maths.org/14777"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image" Target="media/image15.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s://educationstandards.nsw.edu.au/wps/portal/nesa/home" TargetMode="External"/><Relationship Id="rId86" Type="http://schemas.openxmlformats.org/officeDocument/2006/relationships/hyperlink" Target="https://www.nctm.org/Classroom-Resources/Illuminations/Interactives/Cube-Nets/" TargetMode="External"/><Relationship Id="rId94" Type="http://schemas.openxmlformats.org/officeDocument/2006/relationships/footer" Target="footer2.xml"/><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image" Target="media/image1.png"/><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image" Target="media/image9.png"/><Relationship Id="rId34" Type="http://schemas.openxmlformats.org/officeDocument/2006/relationships/hyperlink" Target="https://nrich.maths.org/2315"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30.png"/><Relationship Id="rId97"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www.nctm.org/Classroom-Resources/Illuminations/Interactives/Cube-Net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image" Target="media/image20.png"/><Relationship Id="rId87" Type="http://schemas.openxmlformats.org/officeDocument/2006/relationships/hyperlink" Target="https://education.nsw.gov.au/content/dam/main-education/teaching-and-learning/curriculum/key-learning-areas/mathematics/media/documents/mathematics-s2-s3-teaching-measurement.pdf" TargetMode="Externa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hyperlink" Target="https://curriculum.nsw.edu.au" TargetMode="External"/><Relationship Id="rId19" Type="http://schemas.openxmlformats.org/officeDocument/2006/relationships/hyperlink" Target="https://education.nsw.gov.au/teaching-and-learning/curriculum/literacy-and-numeracy/assessment-resources/ifsr"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www.nctm.org/Classroom-Resources/Illuminations/Interactives/Cube-Nets/" TargetMode="External"/><Relationship Id="rId35" Type="http://schemas.openxmlformats.org/officeDocument/2006/relationships/image" Target="media/image7.png"/><Relationship Id="rId56" Type="http://schemas.openxmlformats.org/officeDocument/2006/relationships/hyperlink" Target="https://education.nsw.gov.au/teaching-and-learning/curriculum/literacy-and-numeracy/assessment-resources/ifsr" TargetMode="External"/><Relationship Id="rId77" Type="http://schemas.openxmlformats.org/officeDocument/2006/relationships/hyperlink" Target="https://curriculum.nsw.edu.au/learning-areas/mathematics/mathematics-k-10-2022/overview" TargetMode="External"/><Relationship Id="rId100" Type="http://schemas.openxmlformats.org/officeDocument/2006/relationships/footer" Target="footer4.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image" Target="media/image26.png"/><Relationship Id="rId93" Type="http://schemas.openxmlformats.org/officeDocument/2006/relationships/footer" Target="footer1.xml"/><Relationship Id="rId98" Type="http://schemas.openxmlformats.org/officeDocument/2006/relationships/image" Target="media/image3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6C892-9A6E-4AAD-89DE-2C347484B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11745</Words>
  <Characters>66949</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mathematics-stage-3-unit-9</vt:lpstr>
    </vt:vector>
  </TitlesOfParts>
  <Company/>
  <LinksUpToDate>false</LinksUpToDate>
  <CharactersWithSpaces>78537</CharactersWithSpaces>
  <SharedDoc>false</SharedDoc>
  <HLinks>
    <vt:vector size="1830" baseType="variant">
      <vt:variant>
        <vt:i4>5308424</vt:i4>
      </vt:variant>
      <vt:variant>
        <vt:i4>1086</vt:i4>
      </vt:variant>
      <vt:variant>
        <vt:i4>0</vt:i4>
      </vt:variant>
      <vt:variant>
        <vt:i4>5</vt:i4>
      </vt:variant>
      <vt:variant>
        <vt:lpwstr>https://creativecommons.org/licenses/by/4.0/</vt:lpwstr>
      </vt:variant>
      <vt:variant>
        <vt:lpwstr/>
      </vt:variant>
      <vt:variant>
        <vt:i4>5374040</vt:i4>
      </vt:variant>
      <vt:variant>
        <vt:i4>1083</vt:i4>
      </vt:variant>
      <vt:variant>
        <vt:i4>0</vt:i4>
      </vt:variant>
      <vt:variant>
        <vt:i4>5</vt:i4>
      </vt:variant>
      <vt:variant>
        <vt:lpwstr>http://kcm.nku.edu/mathfactfluency/tool18.php</vt:lpwstr>
      </vt:variant>
      <vt:variant>
        <vt:lpwstr/>
      </vt:variant>
      <vt:variant>
        <vt:i4>5373973</vt:i4>
      </vt:variant>
      <vt:variant>
        <vt:i4>1080</vt:i4>
      </vt:variant>
      <vt:variant>
        <vt:i4>0</vt:i4>
      </vt:variant>
      <vt:variant>
        <vt:i4>5</vt:i4>
      </vt:variant>
      <vt:variant>
        <vt:lpwstr>https://www.resolve.edu.au/patterns-attribute-trains</vt:lpwstr>
      </vt:variant>
      <vt:variant>
        <vt:lpwstr/>
      </vt:variant>
      <vt:variant>
        <vt:i4>5308484</vt:i4>
      </vt:variant>
      <vt:variant>
        <vt:i4>1077</vt:i4>
      </vt:variant>
      <vt:variant>
        <vt:i4>0</vt:i4>
      </vt:variant>
      <vt:variant>
        <vt:i4>5</vt:i4>
      </vt:variant>
      <vt:variant>
        <vt:lpwstr>https://nrich.maths.org/14816</vt:lpwstr>
      </vt:variant>
      <vt:variant>
        <vt:lpwstr/>
      </vt:variant>
      <vt:variant>
        <vt:i4>7602286</vt:i4>
      </vt:variant>
      <vt:variant>
        <vt:i4>1074</vt:i4>
      </vt:variant>
      <vt:variant>
        <vt:i4>0</vt:i4>
      </vt:variant>
      <vt:variant>
        <vt:i4>5</vt:i4>
      </vt:variant>
      <vt:variant>
        <vt:lpwstr>https://research.qut.edu.au/ydc/wp-content/uploads/sites/181/2018/02/MAST-Booklet-Pr.4-using-created-symbols-to-develop-Addition-principles.pdf</vt:lpwstr>
      </vt:variant>
      <vt:variant>
        <vt:lpwstr/>
      </vt:variant>
      <vt:variant>
        <vt:i4>8126587</vt:i4>
      </vt:variant>
      <vt:variant>
        <vt:i4>1071</vt:i4>
      </vt:variant>
      <vt:variant>
        <vt:i4>0</vt:i4>
      </vt:variant>
      <vt:variant>
        <vt:i4>5</vt:i4>
      </vt:variant>
      <vt:variant>
        <vt:lpwstr>https://resources.education.nsw.gov.au/home</vt:lpwstr>
      </vt:variant>
      <vt:variant>
        <vt:lpwstr/>
      </vt:variant>
      <vt:variant>
        <vt:i4>3997740</vt:i4>
      </vt:variant>
      <vt:variant>
        <vt:i4>1068</vt:i4>
      </vt:variant>
      <vt:variant>
        <vt:i4>0</vt:i4>
      </vt:variant>
      <vt:variant>
        <vt:i4>5</vt:i4>
      </vt:variant>
      <vt:variant>
        <vt:lpwstr>https://www.nctm.org/Classroom-Resources/Illuminations/Interactives/Cube-Nets/</vt:lpwstr>
      </vt:variant>
      <vt:variant>
        <vt:lpwstr/>
      </vt:variant>
      <vt:variant>
        <vt:i4>5374030</vt:i4>
      </vt:variant>
      <vt:variant>
        <vt:i4>1065</vt:i4>
      </vt:variant>
      <vt:variant>
        <vt:i4>0</vt:i4>
      </vt:variant>
      <vt:variant>
        <vt:i4>5</vt:i4>
      </vt:variant>
      <vt:variant>
        <vt:lpwstr>https://nrich.maths.org/2315</vt:lpwstr>
      </vt:variant>
      <vt:variant>
        <vt:lpwstr/>
      </vt:variant>
      <vt:variant>
        <vt:i4>5701707</vt:i4>
      </vt:variant>
      <vt:variant>
        <vt:i4>1062</vt:i4>
      </vt:variant>
      <vt:variant>
        <vt:i4>0</vt:i4>
      </vt:variant>
      <vt:variant>
        <vt:i4>5</vt:i4>
      </vt:variant>
      <vt:variant>
        <vt:lpwstr>https://nrich.maths.org/14777</vt:lpwstr>
      </vt:variant>
      <vt:variant>
        <vt:lpwstr/>
      </vt:variant>
      <vt:variant>
        <vt:i4>3080227</vt:i4>
      </vt:variant>
      <vt:variant>
        <vt:i4>1059</vt:i4>
      </vt:variant>
      <vt:variant>
        <vt:i4>0</vt:i4>
      </vt:variant>
      <vt:variant>
        <vt:i4>5</vt:i4>
      </vt:variant>
      <vt:variant>
        <vt:lpwstr>http://www.australiancurriculum.edu.au/</vt:lpwstr>
      </vt:variant>
      <vt:variant>
        <vt:lpwstr/>
      </vt:variant>
      <vt:variant>
        <vt:i4>5505040</vt:i4>
      </vt:variant>
      <vt:variant>
        <vt:i4>1056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1053</vt:i4>
      </vt:variant>
      <vt:variant>
        <vt:i4>0</vt:i4>
      </vt:variant>
      <vt:variant>
        <vt:i4>5</vt:i4>
      </vt:variant>
      <vt:variant>
        <vt:lpwstr>https://curriculum.nsw.edu.au/learning-areas/mathematics/mathematics-k-10-2022</vt:lpwstr>
      </vt:variant>
      <vt:variant>
        <vt:lpwstr/>
      </vt:variant>
      <vt:variant>
        <vt:i4>3735665</vt:i4>
      </vt:variant>
      <vt:variant>
        <vt:i4>1050</vt:i4>
      </vt:variant>
      <vt:variant>
        <vt:i4>0</vt:i4>
      </vt:variant>
      <vt:variant>
        <vt:i4>5</vt:i4>
      </vt:variant>
      <vt:variant>
        <vt:lpwstr>https://curriculum.nsw.edu.au/home</vt:lpwstr>
      </vt:variant>
      <vt:variant>
        <vt:lpwstr/>
      </vt:variant>
      <vt:variant>
        <vt:i4>3997797</vt:i4>
      </vt:variant>
      <vt:variant>
        <vt:i4>1047</vt:i4>
      </vt:variant>
      <vt:variant>
        <vt:i4>0</vt:i4>
      </vt:variant>
      <vt:variant>
        <vt:i4>5</vt:i4>
      </vt:variant>
      <vt:variant>
        <vt:lpwstr>https://educationstandards.nsw.edu.au/</vt:lpwstr>
      </vt:variant>
      <vt:variant>
        <vt:lpwstr/>
      </vt:variant>
      <vt:variant>
        <vt:i4>7536744</vt:i4>
      </vt:variant>
      <vt:variant>
        <vt:i4>1044</vt:i4>
      </vt:variant>
      <vt:variant>
        <vt:i4>0</vt:i4>
      </vt:variant>
      <vt:variant>
        <vt:i4>5</vt:i4>
      </vt:variant>
      <vt:variant>
        <vt:lpwstr>https://educationstandards.nsw.edu.au/wps/portal/nesa/mini-footer/copyright</vt:lpwstr>
      </vt:variant>
      <vt:variant>
        <vt:lpwstr/>
      </vt:variant>
      <vt:variant>
        <vt:i4>458823</vt:i4>
      </vt:variant>
      <vt:variant>
        <vt:i4>1041</vt:i4>
      </vt:variant>
      <vt:variant>
        <vt:i4>0</vt:i4>
      </vt:variant>
      <vt:variant>
        <vt:i4>5</vt:i4>
      </vt:variant>
      <vt:variant>
        <vt:lpwstr>https://curriculum.nsw.edu.au/learning-areas/mathematics/mathematics-k-10</vt:lpwstr>
      </vt:variant>
      <vt:variant>
        <vt:lpwstr/>
      </vt:variant>
      <vt:variant>
        <vt:i4>5505040</vt:i4>
      </vt:variant>
      <vt:variant>
        <vt:i4>1038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1035</vt:i4>
      </vt:variant>
      <vt:variant>
        <vt:i4>0</vt:i4>
      </vt:variant>
      <vt:variant>
        <vt:i4>5</vt:i4>
      </vt:variant>
      <vt:variant>
        <vt:lpwstr>https://curriculum.nsw.edu.au/learning-areas/mathematics/mathematics-k-10-2022</vt:lpwstr>
      </vt:variant>
      <vt:variant>
        <vt:lpwstr/>
      </vt:variant>
      <vt:variant>
        <vt:i4>5373980</vt:i4>
      </vt:variant>
      <vt:variant>
        <vt:i4>1032</vt:i4>
      </vt:variant>
      <vt:variant>
        <vt:i4>0</vt:i4>
      </vt:variant>
      <vt:variant>
        <vt:i4>5</vt:i4>
      </vt:variant>
      <vt:variant>
        <vt:lpwstr>https://www.canva.com/policies/content-license-agreement/</vt:lpwstr>
      </vt:variant>
      <vt:variant>
        <vt:lpwstr/>
      </vt:variant>
      <vt:variant>
        <vt:i4>3211298</vt:i4>
      </vt:variant>
      <vt:variant>
        <vt:i4>1029</vt:i4>
      </vt:variant>
      <vt:variant>
        <vt:i4>0</vt:i4>
      </vt:variant>
      <vt:variant>
        <vt:i4>5</vt:i4>
      </vt:variant>
      <vt:variant>
        <vt:lpwstr>https://www.canva.com/</vt:lpwstr>
      </vt:variant>
      <vt:variant>
        <vt:lpwstr/>
      </vt:variant>
      <vt:variant>
        <vt:i4>5373980</vt:i4>
      </vt:variant>
      <vt:variant>
        <vt:i4>1026</vt:i4>
      </vt:variant>
      <vt:variant>
        <vt:i4>0</vt:i4>
      </vt:variant>
      <vt:variant>
        <vt:i4>5</vt:i4>
      </vt:variant>
      <vt:variant>
        <vt:lpwstr>https://www.canva.com/policies/content-license-agreement/</vt:lpwstr>
      </vt:variant>
      <vt:variant>
        <vt:lpwstr/>
      </vt:variant>
      <vt:variant>
        <vt:i4>3211298</vt:i4>
      </vt:variant>
      <vt:variant>
        <vt:i4>1023</vt:i4>
      </vt:variant>
      <vt:variant>
        <vt:i4>0</vt:i4>
      </vt:variant>
      <vt:variant>
        <vt:i4>5</vt:i4>
      </vt:variant>
      <vt:variant>
        <vt:lpwstr>https://www.canva.com/</vt:lpwstr>
      </vt:variant>
      <vt:variant>
        <vt:lpwstr/>
      </vt:variant>
      <vt:variant>
        <vt:i4>5373980</vt:i4>
      </vt:variant>
      <vt:variant>
        <vt:i4>1020</vt:i4>
      </vt:variant>
      <vt:variant>
        <vt:i4>0</vt:i4>
      </vt:variant>
      <vt:variant>
        <vt:i4>5</vt:i4>
      </vt:variant>
      <vt:variant>
        <vt:lpwstr>https://www.canva.com/policies/content-license-agreement/</vt:lpwstr>
      </vt:variant>
      <vt:variant>
        <vt:lpwstr/>
      </vt:variant>
      <vt:variant>
        <vt:i4>3211298</vt:i4>
      </vt:variant>
      <vt:variant>
        <vt:i4>1017</vt:i4>
      </vt:variant>
      <vt:variant>
        <vt:i4>0</vt:i4>
      </vt:variant>
      <vt:variant>
        <vt:i4>5</vt:i4>
      </vt:variant>
      <vt:variant>
        <vt:lpwstr>https://www.canva.com/</vt:lpwstr>
      </vt:variant>
      <vt:variant>
        <vt:lpwstr/>
      </vt:variant>
      <vt:variant>
        <vt:i4>5373980</vt:i4>
      </vt:variant>
      <vt:variant>
        <vt:i4>1014</vt:i4>
      </vt:variant>
      <vt:variant>
        <vt:i4>0</vt:i4>
      </vt:variant>
      <vt:variant>
        <vt:i4>5</vt:i4>
      </vt:variant>
      <vt:variant>
        <vt:lpwstr>https://www.canva.com/policies/content-license-agreement/</vt:lpwstr>
      </vt:variant>
      <vt:variant>
        <vt:lpwstr/>
      </vt:variant>
      <vt:variant>
        <vt:i4>3211298</vt:i4>
      </vt:variant>
      <vt:variant>
        <vt:i4>1011</vt:i4>
      </vt:variant>
      <vt:variant>
        <vt:i4>0</vt:i4>
      </vt:variant>
      <vt:variant>
        <vt:i4>5</vt:i4>
      </vt:variant>
      <vt:variant>
        <vt:lpwstr>https://www.canva.com/</vt:lpwstr>
      </vt:variant>
      <vt:variant>
        <vt:lpwstr/>
      </vt:variant>
      <vt:variant>
        <vt:i4>5373980</vt:i4>
      </vt:variant>
      <vt:variant>
        <vt:i4>1008</vt:i4>
      </vt:variant>
      <vt:variant>
        <vt:i4>0</vt:i4>
      </vt:variant>
      <vt:variant>
        <vt:i4>5</vt:i4>
      </vt:variant>
      <vt:variant>
        <vt:lpwstr>https://www.canva.com/policies/content-license-agreement/</vt:lpwstr>
      </vt:variant>
      <vt:variant>
        <vt:lpwstr/>
      </vt:variant>
      <vt:variant>
        <vt:i4>3211298</vt:i4>
      </vt:variant>
      <vt:variant>
        <vt:i4>1005</vt:i4>
      </vt:variant>
      <vt:variant>
        <vt:i4>0</vt:i4>
      </vt:variant>
      <vt:variant>
        <vt:i4>5</vt:i4>
      </vt:variant>
      <vt:variant>
        <vt:lpwstr>https://www.canva.com/</vt:lpwstr>
      </vt:variant>
      <vt:variant>
        <vt:lpwstr/>
      </vt:variant>
      <vt:variant>
        <vt:i4>5373980</vt:i4>
      </vt:variant>
      <vt:variant>
        <vt:i4>1002</vt:i4>
      </vt:variant>
      <vt:variant>
        <vt:i4>0</vt:i4>
      </vt:variant>
      <vt:variant>
        <vt:i4>5</vt:i4>
      </vt:variant>
      <vt:variant>
        <vt:lpwstr>https://www.canva.com/policies/content-license-agreement/</vt:lpwstr>
      </vt:variant>
      <vt:variant>
        <vt:lpwstr/>
      </vt:variant>
      <vt:variant>
        <vt:i4>3211298</vt:i4>
      </vt:variant>
      <vt:variant>
        <vt:i4>999</vt:i4>
      </vt:variant>
      <vt:variant>
        <vt:i4>0</vt:i4>
      </vt:variant>
      <vt:variant>
        <vt:i4>5</vt:i4>
      </vt:variant>
      <vt:variant>
        <vt:lpwstr>https://www.canva.com/</vt:lpwstr>
      </vt:variant>
      <vt:variant>
        <vt:lpwstr/>
      </vt:variant>
      <vt:variant>
        <vt:i4>5373980</vt:i4>
      </vt:variant>
      <vt:variant>
        <vt:i4>996</vt:i4>
      </vt:variant>
      <vt:variant>
        <vt:i4>0</vt:i4>
      </vt:variant>
      <vt:variant>
        <vt:i4>5</vt:i4>
      </vt:variant>
      <vt:variant>
        <vt:lpwstr>https://www.canva.com/policies/content-license-agreement/</vt:lpwstr>
      </vt:variant>
      <vt:variant>
        <vt:lpwstr/>
      </vt:variant>
      <vt:variant>
        <vt:i4>3211298</vt:i4>
      </vt:variant>
      <vt:variant>
        <vt:i4>993</vt:i4>
      </vt:variant>
      <vt:variant>
        <vt:i4>0</vt:i4>
      </vt:variant>
      <vt:variant>
        <vt:i4>5</vt:i4>
      </vt:variant>
      <vt:variant>
        <vt:lpwstr>https://www.canva.com/</vt:lpwstr>
      </vt:variant>
      <vt:variant>
        <vt:lpwstr/>
      </vt:variant>
      <vt:variant>
        <vt:i4>5373980</vt:i4>
      </vt:variant>
      <vt:variant>
        <vt:i4>990</vt:i4>
      </vt:variant>
      <vt:variant>
        <vt:i4>0</vt:i4>
      </vt:variant>
      <vt:variant>
        <vt:i4>5</vt:i4>
      </vt:variant>
      <vt:variant>
        <vt:lpwstr>https://www.canva.com/policies/content-license-agreement/</vt:lpwstr>
      </vt:variant>
      <vt:variant>
        <vt:lpwstr/>
      </vt:variant>
      <vt:variant>
        <vt:i4>3211298</vt:i4>
      </vt:variant>
      <vt:variant>
        <vt:i4>987</vt:i4>
      </vt:variant>
      <vt:variant>
        <vt:i4>0</vt:i4>
      </vt:variant>
      <vt:variant>
        <vt:i4>5</vt:i4>
      </vt:variant>
      <vt:variant>
        <vt:lpwstr>https://www.canva.com/</vt:lpwstr>
      </vt:variant>
      <vt:variant>
        <vt:lpwstr/>
      </vt:variant>
      <vt:variant>
        <vt:i4>5373980</vt:i4>
      </vt:variant>
      <vt:variant>
        <vt:i4>984</vt:i4>
      </vt:variant>
      <vt:variant>
        <vt:i4>0</vt:i4>
      </vt:variant>
      <vt:variant>
        <vt:i4>5</vt:i4>
      </vt:variant>
      <vt:variant>
        <vt:lpwstr>https://www.canva.com/policies/content-license-agreement/</vt:lpwstr>
      </vt:variant>
      <vt:variant>
        <vt:lpwstr/>
      </vt:variant>
      <vt:variant>
        <vt:i4>3211298</vt:i4>
      </vt:variant>
      <vt:variant>
        <vt:i4>981</vt:i4>
      </vt:variant>
      <vt:variant>
        <vt:i4>0</vt:i4>
      </vt:variant>
      <vt:variant>
        <vt:i4>5</vt:i4>
      </vt:variant>
      <vt:variant>
        <vt:lpwstr>https://www.canva.com/</vt:lpwstr>
      </vt:variant>
      <vt:variant>
        <vt:lpwstr/>
      </vt:variant>
      <vt:variant>
        <vt:i4>5373980</vt:i4>
      </vt:variant>
      <vt:variant>
        <vt:i4>978</vt:i4>
      </vt:variant>
      <vt:variant>
        <vt:i4>0</vt:i4>
      </vt:variant>
      <vt:variant>
        <vt:i4>5</vt:i4>
      </vt:variant>
      <vt:variant>
        <vt:lpwstr>https://www.canva.com/policies/content-license-agreement/</vt:lpwstr>
      </vt:variant>
      <vt:variant>
        <vt:lpwstr/>
      </vt:variant>
      <vt:variant>
        <vt:i4>3211298</vt:i4>
      </vt:variant>
      <vt:variant>
        <vt:i4>975</vt:i4>
      </vt:variant>
      <vt:variant>
        <vt:i4>0</vt:i4>
      </vt:variant>
      <vt:variant>
        <vt:i4>5</vt:i4>
      </vt:variant>
      <vt:variant>
        <vt:lpwstr>https://www.canva.com/</vt:lpwstr>
      </vt:variant>
      <vt:variant>
        <vt:lpwstr/>
      </vt:variant>
      <vt:variant>
        <vt:i4>5373980</vt:i4>
      </vt:variant>
      <vt:variant>
        <vt:i4>972</vt:i4>
      </vt:variant>
      <vt:variant>
        <vt:i4>0</vt:i4>
      </vt:variant>
      <vt:variant>
        <vt:i4>5</vt:i4>
      </vt:variant>
      <vt:variant>
        <vt:lpwstr>https://www.canva.com/policies/content-license-agreement/</vt:lpwstr>
      </vt:variant>
      <vt:variant>
        <vt:lpwstr/>
      </vt:variant>
      <vt:variant>
        <vt:i4>3211298</vt:i4>
      </vt:variant>
      <vt:variant>
        <vt:i4>969</vt:i4>
      </vt:variant>
      <vt:variant>
        <vt:i4>0</vt:i4>
      </vt:variant>
      <vt:variant>
        <vt:i4>5</vt:i4>
      </vt:variant>
      <vt:variant>
        <vt:lpwstr>https://www.canva.com/</vt:lpwstr>
      </vt:variant>
      <vt:variant>
        <vt:lpwstr/>
      </vt:variant>
      <vt:variant>
        <vt:i4>5373980</vt:i4>
      </vt:variant>
      <vt:variant>
        <vt:i4>966</vt:i4>
      </vt:variant>
      <vt:variant>
        <vt:i4>0</vt:i4>
      </vt:variant>
      <vt:variant>
        <vt:i4>5</vt:i4>
      </vt:variant>
      <vt:variant>
        <vt:lpwstr>https://www.canva.com/policies/content-license-agreement/</vt:lpwstr>
      </vt:variant>
      <vt:variant>
        <vt:lpwstr/>
      </vt:variant>
      <vt:variant>
        <vt:i4>3211298</vt:i4>
      </vt:variant>
      <vt:variant>
        <vt:i4>963</vt:i4>
      </vt:variant>
      <vt:variant>
        <vt:i4>0</vt:i4>
      </vt:variant>
      <vt:variant>
        <vt:i4>5</vt:i4>
      </vt:variant>
      <vt:variant>
        <vt:lpwstr>https://www.canva.com/</vt:lpwstr>
      </vt:variant>
      <vt:variant>
        <vt:lpwstr/>
      </vt:variant>
      <vt:variant>
        <vt:i4>5373980</vt:i4>
      </vt:variant>
      <vt:variant>
        <vt:i4>960</vt:i4>
      </vt:variant>
      <vt:variant>
        <vt:i4>0</vt:i4>
      </vt:variant>
      <vt:variant>
        <vt:i4>5</vt:i4>
      </vt:variant>
      <vt:variant>
        <vt:lpwstr>https://www.canva.com/policies/content-license-agreement/</vt:lpwstr>
      </vt:variant>
      <vt:variant>
        <vt:lpwstr/>
      </vt:variant>
      <vt:variant>
        <vt:i4>3211298</vt:i4>
      </vt:variant>
      <vt:variant>
        <vt:i4>957</vt:i4>
      </vt:variant>
      <vt:variant>
        <vt:i4>0</vt:i4>
      </vt:variant>
      <vt:variant>
        <vt:i4>5</vt:i4>
      </vt:variant>
      <vt:variant>
        <vt:lpwstr>https://www.canva.com/</vt:lpwstr>
      </vt:variant>
      <vt:variant>
        <vt:lpwstr/>
      </vt:variant>
      <vt:variant>
        <vt:i4>5373980</vt:i4>
      </vt:variant>
      <vt:variant>
        <vt:i4>954</vt:i4>
      </vt:variant>
      <vt:variant>
        <vt:i4>0</vt:i4>
      </vt:variant>
      <vt:variant>
        <vt:i4>5</vt:i4>
      </vt:variant>
      <vt:variant>
        <vt:lpwstr>https://www.canva.com/policies/content-license-agreement/</vt:lpwstr>
      </vt:variant>
      <vt:variant>
        <vt:lpwstr/>
      </vt:variant>
      <vt:variant>
        <vt:i4>3211298</vt:i4>
      </vt:variant>
      <vt:variant>
        <vt:i4>951</vt:i4>
      </vt:variant>
      <vt:variant>
        <vt:i4>0</vt:i4>
      </vt:variant>
      <vt:variant>
        <vt:i4>5</vt:i4>
      </vt:variant>
      <vt:variant>
        <vt:lpwstr>https://www.canva.com/</vt:lpwstr>
      </vt:variant>
      <vt:variant>
        <vt:lpwstr/>
      </vt:variant>
      <vt:variant>
        <vt:i4>5373980</vt:i4>
      </vt:variant>
      <vt:variant>
        <vt:i4>948</vt:i4>
      </vt:variant>
      <vt:variant>
        <vt:i4>0</vt:i4>
      </vt:variant>
      <vt:variant>
        <vt:i4>5</vt:i4>
      </vt:variant>
      <vt:variant>
        <vt:lpwstr>https://www.canva.com/policies/content-license-agreement/</vt:lpwstr>
      </vt:variant>
      <vt:variant>
        <vt:lpwstr/>
      </vt:variant>
      <vt:variant>
        <vt:i4>3211298</vt:i4>
      </vt:variant>
      <vt:variant>
        <vt:i4>945</vt:i4>
      </vt:variant>
      <vt:variant>
        <vt:i4>0</vt:i4>
      </vt:variant>
      <vt:variant>
        <vt:i4>5</vt:i4>
      </vt:variant>
      <vt:variant>
        <vt:lpwstr>https://www.canva.com/</vt:lpwstr>
      </vt:variant>
      <vt:variant>
        <vt:lpwstr/>
      </vt:variant>
      <vt:variant>
        <vt:i4>5373980</vt:i4>
      </vt:variant>
      <vt:variant>
        <vt:i4>942</vt:i4>
      </vt:variant>
      <vt:variant>
        <vt:i4>0</vt:i4>
      </vt:variant>
      <vt:variant>
        <vt:i4>5</vt:i4>
      </vt:variant>
      <vt:variant>
        <vt:lpwstr>https://www.canva.com/policies/content-license-agreement/</vt:lpwstr>
      </vt:variant>
      <vt:variant>
        <vt:lpwstr/>
      </vt:variant>
      <vt:variant>
        <vt:i4>3211298</vt:i4>
      </vt:variant>
      <vt:variant>
        <vt:i4>939</vt:i4>
      </vt:variant>
      <vt:variant>
        <vt:i4>0</vt:i4>
      </vt:variant>
      <vt:variant>
        <vt:i4>5</vt:i4>
      </vt:variant>
      <vt:variant>
        <vt:lpwstr>https://www.canva.com/</vt:lpwstr>
      </vt:variant>
      <vt:variant>
        <vt:lpwstr/>
      </vt:variant>
      <vt:variant>
        <vt:i4>5373980</vt:i4>
      </vt:variant>
      <vt:variant>
        <vt:i4>936</vt:i4>
      </vt:variant>
      <vt:variant>
        <vt:i4>0</vt:i4>
      </vt:variant>
      <vt:variant>
        <vt:i4>5</vt:i4>
      </vt:variant>
      <vt:variant>
        <vt:lpwstr>https://www.canva.com/policies/content-license-agreement/</vt:lpwstr>
      </vt:variant>
      <vt:variant>
        <vt:lpwstr/>
      </vt:variant>
      <vt:variant>
        <vt:i4>3211298</vt:i4>
      </vt:variant>
      <vt:variant>
        <vt:i4>933</vt:i4>
      </vt:variant>
      <vt:variant>
        <vt:i4>0</vt:i4>
      </vt:variant>
      <vt:variant>
        <vt:i4>5</vt:i4>
      </vt:variant>
      <vt:variant>
        <vt:lpwstr>https://www.canva.com/</vt:lpwstr>
      </vt:variant>
      <vt:variant>
        <vt:lpwstr/>
      </vt:variant>
      <vt:variant>
        <vt:i4>5373980</vt:i4>
      </vt:variant>
      <vt:variant>
        <vt:i4>930</vt:i4>
      </vt:variant>
      <vt:variant>
        <vt:i4>0</vt:i4>
      </vt:variant>
      <vt:variant>
        <vt:i4>5</vt:i4>
      </vt:variant>
      <vt:variant>
        <vt:lpwstr>https://www.canva.com/policies/content-license-agreement/</vt:lpwstr>
      </vt:variant>
      <vt:variant>
        <vt:lpwstr/>
      </vt:variant>
      <vt:variant>
        <vt:i4>3211298</vt:i4>
      </vt:variant>
      <vt:variant>
        <vt:i4>927</vt:i4>
      </vt:variant>
      <vt:variant>
        <vt:i4>0</vt:i4>
      </vt:variant>
      <vt:variant>
        <vt:i4>5</vt:i4>
      </vt:variant>
      <vt:variant>
        <vt:lpwstr>https://www.canva.com/</vt:lpwstr>
      </vt:variant>
      <vt:variant>
        <vt:lpwstr/>
      </vt:variant>
      <vt:variant>
        <vt:i4>5373980</vt:i4>
      </vt:variant>
      <vt:variant>
        <vt:i4>924</vt:i4>
      </vt:variant>
      <vt:variant>
        <vt:i4>0</vt:i4>
      </vt:variant>
      <vt:variant>
        <vt:i4>5</vt:i4>
      </vt:variant>
      <vt:variant>
        <vt:lpwstr>https://www.canva.com/policies/content-license-agreement/</vt:lpwstr>
      </vt:variant>
      <vt:variant>
        <vt:lpwstr/>
      </vt:variant>
      <vt:variant>
        <vt:i4>3211298</vt:i4>
      </vt:variant>
      <vt:variant>
        <vt:i4>921</vt:i4>
      </vt:variant>
      <vt:variant>
        <vt:i4>0</vt:i4>
      </vt:variant>
      <vt:variant>
        <vt:i4>5</vt:i4>
      </vt:variant>
      <vt:variant>
        <vt:lpwstr>https://www.canva.com/</vt:lpwstr>
      </vt:variant>
      <vt:variant>
        <vt:lpwstr/>
      </vt:variant>
      <vt:variant>
        <vt:i4>5373980</vt:i4>
      </vt:variant>
      <vt:variant>
        <vt:i4>918</vt:i4>
      </vt:variant>
      <vt:variant>
        <vt:i4>0</vt:i4>
      </vt:variant>
      <vt:variant>
        <vt:i4>5</vt:i4>
      </vt:variant>
      <vt:variant>
        <vt:lpwstr>https://www.canva.com/policies/content-license-agreement/</vt:lpwstr>
      </vt:variant>
      <vt:variant>
        <vt:lpwstr/>
      </vt:variant>
      <vt:variant>
        <vt:i4>3211298</vt:i4>
      </vt:variant>
      <vt:variant>
        <vt:i4>915</vt:i4>
      </vt:variant>
      <vt:variant>
        <vt:i4>0</vt:i4>
      </vt:variant>
      <vt:variant>
        <vt:i4>5</vt:i4>
      </vt:variant>
      <vt:variant>
        <vt:lpwstr>https://www.canva.com/</vt:lpwstr>
      </vt:variant>
      <vt:variant>
        <vt:lpwstr/>
      </vt:variant>
      <vt:variant>
        <vt:i4>5373980</vt:i4>
      </vt:variant>
      <vt:variant>
        <vt:i4>912</vt:i4>
      </vt:variant>
      <vt:variant>
        <vt:i4>0</vt:i4>
      </vt:variant>
      <vt:variant>
        <vt:i4>5</vt:i4>
      </vt:variant>
      <vt:variant>
        <vt:lpwstr>https://www.canva.com/policies/content-license-agreement/</vt:lpwstr>
      </vt:variant>
      <vt:variant>
        <vt:lpwstr/>
      </vt:variant>
      <vt:variant>
        <vt:i4>3211298</vt:i4>
      </vt:variant>
      <vt:variant>
        <vt:i4>909</vt:i4>
      </vt:variant>
      <vt:variant>
        <vt:i4>0</vt:i4>
      </vt:variant>
      <vt:variant>
        <vt:i4>5</vt:i4>
      </vt:variant>
      <vt:variant>
        <vt:lpwstr>https://www.canva.com/</vt:lpwstr>
      </vt:variant>
      <vt:variant>
        <vt:lpwstr/>
      </vt:variant>
      <vt:variant>
        <vt:i4>5373980</vt:i4>
      </vt:variant>
      <vt:variant>
        <vt:i4>906</vt:i4>
      </vt:variant>
      <vt:variant>
        <vt:i4>0</vt:i4>
      </vt:variant>
      <vt:variant>
        <vt:i4>5</vt:i4>
      </vt:variant>
      <vt:variant>
        <vt:lpwstr>https://www.canva.com/policies/content-license-agreement/</vt:lpwstr>
      </vt:variant>
      <vt:variant>
        <vt:lpwstr/>
      </vt:variant>
      <vt:variant>
        <vt:i4>3211298</vt:i4>
      </vt:variant>
      <vt:variant>
        <vt:i4>903</vt:i4>
      </vt:variant>
      <vt:variant>
        <vt:i4>0</vt:i4>
      </vt:variant>
      <vt:variant>
        <vt:i4>5</vt:i4>
      </vt:variant>
      <vt:variant>
        <vt:lpwstr>https://www.canva.com/</vt:lpwstr>
      </vt:variant>
      <vt:variant>
        <vt:lpwstr/>
      </vt:variant>
      <vt:variant>
        <vt:i4>5373980</vt:i4>
      </vt:variant>
      <vt:variant>
        <vt:i4>900</vt:i4>
      </vt:variant>
      <vt:variant>
        <vt:i4>0</vt:i4>
      </vt:variant>
      <vt:variant>
        <vt:i4>5</vt:i4>
      </vt:variant>
      <vt:variant>
        <vt:lpwstr>https://www.canva.com/policies/content-license-agreement/</vt:lpwstr>
      </vt:variant>
      <vt:variant>
        <vt:lpwstr/>
      </vt:variant>
      <vt:variant>
        <vt:i4>3211298</vt:i4>
      </vt:variant>
      <vt:variant>
        <vt:i4>897</vt:i4>
      </vt:variant>
      <vt:variant>
        <vt:i4>0</vt:i4>
      </vt:variant>
      <vt:variant>
        <vt:i4>5</vt:i4>
      </vt:variant>
      <vt:variant>
        <vt:lpwstr>https://www.canva.com/</vt:lpwstr>
      </vt:variant>
      <vt:variant>
        <vt:lpwstr/>
      </vt:variant>
      <vt:variant>
        <vt:i4>5373980</vt:i4>
      </vt:variant>
      <vt:variant>
        <vt:i4>894</vt:i4>
      </vt:variant>
      <vt:variant>
        <vt:i4>0</vt:i4>
      </vt:variant>
      <vt:variant>
        <vt:i4>5</vt:i4>
      </vt:variant>
      <vt:variant>
        <vt:lpwstr>https://www.canva.com/policies/content-license-agreement/</vt:lpwstr>
      </vt:variant>
      <vt:variant>
        <vt:lpwstr/>
      </vt:variant>
      <vt:variant>
        <vt:i4>3211298</vt:i4>
      </vt:variant>
      <vt:variant>
        <vt:i4>891</vt:i4>
      </vt:variant>
      <vt:variant>
        <vt:i4>0</vt:i4>
      </vt:variant>
      <vt:variant>
        <vt:i4>5</vt:i4>
      </vt:variant>
      <vt:variant>
        <vt:lpwstr>https://www.canva.com/</vt:lpwstr>
      </vt:variant>
      <vt:variant>
        <vt:lpwstr/>
      </vt:variant>
      <vt:variant>
        <vt:i4>5373980</vt:i4>
      </vt:variant>
      <vt:variant>
        <vt:i4>888</vt:i4>
      </vt:variant>
      <vt:variant>
        <vt:i4>0</vt:i4>
      </vt:variant>
      <vt:variant>
        <vt:i4>5</vt:i4>
      </vt:variant>
      <vt:variant>
        <vt:lpwstr>https://www.canva.com/policies/content-license-agreement/</vt:lpwstr>
      </vt:variant>
      <vt:variant>
        <vt:lpwstr/>
      </vt:variant>
      <vt:variant>
        <vt:i4>3211298</vt:i4>
      </vt:variant>
      <vt:variant>
        <vt:i4>885</vt:i4>
      </vt:variant>
      <vt:variant>
        <vt:i4>0</vt:i4>
      </vt:variant>
      <vt:variant>
        <vt:i4>5</vt:i4>
      </vt:variant>
      <vt:variant>
        <vt:lpwstr>https://www.canva.com/</vt:lpwstr>
      </vt:variant>
      <vt:variant>
        <vt:lpwstr/>
      </vt:variant>
      <vt:variant>
        <vt:i4>5373980</vt:i4>
      </vt:variant>
      <vt:variant>
        <vt:i4>882</vt:i4>
      </vt:variant>
      <vt:variant>
        <vt:i4>0</vt:i4>
      </vt:variant>
      <vt:variant>
        <vt:i4>5</vt:i4>
      </vt:variant>
      <vt:variant>
        <vt:lpwstr>https://www.canva.com/policies/content-license-agreement/</vt:lpwstr>
      </vt:variant>
      <vt:variant>
        <vt:lpwstr/>
      </vt:variant>
      <vt:variant>
        <vt:i4>3211298</vt:i4>
      </vt:variant>
      <vt:variant>
        <vt:i4>879</vt:i4>
      </vt:variant>
      <vt:variant>
        <vt:i4>0</vt:i4>
      </vt:variant>
      <vt:variant>
        <vt:i4>5</vt:i4>
      </vt:variant>
      <vt:variant>
        <vt:lpwstr>https://www.canva.com/</vt:lpwstr>
      </vt:variant>
      <vt:variant>
        <vt:lpwstr/>
      </vt:variant>
      <vt:variant>
        <vt:i4>5505040</vt:i4>
      </vt:variant>
      <vt:variant>
        <vt:i4>876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873</vt:i4>
      </vt:variant>
      <vt:variant>
        <vt:i4>0</vt:i4>
      </vt:variant>
      <vt:variant>
        <vt:i4>5</vt:i4>
      </vt:variant>
      <vt:variant>
        <vt:lpwstr>https://www.canva.com/policies/content-license-agreement/</vt:lpwstr>
      </vt:variant>
      <vt:variant>
        <vt:lpwstr/>
      </vt:variant>
      <vt:variant>
        <vt:i4>3211298</vt:i4>
      </vt:variant>
      <vt:variant>
        <vt:i4>870</vt:i4>
      </vt:variant>
      <vt:variant>
        <vt:i4>0</vt:i4>
      </vt:variant>
      <vt:variant>
        <vt:i4>5</vt:i4>
      </vt:variant>
      <vt:variant>
        <vt:lpwstr>https://www.canva.com/</vt:lpwstr>
      </vt:variant>
      <vt:variant>
        <vt:lpwstr/>
      </vt:variant>
      <vt:variant>
        <vt:i4>8126587</vt:i4>
      </vt:variant>
      <vt:variant>
        <vt:i4>861</vt:i4>
      </vt:variant>
      <vt:variant>
        <vt:i4>0</vt:i4>
      </vt:variant>
      <vt:variant>
        <vt:i4>5</vt:i4>
      </vt:variant>
      <vt:variant>
        <vt:lpwstr>https://resources.education.nsw.gov.au/home</vt:lpwstr>
      </vt:variant>
      <vt:variant>
        <vt:lpwstr/>
      </vt:variant>
      <vt:variant>
        <vt:i4>1441794</vt:i4>
      </vt:variant>
      <vt:variant>
        <vt:i4>858</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6225998</vt:i4>
      </vt:variant>
      <vt:variant>
        <vt:i4>855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852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2818118</vt:i4>
      </vt:variant>
      <vt:variant>
        <vt:i4>849</vt:i4>
      </vt:variant>
      <vt:variant>
        <vt:i4>0</vt:i4>
      </vt:variant>
      <vt:variant>
        <vt:i4>5</vt:i4>
      </vt:variant>
      <vt:variant>
        <vt:lpwstr/>
      </vt:variant>
      <vt:variant>
        <vt:lpwstr>_Resource_22:_Bingo</vt:lpwstr>
      </vt:variant>
      <vt:variant>
        <vt:i4>3539022</vt:i4>
      </vt:variant>
      <vt:variant>
        <vt:i4>846</vt:i4>
      </vt:variant>
      <vt:variant>
        <vt:i4>0</vt:i4>
      </vt:variant>
      <vt:variant>
        <vt:i4>5</vt:i4>
      </vt:variant>
      <vt:variant>
        <vt:lpwstr/>
      </vt:variant>
      <vt:variant>
        <vt:lpwstr>_Resource_21:_Capacity</vt:lpwstr>
      </vt:variant>
      <vt:variant>
        <vt:i4>6225998</vt:i4>
      </vt:variant>
      <vt:variant>
        <vt:i4>843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840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837</vt:i4>
      </vt:variant>
      <vt:variant>
        <vt:i4>0</vt:i4>
      </vt:variant>
      <vt:variant>
        <vt:i4>5</vt:i4>
      </vt:variant>
      <vt:variant>
        <vt:lpwstr>https://www.canva.com/policies/content-license-agreement/</vt:lpwstr>
      </vt:variant>
      <vt:variant>
        <vt:lpwstr/>
      </vt:variant>
      <vt:variant>
        <vt:i4>3211298</vt:i4>
      </vt:variant>
      <vt:variant>
        <vt:i4>834</vt:i4>
      </vt:variant>
      <vt:variant>
        <vt:i4>0</vt:i4>
      </vt:variant>
      <vt:variant>
        <vt:i4>5</vt:i4>
      </vt:variant>
      <vt:variant>
        <vt:lpwstr>https://www.canva.com/</vt:lpwstr>
      </vt:variant>
      <vt:variant>
        <vt:lpwstr/>
      </vt:variant>
      <vt:variant>
        <vt:i4>6225998</vt:i4>
      </vt:variant>
      <vt:variant>
        <vt:i4>825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822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6357008</vt:i4>
      </vt:variant>
      <vt:variant>
        <vt:i4>819</vt:i4>
      </vt:variant>
      <vt:variant>
        <vt:i4>0</vt:i4>
      </vt:variant>
      <vt:variant>
        <vt:i4>5</vt:i4>
      </vt:variant>
      <vt:variant>
        <vt:lpwstr/>
      </vt:variant>
      <vt:variant>
        <vt:lpwstr>_Daily_number_sense:</vt:lpwstr>
      </vt:variant>
      <vt:variant>
        <vt:i4>3604558</vt:i4>
      </vt:variant>
      <vt:variant>
        <vt:i4>816</vt:i4>
      </vt:variant>
      <vt:variant>
        <vt:i4>0</vt:i4>
      </vt:variant>
      <vt:variant>
        <vt:i4>5</vt:i4>
      </vt:variant>
      <vt:variant>
        <vt:lpwstr/>
      </vt:variant>
      <vt:variant>
        <vt:lpwstr>_Resource_20:_Capacity</vt:lpwstr>
      </vt:variant>
      <vt:variant>
        <vt:i4>5373980</vt:i4>
      </vt:variant>
      <vt:variant>
        <vt:i4>813</vt:i4>
      </vt:variant>
      <vt:variant>
        <vt:i4>0</vt:i4>
      </vt:variant>
      <vt:variant>
        <vt:i4>5</vt:i4>
      </vt:variant>
      <vt:variant>
        <vt:lpwstr>https://www.canva.com/policies/content-license-agreement/</vt:lpwstr>
      </vt:variant>
      <vt:variant>
        <vt:lpwstr/>
      </vt:variant>
      <vt:variant>
        <vt:i4>3211298</vt:i4>
      </vt:variant>
      <vt:variant>
        <vt:i4>810</vt:i4>
      </vt:variant>
      <vt:variant>
        <vt:i4>0</vt:i4>
      </vt:variant>
      <vt:variant>
        <vt:i4>5</vt:i4>
      </vt:variant>
      <vt:variant>
        <vt:lpwstr>https://www.canva.com/</vt:lpwstr>
      </vt:variant>
      <vt:variant>
        <vt:lpwstr/>
      </vt:variant>
      <vt:variant>
        <vt:i4>4587565</vt:i4>
      </vt:variant>
      <vt:variant>
        <vt:i4>801</vt:i4>
      </vt:variant>
      <vt:variant>
        <vt:i4>0</vt:i4>
      </vt:variant>
      <vt:variant>
        <vt:i4>5</vt:i4>
      </vt:variant>
      <vt:variant>
        <vt:lpwstr/>
      </vt:variant>
      <vt:variant>
        <vt:lpwstr>_Resource_19:_Equivalent</vt:lpwstr>
      </vt:variant>
      <vt:variant>
        <vt:i4>4128845</vt:i4>
      </vt:variant>
      <vt:variant>
        <vt:i4>798</vt:i4>
      </vt:variant>
      <vt:variant>
        <vt:i4>0</vt:i4>
      </vt:variant>
      <vt:variant>
        <vt:i4>5</vt:i4>
      </vt:variant>
      <vt:variant>
        <vt:lpwstr/>
      </vt:variant>
      <vt:variant>
        <vt:lpwstr>_Resource_18:_Capacity</vt:lpwstr>
      </vt:variant>
      <vt:variant>
        <vt:i4>5373980</vt:i4>
      </vt:variant>
      <vt:variant>
        <vt:i4>795</vt:i4>
      </vt:variant>
      <vt:variant>
        <vt:i4>0</vt:i4>
      </vt:variant>
      <vt:variant>
        <vt:i4>5</vt:i4>
      </vt:variant>
      <vt:variant>
        <vt:lpwstr>https://www.canva.com/policies/content-license-agreement/</vt:lpwstr>
      </vt:variant>
      <vt:variant>
        <vt:lpwstr/>
      </vt:variant>
      <vt:variant>
        <vt:i4>3211298</vt:i4>
      </vt:variant>
      <vt:variant>
        <vt:i4>792</vt:i4>
      </vt:variant>
      <vt:variant>
        <vt:i4>0</vt:i4>
      </vt:variant>
      <vt:variant>
        <vt:i4>5</vt:i4>
      </vt:variant>
      <vt:variant>
        <vt:lpwstr>https://www.canva.com/</vt:lpwstr>
      </vt:variant>
      <vt:variant>
        <vt:lpwstr/>
      </vt:variant>
      <vt:variant>
        <vt:i4>2818135</vt:i4>
      </vt:variant>
      <vt:variant>
        <vt:i4>783</vt:i4>
      </vt:variant>
      <vt:variant>
        <vt:i4>0</vt:i4>
      </vt:variant>
      <vt:variant>
        <vt:i4>5</vt:i4>
      </vt:variant>
      <vt:variant>
        <vt:lpwstr/>
      </vt:variant>
      <vt:variant>
        <vt:lpwstr>_Resource_17:_Which</vt:lpwstr>
      </vt:variant>
      <vt:variant>
        <vt:i4>5373980</vt:i4>
      </vt:variant>
      <vt:variant>
        <vt:i4>780</vt:i4>
      </vt:variant>
      <vt:variant>
        <vt:i4>0</vt:i4>
      </vt:variant>
      <vt:variant>
        <vt:i4>5</vt:i4>
      </vt:variant>
      <vt:variant>
        <vt:lpwstr>https://www.canva.com/policies/content-license-agreement/</vt:lpwstr>
      </vt:variant>
      <vt:variant>
        <vt:lpwstr/>
      </vt:variant>
      <vt:variant>
        <vt:i4>3211298</vt:i4>
      </vt:variant>
      <vt:variant>
        <vt:i4>777</vt:i4>
      </vt:variant>
      <vt:variant>
        <vt:i4>0</vt:i4>
      </vt:variant>
      <vt:variant>
        <vt:i4>5</vt:i4>
      </vt:variant>
      <vt:variant>
        <vt:lpwstr>https://www.canva.com/</vt:lpwstr>
      </vt:variant>
      <vt:variant>
        <vt:lpwstr/>
      </vt:variant>
      <vt:variant>
        <vt:i4>6225998</vt:i4>
      </vt:variant>
      <vt:variant>
        <vt:i4>768</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765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8126587</vt:i4>
      </vt:variant>
      <vt:variant>
        <vt:i4>756</vt:i4>
      </vt:variant>
      <vt:variant>
        <vt:i4>0</vt:i4>
      </vt:variant>
      <vt:variant>
        <vt:i4>5</vt:i4>
      </vt:variant>
      <vt:variant>
        <vt:lpwstr>https://resources.education.nsw.gov.au/home</vt:lpwstr>
      </vt:variant>
      <vt:variant>
        <vt:lpwstr/>
      </vt:variant>
      <vt:variant>
        <vt:i4>5505040</vt:i4>
      </vt:variant>
      <vt:variant>
        <vt:i4>753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4128833</vt:i4>
      </vt:variant>
      <vt:variant>
        <vt:i4>750</vt:i4>
      </vt:variant>
      <vt:variant>
        <vt:i4>0</vt:i4>
      </vt:variant>
      <vt:variant>
        <vt:i4>5</vt:i4>
      </vt:variant>
      <vt:variant>
        <vt:lpwstr/>
      </vt:variant>
      <vt:variant>
        <vt:lpwstr>_Resource_16:_Estimate</vt:lpwstr>
      </vt:variant>
      <vt:variant>
        <vt:i4>4128833</vt:i4>
      </vt:variant>
      <vt:variant>
        <vt:i4>747</vt:i4>
      </vt:variant>
      <vt:variant>
        <vt:i4>0</vt:i4>
      </vt:variant>
      <vt:variant>
        <vt:i4>5</vt:i4>
      </vt:variant>
      <vt:variant>
        <vt:lpwstr/>
      </vt:variant>
      <vt:variant>
        <vt:lpwstr>_Resource_16:_Estimate</vt:lpwstr>
      </vt:variant>
      <vt:variant>
        <vt:i4>4849709</vt:i4>
      </vt:variant>
      <vt:variant>
        <vt:i4>744</vt:i4>
      </vt:variant>
      <vt:variant>
        <vt:i4>0</vt:i4>
      </vt:variant>
      <vt:variant>
        <vt:i4>5</vt:i4>
      </vt:variant>
      <vt:variant>
        <vt:lpwstr/>
      </vt:variant>
      <vt:variant>
        <vt:lpwstr>_Resource_15:_Equivalent</vt:lpwstr>
      </vt:variant>
      <vt:variant>
        <vt:i4>3342413</vt:i4>
      </vt:variant>
      <vt:variant>
        <vt:i4>741</vt:i4>
      </vt:variant>
      <vt:variant>
        <vt:i4>0</vt:i4>
      </vt:variant>
      <vt:variant>
        <vt:i4>5</vt:i4>
      </vt:variant>
      <vt:variant>
        <vt:lpwstr/>
      </vt:variant>
      <vt:variant>
        <vt:lpwstr>_Resource_14:_Capacity</vt:lpwstr>
      </vt:variant>
      <vt:variant>
        <vt:i4>4923462</vt:i4>
      </vt:variant>
      <vt:variant>
        <vt:i4>738</vt:i4>
      </vt:variant>
      <vt:variant>
        <vt:i4>0</vt:i4>
      </vt:variant>
      <vt:variant>
        <vt:i4>5</vt:i4>
      </vt:variant>
      <vt:variant>
        <vt:lpwstr/>
      </vt:variant>
      <vt:variant>
        <vt:lpwstr>_Resource_13:_What’s</vt:lpwstr>
      </vt:variant>
      <vt:variant>
        <vt:i4>6225998</vt:i4>
      </vt:variant>
      <vt:variant>
        <vt:i4>735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732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726</vt:i4>
      </vt:variant>
      <vt:variant>
        <vt:i4>0</vt:i4>
      </vt:variant>
      <vt:variant>
        <vt:i4>5</vt:i4>
      </vt:variant>
      <vt:variant>
        <vt:lpwstr>https://www.canva.com/policies/content-license-agreement/</vt:lpwstr>
      </vt:variant>
      <vt:variant>
        <vt:lpwstr/>
      </vt:variant>
      <vt:variant>
        <vt:i4>3211298</vt:i4>
      </vt:variant>
      <vt:variant>
        <vt:i4>723</vt:i4>
      </vt:variant>
      <vt:variant>
        <vt:i4>0</vt:i4>
      </vt:variant>
      <vt:variant>
        <vt:i4>5</vt:i4>
      </vt:variant>
      <vt:variant>
        <vt:lpwstr>https://www.canva.com/</vt:lpwstr>
      </vt:variant>
      <vt:variant>
        <vt:lpwstr/>
      </vt:variant>
      <vt:variant>
        <vt:i4>5505040</vt:i4>
      </vt:variant>
      <vt:variant>
        <vt:i4>714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5374030</vt:i4>
      </vt:variant>
      <vt:variant>
        <vt:i4>711</vt:i4>
      </vt:variant>
      <vt:variant>
        <vt:i4>0</vt:i4>
      </vt:variant>
      <vt:variant>
        <vt:i4>5</vt:i4>
      </vt:variant>
      <vt:variant>
        <vt:lpwstr>https://nrich.maths.org/2315</vt:lpwstr>
      </vt:variant>
      <vt:variant>
        <vt:lpwstr/>
      </vt:variant>
      <vt:variant>
        <vt:i4>5373980</vt:i4>
      </vt:variant>
      <vt:variant>
        <vt:i4>708</vt:i4>
      </vt:variant>
      <vt:variant>
        <vt:i4>0</vt:i4>
      </vt:variant>
      <vt:variant>
        <vt:i4>5</vt:i4>
      </vt:variant>
      <vt:variant>
        <vt:lpwstr>https://www.canva.com/policies/content-license-agreement/</vt:lpwstr>
      </vt:variant>
      <vt:variant>
        <vt:lpwstr/>
      </vt:variant>
      <vt:variant>
        <vt:i4>3211298</vt:i4>
      </vt:variant>
      <vt:variant>
        <vt:i4>705</vt:i4>
      </vt:variant>
      <vt:variant>
        <vt:i4>0</vt:i4>
      </vt:variant>
      <vt:variant>
        <vt:i4>5</vt:i4>
      </vt:variant>
      <vt:variant>
        <vt:lpwstr>https://www.canva.com/</vt:lpwstr>
      </vt:variant>
      <vt:variant>
        <vt:lpwstr/>
      </vt:variant>
      <vt:variant>
        <vt:i4>2555984</vt:i4>
      </vt:variant>
      <vt:variant>
        <vt:i4>696</vt:i4>
      </vt:variant>
      <vt:variant>
        <vt:i4>0</vt:i4>
      </vt:variant>
      <vt:variant>
        <vt:i4>5</vt:i4>
      </vt:variant>
      <vt:variant>
        <vt:lpwstr/>
      </vt:variant>
      <vt:variant>
        <vt:lpwstr>_Resource_12:_Match</vt:lpwstr>
      </vt:variant>
      <vt:variant>
        <vt:i4>5439530</vt:i4>
      </vt:variant>
      <vt:variant>
        <vt:i4>693</vt:i4>
      </vt:variant>
      <vt:variant>
        <vt:i4>0</vt:i4>
      </vt:variant>
      <vt:variant>
        <vt:i4>5</vt:i4>
      </vt:variant>
      <vt:variant>
        <vt:lpwstr/>
      </vt:variant>
      <vt:variant>
        <vt:lpwstr>_Resource_11:_Cut</vt:lpwstr>
      </vt:variant>
      <vt:variant>
        <vt:i4>2883665</vt:i4>
      </vt:variant>
      <vt:variant>
        <vt:i4>690</vt:i4>
      </vt:variant>
      <vt:variant>
        <vt:i4>0</vt:i4>
      </vt:variant>
      <vt:variant>
        <vt:i4>5</vt:i4>
      </vt:variant>
      <vt:variant>
        <vt:lpwstr/>
      </vt:variant>
      <vt:variant>
        <vt:lpwstr>_Resource_10:_Venn</vt:lpwstr>
      </vt:variant>
      <vt:variant>
        <vt:i4>5373980</vt:i4>
      </vt:variant>
      <vt:variant>
        <vt:i4>687</vt:i4>
      </vt:variant>
      <vt:variant>
        <vt:i4>0</vt:i4>
      </vt:variant>
      <vt:variant>
        <vt:i4>5</vt:i4>
      </vt:variant>
      <vt:variant>
        <vt:lpwstr>https://www.canva.com/policies/content-license-agreement/</vt:lpwstr>
      </vt:variant>
      <vt:variant>
        <vt:lpwstr/>
      </vt:variant>
      <vt:variant>
        <vt:i4>3211298</vt:i4>
      </vt:variant>
      <vt:variant>
        <vt:i4>684</vt:i4>
      </vt:variant>
      <vt:variant>
        <vt:i4>0</vt:i4>
      </vt:variant>
      <vt:variant>
        <vt:i4>5</vt:i4>
      </vt:variant>
      <vt:variant>
        <vt:lpwstr>https://www.canva.com/</vt:lpwstr>
      </vt:variant>
      <vt:variant>
        <vt:lpwstr/>
      </vt:variant>
      <vt:variant>
        <vt:i4>2883665</vt:i4>
      </vt:variant>
      <vt:variant>
        <vt:i4>675</vt:i4>
      </vt:variant>
      <vt:variant>
        <vt:i4>0</vt:i4>
      </vt:variant>
      <vt:variant>
        <vt:i4>5</vt:i4>
      </vt:variant>
      <vt:variant>
        <vt:lpwstr/>
      </vt:variant>
      <vt:variant>
        <vt:lpwstr>_Resource_10:_Venn</vt:lpwstr>
      </vt:variant>
      <vt:variant>
        <vt:i4>5374030</vt:i4>
      </vt:variant>
      <vt:variant>
        <vt:i4>672</vt:i4>
      </vt:variant>
      <vt:variant>
        <vt:i4>0</vt:i4>
      </vt:variant>
      <vt:variant>
        <vt:i4>5</vt:i4>
      </vt:variant>
      <vt:variant>
        <vt:lpwstr>https://nrich.maths.org/2315</vt:lpwstr>
      </vt:variant>
      <vt:variant>
        <vt:lpwstr/>
      </vt:variant>
      <vt:variant>
        <vt:i4>8126587</vt:i4>
      </vt:variant>
      <vt:variant>
        <vt:i4>669</vt:i4>
      </vt:variant>
      <vt:variant>
        <vt:i4>0</vt:i4>
      </vt:variant>
      <vt:variant>
        <vt:i4>5</vt:i4>
      </vt:variant>
      <vt:variant>
        <vt:lpwstr>https://resources.education.nsw.gov.au/home</vt:lpwstr>
      </vt:variant>
      <vt:variant>
        <vt:lpwstr/>
      </vt:variant>
      <vt:variant>
        <vt:i4>1441794</vt:i4>
      </vt:variant>
      <vt:variant>
        <vt:i4>666</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663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3997740</vt:i4>
      </vt:variant>
      <vt:variant>
        <vt:i4>660</vt:i4>
      </vt:variant>
      <vt:variant>
        <vt:i4>0</vt:i4>
      </vt:variant>
      <vt:variant>
        <vt:i4>5</vt:i4>
      </vt:variant>
      <vt:variant>
        <vt:lpwstr>https://www.nctm.org/Classroom-Resources/Illuminations/Interactives/Cube-Nets/</vt:lpwstr>
      </vt:variant>
      <vt:variant>
        <vt:lpwstr/>
      </vt:variant>
      <vt:variant>
        <vt:i4>3997740</vt:i4>
      </vt:variant>
      <vt:variant>
        <vt:i4>657</vt:i4>
      </vt:variant>
      <vt:variant>
        <vt:i4>0</vt:i4>
      </vt:variant>
      <vt:variant>
        <vt:i4>5</vt:i4>
      </vt:variant>
      <vt:variant>
        <vt:lpwstr>https://www.nctm.org/Classroom-Resources/Illuminations/Interactives/Cube-Nets/</vt:lpwstr>
      </vt:variant>
      <vt:variant>
        <vt:lpwstr/>
      </vt:variant>
      <vt:variant>
        <vt:i4>5373980</vt:i4>
      </vt:variant>
      <vt:variant>
        <vt:i4>654</vt:i4>
      </vt:variant>
      <vt:variant>
        <vt:i4>0</vt:i4>
      </vt:variant>
      <vt:variant>
        <vt:i4>5</vt:i4>
      </vt:variant>
      <vt:variant>
        <vt:lpwstr>https://www.canva.com/policies/content-license-agreement/</vt:lpwstr>
      </vt:variant>
      <vt:variant>
        <vt:lpwstr/>
      </vt:variant>
      <vt:variant>
        <vt:i4>3211298</vt:i4>
      </vt:variant>
      <vt:variant>
        <vt:i4>651</vt:i4>
      </vt:variant>
      <vt:variant>
        <vt:i4>0</vt:i4>
      </vt:variant>
      <vt:variant>
        <vt:i4>5</vt:i4>
      </vt:variant>
      <vt:variant>
        <vt:lpwstr>https://www.canva.com/</vt:lpwstr>
      </vt:variant>
      <vt:variant>
        <vt:lpwstr/>
      </vt:variant>
      <vt:variant>
        <vt:i4>5373980</vt:i4>
      </vt:variant>
      <vt:variant>
        <vt:i4>642</vt:i4>
      </vt:variant>
      <vt:variant>
        <vt:i4>0</vt:i4>
      </vt:variant>
      <vt:variant>
        <vt:i4>5</vt:i4>
      </vt:variant>
      <vt:variant>
        <vt:lpwstr>https://www.canva.com/policies/content-license-agreement/</vt:lpwstr>
      </vt:variant>
      <vt:variant>
        <vt:lpwstr/>
      </vt:variant>
      <vt:variant>
        <vt:i4>3211298</vt:i4>
      </vt:variant>
      <vt:variant>
        <vt:i4>639</vt:i4>
      </vt:variant>
      <vt:variant>
        <vt:i4>0</vt:i4>
      </vt:variant>
      <vt:variant>
        <vt:i4>5</vt:i4>
      </vt:variant>
      <vt:variant>
        <vt:lpwstr>https://www.canva.com/</vt:lpwstr>
      </vt:variant>
      <vt:variant>
        <vt:lpwstr/>
      </vt:variant>
      <vt:variant>
        <vt:i4>8061007</vt:i4>
      </vt:variant>
      <vt:variant>
        <vt:i4>630</vt:i4>
      </vt:variant>
      <vt:variant>
        <vt:i4>0</vt:i4>
      </vt:variant>
      <vt:variant>
        <vt:i4>5</vt:i4>
      </vt:variant>
      <vt:variant>
        <vt:lpwstr/>
      </vt:variant>
      <vt:variant>
        <vt:lpwstr>_Resource_9:_Rectangular</vt:lpwstr>
      </vt:variant>
      <vt:variant>
        <vt:i4>5373980</vt:i4>
      </vt:variant>
      <vt:variant>
        <vt:i4>627</vt:i4>
      </vt:variant>
      <vt:variant>
        <vt:i4>0</vt:i4>
      </vt:variant>
      <vt:variant>
        <vt:i4>5</vt:i4>
      </vt:variant>
      <vt:variant>
        <vt:lpwstr>https://www.canva.com/policies/content-license-agreement/</vt:lpwstr>
      </vt:variant>
      <vt:variant>
        <vt:lpwstr/>
      </vt:variant>
      <vt:variant>
        <vt:i4>3211298</vt:i4>
      </vt:variant>
      <vt:variant>
        <vt:i4>624</vt:i4>
      </vt:variant>
      <vt:variant>
        <vt:i4>0</vt:i4>
      </vt:variant>
      <vt:variant>
        <vt:i4>5</vt:i4>
      </vt:variant>
      <vt:variant>
        <vt:lpwstr>https://www.canva.com/</vt:lpwstr>
      </vt:variant>
      <vt:variant>
        <vt:lpwstr/>
      </vt:variant>
      <vt:variant>
        <vt:i4>393269</vt:i4>
      </vt:variant>
      <vt:variant>
        <vt:i4>615</vt:i4>
      </vt:variant>
      <vt:variant>
        <vt:i4>0</vt:i4>
      </vt:variant>
      <vt:variant>
        <vt:i4>5</vt:i4>
      </vt:variant>
      <vt:variant>
        <vt:lpwstr/>
      </vt:variant>
      <vt:variant>
        <vt:lpwstr>_Resource_8:_Square</vt:lpwstr>
      </vt:variant>
      <vt:variant>
        <vt:i4>6225998</vt:i4>
      </vt:variant>
      <vt:variant>
        <vt:i4>612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609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7602247</vt:i4>
      </vt:variant>
      <vt:variant>
        <vt:i4>606</vt:i4>
      </vt:variant>
      <vt:variant>
        <vt:i4>0</vt:i4>
      </vt:variant>
      <vt:variant>
        <vt:i4>5</vt:i4>
      </vt:variant>
      <vt:variant>
        <vt:lpwstr/>
      </vt:variant>
      <vt:variant>
        <vt:lpwstr>_Resource_7:_Decimal</vt:lpwstr>
      </vt:variant>
      <vt:variant>
        <vt:i4>7602247</vt:i4>
      </vt:variant>
      <vt:variant>
        <vt:i4>603</vt:i4>
      </vt:variant>
      <vt:variant>
        <vt:i4>0</vt:i4>
      </vt:variant>
      <vt:variant>
        <vt:i4>5</vt:i4>
      </vt:variant>
      <vt:variant>
        <vt:lpwstr/>
      </vt:variant>
      <vt:variant>
        <vt:lpwstr>_Resource_7:_Decimal</vt:lpwstr>
      </vt:variant>
      <vt:variant>
        <vt:i4>7602247</vt:i4>
      </vt:variant>
      <vt:variant>
        <vt:i4>600</vt:i4>
      </vt:variant>
      <vt:variant>
        <vt:i4>0</vt:i4>
      </vt:variant>
      <vt:variant>
        <vt:i4>5</vt:i4>
      </vt:variant>
      <vt:variant>
        <vt:lpwstr/>
      </vt:variant>
      <vt:variant>
        <vt:lpwstr>_Resource_7:_Decimal</vt:lpwstr>
      </vt:variant>
      <vt:variant>
        <vt:i4>5505040</vt:i4>
      </vt:variant>
      <vt:variant>
        <vt:i4>597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594</vt:i4>
      </vt:variant>
      <vt:variant>
        <vt:i4>0</vt:i4>
      </vt:variant>
      <vt:variant>
        <vt:i4>5</vt:i4>
      </vt:variant>
      <vt:variant>
        <vt:lpwstr>https://www.canva.com/policies/content-license-agreement/</vt:lpwstr>
      </vt:variant>
      <vt:variant>
        <vt:lpwstr/>
      </vt:variant>
      <vt:variant>
        <vt:i4>3211298</vt:i4>
      </vt:variant>
      <vt:variant>
        <vt:i4>591</vt:i4>
      </vt:variant>
      <vt:variant>
        <vt:i4>0</vt:i4>
      </vt:variant>
      <vt:variant>
        <vt:i4>5</vt:i4>
      </vt:variant>
      <vt:variant>
        <vt:lpwstr>https://www.canva.com/</vt:lpwstr>
      </vt:variant>
      <vt:variant>
        <vt:lpwstr/>
      </vt:variant>
      <vt:variant>
        <vt:i4>458804</vt:i4>
      </vt:variant>
      <vt:variant>
        <vt:i4>582</vt:i4>
      </vt:variant>
      <vt:variant>
        <vt:i4>0</vt:i4>
      </vt:variant>
      <vt:variant>
        <vt:i4>5</vt:i4>
      </vt:variant>
      <vt:variant>
        <vt:lpwstr/>
      </vt:variant>
      <vt:variant>
        <vt:lpwstr>_Resource_6:_Sketch</vt:lpwstr>
      </vt:variant>
      <vt:variant>
        <vt:i4>8192121</vt:i4>
      </vt:variant>
      <vt:variant>
        <vt:i4>579</vt:i4>
      </vt:variant>
      <vt:variant>
        <vt:i4>0</vt:i4>
      </vt:variant>
      <vt:variant>
        <vt:i4>5</vt:i4>
      </vt:variant>
      <vt:variant>
        <vt:lpwstr>https://education.nsw.gov.au/teaching-and-learning/curriculum/literacy-and-numeracy/teaching-and-learning-resources/numeracy/talk-moves</vt:lpwstr>
      </vt:variant>
      <vt:variant>
        <vt:lpwstr/>
      </vt:variant>
      <vt:variant>
        <vt:i4>458804</vt:i4>
      </vt:variant>
      <vt:variant>
        <vt:i4>570</vt:i4>
      </vt:variant>
      <vt:variant>
        <vt:i4>0</vt:i4>
      </vt:variant>
      <vt:variant>
        <vt:i4>5</vt:i4>
      </vt:variant>
      <vt:variant>
        <vt:lpwstr/>
      </vt:variant>
      <vt:variant>
        <vt:lpwstr>_Resource_6:_Sketch</vt:lpwstr>
      </vt:variant>
      <vt:variant>
        <vt:i4>3080231</vt:i4>
      </vt:variant>
      <vt:variant>
        <vt:i4>567</vt:i4>
      </vt:variant>
      <vt:variant>
        <vt:i4>0</vt:i4>
      </vt:variant>
      <vt:variant>
        <vt:i4>5</vt:i4>
      </vt:variant>
      <vt:variant>
        <vt:lpwstr/>
      </vt:variant>
      <vt:variant>
        <vt:lpwstr>_Lesson_1</vt:lpwstr>
      </vt:variant>
      <vt:variant>
        <vt:i4>6225998</vt:i4>
      </vt:variant>
      <vt:variant>
        <vt:i4>564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561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7602245</vt:i4>
      </vt:variant>
      <vt:variant>
        <vt:i4>558</vt:i4>
      </vt:variant>
      <vt:variant>
        <vt:i4>0</vt:i4>
      </vt:variant>
      <vt:variant>
        <vt:i4>5</vt:i4>
      </vt:variant>
      <vt:variant>
        <vt:lpwstr/>
      </vt:variant>
      <vt:variant>
        <vt:lpwstr>_Resource_5:_Decimals</vt:lpwstr>
      </vt:variant>
      <vt:variant>
        <vt:i4>5505040</vt:i4>
      </vt:variant>
      <vt:variant>
        <vt:i4>555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4259881</vt:i4>
      </vt:variant>
      <vt:variant>
        <vt:i4>552</vt:i4>
      </vt:variant>
      <vt:variant>
        <vt:i4>0</vt:i4>
      </vt:variant>
      <vt:variant>
        <vt:i4>5</vt:i4>
      </vt:variant>
      <vt:variant>
        <vt:lpwstr/>
      </vt:variant>
      <vt:variant>
        <vt:lpwstr>_Resource_4:_3D</vt:lpwstr>
      </vt:variant>
      <vt:variant>
        <vt:i4>4259886</vt:i4>
      </vt:variant>
      <vt:variant>
        <vt:i4>549</vt:i4>
      </vt:variant>
      <vt:variant>
        <vt:i4>0</vt:i4>
      </vt:variant>
      <vt:variant>
        <vt:i4>5</vt:i4>
      </vt:variant>
      <vt:variant>
        <vt:lpwstr/>
      </vt:variant>
      <vt:variant>
        <vt:lpwstr>_Resource_3:_3D</vt:lpwstr>
      </vt:variant>
      <vt:variant>
        <vt:i4>196649</vt:i4>
      </vt:variant>
      <vt:variant>
        <vt:i4>546</vt:i4>
      </vt:variant>
      <vt:variant>
        <vt:i4>0</vt:i4>
      </vt:variant>
      <vt:variant>
        <vt:i4>5</vt:i4>
      </vt:variant>
      <vt:variant>
        <vt:lpwstr/>
      </vt:variant>
      <vt:variant>
        <vt:lpwstr>_Resource_2:_Guess</vt:lpwstr>
      </vt:variant>
      <vt:variant>
        <vt:i4>5701707</vt:i4>
      </vt:variant>
      <vt:variant>
        <vt:i4>543</vt:i4>
      </vt:variant>
      <vt:variant>
        <vt:i4>0</vt:i4>
      </vt:variant>
      <vt:variant>
        <vt:i4>5</vt:i4>
      </vt:variant>
      <vt:variant>
        <vt:lpwstr>https://nrich.maths.org/14777</vt:lpwstr>
      </vt:variant>
      <vt:variant>
        <vt:lpwstr/>
      </vt:variant>
      <vt:variant>
        <vt:i4>6225998</vt:i4>
      </vt:variant>
      <vt:variant>
        <vt:i4>540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537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534</vt:i4>
      </vt:variant>
      <vt:variant>
        <vt:i4>0</vt:i4>
      </vt:variant>
      <vt:variant>
        <vt:i4>5</vt:i4>
      </vt:variant>
      <vt:variant>
        <vt:lpwstr>https://www.canva.com/policies/content-license-agreement/</vt:lpwstr>
      </vt:variant>
      <vt:variant>
        <vt:lpwstr/>
      </vt:variant>
      <vt:variant>
        <vt:i4>3211298</vt:i4>
      </vt:variant>
      <vt:variant>
        <vt:i4>531</vt:i4>
      </vt:variant>
      <vt:variant>
        <vt:i4>0</vt:i4>
      </vt:variant>
      <vt:variant>
        <vt:i4>5</vt:i4>
      </vt:variant>
      <vt:variant>
        <vt:lpwstr>https://www.canva.com/</vt:lpwstr>
      </vt:variant>
      <vt:variant>
        <vt:lpwstr/>
      </vt:variant>
      <vt:variant>
        <vt:i4>7602241</vt:i4>
      </vt:variant>
      <vt:variant>
        <vt:i4>522</vt:i4>
      </vt:variant>
      <vt:variant>
        <vt:i4>0</vt:i4>
      </vt:variant>
      <vt:variant>
        <vt:i4>5</vt:i4>
      </vt:variant>
      <vt:variant>
        <vt:lpwstr/>
      </vt:variant>
      <vt:variant>
        <vt:lpwstr>_Resource_1:_Decimal</vt:lpwstr>
      </vt:variant>
      <vt:variant>
        <vt:i4>7602241</vt:i4>
      </vt:variant>
      <vt:variant>
        <vt:i4>519</vt:i4>
      </vt:variant>
      <vt:variant>
        <vt:i4>0</vt:i4>
      </vt:variant>
      <vt:variant>
        <vt:i4>5</vt:i4>
      </vt:variant>
      <vt:variant>
        <vt:lpwstr/>
      </vt:variant>
      <vt:variant>
        <vt:lpwstr>_Resource_1:_Decimal</vt:lpwstr>
      </vt:variant>
      <vt:variant>
        <vt:i4>3080231</vt:i4>
      </vt:variant>
      <vt:variant>
        <vt:i4>516</vt:i4>
      </vt:variant>
      <vt:variant>
        <vt:i4>0</vt:i4>
      </vt:variant>
      <vt:variant>
        <vt:i4>5</vt:i4>
      </vt:variant>
      <vt:variant>
        <vt:lpwstr/>
      </vt:variant>
      <vt:variant>
        <vt:lpwstr>_Lesson_8</vt:lpwstr>
      </vt:variant>
      <vt:variant>
        <vt:i4>2818118</vt:i4>
      </vt:variant>
      <vt:variant>
        <vt:i4>513</vt:i4>
      </vt:variant>
      <vt:variant>
        <vt:i4>0</vt:i4>
      </vt:variant>
      <vt:variant>
        <vt:i4>5</vt:i4>
      </vt:variant>
      <vt:variant>
        <vt:lpwstr/>
      </vt:variant>
      <vt:variant>
        <vt:lpwstr>_Resource_22:_Bingo</vt:lpwstr>
      </vt:variant>
      <vt:variant>
        <vt:i4>3539022</vt:i4>
      </vt:variant>
      <vt:variant>
        <vt:i4>510</vt:i4>
      </vt:variant>
      <vt:variant>
        <vt:i4>0</vt:i4>
      </vt:variant>
      <vt:variant>
        <vt:i4>5</vt:i4>
      </vt:variant>
      <vt:variant>
        <vt:lpwstr/>
      </vt:variant>
      <vt:variant>
        <vt:lpwstr>_Resource_21:_Capacity</vt:lpwstr>
      </vt:variant>
      <vt:variant>
        <vt:i4>3080231</vt:i4>
      </vt:variant>
      <vt:variant>
        <vt:i4>507</vt:i4>
      </vt:variant>
      <vt:variant>
        <vt:i4>0</vt:i4>
      </vt:variant>
      <vt:variant>
        <vt:i4>5</vt:i4>
      </vt:variant>
      <vt:variant>
        <vt:lpwstr/>
      </vt:variant>
      <vt:variant>
        <vt:lpwstr>_Lesson_7</vt:lpwstr>
      </vt:variant>
      <vt:variant>
        <vt:i4>3604558</vt:i4>
      </vt:variant>
      <vt:variant>
        <vt:i4>504</vt:i4>
      </vt:variant>
      <vt:variant>
        <vt:i4>0</vt:i4>
      </vt:variant>
      <vt:variant>
        <vt:i4>5</vt:i4>
      </vt:variant>
      <vt:variant>
        <vt:lpwstr/>
      </vt:variant>
      <vt:variant>
        <vt:lpwstr>_Resource_20:_Capacity</vt:lpwstr>
      </vt:variant>
      <vt:variant>
        <vt:i4>4587565</vt:i4>
      </vt:variant>
      <vt:variant>
        <vt:i4>501</vt:i4>
      </vt:variant>
      <vt:variant>
        <vt:i4>0</vt:i4>
      </vt:variant>
      <vt:variant>
        <vt:i4>5</vt:i4>
      </vt:variant>
      <vt:variant>
        <vt:lpwstr/>
      </vt:variant>
      <vt:variant>
        <vt:lpwstr>_Resource_19:_Equivalent</vt:lpwstr>
      </vt:variant>
      <vt:variant>
        <vt:i4>4128845</vt:i4>
      </vt:variant>
      <vt:variant>
        <vt:i4>498</vt:i4>
      </vt:variant>
      <vt:variant>
        <vt:i4>0</vt:i4>
      </vt:variant>
      <vt:variant>
        <vt:i4>5</vt:i4>
      </vt:variant>
      <vt:variant>
        <vt:lpwstr/>
      </vt:variant>
      <vt:variant>
        <vt:lpwstr>_Resource_18:_Capacity</vt:lpwstr>
      </vt:variant>
      <vt:variant>
        <vt:i4>2818135</vt:i4>
      </vt:variant>
      <vt:variant>
        <vt:i4>495</vt:i4>
      </vt:variant>
      <vt:variant>
        <vt:i4>0</vt:i4>
      </vt:variant>
      <vt:variant>
        <vt:i4>5</vt:i4>
      </vt:variant>
      <vt:variant>
        <vt:lpwstr/>
      </vt:variant>
      <vt:variant>
        <vt:lpwstr>_Resource_17:_Which</vt:lpwstr>
      </vt:variant>
      <vt:variant>
        <vt:i4>3080231</vt:i4>
      </vt:variant>
      <vt:variant>
        <vt:i4>492</vt:i4>
      </vt:variant>
      <vt:variant>
        <vt:i4>0</vt:i4>
      </vt:variant>
      <vt:variant>
        <vt:i4>5</vt:i4>
      </vt:variant>
      <vt:variant>
        <vt:lpwstr/>
      </vt:variant>
      <vt:variant>
        <vt:lpwstr>_Lesson_6</vt:lpwstr>
      </vt:variant>
      <vt:variant>
        <vt:i4>4128833</vt:i4>
      </vt:variant>
      <vt:variant>
        <vt:i4>489</vt:i4>
      </vt:variant>
      <vt:variant>
        <vt:i4>0</vt:i4>
      </vt:variant>
      <vt:variant>
        <vt:i4>5</vt:i4>
      </vt:variant>
      <vt:variant>
        <vt:lpwstr/>
      </vt:variant>
      <vt:variant>
        <vt:lpwstr>_Resource_16:_Estimate</vt:lpwstr>
      </vt:variant>
      <vt:variant>
        <vt:i4>4849709</vt:i4>
      </vt:variant>
      <vt:variant>
        <vt:i4>486</vt:i4>
      </vt:variant>
      <vt:variant>
        <vt:i4>0</vt:i4>
      </vt:variant>
      <vt:variant>
        <vt:i4>5</vt:i4>
      </vt:variant>
      <vt:variant>
        <vt:lpwstr/>
      </vt:variant>
      <vt:variant>
        <vt:lpwstr>_Resource_15:_Equivalent</vt:lpwstr>
      </vt:variant>
      <vt:variant>
        <vt:i4>3342413</vt:i4>
      </vt:variant>
      <vt:variant>
        <vt:i4>483</vt:i4>
      </vt:variant>
      <vt:variant>
        <vt:i4>0</vt:i4>
      </vt:variant>
      <vt:variant>
        <vt:i4>5</vt:i4>
      </vt:variant>
      <vt:variant>
        <vt:lpwstr/>
      </vt:variant>
      <vt:variant>
        <vt:lpwstr>_Resource_14:_Capacity</vt:lpwstr>
      </vt:variant>
      <vt:variant>
        <vt:i4>4923462</vt:i4>
      </vt:variant>
      <vt:variant>
        <vt:i4>480</vt:i4>
      </vt:variant>
      <vt:variant>
        <vt:i4>0</vt:i4>
      </vt:variant>
      <vt:variant>
        <vt:i4>5</vt:i4>
      </vt:variant>
      <vt:variant>
        <vt:lpwstr/>
      </vt:variant>
      <vt:variant>
        <vt:lpwstr>_Resource_13:_What’s</vt:lpwstr>
      </vt:variant>
      <vt:variant>
        <vt:i4>3080231</vt:i4>
      </vt:variant>
      <vt:variant>
        <vt:i4>477</vt:i4>
      </vt:variant>
      <vt:variant>
        <vt:i4>0</vt:i4>
      </vt:variant>
      <vt:variant>
        <vt:i4>5</vt:i4>
      </vt:variant>
      <vt:variant>
        <vt:lpwstr/>
      </vt:variant>
      <vt:variant>
        <vt:lpwstr>_Lesson_5</vt:lpwstr>
      </vt:variant>
      <vt:variant>
        <vt:i4>5374030</vt:i4>
      </vt:variant>
      <vt:variant>
        <vt:i4>474</vt:i4>
      </vt:variant>
      <vt:variant>
        <vt:i4>0</vt:i4>
      </vt:variant>
      <vt:variant>
        <vt:i4>5</vt:i4>
      </vt:variant>
      <vt:variant>
        <vt:lpwstr>https://nrich.maths.org/2315</vt:lpwstr>
      </vt:variant>
      <vt:variant>
        <vt:lpwstr/>
      </vt:variant>
      <vt:variant>
        <vt:i4>2555984</vt:i4>
      </vt:variant>
      <vt:variant>
        <vt:i4>471</vt:i4>
      </vt:variant>
      <vt:variant>
        <vt:i4>0</vt:i4>
      </vt:variant>
      <vt:variant>
        <vt:i4>5</vt:i4>
      </vt:variant>
      <vt:variant>
        <vt:lpwstr/>
      </vt:variant>
      <vt:variant>
        <vt:lpwstr>_Resource_12:_Match</vt:lpwstr>
      </vt:variant>
      <vt:variant>
        <vt:i4>5439530</vt:i4>
      </vt:variant>
      <vt:variant>
        <vt:i4>468</vt:i4>
      </vt:variant>
      <vt:variant>
        <vt:i4>0</vt:i4>
      </vt:variant>
      <vt:variant>
        <vt:i4>5</vt:i4>
      </vt:variant>
      <vt:variant>
        <vt:lpwstr/>
      </vt:variant>
      <vt:variant>
        <vt:lpwstr>_Resource_11:_Cut</vt:lpwstr>
      </vt:variant>
      <vt:variant>
        <vt:i4>2883665</vt:i4>
      </vt:variant>
      <vt:variant>
        <vt:i4>465</vt:i4>
      </vt:variant>
      <vt:variant>
        <vt:i4>0</vt:i4>
      </vt:variant>
      <vt:variant>
        <vt:i4>5</vt:i4>
      </vt:variant>
      <vt:variant>
        <vt:lpwstr/>
      </vt:variant>
      <vt:variant>
        <vt:lpwstr>_Resource_10:_Venn</vt:lpwstr>
      </vt:variant>
      <vt:variant>
        <vt:i4>3080231</vt:i4>
      </vt:variant>
      <vt:variant>
        <vt:i4>462</vt:i4>
      </vt:variant>
      <vt:variant>
        <vt:i4>0</vt:i4>
      </vt:variant>
      <vt:variant>
        <vt:i4>5</vt:i4>
      </vt:variant>
      <vt:variant>
        <vt:lpwstr/>
      </vt:variant>
      <vt:variant>
        <vt:lpwstr>_Lesson_4</vt:lpwstr>
      </vt:variant>
      <vt:variant>
        <vt:i4>3997740</vt:i4>
      </vt:variant>
      <vt:variant>
        <vt:i4>459</vt:i4>
      </vt:variant>
      <vt:variant>
        <vt:i4>0</vt:i4>
      </vt:variant>
      <vt:variant>
        <vt:i4>5</vt:i4>
      </vt:variant>
      <vt:variant>
        <vt:lpwstr>https://www.nctm.org/Classroom-Resources/Illuminations/Interactives/Cube-Nets/</vt:lpwstr>
      </vt:variant>
      <vt:variant>
        <vt:lpwstr/>
      </vt:variant>
      <vt:variant>
        <vt:i4>8061007</vt:i4>
      </vt:variant>
      <vt:variant>
        <vt:i4>456</vt:i4>
      </vt:variant>
      <vt:variant>
        <vt:i4>0</vt:i4>
      </vt:variant>
      <vt:variant>
        <vt:i4>5</vt:i4>
      </vt:variant>
      <vt:variant>
        <vt:lpwstr/>
      </vt:variant>
      <vt:variant>
        <vt:lpwstr>_Resource_9:_Rectangular</vt:lpwstr>
      </vt:variant>
      <vt:variant>
        <vt:i4>393269</vt:i4>
      </vt:variant>
      <vt:variant>
        <vt:i4>453</vt:i4>
      </vt:variant>
      <vt:variant>
        <vt:i4>0</vt:i4>
      </vt:variant>
      <vt:variant>
        <vt:i4>5</vt:i4>
      </vt:variant>
      <vt:variant>
        <vt:lpwstr/>
      </vt:variant>
      <vt:variant>
        <vt:lpwstr>_Resource_8:_Square</vt:lpwstr>
      </vt:variant>
      <vt:variant>
        <vt:i4>7602247</vt:i4>
      </vt:variant>
      <vt:variant>
        <vt:i4>450</vt:i4>
      </vt:variant>
      <vt:variant>
        <vt:i4>0</vt:i4>
      </vt:variant>
      <vt:variant>
        <vt:i4>5</vt:i4>
      </vt:variant>
      <vt:variant>
        <vt:lpwstr/>
      </vt:variant>
      <vt:variant>
        <vt:lpwstr>_Resource_7:_Decimal</vt:lpwstr>
      </vt:variant>
      <vt:variant>
        <vt:i4>3080231</vt:i4>
      </vt:variant>
      <vt:variant>
        <vt:i4>447</vt:i4>
      </vt:variant>
      <vt:variant>
        <vt:i4>0</vt:i4>
      </vt:variant>
      <vt:variant>
        <vt:i4>5</vt:i4>
      </vt:variant>
      <vt:variant>
        <vt:lpwstr/>
      </vt:variant>
      <vt:variant>
        <vt:lpwstr>_Lesson_3</vt:lpwstr>
      </vt:variant>
      <vt:variant>
        <vt:i4>458804</vt:i4>
      </vt:variant>
      <vt:variant>
        <vt:i4>444</vt:i4>
      </vt:variant>
      <vt:variant>
        <vt:i4>0</vt:i4>
      </vt:variant>
      <vt:variant>
        <vt:i4>5</vt:i4>
      </vt:variant>
      <vt:variant>
        <vt:lpwstr/>
      </vt:variant>
      <vt:variant>
        <vt:lpwstr>_Resource_6:_Sketch</vt:lpwstr>
      </vt:variant>
      <vt:variant>
        <vt:i4>7602245</vt:i4>
      </vt:variant>
      <vt:variant>
        <vt:i4>441</vt:i4>
      </vt:variant>
      <vt:variant>
        <vt:i4>0</vt:i4>
      </vt:variant>
      <vt:variant>
        <vt:i4>5</vt:i4>
      </vt:variant>
      <vt:variant>
        <vt:lpwstr/>
      </vt:variant>
      <vt:variant>
        <vt:lpwstr>_Resource_5:_Decimals</vt:lpwstr>
      </vt:variant>
      <vt:variant>
        <vt:i4>3080231</vt:i4>
      </vt:variant>
      <vt:variant>
        <vt:i4>438</vt:i4>
      </vt:variant>
      <vt:variant>
        <vt:i4>0</vt:i4>
      </vt:variant>
      <vt:variant>
        <vt:i4>5</vt:i4>
      </vt:variant>
      <vt:variant>
        <vt:lpwstr/>
      </vt:variant>
      <vt:variant>
        <vt:lpwstr>_Lesson_2</vt:lpwstr>
      </vt:variant>
      <vt:variant>
        <vt:i4>5701707</vt:i4>
      </vt:variant>
      <vt:variant>
        <vt:i4>435</vt:i4>
      </vt:variant>
      <vt:variant>
        <vt:i4>0</vt:i4>
      </vt:variant>
      <vt:variant>
        <vt:i4>5</vt:i4>
      </vt:variant>
      <vt:variant>
        <vt:lpwstr>https://nrich.maths.org/14777</vt:lpwstr>
      </vt:variant>
      <vt:variant>
        <vt:lpwstr/>
      </vt:variant>
      <vt:variant>
        <vt:i4>4259881</vt:i4>
      </vt:variant>
      <vt:variant>
        <vt:i4>432</vt:i4>
      </vt:variant>
      <vt:variant>
        <vt:i4>0</vt:i4>
      </vt:variant>
      <vt:variant>
        <vt:i4>5</vt:i4>
      </vt:variant>
      <vt:variant>
        <vt:lpwstr/>
      </vt:variant>
      <vt:variant>
        <vt:lpwstr>_Resource_4:_3D</vt:lpwstr>
      </vt:variant>
      <vt:variant>
        <vt:i4>4259886</vt:i4>
      </vt:variant>
      <vt:variant>
        <vt:i4>429</vt:i4>
      </vt:variant>
      <vt:variant>
        <vt:i4>0</vt:i4>
      </vt:variant>
      <vt:variant>
        <vt:i4>5</vt:i4>
      </vt:variant>
      <vt:variant>
        <vt:lpwstr/>
      </vt:variant>
      <vt:variant>
        <vt:lpwstr>_Resource_3:_3D</vt:lpwstr>
      </vt:variant>
      <vt:variant>
        <vt:i4>196649</vt:i4>
      </vt:variant>
      <vt:variant>
        <vt:i4>426</vt:i4>
      </vt:variant>
      <vt:variant>
        <vt:i4>0</vt:i4>
      </vt:variant>
      <vt:variant>
        <vt:i4>5</vt:i4>
      </vt:variant>
      <vt:variant>
        <vt:lpwstr/>
      </vt:variant>
      <vt:variant>
        <vt:lpwstr>_Resource_2:_Guess</vt:lpwstr>
      </vt:variant>
      <vt:variant>
        <vt:i4>7602241</vt:i4>
      </vt:variant>
      <vt:variant>
        <vt:i4>423</vt:i4>
      </vt:variant>
      <vt:variant>
        <vt:i4>0</vt:i4>
      </vt:variant>
      <vt:variant>
        <vt:i4>5</vt:i4>
      </vt:variant>
      <vt:variant>
        <vt:lpwstr/>
      </vt:variant>
      <vt:variant>
        <vt:lpwstr>_Resource_1:_Decimal</vt:lpwstr>
      </vt:variant>
      <vt:variant>
        <vt:i4>3080231</vt:i4>
      </vt:variant>
      <vt:variant>
        <vt:i4>420</vt:i4>
      </vt:variant>
      <vt:variant>
        <vt:i4>0</vt:i4>
      </vt:variant>
      <vt:variant>
        <vt:i4>5</vt:i4>
      </vt:variant>
      <vt:variant>
        <vt:lpwstr/>
      </vt:variant>
      <vt:variant>
        <vt:lpwstr>_Lesson_1</vt:lpwstr>
      </vt:variant>
      <vt:variant>
        <vt:i4>3145832</vt:i4>
      </vt:variant>
      <vt:variant>
        <vt:i4>417</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414</vt:i4>
      </vt:variant>
      <vt:variant>
        <vt:i4>0</vt:i4>
      </vt:variant>
      <vt:variant>
        <vt:i4>5</vt:i4>
      </vt:variant>
      <vt:variant>
        <vt:lpwstr>https://curriculum.nsw.edu.au/learning-areas/mathematics/mathematics-k-10</vt:lpwstr>
      </vt:variant>
      <vt:variant>
        <vt:lpwstr/>
      </vt:variant>
      <vt:variant>
        <vt:i4>458823</vt:i4>
      </vt:variant>
      <vt:variant>
        <vt:i4>411</vt:i4>
      </vt:variant>
      <vt:variant>
        <vt:i4>0</vt:i4>
      </vt:variant>
      <vt:variant>
        <vt:i4>5</vt:i4>
      </vt:variant>
      <vt:variant>
        <vt:lpwstr>https://curriculum.nsw.edu.au/learning-areas/mathematics/mathematics-k-10</vt:lpwstr>
      </vt:variant>
      <vt:variant>
        <vt:lpwstr/>
      </vt:variant>
      <vt:variant>
        <vt:i4>5308443</vt:i4>
      </vt:variant>
      <vt:variant>
        <vt:i4>408</vt:i4>
      </vt:variant>
      <vt:variant>
        <vt:i4>0</vt:i4>
      </vt:variant>
      <vt:variant>
        <vt:i4>5</vt:i4>
      </vt:variant>
      <vt:variant>
        <vt:lpwstr>https://www.didax.com/math/virtual-manipulatives.html</vt:lpwstr>
      </vt:variant>
      <vt:variant>
        <vt:lpwstr/>
      </vt:variant>
      <vt:variant>
        <vt:i4>1638400</vt:i4>
      </vt:variant>
      <vt:variant>
        <vt:i4>405</vt:i4>
      </vt:variant>
      <vt:variant>
        <vt:i4>0</vt:i4>
      </vt:variant>
      <vt:variant>
        <vt:i4>5</vt:i4>
      </vt:variant>
      <vt:variant>
        <vt:lpwstr>https://app.education.nsw.gov.au/digital-learning-selector/LearningActivity/Card/555</vt:lpwstr>
      </vt:variant>
      <vt:variant>
        <vt:lpwstr/>
      </vt:variant>
      <vt:variant>
        <vt:i4>1703937</vt:i4>
      </vt:variant>
      <vt:variant>
        <vt:i4>402</vt:i4>
      </vt:variant>
      <vt:variant>
        <vt:i4>0</vt:i4>
      </vt:variant>
      <vt:variant>
        <vt:i4>5</vt:i4>
      </vt:variant>
      <vt:variant>
        <vt:lpwstr>https://app.education.nsw.gov.au/digital-learning-selector/LearningActivity/Card/645</vt:lpwstr>
      </vt:variant>
      <vt:variant>
        <vt:lpwstr/>
      </vt:variant>
      <vt:variant>
        <vt:i4>1441794</vt:i4>
      </vt:variant>
      <vt:variant>
        <vt:i4>399</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396</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393</vt:i4>
      </vt:variant>
      <vt:variant>
        <vt:i4>0</vt:i4>
      </vt:variant>
      <vt:variant>
        <vt:i4>5</vt:i4>
      </vt:variant>
      <vt:variant>
        <vt:lpwstr>https://curriculum.nsw.edu.au/curriculum-support/glossary</vt:lpwstr>
      </vt:variant>
      <vt:variant>
        <vt:lpwstr/>
      </vt:variant>
      <vt:variant>
        <vt:i4>5373980</vt:i4>
      </vt:variant>
      <vt:variant>
        <vt:i4>390</vt:i4>
      </vt:variant>
      <vt:variant>
        <vt:i4>0</vt:i4>
      </vt:variant>
      <vt:variant>
        <vt:i4>5</vt:i4>
      </vt:variant>
      <vt:variant>
        <vt:lpwstr>https://www.canva.com/policies/content-license-agreement/</vt:lpwstr>
      </vt:variant>
      <vt:variant>
        <vt:lpwstr/>
      </vt:variant>
      <vt:variant>
        <vt:i4>3211298</vt:i4>
      </vt:variant>
      <vt:variant>
        <vt:i4>387</vt:i4>
      </vt:variant>
      <vt:variant>
        <vt:i4>0</vt:i4>
      </vt:variant>
      <vt:variant>
        <vt:i4>5</vt:i4>
      </vt:variant>
      <vt:variant>
        <vt:lpwstr>https://www.canva.com/</vt:lpwstr>
      </vt:variant>
      <vt:variant>
        <vt:lpwstr/>
      </vt:variant>
      <vt:variant>
        <vt:i4>1572922</vt:i4>
      </vt:variant>
      <vt:variant>
        <vt:i4>380</vt:i4>
      </vt:variant>
      <vt:variant>
        <vt:i4>0</vt:i4>
      </vt:variant>
      <vt:variant>
        <vt:i4>5</vt:i4>
      </vt:variant>
      <vt:variant>
        <vt:lpwstr/>
      </vt:variant>
      <vt:variant>
        <vt:lpwstr>_Toc151538975</vt:lpwstr>
      </vt:variant>
      <vt:variant>
        <vt:i4>1572922</vt:i4>
      </vt:variant>
      <vt:variant>
        <vt:i4>374</vt:i4>
      </vt:variant>
      <vt:variant>
        <vt:i4>0</vt:i4>
      </vt:variant>
      <vt:variant>
        <vt:i4>5</vt:i4>
      </vt:variant>
      <vt:variant>
        <vt:lpwstr/>
      </vt:variant>
      <vt:variant>
        <vt:lpwstr>_Toc151538974</vt:lpwstr>
      </vt:variant>
      <vt:variant>
        <vt:i4>1572922</vt:i4>
      </vt:variant>
      <vt:variant>
        <vt:i4>368</vt:i4>
      </vt:variant>
      <vt:variant>
        <vt:i4>0</vt:i4>
      </vt:variant>
      <vt:variant>
        <vt:i4>5</vt:i4>
      </vt:variant>
      <vt:variant>
        <vt:lpwstr/>
      </vt:variant>
      <vt:variant>
        <vt:lpwstr>_Toc151538973</vt:lpwstr>
      </vt:variant>
      <vt:variant>
        <vt:i4>1572922</vt:i4>
      </vt:variant>
      <vt:variant>
        <vt:i4>362</vt:i4>
      </vt:variant>
      <vt:variant>
        <vt:i4>0</vt:i4>
      </vt:variant>
      <vt:variant>
        <vt:i4>5</vt:i4>
      </vt:variant>
      <vt:variant>
        <vt:lpwstr/>
      </vt:variant>
      <vt:variant>
        <vt:lpwstr>_Toc151538972</vt:lpwstr>
      </vt:variant>
      <vt:variant>
        <vt:i4>1572922</vt:i4>
      </vt:variant>
      <vt:variant>
        <vt:i4>356</vt:i4>
      </vt:variant>
      <vt:variant>
        <vt:i4>0</vt:i4>
      </vt:variant>
      <vt:variant>
        <vt:i4>5</vt:i4>
      </vt:variant>
      <vt:variant>
        <vt:lpwstr/>
      </vt:variant>
      <vt:variant>
        <vt:lpwstr>_Toc151538971</vt:lpwstr>
      </vt:variant>
      <vt:variant>
        <vt:i4>1572922</vt:i4>
      </vt:variant>
      <vt:variant>
        <vt:i4>350</vt:i4>
      </vt:variant>
      <vt:variant>
        <vt:i4>0</vt:i4>
      </vt:variant>
      <vt:variant>
        <vt:i4>5</vt:i4>
      </vt:variant>
      <vt:variant>
        <vt:lpwstr/>
      </vt:variant>
      <vt:variant>
        <vt:lpwstr>_Toc151538970</vt:lpwstr>
      </vt:variant>
      <vt:variant>
        <vt:i4>1638458</vt:i4>
      </vt:variant>
      <vt:variant>
        <vt:i4>344</vt:i4>
      </vt:variant>
      <vt:variant>
        <vt:i4>0</vt:i4>
      </vt:variant>
      <vt:variant>
        <vt:i4>5</vt:i4>
      </vt:variant>
      <vt:variant>
        <vt:lpwstr/>
      </vt:variant>
      <vt:variant>
        <vt:lpwstr>_Toc151538969</vt:lpwstr>
      </vt:variant>
      <vt:variant>
        <vt:i4>1638458</vt:i4>
      </vt:variant>
      <vt:variant>
        <vt:i4>338</vt:i4>
      </vt:variant>
      <vt:variant>
        <vt:i4>0</vt:i4>
      </vt:variant>
      <vt:variant>
        <vt:i4>5</vt:i4>
      </vt:variant>
      <vt:variant>
        <vt:lpwstr/>
      </vt:variant>
      <vt:variant>
        <vt:lpwstr>_Toc151538968</vt:lpwstr>
      </vt:variant>
      <vt:variant>
        <vt:i4>1638458</vt:i4>
      </vt:variant>
      <vt:variant>
        <vt:i4>332</vt:i4>
      </vt:variant>
      <vt:variant>
        <vt:i4>0</vt:i4>
      </vt:variant>
      <vt:variant>
        <vt:i4>5</vt:i4>
      </vt:variant>
      <vt:variant>
        <vt:lpwstr/>
      </vt:variant>
      <vt:variant>
        <vt:lpwstr>_Toc151538967</vt:lpwstr>
      </vt:variant>
      <vt:variant>
        <vt:i4>1638458</vt:i4>
      </vt:variant>
      <vt:variant>
        <vt:i4>326</vt:i4>
      </vt:variant>
      <vt:variant>
        <vt:i4>0</vt:i4>
      </vt:variant>
      <vt:variant>
        <vt:i4>5</vt:i4>
      </vt:variant>
      <vt:variant>
        <vt:lpwstr/>
      </vt:variant>
      <vt:variant>
        <vt:lpwstr>_Toc151538966</vt:lpwstr>
      </vt:variant>
      <vt:variant>
        <vt:i4>1638458</vt:i4>
      </vt:variant>
      <vt:variant>
        <vt:i4>320</vt:i4>
      </vt:variant>
      <vt:variant>
        <vt:i4>0</vt:i4>
      </vt:variant>
      <vt:variant>
        <vt:i4>5</vt:i4>
      </vt:variant>
      <vt:variant>
        <vt:lpwstr/>
      </vt:variant>
      <vt:variant>
        <vt:lpwstr>_Toc151538965</vt:lpwstr>
      </vt:variant>
      <vt:variant>
        <vt:i4>1638458</vt:i4>
      </vt:variant>
      <vt:variant>
        <vt:i4>314</vt:i4>
      </vt:variant>
      <vt:variant>
        <vt:i4>0</vt:i4>
      </vt:variant>
      <vt:variant>
        <vt:i4>5</vt:i4>
      </vt:variant>
      <vt:variant>
        <vt:lpwstr/>
      </vt:variant>
      <vt:variant>
        <vt:lpwstr>_Toc151538964</vt:lpwstr>
      </vt:variant>
      <vt:variant>
        <vt:i4>1638458</vt:i4>
      </vt:variant>
      <vt:variant>
        <vt:i4>308</vt:i4>
      </vt:variant>
      <vt:variant>
        <vt:i4>0</vt:i4>
      </vt:variant>
      <vt:variant>
        <vt:i4>5</vt:i4>
      </vt:variant>
      <vt:variant>
        <vt:lpwstr/>
      </vt:variant>
      <vt:variant>
        <vt:lpwstr>_Toc151538963</vt:lpwstr>
      </vt:variant>
      <vt:variant>
        <vt:i4>1638458</vt:i4>
      </vt:variant>
      <vt:variant>
        <vt:i4>302</vt:i4>
      </vt:variant>
      <vt:variant>
        <vt:i4>0</vt:i4>
      </vt:variant>
      <vt:variant>
        <vt:i4>5</vt:i4>
      </vt:variant>
      <vt:variant>
        <vt:lpwstr/>
      </vt:variant>
      <vt:variant>
        <vt:lpwstr>_Toc151538962</vt:lpwstr>
      </vt:variant>
      <vt:variant>
        <vt:i4>1638458</vt:i4>
      </vt:variant>
      <vt:variant>
        <vt:i4>296</vt:i4>
      </vt:variant>
      <vt:variant>
        <vt:i4>0</vt:i4>
      </vt:variant>
      <vt:variant>
        <vt:i4>5</vt:i4>
      </vt:variant>
      <vt:variant>
        <vt:lpwstr/>
      </vt:variant>
      <vt:variant>
        <vt:lpwstr>_Toc151538961</vt:lpwstr>
      </vt:variant>
      <vt:variant>
        <vt:i4>1638458</vt:i4>
      </vt:variant>
      <vt:variant>
        <vt:i4>290</vt:i4>
      </vt:variant>
      <vt:variant>
        <vt:i4>0</vt:i4>
      </vt:variant>
      <vt:variant>
        <vt:i4>5</vt:i4>
      </vt:variant>
      <vt:variant>
        <vt:lpwstr/>
      </vt:variant>
      <vt:variant>
        <vt:lpwstr>_Toc151538960</vt:lpwstr>
      </vt:variant>
      <vt:variant>
        <vt:i4>1703994</vt:i4>
      </vt:variant>
      <vt:variant>
        <vt:i4>284</vt:i4>
      </vt:variant>
      <vt:variant>
        <vt:i4>0</vt:i4>
      </vt:variant>
      <vt:variant>
        <vt:i4>5</vt:i4>
      </vt:variant>
      <vt:variant>
        <vt:lpwstr/>
      </vt:variant>
      <vt:variant>
        <vt:lpwstr>_Toc151538959</vt:lpwstr>
      </vt:variant>
      <vt:variant>
        <vt:i4>1703994</vt:i4>
      </vt:variant>
      <vt:variant>
        <vt:i4>278</vt:i4>
      </vt:variant>
      <vt:variant>
        <vt:i4>0</vt:i4>
      </vt:variant>
      <vt:variant>
        <vt:i4>5</vt:i4>
      </vt:variant>
      <vt:variant>
        <vt:lpwstr/>
      </vt:variant>
      <vt:variant>
        <vt:lpwstr>_Toc151538958</vt:lpwstr>
      </vt:variant>
      <vt:variant>
        <vt:i4>1703994</vt:i4>
      </vt:variant>
      <vt:variant>
        <vt:i4>272</vt:i4>
      </vt:variant>
      <vt:variant>
        <vt:i4>0</vt:i4>
      </vt:variant>
      <vt:variant>
        <vt:i4>5</vt:i4>
      </vt:variant>
      <vt:variant>
        <vt:lpwstr/>
      </vt:variant>
      <vt:variant>
        <vt:lpwstr>_Toc151538957</vt:lpwstr>
      </vt:variant>
      <vt:variant>
        <vt:i4>1703994</vt:i4>
      </vt:variant>
      <vt:variant>
        <vt:i4>266</vt:i4>
      </vt:variant>
      <vt:variant>
        <vt:i4>0</vt:i4>
      </vt:variant>
      <vt:variant>
        <vt:i4>5</vt:i4>
      </vt:variant>
      <vt:variant>
        <vt:lpwstr/>
      </vt:variant>
      <vt:variant>
        <vt:lpwstr>_Toc151538956</vt:lpwstr>
      </vt:variant>
      <vt:variant>
        <vt:i4>1703994</vt:i4>
      </vt:variant>
      <vt:variant>
        <vt:i4>260</vt:i4>
      </vt:variant>
      <vt:variant>
        <vt:i4>0</vt:i4>
      </vt:variant>
      <vt:variant>
        <vt:i4>5</vt:i4>
      </vt:variant>
      <vt:variant>
        <vt:lpwstr/>
      </vt:variant>
      <vt:variant>
        <vt:lpwstr>_Toc151538955</vt:lpwstr>
      </vt:variant>
      <vt:variant>
        <vt:i4>1703994</vt:i4>
      </vt:variant>
      <vt:variant>
        <vt:i4>254</vt:i4>
      </vt:variant>
      <vt:variant>
        <vt:i4>0</vt:i4>
      </vt:variant>
      <vt:variant>
        <vt:i4>5</vt:i4>
      </vt:variant>
      <vt:variant>
        <vt:lpwstr/>
      </vt:variant>
      <vt:variant>
        <vt:lpwstr>_Toc151538954</vt:lpwstr>
      </vt:variant>
      <vt:variant>
        <vt:i4>1703994</vt:i4>
      </vt:variant>
      <vt:variant>
        <vt:i4>248</vt:i4>
      </vt:variant>
      <vt:variant>
        <vt:i4>0</vt:i4>
      </vt:variant>
      <vt:variant>
        <vt:i4>5</vt:i4>
      </vt:variant>
      <vt:variant>
        <vt:lpwstr/>
      </vt:variant>
      <vt:variant>
        <vt:lpwstr>_Toc151538953</vt:lpwstr>
      </vt:variant>
      <vt:variant>
        <vt:i4>1703994</vt:i4>
      </vt:variant>
      <vt:variant>
        <vt:i4>242</vt:i4>
      </vt:variant>
      <vt:variant>
        <vt:i4>0</vt:i4>
      </vt:variant>
      <vt:variant>
        <vt:i4>5</vt:i4>
      </vt:variant>
      <vt:variant>
        <vt:lpwstr/>
      </vt:variant>
      <vt:variant>
        <vt:lpwstr>_Toc151538952</vt:lpwstr>
      </vt:variant>
      <vt:variant>
        <vt:i4>1703994</vt:i4>
      </vt:variant>
      <vt:variant>
        <vt:i4>236</vt:i4>
      </vt:variant>
      <vt:variant>
        <vt:i4>0</vt:i4>
      </vt:variant>
      <vt:variant>
        <vt:i4>5</vt:i4>
      </vt:variant>
      <vt:variant>
        <vt:lpwstr/>
      </vt:variant>
      <vt:variant>
        <vt:lpwstr>_Toc151538951</vt:lpwstr>
      </vt:variant>
      <vt:variant>
        <vt:i4>1703994</vt:i4>
      </vt:variant>
      <vt:variant>
        <vt:i4>230</vt:i4>
      </vt:variant>
      <vt:variant>
        <vt:i4>0</vt:i4>
      </vt:variant>
      <vt:variant>
        <vt:i4>5</vt:i4>
      </vt:variant>
      <vt:variant>
        <vt:lpwstr/>
      </vt:variant>
      <vt:variant>
        <vt:lpwstr>_Toc151538950</vt:lpwstr>
      </vt:variant>
      <vt:variant>
        <vt:i4>1769530</vt:i4>
      </vt:variant>
      <vt:variant>
        <vt:i4>224</vt:i4>
      </vt:variant>
      <vt:variant>
        <vt:i4>0</vt:i4>
      </vt:variant>
      <vt:variant>
        <vt:i4>5</vt:i4>
      </vt:variant>
      <vt:variant>
        <vt:lpwstr/>
      </vt:variant>
      <vt:variant>
        <vt:lpwstr>_Toc151538949</vt:lpwstr>
      </vt:variant>
      <vt:variant>
        <vt:i4>1769530</vt:i4>
      </vt:variant>
      <vt:variant>
        <vt:i4>218</vt:i4>
      </vt:variant>
      <vt:variant>
        <vt:i4>0</vt:i4>
      </vt:variant>
      <vt:variant>
        <vt:i4>5</vt:i4>
      </vt:variant>
      <vt:variant>
        <vt:lpwstr/>
      </vt:variant>
      <vt:variant>
        <vt:lpwstr>_Toc151538948</vt:lpwstr>
      </vt:variant>
      <vt:variant>
        <vt:i4>1769530</vt:i4>
      </vt:variant>
      <vt:variant>
        <vt:i4>212</vt:i4>
      </vt:variant>
      <vt:variant>
        <vt:i4>0</vt:i4>
      </vt:variant>
      <vt:variant>
        <vt:i4>5</vt:i4>
      </vt:variant>
      <vt:variant>
        <vt:lpwstr/>
      </vt:variant>
      <vt:variant>
        <vt:lpwstr>_Toc151538947</vt:lpwstr>
      </vt:variant>
      <vt:variant>
        <vt:i4>1769530</vt:i4>
      </vt:variant>
      <vt:variant>
        <vt:i4>206</vt:i4>
      </vt:variant>
      <vt:variant>
        <vt:i4>0</vt:i4>
      </vt:variant>
      <vt:variant>
        <vt:i4>5</vt:i4>
      </vt:variant>
      <vt:variant>
        <vt:lpwstr/>
      </vt:variant>
      <vt:variant>
        <vt:lpwstr>_Toc151538946</vt:lpwstr>
      </vt:variant>
      <vt:variant>
        <vt:i4>1769530</vt:i4>
      </vt:variant>
      <vt:variant>
        <vt:i4>200</vt:i4>
      </vt:variant>
      <vt:variant>
        <vt:i4>0</vt:i4>
      </vt:variant>
      <vt:variant>
        <vt:i4>5</vt:i4>
      </vt:variant>
      <vt:variant>
        <vt:lpwstr/>
      </vt:variant>
      <vt:variant>
        <vt:lpwstr>_Toc151538945</vt:lpwstr>
      </vt:variant>
      <vt:variant>
        <vt:i4>1769530</vt:i4>
      </vt:variant>
      <vt:variant>
        <vt:i4>194</vt:i4>
      </vt:variant>
      <vt:variant>
        <vt:i4>0</vt:i4>
      </vt:variant>
      <vt:variant>
        <vt:i4>5</vt:i4>
      </vt:variant>
      <vt:variant>
        <vt:lpwstr/>
      </vt:variant>
      <vt:variant>
        <vt:lpwstr>_Toc151538944</vt:lpwstr>
      </vt:variant>
      <vt:variant>
        <vt:i4>1769530</vt:i4>
      </vt:variant>
      <vt:variant>
        <vt:i4>188</vt:i4>
      </vt:variant>
      <vt:variant>
        <vt:i4>0</vt:i4>
      </vt:variant>
      <vt:variant>
        <vt:i4>5</vt:i4>
      </vt:variant>
      <vt:variant>
        <vt:lpwstr/>
      </vt:variant>
      <vt:variant>
        <vt:lpwstr>_Toc151538943</vt:lpwstr>
      </vt:variant>
      <vt:variant>
        <vt:i4>1769530</vt:i4>
      </vt:variant>
      <vt:variant>
        <vt:i4>182</vt:i4>
      </vt:variant>
      <vt:variant>
        <vt:i4>0</vt:i4>
      </vt:variant>
      <vt:variant>
        <vt:i4>5</vt:i4>
      </vt:variant>
      <vt:variant>
        <vt:lpwstr/>
      </vt:variant>
      <vt:variant>
        <vt:lpwstr>_Toc151538942</vt:lpwstr>
      </vt:variant>
      <vt:variant>
        <vt:i4>1769530</vt:i4>
      </vt:variant>
      <vt:variant>
        <vt:i4>176</vt:i4>
      </vt:variant>
      <vt:variant>
        <vt:i4>0</vt:i4>
      </vt:variant>
      <vt:variant>
        <vt:i4>5</vt:i4>
      </vt:variant>
      <vt:variant>
        <vt:lpwstr/>
      </vt:variant>
      <vt:variant>
        <vt:lpwstr>_Toc151538941</vt:lpwstr>
      </vt:variant>
      <vt:variant>
        <vt:i4>1769530</vt:i4>
      </vt:variant>
      <vt:variant>
        <vt:i4>170</vt:i4>
      </vt:variant>
      <vt:variant>
        <vt:i4>0</vt:i4>
      </vt:variant>
      <vt:variant>
        <vt:i4>5</vt:i4>
      </vt:variant>
      <vt:variant>
        <vt:lpwstr/>
      </vt:variant>
      <vt:variant>
        <vt:lpwstr>_Toc151538940</vt:lpwstr>
      </vt:variant>
      <vt:variant>
        <vt:i4>1835066</vt:i4>
      </vt:variant>
      <vt:variant>
        <vt:i4>164</vt:i4>
      </vt:variant>
      <vt:variant>
        <vt:i4>0</vt:i4>
      </vt:variant>
      <vt:variant>
        <vt:i4>5</vt:i4>
      </vt:variant>
      <vt:variant>
        <vt:lpwstr/>
      </vt:variant>
      <vt:variant>
        <vt:lpwstr>_Toc151538939</vt:lpwstr>
      </vt:variant>
      <vt:variant>
        <vt:i4>1835066</vt:i4>
      </vt:variant>
      <vt:variant>
        <vt:i4>158</vt:i4>
      </vt:variant>
      <vt:variant>
        <vt:i4>0</vt:i4>
      </vt:variant>
      <vt:variant>
        <vt:i4>5</vt:i4>
      </vt:variant>
      <vt:variant>
        <vt:lpwstr/>
      </vt:variant>
      <vt:variant>
        <vt:lpwstr>_Toc151538938</vt:lpwstr>
      </vt:variant>
      <vt:variant>
        <vt:i4>1835066</vt:i4>
      </vt:variant>
      <vt:variant>
        <vt:i4>152</vt:i4>
      </vt:variant>
      <vt:variant>
        <vt:i4>0</vt:i4>
      </vt:variant>
      <vt:variant>
        <vt:i4>5</vt:i4>
      </vt:variant>
      <vt:variant>
        <vt:lpwstr/>
      </vt:variant>
      <vt:variant>
        <vt:lpwstr>_Toc151538937</vt:lpwstr>
      </vt:variant>
      <vt:variant>
        <vt:i4>1835066</vt:i4>
      </vt:variant>
      <vt:variant>
        <vt:i4>146</vt:i4>
      </vt:variant>
      <vt:variant>
        <vt:i4>0</vt:i4>
      </vt:variant>
      <vt:variant>
        <vt:i4>5</vt:i4>
      </vt:variant>
      <vt:variant>
        <vt:lpwstr/>
      </vt:variant>
      <vt:variant>
        <vt:lpwstr>_Toc151538936</vt:lpwstr>
      </vt:variant>
      <vt:variant>
        <vt:i4>1835066</vt:i4>
      </vt:variant>
      <vt:variant>
        <vt:i4>140</vt:i4>
      </vt:variant>
      <vt:variant>
        <vt:i4>0</vt:i4>
      </vt:variant>
      <vt:variant>
        <vt:i4>5</vt:i4>
      </vt:variant>
      <vt:variant>
        <vt:lpwstr/>
      </vt:variant>
      <vt:variant>
        <vt:lpwstr>_Toc151538935</vt:lpwstr>
      </vt:variant>
      <vt:variant>
        <vt:i4>1835066</vt:i4>
      </vt:variant>
      <vt:variant>
        <vt:i4>134</vt:i4>
      </vt:variant>
      <vt:variant>
        <vt:i4>0</vt:i4>
      </vt:variant>
      <vt:variant>
        <vt:i4>5</vt:i4>
      </vt:variant>
      <vt:variant>
        <vt:lpwstr/>
      </vt:variant>
      <vt:variant>
        <vt:lpwstr>_Toc151538934</vt:lpwstr>
      </vt:variant>
      <vt:variant>
        <vt:i4>1835066</vt:i4>
      </vt:variant>
      <vt:variant>
        <vt:i4>128</vt:i4>
      </vt:variant>
      <vt:variant>
        <vt:i4>0</vt:i4>
      </vt:variant>
      <vt:variant>
        <vt:i4>5</vt:i4>
      </vt:variant>
      <vt:variant>
        <vt:lpwstr/>
      </vt:variant>
      <vt:variant>
        <vt:lpwstr>_Toc151538933</vt:lpwstr>
      </vt:variant>
      <vt:variant>
        <vt:i4>1835066</vt:i4>
      </vt:variant>
      <vt:variant>
        <vt:i4>122</vt:i4>
      </vt:variant>
      <vt:variant>
        <vt:i4>0</vt:i4>
      </vt:variant>
      <vt:variant>
        <vt:i4>5</vt:i4>
      </vt:variant>
      <vt:variant>
        <vt:lpwstr/>
      </vt:variant>
      <vt:variant>
        <vt:lpwstr>_Toc151538932</vt:lpwstr>
      </vt:variant>
      <vt:variant>
        <vt:i4>1835066</vt:i4>
      </vt:variant>
      <vt:variant>
        <vt:i4>116</vt:i4>
      </vt:variant>
      <vt:variant>
        <vt:i4>0</vt:i4>
      </vt:variant>
      <vt:variant>
        <vt:i4>5</vt:i4>
      </vt:variant>
      <vt:variant>
        <vt:lpwstr/>
      </vt:variant>
      <vt:variant>
        <vt:lpwstr>_Toc151538931</vt:lpwstr>
      </vt:variant>
      <vt:variant>
        <vt:i4>1835066</vt:i4>
      </vt:variant>
      <vt:variant>
        <vt:i4>110</vt:i4>
      </vt:variant>
      <vt:variant>
        <vt:i4>0</vt:i4>
      </vt:variant>
      <vt:variant>
        <vt:i4>5</vt:i4>
      </vt:variant>
      <vt:variant>
        <vt:lpwstr/>
      </vt:variant>
      <vt:variant>
        <vt:lpwstr>_Toc151538930</vt:lpwstr>
      </vt:variant>
      <vt:variant>
        <vt:i4>1900602</vt:i4>
      </vt:variant>
      <vt:variant>
        <vt:i4>104</vt:i4>
      </vt:variant>
      <vt:variant>
        <vt:i4>0</vt:i4>
      </vt:variant>
      <vt:variant>
        <vt:i4>5</vt:i4>
      </vt:variant>
      <vt:variant>
        <vt:lpwstr/>
      </vt:variant>
      <vt:variant>
        <vt:lpwstr>_Toc151538929</vt:lpwstr>
      </vt:variant>
      <vt:variant>
        <vt:i4>1900602</vt:i4>
      </vt:variant>
      <vt:variant>
        <vt:i4>98</vt:i4>
      </vt:variant>
      <vt:variant>
        <vt:i4>0</vt:i4>
      </vt:variant>
      <vt:variant>
        <vt:i4>5</vt:i4>
      </vt:variant>
      <vt:variant>
        <vt:lpwstr/>
      </vt:variant>
      <vt:variant>
        <vt:lpwstr>_Toc151538928</vt:lpwstr>
      </vt:variant>
      <vt:variant>
        <vt:i4>1900602</vt:i4>
      </vt:variant>
      <vt:variant>
        <vt:i4>92</vt:i4>
      </vt:variant>
      <vt:variant>
        <vt:i4>0</vt:i4>
      </vt:variant>
      <vt:variant>
        <vt:i4>5</vt:i4>
      </vt:variant>
      <vt:variant>
        <vt:lpwstr/>
      </vt:variant>
      <vt:variant>
        <vt:lpwstr>_Toc151538927</vt:lpwstr>
      </vt:variant>
      <vt:variant>
        <vt:i4>1900602</vt:i4>
      </vt:variant>
      <vt:variant>
        <vt:i4>86</vt:i4>
      </vt:variant>
      <vt:variant>
        <vt:i4>0</vt:i4>
      </vt:variant>
      <vt:variant>
        <vt:i4>5</vt:i4>
      </vt:variant>
      <vt:variant>
        <vt:lpwstr/>
      </vt:variant>
      <vt:variant>
        <vt:lpwstr>_Toc151538926</vt:lpwstr>
      </vt:variant>
      <vt:variant>
        <vt:i4>1900602</vt:i4>
      </vt:variant>
      <vt:variant>
        <vt:i4>80</vt:i4>
      </vt:variant>
      <vt:variant>
        <vt:i4>0</vt:i4>
      </vt:variant>
      <vt:variant>
        <vt:i4>5</vt:i4>
      </vt:variant>
      <vt:variant>
        <vt:lpwstr/>
      </vt:variant>
      <vt:variant>
        <vt:lpwstr>_Toc151538925</vt:lpwstr>
      </vt:variant>
      <vt:variant>
        <vt:i4>1900602</vt:i4>
      </vt:variant>
      <vt:variant>
        <vt:i4>74</vt:i4>
      </vt:variant>
      <vt:variant>
        <vt:i4>0</vt:i4>
      </vt:variant>
      <vt:variant>
        <vt:i4>5</vt:i4>
      </vt:variant>
      <vt:variant>
        <vt:lpwstr/>
      </vt:variant>
      <vt:variant>
        <vt:lpwstr>_Toc151538924</vt:lpwstr>
      </vt:variant>
      <vt:variant>
        <vt:i4>1900602</vt:i4>
      </vt:variant>
      <vt:variant>
        <vt:i4>68</vt:i4>
      </vt:variant>
      <vt:variant>
        <vt:i4>0</vt:i4>
      </vt:variant>
      <vt:variant>
        <vt:i4>5</vt:i4>
      </vt:variant>
      <vt:variant>
        <vt:lpwstr/>
      </vt:variant>
      <vt:variant>
        <vt:lpwstr>_Toc151538923</vt:lpwstr>
      </vt:variant>
      <vt:variant>
        <vt:i4>1900602</vt:i4>
      </vt:variant>
      <vt:variant>
        <vt:i4>62</vt:i4>
      </vt:variant>
      <vt:variant>
        <vt:i4>0</vt:i4>
      </vt:variant>
      <vt:variant>
        <vt:i4>5</vt:i4>
      </vt:variant>
      <vt:variant>
        <vt:lpwstr/>
      </vt:variant>
      <vt:variant>
        <vt:lpwstr>_Toc151538922</vt:lpwstr>
      </vt:variant>
      <vt:variant>
        <vt:i4>1900602</vt:i4>
      </vt:variant>
      <vt:variant>
        <vt:i4>56</vt:i4>
      </vt:variant>
      <vt:variant>
        <vt:i4>0</vt:i4>
      </vt:variant>
      <vt:variant>
        <vt:i4>5</vt:i4>
      </vt:variant>
      <vt:variant>
        <vt:lpwstr/>
      </vt:variant>
      <vt:variant>
        <vt:lpwstr>_Toc151538921</vt:lpwstr>
      </vt:variant>
      <vt:variant>
        <vt:i4>1900602</vt:i4>
      </vt:variant>
      <vt:variant>
        <vt:i4>50</vt:i4>
      </vt:variant>
      <vt:variant>
        <vt:i4>0</vt:i4>
      </vt:variant>
      <vt:variant>
        <vt:i4>5</vt:i4>
      </vt:variant>
      <vt:variant>
        <vt:lpwstr/>
      </vt:variant>
      <vt:variant>
        <vt:lpwstr>_Toc151538920</vt:lpwstr>
      </vt:variant>
      <vt:variant>
        <vt:i4>1966138</vt:i4>
      </vt:variant>
      <vt:variant>
        <vt:i4>44</vt:i4>
      </vt:variant>
      <vt:variant>
        <vt:i4>0</vt:i4>
      </vt:variant>
      <vt:variant>
        <vt:i4>5</vt:i4>
      </vt:variant>
      <vt:variant>
        <vt:lpwstr/>
      </vt:variant>
      <vt:variant>
        <vt:lpwstr>_Toc151538919</vt:lpwstr>
      </vt:variant>
      <vt:variant>
        <vt:i4>1966138</vt:i4>
      </vt:variant>
      <vt:variant>
        <vt:i4>38</vt:i4>
      </vt:variant>
      <vt:variant>
        <vt:i4>0</vt:i4>
      </vt:variant>
      <vt:variant>
        <vt:i4>5</vt:i4>
      </vt:variant>
      <vt:variant>
        <vt:lpwstr/>
      </vt:variant>
      <vt:variant>
        <vt:lpwstr>_Toc151538918</vt:lpwstr>
      </vt:variant>
      <vt:variant>
        <vt:i4>1966138</vt:i4>
      </vt:variant>
      <vt:variant>
        <vt:i4>32</vt:i4>
      </vt:variant>
      <vt:variant>
        <vt:i4>0</vt:i4>
      </vt:variant>
      <vt:variant>
        <vt:i4>5</vt:i4>
      </vt:variant>
      <vt:variant>
        <vt:lpwstr/>
      </vt:variant>
      <vt:variant>
        <vt:lpwstr>_Toc151538917</vt:lpwstr>
      </vt:variant>
      <vt:variant>
        <vt:i4>1966138</vt:i4>
      </vt:variant>
      <vt:variant>
        <vt:i4>26</vt:i4>
      </vt:variant>
      <vt:variant>
        <vt:i4>0</vt:i4>
      </vt:variant>
      <vt:variant>
        <vt:i4>5</vt:i4>
      </vt:variant>
      <vt:variant>
        <vt:lpwstr/>
      </vt:variant>
      <vt:variant>
        <vt:lpwstr>_Toc151538916</vt:lpwstr>
      </vt:variant>
      <vt:variant>
        <vt:i4>1966138</vt:i4>
      </vt:variant>
      <vt:variant>
        <vt:i4>20</vt:i4>
      </vt:variant>
      <vt:variant>
        <vt:i4>0</vt:i4>
      </vt:variant>
      <vt:variant>
        <vt:i4>5</vt:i4>
      </vt:variant>
      <vt:variant>
        <vt:lpwstr/>
      </vt:variant>
      <vt:variant>
        <vt:lpwstr>_Toc151538915</vt:lpwstr>
      </vt:variant>
      <vt:variant>
        <vt:i4>1966138</vt:i4>
      </vt:variant>
      <vt:variant>
        <vt:i4>14</vt:i4>
      </vt:variant>
      <vt:variant>
        <vt:i4>0</vt:i4>
      </vt:variant>
      <vt:variant>
        <vt:i4>5</vt:i4>
      </vt:variant>
      <vt:variant>
        <vt:lpwstr/>
      </vt:variant>
      <vt:variant>
        <vt:lpwstr>_Toc151538914</vt:lpwstr>
      </vt:variant>
      <vt:variant>
        <vt:i4>1966138</vt:i4>
      </vt:variant>
      <vt:variant>
        <vt:i4>8</vt:i4>
      </vt:variant>
      <vt:variant>
        <vt:i4>0</vt:i4>
      </vt:variant>
      <vt:variant>
        <vt:i4>5</vt:i4>
      </vt:variant>
      <vt:variant>
        <vt:lpwstr/>
      </vt:variant>
      <vt:variant>
        <vt:lpwstr>_Toc151538913</vt:lpwstr>
      </vt:variant>
      <vt:variant>
        <vt:i4>1966138</vt:i4>
      </vt:variant>
      <vt:variant>
        <vt:i4>2</vt:i4>
      </vt:variant>
      <vt:variant>
        <vt:i4>0</vt:i4>
      </vt:variant>
      <vt:variant>
        <vt:i4>5</vt:i4>
      </vt:variant>
      <vt:variant>
        <vt:lpwstr/>
      </vt:variant>
      <vt:variant>
        <vt:lpwstr>_Toc151538912</vt:lpwstr>
      </vt:variant>
      <vt:variant>
        <vt:i4>4718645</vt:i4>
      </vt:variant>
      <vt:variant>
        <vt:i4>111</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108</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105</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102</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99</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96</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93</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90</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87</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84</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81</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78</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75</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72</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69</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66</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63</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60</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57</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54</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51</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48</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45</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42</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39</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36</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33</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30</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27</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24</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6946933</vt:i4>
      </vt:variant>
      <vt:variant>
        <vt:i4>21</vt:i4>
      </vt:variant>
      <vt:variant>
        <vt:i4>0</vt:i4>
      </vt:variant>
      <vt:variant>
        <vt:i4>5</vt:i4>
      </vt:variant>
      <vt:variant>
        <vt:lpwstr>https://resources.education.nsw.gov.au/api/v1/blob-store/dXJoX3JlYWRpbmdhbmRudW1lcmFjeV9OUFYtNDQ==/SWRlbnRpZmllc19yZXByZXNlbnRzX2FuZF9jb21wYXJlc19kZWNpbWFscy5kb2N4=?versionid=</vt:lpwstr>
      </vt:variant>
      <vt:variant>
        <vt:lpwstr/>
      </vt:variant>
      <vt:variant>
        <vt:i4>4718645</vt:i4>
      </vt:variant>
      <vt:variant>
        <vt:i4>18</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15</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12</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4718645</vt:i4>
      </vt:variant>
      <vt:variant>
        <vt:i4>9</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2687025</vt:i4>
      </vt:variant>
      <vt:variant>
        <vt:i4>6</vt:i4>
      </vt:variant>
      <vt:variant>
        <vt:i4>0</vt:i4>
      </vt:variant>
      <vt:variant>
        <vt:i4>5</vt:i4>
      </vt:variant>
      <vt:variant>
        <vt:lpwstr>https://schoolsnsw-my.sharepoint.com/:w:/g/personal/lisa_jones13_det_nsw_edu_au/EV3E_RtSs3pAlUtOB6D8AMABzNhYoFIjF1hP2kyQsCJ8ng?e=YePWOP</vt:lpwstr>
      </vt:variant>
      <vt:variant>
        <vt:lpwstr/>
      </vt:variant>
      <vt:variant>
        <vt:i4>4718645</vt:i4>
      </vt:variant>
      <vt:variant>
        <vt:i4>3</vt:i4>
      </vt:variant>
      <vt:variant>
        <vt:i4>0</vt:i4>
      </vt:variant>
      <vt:variant>
        <vt:i4>5</vt:i4>
      </vt:variant>
      <vt:variant>
        <vt:lpwstr>https://www.canva.com/design/DAFnkmmGxRM/L2pDSSOxXeEcAnDO_85fxw/edit?utm_content=DAFnkmmGxRM&amp;utm_campaign=designshare&amp;utm_medium=link2&amp;utm_source=sharebutton</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A – Unit 9</dc:title>
  <dc:subject/>
  <dc:creator>NSW Department of Education</dc:creator>
  <cp:keywords>Stage 3</cp:keywords>
  <dc:description/>
  <dcterms:created xsi:type="dcterms:W3CDTF">2024-02-15T00:11:00Z</dcterms:created>
  <dcterms:modified xsi:type="dcterms:W3CDTF">2024-02-15T00:11:00Z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2023-12-20T05:45:57Z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0d87f591-a26f-40d6-9c0f-96de4f34d1d5</vt:lpwstr>
  </property>
  <property fmtid="{D5CDD505-2E9C-101B-9397-08002B2CF9AE}" pid="8" name="MSIP_Label_b603dfd7-d93a-4381-a340-2995d8282205_ContentBits">
    <vt:lpwstr>0</vt:lpwstr>
  </property>
</Properties>
</file>