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53E235E6" w:rsidR="0F5FAB27" w:rsidRDefault="009E4640" w:rsidP="0AC8E43C">
      <w:pPr>
        <w:pStyle w:val="Heading1"/>
      </w:pPr>
      <w:r w:rsidRPr="00511FE4">
        <w:t>Tables 2 ways</w:t>
      </w:r>
    </w:p>
    <w:p w14:paraId="599CAD1D" w14:textId="5A300A20" w:rsidR="00543CDB" w:rsidRDefault="003C53B3" w:rsidP="001564ED">
      <w:r>
        <w:t xml:space="preserve">This </w:t>
      </w:r>
      <w:r w:rsidR="00816D07">
        <w:t xml:space="preserve">lesson follows directly on from </w:t>
      </w:r>
      <w:r w:rsidR="004642C2">
        <w:t>the previous Venn diagrams lesson</w:t>
      </w:r>
      <w:r w:rsidR="00646A14">
        <w:t xml:space="preserve">. </w:t>
      </w:r>
      <w:r w:rsidR="004642C2">
        <w:t>2-way tables</w:t>
      </w:r>
      <w:r w:rsidR="00646A14">
        <w:t xml:space="preserve"> are discovered</w:t>
      </w:r>
      <w:r w:rsidR="008B544C">
        <w:t>,</w:t>
      </w:r>
      <w:r w:rsidR="00646A14">
        <w:t xml:space="preserve"> and </w:t>
      </w:r>
      <w:r w:rsidR="00CE7F8C">
        <w:t xml:space="preserve">data is interchanged between </w:t>
      </w:r>
      <w:r w:rsidR="009A0305">
        <w:t xml:space="preserve">2-way tables and </w:t>
      </w:r>
      <w:r w:rsidR="004642C2">
        <w:t>Venn diagrams</w:t>
      </w:r>
      <w:r w:rsidR="009A0305">
        <w:t>.</w:t>
      </w:r>
      <w:r w:rsidR="008A6EDD">
        <w:t xml:space="preserve"> </w:t>
      </w:r>
      <w:r w:rsidR="009A0305">
        <w:t xml:space="preserve">Venn diagrams and 2-way tables are </w:t>
      </w:r>
      <w:r w:rsidR="00D659ED">
        <w:t>compared to determine where each would be used.</w:t>
      </w:r>
    </w:p>
    <w:p w14:paraId="5BF7F918" w14:textId="200336DB" w:rsidR="00A51D10" w:rsidRDefault="004125FD" w:rsidP="00593F04">
      <w:pPr>
        <w:pStyle w:val="Heading2"/>
        <w:spacing w:before="240"/>
      </w:pPr>
      <w:r>
        <w:t>Visible learning</w:t>
      </w:r>
    </w:p>
    <w:p w14:paraId="1E893D06" w14:textId="304B6E36" w:rsidR="006F4BFA" w:rsidRPr="006F4BFA" w:rsidRDefault="0015082A" w:rsidP="00D76B0E">
      <w:pPr>
        <w:pStyle w:val="FeatureBox2"/>
      </w:pPr>
      <w:r w:rsidRPr="00E00F3A">
        <w:t xml:space="preserve">This </w:t>
      </w:r>
      <w:r>
        <w:t>learning episode</w:t>
      </w:r>
      <w:r w:rsidRPr="00E00F3A">
        <w:t xml:space="preserve"> incorporates Path content</w:t>
      </w:r>
      <w:r>
        <w:t>.</w:t>
      </w:r>
    </w:p>
    <w:p w14:paraId="531BF1E6" w14:textId="77777777" w:rsidR="00A51D10" w:rsidRPr="00CE6CDC" w:rsidRDefault="00A51D10" w:rsidP="0006417B">
      <w:pPr>
        <w:pStyle w:val="Heading3"/>
        <w:numPr>
          <w:ilvl w:val="2"/>
          <w:numId w:val="1"/>
        </w:numPr>
        <w:ind w:left="0"/>
      </w:pPr>
      <w:r>
        <w:t>Learning intentions</w:t>
      </w:r>
    </w:p>
    <w:p w14:paraId="01E75940" w14:textId="410D4E0B" w:rsidR="004642C2" w:rsidRDefault="004642C2" w:rsidP="003102C3">
      <w:pPr>
        <w:pStyle w:val="ListBullet"/>
        <w:rPr>
          <w:lang w:eastAsia="zh-CN"/>
        </w:rPr>
      </w:pPr>
      <w:r>
        <w:rPr>
          <w:lang w:eastAsia="zh-CN"/>
        </w:rPr>
        <w:t>To understand</w:t>
      </w:r>
      <w:r w:rsidR="00AF4744">
        <w:rPr>
          <w:lang w:eastAsia="zh-CN"/>
        </w:rPr>
        <w:t xml:space="preserve"> </w:t>
      </w:r>
      <w:r>
        <w:rPr>
          <w:lang w:eastAsia="zh-CN"/>
        </w:rPr>
        <w:t xml:space="preserve">how </w:t>
      </w:r>
      <w:r w:rsidR="00AF4744">
        <w:rPr>
          <w:lang w:eastAsia="zh-CN"/>
        </w:rPr>
        <w:t xml:space="preserve">data is represented using </w:t>
      </w:r>
      <w:r>
        <w:rPr>
          <w:lang w:eastAsia="zh-CN"/>
        </w:rPr>
        <w:t>2-way tables and Venn diagrams.</w:t>
      </w:r>
    </w:p>
    <w:p w14:paraId="581AF934" w14:textId="18D87981" w:rsidR="00772F3B" w:rsidRDefault="00772F3B" w:rsidP="003102C3">
      <w:pPr>
        <w:pStyle w:val="ListBullet"/>
        <w:rPr>
          <w:lang w:eastAsia="zh-CN"/>
        </w:rPr>
      </w:pPr>
      <w:r>
        <w:rPr>
          <w:lang w:eastAsia="zh-CN"/>
        </w:rPr>
        <w:t>To know when data should be presented using 2-way tables or Venn diagrams.</w:t>
      </w:r>
    </w:p>
    <w:p w14:paraId="31580410" w14:textId="77777777" w:rsidR="00A51D10" w:rsidRDefault="00A51D10" w:rsidP="0006417B">
      <w:pPr>
        <w:pStyle w:val="Heading3"/>
        <w:numPr>
          <w:ilvl w:val="2"/>
          <w:numId w:val="1"/>
        </w:numPr>
        <w:ind w:left="0"/>
      </w:pPr>
      <w:r>
        <w:t>Success criteria</w:t>
      </w:r>
    </w:p>
    <w:p w14:paraId="19FFFEE4" w14:textId="34168832" w:rsidR="00E9789B" w:rsidRDefault="00D01CAE" w:rsidP="00165B83">
      <w:pPr>
        <w:pStyle w:val="ListBullet"/>
      </w:pPr>
      <w:r>
        <w:t xml:space="preserve">I can </w:t>
      </w:r>
      <w:r w:rsidR="00326E5A">
        <w:t xml:space="preserve">interpret information </w:t>
      </w:r>
      <w:r w:rsidR="007051BD">
        <w:t>presented in</w:t>
      </w:r>
      <w:r w:rsidR="004642C2">
        <w:t xml:space="preserve"> 2-way tables</w:t>
      </w:r>
      <w:r w:rsidR="00326E5A">
        <w:t xml:space="preserve"> and Venn diagrams</w:t>
      </w:r>
    </w:p>
    <w:p w14:paraId="685DDC3C" w14:textId="6B71B860" w:rsidR="00A51D10" w:rsidRDefault="00E9789B" w:rsidP="00165B83">
      <w:pPr>
        <w:pStyle w:val="ListBullet"/>
      </w:pPr>
      <w:r>
        <w:t>I can calculate probabilities from 2</w:t>
      </w:r>
      <w:r w:rsidR="00326E5A">
        <w:t>-way tables and</w:t>
      </w:r>
      <w:r w:rsidR="004642C2">
        <w:t xml:space="preserve"> Venn diagrams.</w:t>
      </w:r>
    </w:p>
    <w:p w14:paraId="228EA04C" w14:textId="578F0ECF" w:rsidR="00D01CAE" w:rsidRDefault="00D01CAE" w:rsidP="00D01CAE">
      <w:pPr>
        <w:pStyle w:val="ListBullet"/>
      </w:pPr>
      <w:r>
        <w:t xml:space="preserve">I can </w:t>
      </w:r>
      <w:r w:rsidR="00D659ED">
        <w:t>compare</w:t>
      </w:r>
      <w:r w:rsidR="004642C2">
        <w:t xml:space="preserve"> </w:t>
      </w:r>
      <w:r w:rsidR="003F1B74">
        <w:t>2-way tables and Venn diagrams.</w:t>
      </w:r>
    </w:p>
    <w:p w14:paraId="75E4A02E" w14:textId="77777777" w:rsidR="007051BD" w:rsidRPr="00C4658B" w:rsidRDefault="007051BD" w:rsidP="00C4658B">
      <w:r>
        <w:br w:type="page"/>
      </w:r>
    </w:p>
    <w:p w14:paraId="73D6D35E" w14:textId="5F73BB48" w:rsidR="00A51D10" w:rsidRDefault="00A51D10" w:rsidP="0006417B">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48E6526A" w14:textId="77777777" w:rsidR="001E26DB" w:rsidRPr="00E70DA7" w:rsidRDefault="001E26DB" w:rsidP="001E26DB">
      <w:pPr>
        <w:pStyle w:val="ListBullet"/>
        <w:rPr>
          <w:b/>
          <w:bCs/>
        </w:rPr>
      </w:pPr>
      <w:r w:rsidRPr="007A62DE">
        <w:t xml:space="preserve">develops understanding and fluency in mathematics through exploring and connecting mathematical concepts, choosing and applying mathematical techniques to solve problems, and communicating their thinking and reasoning coherently and </w:t>
      </w:r>
      <w:r w:rsidRPr="00323728">
        <w:t xml:space="preserve">clearly </w:t>
      </w:r>
      <w:r w:rsidRPr="00323728">
        <w:rPr>
          <w:b/>
          <w:bCs/>
        </w:rPr>
        <w:t>MAO-WM-01</w:t>
      </w:r>
    </w:p>
    <w:p w14:paraId="760E637B" w14:textId="5EE1FB8C" w:rsidR="001E26DB" w:rsidRPr="008567CD" w:rsidRDefault="008567CD" w:rsidP="008567CD">
      <w:pPr>
        <w:pStyle w:val="ListBullet"/>
      </w:pPr>
      <w:r w:rsidRPr="008567CD">
        <w:t>solves problems involving Venn diagrams, 2-way tables and conditional probability</w:t>
      </w:r>
      <w:r>
        <w:t xml:space="preserve"> </w:t>
      </w:r>
      <w:r w:rsidR="007051BD">
        <w:br/>
      </w:r>
      <w:r>
        <w:rPr>
          <w:b/>
          <w:bCs/>
        </w:rPr>
        <w:t>MA5-PRO-P-01</w:t>
      </w:r>
    </w:p>
    <w:p w14:paraId="34617DB3" w14:textId="77777777" w:rsidR="00C4658B" w:rsidRDefault="00C201B3"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p>
    <w:p w14:paraId="1B65A116" w14:textId="34BF926F" w:rsidR="00B41D0C" w:rsidRPr="00C4658B" w:rsidRDefault="00B41D0C" w:rsidP="00B41D0C">
      <w:pPr>
        <w:pStyle w:val="Imageattributioncaption"/>
      </w:pPr>
      <w:r>
        <w:br w:type="page"/>
      </w:r>
    </w:p>
    <w:p w14:paraId="73435BE4" w14:textId="37C5D904" w:rsidR="00A51D10" w:rsidRDefault="00A51D10" w:rsidP="00D76B0E">
      <w:pPr>
        <w:pStyle w:val="Heading2"/>
      </w:pPr>
      <w:r>
        <w:lastRenderedPageBreak/>
        <w:t>Activity structure</w:t>
      </w:r>
    </w:p>
    <w:p w14:paraId="6794ABD6" w14:textId="747ABE80" w:rsidR="009F25A7" w:rsidRPr="009F25A7" w:rsidRDefault="003C70D3" w:rsidP="009F25A7">
      <w:pPr>
        <w:pStyle w:val="FeatureBox2"/>
      </w:pPr>
      <w:r>
        <w:t xml:space="preserve">Please use the associated PowerPoint </w:t>
      </w:r>
      <w:r w:rsidR="008311B1" w:rsidRPr="008311B1">
        <w:rPr>
          <w:rStyle w:val="Emphasis"/>
        </w:rPr>
        <w:t xml:space="preserve">Tables </w:t>
      </w:r>
      <w:r w:rsidR="00604756" w:rsidRPr="008311B1">
        <w:rPr>
          <w:i/>
          <w:iCs/>
        </w:rPr>
        <w:t>2</w:t>
      </w:r>
      <w:r w:rsidR="008311B1" w:rsidRPr="008311B1">
        <w:rPr>
          <w:i/>
          <w:iCs/>
        </w:rPr>
        <w:t xml:space="preserve"> </w:t>
      </w:r>
      <w:r w:rsidR="00604756" w:rsidRPr="008311B1">
        <w:rPr>
          <w:i/>
          <w:iCs/>
        </w:rPr>
        <w:t>way</w:t>
      </w:r>
      <w:r w:rsidR="008311B1" w:rsidRPr="008311B1">
        <w:rPr>
          <w:i/>
          <w:iCs/>
        </w:rPr>
        <w:t>s</w:t>
      </w:r>
      <w:r>
        <w:t xml:space="preserve"> to display images in this lesson.</w:t>
      </w:r>
    </w:p>
    <w:p w14:paraId="2CF36F17" w14:textId="2ACF416D" w:rsidR="00424FB8" w:rsidRDefault="00424FB8" w:rsidP="0006417B">
      <w:pPr>
        <w:pStyle w:val="Heading3"/>
        <w:numPr>
          <w:ilvl w:val="2"/>
          <w:numId w:val="1"/>
        </w:numPr>
        <w:ind w:left="0"/>
      </w:pPr>
      <w:r>
        <w:t>Warm up</w:t>
      </w:r>
    </w:p>
    <w:p w14:paraId="4D293CD4" w14:textId="3DB2116D" w:rsidR="00524C62" w:rsidRDefault="009A001C" w:rsidP="001C28C3">
      <w:pPr>
        <w:pStyle w:val="ListNumber"/>
      </w:pPr>
      <w:r>
        <w:t xml:space="preserve">Display slide </w:t>
      </w:r>
      <w:r w:rsidR="00604756">
        <w:t xml:space="preserve">2 </w:t>
      </w:r>
      <w:r>
        <w:t>of the associated PowerPoint</w:t>
      </w:r>
      <w:r w:rsidR="008311B1">
        <w:t xml:space="preserve"> </w:t>
      </w:r>
      <w:r w:rsidR="008311B1" w:rsidRPr="008311B1">
        <w:rPr>
          <w:rStyle w:val="Emphasis"/>
        </w:rPr>
        <w:t>Tables 2 ways</w:t>
      </w:r>
      <w:r>
        <w:t xml:space="preserve"> or d</w:t>
      </w:r>
      <w:r w:rsidR="001C28C3">
        <w:t xml:space="preserve">raw </w:t>
      </w:r>
      <w:r w:rsidR="00A72CB7">
        <w:t>each Venn diagram from Figure 1 for students to see.</w:t>
      </w:r>
    </w:p>
    <w:p w14:paraId="24AF6682" w14:textId="29944A52" w:rsidR="00524C62" w:rsidRDefault="00524C62" w:rsidP="00524C62">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rsidR="00C4658B">
        <w:t xml:space="preserve"> – w</w:t>
      </w:r>
      <w:r>
        <w:t>hich one doesn't belong?</w:t>
      </w:r>
    </w:p>
    <w:p w14:paraId="76B04432" w14:textId="77777777" w:rsidR="00524C62" w:rsidRDefault="00524C62" w:rsidP="00524C62">
      <w:pPr>
        <w:pStyle w:val="ListNumber"/>
        <w:keepNext/>
        <w:numPr>
          <w:ilvl w:val="0"/>
          <w:numId w:val="0"/>
        </w:numPr>
        <w:ind w:left="567" w:hanging="567"/>
      </w:pPr>
      <w:r w:rsidRPr="00524C62">
        <w:rPr>
          <w:noProof/>
        </w:rPr>
        <w:drawing>
          <wp:inline distT="0" distB="0" distL="0" distR="0" wp14:anchorId="6C540DA4" wp14:editId="337FF71D">
            <wp:extent cx="2700670" cy="4194223"/>
            <wp:effectExtent l="0" t="0" r="4445" b="0"/>
            <wp:docPr id="133215185" name="Picture 133215185" descr="First Venn diagram is two circles A and B that have no overlap.&#10;Second Venn diagram is two circles A and B that have a small overlap. B is smaller than A.&#10;Third Venn diagram is two circles A and B , B is withi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5185" name="Picture 133215185" descr="First Venn diagram is two circles A and B that have no overlap.&#10;Second Venn diagram is two circles A and B that have a small overlap. B is smaller than A.&#10;Third Venn diagram is two circles A and B , B is within A."/>
                    <pic:cNvPicPr/>
                  </pic:nvPicPr>
                  <pic:blipFill>
                    <a:blip r:embed="rId12"/>
                    <a:stretch>
                      <a:fillRect/>
                    </a:stretch>
                  </pic:blipFill>
                  <pic:spPr>
                    <a:xfrm>
                      <a:off x="0" y="0"/>
                      <a:ext cx="2703802" cy="4199087"/>
                    </a:xfrm>
                    <a:prstGeom prst="rect">
                      <a:avLst/>
                    </a:prstGeom>
                  </pic:spPr>
                </pic:pic>
              </a:graphicData>
            </a:graphic>
          </wp:inline>
        </w:drawing>
      </w:r>
    </w:p>
    <w:p w14:paraId="0C869327" w14:textId="23F6DDF0" w:rsidR="00524C62" w:rsidRDefault="00524C62" w:rsidP="00524C62">
      <w:pPr>
        <w:pStyle w:val="ListNumber"/>
      </w:pPr>
      <w:r>
        <w:t xml:space="preserve">In a Think-Pair-Share </w:t>
      </w:r>
      <w:r w:rsidR="0006417B">
        <w:t>(</w:t>
      </w:r>
      <w:hyperlink r:id="rId13">
        <w:r w:rsidR="0006417B" w:rsidRPr="69AA0A1C">
          <w:rPr>
            <w:rStyle w:val="Hyperlink"/>
          </w:rPr>
          <w:t>bit.ly/thinkpairsharestrategy</w:t>
        </w:r>
      </w:hyperlink>
      <w:r w:rsidR="0006417B">
        <w:t>)</w:t>
      </w:r>
      <w:r>
        <w:t>, students discuss which one doesn’t belong</w:t>
      </w:r>
      <w:r w:rsidR="00DC3799">
        <w:t xml:space="preserve"> </w:t>
      </w:r>
      <w:r w:rsidR="009E153B">
        <w:t>(</w:t>
      </w:r>
      <w:hyperlink r:id="rId14">
        <w:r w:rsidR="009E153B" w:rsidRPr="2E0C0D39">
          <w:rPr>
            <w:rStyle w:val="Hyperlink"/>
          </w:rPr>
          <w:t>bit.ly/</w:t>
        </w:r>
        <w:proofErr w:type="spellStart"/>
        <w:r w:rsidR="009E153B" w:rsidRPr="2E0C0D39">
          <w:rPr>
            <w:rStyle w:val="Hyperlink"/>
          </w:rPr>
          <w:t>wodb</w:t>
        </w:r>
        <w:proofErr w:type="spellEnd"/>
      </w:hyperlink>
      <w:r w:rsidR="009E153B">
        <w:t>)</w:t>
      </w:r>
      <w:r>
        <w:t>.</w:t>
      </w:r>
    </w:p>
    <w:p w14:paraId="2CB4BA23" w14:textId="50AD0220" w:rsidR="0006417B" w:rsidRDefault="0006417B" w:rsidP="00524C62">
      <w:pPr>
        <w:pStyle w:val="ListNumber"/>
      </w:pPr>
      <w:r>
        <w:t>Conduct a class discussion where students can share their thoughts.</w:t>
      </w:r>
    </w:p>
    <w:p w14:paraId="13E8EA0A" w14:textId="025E6262" w:rsidR="00DC3799" w:rsidRPr="00DC3799" w:rsidRDefault="00DC3799" w:rsidP="00DC3799">
      <w:pPr>
        <w:pStyle w:val="FeatureBox"/>
      </w:pPr>
      <w:r w:rsidRPr="00DC3799">
        <w:t xml:space="preserve">There </w:t>
      </w:r>
      <w:r>
        <w:t>is no one correct answer for this</w:t>
      </w:r>
      <w:r w:rsidR="007E17BD">
        <w:t>.</w:t>
      </w:r>
      <w:r>
        <w:t xml:space="preserve"> </w:t>
      </w:r>
      <w:r w:rsidR="007E17BD">
        <w:t>T</w:t>
      </w:r>
      <w:r>
        <w:t xml:space="preserve">here </w:t>
      </w:r>
      <w:r w:rsidRPr="00DC3799">
        <w:t>are many different, correct ways of choosing which one doesn't belong</w:t>
      </w:r>
      <w:r>
        <w:t>.</w:t>
      </w:r>
    </w:p>
    <w:p w14:paraId="119F086C" w14:textId="0CC6428A" w:rsidR="009F25A7" w:rsidRPr="009F25A7" w:rsidRDefault="00A51D10" w:rsidP="0006417B">
      <w:pPr>
        <w:pStyle w:val="Heading3"/>
        <w:numPr>
          <w:ilvl w:val="2"/>
          <w:numId w:val="1"/>
        </w:numPr>
        <w:ind w:left="0"/>
      </w:pPr>
      <w:r>
        <w:lastRenderedPageBreak/>
        <w:t>Launch</w:t>
      </w:r>
    </w:p>
    <w:p w14:paraId="740009A5" w14:textId="19A547B2" w:rsidR="00985F2F" w:rsidRDefault="00985F2F" w:rsidP="0006417B">
      <w:pPr>
        <w:pStyle w:val="ListNumber"/>
        <w:numPr>
          <w:ilvl w:val="0"/>
          <w:numId w:val="10"/>
        </w:numPr>
      </w:pPr>
      <w:r>
        <w:t>Facilitate a discussion about colds. Ask students:</w:t>
      </w:r>
    </w:p>
    <w:p w14:paraId="7498CCAD" w14:textId="7C4209CF" w:rsidR="00985F2F" w:rsidRDefault="00985F2F" w:rsidP="008E718E">
      <w:pPr>
        <w:pStyle w:val="ListBullet2"/>
      </w:pPr>
      <w:r>
        <w:t>What do you do when you have a cold?</w:t>
      </w:r>
    </w:p>
    <w:p w14:paraId="2E3ADAC5" w14:textId="0D57B94C" w:rsidR="00E90835" w:rsidRDefault="00E90835" w:rsidP="008E718E">
      <w:pPr>
        <w:pStyle w:val="ListBullet2"/>
      </w:pPr>
      <w:r>
        <w:t xml:space="preserve">Have you taken </w:t>
      </w:r>
      <w:r w:rsidR="006D4C49">
        <w:t>medicine for a cold?</w:t>
      </w:r>
    </w:p>
    <w:p w14:paraId="3DE1A3B3" w14:textId="3FAC3A13" w:rsidR="00D335C3" w:rsidRDefault="001D070F" w:rsidP="008E718E">
      <w:pPr>
        <w:pStyle w:val="ListBullet2"/>
      </w:pPr>
      <w:r>
        <w:t>Have you heard of any ‘home remedies’?</w:t>
      </w:r>
    </w:p>
    <w:p w14:paraId="2EF882D6" w14:textId="57572C33" w:rsidR="006D4C49" w:rsidRDefault="00D850EE" w:rsidP="0006417B">
      <w:pPr>
        <w:pStyle w:val="ListNumber"/>
        <w:numPr>
          <w:ilvl w:val="0"/>
          <w:numId w:val="10"/>
        </w:numPr>
      </w:pPr>
      <w:r>
        <w:t xml:space="preserve">Explain to students that a common </w:t>
      </w:r>
      <w:r w:rsidR="006B6B48">
        <w:t xml:space="preserve">home remedy for a cold is thought to be </w:t>
      </w:r>
      <w:r w:rsidR="00F96D8E">
        <w:t>vitamin C.</w:t>
      </w:r>
      <w:r w:rsidR="007713EC">
        <w:t xml:space="preserve"> Ask students if they’ve heard that you should drink orange juice when you have a cold.</w:t>
      </w:r>
    </w:p>
    <w:p w14:paraId="77B0992E" w14:textId="77777777" w:rsidR="00ED5CAF" w:rsidRDefault="00AE19C2" w:rsidP="00AE19C2">
      <w:pPr>
        <w:pStyle w:val="FeatureBox"/>
      </w:pPr>
      <w:r>
        <w:t>Common sources of vitamin C include:</w:t>
      </w:r>
    </w:p>
    <w:p w14:paraId="33B6C016" w14:textId="77777777" w:rsidR="00ED5CAF" w:rsidRDefault="00AE19C2" w:rsidP="00AE19C2">
      <w:pPr>
        <w:pStyle w:val="FeatureBox"/>
      </w:pPr>
      <w:r>
        <w:t>Citrus (oranges, kiwi, lemon, grapefruit), capsicum, strawberries, tomatoes, broccoli, brussels sprouts, cabbage, cauliflower, white potatoes.</w:t>
      </w:r>
    </w:p>
    <w:p w14:paraId="27AE087C" w14:textId="6AF18A6C" w:rsidR="00AE19C2" w:rsidRDefault="00697B08" w:rsidP="00AE19C2">
      <w:pPr>
        <w:pStyle w:val="FeatureBox"/>
      </w:pPr>
      <w:r w:rsidRPr="003D4B44">
        <w:t xml:space="preserve">A placebo </w:t>
      </w:r>
      <w:r w:rsidR="00D249DD" w:rsidRPr="003D4B44">
        <w:t>is a</w:t>
      </w:r>
      <w:r w:rsidR="00C568C2" w:rsidRPr="003D4B44">
        <w:t xml:space="preserve"> </w:t>
      </w:r>
      <w:r w:rsidR="00ED5CAF">
        <w:t>’</w:t>
      </w:r>
      <w:r w:rsidR="00C568C2" w:rsidRPr="003D4B44">
        <w:t>dummy</w:t>
      </w:r>
      <w:r w:rsidR="00ED5CAF">
        <w:t>’</w:t>
      </w:r>
      <w:r w:rsidR="00C568C2" w:rsidRPr="003D4B44">
        <w:t xml:space="preserve"> or </w:t>
      </w:r>
      <w:r w:rsidR="00ED5CAF">
        <w:t>‘</w:t>
      </w:r>
      <w:r w:rsidR="00C568C2" w:rsidRPr="003D4B44">
        <w:t>fake</w:t>
      </w:r>
      <w:r w:rsidR="00ED5CAF">
        <w:t>’</w:t>
      </w:r>
      <w:r w:rsidR="00C568C2" w:rsidRPr="003D4B44">
        <w:t xml:space="preserve"> treatment. It's something that looks like real medicine but doesn't </w:t>
      </w:r>
      <w:r w:rsidR="003D4B44" w:rsidRPr="003D4B44">
        <w:t>contain</w:t>
      </w:r>
      <w:r w:rsidR="00C568C2" w:rsidRPr="003D4B44">
        <w:t xml:space="preserve"> any active ingredients to treat a condition. It is commonly used in </w:t>
      </w:r>
      <w:r w:rsidR="002B67A9" w:rsidRPr="003D4B44">
        <w:t>clinical trials to act as a control gro</w:t>
      </w:r>
      <w:r w:rsidR="003D4B44" w:rsidRPr="003D4B44">
        <w:t>up</w:t>
      </w:r>
      <w:r w:rsidR="00D249DD" w:rsidRPr="003D4B44">
        <w:t>.</w:t>
      </w:r>
    </w:p>
    <w:p w14:paraId="63AA6F2C" w14:textId="05C74942" w:rsidR="00EC18DB" w:rsidRDefault="00B764FA" w:rsidP="0006417B">
      <w:pPr>
        <w:pStyle w:val="ListNumber"/>
        <w:numPr>
          <w:ilvl w:val="0"/>
          <w:numId w:val="10"/>
        </w:numPr>
      </w:pPr>
      <w:r>
        <w:t>Draw Table 1</w:t>
      </w:r>
      <w:r w:rsidR="009E0FDE">
        <w:t xml:space="preserve"> </w:t>
      </w:r>
      <w:r w:rsidR="0066148C">
        <w:t>on the board or display</w:t>
      </w:r>
      <w:r w:rsidR="00D0522A">
        <w:t xml:space="preserve"> slide </w:t>
      </w:r>
      <w:r w:rsidR="00E516A4">
        <w:t>4</w:t>
      </w:r>
      <w:r w:rsidR="00D0522A">
        <w:t xml:space="preserve"> of the associated PowerPoint</w:t>
      </w:r>
      <w:r w:rsidR="00774283">
        <w:t xml:space="preserve"> </w:t>
      </w:r>
      <w:r w:rsidR="00774283" w:rsidRPr="00774283">
        <w:rPr>
          <w:rStyle w:val="Emphasis"/>
        </w:rPr>
        <w:t>Table 2 ways</w:t>
      </w:r>
      <w:r w:rsidR="00D0522A">
        <w:t>.</w:t>
      </w:r>
    </w:p>
    <w:p w14:paraId="4E7F155F" w14:textId="09E7CCD3" w:rsidR="00B764FA" w:rsidRDefault="00B764FA" w:rsidP="00B764FA">
      <w:pPr>
        <w:pStyle w:val="Caption"/>
      </w:pPr>
      <w:r>
        <w:t xml:space="preserve">Table </w:t>
      </w:r>
      <w:r>
        <w:fldChar w:fldCharType="begin"/>
      </w:r>
      <w:r>
        <w:instrText xml:space="preserve"> SEQ Table \* ARABIC </w:instrText>
      </w:r>
      <w:r>
        <w:fldChar w:fldCharType="separate"/>
      </w:r>
      <w:r w:rsidR="00B77980">
        <w:rPr>
          <w:noProof/>
        </w:rPr>
        <w:t>1</w:t>
      </w:r>
      <w:r>
        <w:rPr>
          <w:noProof/>
        </w:rPr>
        <w:fldChar w:fldCharType="end"/>
      </w:r>
      <w:r w:rsidR="00ED5CAF">
        <w:t xml:space="preserve"> – i</w:t>
      </w:r>
      <w:r>
        <w:t>ncidence of common colds involving French skiers (Pauling 1971)</w:t>
      </w:r>
    </w:p>
    <w:tbl>
      <w:tblPr>
        <w:tblStyle w:val="TableGrid"/>
        <w:tblW w:w="0" w:type="auto"/>
        <w:tblCellMar>
          <w:top w:w="113" w:type="dxa"/>
        </w:tblCellMar>
        <w:tblLook w:val="04A0" w:firstRow="1" w:lastRow="0" w:firstColumn="1" w:lastColumn="0" w:noHBand="0" w:noVBand="1"/>
        <w:tblDescription w:val="Common colds involving French skiers."/>
      </w:tblPr>
      <w:tblGrid>
        <w:gridCol w:w="2405"/>
        <w:gridCol w:w="2405"/>
        <w:gridCol w:w="2406"/>
      </w:tblGrid>
      <w:tr w:rsidR="00FF4B63" w14:paraId="09C9F829" w14:textId="77777777" w:rsidTr="008E718E">
        <w:tc>
          <w:tcPr>
            <w:tcW w:w="2405" w:type="dxa"/>
            <w:vAlign w:val="center"/>
          </w:tcPr>
          <w:p w14:paraId="45A57C7E" w14:textId="77777777" w:rsidR="00FF4B63" w:rsidRDefault="00FF4B63" w:rsidP="00071D96">
            <w:pPr>
              <w:jc w:val="center"/>
            </w:pPr>
          </w:p>
        </w:tc>
        <w:tc>
          <w:tcPr>
            <w:tcW w:w="2405" w:type="dxa"/>
            <w:vAlign w:val="center"/>
          </w:tcPr>
          <w:p w14:paraId="78A5D2EC" w14:textId="0D343FCE" w:rsidR="00FF4B63" w:rsidRDefault="00FF4B63" w:rsidP="00071D96">
            <w:pPr>
              <w:jc w:val="center"/>
            </w:pPr>
            <w:r>
              <w:t>Cold</w:t>
            </w:r>
          </w:p>
        </w:tc>
        <w:tc>
          <w:tcPr>
            <w:tcW w:w="2406" w:type="dxa"/>
            <w:vAlign w:val="center"/>
          </w:tcPr>
          <w:p w14:paraId="0C99B02F" w14:textId="11038B4E" w:rsidR="00FF4B63" w:rsidRDefault="00FF4B63" w:rsidP="00071D96">
            <w:pPr>
              <w:jc w:val="center"/>
            </w:pPr>
            <w:r>
              <w:t>No Cold</w:t>
            </w:r>
          </w:p>
        </w:tc>
      </w:tr>
      <w:tr w:rsidR="00FF4B63" w14:paraId="712F11C9" w14:textId="77777777" w:rsidTr="008E718E">
        <w:tc>
          <w:tcPr>
            <w:tcW w:w="2405" w:type="dxa"/>
            <w:vAlign w:val="center"/>
          </w:tcPr>
          <w:p w14:paraId="2441E37C" w14:textId="34AB3D72" w:rsidR="00FF4B63" w:rsidRDefault="00FF4B63" w:rsidP="00071D96">
            <w:pPr>
              <w:jc w:val="center"/>
            </w:pPr>
            <w:r>
              <w:t>Placebo</w:t>
            </w:r>
          </w:p>
        </w:tc>
        <w:tc>
          <w:tcPr>
            <w:tcW w:w="2405" w:type="dxa"/>
            <w:vAlign w:val="center"/>
          </w:tcPr>
          <w:p w14:paraId="0EC0D46E" w14:textId="78B7AA32" w:rsidR="00FF4B63" w:rsidRDefault="00187C6B" w:rsidP="00071D96">
            <w:pPr>
              <w:jc w:val="center"/>
            </w:pPr>
            <w:r>
              <w:t>31</w:t>
            </w:r>
          </w:p>
        </w:tc>
        <w:tc>
          <w:tcPr>
            <w:tcW w:w="2406" w:type="dxa"/>
            <w:vAlign w:val="center"/>
          </w:tcPr>
          <w:p w14:paraId="16A24546" w14:textId="2B6B6D91" w:rsidR="00FF4B63" w:rsidRDefault="00187C6B" w:rsidP="00071D96">
            <w:pPr>
              <w:jc w:val="center"/>
            </w:pPr>
            <w:r>
              <w:t>109</w:t>
            </w:r>
          </w:p>
        </w:tc>
      </w:tr>
      <w:tr w:rsidR="00FF4B63" w14:paraId="3A4959B3" w14:textId="77777777" w:rsidTr="008E718E">
        <w:tc>
          <w:tcPr>
            <w:tcW w:w="2405" w:type="dxa"/>
            <w:vAlign w:val="center"/>
          </w:tcPr>
          <w:p w14:paraId="35CA4D0C" w14:textId="25E5FA6D" w:rsidR="00FF4B63" w:rsidRDefault="00FF4B63" w:rsidP="00071D96">
            <w:pPr>
              <w:jc w:val="center"/>
            </w:pPr>
            <w:r>
              <w:t>Vitamin C</w:t>
            </w:r>
          </w:p>
        </w:tc>
        <w:tc>
          <w:tcPr>
            <w:tcW w:w="2405" w:type="dxa"/>
            <w:vAlign w:val="center"/>
          </w:tcPr>
          <w:p w14:paraId="2CFA971C" w14:textId="5F5B3B20" w:rsidR="00FF4B63" w:rsidRDefault="00071D96" w:rsidP="00071D96">
            <w:pPr>
              <w:jc w:val="center"/>
            </w:pPr>
            <w:r>
              <w:t>17</w:t>
            </w:r>
          </w:p>
        </w:tc>
        <w:tc>
          <w:tcPr>
            <w:tcW w:w="2406" w:type="dxa"/>
            <w:vAlign w:val="center"/>
          </w:tcPr>
          <w:p w14:paraId="2483C72B" w14:textId="55D97DA9" w:rsidR="00FF4B63" w:rsidRDefault="00071D96" w:rsidP="00071D96">
            <w:pPr>
              <w:jc w:val="center"/>
            </w:pPr>
            <w:r>
              <w:t>12</w:t>
            </w:r>
            <w:r w:rsidR="00135862">
              <w:t>3</w:t>
            </w:r>
          </w:p>
        </w:tc>
      </w:tr>
    </w:tbl>
    <w:p w14:paraId="280EAC58" w14:textId="741A5181" w:rsidR="00DE1E77" w:rsidRDefault="00DE1E77" w:rsidP="00DE1E77">
      <w:pPr>
        <w:pStyle w:val="ListNumber"/>
        <w:numPr>
          <w:ilvl w:val="0"/>
          <w:numId w:val="10"/>
        </w:numPr>
      </w:pPr>
      <w:r>
        <w:t xml:space="preserve">Explain to students that this is a 2-way table. The table shows data collected during a 2-week period on a sample of 280 French skiers. The study provided </w:t>
      </w:r>
      <w:r w:rsidR="009D4006">
        <w:t xml:space="preserve">approximately </w:t>
      </w:r>
      <w:r>
        <w:t>half of the participants with Vitamin C supplements and the other half with placebo supplements and recorded if they contracted a cold or not.</w:t>
      </w:r>
    </w:p>
    <w:p w14:paraId="1432320B" w14:textId="701B95EA" w:rsidR="0058761F" w:rsidRDefault="00D66AE8" w:rsidP="0006417B">
      <w:pPr>
        <w:pStyle w:val="ListNumber"/>
        <w:numPr>
          <w:ilvl w:val="0"/>
          <w:numId w:val="10"/>
        </w:numPr>
      </w:pPr>
      <w:r>
        <w:t>By referring to Table 1, in</w:t>
      </w:r>
      <w:r w:rsidR="00980846">
        <w:t xml:space="preserve"> a Think-Pair-Share</w:t>
      </w:r>
      <w:r w:rsidR="00817021">
        <w:t xml:space="preserve">, </w:t>
      </w:r>
      <w:r w:rsidR="00015969">
        <w:t xml:space="preserve">students </w:t>
      </w:r>
      <w:r w:rsidR="0009224E">
        <w:t>discuss</w:t>
      </w:r>
      <w:r>
        <w:t>:</w:t>
      </w:r>
    </w:p>
    <w:p w14:paraId="4F26AEEB" w14:textId="234D2B84" w:rsidR="00C66997" w:rsidRDefault="00C66997" w:rsidP="008E718E">
      <w:pPr>
        <w:pStyle w:val="ListBullet2"/>
      </w:pPr>
      <w:r>
        <w:t xml:space="preserve">Why </w:t>
      </w:r>
      <w:r w:rsidR="00200874">
        <w:t>do you think</w:t>
      </w:r>
      <w:r>
        <w:t xml:space="preserve"> this table </w:t>
      </w:r>
      <w:r w:rsidR="008F61F2">
        <w:t xml:space="preserve">is </w:t>
      </w:r>
      <w:r w:rsidR="00F753CF">
        <w:t>called a 2-way table?</w:t>
      </w:r>
    </w:p>
    <w:p w14:paraId="48B96724" w14:textId="7AD598E1" w:rsidR="00F2566B" w:rsidRDefault="00F2566B" w:rsidP="008E718E">
      <w:pPr>
        <w:pStyle w:val="ListBullet2"/>
      </w:pPr>
      <w:r>
        <w:lastRenderedPageBreak/>
        <w:t>How can you confirm that 280 skiers were surveyed?</w:t>
      </w:r>
    </w:p>
    <w:p w14:paraId="445A5D59" w14:textId="1FF9E22C" w:rsidR="009A499A" w:rsidRPr="0045365C" w:rsidRDefault="009A499A" w:rsidP="008E718E">
      <w:pPr>
        <w:pStyle w:val="ListBullet2"/>
      </w:pPr>
      <w:r w:rsidRPr="0045365C">
        <w:t>How many people who were given vitamin C contracted a cold?</w:t>
      </w:r>
    </w:p>
    <w:p w14:paraId="398C36E9" w14:textId="316C744F" w:rsidR="0045365C" w:rsidRDefault="009A499A" w:rsidP="008E718E">
      <w:pPr>
        <w:pStyle w:val="ListBullet2"/>
      </w:pPr>
      <w:r w:rsidRPr="0045365C">
        <w:t>How many skiers in total contracted a cold?</w:t>
      </w:r>
    </w:p>
    <w:p w14:paraId="2F4432C9" w14:textId="7D426898" w:rsidR="008525D3" w:rsidRPr="0045365C" w:rsidRDefault="008525D3" w:rsidP="008E718E">
      <w:pPr>
        <w:pStyle w:val="ListBullet2"/>
      </w:pPr>
      <w:r>
        <w:t>Do you think vitamin C prevents you</w:t>
      </w:r>
      <w:r w:rsidR="00205EF8">
        <w:t xml:space="preserve"> from</w:t>
      </w:r>
      <w:r>
        <w:t xml:space="preserve"> getting a cold?</w:t>
      </w:r>
    </w:p>
    <w:p w14:paraId="640DD7A1" w14:textId="56EF3134" w:rsidR="000C2124" w:rsidRDefault="000C2124" w:rsidP="000C2124">
      <w:pPr>
        <w:pStyle w:val="FeatureBox"/>
      </w:pPr>
      <w:r>
        <w:t xml:space="preserve">At this point students should be encouraged to discuss these prompts and compare answers across the class. </w:t>
      </w:r>
      <w:r w:rsidR="005C7481">
        <w:t>No formulae or explicit teaching needs to happen yet.</w:t>
      </w:r>
    </w:p>
    <w:p w14:paraId="2F468947" w14:textId="7F68226B" w:rsidR="00A51D10" w:rsidRDefault="00A51D10" w:rsidP="00AF4817">
      <w:pPr>
        <w:pStyle w:val="Heading3"/>
        <w:tabs>
          <w:tab w:val="left" w:pos="5828"/>
        </w:tabs>
      </w:pPr>
      <w:r>
        <w:t>Explore</w:t>
      </w:r>
    </w:p>
    <w:p w14:paraId="191ADBFC" w14:textId="69F1B33C" w:rsidR="00164356" w:rsidRPr="00CB2F4A" w:rsidRDefault="000E7977" w:rsidP="00CB2F4A">
      <w:pPr>
        <w:pStyle w:val="Heading4"/>
      </w:pPr>
      <w:r>
        <w:t>2-way tables and Venn diagrams</w:t>
      </w:r>
    </w:p>
    <w:p w14:paraId="7B191F06" w14:textId="59DF6508" w:rsidR="005C7481" w:rsidRDefault="004D2E98" w:rsidP="0006417B">
      <w:pPr>
        <w:pStyle w:val="ListNumber"/>
        <w:numPr>
          <w:ilvl w:val="0"/>
          <w:numId w:val="4"/>
        </w:numPr>
      </w:pPr>
      <w:r>
        <w:t xml:space="preserve">Students </w:t>
      </w:r>
      <w:r w:rsidR="00F7332D">
        <w:t>copy the</w:t>
      </w:r>
      <w:r w:rsidR="003B38F3">
        <w:t xml:space="preserve"> 2-way table (Table 1) </w:t>
      </w:r>
      <w:r w:rsidR="00B310BF">
        <w:t>into their books</w:t>
      </w:r>
      <w:r w:rsidR="00D800AF">
        <w:t xml:space="preserve"> and</w:t>
      </w:r>
      <w:r w:rsidR="00454F1A">
        <w:t xml:space="preserve"> </w:t>
      </w:r>
      <w:r>
        <w:t>find each of the following probabilities</w:t>
      </w:r>
      <w:r w:rsidR="00D800AF">
        <w:t>:</w:t>
      </w:r>
    </w:p>
    <w:p w14:paraId="3434B84D" w14:textId="735793B7" w:rsidR="003B254F" w:rsidRPr="003B254F" w:rsidRDefault="003B254F" w:rsidP="008E718E">
      <w:pPr>
        <w:pStyle w:val="ListBullet2"/>
        <w:rPr>
          <w:rFonts w:eastAsiaTheme="minorEastAsia"/>
        </w:rPr>
      </w:pPr>
      <m:oMath>
        <m:r>
          <w:rPr>
            <w:rFonts w:ascii="Cambria Math" w:hAnsi="Cambria Math"/>
          </w:rPr>
          <m:t>P</m:t>
        </m:r>
        <m:d>
          <m:dPr>
            <m:ctrlPr>
              <w:rPr>
                <w:rFonts w:ascii="Cambria Math" w:hAnsi="Cambria Math"/>
              </w:rPr>
            </m:ctrlPr>
          </m:dPr>
          <m:e>
            <m:r>
              <w:rPr>
                <w:rFonts w:ascii="Cambria Math" w:hAnsi="Cambria Math"/>
              </w:rPr>
              <m:t>Cold</m:t>
            </m:r>
          </m:e>
        </m:d>
      </m:oMath>
    </w:p>
    <w:p w14:paraId="238BD8C8" w14:textId="6BA7F59C" w:rsidR="003B254F" w:rsidRDefault="00953522" w:rsidP="008E718E">
      <w:pPr>
        <w:pStyle w:val="ListBullet2"/>
      </w:pPr>
      <m:oMath>
        <m:r>
          <w:rPr>
            <w:rFonts w:ascii="Cambria Math" w:hAnsi="Cambria Math"/>
          </w:rPr>
          <m:t>P</m:t>
        </m:r>
        <m:r>
          <m:rPr>
            <m:sty m:val="p"/>
          </m:rPr>
          <w:rPr>
            <w:rFonts w:ascii="Cambria Math" w:hAnsi="Cambria Math"/>
          </w:rPr>
          <m:t>(</m:t>
        </m:r>
        <m:acc>
          <m:accPr>
            <m:chr m:val="̅"/>
            <m:ctrlPr>
              <w:rPr>
                <w:rFonts w:ascii="Cambria Math" w:hAnsi="Cambria Math"/>
              </w:rPr>
            </m:ctrlPr>
          </m:accPr>
          <m:e>
            <m:r>
              <w:rPr>
                <w:rFonts w:ascii="Cambria Math" w:hAnsi="Cambria Math"/>
              </w:rPr>
              <m:t>Cold</m:t>
            </m:r>
          </m:e>
        </m:acc>
        <m:r>
          <m:rPr>
            <m:sty m:val="p"/>
          </m:rPr>
          <w:rPr>
            <w:rFonts w:ascii="Cambria Math" w:hAnsi="Cambria Math"/>
          </w:rPr>
          <m:t>)</m:t>
        </m:r>
      </m:oMath>
    </w:p>
    <w:p w14:paraId="59E23C98" w14:textId="5ED8F6C0" w:rsidR="00761111" w:rsidRDefault="0035759E" w:rsidP="00135862">
      <w:pPr>
        <w:pStyle w:val="ListNumber"/>
      </w:pPr>
      <w:r>
        <w:t xml:space="preserve">Ask </w:t>
      </w:r>
      <w:r w:rsidRPr="00135862">
        <w:t>students</w:t>
      </w:r>
      <w:r>
        <w:t xml:space="preserve"> if there is anything they could add to the table to help them calculate probabilities</w:t>
      </w:r>
      <w:r w:rsidR="00EA74B4">
        <w:t>.</w:t>
      </w:r>
    </w:p>
    <w:p w14:paraId="44EE0AEA" w14:textId="447F19C3" w:rsidR="00A72C3F" w:rsidRDefault="00C854DA" w:rsidP="00B91860">
      <w:pPr>
        <w:pStyle w:val="FeatureBox"/>
      </w:pPr>
      <w:r>
        <w:t>We want</w:t>
      </w:r>
      <w:r w:rsidR="00EA74B4">
        <w:t xml:space="preserve"> students </w:t>
      </w:r>
      <w:r>
        <w:t>to identify</w:t>
      </w:r>
      <w:r w:rsidR="00EA74B4">
        <w:t xml:space="preserve"> that totals</w:t>
      </w:r>
      <w:r w:rsidR="00763186">
        <w:t xml:space="preserve"> could make </w:t>
      </w:r>
      <w:r w:rsidR="00EA74B4">
        <w:t>2-way-table</w:t>
      </w:r>
      <w:r w:rsidR="00763186">
        <w:t xml:space="preserve">s easier to </w:t>
      </w:r>
      <w:r w:rsidR="00A72C3F">
        <w:t>use.</w:t>
      </w:r>
    </w:p>
    <w:p w14:paraId="6FC32FCD" w14:textId="5B0C2AE6" w:rsidR="00EA74B4" w:rsidRPr="00793233" w:rsidRDefault="00A72C3F" w:rsidP="00B91860">
      <w:pPr>
        <w:pStyle w:val="ListNumber"/>
        <w:rPr>
          <w:rStyle w:val="Emphasis"/>
          <w:i w:val="0"/>
          <w:iCs w:val="0"/>
        </w:rPr>
      </w:pPr>
      <w:r>
        <w:t xml:space="preserve">Show students slide </w:t>
      </w:r>
      <w:r w:rsidR="00DC17FE">
        <w:t xml:space="preserve">6 of the </w:t>
      </w:r>
      <w:r w:rsidR="00DC17FE" w:rsidRPr="00DC17FE">
        <w:rPr>
          <w:rStyle w:val="Emphasis"/>
        </w:rPr>
        <w:t>Tables 2 ways</w:t>
      </w:r>
      <w:r w:rsidR="00EA74B4" w:rsidRPr="00DC17FE">
        <w:rPr>
          <w:rStyle w:val="Emphasis"/>
          <w:i w:val="0"/>
          <w:iCs w:val="0"/>
        </w:rPr>
        <w:t xml:space="preserve"> </w:t>
      </w:r>
      <w:r w:rsidR="00B91860" w:rsidRPr="00DC17FE">
        <w:rPr>
          <w:rStyle w:val="Emphasis"/>
          <w:i w:val="0"/>
          <w:iCs w:val="0"/>
        </w:rPr>
        <w:t>PowerPoint</w:t>
      </w:r>
      <w:r w:rsidR="00DC17FE">
        <w:rPr>
          <w:rStyle w:val="Emphasis"/>
          <w:i w:val="0"/>
          <w:iCs w:val="0"/>
        </w:rPr>
        <w:t xml:space="preserve"> to formalise </w:t>
      </w:r>
      <w:r w:rsidR="002A33DD">
        <w:rPr>
          <w:rStyle w:val="Emphasis"/>
          <w:i w:val="0"/>
          <w:iCs w:val="0"/>
        </w:rPr>
        <w:t xml:space="preserve">the </w:t>
      </w:r>
      <w:r w:rsidR="00B91860">
        <w:rPr>
          <w:rStyle w:val="Emphasis"/>
          <w:i w:val="0"/>
          <w:iCs w:val="0"/>
        </w:rPr>
        <w:t>setting out.</w:t>
      </w:r>
    </w:p>
    <w:p w14:paraId="7FCF937C" w14:textId="7CD6AA52" w:rsidR="00A32A36" w:rsidRDefault="003F18F6" w:rsidP="00D0195D">
      <w:pPr>
        <w:pStyle w:val="ListNumber"/>
      </w:pPr>
      <w:r>
        <w:t xml:space="preserve">Ask students to consider the Venn diagrams </w:t>
      </w:r>
      <w:r w:rsidR="00C32AF0">
        <w:t xml:space="preserve">constructed in previous lessons. </w:t>
      </w:r>
      <w:r w:rsidR="007A7861">
        <w:t>In a Think-Pair-</w:t>
      </w:r>
      <w:r w:rsidR="00F079CF">
        <w:t>S</w:t>
      </w:r>
      <w:r w:rsidR="007A7861">
        <w:t xml:space="preserve">hare </w:t>
      </w:r>
      <w:r w:rsidR="00802E78">
        <w:t xml:space="preserve">have students discuss whether the data from the </w:t>
      </w:r>
      <w:r w:rsidR="00F079CF">
        <w:t>2-</w:t>
      </w:r>
      <w:r w:rsidR="00802E78">
        <w:t>way table could be presented in a Venn diagram.</w:t>
      </w:r>
    </w:p>
    <w:p w14:paraId="6EDE8BB7" w14:textId="517DF2C6" w:rsidR="00CC20B5" w:rsidRDefault="00CC20B5" w:rsidP="0006417B">
      <w:pPr>
        <w:pStyle w:val="ListNumber"/>
        <w:numPr>
          <w:ilvl w:val="0"/>
          <w:numId w:val="4"/>
        </w:numPr>
      </w:pPr>
      <w:r>
        <w:t xml:space="preserve">Challenge students to draw a Venn diagram to represent the </w:t>
      </w:r>
      <w:r w:rsidR="00270AF5">
        <w:t xml:space="preserve">information in the </w:t>
      </w:r>
      <w:r>
        <w:t>2-way table. Students will need to consider:</w:t>
      </w:r>
    </w:p>
    <w:p w14:paraId="0F92DF7E" w14:textId="763DD252" w:rsidR="00CC20B5" w:rsidRDefault="00CC20B5" w:rsidP="008E718E">
      <w:pPr>
        <w:pStyle w:val="ListBullet2"/>
      </w:pPr>
      <w:r>
        <w:t>How many circles to draw.</w:t>
      </w:r>
    </w:p>
    <w:p w14:paraId="5A178843" w14:textId="259F3632" w:rsidR="00CC20B5" w:rsidRDefault="00CC20B5" w:rsidP="008E718E">
      <w:pPr>
        <w:pStyle w:val="ListBullet2"/>
      </w:pPr>
      <w:r>
        <w:t>What to label each circle.</w:t>
      </w:r>
    </w:p>
    <w:p w14:paraId="502D71EA" w14:textId="37E12C26" w:rsidR="00CC20B5" w:rsidRDefault="00CC20B5" w:rsidP="008E718E">
      <w:pPr>
        <w:pStyle w:val="ListBullet2"/>
      </w:pPr>
      <w:r>
        <w:lastRenderedPageBreak/>
        <w:t>Where to place each number.</w:t>
      </w:r>
    </w:p>
    <w:p w14:paraId="23838E57" w14:textId="54A98D32" w:rsidR="00CC20B5" w:rsidRDefault="00CC20B5" w:rsidP="008E718E">
      <w:pPr>
        <w:pStyle w:val="ListBullet2"/>
      </w:pPr>
      <w:r>
        <w:t>Are there numbers not included in the circles?</w:t>
      </w:r>
    </w:p>
    <w:p w14:paraId="5B264052" w14:textId="6E54D4C3" w:rsidR="0009365B" w:rsidRPr="0009365B" w:rsidRDefault="0009365B" w:rsidP="00755BEF">
      <w:pPr>
        <w:pStyle w:val="ListNumber"/>
        <w:rPr>
          <w:rStyle w:val="Emphasis"/>
          <w:rFonts w:eastAsiaTheme="minorEastAsia"/>
          <w:i w:val="0"/>
          <w:iCs w:val="0"/>
        </w:rPr>
      </w:pPr>
      <w:r>
        <w:rPr>
          <w:rStyle w:val="Emphasis"/>
          <w:i w:val="0"/>
          <w:iCs w:val="0"/>
        </w:rPr>
        <w:t>A</w:t>
      </w:r>
      <w:r w:rsidR="00952922" w:rsidRPr="00952922">
        <w:rPr>
          <w:rStyle w:val="Emphasis"/>
          <w:i w:val="0"/>
          <w:iCs w:val="0"/>
        </w:rPr>
        <w:t xml:space="preserve">sk students to </w:t>
      </w:r>
      <w:r w:rsidR="00C979A5" w:rsidRPr="00952922">
        <w:rPr>
          <w:rStyle w:val="Emphasis"/>
          <w:i w:val="0"/>
          <w:iCs w:val="0"/>
        </w:rPr>
        <w:t>calculate the probabilities below</w:t>
      </w:r>
      <w:r>
        <w:rPr>
          <w:rStyle w:val="Emphasis"/>
          <w:i w:val="0"/>
          <w:iCs w:val="0"/>
        </w:rPr>
        <w:t>, first using the 2-way table then the Venn diagram.</w:t>
      </w:r>
    </w:p>
    <w:p w14:paraId="229DDF9C" w14:textId="196BE469" w:rsidR="00C979A5" w:rsidRPr="00952922" w:rsidRDefault="00C979A5" w:rsidP="008E718E">
      <w:pPr>
        <w:pStyle w:val="ListBullet2"/>
      </w:pPr>
      <m:oMath>
        <m:r>
          <w:rPr>
            <w:rFonts w:ascii="Cambria Math" w:hAnsi="Cambria Math"/>
          </w:rPr>
          <m:t>P</m:t>
        </m:r>
        <m:r>
          <m:rPr>
            <m:sty m:val="p"/>
          </m:rPr>
          <w:rPr>
            <w:rFonts w:ascii="Cambria Math" w:hAnsi="Cambria Math"/>
          </w:rPr>
          <m:t>(</m:t>
        </m:r>
        <m:r>
          <w:rPr>
            <w:rFonts w:ascii="Cambria Math" w:hAnsi="Cambria Math"/>
          </w:rPr>
          <m:t>Cold</m:t>
        </m:r>
        <m:r>
          <m:rPr>
            <m:sty m:val="p"/>
          </m:rPr>
          <w:rPr>
            <w:rFonts w:ascii="Cambria Math" w:hAnsi="Cambria Math"/>
          </w:rPr>
          <m:t>∩</m:t>
        </m:r>
        <m:r>
          <w:rPr>
            <w:rFonts w:ascii="Cambria Math" w:hAnsi="Cambria Math"/>
          </w:rPr>
          <m:t>Vitamin</m:t>
        </m:r>
        <m:r>
          <m:rPr>
            <m:sty m:val="p"/>
          </m:rPr>
          <w:rPr>
            <w:rFonts w:ascii="Cambria Math" w:hAnsi="Cambria Math"/>
          </w:rPr>
          <m:t xml:space="preserve"> </m:t>
        </m:r>
        <m:r>
          <w:rPr>
            <w:rFonts w:ascii="Cambria Math" w:hAnsi="Cambria Math"/>
          </w:rPr>
          <m:t>C</m:t>
        </m:r>
        <m:r>
          <m:rPr>
            <m:sty m:val="p"/>
          </m:rPr>
          <w:rPr>
            <w:rFonts w:ascii="Cambria Math" w:hAnsi="Cambria Math"/>
          </w:rPr>
          <m:t>)</m:t>
        </m:r>
      </m:oMath>
    </w:p>
    <w:p w14:paraId="1D981C2C" w14:textId="77777777" w:rsidR="00C979A5" w:rsidRDefault="00C979A5" w:rsidP="008E718E">
      <w:pPr>
        <w:pStyle w:val="ListBullet2"/>
      </w:pPr>
      <m:oMath>
        <m:r>
          <w:rPr>
            <w:rFonts w:ascii="Cambria Math" w:hAnsi="Cambria Math"/>
          </w:rPr>
          <m:t>P</m:t>
        </m:r>
        <m:r>
          <m:rPr>
            <m:sty m:val="p"/>
          </m:rPr>
          <w:rPr>
            <w:rFonts w:ascii="Cambria Math" w:hAnsi="Cambria Math"/>
          </w:rPr>
          <m:t>(</m:t>
        </m:r>
        <m:acc>
          <m:accPr>
            <m:chr m:val="̅"/>
            <m:ctrlPr>
              <w:rPr>
                <w:rFonts w:ascii="Cambria Math" w:hAnsi="Cambria Math"/>
              </w:rPr>
            </m:ctrlPr>
          </m:accPr>
          <m:e>
            <m:r>
              <w:rPr>
                <w:rFonts w:ascii="Cambria Math" w:hAnsi="Cambria Math"/>
              </w:rPr>
              <m:t>Cold</m:t>
            </m:r>
          </m:e>
        </m:acc>
        <m:r>
          <m:rPr>
            <m:sty m:val="p"/>
          </m:rPr>
          <w:rPr>
            <w:rFonts w:ascii="Cambria Math" w:hAnsi="Cambria Math"/>
          </w:rPr>
          <m:t>∩</m:t>
        </m:r>
        <m:acc>
          <m:accPr>
            <m:chr m:val="̅"/>
            <m:ctrlPr>
              <w:rPr>
                <w:rFonts w:ascii="Cambria Math" w:hAnsi="Cambria Math"/>
              </w:rPr>
            </m:ctrlPr>
          </m:accPr>
          <m:e>
            <m:r>
              <w:rPr>
                <w:rFonts w:ascii="Cambria Math" w:hAnsi="Cambria Math"/>
              </w:rPr>
              <m:t>Vitamin</m:t>
            </m:r>
            <m:r>
              <m:rPr>
                <m:sty m:val="p"/>
              </m:rPr>
              <w:rPr>
                <w:rFonts w:ascii="Cambria Math" w:hAnsi="Cambria Math"/>
              </w:rPr>
              <m:t xml:space="preserve"> </m:t>
            </m:r>
            <m:r>
              <w:rPr>
                <w:rFonts w:ascii="Cambria Math" w:hAnsi="Cambria Math"/>
              </w:rPr>
              <m:t>C</m:t>
            </m:r>
          </m:e>
        </m:acc>
        <m:r>
          <m:rPr>
            <m:sty m:val="p"/>
          </m:rPr>
          <w:rPr>
            <w:rFonts w:ascii="Cambria Math" w:hAnsi="Cambria Math"/>
          </w:rPr>
          <m:t>)</m:t>
        </m:r>
      </m:oMath>
    </w:p>
    <w:p w14:paraId="6F7D75CF" w14:textId="77777777" w:rsidR="00C979A5" w:rsidRDefault="00C979A5" w:rsidP="00C979A5">
      <w:pPr>
        <w:pStyle w:val="ListNumber"/>
        <w:numPr>
          <w:ilvl w:val="0"/>
          <w:numId w:val="4"/>
        </w:numPr>
      </w:pPr>
      <w:r>
        <w:t>Randomly select students to explain how they reached each solution.</w:t>
      </w:r>
    </w:p>
    <w:p w14:paraId="1CDE9676" w14:textId="2155F1E9" w:rsidR="00B27E8A" w:rsidRDefault="00C8306E" w:rsidP="0006417B">
      <w:pPr>
        <w:pStyle w:val="ListNumber"/>
        <w:numPr>
          <w:ilvl w:val="0"/>
          <w:numId w:val="4"/>
        </w:numPr>
      </w:pPr>
      <w:r>
        <w:t xml:space="preserve">Use a questioning strategy such as Pose-Pause-Pounce-Bounce </w:t>
      </w:r>
      <w:r w:rsidR="00254625">
        <w:t>(</w:t>
      </w:r>
      <w:r w:rsidR="004D43A6">
        <w:rPr>
          <w:rStyle w:val="normaltextrun"/>
          <w:color w:val="000000"/>
          <w:shd w:val="clear" w:color="auto" w:fill="FFFFFF"/>
        </w:rPr>
        <w:t>PDF 557</w:t>
      </w:r>
      <w:r w:rsidR="00254625">
        <w:rPr>
          <w:rStyle w:val="normaltextrun"/>
          <w:color w:val="000000"/>
          <w:shd w:val="clear" w:color="auto" w:fill="FFFFFF"/>
        </w:rPr>
        <w:t xml:space="preserve"> </w:t>
      </w:r>
      <w:r w:rsidR="004D43A6">
        <w:rPr>
          <w:rStyle w:val="normaltextrun"/>
          <w:color w:val="000000"/>
          <w:shd w:val="clear" w:color="auto" w:fill="FFFFFF"/>
        </w:rPr>
        <w:t>KB</w:t>
      </w:r>
      <w:r w:rsidR="00254625">
        <w:rPr>
          <w:rStyle w:val="normaltextrun"/>
          <w:color w:val="000000"/>
          <w:shd w:val="clear" w:color="auto" w:fill="FFFFFF"/>
        </w:rPr>
        <w:t>)</w:t>
      </w:r>
      <w:r w:rsidR="004D43A6">
        <w:rPr>
          <w:rStyle w:val="normaltextrun"/>
          <w:color w:val="000000"/>
          <w:shd w:val="clear" w:color="auto" w:fill="FFFFFF"/>
        </w:rPr>
        <w:t xml:space="preserve"> (</w:t>
      </w:r>
      <w:hyperlink r:id="rId15" w:tgtFrame="_blank" w:history="1">
        <w:r w:rsidR="004D43A6">
          <w:rPr>
            <w:rStyle w:val="normaltextrun"/>
            <w:color w:val="2F5496"/>
            <w:u w:val="single"/>
            <w:shd w:val="clear" w:color="auto" w:fill="FFFFFF"/>
          </w:rPr>
          <w:t>bit.ly/</w:t>
        </w:r>
        <w:proofErr w:type="spellStart"/>
        <w:r w:rsidR="004D43A6">
          <w:rPr>
            <w:rStyle w:val="normaltextrun"/>
            <w:color w:val="2F5496"/>
            <w:u w:val="single"/>
            <w:shd w:val="clear" w:color="auto" w:fill="FFFFFF"/>
          </w:rPr>
          <w:t>posepausepouncebounce</w:t>
        </w:r>
        <w:proofErr w:type="spellEnd"/>
      </w:hyperlink>
      <w:r w:rsidR="004D43A6">
        <w:rPr>
          <w:rStyle w:val="normaltextrun"/>
          <w:color w:val="000000"/>
          <w:shd w:val="clear" w:color="auto" w:fill="FFFFFF"/>
        </w:rPr>
        <w:t>)</w:t>
      </w:r>
      <w:r w:rsidR="0046542B">
        <w:rPr>
          <w:rStyle w:val="eop"/>
          <w:color w:val="000000"/>
          <w:shd w:val="clear" w:color="auto" w:fill="FFFFFF"/>
        </w:rPr>
        <w:t xml:space="preserve"> </w:t>
      </w:r>
      <w:r w:rsidR="000B2C8F">
        <w:t xml:space="preserve">to </w:t>
      </w:r>
      <w:r w:rsidR="00E31B91">
        <w:t>ask students:</w:t>
      </w:r>
    </w:p>
    <w:p w14:paraId="436A6369" w14:textId="69155AFE" w:rsidR="00E31B91" w:rsidRPr="0046542B" w:rsidRDefault="00E31B91" w:rsidP="008E718E">
      <w:pPr>
        <w:pStyle w:val="ListBullet2"/>
      </w:pPr>
      <w:r w:rsidRPr="0046542B">
        <w:t>If a Venn diagram and 2-way table can tell us the same information, why do we have both?</w:t>
      </w:r>
    </w:p>
    <w:p w14:paraId="7A41EB02" w14:textId="21E58BFC" w:rsidR="00E31B91" w:rsidRPr="0046542B" w:rsidRDefault="00E31B91" w:rsidP="008E718E">
      <w:pPr>
        <w:pStyle w:val="ListBullet2"/>
      </w:pPr>
      <w:r w:rsidRPr="0046542B">
        <w:t xml:space="preserve">If you were trying to </w:t>
      </w:r>
      <w:r w:rsidR="00DA3AA1" w:rsidRPr="0046542B">
        <w:t xml:space="preserve">share this information </w:t>
      </w:r>
      <w:r w:rsidR="00E43389" w:rsidRPr="0046542B">
        <w:t>on</w:t>
      </w:r>
      <w:r w:rsidR="00DA3AA1" w:rsidRPr="0046542B">
        <w:t xml:space="preserve"> colds and vitamin C on social media, </w:t>
      </w:r>
      <w:r w:rsidR="00401FAA" w:rsidRPr="0046542B">
        <w:t>would you choose a Venn diagram or 2-way table?</w:t>
      </w:r>
    </w:p>
    <w:p w14:paraId="78514D47" w14:textId="4F58472C" w:rsidR="004D4E03" w:rsidRDefault="000A6825" w:rsidP="00DC1591">
      <w:pPr>
        <w:pStyle w:val="FeatureBox"/>
      </w:pPr>
      <w:r>
        <w:t xml:space="preserve">Venn diagrams are a visual representation </w:t>
      </w:r>
      <w:r w:rsidR="00C53DFA">
        <w:t xml:space="preserve">of </w:t>
      </w:r>
      <w:r w:rsidR="00DC1591">
        <w:t>either categorical or quantitative data</w:t>
      </w:r>
      <w:r w:rsidR="00661DCE">
        <w:t xml:space="preserve"> and can compare more than 2 data sets. 2-way tables </w:t>
      </w:r>
      <w:r w:rsidR="00C44EE5">
        <w:t>only use quantitative data and focus on the relationship between two c</w:t>
      </w:r>
      <w:r w:rsidR="00DC1591">
        <w:t>omparable data sets.</w:t>
      </w:r>
    </w:p>
    <w:p w14:paraId="2C7AC825" w14:textId="77777777" w:rsidR="00096D93" w:rsidRDefault="00096D93" w:rsidP="00096D93">
      <w:pPr>
        <w:pStyle w:val="Heading3"/>
      </w:pPr>
      <w:r>
        <w:t>Summarise</w:t>
      </w:r>
    </w:p>
    <w:p w14:paraId="122539FF" w14:textId="45334288" w:rsidR="007648B2" w:rsidRDefault="007C08F5" w:rsidP="00CD1CDA">
      <w:pPr>
        <w:pStyle w:val="ListNumber"/>
        <w:numPr>
          <w:ilvl w:val="0"/>
          <w:numId w:val="12"/>
        </w:numPr>
      </w:pPr>
      <w:r>
        <w:t xml:space="preserve">Present students with a driving question: </w:t>
      </w:r>
      <w:r w:rsidR="00A23F95">
        <w:t>’</w:t>
      </w:r>
      <w:r>
        <w:t>Does having a bike</w:t>
      </w:r>
      <w:r w:rsidR="00574ABE">
        <w:t xml:space="preserve"> make you more likely to </w:t>
      </w:r>
      <w:r w:rsidR="00985EFF">
        <w:t>r</w:t>
      </w:r>
      <w:r>
        <w:t>ide to school?</w:t>
      </w:r>
      <w:r w:rsidR="00A23F95">
        <w:t>’</w:t>
      </w:r>
    </w:p>
    <w:p w14:paraId="4F98F696" w14:textId="0571056D" w:rsidR="007C08F5" w:rsidRDefault="002E1A6A" w:rsidP="00CD1CDA">
      <w:pPr>
        <w:pStyle w:val="ListNumber"/>
        <w:numPr>
          <w:ilvl w:val="0"/>
          <w:numId w:val="12"/>
        </w:numPr>
      </w:pPr>
      <w:r>
        <w:t>Explain to students that we will create a 2-way table and Venn diagram to answer this driving question.</w:t>
      </w:r>
    </w:p>
    <w:p w14:paraId="5D40D843" w14:textId="4F81F0B3" w:rsidR="007400A9" w:rsidRDefault="0078704C" w:rsidP="0006417B">
      <w:pPr>
        <w:pStyle w:val="ListNumber"/>
        <w:numPr>
          <w:ilvl w:val="0"/>
          <w:numId w:val="12"/>
        </w:numPr>
      </w:pPr>
      <w:r>
        <w:t>Collect</w:t>
      </w:r>
      <w:r w:rsidR="007648B2">
        <w:t>,</w:t>
      </w:r>
      <w:r>
        <w:t xml:space="preserve"> </w:t>
      </w:r>
      <w:r w:rsidR="002A510B">
        <w:t>by show of hands</w:t>
      </w:r>
      <w:r w:rsidR="00600658">
        <w:t>,</w:t>
      </w:r>
      <w:r w:rsidR="009276B4">
        <w:t xml:space="preserve"> </w:t>
      </w:r>
      <w:r w:rsidR="002A510B">
        <w:t>the number of students who:</w:t>
      </w:r>
    </w:p>
    <w:p w14:paraId="0089D55C" w14:textId="7EFF44A6" w:rsidR="009E19DB" w:rsidRDefault="009E19DB" w:rsidP="008E718E">
      <w:pPr>
        <w:pStyle w:val="ListBullet2"/>
      </w:pPr>
      <w:r>
        <w:t xml:space="preserve">have </w:t>
      </w:r>
      <w:r w:rsidR="00B67885">
        <w:t>a bike</w:t>
      </w:r>
      <w:r w:rsidR="005B43F1">
        <w:t>?</w:t>
      </w:r>
    </w:p>
    <w:p w14:paraId="52177E0F" w14:textId="7D1E9A60" w:rsidR="005B43F1" w:rsidRDefault="00B67885" w:rsidP="008E718E">
      <w:pPr>
        <w:pStyle w:val="ListBullet2"/>
      </w:pPr>
      <w:r>
        <w:t xml:space="preserve">ride </w:t>
      </w:r>
      <w:r w:rsidR="00FA3F7E">
        <w:t>a</w:t>
      </w:r>
      <w:r>
        <w:t xml:space="preserve"> bike to school?</w:t>
      </w:r>
    </w:p>
    <w:p w14:paraId="6A9B84E6" w14:textId="73F4D2EA" w:rsidR="002A510B" w:rsidRDefault="002A510B" w:rsidP="008E718E">
      <w:pPr>
        <w:pStyle w:val="ListBullet2"/>
      </w:pPr>
      <w:r>
        <w:t>did not raise their hand to the previous 2 questions?</w:t>
      </w:r>
    </w:p>
    <w:p w14:paraId="17A58B28" w14:textId="059F1DD5" w:rsidR="00600658" w:rsidRDefault="00600658" w:rsidP="00600658">
      <w:pPr>
        <w:pStyle w:val="ListNumber"/>
      </w:pPr>
      <w:r>
        <w:lastRenderedPageBreak/>
        <w:t>Record the number of students in each category on the board</w:t>
      </w:r>
      <w:r w:rsidR="00DF1371">
        <w:t>.</w:t>
      </w:r>
    </w:p>
    <w:p w14:paraId="6AFD15EB" w14:textId="232F0CBB" w:rsidR="00413554" w:rsidRDefault="00922406" w:rsidP="007C77ED">
      <w:pPr>
        <w:pStyle w:val="ListNumber"/>
      </w:pPr>
      <w:r>
        <w:t xml:space="preserve">Present students with the </w:t>
      </w:r>
      <w:r w:rsidR="004606D9">
        <w:t>2-way table scaffold</w:t>
      </w:r>
      <w:r w:rsidR="00890E81">
        <w:t>, Table 2,</w:t>
      </w:r>
      <w:r w:rsidR="004606D9">
        <w:t xml:space="preserve"> and ask them to </w:t>
      </w:r>
      <w:r w:rsidR="00EF15F2">
        <w:t xml:space="preserve">put the </w:t>
      </w:r>
      <w:r w:rsidR="0055712F">
        <w:t>data</w:t>
      </w:r>
      <w:r w:rsidR="00EF15F2">
        <w:t xml:space="preserve"> </w:t>
      </w:r>
      <w:r w:rsidR="0055712F">
        <w:t xml:space="preserve">from the board, </w:t>
      </w:r>
      <w:r w:rsidR="00EF15F2">
        <w:t>in</w:t>
      </w:r>
      <w:r w:rsidR="00890E81">
        <w:t>to</w:t>
      </w:r>
      <w:r w:rsidR="00EF15F2">
        <w:t xml:space="preserve"> the table.</w:t>
      </w:r>
    </w:p>
    <w:p w14:paraId="5799FC44" w14:textId="1EE719DF" w:rsidR="00B77980" w:rsidRDefault="00B77980" w:rsidP="00B77980">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rsidR="00E703F7">
        <w:t xml:space="preserve"> – h</w:t>
      </w:r>
      <w:r>
        <w:t xml:space="preserve">ave a bike and ride to school 2-way </w:t>
      </w:r>
      <w:r w:rsidR="00661FDA">
        <w:t>table</w:t>
      </w:r>
    </w:p>
    <w:tbl>
      <w:tblPr>
        <w:tblStyle w:val="TableGrid"/>
        <w:tblW w:w="0" w:type="auto"/>
        <w:tblCellMar>
          <w:top w:w="113" w:type="dxa"/>
        </w:tblCellMar>
        <w:tblLook w:val="04A0" w:firstRow="1" w:lastRow="0" w:firstColumn="1" w:lastColumn="0" w:noHBand="0" w:noVBand="1"/>
        <w:tblDescription w:val="A 2-way table highlighting the difference between having a bike and riding to school."/>
      </w:tblPr>
      <w:tblGrid>
        <w:gridCol w:w="2405"/>
        <w:gridCol w:w="2405"/>
        <w:gridCol w:w="2406"/>
        <w:gridCol w:w="2406"/>
      </w:tblGrid>
      <w:tr w:rsidR="00D86B7A" w:rsidRPr="008E718E" w14:paraId="23AB8511" w14:textId="37FC38C0" w:rsidTr="008E718E">
        <w:tc>
          <w:tcPr>
            <w:tcW w:w="2405" w:type="dxa"/>
            <w:vAlign w:val="center"/>
          </w:tcPr>
          <w:p w14:paraId="339C42B4" w14:textId="77777777" w:rsidR="00D86B7A" w:rsidRPr="008E718E" w:rsidRDefault="00D86B7A" w:rsidP="008E718E"/>
        </w:tc>
        <w:tc>
          <w:tcPr>
            <w:tcW w:w="2405" w:type="dxa"/>
            <w:vAlign w:val="center"/>
          </w:tcPr>
          <w:p w14:paraId="0CB7BE3F" w14:textId="18FC48E8" w:rsidR="00D86B7A" w:rsidRPr="008E718E" w:rsidRDefault="00D86B7A" w:rsidP="008E718E">
            <w:r w:rsidRPr="008E718E">
              <w:t>Have a bike</w:t>
            </w:r>
          </w:p>
        </w:tc>
        <w:tc>
          <w:tcPr>
            <w:tcW w:w="2406" w:type="dxa"/>
            <w:vAlign w:val="center"/>
          </w:tcPr>
          <w:p w14:paraId="000A3BFA" w14:textId="7AD05080" w:rsidR="00D86B7A" w:rsidRPr="008E718E" w:rsidRDefault="00D86B7A" w:rsidP="008E718E">
            <w:r w:rsidRPr="008E718E">
              <w:t>Don’t have a bike</w:t>
            </w:r>
          </w:p>
        </w:tc>
        <w:tc>
          <w:tcPr>
            <w:tcW w:w="2406" w:type="dxa"/>
          </w:tcPr>
          <w:p w14:paraId="6219ECDF" w14:textId="11E1F189" w:rsidR="00D86B7A" w:rsidRPr="008E718E" w:rsidRDefault="00D86B7A" w:rsidP="008E718E">
            <w:r w:rsidRPr="008E718E">
              <w:t>Total</w:t>
            </w:r>
          </w:p>
        </w:tc>
      </w:tr>
      <w:tr w:rsidR="00D86B7A" w:rsidRPr="008E718E" w14:paraId="22062C38" w14:textId="57F13C8D" w:rsidTr="008E718E">
        <w:tc>
          <w:tcPr>
            <w:tcW w:w="2405" w:type="dxa"/>
            <w:vAlign w:val="center"/>
          </w:tcPr>
          <w:p w14:paraId="061CAD34" w14:textId="3B28D4B2" w:rsidR="00D86B7A" w:rsidRPr="008E718E" w:rsidRDefault="00D86B7A" w:rsidP="008E718E">
            <w:r w:rsidRPr="008E718E">
              <w:t>Ride to school</w:t>
            </w:r>
          </w:p>
        </w:tc>
        <w:tc>
          <w:tcPr>
            <w:tcW w:w="2405" w:type="dxa"/>
            <w:vAlign w:val="center"/>
          </w:tcPr>
          <w:p w14:paraId="152D64B5" w14:textId="65E62CC6" w:rsidR="00D86B7A" w:rsidRPr="008E718E" w:rsidRDefault="00D86B7A" w:rsidP="008E718E"/>
        </w:tc>
        <w:tc>
          <w:tcPr>
            <w:tcW w:w="2406" w:type="dxa"/>
            <w:vAlign w:val="center"/>
          </w:tcPr>
          <w:p w14:paraId="097D2BCE" w14:textId="2FE7AD0A" w:rsidR="00D86B7A" w:rsidRPr="008E718E" w:rsidRDefault="00D86B7A" w:rsidP="008E718E"/>
        </w:tc>
        <w:tc>
          <w:tcPr>
            <w:tcW w:w="2406" w:type="dxa"/>
          </w:tcPr>
          <w:p w14:paraId="5CACE435" w14:textId="77777777" w:rsidR="00D86B7A" w:rsidRPr="008E718E" w:rsidRDefault="00D86B7A" w:rsidP="008E718E"/>
        </w:tc>
      </w:tr>
      <w:tr w:rsidR="00D86B7A" w:rsidRPr="008E718E" w14:paraId="74808BEA" w14:textId="76377DF0" w:rsidTr="008E718E">
        <w:tc>
          <w:tcPr>
            <w:tcW w:w="2405" w:type="dxa"/>
            <w:vAlign w:val="center"/>
          </w:tcPr>
          <w:p w14:paraId="61DB2487" w14:textId="6BD044AE" w:rsidR="00D86B7A" w:rsidRPr="008E718E" w:rsidRDefault="00D86B7A" w:rsidP="008E718E">
            <w:r w:rsidRPr="008E718E">
              <w:t>Don’t ride to school</w:t>
            </w:r>
          </w:p>
        </w:tc>
        <w:tc>
          <w:tcPr>
            <w:tcW w:w="2405" w:type="dxa"/>
            <w:vAlign w:val="center"/>
          </w:tcPr>
          <w:p w14:paraId="2F15341F" w14:textId="13351331" w:rsidR="00D86B7A" w:rsidRPr="008E718E" w:rsidRDefault="00D86B7A" w:rsidP="008E718E"/>
        </w:tc>
        <w:tc>
          <w:tcPr>
            <w:tcW w:w="2406" w:type="dxa"/>
            <w:vAlign w:val="center"/>
          </w:tcPr>
          <w:p w14:paraId="5B7D6460" w14:textId="4A50A775" w:rsidR="00D86B7A" w:rsidRPr="008E718E" w:rsidRDefault="00D86B7A" w:rsidP="008E718E"/>
        </w:tc>
        <w:tc>
          <w:tcPr>
            <w:tcW w:w="2406" w:type="dxa"/>
          </w:tcPr>
          <w:p w14:paraId="49E7450A" w14:textId="77777777" w:rsidR="00D86B7A" w:rsidRPr="008E718E" w:rsidRDefault="00D86B7A" w:rsidP="008E718E"/>
        </w:tc>
      </w:tr>
      <w:tr w:rsidR="00D86B7A" w:rsidRPr="008E718E" w14:paraId="06C7037D" w14:textId="562AB753" w:rsidTr="008E718E">
        <w:tc>
          <w:tcPr>
            <w:tcW w:w="2405" w:type="dxa"/>
            <w:vAlign w:val="center"/>
          </w:tcPr>
          <w:p w14:paraId="7DDEEEFF" w14:textId="75190F6E" w:rsidR="00D86B7A" w:rsidRPr="008E718E" w:rsidRDefault="00D86B7A" w:rsidP="008E718E">
            <w:r w:rsidRPr="008E718E">
              <w:t>Total</w:t>
            </w:r>
          </w:p>
        </w:tc>
        <w:tc>
          <w:tcPr>
            <w:tcW w:w="2405" w:type="dxa"/>
            <w:vAlign w:val="center"/>
          </w:tcPr>
          <w:p w14:paraId="6C83AC2A" w14:textId="77777777" w:rsidR="00D86B7A" w:rsidRPr="008E718E" w:rsidRDefault="00D86B7A" w:rsidP="008E718E"/>
        </w:tc>
        <w:tc>
          <w:tcPr>
            <w:tcW w:w="2406" w:type="dxa"/>
            <w:vAlign w:val="center"/>
          </w:tcPr>
          <w:p w14:paraId="1270A718" w14:textId="77777777" w:rsidR="00D86B7A" w:rsidRPr="008E718E" w:rsidRDefault="00D86B7A" w:rsidP="008E718E"/>
        </w:tc>
        <w:tc>
          <w:tcPr>
            <w:tcW w:w="2406" w:type="dxa"/>
          </w:tcPr>
          <w:p w14:paraId="3FC7CB10" w14:textId="77777777" w:rsidR="00D86B7A" w:rsidRPr="008E718E" w:rsidRDefault="00D86B7A" w:rsidP="008E718E"/>
        </w:tc>
      </w:tr>
    </w:tbl>
    <w:p w14:paraId="7F0AF755" w14:textId="14A6FA70" w:rsidR="00A24AC0" w:rsidRDefault="001736CB" w:rsidP="00297830">
      <w:pPr>
        <w:pStyle w:val="ListNumber"/>
      </w:pPr>
      <w:r>
        <w:t>In a Think-</w:t>
      </w:r>
      <w:r w:rsidR="00701109">
        <w:t>P</w:t>
      </w:r>
      <w:r>
        <w:t>air-Share have students attempt to fill in the rest of the table. Teacher p</w:t>
      </w:r>
      <w:r w:rsidR="00A24AC0">
        <w:t xml:space="preserve">rompts </w:t>
      </w:r>
      <w:r w:rsidR="00172C9F">
        <w:t xml:space="preserve">will be dependent on the results of your class survey but </w:t>
      </w:r>
      <w:r w:rsidR="00A24AC0">
        <w:t>could include:</w:t>
      </w:r>
    </w:p>
    <w:p w14:paraId="351165CD" w14:textId="1CEEEF84" w:rsidR="00A24AC0" w:rsidRDefault="00172C9F" w:rsidP="008E718E">
      <w:pPr>
        <w:pStyle w:val="ListBullet2"/>
      </w:pPr>
      <w:r>
        <w:t>If the total number of students who have a bike and ride to school is greater than the number of students in the class – Where did the extra votes from come from? Where would they be in the table?</w:t>
      </w:r>
    </w:p>
    <w:p w14:paraId="20014CA5" w14:textId="32D6BFD4" w:rsidR="00041971" w:rsidRDefault="006A06DC" w:rsidP="008E718E">
      <w:pPr>
        <w:pStyle w:val="ListBullet2"/>
      </w:pPr>
      <w:r>
        <w:t xml:space="preserve">What should the total </w:t>
      </w:r>
      <w:r w:rsidR="00041971">
        <w:t>in the bottom right corner add to?</w:t>
      </w:r>
    </w:p>
    <w:p w14:paraId="6EC3C76D" w14:textId="110CADBC" w:rsidR="00FE576A" w:rsidRDefault="00FE576A" w:rsidP="008E718E">
      <w:pPr>
        <w:pStyle w:val="ListBullet2"/>
      </w:pPr>
      <w:r>
        <w:t>Are there any sections you expect to have zero students?</w:t>
      </w:r>
    </w:p>
    <w:p w14:paraId="31408C10" w14:textId="68B11A2F" w:rsidR="00290290" w:rsidRDefault="006E0454" w:rsidP="001006EE">
      <w:pPr>
        <w:pStyle w:val="FeatureBox"/>
      </w:pPr>
      <w:r>
        <w:t xml:space="preserve">Data from a sample class has been included in </w:t>
      </w:r>
      <w:r w:rsidR="001006EE">
        <w:t xml:space="preserve">the </w:t>
      </w:r>
      <w:r>
        <w:t>suggested solutions</w:t>
      </w:r>
      <w:r w:rsidR="001006EE">
        <w:t xml:space="preserve"> at the end of this document.</w:t>
      </w:r>
    </w:p>
    <w:p w14:paraId="72E5B7D7" w14:textId="6D466E97" w:rsidR="00FF7EFB" w:rsidRDefault="00974AAA" w:rsidP="008A0275">
      <w:pPr>
        <w:pStyle w:val="ListNumber"/>
      </w:pPr>
      <w:r>
        <w:t xml:space="preserve">Once students’ 2-way tables are completed, have students translate the information from the 2-way table </w:t>
      </w:r>
      <w:r w:rsidR="00431CB4">
        <w:t>in</w:t>
      </w:r>
      <w:r>
        <w:t>to a Venn diagram. As students fill in a section of the Venn diagram, they should colour that section and its corresponding section in the 2-way ta</w:t>
      </w:r>
      <w:r w:rsidR="00FF7EFB">
        <w:t>ble.</w:t>
      </w:r>
    </w:p>
    <w:p w14:paraId="132C2AD0" w14:textId="3F3D15C6" w:rsidR="00974AAA" w:rsidRDefault="00FF7EFB" w:rsidP="00FF7EFB">
      <w:pPr>
        <w:pStyle w:val="FeatureBox"/>
      </w:pPr>
      <w:r>
        <w:t xml:space="preserve">At </w:t>
      </w:r>
      <w:r w:rsidR="00974AAA">
        <w:t>the end of the activity students will have a 2-way table and Venn diagram that have the same colours</w:t>
      </w:r>
      <w:r w:rsidR="00975C1A">
        <w:t xml:space="preserve"> representing corresponding table cells and regions</w:t>
      </w:r>
      <w:r w:rsidR="00974AAA">
        <w:t xml:space="preserve">, making it clear to students how the 2 </w:t>
      </w:r>
      <w:r w:rsidR="00431CB4">
        <w:t xml:space="preserve">representations </w:t>
      </w:r>
      <w:r w:rsidR="00974AAA">
        <w:t>are related.</w:t>
      </w:r>
    </w:p>
    <w:p w14:paraId="6DB67A7A" w14:textId="22A27C15" w:rsidR="00855A36" w:rsidRDefault="0020723A" w:rsidP="008A0275">
      <w:pPr>
        <w:pStyle w:val="ListNumber"/>
      </w:pPr>
      <w:r>
        <w:t xml:space="preserve">Have students </w:t>
      </w:r>
      <w:r w:rsidR="00BB4878">
        <w:t>answer the following questions in their books:</w:t>
      </w:r>
    </w:p>
    <w:p w14:paraId="328BCE50" w14:textId="41057DED" w:rsidR="00BB4878" w:rsidRDefault="00930251" w:rsidP="008E718E">
      <w:pPr>
        <w:pStyle w:val="ListBullet2"/>
      </w:pPr>
      <w:r>
        <w:t xml:space="preserve">What is the probability </w:t>
      </w:r>
      <w:r w:rsidR="00A148E9">
        <w:t>a student in this class has a bike?</w:t>
      </w:r>
    </w:p>
    <w:p w14:paraId="076DB3C2" w14:textId="5FC3A102" w:rsidR="00A148E9" w:rsidRDefault="00A148E9" w:rsidP="008E718E">
      <w:pPr>
        <w:pStyle w:val="ListBullet2"/>
      </w:pPr>
      <w:r>
        <w:lastRenderedPageBreak/>
        <w:t>What is the probability a student in this class rides a bike to school?</w:t>
      </w:r>
    </w:p>
    <w:p w14:paraId="199A8080" w14:textId="522767BA" w:rsidR="00A148E9" w:rsidRDefault="00C73705" w:rsidP="008E718E">
      <w:pPr>
        <w:pStyle w:val="ListBullet2"/>
      </w:pPr>
      <w:r>
        <w:t xml:space="preserve">What is the probability </w:t>
      </w:r>
      <w:r w:rsidR="00953F45">
        <w:t>a student doesn’t have a bike or ride to school?</w:t>
      </w:r>
    </w:p>
    <w:p w14:paraId="4903D4A2" w14:textId="07625D27" w:rsidR="000D6424" w:rsidRDefault="007C7395" w:rsidP="008E718E">
      <w:pPr>
        <w:pStyle w:val="ListBullet2"/>
      </w:pPr>
      <w:r>
        <w:t>What is the probability a student has a bike or rides to school?</w:t>
      </w:r>
    </w:p>
    <w:p w14:paraId="612E0FFA" w14:textId="1207F1D5" w:rsidR="00820156" w:rsidRDefault="00337FB3" w:rsidP="005D53E1">
      <w:pPr>
        <w:pStyle w:val="ListNumber"/>
      </w:pPr>
      <w:r>
        <w:t>Have students</w:t>
      </w:r>
      <w:r w:rsidR="00505811">
        <w:t xml:space="preserve"> discuss</w:t>
      </w:r>
      <w:r>
        <w:t xml:space="preserve"> in a Think-Pair-Share</w:t>
      </w:r>
      <w:r w:rsidR="00820156">
        <w:t>:</w:t>
      </w:r>
    </w:p>
    <w:p w14:paraId="6972B933" w14:textId="276B26A2" w:rsidR="006B1AA5" w:rsidRDefault="00820156" w:rsidP="008E718E">
      <w:pPr>
        <w:pStyle w:val="ListBullet2"/>
      </w:pPr>
      <w:r>
        <w:t xml:space="preserve">Which representation </w:t>
      </w:r>
      <w:r w:rsidR="006B1AA5">
        <w:t>was more helpful in answering the above probability questions?</w:t>
      </w:r>
    </w:p>
    <w:p w14:paraId="76530107" w14:textId="140617A8" w:rsidR="0020723A" w:rsidRDefault="00DA684B" w:rsidP="008E718E">
      <w:pPr>
        <w:pStyle w:val="ListBullet2"/>
      </w:pPr>
      <w:r>
        <w:t xml:space="preserve">Does </w:t>
      </w:r>
      <w:r w:rsidRPr="005D53E1">
        <w:t>having</w:t>
      </w:r>
      <w:r>
        <w:t xml:space="preserve"> a bike make you more likely to ride to school?</w:t>
      </w:r>
    </w:p>
    <w:p w14:paraId="0921AAFF" w14:textId="60D3E44A" w:rsidR="00EC1A71" w:rsidRDefault="00A51D10" w:rsidP="00EC1A71">
      <w:pPr>
        <w:pStyle w:val="Heading3"/>
        <w:numPr>
          <w:ilvl w:val="2"/>
          <w:numId w:val="0"/>
        </w:numPr>
      </w:pPr>
      <w:r>
        <w:t>Apply</w:t>
      </w:r>
    </w:p>
    <w:p w14:paraId="138B6F1B" w14:textId="0B1A74DB" w:rsidR="00EC1A71" w:rsidRDefault="0085191C" w:rsidP="0006417B">
      <w:pPr>
        <w:pStyle w:val="ListNumber"/>
        <w:numPr>
          <w:ilvl w:val="0"/>
          <w:numId w:val="16"/>
        </w:numPr>
      </w:pPr>
      <w:r>
        <w:t>Print and distribute Appendix A</w:t>
      </w:r>
      <w:r w:rsidR="00EC1A71">
        <w:t xml:space="preserve"> ‘If I know</w:t>
      </w:r>
      <w:r w:rsidR="000D3A55">
        <w:t xml:space="preserve">… </w:t>
      </w:r>
      <w:r w:rsidR="00EC1A71">
        <w:t>then I know…’</w:t>
      </w:r>
      <w:r>
        <w:t xml:space="preserve"> to each student.</w:t>
      </w:r>
    </w:p>
    <w:p w14:paraId="22620582" w14:textId="77777777" w:rsidR="00544C40" w:rsidRDefault="00B82B85" w:rsidP="00816D07">
      <w:pPr>
        <w:pStyle w:val="ListNumber"/>
      </w:pPr>
      <w:r>
        <w:t xml:space="preserve">Students work independently to complete each question. The questions </w:t>
      </w:r>
      <w:r w:rsidR="00816D07">
        <w:t>require students to use what they know about Venn diagrams and 2-way tables to fill in missing values and calculate probabilities.</w:t>
      </w:r>
    </w:p>
    <w:p w14:paraId="2FF35A19" w14:textId="79FAB797" w:rsidR="00F818CF" w:rsidRPr="00907038" w:rsidRDefault="00F818CF" w:rsidP="00816D07">
      <w:pPr>
        <w:pStyle w:val="ListNumber"/>
      </w:pPr>
      <w:r>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258868B5" w14:textId="5B2BE6DD" w:rsidR="007C5C68" w:rsidRDefault="007C5C68" w:rsidP="00E364AA">
      <w:pPr>
        <w:rPr>
          <w:rStyle w:val="Strong"/>
        </w:rPr>
      </w:pPr>
      <w:r>
        <w:rPr>
          <w:rStyle w:val="Strong"/>
        </w:rPr>
        <w:t>Warm up</w:t>
      </w:r>
    </w:p>
    <w:p w14:paraId="694423FB" w14:textId="72BDF76F" w:rsidR="007C5C68" w:rsidRDefault="0098020B" w:rsidP="0098020B">
      <w:pPr>
        <w:pStyle w:val="ListBullet"/>
        <w:rPr>
          <w:rStyle w:val="Strong"/>
        </w:rPr>
      </w:pPr>
      <w:r>
        <w:t xml:space="preserve">As this activity has no incorrect answers and is subject to opinion, all students should be able to </w:t>
      </w:r>
      <w:r w:rsidR="00087D5C">
        <w:t>contribute</w:t>
      </w:r>
      <w:r>
        <w:t>.</w:t>
      </w:r>
    </w:p>
    <w:p w14:paraId="1CA583EB" w14:textId="4D11236A" w:rsidR="00FA4284" w:rsidRPr="0073637A" w:rsidRDefault="00DF05F2" w:rsidP="00E364AA">
      <w:pPr>
        <w:rPr>
          <w:rStyle w:val="Strong"/>
        </w:rPr>
      </w:pPr>
      <w:r>
        <w:rPr>
          <w:rStyle w:val="Strong"/>
        </w:rPr>
        <w:t>Launch</w:t>
      </w:r>
    </w:p>
    <w:p w14:paraId="440556CD" w14:textId="2E2720AE" w:rsidR="00FA4284" w:rsidRPr="00DF3A7B" w:rsidRDefault="003332B6" w:rsidP="00E364AA">
      <w:pPr>
        <w:pStyle w:val="ListBullet"/>
        <w:rPr>
          <w:b/>
        </w:rPr>
      </w:pPr>
      <w:r>
        <w:t xml:space="preserve">If the context or numbers </w:t>
      </w:r>
      <w:r w:rsidR="005C2BF4">
        <w:t xml:space="preserve">used pose difficulties for students, consider </w:t>
      </w:r>
      <w:r w:rsidR="006853FC">
        <w:t xml:space="preserve">completing a class survey </w:t>
      </w:r>
      <w:r w:rsidR="00711F21">
        <w:t>like the one found in the explore.</w:t>
      </w:r>
    </w:p>
    <w:p w14:paraId="1E1767A9" w14:textId="15D959D1" w:rsidR="00DF3A7B" w:rsidRDefault="00DF3A7B" w:rsidP="00DF3A7B">
      <w:pPr>
        <w:pStyle w:val="ListBullet"/>
        <w:numPr>
          <w:ilvl w:val="0"/>
          <w:numId w:val="0"/>
        </w:numPr>
        <w:rPr>
          <w:b/>
          <w:bCs/>
        </w:rPr>
      </w:pPr>
      <w:r>
        <w:rPr>
          <w:b/>
          <w:bCs/>
        </w:rPr>
        <w:t>Explore</w:t>
      </w:r>
    </w:p>
    <w:p w14:paraId="088A2F37" w14:textId="5A8C3ACA" w:rsidR="00DF3A7B" w:rsidRPr="00287664" w:rsidRDefault="0071282C" w:rsidP="00DF3A7B">
      <w:pPr>
        <w:pStyle w:val="ListBullet"/>
      </w:pPr>
      <w:r>
        <w:t>The</w:t>
      </w:r>
      <w:r w:rsidR="00774788">
        <w:t xml:space="preserve">re are </w:t>
      </w:r>
      <w:r w:rsidR="001979E4">
        <w:t xml:space="preserve">3 </w:t>
      </w:r>
      <w:r w:rsidR="00774788">
        <w:t xml:space="preserve">variations of notation for complementary probabilities used in the syllabus, </w:t>
      </w:r>
      <m:oMath>
        <m:acc>
          <m:accPr>
            <m:chr m:val="̅"/>
            <m:ctrlPr>
              <w:rPr>
                <w:rFonts w:ascii="Cambria Math" w:hAnsi="Cambria Math"/>
                <w:i/>
              </w:rPr>
            </m:ctrlPr>
          </m:accPr>
          <m:e>
            <m:r>
              <w:rPr>
                <w:rFonts w:ascii="Cambria Math" w:hAnsi="Cambria Math"/>
              </w:rPr>
              <m:t>A</m:t>
            </m:r>
          </m:e>
        </m:acc>
      </m:oMath>
      <w:r w:rsidR="00774788">
        <w:rPr>
          <w:rFonts w:eastAsiaTheme="minorEastAsia"/>
        </w:rPr>
        <w:t xml:space="preserve">, </w:t>
      </w:r>
      <m:oMath>
        <m:r>
          <w:rPr>
            <w:rFonts w:ascii="Cambria Math" w:eastAsiaTheme="minorEastAsia" w:hAnsi="Cambria Math"/>
          </w:rPr>
          <m:t>A'</m:t>
        </m:r>
      </m:oMath>
      <w:r w:rsidR="00774788">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oMath>
      <w:r w:rsidR="00774788">
        <w:rPr>
          <w:rFonts w:eastAsiaTheme="minorEastAsia"/>
        </w:rPr>
        <w:t xml:space="preserve">. Expose students to all 3 and allow them to use the one they </w:t>
      </w:r>
      <w:r w:rsidR="00984DAB">
        <w:rPr>
          <w:rFonts w:eastAsiaTheme="minorEastAsia"/>
        </w:rPr>
        <w:t>prefer.</w:t>
      </w:r>
    </w:p>
    <w:p w14:paraId="64460C17" w14:textId="0FA99595" w:rsidR="00287664" w:rsidRPr="00DF3A7B" w:rsidRDefault="00287664" w:rsidP="00DF3A7B">
      <w:pPr>
        <w:pStyle w:val="ListBullet"/>
      </w:pPr>
      <w:r>
        <w:rPr>
          <w:rFonts w:eastAsiaTheme="minorEastAsia"/>
        </w:rPr>
        <w:t>Within each activity students should be challenged to consider if there are any other permutations of probabilities that could be found.</w:t>
      </w:r>
      <w:r w:rsidR="004B114F">
        <w:rPr>
          <w:rFonts w:eastAsiaTheme="minorEastAsia"/>
        </w:rPr>
        <w:t xml:space="preserve"> For example,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Cold∩</m:t>
            </m:r>
            <m:acc>
              <m:accPr>
                <m:chr m:val="̅"/>
                <m:ctrlPr>
                  <w:rPr>
                    <w:rFonts w:ascii="Cambria Math" w:eastAsiaTheme="minorEastAsia" w:hAnsi="Cambria Math"/>
                    <w:i/>
                  </w:rPr>
                </m:ctrlPr>
              </m:accPr>
              <m:e>
                <m:r>
                  <w:rPr>
                    <w:rFonts w:ascii="Cambria Math" w:eastAsiaTheme="minorEastAsia" w:hAnsi="Cambria Math"/>
                  </w:rPr>
                  <m:t>Vitamin C</m:t>
                </m:r>
              </m:e>
            </m:acc>
          </m:e>
        </m:d>
        <m:r>
          <w:rPr>
            <w:rFonts w:ascii="Cambria Math" w:eastAsiaTheme="minorEastAsia" w:hAnsi="Cambria Math"/>
          </w:rPr>
          <m:t>.</m:t>
        </m:r>
      </m:oMath>
    </w:p>
    <w:p w14:paraId="52C196FF" w14:textId="23C55E80" w:rsidR="00A81B75" w:rsidRDefault="001772B1" w:rsidP="00864978">
      <w:pPr>
        <w:pStyle w:val="ListBullet"/>
        <w:rPr>
          <w:bCs/>
        </w:rPr>
      </w:pPr>
      <w:r w:rsidRPr="00B84AA1">
        <w:rPr>
          <w:bCs/>
        </w:rPr>
        <w:t xml:space="preserve">Venn diagram pieces could be </w:t>
      </w:r>
      <w:r w:rsidR="00B84AA1">
        <w:rPr>
          <w:bCs/>
        </w:rPr>
        <w:t>cut out of paper</w:t>
      </w:r>
      <w:r w:rsidRPr="00B84AA1">
        <w:rPr>
          <w:bCs/>
        </w:rPr>
        <w:t xml:space="preserve"> </w:t>
      </w:r>
      <w:r w:rsidR="00B84AA1">
        <w:rPr>
          <w:bCs/>
        </w:rPr>
        <w:t>so that students can physically construct the Venn diagram.</w:t>
      </w:r>
    </w:p>
    <w:p w14:paraId="5F343D3A" w14:textId="496004AE" w:rsidR="008A0275" w:rsidRPr="008A0275" w:rsidRDefault="008A0275" w:rsidP="008A0275">
      <w:pPr>
        <w:pStyle w:val="ListBullet"/>
        <w:numPr>
          <w:ilvl w:val="0"/>
          <w:numId w:val="0"/>
        </w:numPr>
        <w:rPr>
          <w:rStyle w:val="Strong"/>
        </w:rPr>
      </w:pPr>
      <w:r w:rsidRPr="008A0275">
        <w:rPr>
          <w:rStyle w:val="Strong"/>
        </w:rPr>
        <w:t>Summarise</w:t>
      </w:r>
    </w:p>
    <w:p w14:paraId="15ADFD5C" w14:textId="77777777" w:rsidR="008A0275" w:rsidRPr="00864978" w:rsidRDefault="008A0275" w:rsidP="008A0275">
      <w:pPr>
        <w:pStyle w:val="ListBullet"/>
      </w:pPr>
      <w:r>
        <w:t>Conditional probability could be explored using both 2-way tables and Venn diagrams.</w:t>
      </w:r>
    </w:p>
    <w:p w14:paraId="27ED3DDB" w14:textId="6B24EB28" w:rsidR="00864978" w:rsidRDefault="00864978" w:rsidP="00864978">
      <w:pPr>
        <w:pStyle w:val="ListBullet"/>
        <w:numPr>
          <w:ilvl w:val="0"/>
          <w:numId w:val="0"/>
        </w:numPr>
        <w:rPr>
          <w:b/>
          <w:bCs/>
        </w:rPr>
      </w:pPr>
      <w:r>
        <w:rPr>
          <w:b/>
          <w:bCs/>
        </w:rPr>
        <w:t>Apply</w:t>
      </w:r>
    </w:p>
    <w:p w14:paraId="2518B37A" w14:textId="54B5E2A0" w:rsidR="00864978" w:rsidRDefault="00080B66" w:rsidP="00913918">
      <w:pPr>
        <w:pStyle w:val="ListBullet"/>
      </w:pPr>
      <w:r>
        <w:t xml:space="preserve">Appendix A provides a sample of questions that challenge students to apply </w:t>
      </w:r>
      <w:r w:rsidR="00E07F62">
        <w:t xml:space="preserve">their knowledge of 2-way tables and Venn diagrams. Additional practice </w:t>
      </w:r>
      <w:r w:rsidR="005C3C24">
        <w:t>beyond this learning episode is recommended.</w:t>
      </w:r>
    </w:p>
    <w:p w14:paraId="507E1CAD" w14:textId="60C402CB" w:rsidR="00431FDB" w:rsidRDefault="00431FDB" w:rsidP="00913918">
      <w:pPr>
        <w:pStyle w:val="ListBullet"/>
      </w:pPr>
      <w:r>
        <w:t xml:space="preserve">Students could be presented with a probability and asked to </w:t>
      </w:r>
      <w:r w:rsidR="00706D9A">
        <w:t>write a question that produces the given probability.</w:t>
      </w:r>
    </w:p>
    <w:p w14:paraId="201ED489" w14:textId="0A1650C2" w:rsidR="00752248" w:rsidRPr="00864978" w:rsidRDefault="00752248" w:rsidP="00913918">
      <w:pPr>
        <w:pStyle w:val="ListBullet"/>
      </w:pPr>
      <w:r>
        <w:t>Conditional probability could be explored</w:t>
      </w:r>
      <w:r w:rsidR="006F024A">
        <w:t xml:space="preserve"> using both 2-way tables and Venn diagrams.</w:t>
      </w:r>
    </w:p>
    <w:p w14:paraId="7EF5CAC5" w14:textId="18BD7198" w:rsidR="00633A4A" w:rsidRDefault="00633A4A" w:rsidP="00E44750">
      <w:pPr>
        <w:pStyle w:val="Heading3"/>
      </w:pPr>
      <w:r w:rsidRPr="00633A4A">
        <w:lastRenderedPageBreak/>
        <w:t>Suggested opportunities for assessment</w:t>
      </w:r>
    </w:p>
    <w:p w14:paraId="45183521" w14:textId="15E945C5" w:rsidR="00A81B75" w:rsidRPr="0073637A" w:rsidRDefault="00533BAE" w:rsidP="00A81B75">
      <w:pPr>
        <w:rPr>
          <w:rStyle w:val="Strong"/>
        </w:rPr>
      </w:pPr>
      <w:bookmarkStart w:id="0" w:name="_Hlk147833561"/>
      <w:r>
        <w:rPr>
          <w:rStyle w:val="Strong"/>
        </w:rPr>
        <w:t>Explore</w:t>
      </w:r>
    </w:p>
    <w:p w14:paraId="4A28BE8B" w14:textId="6C3E9233" w:rsidR="00F21CF4" w:rsidRDefault="00F21CF4" w:rsidP="00E364AA">
      <w:pPr>
        <w:pStyle w:val="ListBullet"/>
      </w:pPr>
      <w:r>
        <w:t>Review student</w:t>
      </w:r>
      <w:r w:rsidR="00EC4B19">
        <w:t>’</w:t>
      </w:r>
      <w:r>
        <w:t>s Venn diagrams created from the 2-way table to check understanding of Venn diagrams.</w:t>
      </w:r>
    </w:p>
    <w:p w14:paraId="7FE36739" w14:textId="2A9A8DE5" w:rsidR="00E364AA" w:rsidRDefault="00256F23" w:rsidP="00E364AA">
      <w:pPr>
        <w:pStyle w:val="ListBullet"/>
      </w:pPr>
      <w:r>
        <w:t>Monitor responses in class discussion to check student</w:t>
      </w:r>
      <w:r w:rsidR="004C03BF">
        <w:t>’</w:t>
      </w:r>
      <w:r>
        <w:t>s understanding of 2-way tables</w:t>
      </w:r>
      <w:r w:rsidR="00F21CF4">
        <w:t>.</w:t>
      </w:r>
    </w:p>
    <w:p w14:paraId="69B28E26" w14:textId="6BBEEDC7" w:rsidR="00B33F83" w:rsidRPr="00B33F83" w:rsidRDefault="00B33F83" w:rsidP="00B33F83">
      <w:pPr>
        <w:pStyle w:val="ListBullet"/>
        <w:numPr>
          <w:ilvl w:val="0"/>
          <w:numId w:val="0"/>
        </w:numPr>
        <w:rPr>
          <w:rStyle w:val="Strong"/>
        </w:rPr>
      </w:pPr>
      <w:r w:rsidRPr="00B33F83">
        <w:rPr>
          <w:rStyle w:val="Strong"/>
        </w:rPr>
        <w:t>Summarise</w:t>
      </w:r>
    </w:p>
    <w:p w14:paraId="60720BFC" w14:textId="4DF7B44A" w:rsidR="00B33F83" w:rsidRPr="00F7696F" w:rsidRDefault="00F21CF4" w:rsidP="00676A51">
      <w:pPr>
        <w:pStyle w:val="ListBullet"/>
        <w:rPr>
          <w:lang w:eastAsia="en-AU"/>
        </w:rPr>
      </w:pPr>
      <w:r>
        <w:t>Collect the colour</w:t>
      </w:r>
      <w:r w:rsidR="00533BAE">
        <w:t>ed</w:t>
      </w:r>
      <w:r w:rsidR="00B33F83">
        <w:t xml:space="preserve"> in</w:t>
      </w:r>
      <w:r>
        <w:t xml:space="preserve"> 2-way tables and Venn diagrams</w:t>
      </w:r>
      <w:r w:rsidR="004C03BF">
        <w:t xml:space="preserve"> to check for understanding.</w:t>
      </w:r>
    </w:p>
    <w:p w14:paraId="210EACC9" w14:textId="321F861A" w:rsidR="00B33F83" w:rsidRPr="000A72D3" w:rsidRDefault="00B33F83" w:rsidP="000A72D3">
      <w:r w:rsidRPr="00B33F83">
        <w:rPr>
          <w:rStyle w:val="Strong"/>
        </w:rPr>
        <w:t>Apply</w:t>
      </w:r>
    </w:p>
    <w:p w14:paraId="30A76256" w14:textId="2993EA52" w:rsidR="0084631E" w:rsidRDefault="0033026A">
      <w:pPr>
        <w:pStyle w:val="ListBullet"/>
        <w:suppressAutoHyphens w:val="0"/>
        <w:spacing w:after="0" w:line="276" w:lineRule="auto"/>
      </w:pPr>
      <w:r>
        <w:t xml:space="preserve">Appendix </w:t>
      </w:r>
      <w:r w:rsidR="00796748">
        <w:t>A could be collected and used as summative assessment for this unit of learning.</w:t>
      </w:r>
    </w:p>
    <w:bookmarkEnd w:id="0"/>
    <w:p w14:paraId="6C178893" w14:textId="5893DBE3" w:rsidR="00305145" w:rsidRDefault="0084631E" w:rsidP="000D3A55">
      <w:r>
        <w:br w:type="page"/>
      </w:r>
    </w:p>
    <w:p w14:paraId="3AA64228" w14:textId="497C4B77" w:rsidR="00D974BF" w:rsidRDefault="0070190E" w:rsidP="000A72D3">
      <w:pPr>
        <w:pStyle w:val="Heading2"/>
        <w:rPr>
          <w:rStyle w:val="Heading2Char"/>
        </w:rPr>
      </w:pPr>
      <w:r w:rsidRPr="00C058AF">
        <w:rPr>
          <w:rStyle w:val="Heading2Char"/>
        </w:rPr>
        <w:lastRenderedPageBreak/>
        <w:t>Appendix</w:t>
      </w:r>
      <w:r w:rsidR="00783D18" w:rsidRPr="00C058AF">
        <w:rPr>
          <w:rStyle w:val="Heading2Char"/>
        </w:rPr>
        <w:t xml:space="preserve"> </w:t>
      </w:r>
      <w:r w:rsidR="00EC1A71">
        <w:rPr>
          <w:rStyle w:val="Heading2Char"/>
        </w:rPr>
        <w:t>A</w:t>
      </w:r>
    </w:p>
    <w:p w14:paraId="0077DE9F" w14:textId="4878A4FB" w:rsidR="00CA450C" w:rsidRPr="000A72D3" w:rsidRDefault="00D050E2" w:rsidP="000A72D3">
      <w:pPr>
        <w:pStyle w:val="Heading3"/>
      </w:pPr>
      <w:r>
        <w:t>If I know</w:t>
      </w:r>
      <w:r w:rsidR="000D3A55">
        <w:t xml:space="preserve">… </w:t>
      </w:r>
      <w:r>
        <w:t>then I know…</w:t>
      </w:r>
    </w:p>
    <w:p w14:paraId="2186F81D" w14:textId="380B90D1" w:rsidR="00E86582" w:rsidRDefault="00AD0D6B" w:rsidP="0006417B">
      <w:pPr>
        <w:pStyle w:val="ListNumber"/>
        <w:numPr>
          <w:ilvl w:val="0"/>
          <w:numId w:val="13"/>
        </w:numPr>
        <w:rPr>
          <w:noProof/>
        </w:rPr>
      </w:pPr>
      <w:r>
        <w:rPr>
          <w:noProof/>
        </w:rPr>
        <w:t>10 shapes are shown below</w:t>
      </w:r>
      <w:r w:rsidR="003B10C1">
        <w:rPr>
          <w:noProof/>
        </w:rPr>
        <w:t xml:space="preserve"> but 2 shapes are missing.</w:t>
      </w:r>
    </w:p>
    <w:p w14:paraId="5810248B" w14:textId="295EE9FA" w:rsidR="00443824" w:rsidRDefault="00443824" w:rsidP="00B11EF8">
      <w:pPr>
        <w:jc w:val="center"/>
      </w:pPr>
      <w:r>
        <w:rPr>
          <w:noProof/>
        </w:rPr>
        <w:drawing>
          <wp:inline distT="0" distB="0" distL="0" distR="0" wp14:anchorId="336E930E" wp14:editId="7297405B">
            <wp:extent cx="5439055" cy="2101958"/>
            <wp:effectExtent l="0" t="0" r="9525" b="0"/>
            <wp:docPr id="2100501651" name="Picture 2100501651" descr="A group of 10 orange and green circles and squares. 4 circles, 2 green and 2 orange. 6 squares, 3 orange and 3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01651" name="Picture 2100501651" descr="A group of 10 orange and green circles and squares. 4 circles, 2 green and 2 orange. 6 squares, 3 orange and 3 green."/>
                    <pic:cNvPicPr/>
                  </pic:nvPicPr>
                  <pic:blipFill>
                    <a:blip r:embed="rId16"/>
                    <a:stretch>
                      <a:fillRect/>
                    </a:stretch>
                  </pic:blipFill>
                  <pic:spPr>
                    <a:xfrm>
                      <a:off x="0" y="0"/>
                      <a:ext cx="5439055" cy="2101958"/>
                    </a:xfrm>
                    <a:prstGeom prst="rect">
                      <a:avLst/>
                    </a:prstGeom>
                  </pic:spPr>
                </pic:pic>
              </a:graphicData>
            </a:graphic>
          </wp:inline>
        </w:drawing>
      </w:r>
    </w:p>
    <w:p w14:paraId="4C8273FD" w14:textId="0399F8C4" w:rsidR="00E86582" w:rsidRDefault="00E86582" w:rsidP="00E86582">
      <w:pPr>
        <w:pStyle w:val="ListNumber2"/>
        <w:rPr>
          <w:noProof/>
        </w:rPr>
      </w:pPr>
      <w:r>
        <w:rPr>
          <w:noProof/>
        </w:rPr>
        <w:t xml:space="preserve">Fill in the missing values in the 2-way table and use the table to determine what colour and shape the </w:t>
      </w:r>
      <w:r w:rsidR="000A72D3">
        <w:rPr>
          <w:noProof/>
        </w:rPr>
        <w:t>2</w:t>
      </w:r>
      <w:r>
        <w:rPr>
          <w:noProof/>
        </w:rPr>
        <w:t xml:space="preserve"> missing shapes are.</w:t>
      </w:r>
    </w:p>
    <w:tbl>
      <w:tblPr>
        <w:tblStyle w:val="TableGrid"/>
        <w:tblW w:w="0" w:type="auto"/>
        <w:jc w:val="center"/>
        <w:tblLook w:val="04A0" w:firstRow="1" w:lastRow="0" w:firstColumn="1" w:lastColumn="0" w:noHBand="0" w:noVBand="1"/>
        <w:tblDescription w:val="Table of values about shapes."/>
      </w:tblPr>
      <w:tblGrid>
        <w:gridCol w:w="2405"/>
        <w:gridCol w:w="2405"/>
        <w:gridCol w:w="2406"/>
        <w:gridCol w:w="2406"/>
      </w:tblGrid>
      <w:tr w:rsidR="00B11EF8" w14:paraId="7FA67BC0" w14:textId="77777777" w:rsidTr="00BE6697">
        <w:trPr>
          <w:jc w:val="center"/>
        </w:trPr>
        <w:tc>
          <w:tcPr>
            <w:tcW w:w="2405" w:type="dxa"/>
            <w:vAlign w:val="center"/>
          </w:tcPr>
          <w:p w14:paraId="1B6E9084" w14:textId="77777777" w:rsidR="00B11EF8" w:rsidRDefault="00B11EF8" w:rsidP="00BE6697">
            <w:pPr>
              <w:pStyle w:val="ListNumber"/>
              <w:numPr>
                <w:ilvl w:val="0"/>
                <w:numId w:val="0"/>
              </w:numPr>
              <w:jc w:val="center"/>
            </w:pPr>
          </w:p>
        </w:tc>
        <w:tc>
          <w:tcPr>
            <w:tcW w:w="2405" w:type="dxa"/>
            <w:vAlign w:val="center"/>
          </w:tcPr>
          <w:p w14:paraId="7BAAD9E3" w14:textId="040D0390" w:rsidR="00B11EF8" w:rsidRDefault="00BE6697" w:rsidP="00BE6697">
            <w:pPr>
              <w:pStyle w:val="ListNumber"/>
              <w:numPr>
                <w:ilvl w:val="0"/>
                <w:numId w:val="0"/>
              </w:numPr>
              <w:jc w:val="center"/>
            </w:pPr>
            <w:r>
              <w:t>Circle</w:t>
            </w:r>
          </w:p>
        </w:tc>
        <w:tc>
          <w:tcPr>
            <w:tcW w:w="2406" w:type="dxa"/>
            <w:vAlign w:val="center"/>
          </w:tcPr>
          <w:p w14:paraId="6475D3AC" w14:textId="393E642C" w:rsidR="00B11EF8" w:rsidRDefault="00BE6697" w:rsidP="00BE6697">
            <w:pPr>
              <w:pStyle w:val="ListNumber"/>
              <w:numPr>
                <w:ilvl w:val="0"/>
                <w:numId w:val="0"/>
              </w:numPr>
              <w:jc w:val="center"/>
            </w:pPr>
            <w:r>
              <w:t>Square</w:t>
            </w:r>
          </w:p>
        </w:tc>
        <w:tc>
          <w:tcPr>
            <w:tcW w:w="2406" w:type="dxa"/>
            <w:vAlign w:val="center"/>
          </w:tcPr>
          <w:p w14:paraId="17465137" w14:textId="718B40B8" w:rsidR="00B11EF8" w:rsidRDefault="00BE6697" w:rsidP="00BE6697">
            <w:pPr>
              <w:pStyle w:val="ListNumber"/>
              <w:numPr>
                <w:ilvl w:val="0"/>
                <w:numId w:val="0"/>
              </w:numPr>
              <w:jc w:val="center"/>
            </w:pPr>
            <w:r>
              <w:t>Total</w:t>
            </w:r>
          </w:p>
        </w:tc>
      </w:tr>
      <w:tr w:rsidR="00B11EF8" w14:paraId="37C1D3F1" w14:textId="77777777" w:rsidTr="00BE6697">
        <w:trPr>
          <w:jc w:val="center"/>
        </w:trPr>
        <w:tc>
          <w:tcPr>
            <w:tcW w:w="2405" w:type="dxa"/>
            <w:vAlign w:val="center"/>
          </w:tcPr>
          <w:p w14:paraId="30E66D9C" w14:textId="1518AEE3" w:rsidR="00B11EF8" w:rsidRDefault="00BE6697" w:rsidP="00BE6697">
            <w:pPr>
              <w:pStyle w:val="ListNumber"/>
              <w:numPr>
                <w:ilvl w:val="0"/>
                <w:numId w:val="0"/>
              </w:numPr>
              <w:jc w:val="center"/>
            </w:pPr>
            <w:r>
              <w:t>Orange</w:t>
            </w:r>
          </w:p>
        </w:tc>
        <w:tc>
          <w:tcPr>
            <w:tcW w:w="2405" w:type="dxa"/>
            <w:vAlign w:val="center"/>
          </w:tcPr>
          <w:p w14:paraId="1307D310" w14:textId="5262B2F7" w:rsidR="00B11EF8" w:rsidRDefault="00B11EF8" w:rsidP="00BE6697">
            <w:pPr>
              <w:pStyle w:val="ListNumber"/>
              <w:numPr>
                <w:ilvl w:val="0"/>
                <w:numId w:val="0"/>
              </w:numPr>
              <w:jc w:val="center"/>
            </w:pPr>
          </w:p>
        </w:tc>
        <w:tc>
          <w:tcPr>
            <w:tcW w:w="2406" w:type="dxa"/>
            <w:vAlign w:val="center"/>
          </w:tcPr>
          <w:p w14:paraId="2E38DB0A" w14:textId="17E54A5E" w:rsidR="00B11EF8" w:rsidRDefault="00B11EF8" w:rsidP="00BE6697">
            <w:pPr>
              <w:pStyle w:val="ListNumber"/>
              <w:numPr>
                <w:ilvl w:val="0"/>
                <w:numId w:val="0"/>
              </w:numPr>
              <w:jc w:val="center"/>
            </w:pPr>
          </w:p>
        </w:tc>
        <w:tc>
          <w:tcPr>
            <w:tcW w:w="2406" w:type="dxa"/>
            <w:vAlign w:val="center"/>
          </w:tcPr>
          <w:p w14:paraId="5637DA62" w14:textId="6CA52CE1" w:rsidR="00B11EF8" w:rsidRDefault="00B9107B" w:rsidP="00BE6697">
            <w:pPr>
              <w:pStyle w:val="ListNumber"/>
              <w:numPr>
                <w:ilvl w:val="0"/>
                <w:numId w:val="0"/>
              </w:numPr>
              <w:jc w:val="center"/>
            </w:pPr>
            <w:r>
              <w:t>5</w:t>
            </w:r>
          </w:p>
        </w:tc>
      </w:tr>
      <w:tr w:rsidR="00B11EF8" w14:paraId="53CAEF06" w14:textId="77777777" w:rsidTr="00BE6697">
        <w:trPr>
          <w:jc w:val="center"/>
        </w:trPr>
        <w:tc>
          <w:tcPr>
            <w:tcW w:w="2405" w:type="dxa"/>
            <w:vAlign w:val="center"/>
          </w:tcPr>
          <w:p w14:paraId="21ECA56F" w14:textId="0E29154B" w:rsidR="00B11EF8" w:rsidRDefault="00BE6697" w:rsidP="00BE6697">
            <w:pPr>
              <w:pStyle w:val="ListNumber"/>
              <w:numPr>
                <w:ilvl w:val="0"/>
                <w:numId w:val="0"/>
              </w:numPr>
              <w:jc w:val="center"/>
            </w:pPr>
            <w:r>
              <w:t>Green</w:t>
            </w:r>
          </w:p>
        </w:tc>
        <w:tc>
          <w:tcPr>
            <w:tcW w:w="2405" w:type="dxa"/>
            <w:vAlign w:val="center"/>
          </w:tcPr>
          <w:p w14:paraId="0E9367D9" w14:textId="4156F6C9" w:rsidR="00B11EF8" w:rsidRDefault="00B11EF8" w:rsidP="00BE6697">
            <w:pPr>
              <w:pStyle w:val="ListNumber"/>
              <w:numPr>
                <w:ilvl w:val="0"/>
                <w:numId w:val="0"/>
              </w:numPr>
              <w:jc w:val="center"/>
            </w:pPr>
          </w:p>
        </w:tc>
        <w:tc>
          <w:tcPr>
            <w:tcW w:w="2406" w:type="dxa"/>
            <w:vAlign w:val="center"/>
          </w:tcPr>
          <w:p w14:paraId="48039F1D" w14:textId="2F789E20" w:rsidR="00B11EF8" w:rsidRDefault="00B11EF8" w:rsidP="00BE6697">
            <w:pPr>
              <w:pStyle w:val="ListNumber"/>
              <w:numPr>
                <w:ilvl w:val="0"/>
                <w:numId w:val="0"/>
              </w:numPr>
              <w:jc w:val="center"/>
            </w:pPr>
          </w:p>
        </w:tc>
        <w:tc>
          <w:tcPr>
            <w:tcW w:w="2406" w:type="dxa"/>
            <w:vAlign w:val="center"/>
          </w:tcPr>
          <w:p w14:paraId="4DFBE69D" w14:textId="6E87D938" w:rsidR="00B11EF8" w:rsidRDefault="00B9107B" w:rsidP="00BE6697">
            <w:pPr>
              <w:pStyle w:val="ListNumber"/>
              <w:numPr>
                <w:ilvl w:val="0"/>
                <w:numId w:val="0"/>
              </w:numPr>
              <w:jc w:val="center"/>
            </w:pPr>
            <w:r>
              <w:t>7</w:t>
            </w:r>
          </w:p>
        </w:tc>
      </w:tr>
      <w:tr w:rsidR="00B11EF8" w14:paraId="44B42044" w14:textId="77777777" w:rsidTr="00BE6697">
        <w:trPr>
          <w:jc w:val="center"/>
        </w:trPr>
        <w:tc>
          <w:tcPr>
            <w:tcW w:w="2405" w:type="dxa"/>
            <w:vAlign w:val="center"/>
          </w:tcPr>
          <w:p w14:paraId="2B4098CA" w14:textId="023318F1" w:rsidR="00B11EF8" w:rsidRDefault="00BE6697" w:rsidP="00BE6697">
            <w:pPr>
              <w:pStyle w:val="ListNumber"/>
              <w:numPr>
                <w:ilvl w:val="0"/>
                <w:numId w:val="0"/>
              </w:numPr>
              <w:jc w:val="center"/>
            </w:pPr>
            <w:r>
              <w:t>Total</w:t>
            </w:r>
          </w:p>
        </w:tc>
        <w:tc>
          <w:tcPr>
            <w:tcW w:w="2405" w:type="dxa"/>
            <w:vAlign w:val="center"/>
          </w:tcPr>
          <w:p w14:paraId="68324E87" w14:textId="7D508A39" w:rsidR="00B11EF8" w:rsidRDefault="00BE6697" w:rsidP="00BE6697">
            <w:pPr>
              <w:pStyle w:val="ListNumber"/>
              <w:numPr>
                <w:ilvl w:val="0"/>
                <w:numId w:val="0"/>
              </w:numPr>
              <w:jc w:val="center"/>
            </w:pPr>
            <w:r>
              <w:t>5</w:t>
            </w:r>
          </w:p>
        </w:tc>
        <w:tc>
          <w:tcPr>
            <w:tcW w:w="2406" w:type="dxa"/>
            <w:vAlign w:val="center"/>
          </w:tcPr>
          <w:p w14:paraId="6CFB8661" w14:textId="15D3A127" w:rsidR="00B11EF8" w:rsidRDefault="00BE6697" w:rsidP="00BE6697">
            <w:pPr>
              <w:pStyle w:val="ListNumber"/>
              <w:numPr>
                <w:ilvl w:val="0"/>
                <w:numId w:val="0"/>
              </w:numPr>
              <w:jc w:val="center"/>
            </w:pPr>
            <w:r>
              <w:t>7</w:t>
            </w:r>
          </w:p>
        </w:tc>
        <w:tc>
          <w:tcPr>
            <w:tcW w:w="2406" w:type="dxa"/>
            <w:vAlign w:val="center"/>
          </w:tcPr>
          <w:p w14:paraId="085F2251" w14:textId="03C1B505" w:rsidR="00B11EF8" w:rsidRDefault="00B9107B" w:rsidP="00BE6697">
            <w:pPr>
              <w:pStyle w:val="ListNumber"/>
              <w:numPr>
                <w:ilvl w:val="0"/>
                <w:numId w:val="0"/>
              </w:numPr>
              <w:jc w:val="center"/>
            </w:pPr>
            <w:r>
              <w:t>12</w:t>
            </w:r>
          </w:p>
        </w:tc>
      </w:tr>
    </w:tbl>
    <w:p w14:paraId="7953D8E1" w14:textId="5B58B782" w:rsidR="00E86582" w:rsidRDefault="00EF536E" w:rsidP="00624837">
      <w:pPr>
        <w:pStyle w:val="ListNumber2"/>
      </w:pPr>
      <w:r>
        <w:t>Calculate</w:t>
      </w:r>
      <w:r w:rsidR="000E0850">
        <w:t xml:space="preserve"> </w:t>
      </w:r>
      <w:r w:rsidR="000E0850" w:rsidRPr="00624837">
        <w:t>each</w:t>
      </w:r>
      <w:r w:rsidR="000E0850">
        <w:t xml:space="preserve"> probabi</w:t>
      </w:r>
      <w:r w:rsidR="00C71CB6">
        <w:t>lity</w:t>
      </w:r>
      <w:r w:rsidR="000E0850">
        <w:t>:</w:t>
      </w:r>
    </w:p>
    <w:p w14:paraId="0CEAAB56" w14:textId="73C2A620" w:rsidR="000E0850" w:rsidRPr="008E718E" w:rsidRDefault="00C71CB6"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e>
        </m:d>
      </m:oMath>
    </w:p>
    <w:p w14:paraId="7B1AC653" w14:textId="3C3F5E50" w:rsidR="00C71CB6" w:rsidRPr="008E718E" w:rsidRDefault="00C71CB6" w:rsidP="008E718E">
      <w:pPr>
        <w:pStyle w:val="ListNumber3"/>
      </w:pPr>
      <m:oMath>
        <m:r>
          <w:rPr>
            <w:rFonts w:ascii="Cambria Math" w:hAnsi="Cambria Math"/>
          </w:rPr>
          <m:t>P</m:t>
        </m:r>
        <m:r>
          <m:rPr>
            <m:sty m:val="p"/>
          </m:rPr>
          <w:rPr>
            <w:rFonts w:ascii="Cambria Math" w:hAnsi="Cambria Math"/>
          </w:rPr>
          <m:t>(</m:t>
        </m:r>
        <m:acc>
          <m:accPr>
            <m:chr m:val="̅"/>
            <m:ctrlPr>
              <w:rPr>
                <w:rFonts w:ascii="Cambria Math" w:hAnsi="Cambria Math"/>
              </w:rPr>
            </m:ctrlPr>
          </m:accPr>
          <m:e>
            <m:r>
              <w:rPr>
                <w:rFonts w:ascii="Cambria Math" w:hAnsi="Cambria Math"/>
              </w:rPr>
              <m:t>Orange</m:t>
            </m:r>
          </m:e>
        </m:acc>
        <m:r>
          <m:rPr>
            <m:sty m:val="p"/>
          </m:rPr>
          <w:rPr>
            <w:rFonts w:ascii="Cambria Math" w:hAnsi="Cambria Math"/>
          </w:rPr>
          <m:t>)</m:t>
        </m:r>
      </m:oMath>
    </w:p>
    <w:p w14:paraId="764A2E6D" w14:textId="367CFA35" w:rsidR="00C71CB6" w:rsidRPr="008E718E" w:rsidRDefault="000036D0"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r>
              <m:rPr>
                <m:sty m:val="p"/>
              </m:rPr>
              <w:rPr>
                <w:rFonts w:ascii="Cambria Math" w:hAnsi="Cambria Math"/>
              </w:rPr>
              <m:t>∩</m:t>
            </m:r>
            <m:r>
              <w:rPr>
                <w:rFonts w:ascii="Cambria Math" w:hAnsi="Cambria Math"/>
              </w:rPr>
              <m:t>Circle</m:t>
            </m:r>
          </m:e>
        </m:d>
      </m:oMath>
    </w:p>
    <w:p w14:paraId="41501361" w14:textId="7DF07821" w:rsidR="000036D0" w:rsidRPr="008E718E" w:rsidRDefault="004F030C"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r>
              <m:rPr>
                <m:sty m:val="p"/>
              </m:rPr>
              <w:rPr>
                <w:rFonts w:ascii="Cambria Math" w:hAnsi="Cambria Math"/>
              </w:rPr>
              <m:t>∪</m:t>
            </m:r>
            <m:r>
              <w:rPr>
                <w:rFonts w:ascii="Cambria Math" w:hAnsi="Cambria Math"/>
              </w:rPr>
              <m:t>Circle</m:t>
            </m:r>
          </m:e>
        </m:d>
      </m:oMath>
    </w:p>
    <w:p w14:paraId="694552B7" w14:textId="51271E29" w:rsidR="004F030C" w:rsidRPr="008E718E" w:rsidRDefault="004F030C" w:rsidP="008E718E">
      <w:pPr>
        <w:pStyle w:val="ListNumber3"/>
      </w:pPr>
      <m:oMath>
        <m:r>
          <w:rPr>
            <w:rFonts w:ascii="Cambria Math" w:hAnsi="Cambria Math"/>
          </w:rPr>
          <m:t>P</m:t>
        </m:r>
        <m:r>
          <m:rPr>
            <m:sty m:val="p"/>
          </m:rPr>
          <w:rPr>
            <w:rFonts w:ascii="Cambria Math" w:hAnsi="Cambria Math"/>
          </w:rPr>
          <m:t>(</m:t>
        </m:r>
        <m:acc>
          <m:accPr>
            <m:chr m:val="̅"/>
            <m:ctrlPr>
              <w:rPr>
                <w:rFonts w:ascii="Cambria Math" w:hAnsi="Cambria Math"/>
              </w:rPr>
            </m:ctrlPr>
          </m:accPr>
          <m:e>
            <m:r>
              <w:rPr>
                <w:rFonts w:ascii="Cambria Math" w:hAnsi="Cambria Math"/>
              </w:rPr>
              <m:t>Orange</m:t>
            </m:r>
          </m:e>
        </m:acc>
        <m:r>
          <m:rPr>
            <m:sty m:val="p"/>
          </m:rPr>
          <w:rPr>
            <w:rFonts w:ascii="Cambria Math" w:hAnsi="Cambria Math"/>
          </w:rPr>
          <m:t>∪</m:t>
        </m:r>
        <m:acc>
          <m:accPr>
            <m:chr m:val="̅"/>
            <m:ctrlPr>
              <w:rPr>
                <w:rFonts w:ascii="Cambria Math" w:hAnsi="Cambria Math"/>
              </w:rPr>
            </m:ctrlPr>
          </m:accPr>
          <m:e>
            <m:r>
              <w:rPr>
                <w:rFonts w:ascii="Cambria Math" w:hAnsi="Cambria Math"/>
              </w:rPr>
              <m:t>Circle</m:t>
            </m:r>
          </m:e>
        </m:acc>
        <m:r>
          <m:rPr>
            <m:sty m:val="p"/>
          </m:rPr>
          <w:rPr>
            <w:rFonts w:ascii="Cambria Math" w:hAnsi="Cambria Math"/>
          </w:rPr>
          <m:t>)</m:t>
        </m:r>
      </m:oMath>
    </w:p>
    <w:p w14:paraId="5E5329ED" w14:textId="77777777" w:rsidR="00624837" w:rsidRDefault="00624837">
      <w:pPr>
        <w:suppressAutoHyphens w:val="0"/>
        <w:spacing w:after="0" w:line="276" w:lineRule="auto"/>
      </w:pPr>
      <w:r>
        <w:br w:type="page"/>
      </w:r>
    </w:p>
    <w:p w14:paraId="76E5550A" w14:textId="5CC074F1" w:rsidR="003356C0" w:rsidRDefault="002B7AA9" w:rsidP="0006417B">
      <w:pPr>
        <w:pStyle w:val="ListNumber"/>
        <w:numPr>
          <w:ilvl w:val="0"/>
          <w:numId w:val="13"/>
        </w:numPr>
      </w:pPr>
      <w:r>
        <w:lastRenderedPageBreak/>
        <w:t xml:space="preserve">A science class conducted an experiment where they </w:t>
      </w:r>
      <w:r w:rsidR="00F35FD3">
        <w:t xml:space="preserve">gave some sunflowers </w:t>
      </w:r>
      <w:r w:rsidR="00C5344B">
        <w:t>fertiliser to determine if it aided their growth.</w:t>
      </w:r>
      <w:r w:rsidR="00176CBB">
        <w:t xml:space="preserve"> The results are recorded in the Venn diagram </w:t>
      </w:r>
      <w:r w:rsidR="002E317E">
        <w:t>below;</w:t>
      </w:r>
      <w:r w:rsidR="00893C59">
        <w:t xml:space="preserve"> </w:t>
      </w:r>
      <w:r w:rsidR="002E317E">
        <w:t>however,</w:t>
      </w:r>
      <w:r w:rsidR="00893C59">
        <w:t xml:space="preserve"> one section has not been filled in.</w:t>
      </w:r>
    </w:p>
    <w:p w14:paraId="24CD953A" w14:textId="08A04475" w:rsidR="00893C59" w:rsidRDefault="00893C59" w:rsidP="00893C59">
      <w:r>
        <w:rPr>
          <w:noProof/>
        </w:rPr>
        <w:drawing>
          <wp:inline distT="0" distB="0" distL="0" distR="0" wp14:anchorId="4F2A681B" wp14:editId="7C61096D">
            <wp:extent cx="4890977" cy="2278428"/>
            <wp:effectExtent l="0" t="0" r="5080" b="7620"/>
            <wp:docPr id="1559498378" name="Picture 1559498378" descr="A Venn diagram with two groups: Fertiliser and Grew taller than 1m. In the fertiliser and not grew taller than 1m group is 2. In the Fertiliser and Grew taller than 1m group is 17. Outside of both circles 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498378" name="Picture 1559498378" descr="A Venn diagram with two groups: Fertiliser and Grew taller than 1m. In the fertiliser and not grew taller than 1m group is 2. In the Fertiliser and Grew taller than 1m group is 17. Outside of both circles is 7."/>
                    <pic:cNvPicPr/>
                  </pic:nvPicPr>
                  <pic:blipFill>
                    <a:blip r:embed="rId17"/>
                    <a:stretch>
                      <a:fillRect/>
                    </a:stretch>
                  </pic:blipFill>
                  <pic:spPr>
                    <a:xfrm>
                      <a:off x="0" y="0"/>
                      <a:ext cx="4897174" cy="2281315"/>
                    </a:xfrm>
                    <a:prstGeom prst="rect">
                      <a:avLst/>
                    </a:prstGeom>
                  </pic:spPr>
                </pic:pic>
              </a:graphicData>
            </a:graphic>
          </wp:inline>
        </w:drawing>
      </w:r>
    </w:p>
    <w:p w14:paraId="2C01B925" w14:textId="5FAEA0F7" w:rsidR="003356C0" w:rsidRDefault="004A136B" w:rsidP="0006417B">
      <w:pPr>
        <w:pStyle w:val="ListNumber2"/>
        <w:numPr>
          <w:ilvl w:val="0"/>
          <w:numId w:val="14"/>
        </w:numPr>
      </w:pPr>
      <w:r>
        <w:t xml:space="preserve">Given that the class </w:t>
      </w:r>
      <w:r w:rsidR="002909D7">
        <w:t>tested 30 sunflower plants, fill in the missing value in the Venn diagram.</w:t>
      </w:r>
    </w:p>
    <w:p w14:paraId="51632387" w14:textId="28783CF0" w:rsidR="002909D7" w:rsidRDefault="00084729" w:rsidP="0006417B">
      <w:pPr>
        <w:pStyle w:val="ListNumber2"/>
        <w:numPr>
          <w:ilvl w:val="0"/>
          <w:numId w:val="14"/>
        </w:numPr>
      </w:pPr>
      <w:r>
        <w:t>Calculate each probability:</w:t>
      </w:r>
    </w:p>
    <w:p w14:paraId="0472818B" w14:textId="2DD9EBBA" w:rsidR="00084729" w:rsidRPr="00E85C7C" w:rsidRDefault="00E85C7C" w:rsidP="008E718E">
      <w:pPr>
        <w:pStyle w:val="ListNumber3"/>
      </w:pPr>
      <m:oMath>
        <m:r>
          <w:rPr>
            <w:rFonts w:ascii="Cambria Math" w:hAnsi="Cambria Math"/>
          </w:rPr>
          <m:t>P</m:t>
        </m:r>
        <m:d>
          <m:dPr>
            <m:ctrlPr>
              <w:rPr>
                <w:rFonts w:ascii="Cambria Math" w:hAnsi="Cambria Math"/>
              </w:rPr>
            </m:ctrlPr>
          </m:dPr>
          <m:e>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r>
              <m:rPr>
                <m:sty m:val="p"/>
              </m:rPr>
              <w:rPr>
                <w:rFonts w:ascii="Cambria Math" w:hAnsi="Cambria Math"/>
              </w:rPr>
              <m:t xml:space="preserve"> ∩</m:t>
            </m:r>
            <m:r>
              <w:rPr>
                <w:rFonts w:ascii="Cambria Math" w:hAnsi="Cambria Math"/>
              </w:rPr>
              <m:t>Fertiliser</m:t>
            </m:r>
          </m:e>
        </m:d>
      </m:oMath>
    </w:p>
    <w:p w14:paraId="50932E60" w14:textId="282D1AF6" w:rsidR="00E85C7C" w:rsidRDefault="00E85C7C" w:rsidP="008E718E">
      <w:pPr>
        <w:pStyle w:val="ListNumber3"/>
      </w:pPr>
      <m:oMath>
        <m:r>
          <w:rPr>
            <w:rFonts w:ascii="Cambria Math" w:hAnsi="Cambria Math"/>
          </w:rPr>
          <m:t>P</m:t>
        </m:r>
      </m:oMath>
      <w:r w:rsidR="0062380F">
        <w:t>(</w:t>
      </w:r>
      <m:oMath>
        <m:acc>
          <m:accPr>
            <m:chr m:val="̅"/>
            <m:ctrlPr>
              <w:rPr>
                <w:rFonts w:ascii="Cambria Math" w:hAnsi="Cambria Math"/>
              </w:rPr>
            </m:ctrlPr>
          </m:accPr>
          <m:e>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e>
        </m:acc>
      </m:oMath>
      <w:r w:rsidR="0062380F">
        <w:t>)</w:t>
      </w:r>
    </w:p>
    <w:p w14:paraId="244D33E7" w14:textId="20D9D9BD" w:rsidR="00C020CC" w:rsidRDefault="00C020CC" w:rsidP="008E718E">
      <w:pPr>
        <w:pStyle w:val="ListNumber3"/>
      </w:pPr>
      <m:oMath>
        <m:r>
          <w:rPr>
            <w:rFonts w:ascii="Cambria Math" w:hAnsi="Cambria Math"/>
          </w:rPr>
          <m:t>P</m:t>
        </m:r>
        <m:r>
          <m:rPr>
            <m:sty m:val="p"/>
          </m:rPr>
          <w:rPr>
            <w:rFonts w:ascii="Cambria Math" w:hAnsi="Cambria Math"/>
          </w:rPr>
          <m:t>(</m:t>
        </m:r>
        <m:r>
          <w:rPr>
            <w:rFonts w:ascii="Cambria Math" w:hAnsi="Cambria Math"/>
          </w:rPr>
          <m:t>Fertiliser</m:t>
        </m:r>
        <m:r>
          <m:rPr>
            <m:sty m:val="p"/>
          </m:rPr>
          <w:rPr>
            <w:rFonts w:ascii="Cambria Math" w:hAnsi="Cambria Math"/>
          </w:rPr>
          <m:t>∪</m:t>
        </m:r>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r>
          <m:rPr>
            <m:sty m:val="p"/>
          </m:rPr>
          <w:rPr>
            <w:rFonts w:ascii="Cambria Math" w:hAnsi="Cambria Math"/>
          </w:rPr>
          <m:t>)</m:t>
        </m:r>
      </m:oMath>
    </w:p>
    <w:p w14:paraId="39985C50" w14:textId="77777777" w:rsidR="005B5411" w:rsidRDefault="005B5411">
      <w:pPr>
        <w:suppressAutoHyphens w:val="0"/>
        <w:spacing w:after="0" w:line="276" w:lineRule="auto"/>
      </w:pPr>
      <w:r>
        <w:br w:type="page"/>
      </w:r>
    </w:p>
    <w:p w14:paraId="3A3B56DB" w14:textId="3CCDADFB" w:rsidR="00C020CC" w:rsidRDefault="0020447A" w:rsidP="00C020CC">
      <w:pPr>
        <w:pStyle w:val="ListNumber"/>
      </w:pPr>
      <w:r>
        <w:lastRenderedPageBreak/>
        <w:t xml:space="preserve">The Venn diagram below shows events A and B where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=0.3,  P</m:t>
        </m:r>
        <m:d>
          <m:dPr>
            <m:ctrlPr>
              <w:rPr>
                <w:rFonts w:ascii="Cambria Math" w:hAnsi="Cambria Math"/>
                <w:i/>
              </w:rPr>
            </m:ctrlPr>
          </m:dPr>
          <m:e>
            <m:r>
              <w:rPr>
                <w:rFonts w:ascii="Cambria Math" w:hAnsi="Cambria Math"/>
              </w:rPr>
              <m:t>A∪B</m:t>
            </m:r>
          </m:e>
        </m:d>
        <m:r>
          <w:rPr>
            <w:rFonts w:ascii="Cambria Math" w:hAnsi="Cambria Math"/>
          </w:rPr>
          <m:t>=0.6</m:t>
        </m:r>
      </m:oMath>
      <w:r>
        <w:rPr>
          <w:rFonts w:eastAsiaTheme="minorEastAsia"/>
        </w:rPr>
        <w:t xml:space="preserve">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=0.1</m:t>
        </m:r>
      </m:oMath>
      <w:r>
        <w:rPr>
          <w:rFonts w:eastAsiaTheme="minorEastAsia"/>
        </w:rPr>
        <w:t xml:space="preserve">. The values </w:t>
      </w:r>
      <m:oMath>
        <m:r>
          <w:rPr>
            <w:rFonts w:ascii="Cambria Math" w:eastAsiaTheme="minorEastAsia" w:hAnsi="Cambria Math"/>
          </w:rPr>
          <m:t>a, b, c</m:t>
        </m:r>
      </m:oMath>
      <w:r>
        <w:rPr>
          <w:rFonts w:eastAsiaTheme="minorEastAsia"/>
        </w:rPr>
        <w:t xml:space="preserve"> are probabilities.</w:t>
      </w:r>
    </w:p>
    <w:p w14:paraId="0976C16E" w14:textId="26A4DDAA" w:rsidR="00CD79AE" w:rsidRPr="00E85C7C" w:rsidRDefault="000D5BEA" w:rsidP="00CD79AE">
      <w:r>
        <w:rPr>
          <w:noProof/>
        </w:rPr>
        <w:drawing>
          <wp:inline distT="0" distB="0" distL="0" distR="0" wp14:anchorId="1DD8794F" wp14:editId="15082253">
            <wp:extent cx="3057682" cy="1949550"/>
            <wp:effectExtent l="0" t="0" r="9525" b="0"/>
            <wp:docPr id="1065594932" name="Picture 1065594932" descr="A Venn diagram with groups A and B. In only A is a. In the intersection of A and B is b. In only B is c. And outside both circles is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94932" name="Picture 1065594932" descr="A Venn diagram with groups A and B. In only A is a. In the intersection of A and B is b. In only B is c. And outside both circles is d."/>
                    <pic:cNvPicPr/>
                  </pic:nvPicPr>
                  <pic:blipFill>
                    <a:blip r:embed="rId18"/>
                    <a:stretch>
                      <a:fillRect/>
                    </a:stretch>
                  </pic:blipFill>
                  <pic:spPr>
                    <a:xfrm>
                      <a:off x="0" y="0"/>
                      <a:ext cx="3057682" cy="1949550"/>
                    </a:xfrm>
                    <a:prstGeom prst="rect">
                      <a:avLst/>
                    </a:prstGeom>
                  </pic:spPr>
                </pic:pic>
              </a:graphicData>
            </a:graphic>
          </wp:inline>
        </w:drawing>
      </w:r>
    </w:p>
    <w:p w14:paraId="59288A05" w14:textId="229D9BC9" w:rsidR="003356C0" w:rsidRDefault="000D5BEA" w:rsidP="0006417B">
      <w:pPr>
        <w:pStyle w:val="ListNumber2"/>
        <w:numPr>
          <w:ilvl w:val="0"/>
          <w:numId w:val="15"/>
        </w:numPr>
      </w:pPr>
      <w:r>
        <w:t>Find the value of each pronumeral.</w:t>
      </w:r>
    </w:p>
    <w:p w14:paraId="321BA740" w14:textId="07B8CB32" w:rsidR="003356C0" w:rsidRDefault="000D5BEA" w:rsidP="0006417B">
      <w:pPr>
        <w:pStyle w:val="ListNumber2"/>
        <w:numPr>
          <w:ilvl w:val="0"/>
          <w:numId w:val="15"/>
        </w:numPr>
      </w:pPr>
      <w:r>
        <w:t xml:space="preserve">Calculate </w:t>
      </w:r>
      <m:oMath>
        <m:r>
          <w:rPr>
            <w:rFonts w:ascii="Cambria Math" w:hAnsi="Cambria Math"/>
          </w:rPr>
          <m:t>P(</m:t>
        </m:r>
        <m:acc>
          <m:accPr>
            <m:chr m:val="̅"/>
            <m:ctrlPr>
              <w:rPr>
                <w:rFonts w:ascii="Cambria Math" w:hAnsi="Cambria Math"/>
                <w:i/>
              </w:rPr>
            </m:ctrlPr>
          </m:accPr>
          <m:e>
            <m:r>
              <w:rPr>
                <w:rFonts w:ascii="Cambria Math" w:hAnsi="Cambria Math"/>
              </w:rPr>
              <m:t>A∩B</m:t>
            </m:r>
          </m:e>
        </m:acc>
        <m:r>
          <w:rPr>
            <w:rFonts w:ascii="Cambria Math" w:hAnsi="Cambria Math"/>
          </w:rPr>
          <m:t>)</m:t>
        </m:r>
      </m:oMath>
    </w:p>
    <w:p w14:paraId="640C094D" w14:textId="77777777" w:rsidR="005B5411" w:rsidRPr="0007175F" w:rsidRDefault="005B5411" w:rsidP="0007175F">
      <w:r>
        <w:br w:type="page"/>
      </w:r>
    </w:p>
    <w:p w14:paraId="1216C7C8" w14:textId="1410D019" w:rsidR="008B71D5" w:rsidRDefault="008B71D5" w:rsidP="008B71D5">
      <w:pPr>
        <w:pStyle w:val="Heading2"/>
      </w:pPr>
      <w:r>
        <w:lastRenderedPageBreak/>
        <w:t>Sample solutions</w:t>
      </w:r>
    </w:p>
    <w:p w14:paraId="1E5CC371" w14:textId="2CDD3257" w:rsidR="001F0A21" w:rsidRDefault="001F0A21" w:rsidP="00DD25F9">
      <w:pPr>
        <w:pStyle w:val="Heading3"/>
      </w:pPr>
      <w:r>
        <w:t>Driving question</w:t>
      </w:r>
    </w:p>
    <w:p w14:paraId="0E43F532" w14:textId="07484BA6" w:rsidR="001F0A21" w:rsidRDefault="00E054B8" w:rsidP="001F0A21">
      <w:pPr>
        <w:pStyle w:val="ListBullet"/>
      </w:pPr>
      <w:r>
        <w:t>28 have a bike</w:t>
      </w:r>
    </w:p>
    <w:p w14:paraId="602249DE" w14:textId="14D7DDD9" w:rsidR="001F0A21" w:rsidRDefault="00E054B8" w:rsidP="001F0A21">
      <w:pPr>
        <w:pStyle w:val="ListBullet"/>
      </w:pPr>
      <w:r>
        <w:t xml:space="preserve">12 </w:t>
      </w:r>
      <w:r w:rsidR="002E317E">
        <w:t>rides</w:t>
      </w:r>
      <w:r>
        <w:t xml:space="preserve"> to school</w:t>
      </w:r>
    </w:p>
    <w:p w14:paraId="1E78A729" w14:textId="75A2C113" w:rsidR="001F0A21" w:rsidRDefault="00E054B8" w:rsidP="001F0A21">
      <w:pPr>
        <w:pStyle w:val="ListBullet"/>
      </w:pPr>
      <w:r>
        <w:t>3 didn’t raise their hand</w:t>
      </w:r>
    </w:p>
    <w:p w14:paraId="4D35883B" w14:textId="0287A107" w:rsidR="00E054B8" w:rsidRDefault="002A5260" w:rsidP="001F0A21">
      <w:pPr>
        <w:pStyle w:val="ListBullet"/>
      </w:pPr>
      <w:r>
        <w:t>32 students in the classroom.</w:t>
      </w:r>
    </w:p>
    <w:tbl>
      <w:tblPr>
        <w:tblStyle w:val="TableGrid"/>
        <w:tblW w:w="0" w:type="auto"/>
        <w:jc w:val="center"/>
        <w:tblLook w:val="04A0" w:firstRow="1" w:lastRow="0" w:firstColumn="1" w:lastColumn="0" w:noHBand="0" w:noVBand="1"/>
        <w:tblDescription w:val="Sample solutions for the driving question."/>
      </w:tblPr>
      <w:tblGrid>
        <w:gridCol w:w="2405"/>
        <w:gridCol w:w="2405"/>
        <w:gridCol w:w="2406"/>
        <w:gridCol w:w="2406"/>
      </w:tblGrid>
      <w:tr w:rsidR="00DD25F9" w14:paraId="5E1ACC0C" w14:textId="77777777" w:rsidTr="00BA4582">
        <w:trPr>
          <w:jc w:val="center"/>
        </w:trPr>
        <w:tc>
          <w:tcPr>
            <w:tcW w:w="2405" w:type="dxa"/>
            <w:vAlign w:val="center"/>
          </w:tcPr>
          <w:p w14:paraId="3ABD92C3" w14:textId="77777777" w:rsidR="00DD25F9" w:rsidRDefault="00DD25F9" w:rsidP="00BA4582">
            <w:pPr>
              <w:pStyle w:val="ListNumber"/>
              <w:numPr>
                <w:ilvl w:val="0"/>
                <w:numId w:val="0"/>
              </w:numPr>
              <w:jc w:val="center"/>
            </w:pPr>
          </w:p>
        </w:tc>
        <w:tc>
          <w:tcPr>
            <w:tcW w:w="2405" w:type="dxa"/>
            <w:vAlign w:val="center"/>
          </w:tcPr>
          <w:p w14:paraId="15B428E5" w14:textId="6A61DACE" w:rsidR="00DD25F9" w:rsidRDefault="00DD25F9" w:rsidP="00BA4582">
            <w:pPr>
              <w:pStyle w:val="ListNumber"/>
              <w:numPr>
                <w:ilvl w:val="0"/>
                <w:numId w:val="0"/>
              </w:numPr>
              <w:jc w:val="center"/>
            </w:pPr>
            <w:r>
              <w:t>Have a bike</w:t>
            </w:r>
          </w:p>
        </w:tc>
        <w:tc>
          <w:tcPr>
            <w:tcW w:w="2406" w:type="dxa"/>
            <w:vAlign w:val="center"/>
          </w:tcPr>
          <w:p w14:paraId="3B919BCE" w14:textId="6F5E9D5E" w:rsidR="00DD25F9" w:rsidRDefault="00DD25F9" w:rsidP="00BA4582">
            <w:pPr>
              <w:pStyle w:val="ListNumber"/>
              <w:numPr>
                <w:ilvl w:val="0"/>
                <w:numId w:val="0"/>
              </w:numPr>
              <w:jc w:val="center"/>
            </w:pPr>
            <w:r>
              <w:t>Don’t have a bike</w:t>
            </w:r>
          </w:p>
        </w:tc>
        <w:tc>
          <w:tcPr>
            <w:tcW w:w="2406" w:type="dxa"/>
            <w:vAlign w:val="center"/>
          </w:tcPr>
          <w:p w14:paraId="5C12F3AB" w14:textId="77777777" w:rsidR="00DD25F9" w:rsidRDefault="00DD25F9" w:rsidP="00BA4582">
            <w:pPr>
              <w:pStyle w:val="ListNumber"/>
              <w:numPr>
                <w:ilvl w:val="0"/>
                <w:numId w:val="0"/>
              </w:numPr>
              <w:jc w:val="center"/>
            </w:pPr>
            <w:r>
              <w:t>Total</w:t>
            </w:r>
          </w:p>
        </w:tc>
      </w:tr>
      <w:tr w:rsidR="00DD25F9" w14:paraId="1A27EEE7" w14:textId="77777777" w:rsidTr="00BA4582">
        <w:trPr>
          <w:jc w:val="center"/>
        </w:trPr>
        <w:tc>
          <w:tcPr>
            <w:tcW w:w="2405" w:type="dxa"/>
            <w:vAlign w:val="center"/>
          </w:tcPr>
          <w:p w14:paraId="4512DBE6" w14:textId="5ABB895A" w:rsidR="00DD25F9" w:rsidRDefault="00DD25F9" w:rsidP="00BA4582">
            <w:pPr>
              <w:pStyle w:val="ListNumber"/>
              <w:numPr>
                <w:ilvl w:val="0"/>
                <w:numId w:val="0"/>
              </w:numPr>
              <w:jc w:val="center"/>
            </w:pPr>
            <w:r>
              <w:t>Ride to school</w:t>
            </w:r>
          </w:p>
        </w:tc>
        <w:tc>
          <w:tcPr>
            <w:tcW w:w="2405" w:type="dxa"/>
            <w:vAlign w:val="center"/>
          </w:tcPr>
          <w:p w14:paraId="7F8AE3D6" w14:textId="63146CED" w:rsidR="00DD25F9" w:rsidRDefault="005D607B" w:rsidP="00BA4582">
            <w:pPr>
              <w:pStyle w:val="ListNumber"/>
              <w:numPr>
                <w:ilvl w:val="0"/>
                <w:numId w:val="0"/>
              </w:numPr>
              <w:jc w:val="center"/>
            </w:pPr>
            <w:r>
              <w:t>11</w:t>
            </w:r>
          </w:p>
        </w:tc>
        <w:tc>
          <w:tcPr>
            <w:tcW w:w="2406" w:type="dxa"/>
            <w:vAlign w:val="center"/>
          </w:tcPr>
          <w:p w14:paraId="0E538E6B" w14:textId="21A3B5AA" w:rsidR="00DD25F9" w:rsidRDefault="005D607B" w:rsidP="00BA4582">
            <w:pPr>
              <w:pStyle w:val="ListNumber"/>
              <w:numPr>
                <w:ilvl w:val="0"/>
                <w:numId w:val="0"/>
              </w:numPr>
              <w:jc w:val="center"/>
            </w:pPr>
            <w:r>
              <w:t>1</w:t>
            </w:r>
          </w:p>
        </w:tc>
        <w:tc>
          <w:tcPr>
            <w:tcW w:w="2406" w:type="dxa"/>
            <w:vAlign w:val="center"/>
          </w:tcPr>
          <w:p w14:paraId="368B5425" w14:textId="09BCC757" w:rsidR="00DD25F9" w:rsidRPr="002A5260" w:rsidRDefault="002A5260" w:rsidP="00BA4582">
            <w:pPr>
              <w:pStyle w:val="ListNumber"/>
              <w:numPr>
                <w:ilvl w:val="0"/>
                <w:numId w:val="0"/>
              </w:numPr>
              <w:jc w:val="center"/>
              <w:rPr>
                <w:rStyle w:val="Strong"/>
              </w:rPr>
            </w:pPr>
            <w:r w:rsidRPr="002A5260">
              <w:rPr>
                <w:rStyle w:val="Strong"/>
              </w:rPr>
              <w:t>12</w:t>
            </w:r>
          </w:p>
        </w:tc>
      </w:tr>
      <w:tr w:rsidR="00DD25F9" w14:paraId="708566A4" w14:textId="77777777" w:rsidTr="00BA4582">
        <w:trPr>
          <w:jc w:val="center"/>
        </w:trPr>
        <w:tc>
          <w:tcPr>
            <w:tcW w:w="2405" w:type="dxa"/>
            <w:vAlign w:val="center"/>
          </w:tcPr>
          <w:p w14:paraId="0904D722" w14:textId="6BB97FEC" w:rsidR="00DD25F9" w:rsidRDefault="00DD25F9" w:rsidP="00BA4582">
            <w:pPr>
              <w:pStyle w:val="ListNumber"/>
              <w:numPr>
                <w:ilvl w:val="0"/>
                <w:numId w:val="0"/>
              </w:numPr>
              <w:jc w:val="center"/>
            </w:pPr>
            <w:r>
              <w:t>Don’t ride to school</w:t>
            </w:r>
          </w:p>
        </w:tc>
        <w:tc>
          <w:tcPr>
            <w:tcW w:w="2405" w:type="dxa"/>
            <w:vAlign w:val="center"/>
          </w:tcPr>
          <w:p w14:paraId="19BDE435" w14:textId="0637FDA0" w:rsidR="00DD25F9" w:rsidRDefault="005D607B" w:rsidP="00BA4582">
            <w:pPr>
              <w:pStyle w:val="ListNumber"/>
              <w:numPr>
                <w:ilvl w:val="0"/>
                <w:numId w:val="0"/>
              </w:numPr>
              <w:jc w:val="center"/>
            </w:pPr>
            <w:r>
              <w:t>17</w:t>
            </w:r>
          </w:p>
        </w:tc>
        <w:tc>
          <w:tcPr>
            <w:tcW w:w="2406" w:type="dxa"/>
            <w:vAlign w:val="center"/>
          </w:tcPr>
          <w:p w14:paraId="24E88937" w14:textId="2A380709" w:rsidR="00DD25F9" w:rsidRPr="002A5260" w:rsidRDefault="002A5260" w:rsidP="00BA4582">
            <w:pPr>
              <w:pStyle w:val="ListNumber"/>
              <w:numPr>
                <w:ilvl w:val="0"/>
                <w:numId w:val="0"/>
              </w:numPr>
              <w:jc w:val="center"/>
              <w:rPr>
                <w:rStyle w:val="Strong"/>
              </w:rPr>
            </w:pPr>
            <w:r w:rsidRPr="002A5260">
              <w:rPr>
                <w:rStyle w:val="Strong"/>
              </w:rPr>
              <w:t>3</w:t>
            </w:r>
          </w:p>
        </w:tc>
        <w:tc>
          <w:tcPr>
            <w:tcW w:w="2406" w:type="dxa"/>
            <w:vAlign w:val="center"/>
          </w:tcPr>
          <w:p w14:paraId="07E4D328" w14:textId="5F9D3B9C" w:rsidR="00DD25F9" w:rsidRDefault="005D607B" w:rsidP="00BA4582">
            <w:pPr>
              <w:pStyle w:val="ListNumber"/>
              <w:numPr>
                <w:ilvl w:val="0"/>
                <w:numId w:val="0"/>
              </w:numPr>
              <w:jc w:val="center"/>
            </w:pPr>
            <w:r>
              <w:t>20</w:t>
            </w:r>
          </w:p>
        </w:tc>
      </w:tr>
      <w:tr w:rsidR="00DD25F9" w14:paraId="70422492" w14:textId="77777777" w:rsidTr="00BA4582">
        <w:trPr>
          <w:jc w:val="center"/>
        </w:trPr>
        <w:tc>
          <w:tcPr>
            <w:tcW w:w="2405" w:type="dxa"/>
            <w:vAlign w:val="center"/>
          </w:tcPr>
          <w:p w14:paraId="48BF9BDC" w14:textId="77777777" w:rsidR="00DD25F9" w:rsidRDefault="00DD25F9" w:rsidP="00BA4582">
            <w:pPr>
              <w:pStyle w:val="ListNumber"/>
              <w:numPr>
                <w:ilvl w:val="0"/>
                <w:numId w:val="0"/>
              </w:numPr>
              <w:jc w:val="center"/>
            </w:pPr>
            <w:r>
              <w:t>Total</w:t>
            </w:r>
          </w:p>
        </w:tc>
        <w:tc>
          <w:tcPr>
            <w:tcW w:w="2405" w:type="dxa"/>
            <w:vAlign w:val="center"/>
          </w:tcPr>
          <w:p w14:paraId="79CB318B" w14:textId="377953E5" w:rsidR="00DD25F9" w:rsidRPr="002A5260" w:rsidRDefault="002A5260" w:rsidP="00BA4582">
            <w:pPr>
              <w:pStyle w:val="ListNumber"/>
              <w:numPr>
                <w:ilvl w:val="0"/>
                <w:numId w:val="0"/>
              </w:numPr>
              <w:jc w:val="center"/>
              <w:rPr>
                <w:rStyle w:val="Strong"/>
              </w:rPr>
            </w:pPr>
            <w:r w:rsidRPr="002A5260">
              <w:rPr>
                <w:rStyle w:val="Strong"/>
              </w:rPr>
              <w:t>28</w:t>
            </w:r>
          </w:p>
        </w:tc>
        <w:tc>
          <w:tcPr>
            <w:tcW w:w="2406" w:type="dxa"/>
            <w:vAlign w:val="center"/>
          </w:tcPr>
          <w:p w14:paraId="03388D8C" w14:textId="207CEE03" w:rsidR="00DD25F9" w:rsidRDefault="005D607B" w:rsidP="00BA4582">
            <w:pPr>
              <w:pStyle w:val="ListNumber"/>
              <w:numPr>
                <w:ilvl w:val="0"/>
                <w:numId w:val="0"/>
              </w:numPr>
              <w:jc w:val="center"/>
            </w:pPr>
            <w:r>
              <w:t>4</w:t>
            </w:r>
          </w:p>
        </w:tc>
        <w:tc>
          <w:tcPr>
            <w:tcW w:w="2406" w:type="dxa"/>
            <w:vAlign w:val="center"/>
          </w:tcPr>
          <w:p w14:paraId="2B9AE4A4" w14:textId="429B9BE5" w:rsidR="00DD25F9" w:rsidRPr="005D607B" w:rsidRDefault="002A5260" w:rsidP="00BA4582">
            <w:pPr>
              <w:pStyle w:val="ListNumber"/>
              <w:numPr>
                <w:ilvl w:val="0"/>
                <w:numId w:val="0"/>
              </w:numPr>
              <w:jc w:val="center"/>
              <w:rPr>
                <w:rStyle w:val="Strong"/>
              </w:rPr>
            </w:pPr>
            <w:r w:rsidRPr="005D607B">
              <w:rPr>
                <w:rStyle w:val="Strong"/>
              </w:rPr>
              <w:t>32</w:t>
            </w:r>
          </w:p>
        </w:tc>
      </w:tr>
    </w:tbl>
    <w:p w14:paraId="1D7F4C1A" w14:textId="6DF98443" w:rsidR="001E265E" w:rsidRDefault="008B71D5" w:rsidP="006856F4">
      <w:pPr>
        <w:pStyle w:val="Heading3"/>
      </w:pPr>
      <w:r>
        <w:t xml:space="preserve">Appendix </w:t>
      </w:r>
      <w:r w:rsidR="00F62DC3">
        <w:t>A</w:t>
      </w:r>
      <w:r>
        <w:t xml:space="preserve"> – </w:t>
      </w:r>
      <w:r w:rsidR="00F62DC3">
        <w:t>If I know… then I know…</w:t>
      </w:r>
    </w:p>
    <w:p w14:paraId="522441B4" w14:textId="7C806826" w:rsidR="001C3093" w:rsidRDefault="001C3093" w:rsidP="0006417B">
      <w:pPr>
        <w:pStyle w:val="ListNumber"/>
        <w:numPr>
          <w:ilvl w:val="0"/>
          <w:numId w:val="17"/>
        </w:numPr>
        <w:rPr>
          <w:noProof/>
        </w:rPr>
      </w:pPr>
      <w:r>
        <w:rPr>
          <w:noProof/>
        </w:rPr>
        <w:t>10 shapes are shown below but 2 shapes are missing.</w:t>
      </w:r>
    </w:p>
    <w:p w14:paraId="1A960BC2" w14:textId="77777777" w:rsidR="001C3093" w:rsidRDefault="001C3093" w:rsidP="0006417B">
      <w:pPr>
        <w:pStyle w:val="ListNumber2"/>
        <w:numPr>
          <w:ilvl w:val="0"/>
          <w:numId w:val="18"/>
        </w:numPr>
        <w:rPr>
          <w:noProof/>
        </w:rPr>
      </w:pPr>
    </w:p>
    <w:tbl>
      <w:tblPr>
        <w:tblStyle w:val="TableGrid"/>
        <w:tblW w:w="0" w:type="auto"/>
        <w:jc w:val="center"/>
        <w:tblLook w:val="04A0" w:firstRow="1" w:lastRow="0" w:firstColumn="1" w:lastColumn="0" w:noHBand="0" w:noVBand="1"/>
        <w:tblDescription w:val="Sample solution for table in Appendix A."/>
      </w:tblPr>
      <w:tblGrid>
        <w:gridCol w:w="2405"/>
        <w:gridCol w:w="2405"/>
        <w:gridCol w:w="2406"/>
        <w:gridCol w:w="2406"/>
      </w:tblGrid>
      <w:tr w:rsidR="001C3093" w14:paraId="361ACF18" w14:textId="77777777" w:rsidTr="00A97CE7">
        <w:trPr>
          <w:jc w:val="center"/>
        </w:trPr>
        <w:tc>
          <w:tcPr>
            <w:tcW w:w="2405" w:type="dxa"/>
            <w:vAlign w:val="center"/>
          </w:tcPr>
          <w:p w14:paraId="2E513F42" w14:textId="77777777" w:rsidR="001C3093" w:rsidRDefault="001C3093" w:rsidP="00A97CE7">
            <w:pPr>
              <w:pStyle w:val="ListNumber"/>
              <w:numPr>
                <w:ilvl w:val="0"/>
                <w:numId w:val="0"/>
              </w:numPr>
              <w:jc w:val="center"/>
            </w:pPr>
          </w:p>
        </w:tc>
        <w:tc>
          <w:tcPr>
            <w:tcW w:w="2405" w:type="dxa"/>
            <w:vAlign w:val="center"/>
          </w:tcPr>
          <w:p w14:paraId="7DF497D2" w14:textId="77777777" w:rsidR="001C3093" w:rsidRDefault="001C3093" w:rsidP="00A97CE7">
            <w:pPr>
              <w:pStyle w:val="ListNumber"/>
              <w:numPr>
                <w:ilvl w:val="0"/>
                <w:numId w:val="0"/>
              </w:numPr>
              <w:jc w:val="center"/>
            </w:pPr>
            <w:r>
              <w:t>Circle</w:t>
            </w:r>
          </w:p>
        </w:tc>
        <w:tc>
          <w:tcPr>
            <w:tcW w:w="2406" w:type="dxa"/>
            <w:vAlign w:val="center"/>
          </w:tcPr>
          <w:p w14:paraId="2B71531E" w14:textId="77777777" w:rsidR="001C3093" w:rsidRDefault="001C3093" w:rsidP="00A97CE7">
            <w:pPr>
              <w:pStyle w:val="ListNumber"/>
              <w:numPr>
                <w:ilvl w:val="0"/>
                <w:numId w:val="0"/>
              </w:numPr>
              <w:jc w:val="center"/>
            </w:pPr>
            <w:r>
              <w:t>Square</w:t>
            </w:r>
          </w:p>
        </w:tc>
        <w:tc>
          <w:tcPr>
            <w:tcW w:w="2406" w:type="dxa"/>
            <w:vAlign w:val="center"/>
          </w:tcPr>
          <w:p w14:paraId="358E7B3E" w14:textId="77777777" w:rsidR="001C3093" w:rsidRDefault="001C3093" w:rsidP="00A97CE7">
            <w:pPr>
              <w:pStyle w:val="ListNumber"/>
              <w:numPr>
                <w:ilvl w:val="0"/>
                <w:numId w:val="0"/>
              </w:numPr>
              <w:jc w:val="center"/>
            </w:pPr>
            <w:r>
              <w:t>Total</w:t>
            </w:r>
          </w:p>
        </w:tc>
      </w:tr>
      <w:tr w:rsidR="001C3093" w14:paraId="4EDB086F" w14:textId="77777777" w:rsidTr="00A97CE7">
        <w:trPr>
          <w:jc w:val="center"/>
        </w:trPr>
        <w:tc>
          <w:tcPr>
            <w:tcW w:w="2405" w:type="dxa"/>
            <w:vAlign w:val="center"/>
          </w:tcPr>
          <w:p w14:paraId="3D878FD4" w14:textId="77777777" w:rsidR="001C3093" w:rsidRDefault="001C3093" w:rsidP="00A97CE7">
            <w:pPr>
              <w:pStyle w:val="ListNumber"/>
              <w:numPr>
                <w:ilvl w:val="0"/>
                <w:numId w:val="0"/>
              </w:numPr>
              <w:jc w:val="center"/>
            </w:pPr>
            <w:r>
              <w:t>Orange</w:t>
            </w:r>
          </w:p>
        </w:tc>
        <w:tc>
          <w:tcPr>
            <w:tcW w:w="2405" w:type="dxa"/>
            <w:vAlign w:val="center"/>
          </w:tcPr>
          <w:p w14:paraId="14A59621" w14:textId="5DD49CA3" w:rsidR="001C3093" w:rsidRDefault="001C3093" w:rsidP="00A97CE7">
            <w:pPr>
              <w:pStyle w:val="ListNumber"/>
              <w:numPr>
                <w:ilvl w:val="0"/>
                <w:numId w:val="0"/>
              </w:numPr>
              <w:jc w:val="center"/>
            </w:pPr>
            <w:r>
              <w:t>2</w:t>
            </w:r>
          </w:p>
        </w:tc>
        <w:tc>
          <w:tcPr>
            <w:tcW w:w="2406" w:type="dxa"/>
            <w:vAlign w:val="center"/>
          </w:tcPr>
          <w:p w14:paraId="2F7D28DC" w14:textId="0BF57B72" w:rsidR="001C3093" w:rsidRDefault="001C3093" w:rsidP="00A97CE7">
            <w:pPr>
              <w:pStyle w:val="ListNumber"/>
              <w:numPr>
                <w:ilvl w:val="0"/>
                <w:numId w:val="0"/>
              </w:numPr>
              <w:jc w:val="center"/>
            </w:pPr>
            <w:r>
              <w:t>3</w:t>
            </w:r>
          </w:p>
        </w:tc>
        <w:tc>
          <w:tcPr>
            <w:tcW w:w="2406" w:type="dxa"/>
            <w:vAlign w:val="center"/>
          </w:tcPr>
          <w:p w14:paraId="6F955497" w14:textId="77777777" w:rsidR="001C3093" w:rsidRDefault="001C3093" w:rsidP="00A97CE7">
            <w:pPr>
              <w:pStyle w:val="ListNumber"/>
              <w:numPr>
                <w:ilvl w:val="0"/>
                <w:numId w:val="0"/>
              </w:numPr>
              <w:jc w:val="center"/>
            </w:pPr>
            <w:r>
              <w:t>5</w:t>
            </w:r>
          </w:p>
        </w:tc>
      </w:tr>
      <w:tr w:rsidR="001C3093" w14:paraId="4AB228DF" w14:textId="77777777" w:rsidTr="00A97CE7">
        <w:trPr>
          <w:jc w:val="center"/>
        </w:trPr>
        <w:tc>
          <w:tcPr>
            <w:tcW w:w="2405" w:type="dxa"/>
            <w:vAlign w:val="center"/>
          </w:tcPr>
          <w:p w14:paraId="43DF7399" w14:textId="77777777" w:rsidR="001C3093" w:rsidRDefault="001C3093" w:rsidP="00A97CE7">
            <w:pPr>
              <w:pStyle w:val="ListNumber"/>
              <w:numPr>
                <w:ilvl w:val="0"/>
                <w:numId w:val="0"/>
              </w:numPr>
              <w:jc w:val="center"/>
            </w:pPr>
            <w:r>
              <w:t>Green</w:t>
            </w:r>
          </w:p>
        </w:tc>
        <w:tc>
          <w:tcPr>
            <w:tcW w:w="2405" w:type="dxa"/>
            <w:vAlign w:val="center"/>
          </w:tcPr>
          <w:p w14:paraId="6E629649" w14:textId="408A1286" w:rsidR="001C3093" w:rsidRDefault="001C3093" w:rsidP="00A97CE7">
            <w:pPr>
              <w:pStyle w:val="ListNumber"/>
              <w:numPr>
                <w:ilvl w:val="0"/>
                <w:numId w:val="0"/>
              </w:numPr>
              <w:jc w:val="center"/>
            </w:pPr>
            <w:r>
              <w:t>3</w:t>
            </w:r>
          </w:p>
        </w:tc>
        <w:tc>
          <w:tcPr>
            <w:tcW w:w="2406" w:type="dxa"/>
            <w:vAlign w:val="center"/>
          </w:tcPr>
          <w:p w14:paraId="572C6953" w14:textId="638D72F1" w:rsidR="001C3093" w:rsidRDefault="001C3093" w:rsidP="00A97CE7">
            <w:pPr>
              <w:pStyle w:val="ListNumber"/>
              <w:numPr>
                <w:ilvl w:val="0"/>
                <w:numId w:val="0"/>
              </w:numPr>
              <w:jc w:val="center"/>
            </w:pPr>
            <w:r>
              <w:t>4</w:t>
            </w:r>
          </w:p>
        </w:tc>
        <w:tc>
          <w:tcPr>
            <w:tcW w:w="2406" w:type="dxa"/>
            <w:vAlign w:val="center"/>
          </w:tcPr>
          <w:p w14:paraId="5DD18A44" w14:textId="77777777" w:rsidR="001C3093" w:rsidRDefault="001C3093" w:rsidP="00A97CE7">
            <w:pPr>
              <w:pStyle w:val="ListNumber"/>
              <w:numPr>
                <w:ilvl w:val="0"/>
                <w:numId w:val="0"/>
              </w:numPr>
              <w:jc w:val="center"/>
            </w:pPr>
            <w:r>
              <w:t>7</w:t>
            </w:r>
          </w:p>
        </w:tc>
      </w:tr>
      <w:tr w:rsidR="001C3093" w14:paraId="12EC7747" w14:textId="77777777" w:rsidTr="00A97CE7">
        <w:trPr>
          <w:jc w:val="center"/>
        </w:trPr>
        <w:tc>
          <w:tcPr>
            <w:tcW w:w="2405" w:type="dxa"/>
            <w:vAlign w:val="center"/>
          </w:tcPr>
          <w:p w14:paraId="2FD6C882" w14:textId="77777777" w:rsidR="001C3093" w:rsidRDefault="001C3093" w:rsidP="00A97CE7">
            <w:pPr>
              <w:pStyle w:val="ListNumber"/>
              <w:numPr>
                <w:ilvl w:val="0"/>
                <w:numId w:val="0"/>
              </w:numPr>
              <w:jc w:val="center"/>
            </w:pPr>
            <w:r>
              <w:t>Total</w:t>
            </w:r>
          </w:p>
        </w:tc>
        <w:tc>
          <w:tcPr>
            <w:tcW w:w="2405" w:type="dxa"/>
            <w:vAlign w:val="center"/>
          </w:tcPr>
          <w:p w14:paraId="5DD6E05E" w14:textId="77777777" w:rsidR="001C3093" w:rsidRDefault="001C3093" w:rsidP="00A97CE7">
            <w:pPr>
              <w:pStyle w:val="ListNumber"/>
              <w:numPr>
                <w:ilvl w:val="0"/>
                <w:numId w:val="0"/>
              </w:numPr>
              <w:jc w:val="center"/>
            </w:pPr>
            <w:r>
              <w:t>5</w:t>
            </w:r>
          </w:p>
        </w:tc>
        <w:tc>
          <w:tcPr>
            <w:tcW w:w="2406" w:type="dxa"/>
            <w:vAlign w:val="center"/>
          </w:tcPr>
          <w:p w14:paraId="176A5862" w14:textId="77777777" w:rsidR="001C3093" w:rsidRDefault="001C3093" w:rsidP="00A97CE7">
            <w:pPr>
              <w:pStyle w:val="ListNumber"/>
              <w:numPr>
                <w:ilvl w:val="0"/>
                <w:numId w:val="0"/>
              </w:numPr>
              <w:jc w:val="center"/>
            </w:pPr>
            <w:r>
              <w:t>7</w:t>
            </w:r>
          </w:p>
        </w:tc>
        <w:tc>
          <w:tcPr>
            <w:tcW w:w="2406" w:type="dxa"/>
            <w:vAlign w:val="center"/>
          </w:tcPr>
          <w:p w14:paraId="65CD6018" w14:textId="77777777" w:rsidR="001C3093" w:rsidRDefault="001C3093" w:rsidP="00A97CE7">
            <w:pPr>
              <w:pStyle w:val="ListNumber"/>
              <w:numPr>
                <w:ilvl w:val="0"/>
                <w:numId w:val="0"/>
              </w:numPr>
              <w:jc w:val="center"/>
            </w:pPr>
            <w:r>
              <w:t>12</w:t>
            </w:r>
          </w:p>
        </w:tc>
      </w:tr>
    </w:tbl>
    <w:p w14:paraId="6B3BEC0C" w14:textId="53484F2D" w:rsidR="005E397D" w:rsidRDefault="005E397D" w:rsidP="005E397D">
      <w:pPr>
        <w:pStyle w:val="ListNumber2"/>
      </w:pPr>
      <w:r>
        <w:t>Calculate each probability:</w:t>
      </w:r>
    </w:p>
    <w:p w14:paraId="74DB8BEE" w14:textId="54106259" w:rsidR="005E397D" w:rsidRPr="00C71CB6" w:rsidRDefault="005E397D"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e>
        </m:d>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12</m:t>
            </m:r>
          </m:den>
        </m:f>
      </m:oMath>
    </w:p>
    <w:p w14:paraId="2594282B" w14:textId="3C3FB6D2" w:rsidR="005E397D" w:rsidRDefault="005E397D" w:rsidP="008E718E">
      <w:pPr>
        <w:pStyle w:val="ListNumber3"/>
      </w:pPr>
      <m:oMath>
        <m:r>
          <w:rPr>
            <w:rFonts w:ascii="Cambria Math" w:hAnsi="Cambria Math"/>
          </w:rPr>
          <m:t>P</m:t>
        </m:r>
        <m:d>
          <m:dPr>
            <m:ctrlPr>
              <w:rPr>
                <w:rFonts w:ascii="Cambria Math" w:hAnsi="Cambria Math"/>
              </w:rPr>
            </m:ctrlPr>
          </m:dPr>
          <m:e>
            <m:acc>
              <m:accPr>
                <m:chr m:val="̅"/>
                <m:ctrlPr>
                  <w:rPr>
                    <w:rFonts w:ascii="Cambria Math" w:hAnsi="Cambria Math"/>
                  </w:rPr>
                </m:ctrlPr>
              </m:accPr>
              <m:e>
                <m:r>
                  <w:rPr>
                    <w:rFonts w:ascii="Cambria Math" w:hAnsi="Cambria Math"/>
                  </w:rPr>
                  <m:t>Orange</m:t>
                </m:r>
              </m:e>
            </m:acc>
          </m:e>
        </m:d>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12</m:t>
            </m:r>
          </m:den>
        </m:f>
      </m:oMath>
    </w:p>
    <w:p w14:paraId="3FD5B317" w14:textId="5F0BB446" w:rsidR="005E397D" w:rsidRPr="000036D0" w:rsidRDefault="005E397D"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r>
              <m:rPr>
                <m:sty m:val="p"/>
              </m:rPr>
              <w:rPr>
                <w:rFonts w:ascii="Cambria Math" w:hAnsi="Cambria Math"/>
              </w:rPr>
              <m:t>∩</m:t>
            </m:r>
            <m:r>
              <w:rPr>
                <w:rFonts w:ascii="Cambria Math" w:hAnsi="Cambria Math"/>
              </w:rPr>
              <m:t>Circle</m:t>
            </m:r>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12</m:t>
            </m:r>
          </m:den>
        </m:f>
      </m:oMath>
    </w:p>
    <w:p w14:paraId="04445F69" w14:textId="20CC3727" w:rsidR="005E397D" w:rsidRPr="004F030C" w:rsidRDefault="005E397D" w:rsidP="008E718E">
      <w:pPr>
        <w:pStyle w:val="ListNumber3"/>
      </w:pPr>
      <m:oMath>
        <m:r>
          <w:rPr>
            <w:rFonts w:ascii="Cambria Math" w:hAnsi="Cambria Math"/>
          </w:rPr>
          <m:t>P</m:t>
        </m:r>
        <m:d>
          <m:dPr>
            <m:ctrlPr>
              <w:rPr>
                <w:rFonts w:ascii="Cambria Math" w:hAnsi="Cambria Math"/>
              </w:rPr>
            </m:ctrlPr>
          </m:dPr>
          <m:e>
            <m:r>
              <w:rPr>
                <w:rFonts w:ascii="Cambria Math" w:hAnsi="Cambria Math"/>
              </w:rPr>
              <m:t>Orange</m:t>
            </m:r>
            <m:r>
              <m:rPr>
                <m:sty m:val="p"/>
              </m:rPr>
              <w:rPr>
                <w:rFonts w:ascii="Cambria Math" w:hAnsi="Cambria Math"/>
              </w:rPr>
              <m:t>∪</m:t>
            </m:r>
            <m:r>
              <w:rPr>
                <w:rFonts w:ascii="Cambria Math" w:hAnsi="Cambria Math"/>
              </w:rPr>
              <m:t>Circle</m:t>
            </m:r>
          </m:e>
        </m:d>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12</m:t>
            </m:r>
          </m:den>
        </m:f>
      </m:oMath>
    </w:p>
    <w:p w14:paraId="4E0D01C1" w14:textId="1016A4CA" w:rsidR="005E397D" w:rsidRPr="004F030C" w:rsidRDefault="005A60EB" w:rsidP="008E718E">
      <w:pPr>
        <w:pStyle w:val="ListNumber3"/>
      </w:pPr>
      <m:oMath>
        <m:r>
          <w:rPr>
            <w:rFonts w:ascii="Cambria Math" w:hAnsi="Cambria Math"/>
          </w:rPr>
          <w:lastRenderedPageBreak/>
          <m:t>P</m:t>
        </m:r>
        <m:d>
          <m:dPr>
            <m:ctrlPr>
              <w:rPr>
                <w:rFonts w:ascii="Cambria Math" w:hAnsi="Cambria Math"/>
              </w:rPr>
            </m:ctrlPr>
          </m:dPr>
          <m:e>
            <m:acc>
              <m:accPr>
                <m:chr m:val="̅"/>
                <m:ctrlPr>
                  <w:rPr>
                    <w:rFonts w:ascii="Cambria Math" w:hAnsi="Cambria Math"/>
                  </w:rPr>
                </m:ctrlPr>
              </m:accPr>
              <m:e>
                <m:r>
                  <w:rPr>
                    <w:rFonts w:ascii="Cambria Math" w:hAnsi="Cambria Math"/>
                  </w:rPr>
                  <m:t>Orange</m:t>
                </m:r>
              </m:e>
            </m:acc>
            <m:r>
              <m:rPr>
                <m:sty m:val="p"/>
              </m:rPr>
              <w:rPr>
                <w:rFonts w:ascii="Cambria Math" w:hAnsi="Cambria Math"/>
              </w:rPr>
              <m:t>∪</m:t>
            </m:r>
            <m:acc>
              <m:accPr>
                <m:chr m:val="̅"/>
                <m:ctrlPr>
                  <w:rPr>
                    <w:rFonts w:ascii="Cambria Math" w:hAnsi="Cambria Math"/>
                  </w:rPr>
                </m:ctrlPr>
              </m:accPr>
              <m:e>
                <m:r>
                  <w:rPr>
                    <w:rFonts w:ascii="Cambria Math" w:hAnsi="Cambria Math"/>
                  </w:rPr>
                  <m:t>Circle</m:t>
                </m:r>
              </m:e>
            </m:acc>
          </m:e>
        </m:d>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10</m:t>
            </m:r>
          </m:num>
          <m:den>
            <m:r>
              <m:rPr>
                <m:sty m:val="p"/>
              </m:rPr>
              <w:rPr>
                <w:rFonts w:ascii="Cambria Math" w:hAnsi="Cambria Math"/>
              </w:rPr>
              <m:t>12</m:t>
            </m:r>
          </m:den>
        </m:f>
      </m:oMath>
      <w:r w:rsidR="00DD0350">
        <w:t xml:space="preserve"> (</w:t>
      </w:r>
      <w:r w:rsidR="005E18AC">
        <w:t xml:space="preserve">Equivalent to adding </w:t>
      </w:r>
      <m:oMath>
        <m:r>
          <w:rPr>
            <w:rFonts w:ascii="Cambria Math" w:hAnsi="Cambria Math"/>
          </w:rPr>
          <m:t>P</m:t>
        </m:r>
        <m:r>
          <m:rPr>
            <m:sty m:val="p"/>
          </m:rPr>
          <w:rPr>
            <w:rFonts w:ascii="Cambria Math" w:hAnsi="Cambria Math"/>
          </w:rPr>
          <m:t>(</m:t>
        </m:r>
        <m:r>
          <w:rPr>
            <w:rFonts w:ascii="Cambria Math" w:hAnsi="Cambria Math"/>
          </w:rPr>
          <m:t>Green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Square</m:t>
        </m:r>
      </m:oMath>
      <w:r w:rsidR="005E18AC">
        <w:t xml:space="preserve">) but in doing so </w:t>
      </w:r>
      <m:oMath>
        <m:r>
          <w:rPr>
            <w:rFonts w:ascii="Cambria Math" w:hAnsi="Cambria Math"/>
          </w:rPr>
          <m:t>P</m:t>
        </m:r>
        <m:r>
          <m:rPr>
            <m:sty m:val="p"/>
          </m:rPr>
          <w:rPr>
            <w:rFonts w:ascii="Cambria Math" w:hAnsi="Cambria Math"/>
          </w:rPr>
          <m:t>(</m:t>
        </m:r>
        <m:r>
          <w:rPr>
            <w:rFonts w:ascii="Cambria Math" w:hAnsi="Cambria Math"/>
          </w:rPr>
          <m:t>Green</m:t>
        </m:r>
        <m:r>
          <m:rPr>
            <m:sty m:val="p"/>
          </m:rPr>
          <w:rPr>
            <w:rFonts w:ascii="Cambria Math" w:hAnsi="Cambria Math"/>
          </w:rPr>
          <m:t>∩</m:t>
        </m:r>
        <m:r>
          <w:rPr>
            <w:rFonts w:ascii="Cambria Math" w:hAnsi="Cambria Math"/>
          </w:rPr>
          <m:t>Square</m:t>
        </m:r>
      </m:oMath>
      <w:r w:rsidR="005E18AC">
        <w:t>) was counted twice)</w:t>
      </w:r>
    </w:p>
    <w:p w14:paraId="548C9785" w14:textId="57CFBD94" w:rsidR="00B24305" w:rsidRDefault="00B24305" w:rsidP="00B24305">
      <w:pPr>
        <w:pStyle w:val="ListNumber"/>
      </w:pPr>
      <w:r>
        <w:t xml:space="preserve">A science class conducted an experiment where they gave some sunflowers fertiliser to determine if it aided their growth. The results are recorded in the Venn diagram </w:t>
      </w:r>
      <w:r w:rsidR="002E317E">
        <w:t>below;</w:t>
      </w:r>
      <w:r>
        <w:t xml:space="preserve"> </w:t>
      </w:r>
      <w:r w:rsidR="002E317E">
        <w:t>however,</w:t>
      </w:r>
      <w:r>
        <w:t xml:space="preserve"> one section has not been filled in.</w:t>
      </w:r>
    </w:p>
    <w:p w14:paraId="755BE102" w14:textId="77777777" w:rsidR="00DB3456" w:rsidRDefault="00DB3456" w:rsidP="0006417B">
      <w:pPr>
        <w:pStyle w:val="ListNumber2"/>
        <w:numPr>
          <w:ilvl w:val="0"/>
          <w:numId w:val="19"/>
        </w:numPr>
      </w:pPr>
      <w:r>
        <w:t>Given that the class tested 30 sunflower plants, fill in the missing value in the Venn diagram.</w:t>
      </w:r>
    </w:p>
    <w:p w14:paraId="04BD92D6" w14:textId="36D8F98C" w:rsidR="00DB3456" w:rsidRDefault="00DB3456" w:rsidP="00DB3456">
      <w:pPr>
        <w:pStyle w:val="ListNumber2"/>
        <w:numPr>
          <w:ilvl w:val="0"/>
          <w:numId w:val="0"/>
        </w:numPr>
        <w:ind w:left="1134"/>
      </w:pPr>
      <w:r>
        <w:t xml:space="preserve">Missing value is </w:t>
      </w:r>
      <m:oMath>
        <m:r>
          <w:rPr>
            <w:rFonts w:ascii="Cambria Math" w:hAnsi="Cambria Math"/>
          </w:rPr>
          <m:t>30-26=4</m:t>
        </m:r>
      </m:oMath>
    </w:p>
    <w:p w14:paraId="60D3FD1D" w14:textId="77777777" w:rsidR="00DB3456" w:rsidRDefault="00DB3456" w:rsidP="0006417B">
      <w:pPr>
        <w:pStyle w:val="ListNumber2"/>
        <w:numPr>
          <w:ilvl w:val="0"/>
          <w:numId w:val="14"/>
        </w:numPr>
      </w:pPr>
      <w:r>
        <w:t>Calculate each probability:</w:t>
      </w:r>
    </w:p>
    <w:p w14:paraId="3FA2373F" w14:textId="6DE130A4" w:rsidR="00DB3456" w:rsidRPr="00E85C7C" w:rsidRDefault="00DB3456" w:rsidP="008E718E">
      <w:pPr>
        <w:pStyle w:val="ListNumber3"/>
      </w:pPr>
      <m:oMath>
        <m:r>
          <w:rPr>
            <w:rFonts w:ascii="Cambria Math" w:hAnsi="Cambria Math"/>
          </w:rPr>
          <m:t>P</m:t>
        </m:r>
        <m:d>
          <m:dPr>
            <m:ctrlPr>
              <w:rPr>
                <w:rFonts w:ascii="Cambria Math" w:hAnsi="Cambria Math"/>
              </w:rPr>
            </m:ctrlPr>
          </m:dPr>
          <m:e>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r>
              <m:rPr>
                <m:sty m:val="p"/>
              </m:rPr>
              <w:rPr>
                <w:rFonts w:ascii="Cambria Math" w:hAnsi="Cambria Math"/>
              </w:rPr>
              <m:t xml:space="preserve"> ∩</m:t>
            </m:r>
            <m:r>
              <w:rPr>
                <w:rFonts w:ascii="Cambria Math" w:hAnsi="Cambria Math"/>
              </w:rPr>
              <m:t>Fertiliser</m:t>
            </m:r>
          </m:e>
        </m:d>
        <m:r>
          <m:rPr>
            <m:sty m:val="p"/>
          </m:rPr>
          <w:rPr>
            <w:rFonts w:ascii="Cambria Math" w:hAnsi="Cambria Math"/>
          </w:rPr>
          <m:t>=</m:t>
        </m:r>
        <m:f>
          <m:fPr>
            <m:ctrlPr>
              <w:rPr>
                <w:rFonts w:ascii="Cambria Math" w:hAnsi="Cambria Math"/>
              </w:rPr>
            </m:ctrlPr>
          </m:fPr>
          <m:num>
            <m:r>
              <m:rPr>
                <m:sty m:val="p"/>
              </m:rPr>
              <w:rPr>
                <w:rFonts w:ascii="Cambria Math" w:hAnsi="Cambria Math"/>
              </w:rPr>
              <m:t>17</m:t>
            </m:r>
          </m:num>
          <m:den>
            <m:r>
              <m:rPr>
                <m:sty m:val="p"/>
              </m:rPr>
              <w:rPr>
                <w:rFonts w:ascii="Cambria Math" w:hAnsi="Cambria Math"/>
              </w:rPr>
              <m:t>30</m:t>
            </m:r>
          </m:den>
        </m:f>
      </m:oMath>
    </w:p>
    <w:p w14:paraId="4D2E5370" w14:textId="6DEC0700" w:rsidR="00DB3456" w:rsidRDefault="00DB3456" w:rsidP="008E718E">
      <w:pPr>
        <w:pStyle w:val="ListNumber3"/>
      </w:pPr>
      <m:oMath>
        <m:r>
          <w:rPr>
            <w:rFonts w:ascii="Cambria Math" w:hAnsi="Cambria Math"/>
          </w:rPr>
          <m:t>P</m:t>
        </m:r>
      </m:oMath>
      <w:r>
        <w:t>(</w:t>
      </w:r>
      <m:oMath>
        <m:acc>
          <m:accPr>
            <m:chr m:val="̅"/>
            <m:ctrlPr>
              <w:rPr>
                <w:rFonts w:ascii="Cambria Math" w:hAnsi="Cambria Math"/>
              </w:rPr>
            </m:ctrlPr>
          </m:accPr>
          <m:e>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e>
        </m:acc>
        <m:r>
          <m:rPr>
            <m:sty m:val="p"/>
          </m:rPr>
          <w:rPr>
            <w:rFonts w:ascii="Cambria Math" w:hAnsi="Cambria Math"/>
          </w:rPr>
          <m:t>)=</m:t>
        </m:r>
        <m:f>
          <m:fPr>
            <m:ctrlPr>
              <w:rPr>
                <w:rFonts w:ascii="Cambria Math" w:hAnsi="Cambria Math"/>
              </w:rPr>
            </m:ctrlPr>
          </m:fPr>
          <m:num>
            <m:r>
              <m:rPr>
                <m:sty m:val="p"/>
              </m:rPr>
              <w:rPr>
                <w:rFonts w:ascii="Cambria Math" w:hAnsi="Cambria Math"/>
              </w:rPr>
              <m:t>9</m:t>
            </m:r>
          </m:num>
          <m:den>
            <m:r>
              <m:rPr>
                <m:sty m:val="p"/>
              </m:rPr>
              <w:rPr>
                <w:rFonts w:ascii="Cambria Math" w:hAnsi="Cambria Math"/>
              </w:rPr>
              <m:t>30</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oMath>
    </w:p>
    <w:p w14:paraId="640B9DFE" w14:textId="77777777" w:rsidR="00514182" w:rsidRPr="00514182" w:rsidRDefault="002B716B" w:rsidP="008E718E">
      <w:pPr>
        <w:pStyle w:val="ListNumber3"/>
      </w:pPr>
      <m:oMath>
        <m:r>
          <w:rPr>
            <w:rFonts w:ascii="Cambria Math" w:hAnsi="Cambria Math"/>
          </w:rPr>
          <m:t>P</m:t>
        </m:r>
        <m:d>
          <m:dPr>
            <m:ctrlPr>
              <w:rPr>
                <w:rFonts w:ascii="Cambria Math" w:hAnsi="Cambria Math"/>
              </w:rPr>
            </m:ctrlPr>
          </m:dPr>
          <m:e>
            <m:r>
              <w:rPr>
                <w:rFonts w:ascii="Cambria Math" w:hAnsi="Cambria Math"/>
              </w:rPr>
              <m:t>Fertiliser</m:t>
            </m:r>
            <m:r>
              <m:rPr>
                <m:sty m:val="p"/>
              </m:rPr>
              <w:rPr>
                <w:rFonts w:ascii="Cambria Math" w:hAnsi="Cambria Math"/>
              </w:rPr>
              <m:t>∪</m:t>
            </m:r>
            <m:r>
              <w:rPr>
                <w:rFonts w:ascii="Cambria Math" w:hAnsi="Cambria Math"/>
              </w:rPr>
              <m:t>Grew</m:t>
            </m:r>
            <m:r>
              <m:rPr>
                <m:sty m:val="p"/>
              </m:rPr>
              <w:rPr>
                <w:rFonts w:ascii="Cambria Math" w:hAnsi="Cambria Math"/>
              </w:rPr>
              <m:t xml:space="preserve"> </m:t>
            </m:r>
            <m:r>
              <w:rPr>
                <w:rFonts w:ascii="Cambria Math" w:hAnsi="Cambria Math"/>
              </w:rPr>
              <m:t>taller</m:t>
            </m:r>
            <m:r>
              <m:rPr>
                <m:sty m:val="p"/>
              </m:rPr>
              <w:rPr>
                <w:rFonts w:ascii="Cambria Math" w:hAnsi="Cambria Math"/>
              </w:rPr>
              <m:t xml:space="preserve"> </m:t>
            </m:r>
            <m:r>
              <w:rPr>
                <w:rFonts w:ascii="Cambria Math" w:hAnsi="Cambria Math"/>
              </w:rPr>
              <m:t>than</m:t>
            </m:r>
            <m:r>
              <m:rPr>
                <m:sty m:val="p"/>
              </m:rPr>
              <w:rPr>
                <w:rFonts w:ascii="Cambria Math" w:hAnsi="Cambria Math"/>
              </w:rPr>
              <m:t xml:space="preserve"> 1</m:t>
            </m:r>
            <m:r>
              <w:rPr>
                <w:rFonts w:ascii="Cambria Math" w:hAnsi="Cambria Math"/>
              </w:rPr>
              <m:t>m</m:t>
            </m:r>
          </m:e>
        </m:d>
        <m:r>
          <m:rPr>
            <m:sty m:val="p"/>
          </m:rPr>
          <w:rPr>
            <w:rFonts w:ascii="Cambria Math" w:hAnsi="Cambria Math"/>
          </w:rPr>
          <m:t>=</m:t>
        </m:r>
        <m:f>
          <m:fPr>
            <m:ctrlPr>
              <w:rPr>
                <w:rFonts w:ascii="Cambria Math" w:hAnsi="Cambria Math"/>
              </w:rPr>
            </m:ctrlPr>
          </m:fPr>
          <m:num>
            <m:r>
              <m:rPr>
                <m:sty m:val="p"/>
              </m:rPr>
              <w:rPr>
                <w:rFonts w:ascii="Cambria Math" w:hAnsi="Cambria Math"/>
              </w:rPr>
              <m:t>23</m:t>
            </m:r>
          </m:num>
          <m:den>
            <m:r>
              <m:rPr>
                <m:sty m:val="p"/>
              </m:rPr>
              <w:rPr>
                <w:rFonts w:ascii="Cambria Math" w:hAnsi="Cambria Math"/>
              </w:rPr>
              <m:t>30</m:t>
            </m:r>
          </m:den>
        </m:f>
      </m:oMath>
    </w:p>
    <w:p w14:paraId="2CB90758" w14:textId="77777777" w:rsidR="00514182" w:rsidRDefault="00514182" w:rsidP="00514182">
      <w:pPr>
        <w:pStyle w:val="ListNumber"/>
      </w:pPr>
      <w:r>
        <w:t xml:space="preserve">The Venn diagram below shows events A and B where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=0.3, P</m:t>
        </m:r>
        <m:d>
          <m:dPr>
            <m:ctrlPr>
              <w:rPr>
                <w:rFonts w:ascii="Cambria Math" w:hAnsi="Cambria Math"/>
                <w:i/>
              </w:rPr>
            </m:ctrlPr>
          </m:dPr>
          <m:e>
            <m:r>
              <w:rPr>
                <w:rFonts w:ascii="Cambria Math" w:hAnsi="Cambria Math"/>
              </w:rPr>
              <m:t>A∪B</m:t>
            </m:r>
          </m:e>
        </m:d>
        <m:r>
          <w:rPr>
            <w:rFonts w:ascii="Cambria Math" w:hAnsi="Cambria Math"/>
          </w:rPr>
          <m:t>=0.6</m:t>
        </m:r>
      </m:oMath>
      <w:r>
        <w:rPr>
          <w:rFonts w:eastAsiaTheme="minorEastAsia"/>
        </w:rPr>
        <w:t xml:space="preserve">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=0.1</m:t>
        </m:r>
      </m:oMath>
      <w:r>
        <w:rPr>
          <w:rFonts w:eastAsiaTheme="minorEastAsia"/>
        </w:rPr>
        <w:t xml:space="preserve">. The values </w:t>
      </w:r>
      <m:oMath>
        <m:r>
          <w:rPr>
            <w:rFonts w:ascii="Cambria Math" w:eastAsiaTheme="minorEastAsia" w:hAnsi="Cambria Math"/>
          </w:rPr>
          <m:t>a, b, c</m:t>
        </m:r>
      </m:oMath>
      <w:r>
        <w:rPr>
          <w:rFonts w:eastAsiaTheme="minorEastAsia"/>
        </w:rPr>
        <w:t xml:space="preserve"> are probabilities.</w:t>
      </w:r>
    </w:p>
    <w:p w14:paraId="515B8E4A" w14:textId="77777777" w:rsidR="00514182" w:rsidRPr="00E85C7C" w:rsidRDefault="00514182" w:rsidP="00514182">
      <w:r>
        <w:rPr>
          <w:noProof/>
        </w:rPr>
        <w:drawing>
          <wp:inline distT="0" distB="0" distL="0" distR="0" wp14:anchorId="34E69A01" wp14:editId="0DAEE3AB">
            <wp:extent cx="3057682" cy="1949550"/>
            <wp:effectExtent l="0" t="0" r="9525" b="0"/>
            <wp:docPr id="548068207" name="Picture 548068207" descr="A Venn diagram with groups A and B. In only A is a. In the intersection of A and B is b. In only B is c. And outside both circles is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94932" name="Picture 1065594932" descr="A Venn diagram with groups A and B. In only A is a. In the intersection of A and B is b. In only B is c. And outside both circles is d."/>
                    <pic:cNvPicPr/>
                  </pic:nvPicPr>
                  <pic:blipFill>
                    <a:blip r:embed="rId18"/>
                    <a:stretch>
                      <a:fillRect/>
                    </a:stretch>
                  </pic:blipFill>
                  <pic:spPr>
                    <a:xfrm>
                      <a:off x="0" y="0"/>
                      <a:ext cx="3057682" cy="1949550"/>
                    </a:xfrm>
                    <a:prstGeom prst="rect">
                      <a:avLst/>
                    </a:prstGeom>
                  </pic:spPr>
                </pic:pic>
              </a:graphicData>
            </a:graphic>
          </wp:inline>
        </w:drawing>
      </w:r>
    </w:p>
    <w:p w14:paraId="406E861F" w14:textId="77777777" w:rsidR="00514182" w:rsidRDefault="00514182" w:rsidP="0006417B">
      <w:pPr>
        <w:pStyle w:val="ListNumber2"/>
        <w:numPr>
          <w:ilvl w:val="0"/>
          <w:numId w:val="15"/>
        </w:numPr>
      </w:pPr>
      <w:r>
        <w:t>Find the value of each pronumeral.</w:t>
      </w:r>
    </w:p>
    <w:p w14:paraId="584E45FB" w14:textId="77777777" w:rsidR="006664B5" w:rsidRPr="00C227ED" w:rsidRDefault="006664B5" w:rsidP="00514182">
      <w:pPr>
        <w:pStyle w:val="ListNumber2"/>
        <w:numPr>
          <w:ilvl w:val="0"/>
          <w:numId w:val="0"/>
        </w:numPr>
        <w:ind w:left="1134"/>
        <w:rPr>
          <w:rFonts w:eastAsiaTheme="minorEastAsia"/>
        </w:rPr>
      </w:pPr>
      <m:oMathPara>
        <m:oMathParaPr>
          <m:jc m:val="left"/>
        </m:oMathParaPr>
        <m:oMath>
          <m:r>
            <w:rPr>
              <w:rFonts w:ascii="Cambria Math" w:hAnsi="Cambria Math"/>
            </w:rPr>
            <m:t xml:space="preserve">b=0.1 </m:t>
          </m:r>
        </m:oMath>
      </m:oMathPara>
    </w:p>
    <w:p w14:paraId="6470DCE9" w14:textId="3DB0845E" w:rsidR="00514182" w:rsidRPr="00C227ED" w:rsidRDefault="006664B5" w:rsidP="00514182">
      <w:pPr>
        <w:pStyle w:val="ListNumber2"/>
        <w:numPr>
          <w:ilvl w:val="0"/>
          <w:numId w:val="0"/>
        </w:numPr>
        <w:ind w:left="1134"/>
        <w:rPr>
          <w:rFonts w:eastAsiaTheme="minorEastAsia"/>
        </w:rPr>
      </w:pPr>
      <m:oMathPara>
        <m:oMathParaPr>
          <m:jc m:val="left"/>
        </m:oMathParaPr>
        <m:oMath>
          <m:r>
            <w:rPr>
              <w:rFonts w:ascii="Cambria Math" w:hAnsi="Cambria Math"/>
            </w:rPr>
            <m:t>a=0.3-0.1=0.2</m:t>
          </m:r>
        </m:oMath>
      </m:oMathPara>
    </w:p>
    <w:p w14:paraId="441F90B0" w14:textId="7E3C0B9C" w:rsidR="006F3134" w:rsidRPr="00D72335" w:rsidRDefault="006F3134" w:rsidP="00514182">
      <w:pPr>
        <w:pStyle w:val="ListNumber2"/>
        <w:numPr>
          <w:ilvl w:val="0"/>
          <w:numId w:val="0"/>
        </w:numPr>
        <w:ind w:left="1134"/>
        <w:rPr>
          <w:rFonts w:eastAsiaTheme="minorEastAsia"/>
        </w:rPr>
      </w:pPr>
      <m:oMathPara>
        <m:oMathParaPr>
          <m:jc m:val="left"/>
        </m:oMathParaPr>
        <m:oMath>
          <m:r>
            <w:rPr>
              <w:rFonts w:ascii="Cambria Math" w:hAnsi="Cambria Math"/>
            </w:rPr>
            <m:t>c=0.6-0.3=0.3</m:t>
          </m:r>
        </m:oMath>
      </m:oMathPara>
    </w:p>
    <w:p w14:paraId="486C46A3" w14:textId="62E17878" w:rsidR="006F3134" w:rsidRPr="00D72335" w:rsidRDefault="006F3134" w:rsidP="00514182">
      <w:pPr>
        <w:pStyle w:val="ListNumber2"/>
        <w:numPr>
          <w:ilvl w:val="0"/>
          <w:numId w:val="0"/>
        </w:numPr>
        <w:ind w:left="1134"/>
      </w:pPr>
      <m:oMathPara>
        <m:oMathParaPr>
          <m:jc m:val="left"/>
        </m:oMathParaPr>
        <m:oMath>
          <m:r>
            <w:rPr>
              <w:rFonts w:ascii="Cambria Math" w:hAnsi="Cambria Math"/>
            </w:rPr>
            <w:lastRenderedPageBreak/>
            <m:t>d=1-0.2-0.1-0.3=0.4</m:t>
          </m:r>
        </m:oMath>
      </m:oMathPara>
    </w:p>
    <w:p w14:paraId="3527E848" w14:textId="20E8DA67" w:rsidR="00E47C9D" w:rsidRDefault="00514182" w:rsidP="0006417B">
      <w:pPr>
        <w:pStyle w:val="ListNumber2"/>
        <w:numPr>
          <w:ilvl w:val="0"/>
          <w:numId w:val="15"/>
        </w:numPr>
      </w:pPr>
      <w:r>
        <w:t xml:space="preserve">Calculate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A∩B</m:t>
                </m:r>
              </m:e>
            </m:acc>
          </m:e>
        </m:d>
        <m:r>
          <w:rPr>
            <w:rFonts w:ascii="Cambria Math" w:eastAsiaTheme="minorEastAsia" w:hAnsi="Cambria Math"/>
          </w:rPr>
          <m:t>=1-0.1=0.9</m:t>
        </m:r>
      </m:oMath>
    </w:p>
    <w:p w14:paraId="2F4F4DFE" w14:textId="6586161F" w:rsidR="00514182" w:rsidRPr="00514182" w:rsidRDefault="00407329" w:rsidP="00514182">
      <w:pPr>
        <w:pStyle w:val="ListBullet"/>
        <w:rPr>
          <w:rFonts w:eastAsiaTheme="minorEastAsia"/>
        </w:rPr>
      </w:pPr>
      <w:r>
        <w:br w:type="page"/>
      </w:r>
    </w:p>
    <w:p w14:paraId="39CDE9F5" w14:textId="77777777" w:rsidR="00407329" w:rsidRDefault="00407329" w:rsidP="00407329">
      <w:pPr>
        <w:pStyle w:val="Heading2"/>
      </w:pPr>
      <w:r w:rsidRPr="00C41110">
        <w:lastRenderedPageBreak/>
        <w:t>References</w:t>
      </w:r>
    </w:p>
    <w:p w14:paraId="23FDCF4E" w14:textId="77777777" w:rsidR="00237955" w:rsidRPr="00AE7FE3" w:rsidRDefault="00237955" w:rsidP="0023795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B06B3CF" w14:textId="77777777" w:rsidR="00237955" w:rsidRPr="00AE7FE3" w:rsidRDefault="00237955" w:rsidP="00237955">
      <w:pPr>
        <w:pStyle w:val="FeatureBox2"/>
      </w:pPr>
      <w:r w:rsidRPr="00AE7FE3">
        <w:t>Please refer to the NESA Copyright Disclaimer for more information</w:t>
      </w:r>
      <w:r>
        <w:t xml:space="preserve"> </w:t>
      </w:r>
      <w:hyperlink r:id="rId19" w:tgtFrame="_blank" w:tooltip="https://educationstandards.nsw.edu.au/wps/portal/nesa/mini-footer/copyright" w:history="1">
        <w:r w:rsidRPr="00AE7FE3">
          <w:rPr>
            <w:rStyle w:val="Hyperlink"/>
          </w:rPr>
          <w:t>https://educationstandards.nsw.edu.au/wps/portal/nesa/mini-footer/copyright</w:t>
        </w:r>
      </w:hyperlink>
      <w:r w:rsidRPr="00A1020E">
        <w:t>.</w:t>
      </w:r>
    </w:p>
    <w:p w14:paraId="2B2CE930" w14:textId="77777777" w:rsidR="00237955" w:rsidRDefault="00237955" w:rsidP="00237955">
      <w:pPr>
        <w:pStyle w:val="FeatureBox2"/>
      </w:pPr>
      <w:r w:rsidRPr="00AE7FE3">
        <w:t>NESA holds the only official and up-to-date versions of the NSW Curriculum and syllabus documents. Please visit the NSW Education Standards Authority (NESA) website</w:t>
      </w:r>
      <w:r>
        <w:t xml:space="preserve"> </w:t>
      </w:r>
      <w:hyperlink r:id="rId20" w:history="1">
        <w:r>
          <w:rPr>
            <w:rStyle w:val="Hyperlink"/>
          </w:rPr>
          <w:t>https://educationstandards.nsw.edu.au</w:t>
        </w:r>
      </w:hyperlink>
      <w:r w:rsidRPr="00A1020E">
        <w:t xml:space="preserve"> </w:t>
      </w:r>
      <w:r w:rsidRPr="00AE7FE3">
        <w:t xml:space="preserve">and the NSW Curriculum website </w:t>
      </w:r>
      <w:hyperlink r:id="rId21" w:history="1">
        <w:r>
          <w:rPr>
            <w:rStyle w:val="Hyperlink"/>
          </w:rPr>
          <w:t>https://curriculum.nsw.edu.au</w:t>
        </w:r>
      </w:hyperlink>
      <w:r w:rsidRPr="00AE7FE3">
        <w:t>.</w:t>
      </w:r>
    </w:p>
    <w:p w14:paraId="59546214" w14:textId="3BAEEC40" w:rsidR="00D552E3" w:rsidRDefault="00C201B3" w:rsidP="00D552E3">
      <w:hyperlink r:id="rId22"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630CFA0" w14:textId="6FD71E45" w:rsidR="003102C3" w:rsidRDefault="00800D5F" w:rsidP="00DA237B">
      <w:proofErr w:type="spellStart"/>
      <w:r>
        <w:t>PennState</w:t>
      </w:r>
      <w:proofErr w:type="spellEnd"/>
      <w:r>
        <w:t xml:space="preserve"> Eberly College of Science (n.d.) ‘</w:t>
      </w:r>
      <w:r w:rsidRPr="00800D5F">
        <w:t>Notation &amp; Structure</w:t>
      </w:r>
      <w:r>
        <w:t xml:space="preserve">’, </w:t>
      </w:r>
      <w:proofErr w:type="spellStart"/>
      <w:r>
        <w:t>PennState</w:t>
      </w:r>
      <w:proofErr w:type="spellEnd"/>
      <w:r>
        <w:t xml:space="preserve"> Eberly College of Science website, accessed 29 February 2024.</w:t>
      </w:r>
    </w:p>
    <w:p w14:paraId="79778DB2" w14:textId="48CA0627" w:rsidR="00800D5F" w:rsidRDefault="00800D5F" w:rsidP="00DA237B">
      <w:pPr>
        <w:sectPr w:rsidR="00800D5F" w:rsidSect="006763F6">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p>
    <w:p w14:paraId="56FFF089" w14:textId="77777777" w:rsidR="006E27FC" w:rsidRPr="001748AB" w:rsidRDefault="006E27FC" w:rsidP="006E27FC">
      <w:pPr>
        <w:rPr>
          <w:rStyle w:val="Strong"/>
          <w:szCs w:val="22"/>
        </w:rPr>
      </w:pPr>
      <w:r w:rsidRPr="001748AB">
        <w:rPr>
          <w:rStyle w:val="Strong"/>
          <w:szCs w:val="22"/>
        </w:rPr>
        <w:lastRenderedPageBreak/>
        <w:t>© State of New South Wales (Department of Education), 202</w:t>
      </w:r>
      <w:r>
        <w:rPr>
          <w:rStyle w:val="Strong"/>
          <w:szCs w:val="22"/>
        </w:rPr>
        <w:t>4</w:t>
      </w:r>
    </w:p>
    <w:p w14:paraId="33BB8998" w14:textId="77777777" w:rsidR="006E27FC" w:rsidRDefault="006E27FC" w:rsidP="006E27F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3C9A4D2F" w14:textId="77777777" w:rsidR="006E27FC" w:rsidRDefault="006E27FC" w:rsidP="006E27FC">
      <w:r>
        <w:t xml:space="preserve">Copyright material available in this resource and owned by the NSW Department of Education is licensed under a </w:t>
      </w:r>
      <w:hyperlink r:id="rId28" w:history="1">
        <w:r w:rsidRPr="003B3E41">
          <w:rPr>
            <w:rStyle w:val="Hyperlink"/>
          </w:rPr>
          <w:t>Creative Commons Attribution 4.0 International (CC BY 4.0) license</w:t>
        </w:r>
      </w:hyperlink>
      <w:r>
        <w:t>.</w:t>
      </w:r>
    </w:p>
    <w:p w14:paraId="068FCA10" w14:textId="77777777" w:rsidR="006E27FC" w:rsidRDefault="006E27FC" w:rsidP="006E27FC">
      <w:r>
        <w:rPr>
          <w:noProof/>
        </w:rPr>
        <w:drawing>
          <wp:inline distT="0" distB="0" distL="0" distR="0" wp14:anchorId="4227F5F3" wp14:editId="12134B30">
            <wp:extent cx="1228725" cy="428625"/>
            <wp:effectExtent l="0" t="0" r="9525" b="9525"/>
            <wp:docPr id="32" name="Picture 32" descr="Creative Commons Attribution licens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5476DF3" w14:textId="77777777" w:rsidR="006E27FC" w:rsidRDefault="006E27FC" w:rsidP="006E27FC">
      <w:r>
        <w:t>This license allows you to share and adapt the material for any purpose, even commercially.</w:t>
      </w:r>
    </w:p>
    <w:p w14:paraId="3051EE93" w14:textId="77777777" w:rsidR="006E27FC" w:rsidRDefault="006E27FC" w:rsidP="006E27FC">
      <w:r>
        <w:t>Attribution should be given to © State of New South Wales (Department of Education), 2024.</w:t>
      </w:r>
    </w:p>
    <w:p w14:paraId="523A5B70" w14:textId="77777777" w:rsidR="006E27FC" w:rsidRDefault="006E27FC" w:rsidP="006E27FC">
      <w:r>
        <w:t>Material in this resource not available under a Creative Commons license:</w:t>
      </w:r>
    </w:p>
    <w:p w14:paraId="23D2AFF4" w14:textId="77777777" w:rsidR="006E27FC" w:rsidRDefault="006E27FC" w:rsidP="006E27FC">
      <w:pPr>
        <w:pStyle w:val="ListBullet"/>
        <w:numPr>
          <w:ilvl w:val="0"/>
          <w:numId w:val="3"/>
        </w:numPr>
      </w:pPr>
      <w:r>
        <w:t>the NSW Department of Education logo, other logos and trademark-protected material</w:t>
      </w:r>
    </w:p>
    <w:p w14:paraId="64B4FC6E" w14:textId="77777777" w:rsidR="006E27FC" w:rsidRDefault="006E27FC" w:rsidP="006E27FC">
      <w:pPr>
        <w:pStyle w:val="ListBullet"/>
        <w:numPr>
          <w:ilvl w:val="0"/>
          <w:numId w:val="3"/>
        </w:numPr>
      </w:pPr>
      <w:r>
        <w:t>material owned by a third party that has been reproduced with permission. You will need to obtain permission from the third party to reuse its material.</w:t>
      </w:r>
    </w:p>
    <w:p w14:paraId="0E44EB2B" w14:textId="77777777" w:rsidR="006E27FC" w:rsidRPr="003B3E41" w:rsidRDefault="006E27FC" w:rsidP="006E27FC">
      <w:pPr>
        <w:pStyle w:val="FeatureBox2"/>
        <w:rPr>
          <w:rStyle w:val="Strong"/>
        </w:rPr>
      </w:pPr>
      <w:r w:rsidRPr="003B3E41">
        <w:rPr>
          <w:rStyle w:val="Strong"/>
        </w:rPr>
        <w:t>Links to third-party material and websites</w:t>
      </w:r>
    </w:p>
    <w:p w14:paraId="04FE96FC" w14:textId="77777777" w:rsidR="006E27FC" w:rsidRDefault="006E27FC" w:rsidP="006E27F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51B33403" w:rsidR="00DA237B" w:rsidRPr="00DA237B" w:rsidRDefault="006E27FC" w:rsidP="006E27F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sectPr w:rsidR="00DA237B" w:rsidRPr="00DA237B" w:rsidSect="006763F6">
      <w:headerReference w:type="first" r:id="rId30"/>
      <w:footerReference w:type="first" r:id="rId3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F47D" w14:textId="77777777" w:rsidR="006763F6" w:rsidRDefault="006763F6">
      <w:r>
        <w:separator/>
      </w:r>
    </w:p>
    <w:p w14:paraId="732A2EE8" w14:textId="77777777" w:rsidR="006763F6" w:rsidRDefault="006763F6"/>
    <w:p w14:paraId="34566FC5" w14:textId="77777777" w:rsidR="006763F6" w:rsidRDefault="006763F6"/>
  </w:endnote>
  <w:endnote w:type="continuationSeparator" w:id="0">
    <w:p w14:paraId="7B571DDD" w14:textId="77777777" w:rsidR="006763F6" w:rsidRDefault="006763F6">
      <w:r>
        <w:continuationSeparator/>
      </w:r>
    </w:p>
    <w:p w14:paraId="5821B32D" w14:textId="77777777" w:rsidR="006763F6" w:rsidRDefault="006763F6"/>
    <w:p w14:paraId="1FE3A3FC" w14:textId="77777777" w:rsidR="006763F6" w:rsidRDefault="006763F6"/>
  </w:endnote>
  <w:endnote w:type="continuationNotice" w:id="1">
    <w:p w14:paraId="327D7291" w14:textId="77777777" w:rsidR="006763F6" w:rsidRDefault="006763F6">
      <w:pPr>
        <w:spacing w:before="0" w:line="240" w:lineRule="auto"/>
      </w:pPr>
    </w:p>
    <w:p w14:paraId="11A0E498" w14:textId="77777777" w:rsidR="006763F6" w:rsidRDefault="0067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2DF7156A"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C201B3">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659D" w14:textId="77777777" w:rsidR="00C955BA" w:rsidRPr="00EC1782" w:rsidRDefault="00C955BA"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E8BD" w14:textId="77777777" w:rsidR="006763F6" w:rsidRDefault="006763F6">
      <w:r>
        <w:separator/>
      </w:r>
    </w:p>
    <w:p w14:paraId="589C563A" w14:textId="77777777" w:rsidR="006763F6" w:rsidRDefault="006763F6"/>
    <w:p w14:paraId="00A4D86C" w14:textId="77777777" w:rsidR="006763F6" w:rsidRDefault="006763F6"/>
  </w:footnote>
  <w:footnote w:type="continuationSeparator" w:id="0">
    <w:p w14:paraId="1D50F030" w14:textId="77777777" w:rsidR="006763F6" w:rsidRDefault="006763F6">
      <w:r>
        <w:continuationSeparator/>
      </w:r>
    </w:p>
    <w:p w14:paraId="451B1596" w14:textId="77777777" w:rsidR="006763F6" w:rsidRDefault="006763F6"/>
    <w:p w14:paraId="3B180584" w14:textId="77777777" w:rsidR="006763F6" w:rsidRDefault="006763F6"/>
  </w:footnote>
  <w:footnote w:type="continuationNotice" w:id="1">
    <w:p w14:paraId="2A9845FF" w14:textId="77777777" w:rsidR="006763F6" w:rsidRDefault="006763F6">
      <w:pPr>
        <w:spacing w:before="0" w:line="240" w:lineRule="auto"/>
      </w:pPr>
    </w:p>
    <w:p w14:paraId="2EC21A0F" w14:textId="77777777" w:rsidR="006763F6" w:rsidRDefault="00676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5C14C9C1" w:rsidR="0084631E" w:rsidRDefault="002E3C19" w:rsidP="0084631E">
    <w:pPr>
      <w:pStyle w:val="Documentname"/>
    </w:pPr>
    <w:r>
      <w:t>Tables 2 ways</w:t>
    </w:r>
    <w:r w:rsidR="0084631E" w:rsidRPr="00D2403C">
      <w:t xml:space="preserve">|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3719" w14:textId="77777777" w:rsidR="00C955BA" w:rsidRPr="00EC1782" w:rsidRDefault="00C955BA"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7018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523AD8A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081ED61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4"/>
  </w:num>
  <w:num w:numId="2" w16cid:durableId="175270668">
    <w:abstractNumId w:val="4"/>
  </w:num>
  <w:num w:numId="3" w16cid:durableId="730810984">
    <w:abstractNumId w:val="2"/>
  </w:num>
  <w:num w:numId="4" w16cid:durableId="858854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0"/>
  </w:num>
  <w:num w:numId="7" w16cid:durableId="147291356">
    <w:abstractNumId w:val="2"/>
  </w:num>
  <w:num w:numId="8" w16cid:durableId="822308067">
    <w:abstractNumId w:val="6"/>
  </w:num>
  <w:num w:numId="9" w16cid:durableId="147866089">
    <w:abstractNumId w:val="3"/>
  </w:num>
  <w:num w:numId="10" w16cid:durableId="489910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459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7292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5617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3221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489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571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6391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212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810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5230133">
    <w:abstractNumId w:val="1"/>
  </w:num>
  <w:num w:numId="21" w16cid:durableId="2142073822">
    <w:abstractNumId w:val="2"/>
  </w:num>
  <w:num w:numId="22" w16cid:durableId="4464716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755787630">
    <w:abstractNumId w:val="0"/>
  </w:num>
  <w:num w:numId="24" w16cid:durableId="1153377248">
    <w:abstractNumId w:val="2"/>
  </w:num>
  <w:num w:numId="25" w16cid:durableId="2105415837">
    <w:abstractNumId w:val="6"/>
  </w:num>
  <w:num w:numId="26" w16cid:durableId="2081521090">
    <w:abstractNumId w:val="6"/>
  </w:num>
  <w:num w:numId="27" w16cid:durableId="139234507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6D0"/>
    <w:rsid w:val="000040A2"/>
    <w:rsid w:val="00004AF9"/>
    <w:rsid w:val="00006220"/>
    <w:rsid w:val="00006CD7"/>
    <w:rsid w:val="00007052"/>
    <w:rsid w:val="000103FC"/>
    <w:rsid w:val="00010746"/>
    <w:rsid w:val="000143DF"/>
    <w:rsid w:val="000151F8"/>
    <w:rsid w:val="00015969"/>
    <w:rsid w:val="00015D43"/>
    <w:rsid w:val="00016801"/>
    <w:rsid w:val="00016CA5"/>
    <w:rsid w:val="00021171"/>
    <w:rsid w:val="00023790"/>
    <w:rsid w:val="00024602"/>
    <w:rsid w:val="000252FF"/>
    <w:rsid w:val="000253AE"/>
    <w:rsid w:val="00025D8F"/>
    <w:rsid w:val="00027181"/>
    <w:rsid w:val="00030C4B"/>
    <w:rsid w:val="00030EBC"/>
    <w:rsid w:val="000331B6"/>
    <w:rsid w:val="00034F5E"/>
    <w:rsid w:val="0003541F"/>
    <w:rsid w:val="00035AF8"/>
    <w:rsid w:val="00036B09"/>
    <w:rsid w:val="00037A39"/>
    <w:rsid w:val="00037C5C"/>
    <w:rsid w:val="0004011E"/>
    <w:rsid w:val="00040BF3"/>
    <w:rsid w:val="00041574"/>
    <w:rsid w:val="00041971"/>
    <w:rsid w:val="00041EB6"/>
    <w:rsid w:val="00042114"/>
    <w:rsid w:val="000423E3"/>
    <w:rsid w:val="000426CB"/>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0949"/>
    <w:rsid w:val="000611B9"/>
    <w:rsid w:val="00061232"/>
    <w:rsid w:val="000613C4"/>
    <w:rsid w:val="000620E8"/>
    <w:rsid w:val="00062708"/>
    <w:rsid w:val="0006417B"/>
    <w:rsid w:val="00065A16"/>
    <w:rsid w:val="00070416"/>
    <w:rsid w:val="0007175F"/>
    <w:rsid w:val="00071D06"/>
    <w:rsid w:val="00071D96"/>
    <w:rsid w:val="0007214A"/>
    <w:rsid w:val="00072B6E"/>
    <w:rsid w:val="00072DFB"/>
    <w:rsid w:val="00075B4E"/>
    <w:rsid w:val="00077A7C"/>
    <w:rsid w:val="00080B66"/>
    <w:rsid w:val="000818C1"/>
    <w:rsid w:val="00082E53"/>
    <w:rsid w:val="000844F9"/>
    <w:rsid w:val="00084628"/>
    <w:rsid w:val="00084729"/>
    <w:rsid w:val="00084830"/>
    <w:rsid w:val="0008606A"/>
    <w:rsid w:val="00086656"/>
    <w:rsid w:val="00086D87"/>
    <w:rsid w:val="000872D6"/>
    <w:rsid w:val="00087D5C"/>
    <w:rsid w:val="00090628"/>
    <w:rsid w:val="000919BC"/>
    <w:rsid w:val="0009224E"/>
    <w:rsid w:val="000922D6"/>
    <w:rsid w:val="00092F78"/>
    <w:rsid w:val="0009365B"/>
    <w:rsid w:val="0009452F"/>
    <w:rsid w:val="00096701"/>
    <w:rsid w:val="00096D93"/>
    <w:rsid w:val="000A0C05"/>
    <w:rsid w:val="000A33D4"/>
    <w:rsid w:val="000A41E7"/>
    <w:rsid w:val="000A451E"/>
    <w:rsid w:val="000A6825"/>
    <w:rsid w:val="000A6D4F"/>
    <w:rsid w:val="000A72D3"/>
    <w:rsid w:val="000A7600"/>
    <w:rsid w:val="000A796C"/>
    <w:rsid w:val="000A7A61"/>
    <w:rsid w:val="000B09C8"/>
    <w:rsid w:val="000B1FC2"/>
    <w:rsid w:val="000B2886"/>
    <w:rsid w:val="000B2C8F"/>
    <w:rsid w:val="000B30E1"/>
    <w:rsid w:val="000B4F65"/>
    <w:rsid w:val="000B75CB"/>
    <w:rsid w:val="000B7D49"/>
    <w:rsid w:val="000C07B7"/>
    <w:rsid w:val="000C084B"/>
    <w:rsid w:val="000C0FB5"/>
    <w:rsid w:val="000C1078"/>
    <w:rsid w:val="000C16A7"/>
    <w:rsid w:val="000C1BCD"/>
    <w:rsid w:val="000C2124"/>
    <w:rsid w:val="000C250C"/>
    <w:rsid w:val="000C3205"/>
    <w:rsid w:val="000C3704"/>
    <w:rsid w:val="000C43DF"/>
    <w:rsid w:val="000C4BE4"/>
    <w:rsid w:val="000C575E"/>
    <w:rsid w:val="000C61FB"/>
    <w:rsid w:val="000C6F89"/>
    <w:rsid w:val="000C7627"/>
    <w:rsid w:val="000C7D4F"/>
    <w:rsid w:val="000D2063"/>
    <w:rsid w:val="000D24EC"/>
    <w:rsid w:val="000D2C3A"/>
    <w:rsid w:val="000D3A55"/>
    <w:rsid w:val="000D48A8"/>
    <w:rsid w:val="000D4B5A"/>
    <w:rsid w:val="000D55B1"/>
    <w:rsid w:val="000D5BEA"/>
    <w:rsid w:val="000D6424"/>
    <w:rsid w:val="000D64D8"/>
    <w:rsid w:val="000E07F5"/>
    <w:rsid w:val="000E0850"/>
    <w:rsid w:val="000E3800"/>
    <w:rsid w:val="000E3C1C"/>
    <w:rsid w:val="000E3FA8"/>
    <w:rsid w:val="000E41B7"/>
    <w:rsid w:val="000E6BA0"/>
    <w:rsid w:val="000E7977"/>
    <w:rsid w:val="000F174A"/>
    <w:rsid w:val="000F2824"/>
    <w:rsid w:val="000F7960"/>
    <w:rsid w:val="001006EE"/>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072F5"/>
    <w:rsid w:val="001113CC"/>
    <w:rsid w:val="00113727"/>
    <w:rsid w:val="00113763"/>
    <w:rsid w:val="0011437C"/>
    <w:rsid w:val="00114B7D"/>
    <w:rsid w:val="00116A2A"/>
    <w:rsid w:val="001173C2"/>
    <w:rsid w:val="001177C4"/>
    <w:rsid w:val="00117B7D"/>
    <w:rsid w:val="00117FF3"/>
    <w:rsid w:val="001208EA"/>
    <w:rsid w:val="0012093E"/>
    <w:rsid w:val="001231F0"/>
    <w:rsid w:val="00125C6C"/>
    <w:rsid w:val="00127273"/>
    <w:rsid w:val="00127648"/>
    <w:rsid w:val="0013032B"/>
    <w:rsid w:val="001305EA"/>
    <w:rsid w:val="001324C3"/>
    <w:rsid w:val="00132650"/>
    <w:rsid w:val="001328FA"/>
    <w:rsid w:val="001333E5"/>
    <w:rsid w:val="0013419A"/>
    <w:rsid w:val="00134700"/>
    <w:rsid w:val="00134E23"/>
    <w:rsid w:val="00135862"/>
    <w:rsid w:val="00135E80"/>
    <w:rsid w:val="00136561"/>
    <w:rsid w:val="00140753"/>
    <w:rsid w:val="00141F16"/>
    <w:rsid w:val="0014239C"/>
    <w:rsid w:val="0014360F"/>
    <w:rsid w:val="00143921"/>
    <w:rsid w:val="00146F04"/>
    <w:rsid w:val="00147E93"/>
    <w:rsid w:val="0015082A"/>
    <w:rsid w:val="00150EBC"/>
    <w:rsid w:val="0015176B"/>
    <w:rsid w:val="001520B0"/>
    <w:rsid w:val="0015446A"/>
    <w:rsid w:val="0015487C"/>
    <w:rsid w:val="00155144"/>
    <w:rsid w:val="00155616"/>
    <w:rsid w:val="001564ED"/>
    <w:rsid w:val="00156956"/>
    <w:rsid w:val="0015712E"/>
    <w:rsid w:val="001613F7"/>
    <w:rsid w:val="00161A3D"/>
    <w:rsid w:val="00162C3A"/>
    <w:rsid w:val="00164356"/>
    <w:rsid w:val="00165B83"/>
    <w:rsid w:val="00165FF0"/>
    <w:rsid w:val="0017075C"/>
    <w:rsid w:val="00170CB5"/>
    <w:rsid w:val="00171601"/>
    <w:rsid w:val="00172C9F"/>
    <w:rsid w:val="00172EC4"/>
    <w:rsid w:val="001736CB"/>
    <w:rsid w:val="00174183"/>
    <w:rsid w:val="00174DFA"/>
    <w:rsid w:val="00176C65"/>
    <w:rsid w:val="00176CBB"/>
    <w:rsid w:val="001772B1"/>
    <w:rsid w:val="0018036C"/>
    <w:rsid w:val="00180A15"/>
    <w:rsid w:val="001810F4"/>
    <w:rsid w:val="00181128"/>
    <w:rsid w:val="0018179E"/>
    <w:rsid w:val="00182B46"/>
    <w:rsid w:val="001839C3"/>
    <w:rsid w:val="00183B80"/>
    <w:rsid w:val="00183DB2"/>
    <w:rsid w:val="00183E9C"/>
    <w:rsid w:val="001841F1"/>
    <w:rsid w:val="00184736"/>
    <w:rsid w:val="0018571A"/>
    <w:rsid w:val="00185801"/>
    <w:rsid w:val="001859B6"/>
    <w:rsid w:val="00187C6B"/>
    <w:rsid w:val="00187FFC"/>
    <w:rsid w:val="00191D2F"/>
    <w:rsid w:val="00191F45"/>
    <w:rsid w:val="00193179"/>
    <w:rsid w:val="00193503"/>
    <w:rsid w:val="001939CA"/>
    <w:rsid w:val="00193B82"/>
    <w:rsid w:val="0019499D"/>
    <w:rsid w:val="00195019"/>
    <w:rsid w:val="0019600C"/>
    <w:rsid w:val="00196CF1"/>
    <w:rsid w:val="001979E4"/>
    <w:rsid w:val="00197ADC"/>
    <w:rsid w:val="00197B41"/>
    <w:rsid w:val="001A03EA"/>
    <w:rsid w:val="001A0AF7"/>
    <w:rsid w:val="001A2068"/>
    <w:rsid w:val="001A25AF"/>
    <w:rsid w:val="001A3627"/>
    <w:rsid w:val="001A6EF1"/>
    <w:rsid w:val="001B3065"/>
    <w:rsid w:val="001B33C0"/>
    <w:rsid w:val="001B4A46"/>
    <w:rsid w:val="001B503F"/>
    <w:rsid w:val="001B5E34"/>
    <w:rsid w:val="001B68DA"/>
    <w:rsid w:val="001B7963"/>
    <w:rsid w:val="001C1153"/>
    <w:rsid w:val="001C1FBA"/>
    <w:rsid w:val="001C28C3"/>
    <w:rsid w:val="001C2997"/>
    <w:rsid w:val="001C3093"/>
    <w:rsid w:val="001C351F"/>
    <w:rsid w:val="001C4DB7"/>
    <w:rsid w:val="001C6C9B"/>
    <w:rsid w:val="001D070F"/>
    <w:rsid w:val="001D10B2"/>
    <w:rsid w:val="001D3092"/>
    <w:rsid w:val="001D4CD1"/>
    <w:rsid w:val="001D5BA2"/>
    <w:rsid w:val="001D66C2"/>
    <w:rsid w:val="001D6877"/>
    <w:rsid w:val="001E01DE"/>
    <w:rsid w:val="001E0FFC"/>
    <w:rsid w:val="001E1F93"/>
    <w:rsid w:val="001E24CF"/>
    <w:rsid w:val="001E265E"/>
    <w:rsid w:val="001E26DB"/>
    <w:rsid w:val="001E3097"/>
    <w:rsid w:val="001E4B06"/>
    <w:rsid w:val="001E5F98"/>
    <w:rsid w:val="001F01F4"/>
    <w:rsid w:val="001F0A21"/>
    <w:rsid w:val="001F0F26"/>
    <w:rsid w:val="001F19EC"/>
    <w:rsid w:val="001F2232"/>
    <w:rsid w:val="001F64BE"/>
    <w:rsid w:val="001F6D7B"/>
    <w:rsid w:val="001F7070"/>
    <w:rsid w:val="001F7807"/>
    <w:rsid w:val="002007C8"/>
    <w:rsid w:val="00200874"/>
    <w:rsid w:val="00200AD3"/>
    <w:rsid w:val="00200EF2"/>
    <w:rsid w:val="002016B9"/>
    <w:rsid w:val="00201825"/>
    <w:rsid w:val="00201CB2"/>
    <w:rsid w:val="00202266"/>
    <w:rsid w:val="0020447A"/>
    <w:rsid w:val="002046F7"/>
    <w:rsid w:val="0020478D"/>
    <w:rsid w:val="002054D0"/>
    <w:rsid w:val="00205EF8"/>
    <w:rsid w:val="002065C3"/>
    <w:rsid w:val="00206941"/>
    <w:rsid w:val="00206EFD"/>
    <w:rsid w:val="0020723A"/>
    <w:rsid w:val="0020756A"/>
    <w:rsid w:val="00210D95"/>
    <w:rsid w:val="002136B3"/>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65BD"/>
    <w:rsid w:val="002270CC"/>
    <w:rsid w:val="002272FC"/>
    <w:rsid w:val="00227421"/>
    <w:rsid w:val="00227894"/>
    <w:rsid w:val="0022791F"/>
    <w:rsid w:val="00231E53"/>
    <w:rsid w:val="0023314C"/>
    <w:rsid w:val="00234830"/>
    <w:rsid w:val="002353E5"/>
    <w:rsid w:val="002368C7"/>
    <w:rsid w:val="0023726F"/>
    <w:rsid w:val="00237955"/>
    <w:rsid w:val="0024041A"/>
    <w:rsid w:val="00240449"/>
    <w:rsid w:val="002410C8"/>
    <w:rsid w:val="00241C93"/>
    <w:rsid w:val="0024214A"/>
    <w:rsid w:val="002441F2"/>
    <w:rsid w:val="0024438F"/>
    <w:rsid w:val="002447C2"/>
    <w:rsid w:val="002458D0"/>
    <w:rsid w:val="00245EC0"/>
    <w:rsid w:val="002462B7"/>
    <w:rsid w:val="00246737"/>
    <w:rsid w:val="00247FF0"/>
    <w:rsid w:val="00250C2E"/>
    <w:rsid w:val="00250F4A"/>
    <w:rsid w:val="00251349"/>
    <w:rsid w:val="00251452"/>
    <w:rsid w:val="00251BA3"/>
    <w:rsid w:val="00251F05"/>
    <w:rsid w:val="00252427"/>
    <w:rsid w:val="002528B3"/>
    <w:rsid w:val="00253532"/>
    <w:rsid w:val="002540D3"/>
    <w:rsid w:val="00254100"/>
    <w:rsid w:val="00254333"/>
    <w:rsid w:val="00254625"/>
    <w:rsid w:val="0025465E"/>
    <w:rsid w:val="00254B2A"/>
    <w:rsid w:val="002556DB"/>
    <w:rsid w:val="00256D4F"/>
    <w:rsid w:val="00256F23"/>
    <w:rsid w:val="00260EE8"/>
    <w:rsid w:val="00260F28"/>
    <w:rsid w:val="0026131D"/>
    <w:rsid w:val="00263542"/>
    <w:rsid w:val="00264DCF"/>
    <w:rsid w:val="00266738"/>
    <w:rsid w:val="0026691A"/>
    <w:rsid w:val="00266D0C"/>
    <w:rsid w:val="002679B2"/>
    <w:rsid w:val="00270AF5"/>
    <w:rsid w:val="002717AE"/>
    <w:rsid w:val="002737F0"/>
    <w:rsid w:val="00273EAC"/>
    <w:rsid w:val="00273F94"/>
    <w:rsid w:val="002760B7"/>
    <w:rsid w:val="0027707D"/>
    <w:rsid w:val="002810D3"/>
    <w:rsid w:val="0028175C"/>
    <w:rsid w:val="002827A5"/>
    <w:rsid w:val="002847AE"/>
    <w:rsid w:val="002870F2"/>
    <w:rsid w:val="00287650"/>
    <w:rsid w:val="00287664"/>
    <w:rsid w:val="00287796"/>
    <w:rsid w:val="00287FB0"/>
    <w:rsid w:val="0029008E"/>
    <w:rsid w:val="00290154"/>
    <w:rsid w:val="00290290"/>
    <w:rsid w:val="002909D7"/>
    <w:rsid w:val="002912C2"/>
    <w:rsid w:val="00292AB4"/>
    <w:rsid w:val="002949E2"/>
    <w:rsid w:val="00294E52"/>
    <w:rsid w:val="00294F88"/>
    <w:rsid w:val="00294FCC"/>
    <w:rsid w:val="00295516"/>
    <w:rsid w:val="00295906"/>
    <w:rsid w:val="0029733C"/>
    <w:rsid w:val="00297830"/>
    <w:rsid w:val="002A10A1"/>
    <w:rsid w:val="002A12C5"/>
    <w:rsid w:val="002A3161"/>
    <w:rsid w:val="002A33DD"/>
    <w:rsid w:val="002A3410"/>
    <w:rsid w:val="002A44D1"/>
    <w:rsid w:val="002A4631"/>
    <w:rsid w:val="002A4E62"/>
    <w:rsid w:val="002A510B"/>
    <w:rsid w:val="002A5260"/>
    <w:rsid w:val="002A5BA6"/>
    <w:rsid w:val="002A6EA6"/>
    <w:rsid w:val="002B108B"/>
    <w:rsid w:val="002B12DE"/>
    <w:rsid w:val="002B270D"/>
    <w:rsid w:val="002B3375"/>
    <w:rsid w:val="002B4745"/>
    <w:rsid w:val="002B480D"/>
    <w:rsid w:val="002B4845"/>
    <w:rsid w:val="002B4AC3"/>
    <w:rsid w:val="002B67A9"/>
    <w:rsid w:val="002B716B"/>
    <w:rsid w:val="002B7744"/>
    <w:rsid w:val="002B7AA9"/>
    <w:rsid w:val="002C05AC"/>
    <w:rsid w:val="002C0A14"/>
    <w:rsid w:val="002C3953"/>
    <w:rsid w:val="002C56A0"/>
    <w:rsid w:val="002C7496"/>
    <w:rsid w:val="002D12FF"/>
    <w:rsid w:val="002D21A5"/>
    <w:rsid w:val="002D4413"/>
    <w:rsid w:val="002D493A"/>
    <w:rsid w:val="002D7247"/>
    <w:rsid w:val="002E1A6A"/>
    <w:rsid w:val="002E23E3"/>
    <w:rsid w:val="002E247B"/>
    <w:rsid w:val="002E26F3"/>
    <w:rsid w:val="002E30BA"/>
    <w:rsid w:val="002E317E"/>
    <w:rsid w:val="002E34CB"/>
    <w:rsid w:val="002E3C19"/>
    <w:rsid w:val="002E4059"/>
    <w:rsid w:val="002E4D5B"/>
    <w:rsid w:val="002E5474"/>
    <w:rsid w:val="002E5699"/>
    <w:rsid w:val="002E5832"/>
    <w:rsid w:val="002E633F"/>
    <w:rsid w:val="002E65E2"/>
    <w:rsid w:val="002F0BF7"/>
    <w:rsid w:val="002F0D60"/>
    <w:rsid w:val="002F104E"/>
    <w:rsid w:val="002F1BD9"/>
    <w:rsid w:val="002F3A6D"/>
    <w:rsid w:val="002F4EBA"/>
    <w:rsid w:val="002F6605"/>
    <w:rsid w:val="002F749C"/>
    <w:rsid w:val="00303813"/>
    <w:rsid w:val="003043B0"/>
    <w:rsid w:val="00305145"/>
    <w:rsid w:val="00306F73"/>
    <w:rsid w:val="0030716E"/>
    <w:rsid w:val="003102C3"/>
    <w:rsid w:val="00310348"/>
    <w:rsid w:val="00310EE6"/>
    <w:rsid w:val="00311628"/>
    <w:rsid w:val="00311860"/>
    <w:rsid w:val="00311E73"/>
    <w:rsid w:val="0031221D"/>
    <w:rsid w:val="003123F7"/>
    <w:rsid w:val="00312DD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E5A"/>
    <w:rsid w:val="0033026A"/>
    <w:rsid w:val="003307C4"/>
    <w:rsid w:val="0033193C"/>
    <w:rsid w:val="00332B30"/>
    <w:rsid w:val="00332EF5"/>
    <w:rsid w:val="003332B6"/>
    <w:rsid w:val="00333BA4"/>
    <w:rsid w:val="00334EE8"/>
    <w:rsid w:val="0033532B"/>
    <w:rsid w:val="003356C0"/>
    <w:rsid w:val="00336799"/>
    <w:rsid w:val="0033685E"/>
    <w:rsid w:val="00337929"/>
    <w:rsid w:val="00337AD4"/>
    <w:rsid w:val="00337FB3"/>
    <w:rsid w:val="00340003"/>
    <w:rsid w:val="00341CD3"/>
    <w:rsid w:val="003429B7"/>
    <w:rsid w:val="003429E9"/>
    <w:rsid w:val="00342B92"/>
    <w:rsid w:val="00343B23"/>
    <w:rsid w:val="00343B25"/>
    <w:rsid w:val="003444A9"/>
    <w:rsid w:val="003445F2"/>
    <w:rsid w:val="00345EB0"/>
    <w:rsid w:val="0034764B"/>
    <w:rsid w:val="0034780A"/>
    <w:rsid w:val="00347CBE"/>
    <w:rsid w:val="003503AC"/>
    <w:rsid w:val="003509DB"/>
    <w:rsid w:val="00350D23"/>
    <w:rsid w:val="00352686"/>
    <w:rsid w:val="003534AD"/>
    <w:rsid w:val="00353999"/>
    <w:rsid w:val="00355EE4"/>
    <w:rsid w:val="00357136"/>
    <w:rsid w:val="0035759E"/>
    <w:rsid w:val="003576EB"/>
    <w:rsid w:val="00360431"/>
    <w:rsid w:val="00360C67"/>
    <w:rsid w:val="00360E65"/>
    <w:rsid w:val="00362DCB"/>
    <w:rsid w:val="0036308C"/>
    <w:rsid w:val="00363E8F"/>
    <w:rsid w:val="00365118"/>
    <w:rsid w:val="00365968"/>
    <w:rsid w:val="00366467"/>
    <w:rsid w:val="00367331"/>
    <w:rsid w:val="00367FE9"/>
    <w:rsid w:val="00370563"/>
    <w:rsid w:val="003713D2"/>
    <w:rsid w:val="00371AF4"/>
    <w:rsid w:val="00372A4F"/>
    <w:rsid w:val="00372B9F"/>
    <w:rsid w:val="00373265"/>
    <w:rsid w:val="0037384B"/>
    <w:rsid w:val="00373892"/>
    <w:rsid w:val="003743CE"/>
    <w:rsid w:val="00375197"/>
    <w:rsid w:val="003807AF"/>
    <w:rsid w:val="00380856"/>
    <w:rsid w:val="00380E60"/>
    <w:rsid w:val="00380EAE"/>
    <w:rsid w:val="0038104B"/>
    <w:rsid w:val="0038198C"/>
    <w:rsid w:val="00382A6F"/>
    <w:rsid w:val="00382C57"/>
    <w:rsid w:val="0038316E"/>
    <w:rsid w:val="00383B5F"/>
    <w:rsid w:val="00384483"/>
    <w:rsid w:val="0038499A"/>
    <w:rsid w:val="00384F37"/>
    <w:rsid w:val="00384F53"/>
    <w:rsid w:val="00386D58"/>
    <w:rsid w:val="00387053"/>
    <w:rsid w:val="00390931"/>
    <w:rsid w:val="00390C44"/>
    <w:rsid w:val="00393151"/>
    <w:rsid w:val="00395451"/>
    <w:rsid w:val="00395633"/>
    <w:rsid w:val="00395716"/>
    <w:rsid w:val="00395888"/>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A7743"/>
    <w:rsid w:val="003B10C1"/>
    <w:rsid w:val="003B225F"/>
    <w:rsid w:val="003B254F"/>
    <w:rsid w:val="003B38F3"/>
    <w:rsid w:val="003B3A5F"/>
    <w:rsid w:val="003B3BCF"/>
    <w:rsid w:val="003B3CB0"/>
    <w:rsid w:val="003B610C"/>
    <w:rsid w:val="003B7543"/>
    <w:rsid w:val="003B7BBB"/>
    <w:rsid w:val="003C0FB3"/>
    <w:rsid w:val="003C149C"/>
    <w:rsid w:val="003C1B9D"/>
    <w:rsid w:val="003C3990"/>
    <w:rsid w:val="003C434B"/>
    <w:rsid w:val="003C489D"/>
    <w:rsid w:val="003C53B3"/>
    <w:rsid w:val="003C54B8"/>
    <w:rsid w:val="003C687F"/>
    <w:rsid w:val="003C70D3"/>
    <w:rsid w:val="003C723C"/>
    <w:rsid w:val="003D0F7F"/>
    <w:rsid w:val="003D3CF0"/>
    <w:rsid w:val="003D4B44"/>
    <w:rsid w:val="003D53BF"/>
    <w:rsid w:val="003D5665"/>
    <w:rsid w:val="003D6797"/>
    <w:rsid w:val="003D779D"/>
    <w:rsid w:val="003D7846"/>
    <w:rsid w:val="003D78A2"/>
    <w:rsid w:val="003E03FD"/>
    <w:rsid w:val="003E15EE"/>
    <w:rsid w:val="003E1B80"/>
    <w:rsid w:val="003E32D5"/>
    <w:rsid w:val="003E6AE0"/>
    <w:rsid w:val="003F0971"/>
    <w:rsid w:val="003F0D57"/>
    <w:rsid w:val="003F18F6"/>
    <w:rsid w:val="003F1B74"/>
    <w:rsid w:val="003F28DA"/>
    <w:rsid w:val="003F2B6E"/>
    <w:rsid w:val="003F2C2F"/>
    <w:rsid w:val="003F35B8"/>
    <w:rsid w:val="003F3F97"/>
    <w:rsid w:val="003F42CF"/>
    <w:rsid w:val="003F4EA0"/>
    <w:rsid w:val="003F66AD"/>
    <w:rsid w:val="003F69BE"/>
    <w:rsid w:val="003F6A06"/>
    <w:rsid w:val="003F7D20"/>
    <w:rsid w:val="00400EB0"/>
    <w:rsid w:val="004013F6"/>
    <w:rsid w:val="00401FAA"/>
    <w:rsid w:val="00402FCF"/>
    <w:rsid w:val="004042F8"/>
    <w:rsid w:val="00404704"/>
    <w:rsid w:val="004048C9"/>
    <w:rsid w:val="00405801"/>
    <w:rsid w:val="004062AA"/>
    <w:rsid w:val="00407329"/>
    <w:rsid w:val="00407474"/>
    <w:rsid w:val="00407ED4"/>
    <w:rsid w:val="00407F31"/>
    <w:rsid w:val="004125FD"/>
    <w:rsid w:val="004128F0"/>
    <w:rsid w:val="00413554"/>
    <w:rsid w:val="00413E93"/>
    <w:rsid w:val="00414D5B"/>
    <w:rsid w:val="004163AD"/>
    <w:rsid w:val="0041645A"/>
    <w:rsid w:val="00417BB8"/>
    <w:rsid w:val="00420300"/>
    <w:rsid w:val="00421CC4"/>
    <w:rsid w:val="00421F6C"/>
    <w:rsid w:val="0042354D"/>
    <w:rsid w:val="00424FB8"/>
    <w:rsid w:val="004259A6"/>
    <w:rsid w:val="00425CCF"/>
    <w:rsid w:val="004266B1"/>
    <w:rsid w:val="00430D80"/>
    <w:rsid w:val="004317B5"/>
    <w:rsid w:val="00431CB4"/>
    <w:rsid w:val="00431E3D"/>
    <w:rsid w:val="00431F7A"/>
    <w:rsid w:val="00431FDB"/>
    <w:rsid w:val="00435259"/>
    <w:rsid w:val="004361FB"/>
    <w:rsid w:val="00436B23"/>
    <w:rsid w:val="00436E88"/>
    <w:rsid w:val="00440977"/>
    <w:rsid w:val="0044175B"/>
    <w:rsid w:val="00441C88"/>
    <w:rsid w:val="00442026"/>
    <w:rsid w:val="00442448"/>
    <w:rsid w:val="00443824"/>
    <w:rsid w:val="00443CD4"/>
    <w:rsid w:val="004440BB"/>
    <w:rsid w:val="0044487B"/>
    <w:rsid w:val="004450B6"/>
    <w:rsid w:val="00445262"/>
    <w:rsid w:val="00445612"/>
    <w:rsid w:val="004479D8"/>
    <w:rsid w:val="00447C97"/>
    <w:rsid w:val="00451168"/>
    <w:rsid w:val="00451506"/>
    <w:rsid w:val="00452D84"/>
    <w:rsid w:val="0045365C"/>
    <w:rsid w:val="00453739"/>
    <w:rsid w:val="00454F1A"/>
    <w:rsid w:val="0045627B"/>
    <w:rsid w:val="00456C90"/>
    <w:rsid w:val="00457160"/>
    <w:rsid w:val="004578CC"/>
    <w:rsid w:val="004606D9"/>
    <w:rsid w:val="00463B7C"/>
    <w:rsid w:val="00463BFC"/>
    <w:rsid w:val="004642C2"/>
    <w:rsid w:val="0046542B"/>
    <w:rsid w:val="004657D6"/>
    <w:rsid w:val="00465E5F"/>
    <w:rsid w:val="004728AA"/>
    <w:rsid w:val="00473346"/>
    <w:rsid w:val="0047472D"/>
    <w:rsid w:val="00476168"/>
    <w:rsid w:val="00476284"/>
    <w:rsid w:val="0047758F"/>
    <w:rsid w:val="0048084F"/>
    <w:rsid w:val="004810BD"/>
    <w:rsid w:val="0048175E"/>
    <w:rsid w:val="00481F1F"/>
    <w:rsid w:val="00482868"/>
    <w:rsid w:val="00483B44"/>
    <w:rsid w:val="00483CA9"/>
    <w:rsid w:val="004843F6"/>
    <w:rsid w:val="004850B9"/>
    <w:rsid w:val="0048525B"/>
    <w:rsid w:val="00485CCD"/>
    <w:rsid w:val="00485DB5"/>
    <w:rsid w:val="004860C5"/>
    <w:rsid w:val="00486D2B"/>
    <w:rsid w:val="00486E51"/>
    <w:rsid w:val="00490003"/>
    <w:rsid w:val="00490845"/>
    <w:rsid w:val="00490D60"/>
    <w:rsid w:val="00493120"/>
    <w:rsid w:val="004949C7"/>
    <w:rsid w:val="00494D28"/>
    <w:rsid w:val="00494FDC"/>
    <w:rsid w:val="004A0489"/>
    <w:rsid w:val="004A136B"/>
    <w:rsid w:val="004A161B"/>
    <w:rsid w:val="004A4106"/>
    <w:rsid w:val="004A4146"/>
    <w:rsid w:val="004A47DB"/>
    <w:rsid w:val="004A4F6C"/>
    <w:rsid w:val="004A5AAE"/>
    <w:rsid w:val="004A6AB7"/>
    <w:rsid w:val="004A7284"/>
    <w:rsid w:val="004A7E1A"/>
    <w:rsid w:val="004B005E"/>
    <w:rsid w:val="004B0073"/>
    <w:rsid w:val="004B114F"/>
    <w:rsid w:val="004B1541"/>
    <w:rsid w:val="004B240E"/>
    <w:rsid w:val="004B29F4"/>
    <w:rsid w:val="004B4C27"/>
    <w:rsid w:val="004B6407"/>
    <w:rsid w:val="004B6923"/>
    <w:rsid w:val="004B7240"/>
    <w:rsid w:val="004B7495"/>
    <w:rsid w:val="004B780F"/>
    <w:rsid w:val="004B7B56"/>
    <w:rsid w:val="004B7EE9"/>
    <w:rsid w:val="004C03BF"/>
    <w:rsid w:val="004C098E"/>
    <w:rsid w:val="004C20CF"/>
    <w:rsid w:val="004C2807"/>
    <w:rsid w:val="004C299C"/>
    <w:rsid w:val="004C2E2E"/>
    <w:rsid w:val="004C3080"/>
    <w:rsid w:val="004C38A9"/>
    <w:rsid w:val="004C4D54"/>
    <w:rsid w:val="004C643A"/>
    <w:rsid w:val="004C7023"/>
    <w:rsid w:val="004C7513"/>
    <w:rsid w:val="004D02AC"/>
    <w:rsid w:val="004D0383"/>
    <w:rsid w:val="004D1F3F"/>
    <w:rsid w:val="004D2E98"/>
    <w:rsid w:val="004D2FFD"/>
    <w:rsid w:val="004D333E"/>
    <w:rsid w:val="004D3A72"/>
    <w:rsid w:val="004D3EE2"/>
    <w:rsid w:val="004D43A6"/>
    <w:rsid w:val="004D4E03"/>
    <w:rsid w:val="004D5632"/>
    <w:rsid w:val="004D5BBA"/>
    <w:rsid w:val="004D6540"/>
    <w:rsid w:val="004D66E9"/>
    <w:rsid w:val="004E14EB"/>
    <w:rsid w:val="004E1C2A"/>
    <w:rsid w:val="004E2ACB"/>
    <w:rsid w:val="004E38B0"/>
    <w:rsid w:val="004E3C28"/>
    <w:rsid w:val="004E4332"/>
    <w:rsid w:val="004E4E0B"/>
    <w:rsid w:val="004E5594"/>
    <w:rsid w:val="004E6856"/>
    <w:rsid w:val="004E6FB4"/>
    <w:rsid w:val="004F030C"/>
    <w:rsid w:val="004F0977"/>
    <w:rsid w:val="004F1408"/>
    <w:rsid w:val="004F17CA"/>
    <w:rsid w:val="004F4DF3"/>
    <w:rsid w:val="004F4E1D"/>
    <w:rsid w:val="004F616E"/>
    <w:rsid w:val="004F6257"/>
    <w:rsid w:val="004F6A25"/>
    <w:rsid w:val="004F6AB0"/>
    <w:rsid w:val="004F6B4D"/>
    <w:rsid w:val="004F6F40"/>
    <w:rsid w:val="005000BD"/>
    <w:rsid w:val="005000DD"/>
    <w:rsid w:val="00503948"/>
    <w:rsid w:val="00503B09"/>
    <w:rsid w:val="00504F5C"/>
    <w:rsid w:val="00505262"/>
    <w:rsid w:val="00505811"/>
    <w:rsid w:val="0050597B"/>
    <w:rsid w:val="00506DF8"/>
    <w:rsid w:val="00507451"/>
    <w:rsid w:val="00511F4D"/>
    <w:rsid w:val="00511FE4"/>
    <w:rsid w:val="00514182"/>
    <w:rsid w:val="00514D6B"/>
    <w:rsid w:val="0051574E"/>
    <w:rsid w:val="0051725F"/>
    <w:rsid w:val="00520095"/>
    <w:rsid w:val="00520645"/>
    <w:rsid w:val="0052168D"/>
    <w:rsid w:val="0052396A"/>
    <w:rsid w:val="005246F1"/>
    <w:rsid w:val="00524C62"/>
    <w:rsid w:val="00525060"/>
    <w:rsid w:val="005255E5"/>
    <w:rsid w:val="00525A14"/>
    <w:rsid w:val="0052734E"/>
    <w:rsid w:val="0052782C"/>
    <w:rsid w:val="00527A41"/>
    <w:rsid w:val="00530E46"/>
    <w:rsid w:val="005324EF"/>
    <w:rsid w:val="0053286B"/>
    <w:rsid w:val="00533BAE"/>
    <w:rsid w:val="00536369"/>
    <w:rsid w:val="005363A7"/>
    <w:rsid w:val="0053745E"/>
    <w:rsid w:val="005400FF"/>
    <w:rsid w:val="005402C0"/>
    <w:rsid w:val="00540E99"/>
    <w:rsid w:val="00541130"/>
    <w:rsid w:val="00543CDB"/>
    <w:rsid w:val="005447BE"/>
    <w:rsid w:val="00544C40"/>
    <w:rsid w:val="00545E79"/>
    <w:rsid w:val="00546A8B"/>
    <w:rsid w:val="00546D5E"/>
    <w:rsid w:val="00546F02"/>
    <w:rsid w:val="00547051"/>
    <w:rsid w:val="0054770B"/>
    <w:rsid w:val="00551073"/>
    <w:rsid w:val="00551DA4"/>
    <w:rsid w:val="0055213A"/>
    <w:rsid w:val="00554956"/>
    <w:rsid w:val="0055712F"/>
    <w:rsid w:val="00557BE6"/>
    <w:rsid w:val="005600BC"/>
    <w:rsid w:val="00560DEB"/>
    <w:rsid w:val="005618A6"/>
    <w:rsid w:val="00563104"/>
    <w:rsid w:val="005646C1"/>
    <w:rsid w:val="005646CC"/>
    <w:rsid w:val="005652E4"/>
    <w:rsid w:val="00565730"/>
    <w:rsid w:val="00566671"/>
    <w:rsid w:val="00567B22"/>
    <w:rsid w:val="0057134C"/>
    <w:rsid w:val="00572FB8"/>
    <w:rsid w:val="0057331C"/>
    <w:rsid w:val="00573328"/>
    <w:rsid w:val="00573F07"/>
    <w:rsid w:val="0057478F"/>
    <w:rsid w:val="005747FF"/>
    <w:rsid w:val="00574ABE"/>
    <w:rsid w:val="00576415"/>
    <w:rsid w:val="00580D0F"/>
    <w:rsid w:val="00581F3D"/>
    <w:rsid w:val="005824C0"/>
    <w:rsid w:val="00582560"/>
    <w:rsid w:val="00582FD7"/>
    <w:rsid w:val="005832ED"/>
    <w:rsid w:val="00583524"/>
    <w:rsid w:val="005835A2"/>
    <w:rsid w:val="00583853"/>
    <w:rsid w:val="00583DE5"/>
    <w:rsid w:val="005857A8"/>
    <w:rsid w:val="0058713B"/>
    <w:rsid w:val="0058761F"/>
    <w:rsid w:val="005876D2"/>
    <w:rsid w:val="0059056C"/>
    <w:rsid w:val="0059130B"/>
    <w:rsid w:val="00593F04"/>
    <w:rsid w:val="00594705"/>
    <w:rsid w:val="00594B9D"/>
    <w:rsid w:val="00596689"/>
    <w:rsid w:val="005A1167"/>
    <w:rsid w:val="005A16FB"/>
    <w:rsid w:val="005A1A68"/>
    <w:rsid w:val="005A1D50"/>
    <w:rsid w:val="005A2985"/>
    <w:rsid w:val="005A2A5A"/>
    <w:rsid w:val="005A3076"/>
    <w:rsid w:val="005A32EE"/>
    <w:rsid w:val="005A39FC"/>
    <w:rsid w:val="005A3B66"/>
    <w:rsid w:val="005A42E3"/>
    <w:rsid w:val="005A5B44"/>
    <w:rsid w:val="005A5C37"/>
    <w:rsid w:val="005A5F04"/>
    <w:rsid w:val="005A60EB"/>
    <w:rsid w:val="005A6DC2"/>
    <w:rsid w:val="005B0870"/>
    <w:rsid w:val="005B1762"/>
    <w:rsid w:val="005B2F90"/>
    <w:rsid w:val="005B40A3"/>
    <w:rsid w:val="005B43F1"/>
    <w:rsid w:val="005B4B88"/>
    <w:rsid w:val="005B5411"/>
    <w:rsid w:val="005B5605"/>
    <w:rsid w:val="005B5D60"/>
    <w:rsid w:val="005B5E31"/>
    <w:rsid w:val="005B64AE"/>
    <w:rsid w:val="005B6E3D"/>
    <w:rsid w:val="005B7298"/>
    <w:rsid w:val="005B7E6C"/>
    <w:rsid w:val="005C0DE7"/>
    <w:rsid w:val="005C1BFC"/>
    <w:rsid w:val="005C2BF4"/>
    <w:rsid w:val="005C3C24"/>
    <w:rsid w:val="005C5EC1"/>
    <w:rsid w:val="005C7481"/>
    <w:rsid w:val="005C7B55"/>
    <w:rsid w:val="005D0175"/>
    <w:rsid w:val="005D1CC4"/>
    <w:rsid w:val="005D2D62"/>
    <w:rsid w:val="005D4F5F"/>
    <w:rsid w:val="005D53E1"/>
    <w:rsid w:val="005D5A78"/>
    <w:rsid w:val="005D5DB0"/>
    <w:rsid w:val="005D607B"/>
    <w:rsid w:val="005D7A00"/>
    <w:rsid w:val="005D7F27"/>
    <w:rsid w:val="005E0B43"/>
    <w:rsid w:val="005E1533"/>
    <w:rsid w:val="005E18AC"/>
    <w:rsid w:val="005E1B0F"/>
    <w:rsid w:val="005E397D"/>
    <w:rsid w:val="005E4742"/>
    <w:rsid w:val="005E6829"/>
    <w:rsid w:val="005F10D4"/>
    <w:rsid w:val="005F26E8"/>
    <w:rsid w:val="005F275A"/>
    <w:rsid w:val="005F2E08"/>
    <w:rsid w:val="005F734F"/>
    <w:rsid w:val="005F7834"/>
    <w:rsid w:val="005F78DD"/>
    <w:rsid w:val="005F7A4D"/>
    <w:rsid w:val="00600658"/>
    <w:rsid w:val="00601B68"/>
    <w:rsid w:val="006026BA"/>
    <w:rsid w:val="0060359B"/>
    <w:rsid w:val="00603F69"/>
    <w:rsid w:val="006040DA"/>
    <w:rsid w:val="00604756"/>
    <w:rsid w:val="006047BD"/>
    <w:rsid w:val="0060508B"/>
    <w:rsid w:val="00607675"/>
    <w:rsid w:val="00610F53"/>
    <w:rsid w:val="00612E3F"/>
    <w:rsid w:val="00613208"/>
    <w:rsid w:val="00616767"/>
    <w:rsid w:val="0061698B"/>
    <w:rsid w:val="00616F61"/>
    <w:rsid w:val="00617C46"/>
    <w:rsid w:val="00620917"/>
    <w:rsid w:val="0062163D"/>
    <w:rsid w:val="00621BCB"/>
    <w:rsid w:val="0062228B"/>
    <w:rsid w:val="006231B1"/>
    <w:rsid w:val="0062380F"/>
    <w:rsid w:val="00623A9E"/>
    <w:rsid w:val="00624837"/>
    <w:rsid w:val="00624A20"/>
    <w:rsid w:val="00624C9B"/>
    <w:rsid w:val="006251EB"/>
    <w:rsid w:val="0062541D"/>
    <w:rsid w:val="00630AC6"/>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6A14"/>
    <w:rsid w:val="00650503"/>
    <w:rsid w:val="00651A1C"/>
    <w:rsid w:val="00651E73"/>
    <w:rsid w:val="006522EF"/>
    <w:rsid w:val="006522FD"/>
    <w:rsid w:val="00652800"/>
    <w:rsid w:val="00653AB0"/>
    <w:rsid w:val="00653C5D"/>
    <w:rsid w:val="006544A7"/>
    <w:rsid w:val="006552BE"/>
    <w:rsid w:val="00661413"/>
    <w:rsid w:val="0066148C"/>
    <w:rsid w:val="006618E3"/>
    <w:rsid w:val="00661D06"/>
    <w:rsid w:val="00661DCE"/>
    <w:rsid w:val="00661EB6"/>
    <w:rsid w:val="00661FDA"/>
    <w:rsid w:val="006638B4"/>
    <w:rsid w:val="0066400D"/>
    <w:rsid w:val="006641B3"/>
    <w:rsid w:val="006644C4"/>
    <w:rsid w:val="00665F1A"/>
    <w:rsid w:val="006664B5"/>
    <w:rsid w:val="0066665B"/>
    <w:rsid w:val="00670EE3"/>
    <w:rsid w:val="00672902"/>
    <w:rsid w:val="00673149"/>
    <w:rsid w:val="0067331F"/>
    <w:rsid w:val="006742E8"/>
    <w:rsid w:val="0067482E"/>
    <w:rsid w:val="00675260"/>
    <w:rsid w:val="006763F6"/>
    <w:rsid w:val="00676A51"/>
    <w:rsid w:val="00677DDB"/>
    <w:rsid w:val="00677EF0"/>
    <w:rsid w:val="006814BF"/>
    <w:rsid w:val="00681DCF"/>
    <w:rsid w:val="00681F32"/>
    <w:rsid w:val="006826B1"/>
    <w:rsid w:val="00683210"/>
    <w:rsid w:val="00683AEC"/>
    <w:rsid w:val="00684672"/>
    <w:rsid w:val="0068481E"/>
    <w:rsid w:val="006853FC"/>
    <w:rsid w:val="006856F4"/>
    <w:rsid w:val="0068666F"/>
    <w:rsid w:val="0068780A"/>
    <w:rsid w:val="00690267"/>
    <w:rsid w:val="006906E7"/>
    <w:rsid w:val="006931D4"/>
    <w:rsid w:val="00694E70"/>
    <w:rsid w:val="006954D4"/>
    <w:rsid w:val="00695885"/>
    <w:rsid w:val="0069598B"/>
    <w:rsid w:val="00695AF0"/>
    <w:rsid w:val="0069757D"/>
    <w:rsid w:val="00697B08"/>
    <w:rsid w:val="006A06DC"/>
    <w:rsid w:val="006A1A8E"/>
    <w:rsid w:val="006A1CF6"/>
    <w:rsid w:val="006A2D9E"/>
    <w:rsid w:val="006A36DB"/>
    <w:rsid w:val="006A3EF2"/>
    <w:rsid w:val="006A44D0"/>
    <w:rsid w:val="006A48C1"/>
    <w:rsid w:val="006A498E"/>
    <w:rsid w:val="006A4F27"/>
    <w:rsid w:val="006A510D"/>
    <w:rsid w:val="006A51A4"/>
    <w:rsid w:val="006B0291"/>
    <w:rsid w:val="006B06B2"/>
    <w:rsid w:val="006B1AA5"/>
    <w:rsid w:val="006B1FFA"/>
    <w:rsid w:val="006B20FA"/>
    <w:rsid w:val="006B3564"/>
    <w:rsid w:val="006B37E6"/>
    <w:rsid w:val="006B3D8F"/>
    <w:rsid w:val="006B42E3"/>
    <w:rsid w:val="006B44E9"/>
    <w:rsid w:val="006B6B48"/>
    <w:rsid w:val="006B73E5"/>
    <w:rsid w:val="006C00A3"/>
    <w:rsid w:val="006C10FC"/>
    <w:rsid w:val="006C4B47"/>
    <w:rsid w:val="006C4FEE"/>
    <w:rsid w:val="006C615D"/>
    <w:rsid w:val="006C63E9"/>
    <w:rsid w:val="006C7AB5"/>
    <w:rsid w:val="006D062E"/>
    <w:rsid w:val="006D0817"/>
    <w:rsid w:val="006D0996"/>
    <w:rsid w:val="006D2405"/>
    <w:rsid w:val="006D3A0E"/>
    <w:rsid w:val="006D4A39"/>
    <w:rsid w:val="006D4C49"/>
    <w:rsid w:val="006D53A4"/>
    <w:rsid w:val="006D6748"/>
    <w:rsid w:val="006E0454"/>
    <w:rsid w:val="006E08A7"/>
    <w:rsid w:val="006E08C4"/>
    <w:rsid w:val="006E091B"/>
    <w:rsid w:val="006E2552"/>
    <w:rsid w:val="006E27FC"/>
    <w:rsid w:val="006E326E"/>
    <w:rsid w:val="006E42C8"/>
    <w:rsid w:val="006E4800"/>
    <w:rsid w:val="006E560F"/>
    <w:rsid w:val="006E5B90"/>
    <w:rsid w:val="006E60D3"/>
    <w:rsid w:val="006E79B6"/>
    <w:rsid w:val="006F024A"/>
    <w:rsid w:val="006F054E"/>
    <w:rsid w:val="006F15D8"/>
    <w:rsid w:val="006F1B19"/>
    <w:rsid w:val="006F3134"/>
    <w:rsid w:val="006F3613"/>
    <w:rsid w:val="006F3839"/>
    <w:rsid w:val="006F4503"/>
    <w:rsid w:val="006F4BFA"/>
    <w:rsid w:val="00700048"/>
    <w:rsid w:val="00700346"/>
    <w:rsid w:val="00701109"/>
    <w:rsid w:val="0070190E"/>
    <w:rsid w:val="00701DAC"/>
    <w:rsid w:val="00702E6B"/>
    <w:rsid w:val="00703206"/>
    <w:rsid w:val="00704694"/>
    <w:rsid w:val="00704B32"/>
    <w:rsid w:val="007051BD"/>
    <w:rsid w:val="007058CD"/>
    <w:rsid w:val="00705D75"/>
    <w:rsid w:val="00706293"/>
    <w:rsid w:val="00706D9A"/>
    <w:rsid w:val="0070723B"/>
    <w:rsid w:val="00711F21"/>
    <w:rsid w:val="007124A7"/>
    <w:rsid w:val="0071282C"/>
    <w:rsid w:val="00712DA7"/>
    <w:rsid w:val="00714956"/>
    <w:rsid w:val="00715F89"/>
    <w:rsid w:val="00716FB7"/>
    <w:rsid w:val="00717C66"/>
    <w:rsid w:val="0072144B"/>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35886"/>
    <w:rsid w:val="0073637A"/>
    <w:rsid w:val="00736F68"/>
    <w:rsid w:val="007400A9"/>
    <w:rsid w:val="00740573"/>
    <w:rsid w:val="00741479"/>
    <w:rsid w:val="007414DA"/>
    <w:rsid w:val="00741ACA"/>
    <w:rsid w:val="00742CC2"/>
    <w:rsid w:val="007448D2"/>
    <w:rsid w:val="00744A73"/>
    <w:rsid w:val="00744DB8"/>
    <w:rsid w:val="00745C28"/>
    <w:rsid w:val="007460FF"/>
    <w:rsid w:val="00746722"/>
    <w:rsid w:val="007474D4"/>
    <w:rsid w:val="00752248"/>
    <w:rsid w:val="0075322D"/>
    <w:rsid w:val="00753D56"/>
    <w:rsid w:val="007564AE"/>
    <w:rsid w:val="00756AE1"/>
    <w:rsid w:val="00757591"/>
    <w:rsid w:val="007575E4"/>
    <w:rsid w:val="00757633"/>
    <w:rsid w:val="00757A59"/>
    <w:rsid w:val="00757DD5"/>
    <w:rsid w:val="00761111"/>
    <w:rsid w:val="007617A7"/>
    <w:rsid w:val="00762125"/>
    <w:rsid w:val="00763186"/>
    <w:rsid w:val="007635C3"/>
    <w:rsid w:val="007648B2"/>
    <w:rsid w:val="00765E06"/>
    <w:rsid w:val="00765F79"/>
    <w:rsid w:val="00766A1D"/>
    <w:rsid w:val="00766BC2"/>
    <w:rsid w:val="00770223"/>
    <w:rsid w:val="007706FF"/>
    <w:rsid w:val="00770891"/>
    <w:rsid w:val="00770C61"/>
    <w:rsid w:val="007713EC"/>
    <w:rsid w:val="0077161E"/>
    <w:rsid w:val="00772BA3"/>
    <w:rsid w:val="00772F3B"/>
    <w:rsid w:val="00774283"/>
    <w:rsid w:val="00774788"/>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8704C"/>
    <w:rsid w:val="007919C8"/>
    <w:rsid w:val="007919DC"/>
    <w:rsid w:val="00791B72"/>
    <w:rsid w:val="00791C7F"/>
    <w:rsid w:val="00791E34"/>
    <w:rsid w:val="00791FB8"/>
    <w:rsid w:val="00793233"/>
    <w:rsid w:val="00796748"/>
    <w:rsid w:val="00796888"/>
    <w:rsid w:val="007A1326"/>
    <w:rsid w:val="007A1AA1"/>
    <w:rsid w:val="007A2327"/>
    <w:rsid w:val="007A2B7B"/>
    <w:rsid w:val="007A3356"/>
    <w:rsid w:val="007A36F3"/>
    <w:rsid w:val="007A4CEF"/>
    <w:rsid w:val="007A55A8"/>
    <w:rsid w:val="007A6809"/>
    <w:rsid w:val="007A7861"/>
    <w:rsid w:val="007B24C4"/>
    <w:rsid w:val="007B3A96"/>
    <w:rsid w:val="007B457B"/>
    <w:rsid w:val="007B50E4"/>
    <w:rsid w:val="007B5236"/>
    <w:rsid w:val="007B6B2F"/>
    <w:rsid w:val="007B77EB"/>
    <w:rsid w:val="007C057B"/>
    <w:rsid w:val="007C08F5"/>
    <w:rsid w:val="007C12BA"/>
    <w:rsid w:val="007C1661"/>
    <w:rsid w:val="007C1A9E"/>
    <w:rsid w:val="007C5C68"/>
    <w:rsid w:val="007C6E38"/>
    <w:rsid w:val="007C7395"/>
    <w:rsid w:val="007C77ED"/>
    <w:rsid w:val="007D212E"/>
    <w:rsid w:val="007D458F"/>
    <w:rsid w:val="007D5655"/>
    <w:rsid w:val="007D581D"/>
    <w:rsid w:val="007D5A52"/>
    <w:rsid w:val="007D73C0"/>
    <w:rsid w:val="007D7CF5"/>
    <w:rsid w:val="007D7E58"/>
    <w:rsid w:val="007E17BD"/>
    <w:rsid w:val="007E1F7B"/>
    <w:rsid w:val="007E41AD"/>
    <w:rsid w:val="007E497E"/>
    <w:rsid w:val="007E51F4"/>
    <w:rsid w:val="007E5E9E"/>
    <w:rsid w:val="007E7486"/>
    <w:rsid w:val="007E7851"/>
    <w:rsid w:val="007F1493"/>
    <w:rsid w:val="007F15BC"/>
    <w:rsid w:val="007F1C00"/>
    <w:rsid w:val="007F3524"/>
    <w:rsid w:val="007F576D"/>
    <w:rsid w:val="007F60DB"/>
    <w:rsid w:val="007F637A"/>
    <w:rsid w:val="007F66A6"/>
    <w:rsid w:val="007F68BA"/>
    <w:rsid w:val="007F6F24"/>
    <w:rsid w:val="007F76BF"/>
    <w:rsid w:val="008003CD"/>
    <w:rsid w:val="00800512"/>
    <w:rsid w:val="00800D5F"/>
    <w:rsid w:val="00801331"/>
    <w:rsid w:val="00801687"/>
    <w:rsid w:val="008019EE"/>
    <w:rsid w:val="00802022"/>
    <w:rsid w:val="0080207C"/>
    <w:rsid w:val="008028A3"/>
    <w:rsid w:val="00802E78"/>
    <w:rsid w:val="008059C1"/>
    <w:rsid w:val="0080662F"/>
    <w:rsid w:val="00806C91"/>
    <w:rsid w:val="0081065F"/>
    <w:rsid w:val="0081071A"/>
    <w:rsid w:val="00810E72"/>
    <w:rsid w:val="0081179B"/>
    <w:rsid w:val="00812DCB"/>
    <w:rsid w:val="00813FA5"/>
    <w:rsid w:val="0081523F"/>
    <w:rsid w:val="00815842"/>
    <w:rsid w:val="00816151"/>
    <w:rsid w:val="00816D07"/>
    <w:rsid w:val="00817021"/>
    <w:rsid w:val="00817268"/>
    <w:rsid w:val="00820156"/>
    <w:rsid w:val="008203B7"/>
    <w:rsid w:val="00820BB7"/>
    <w:rsid w:val="008212BE"/>
    <w:rsid w:val="008218CF"/>
    <w:rsid w:val="008248E7"/>
    <w:rsid w:val="00824F02"/>
    <w:rsid w:val="00825595"/>
    <w:rsid w:val="008264F0"/>
    <w:rsid w:val="00826BD1"/>
    <w:rsid w:val="00826C4F"/>
    <w:rsid w:val="00830A48"/>
    <w:rsid w:val="008311B1"/>
    <w:rsid w:val="00831C89"/>
    <w:rsid w:val="00832DA5"/>
    <w:rsid w:val="00832F4B"/>
    <w:rsid w:val="008336A4"/>
    <w:rsid w:val="00833A2E"/>
    <w:rsid w:val="00833EDF"/>
    <w:rsid w:val="00834038"/>
    <w:rsid w:val="008346A9"/>
    <w:rsid w:val="008377AF"/>
    <w:rsid w:val="008404C4"/>
    <w:rsid w:val="0084056D"/>
    <w:rsid w:val="00841080"/>
    <w:rsid w:val="008412F7"/>
    <w:rsid w:val="008414BB"/>
    <w:rsid w:val="00841B54"/>
    <w:rsid w:val="00842480"/>
    <w:rsid w:val="008434A7"/>
    <w:rsid w:val="00843ED1"/>
    <w:rsid w:val="00844652"/>
    <w:rsid w:val="008455DA"/>
    <w:rsid w:val="0084631E"/>
    <w:rsid w:val="008467D0"/>
    <w:rsid w:val="008470D0"/>
    <w:rsid w:val="008505DC"/>
    <w:rsid w:val="008509F0"/>
    <w:rsid w:val="00851167"/>
    <w:rsid w:val="00851875"/>
    <w:rsid w:val="0085191C"/>
    <w:rsid w:val="00852357"/>
    <w:rsid w:val="008525D3"/>
    <w:rsid w:val="00852B7B"/>
    <w:rsid w:val="0085448C"/>
    <w:rsid w:val="00855048"/>
    <w:rsid w:val="00855A36"/>
    <w:rsid w:val="008563D3"/>
    <w:rsid w:val="008567CD"/>
    <w:rsid w:val="00856E64"/>
    <w:rsid w:val="00857385"/>
    <w:rsid w:val="00857431"/>
    <w:rsid w:val="00860A52"/>
    <w:rsid w:val="00862960"/>
    <w:rsid w:val="00863532"/>
    <w:rsid w:val="0086374E"/>
    <w:rsid w:val="008641E8"/>
    <w:rsid w:val="00864336"/>
    <w:rsid w:val="00864978"/>
    <w:rsid w:val="00864A8B"/>
    <w:rsid w:val="00865EC3"/>
    <w:rsid w:val="0086629C"/>
    <w:rsid w:val="00866415"/>
    <w:rsid w:val="0086672A"/>
    <w:rsid w:val="00867469"/>
    <w:rsid w:val="00870838"/>
    <w:rsid w:val="00870A3D"/>
    <w:rsid w:val="0087357A"/>
    <w:rsid w:val="008736AC"/>
    <w:rsid w:val="00873771"/>
    <w:rsid w:val="00874C1F"/>
    <w:rsid w:val="00875A8F"/>
    <w:rsid w:val="008773F6"/>
    <w:rsid w:val="00880666"/>
    <w:rsid w:val="00880A08"/>
    <w:rsid w:val="008813A0"/>
    <w:rsid w:val="00881B53"/>
    <w:rsid w:val="008821CC"/>
    <w:rsid w:val="00882E98"/>
    <w:rsid w:val="00883242"/>
    <w:rsid w:val="00883881"/>
    <w:rsid w:val="00883A53"/>
    <w:rsid w:val="0088526C"/>
    <w:rsid w:val="00885C59"/>
    <w:rsid w:val="00885F34"/>
    <w:rsid w:val="00890C47"/>
    <w:rsid w:val="00890E81"/>
    <w:rsid w:val="00890F9E"/>
    <w:rsid w:val="0089256F"/>
    <w:rsid w:val="00893C59"/>
    <w:rsid w:val="00893CDB"/>
    <w:rsid w:val="00893D12"/>
    <w:rsid w:val="0089468F"/>
    <w:rsid w:val="00895105"/>
    <w:rsid w:val="00895316"/>
    <w:rsid w:val="00895861"/>
    <w:rsid w:val="00897B91"/>
    <w:rsid w:val="008A00A0"/>
    <w:rsid w:val="008A0275"/>
    <w:rsid w:val="008A0836"/>
    <w:rsid w:val="008A08A9"/>
    <w:rsid w:val="008A1693"/>
    <w:rsid w:val="008A21F0"/>
    <w:rsid w:val="008A5DE5"/>
    <w:rsid w:val="008A5F5B"/>
    <w:rsid w:val="008A6EDD"/>
    <w:rsid w:val="008B00AD"/>
    <w:rsid w:val="008B17E8"/>
    <w:rsid w:val="008B1FDB"/>
    <w:rsid w:val="008B2A5B"/>
    <w:rsid w:val="008B367A"/>
    <w:rsid w:val="008B430F"/>
    <w:rsid w:val="008B44C9"/>
    <w:rsid w:val="008B4DA3"/>
    <w:rsid w:val="008B4FF4"/>
    <w:rsid w:val="008B544C"/>
    <w:rsid w:val="008B62A0"/>
    <w:rsid w:val="008B6729"/>
    <w:rsid w:val="008B71D5"/>
    <w:rsid w:val="008B7F83"/>
    <w:rsid w:val="008C01F9"/>
    <w:rsid w:val="008C085A"/>
    <w:rsid w:val="008C0D01"/>
    <w:rsid w:val="008C1A20"/>
    <w:rsid w:val="008C2FB5"/>
    <w:rsid w:val="008C302C"/>
    <w:rsid w:val="008C4CAB"/>
    <w:rsid w:val="008C6461"/>
    <w:rsid w:val="008C6A74"/>
    <w:rsid w:val="008C6BA4"/>
    <w:rsid w:val="008C6F82"/>
    <w:rsid w:val="008C7CBC"/>
    <w:rsid w:val="008D0067"/>
    <w:rsid w:val="008D114C"/>
    <w:rsid w:val="008D125E"/>
    <w:rsid w:val="008D2884"/>
    <w:rsid w:val="008D5308"/>
    <w:rsid w:val="008D55BF"/>
    <w:rsid w:val="008D61E0"/>
    <w:rsid w:val="008D6722"/>
    <w:rsid w:val="008D6E1D"/>
    <w:rsid w:val="008D7AB2"/>
    <w:rsid w:val="008D7E53"/>
    <w:rsid w:val="008E0259"/>
    <w:rsid w:val="008E131D"/>
    <w:rsid w:val="008E43E0"/>
    <w:rsid w:val="008E4A0E"/>
    <w:rsid w:val="008E4E59"/>
    <w:rsid w:val="008E55E9"/>
    <w:rsid w:val="008E66F3"/>
    <w:rsid w:val="008E711B"/>
    <w:rsid w:val="008E718E"/>
    <w:rsid w:val="008F0115"/>
    <w:rsid w:val="008F0383"/>
    <w:rsid w:val="008F10B8"/>
    <w:rsid w:val="008F1F6A"/>
    <w:rsid w:val="008F28E7"/>
    <w:rsid w:val="008F3EDF"/>
    <w:rsid w:val="008F56DB"/>
    <w:rsid w:val="008F61F2"/>
    <w:rsid w:val="0090053B"/>
    <w:rsid w:val="00900E59"/>
    <w:rsid w:val="00900FCF"/>
    <w:rsid w:val="00901298"/>
    <w:rsid w:val="009019BB"/>
    <w:rsid w:val="009020F8"/>
    <w:rsid w:val="00902919"/>
    <w:rsid w:val="0090315B"/>
    <w:rsid w:val="009033B0"/>
    <w:rsid w:val="00904350"/>
    <w:rsid w:val="00904D31"/>
    <w:rsid w:val="00905926"/>
    <w:rsid w:val="0090604A"/>
    <w:rsid w:val="00907038"/>
    <w:rsid w:val="009078AB"/>
    <w:rsid w:val="0091055E"/>
    <w:rsid w:val="00912C5D"/>
    <w:rsid w:val="00912EC7"/>
    <w:rsid w:val="00913918"/>
    <w:rsid w:val="00913D40"/>
    <w:rsid w:val="00913F89"/>
    <w:rsid w:val="00915222"/>
    <w:rsid w:val="009153A2"/>
    <w:rsid w:val="0091571A"/>
    <w:rsid w:val="00915AC4"/>
    <w:rsid w:val="00920404"/>
    <w:rsid w:val="00920A1E"/>
    <w:rsid w:val="00920C71"/>
    <w:rsid w:val="009221AD"/>
    <w:rsid w:val="00922406"/>
    <w:rsid w:val="009227DD"/>
    <w:rsid w:val="00923015"/>
    <w:rsid w:val="009234D0"/>
    <w:rsid w:val="00925013"/>
    <w:rsid w:val="00925024"/>
    <w:rsid w:val="00925655"/>
    <w:rsid w:val="00925733"/>
    <w:rsid w:val="009257A8"/>
    <w:rsid w:val="009261C8"/>
    <w:rsid w:val="00926D03"/>
    <w:rsid w:val="00926F76"/>
    <w:rsid w:val="0092703B"/>
    <w:rsid w:val="009276B4"/>
    <w:rsid w:val="009277A5"/>
    <w:rsid w:val="00927DB3"/>
    <w:rsid w:val="00927E08"/>
    <w:rsid w:val="00930251"/>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555"/>
    <w:rsid w:val="009515F4"/>
    <w:rsid w:val="009520A1"/>
    <w:rsid w:val="009522E2"/>
    <w:rsid w:val="0095259D"/>
    <w:rsid w:val="009528C1"/>
    <w:rsid w:val="00952922"/>
    <w:rsid w:val="009532C7"/>
    <w:rsid w:val="00953522"/>
    <w:rsid w:val="00953891"/>
    <w:rsid w:val="00953E82"/>
    <w:rsid w:val="00953F45"/>
    <w:rsid w:val="00955D6C"/>
    <w:rsid w:val="00957107"/>
    <w:rsid w:val="00960547"/>
    <w:rsid w:val="00960CCA"/>
    <w:rsid w:val="00960E03"/>
    <w:rsid w:val="00961480"/>
    <w:rsid w:val="009624AB"/>
    <w:rsid w:val="009634F6"/>
    <w:rsid w:val="00963579"/>
    <w:rsid w:val="00963FEC"/>
    <w:rsid w:val="0096422F"/>
    <w:rsid w:val="00964AE3"/>
    <w:rsid w:val="00965F05"/>
    <w:rsid w:val="0096720F"/>
    <w:rsid w:val="0097036E"/>
    <w:rsid w:val="00970968"/>
    <w:rsid w:val="009718BF"/>
    <w:rsid w:val="00973DB2"/>
    <w:rsid w:val="00973EF2"/>
    <w:rsid w:val="00974AAA"/>
    <w:rsid w:val="00975C1A"/>
    <w:rsid w:val="00975E7B"/>
    <w:rsid w:val="00976276"/>
    <w:rsid w:val="009771A9"/>
    <w:rsid w:val="0098020B"/>
    <w:rsid w:val="00980846"/>
    <w:rsid w:val="009810E7"/>
    <w:rsid w:val="00981475"/>
    <w:rsid w:val="00981668"/>
    <w:rsid w:val="00982150"/>
    <w:rsid w:val="00984331"/>
    <w:rsid w:val="00984C07"/>
    <w:rsid w:val="00984DAB"/>
    <w:rsid w:val="00985EFF"/>
    <w:rsid w:val="00985F2F"/>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01C"/>
    <w:rsid w:val="009A0220"/>
    <w:rsid w:val="009A0305"/>
    <w:rsid w:val="009A09AC"/>
    <w:rsid w:val="009A1BBC"/>
    <w:rsid w:val="009A2864"/>
    <w:rsid w:val="009A313E"/>
    <w:rsid w:val="009A3617"/>
    <w:rsid w:val="009A3EAC"/>
    <w:rsid w:val="009A40D9"/>
    <w:rsid w:val="009A499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2CF"/>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006"/>
    <w:rsid w:val="009D4F4A"/>
    <w:rsid w:val="009D572A"/>
    <w:rsid w:val="009D67D9"/>
    <w:rsid w:val="009D7742"/>
    <w:rsid w:val="009D7D50"/>
    <w:rsid w:val="009E037B"/>
    <w:rsid w:val="009E05EC"/>
    <w:rsid w:val="009E0CF8"/>
    <w:rsid w:val="009E0FDE"/>
    <w:rsid w:val="009E153B"/>
    <w:rsid w:val="009E16BB"/>
    <w:rsid w:val="009E19DB"/>
    <w:rsid w:val="009E355F"/>
    <w:rsid w:val="009E3679"/>
    <w:rsid w:val="009E4640"/>
    <w:rsid w:val="009E4D22"/>
    <w:rsid w:val="009E56EB"/>
    <w:rsid w:val="009E6AB6"/>
    <w:rsid w:val="009E6B21"/>
    <w:rsid w:val="009E7F27"/>
    <w:rsid w:val="009F1A7D"/>
    <w:rsid w:val="009F25A7"/>
    <w:rsid w:val="009F3431"/>
    <w:rsid w:val="009F3838"/>
    <w:rsid w:val="009F3ECD"/>
    <w:rsid w:val="009F4B19"/>
    <w:rsid w:val="009F5CF7"/>
    <w:rsid w:val="009F5F05"/>
    <w:rsid w:val="009F7315"/>
    <w:rsid w:val="009F73D1"/>
    <w:rsid w:val="00A00B77"/>
    <w:rsid w:val="00A00D40"/>
    <w:rsid w:val="00A01215"/>
    <w:rsid w:val="00A01FE7"/>
    <w:rsid w:val="00A04A93"/>
    <w:rsid w:val="00A07569"/>
    <w:rsid w:val="00A07749"/>
    <w:rsid w:val="00A078FB"/>
    <w:rsid w:val="00A10CE1"/>
    <w:rsid w:val="00A10CED"/>
    <w:rsid w:val="00A11A30"/>
    <w:rsid w:val="00A128C6"/>
    <w:rsid w:val="00A1388E"/>
    <w:rsid w:val="00A143CE"/>
    <w:rsid w:val="00A148E9"/>
    <w:rsid w:val="00A16D9B"/>
    <w:rsid w:val="00A21A49"/>
    <w:rsid w:val="00A21B72"/>
    <w:rsid w:val="00A231E9"/>
    <w:rsid w:val="00A23647"/>
    <w:rsid w:val="00A23F95"/>
    <w:rsid w:val="00A245FE"/>
    <w:rsid w:val="00A24AC0"/>
    <w:rsid w:val="00A26C2C"/>
    <w:rsid w:val="00A2715D"/>
    <w:rsid w:val="00A27574"/>
    <w:rsid w:val="00A30056"/>
    <w:rsid w:val="00A307AE"/>
    <w:rsid w:val="00A31018"/>
    <w:rsid w:val="00A32534"/>
    <w:rsid w:val="00A32A36"/>
    <w:rsid w:val="00A32F71"/>
    <w:rsid w:val="00A350CB"/>
    <w:rsid w:val="00A3511D"/>
    <w:rsid w:val="00A35E8B"/>
    <w:rsid w:val="00A361C6"/>
    <w:rsid w:val="00A3669F"/>
    <w:rsid w:val="00A37D04"/>
    <w:rsid w:val="00A41431"/>
    <w:rsid w:val="00A41A01"/>
    <w:rsid w:val="00A429A9"/>
    <w:rsid w:val="00A4307E"/>
    <w:rsid w:val="00A43CFF"/>
    <w:rsid w:val="00A47719"/>
    <w:rsid w:val="00A47EAB"/>
    <w:rsid w:val="00A50510"/>
    <w:rsid w:val="00A5068D"/>
    <w:rsid w:val="00A509B4"/>
    <w:rsid w:val="00A51D10"/>
    <w:rsid w:val="00A5427A"/>
    <w:rsid w:val="00A54C7B"/>
    <w:rsid w:val="00A54CFD"/>
    <w:rsid w:val="00A54E44"/>
    <w:rsid w:val="00A5639F"/>
    <w:rsid w:val="00A5675E"/>
    <w:rsid w:val="00A57040"/>
    <w:rsid w:val="00A60064"/>
    <w:rsid w:val="00A6044F"/>
    <w:rsid w:val="00A609EB"/>
    <w:rsid w:val="00A60D26"/>
    <w:rsid w:val="00A64F90"/>
    <w:rsid w:val="00A65A2B"/>
    <w:rsid w:val="00A70170"/>
    <w:rsid w:val="00A7038F"/>
    <w:rsid w:val="00A72659"/>
    <w:rsid w:val="00A726C7"/>
    <w:rsid w:val="00A72C3F"/>
    <w:rsid w:val="00A72CB7"/>
    <w:rsid w:val="00A7409C"/>
    <w:rsid w:val="00A743FD"/>
    <w:rsid w:val="00A752B5"/>
    <w:rsid w:val="00A774B4"/>
    <w:rsid w:val="00A77927"/>
    <w:rsid w:val="00A81734"/>
    <w:rsid w:val="00A81791"/>
    <w:rsid w:val="00A8195D"/>
    <w:rsid w:val="00A81B75"/>
    <w:rsid w:val="00A81DC9"/>
    <w:rsid w:val="00A82923"/>
    <w:rsid w:val="00A83203"/>
    <w:rsid w:val="00A8356E"/>
    <w:rsid w:val="00A8372C"/>
    <w:rsid w:val="00A855FA"/>
    <w:rsid w:val="00A8765A"/>
    <w:rsid w:val="00A905C6"/>
    <w:rsid w:val="00A90A0B"/>
    <w:rsid w:val="00A912FE"/>
    <w:rsid w:val="00A91418"/>
    <w:rsid w:val="00A91A18"/>
    <w:rsid w:val="00A91B40"/>
    <w:rsid w:val="00A9244B"/>
    <w:rsid w:val="00A932DF"/>
    <w:rsid w:val="00A946A4"/>
    <w:rsid w:val="00A947CF"/>
    <w:rsid w:val="00A95F5B"/>
    <w:rsid w:val="00A96D9C"/>
    <w:rsid w:val="00A97222"/>
    <w:rsid w:val="00A9772A"/>
    <w:rsid w:val="00AA18E2"/>
    <w:rsid w:val="00AA22B0"/>
    <w:rsid w:val="00AA2B19"/>
    <w:rsid w:val="00AA307A"/>
    <w:rsid w:val="00AA3B89"/>
    <w:rsid w:val="00AA5AE4"/>
    <w:rsid w:val="00AA5E50"/>
    <w:rsid w:val="00AA642B"/>
    <w:rsid w:val="00AB0677"/>
    <w:rsid w:val="00AB0B02"/>
    <w:rsid w:val="00AB1983"/>
    <w:rsid w:val="00AB23C3"/>
    <w:rsid w:val="00AB24DB"/>
    <w:rsid w:val="00AB27AB"/>
    <w:rsid w:val="00AB35D0"/>
    <w:rsid w:val="00AB6B59"/>
    <w:rsid w:val="00AB77E7"/>
    <w:rsid w:val="00AC1530"/>
    <w:rsid w:val="00AC1DCF"/>
    <w:rsid w:val="00AC23B1"/>
    <w:rsid w:val="00AC260E"/>
    <w:rsid w:val="00AC2AF9"/>
    <w:rsid w:val="00AC2F71"/>
    <w:rsid w:val="00AC333C"/>
    <w:rsid w:val="00AC47A6"/>
    <w:rsid w:val="00AC60C5"/>
    <w:rsid w:val="00AC67E9"/>
    <w:rsid w:val="00AC78ED"/>
    <w:rsid w:val="00AD02D3"/>
    <w:rsid w:val="00AD0D6B"/>
    <w:rsid w:val="00AD1AF6"/>
    <w:rsid w:val="00AD28C6"/>
    <w:rsid w:val="00AD3675"/>
    <w:rsid w:val="00AD56A9"/>
    <w:rsid w:val="00AD58F2"/>
    <w:rsid w:val="00AD5F14"/>
    <w:rsid w:val="00AD627B"/>
    <w:rsid w:val="00AD69C4"/>
    <w:rsid w:val="00AD6F0C"/>
    <w:rsid w:val="00AE19C2"/>
    <w:rsid w:val="00AE1C5F"/>
    <w:rsid w:val="00AE23DD"/>
    <w:rsid w:val="00AE3899"/>
    <w:rsid w:val="00AE59FA"/>
    <w:rsid w:val="00AE6CD2"/>
    <w:rsid w:val="00AE776A"/>
    <w:rsid w:val="00AF1C45"/>
    <w:rsid w:val="00AF1F68"/>
    <w:rsid w:val="00AF2546"/>
    <w:rsid w:val="00AF27B7"/>
    <w:rsid w:val="00AF2BB2"/>
    <w:rsid w:val="00AF3107"/>
    <w:rsid w:val="00AF3C5D"/>
    <w:rsid w:val="00AF3F7A"/>
    <w:rsid w:val="00AF4744"/>
    <w:rsid w:val="00AF4817"/>
    <w:rsid w:val="00AF726A"/>
    <w:rsid w:val="00AF7AB4"/>
    <w:rsid w:val="00AF7B91"/>
    <w:rsid w:val="00B00015"/>
    <w:rsid w:val="00B0033A"/>
    <w:rsid w:val="00B00F87"/>
    <w:rsid w:val="00B01B47"/>
    <w:rsid w:val="00B031F6"/>
    <w:rsid w:val="00B043A6"/>
    <w:rsid w:val="00B0596E"/>
    <w:rsid w:val="00B06DE8"/>
    <w:rsid w:val="00B07156"/>
    <w:rsid w:val="00B077AD"/>
    <w:rsid w:val="00B07AE1"/>
    <w:rsid w:val="00B07D23"/>
    <w:rsid w:val="00B1016A"/>
    <w:rsid w:val="00B116A4"/>
    <w:rsid w:val="00B11EF8"/>
    <w:rsid w:val="00B12968"/>
    <w:rsid w:val="00B131FF"/>
    <w:rsid w:val="00B13498"/>
    <w:rsid w:val="00B13920"/>
    <w:rsid w:val="00B13DA2"/>
    <w:rsid w:val="00B14BD8"/>
    <w:rsid w:val="00B1672A"/>
    <w:rsid w:val="00B16E71"/>
    <w:rsid w:val="00B174BD"/>
    <w:rsid w:val="00B201EE"/>
    <w:rsid w:val="00B20690"/>
    <w:rsid w:val="00B20B2A"/>
    <w:rsid w:val="00B21179"/>
    <w:rsid w:val="00B2129B"/>
    <w:rsid w:val="00B215A8"/>
    <w:rsid w:val="00B222B1"/>
    <w:rsid w:val="00B22FA7"/>
    <w:rsid w:val="00B239C4"/>
    <w:rsid w:val="00B23D86"/>
    <w:rsid w:val="00B24305"/>
    <w:rsid w:val="00B24845"/>
    <w:rsid w:val="00B26370"/>
    <w:rsid w:val="00B27039"/>
    <w:rsid w:val="00B27C56"/>
    <w:rsid w:val="00B27D18"/>
    <w:rsid w:val="00B27E8A"/>
    <w:rsid w:val="00B300DB"/>
    <w:rsid w:val="00B30147"/>
    <w:rsid w:val="00B310BF"/>
    <w:rsid w:val="00B32BEC"/>
    <w:rsid w:val="00B33F83"/>
    <w:rsid w:val="00B35B87"/>
    <w:rsid w:val="00B40556"/>
    <w:rsid w:val="00B41D0C"/>
    <w:rsid w:val="00B43107"/>
    <w:rsid w:val="00B44140"/>
    <w:rsid w:val="00B45AC4"/>
    <w:rsid w:val="00B45E0A"/>
    <w:rsid w:val="00B47A18"/>
    <w:rsid w:val="00B51CD5"/>
    <w:rsid w:val="00B53824"/>
    <w:rsid w:val="00B53857"/>
    <w:rsid w:val="00B54009"/>
    <w:rsid w:val="00B54B6C"/>
    <w:rsid w:val="00B55A04"/>
    <w:rsid w:val="00B55CEE"/>
    <w:rsid w:val="00B56FB1"/>
    <w:rsid w:val="00B5700F"/>
    <w:rsid w:val="00B6083F"/>
    <w:rsid w:val="00B61504"/>
    <w:rsid w:val="00B620AE"/>
    <w:rsid w:val="00B62E95"/>
    <w:rsid w:val="00B63ABC"/>
    <w:rsid w:val="00B64D3D"/>
    <w:rsid w:val="00B64F0A"/>
    <w:rsid w:val="00B6562C"/>
    <w:rsid w:val="00B6729E"/>
    <w:rsid w:val="00B67885"/>
    <w:rsid w:val="00B720C9"/>
    <w:rsid w:val="00B7391B"/>
    <w:rsid w:val="00B73ACC"/>
    <w:rsid w:val="00B7408E"/>
    <w:rsid w:val="00B743E7"/>
    <w:rsid w:val="00B7473A"/>
    <w:rsid w:val="00B74B80"/>
    <w:rsid w:val="00B7567D"/>
    <w:rsid w:val="00B764FA"/>
    <w:rsid w:val="00B768A9"/>
    <w:rsid w:val="00B76E90"/>
    <w:rsid w:val="00B77980"/>
    <w:rsid w:val="00B8005C"/>
    <w:rsid w:val="00B800C4"/>
    <w:rsid w:val="00B826AE"/>
    <w:rsid w:val="00B82B85"/>
    <w:rsid w:val="00B82E5F"/>
    <w:rsid w:val="00B84AA1"/>
    <w:rsid w:val="00B8599D"/>
    <w:rsid w:val="00B8666B"/>
    <w:rsid w:val="00B86C64"/>
    <w:rsid w:val="00B904F4"/>
    <w:rsid w:val="00B90BD1"/>
    <w:rsid w:val="00B9107B"/>
    <w:rsid w:val="00B91860"/>
    <w:rsid w:val="00B92536"/>
    <w:rsid w:val="00B9274D"/>
    <w:rsid w:val="00B94207"/>
    <w:rsid w:val="00B945D4"/>
    <w:rsid w:val="00B9506C"/>
    <w:rsid w:val="00B97B50"/>
    <w:rsid w:val="00BA3959"/>
    <w:rsid w:val="00BA4582"/>
    <w:rsid w:val="00BA563D"/>
    <w:rsid w:val="00BA5BCC"/>
    <w:rsid w:val="00BB1855"/>
    <w:rsid w:val="00BB2332"/>
    <w:rsid w:val="00BB239F"/>
    <w:rsid w:val="00BB2494"/>
    <w:rsid w:val="00BB2522"/>
    <w:rsid w:val="00BB28A3"/>
    <w:rsid w:val="00BB4878"/>
    <w:rsid w:val="00BB5218"/>
    <w:rsid w:val="00BB72C0"/>
    <w:rsid w:val="00BB7FF3"/>
    <w:rsid w:val="00BC0AF1"/>
    <w:rsid w:val="00BC27BE"/>
    <w:rsid w:val="00BC3779"/>
    <w:rsid w:val="00BC41A0"/>
    <w:rsid w:val="00BC43D8"/>
    <w:rsid w:val="00BC4ADB"/>
    <w:rsid w:val="00BC5A86"/>
    <w:rsid w:val="00BC7AB9"/>
    <w:rsid w:val="00BC7E1A"/>
    <w:rsid w:val="00BD0186"/>
    <w:rsid w:val="00BD059C"/>
    <w:rsid w:val="00BD0D32"/>
    <w:rsid w:val="00BD1661"/>
    <w:rsid w:val="00BD16B2"/>
    <w:rsid w:val="00BD5C80"/>
    <w:rsid w:val="00BD6178"/>
    <w:rsid w:val="00BD6348"/>
    <w:rsid w:val="00BD7990"/>
    <w:rsid w:val="00BE147F"/>
    <w:rsid w:val="00BE1655"/>
    <w:rsid w:val="00BE1BBC"/>
    <w:rsid w:val="00BE46B5"/>
    <w:rsid w:val="00BE616C"/>
    <w:rsid w:val="00BE6663"/>
    <w:rsid w:val="00BE6697"/>
    <w:rsid w:val="00BE69B7"/>
    <w:rsid w:val="00BE6E4A"/>
    <w:rsid w:val="00BE71EB"/>
    <w:rsid w:val="00BE781C"/>
    <w:rsid w:val="00BF0917"/>
    <w:rsid w:val="00BF0CD7"/>
    <w:rsid w:val="00BF0F60"/>
    <w:rsid w:val="00BF143E"/>
    <w:rsid w:val="00BF15CE"/>
    <w:rsid w:val="00BF2157"/>
    <w:rsid w:val="00BF2BEE"/>
    <w:rsid w:val="00BF2FC3"/>
    <w:rsid w:val="00BF3551"/>
    <w:rsid w:val="00BF37C3"/>
    <w:rsid w:val="00BF4F07"/>
    <w:rsid w:val="00BF5D70"/>
    <w:rsid w:val="00BF695B"/>
    <w:rsid w:val="00BF6A14"/>
    <w:rsid w:val="00BF71B0"/>
    <w:rsid w:val="00C0161F"/>
    <w:rsid w:val="00C020CC"/>
    <w:rsid w:val="00C030BD"/>
    <w:rsid w:val="00C036C3"/>
    <w:rsid w:val="00C03CCA"/>
    <w:rsid w:val="00C040E8"/>
    <w:rsid w:val="00C0499E"/>
    <w:rsid w:val="00C04BB2"/>
    <w:rsid w:val="00C04F4A"/>
    <w:rsid w:val="00C058AF"/>
    <w:rsid w:val="00C06484"/>
    <w:rsid w:val="00C06F9E"/>
    <w:rsid w:val="00C076DF"/>
    <w:rsid w:val="00C07776"/>
    <w:rsid w:val="00C07C0D"/>
    <w:rsid w:val="00C10210"/>
    <w:rsid w:val="00C1035C"/>
    <w:rsid w:val="00C1140E"/>
    <w:rsid w:val="00C1323C"/>
    <w:rsid w:val="00C1358F"/>
    <w:rsid w:val="00C13C2A"/>
    <w:rsid w:val="00C13CE8"/>
    <w:rsid w:val="00C14187"/>
    <w:rsid w:val="00C15151"/>
    <w:rsid w:val="00C1663D"/>
    <w:rsid w:val="00C16B6B"/>
    <w:rsid w:val="00C179BC"/>
    <w:rsid w:val="00C17F8C"/>
    <w:rsid w:val="00C201B3"/>
    <w:rsid w:val="00C211E6"/>
    <w:rsid w:val="00C22446"/>
    <w:rsid w:val="00C22681"/>
    <w:rsid w:val="00C227ED"/>
    <w:rsid w:val="00C22FB5"/>
    <w:rsid w:val="00C24236"/>
    <w:rsid w:val="00C24CBF"/>
    <w:rsid w:val="00C25C66"/>
    <w:rsid w:val="00C25DEA"/>
    <w:rsid w:val="00C2710B"/>
    <w:rsid w:val="00C279C2"/>
    <w:rsid w:val="00C308D8"/>
    <w:rsid w:val="00C3183E"/>
    <w:rsid w:val="00C32AF0"/>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4EE5"/>
    <w:rsid w:val="00C45B91"/>
    <w:rsid w:val="00C460A1"/>
    <w:rsid w:val="00C4658B"/>
    <w:rsid w:val="00C467BC"/>
    <w:rsid w:val="00C4789C"/>
    <w:rsid w:val="00C5068F"/>
    <w:rsid w:val="00C523C4"/>
    <w:rsid w:val="00C52C02"/>
    <w:rsid w:val="00C52DCB"/>
    <w:rsid w:val="00C5344B"/>
    <w:rsid w:val="00C53DFA"/>
    <w:rsid w:val="00C54E86"/>
    <w:rsid w:val="00C568C2"/>
    <w:rsid w:val="00C57EE8"/>
    <w:rsid w:val="00C61072"/>
    <w:rsid w:val="00C61CFF"/>
    <w:rsid w:val="00C6243C"/>
    <w:rsid w:val="00C62F54"/>
    <w:rsid w:val="00C63AEA"/>
    <w:rsid w:val="00C63F9C"/>
    <w:rsid w:val="00C64322"/>
    <w:rsid w:val="00C66997"/>
    <w:rsid w:val="00C67BBF"/>
    <w:rsid w:val="00C70168"/>
    <w:rsid w:val="00C71155"/>
    <w:rsid w:val="00C718DD"/>
    <w:rsid w:val="00C71AFB"/>
    <w:rsid w:val="00C71CB6"/>
    <w:rsid w:val="00C73260"/>
    <w:rsid w:val="00C73705"/>
    <w:rsid w:val="00C74707"/>
    <w:rsid w:val="00C75930"/>
    <w:rsid w:val="00C767C7"/>
    <w:rsid w:val="00C779FD"/>
    <w:rsid w:val="00C77D84"/>
    <w:rsid w:val="00C80B9E"/>
    <w:rsid w:val="00C8168E"/>
    <w:rsid w:val="00C8306E"/>
    <w:rsid w:val="00C841B7"/>
    <w:rsid w:val="00C84A6C"/>
    <w:rsid w:val="00C854DA"/>
    <w:rsid w:val="00C8667D"/>
    <w:rsid w:val="00C86967"/>
    <w:rsid w:val="00C90C58"/>
    <w:rsid w:val="00C91281"/>
    <w:rsid w:val="00C928A8"/>
    <w:rsid w:val="00C93044"/>
    <w:rsid w:val="00C95246"/>
    <w:rsid w:val="00C955BA"/>
    <w:rsid w:val="00C979A5"/>
    <w:rsid w:val="00CA103E"/>
    <w:rsid w:val="00CA328C"/>
    <w:rsid w:val="00CA450C"/>
    <w:rsid w:val="00CA47FA"/>
    <w:rsid w:val="00CA6C45"/>
    <w:rsid w:val="00CA74F6"/>
    <w:rsid w:val="00CA7603"/>
    <w:rsid w:val="00CB0E93"/>
    <w:rsid w:val="00CB2F4A"/>
    <w:rsid w:val="00CB364E"/>
    <w:rsid w:val="00CB37B8"/>
    <w:rsid w:val="00CB40D0"/>
    <w:rsid w:val="00CB4F1A"/>
    <w:rsid w:val="00CB58B4"/>
    <w:rsid w:val="00CB6577"/>
    <w:rsid w:val="00CB6768"/>
    <w:rsid w:val="00CB74C7"/>
    <w:rsid w:val="00CC1FE9"/>
    <w:rsid w:val="00CC20B5"/>
    <w:rsid w:val="00CC3B49"/>
    <w:rsid w:val="00CC3D04"/>
    <w:rsid w:val="00CC461C"/>
    <w:rsid w:val="00CC4AF7"/>
    <w:rsid w:val="00CC54E5"/>
    <w:rsid w:val="00CC6A10"/>
    <w:rsid w:val="00CC6B96"/>
    <w:rsid w:val="00CC6F04"/>
    <w:rsid w:val="00CC6FB7"/>
    <w:rsid w:val="00CC730A"/>
    <w:rsid w:val="00CC7B94"/>
    <w:rsid w:val="00CD1CDA"/>
    <w:rsid w:val="00CD3531"/>
    <w:rsid w:val="00CD39BC"/>
    <w:rsid w:val="00CD5A94"/>
    <w:rsid w:val="00CD6E8E"/>
    <w:rsid w:val="00CD79AE"/>
    <w:rsid w:val="00CE161F"/>
    <w:rsid w:val="00CE2A1B"/>
    <w:rsid w:val="00CE2CC6"/>
    <w:rsid w:val="00CE34CD"/>
    <w:rsid w:val="00CE3529"/>
    <w:rsid w:val="00CE4320"/>
    <w:rsid w:val="00CE4FA2"/>
    <w:rsid w:val="00CE5D9A"/>
    <w:rsid w:val="00CE76CD"/>
    <w:rsid w:val="00CE7F8C"/>
    <w:rsid w:val="00CF0B65"/>
    <w:rsid w:val="00CF1C1F"/>
    <w:rsid w:val="00CF3B5E"/>
    <w:rsid w:val="00CF3BA6"/>
    <w:rsid w:val="00CF4E8C"/>
    <w:rsid w:val="00CF5BA0"/>
    <w:rsid w:val="00CF6913"/>
    <w:rsid w:val="00CF6BF9"/>
    <w:rsid w:val="00CF7AA7"/>
    <w:rsid w:val="00D006CF"/>
    <w:rsid w:val="00D007DF"/>
    <w:rsid w:val="00D008A6"/>
    <w:rsid w:val="00D00960"/>
    <w:rsid w:val="00D00B74"/>
    <w:rsid w:val="00D015F0"/>
    <w:rsid w:val="00D0195D"/>
    <w:rsid w:val="00D01CAE"/>
    <w:rsid w:val="00D042D0"/>
    <w:rsid w:val="00D0447B"/>
    <w:rsid w:val="00D04894"/>
    <w:rsid w:val="00D048A2"/>
    <w:rsid w:val="00D050E2"/>
    <w:rsid w:val="00D0522A"/>
    <w:rsid w:val="00D053CE"/>
    <w:rsid w:val="00D055EB"/>
    <w:rsid w:val="00D056FE"/>
    <w:rsid w:val="00D05B56"/>
    <w:rsid w:val="00D05D60"/>
    <w:rsid w:val="00D114B2"/>
    <w:rsid w:val="00D117E4"/>
    <w:rsid w:val="00D121C4"/>
    <w:rsid w:val="00D14274"/>
    <w:rsid w:val="00D15E5B"/>
    <w:rsid w:val="00D17801"/>
    <w:rsid w:val="00D17C62"/>
    <w:rsid w:val="00D21586"/>
    <w:rsid w:val="00D21EA5"/>
    <w:rsid w:val="00D22D55"/>
    <w:rsid w:val="00D23A38"/>
    <w:rsid w:val="00D249DD"/>
    <w:rsid w:val="00D2574C"/>
    <w:rsid w:val="00D26D79"/>
    <w:rsid w:val="00D27C2B"/>
    <w:rsid w:val="00D309C7"/>
    <w:rsid w:val="00D31637"/>
    <w:rsid w:val="00D331AF"/>
    <w:rsid w:val="00D33363"/>
    <w:rsid w:val="00D335C3"/>
    <w:rsid w:val="00D34529"/>
    <w:rsid w:val="00D34943"/>
    <w:rsid w:val="00D34A2B"/>
    <w:rsid w:val="00D35409"/>
    <w:rsid w:val="00D359D4"/>
    <w:rsid w:val="00D378CD"/>
    <w:rsid w:val="00D41B88"/>
    <w:rsid w:val="00D41E2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57367"/>
    <w:rsid w:val="00D6022B"/>
    <w:rsid w:val="00D60C40"/>
    <w:rsid w:val="00D6138D"/>
    <w:rsid w:val="00D6166E"/>
    <w:rsid w:val="00D63126"/>
    <w:rsid w:val="00D635AF"/>
    <w:rsid w:val="00D63A67"/>
    <w:rsid w:val="00D646C9"/>
    <w:rsid w:val="00D6492E"/>
    <w:rsid w:val="00D65845"/>
    <w:rsid w:val="00D659ED"/>
    <w:rsid w:val="00D66AE8"/>
    <w:rsid w:val="00D70087"/>
    <w:rsid w:val="00D7079E"/>
    <w:rsid w:val="00D70823"/>
    <w:rsid w:val="00D70AB1"/>
    <w:rsid w:val="00D70F23"/>
    <w:rsid w:val="00D72335"/>
    <w:rsid w:val="00D73DD6"/>
    <w:rsid w:val="00D745F5"/>
    <w:rsid w:val="00D75392"/>
    <w:rsid w:val="00D7585E"/>
    <w:rsid w:val="00D759A3"/>
    <w:rsid w:val="00D76B0E"/>
    <w:rsid w:val="00D76D00"/>
    <w:rsid w:val="00D800AF"/>
    <w:rsid w:val="00D82E32"/>
    <w:rsid w:val="00D83974"/>
    <w:rsid w:val="00D84133"/>
    <w:rsid w:val="00D8431C"/>
    <w:rsid w:val="00D850EE"/>
    <w:rsid w:val="00D85133"/>
    <w:rsid w:val="00D86B7A"/>
    <w:rsid w:val="00D8790C"/>
    <w:rsid w:val="00D91607"/>
    <w:rsid w:val="00D92C82"/>
    <w:rsid w:val="00D93336"/>
    <w:rsid w:val="00D94314"/>
    <w:rsid w:val="00D95BC7"/>
    <w:rsid w:val="00D95C17"/>
    <w:rsid w:val="00D96043"/>
    <w:rsid w:val="00D974BF"/>
    <w:rsid w:val="00D97779"/>
    <w:rsid w:val="00DA14AB"/>
    <w:rsid w:val="00DA237B"/>
    <w:rsid w:val="00DA3AA1"/>
    <w:rsid w:val="00DA52F5"/>
    <w:rsid w:val="00DA684B"/>
    <w:rsid w:val="00DA73A3"/>
    <w:rsid w:val="00DA76DD"/>
    <w:rsid w:val="00DB1424"/>
    <w:rsid w:val="00DB3080"/>
    <w:rsid w:val="00DB3456"/>
    <w:rsid w:val="00DB4E12"/>
    <w:rsid w:val="00DB5771"/>
    <w:rsid w:val="00DB586E"/>
    <w:rsid w:val="00DC0AB6"/>
    <w:rsid w:val="00DC1591"/>
    <w:rsid w:val="00DC17FE"/>
    <w:rsid w:val="00DC21CF"/>
    <w:rsid w:val="00DC3395"/>
    <w:rsid w:val="00DC3664"/>
    <w:rsid w:val="00DC3799"/>
    <w:rsid w:val="00DC4B9B"/>
    <w:rsid w:val="00DC6162"/>
    <w:rsid w:val="00DC6523"/>
    <w:rsid w:val="00DC6851"/>
    <w:rsid w:val="00DC6EFC"/>
    <w:rsid w:val="00DC7CDE"/>
    <w:rsid w:val="00DD0350"/>
    <w:rsid w:val="00DD0E44"/>
    <w:rsid w:val="00DD195B"/>
    <w:rsid w:val="00DD243F"/>
    <w:rsid w:val="00DD25F9"/>
    <w:rsid w:val="00DD46E9"/>
    <w:rsid w:val="00DD4711"/>
    <w:rsid w:val="00DD4812"/>
    <w:rsid w:val="00DD4CA7"/>
    <w:rsid w:val="00DE0097"/>
    <w:rsid w:val="00DE05AE"/>
    <w:rsid w:val="00DE0979"/>
    <w:rsid w:val="00DE12E9"/>
    <w:rsid w:val="00DE1E77"/>
    <w:rsid w:val="00DE301D"/>
    <w:rsid w:val="00DE33EC"/>
    <w:rsid w:val="00DE43F4"/>
    <w:rsid w:val="00DE5391"/>
    <w:rsid w:val="00DE53F8"/>
    <w:rsid w:val="00DE5A51"/>
    <w:rsid w:val="00DE60E6"/>
    <w:rsid w:val="00DE6C9B"/>
    <w:rsid w:val="00DE74DC"/>
    <w:rsid w:val="00DE7D5A"/>
    <w:rsid w:val="00DF05F2"/>
    <w:rsid w:val="00DF1371"/>
    <w:rsid w:val="00DF1EC4"/>
    <w:rsid w:val="00DF247C"/>
    <w:rsid w:val="00DF3A7B"/>
    <w:rsid w:val="00DF3F4F"/>
    <w:rsid w:val="00DF4ED4"/>
    <w:rsid w:val="00DF707E"/>
    <w:rsid w:val="00DF70A1"/>
    <w:rsid w:val="00DF759D"/>
    <w:rsid w:val="00E003AF"/>
    <w:rsid w:val="00E00482"/>
    <w:rsid w:val="00E018C3"/>
    <w:rsid w:val="00E01C15"/>
    <w:rsid w:val="00E036A3"/>
    <w:rsid w:val="00E052B1"/>
    <w:rsid w:val="00E054B8"/>
    <w:rsid w:val="00E05886"/>
    <w:rsid w:val="00E07F62"/>
    <w:rsid w:val="00E104C6"/>
    <w:rsid w:val="00E10C02"/>
    <w:rsid w:val="00E134D8"/>
    <w:rsid w:val="00E137F4"/>
    <w:rsid w:val="00E164F2"/>
    <w:rsid w:val="00E16F61"/>
    <w:rsid w:val="00E178A7"/>
    <w:rsid w:val="00E20F6A"/>
    <w:rsid w:val="00E21A25"/>
    <w:rsid w:val="00E23303"/>
    <w:rsid w:val="00E239E0"/>
    <w:rsid w:val="00E24071"/>
    <w:rsid w:val="00E253CA"/>
    <w:rsid w:val="00E27275"/>
    <w:rsid w:val="00E27323"/>
    <w:rsid w:val="00E2771C"/>
    <w:rsid w:val="00E31B91"/>
    <w:rsid w:val="00E31D50"/>
    <w:rsid w:val="00E324D9"/>
    <w:rsid w:val="00E331FB"/>
    <w:rsid w:val="00E33DF4"/>
    <w:rsid w:val="00E35EDE"/>
    <w:rsid w:val="00E364AA"/>
    <w:rsid w:val="00E36528"/>
    <w:rsid w:val="00E409B4"/>
    <w:rsid w:val="00E40CF7"/>
    <w:rsid w:val="00E413B8"/>
    <w:rsid w:val="00E41716"/>
    <w:rsid w:val="00E43389"/>
    <w:rsid w:val="00E434EB"/>
    <w:rsid w:val="00E440C0"/>
    <w:rsid w:val="00E4469B"/>
    <w:rsid w:val="00E44750"/>
    <w:rsid w:val="00E4683D"/>
    <w:rsid w:val="00E46CA0"/>
    <w:rsid w:val="00E4765C"/>
    <w:rsid w:val="00E47C9D"/>
    <w:rsid w:val="00E504A1"/>
    <w:rsid w:val="00E51231"/>
    <w:rsid w:val="00E516A4"/>
    <w:rsid w:val="00E52A67"/>
    <w:rsid w:val="00E53AC3"/>
    <w:rsid w:val="00E602A7"/>
    <w:rsid w:val="00E619E1"/>
    <w:rsid w:val="00E62FBE"/>
    <w:rsid w:val="00E63389"/>
    <w:rsid w:val="00E64597"/>
    <w:rsid w:val="00E65780"/>
    <w:rsid w:val="00E66AA1"/>
    <w:rsid w:val="00E66B6A"/>
    <w:rsid w:val="00E703F7"/>
    <w:rsid w:val="00E71243"/>
    <w:rsid w:val="00E71362"/>
    <w:rsid w:val="00E714D8"/>
    <w:rsid w:val="00E7168A"/>
    <w:rsid w:val="00E71D25"/>
    <w:rsid w:val="00E7295C"/>
    <w:rsid w:val="00E7310D"/>
    <w:rsid w:val="00E73306"/>
    <w:rsid w:val="00E74817"/>
    <w:rsid w:val="00E74FE4"/>
    <w:rsid w:val="00E75524"/>
    <w:rsid w:val="00E7553D"/>
    <w:rsid w:val="00E76E25"/>
    <w:rsid w:val="00E7738D"/>
    <w:rsid w:val="00E7751C"/>
    <w:rsid w:val="00E80EF3"/>
    <w:rsid w:val="00E81633"/>
    <w:rsid w:val="00E82AED"/>
    <w:rsid w:val="00E82FCC"/>
    <w:rsid w:val="00E831A3"/>
    <w:rsid w:val="00E85C7C"/>
    <w:rsid w:val="00E862B5"/>
    <w:rsid w:val="00E863D8"/>
    <w:rsid w:val="00E86582"/>
    <w:rsid w:val="00E86733"/>
    <w:rsid w:val="00E86927"/>
    <w:rsid w:val="00E8700D"/>
    <w:rsid w:val="00E87094"/>
    <w:rsid w:val="00E90835"/>
    <w:rsid w:val="00E9108A"/>
    <w:rsid w:val="00E94803"/>
    <w:rsid w:val="00E94B69"/>
    <w:rsid w:val="00E9588E"/>
    <w:rsid w:val="00E96813"/>
    <w:rsid w:val="00E9789B"/>
    <w:rsid w:val="00EA17B9"/>
    <w:rsid w:val="00EA279E"/>
    <w:rsid w:val="00EA2BA6"/>
    <w:rsid w:val="00EA2FD7"/>
    <w:rsid w:val="00EA33B1"/>
    <w:rsid w:val="00EA74B4"/>
    <w:rsid w:val="00EA74F2"/>
    <w:rsid w:val="00EA7552"/>
    <w:rsid w:val="00EA7F5C"/>
    <w:rsid w:val="00EB0846"/>
    <w:rsid w:val="00EB193D"/>
    <w:rsid w:val="00EB2A71"/>
    <w:rsid w:val="00EB2C57"/>
    <w:rsid w:val="00EB32CF"/>
    <w:rsid w:val="00EB40D8"/>
    <w:rsid w:val="00EB47C3"/>
    <w:rsid w:val="00EB4DDA"/>
    <w:rsid w:val="00EB7598"/>
    <w:rsid w:val="00EB7885"/>
    <w:rsid w:val="00EC0998"/>
    <w:rsid w:val="00EC18DB"/>
    <w:rsid w:val="00EC1A71"/>
    <w:rsid w:val="00EC2805"/>
    <w:rsid w:val="00EC3100"/>
    <w:rsid w:val="00EC3D02"/>
    <w:rsid w:val="00EC437B"/>
    <w:rsid w:val="00EC4B19"/>
    <w:rsid w:val="00EC4CBD"/>
    <w:rsid w:val="00EC703B"/>
    <w:rsid w:val="00EC70D8"/>
    <w:rsid w:val="00EC78F8"/>
    <w:rsid w:val="00ED1008"/>
    <w:rsid w:val="00ED1338"/>
    <w:rsid w:val="00ED1475"/>
    <w:rsid w:val="00ED1AB4"/>
    <w:rsid w:val="00ED288C"/>
    <w:rsid w:val="00ED2C23"/>
    <w:rsid w:val="00ED2CF0"/>
    <w:rsid w:val="00ED5CAF"/>
    <w:rsid w:val="00ED6D87"/>
    <w:rsid w:val="00EE002A"/>
    <w:rsid w:val="00EE02F4"/>
    <w:rsid w:val="00EE1058"/>
    <w:rsid w:val="00EE1089"/>
    <w:rsid w:val="00EE1614"/>
    <w:rsid w:val="00EE3260"/>
    <w:rsid w:val="00EE3CF3"/>
    <w:rsid w:val="00EE50F0"/>
    <w:rsid w:val="00EE54F9"/>
    <w:rsid w:val="00EE586E"/>
    <w:rsid w:val="00EE5BEB"/>
    <w:rsid w:val="00EE6524"/>
    <w:rsid w:val="00EE788B"/>
    <w:rsid w:val="00EF00ED"/>
    <w:rsid w:val="00EF0192"/>
    <w:rsid w:val="00EF0196"/>
    <w:rsid w:val="00EF06A8"/>
    <w:rsid w:val="00EF0943"/>
    <w:rsid w:val="00EF0EAD"/>
    <w:rsid w:val="00EF15F2"/>
    <w:rsid w:val="00EF2DAD"/>
    <w:rsid w:val="00EF4CB1"/>
    <w:rsid w:val="00EF536E"/>
    <w:rsid w:val="00EF5798"/>
    <w:rsid w:val="00EF60A5"/>
    <w:rsid w:val="00EF60E5"/>
    <w:rsid w:val="00EF6A0C"/>
    <w:rsid w:val="00EF6E7F"/>
    <w:rsid w:val="00EF7ADB"/>
    <w:rsid w:val="00F01D8F"/>
    <w:rsid w:val="00F01D93"/>
    <w:rsid w:val="00F0316E"/>
    <w:rsid w:val="00F05A4D"/>
    <w:rsid w:val="00F05FF1"/>
    <w:rsid w:val="00F06BB9"/>
    <w:rsid w:val="00F079CF"/>
    <w:rsid w:val="00F10BCF"/>
    <w:rsid w:val="00F12015"/>
    <w:rsid w:val="00F121C4"/>
    <w:rsid w:val="00F16658"/>
    <w:rsid w:val="00F17235"/>
    <w:rsid w:val="00F20B40"/>
    <w:rsid w:val="00F211C4"/>
    <w:rsid w:val="00F21CF4"/>
    <w:rsid w:val="00F2269A"/>
    <w:rsid w:val="00F22775"/>
    <w:rsid w:val="00F228A5"/>
    <w:rsid w:val="00F246D4"/>
    <w:rsid w:val="00F2566B"/>
    <w:rsid w:val="00F269DC"/>
    <w:rsid w:val="00F309E2"/>
    <w:rsid w:val="00F30C2D"/>
    <w:rsid w:val="00F318BD"/>
    <w:rsid w:val="00F32557"/>
    <w:rsid w:val="00F32CE9"/>
    <w:rsid w:val="00F3300A"/>
    <w:rsid w:val="00F332EF"/>
    <w:rsid w:val="00F33A6A"/>
    <w:rsid w:val="00F3411F"/>
    <w:rsid w:val="00F34D8E"/>
    <w:rsid w:val="00F3515A"/>
    <w:rsid w:val="00F35FD3"/>
    <w:rsid w:val="00F3674D"/>
    <w:rsid w:val="00F37587"/>
    <w:rsid w:val="00F4079E"/>
    <w:rsid w:val="00F40B14"/>
    <w:rsid w:val="00F42101"/>
    <w:rsid w:val="00F42EAA"/>
    <w:rsid w:val="00F42EE0"/>
    <w:rsid w:val="00F434A9"/>
    <w:rsid w:val="00F437C4"/>
    <w:rsid w:val="00F44297"/>
    <w:rsid w:val="00F446A0"/>
    <w:rsid w:val="00F4739C"/>
    <w:rsid w:val="00F47730"/>
    <w:rsid w:val="00F47A0A"/>
    <w:rsid w:val="00F47A79"/>
    <w:rsid w:val="00F47F5C"/>
    <w:rsid w:val="00F51220"/>
    <w:rsid w:val="00F51928"/>
    <w:rsid w:val="00F543B3"/>
    <w:rsid w:val="00F5467A"/>
    <w:rsid w:val="00F55865"/>
    <w:rsid w:val="00F5643A"/>
    <w:rsid w:val="00F56596"/>
    <w:rsid w:val="00F5782B"/>
    <w:rsid w:val="00F60232"/>
    <w:rsid w:val="00F62236"/>
    <w:rsid w:val="00F62DC3"/>
    <w:rsid w:val="00F63959"/>
    <w:rsid w:val="00F63CDF"/>
    <w:rsid w:val="00F642AF"/>
    <w:rsid w:val="00F64F8D"/>
    <w:rsid w:val="00F650B4"/>
    <w:rsid w:val="00F65192"/>
    <w:rsid w:val="00F65901"/>
    <w:rsid w:val="00F66B95"/>
    <w:rsid w:val="00F67A4A"/>
    <w:rsid w:val="00F706AA"/>
    <w:rsid w:val="00F715D0"/>
    <w:rsid w:val="00F717E7"/>
    <w:rsid w:val="00F724A1"/>
    <w:rsid w:val="00F7288E"/>
    <w:rsid w:val="00F7332D"/>
    <w:rsid w:val="00F740FA"/>
    <w:rsid w:val="00F74A7A"/>
    <w:rsid w:val="00F753CF"/>
    <w:rsid w:val="00F75731"/>
    <w:rsid w:val="00F7632C"/>
    <w:rsid w:val="00F7696F"/>
    <w:rsid w:val="00F76FDC"/>
    <w:rsid w:val="00F771C6"/>
    <w:rsid w:val="00F77E4A"/>
    <w:rsid w:val="00F77ED7"/>
    <w:rsid w:val="00F80737"/>
    <w:rsid w:val="00F80F5D"/>
    <w:rsid w:val="00F818CF"/>
    <w:rsid w:val="00F83143"/>
    <w:rsid w:val="00F8419A"/>
    <w:rsid w:val="00F84564"/>
    <w:rsid w:val="00F853F3"/>
    <w:rsid w:val="00F85853"/>
    <w:rsid w:val="00F8591B"/>
    <w:rsid w:val="00F8655C"/>
    <w:rsid w:val="00F90BCA"/>
    <w:rsid w:val="00F90E1A"/>
    <w:rsid w:val="00F91B79"/>
    <w:rsid w:val="00F92F0C"/>
    <w:rsid w:val="00F94B27"/>
    <w:rsid w:val="00F96626"/>
    <w:rsid w:val="00F96946"/>
    <w:rsid w:val="00F96B2E"/>
    <w:rsid w:val="00F96D8E"/>
    <w:rsid w:val="00F97131"/>
    <w:rsid w:val="00F9720F"/>
    <w:rsid w:val="00F97B4B"/>
    <w:rsid w:val="00F97C84"/>
    <w:rsid w:val="00FA0156"/>
    <w:rsid w:val="00FA0D56"/>
    <w:rsid w:val="00FA0D81"/>
    <w:rsid w:val="00FA166A"/>
    <w:rsid w:val="00FA2CF6"/>
    <w:rsid w:val="00FA2D55"/>
    <w:rsid w:val="00FA3065"/>
    <w:rsid w:val="00FA3EBB"/>
    <w:rsid w:val="00FA3F7E"/>
    <w:rsid w:val="00FA4284"/>
    <w:rsid w:val="00FA52F9"/>
    <w:rsid w:val="00FA54D8"/>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5FA"/>
    <w:rsid w:val="00FD7EC3"/>
    <w:rsid w:val="00FE0C73"/>
    <w:rsid w:val="00FE0F38"/>
    <w:rsid w:val="00FE108E"/>
    <w:rsid w:val="00FE10F9"/>
    <w:rsid w:val="00FE126B"/>
    <w:rsid w:val="00FE1913"/>
    <w:rsid w:val="00FE2356"/>
    <w:rsid w:val="00FE2629"/>
    <w:rsid w:val="00FE36BF"/>
    <w:rsid w:val="00FE40B5"/>
    <w:rsid w:val="00FE576A"/>
    <w:rsid w:val="00FE660C"/>
    <w:rsid w:val="00FE7145"/>
    <w:rsid w:val="00FF0F2A"/>
    <w:rsid w:val="00FF2EE2"/>
    <w:rsid w:val="00FF4609"/>
    <w:rsid w:val="00FF492B"/>
    <w:rsid w:val="00FF4B63"/>
    <w:rsid w:val="00FF4F23"/>
    <w:rsid w:val="00FF559E"/>
    <w:rsid w:val="00FF5EC7"/>
    <w:rsid w:val="00FF6302"/>
    <w:rsid w:val="00FF7815"/>
    <w:rsid w:val="00FF7892"/>
    <w:rsid w:val="00FF7EFB"/>
    <w:rsid w:val="036FF37E"/>
    <w:rsid w:val="041EDD50"/>
    <w:rsid w:val="053C4FF3"/>
    <w:rsid w:val="0687349E"/>
    <w:rsid w:val="08641677"/>
    <w:rsid w:val="0AC8E43C"/>
    <w:rsid w:val="0F5FAB27"/>
    <w:rsid w:val="130CA950"/>
    <w:rsid w:val="168370E5"/>
    <w:rsid w:val="17E1AEF1"/>
    <w:rsid w:val="1BB52D62"/>
    <w:rsid w:val="263255FE"/>
    <w:rsid w:val="2695C9F7"/>
    <w:rsid w:val="2A6F9667"/>
    <w:rsid w:val="31B3AC62"/>
    <w:rsid w:val="332DBC99"/>
    <w:rsid w:val="396E18D2"/>
    <w:rsid w:val="408893A5"/>
    <w:rsid w:val="417B094B"/>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A96C304-77F4-496F-814C-C59ABDEA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E718E"/>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8E718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E718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E718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E718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E718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E718E"/>
    <w:pPr>
      <w:tabs>
        <w:tab w:val="right" w:leader="dot" w:pos="14570"/>
      </w:tabs>
      <w:spacing w:before="0"/>
    </w:pPr>
    <w:rPr>
      <w:b/>
      <w:noProof/>
    </w:rPr>
  </w:style>
  <w:style w:type="paragraph" w:styleId="TOC2">
    <w:name w:val="toc 2"/>
    <w:aliases w:val="ŠTOC 2"/>
    <w:basedOn w:val="Normal"/>
    <w:next w:val="Normal"/>
    <w:uiPriority w:val="39"/>
    <w:unhideWhenUsed/>
    <w:rsid w:val="008E718E"/>
    <w:pPr>
      <w:tabs>
        <w:tab w:val="right" w:leader="dot" w:pos="14570"/>
      </w:tabs>
      <w:spacing w:before="0"/>
    </w:pPr>
    <w:rPr>
      <w:noProof/>
    </w:rPr>
  </w:style>
  <w:style w:type="paragraph" w:styleId="Header">
    <w:name w:val="header"/>
    <w:aliases w:val="ŠHeader"/>
    <w:basedOn w:val="Normal"/>
    <w:link w:val="HeaderChar"/>
    <w:uiPriority w:val="16"/>
    <w:rsid w:val="008E718E"/>
    <w:rPr>
      <w:noProof/>
      <w:color w:val="002664"/>
      <w:sz w:val="28"/>
      <w:szCs w:val="28"/>
    </w:rPr>
  </w:style>
  <w:style w:type="character" w:customStyle="1" w:styleId="Heading5Char">
    <w:name w:val="Heading 5 Char"/>
    <w:aliases w:val="ŠHeading 5 Char"/>
    <w:basedOn w:val="DefaultParagraphFont"/>
    <w:link w:val="Heading5"/>
    <w:uiPriority w:val="6"/>
    <w:rsid w:val="008E718E"/>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8E718E"/>
    <w:rPr>
      <w:rFonts w:ascii="Arial" w:hAnsi="Arial" w:cs="Arial"/>
      <w:noProof/>
      <w:color w:val="002664"/>
      <w:sz w:val="28"/>
      <w:szCs w:val="28"/>
      <w:lang w:val="en-AU"/>
    </w:rPr>
  </w:style>
  <w:style w:type="paragraph" w:styleId="Footer">
    <w:name w:val="footer"/>
    <w:aliases w:val="ŠFooter"/>
    <w:basedOn w:val="Normal"/>
    <w:link w:val="FooterChar"/>
    <w:uiPriority w:val="19"/>
    <w:rsid w:val="008E718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E718E"/>
    <w:rPr>
      <w:rFonts w:ascii="Arial" w:hAnsi="Arial" w:cs="Arial"/>
      <w:sz w:val="18"/>
      <w:szCs w:val="18"/>
      <w:lang w:val="en-AU"/>
    </w:rPr>
  </w:style>
  <w:style w:type="paragraph" w:styleId="Caption">
    <w:name w:val="caption"/>
    <w:aliases w:val="ŠCaption"/>
    <w:basedOn w:val="Normal"/>
    <w:next w:val="Normal"/>
    <w:uiPriority w:val="20"/>
    <w:qFormat/>
    <w:rsid w:val="008E718E"/>
    <w:pPr>
      <w:keepNext/>
      <w:spacing w:after="200" w:line="240" w:lineRule="auto"/>
    </w:pPr>
    <w:rPr>
      <w:iCs/>
      <w:color w:val="002664"/>
      <w:sz w:val="18"/>
      <w:szCs w:val="18"/>
    </w:rPr>
  </w:style>
  <w:style w:type="paragraph" w:customStyle="1" w:styleId="Logo">
    <w:name w:val="ŠLogo"/>
    <w:basedOn w:val="Normal"/>
    <w:uiPriority w:val="18"/>
    <w:qFormat/>
    <w:rsid w:val="008E718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E718E"/>
    <w:pPr>
      <w:spacing w:before="0"/>
      <w:ind w:left="244"/>
    </w:pPr>
  </w:style>
  <w:style w:type="character" w:styleId="Hyperlink">
    <w:name w:val="Hyperlink"/>
    <w:aliases w:val="ŠHyperlink"/>
    <w:basedOn w:val="DefaultParagraphFont"/>
    <w:uiPriority w:val="99"/>
    <w:unhideWhenUsed/>
    <w:rsid w:val="008E718E"/>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E718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8E718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8E718E"/>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8E718E"/>
    <w:rPr>
      <w:rFonts w:ascii="Arial" w:hAnsi="Arial" w:cs="Arial"/>
      <w:color w:val="002664"/>
      <w:sz w:val="28"/>
      <w:szCs w:val="36"/>
      <w:lang w:val="en-AU"/>
    </w:rPr>
  </w:style>
  <w:style w:type="table" w:customStyle="1" w:styleId="Tableheader">
    <w:name w:val="ŠTable header"/>
    <w:basedOn w:val="TableNormal"/>
    <w:uiPriority w:val="99"/>
    <w:rsid w:val="008E718E"/>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8E718E"/>
    <w:pPr>
      <w:numPr>
        <w:numId w:val="2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8E718E"/>
    <w:pPr>
      <w:numPr>
        <w:numId w:val="22"/>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E718E"/>
    <w:pPr>
      <w:numPr>
        <w:numId w:val="27"/>
      </w:numPr>
    </w:pPr>
  </w:style>
  <w:style w:type="character" w:styleId="Strong">
    <w:name w:val="Strong"/>
    <w:aliases w:val="ŠStrong,Bold"/>
    <w:qFormat/>
    <w:rsid w:val="008E718E"/>
    <w:rPr>
      <w:b/>
      <w:bCs/>
    </w:rPr>
  </w:style>
  <w:style w:type="paragraph" w:styleId="ListBullet">
    <w:name w:val="List Bullet"/>
    <w:aliases w:val="ŠList Bullet"/>
    <w:basedOn w:val="Normal"/>
    <w:uiPriority w:val="9"/>
    <w:qFormat/>
    <w:rsid w:val="008E718E"/>
    <w:pPr>
      <w:numPr>
        <w:numId w:val="24"/>
      </w:numPr>
    </w:pPr>
  </w:style>
  <w:style w:type="character" w:styleId="Emphasis">
    <w:name w:val="Emphasis"/>
    <w:aliases w:val="ŠEmphasis,Italic"/>
    <w:qFormat/>
    <w:rsid w:val="008E718E"/>
    <w:rPr>
      <w:i/>
      <w:iCs/>
    </w:rPr>
  </w:style>
  <w:style w:type="paragraph" w:styleId="Title">
    <w:name w:val="Title"/>
    <w:aliases w:val="ŠTitle"/>
    <w:basedOn w:val="Normal"/>
    <w:next w:val="Normal"/>
    <w:link w:val="TitleChar"/>
    <w:uiPriority w:val="1"/>
    <w:rsid w:val="008E718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E718E"/>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8E718E"/>
    <w:pPr>
      <w:spacing w:line="240" w:lineRule="auto"/>
    </w:pPr>
    <w:rPr>
      <w:sz w:val="20"/>
      <w:szCs w:val="20"/>
    </w:rPr>
  </w:style>
  <w:style w:type="table" w:styleId="TableGrid">
    <w:name w:val="Table Grid"/>
    <w:basedOn w:val="TableNormal"/>
    <w:uiPriority w:val="39"/>
    <w:rsid w:val="008E718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E718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8E718E"/>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8E718E"/>
    <w:rPr>
      <w:rFonts w:ascii="Arial" w:hAnsi="Arial" w:cs="Arial"/>
      <w:sz w:val="20"/>
      <w:szCs w:val="20"/>
      <w:lang w:val="en-AU"/>
    </w:rPr>
  </w:style>
  <w:style w:type="character" w:styleId="CommentReference">
    <w:name w:val="annotation reference"/>
    <w:basedOn w:val="DefaultParagraphFont"/>
    <w:uiPriority w:val="99"/>
    <w:semiHidden/>
    <w:unhideWhenUsed/>
    <w:rsid w:val="008E718E"/>
    <w:rPr>
      <w:sz w:val="16"/>
      <w:szCs w:val="16"/>
    </w:rPr>
  </w:style>
  <w:style w:type="paragraph" w:styleId="CommentSubject">
    <w:name w:val="annotation subject"/>
    <w:basedOn w:val="CommentText"/>
    <w:next w:val="CommentText"/>
    <w:link w:val="CommentSubjectChar"/>
    <w:uiPriority w:val="99"/>
    <w:semiHidden/>
    <w:unhideWhenUsed/>
    <w:rsid w:val="008E718E"/>
    <w:rPr>
      <w:b/>
      <w:bCs/>
    </w:rPr>
  </w:style>
  <w:style w:type="character" w:customStyle="1" w:styleId="CommentSubjectChar">
    <w:name w:val="Comment Subject Char"/>
    <w:basedOn w:val="CommentTextChar"/>
    <w:link w:val="CommentSubject"/>
    <w:uiPriority w:val="99"/>
    <w:semiHidden/>
    <w:rsid w:val="008E718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E718E"/>
    <w:rPr>
      <w:color w:val="605E5C"/>
      <w:shd w:val="clear" w:color="auto" w:fill="E1DFDD"/>
    </w:rPr>
  </w:style>
  <w:style w:type="paragraph" w:styleId="ListParagraph">
    <w:name w:val="List Paragraph"/>
    <w:aliases w:val="ŠList Paragraph"/>
    <w:basedOn w:val="Normal"/>
    <w:uiPriority w:val="34"/>
    <w:unhideWhenUsed/>
    <w:qFormat/>
    <w:rsid w:val="008E718E"/>
    <w:pPr>
      <w:ind w:left="567"/>
    </w:pPr>
  </w:style>
  <w:style w:type="character" w:styleId="PlaceholderText">
    <w:name w:val="Placeholder Text"/>
    <w:basedOn w:val="DefaultParagraphFont"/>
    <w:uiPriority w:val="99"/>
    <w:semiHidden/>
    <w:rsid w:val="008E718E"/>
    <w:rPr>
      <w:color w:val="808080"/>
    </w:rPr>
  </w:style>
  <w:style w:type="character" w:styleId="FollowedHyperlink">
    <w:name w:val="FollowedHyperlink"/>
    <w:basedOn w:val="DefaultParagraphFont"/>
    <w:uiPriority w:val="99"/>
    <w:semiHidden/>
    <w:unhideWhenUsed/>
    <w:rsid w:val="008E718E"/>
    <w:rPr>
      <w:color w:val="954F72" w:themeColor="followedHyperlink"/>
      <w:u w:val="single"/>
    </w:rPr>
  </w:style>
  <w:style w:type="paragraph" w:styleId="Subtitle">
    <w:name w:val="Subtitle"/>
    <w:basedOn w:val="Normal"/>
    <w:next w:val="Normal"/>
    <w:link w:val="SubtitleChar"/>
    <w:uiPriority w:val="11"/>
    <w:semiHidden/>
    <w:qFormat/>
    <w:rsid w:val="008E71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E718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8E718E"/>
    <w:rPr>
      <w:i/>
      <w:iCs/>
      <w:color w:val="404040" w:themeColor="text1" w:themeTint="BF"/>
    </w:rPr>
  </w:style>
  <w:style w:type="paragraph" w:styleId="TOC4">
    <w:name w:val="toc 4"/>
    <w:aliases w:val="ŠTOC 4"/>
    <w:basedOn w:val="Normal"/>
    <w:next w:val="Normal"/>
    <w:autoRedefine/>
    <w:uiPriority w:val="39"/>
    <w:unhideWhenUsed/>
    <w:rsid w:val="008E718E"/>
    <w:pPr>
      <w:spacing w:before="0"/>
      <w:ind w:left="488"/>
    </w:pPr>
  </w:style>
  <w:style w:type="paragraph" w:styleId="TOCHeading">
    <w:name w:val="TOC Heading"/>
    <w:aliases w:val="ŠTOC Heading"/>
    <w:basedOn w:val="Heading1"/>
    <w:next w:val="Normal"/>
    <w:uiPriority w:val="38"/>
    <w:qFormat/>
    <w:rsid w:val="008E718E"/>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8E718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8E718E"/>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8E718E"/>
    <w:pPr>
      <w:numPr>
        <w:numId w:val="23"/>
      </w:numPr>
    </w:pPr>
  </w:style>
  <w:style w:type="paragraph" w:styleId="ListNumber3">
    <w:name w:val="List Number 3"/>
    <w:aliases w:val="ŠList Number 3"/>
    <w:basedOn w:val="ListBullet3"/>
    <w:uiPriority w:val="8"/>
    <w:rsid w:val="008E718E"/>
    <w:pPr>
      <w:numPr>
        <w:ilvl w:val="2"/>
        <w:numId w:val="26"/>
      </w:numPr>
      <w:ind w:left="1701" w:hanging="425"/>
    </w:pPr>
    <w:rPr>
      <w:rFonts w:eastAsiaTheme="minorEastAsia"/>
    </w:rPr>
  </w:style>
  <w:style w:type="character" w:customStyle="1" w:styleId="BoldItalic">
    <w:name w:val="ŠBold Italic"/>
    <w:basedOn w:val="DefaultParagraphFont"/>
    <w:uiPriority w:val="1"/>
    <w:qFormat/>
    <w:rsid w:val="008E718E"/>
    <w:rPr>
      <w:b/>
      <w:i/>
      <w:iCs/>
    </w:rPr>
  </w:style>
  <w:style w:type="paragraph" w:customStyle="1" w:styleId="FeatureBox3">
    <w:name w:val="ŠFeature Box 3"/>
    <w:basedOn w:val="Normal"/>
    <w:next w:val="Normal"/>
    <w:uiPriority w:val="13"/>
    <w:qFormat/>
    <w:rsid w:val="008E718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8E718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E718E"/>
    <w:pPr>
      <w:keepNext/>
      <w:ind w:left="567" w:right="57"/>
    </w:pPr>
    <w:rPr>
      <w:szCs w:val="22"/>
    </w:rPr>
  </w:style>
  <w:style w:type="paragraph" w:customStyle="1" w:styleId="Subtitle0">
    <w:name w:val="ŠSubtitle"/>
    <w:basedOn w:val="Normal"/>
    <w:link w:val="SubtitleChar0"/>
    <w:uiPriority w:val="2"/>
    <w:qFormat/>
    <w:rsid w:val="008E718E"/>
    <w:pPr>
      <w:spacing w:before="360"/>
    </w:pPr>
    <w:rPr>
      <w:color w:val="002664"/>
      <w:sz w:val="44"/>
      <w:szCs w:val="48"/>
    </w:rPr>
  </w:style>
  <w:style w:type="character" w:customStyle="1" w:styleId="SubtitleChar0">
    <w:name w:val="ŠSubtitle Char"/>
    <w:basedOn w:val="DefaultParagraphFont"/>
    <w:link w:val="Subtitle0"/>
    <w:uiPriority w:val="2"/>
    <w:rsid w:val="008E718E"/>
    <w:rPr>
      <w:rFonts w:ascii="Arial" w:hAnsi="Arial" w:cs="Arial"/>
      <w:color w:val="002664"/>
      <w:sz w:val="44"/>
      <w:szCs w:val="48"/>
      <w:lang w:val="en-AU"/>
    </w:rPr>
  </w:style>
  <w:style w:type="paragraph" w:customStyle="1" w:styleId="pf0">
    <w:name w:val="pf0"/>
    <w:basedOn w:val="Normal"/>
    <w:rsid w:val="009A499A"/>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9A499A"/>
    <w:rPr>
      <w:rFonts w:ascii="Segoe UI" w:hAnsi="Segoe UI" w:cs="Segoe UI" w:hint="default"/>
      <w:sz w:val="18"/>
      <w:szCs w:val="18"/>
    </w:rPr>
  </w:style>
  <w:style w:type="paragraph" w:styleId="NormalWeb">
    <w:name w:val="Normal (Web)"/>
    <w:basedOn w:val="Normal"/>
    <w:uiPriority w:val="99"/>
    <w:semiHidden/>
    <w:unhideWhenUsed/>
    <w:rsid w:val="009A499A"/>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4D43A6"/>
  </w:style>
  <w:style w:type="character" w:customStyle="1" w:styleId="eop">
    <w:name w:val="eop"/>
    <w:basedOn w:val="DefaultParagraphFont"/>
    <w:rsid w:val="004D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261">
      <w:bodyDiv w:val="1"/>
      <w:marLeft w:val="0"/>
      <w:marRight w:val="0"/>
      <w:marTop w:val="0"/>
      <w:marBottom w:val="0"/>
      <w:divBdr>
        <w:top w:val="none" w:sz="0" w:space="0" w:color="auto"/>
        <w:left w:val="none" w:sz="0" w:space="0" w:color="auto"/>
        <w:bottom w:val="none" w:sz="0" w:space="0" w:color="auto"/>
        <w:right w:val="none" w:sz="0" w:space="0" w:color="auto"/>
      </w:divBdr>
      <w:divsChild>
        <w:div w:id="586883031">
          <w:marLeft w:val="0"/>
          <w:marRight w:val="0"/>
          <w:marTop w:val="0"/>
          <w:marBottom w:val="0"/>
          <w:divBdr>
            <w:top w:val="none" w:sz="0" w:space="0" w:color="auto"/>
            <w:left w:val="none" w:sz="0" w:space="0" w:color="auto"/>
            <w:bottom w:val="none" w:sz="0" w:space="0" w:color="auto"/>
            <w:right w:val="none" w:sz="0" w:space="0" w:color="auto"/>
          </w:divBdr>
        </w:div>
      </w:divsChild>
    </w:div>
    <w:div w:id="246966988">
      <w:bodyDiv w:val="1"/>
      <w:marLeft w:val="0"/>
      <w:marRight w:val="0"/>
      <w:marTop w:val="0"/>
      <w:marBottom w:val="0"/>
      <w:divBdr>
        <w:top w:val="none" w:sz="0" w:space="0" w:color="auto"/>
        <w:left w:val="none" w:sz="0" w:space="0" w:color="auto"/>
        <w:bottom w:val="none" w:sz="0" w:space="0" w:color="auto"/>
        <w:right w:val="none" w:sz="0" w:space="0" w:color="auto"/>
      </w:divBdr>
      <w:divsChild>
        <w:div w:id="406270469">
          <w:marLeft w:val="0"/>
          <w:marRight w:val="0"/>
          <w:marTop w:val="0"/>
          <w:marBottom w:val="0"/>
          <w:divBdr>
            <w:top w:val="none" w:sz="0" w:space="0" w:color="auto"/>
            <w:left w:val="none" w:sz="0" w:space="0" w:color="auto"/>
            <w:bottom w:val="none" w:sz="0" w:space="0" w:color="auto"/>
            <w:right w:val="none" w:sz="0" w:space="0" w:color="auto"/>
          </w:divBdr>
        </w:div>
      </w:divsChild>
    </w:div>
    <w:div w:id="286396384">
      <w:bodyDiv w:val="1"/>
      <w:marLeft w:val="0"/>
      <w:marRight w:val="0"/>
      <w:marTop w:val="0"/>
      <w:marBottom w:val="0"/>
      <w:divBdr>
        <w:top w:val="none" w:sz="0" w:space="0" w:color="auto"/>
        <w:left w:val="none" w:sz="0" w:space="0" w:color="auto"/>
        <w:bottom w:val="none" w:sz="0" w:space="0" w:color="auto"/>
        <w:right w:val="none" w:sz="0" w:space="0" w:color="auto"/>
      </w:divBdr>
    </w:div>
    <w:div w:id="613756244">
      <w:bodyDiv w:val="1"/>
      <w:marLeft w:val="0"/>
      <w:marRight w:val="0"/>
      <w:marTop w:val="0"/>
      <w:marBottom w:val="0"/>
      <w:divBdr>
        <w:top w:val="none" w:sz="0" w:space="0" w:color="auto"/>
        <w:left w:val="none" w:sz="0" w:space="0" w:color="auto"/>
        <w:bottom w:val="none" w:sz="0" w:space="0" w:color="auto"/>
        <w:right w:val="none" w:sz="0" w:space="0" w:color="auto"/>
      </w:divBdr>
    </w:div>
    <w:div w:id="1272083287">
      <w:bodyDiv w:val="1"/>
      <w:marLeft w:val="0"/>
      <w:marRight w:val="0"/>
      <w:marTop w:val="0"/>
      <w:marBottom w:val="0"/>
      <w:divBdr>
        <w:top w:val="none" w:sz="0" w:space="0" w:color="auto"/>
        <w:left w:val="none" w:sz="0" w:space="0" w:color="auto"/>
        <w:bottom w:val="none" w:sz="0" w:space="0" w:color="auto"/>
        <w:right w:val="none" w:sz="0" w:space="0" w:color="auto"/>
      </w:divBdr>
      <w:divsChild>
        <w:div w:id="1724257236">
          <w:marLeft w:val="0"/>
          <w:marRight w:val="0"/>
          <w:marTop w:val="0"/>
          <w:marBottom w:val="0"/>
          <w:divBdr>
            <w:top w:val="none" w:sz="0" w:space="0" w:color="auto"/>
            <w:left w:val="none" w:sz="0" w:space="0" w:color="auto"/>
            <w:bottom w:val="none" w:sz="0" w:space="0" w:color="auto"/>
            <w:right w:val="none" w:sz="0" w:space="0" w:color="auto"/>
          </w:divBdr>
        </w:div>
      </w:divsChild>
    </w:div>
    <w:div w:id="1345087336">
      <w:bodyDiv w:val="1"/>
      <w:marLeft w:val="0"/>
      <w:marRight w:val="0"/>
      <w:marTop w:val="0"/>
      <w:marBottom w:val="0"/>
      <w:divBdr>
        <w:top w:val="none" w:sz="0" w:space="0" w:color="auto"/>
        <w:left w:val="none" w:sz="0" w:space="0" w:color="auto"/>
        <w:bottom w:val="none" w:sz="0" w:space="0" w:color="auto"/>
        <w:right w:val="none" w:sz="0" w:space="0" w:color="auto"/>
      </w:divBdr>
    </w:div>
    <w:div w:id="1456682600">
      <w:bodyDiv w:val="1"/>
      <w:marLeft w:val="0"/>
      <w:marRight w:val="0"/>
      <w:marTop w:val="0"/>
      <w:marBottom w:val="0"/>
      <w:divBdr>
        <w:top w:val="none" w:sz="0" w:space="0" w:color="auto"/>
        <w:left w:val="none" w:sz="0" w:space="0" w:color="auto"/>
        <w:bottom w:val="none" w:sz="0" w:space="0" w:color="auto"/>
        <w:right w:val="none" w:sz="0" w:space="0" w:color="auto"/>
      </w:divBdr>
      <w:divsChild>
        <w:div w:id="905801978">
          <w:marLeft w:val="0"/>
          <w:marRight w:val="0"/>
          <w:marTop w:val="0"/>
          <w:marBottom w:val="0"/>
          <w:divBdr>
            <w:top w:val="none" w:sz="0" w:space="0" w:color="auto"/>
            <w:left w:val="none" w:sz="0" w:space="0" w:color="auto"/>
            <w:bottom w:val="none" w:sz="0" w:space="0" w:color="auto"/>
            <w:right w:val="none" w:sz="0" w:space="0" w:color="auto"/>
          </w:divBdr>
        </w:div>
      </w:divsChild>
    </w:div>
    <w:div w:id="1624769140">
      <w:bodyDiv w:val="1"/>
      <w:marLeft w:val="0"/>
      <w:marRight w:val="0"/>
      <w:marTop w:val="0"/>
      <w:marBottom w:val="0"/>
      <w:divBdr>
        <w:top w:val="none" w:sz="0" w:space="0" w:color="auto"/>
        <w:left w:val="none" w:sz="0" w:space="0" w:color="auto"/>
        <w:bottom w:val="none" w:sz="0" w:space="0" w:color="auto"/>
        <w:right w:val="none" w:sz="0" w:space="0" w:color="auto"/>
      </w:divBdr>
      <w:divsChild>
        <w:div w:id="1396394572">
          <w:marLeft w:val="0"/>
          <w:marRight w:val="0"/>
          <w:marTop w:val="0"/>
          <w:marBottom w:val="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134353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urriculum.nsw.edu.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ducationstandards.nsw.edu.au"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posepausepouncebounce" TargetMode="External"/><Relationship Id="rId23" Type="http://schemas.openxmlformats.org/officeDocument/2006/relationships/header" Target="header1.xml"/><Relationship Id="rId28"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s://educationstandards.nsw.edu.au/wps/portal/nesa/mini-footer/copyrigh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wodb" TargetMode="External"/><Relationship Id="rId22" Type="http://schemas.openxmlformats.org/officeDocument/2006/relationships/hyperlink" Target="https://curriculum.nsw.edu.au/learning-areas/mathematics/mathematics-k-10-2022/overview"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7e763d47-3c66-4c58-9425-1477fd3ccd1e"/>
    <ds:schemaRef ds:uri="60129b06-f64b-40a8-96e2-c5b2f86112b1"/>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51AAA41-7B22-4915-9056-097166A8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15740</CharactersWithSpaces>
  <SharedDoc>false</SharedDoc>
  <HyperlinkBase/>
  <HLinks>
    <vt:vector size="78" baseType="variant">
      <vt:variant>
        <vt:i4>5308424</vt:i4>
      </vt:variant>
      <vt:variant>
        <vt:i4>39</vt:i4>
      </vt:variant>
      <vt:variant>
        <vt:i4>0</vt:i4>
      </vt:variant>
      <vt:variant>
        <vt:i4>5</vt:i4>
      </vt:variant>
      <vt:variant>
        <vt:lpwstr>https://creativecommons.org/licenses/by/4.0/</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3342452</vt:i4>
      </vt:variant>
      <vt:variant>
        <vt:i4>33</vt:i4>
      </vt:variant>
      <vt:variant>
        <vt:i4>0</vt:i4>
      </vt:variant>
      <vt:variant>
        <vt:i4>5</vt:i4>
      </vt:variant>
      <vt:variant>
        <vt:lpwstr>https://curriculum.nsw.edu.au/</vt:lpwstr>
      </vt:variant>
      <vt:variant>
        <vt:lpwstr/>
      </vt:variant>
      <vt:variant>
        <vt:i4>3997797</vt:i4>
      </vt:variant>
      <vt:variant>
        <vt:i4>30</vt:i4>
      </vt:variant>
      <vt:variant>
        <vt:i4>0</vt:i4>
      </vt:variant>
      <vt:variant>
        <vt:i4>5</vt:i4>
      </vt:variant>
      <vt:variant>
        <vt:lpwstr>https://educationstandards.nsw.edu.au/</vt:lpwstr>
      </vt:variant>
      <vt:variant>
        <vt:lpwstr/>
      </vt:variant>
      <vt:variant>
        <vt:i4>2162720</vt:i4>
      </vt:variant>
      <vt:variant>
        <vt:i4>27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2031685</vt:i4>
      </vt:variant>
      <vt:variant>
        <vt:i4>24</vt:i4>
      </vt:variant>
      <vt:variant>
        <vt:i4>0</vt:i4>
      </vt:variant>
      <vt:variant>
        <vt:i4>5</vt:i4>
      </vt:variant>
      <vt:variant>
        <vt:lpwstr>https://www.ncbi.nlm.nih.gov/pmc/articles/PMC3979778/</vt:lpwstr>
      </vt:variant>
      <vt:variant>
        <vt:lpwstr/>
      </vt:variant>
      <vt:variant>
        <vt:i4>4390929</vt:i4>
      </vt:variant>
      <vt:variant>
        <vt:i4>21</vt:i4>
      </vt:variant>
      <vt:variant>
        <vt:i4>0</vt:i4>
      </vt:variant>
      <vt:variant>
        <vt:i4>5</vt:i4>
      </vt:variant>
      <vt:variant>
        <vt:lpwstr>https://www.openaccessgovernment.org/is-assisted-reproduction-the-saving-grace-for-endangered-mammals/93810/</vt:lpwstr>
      </vt:variant>
      <vt:variant>
        <vt:lpwstr/>
      </vt:variant>
      <vt:variant>
        <vt:i4>3539053</vt:i4>
      </vt:variant>
      <vt:variant>
        <vt:i4>18</vt:i4>
      </vt:variant>
      <vt:variant>
        <vt:i4>0</vt:i4>
      </vt:variant>
      <vt:variant>
        <vt:i4>5</vt:i4>
      </vt:variant>
      <vt:variant>
        <vt:lpwstr>https://www.bbc.com/news/uk-england-shropshire-53446927</vt:lpwstr>
      </vt:variant>
      <vt:variant>
        <vt:lpwstr/>
      </vt:variant>
      <vt:variant>
        <vt:i4>8192049</vt:i4>
      </vt:variant>
      <vt:variant>
        <vt:i4>15</vt:i4>
      </vt:variant>
      <vt:variant>
        <vt:i4>0</vt:i4>
      </vt:variant>
      <vt:variant>
        <vt:i4>5</vt:i4>
      </vt:variant>
      <vt:variant>
        <vt:lpwstr>https://www.youtube.com/watch?v=F7ZvodUuXRE</vt:lpwstr>
      </vt:variant>
      <vt:variant>
        <vt:lpwstr/>
      </vt:variant>
      <vt:variant>
        <vt:i4>1704001</vt:i4>
      </vt:variant>
      <vt:variant>
        <vt:i4>12</vt:i4>
      </vt:variant>
      <vt:variant>
        <vt:i4>0</vt:i4>
      </vt:variant>
      <vt:variant>
        <vt:i4>5</vt:i4>
      </vt:variant>
      <vt:variant>
        <vt:lpwstr>https://www.ncbi.nlm.nih.gov/pmc/articles/PMC3195074/</vt:lpwstr>
      </vt:variant>
      <vt:variant>
        <vt:lpwstr/>
      </vt:variant>
      <vt:variant>
        <vt:i4>7798819</vt:i4>
      </vt:variant>
      <vt:variant>
        <vt:i4>9</vt:i4>
      </vt:variant>
      <vt:variant>
        <vt:i4>0</vt:i4>
      </vt:variant>
      <vt:variant>
        <vt:i4>5</vt:i4>
      </vt:variant>
      <vt:variant>
        <vt:lpwstr>https://curriculum.illustrativemathematics.org/HS/students/1/3/2/index.html</vt:lpwstr>
      </vt:variant>
      <vt:variant>
        <vt:lpwstr/>
      </vt:variant>
      <vt:variant>
        <vt:i4>3211317</vt:i4>
      </vt:variant>
      <vt:variant>
        <vt:i4>3</vt:i4>
      </vt:variant>
      <vt:variant>
        <vt:i4>0</vt:i4>
      </vt:variant>
      <vt:variant>
        <vt:i4>5</vt:i4>
      </vt:variant>
      <vt:variant>
        <vt:lpwstr>https://curriculum.nsw.edu.au/learning-areas/mathematics/mathematics-k-10-2022/overview</vt:lpwstr>
      </vt:variant>
      <vt:variant>
        <vt:lpwstr/>
      </vt:variant>
      <vt:variant>
        <vt:i4>1376285</vt:i4>
      </vt:variant>
      <vt:variant>
        <vt:i4>0</vt:i4>
      </vt:variant>
      <vt:variant>
        <vt:i4>0</vt:i4>
      </vt:variant>
      <vt:variant>
        <vt:i4>5</vt:i4>
      </vt:variant>
      <vt:variant>
        <vt:lpwstr>https://mathprojects.com/2017/05/16/titanic-two-way-frequency-tables/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7-10 lesson template</dc:title>
  <dc:subject/>
  <dc:creator>NSW Department of Education</dc:creator>
  <cp:keywords/>
  <dc:description/>
  <cp:lastPrinted>2019-10-01T00:42:00Z</cp:lastPrinted>
  <dcterms:created xsi:type="dcterms:W3CDTF">2024-02-05T09:35:00Z</dcterms:created>
  <dcterms:modified xsi:type="dcterms:W3CDTF">2024-02-29T03:18:00Z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