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E104FBE" w14:textId="3C914C9E" w:rsidR="00101866" w:rsidRPr="00412DFF" w:rsidRDefault="305B6CB9" w:rsidP="00412DFF">
      <w:pPr>
        <w:pStyle w:val="Title"/>
      </w:pPr>
      <w:bookmarkStart w:id="0" w:name="_Toc96799152"/>
      <w:bookmarkStart w:id="1" w:name="_Toc98153951"/>
      <w:r w:rsidRPr="00412DFF">
        <w:t xml:space="preserve">Music 2 </w:t>
      </w:r>
      <w:r w:rsidR="0F017FF7" w:rsidRPr="00412DFF">
        <w:t>HSC</w:t>
      </w:r>
      <w:bookmarkEnd w:id="0"/>
      <w:bookmarkEnd w:id="1"/>
    </w:p>
    <w:p w14:paraId="11DF4C30" w14:textId="18565DCB" w:rsidR="0F017FF7" w:rsidRDefault="0F017FF7" w:rsidP="20B40B9A">
      <w:pPr>
        <w:pStyle w:val="Heading1"/>
      </w:pPr>
      <w:bookmarkStart w:id="2" w:name="_Toc96799153"/>
      <w:bookmarkStart w:id="3" w:name="_Toc98153952"/>
      <w:r>
        <w:t>Music of the last 25 years</w:t>
      </w:r>
      <w:r w:rsidR="41888400">
        <w:t xml:space="preserve"> (Australian focus)</w:t>
      </w:r>
      <w:bookmarkEnd w:id="2"/>
      <w:bookmarkEnd w:id="3"/>
    </w:p>
    <w:p w14:paraId="11FC6CCD" w14:textId="059F7858" w:rsidR="576FA1B7" w:rsidRDefault="576FA1B7" w:rsidP="28CC7FAB">
      <w:pPr>
        <w:pStyle w:val="Heading2"/>
        <w:numPr>
          <w:ilvl w:val="1"/>
          <w:numId w:val="0"/>
        </w:numPr>
      </w:pPr>
      <w:bookmarkStart w:id="4" w:name="_Toc96799154"/>
      <w:bookmarkStart w:id="5" w:name="_Toc98153953"/>
      <w:r>
        <w:t>‘</w:t>
      </w:r>
      <w:r w:rsidR="305B6CB9">
        <w:t>Diminishing Species</w:t>
      </w:r>
      <w:r w:rsidR="25A43850">
        <w:t>’</w:t>
      </w:r>
      <w:r w:rsidR="305B6CB9">
        <w:t xml:space="preserve"> by Jessica Wells</w:t>
      </w:r>
      <w:bookmarkEnd w:id="4"/>
      <w:bookmarkEnd w:id="5"/>
    </w:p>
    <w:p w14:paraId="17C1B8DF" w14:textId="77777777" w:rsidR="003267EB" w:rsidRPr="003C4CA5" w:rsidRDefault="003267EB" w:rsidP="003267EB">
      <w:pPr>
        <w:rPr>
          <w:lang w:eastAsia="zh-CN"/>
        </w:rPr>
      </w:pPr>
      <w:r>
        <w:rPr>
          <w:noProof/>
          <w:color w:val="2B579A"/>
          <w:shd w:val="clear" w:color="auto" w:fill="E6E6E6"/>
        </w:rPr>
        <mc:AlternateContent>
          <mc:Choice Requires="wps">
            <w:drawing>
              <wp:inline distT="0" distB="0" distL="0" distR="0" wp14:anchorId="06A70181" wp14:editId="4FF164BD">
                <wp:extent cx="1498600" cy="1498600"/>
                <wp:effectExtent l="0" t="0" r="0" b="0"/>
                <wp:docPr id="3" name="Oval 3" descr="Brand Circle 1">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1498600" cy="1498600"/>
                        </a:xfrm>
                        <a:prstGeom prst="ellipse">
                          <a:avLst/>
                        </a:prstGeom>
                        <a:solidFill>
                          <a:srgbClr val="1B428A"/>
                        </a:solidFill>
                        <a:ln w="635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a="http://schemas.openxmlformats.org/drawingml/2006/main" xmlns:adec="http://schemas.microsoft.com/office/drawing/2017/decorative" xmlns:pic="http://schemas.openxmlformats.org/drawingml/2006/picture" xmlns:a14="http://schemas.microsoft.com/office/drawing/2010/main" xmlns:w16sdtdh="http://schemas.microsoft.com/office/word/2020/wordml/sdtdatahash" xmlns:w16="http://schemas.microsoft.com/office/word/2018/wordml" xmlns:w16cex="http://schemas.microsoft.com/office/word/2018/wordml/cex">
            <w:pict w14:anchorId="0A7991B2">
              <v:oval id="Oval 3" style="width:118pt;height:118pt;visibility:visible;mso-wrap-style:square;mso-left-percent:-10001;mso-top-percent:-10001;mso-position-horizontal:absolute;mso-position-horizontal-relative:char;mso-position-vertical:absolute;mso-position-vertical-relative:line;mso-left-percent:-10001;mso-top-percent:-10001;v-text-anchor:middle" alt="Brand Circle 1" o:spid="_x0000_s1026" fillcolor="#1b428a" stroked="f" strokeweight="5pt" w14:anchorId="00D6A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">
                <v:stroke joinstyle="miter"/>
                <w10:anchorlock/>
              </v:oval>
            </w:pict>
          </mc:Fallback>
        </mc:AlternateContent>
      </w:r>
    </w:p>
    <w:p w14:paraId="7DDDFF40" w14:textId="77777777" w:rsidR="00101866" w:rsidRDefault="003267EB" w:rsidP="003267EB">
      <w:pPr>
        <w:rPr>
          <w:lang w:eastAsia="zh-CN"/>
        </w:rPr>
      </w:pPr>
      <w:r>
        <w:rPr>
          <w:noProof/>
          <w:color w:val="2B579A"/>
          <w:shd w:val="clear" w:color="auto" w:fill="E6E6E6"/>
        </w:rPr>
        <mc:AlternateContent>
          <mc:Choice Requires="wps">
            <w:drawing>
              <wp:inline distT="0" distB="0" distL="0" distR="0" wp14:anchorId="7AB28D4F" wp14:editId="2EE40A0F">
                <wp:extent cx="1879600" cy="1879600"/>
                <wp:effectExtent l="63500" t="63500" r="63500" b="63500"/>
                <wp:docPr id="2" name="Oval 2" descr="Brand Dotted Circle 2"/>
                <wp:cNvGraphicFramePr/>
                <a:graphic xmlns:a="http://schemas.openxmlformats.org/drawingml/2006/main">
                  <a:graphicData uri="http://schemas.microsoft.com/office/word/2010/wordprocessingShape">
                    <wps:wsp>
                      <wps:cNvSpPr/>
                      <wps:spPr>
                        <a:xfrm>
                          <a:off x="0" y="0"/>
                          <a:ext cx="1879600" cy="1879600"/>
                        </a:xfrm>
                        <a:prstGeom prst="ellipse">
                          <a:avLst/>
                        </a:prstGeom>
                        <a:noFill/>
                        <a:ln w="127000" cap="rnd">
                          <a:solidFill>
                            <a:srgbClr val="C7DBF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a="http://schemas.openxmlformats.org/drawingml/2006/main" xmlns:adec="http://schemas.microsoft.com/office/drawing/2017/decorative" xmlns:pic="http://schemas.openxmlformats.org/drawingml/2006/picture" xmlns:a14="http://schemas.microsoft.com/office/drawing/2010/main" xmlns:w16sdtdh="http://schemas.microsoft.com/office/word/2020/wordml/sdtdatahash" xmlns:w16="http://schemas.microsoft.com/office/word/2018/wordml" xmlns:w16cex="http://schemas.microsoft.com/office/word/2018/wordml/cex">
            <w:pict w14:anchorId="2AAF26CC">
              <v:oval id="Oval 2" style="width:148pt;height:148pt;visibility:visible;mso-wrap-style:square;mso-left-percent:-10001;mso-top-percent:-10001;mso-position-horizontal:absolute;mso-position-horizontal-relative:char;mso-position-vertical:absolute;mso-position-vertical-relative:line;mso-left-percent:-10001;mso-top-percent:-10001;v-text-anchor:middle" alt="Brand Dotted Circle 2" o:spid="_x0000_s1026" filled="f" strokecolor="#c7dbf1" strokeweight="10pt" w14:anchorId="1B0B2F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">
                <v:stroke joinstyle="miter" endcap="round" dashstyle="1 1"/>
                <w10:anchorlock/>
              </v:oval>
            </w:pict>
          </mc:Fallback>
        </mc:AlternateContent>
      </w:r>
      <w:r>
        <w:rPr>
          <w:noProof/>
          <w:color w:val="2B579A"/>
          <w:shd w:val="clear" w:color="auto" w:fill="E6E6E6"/>
        </w:rPr>
        <mc:AlternateContent>
          <mc:Choice Requires="wps">
            <w:drawing>
              <wp:inline distT="0" distB="0" distL="0" distR="0" wp14:anchorId="7D62ACC0" wp14:editId="4D8A30A5">
                <wp:extent cx="3835400" cy="3835400"/>
                <wp:effectExtent l="76200" t="76200" r="76200" b="76200"/>
                <wp:docPr id="1" name="Oval 1" descr="Brand Circle 2"/>
                <wp:cNvGraphicFramePr/>
                <a:graphic xmlns:a="http://schemas.openxmlformats.org/drawingml/2006/main">
                  <a:graphicData uri="http://schemas.microsoft.com/office/word/2010/wordprocessingShape">
                    <wps:wsp>
                      <wps:cNvSpPr/>
                      <wps:spPr>
                        <a:xfrm>
                          <a:off x="0" y="0"/>
                          <a:ext cx="3835400" cy="3835400"/>
                        </a:xfrm>
                        <a:prstGeom prst="ellipse">
                          <a:avLst/>
                        </a:prstGeom>
                        <a:noFill/>
                        <a:ln w="152400">
                          <a:solidFill>
                            <a:srgbClr val="CF003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xmlns:a="http://schemas.openxmlformats.org/drawingml/2006/main" xmlns:adec="http://schemas.microsoft.com/office/drawing/2017/decorative" xmlns:pic="http://schemas.openxmlformats.org/drawingml/2006/picture" xmlns:a14="http://schemas.microsoft.com/office/drawing/2010/main" xmlns:w16sdtdh="http://schemas.microsoft.com/office/word/2020/wordml/sdtdatahash" xmlns:w16="http://schemas.microsoft.com/office/word/2018/wordml" xmlns:w16cex="http://schemas.microsoft.com/office/word/2018/wordml/cex">
            <w:pict w14:anchorId="59E37771">
              <v:oval id="Oval 1" style="width:302pt;height:302pt;visibility:visible;mso-wrap-style:square;mso-left-percent:-10001;mso-top-percent:-10001;mso-position-horizontal:absolute;mso-position-horizontal-relative:char;mso-position-vertical:absolute;mso-position-vertical-relative:line;mso-left-percent:-10001;mso-top-percent:-10001;v-text-anchor:middle" alt="Brand Circle 2" o:spid="_x0000_s1026" filled="f" strokecolor="#cf0038" strokeweight="12pt" w14:anchorId="7BB71FD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">
                <v:stroke joinstyle="miter"/>
                <w10:anchorlock/>
              </v:oval>
            </w:pict>
          </mc:Fallback>
        </mc:AlternateContent>
      </w:r>
      <w:r w:rsidR="00101866">
        <w:rPr>
          <w:lang w:eastAsia="zh-CN"/>
        </w:rPr>
        <w:br w:type="page"/>
      </w:r>
    </w:p>
    <w:p w14:paraId="0A0B6343" w14:textId="77777777" w:rsidR="005777E2" w:rsidRDefault="00101866" w:rsidP="00A10F4D">
      <w:pPr>
        <w:pStyle w:val="Heading2"/>
        <w:numPr>
          <w:ilvl w:val="0"/>
          <w:numId w:val="0"/>
        </w:numPr>
        <w:rPr>
          <w:noProof/>
        </w:rPr>
      </w:pPr>
      <w:bookmarkStart w:id="6" w:name="_Toc96799155"/>
      <w:bookmarkStart w:id="7" w:name="_Toc98153954"/>
      <w:r>
        <w:lastRenderedPageBreak/>
        <w:t>Table of contents</w:t>
      </w:r>
      <w:bookmarkEnd w:id="6"/>
      <w:bookmarkEnd w:id="7"/>
      <w:r w:rsidR="00A25B65">
        <w:rPr>
          <w:rFonts w:ascii="Arial Bold" w:eastAsiaTheme="minorHAnsi" w:hAnsi="Arial Bold" w:cs="Calibri (Body)"/>
          <w:bCs/>
          <w:color w:val="auto"/>
          <w:sz w:val="22"/>
          <w:szCs w:val="20"/>
          <w:shd w:val="clear" w:color="auto" w:fill="E6E6E6"/>
        </w:rPr>
        <w:fldChar w:fldCharType="begin"/>
      </w:r>
      <w:r w:rsidR="00A25B65">
        <w:instrText xml:space="preserve"> TOC \o "1-3" \h \z \u </w:instrText>
      </w:r>
      <w:r w:rsidR="00A25B65">
        <w:rPr>
          <w:rFonts w:ascii="Arial Bold" w:eastAsiaTheme="minorHAnsi" w:hAnsi="Arial Bold" w:cs="Calibri (Body)"/>
          <w:bCs/>
          <w:color w:val="auto"/>
          <w:sz w:val="22"/>
          <w:szCs w:val="20"/>
          <w:shd w:val="clear" w:color="auto" w:fill="E6E6E6"/>
        </w:rPr>
        <w:fldChar w:fldCharType="separate"/>
      </w:r>
    </w:p>
    <w:p w14:paraId="71EBCA8B" w14:textId="2434A6C6" w:rsidR="005777E2" w:rsidRDefault="00E335F7">
      <w:pPr>
        <w:pStyle w:val="TOC1"/>
        <w:tabs>
          <w:tab w:val="right" w:pos="9622"/>
        </w:tabs>
        <w:rPr>
          <w:rFonts w:asciiTheme="minorHAnsi" w:eastAsiaTheme="minorEastAsia" w:hAnsiTheme="minorHAnsi" w:cstheme="minorBidi"/>
          <w:b w:val="0"/>
          <w:bCs w:val="0"/>
          <w:noProof/>
          <w:szCs w:val="22"/>
          <w:lang w:eastAsia="en-AU"/>
        </w:rPr>
      </w:pPr>
      <w:hyperlink w:anchor="_Toc98153951" w:history="1">
        <w:r w:rsidR="005777E2" w:rsidRPr="00C84594">
          <w:rPr>
            <w:rStyle w:val="Hyperlink"/>
            <w:noProof/>
          </w:rPr>
          <w:t>Music 2 HSC</w:t>
        </w:r>
        <w:r w:rsidR="005777E2">
          <w:rPr>
            <w:noProof/>
            <w:webHidden/>
          </w:rPr>
          <w:tab/>
        </w:r>
        <w:r w:rsidR="005777E2">
          <w:rPr>
            <w:noProof/>
            <w:webHidden/>
          </w:rPr>
          <w:fldChar w:fldCharType="begin"/>
        </w:r>
        <w:r w:rsidR="005777E2">
          <w:rPr>
            <w:noProof/>
            <w:webHidden/>
          </w:rPr>
          <w:instrText xml:space="preserve"> PAGEREF _Toc98153951 \h </w:instrText>
        </w:r>
        <w:r w:rsidR="005777E2">
          <w:rPr>
            <w:noProof/>
            <w:webHidden/>
          </w:rPr>
        </w:r>
        <w:r w:rsidR="005777E2">
          <w:rPr>
            <w:noProof/>
            <w:webHidden/>
          </w:rPr>
          <w:fldChar w:fldCharType="separate"/>
        </w:r>
        <w:r w:rsidR="005777E2">
          <w:rPr>
            <w:noProof/>
            <w:webHidden/>
          </w:rPr>
          <w:t>1</w:t>
        </w:r>
        <w:r w:rsidR="005777E2">
          <w:rPr>
            <w:noProof/>
            <w:webHidden/>
          </w:rPr>
          <w:fldChar w:fldCharType="end"/>
        </w:r>
      </w:hyperlink>
    </w:p>
    <w:p w14:paraId="7DC62217" w14:textId="54580E1A" w:rsidR="005777E2" w:rsidRDefault="00E335F7">
      <w:pPr>
        <w:pStyle w:val="TOC1"/>
        <w:tabs>
          <w:tab w:val="right" w:pos="9622"/>
        </w:tabs>
        <w:rPr>
          <w:rFonts w:asciiTheme="minorHAnsi" w:eastAsiaTheme="minorEastAsia" w:hAnsiTheme="minorHAnsi" w:cstheme="minorBidi"/>
          <w:b w:val="0"/>
          <w:bCs w:val="0"/>
          <w:noProof/>
          <w:szCs w:val="22"/>
          <w:lang w:eastAsia="en-AU"/>
        </w:rPr>
      </w:pPr>
      <w:hyperlink w:anchor="_Toc98153952" w:history="1">
        <w:r w:rsidR="005777E2" w:rsidRPr="00C84594">
          <w:rPr>
            <w:rStyle w:val="Hyperlink"/>
            <w:noProof/>
          </w:rPr>
          <w:t>Music of the last 25 years (Australian focus)</w:t>
        </w:r>
        <w:r w:rsidR="005777E2">
          <w:rPr>
            <w:noProof/>
            <w:webHidden/>
          </w:rPr>
          <w:tab/>
        </w:r>
        <w:r w:rsidR="005777E2">
          <w:rPr>
            <w:noProof/>
            <w:webHidden/>
          </w:rPr>
          <w:fldChar w:fldCharType="begin"/>
        </w:r>
        <w:r w:rsidR="005777E2">
          <w:rPr>
            <w:noProof/>
            <w:webHidden/>
          </w:rPr>
          <w:instrText xml:space="preserve"> PAGEREF _Toc98153952 \h </w:instrText>
        </w:r>
        <w:r w:rsidR="005777E2">
          <w:rPr>
            <w:noProof/>
            <w:webHidden/>
          </w:rPr>
        </w:r>
        <w:r w:rsidR="005777E2">
          <w:rPr>
            <w:noProof/>
            <w:webHidden/>
          </w:rPr>
          <w:fldChar w:fldCharType="separate"/>
        </w:r>
        <w:r w:rsidR="005777E2">
          <w:rPr>
            <w:noProof/>
            <w:webHidden/>
          </w:rPr>
          <w:t>1</w:t>
        </w:r>
        <w:r w:rsidR="005777E2">
          <w:rPr>
            <w:noProof/>
            <w:webHidden/>
          </w:rPr>
          <w:fldChar w:fldCharType="end"/>
        </w:r>
      </w:hyperlink>
    </w:p>
    <w:p w14:paraId="3516C644" w14:textId="2F264C6D" w:rsidR="005777E2" w:rsidRDefault="00E335F7">
      <w:pPr>
        <w:pStyle w:val="TOC2"/>
        <w:tabs>
          <w:tab w:val="right" w:pos="9622"/>
        </w:tabs>
        <w:rPr>
          <w:rFonts w:asciiTheme="minorHAnsi" w:eastAsiaTheme="minorEastAsia" w:hAnsiTheme="minorHAnsi" w:cstheme="minorBidi"/>
          <w:noProof/>
          <w:sz w:val="22"/>
          <w:szCs w:val="22"/>
          <w:lang w:eastAsia="en-AU"/>
        </w:rPr>
      </w:pPr>
      <w:hyperlink w:anchor="_Toc98153953" w:history="1">
        <w:r w:rsidR="005777E2" w:rsidRPr="00C84594">
          <w:rPr>
            <w:rStyle w:val="Hyperlink"/>
            <w:noProof/>
          </w:rPr>
          <w:t>‘Diminishing Species’ by Jessica Wells</w:t>
        </w:r>
        <w:r w:rsidR="005777E2">
          <w:rPr>
            <w:noProof/>
            <w:webHidden/>
          </w:rPr>
          <w:tab/>
        </w:r>
        <w:r w:rsidR="005777E2">
          <w:rPr>
            <w:noProof/>
            <w:webHidden/>
          </w:rPr>
          <w:fldChar w:fldCharType="begin"/>
        </w:r>
        <w:r w:rsidR="005777E2">
          <w:rPr>
            <w:noProof/>
            <w:webHidden/>
          </w:rPr>
          <w:instrText xml:space="preserve"> PAGEREF _Toc98153953 \h </w:instrText>
        </w:r>
        <w:r w:rsidR="005777E2">
          <w:rPr>
            <w:noProof/>
            <w:webHidden/>
          </w:rPr>
        </w:r>
        <w:r w:rsidR="005777E2">
          <w:rPr>
            <w:noProof/>
            <w:webHidden/>
          </w:rPr>
          <w:fldChar w:fldCharType="separate"/>
        </w:r>
        <w:r w:rsidR="005777E2">
          <w:rPr>
            <w:noProof/>
            <w:webHidden/>
          </w:rPr>
          <w:t>1</w:t>
        </w:r>
        <w:r w:rsidR="005777E2">
          <w:rPr>
            <w:noProof/>
            <w:webHidden/>
          </w:rPr>
          <w:fldChar w:fldCharType="end"/>
        </w:r>
      </w:hyperlink>
    </w:p>
    <w:p w14:paraId="45C0E68F" w14:textId="5EEA6498" w:rsidR="005777E2" w:rsidRDefault="00E335F7">
      <w:pPr>
        <w:pStyle w:val="TOC2"/>
        <w:tabs>
          <w:tab w:val="right" w:pos="9622"/>
        </w:tabs>
        <w:rPr>
          <w:rFonts w:asciiTheme="minorHAnsi" w:eastAsiaTheme="minorEastAsia" w:hAnsiTheme="minorHAnsi" w:cstheme="minorBidi"/>
          <w:noProof/>
          <w:sz w:val="22"/>
          <w:szCs w:val="22"/>
          <w:lang w:eastAsia="en-AU"/>
        </w:rPr>
      </w:pPr>
      <w:hyperlink w:anchor="_Toc98153954" w:history="1">
        <w:r w:rsidR="005777E2" w:rsidRPr="00C84594">
          <w:rPr>
            <w:rStyle w:val="Hyperlink"/>
            <w:noProof/>
          </w:rPr>
          <w:t>Table of contents</w:t>
        </w:r>
        <w:r w:rsidR="005777E2">
          <w:rPr>
            <w:noProof/>
            <w:webHidden/>
          </w:rPr>
          <w:tab/>
        </w:r>
        <w:r w:rsidR="005777E2">
          <w:rPr>
            <w:noProof/>
            <w:webHidden/>
          </w:rPr>
          <w:fldChar w:fldCharType="begin"/>
        </w:r>
        <w:r w:rsidR="005777E2">
          <w:rPr>
            <w:noProof/>
            <w:webHidden/>
          </w:rPr>
          <w:instrText xml:space="preserve"> PAGEREF _Toc98153954 \h </w:instrText>
        </w:r>
        <w:r w:rsidR="005777E2">
          <w:rPr>
            <w:noProof/>
            <w:webHidden/>
          </w:rPr>
        </w:r>
        <w:r w:rsidR="005777E2">
          <w:rPr>
            <w:noProof/>
            <w:webHidden/>
          </w:rPr>
          <w:fldChar w:fldCharType="separate"/>
        </w:r>
        <w:r w:rsidR="005777E2">
          <w:rPr>
            <w:noProof/>
            <w:webHidden/>
          </w:rPr>
          <w:t>2</w:t>
        </w:r>
        <w:r w:rsidR="005777E2">
          <w:rPr>
            <w:noProof/>
            <w:webHidden/>
          </w:rPr>
          <w:fldChar w:fldCharType="end"/>
        </w:r>
      </w:hyperlink>
    </w:p>
    <w:p w14:paraId="1459DD36" w14:textId="400EB6C5" w:rsidR="005777E2" w:rsidRDefault="00E335F7">
      <w:pPr>
        <w:pStyle w:val="TOC1"/>
        <w:tabs>
          <w:tab w:val="right" w:pos="9622"/>
        </w:tabs>
        <w:rPr>
          <w:rFonts w:asciiTheme="minorHAnsi" w:eastAsiaTheme="minorEastAsia" w:hAnsiTheme="minorHAnsi" w:cstheme="minorBidi"/>
          <w:b w:val="0"/>
          <w:bCs w:val="0"/>
          <w:noProof/>
          <w:szCs w:val="22"/>
          <w:lang w:eastAsia="en-AU"/>
        </w:rPr>
      </w:pPr>
      <w:hyperlink w:anchor="_Toc98153955" w:history="1">
        <w:r w:rsidR="005777E2" w:rsidRPr="00C84594">
          <w:rPr>
            <w:rStyle w:val="Hyperlink"/>
            <w:noProof/>
          </w:rPr>
          <w:t>Rationale</w:t>
        </w:r>
        <w:r w:rsidR="005777E2">
          <w:rPr>
            <w:noProof/>
            <w:webHidden/>
          </w:rPr>
          <w:tab/>
        </w:r>
        <w:r w:rsidR="005777E2">
          <w:rPr>
            <w:noProof/>
            <w:webHidden/>
          </w:rPr>
          <w:fldChar w:fldCharType="begin"/>
        </w:r>
        <w:r w:rsidR="005777E2">
          <w:rPr>
            <w:noProof/>
            <w:webHidden/>
          </w:rPr>
          <w:instrText xml:space="preserve"> PAGEREF _Toc98153955 \h </w:instrText>
        </w:r>
        <w:r w:rsidR="005777E2">
          <w:rPr>
            <w:noProof/>
            <w:webHidden/>
          </w:rPr>
        </w:r>
        <w:r w:rsidR="005777E2">
          <w:rPr>
            <w:noProof/>
            <w:webHidden/>
          </w:rPr>
          <w:fldChar w:fldCharType="separate"/>
        </w:r>
        <w:r w:rsidR="005777E2">
          <w:rPr>
            <w:noProof/>
            <w:webHidden/>
          </w:rPr>
          <w:t>3</w:t>
        </w:r>
        <w:r w:rsidR="005777E2">
          <w:rPr>
            <w:noProof/>
            <w:webHidden/>
          </w:rPr>
          <w:fldChar w:fldCharType="end"/>
        </w:r>
      </w:hyperlink>
    </w:p>
    <w:p w14:paraId="56880B40" w14:textId="0B771F69" w:rsidR="005777E2" w:rsidRDefault="00E335F7">
      <w:pPr>
        <w:pStyle w:val="TOC1"/>
        <w:tabs>
          <w:tab w:val="right" w:pos="9622"/>
        </w:tabs>
        <w:rPr>
          <w:rFonts w:asciiTheme="minorHAnsi" w:eastAsiaTheme="minorEastAsia" w:hAnsiTheme="minorHAnsi" w:cstheme="minorBidi"/>
          <w:b w:val="0"/>
          <w:bCs w:val="0"/>
          <w:noProof/>
          <w:szCs w:val="22"/>
          <w:lang w:eastAsia="en-AU"/>
        </w:rPr>
      </w:pPr>
      <w:hyperlink w:anchor="_Toc98153956" w:history="1">
        <w:r w:rsidR="005777E2" w:rsidRPr="00C84594">
          <w:rPr>
            <w:rStyle w:val="Hyperlink"/>
            <w:noProof/>
          </w:rPr>
          <w:t>‘Diminishing Species’ by Jessica Wells</w:t>
        </w:r>
        <w:r w:rsidR="005777E2">
          <w:rPr>
            <w:noProof/>
            <w:webHidden/>
          </w:rPr>
          <w:tab/>
        </w:r>
        <w:r w:rsidR="005777E2">
          <w:rPr>
            <w:noProof/>
            <w:webHidden/>
          </w:rPr>
          <w:fldChar w:fldCharType="begin"/>
        </w:r>
        <w:r w:rsidR="005777E2">
          <w:rPr>
            <w:noProof/>
            <w:webHidden/>
          </w:rPr>
          <w:instrText xml:space="preserve"> PAGEREF _Toc98153956 \h </w:instrText>
        </w:r>
        <w:r w:rsidR="005777E2">
          <w:rPr>
            <w:noProof/>
            <w:webHidden/>
          </w:rPr>
        </w:r>
        <w:r w:rsidR="005777E2">
          <w:rPr>
            <w:noProof/>
            <w:webHidden/>
          </w:rPr>
          <w:fldChar w:fldCharType="separate"/>
        </w:r>
        <w:r w:rsidR="005777E2">
          <w:rPr>
            <w:noProof/>
            <w:webHidden/>
          </w:rPr>
          <w:t>4</w:t>
        </w:r>
        <w:r w:rsidR="005777E2">
          <w:rPr>
            <w:noProof/>
            <w:webHidden/>
          </w:rPr>
          <w:fldChar w:fldCharType="end"/>
        </w:r>
      </w:hyperlink>
    </w:p>
    <w:p w14:paraId="3C247DA7" w14:textId="597DA2E7" w:rsidR="005777E2" w:rsidRDefault="00E335F7">
      <w:pPr>
        <w:pStyle w:val="TOC2"/>
        <w:tabs>
          <w:tab w:val="right" w:pos="9622"/>
        </w:tabs>
        <w:rPr>
          <w:rFonts w:asciiTheme="minorHAnsi" w:eastAsiaTheme="minorEastAsia" w:hAnsiTheme="minorHAnsi" w:cstheme="minorBidi"/>
          <w:noProof/>
          <w:sz w:val="22"/>
          <w:szCs w:val="22"/>
          <w:lang w:eastAsia="en-AU"/>
        </w:rPr>
      </w:pPr>
      <w:hyperlink w:anchor="_Toc98153957" w:history="1">
        <w:r w:rsidR="005777E2" w:rsidRPr="00C84594">
          <w:rPr>
            <w:rStyle w:val="Hyperlink"/>
            <w:noProof/>
          </w:rPr>
          <w:t>‘The Surge’</w:t>
        </w:r>
        <w:r w:rsidR="005777E2">
          <w:rPr>
            <w:noProof/>
            <w:webHidden/>
          </w:rPr>
          <w:tab/>
        </w:r>
        <w:r w:rsidR="005777E2">
          <w:rPr>
            <w:noProof/>
            <w:webHidden/>
          </w:rPr>
          <w:fldChar w:fldCharType="begin"/>
        </w:r>
        <w:r w:rsidR="005777E2">
          <w:rPr>
            <w:noProof/>
            <w:webHidden/>
          </w:rPr>
          <w:instrText xml:space="preserve"> PAGEREF _Toc98153957 \h </w:instrText>
        </w:r>
        <w:r w:rsidR="005777E2">
          <w:rPr>
            <w:noProof/>
            <w:webHidden/>
          </w:rPr>
        </w:r>
        <w:r w:rsidR="005777E2">
          <w:rPr>
            <w:noProof/>
            <w:webHidden/>
          </w:rPr>
          <w:fldChar w:fldCharType="separate"/>
        </w:r>
        <w:r w:rsidR="005777E2">
          <w:rPr>
            <w:noProof/>
            <w:webHidden/>
          </w:rPr>
          <w:t>4</w:t>
        </w:r>
        <w:r w:rsidR="005777E2">
          <w:rPr>
            <w:noProof/>
            <w:webHidden/>
          </w:rPr>
          <w:fldChar w:fldCharType="end"/>
        </w:r>
      </w:hyperlink>
    </w:p>
    <w:p w14:paraId="5EF53C9E" w14:textId="243E35BF" w:rsidR="005777E2" w:rsidRDefault="00E335F7">
      <w:pPr>
        <w:pStyle w:val="TOC2"/>
        <w:tabs>
          <w:tab w:val="right" w:pos="9622"/>
        </w:tabs>
        <w:rPr>
          <w:rFonts w:asciiTheme="minorHAnsi" w:eastAsiaTheme="minorEastAsia" w:hAnsiTheme="minorHAnsi" w:cstheme="minorBidi"/>
          <w:noProof/>
          <w:sz w:val="22"/>
          <w:szCs w:val="22"/>
          <w:lang w:eastAsia="en-AU"/>
        </w:rPr>
      </w:pPr>
      <w:hyperlink w:anchor="_Toc98153958" w:history="1">
        <w:r w:rsidR="005777E2" w:rsidRPr="00C84594">
          <w:rPr>
            <w:rStyle w:val="Hyperlink"/>
            <w:noProof/>
          </w:rPr>
          <w:t>‘Diminishing Species’</w:t>
        </w:r>
        <w:r w:rsidR="005777E2">
          <w:rPr>
            <w:noProof/>
            <w:webHidden/>
          </w:rPr>
          <w:tab/>
        </w:r>
        <w:r w:rsidR="005777E2">
          <w:rPr>
            <w:noProof/>
            <w:webHidden/>
          </w:rPr>
          <w:fldChar w:fldCharType="begin"/>
        </w:r>
        <w:r w:rsidR="005777E2">
          <w:rPr>
            <w:noProof/>
            <w:webHidden/>
          </w:rPr>
          <w:instrText xml:space="preserve"> PAGEREF _Toc98153958 \h </w:instrText>
        </w:r>
        <w:r w:rsidR="005777E2">
          <w:rPr>
            <w:noProof/>
            <w:webHidden/>
          </w:rPr>
        </w:r>
        <w:r w:rsidR="005777E2">
          <w:rPr>
            <w:noProof/>
            <w:webHidden/>
          </w:rPr>
          <w:fldChar w:fldCharType="separate"/>
        </w:r>
        <w:r w:rsidR="005777E2">
          <w:rPr>
            <w:noProof/>
            <w:webHidden/>
          </w:rPr>
          <w:t>5</w:t>
        </w:r>
        <w:r w:rsidR="005777E2">
          <w:rPr>
            <w:noProof/>
            <w:webHidden/>
          </w:rPr>
          <w:fldChar w:fldCharType="end"/>
        </w:r>
      </w:hyperlink>
    </w:p>
    <w:p w14:paraId="01236826" w14:textId="4105DC03" w:rsidR="005777E2" w:rsidRDefault="00E335F7">
      <w:pPr>
        <w:pStyle w:val="TOC2"/>
        <w:tabs>
          <w:tab w:val="right" w:pos="9622"/>
        </w:tabs>
        <w:rPr>
          <w:rFonts w:asciiTheme="minorHAnsi" w:eastAsiaTheme="minorEastAsia" w:hAnsiTheme="minorHAnsi" w:cstheme="minorBidi"/>
          <w:noProof/>
          <w:sz w:val="22"/>
          <w:szCs w:val="22"/>
          <w:lang w:eastAsia="en-AU"/>
        </w:rPr>
      </w:pPr>
      <w:hyperlink w:anchor="_Toc98153959" w:history="1">
        <w:r w:rsidR="005777E2" w:rsidRPr="00C84594">
          <w:rPr>
            <w:rStyle w:val="Hyperlink"/>
            <w:noProof/>
          </w:rPr>
          <w:t>Who is Jessica Wells?</w:t>
        </w:r>
        <w:r w:rsidR="005777E2">
          <w:rPr>
            <w:noProof/>
            <w:webHidden/>
          </w:rPr>
          <w:tab/>
        </w:r>
        <w:r w:rsidR="005777E2">
          <w:rPr>
            <w:noProof/>
            <w:webHidden/>
          </w:rPr>
          <w:fldChar w:fldCharType="begin"/>
        </w:r>
        <w:r w:rsidR="005777E2">
          <w:rPr>
            <w:noProof/>
            <w:webHidden/>
          </w:rPr>
          <w:instrText xml:space="preserve"> PAGEREF _Toc98153959 \h </w:instrText>
        </w:r>
        <w:r w:rsidR="005777E2">
          <w:rPr>
            <w:noProof/>
            <w:webHidden/>
          </w:rPr>
        </w:r>
        <w:r w:rsidR="005777E2">
          <w:rPr>
            <w:noProof/>
            <w:webHidden/>
          </w:rPr>
          <w:fldChar w:fldCharType="separate"/>
        </w:r>
        <w:r w:rsidR="005777E2">
          <w:rPr>
            <w:noProof/>
            <w:webHidden/>
          </w:rPr>
          <w:t>5</w:t>
        </w:r>
        <w:r w:rsidR="005777E2">
          <w:rPr>
            <w:noProof/>
            <w:webHidden/>
          </w:rPr>
          <w:fldChar w:fldCharType="end"/>
        </w:r>
      </w:hyperlink>
    </w:p>
    <w:p w14:paraId="465F18C0" w14:textId="19964818" w:rsidR="005777E2" w:rsidRDefault="00E335F7">
      <w:pPr>
        <w:pStyle w:val="TOC3"/>
        <w:tabs>
          <w:tab w:val="right" w:pos="9622"/>
        </w:tabs>
        <w:rPr>
          <w:rFonts w:asciiTheme="minorHAnsi" w:eastAsiaTheme="minorEastAsia" w:hAnsiTheme="minorHAnsi" w:cstheme="minorBidi"/>
          <w:iCs w:val="0"/>
          <w:noProof/>
          <w:sz w:val="22"/>
          <w:szCs w:val="22"/>
          <w:lang w:eastAsia="en-AU"/>
        </w:rPr>
      </w:pPr>
      <w:hyperlink w:anchor="_Toc98153960" w:history="1">
        <w:r w:rsidR="005777E2" w:rsidRPr="00C84594">
          <w:rPr>
            <w:rStyle w:val="Hyperlink"/>
            <w:noProof/>
          </w:rPr>
          <w:t>Musicology</w:t>
        </w:r>
        <w:r w:rsidR="005777E2">
          <w:rPr>
            <w:noProof/>
            <w:webHidden/>
          </w:rPr>
          <w:tab/>
        </w:r>
        <w:r w:rsidR="005777E2">
          <w:rPr>
            <w:noProof/>
            <w:webHidden/>
          </w:rPr>
          <w:fldChar w:fldCharType="begin"/>
        </w:r>
        <w:r w:rsidR="005777E2">
          <w:rPr>
            <w:noProof/>
            <w:webHidden/>
          </w:rPr>
          <w:instrText xml:space="preserve"> PAGEREF _Toc98153960 \h </w:instrText>
        </w:r>
        <w:r w:rsidR="005777E2">
          <w:rPr>
            <w:noProof/>
            <w:webHidden/>
          </w:rPr>
        </w:r>
        <w:r w:rsidR="005777E2">
          <w:rPr>
            <w:noProof/>
            <w:webHidden/>
          </w:rPr>
          <w:fldChar w:fldCharType="separate"/>
        </w:r>
        <w:r w:rsidR="005777E2">
          <w:rPr>
            <w:noProof/>
            <w:webHidden/>
          </w:rPr>
          <w:t>5</w:t>
        </w:r>
        <w:r w:rsidR="005777E2">
          <w:rPr>
            <w:noProof/>
            <w:webHidden/>
          </w:rPr>
          <w:fldChar w:fldCharType="end"/>
        </w:r>
      </w:hyperlink>
    </w:p>
    <w:p w14:paraId="49455844" w14:textId="29EE9F05" w:rsidR="005777E2" w:rsidRDefault="00E335F7">
      <w:pPr>
        <w:pStyle w:val="TOC3"/>
        <w:tabs>
          <w:tab w:val="right" w:pos="9622"/>
        </w:tabs>
        <w:rPr>
          <w:rFonts w:asciiTheme="minorHAnsi" w:eastAsiaTheme="minorEastAsia" w:hAnsiTheme="minorHAnsi" w:cstheme="minorBidi"/>
          <w:iCs w:val="0"/>
          <w:noProof/>
          <w:sz w:val="22"/>
          <w:szCs w:val="22"/>
          <w:lang w:eastAsia="en-AU"/>
        </w:rPr>
      </w:pPr>
      <w:hyperlink w:anchor="_Toc98153961" w:history="1">
        <w:r w:rsidR="005777E2" w:rsidRPr="00C84594">
          <w:rPr>
            <w:rStyle w:val="Hyperlink"/>
            <w:noProof/>
            <w:lang w:val="en-GB"/>
          </w:rPr>
          <w:t>Aural and musicology</w:t>
        </w:r>
        <w:r w:rsidR="005777E2">
          <w:rPr>
            <w:noProof/>
            <w:webHidden/>
          </w:rPr>
          <w:tab/>
        </w:r>
        <w:r w:rsidR="005777E2">
          <w:rPr>
            <w:noProof/>
            <w:webHidden/>
          </w:rPr>
          <w:fldChar w:fldCharType="begin"/>
        </w:r>
        <w:r w:rsidR="005777E2">
          <w:rPr>
            <w:noProof/>
            <w:webHidden/>
          </w:rPr>
          <w:instrText xml:space="preserve"> PAGEREF _Toc98153961 \h </w:instrText>
        </w:r>
        <w:r w:rsidR="005777E2">
          <w:rPr>
            <w:noProof/>
            <w:webHidden/>
          </w:rPr>
        </w:r>
        <w:r w:rsidR="005777E2">
          <w:rPr>
            <w:noProof/>
            <w:webHidden/>
          </w:rPr>
          <w:fldChar w:fldCharType="separate"/>
        </w:r>
        <w:r w:rsidR="005777E2">
          <w:rPr>
            <w:noProof/>
            <w:webHidden/>
          </w:rPr>
          <w:t>6</w:t>
        </w:r>
        <w:r w:rsidR="005777E2">
          <w:rPr>
            <w:noProof/>
            <w:webHidden/>
          </w:rPr>
          <w:fldChar w:fldCharType="end"/>
        </w:r>
      </w:hyperlink>
    </w:p>
    <w:p w14:paraId="0457F7D5" w14:textId="67024D21" w:rsidR="005777E2" w:rsidRDefault="00E335F7">
      <w:pPr>
        <w:pStyle w:val="TOC3"/>
        <w:tabs>
          <w:tab w:val="right" w:pos="9622"/>
        </w:tabs>
        <w:rPr>
          <w:rFonts w:asciiTheme="minorHAnsi" w:eastAsiaTheme="minorEastAsia" w:hAnsiTheme="minorHAnsi" w:cstheme="minorBidi"/>
          <w:iCs w:val="0"/>
          <w:noProof/>
          <w:sz w:val="22"/>
          <w:szCs w:val="22"/>
          <w:lang w:eastAsia="en-AU"/>
        </w:rPr>
      </w:pPr>
      <w:hyperlink w:anchor="_Toc98153962" w:history="1">
        <w:r w:rsidR="005777E2" w:rsidRPr="00C84594">
          <w:rPr>
            <w:rStyle w:val="Hyperlink"/>
            <w:noProof/>
            <w:lang w:val="en-GB"/>
          </w:rPr>
          <w:t>Performance, aural and musicology</w:t>
        </w:r>
        <w:r w:rsidR="005777E2">
          <w:rPr>
            <w:noProof/>
            <w:webHidden/>
          </w:rPr>
          <w:tab/>
        </w:r>
        <w:r w:rsidR="005777E2">
          <w:rPr>
            <w:noProof/>
            <w:webHidden/>
          </w:rPr>
          <w:fldChar w:fldCharType="begin"/>
        </w:r>
        <w:r w:rsidR="005777E2">
          <w:rPr>
            <w:noProof/>
            <w:webHidden/>
          </w:rPr>
          <w:instrText xml:space="preserve"> PAGEREF _Toc98153962 \h </w:instrText>
        </w:r>
        <w:r w:rsidR="005777E2">
          <w:rPr>
            <w:noProof/>
            <w:webHidden/>
          </w:rPr>
        </w:r>
        <w:r w:rsidR="005777E2">
          <w:rPr>
            <w:noProof/>
            <w:webHidden/>
          </w:rPr>
          <w:fldChar w:fldCharType="separate"/>
        </w:r>
        <w:r w:rsidR="005777E2">
          <w:rPr>
            <w:noProof/>
            <w:webHidden/>
          </w:rPr>
          <w:t>7</w:t>
        </w:r>
        <w:r w:rsidR="005777E2">
          <w:rPr>
            <w:noProof/>
            <w:webHidden/>
          </w:rPr>
          <w:fldChar w:fldCharType="end"/>
        </w:r>
      </w:hyperlink>
    </w:p>
    <w:p w14:paraId="3DCB52A9" w14:textId="220361B3" w:rsidR="005777E2" w:rsidRDefault="00E335F7">
      <w:pPr>
        <w:pStyle w:val="TOC3"/>
        <w:tabs>
          <w:tab w:val="right" w:pos="9622"/>
        </w:tabs>
        <w:rPr>
          <w:rFonts w:asciiTheme="minorHAnsi" w:eastAsiaTheme="minorEastAsia" w:hAnsiTheme="minorHAnsi" w:cstheme="minorBidi"/>
          <w:iCs w:val="0"/>
          <w:noProof/>
          <w:sz w:val="22"/>
          <w:szCs w:val="22"/>
          <w:lang w:eastAsia="en-AU"/>
        </w:rPr>
      </w:pPr>
      <w:hyperlink w:anchor="_Toc98153963" w:history="1">
        <w:r w:rsidR="005777E2" w:rsidRPr="00C84594">
          <w:rPr>
            <w:rStyle w:val="Hyperlink"/>
            <w:noProof/>
            <w:lang w:val="en-GB"/>
          </w:rPr>
          <w:t>Composition, aural and performance</w:t>
        </w:r>
        <w:r w:rsidR="005777E2">
          <w:rPr>
            <w:noProof/>
            <w:webHidden/>
          </w:rPr>
          <w:tab/>
        </w:r>
        <w:r w:rsidR="005777E2">
          <w:rPr>
            <w:noProof/>
            <w:webHidden/>
          </w:rPr>
          <w:fldChar w:fldCharType="begin"/>
        </w:r>
        <w:r w:rsidR="005777E2">
          <w:rPr>
            <w:noProof/>
            <w:webHidden/>
          </w:rPr>
          <w:instrText xml:space="preserve"> PAGEREF _Toc98153963 \h </w:instrText>
        </w:r>
        <w:r w:rsidR="005777E2">
          <w:rPr>
            <w:noProof/>
            <w:webHidden/>
          </w:rPr>
        </w:r>
        <w:r w:rsidR="005777E2">
          <w:rPr>
            <w:noProof/>
            <w:webHidden/>
          </w:rPr>
          <w:fldChar w:fldCharType="separate"/>
        </w:r>
        <w:r w:rsidR="005777E2">
          <w:rPr>
            <w:noProof/>
            <w:webHidden/>
          </w:rPr>
          <w:t>8</w:t>
        </w:r>
        <w:r w:rsidR="005777E2">
          <w:rPr>
            <w:noProof/>
            <w:webHidden/>
          </w:rPr>
          <w:fldChar w:fldCharType="end"/>
        </w:r>
      </w:hyperlink>
    </w:p>
    <w:p w14:paraId="3C2F04A5" w14:textId="19AFD26B" w:rsidR="005777E2" w:rsidRDefault="00E335F7">
      <w:pPr>
        <w:pStyle w:val="TOC3"/>
        <w:tabs>
          <w:tab w:val="right" w:pos="9622"/>
        </w:tabs>
        <w:rPr>
          <w:rFonts w:asciiTheme="minorHAnsi" w:eastAsiaTheme="minorEastAsia" w:hAnsiTheme="minorHAnsi" w:cstheme="minorBidi"/>
          <w:iCs w:val="0"/>
          <w:noProof/>
          <w:sz w:val="22"/>
          <w:szCs w:val="22"/>
          <w:lang w:eastAsia="en-AU"/>
        </w:rPr>
      </w:pPr>
      <w:hyperlink w:anchor="_Toc98153964" w:history="1">
        <w:r w:rsidR="005777E2" w:rsidRPr="00C84594">
          <w:rPr>
            <w:rStyle w:val="Hyperlink"/>
            <w:noProof/>
            <w:lang w:val="en-GB"/>
          </w:rPr>
          <w:t xml:space="preserve">Musical features </w:t>
        </w:r>
        <w:r w:rsidR="005777E2" w:rsidRPr="00C84594">
          <w:rPr>
            <w:rStyle w:val="Hyperlink"/>
            <w:noProof/>
          </w:rPr>
          <w:t>of</w:t>
        </w:r>
        <w:r w:rsidR="005777E2" w:rsidRPr="00C84594">
          <w:rPr>
            <w:rStyle w:val="Hyperlink"/>
            <w:noProof/>
            <w:lang w:val="en-GB"/>
          </w:rPr>
          <w:t xml:space="preserve"> ‘Diminishing Species’</w:t>
        </w:r>
        <w:r w:rsidR="005777E2">
          <w:rPr>
            <w:noProof/>
            <w:webHidden/>
          </w:rPr>
          <w:tab/>
        </w:r>
        <w:r w:rsidR="005777E2">
          <w:rPr>
            <w:noProof/>
            <w:webHidden/>
          </w:rPr>
          <w:fldChar w:fldCharType="begin"/>
        </w:r>
        <w:r w:rsidR="005777E2">
          <w:rPr>
            <w:noProof/>
            <w:webHidden/>
          </w:rPr>
          <w:instrText xml:space="preserve"> PAGEREF _Toc98153964 \h </w:instrText>
        </w:r>
        <w:r w:rsidR="005777E2">
          <w:rPr>
            <w:noProof/>
            <w:webHidden/>
          </w:rPr>
        </w:r>
        <w:r w:rsidR="005777E2">
          <w:rPr>
            <w:noProof/>
            <w:webHidden/>
          </w:rPr>
          <w:fldChar w:fldCharType="separate"/>
        </w:r>
        <w:r w:rsidR="005777E2">
          <w:rPr>
            <w:noProof/>
            <w:webHidden/>
          </w:rPr>
          <w:t>15</w:t>
        </w:r>
        <w:r w:rsidR="005777E2">
          <w:rPr>
            <w:noProof/>
            <w:webHidden/>
          </w:rPr>
          <w:fldChar w:fldCharType="end"/>
        </w:r>
      </w:hyperlink>
    </w:p>
    <w:p w14:paraId="72D21351" w14:textId="52FBC300" w:rsidR="005777E2" w:rsidRDefault="00E335F7">
      <w:pPr>
        <w:pStyle w:val="TOC3"/>
        <w:tabs>
          <w:tab w:val="right" w:pos="9622"/>
        </w:tabs>
        <w:rPr>
          <w:rFonts w:asciiTheme="minorHAnsi" w:eastAsiaTheme="minorEastAsia" w:hAnsiTheme="minorHAnsi" w:cstheme="minorBidi"/>
          <w:iCs w:val="0"/>
          <w:noProof/>
          <w:sz w:val="22"/>
          <w:szCs w:val="22"/>
          <w:lang w:eastAsia="en-AU"/>
        </w:rPr>
      </w:pPr>
      <w:hyperlink w:anchor="_Toc98153965" w:history="1">
        <w:r w:rsidR="005777E2" w:rsidRPr="00C84594">
          <w:rPr>
            <w:rStyle w:val="Hyperlink"/>
            <w:noProof/>
            <w:lang w:val="en-GB"/>
          </w:rPr>
          <w:t>Musicology and aural – animal card activity</w:t>
        </w:r>
        <w:r w:rsidR="005777E2">
          <w:rPr>
            <w:noProof/>
            <w:webHidden/>
          </w:rPr>
          <w:tab/>
        </w:r>
        <w:r w:rsidR="005777E2">
          <w:rPr>
            <w:noProof/>
            <w:webHidden/>
          </w:rPr>
          <w:fldChar w:fldCharType="begin"/>
        </w:r>
        <w:r w:rsidR="005777E2">
          <w:rPr>
            <w:noProof/>
            <w:webHidden/>
          </w:rPr>
          <w:instrText xml:space="preserve"> PAGEREF _Toc98153965 \h </w:instrText>
        </w:r>
        <w:r w:rsidR="005777E2">
          <w:rPr>
            <w:noProof/>
            <w:webHidden/>
          </w:rPr>
        </w:r>
        <w:r w:rsidR="005777E2">
          <w:rPr>
            <w:noProof/>
            <w:webHidden/>
          </w:rPr>
          <w:fldChar w:fldCharType="separate"/>
        </w:r>
        <w:r w:rsidR="005777E2">
          <w:rPr>
            <w:noProof/>
            <w:webHidden/>
          </w:rPr>
          <w:t>17</w:t>
        </w:r>
        <w:r w:rsidR="005777E2">
          <w:rPr>
            <w:noProof/>
            <w:webHidden/>
          </w:rPr>
          <w:fldChar w:fldCharType="end"/>
        </w:r>
      </w:hyperlink>
    </w:p>
    <w:p w14:paraId="003C016B" w14:textId="7B040397" w:rsidR="005777E2" w:rsidRDefault="00E335F7">
      <w:pPr>
        <w:pStyle w:val="TOC3"/>
        <w:tabs>
          <w:tab w:val="right" w:pos="9622"/>
        </w:tabs>
        <w:rPr>
          <w:rFonts w:asciiTheme="minorHAnsi" w:eastAsiaTheme="minorEastAsia" w:hAnsiTheme="minorHAnsi" w:cstheme="minorBidi"/>
          <w:iCs w:val="0"/>
          <w:noProof/>
          <w:sz w:val="22"/>
          <w:szCs w:val="22"/>
          <w:lang w:eastAsia="en-AU"/>
        </w:rPr>
      </w:pPr>
      <w:hyperlink w:anchor="_Toc98153966" w:history="1">
        <w:r w:rsidR="005777E2" w:rsidRPr="00C84594">
          <w:rPr>
            <w:rStyle w:val="Hyperlink"/>
            <w:noProof/>
          </w:rPr>
          <w:t>Musicology and aural – podcast activity</w:t>
        </w:r>
        <w:r w:rsidR="005777E2">
          <w:rPr>
            <w:noProof/>
            <w:webHidden/>
          </w:rPr>
          <w:tab/>
        </w:r>
        <w:r w:rsidR="005777E2">
          <w:rPr>
            <w:noProof/>
            <w:webHidden/>
          </w:rPr>
          <w:fldChar w:fldCharType="begin"/>
        </w:r>
        <w:r w:rsidR="005777E2">
          <w:rPr>
            <w:noProof/>
            <w:webHidden/>
          </w:rPr>
          <w:instrText xml:space="preserve"> PAGEREF _Toc98153966 \h </w:instrText>
        </w:r>
        <w:r w:rsidR="005777E2">
          <w:rPr>
            <w:noProof/>
            <w:webHidden/>
          </w:rPr>
        </w:r>
        <w:r w:rsidR="005777E2">
          <w:rPr>
            <w:noProof/>
            <w:webHidden/>
          </w:rPr>
          <w:fldChar w:fldCharType="separate"/>
        </w:r>
        <w:r w:rsidR="005777E2">
          <w:rPr>
            <w:noProof/>
            <w:webHidden/>
          </w:rPr>
          <w:t>24</w:t>
        </w:r>
        <w:r w:rsidR="005777E2">
          <w:rPr>
            <w:noProof/>
            <w:webHidden/>
          </w:rPr>
          <w:fldChar w:fldCharType="end"/>
        </w:r>
      </w:hyperlink>
    </w:p>
    <w:p w14:paraId="190F0412" w14:textId="100BBE9E" w:rsidR="005777E2" w:rsidRDefault="00E335F7">
      <w:pPr>
        <w:pStyle w:val="TOC1"/>
        <w:tabs>
          <w:tab w:val="right" w:pos="9622"/>
        </w:tabs>
        <w:rPr>
          <w:rFonts w:asciiTheme="minorHAnsi" w:eastAsiaTheme="minorEastAsia" w:hAnsiTheme="minorHAnsi" w:cstheme="minorBidi"/>
          <w:b w:val="0"/>
          <w:bCs w:val="0"/>
          <w:noProof/>
          <w:szCs w:val="22"/>
          <w:lang w:eastAsia="en-AU"/>
        </w:rPr>
      </w:pPr>
      <w:hyperlink w:anchor="_Toc98153967" w:history="1">
        <w:r w:rsidR="005777E2" w:rsidRPr="00C84594">
          <w:rPr>
            <w:rStyle w:val="Hyperlink"/>
            <w:noProof/>
          </w:rPr>
          <w:t>Additional</w:t>
        </w:r>
        <w:r w:rsidR="005777E2" w:rsidRPr="00C84594">
          <w:rPr>
            <w:rStyle w:val="Hyperlink"/>
            <w:rFonts w:eastAsia="SimSun"/>
            <w:noProof/>
            <w:lang w:val="en-GB" w:eastAsia="zh-CN"/>
          </w:rPr>
          <w:t xml:space="preserve"> </w:t>
        </w:r>
        <w:r w:rsidR="005777E2" w:rsidRPr="00C84594">
          <w:rPr>
            <w:rStyle w:val="Hyperlink"/>
            <w:noProof/>
          </w:rPr>
          <w:t>resources</w:t>
        </w:r>
        <w:r w:rsidR="005777E2">
          <w:rPr>
            <w:noProof/>
            <w:webHidden/>
          </w:rPr>
          <w:tab/>
        </w:r>
        <w:r w:rsidR="005777E2">
          <w:rPr>
            <w:noProof/>
            <w:webHidden/>
          </w:rPr>
          <w:fldChar w:fldCharType="begin"/>
        </w:r>
        <w:r w:rsidR="005777E2">
          <w:rPr>
            <w:noProof/>
            <w:webHidden/>
          </w:rPr>
          <w:instrText xml:space="preserve"> PAGEREF _Toc98153967 \h </w:instrText>
        </w:r>
        <w:r w:rsidR="005777E2">
          <w:rPr>
            <w:noProof/>
            <w:webHidden/>
          </w:rPr>
        </w:r>
        <w:r w:rsidR="005777E2">
          <w:rPr>
            <w:noProof/>
            <w:webHidden/>
          </w:rPr>
          <w:fldChar w:fldCharType="separate"/>
        </w:r>
        <w:r w:rsidR="005777E2">
          <w:rPr>
            <w:noProof/>
            <w:webHidden/>
          </w:rPr>
          <w:t>24</w:t>
        </w:r>
        <w:r w:rsidR="005777E2">
          <w:rPr>
            <w:noProof/>
            <w:webHidden/>
          </w:rPr>
          <w:fldChar w:fldCharType="end"/>
        </w:r>
      </w:hyperlink>
    </w:p>
    <w:p w14:paraId="701BE1BB" w14:textId="1119F66A" w:rsidR="005777E2" w:rsidRDefault="00E335F7">
      <w:pPr>
        <w:pStyle w:val="TOC1"/>
        <w:tabs>
          <w:tab w:val="right" w:pos="9622"/>
        </w:tabs>
        <w:rPr>
          <w:rFonts w:asciiTheme="minorHAnsi" w:eastAsiaTheme="minorEastAsia" w:hAnsiTheme="minorHAnsi" w:cstheme="minorBidi"/>
          <w:b w:val="0"/>
          <w:bCs w:val="0"/>
          <w:noProof/>
          <w:szCs w:val="22"/>
          <w:lang w:eastAsia="en-AU"/>
        </w:rPr>
      </w:pPr>
      <w:hyperlink w:anchor="_Toc98153968" w:history="1">
        <w:r w:rsidR="005777E2" w:rsidRPr="00C84594">
          <w:rPr>
            <w:rStyle w:val="Hyperlink"/>
            <w:noProof/>
          </w:rPr>
          <w:t>Answers</w:t>
        </w:r>
        <w:r w:rsidR="005777E2">
          <w:rPr>
            <w:noProof/>
            <w:webHidden/>
          </w:rPr>
          <w:tab/>
        </w:r>
        <w:r w:rsidR="005777E2">
          <w:rPr>
            <w:noProof/>
            <w:webHidden/>
          </w:rPr>
          <w:fldChar w:fldCharType="begin"/>
        </w:r>
        <w:r w:rsidR="005777E2">
          <w:rPr>
            <w:noProof/>
            <w:webHidden/>
          </w:rPr>
          <w:instrText xml:space="preserve"> PAGEREF _Toc98153968 \h </w:instrText>
        </w:r>
        <w:r w:rsidR="005777E2">
          <w:rPr>
            <w:noProof/>
            <w:webHidden/>
          </w:rPr>
        </w:r>
        <w:r w:rsidR="005777E2">
          <w:rPr>
            <w:noProof/>
            <w:webHidden/>
          </w:rPr>
          <w:fldChar w:fldCharType="separate"/>
        </w:r>
        <w:r w:rsidR="005777E2">
          <w:rPr>
            <w:noProof/>
            <w:webHidden/>
          </w:rPr>
          <w:t>25</w:t>
        </w:r>
        <w:r w:rsidR="005777E2">
          <w:rPr>
            <w:noProof/>
            <w:webHidden/>
          </w:rPr>
          <w:fldChar w:fldCharType="end"/>
        </w:r>
      </w:hyperlink>
    </w:p>
    <w:p w14:paraId="78AFBE2B" w14:textId="7FBABE4B" w:rsidR="005777E2" w:rsidRDefault="00E335F7">
      <w:pPr>
        <w:pStyle w:val="TOC2"/>
        <w:tabs>
          <w:tab w:val="right" w:pos="9622"/>
        </w:tabs>
        <w:rPr>
          <w:rFonts w:asciiTheme="minorHAnsi" w:eastAsiaTheme="minorEastAsia" w:hAnsiTheme="minorHAnsi" w:cstheme="minorBidi"/>
          <w:noProof/>
          <w:sz w:val="22"/>
          <w:szCs w:val="22"/>
          <w:lang w:eastAsia="en-AU"/>
        </w:rPr>
      </w:pPr>
      <w:hyperlink w:anchor="_Toc98153969" w:history="1">
        <w:r w:rsidR="005777E2" w:rsidRPr="00C84594">
          <w:rPr>
            <w:rStyle w:val="Hyperlink"/>
            <w:noProof/>
          </w:rPr>
          <w:t>Who is Jessica Wells?</w:t>
        </w:r>
        <w:r w:rsidR="005777E2">
          <w:rPr>
            <w:noProof/>
            <w:webHidden/>
          </w:rPr>
          <w:tab/>
        </w:r>
        <w:r w:rsidR="005777E2">
          <w:rPr>
            <w:noProof/>
            <w:webHidden/>
          </w:rPr>
          <w:fldChar w:fldCharType="begin"/>
        </w:r>
        <w:r w:rsidR="005777E2">
          <w:rPr>
            <w:noProof/>
            <w:webHidden/>
          </w:rPr>
          <w:instrText xml:space="preserve"> PAGEREF _Toc98153969 \h </w:instrText>
        </w:r>
        <w:r w:rsidR="005777E2">
          <w:rPr>
            <w:noProof/>
            <w:webHidden/>
          </w:rPr>
        </w:r>
        <w:r w:rsidR="005777E2">
          <w:rPr>
            <w:noProof/>
            <w:webHidden/>
          </w:rPr>
          <w:fldChar w:fldCharType="separate"/>
        </w:r>
        <w:r w:rsidR="005777E2">
          <w:rPr>
            <w:noProof/>
            <w:webHidden/>
          </w:rPr>
          <w:t>25</w:t>
        </w:r>
        <w:r w:rsidR="005777E2">
          <w:rPr>
            <w:noProof/>
            <w:webHidden/>
          </w:rPr>
          <w:fldChar w:fldCharType="end"/>
        </w:r>
      </w:hyperlink>
    </w:p>
    <w:p w14:paraId="091F77FA" w14:textId="056CF995" w:rsidR="005777E2" w:rsidRDefault="00E335F7">
      <w:pPr>
        <w:pStyle w:val="TOC3"/>
        <w:tabs>
          <w:tab w:val="right" w:pos="9622"/>
        </w:tabs>
        <w:rPr>
          <w:rFonts w:asciiTheme="minorHAnsi" w:eastAsiaTheme="minorEastAsia" w:hAnsiTheme="minorHAnsi" w:cstheme="minorBidi"/>
          <w:iCs w:val="0"/>
          <w:noProof/>
          <w:sz w:val="22"/>
          <w:szCs w:val="22"/>
          <w:lang w:eastAsia="en-AU"/>
        </w:rPr>
      </w:pPr>
      <w:hyperlink w:anchor="_Toc98153970" w:history="1">
        <w:r w:rsidR="005777E2" w:rsidRPr="00C84594">
          <w:rPr>
            <w:rStyle w:val="Hyperlink"/>
            <w:noProof/>
          </w:rPr>
          <w:t>Musicology</w:t>
        </w:r>
        <w:r w:rsidR="005777E2">
          <w:rPr>
            <w:noProof/>
            <w:webHidden/>
          </w:rPr>
          <w:tab/>
        </w:r>
        <w:r w:rsidR="005777E2">
          <w:rPr>
            <w:noProof/>
            <w:webHidden/>
          </w:rPr>
          <w:fldChar w:fldCharType="begin"/>
        </w:r>
        <w:r w:rsidR="005777E2">
          <w:rPr>
            <w:noProof/>
            <w:webHidden/>
          </w:rPr>
          <w:instrText xml:space="preserve"> PAGEREF _Toc98153970 \h </w:instrText>
        </w:r>
        <w:r w:rsidR="005777E2">
          <w:rPr>
            <w:noProof/>
            <w:webHidden/>
          </w:rPr>
        </w:r>
        <w:r w:rsidR="005777E2">
          <w:rPr>
            <w:noProof/>
            <w:webHidden/>
          </w:rPr>
          <w:fldChar w:fldCharType="separate"/>
        </w:r>
        <w:r w:rsidR="005777E2">
          <w:rPr>
            <w:noProof/>
            <w:webHidden/>
          </w:rPr>
          <w:t>25</w:t>
        </w:r>
        <w:r w:rsidR="005777E2">
          <w:rPr>
            <w:noProof/>
            <w:webHidden/>
          </w:rPr>
          <w:fldChar w:fldCharType="end"/>
        </w:r>
      </w:hyperlink>
    </w:p>
    <w:p w14:paraId="174A6B25" w14:textId="083B8E23" w:rsidR="005777E2" w:rsidRDefault="00E335F7">
      <w:pPr>
        <w:pStyle w:val="TOC3"/>
        <w:tabs>
          <w:tab w:val="right" w:pos="9622"/>
        </w:tabs>
        <w:rPr>
          <w:rFonts w:asciiTheme="minorHAnsi" w:eastAsiaTheme="minorEastAsia" w:hAnsiTheme="minorHAnsi" w:cstheme="minorBidi"/>
          <w:iCs w:val="0"/>
          <w:noProof/>
          <w:sz w:val="22"/>
          <w:szCs w:val="22"/>
          <w:lang w:eastAsia="en-AU"/>
        </w:rPr>
      </w:pPr>
      <w:hyperlink w:anchor="_Toc98153971" w:history="1">
        <w:r w:rsidR="005777E2" w:rsidRPr="00C84594">
          <w:rPr>
            <w:rStyle w:val="Hyperlink"/>
            <w:noProof/>
            <w:lang w:val="en-GB"/>
          </w:rPr>
          <w:t>Aural and musicology</w:t>
        </w:r>
        <w:r w:rsidR="005777E2">
          <w:rPr>
            <w:noProof/>
            <w:webHidden/>
          </w:rPr>
          <w:tab/>
        </w:r>
        <w:r w:rsidR="005777E2">
          <w:rPr>
            <w:noProof/>
            <w:webHidden/>
          </w:rPr>
          <w:fldChar w:fldCharType="begin"/>
        </w:r>
        <w:r w:rsidR="005777E2">
          <w:rPr>
            <w:noProof/>
            <w:webHidden/>
          </w:rPr>
          <w:instrText xml:space="preserve"> PAGEREF _Toc98153971 \h </w:instrText>
        </w:r>
        <w:r w:rsidR="005777E2">
          <w:rPr>
            <w:noProof/>
            <w:webHidden/>
          </w:rPr>
        </w:r>
        <w:r w:rsidR="005777E2">
          <w:rPr>
            <w:noProof/>
            <w:webHidden/>
          </w:rPr>
          <w:fldChar w:fldCharType="separate"/>
        </w:r>
        <w:r w:rsidR="005777E2">
          <w:rPr>
            <w:noProof/>
            <w:webHidden/>
          </w:rPr>
          <w:t>26</w:t>
        </w:r>
        <w:r w:rsidR="005777E2">
          <w:rPr>
            <w:noProof/>
            <w:webHidden/>
          </w:rPr>
          <w:fldChar w:fldCharType="end"/>
        </w:r>
      </w:hyperlink>
    </w:p>
    <w:p w14:paraId="1CFD1C32" w14:textId="18DABBCC" w:rsidR="005777E2" w:rsidRDefault="00E335F7">
      <w:pPr>
        <w:pStyle w:val="TOC3"/>
        <w:tabs>
          <w:tab w:val="right" w:pos="9622"/>
        </w:tabs>
        <w:rPr>
          <w:rFonts w:asciiTheme="minorHAnsi" w:eastAsiaTheme="minorEastAsia" w:hAnsiTheme="minorHAnsi" w:cstheme="minorBidi"/>
          <w:iCs w:val="0"/>
          <w:noProof/>
          <w:sz w:val="22"/>
          <w:szCs w:val="22"/>
          <w:lang w:eastAsia="en-AU"/>
        </w:rPr>
      </w:pPr>
      <w:hyperlink w:anchor="_Toc98153972" w:history="1">
        <w:r w:rsidR="005777E2" w:rsidRPr="00C84594">
          <w:rPr>
            <w:rStyle w:val="Hyperlink"/>
            <w:noProof/>
            <w:lang w:val="en-GB"/>
          </w:rPr>
          <w:t xml:space="preserve">Performance, </w:t>
        </w:r>
        <w:r w:rsidR="005777E2" w:rsidRPr="00C84594">
          <w:rPr>
            <w:rStyle w:val="Hyperlink"/>
            <w:noProof/>
          </w:rPr>
          <w:t>aural</w:t>
        </w:r>
        <w:r w:rsidR="005777E2" w:rsidRPr="00C84594">
          <w:rPr>
            <w:rStyle w:val="Hyperlink"/>
            <w:noProof/>
            <w:lang w:val="en-GB"/>
          </w:rPr>
          <w:t xml:space="preserve"> and musicology</w:t>
        </w:r>
        <w:r w:rsidR="005777E2">
          <w:rPr>
            <w:noProof/>
            <w:webHidden/>
          </w:rPr>
          <w:tab/>
        </w:r>
        <w:r w:rsidR="005777E2">
          <w:rPr>
            <w:noProof/>
            <w:webHidden/>
          </w:rPr>
          <w:fldChar w:fldCharType="begin"/>
        </w:r>
        <w:r w:rsidR="005777E2">
          <w:rPr>
            <w:noProof/>
            <w:webHidden/>
          </w:rPr>
          <w:instrText xml:space="preserve"> PAGEREF _Toc98153972 \h </w:instrText>
        </w:r>
        <w:r w:rsidR="005777E2">
          <w:rPr>
            <w:noProof/>
            <w:webHidden/>
          </w:rPr>
        </w:r>
        <w:r w:rsidR="005777E2">
          <w:rPr>
            <w:noProof/>
            <w:webHidden/>
          </w:rPr>
          <w:fldChar w:fldCharType="separate"/>
        </w:r>
        <w:r w:rsidR="005777E2">
          <w:rPr>
            <w:noProof/>
            <w:webHidden/>
          </w:rPr>
          <w:t>28</w:t>
        </w:r>
        <w:r w:rsidR="005777E2">
          <w:rPr>
            <w:noProof/>
            <w:webHidden/>
          </w:rPr>
          <w:fldChar w:fldCharType="end"/>
        </w:r>
      </w:hyperlink>
    </w:p>
    <w:p w14:paraId="352F7505" w14:textId="3C615A17" w:rsidR="005777E2" w:rsidRDefault="00E335F7">
      <w:pPr>
        <w:pStyle w:val="TOC3"/>
        <w:tabs>
          <w:tab w:val="right" w:pos="9622"/>
        </w:tabs>
        <w:rPr>
          <w:rFonts w:asciiTheme="minorHAnsi" w:eastAsiaTheme="minorEastAsia" w:hAnsiTheme="minorHAnsi" w:cstheme="minorBidi"/>
          <w:iCs w:val="0"/>
          <w:noProof/>
          <w:sz w:val="22"/>
          <w:szCs w:val="22"/>
          <w:lang w:eastAsia="en-AU"/>
        </w:rPr>
      </w:pPr>
      <w:hyperlink w:anchor="_Toc98153973" w:history="1">
        <w:r w:rsidR="005777E2" w:rsidRPr="00C84594">
          <w:rPr>
            <w:rStyle w:val="Hyperlink"/>
            <w:noProof/>
            <w:lang w:val="en-GB"/>
          </w:rPr>
          <w:t>Musical features of ‘</w:t>
        </w:r>
        <w:r w:rsidR="005777E2" w:rsidRPr="00C84594">
          <w:rPr>
            <w:rStyle w:val="Hyperlink"/>
            <w:noProof/>
          </w:rPr>
          <w:t>Diminishing</w:t>
        </w:r>
        <w:r w:rsidR="005777E2" w:rsidRPr="00C84594">
          <w:rPr>
            <w:rStyle w:val="Hyperlink"/>
            <w:noProof/>
            <w:lang w:val="en-GB"/>
          </w:rPr>
          <w:t xml:space="preserve"> Species’</w:t>
        </w:r>
        <w:r w:rsidR="005777E2">
          <w:rPr>
            <w:noProof/>
            <w:webHidden/>
          </w:rPr>
          <w:tab/>
        </w:r>
        <w:r w:rsidR="005777E2">
          <w:rPr>
            <w:noProof/>
            <w:webHidden/>
          </w:rPr>
          <w:fldChar w:fldCharType="begin"/>
        </w:r>
        <w:r w:rsidR="005777E2">
          <w:rPr>
            <w:noProof/>
            <w:webHidden/>
          </w:rPr>
          <w:instrText xml:space="preserve"> PAGEREF _Toc98153973 \h </w:instrText>
        </w:r>
        <w:r w:rsidR="005777E2">
          <w:rPr>
            <w:noProof/>
            <w:webHidden/>
          </w:rPr>
        </w:r>
        <w:r w:rsidR="005777E2">
          <w:rPr>
            <w:noProof/>
            <w:webHidden/>
          </w:rPr>
          <w:fldChar w:fldCharType="separate"/>
        </w:r>
        <w:r w:rsidR="005777E2">
          <w:rPr>
            <w:noProof/>
            <w:webHidden/>
          </w:rPr>
          <w:t>30</w:t>
        </w:r>
        <w:r w:rsidR="005777E2">
          <w:rPr>
            <w:noProof/>
            <w:webHidden/>
          </w:rPr>
          <w:fldChar w:fldCharType="end"/>
        </w:r>
      </w:hyperlink>
    </w:p>
    <w:p w14:paraId="78A905E6" w14:textId="4B3E858C" w:rsidR="005777E2" w:rsidRDefault="00E335F7">
      <w:pPr>
        <w:pStyle w:val="TOC3"/>
        <w:tabs>
          <w:tab w:val="right" w:pos="9622"/>
        </w:tabs>
        <w:rPr>
          <w:rFonts w:asciiTheme="minorHAnsi" w:eastAsiaTheme="minorEastAsia" w:hAnsiTheme="minorHAnsi" w:cstheme="minorBidi"/>
          <w:iCs w:val="0"/>
          <w:noProof/>
          <w:sz w:val="22"/>
          <w:szCs w:val="22"/>
          <w:lang w:eastAsia="en-AU"/>
        </w:rPr>
      </w:pPr>
      <w:hyperlink w:anchor="_Toc98153974" w:history="1">
        <w:r w:rsidR="005777E2" w:rsidRPr="00C84594">
          <w:rPr>
            <w:rStyle w:val="Hyperlink"/>
            <w:noProof/>
            <w:lang w:val="en-GB"/>
          </w:rPr>
          <w:t>Musicology and aural – podcast activity</w:t>
        </w:r>
        <w:r w:rsidR="005777E2">
          <w:rPr>
            <w:noProof/>
            <w:webHidden/>
          </w:rPr>
          <w:tab/>
        </w:r>
        <w:r w:rsidR="005777E2">
          <w:rPr>
            <w:noProof/>
            <w:webHidden/>
          </w:rPr>
          <w:fldChar w:fldCharType="begin"/>
        </w:r>
        <w:r w:rsidR="005777E2">
          <w:rPr>
            <w:noProof/>
            <w:webHidden/>
          </w:rPr>
          <w:instrText xml:space="preserve"> PAGEREF _Toc98153974 \h </w:instrText>
        </w:r>
        <w:r w:rsidR="005777E2">
          <w:rPr>
            <w:noProof/>
            <w:webHidden/>
          </w:rPr>
        </w:r>
        <w:r w:rsidR="005777E2">
          <w:rPr>
            <w:noProof/>
            <w:webHidden/>
          </w:rPr>
          <w:fldChar w:fldCharType="separate"/>
        </w:r>
        <w:r w:rsidR="005777E2">
          <w:rPr>
            <w:noProof/>
            <w:webHidden/>
          </w:rPr>
          <w:t>33</w:t>
        </w:r>
        <w:r w:rsidR="005777E2">
          <w:rPr>
            <w:noProof/>
            <w:webHidden/>
          </w:rPr>
          <w:fldChar w:fldCharType="end"/>
        </w:r>
      </w:hyperlink>
    </w:p>
    <w:p w14:paraId="07543488" w14:textId="3D5E1F61" w:rsidR="005777E2" w:rsidRDefault="00E335F7">
      <w:pPr>
        <w:pStyle w:val="TOC1"/>
        <w:tabs>
          <w:tab w:val="right" w:pos="9622"/>
        </w:tabs>
        <w:rPr>
          <w:rFonts w:asciiTheme="minorHAnsi" w:eastAsiaTheme="minorEastAsia" w:hAnsiTheme="minorHAnsi" w:cstheme="minorBidi"/>
          <w:b w:val="0"/>
          <w:bCs w:val="0"/>
          <w:noProof/>
          <w:szCs w:val="22"/>
          <w:lang w:eastAsia="en-AU"/>
        </w:rPr>
      </w:pPr>
      <w:hyperlink w:anchor="_Toc98153975" w:history="1">
        <w:r w:rsidR="005777E2" w:rsidRPr="00C84594">
          <w:rPr>
            <w:rStyle w:val="Hyperlink"/>
            <w:rFonts w:eastAsia="SimSun" w:cs="Times New Roman"/>
            <w:noProof/>
            <w:lang w:eastAsia="zh-CN"/>
          </w:rPr>
          <w:t>The concepts of music checklist</w:t>
        </w:r>
        <w:r w:rsidR="005777E2">
          <w:rPr>
            <w:noProof/>
            <w:webHidden/>
          </w:rPr>
          <w:tab/>
        </w:r>
        <w:r w:rsidR="005777E2">
          <w:rPr>
            <w:noProof/>
            <w:webHidden/>
          </w:rPr>
          <w:fldChar w:fldCharType="begin"/>
        </w:r>
        <w:r w:rsidR="005777E2">
          <w:rPr>
            <w:noProof/>
            <w:webHidden/>
          </w:rPr>
          <w:instrText xml:space="preserve"> PAGEREF _Toc98153975 \h </w:instrText>
        </w:r>
        <w:r w:rsidR="005777E2">
          <w:rPr>
            <w:noProof/>
            <w:webHidden/>
          </w:rPr>
        </w:r>
        <w:r w:rsidR="005777E2">
          <w:rPr>
            <w:noProof/>
            <w:webHidden/>
          </w:rPr>
          <w:fldChar w:fldCharType="separate"/>
        </w:r>
        <w:r w:rsidR="005777E2">
          <w:rPr>
            <w:noProof/>
            <w:webHidden/>
          </w:rPr>
          <w:t>36</w:t>
        </w:r>
        <w:r w:rsidR="005777E2">
          <w:rPr>
            <w:noProof/>
            <w:webHidden/>
          </w:rPr>
          <w:fldChar w:fldCharType="end"/>
        </w:r>
      </w:hyperlink>
    </w:p>
    <w:p w14:paraId="446FEF24" w14:textId="39F5CFA2" w:rsidR="005777E2" w:rsidRDefault="00E335F7">
      <w:pPr>
        <w:pStyle w:val="TOC2"/>
        <w:tabs>
          <w:tab w:val="right" w:pos="9622"/>
        </w:tabs>
        <w:rPr>
          <w:rFonts w:asciiTheme="minorHAnsi" w:eastAsiaTheme="minorEastAsia" w:hAnsiTheme="minorHAnsi" w:cstheme="minorBidi"/>
          <w:noProof/>
          <w:sz w:val="22"/>
          <w:szCs w:val="22"/>
          <w:lang w:eastAsia="en-AU"/>
        </w:rPr>
      </w:pPr>
      <w:hyperlink w:anchor="_Toc98153976" w:history="1">
        <w:r w:rsidR="005777E2" w:rsidRPr="00C84594">
          <w:rPr>
            <w:rStyle w:val="Hyperlink"/>
            <w:rFonts w:eastAsia="SimSun" w:cs="Arial"/>
            <w:b/>
            <w:noProof/>
            <w:lang w:val="en-US" w:eastAsia="zh-CN"/>
          </w:rPr>
          <w:t>Duration</w:t>
        </w:r>
        <w:r w:rsidR="005777E2">
          <w:rPr>
            <w:noProof/>
            <w:webHidden/>
          </w:rPr>
          <w:tab/>
        </w:r>
        <w:r w:rsidR="005777E2">
          <w:rPr>
            <w:noProof/>
            <w:webHidden/>
          </w:rPr>
          <w:fldChar w:fldCharType="begin"/>
        </w:r>
        <w:r w:rsidR="005777E2">
          <w:rPr>
            <w:noProof/>
            <w:webHidden/>
          </w:rPr>
          <w:instrText xml:space="preserve"> PAGEREF _Toc98153976 \h </w:instrText>
        </w:r>
        <w:r w:rsidR="005777E2">
          <w:rPr>
            <w:noProof/>
            <w:webHidden/>
          </w:rPr>
        </w:r>
        <w:r w:rsidR="005777E2">
          <w:rPr>
            <w:noProof/>
            <w:webHidden/>
          </w:rPr>
          <w:fldChar w:fldCharType="separate"/>
        </w:r>
        <w:r w:rsidR="005777E2">
          <w:rPr>
            <w:noProof/>
            <w:webHidden/>
          </w:rPr>
          <w:t>36</w:t>
        </w:r>
        <w:r w:rsidR="005777E2">
          <w:rPr>
            <w:noProof/>
            <w:webHidden/>
          </w:rPr>
          <w:fldChar w:fldCharType="end"/>
        </w:r>
      </w:hyperlink>
    </w:p>
    <w:p w14:paraId="15361897" w14:textId="752AC8FF" w:rsidR="005777E2" w:rsidRDefault="00E335F7">
      <w:pPr>
        <w:pStyle w:val="TOC2"/>
        <w:tabs>
          <w:tab w:val="right" w:pos="9622"/>
        </w:tabs>
        <w:rPr>
          <w:rFonts w:asciiTheme="minorHAnsi" w:eastAsiaTheme="minorEastAsia" w:hAnsiTheme="minorHAnsi" w:cstheme="minorBidi"/>
          <w:noProof/>
          <w:sz w:val="22"/>
          <w:szCs w:val="22"/>
          <w:lang w:eastAsia="en-AU"/>
        </w:rPr>
      </w:pPr>
      <w:hyperlink w:anchor="_Toc98153977" w:history="1">
        <w:r w:rsidR="005777E2" w:rsidRPr="00C84594">
          <w:rPr>
            <w:rStyle w:val="Hyperlink"/>
            <w:rFonts w:eastAsia="SimSun" w:cs="Arial"/>
            <w:b/>
            <w:noProof/>
            <w:lang w:val="en-US" w:eastAsia="zh-CN"/>
          </w:rPr>
          <w:t>Pitch</w:t>
        </w:r>
        <w:r w:rsidR="005777E2">
          <w:rPr>
            <w:noProof/>
            <w:webHidden/>
          </w:rPr>
          <w:tab/>
        </w:r>
        <w:r w:rsidR="005777E2">
          <w:rPr>
            <w:noProof/>
            <w:webHidden/>
          </w:rPr>
          <w:fldChar w:fldCharType="begin"/>
        </w:r>
        <w:r w:rsidR="005777E2">
          <w:rPr>
            <w:noProof/>
            <w:webHidden/>
          </w:rPr>
          <w:instrText xml:space="preserve"> PAGEREF _Toc98153977 \h </w:instrText>
        </w:r>
        <w:r w:rsidR="005777E2">
          <w:rPr>
            <w:noProof/>
            <w:webHidden/>
          </w:rPr>
        </w:r>
        <w:r w:rsidR="005777E2">
          <w:rPr>
            <w:noProof/>
            <w:webHidden/>
          </w:rPr>
          <w:fldChar w:fldCharType="separate"/>
        </w:r>
        <w:r w:rsidR="005777E2">
          <w:rPr>
            <w:noProof/>
            <w:webHidden/>
          </w:rPr>
          <w:t>36</w:t>
        </w:r>
        <w:r w:rsidR="005777E2">
          <w:rPr>
            <w:noProof/>
            <w:webHidden/>
          </w:rPr>
          <w:fldChar w:fldCharType="end"/>
        </w:r>
      </w:hyperlink>
    </w:p>
    <w:p w14:paraId="575A0A88" w14:textId="26C7FC7D" w:rsidR="005777E2" w:rsidRDefault="00E335F7">
      <w:pPr>
        <w:pStyle w:val="TOC2"/>
        <w:tabs>
          <w:tab w:val="right" w:pos="9622"/>
        </w:tabs>
        <w:rPr>
          <w:rFonts w:asciiTheme="minorHAnsi" w:eastAsiaTheme="minorEastAsia" w:hAnsiTheme="minorHAnsi" w:cstheme="minorBidi"/>
          <w:noProof/>
          <w:sz w:val="22"/>
          <w:szCs w:val="22"/>
          <w:lang w:eastAsia="en-AU"/>
        </w:rPr>
      </w:pPr>
      <w:hyperlink w:anchor="_Toc98153978" w:history="1">
        <w:r w:rsidR="005777E2" w:rsidRPr="00C84594">
          <w:rPr>
            <w:rStyle w:val="Hyperlink"/>
            <w:rFonts w:eastAsia="SimSun" w:cs="Arial"/>
            <w:b/>
            <w:noProof/>
            <w:lang w:val="en-US" w:eastAsia="zh-CN"/>
          </w:rPr>
          <w:t>Structure</w:t>
        </w:r>
        <w:r w:rsidR="005777E2">
          <w:rPr>
            <w:noProof/>
            <w:webHidden/>
          </w:rPr>
          <w:tab/>
        </w:r>
        <w:r w:rsidR="005777E2">
          <w:rPr>
            <w:noProof/>
            <w:webHidden/>
          </w:rPr>
          <w:fldChar w:fldCharType="begin"/>
        </w:r>
        <w:r w:rsidR="005777E2">
          <w:rPr>
            <w:noProof/>
            <w:webHidden/>
          </w:rPr>
          <w:instrText xml:space="preserve"> PAGEREF _Toc98153978 \h </w:instrText>
        </w:r>
        <w:r w:rsidR="005777E2">
          <w:rPr>
            <w:noProof/>
            <w:webHidden/>
          </w:rPr>
        </w:r>
        <w:r w:rsidR="005777E2">
          <w:rPr>
            <w:noProof/>
            <w:webHidden/>
          </w:rPr>
          <w:fldChar w:fldCharType="separate"/>
        </w:r>
        <w:r w:rsidR="005777E2">
          <w:rPr>
            <w:noProof/>
            <w:webHidden/>
          </w:rPr>
          <w:t>37</w:t>
        </w:r>
        <w:r w:rsidR="005777E2">
          <w:rPr>
            <w:noProof/>
            <w:webHidden/>
          </w:rPr>
          <w:fldChar w:fldCharType="end"/>
        </w:r>
      </w:hyperlink>
    </w:p>
    <w:p w14:paraId="3452EDA8" w14:textId="15D11DC9" w:rsidR="005777E2" w:rsidRDefault="00E335F7">
      <w:pPr>
        <w:pStyle w:val="TOC2"/>
        <w:tabs>
          <w:tab w:val="right" w:pos="9622"/>
        </w:tabs>
        <w:rPr>
          <w:rFonts w:asciiTheme="minorHAnsi" w:eastAsiaTheme="minorEastAsia" w:hAnsiTheme="minorHAnsi" w:cstheme="minorBidi"/>
          <w:noProof/>
          <w:sz w:val="22"/>
          <w:szCs w:val="22"/>
          <w:lang w:eastAsia="en-AU"/>
        </w:rPr>
      </w:pPr>
      <w:hyperlink w:anchor="_Toc98153979" w:history="1">
        <w:r w:rsidR="005777E2" w:rsidRPr="00C84594">
          <w:rPr>
            <w:rStyle w:val="Hyperlink"/>
            <w:rFonts w:eastAsia="SimSun" w:cs="Arial"/>
            <w:b/>
            <w:noProof/>
            <w:lang w:val="en-US" w:eastAsia="zh-CN"/>
          </w:rPr>
          <w:t>Texture</w:t>
        </w:r>
        <w:r w:rsidR="005777E2">
          <w:rPr>
            <w:noProof/>
            <w:webHidden/>
          </w:rPr>
          <w:tab/>
        </w:r>
        <w:r w:rsidR="005777E2">
          <w:rPr>
            <w:noProof/>
            <w:webHidden/>
          </w:rPr>
          <w:fldChar w:fldCharType="begin"/>
        </w:r>
        <w:r w:rsidR="005777E2">
          <w:rPr>
            <w:noProof/>
            <w:webHidden/>
          </w:rPr>
          <w:instrText xml:space="preserve"> PAGEREF _Toc98153979 \h </w:instrText>
        </w:r>
        <w:r w:rsidR="005777E2">
          <w:rPr>
            <w:noProof/>
            <w:webHidden/>
          </w:rPr>
        </w:r>
        <w:r w:rsidR="005777E2">
          <w:rPr>
            <w:noProof/>
            <w:webHidden/>
          </w:rPr>
          <w:fldChar w:fldCharType="separate"/>
        </w:r>
        <w:r w:rsidR="005777E2">
          <w:rPr>
            <w:noProof/>
            <w:webHidden/>
          </w:rPr>
          <w:t>37</w:t>
        </w:r>
        <w:r w:rsidR="005777E2">
          <w:rPr>
            <w:noProof/>
            <w:webHidden/>
          </w:rPr>
          <w:fldChar w:fldCharType="end"/>
        </w:r>
      </w:hyperlink>
    </w:p>
    <w:p w14:paraId="6C740F3C" w14:textId="05E19089" w:rsidR="005777E2" w:rsidRDefault="00E335F7">
      <w:pPr>
        <w:pStyle w:val="TOC2"/>
        <w:tabs>
          <w:tab w:val="right" w:pos="9622"/>
        </w:tabs>
        <w:rPr>
          <w:rFonts w:asciiTheme="minorHAnsi" w:eastAsiaTheme="minorEastAsia" w:hAnsiTheme="minorHAnsi" w:cstheme="minorBidi"/>
          <w:noProof/>
          <w:sz w:val="22"/>
          <w:szCs w:val="22"/>
          <w:lang w:eastAsia="en-AU"/>
        </w:rPr>
      </w:pPr>
      <w:hyperlink w:anchor="_Toc98153980" w:history="1">
        <w:r w:rsidR="005777E2" w:rsidRPr="00C84594">
          <w:rPr>
            <w:rStyle w:val="Hyperlink"/>
            <w:rFonts w:eastAsia="SimSun" w:cs="Arial"/>
            <w:b/>
            <w:noProof/>
            <w:lang w:val="en-US" w:eastAsia="zh-CN"/>
          </w:rPr>
          <w:t>Tone colour</w:t>
        </w:r>
        <w:r w:rsidR="005777E2">
          <w:rPr>
            <w:noProof/>
            <w:webHidden/>
          </w:rPr>
          <w:tab/>
        </w:r>
        <w:r w:rsidR="005777E2">
          <w:rPr>
            <w:noProof/>
            <w:webHidden/>
          </w:rPr>
          <w:fldChar w:fldCharType="begin"/>
        </w:r>
        <w:r w:rsidR="005777E2">
          <w:rPr>
            <w:noProof/>
            <w:webHidden/>
          </w:rPr>
          <w:instrText xml:space="preserve"> PAGEREF _Toc98153980 \h </w:instrText>
        </w:r>
        <w:r w:rsidR="005777E2">
          <w:rPr>
            <w:noProof/>
            <w:webHidden/>
          </w:rPr>
        </w:r>
        <w:r w:rsidR="005777E2">
          <w:rPr>
            <w:noProof/>
            <w:webHidden/>
          </w:rPr>
          <w:fldChar w:fldCharType="separate"/>
        </w:r>
        <w:r w:rsidR="005777E2">
          <w:rPr>
            <w:noProof/>
            <w:webHidden/>
          </w:rPr>
          <w:t>37</w:t>
        </w:r>
        <w:r w:rsidR="005777E2">
          <w:rPr>
            <w:noProof/>
            <w:webHidden/>
          </w:rPr>
          <w:fldChar w:fldCharType="end"/>
        </w:r>
      </w:hyperlink>
    </w:p>
    <w:p w14:paraId="3B795C65" w14:textId="4ADA631E" w:rsidR="005777E2" w:rsidRDefault="00E335F7">
      <w:pPr>
        <w:pStyle w:val="TOC2"/>
        <w:tabs>
          <w:tab w:val="right" w:pos="9622"/>
        </w:tabs>
        <w:rPr>
          <w:rFonts w:asciiTheme="minorHAnsi" w:eastAsiaTheme="minorEastAsia" w:hAnsiTheme="minorHAnsi" w:cstheme="minorBidi"/>
          <w:noProof/>
          <w:sz w:val="22"/>
          <w:szCs w:val="22"/>
          <w:lang w:eastAsia="en-AU"/>
        </w:rPr>
      </w:pPr>
      <w:hyperlink w:anchor="_Toc98153981" w:history="1">
        <w:r w:rsidR="005777E2" w:rsidRPr="00C84594">
          <w:rPr>
            <w:rStyle w:val="Hyperlink"/>
            <w:rFonts w:eastAsia="SimSun" w:cs="Arial"/>
            <w:b/>
            <w:noProof/>
            <w:lang w:val="en-US" w:eastAsia="zh-CN"/>
          </w:rPr>
          <w:t>Dynamics and expressive techniques</w:t>
        </w:r>
        <w:r w:rsidR="005777E2">
          <w:rPr>
            <w:noProof/>
            <w:webHidden/>
          </w:rPr>
          <w:tab/>
        </w:r>
        <w:r w:rsidR="005777E2">
          <w:rPr>
            <w:noProof/>
            <w:webHidden/>
          </w:rPr>
          <w:fldChar w:fldCharType="begin"/>
        </w:r>
        <w:r w:rsidR="005777E2">
          <w:rPr>
            <w:noProof/>
            <w:webHidden/>
          </w:rPr>
          <w:instrText xml:space="preserve"> PAGEREF _Toc98153981 \h </w:instrText>
        </w:r>
        <w:r w:rsidR="005777E2">
          <w:rPr>
            <w:noProof/>
            <w:webHidden/>
          </w:rPr>
        </w:r>
        <w:r w:rsidR="005777E2">
          <w:rPr>
            <w:noProof/>
            <w:webHidden/>
          </w:rPr>
          <w:fldChar w:fldCharType="separate"/>
        </w:r>
        <w:r w:rsidR="005777E2">
          <w:rPr>
            <w:noProof/>
            <w:webHidden/>
          </w:rPr>
          <w:t>38</w:t>
        </w:r>
        <w:r w:rsidR="005777E2">
          <w:rPr>
            <w:noProof/>
            <w:webHidden/>
          </w:rPr>
          <w:fldChar w:fldCharType="end"/>
        </w:r>
      </w:hyperlink>
    </w:p>
    <w:p w14:paraId="39DA623D" w14:textId="03C624FD" w:rsidR="005777E2" w:rsidRDefault="00E335F7">
      <w:pPr>
        <w:pStyle w:val="TOC1"/>
        <w:tabs>
          <w:tab w:val="right" w:pos="9622"/>
        </w:tabs>
        <w:rPr>
          <w:rFonts w:asciiTheme="minorHAnsi" w:eastAsiaTheme="minorEastAsia" w:hAnsiTheme="minorHAnsi" w:cstheme="minorBidi"/>
          <w:b w:val="0"/>
          <w:bCs w:val="0"/>
          <w:noProof/>
          <w:szCs w:val="22"/>
          <w:lang w:eastAsia="en-AU"/>
        </w:rPr>
      </w:pPr>
      <w:hyperlink w:anchor="_Toc98153982" w:history="1">
        <w:r w:rsidR="005777E2" w:rsidRPr="00C84594">
          <w:rPr>
            <w:rStyle w:val="Hyperlink"/>
            <w:rFonts w:eastAsia="Calibri"/>
            <w:noProof/>
          </w:rPr>
          <w:t>References</w:t>
        </w:r>
        <w:r w:rsidR="005777E2">
          <w:rPr>
            <w:noProof/>
            <w:webHidden/>
          </w:rPr>
          <w:tab/>
        </w:r>
        <w:r w:rsidR="005777E2">
          <w:rPr>
            <w:noProof/>
            <w:webHidden/>
          </w:rPr>
          <w:fldChar w:fldCharType="begin"/>
        </w:r>
        <w:r w:rsidR="005777E2">
          <w:rPr>
            <w:noProof/>
            <w:webHidden/>
          </w:rPr>
          <w:instrText xml:space="preserve"> PAGEREF _Toc98153982 \h </w:instrText>
        </w:r>
        <w:r w:rsidR="005777E2">
          <w:rPr>
            <w:noProof/>
            <w:webHidden/>
          </w:rPr>
        </w:r>
        <w:r w:rsidR="005777E2">
          <w:rPr>
            <w:noProof/>
            <w:webHidden/>
          </w:rPr>
          <w:fldChar w:fldCharType="separate"/>
        </w:r>
        <w:r w:rsidR="005777E2">
          <w:rPr>
            <w:noProof/>
            <w:webHidden/>
          </w:rPr>
          <w:t>39</w:t>
        </w:r>
        <w:r w:rsidR="005777E2">
          <w:rPr>
            <w:noProof/>
            <w:webHidden/>
          </w:rPr>
          <w:fldChar w:fldCharType="end"/>
        </w:r>
      </w:hyperlink>
    </w:p>
    <w:p w14:paraId="1EDAAD38" w14:textId="3F94EBE8" w:rsidR="00101866" w:rsidRDefault="00A25B65" w:rsidP="00A10F4D">
      <w:pPr>
        <w:pStyle w:val="Heading3"/>
        <w:numPr>
          <w:ilvl w:val="2"/>
          <w:numId w:val="0"/>
        </w:numPr>
        <w:ind w:left="284"/>
      </w:pPr>
      <w:r>
        <w:rPr>
          <w:color w:val="2B579A"/>
          <w:shd w:val="clear" w:color="auto" w:fill="E6E6E6"/>
        </w:rPr>
        <w:fldChar w:fldCharType="end"/>
      </w:r>
      <w:r>
        <w:br w:type="page"/>
      </w:r>
    </w:p>
    <w:p w14:paraId="5F1B7726" w14:textId="409429DB" w:rsidR="6AC401E9" w:rsidRDefault="6AC401E9" w:rsidP="6AC401E9">
      <w:pPr>
        <w:pStyle w:val="Title"/>
        <w:rPr>
          <w:bCs/>
          <w:szCs w:val="56"/>
        </w:rPr>
      </w:pPr>
      <w:bookmarkStart w:id="8" w:name="_Toc98153955"/>
      <w:r>
        <w:lastRenderedPageBreak/>
        <w:t>Rationale</w:t>
      </w:r>
      <w:bookmarkEnd w:id="8"/>
    </w:p>
    <w:p w14:paraId="2E4C1CEE" w14:textId="149215AE" w:rsidR="5C078F38" w:rsidRDefault="5C078F38" w:rsidP="00CB1CC4">
      <w:r>
        <w:t>This education resource has been prepared for students studying the NSW Higher School Certificate Music 2 course as part of the mandatory topic ‘Music of the Last 25 Years</w:t>
      </w:r>
      <w:r w:rsidR="2D74E192">
        <w:t xml:space="preserve"> (Australian focus)</w:t>
      </w:r>
      <w:r>
        <w:t xml:space="preserve">’. It is comprised of a piece titled </w:t>
      </w:r>
      <w:r w:rsidR="56252AF6">
        <w:t>‘D</w:t>
      </w:r>
      <w:r>
        <w:t>i</w:t>
      </w:r>
      <w:r w:rsidR="6D97CE01">
        <w:t>min</w:t>
      </w:r>
      <w:r w:rsidR="292EA2E9">
        <w:t>i</w:t>
      </w:r>
      <w:r w:rsidR="6D97CE01">
        <w:t>shing Species’ which is one of three interludes</w:t>
      </w:r>
      <w:r w:rsidR="5A851742">
        <w:t xml:space="preserve"> written by Australian composer Jessica Wells</w:t>
      </w:r>
      <w:r w:rsidR="6DB5EC5C">
        <w:t xml:space="preserve"> for a large scale ‘concept performance’ project titled ‘The Surge’</w:t>
      </w:r>
      <w:r w:rsidR="6DDD10CB">
        <w:t>,</w:t>
      </w:r>
      <w:r w:rsidR="6DB5EC5C">
        <w:t xml:space="preserve"> p</w:t>
      </w:r>
      <w:r w:rsidR="6857BA3C">
        <w:t xml:space="preserve">erformed by Australia’s most </w:t>
      </w:r>
      <w:r w:rsidR="33F0C843">
        <w:t>well-known</w:t>
      </w:r>
      <w:r w:rsidR="6857BA3C">
        <w:t xml:space="preserve"> modern art music ensemble </w:t>
      </w:r>
      <w:r w:rsidR="2FB0CCC3">
        <w:t>‘</w:t>
      </w:r>
      <w:r w:rsidR="6857BA3C">
        <w:t>Ensemble Offspring</w:t>
      </w:r>
      <w:r w:rsidR="1D13C012">
        <w:t>’</w:t>
      </w:r>
      <w:r w:rsidR="6857BA3C">
        <w:t xml:space="preserve">. </w:t>
      </w:r>
      <w:r>
        <w:t xml:space="preserve">This resource contains a variety of </w:t>
      </w:r>
      <w:r w:rsidR="5FECFB73">
        <w:t>aural, musicology</w:t>
      </w:r>
      <w:r>
        <w:t xml:space="preserve">, performance, </w:t>
      </w:r>
      <w:r w:rsidR="2CDF03B0">
        <w:t xml:space="preserve">and </w:t>
      </w:r>
      <w:r>
        <w:t>composition activities suitable for study. Scores, worksheets and answers for the teacher are also included.</w:t>
      </w:r>
    </w:p>
    <w:p w14:paraId="09D1AD76" w14:textId="6BFC80FE" w:rsidR="005630A7" w:rsidRPr="00E23C04" w:rsidRDefault="5C078F38" w:rsidP="00CB1CC4">
      <w:r>
        <w:t xml:space="preserve">The activities contained within the resource provide students with the opportunity to explore </w:t>
      </w:r>
      <w:r w:rsidR="0E8FEA41">
        <w:t xml:space="preserve">the musical concepts and compositional techniques that Jessica </w:t>
      </w:r>
      <w:r w:rsidR="4024729C">
        <w:t>Wells</w:t>
      </w:r>
      <w:r w:rsidR="0E8FEA41">
        <w:t xml:space="preserve"> has utilised to represent the context o</w:t>
      </w:r>
      <w:r w:rsidR="08AD85FF">
        <w:t>f the work.</w:t>
      </w:r>
      <w:r>
        <w:t xml:space="preserve"> Class performance </w:t>
      </w:r>
      <w:r w:rsidR="42C6E7E5">
        <w:t>activities are integrated</w:t>
      </w:r>
      <w:r>
        <w:t xml:space="preserve"> to develop performance</w:t>
      </w:r>
      <w:r w:rsidR="00251DE3">
        <w:t>, composition, aural, musicology</w:t>
      </w:r>
      <w:r>
        <w:t xml:space="preserve"> and score reading skills, and to further explore the </w:t>
      </w:r>
      <w:r w:rsidR="00251DE3">
        <w:t>musical features of the work</w:t>
      </w:r>
      <w:r>
        <w:t xml:space="preserve">. Students are required to demonstrate their understanding of these </w:t>
      </w:r>
      <w:r w:rsidR="00251DE3">
        <w:t>musical features</w:t>
      </w:r>
      <w:r>
        <w:t xml:space="preserve"> through completion of the composition activities provided. </w:t>
      </w:r>
      <w:r w:rsidR="00251DE3">
        <w:t>G</w:t>
      </w:r>
      <w:r>
        <w:t>uided listening activities</w:t>
      </w:r>
      <w:r w:rsidR="00251DE3">
        <w:t xml:space="preserve"> are included</w:t>
      </w:r>
      <w:r>
        <w:t xml:space="preserve"> to develop critical listening </w:t>
      </w:r>
      <w:r w:rsidR="00251DE3">
        <w:t>and musicology skills in preparation for the HSC musicology and aural paper.</w:t>
      </w:r>
      <w:r>
        <w:t xml:space="preserve"> </w:t>
      </w:r>
      <w:r w:rsidR="00447A7A">
        <w:t xml:space="preserve">Teachers </w:t>
      </w:r>
      <w:r w:rsidR="006A6511">
        <w:t>should adapt these learning resources for their own teaching and learning context.</w:t>
      </w:r>
    </w:p>
    <w:p w14:paraId="4DD07125" w14:textId="6201ECA4" w:rsidR="00102988" w:rsidRDefault="0C9D74D6" w:rsidP="03A60E56">
      <w:pPr>
        <w:spacing w:line="360" w:lineRule="auto"/>
        <w:rPr>
          <w:rFonts w:eastAsia="Calibri"/>
        </w:rPr>
      </w:pPr>
      <w:r>
        <w:rPr>
          <w:noProof/>
          <w:color w:val="2B579A"/>
          <w:shd w:val="clear" w:color="auto" w:fill="E6E6E6"/>
        </w:rPr>
        <w:drawing>
          <wp:inline distT="0" distB="0" distL="0" distR="0" wp14:anchorId="39FEB08D" wp14:editId="22CED5D6">
            <wp:extent cx="1910687" cy="2911524"/>
            <wp:effectExtent l="0" t="0" r="0" b="3175"/>
            <wp:docPr id="2029153110" name="Picture 2029153110" descr="This image is of a dusky sea side sparrow (black and white speckled) sitting on a tree branch with a green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9153110"/>
                    <pic:cNvPicPr/>
                  </pic:nvPicPr>
                  <pic:blipFill>
                    <a:blip r:embed="rId11">
                      <a:extLst>
                        <a:ext uri="{28A0092B-C50C-407E-A947-70E740481C1C}">
                          <a14:useLocalDpi xmlns:a14="http://schemas.microsoft.com/office/drawing/2010/main" val="0"/>
                        </a:ext>
                      </a:extLst>
                    </a:blip>
                    <a:stretch>
                      <a:fillRect/>
                    </a:stretch>
                  </pic:blipFill>
                  <pic:spPr>
                    <a:xfrm>
                      <a:off x="0" y="0"/>
                      <a:ext cx="1919884" cy="2925538"/>
                    </a:xfrm>
                    <a:prstGeom prst="rect">
                      <a:avLst/>
                    </a:prstGeom>
                  </pic:spPr>
                </pic:pic>
              </a:graphicData>
            </a:graphic>
          </wp:inline>
        </w:drawing>
      </w:r>
    </w:p>
    <w:p w14:paraId="2482CF68" w14:textId="686F05AA" w:rsidR="00412DFF" w:rsidRPr="00CE58F5" w:rsidRDefault="00D84533" w:rsidP="00D84533">
      <w:pPr>
        <w:rPr>
          <w:rStyle w:val="SubtleReference"/>
        </w:rPr>
      </w:pPr>
      <w:r w:rsidRPr="00CE58F5">
        <w:rPr>
          <w:rStyle w:val="SubtleReference"/>
        </w:rPr>
        <w:t>P.W Sykes</w:t>
      </w:r>
      <w:r w:rsidR="00B522F8">
        <w:rPr>
          <w:rStyle w:val="SubtleReference"/>
        </w:rPr>
        <w:t>,</w:t>
      </w:r>
      <w:r w:rsidRPr="00CE58F5">
        <w:rPr>
          <w:rStyle w:val="SubtleReference"/>
        </w:rPr>
        <w:t xml:space="preserve"> </w:t>
      </w:r>
      <w:hyperlink r:id="rId12">
        <w:r w:rsidR="00641AD0">
          <w:rPr>
            <w:rStyle w:val="Hyperlink"/>
          </w:rPr>
          <w:t>Dusky Seaside Sparrow</w:t>
        </w:r>
      </w:hyperlink>
      <w:r w:rsidR="00B522F8">
        <w:rPr>
          <w:rStyle w:val="Hyperlink"/>
        </w:rPr>
        <w:t>,</w:t>
      </w:r>
      <w:r w:rsidRPr="00CE58F5">
        <w:rPr>
          <w:rStyle w:val="SubtleReference"/>
        </w:rPr>
        <w:t xml:space="preserve"> </w:t>
      </w:r>
      <w:proofErr w:type="spellStart"/>
      <w:r w:rsidR="00641AD0">
        <w:rPr>
          <w:rStyle w:val="SubtleReference"/>
        </w:rPr>
        <w:t>Pixnio</w:t>
      </w:r>
      <w:proofErr w:type="spellEnd"/>
      <w:r w:rsidRPr="00CE58F5">
        <w:rPr>
          <w:rStyle w:val="SubtleReference"/>
        </w:rPr>
        <w:t xml:space="preserve"> [image] accessed 24/3/2022</w:t>
      </w:r>
      <w:r w:rsidRPr="00CE58F5">
        <w:rPr>
          <w:rStyle w:val="SubtleReference"/>
        </w:rPr>
        <w:br w:type="page"/>
      </w:r>
    </w:p>
    <w:p w14:paraId="7955A02D" w14:textId="6D15871E" w:rsidR="1E0D7DB1" w:rsidRPr="00412DFF" w:rsidRDefault="1E0D7DB1" w:rsidP="005630A7">
      <w:pPr>
        <w:pStyle w:val="Heading1"/>
      </w:pPr>
      <w:bookmarkStart w:id="9" w:name="_Toc98153956"/>
      <w:r w:rsidRPr="00412DFF">
        <w:lastRenderedPageBreak/>
        <w:t>‘Diminishing Species’</w:t>
      </w:r>
      <w:r w:rsidR="005630A7">
        <w:t xml:space="preserve"> by Jessica Wells</w:t>
      </w:r>
      <w:bookmarkEnd w:id="9"/>
    </w:p>
    <w:p w14:paraId="78BA166F" w14:textId="77777777" w:rsidR="004B0F91" w:rsidRDefault="00B00504" w:rsidP="03A60E56">
      <w:pPr>
        <w:spacing w:line="360" w:lineRule="auto"/>
      </w:pPr>
      <w:r>
        <w:rPr>
          <w:noProof/>
          <w:color w:val="2B579A"/>
          <w:shd w:val="clear" w:color="auto" w:fill="E6E6E6"/>
        </w:rPr>
        <w:drawing>
          <wp:inline distT="0" distB="0" distL="0" distR="0" wp14:anchorId="5423CB4D" wp14:editId="6D0F8A10">
            <wp:extent cx="2425510" cy="1428750"/>
            <wp:effectExtent l="0" t="0" r="0" b="0"/>
            <wp:docPr id="44" name="Picture 44" descr="This image is of the 5 members of Australian art music ensemble 'Ensemble Offspring&quot;. (L to R) woman holding a flute, Man holding a cello, man holding a bass clarinet, woman holding a percussion instrument, woman holding a vio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30516" cy="1431699"/>
                    </a:xfrm>
                    <a:prstGeom prst="rect">
                      <a:avLst/>
                    </a:prstGeom>
                    <a:noFill/>
                    <a:ln>
                      <a:noFill/>
                    </a:ln>
                  </pic:spPr>
                </pic:pic>
              </a:graphicData>
            </a:graphic>
          </wp:inline>
        </w:drawing>
      </w:r>
    </w:p>
    <w:p w14:paraId="4E81766B" w14:textId="574CBEB8" w:rsidR="004B0F91" w:rsidRPr="00AE321B" w:rsidRDefault="6A1428BE" w:rsidP="00AE321B">
      <w:pPr>
        <w:pStyle w:val="Caption"/>
      </w:pPr>
      <w:r>
        <w:t xml:space="preserve">Image of Ensemble Offspring, used with permission 2022. </w:t>
      </w:r>
    </w:p>
    <w:p w14:paraId="55962F32" w14:textId="47109236" w:rsidR="3D060961" w:rsidRDefault="5C6C56A4" w:rsidP="005630A7">
      <w:r>
        <w:t xml:space="preserve">‘Diminishing Species’ was </w:t>
      </w:r>
      <w:r w:rsidR="720B0D67">
        <w:t>written</w:t>
      </w:r>
      <w:r w:rsidR="2CD96B46">
        <w:t xml:space="preserve"> by Australian composer Jessica Wells</w:t>
      </w:r>
      <w:r>
        <w:t xml:space="preserve"> as one of three interludes for a </w:t>
      </w:r>
      <w:r w:rsidR="13C55F4E">
        <w:t>concept-based</w:t>
      </w:r>
      <w:r>
        <w:t xml:space="preserve"> concert</w:t>
      </w:r>
      <w:r w:rsidR="7C45DC23">
        <w:t xml:space="preserve"> titled ‘The Surge’</w:t>
      </w:r>
      <w:r w:rsidR="1779675B">
        <w:t xml:space="preserve">. </w:t>
      </w:r>
      <w:r w:rsidR="1846E728">
        <w:t>Each work performed in ‘The Surge’ paid homage to the cultural, climate and political changes that occurred in the 1990s that transformed Australia and the world. Many of the pieces performed in ‘The Surge’ were newly commissioned and premiered by Australia’s leading art music ensemble ‘Ensemble Offspring’ in 2021.</w:t>
      </w:r>
    </w:p>
    <w:p w14:paraId="15B4472D" w14:textId="7E7C94A3" w:rsidR="5CAF23BF" w:rsidRDefault="5CAF23BF" w:rsidP="005630A7">
      <w:r w:rsidRPr="28CC7FAB">
        <w:t xml:space="preserve">The project was devised by Artistic Director/Percussionist of </w:t>
      </w:r>
      <w:r w:rsidR="451C9634" w:rsidRPr="28CC7FAB">
        <w:t>‘</w:t>
      </w:r>
      <w:r w:rsidRPr="28CC7FAB">
        <w:t>Ensemble Offspring</w:t>
      </w:r>
      <w:r w:rsidR="27BEE648" w:rsidRPr="28CC7FAB">
        <w:t>’</w:t>
      </w:r>
      <w:r w:rsidRPr="28CC7FAB">
        <w:t xml:space="preserve"> Claire Edwardes, in partnership with Australian guitarist Andrew Blanch. </w:t>
      </w:r>
      <w:r w:rsidR="5D1DEC69" w:rsidRPr="28CC7FAB">
        <w:t>‘The Surge’ comprised of 8 works by Australian composers for ‘Ensemble Offspring’</w:t>
      </w:r>
      <w:r w:rsidRPr="28CC7FAB">
        <w:t xml:space="preserve"> </w:t>
      </w:r>
      <w:r w:rsidR="133870D6" w:rsidRPr="28CC7FAB">
        <w:t>including</w:t>
      </w:r>
      <w:r w:rsidRPr="28CC7FAB">
        <w:t xml:space="preserve"> Felicity Wilcox, Jessica Wells, Robert Davidson, Nigel Westlake and Peter Sculthorpe. </w:t>
      </w:r>
    </w:p>
    <w:p w14:paraId="1E4A67BD" w14:textId="2CE7A826" w:rsidR="5C078F38" w:rsidRPr="00412DFF" w:rsidRDefault="0009134A" w:rsidP="00DC0298">
      <w:pPr>
        <w:pStyle w:val="Heading2"/>
        <w:numPr>
          <w:ilvl w:val="0"/>
          <w:numId w:val="0"/>
        </w:numPr>
      </w:pPr>
      <w:bookmarkStart w:id="10" w:name="_Toc98153957"/>
      <w:r w:rsidRPr="00412DFF">
        <w:t>‘</w:t>
      </w:r>
      <w:r w:rsidR="6A7A0A18" w:rsidRPr="00412DFF">
        <w:t xml:space="preserve">The </w:t>
      </w:r>
      <w:r w:rsidR="6A7A0A18" w:rsidRPr="00132F45">
        <w:t>Surge</w:t>
      </w:r>
      <w:r w:rsidRPr="00132F45">
        <w:t>’</w:t>
      </w:r>
      <w:bookmarkEnd w:id="10"/>
    </w:p>
    <w:p w14:paraId="3C57ADD6" w14:textId="440541FF" w:rsidR="008A2372" w:rsidRDefault="005630A7" w:rsidP="005630A7">
      <w:pPr>
        <w:rPr>
          <w:shd w:val="clear" w:color="auto" w:fill="FFFFFF"/>
        </w:rPr>
      </w:pPr>
      <w:r w:rsidRPr="005630A7">
        <w:rPr>
          <w:shd w:val="clear" w:color="auto" w:fill="FFFFFF"/>
        </w:rPr>
        <w:t>The 1990s were a riot of transformation that redefined both Australia and the world. ‘Creative Nation’ announced the central role of art in life and society, while the Mabo decision set off a chain reaction culminating in Paul Keating’s historic Redfern Address and the Australian Parliament’s landmark Native Title Act in 1993. The internet began to insinuate itself into every corner of contemporary experience, reshaping everything it touched. The scientific community, meanwhile, spoke about climate change, with politicians debating various claims. What are the sounds of this crucial decade?</w:t>
      </w:r>
    </w:p>
    <w:p w14:paraId="20E623A6" w14:textId="0D16803B" w:rsidR="0003306F" w:rsidRDefault="4E5E8949" w:rsidP="0003306F">
      <w:pPr>
        <w:spacing w:line="360" w:lineRule="auto"/>
        <w:rPr>
          <w:rFonts w:eastAsia="Calibri"/>
          <w:color w:val="000000" w:themeColor="text1"/>
          <w:lang w:val="en-GB"/>
        </w:rPr>
      </w:pPr>
      <w:r>
        <w:t>Adapted from</w:t>
      </w:r>
      <w:r w:rsidR="00CE58F5">
        <w:t xml:space="preserve"> Ensemble Offspring (2022)</w:t>
      </w:r>
      <w:r>
        <w:t xml:space="preserve"> </w:t>
      </w:r>
      <w:hyperlink r:id="rId14">
        <w:r w:rsidRPr="2A44CD56">
          <w:rPr>
            <w:rStyle w:val="Hyperlink"/>
            <w:lang w:val="en-GB"/>
          </w:rPr>
          <w:t>Ensemble Offspring ‘The Surge’</w:t>
        </w:r>
      </w:hyperlink>
      <w:r w:rsidRPr="2A44CD56">
        <w:rPr>
          <w:rFonts w:eastAsia="Calibri"/>
          <w:color w:val="000000" w:themeColor="text1"/>
          <w:lang w:val="en-GB"/>
        </w:rPr>
        <w:t xml:space="preserve"> </w:t>
      </w:r>
      <w:r w:rsidR="00CE58F5">
        <w:rPr>
          <w:rFonts w:eastAsia="Calibri"/>
          <w:color w:val="000000" w:themeColor="text1"/>
          <w:lang w:val="en-GB"/>
        </w:rPr>
        <w:t>Program Notes [</w:t>
      </w:r>
      <w:r w:rsidR="00704AE2">
        <w:rPr>
          <w:rFonts w:eastAsia="Calibri"/>
          <w:color w:val="000000" w:themeColor="text1"/>
          <w:lang w:val="en-GB"/>
        </w:rPr>
        <w:t>website</w:t>
      </w:r>
      <w:r w:rsidR="00CE58F5">
        <w:rPr>
          <w:rFonts w:eastAsia="Calibri"/>
          <w:color w:val="000000" w:themeColor="text1"/>
          <w:lang w:val="en-GB"/>
        </w:rPr>
        <w:t xml:space="preserve">] </w:t>
      </w:r>
      <w:r w:rsidRPr="2A44CD56">
        <w:rPr>
          <w:rFonts w:eastAsia="Calibri"/>
          <w:color w:val="000000" w:themeColor="text1"/>
          <w:lang w:val="en-GB"/>
        </w:rPr>
        <w:t>date accessed 2/11/2021</w:t>
      </w:r>
    </w:p>
    <w:p w14:paraId="4486C831" w14:textId="77777777" w:rsidR="00E14DF3" w:rsidRDefault="00E14DF3">
      <w:pPr>
        <w:rPr>
          <w:rFonts w:eastAsia="SimSun" w:cs="Arial"/>
          <w:color w:val="1C438B"/>
          <w:sz w:val="48"/>
          <w:szCs w:val="36"/>
          <w:lang w:eastAsia="zh-CN"/>
        </w:rPr>
      </w:pPr>
      <w:r>
        <w:br w:type="page"/>
      </w:r>
    </w:p>
    <w:p w14:paraId="0F7E4630" w14:textId="266D273B" w:rsidR="5C078F38" w:rsidRPr="00412DFF" w:rsidRDefault="00412DFF" w:rsidP="00E14DF3">
      <w:pPr>
        <w:pStyle w:val="Heading2"/>
        <w:numPr>
          <w:ilvl w:val="0"/>
          <w:numId w:val="0"/>
        </w:numPr>
      </w:pPr>
      <w:bookmarkStart w:id="11" w:name="_Toc98153958"/>
      <w:r w:rsidRPr="00412DFF">
        <w:lastRenderedPageBreak/>
        <w:t>‘</w:t>
      </w:r>
      <w:r w:rsidR="6A7A0A18" w:rsidRPr="00132F45">
        <w:t>Diminishing</w:t>
      </w:r>
      <w:r w:rsidR="6A7A0A18" w:rsidRPr="00412DFF">
        <w:t xml:space="preserve"> Species</w:t>
      </w:r>
      <w:r w:rsidRPr="00412DFF">
        <w:t>’</w:t>
      </w:r>
      <w:bookmarkEnd w:id="11"/>
    </w:p>
    <w:p w14:paraId="2F1C1AF7" w14:textId="019F7B36" w:rsidR="5C078F38" w:rsidRDefault="3D060961" w:rsidP="005630A7">
      <w:r w:rsidRPr="546667C6">
        <w:t>‘Diminishing Species’ is the second interlude in Jessica Wells’ series of works. According to the composer:</w:t>
      </w:r>
    </w:p>
    <w:p w14:paraId="07B5FA4F" w14:textId="5CF5BEEA" w:rsidR="5C078F38" w:rsidRDefault="3D060961" w:rsidP="005630A7">
      <w:pPr>
        <w:pStyle w:val="Quote"/>
        <w:rPr>
          <w:color w:val="000000" w:themeColor="text1"/>
        </w:rPr>
      </w:pPr>
      <w:r w:rsidRPr="546667C6">
        <w:rPr>
          <w:color w:val="000000" w:themeColor="text1"/>
          <w:lang w:val="en-GB"/>
        </w:rPr>
        <w:t>“This piece presents a frantic and busy texture using a ten-note scale, which represents the teeming planet of wildlife on earth. Each year of the decade is represented as a set of repeated bars that diminish in pitch material, slowly eroding one note at a time until only one note remains.</w:t>
      </w:r>
    </w:p>
    <w:p w14:paraId="687461F2" w14:textId="1209B06C" w:rsidR="5C078F38" w:rsidRDefault="3D060961" w:rsidP="005630A7">
      <w:pPr>
        <w:pStyle w:val="Quote"/>
        <w:rPr>
          <w:color w:val="000000" w:themeColor="text1"/>
          <w:lang w:val="en-GB"/>
        </w:rPr>
      </w:pPr>
      <w:r w:rsidRPr="3395004A">
        <w:rPr>
          <w:color w:val="000000" w:themeColor="text1"/>
          <w:lang w:val="en-GB"/>
        </w:rPr>
        <w:t>The powerful message of this work comes from the listener’s experience of the degradation of pitches, with most only noticing that a change has occurred at a very late point in the piece. Usually at around the 8</w:t>
      </w:r>
      <w:r w:rsidRPr="3395004A">
        <w:rPr>
          <w:color w:val="000000" w:themeColor="text1"/>
          <w:vertAlign w:val="superscript"/>
          <w:lang w:val="en-GB"/>
        </w:rPr>
        <w:t>th</w:t>
      </w:r>
      <w:r w:rsidRPr="3395004A">
        <w:rPr>
          <w:color w:val="000000" w:themeColor="text1"/>
          <w:lang w:val="en-GB"/>
        </w:rPr>
        <w:t xml:space="preserve"> repetition where there are only three notes left. This brings forth the well-known phrase, “You don’t know what you have until it’s gone”.</w:t>
      </w:r>
    </w:p>
    <w:p w14:paraId="45F1B86F" w14:textId="4BFD2D30" w:rsidR="0009134A" w:rsidRPr="00412DFF" w:rsidRDefault="0009134A" w:rsidP="00DC0298">
      <w:pPr>
        <w:pStyle w:val="Heading2"/>
        <w:numPr>
          <w:ilvl w:val="0"/>
          <w:numId w:val="0"/>
        </w:numPr>
      </w:pPr>
      <w:bookmarkStart w:id="12" w:name="_Toc98153959"/>
      <w:r w:rsidRPr="00412DFF">
        <w:t xml:space="preserve">Who </w:t>
      </w:r>
      <w:proofErr w:type="gramStart"/>
      <w:r w:rsidRPr="00412DFF">
        <w:t>is</w:t>
      </w:r>
      <w:proofErr w:type="gramEnd"/>
      <w:r w:rsidRPr="00412DFF">
        <w:t xml:space="preserve"> </w:t>
      </w:r>
      <w:r w:rsidRPr="00132F45">
        <w:t>Jessica</w:t>
      </w:r>
      <w:r w:rsidRPr="00412DFF">
        <w:t xml:space="preserve"> Wells?</w:t>
      </w:r>
      <w:bookmarkEnd w:id="12"/>
    </w:p>
    <w:p w14:paraId="4ABB5A16" w14:textId="55AEB579" w:rsidR="00047CE1" w:rsidRDefault="00047CE1" w:rsidP="00047CE1">
      <w:pPr>
        <w:rPr>
          <w:lang w:eastAsia="zh-CN"/>
        </w:rPr>
      </w:pPr>
      <w:r>
        <w:rPr>
          <w:noProof/>
          <w:color w:val="2B579A"/>
          <w:shd w:val="clear" w:color="auto" w:fill="E6E6E6"/>
        </w:rPr>
        <w:drawing>
          <wp:inline distT="0" distB="0" distL="0" distR="0" wp14:anchorId="6C280D69" wp14:editId="0F9AC838">
            <wp:extent cx="1295400" cy="1943100"/>
            <wp:effectExtent l="0" t="0" r="0" b="0"/>
            <wp:docPr id="4" name="Picture 4" descr="This image is a head shot of Australian composer 'Jessica We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99669" cy="1949504"/>
                    </a:xfrm>
                    <a:prstGeom prst="rect">
                      <a:avLst/>
                    </a:prstGeom>
                    <a:noFill/>
                    <a:ln>
                      <a:noFill/>
                    </a:ln>
                  </pic:spPr>
                </pic:pic>
              </a:graphicData>
            </a:graphic>
          </wp:inline>
        </w:drawing>
      </w:r>
    </w:p>
    <w:p w14:paraId="2A74BD2C" w14:textId="78E4D379" w:rsidR="004B0F91" w:rsidRDefault="6A1428BE" w:rsidP="00EB3231">
      <w:pPr>
        <w:pStyle w:val="Caption"/>
        <w:rPr>
          <w:lang w:eastAsia="zh-CN"/>
        </w:rPr>
      </w:pPr>
      <w:r w:rsidRPr="2A44CD56">
        <w:rPr>
          <w:lang w:eastAsia="zh-CN"/>
        </w:rPr>
        <w:t>Image of Jessica Wells, used with permission 2022.</w:t>
      </w:r>
    </w:p>
    <w:p w14:paraId="172D4321" w14:textId="6E6C4E1A" w:rsidR="00A71C99" w:rsidRPr="00A71C99" w:rsidRDefault="00047CE1" w:rsidP="00DC0298">
      <w:pPr>
        <w:pStyle w:val="Heading3"/>
        <w:numPr>
          <w:ilvl w:val="0"/>
          <w:numId w:val="0"/>
        </w:numPr>
      </w:pPr>
      <w:bookmarkStart w:id="13" w:name="_Toc98153960"/>
      <w:r w:rsidRPr="00132F45">
        <w:t>Musicology</w:t>
      </w:r>
      <w:bookmarkEnd w:id="13"/>
    </w:p>
    <w:p w14:paraId="68FC9A1C" w14:textId="54A62526" w:rsidR="0009134A" w:rsidRDefault="0009134A" w:rsidP="00132F45">
      <w:pPr>
        <w:pStyle w:val="ListNumber"/>
        <w:rPr>
          <w:lang w:eastAsia="zh-CN"/>
        </w:rPr>
      </w:pPr>
      <w:r w:rsidRPr="4EBC5F31">
        <w:rPr>
          <w:lang w:eastAsia="zh-CN"/>
        </w:rPr>
        <w:t xml:space="preserve">Go to </w:t>
      </w:r>
      <w:hyperlink r:id="rId16">
        <w:r w:rsidR="00704AE2" w:rsidRPr="4EBC5F31">
          <w:rPr>
            <w:rStyle w:val="Hyperlink"/>
            <w:lang w:eastAsia="zh-CN"/>
          </w:rPr>
          <w:t>Jessica Wells; [website]</w:t>
        </w:r>
      </w:hyperlink>
      <w:r w:rsidRPr="4EBC5F31">
        <w:rPr>
          <w:lang w:eastAsia="zh-CN"/>
        </w:rPr>
        <w:t xml:space="preserve"> </w:t>
      </w:r>
      <w:r w:rsidR="00813CCD" w:rsidRPr="4EBC5F31">
        <w:rPr>
          <w:lang w:eastAsia="zh-CN"/>
        </w:rPr>
        <w:t>(</w:t>
      </w:r>
      <w:r w:rsidRPr="4EBC5F31">
        <w:rPr>
          <w:lang w:eastAsia="zh-CN"/>
        </w:rPr>
        <w:t>date accessed 1/11/2021</w:t>
      </w:r>
      <w:r w:rsidR="00813CCD" w:rsidRPr="4EBC5F31">
        <w:rPr>
          <w:lang w:eastAsia="zh-CN"/>
        </w:rPr>
        <w:t>)</w:t>
      </w:r>
      <w:r w:rsidRPr="4EBC5F31">
        <w:rPr>
          <w:lang w:eastAsia="zh-CN"/>
        </w:rPr>
        <w:t xml:space="preserve"> and write down 5 significant </w:t>
      </w:r>
      <w:r w:rsidRPr="4EBC5F31">
        <w:rPr>
          <w:b/>
          <w:bCs/>
          <w:lang w:eastAsia="zh-CN"/>
        </w:rPr>
        <w:t>musical</w:t>
      </w:r>
      <w:r w:rsidRPr="4EBC5F31">
        <w:rPr>
          <w:lang w:eastAsia="zh-CN"/>
        </w:rPr>
        <w:t xml:space="preserve"> points about Jessica</w:t>
      </w:r>
      <w:r w:rsidR="007609D5" w:rsidRPr="4EBC5F31">
        <w:rPr>
          <w:lang w:eastAsia="zh-CN"/>
        </w:rPr>
        <w:t xml:space="preserve"> that may assist you in your study of the work</w:t>
      </w:r>
      <w:r w:rsidR="7EEE7449" w:rsidRPr="4EBC5F31">
        <w:rPr>
          <w:lang w:eastAsia="zh-CN"/>
        </w:rPr>
        <w:t>.</w:t>
      </w:r>
    </w:p>
    <w:p w14:paraId="1A5004C7" w14:textId="1A6603C9" w:rsidR="00A71C99" w:rsidRDefault="00A71C99" w:rsidP="00132F45">
      <w:pPr>
        <w:pStyle w:val="ListNumber"/>
        <w:rPr>
          <w:rFonts w:eastAsia="Arial" w:cs="Arial"/>
          <w:color w:val="000000" w:themeColor="text1"/>
          <w:lang w:val="en-GB"/>
        </w:rPr>
      </w:pPr>
      <w:r w:rsidRPr="4EBC5F31">
        <w:rPr>
          <w:rFonts w:eastAsia="Arial" w:cs="Arial"/>
          <w:color w:val="000000" w:themeColor="text1"/>
          <w:lang w:val="en-GB"/>
        </w:rPr>
        <w:t xml:space="preserve">Watch the </w:t>
      </w:r>
      <w:r w:rsidR="00704AE2" w:rsidRPr="4EBC5F31">
        <w:rPr>
          <w:rFonts w:eastAsia="Arial" w:cs="Arial"/>
          <w:color w:val="000000" w:themeColor="text1"/>
          <w:lang w:val="en-GB"/>
        </w:rPr>
        <w:t xml:space="preserve">Jessica Wells (2021) </w:t>
      </w:r>
      <w:hyperlink r:id="rId17">
        <w:r w:rsidRPr="4EBC5F31">
          <w:rPr>
            <w:rStyle w:val="Hyperlink"/>
            <w:lang w:val="en-GB"/>
          </w:rPr>
          <w:t>‘Diminishing Species (2021)</w:t>
        </w:r>
      </w:hyperlink>
      <w:r w:rsidRPr="4EBC5F31">
        <w:rPr>
          <w:rFonts w:eastAsia="Arial" w:cs="Arial"/>
          <w:color w:val="000000" w:themeColor="text1"/>
          <w:lang w:val="en-GB"/>
        </w:rPr>
        <w:t xml:space="preserve"> </w:t>
      </w:r>
      <w:r w:rsidR="001343E1">
        <w:rPr>
          <w:rFonts w:eastAsia="Arial" w:cs="Arial"/>
          <w:color w:val="000000" w:themeColor="text1"/>
          <w:lang w:val="en-GB"/>
        </w:rPr>
        <w:t xml:space="preserve">[video] </w:t>
      </w:r>
      <w:r w:rsidR="00E5264A" w:rsidRPr="4EBC5F31">
        <w:rPr>
          <w:rFonts w:eastAsia="Arial" w:cs="Arial"/>
          <w:color w:val="000000" w:themeColor="text1"/>
          <w:lang w:val="en-GB"/>
        </w:rPr>
        <w:t xml:space="preserve">(00:00:00 – 00:01:20) </w:t>
      </w:r>
      <w:r w:rsidRPr="4EBC5F31">
        <w:rPr>
          <w:rFonts w:eastAsia="Arial" w:cs="Arial"/>
          <w:color w:val="000000" w:themeColor="text1"/>
          <w:lang w:val="en-GB"/>
        </w:rPr>
        <w:t>(date accessed 2/11/2021) of composer Jessica Wells talking about her piece.</w:t>
      </w:r>
    </w:p>
    <w:p w14:paraId="12283181" w14:textId="5451818F" w:rsidR="00A71C99" w:rsidRPr="00132F45" w:rsidRDefault="00A71C99" w:rsidP="00132F45">
      <w:pPr>
        <w:pStyle w:val="ListNumber2"/>
      </w:pPr>
      <w:r w:rsidRPr="00132F45">
        <w:t>What does this piece explore?</w:t>
      </w:r>
    </w:p>
    <w:p w14:paraId="55E41D4B" w14:textId="48234D12" w:rsidR="00A71C99" w:rsidRPr="00132F45" w:rsidRDefault="00A71C99" w:rsidP="00132F45">
      <w:pPr>
        <w:pStyle w:val="ListNumber2"/>
      </w:pPr>
      <w:r w:rsidRPr="00132F45">
        <w:t>How does Jessica symbolise this?</w:t>
      </w:r>
    </w:p>
    <w:p w14:paraId="277AB39F" w14:textId="2CE62522" w:rsidR="00047CE1" w:rsidRPr="00132F45" w:rsidRDefault="00F14578" w:rsidP="00132F45">
      <w:pPr>
        <w:pStyle w:val="ListNumber2"/>
      </w:pPr>
      <w:r w:rsidRPr="00132F45">
        <w:t>What is interesting about this symbolism?</w:t>
      </w:r>
    </w:p>
    <w:p w14:paraId="78DA5322" w14:textId="77777777" w:rsidR="00E14DF3" w:rsidRDefault="00E14DF3">
      <w:pPr>
        <w:rPr>
          <w:rFonts w:eastAsia="SimSun" w:cs="Arial"/>
          <w:b/>
          <w:color w:val="1C438B"/>
          <w:sz w:val="40"/>
          <w:szCs w:val="40"/>
          <w:lang w:val="en-GB" w:eastAsia="zh-CN"/>
        </w:rPr>
      </w:pPr>
      <w:r>
        <w:rPr>
          <w:lang w:val="en-GB"/>
        </w:rPr>
        <w:br w:type="page"/>
      </w:r>
    </w:p>
    <w:p w14:paraId="079A580D" w14:textId="01BADDC4" w:rsidR="00047CE1" w:rsidRPr="004B0CA9" w:rsidRDefault="00047CE1" w:rsidP="00DC0298">
      <w:pPr>
        <w:pStyle w:val="Heading3"/>
        <w:numPr>
          <w:ilvl w:val="0"/>
          <w:numId w:val="0"/>
        </w:numPr>
        <w:spacing w:line="360" w:lineRule="auto"/>
        <w:rPr>
          <w:lang w:val="en-GB"/>
        </w:rPr>
      </w:pPr>
      <w:bookmarkStart w:id="14" w:name="_Toc98153961"/>
      <w:r w:rsidRPr="004B0CA9">
        <w:rPr>
          <w:lang w:val="en-GB"/>
        </w:rPr>
        <w:lastRenderedPageBreak/>
        <w:t>Aural and musicology</w:t>
      </w:r>
      <w:bookmarkEnd w:id="14"/>
    </w:p>
    <w:p w14:paraId="6C629032" w14:textId="2989363B" w:rsidR="00047CE1" w:rsidRPr="00047CE1" w:rsidRDefault="19CD8B8B" w:rsidP="51EA12FE">
      <w:pPr>
        <w:spacing w:line="360" w:lineRule="auto"/>
        <w:rPr>
          <w:lang w:val="en-GB" w:eastAsia="zh-CN"/>
        </w:rPr>
      </w:pPr>
      <w:r w:rsidRPr="796606B8">
        <w:rPr>
          <w:lang w:val="en-GB" w:eastAsia="zh-CN"/>
        </w:rPr>
        <w:t xml:space="preserve">Ensemble Offspring (2021) </w:t>
      </w:r>
      <w:hyperlink r:id="rId18">
        <w:r w:rsidR="005A7F88" w:rsidRPr="796606B8">
          <w:rPr>
            <w:rStyle w:val="Hyperlink"/>
            <w:lang w:val="en-GB" w:eastAsia="zh-CN"/>
          </w:rPr>
          <w:t xml:space="preserve">Jessica Wells - Diminishing Species </w:t>
        </w:r>
      </w:hyperlink>
      <w:r w:rsidR="005A7F88" w:rsidRPr="796606B8">
        <w:rPr>
          <w:lang w:val="en-GB" w:eastAsia="zh-CN"/>
        </w:rPr>
        <w:t xml:space="preserve"> </w:t>
      </w:r>
      <w:r w:rsidR="00047CE1" w:rsidRPr="796606B8">
        <w:rPr>
          <w:lang w:val="en-GB" w:eastAsia="zh-CN"/>
        </w:rPr>
        <w:t>(05:16)</w:t>
      </w:r>
      <w:r w:rsidR="00813CCD" w:rsidRPr="796606B8">
        <w:rPr>
          <w:lang w:val="en-GB" w:eastAsia="zh-CN"/>
        </w:rPr>
        <w:t xml:space="preserve"> </w:t>
      </w:r>
      <w:r w:rsidR="51EA12FE" w:rsidRPr="796606B8">
        <w:rPr>
          <w:rFonts w:eastAsia="Arial" w:cs="Arial"/>
          <w:color w:val="000000" w:themeColor="text1"/>
          <w:lang w:val="en-GB"/>
        </w:rPr>
        <w:t xml:space="preserve">[video] </w:t>
      </w:r>
      <w:r w:rsidR="00047CE1" w:rsidRPr="796606B8">
        <w:rPr>
          <w:lang w:val="en-GB" w:eastAsia="zh-CN"/>
        </w:rPr>
        <w:t>date accessed 2/11/2021</w:t>
      </w:r>
    </w:p>
    <w:p w14:paraId="48429CAC" w14:textId="304426B7" w:rsidR="00E14DF3" w:rsidRPr="00380D38" w:rsidRDefault="00580B54" w:rsidP="00380D38">
      <w:pPr>
        <w:pStyle w:val="ListNumber"/>
        <w:numPr>
          <w:ilvl w:val="0"/>
          <w:numId w:val="12"/>
        </w:numPr>
        <w:rPr>
          <w:lang w:val="en-GB" w:eastAsia="zh-CN"/>
        </w:rPr>
      </w:pPr>
      <w:r w:rsidRPr="5C659964">
        <w:rPr>
          <w:lang w:val="en-GB" w:eastAsia="zh-CN"/>
        </w:rPr>
        <w:t>Using the mind</w:t>
      </w:r>
      <w:r w:rsidR="00D34A98" w:rsidRPr="5C659964">
        <w:rPr>
          <w:lang w:val="en-GB" w:eastAsia="zh-CN"/>
        </w:rPr>
        <w:t xml:space="preserve"> </w:t>
      </w:r>
      <w:r w:rsidRPr="5C659964">
        <w:rPr>
          <w:lang w:val="en-GB" w:eastAsia="zh-CN"/>
        </w:rPr>
        <w:t>map below, l</w:t>
      </w:r>
      <w:r w:rsidR="00047CE1" w:rsidRPr="5C659964">
        <w:rPr>
          <w:lang w:val="en-GB" w:eastAsia="zh-CN"/>
        </w:rPr>
        <w:t>isten to ‘Diminishing Species’ and brainstorm</w:t>
      </w:r>
      <w:r w:rsidR="00D724DB" w:rsidRPr="5C659964">
        <w:rPr>
          <w:lang w:val="en-GB" w:eastAsia="zh-CN"/>
        </w:rPr>
        <w:t xml:space="preserve"> any interesting musical observations or first impressions </w:t>
      </w:r>
      <w:r w:rsidR="00FE1C9E" w:rsidRPr="5C659964">
        <w:rPr>
          <w:lang w:val="en-GB" w:eastAsia="zh-CN"/>
        </w:rPr>
        <w:t xml:space="preserve">you have of the work. </w:t>
      </w:r>
      <w:r w:rsidR="00244FD8" w:rsidRPr="5C659964">
        <w:rPr>
          <w:lang w:val="en-GB" w:eastAsia="zh-CN"/>
        </w:rPr>
        <w:t>C</w:t>
      </w:r>
      <w:r w:rsidR="00FE1C9E" w:rsidRPr="5C659964">
        <w:rPr>
          <w:lang w:val="en-GB" w:eastAsia="zh-CN"/>
        </w:rPr>
        <w:t>onsider aspects of the concepts of music in your initial ideas.</w:t>
      </w:r>
      <w:r w:rsidR="00047CE1" w:rsidRPr="5C659964">
        <w:rPr>
          <w:lang w:val="en-GB" w:eastAsia="zh-CN"/>
        </w:rPr>
        <w:t xml:space="preserve"> </w:t>
      </w:r>
    </w:p>
    <w:p w14:paraId="574EE847" w14:textId="68F714D5" w:rsidR="00E14DF3" w:rsidRPr="00380D38" w:rsidRDefault="00380D38" w:rsidP="00380D38">
      <w:pPr>
        <w:pStyle w:val="ListNumber2"/>
        <w:numPr>
          <w:ilvl w:val="1"/>
          <w:numId w:val="0"/>
        </w:numPr>
        <w:spacing w:line="360" w:lineRule="auto"/>
        <w:ind w:left="652"/>
        <w:rPr>
          <w:lang w:val="en-GB" w:eastAsia="zh-CN"/>
        </w:rPr>
      </w:pPr>
      <w:r>
        <w:rPr>
          <w:noProof/>
        </w:rPr>
        <w:drawing>
          <wp:inline distT="0" distB="0" distL="0" distR="0" wp14:anchorId="1B4E85AB" wp14:editId="52D8DEBC">
            <wp:extent cx="5738245" cy="4886325"/>
            <wp:effectExtent l="0" t="0" r="0" b="0"/>
            <wp:docPr id="17" name="Picture 17" descr="This venn diagram is for students to annotate their ideas for analysis according to the six concepts of music. This includes structure, duration, pitch, texture, tone colour and dynamics and expressive techn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8245" cy="4886325"/>
                    </a:xfrm>
                    <a:prstGeom prst="rect">
                      <a:avLst/>
                    </a:prstGeom>
                  </pic:spPr>
                </pic:pic>
              </a:graphicData>
            </a:graphic>
          </wp:inline>
        </w:drawing>
      </w:r>
    </w:p>
    <w:p w14:paraId="6CF29615" w14:textId="245F70DD" w:rsidR="00FE1C9E" w:rsidRDefault="00FE1C9E" w:rsidP="00132F45">
      <w:pPr>
        <w:pStyle w:val="ListNumber"/>
        <w:rPr>
          <w:lang w:val="en-GB" w:eastAsia="zh-CN"/>
        </w:rPr>
      </w:pPr>
      <w:r w:rsidRPr="15CFC741">
        <w:rPr>
          <w:lang w:val="en-GB" w:eastAsia="zh-CN"/>
        </w:rPr>
        <w:t>Listen to ‘Diminishing Species’ again whilst following th</w:t>
      </w:r>
      <w:r w:rsidR="004B0CA9">
        <w:rPr>
          <w:lang w:val="en-GB" w:eastAsia="zh-CN"/>
        </w:rPr>
        <w:t xml:space="preserve">e score provided. </w:t>
      </w:r>
      <w:r w:rsidRPr="15CFC741">
        <w:rPr>
          <w:lang w:val="en-GB" w:eastAsia="zh-CN"/>
        </w:rPr>
        <w:t>Answer the following questions using the recording and the score.</w:t>
      </w:r>
    </w:p>
    <w:p w14:paraId="3A8D431E" w14:textId="6053E854" w:rsidR="00580B54" w:rsidRPr="00132F45" w:rsidRDefault="00580B54" w:rsidP="00B62A48">
      <w:pPr>
        <w:pStyle w:val="ListNumber2"/>
        <w:numPr>
          <w:ilvl w:val="1"/>
          <w:numId w:val="5"/>
        </w:numPr>
      </w:pPr>
      <w:r w:rsidRPr="00132F45">
        <w:t>Describe both the macrostructure and microstructure of this work. Some questions to help guide you may include:</w:t>
      </w:r>
    </w:p>
    <w:p w14:paraId="0E04D4AE" w14:textId="1A6784D7" w:rsidR="00580B54" w:rsidRPr="00132F45" w:rsidRDefault="00580B54" w:rsidP="00132F45">
      <w:pPr>
        <w:pStyle w:val="ListBullet2"/>
      </w:pPr>
      <w:r w:rsidRPr="00132F45">
        <w:t>How many sections are in this work?</w:t>
      </w:r>
    </w:p>
    <w:p w14:paraId="105FEA74" w14:textId="3D0B1F53" w:rsidR="00580B54" w:rsidRPr="00132F45" w:rsidRDefault="00580B54" w:rsidP="00132F45">
      <w:pPr>
        <w:pStyle w:val="ListBullet2"/>
      </w:pPr>
      <w:r w:rsidRPr="00132F45">
        <w:t xml:space="preserve">How many bars is each section made up of? </w:t>
      </w:r>
      <w:r w:rsidR="00A55821" w:rsidRPr="00132F45">
        <w:t>Is there a pattern to the microstructure?</w:t>
      </w:r>
    </w:p>
    <w:p w14:paraId="4220EE73" w14:textId="2EEB233E" w:rsidR="00A55821" w:rsidRPr="00132F45" w:rsidRDefault="00A55821" w:rsidP="00B62A48">
      <w:pPr>
        <w:pStyle w:val="ListNumber2"/>
        <w:numPr>
          <w:ilvl w:val="1"/>
          <w:numId w:val="5"/>
        </w:numPr>
      </w:pPr>
      <w:r w:rsidRPr="00132F45">
        <w:t xml:space="preserve">What is the overall tonality of this work? </w:t>
      </w:r>
    </w:p>
    <w:p w14:paraId="10597E73" w14:textId="1A779A99" w:rsidR="00A55821" w:rsidRPr="00132F45" w:rsidRDefault="5957A405" w:rsidP="00132F45">
      <w:pPr>
        <w:pStyle w:val="ListNumber2"/>
      </w:pPr>
      <w:r w:rsidRPr="00132F45">
        <w:t>Is there a tonal centre? Identify the instrument which is fundamental in establishing the tonal centre and how t</w:t>
      </w:r>
      <w:r w:rsidR="7B88AB00" w:rsidRPr="00132F45">
        <w:t>his is achieved.</w:t>
      </w:r>
    </w:p>
    <w:p w14:paraId="3CA5DE2F" w14:textId="2C39BBA0" w:rsidR="000F5D8D" w:rsidRPr="00132F45" w:rsidRDefault="00A55821" w:rsidP="00132F45">
      <w:pPr>
        <w:pStyle w:val="ListNumber2"/>
      </w:pPr>
      <w:r w:rsidRPr="00132F45">
        <w:lastRenderedPageBreak/>
        <w:t>The main pitch material is conveyed by the guitar</w:t>
      </w:r>
      <w:r w:rsidR="000F5D8D" w:rsidRPr="00132F45">
        <w:t xml:space="preserve"> 1 and 2</w:t>
      </w:r>
      <w:r w:rsidRPr="00132F45">
        <w:t xml:space="preserve"> and marimba.</w:t>
      </w:r>
      <w:r w:rsidR="00CC3C32">
        <w:t xml:space="preserve"> </w:t>
      </w:r>
      <w:r w:rsidRPr="00132F45">
        <w:t xml:space="preserve">Describe the relationship between these instruments in bars </w:t>
      </w:r>
      <w:r w:rsidR="000F5D8D" w:rsidRPr="00132F45">
        <w:t>1 – 6.</w:t>
      </w:r>
    </w:p>
    <w:p w14:paraId="29E3CCBD" w14:textId="50DBD3F7" w:rsidR="004F5067" w:rsidRPr="00132F45" w:rsidRDefault="004F5067" w:rsidP="00B62A48">
      <w:pPr>
        <w:pStyle w:val="ListNumber2"/>
        <w:numPr>
          <w:ilvl w:val="1"/>
          <w:numId w:val="5"/>
        </w:numPr>
      </w:pPr>
      <w:r w:rsidRPr="00132F45">
        <w:t>Compare the use of duration in bars 1 - 4 (verse) compared to the refrain (bars 5 - 6).</w:t>
      </w:r>
    </w:p>
    <w:p w14:paraId="1C5F8ED6" w14:textId="0CC50D19" w:rsidR="004F5067" w:rsidRPr="00E14DF3" w:rsidRDefault="004F5067" w:rsidP="00DC0298">
      <w:pPr>
        <w:pStyle w:val="Heading3"/>
        <w:numPr>
          <w:ilvl w:val="0"/>
          <w:numId w:val="0"/>
        </w:numPr>
        <w:rPr>
          <w:lang w:val="en-GB"/>
        </w:rPr>
      </w:pPr>
      <w:bookmarkStart w:id="15" w:name="_Toc98153962"/>
      <w:r>
        <w:rPr>
          <w:lang w:val="en-GB"/>
        </w:rPr>
        <w:t>Performance</w:t>
      </w:r>
      <w:r w:rsidR="00CB18D2">
        <w:rPr>
          <w:lang w:val="en-GB"/>
        </w:rPr>
        <w:t>, aural and musicology</w:t>
      </w:r>
      <w:bookmarkEnd w:id="15"/>
    </w:p>
    <w:p w14:paraId="4DAF1BA4" w14:textId="5617C911" w:rsidR="004F5067" w:rsidRPr="00132F45" w:rsidRDefault="004F5067" w:rsidP="00132F45">
      <w:r w:rsidRPr="00132F45">
        <w:t xml:space="preserve">For the following questions, you will need </w:t>
      </w:r>
      <w:r w:rsidR="00CB18D2" w:rsidRPr="00132F45">
        <w:t>the score</w:t>
      </w:r>
      <w:r w:rsidR="00D34A98" w:rsidRPr="00132F45">
        <w:t xml:space="preserve"> of ‘Diminishing Species’</w:t>
      </w:r>
      <w:r w:rsidR="00CB18D2" w:rsidRPr="00132F45">
        <w:t xml:space="preserve"> and </w:t>
      </w:r>
      <w:r w:rsidRPr="00132F45">
        <w:t>a keyboard/piano</w:t>
      </w:r>
      <w:r w:rsidR="00CB18D2" w:rsidRPr="00132F45">
        <w:t>.</w:t>
      </w:r>
    </w:p>
    <w:p w14:paraId="152E3F23" w14:textId="44CE4403" w:rsidR="00CB18D2" w:rsidRPr="00132F45" w:rsidRDefault="00CB18D2" w:rsidP="00B62A48">
      <w:pPr>
        <w:pStyle w:val="ListNumber"/>
        <w:numPr>
          <w:ilvl w:val="0"/>
          <w:numId w:val="13"/>
        </w:numPr>
        <w:rPr>
          <w:lang w:val="en-GB"/>
        </w:rPr>
      </w:pPr>
      <w:r w:rsidRPr="5C659964">
        <w:rPr>
          <w:lang w:val="en-GB"/>
        </w:rPr>
        <w:t>On the keyboard/piano, play the first bar of the guitar 1 part. What do you notice about the pitch choices and their corresponding contour?</w:t>
      </w:r>
    </w:p>
    <w:p w14:paraId="3064772D" w14:textId="6A02C6FF" w:rsidR="00A71C99" w:rsidRDefault="4EB611B9" w:rsidP="00132F45">
      <w:pPr>
        <w:pStyle w:val="ListNumber"/>
        <w:rPr>
          <w:lang w:val="en-GB"/>
        </w:rPr>
      </w:pPr>
      <w:r w:rsidRPr="353B25C7">
        <w:rPr>
          <w:lang w:val="en-GB"/>
        </w:rPr>
        <w:t>As the piece progresses, the pitch material is ‘diminished’</w:t>
      </w:r>
      <w:r w:rsidR="79ACA163" w:rsidRPr="353B25C7">
        <w:rPr>
          <w:lang w:val="en-GB"/>
        </w:rPr>
        <w:t>,</w:t>
      </w:r>
      <w:r w:rsidRPr="353B25C7">
        <w:rPr>
          <w:lang w:val="en-GB"/>
        </w:rPr>
        <w:t xml:space="preserve"> with one note disappearing from each section. Identify the 1</w:t>
      </w:r>
      <w:r w:rsidR="00CB18D2" w:rsidRPr="353B25C7">
        <w:rPr>
          <w:lang w:val="en-GB"/>
        </w:rPr>
        <w:t>0</w:t>
      </w:r>
      <w:r w:rsidR="00E14DF3">
        <w:rPr>
          <w:lang w:val="en-GB"/>
        </w:rPr>
        <w:t>-</w:t>
      </w:r>
      <w:r w:rsidRPr="353B25C7">
        <w:rPr>
          <w:lang w:val="en-GB"/>
        </w:rPr>
        <w:t>note pitch se</w:t>
      </w:r>
      <w:r w:rsidR="00A936C1">
        <w:rPr>
          <w:lang w:val="en-GB"/>
        </w:rPr>
        <w:t>t</w:t>
      </w:r>
      <w:r w:rsidRPr="353B25C7">
        <w:rPr>
          <w:lang w:val="en-GB"/>
        </w:rPr>
        <w:t xml:space="preserve"> used in section one starting on E, and write it on the stave below in ascending order:</w:t>
      </w:r>
    </w:p>
    <w:p w14:paraId="717C3F96" w14:textId="4DFDC948" w:rsidR="000F412D" w:rsidRDefault="00F676FF" w:rsidP="00132F45">
      <w:pPr>
        <w:rPr>
          <w:lang w:val="en-GB"/>
        </w:rPr>
      </w:pPr>
      <w:r>
        <w:rPr>
          <w:noProof/>
          <w:color w:val="2B579A"/>
          <w:shd w:val="clear" w:color="auto" w:fill="E6E6E6"/>
        </w:rPr>
        <w:drawing>
          <wp:inline distT="0" distB="0" distL="0" distR="0" wp14:anchorId="7D5FD3F7" wp14:editId="1EC94B78">
            <wp:extent cx="5731510" cy="749935"/>
            <wp:effectExtent l="0" t="0" r="2540" b="0"/>
            <wp:docPr id="32" name="Picture 32" descr="This is an image of a blank musical stave with a treble clef at the begi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10;&#10;Description automatically generated with medium confidenc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1510" cy="749935"/>
                    </a:xfrm>
                    <a:prstGeom prst="rect">
                      <a:avLst/>
                    </a:prstGeom>
                  </pic:spPr>
                </pic:pic>
              </a:graphicData>
            </a:graphic>
          </wp:inline>
        </w:drawing>
      </w:r>
    </w:p>
    <w:p w14:paraId="2D708645" w14:textId="13097328" w:rsidR="004F5067" w:rsidRDefault="00CB18D2" w:rsidP="00132F45">
      <w:pPr>
        <w:pStyle w:val="ListNumber"/>
        <w:rPr>
          <w:lang w:val="en-GB"/>
        </w:rPr>
      </w:pPr>
      <w:r w:rsidRPr="353B25C7">
        <w:rPr>
          <w:lang w:val="en-GB"/>
        </w:rPr>
        <w:t>Play through this pitch set both ascending and descending. Which scale does this pitch set resemble most?</w:t>
      </w:r>
    </w:p>
    <w:p w14:paraId="59D01779" w14:textId="24DB9851" w:rsidR="00E14DF3" w:rsidRPr="00132F45" w:rsidRDefault="00CB18D2" w:rsidP="00513154">
      <w:pPr>
        <w:pStyle w:val="ListNumber"/>
        <w:numPr>
          <w:ilvl w:val="0"/>
          <w:numId w:val="0"/>
        </w:numPr>
        <w:ind w:left="652"/>
        <w:rPr>
          <w:lang w:val="en-GB"/>
        </w:rPr>
      </w:pPr>
      <w:r w:rsidRPr="00132F45">
        <w:rPr>
          <w:lang w:val="en-GB"/>
        </w:rPr>
        <w:t>Identify which note is omitted in each section from sections 2 through to 10 and write the new pitch set for each section in the table below</w:t>
      </w:r>
      <w:r w:rsidR="195B539C" w:rsidRPr="00132F45">
        <w:rPr>
          <w:lang w:val="en-GB"/>
        </w:rPr>
        <w:t>. Y</w:t>
      </w:r>
      <w:r w:rsidR="72CB61F2" w:rsidRPr="00132F45">
        <w:rPr>
          <w:lang w:val="en-GB"/>
        </w:rPr>
        <w:t>o</w:t>
      </w:r>
      <w:r w:rsidR="195B539C" w:rsidRPr="00132F45">
        <w:rPr>
          <w:lang w:val="en-GB"/>
        </w:rPr>
        <w:t xml:space="preserve">u will need to fill out the ‘note omitted’ and ‘pitch set’ column. The first </w:t>
      </w:r>
      <w:r w:rsidR="000F412D" w:rsidRPr="00132F45">
        <w:rPr>
          <w:lang w:val="en-GB"/>
        </w:rPr>
        <w:t>and last one</w:t>
      </w:r>
      <w:r w:rsidR="00132F45">
        <w:rPr>
          <w:lang w:val="en-GB"/>
        </w:rPr>
        <w:t>s</w:t>
      </w:r>
      <w:r w:rsidR="195B539C" w:rsidRPr="00132F45">
        <w:rPr>
          <w:lang w:val="en-GB"/>
        </w:rPr>
        <w:t xml:space="preserve"> ha</w:t>
      </w:r>
      <w:r w:rsidR="00132F45">
        <w:rPr>
          <w:lang w:val="en-GB"/>
        </w:rPr>
        <w:t>ve</w:t>
      </w:r>
      <w:r w:rsidR="195B539C" w:rsidRPr="00132F45">
        <w:rPr>
          <w:lang w:val="en-GB"/>
        </w:rPr>
        <w:t xml:space="preserve"> been done for you.</w:t>
      </w:r>
    </w:p>
    <w:tbl>
      <w:tblPr>
        <w:tblStyle w:val="Tableheader"/>
        <w:tblW w:w="0" w:type="auto"/>
        <w:tblLook w:val="04A0" w:firstRow="1" w:lastRow="0" w:firstColumn="1" w:lastColumn="0" w:noHBand="0" w:noVBand="1"/>
        <w:tblCaption w:val="Pitch set table"/>
        <w:tblDescription w:val="Within this table, students are to identify which notes are used in each section of the piece and write them in table. The columns listed include the section number, note ommited, pitch set and chord."/>
      </w:tblPr>
      <w:tblGrid>
        <w:gridCol w:w="1011"/>
        <w:gridCol w:w="1653"/>
        <w:gridCol w:w="4527"/>
        <w:gridCol w:w="2381"/>
      </w:tblGrid>
      <w:tr w:rsidR="007C6153" w14:paraId="1C175621" w14:textId="77777777" w:rsidTr="00513154">
        <w:trPr>
          <w:cnfStyle w:val="100000000000" w:firstRow="1" w:lastRow="0" w:firstColumn="0" w:lastColumn="0" w:oddVBand="0" w:evenVBand="0" w:oddHBand="0" w:evenHBand="0" w:firstRowFirstColumn="0" w:firstRowLastColumn="0" w:lastRowFirstColumn="0" w:lastRowLastColumn="0"/>
          <w:cantSplit w:val="0"/>
        </w:trPr>
        <w:tc>
          <w:tcPr>
            <w:cnfStyle w:val="001000000100" w:firstRow="0" w:lastRow="0" w:firstColumn="1" w:lastColumn="0" w:oddVBand="0" w:evenVBand="0" w:oddHBand="0" w:evenHBand="0" w:firstRowFirstColumn="1" w:firstRowLastColumn="0" w:lastRowFirstColumn="0" w:lastRowLastColumn="0"/>
            <w:tcW w:w="1011" w:type="dxa"/>
          </w:tcPr>
          <w:p w14:paraId="7D84EE48" w14:textId="459CABAF" w:rsidR="007C6153" w:rsidRDefault="007C6153" w:rsidP="007C6153">
            <w:pPr>
              <w:pStyle w:val="ListNumber"/>
              <w:numPr>
                <w:ilvl w:val="0"/>
                <w:numId w:val="0"/>
              </w:numPr>
              <w:spacing w:before="192" w:after="192"/>
              <w:rPr>
                <w:lang w:val="en-GB"/>
              </w:rPr>
            </w:pPr>
            <w:r>
              <w:rPr>
                <w:lang w:val="en-GB"/>
              </w:rPr>
              <w:t>Section</w:t>
            </w:r>
          </w:p>
        </w:tc>
        <w:tc>
          <w:tcPr>
            <w:tcW w:w="1653" w:type="dxa"/>
          </w:tcPr>
          <w:p w14:paraId="6FB63A10" w14:textId="55428942" w:rsidR="007C6153" w:rsidRDefault="007C6153" w:rsidP="007C6153">
            <w:pPr>
              <w:pStyle w:val="ListNumber"/>
              <w:numPr>
                <w:ilvl w:val="0"/>
                <w:numId w:val="0"/>
              </w:numPr>
              <w:cnfStyle w:val="100000000000" w:firstRow="1" w:lastRow="0" w:firstColumn="0" w:lastColumn="0" w:oddVBand="0" w:evenVBand="0" w:oddHBand="0" w:evenHBand="0" w:firstRowFirstColumn="0" w:firstRowLastColumn="0" w:lastRowFirstColumn="0" w:lastRowLastColumn="0"/>
              <w:rPr>
                <w:lang w:val="en-GB"/>
              </w:rPr>
            </w:pPr>
            <w:r>
              <w:rPr>
                <w:lang w:val="en-GB"/>
              </w:rPr>
              <w:t>Note omitted</w:t>
            </w:r>
          </w:p>
        </w:tc>
        <w:tc>
          <w:tcPr>
            <w:tcW w:w="4527" w:type="dxa"/>
          </w:tcPr>
          <w:p w14:paraId="3CDE6608" w14:textId="3D458357" w:rsidR="007C6153" w:rsidRDefault="007C6153" w:rsidP="007C6153">
            <w:pPr>
              <w:pStyle w:val="ListNumber"/>
              <w:numPr>
                <w:ilvl w:val="0"/>
                <w:numId w:val="0"/>
              </w:numPr>
              <w:cnfStyle w:val="100000000000" w:firstRow="1" w:lastRow="0" w:firstColumn="0" w:lastColumn="0" w:oddVBand="0" w:evenVBand="0" w:oddHBand="0" w:evenHBand="0" w:firstRowFirstColumn="0" w:firstRowLastColumn="0" w:lastRowFirstColumn="0" w:lastRowLastColumn="0"/>
              <w:rPr>
                <w:lang w:val="en-GB"/>
              </w:rPr>
            </w:pPr>
            <w:r>
              <w:rPr>
                <w:lang w:val="en-GB"/>
              </w:rPr>
              <w:t>Pitch set</w:t>
            </w:r>
          </w:p>
        </w:tc>
        <w:tc>
          <w:tcPr>
            <w:tcW w:w="2381" w:type="dxa"/>
          </w:tcPr>
          <w:p w14:paraId="3AFD223D" w14:textId="523BCF0A" w:rsidR="007C6153" w:rsidRDefault="007C6153" w:rsidP="007C6153">
            <w:pPr>
              <w:pStyle w:val="ListNumber"/>
              <w:numPr>
                <w:ilvl w:val="0"/>
                <w:numId w:val="0"/>
              </w:numPr>
              <w:cnfStyle w:val="100000000000" w:firstRow="1" w:lastRow="0" w:firstColumn="0" w:lastColumn="0" w:oddVBand="0" w:evenVBand="0" w:oddHBand="0" w:evenHBand="0" w:firstRowFirstColumn="0" w:firstRowLastColumn="0" w:lastRowFirstColumn="0" w:lastRowLastColumn="0"/>
              <w:rPr>
                <w:lang w:val="en-GB"/>
              </w:rPr>
            </w:pPr>
            <w:r>
              <w:rPr>
                <w:lang w:val="en-GB"/>
              </w:rPr>
              <w:t>Chord</w:t>
            </w:r>
          </w:p>
        </w:tc>
      </w:tr>
      <w:tr w:rsidR="007C6153" w14:paraId="419BFB59" w14:textId="77777777" w:rsidTr="005131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1" w:type="dxa"/>
          </w:tcPr>
          <w:p w14:paraId="464FECE8" w14:textId="5B829B02" w:rsidR="007C6153" w:rsidRDefault="007C6153" w:rsidP="007C6153">
            <w:pPr>
              <w:pStyle w:val="ListNumber"/>
              <w:numPr>
                <w:ilvl w:val="0"/>
                <w:numId w:val="0"/>
              </w:numPr>
              <w:rPr>
                <w:lang w:val="en-GB"/>
              </w:rPr>
            </w:pPr>
            <w:r>
              <w:rPr>
                <w:lang w:val="en-GB"/>
              </w:rPr>
              <w:t>1</w:t>
            </w:r>
          </w:p>
        </w:tc>
        <w:tc>
          <w:tcPr>
            <w:tcW w:w="1653" w:type="dxa"/>
          </w:tcPr>
          <w:p w14:paraId="03404D9C" w14:textId="5560809A" w:rsidR="007C6153" w:rsidRDefault="00513154" w:rsidP="007C6153">
            <w:pPr>
              <w:pStyle w:val="ListNumber"/>
              <w:numPr>
                <w:ilvl w:val="0"/>
                <w:numId w:val="0"/>
              </w:numPr>
              <w:cnfStyle w:val="000000100000" w:firstRow="0" w:lastRow="0" w:firstColumn="0" w:lastColumn="0" w:oddVBand="0" w:evenVBand="0" w:oddHBand="1" w:evenHBand="0" w:firstRowFirstColumn="0" w:firstRowLastColumn="0" w:lastRowFirstColumn="0" w:lastRowLastColumn="0"/>
              <w:rPr>
                <w:lang w:val="en-GB"/>
              </w:rPr>
            </w:pPr>
            <w:r w:rsidRPr="00513154">
              <w:rPr>
                <w:lang w:val="en-GB"/>
              </w:rPr>
              <w:t>none</w:t>
            </w:r>
          </w:p>
        </w:tc>
        <w:tc>
          <w:tcPr>
            <w:tcW w:w="4527" w:type="dxa"/>
          </w:tcPr>
          <w:p w14:paraId="54EE1E88" w14:textId="75ECE5B4" w:rsidR="007C6153" w:rsidRDefault="00513154" w:rsidP="007C6153">
            <w:pPr>
              <w:pStyle w:val="ListNumber"/>
              <w:numPr>
                <w:ilvl w:val="0"/>
                <w:numId w:val="0"/>
              </w:numPr>
              <w:cnfStyle w:val="000000100000" w:firstRow="0" w:lastRow="0" w:firstColumn="0" w:lastColumn="0" w:oddVBand="0" w:evenVBand="0" w:oddHBand="1" w:evenHBand="0" w:firstRowFirstColumn="0" w:firstRowLastColumn="0" w:lastRowFirstColumn="0" w:lastRowLastColumn="0"/>
              <w:rPr>
                <w:lang w:val="en-GB"/>
              </w:rPr>
            </w:pPr>
            <w:r w:rsidRPr="00513154">
              <w:rPr>
                <w:lang w:val="en-GB"/>
              </w:rPr>
              <w:t xml:space="preserve">E F G </w:t>
            </w:r>
            <w:proofErr w:type="spellStart"/>
            <w:r w:rsidRPr="00513154">
              <w:rPr>
                <w:lang w:val="en-GB"/>
              </w:rPr>
              <w:t>G</w:t>
            </w:r>
            <w:proofErr w:type="spellEnd"/>
            <w:r w:rsidRPr="00513154">
              <w:rPr>
                <w:lang w:val="en-GB"/>
              </w:rPr>
              <w:t xml:space="preserve"># A </w:t>
            </w:r>
            <w:proofErr w:type="spellStart"/>
            <w:r w:rsidRPr="00513154">
              <w:rPr>
                <w:lang w:val="en-GB"/>
              </w:rPr>
              <w:t>A</w:t>
            </w:r>
            <w:proofErr w:type="spellEnd"/>
            <w:r w:rsidRPr="00513154">
              <w:rPr>
                <w:lang w:val="en-GB"/>
              </w:rPr>
              <w:t xml:space="preserve"># B C </w:t>
            </w:r>
            <w:proofErr w:type="spellStart"/>
            <w:r w:rsidRPr="00513154">
              <w:rPr>
                <w:lang w:val="en-GB"/>
              </w:rPr>
              <w:t>C</w:t>
            </w:r>
            <w:proofErr w:type="spellEnd"/>
            <w:r w:rsidRPr="00513154">
              <w:rPr>
                <w:lang w:val="en-GB"/>
              </w:rPr>
              <w:t># D</w:t>
            </w:r>
          </w:p>
        </w:tc>
        <w:tc>
          <w:tcPr>
            <w:tcW w:w="2381" w:type="dxa"/>
          </w:tcPr>
          <w:p w14:paraId="4E161E7A" w14:textId="1D71741C" w:rsidR="007C6153" w:rsidRDefault="00513154" w:rsidP="007C6153">
            <w:pPr>
              <w:pStyle w:val="ListNumber"/>
              <w:numPr>
                <w:ilvl w:val="0"/>
                <w:numId w:val="0"/>
              </w:numPr>
              <w:cnfStyle w:val="000000100000" w:firstRow="0" w:lastRow="0" w:firstColumn="0" w:lastColumn="0" w:oddVBand="0" w:evenVBand="0" w:oddHBand="1" w:evenHBand="0" w:firstRowFirstColumn="0" w:firstRowLastColumn="0" w:lastRowFirstColumn="0" w:lastRowLastColumn="0"/>
              <w:rPr>
                <w:lang w:val="en-GB"/>
              </w:rPr>
            </w:pPr>
            <w:r w:rsidRPr="00513154">
              <w:rPr>
                <w:lang w:val="en-GB"/>
              </w:rPr>
              <w:t>Tone cluster</w:t>
            </w:r>
          </w:p>
        </w:tc>
      </w:tr>
      <w:tr w:rsidR="007C6153" w14:paraId="495CEDF6" w14:textId="77777777" w:rsidTr="0051315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1" w:type="dxa"/>
          </w:tcPr>
          <w:p w14:paraId="180654AF" w14:textId="3C818D8B" w:rsidR="007C6153" w:rsidRDefault="007C6153" w:rsidP="007C6153">
            <w:pPr>
              <w:pStyle w:val="ListNumber"/>
              <w:numPr>
                <w:ilvl w:val="0"/>
                <w:numId w:val="0"/>
              </w:numPr>
              <w:rPr>
                <w:lang w:val="en-GB"/>
              </w:rPr>
            </w:pPr>
            <w:r>
              <w:rPr>
                <w:lang w:val="en-GB"/>
              </w:rPr>
              <w:t>2</w:t>
            </w:r>
          </w:p>
        </w:tc>
        <w:tc>
          <w:tcPr>
            <w:tcW w:w="1653" w:type="dxa"/>
          </w:tcPr>
          <w:p w14:paraId="45EB7EC3" w14:textId="77777777" w:rsidR="007C6153" w:rsidRDefault="007C6153" w:rsidP="007C6153">
            <w:pPr>
              <w:pStyle w:val="ListNumber"/>
              <w:numPr>
                <w:ilvl w:val="0"/>
                <w:numId w:val="0"/>
              </w:numPr>
              <w:cnfStyle w:val="000000010000" w:firstRow="0" w:lastRow="0" w:firstColumn="0" w:lastColumn="0" w:oddVBand="0" w:evenVBand="0" w:oddHBand="0" w:evenHBand="1" w:firstRowFirstColumn="0" w:firstRowLastColumn="0" w:lastRowFirstColumn="0" w:lastRowLastColumn="0"/>
              <w:rPr>
                <w:lang w:val="en-GB"/>
              </w:rPr>
            </w:pPr>
          </w:p>
        </w:tc>
        <w:tc>
          <w:tcPr>
            <w:tcW w:w="4527" w:type="dxa"/>
          </w:tcPr>
          <w:p w14:paraId="766AD9BA" w14:textId="77777777" w:rsidR="007C6153" w:rsidRDefault="007C6153" w:rsidP="007C6153">
            <w:pPr>
              <w:pStyle w:val="ListNumber"/>
              <w:numPr>
                <w:ilvl w:val="0"/>
                <w:numId w:val="0"/>
              </w:numPr>
              <w:cnfStyle w:val="000000010000" w:firstRow="0" w:lastRow="0" w:firstColumn="0" w:lastColumn="0" w:oddVBand="0" w:evenVBand="0" w:oddHBand="0" w:evenHBand="1" w:firstRowFirstColumn="0" w:firstRowLastColumn="0" w:lastRowFirstColumn="0" w:lastRowLastColumn="0"/>
              <w:rPr>
                <w:lang w:val="en-GB"/>
              </w:rPr>
            </w:pPr>
          </w:p>
        </w:tc>
        <w:tc>
          <w:tcPr>
            <w:tcW w:w="2381" w:type="dxa"/>
          </w:tcPr>
          <w:p w14:paraId="7C2F9B12" w14:textId="77777777" w:rsidR="007C6153" w:rsidRDefault="007C6153" w:rsidP="007C6153">
            <w:pPr>
              <w:pStyle w:val="ListNumber"/>
              <w:numPr>
                <w:ilvl w:val="0"/>
                <w:numId w:val="0"/>
              </w:numPr>
              <w:cnfStyle w:val="000000010000" w:firstRow="0" w:lastRow="0" w:firstColumn="0" w:lastColumn="0" w:oddVBand="0" w:evenVBand="0" w:oddHBand="0" w:evenHBand="1" w:firstRowFirstColumn="0" w:firstRowLastColumn="0" w:lastRowFirstColumn="0" w:lastRowLastColumn="0"/>
              <w:rPr>
                <w:lang w:val="en-GB"/>
              </w:rPr>
            </w:pPr>
          </w:p>
        </w:tc>
      </w:tr>
      <w:tr w:rsidR="007C6153" w14:paraId="600DF1F8" w14:textId="77777777" w:rsidTr="005131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1" w:type="dxa"/>
          </w:tcPr>
          <w:p w14:paraId="0D21C9EA" w14:textId="2CEDEA61" w:rsidR="007C6153" w:rsidRDefault="007C6153" w:rsidP="007C6153">
            <w:pPr>
              <w:pStyle w:val="ListNumber"/>
              <w:numPr>
                <w:ilvl w:val="0"/>
                <w:numId w:val="0"/>
              </w:numPr>
              <w:rPr>
                <w:lang w:val="en-GB"/>
              </w:rPr>
            </w:pPr>
            <w:r>
              <w:rPr>
                <w:lang w:val="en-GB"/>
              </w:rPr>
              <w:t>3</w:t>
            </w:r>
          </w:p>
        </w:tc>
        <w:tc>
          <w:tcPr>
            <w:tcW w:w="1653" w:type="dxa"/>
          </w:tcPr>
          <w:p w14:paraId="644BDDCA" w14:textId="77777777" w:rsidR="007C6153" w:rsidRDefault="007C6153" w:rsidP="007C6153">
            <w:pPr>
              <w:pStyle w:val="ListNumber"/>
              <w:numPr>
                <w:ilvl w:val="0"/>
                <w:numId w:val="0"/>
              </w:numPr>
              <w:cnfStyle w:val="000000100000" w:firstRow="0" w:lastRow="0" w:firstColumn="0" w:lastColumn="0" w:oddVBand="0" w:evenVBand="0" w:oddHBand="1" w:evenHBand="0" w:firstRowFirstColumn="0" w:firstRowLastColumn="0" w:lastRowFirstColumn="0" w:lastRowLastColumn="0"/>
              <w:rPr>
                <w:lang w:val="en-GB"/>
              </w:rPr>
            </w:pPr>
          </w:p>
        </w:tc>
        <w:tc>
          <w:tcPr>
            <w:tcW w:w="4527" w:type="dxa"/>
          </w:tcPr>
          <w:p w14:paraId="4D8868AC" w14:textId="77777777" w:rsidR="007C6153" w:rsidRDefault="007C6153" w:rsidP="007C6153">
            <w:pPr>
              <w:pStyle w:val="ListNumber"/>
              <w:numPr>
                <w:ilvl w:val="0"/>
                <w:numId w:val="0"/>
              </w:numPr>
              <w:cnfStyle w:val="000000100000" w:firstRow="0" w:lastRow="0" w:firstColumn="0" w:lastColumn="0" w:oddVBand="0" w:evenVBand="0" w:oddHBand="1" w:evenHBand="0" w:firstRowFirstColumn="0" w:firstRowLastColumn="0" w:lastRowFirstColumn="0" w:lastRowLastColumn="0"/>
              <w:rPr>
                <w:lang w:val="en-GB"/>
              </w:rPr>
            </w:pPr>
          </w:p>
        </w:tc>
        <w:tc>
          <w:tcPr>
            <w:tcW w:w="2381" w:type="dxa"/>
          </w:tcPr>
          <w:p w14:paraId="0524639B" w14:textId="77777777" w:rsidR="007C6153" w:rsidRDefault="007C6153" w:rsidP="007C6153">
            <w:pPr>
              <w:pStyle w:val="ListNumber"/>
              <w:numPr>
                <w:ilvl w:val="0"/>
                <w:numId w:val="0"/>
              </w:numPr>
              <w:cnfStyle w:val="000000100000" w:firstRow="0" w:lastRow="0" w:firstColumn="0" w:lastColumn="0" w:oddVBand="0" w:evenVBand="0" w:oddHBand="1" w:evenHBand="0" w:firstRowFirstColumn="0" w:firstRowLastColumn="0" w:lastRowFirstColumn="0" w:lastRowLastColumn="0"/>
              <w:rPr>
                <w:lang w:val="en-GB"/>
              </w:rPr>
            </w:pPr>
          </w:p>
        </w:tc>
      </w:tr>
      <w:tr w:rsidR="007C6153" w14:paraId="4E285E9F" w14:textId="77777777" w:rsidTr="0051315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1" w:type="dxa"/>
          </w:tcPr>
          <w:p w14:paraId="1208ADEF" w14:textId="3E4564C7" w:rsidR="007C6153" w:rsidRDefault="007C6153" w:rsidP="007C6153">
            <w:pPr>
              <w:pStyle w:val="ListNumber"/>
              <w:numPr>
                <w:ilvl w:val="0"/>
                <w:numId w:val="0"/>
              </w:numPr>
              <w:rPr>
                <w:lang w:val="en-GB"/>
              </w:rPr>
            </w:pPr>
            <w:r>
              <w:rPr>
                <w:lang w:val="en-GB"/>
              </w:rPr>
              <w:t>4</w:t>
            </w:r>
          </w:p>
        </w:tc>
        <w:tc>
          <w:tcPr>
            <w:tcW w:w="1653" w:type="dxa"/>
          </w:tcPr>
          <w:p w14:paraId="72056072" w14:textId="77777777" w:rsidR="007C6153" w:rsidRDefault="007C6153" w:rsidP="007C6153">
            <w:pPr>
              <w:pStyle w:val="ListNumber"/>
              <w:numPr>
                <w:ilvl w:val="0"/>
                <w:numId w:val="0"/>
              </w:numPr>
              <w:cnfStyle w:val="000000010000" w:firstRow="0" w:lastRow="0" w:firstColumn="0" w:lastColumn="0" w:oddVBand="0" w:evenVBand="0" w:oddHBand="0" w:evenHBand="1" w:firstRowFirstColumn="0" w:firstRowLastColumn="0" w:lastRowFirstColumn="0" w:lastRowLastColumn="0"/>
              <w:rPr>
                <w:lang w:val="en-GB"/>
              </w:rPr>
            </w:pPr>
          </w:p>
        </w:tc>
        <w:tc>
          <w:tcPr>
            <w:tcW w:w="4527" w:type="dxa"/>
          </w:tcPr>
          <w:p w14:paraId="5351DF36" w14:textId="77777777" w:rsidR="007C6153" w:rsidRDefault="007C6153" w:rsidP="007C6153">
            <w:pPr>
              <w:pStyle w:val="ListNumber"/>
              <w:numPr>
                <w:ilvl w:val="0"/>
                <w:numId w:val="0"/>
              </w:numPr>
              <w:cnfStyle w:val="000000010000" w:firstRow="0" w:lastRow="0" w:firstColumn="0" w:lastColumn="0" w:oddVBand="0" w:evenVBand="0" w:oddHBand="0" w:evenHBand="1" w:firstRowFirstColumn="0" w:firstRowLastColumn="0" w:lastRowFirstColumn="0" w:lastRowLastColumn="0"/>
              <w:rPr>
                <w:lang w:val="en-GB"/>
              </w:rPr>
            </w:pPr>
          </w:p>
        </w:tc>
        <w:tc>
          <w:tcPr>
            <w:tcW w:w="2381" w:type="dxa"/>
          </w:tcPr>
          <w:p w14:paraId="06ED06BE" w14:textId="77777777" w:rsidR="007C6153" w:rsidRDefault="007C6153" w:rsidP="007C6153">
            <w:pPr>
              <w:pStyle w:val="ListNumber"/>
              <w:numPr>
                <w:ilvl w:val="0"/>
                <w:numId w:val="0"/>
              </w:numPr>
              <w:cnfStyle w:val="000000010000" w:firstRow="0" w:lastRow="0" w:firstColumn="0" w:lastColumn="0" w:oddVBand="0" w:evenVBand="0" w:oddHBand="0" w:evenHBand="1" w:firstRowFirstColumn="0" w:firstRowLastColumn="0" w:lastRowFirstColumn="0" w:lastRowLastColumn="0"/>
              <w:rPr>
                <w:lang w:val="en-GB"/>
              </w:rPr>
            </w:pPr>
          </w:p>
        </w:tc>
      </w:tr>
      <w:tr w:rsidR="007C6153" w14:paraId="6C261D5B" w14:textId="77777777" w:rsidTr="005131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1" w:type="dxa"/>
          </w:tcPr>
          <w:p w14:paraId="7DC2CB0E" w14:textId="4BA537A3" w:rsidR="007C6153" w:rsidRDefault="005966C4" w:rsidP="007C6153">
            <w:pPr>
              <w:pStyle w:val="ListNumber"/>
              <w:numPr>
                <w:ilvl w:val="0"/>
                <w:numId w:val="0"/>
              </w:numPr>
              <w:rPr>
                <w:lang w:val="en-GB"/>
              </w:rPr>
            </w:pPr>
            <w:r>
              <w:rPr>
                <w:lang w:val="en-GB"/>
              </w:rPr>
              <w:t>5</w:t>
            </w:r>
          </w:p>
        </w:tc>
        <w:tc>
          <w:tcPr>
            <w:tcW w:w="1653" w:type="dxa"/>
          </w:tcPr>
          <w:p w14:paraId="34F4DB5C" w14:textId="77777777" w:rsidR="007C6153" w:rsidRDefault="007C6153" w:rsidP="007C6153">
            <w:pPr>
              <w:pStyle w:val="ListNumber"/>
              <w:numPr>
                <w:ilvl w:val="0"/>
                <w:numId w:val="0"/>
              </w:numPr>
              <w:cnfStyle w:val="000000100000" w:firstRow="0" w:lastRow="0" w:firstColumn="0" w:lastColumn="0" w:oddVBand="0" w:evenVBand="0" w:oddHBand="1" w:evenHBand="0" w:firstRowFirstColumn="0" w:firstRowLastColumn="0" w:lastRowFirstColumn="0" w:lastRowLastColumn="0"/>
              <w:rPr>
                <w:lang w:val="en-GB"/>
              </w:rPr>
            </w:pPr>
          </w:p>
        </w:tc>
        <w:tc>
          <w:tcPr>
            <w:tcW w:w="4527" w:type="dxa"/>
          </w:tcPr>
          <w:p w14:paraId="30903B41" w14:textId="77777777" w:rsidR="007C6153" w:rsidRDefault="007C6153" w:rsidP="007C6153">
            <w:pPr>
              <w:pStyle w:val="ListNumber"/>
              <w:numPr>
                <w:ilvl w:val="0"/>
                <w:numId w:val="0"/>
              </w:numPr>
              <w:cnfStyle w:val="000000100000" w:firstRow="0" w:lastRow="0" w:firstColumn="0" w:lastColumn="0" w:oddVBand="0" w:evenVBand="0" w:oddHBand="1" w:evenHBand="0" w:firstRowFirstColumn="0" w:firstRowLastColumn="0" w:lastRowFirstColumn="0" w:lastRowLastColumn="0"/>
              <w:rPr>
                <w:lang w:val="en-GB"/>
              </w:rPr>
            </w:pPr>
          </w:p>
        </w:tc>
        <w:tc>
          <w:tcPr>
            <w:tcW w:w="2381" w:type="dxa"/>
          </w:tcPr>
          <w:p w14:paraId="283DF67F" w14:textId="77777777" w:rsidR="007C6153" w:rsidRDefault="007C6153" w:rsidP="007C6153">
            <w:pPr>
              <w:pStyle w:val="ListNumber"/>
              <w:numPr>
                <w:ilvl w:val="0"/>
                <w:numId w:val="0"/>
              </w:numPr>
              <w:cnfStyle w:val="000000100000" w:firstRow="0" w:lastRow="0" w:firstColumn="0" w:lastColumn="0" w:oddVBand="0" w:evenVBand="0" w:oddHBand="1" w:evenHBand="0" w:firstRowFirstColumn="0" w:firstRowLastColumn="0" w:lastRowFirstColumn="0" w:lastRowLastColumn="0"/>
              <w:rPr>
                <w:lang w:val="en-GB"/>
              </w:rPr>
            </w:pPr>
          </w:p>
        </w:tc>
      </w:tr>
      <w:tr w:rsidR="007C6153" w14:paraId="612008AC" w14:textId="77777777" w:rsidTr="0051315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1" w:type="dxa"/>
          </w:tcPr>
          <w:p w14:paraId="0D41273E" w14:textId="1C543DDC" w:rsidR="007C6153" w:rsidRDefault="005966C4" w:rsidP="007C6153">
            <w:pPr>
              <w:pStyle w:val="ListNumber"/>
              <w:numPr>
                <w:ilvl w:val="0"/>
                <w:numId w:val="0"/>
              </w:numPr>
              <w:rPr>
                <w:lang w:val="en-GB"/>
              </w:rPr>
            </w:pPr>
            <w:r>
              <w:rPr>
                <w:lang w:val="en-GB"/>
              </w:rPr>
              <w:t>6</w:t>
            </w:r>
          </w:p>
        </w:tc>
        <w:tc>
          <w:tcPr>
            <w:tcW w:w="1653" w:type="dxa"/>
          </w:tcPr>
          <w:p w14:paraId="178B40AE" w14:textId="77777777" w:rsidR="007C6153" w:rsidRDefault="007C6153" w:rsidP="007C6153">
            <w:pPr>
              <w:pStyle w:val="ListNumber"/>
              <w:numPr>
                <w:ilvl w:val="0"/>
                <w:numId w:val="0"/>
              </w:numPr>
              <w:cnfStyle w:val="000000010000" w:firstRow="0" w:lastRow="0" w:firstColumn="0" w:lastColumn="0" w:oddVBand="0" w:evenVBand="0" w:oddHBand="0" w:evenHBand="1" w:firstRowFirstColumn="0" w:firstRowLastColumn="0" w:lastRowFirstColumn="0" w:lastRowLastColumn="0"/>
              <w:rPr>
                <w:lang w:val="en-GB"/>
              </w:rPr>
            </w:pPr>
          </w:p>
        </w:tc>
        <w:tc>
          <w:tcPr>
            <w:tcW w:w="4527" w:type="dxa"/>
          </w:tcPr>
          <w:p w14:paraId="543D0DCE" w14:textId="77777777" w:rsidR="007C6153" w:rsidRDefault="007C6153" w:rsidP="007C6153">
            <w:pPr>
              <w:pStyle w:val="ListNumber"/>
              <w:numPr>
                <w:ilvl w:val="0"/>
                <w:numId w:val="0"/>
              </w:numPr>
              <w:cnfStyle w:val="000000010000" w:firstRow="0" w:lastRow="0" w:firstColumn="0" w:lastColumn="0" w:oddVBand="0" w:evenVBand="0" w:oddHBand="0" w:evenHBand="1" w:firstRowFirstColumn="0" w:firstRowLastColumn="0" w:lastRowFirstColumn="0" w:lastRowLastColumn="0"/>
              <w:rPr>
                <w:lang w:val="en-GB"/>
              </w:rPr>
            </w:pPr>
          </w:p>
        </w:tc>
        <w:tc>
          <w:tcPr>
            <w:tcW w:w="2381" w:type="dxa"/>
          </w:tcPr>
          <w:p w14:paraId="45477353" w14:textId="77777777" w:rsidR="007C6153" w:rsidRDefault="007C6153" w:rsidP="007C6153">
            <w:pPr>
              <w:pStyle w:val="ListNumber"/>
              <w:numPr>
                <w:ilvl w:val="0"/>
                <w:numId w:val="0"/>
              </w:numPr>
              <w:cnfStyle w:val="000000010000" w:firstRow="0" w:lastRow="0" w:firstColumn="0" w:lastColumn="0" w:oddVBand="0" w:evenVBand="0" w:oddHBand="0" w:evenHBand="1" w:firstRowFirstColumn="0" w:firstRowLastColumn="0" w:lastRowFirstColumn="0" w:lastRowLastColumn="0"/>
              <w:rPr>
                <w:lang w:val="en-GB"/>
              </w:rPr>
            </w:pPr>
          </w:p>
        </w:tc>
      </w:tr>
      <w:tr w:rsidR="007C6153" w14:paraId="7AD33589" w14:textId="77777777" w:rsidTr="005131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1" w:type="dxa"/>
          </w:tcPr>
          <w:p w14:paraId="24F9A04D" w14:textId="66D5EBFF" w:rsidR="007C6153" w:rsidRDefault="005966C4" w:rsidP="007C6153">
            <w:pPr>
              <w:pStyle w:val="ListNumber"/>
              <w:numPr>
                <w:ilvl w:val="0"/>
                <w:numId w:val="0"/>
              </w:numPr>
              <w:rPr>
                <w:lang w:val="en-GB"/>
              </w:rPr>
            </w:pPr>
            <w:r>
              <w:rPr>
                <w:lang w:val="en-GB"/>
              </w:rPr>
              <w:t>7</w:t>
            </w:r>
          </w:p>
        </w:tc>
        <w:tc>
          <w:tcPr>
            <w:tcW w:w="1653" w:type="dxa"/>
          </w:tcPr>
          <w:p w14:paraId="17878071" w14:textId="77777777" w:rsidR="007C6153" w:rsidRDefault="007C6153" w:rsidP="007C6153">
            <w:pPr>
              <w:pStyle w:val="ListNumber"/>
              <w:numPr>
                <w:ilvl w:val="0"/>
                <w:numId w:val="0"/>
              </w:numPr>
              <w:cnfStyle w:val="000000100000" w:firstRow="0" w:lastRow="0" w:firstColumn="0" w:lastColumn="0" w:oddVBand="0" w:evenVBand="0" w:oddHBand="1" w:evenHBand="0" w:firstRowFirstColumn="0" w:firstRowLastColumn="0" w:lastRowFirstColumn="0" w:lastRowLastColumn="0"/>
              <w:rPr>
                <w:lang w:val="en-GB"/>
              </w:rPr>
            </w:pPr>
          </w:p>
        </w:tc>
        <w:tc>
          <w:tcPr>
            <w:tcW w:w="4527" w:type="dxa"/>
          </w:tcPr>
          <w:p w14:paraId="44573A0E" w14:textId="77777777" w:rsidR="007C6153" w:rsidRDefault="007C6153" w:rsidP="007C6153">
            <w:pPr>
              <w:pStyle w:val="ListNumber"/>
              <w:numPr>
                <w:ilvl w:val="0"/>
                <w:numId w:val="0"/>
              </w:numPr>
              <w:cnfStyle w:val="000000100000" w:firstRow="0" w:lastRow="0" w:firstColumn="0" w:lastColumn="0" w:oddVBand="0" w:evenVBand="0" w:oddHBand="1" w:evenHBand="0" w:firstRowFirstColumn="0" w:firstRowLastColumn="0" w:lastRowFirstColumn="0" w:lastRowLastColumn="0"/>
              <w:rPr>
                <w:lang w:val="en-GB"/>
              </w:rPr>
            </w:pPr>
          </w:p>
        </w:tc>
        <w:tc>
          <w:tcPr>
            <w:tcW w:w="2381" w:type="dxa"/>
          </w:tcPr>
          <w:p w14:paraId="615AFE1B" w14:textId="77777777" w:rsidR="007C6153" w:rsidRDefault="007C6153" w:rsidP="007C6153">
            <w:pPr>
              <w:pStyle w:val="ListNumber"/>
              <w:numPr>
                <w:ilvl w:val="0"/>
                <w:numId w:val="0"/>
              </w:numPr>
              <w:cnfStyle w:val="000000100000" w:firstRow="0" w:lastRow="0" w:firstColumn="0" w:lastColumn="0" w:oddVBand="0" w:evenVBand="0" w:oddHBand="1" w:evenHBand="0" w:firstRowFirstColumn="0" w:firstRowLastColumn="0" w:lastRowFirstColumn="0" w:lastRowLastColumn="0"/>
              <w:rPr>
                <w:lang w:val="en-GB"/>
              </w:rPr>
            </w:pPr>
          </w:p>
        </w:tc>
      </w:tr>
      <w:tr w:rsidR="00513154" w14:paraId="14860297" w14:textId="77777777" w:rsidTr="0051315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1" w:type="dxa"/>
          </w:tcPr>
          <w:p w14:paraId="03F438C8" w14:textId="741E254B" w:rsidR="00513154" w:rsidRDefault="00513154" w:rsidP="007C6153">
            <w:pPr>
              <w:pStyle w:val="ListNumber"/>
              <w:numPr>
                <w:ilvl w:val="0"/>
                <w:numId w:val="0"/>
              </w:numPr>
              <w:rPr>
                <w:lang w:val="en-GB"/>
              </w:rPr>
            </w:pPr>
            <w:r>
              <w:rPr>
                <w:lang w:val="en-GB"/>
              </w:rPr>
              <w:t>8</w:t>
            </w:r>
          </w:p>
        </w:tc>
        <w:tc>
          <w:tcPr>
            <w:tcW w:w="1653" w:type="dxa"/>
          </w:tcPr>
          <w:p w14:paraId="4B330DD6" w14:textId="77777777" w:rsidR="00513154" w:rsidRDefault="00513154" w:rsidP="007C6153">
            <w:pPr>
              <w:pStyle w:val="ListNumber"/>
              <w:numPr>
                <w:ilvl w:val="0"/>
                <w:numId w:val="0"/>
              </w:numPr>
              <w:cnfStyle w:val="000000010000" w:firstRow="0" w:lastRow="0" w:firstColumn="0" w:lastColumn="0" w:oddVBand="0" w:evenVBand="0" w:oddHBand="0" w:evenHBand="1" w:firstRowFirstColumn="0" w:firstRowLastColumn="0" w:lastRowFirstColumn="0" w:lastRowLastColumn="0"/>
              <w:rPr>
                <w:lang w:val="en-GB"/>
              </w:rPr>
            </w:pPr>
          </w:p>
        </w:tc>
        <w:tc>
          <w:tcPr>
            <w:tcW w:w="4527" w:type="dxa"/>
          </w:tcPr>
          <w:p w14:paraId="00A69D48" w14:textId="77777777" w:rsidR="00513154" w:rsidRDefault="00513154" w:rsidP="007C6153">
            <w:pPr>
              <w:pStyle w:val="ListNumber"/>
              <w:numPr>
                <w:ilvl w:val="0"/>
                <w:numId w:val="0"/>
              </w:numPr>
              <w:cnfStyle w:val="000000010000" w:firstRow="0" w:lastRow="0" w:firstColumn="0" w:lastColumn="0" w:oddVBand="0" w:evenVBand="0" w:oddHBand="0" w:evenHBand="1" w:firstRowFirstColumn="0" w:firstRowLastColumn="0" w:lastRowFirstColumn="0" w:lastRowLastColumn="0"/>
              <w:rPr>
                <w:lang w:val="en-GB"/>
              </w:rPr>
            </w:pPr>
          </w:p>
        </w:tc>
        <w:tc>
          <w:tcPr>
            <w:tcW w:w="2381" w:type="dxa"/>
          </w:tcPr>
          <w:p w14:paraId="12EC7660" w14:textId="77777777" w:rsidR="00513154" w:rsidRDefault="00513154" w:rsidP="007C6153">
            <w:pPr>
              <w:pStyle w:val="ListNumber"/>
              <w:numPr>
                <w:ilvl w:val="0"/>
                <w:numId w:val="0"/>
              </w:numPr>
              <w:cnfStyle w:val="000000010000" w:firstRow="0" w:lastRow="0" w:firstColumn="0" w:lastColumn="0" w:oddVBand="0" w:evenVBand="0" w:oddHBand="0" w:evenHBand="1" w:firstRowFirstColumn="0" w:firstRowLastColumn="0" w:lastRowFirstColumn="0" w:lastRowLastColumn="0"/>
              <w:rPr>
                <w:lang w:val="en-GB"/>
              </w:rPr>
            </w:pPr>
          </w:p>
        </w:tc>
      </w:tr>
      <w:tr w:rsidR="00513154" w14:paraId="62F4B647" w14:textId="77777777" w:rsidTr="005131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1" w:type="dxa"/>
          </w:tcPr>
          <w:p w14:paraId="35DD38D3" w14:textId="6101BC26" w:rsidR="00513154" w:rsidRDefault="00513154" w:rsidP="007C6153">
            <w:pPr>
              <w:pStyle w:val="ListNumber"/>
              <w:numPr>
                <w:ilvl w:val="0"/>
                <w:numId w:val="0"/>
              </w:numPr>
              <w:rPr>
                <w:lang w:val="en-GB"/>
              </w:rPr>
            </w:pPr>
            <w:r>
              <w:rPr>
                <w:lang w:val="en-GB"/>
              </w:rPr>
              <w:t>9</w:t>
            </w:r>
          </w:p>
        </w:tc>
        <w:tc>
          <w:tcPr>
            <w:tcW w:w="1653" w:type="dxa"/>
          </w:tcPr>
          <w:p w14:paraId="02D9D0F2" w14:textId="77777777" w:rsidR="00513154" w:rsidRDefault="00513154" w:rsidP="007C6153">
            <w:pPr>
              <w:pStyle w:val="ListNumber"/>
              <w:numPr>
                <w:ilvl w:val="0"/>
                <w:numId w:val="0"/>
              </w:numPr>
              <w:cnfStyle w:val="000000100000" w:firstRow="0" w:lastRow="0" w:firstColumn="0" w:lastColumn="0" w:oddVBand="0" w:evenVBand="0" w:oddHBand="1" w:evenHBand="0" w:firstRowFirstColumn="0" w:firstRowLastColumn="0" w:lastRowFirstColumn="0" w:lastRowLastColumn="0"/>
              <w:rPr>
                <w:lang w:val="en-GB"/>
              </w:rPr>
            </w:pPr>
          </w:p>
        </w:tc>
        <w:tc>
          <w:tcPr>
            <w:tcW w:w="4527" w:type="dxa"/>
          </w:tcPr>
          <w:p w14:paraId="793182AB" w14:textId="77777777" w:rsidR="00513154" w:rsidRDefault="00513154" w:rsidP="007C6153">
            <w:pPr>
              <w:pStyle w:val="ListNumber"/>
              <w:numPr>
                <w:ilvl w:val="0"/>
                <w:numId w:val="0"/>
              </w:numPr>
              <w:cnfStyle w:val="000000100000" w:firstRow="0" w:lastRow="0" w:firstColumn="0" w:lastColumn="0" w:oddVBand="0" w:evenVBand="0" w:oddHBand="1" w:evenHBand="0" w:firstRowFirstColumn="0" w:firstRowLastColumn="0" w:lastRowFirstColumn="0" w:lastRowLastColumn="0"/>
              <w:rPr>
                <w:lang w:val="en-GB"/>
              </w:rPr>
            </w:pPr>
          </w:p>
        </w:tc>
        <w:tc>
          <w:tcPr>
            <w:tcW w:w="2381" w:type="dxa"/>
          </w:tcPr>
          <w:p w14:paraId="7B6EC126" w14:textId="77777777" w:rsidR="00513154" w:rsidRDefault="00513154" w:rsidP="007C6153">
            <w:pPr>
              <w:pStyle w:val="ListNumber"/>
              <w:numPr>
                <w:ilvl w:val="0"/>
                <w:numId w:val="0"/>
              </w:numPr>
              <w:cnfStyle w:val="000000100000" w:firstRow="0" w:lastRow="0" w:firstColumn="0" w:lastColumn="0" w:oddVBand="0" w:evenVBand="0" w:oddHBand="1" w:evenHBand="0" w:firstRowFirstColumn="0" w:firstRowLastColumn="0" w:lastRowFirstColumn="0" w:lastRowLastColumn="0"/>
              <w:rPr>
                <w:lang w:val="en-GB"/>
              </w:rPr>
            </w:pPr>
          </w:p>
        </w:tc>
      </w:tr>
      <w:tr w:rsidR="00513154" w14:paraId="5F91123E" w14:textId="77777777" w:rsidTr="0051315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1" w:type="dxa"/>
          </w:tcPr>
          <w:p w14:paraId="01A32F32" w14:textId="4C363CE3" w:rsidR="00513154" w:rsidRDefault="00513154" w:rsidP="007C6153">
            <w:pPr>
              <w:pStyle w:val="ListNumber"/>
              <w:numPr>
                <w:ilvl w:val="0"/>
                <w:numId w:val="0"/>
              </w:numPr>
              <w:rPr>
                <w:lang w:val="en-GB"/>
              </w:rPr>
            </w:pPr>
            <w:r>
              <w:rPr>
                <w:lang w:val="en-GB"/>
              </w:rPr>
              <w:t>10</w:t>
            </w:r>
          </w:p>
        </w:tc>
        <w:tc>
          <w:tcPr>
            <w:tcW w:w="1653" w:type="dxa"/>
          </w:tcPr>
          <w:p w14:paraId="6C5651C0" w14:textId="0BE2152F" w:rsidR="00513154" w:rsidRDefault="00513154" w:rsidP="007C6153">
            <w:pPr>
              <w:pStyle w:val="ListNumber"/>
              <w:numPr>
                <w:ilvl w:val="0"/>
                <w:numId w:val="0"/>
              </w:numPr>
              <w:cnfStyle w:val="000000010000" w:firstRow="0" w:lastRow="0" w:firstColumn="0" w:lastColumn="0" w:oddVBand="0" w:evenVBand="0" w:oddHBand="0" w:evenHBand="1" w:firstRowFirstColumn="0" w:firstRowLastColumn="0" w:lastRowFirstColumn="0" w:lastRowLastColumn="0"/>
              <w:rPr>
                <w:lang w:val="en-GB"/>
              </w:rPr>
            </w:pPr>
            <w:r>
              <w:rPr>
                <w:lang w:val="en-GB"/>
              </w:rPr>
              <w:t>G</w:t>
            </w:r>
          </w:p>
        </w:tc>
        <w:tc>
          <w:tcPr>
            <w:tcW w:w="4527" w:type="dxa"/>
          </w:tcPr>
          <w:p w14:paraId="468B229E" w14:textId="7B535475" w:rsidR="00513154" w:rsidRDefault="00513154" w:rsidP="007C6153">
            <w:pPr>
              <w:pStyle w:val="ListNumber"/>
              <w:numPr>
                <w:ilvl w:val="0"/>
                <w:numId w:val="0"/>
              </w:numPr>
              <w:cnfStyle w:val="000000010000" w:firstRow="0" w:lastRow="0" w:firstColumn="0" w:lastColumn="0" w:oddVBand="0" w:evenVBand="0" w:oddHBand="0" w:evenHBand="1" w:firstRowFirstColumn="0" w:firstRowLastColumn="0" w:lastRowFirstColumn="0" w:lastRowLastColumn="0"/>
              <w:rPr>
                <w:lang w:val="en-GB"/>
              </w:rPr>
            </w:pPr>
            <w:r>
              <w:rPr>
                <w:lang w:val="en-GB"/>
              </w:rPr>
              <w:t>E</w:t>
            </w:r>
          </w:p>
        </w:tc>
        <w:tc>
          <w:tcPr>
            <w:tcW w:w="2381" w:type="dxa"/>
          </w:tcPr>
          <w:p w14:paraId="62BBF41E" w14:textId="06E9A700" w:rsidR="00513154" w:rsidRDefault="00513154" w:rsidP="007C6153">
            <w:pPr>
              <w:pStyle w:val="ListNumber"/>
              <w:numPr>
                <w:ilvl w:val="0"/>
                <w:numId w:val="0"/>
              </w:numPr>
              <w:cnfStyle w:val="000000010000" w:firstRow="0" w:lastRow="0" w:firstColumn="0" w:lastColumn="0" w:oddVBand="0" w:evenVBand="0" w:oddHBand="0" w:evenHBand="1" w:firstRowFirstColumn="0" w:firstRowLastColumn="0" w:lastRowFirstColumn="0" w:lastRowLastColumn="0"/>
              <w:rPr>
                <w:lang w:val="en-GB"/>
              </w:rPr>
            </w:pPr>
            <w:r w:rsidRPr="00513154">
              <w:rPr>
                <w:lang w:val="en-GB"/>
              </w:rPr>
              <w:t>pedal</w:t>
            </w:r>
          </w:p>
        </w:tc>
      </w:tr>
    </w:tbl>
    <w:p w14:paraId="42AB582B" w14:textId="77777777" w:rsidR="007C6153" w:rsidRDefault="007C6153" w:rsidP="007C6153">
      <w:pPr>
        <w:pStyle w:val="ListNumber"/>
        <w:numPr>
          <w:ilvl w:val="0"/>
          <w:numId w:val="0"/>
        </w:numPr>
        <w:rPr>
          <w:lang w:val="en-GB"/>
        </w:rPr>
      </w:pPr>
    </w:p>
    <w:p w14:paraId="3197A236" w14:textId="77777777" w:rsidR="000274E8" w:rsidRDefault="000274E8" w:rsidP="000274E8">
      <w:pPr>
        <w:pStyle w:val="ListNumber"/>
        <w:numPr>
          <w:ilvl w:val="0"/>
          <w:numId w:val="0"/>
        </w:numPr>
        <w:ind w:left="652"/>
        <w:rPr>
          <w:lang w:val="en-GB"/>
        </w:rPr>
      </w:pPr>
    </w:p>
    <w:p w14:paraId="538DDF83" w14:textId="0DD14D85" w:rsidR="00CB18D2" w:rsidRPr="000274E8" w:rsidRDefault="24668931" w:rsidP="000274E8">
      <w:pPr>
        <w:pStyle w:val="ListNumber"/>
        <w:numPr>
          <w:ilvl w:val="0"/>
          <w:numId w:val="27"/>
        </w:numPr>
        <w:rPr>
          <w:lang w:val="en-GB"/>
        </w:rPr>
      </w:pPr>
      <w:r w:rsidRPr="000274E8">
        <w:rPr>
          <w:lang w:val="en-GB"/>
        </w:rPr>
        <w:lastRenderedPageBreak/>
        <w:t xml:space="preserve">Play </w:t>
      </w:r>
      <w:r w:rsidR="32064973" w:rsidRPr="000274E8">
        <w:rPr>
          <w:lang w:val="en-GB"/>
        </w:rPr>
        <w:t>each pitch set as a chord on the keyboard</w:t>
      </w:r>
      <w:r w:rsidR="399D2D2F" w:rsidRPr="000274E8">
        <w:rPr>
          <w:lang w:val="en-GB"/>
        </w:rPr>
        <w:t>.</w:t>
      </w:r>
      <w:r w:rsidR="32064973" w:rsidRPr="000274E8">
        <w:rPr>
          <w:lang w:val="en-GB"/>
        </w:rPr>
        <w:t xml:space="preserve"> </w:t>
      </w:r>
      <w:r w:rsidR="1E59377F" w:rsidRPr="000274E8">
        <w:rPr>
          <w:lang w:val="en-GB"/>
        </w:rPr>
        <w:t>I</w:t>
      </w:r>
      <w:r w:rsidR="32064973" w:rsidRPr="000274E8">
        <w:rPr>
          <w:lang w:val="en-GB"/>
        </w:rPr>
        <w:t xml:space="preserve">dentify the type of chord each pitch set is </w:t>
      </w:r>
      <w:r w:rsidR="2242CEAB" w:rsidRPr="000274E8">
        <w:rPr>
          <w:lang w:val="en-GB"/>
        </w:rPr>
        <w:t xml:space="preserve">most </w:t>
      </w:r>
      <w:bookmarkStart w:id="16" w:name="_Int_86Lw258Q"/>
      <w:r w:rsidR="32064973" w:rsidRPr="000274E8">
        <w:rPr>
          <w:lang w:val="en-GB"/>
        </w:rPr>
        <w:t>similar to</w:t>
      </w:r>
      <w:bookmarkEnd w:id="16"/>
      <w:r w:rsidR="001AE48C" w:rsidRPr="000274E8">
        <w:rPr>
          <w:lang w:val="en-GB"/>
        </w:rPr>
        <w:t xml:space="preserve"> from the list of</w:t>
      </w:r>
      <w:r w:rsidR="7988EC0A" w:rsidRPr="000274E8">
        <w:rPr>
          <w:lang w:val="en-GB"/>
        </w:rPr>
        <w:t xml:space="preserve"> </w:t>
      </w:r>
      <w:r w:rsidR="3DAA8473" w:rsidRPr="000274E8">
        <w:rPr>
          <w:lang w:val="en-GB"/>
        </w:rPr>
        <w:t>options below.</w:t>
      </w:r>
    </w:p>
    <w:p w14:paraId="715AA2BB" w14:textId="791DB1D3" w:rsidR="00B443B9" w:rsidRPr="00132F45" w:rsidRDefault="00B443B9" w:rsidP="00132F45">
      <w:pPr>
        <w:pStyle w:val="ListBullet2"/>
      </w:pPr>
      <w:r w:rsidRPr="00132F45">
        <w:t>Minor</w:t>
      </w:r>
    </w:p>
    <w:p w14:paraId="786D0CF9" w14:textId="57397A83" w:rsidR="00B443B9" w:rsidRPr="00132F45" w:rsidRDefault="00B443B9" w:rsidP="00132F45">
      <w:pPr>
        <w:pStyle w:val="ListBullet2"/>
      </w:pPr>
      <w:r w:rsidRPr="00132F45">
        <w:t>Diminished</w:t>
      </w:r>
    </w:p>
    <w:p w14:paraId="253793CC" w14:textId="7817977F" w:rsidR="00B443B9" w:rsidRPr="00132F45" w:rsidRDefault="00B443B9" w:rsidP="00132F45">
      <w:pPr>
        <w:pStyle w:val="ListBullet2"/>
      </w:pPr>
      <w:r w:rsidRPr="00132F45">
        <w:t>Diminished 7th</w:t>
      </w:r>
    </w:p>
    <w:p w14:paraId="3C1BCDC3" w14:textId="41310476" w:rsidR="00B443B9" w:rsidRPr="00132F45" w:rsidRDefault="00B443B9" w:rsidP="00132F45">
      <w:pPr>
        <w:pStyle w:val="ListBullet2"/>
      </w:pPr>
      <w:r w:rsidRPr="00132F45">
        <w:t>Tone cluster</w:t>
      </w:r>
    </w:p>
    <w:p w14:paraId="6DA7E3D2" w14:textId="21D264E7" w:rsidR="00D34A98" w:rsidRPr="00132F45" w:rsidRDefault="00134E97" w:rsidP="00132F45">
      <w:pPr>
        <w:pStyle w:val="ListBullet2"/>
      </w:pPr>
      <w:r w:rsidRPr="00132F45">
        <w:t>Pedal</w:t>
      </w:r>
    </w:p>
    <w:p w14:paraId="438B9F6B" w14:textId="6AD3A17D" w:rsidR="00D32467" w:rsidRPr="005777E2" w:rsidRDefault="00D34A98" w:rsidP="005777E2">
      <w:pPr>
        <w:pStyle w:val="FeatureBox2"/>
      </w:pPr>
      <w:r w:rsidRPr="00D32467">
        <w:t>Jessica Wells’ omission of notes one by one</w:t>
      </w:r>
      <w:r w:rsidR="5070DF36" w:rsidRPr="00D32467">
        <w:t>,</w:t>
      </w:r>
      <w:r w:rsidRPr="00D32467">
        <w:t xml:space="preserve"> was determined by her preference to end </w:t>
      </w:r>
      <w:r w:rsidR="00244FD8" w:rsidRPr="00D32467">
        <w:t xml:space="preserve">the piece </w:t>
      </w:r>
      <w:r w:rsidRPr="00D32467">
        <w:t xml:space="preserve">with a minor tonality. Dissonance was achieved in the middle section by removing the ‘white </w:t>
      </w:r>
      <w:r w:rsidR="1C400938" w:rsidRPr="00D32467">
        <w:t>notes’ and</w:t>
      </w:r>
      <w:r w:rsidRPr="00D32467">
        <w:t xml:space="preserve"> keeping the ‘black notes’ for dissonance.</w:t>
      </w:r>
    </w:p>
    <w:p w14:paraId="1C56302E" w14:textId="3894E7C1" w:rsidR="00FE0A69" w:rsidRDefault="00FE0A69" w:rsidP="00DC0298">
      <w:pPr>
        <w:pStyle w:val="Heading3"/>
        <w:numPr>
          <w:ilvl w:val="0"/>
          <w:numId w:val="0"/>
        </w:numPr>
        <w:rPr>
          <w:lang w:val="en-GB"/>
        </w:rPr>
      </w:pPr>
      <w:bookmarkStart w:id="17" w:name="_Toc98153963"/>
      <w:r w:rsidRPr="15CFC741">
        <w:rPr>
          <w:lang w:val="en-GB"/>
        </w:rPr>
        <w:t>Composition</w:t>
      </w:r>
      <w:r w:rsidR="007E3ACD">
        <w:rPr>
          <w:lang w:val="en-GB"/>
        </w:rPr>
        <w:t xml:space="preserve">, </w:t>
      </w:r>
      <w:r w:rsidRPr="15CFC741">
        <w:rPr>
          <w:lang w:val="en-GB"/>
        </w:rPr>
        <w:t>aural</w:t>
      </w:r>
      <w:r w:rsidR="007E3ACD">
        <w:rPr>
          <w:lang w:val="en-GB"/>
        </w:rPr>
        <w:t xml:space="preserve"> and performance</w:t>
      </w:r>
      <w:bookmarkEnd w:id="17"/>
    </w:p>
    <w:p w14:paraId="2D661A3E" w14:textId="410982BB" w:rsidR="00B00504" w:rsidRPr="00B00504" w:rsidRDefault="00B00504" w:rsidP="00B00504">
      <w:pPr>
        <w:rPr>
          <w:lang w:val="en-GB" w:eastAsia="zh-CN"/>
        </w:rPr>
      </w:pPr>
      <w:r>
        <w:rPr>
          <w:noProof/>
          <w:color w:val="2B579A"/>
          <w:shd w:val="clear" w:color="auto" w:fill="E6E6E6"/>
        </w:rPr>
        <w:drawing>
          <wp:inline distT="0" distB="0" distL="0" distR="0" wp14:anchorId="24E92158" wp14:editId="423014CC">
            <wp:extent cx="2200275" cy="1650206"/>
            <wp:effectExtent l="0" t="0" r="0" b="0"/>
            <wp:docPr id="43" name="Picture 43" descr="This image is of a levuana iridescens (moth). It has a black and yellow body with grey and brown w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2200275" cy="1650206"/>
                    </a:xfrm>
                    <a:prstGeom prst="rect">
                      <a:avLst/>
                    </a:prstGeom>
                  </pic:spPr>
                </pic:pic>
              </a:graphicData>
            </a:graphic>
          </wp:inline>
        </w:drawing>
      </w:r>
    </w:p>
    <w:p w14:paraId="2469749F" w14:textId="2AA0DD16" w:rsidR="00AC7FDC" w:rsidRPr="006608CA" w:rsidRDefault="00FF5B0E" w:rsidP="003D276F">
      <w:pPr>
        <w:rPr>
          <w:rStyle w:val="SubtleReference"/>
        </w:rPr>
      </w:pPr>
      <w:r w:rsidRPr="006608CA">
        <w:rPr>
          <w:rStyle w:val="SubtleReference"/>
        </w:rPr>
        <w:t>R. Henderson</w:t>
      </w:r>
      <w:r w:rsidR="005A7F88" w:rsidRPr="006608CA">
        <w:rPr>
          <w:rStyle w:val="SubtleReference"/>
        </w:rPr>
        <w:t xml:space="preserve"> (2013)</w:t>
      </w:r>
      <w:r w:rsidR="001343E1">
        <w:rPr>
          <w:rStyle w:val="SubtleReference"/>
        </w:rPr>
        <w:t xml:space="preserve"> </w:t>
      </w:r>
      <w:hyperlink r:id="rId22" w:history="1">
        <w:proofErr w:type="spellStart"/>
        <w:r w:rsidR="00AC7FDC" w:rsidRPr="001343E1">
          <w:rPr>
            <w:rStyle w:val="Hyperlink"/>
            <w:sz w:val="22"/>
          </w:rPr>
          <w:t>Levuana</w:t>
        </w:r>
        <w:proofErr w:type="spellEnd"/>
        <w:r w:rsidR="00AC7FDC" w:rsidRPr="001343E1">
          <w:rPr>
            <w:rStyle w:val="Hyperlink"/>
            <w:sz w:val="22"/>
          </w:rPr>
          <w:t xml:space="preserve"> </w:t>
        </w:r>
        <w:proofErr w:type="spellStart"/>
        <w:r w:rsidR="00AC7FDC" w:rsidRPr="001343E1">
          <w:rPr>
            <w:rStyle w:val="Hyperlink"/>
            <w:sz w:val="22"/>
          </w:rPr>
          <w:t>Iridescens</w:t>
        </w:r>
        <w:proofErr w:type="spellEnd"/>
      </w:hyperlink>
      <w:r w:rsidR="001343E1">
        <w:rPr>
          <w:rStyle w:val="SubtleReference"/>
        </w:rPr>
        <w:t xml:space="preserve"> Wikimedia commons</w:t>
      </w:r>
      <w:r w:rsidR="00AC7FDC" w:rsidRPr="006608CA">
        <w:rPr>
          <w:rStyle w:val="SubtleReference"/>
        </w:rPr>
        <w:t xml:space="preserve"> [image] accessed 24/3/2022 </w:t>
      </w:r>
    </w:p>
    <w:p w14:paraId="3CDCDAF8" w14:textId="13029EDD" w:rsidR="00E54710" w:rsidRPr="00E54710" w:rsidRDefault="00E54710" w:rsidP="003D276F">
      <w:pPr>
        <w:rPr>
          <w:lang w:val="en-GB" w:eastAsia="zh-CN"/>
        </w:rPr>
      </w:pPr>
      <w:r>
        <w:rPr>
          <w:lang w:val="en-GB" w:eastAsia="zh-CN"/>
        </w:rPr>
        <w:t>In the following composition and aural activity, students will engage with their own Music 2 core composition and apply similar compositional techniques that Jessica Wells has used in her piece. The aim is to experiment with pitch, duration and textural elements to create new musical possibilities for students to explore and consider in the development of their own core composition.</w:t>
      </w:r>
    </w:p>
    <w:p w14:paraId="31831CCB" w14:textId="17EC0217" w:rsidR="00FE0A69" w:rsidRDefault="00FE0A69" w:rsidP="00DC0298">
      <w:pPr>
        <w:pStyle w:val="Heading4"/>
        <w:numPr>
          <w:ilvl w:val="0"/>
          <w:numId w:val="0"/>
        </w:numPr>
        <w:rPr>
          <w:lang w:val="en-GB"/>
        </w:rPr>
      </w:pPr>
      <w:r w:rsidRPr="00D32467">
        <w:t>Option</w:t>
      </w:r>
      <w:r w:rsidRPr="00FE0A69">
        <w:rPr>
          <w:lang w:val="en-GB"/>
        </w:rPr>
        <w:t xml:space="preserve"> 1</w:t>
      </w:r>
      <w:r w:rsidR="00E54710">
        <w:rPr>
          <w:lang w:val="en-GB"/>
        </w:rPr>
        <w:t xml:space="preserve"> </w:t>
      </w:r>
    </w:p>
    <w:p w14:paraId="5418DEB5" w14:textId="0EF140D4" w:rsidR="00E54710" w:rsidRPr="00E54710" w:rsidRDefault="2117BBC6" w:rsidP="000F412D">
      <w:pPr>
        <w:spacing w:line="360" w:lineRule="auto"/>
        <w:rPr>
          <w:lang w:val="en-GB"/>
        </w:rPr>
      </w:pPr>
      <w:r w:rsidRPr="2B213711">
        <w:rPr>
          <w:lang w:val="en-GB"/>
        </w:rPr>
        <w:t>To complete option 1, your core composition must contain pitch material.</w:t>
      </w:r>
    </w:p>
    <w:p w14:paraId="7EA5C86B" w14:textId="77777777" w:rsidR="004B0F91" w:rsidRPr="004B0F91" w:rsidRDefault="2EC304B6" w:rsidP="00B62A48">
      <w:pPr>
        <w:pStyle w:val="ListNumber"/>
        <w:numPr>
          <w:ilvl w:val="0"/>
          <w:numId w:val="14"/>
        </w:numPr>
        <w:rPr>
          <w:rFonts w:asciiTheme="minorHAnsi" w:eastAsiaTheme="minorEastAsia" w:hAnsiTheme="minorHAnsi"/>
          <w:lang w:val="en-GB"/>
        </w:rPr>
      </w:pPr>
      <w:r w:rsidRPr="004B0F91">
        <w:rPr>
          <w:lang w:val="en-GB"/>
        </w:rPr>
        <w:t xml:space="preserve">For this activity, </w:t>
      </w:r>
      <w:r w:rsidR="1E00A397" w:rsidRPr="004B0F91">
        <w:rPr>
          <w:lang w:val="en-GB"/>
        </w:rPr>
        <w:t>you</w:t>
      </w:r>
      <w:r w:rsidRPr="004B0F91">
        <w:rPr>
          <w:lang w:val="en-GB"/>
        </w:rPr>
        <w:t xml:space="preserve"> will </w:t>
      </w:r>
      <w:r w:rsidR="10F5142C" w:rsidRPr="004B0F91">
        <w:rPr>
          <w:lang w:val="en-GB"/>
        </w:rPr>
        <w:t xml:space="preserve">apply the ‘diminishing’ concept to </w:t>
      </w:r>
      <w:r w:rsidR="755BD102" w:rsidRPr="004B0F91">
        <w:rPr>
          <w:lang w:val="en-GB"/>
        </w:rPr>
        <w:t>your</w:t>
      </w:r>
      <w:r w:rsidR="10F5142C" w:rsidRPr="004B0F91">
        <w:rPr>
          <w:lang w:val="en-GB"/>
        </w:rPr>
        <w:t xml:space="preserve"> own composition by deleting a note at a time to create a series of adapted short compositions or </w:t>
      </w:r>
      <w:r w:rsidR="71AF6E24" w:rsidRPr="004B0F91">
        <w:rPr>
          <w:lang w:val="en-GB"/>
        </w:rPr>
        <w:t>variations</w:t>
      </w:r>
      <w:r w:rsidR="10F5142C" w:rsidRPr="004B0F91">
        <w:rPr>
          <w:lang w:val="en-GB"/>
        </w:rPr>
        <w:t>.</w:t>
      </w:r>
      <w:r w:rsidR="75F6EFE4" w:rsidRPr="004B0F91">
        <w:rPr>
          <w:lang w:val="en-GB"/>
        </w:rPr>
        <w:t xml:space="preserve"> </w:t>
      </w:r>
      <w:r w:rsidR="6376E5BF" w:rsidRPr="004B0F91">
        <w:rPr>
          <w:lang w:val="en-GB"/>
        </w:rPr>
        <w:t>Select a section of your core composition (perhaps 8 bars or similar)</w:t>
      </w:r>
      <w:r w:rsidR="00134E97" w:rsidRPr="004B0F91">
        <w:rPr>
          <w:lang w:val="en-GB"/>
        </w:rPr>
        <w:t>.</w:t>
      </w:r>
    </w:p>
    <w:p w14:paraId="1FD5208C" w14:textId="77777777" w:rsidR="004B0F91" w:rsidRPr="004B0F91" w:rsidRDefault="00B5CEC6" w:rsidP="00B62A48">
      <w:pPr>
        <w:pStyle w:val="ListNumber"/>
        <w:numPr>
          <w:ilvl w:val="0"/>
          <w:numId w:val="14"/>
        </w:numPr>
        <w:rPr>
          <w:rFonts w:asciiTheme="minorHAnsi" w:eastAsiaTheme="minorEastAsia" w:hAnsiTheme="minorHAnsi"/>
          <w:lang w:val="en-GB"/>
        </w:rPr>
      </w:pPr>
      <w:r w:rsidRPr="004B0F91">
        <w:rPr>
          <w:lang w:val="en-GB"/>
        </w:rPr>
        <w:t>Count how many pitches are used in your selected section/motif. This will determine how many variations you will create. Set up a template in notation s</w:t>
      </w:r>
      <w:r w:rsidR="39F55179" w:rsidRPr="004B0F91">
        <w:rPr>
          <w:lang w:val="en-GB"/>
        </w:rPr>
        <w:t>oftware</w:t>
      </w:r>
      <w:r w:rsidR="1E372D88" w:rsidRPr="004B0F91">
        <w:rPr>
          <w:lang w:val="en-GB"/>
        </w:rPr>
        <w:t xml:space="preserve"> for each variation</w:t>
      </w:r>
      <w:r w:rsidR="7C5E26FB" w:rsidRPr="004B0F91">
        <w:rPr>
          <w:lang w:val="en-GB"/>
        </w:rPr>
        <w:t>,</w:t>
      </w:r>
      <w:r w:rsidR="39F55179" w:rsidRPr="004B0F91">
        <w:rPr>
          <w:lang w:val="en-GB"/>
        </w:rPr>
        <w:t xml:space="preserve"> and cut and paste your </w:t>
      </w:r>
      <w:r w:rsidR="40A7F5C0" w:rsidRPr="004B0F91">
        <w:rPr>
          <w:lang w:val="en-GB"/>
        </w:rPr>
        <w:t xml:space="preserve">unedited </w:t>
      </w:r>
      <w:r w:rsidR="2D2824B1" w:rsidRPr="004B0F91">
        <w:rPr>
          <w:lang w:val="en-GB"/>
        </w:rPr>
        <w:t>section/</w:t>
      </w:r>
      <w:r w:rsidR="39F55179" w:rsidRPr="004B0F91">
        <w:rPr>
          <w:lang w:val="en-GB"/>
        </w:rPr>
        <w:t>motif into each variation</w:t>
      </w:r>
      <w:r w:rsidR="164D112B" w:rsidRPr="004B0F91">
        <w:rPr>
          <w:lang w:val="en-GB"/>
        </w:rPr>
        <w:t>.</w:t>
      </w:r>
      <w:r w:rsidR="0C745D1E" w:rsidRPr="004B0F91">
        <w:rPr>
          <w:lang w:val="en-GB"/>
        </w:rPr>
        <w:t xml:space="preserve"> Number them.</w:t>
      </w:r>
    </w:p>
    <w:p w14:paraId="36379816" w14:textId="77777777" w:rsidR="004B0F91" w:rsidRPr="004B0F91" w:rsidRDefault="6376E5BF" w:rsidP="00B62A48">
      <w:pPr>
        <w:pStyle w:val="ListNumber"/>
        <w:numPr>
          <w:ilvl w:val="0"/>
          <w:numId w:val="14"/>
        </w:numPr>
        <w:rPr>
          <w:rFonts w:asciiTheme="minorHAnsi" w:eastAsiaTheme="minorEastAsia" w:hAnsiTheme="minorHAnsi"/>
          <w:lang w:val="en-GB"/>
        </w:rPr>
      </w:pPr>
      <w:r w:rsidRPr="004B0F91">
        <w:rPr>
          <w:lang w:val="en-GB"/>
        </w:rPr>
        <w:lastRenderedPageBreak/>
        <w:t xml:space="preserve">Consider </w:t>
      </w:r>
      <w:r w:rsidR="10F5142C" w:rsidRPr="004B0F91">
        <w:rPr>
          <w:lang w:val="en-GB"/>
        </w:rPr>
        <w:t xml:space="preserve">which note is your ‘tonic’ or ‘pedal’ note, and the harmonic direction that you want to take your </w:t>
      </w:r>
      <w:r w:rsidR="2FC4EEBF" w:rsidRPr="004B0F91">
        <w:rPr>
          <w:lang w:val="en-GB"/>
        </w:rPr>
        <w:t>variations</w:t>
      </w:r>
      <w:r w:rsidR="10F5142C" w:rsidRPr="004B0F91">
        <w:rPr>
          <w:lang w:val="en-GB"/>
        </w:rPr>
        <w:t xml:space="preserve"> in. </w:t>
      </w:r>
      <w:r w:rsidR="67FFB985" w:rsidRPr="004B0F91">
        <w:rPr>
          <w:lang w:val="en-GB"/>
        </w:rPr>
        <w:t>Through experimentation, c</w:t>
      </w:r>
      <w:r w:rsidR="10F5142C" w:rsidRPr="004B0F91">
        <w:rPr>
          <w:lang w:val="en-GB"/>
        </w:rPr>
        <w:t>onsider the various note combinations which can be created by your original pitch material or scale choice</w:t>
      </w:r>
      <w:r w:rsidR="2117BBC6" w:rsidRPr="004B0F91">
        <w:rPr>
          <w:lang w:val="en-GB"/>
        </w:rPr>
        <w:t xml:space="preserve"> and plan out </w:t>
      </w:r>
      <w:r w:rsidR="27445AEB" w:rsidRPr="004B0F91">
        <w:rPr>
          <w:lang w:val="en-GB"/>
        </w:rPr>
        <w:t xml:space="preserve">the sequence in </w:t>
      </w:r>
      <w:r w:rsidR="2117BBC6" w:rsidRPr="004B0F91">
        <w:rPr>
          <w:lang w:val="en-GB"/>
        </w:rPr>
        <w:t>which</w:t>
      </w:r>
      <w:r w:rsidR="128E339E" w:rsidRPr="004B0F91">
        <w:rPr>
          <w:lang w:val="en-GB"/>
        </w:rPr>
        <w:t xml:space="preserve"> each</w:t>
      </w:r>
      <w:r w:rsidR="2117BBC6" w:rsidRPr="004B0F91">
        <w:rPr>
          <w:lang w:val="en-GB"/>
        </w:rPr>
        <w:t xml:space="preserve"> note will be omitted for each </w:t>
      </w:r>
      <w:r w:rsidR="1B79C78D" w:rsidRPr="004B0F91">
        <w:rPr>
          <w:lang w:val="en-GB"/>
        </w:rPr>
        <w:t>variation</w:t>
      </w:r>
      <w:r w:rsidR="53B8165A" w:rsidRPr="004B0F91">
        <w:rPr>
          <w:lang w:val="en-GB"/>
        </w:rPr>
        <w:t>.</w:t>
      </w:r>
    </w:p>
    <w:p w14:paraId="44282CAA" w14:textId="279FE88D" w:rsidR="0080582D" w:rsidRPr="0080582D" w:rsidRDefault="10F5142C" w:rsidP="004B0F91">
      <w:pPr>
        <w:pStyle w:val="ListNumber"/>
        <w:numPr>
          <w:ilvl w:val="0"/>
          <w:numId w:val="14"/>
        </w:numPr>
        <w:rPr>
          <w:rFonts w:asciiTheme="minorHAnsi" w:eastAsiaTheme="minorEastAsia" w:hAnsiTheme="minorHAnsi"/>
          <w:lang w:val="en-GB"/>
        </w:rPr>
      </w:pPr>
      <w:r w:rsidRPr="004B0F91">
        <w:rPr>
          <w:lang w:val="en-GB"/>
        </w:rPr>
        <w:t>Th</w:t>
      </w:r>
      <w:r w:rsidR="7E63EAED" w:rsidRPr="004B0F91">
        <w:rPr>
          <w:lang w:val="en-GB"/>
        </w:rPr>
        <w:t>e</w:t>
      </w:r>
      <w:r w:rsidRPr="004B0F91">
        <w:rPr>
          <w:lang w:val="en-GB"/>
        </w:rPr>
        <w:t xml:space="preserve"> </w:t>
      </w:r>
      <w:r w:rsidR="7D883A9C" w:rsidRPr="004B0F91">
        <w:rPr>
          <w:lang w:val="en-GB"/>
        </w:rPr>
        <w:t xml:space="preserve">next step in this </w:t>
      </w:r>
      <w:r w:rsidRPr="004B0F91">
        <w:rPr>
          <w:lang w:val="en-GB"/>
        </w:rPr>
        <w:t xml:space="preserve">activity can be approached in </w:t>
      </w:r>
      <w:r w:rsidR="0080582D">
        <w:rPr>
          <w:lang w:val="en-GB"/>
        </w:rPr>
        <w:t xml:space="preserve">one of the </w:t>
      </w:r>
      <w:r w:rsidRPr="004B0F91">
        <w:rPr>
          <w:lang w:val="en-GB"/>
        </w:rPr>
        <w:t>2 ways</w:t>
      </w:r>
      <w:r w:rsidR="0080582D">
        <w:rPr>
          <w:lang w:val="en-GB"/>
        </w:rPr>
        <w:t xml:space="preserve"> listed below</w:t>
      </w:r>
      <w:r w:rsidRPr="004B0F91">
        <w:rPr>
          <w:lang w:val="en-GB"/>
        </w:rPr>
        <w:t xml:space="preserve">. </w:t>
      </w:r>
    </w:p>
    <w:p w14:paraId="0BD7B6F1" w14:textId="679DBD50" w:rsidR="0080582D" w:rsidRPr="0080582D" w:rsidRDefault="009D0D8E" w:rsidP="009D0D8E">
      <w:pPr>
        <w:pStyle w:val="ListBullet2"/>
        <w:rPr>
          <w:rFonts w:asciiTheme="minorHAnsi" w:eastAsiaTheme="minorEastAsia" w:hAnsiTheme="minorHAnsi"/>
          <w:lang w:val="en-GB"/>
        </w:rPr>
      </w:pPr>
      <w:r>
        <w:rPr>
          <w:lang w:val="en-GB"/>
        </w:rPr>
        <w:t>D</w:t>
      </w:r>
      <w:r w:rsidR="10F5142C" w:rsidRPr="004B0F91">
        <w:rPr>
          <w:lang w:val="en-GB"/>
        </w:rPr>
        <w:t xml:space="preserve">elete the notes not needed in each </w:t>
      </w:r>
      <w:r w:rsidR="1C7C2988" w:rsidRPr="004B0F91">
        <w:rPr>
          <w:lang w:val="en-GB"/>
        </w:rPr>
        <w:t xml:space="preserve">variation </w:t>
      </w:r>
      <w:r w:rsidR="10F5142C" w:rsidRPr="004B0F91">
        <w:rPr>
          <w:lang w:val="en-GB"/>
        </w:rPr>
        <w:t xml:space="preserve">which will then be replaced by rests. This </w:t>
      </w:r>
      <w:r w:rsidR="3C2754F4" w:rsidRPr="004B0F91">
        <w:rPr>
          <w:lang w:val="en-GB"/>
        </w:rPr>
        <w:t xml:space="preserve">reveals </w:t>
      </w:r>
      <w:r w:rsidR="2117BBC6" w:rsidRPr="004B0F91">
        <w:rPr>
          <w:lang w:val="en-GB"/>
        </w:rPr>
        <w:t>an</w:t>
      </w:r>
      <w:r w:rsidR="10F5142C" w:rsidRPr="004B0F91">
        <w:rPr>
          <w:lang w:val="en-GB"/>
        </w:rPr>
        <w:t xml:space="preserve"> interesting experiment in pitch, duration and texture</w:t>
      </w:r>
      <w:r w:rsidR="001B41ED">
        <w:rPr>
          <w:lang w:val="en-GB"/>
        </w:rPr>
        <w:t xml:space="preserve">. </w:t>
      </w:r>
    </w:p>
    <w:p w14:paraId="6A9FC4BD" w14:textId="4750E520" w:rsidR="00FE0A69" w:rsidRPr="001B41ED" w:rsidRDefault="009D0D8E" w:rsidP="0080582D">
      <w:pPr>
        <w:pStyle w:val="ListBullet2"/>
        <w:rPr>
          <w:rFonts w:asciiTheme="minorHAnsi" w:eastAsiaTheme="minorEastAsia" w:hAnsiTheme="minorHAnsi"/>
          <w:lang w:val="en-GB"/>
        </w:rPr>
      </w:pPr>
      <w:r>
        <w:rPr>
          <w:lang w:val="en-GB"/>
        </w:rPr>
        <w:t>D</w:t>
      </w:r>
      <w:r w:rsidR="7361B459" w:rsidRPr="001B41ED">
        <w:rPr>
          <w:lang w:val="en-GB"/>
        </w:rPr>
        <w:t xml:space="preserve">elete the pitches not </w:t>
      </w:r>
      <w:r w:rsidR="641A9C31" w:rsidRPr="001B41ED">
        <w:rPr>
          <w:lang w:val="en-GB"/>
        </w:rPr>
        <w:t>required but</w:t>
      </w:r>
      <w:r w:rsidR="7361B459" w:rsidRPr="001B41ED">
        <w:rPr>
          <w:lang w:val="en-GB"/>
        </w:rPr>
        <w:t xml:space="preserve"> replace those notes with alternative pitches that are contained within the pitch set used for that </w:t>
      </w:r>
      <w:r w:rsidR="06AEB5EB" w:rsidRPr="001B41ED">
        <w:rPr>
          <w:lang w:val="en-GB"/>
        </w:rPr>
        <w:t>variation</w:t>
      </w:r>
      <w:r w:rsidR="7361B459" w:rsidRPr="001B41ED">
        <w:rPr>
          <w:lang w:val="en-GB"/>
        </w:rPr>
        <w:t>. This will then retain the rhythm</w:t>
      </w:r>
      <w:r w:rsidR="40D1EB4D" w:rsidRPr="001B41ED">
        <w:rPr>
          <w:lang w:val="en-GB"/>
        </w:rPr>
        <w:t>ic elements</w:t>
      </w:r>
      <w:r w:rsidR="7361B459" w:rsidRPr="001B41ED">
        <w:rPr>
          <w:lang w:val="en-GB"/>
        </w:rPr>
        <w:t xml:space="preserve"> of the entire work.</w:t>
      </w:r>
    </w:p>
    <w:p w14:paraId="1420C9A2" w14:textId="041D2468" w:rsidR="007E3ACD" w:rsidRPr="004B0F91" w:rsidRDefault="007E3ACD" w:rsidP="004B0F91">
      <w:pPr>
        <w:pStyle w:val="ListNumber"/>
        <w:rPr>
          <w:lang w:val="en-GB"/>
        </w:rPr>
      </w:pPr>
      <w:r w:rsidRPr="004B0F91">
        <w:rPr>
          <w:lang w:val="en-GB"/>
        </w:rPr>
        <w:t>Perform your variations (if applicable).</w:t>
      </w:r>
    </w:p>
    <w:p w14:paraId="7E5C48A6" w14:textId="2B43D1A8" w:rsidR="0007275E" w:rsidRDefault="00F676FF" w:rsidP="004B0F91">
      <w:pPr>
        <w:rPr>
          <w:lang w:val="en-GB"/>
        </w:rPr>
      </w:pPr>
      <w:r w:rsidRPr="7F1DE77C">
        <w:rPr>
          <w:lang w:val="en-GB"/>
        </w:rPr>
        <w:t>An example of this composition activity is found below.</w:t>
      </w:r>
    </w:p>
    <w:p w14:paraId="23F0E2AD" w14:textId="66D2D1EF" w:rsidR="00FE0A69" w:rsidRPr="0007275E" w:rsidRDefault="00F676FF" w:rsidP="5C659964">
      <w:pPr>
        <w:pStyle w:val="Heading5"/>
        <w:numPr>
          <w:ilvl w:val="4"/>
          <w:numId w:val="0"/>
        </w:numPr>
        <w:rPr>
          <w:lang w:val="en-GB"/>
        </w:rPr>
      </w:pPr>
      <w:r w:rsidRPr="5C659964">
        <w:rPr>
          <w:lang w:val="en-GB"/>
        </w:rPr>
        <w:lastRenderedPageBreak/>
        <w:t>Composition example – option 1</w:t>
      </w:r>
    </w:p>
    <w:p w14:paraId="3E394373" w14:textId="419C6D52" w:rsidR="00FE0A69" w:rsidRPr="0007275E" w:rsidRDefault="00F676FF" w:rsidP="5C659964">
      <w:pPr>
        <w:rPr>
          <w:rFonts w:eastAsia="Calibri"/>
          <w:lang w:val="en-GB" w:eastAsia="zh-CN"/>
        </w:rPr>
      </w:pPr>
      <w:r>
        <w:rPr>
          <w:noProof/>
          <w:color w:val="2B579A"/>
          <w:shd w:val="clear" w:color="auto" w:fill="E6E6E6"/>
        </w:rPr>
        <w:drawing>
          <wp:inline distT="0" distB="0" distL="0" distR="0" wp14:anchorId="64E48A96" wp14:editId="5813542C">
            <wp:extent cx="5731510" cy="8091169"/>
            <wp:effectExtent l="0" t="0" r="2540" b="5080"/>
            <wp:docPr id="1001805040" name="Picture 33" descr="This is a musical score example of the composition activity - option 1. It consists of a melody and variations written in the treble cl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pic:nvPicPr>
                  <pic:blipFill>
                    <a:blip r:embed="rId23">
                      <a:extLst>
                        <a:ext uri="{28A0092B-C50C-407E-A947-70E740481C1C}">
                          <a14:useLocalDpi xmlns:a14="http://schemas.microsoft.com/office/drawing/2010/main" val="0"/>
                        </a:ext>
                      </a:extLst>
                    </a:blip>
                    <a:stretch>
                      <a:fillRect/>
                    </a:stretch>
                  </pic:blipFill>
                  <pic:spPr>
                    <a:xfrm>
                      <a:off x="0" y="0"/>
                      <a:ext cx="5731510" cy="8091169"/>
                    </a:xfrm>
                    <a:prstGeom prst="rect">
                      <a:avLst/>
                    </a:prstGeom>
                  </pic:spPr>
                </pic:pic>
              </a:graphicData>
            </a:graphic>
          </wp:inline>
        </w:drawing>
      </w:r>
    </w:p>
    <w:p w14:paraId="7CCB3E9B" w14:textId="583050A8" w:rsidR="00FE0A69" w:rsidRPr="0007275E" w:rsidRDefault="00F676FF" w:rsidP="5C659964">
      <w:pPr>
        <w:pStyle w:val="Heading4"/>
      </w:pPr>
      <w:r>
        <w:rPr>
          <w:noProof/>
          <w:color w:val="2B579A"/>
          <w:shd w:val="clear" w:color="auto" w:fill="E6E6E6"/>
        </w:rPr>
        <w:lastRenderedPageBreak/>
        <w:drawing>
          <wp:inline distT="0" distB="0" distL="0" distR="0" wp14:anchorId="4797F514" wp14:editId="736DF693">
            <wp:extent cx="5731510" cy="3835400"/>
            <wp:effectExtent l="0" t="0" r="2540" b="0"/>
            <wp:docPr id="792785072" name="Picture 34" descr="This is a musical score example of the composition activity - option 1. It consists of a melody and variations written in the treble cl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pic:nvPicPr>
                  <pic:blipFill>
                    <a:blip r:embed="rId24">
                      <a:extLst>
                        <a:ext uri="{28A0092B-C50C-407E-A947-70E740481C1C}">
                          <a14:useLocalDpi xmlns:a14="http://schemas.microsoft.com/office/drawing/2010/main" val="0"/>
                        </a:ext>
                      </a:extLst>
                    </a:blip>
                    <a:stretch>
                      <a:fillRect/>
                    </a:stretch>
                  </pic:blipFill>
                  <pic:spPr>
                    <a:xfrm>
                      <a:off x="0" y="0"/>
                      <a:ext cx="5731510" cy="3835400"/>
                    </a:xfrm>
                    <a:prstGeom prst="rect">
                      <a:avLst/>
                    </a:prstGeom>
                  </pic:spPr>
                </pic:pic>
              </a:graphicData>
            </a:graphic>
          </wp:inline>
        </w:drawing>
      </w:r>
    </w:p>
    <w:p w14:paraId="16940CF1" w14:textId="03C47423" w:rsidR="00FE0A69" w:rsidRPr="0007275E" w:rsidRDefault="00373446" w:rsidP="5C659964">
      <w:pPr>
        <w:rPr>
          <w:rFonts w:eastAsia="Calibri"/>
          <w:lang w:val="en-GB"/>
        </w:rPr>
      </w:pPr>
      <w:r w:rsidRPr="5C659964">
        <w:rPr>
          <w:lang w:val="en-GB"/>
        </w:rPr>
        <w:t xml:space="preserve">The original theme consists of a </w:t>
      </w:r>
      <w:r w:rsidR="3F30084A" w:rsidRPr="5C659964">
        <w:rPr>
          <w:lang w:val="en-GB"/>
        </w:rPr>
        <w:t>six-note</w:t>
      </w:r>
      <w:r w:rsidRPr="5C659964">
        <w:rPr>
          <w:lang w:val="en-GB"/>
        </w:rPr>
        <w:t xml:space="preserve"> pitch set including D F Ab B E Db. The notes were omitted starting from the Db</w:t>
      </w:r>
      <w:r w:rsidR="3F30084A" w:rsidRPr="5C659964">
        <w:rPr>
          <w:lang w:val="en-GB"/>
        </w:rPr>
        <w:t>,</w:t>
      </w:r>
      <w:r w:rsidRPr="5C659964">
        <w:rPr>
          <w:lang w:val="en-GB"/>
        </w:rPr>
        <w:t xml:space="preserve"> and working backwards through the pitch set.</w:t>
      </w:r>
    </w:p>
    <w:p w14:paraId="4AC118DB" w14:textId="772659A6" w:rsidR="00FE0A69" w:rsidRPr="0007275E" w:rsidRDefault="2117BBC6" w:rsidP="5C659964">
      <w:pPr>
        <w:pStyle w:val="Heading4"/>
        <w:rPr>
          <w:lang w:val="en-GB"/>
        </w:rPr>
      </w:pPr>
      <w:r>
        <w:t>Option</w:t>
      </w:r>
      <w:r w:rsidRPr="5C659964">
        <w:rPr>
          <w:lang w:val="en-GB"/>
        </w:rPr>
        <w:t xml:space="preserve"> 2</w:t>
      </w:r>
    </w:p>
    <w:p w14:paraId="3AD852E0" w14:textId="34247B20" w:rsidR="3F61BCB3" w:rsidRDefault="3F61BCB3" w:rsidP="004B0F91">
      <w:pPr>
        <w:rPr>
          <w:lang w:val="en-GB"/>
        </w:rPr>
      </w:pPr>
      <w:r w:rsidRPr="2B213711">
        <w:rPr>
          <w:lang w:val="en-GB"/>
        </w:rPr>
        <w:t>To complete option 2, your core composition will not contain pitch material.</w:t>
      </w:r>
    </w:p>
    <w:p w14:paraId="3B952000" w14:textId="77777777" w:rsidR="004B0F91" w:rsidRDefault="3F61BCB3" w:rsidP="00B62A48">
      <w:pPr>
        <w:pStyle w:val="ListNumber"/>
        <w:numPr>
          <w:ilvl w:val="0"/>
          <w:numId w:val="15"/>
        </w:numPr>
        <w:rPr>
          <w:lang w:val="en-GB"/>
        </w:rPr>
      </w:pPr>
      <w:r w:rsidRPr="004B0F91">
        <w:rPr>
          <w:lang w:val="en-GB"/>
        </w:rPr>
        <w:t>For this activity, you will</w:t>
      </w:r>
      <w:r w:rsidR="582DC367" w:rsidRPr="004B0F91">
        <w:rPr>
          <w:lang w:val="en-GB"/>
        </w:rPr>
        <w:t xml:space="preserve"> apply the ‘diminishing’ concept </w:t>
      </w:r>
      <w:r w:rsidR="20693103" w:rsidRPr="004B0F91">
        <w:rPr>
          <w:lang w:val="en-GB"/>
        </w:rPr>
        <w:t xml:space="preserve">to your own composition </w:t>
      </w:r>
      <w:r w:rsidR="582DC367" w:rsidRPr="004B0F91">
        <w:rPr>
          <w:lang w:val="en-GB"/>
        </w:rPr>
        <w:t xml:space="preserve">using rhythm. </w:t>
      </w:r>
      <w:r w:rsidR="2117BBC6" w:rsidRPr="004B0F91">
        <w:rPr>
          <w:lang w:val="en-GB"/>
        </w:rPr>
        <w:t>Select a section of your core composition (perhaps 8 bars or similar) and write down all the note values that your selec</w:t>
      </w:r>
      <w:r w:rsidR="582DC367" w:rsidRPr="004B0F91">
        <w:rPr>
          <w:lang w:val="en-GB"/>
        </w:rPr>
        <w:t>ted section contains.</w:t>
      </w:r>
    </w:p>
    <w:p w14:paraId="4FC72A9D" w14:textId="42DD6F12" w:rsidR="004B0F91" w:rsidRDefault="682AE235" w:rsidP="00B62A48">
      <w:pPr>
        <w:pStyle w:val="ListNumber"/>
        <w:numPr>
          <w:ilvl w:val="0"/>
          <w:numId w:val="15"/>
        </w:numPr>
        <w:rPr>
          <w:lang w:val="en-GB"/>
        </w:rPr>
      </w:pPr>
      <w:r w:rsidRPr="5C659964">
        <w:rPr>
          <w:lang w:val="en-GB"/>
        </w:rPr>
        <w:t>Count how many different note values are used in your selected section/motif. This will determine how many variations you will create. Set up a template in notation software for each variation and cut and paste your unedited section/motif into each variation and number them.</w:t>
      </w:r>
    </w:p>
    <w:p w14:paraId="25A30342" w14:textId="77777777" w:rsidR="004B0F91" w:rsidRDefault="5C3566DB" w:rsidP="00B62A48">
      <w:pPr>
        <w:pStyle w:val="ListNumber"/>
        <w:numPr>
          <w:ilvl w:val="0"/>
          <w:numId w:val="15"/>
        </w:numPr>
        <w:rPr>
          <w:lang w:val="en-GB"/>
        </w:rPr>
      </w:pPr>
      <w:r w:rsidRPr="004B0F91">
        <w:rPr>
          <w:lang w:val="en-GB"/>
        </w:rPr>
        <w:t xml:space="preserve">Consider the rhythmic direction that you want to take your variations in. Through experimentation, consider the various </w:t>
      </w:r>
      <w:r w:rsidR="3950836A" w:rsidRPr="004B0F91">
        <w:rPr>
          <w:lang w:val="en-GB"/>
        </w:rPr>
        <w:t>rhythm</w:t>
      </w:r>
      <w:r w:rsidRPr="004B0F91">
        <w:rPr>
          <w:lang w:val="en-GB"/>
        </w:rPr>
        <w:t xml:space="preserve"> combinations which can be created by your original</w:t>
      </w:r>
      <w:r w:rsidR="49B0A769" w:rsidRPr="004B0F91">
        <w:rPr>
          <w:lang w:val="en-GB"/>
        </w:rPr>
        <w:t xml:space="preserve"> musical</w:t>
      </w:r>
      <w:r w:rsidRPr="004B0F91">
        <w:rPr>
          <w:lang w:val="en-GB"/>
        </w:rPr>
        <w:t xml:space="preserve"> material and plan out the sequence in which each note will be omitted for each variation.</w:t>
      </w:r>
    </w:p>
    <w:p w14:paraId="51A31477" w14:textId="77777777" w:rsidR="009D0D8E" w:rsidRDefault="01BCB1E3" w:rsidP="00B62A48">
      <w:pPr>
        <w:pStyle w:val="ListNumber"/>
        <w:numPr>
          <w:ilvl w:val="0"/>
          <w:numId w:val="15"/>
        </w:numPr>
        <w:rPr>
          <w:lang w:val="en-GB"/>
        </w:rPr>
      </w:pPr>
      <w:r w:rsidRPr="004B0F91">
        <w:rPr>
          <w:lang w:val="en-GB"/>
        </w:rPr>
        <w:t xml:space="preserve">The next step in this activity can be approached in 2 ways. </w:t>
      </w:r>
    </w:p>
    <w:p w14:paraId="5C55EF38" w14:textId="77777777" w:rsidR="00D84F8E" w:rsidRDefault="009D0D8E" w:rsidP="00D84533">
      <w:pPr>
        <w:pStyle w:val="ListBullet2"/>
        <w:rPr>
          <w:lang w:val="en-GB"/>
        </w:rPr>
      </w:pPr>
      <w:r w:rsidRPr="00D84F8E">
        <w:rPr>
          <w:lang w:val="en-GB"/>
        </w:rPr>
        <w:t>D</w:t>
      </w:r>
      <w:r w:rsidR="01BCB1E3" w:rsidRPr="00D84F8E">
        <w:rPr>
          <w:lang w:val="en-GB"/>
        </w:rPr>
        <w:t>elete the notes not needed in each variation which will then be replaced by rests. This reveals an interesting experiment in duration and texture</w:t>
      </w:r>
      <w:r w:rsidR="1B592BA0" w:rsidRPr="00D84F8E">
        <w:rPr>
          <w:lang w:val="en-GB"/>
        </w:rPr>
        <w:t xml:space="preserve"> as the musical material diminish</w:t>
      </w:r>
      <w:r w:rsidR="6C8055F7" w:rsidRPr="00D84F8E">
        <w:rPr>
          <w:lang w:val="en-GB"/>
        </w:rPr>
        <w:t>es</w:t>
      </w:r>
      <w:r w:rsidR="1B592BA0" w:rsidRPr="00D84F8E">
        <w:rPr>
          <w:lang w:val="en-GB"/>
        </w:rPr>
        <w:t xml:space="preserve"> </w:t>
      </w:r>
      <w:bookmarkStart w:id="18" w:name="_Int_WSDHNKOf"/>
      <w:r w:rsidR="1B592BA0" w:rsidRPr="00D84F8E">
        <w:rPr>
          <w:lang w:val="en-GB"/>
        </w:rPr>
        <w:t>to</w:t>
      </w:r>
      <w:bookmarkEnd w:id="18"/>
      <w:r w:rsidR="1B592BA0" w:rsidRPr="00D84F8E">
        <w:rPr>
          <w:lang w:val="en-GB"/>
        </w:rPr>
        <w:t xml:space="preserve"> almost nothing.</w:t>
      </w:r>
    </w:p>
    <w:p w14:paraId="19C13181" w14:textId="2F048B04" w:rsidR="01BCB1E3" w:rsidRPr="00D84F8E" w:rsidRDefault="00D84F8E" w:rsidP="00D84533">
      <w:pPr>
        <w:pStyle w:val="ListBullet2"/>
        <w:rPr>
          <w:lang w:val="en-GB"/>
        </w:rPr>
      </w:pPr>
      <w:r>
        <w:rPr>
          <w:lang w:val="en-GB"/>
        </w:rPr>
        <w:t>D</w:t>
      </w:r>
      <w:r w:rsidR="0E1B83FB" w:rsidRPr="00D84F8E">
        <w:rPr>
          <w:lang w:val="en-GB"/>
        </w:rPr>
        <w:t>elete the note values not required but replace those notes with alternative rhythms that are contained within the rhythm set used for that variation.</w:t>
      </w:r>
    </w:p>
    <w:p w14:paraId="2D0C7983" w14:textId="68585014" w:rsidR="007E3ACD" w:rsidRPr="007E3ACD" w:rsidRDefault="007E3ACD" w:rsidP="004B0F91">
      <w:pPr>
        <w:pStyle w:val="ListNumber"/>
        <w:rPr>
          <w:lang w:val="en-GB"/>
        </w:rPr>
      </w:pPr>
      <w:r w:rsidRPr="353B25C7">
        <w:rPr>
          <w:lang w:val="en-GB"/>
        </w:rPr>
        <w:lastRenderedPageBreak/>
        <w:t>Perform your variations (if applicable).</w:t>
      </w:r>
    </w:p>
    <w:p w14:paraId="782E78F1" w14:textId="453E3F84" w:rsidR="00F676FF" w:rsidRPr="00F676FF" w:rsidRDefault="00F676FF" w:rsidP="5C659964">
      <w:pPr>
        <w:rPr>
          <w:lang w:val="en-GB"/>
        </w:rPr>
      </w:pPr>
      <w:r w:rsidRPr="7F1DE77C">
        <w:rPr>
          <w:lang w:val="en-GB"/>
        </w:rPr>
        <w:t>An example of this composition activity is found below.</w:t>
      </w:r>
    </w:p>
    <w:p w14:paraId="68F3FD5D" w14:textId="550FEE99" w:rsidR="00F676FF" w:rsidRDefault="00F676FF" w:rsidP="00DC0298">
      <w:pPr>
        <w:pStyle w:val="Heading5"/>
        <w:numPr>
          <w:ilvl w:val="0"/>
          <w:numId w:val="0"/>
        </w:numPr>
        <w:rPr>
          <w:lang w:val="en-GB"/>
        </w:rPr>
      </w:pPr>
      <w:r w:rsidRPr="353B25C7">
        <w:rPr>
          <w:lang w:val="en-GB"/>
        </w:rPr>
        <w:t xml:space="preserve">Composition </w:t>
      </w:r>
      <w:r w:rsidRPr="00D32467">
        <w:t>example</w:t>
      </w:r>
      <w:r w:rsidRPr="353B25C7">
        <w:rPr>
          <w:lang w:val="en-GB"/>
        </w:rPr>
        <w:t xml:space="preserve"> – option 2</w:t>
      </w:r>
    </w:p>
    <w:p w14:paraId="4E0ECF35" w14:textId="29CBC770" w:rsidR="00F676FF" w:rsidRDefault="00F676FF" w:rsidP="00F676FF">
      <w:pPr>
        <w:rPr>
          <w:lang w:val="en-GB" w:eastAsia="zh-CN"/>
        </w:rPr>
      </w:pPr>
      <w:r>
        <w:rPr>
          <w:noProof/>
          <w:color w:val="2B579A"/>
          <w:shd w:val="clear" w:color="auto" w:fill="E6E6E6"/>
        </w:rPr>
        <w:drawing>
          <wp:inline distT="0" distB="0" distL="0" distR="0" wp14:anchorId="5261D674" wp14:editId="7450BCC5">
            <wp:extent cx="5731510" cy="7357747"/>
            <wp:effectExtent l="0" t="0" r="2540" b="0"/>
            <wp:docPr id="36" name="Picture 36" descr="This is a musical score example of the composition activity - option 2. It consists of a theme and variations for 2 percussionists written in percussion cl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pic:nvPicPr>
                  <pic:blipFill>
                    <a:blip r:embed="rId25">
                      <a:extLst>
                        <a:ext uri="{28A0092B-C50C-407E-A947-70E740481C1C}">
                          <a14:useLocalDpi xmlns:a14="http://schemas.microsoft.com/office/drawing/2010/main" val="0"/>
                        </a:ext>
                      </a:extLst>
                    </a:blip>
                    <a:stretch>
                      <a:fillRect/>
                    </a:stretch>
                  </pic:blipFill>
                  <pic:spPr>
                    <a:xfrm>
                      <a:off x="0" y="0"/>
                      <a:ext cx="5731510" cy="7357747"/>
                    </a:xfrm>
                    <a:prstGeom prst="rect">
                      <a:avLst/>
                    </a:prstGeom>
                  </pic:spPr>
                </pic:pic>
              </a:graphicData>
            </a:graphic>
          </wp:inline>
        </w:drawing>
      </w:r>
    </w:p>
    <w:p w14:paraId="173039C9" w14:textId="2BCF22F1" w:rsidR="00373446" w:rsidRDefault="00F676FF" w:rsidP="004B0F91">
      <w:pPr>
        <w:rPr>
          <w:lang w:val="en-GB" w:eastAsia="zh-CN"/>
        </w:rPr>
      </w:pPr>
      <w:r>
        <w:rPr>
          <w:noProof/>
          <w:color w:val="2B579A"/>
          <w:shd w:val="clear" w:color="auto" w:fill="E6E6E6"/>
        </w:rPr>
        <w:lastRenderedPageBreak/>
        <w:drawing>
          <wp:inline distT="0" distB="0" distL="0" distR="0" wp14:anchorId="0911B570" wp14:editId="7790B217">
            <wp:extent cx="5731510" cy="7957822"/>
            <wp:effectExtent l="0" t="0" r="2540" b="5080"/>
            <wp:docPr id="37" name="Picture 37" descr="This is a musical score example of the composition activity - option 2. It consists of a theme and variations for 2 percussionists written in percussion cl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a:blip r:embed="rId26">
                      <a:extLst>
                        <a:ext uri="{28A0092B-C50C-407E-A947-70E740481C1C}">
                          <a14:useLocalDpi xmlns:a14="http://schemas.microsoft.com/office/drawing/2010/main" val="0"/>
                        </a:ext>
                      </a:extLst>
                    </a:blip>
                    <a:stretch>
                      <a:fillRect/>
                    </a:stretch>
                  </pic:blipFill>
                  <pic:spPr>
                    <a:xfrm>
                      <a:off x="0" y="0"/>
                      <a:ext cx="5731510" cy="7957822"/>
                    </a:xfrm>
                    <a:prstGeom prst="rect">
                      <a:avLst/>
                    </a:prstGeom>
                  </pic:spPr>
                </pic:pic>
              </a:graphicData>
            </a:graphic>
          </wp:inline>
        </w:drawing>
      </w:r>
    </w:p>
    <w:p w14:paraId="54012A87" w14:textId="2C2CBE11" w:rsidR="00F676FF" w:rsidRPr="00373446" w:rsidRDefault="00373446" w:rsidP="004B0F91">
      <w:pPr>
        <w:rPr>
          <w:lang w:val="en-GB" w:eastAsia="zh-CN"/>
        </w:rPr>
      </w:pPr>
      <w:r w:rsidRPr="353B25C7">
        <w:rPr>
          <w:lang w:val="en-GB" w:eastAsia="zh-CN"/>
        </w:rPr>
        <w:t>The original theme consisted of semiquavers, demi semi quavers, crotchets, quaver triplets and quavers. They were omitted in the same order, starting with the semiquavers.</w:t>
      </w:r>
    </w:p>
    <w:p w14:paraId="3AEB89BD" w14:textId="27FB653A" w:rsidR="0007275E" w:rsidRDefault="0007275E" w:rsidP="00DC0298">
      <w:pPr>
        <w:pStyle w:val="Heading4"/>
        <w:numPr>
          <w:ilvl w:val="0"/>
          <w:numId w:val="0"/>
        </w:numPr>
        <w:rPr>
          <w:lang w:val="en-GB"/>
        </w:rPr>
      </w:pPr>
      <w:r w:rsidRPr="0007275E">
        <w:rPr>
          <w:lang w:val="en-GB"/>
        </w:rPr>
        <w:lastRenderedPageBreak/>
        <w:t>Reflection</w:t>
      </w:r>
    </w:p>
    <w:p w14:paraId="40D14EA6" w14:textId="77777777" w:rsidR="004B0F91" w:rsidRDefault="008E5BF0" w:rsidP="00B62A48">
      <w:pPr>
        <w:pStyle w:val="ListNumber"/>
        <w:numPr>
          <w:ilvl w:val="0"/>
          <w:numId w:val="16"/>
        </w:numPr>
        <w:rPr>
          <w:lang w:val="en-GB" w:eastAsia="zh-CN"/>
        </w:rPr>
      </w:pPr>
      <w:r w:rsidRPr="004B0F91">
        <w:rPr>
          <w:lang w:val="en-GB" w:eastAsia="zh-CN"/>
        </w:rPr>
        <w:t xml:space="preserve">How did the application of this compositional technique affect your original musical material in your core composition? Was it successful? Is there any musical material that you could now further develop or adapt from this activity to incorporate into your Music 2 core composition? </w:t>
      </w:r>
    </w:p>
    <w:p w14:paraId="726720A2" w14:textId="66F42F8E" w:rsidR="0007275E" w:rsidRPr="004B0F91" w:rsidRDefault="074060FF" w:rsidP="00B62A48">
      <w:pPr>
        <w:pStyle w:val="ListNumber"/>
        <w:numPr>
          <w:ilvl w:val="0"/>
          <w:numId w:val="16"/>
        </w:numPr>
        <w:rPr>
          <w:lang w:val="en-GB" w:eastAsia="zh-CN"/>
        </w:rPr>
      </w:pPr>
      <w:r w:rsidRPr="004B0F91">
        <w:rPr>
          <w:lang w:val="en-GB" w:eastAsia="zh-CN"/>
        </w:rPr>
        <w:t xml:space="preserve">Paste your ‘diminishing’ experiment into your composition portfolio. </w:t>
      </w:r>
    </w:p>
    <w:p w14:paraId="0BCAE9B0" w14:textId="4C6F032B" w:rsidR="0007275E" w:rsidRPr="003973E6" w:rsidRDefault="002965EC" w:rsidP="004B0F91">
      <w:pPr>
        <w:pStyle w:val="FeatureBox2"/>
        <w:rPr>
          <w:lang w:val="en-GB"/>
        </w:rPr>
      </w:pPr>
      <w:r w:rsidRPr="009D3CA6">
        <w:rPr>
          <w:lang w:val="en-GB"/>
        </w:rPr>
        <w:t>Please note</w:t>
      </w:r>
      <w:r w:rsidR="009D3CA6">
        <w:rPr>
          <w:lang w:val="en-GB"/>
        </w:rPr>
        <w:t xml:space="preserve"> – the use of the word ‘diminishing’ in this context should not be confused</w:t>
      </w:r>
      <w:r w:rsidRPr="009D3CA6">
        <w:rPr>
          <w:lang w:val="en-GB"/>
        </w:rPr>
        <w:t xml:space="preserve"> </w:t>
      </w:r>
      <w:r w:rsidR="009D3CA6">
        <w:rPr>
          <w:lang w:val="en-GB"/>
        </w:rPr>
        <w:t>with the musical term ‘diminished’ or ‘</w:t>
      </w:r>
      <w:r w:rsidR="00E71454">
        <w:rPr>
          <w:lang w:val="en-GB"/>
        </w:rPr>
        <w:t>diminution’.</w:t>
      </w:r>
    </w:p>
    <w:p w14:paraId="6646F00B" w14:textId="7434A862" w:rsidR="002121BF" w:rsidRPr="00DB0493" w:rsidRDefault="002121BF" w:rsidP="00DB0493">
      <w:pPr>
        <w:pStyle w:val="Heading3"/>
        <w:rPr>
          <w:lang w:val="en-GB"/>
        </w:rPr>
      </w:pPr>
      <w:bookmarkStart w:id="19" w:name="_Toc98153964"/>
      <w:r w:rsidRPr="003973E6">
        <w:rPr>
          <w:lang w:val="en-GB"/>
        </w:rPr>
        <w:t>Musical features</w:t>
      </w:r>
      <w:r w:rsidR="42B5FC8F" w:rsidRPr="003973E6">
        <w:rPr>
          <w:lang w:val="en-GB"/>
        </w:rPr>
        <w:t xml:space="preserve"> </w:t>
      </w:r>
      <w:r w:rsidR="42B5FC8F" w:rsidRPr="00D32467">
        <w:t>of</w:t>
      </w:r>
      <w:r w:rsidR="42B5FC8F" w:rsidRPr="003973E6">
        <w:rPr>
          <w:lang w:val="en-GB"/>
        </w:rPr>
        <w:t xml:space="preserve"> ‘Diminishing Species’</w:t>
      </w:r>
      <w:bookmarkEnd w:id="19"/>
    </w:p>
    <w:p w14:paraId="60684860" w14:textId="50EFCE6A" w:rsidR="002121BF" w:rsidRDefault="002121BF" w:rsidP="00DC0298">
      <w:pPr>
        <w:pStyle w:val="Heading4"/>
        <w:numPr>
          <w:ilvl w:val="0"/>
          <w:numId w:val="0"/>
        </w:numPr>
        <w:rPr>
          <w:lang w:val="en-GB"/>
        </w:rPr>
      </w:pPr>
      <w:r w:rsidRPr="00CB59B2">
        <w:rPr>
          <w:lang w:val="en-GB"/>
        </w:rPr>
        <w:t>Clock ticking</w:t>
      </w:r>
    </w:p>
    <w:p w14:paraId="48164B2E" w14:textId="150C4A56" w:rsidR="00DC4525" w:rsidRPr="00DC4525" w:rsidRDefault="00DC4525" w:rsidP="000F412D">
      <w:pPr>
        <w:spacing w:line="360" w:lineRule="auto"/>
        <w:rPr>
          <w:lang w:val="en-GB"/>
        </w:rPr>
      </w:pPr>
      <w:r>
        <w:rPr>
          <w:noProof/>
          <w:color w:val="2B579A"/>
          <w:shd w:val="clear" w:color="auto" w:fill="E6E6E6"/>
        </w:rPr>
        <w:drawing>
          <wp:inline distT="0" distB="0" distL="0" distR="0" wp14:anchorId="24C9241B" wp14:editId="4B9425B7">
            <wp:extent cx="4020980" cy="1038225"/>
            <wp:effectExtent l="0" t="0" r="0" b="0"/>
            <wp:docPr id="45" name="Picture 45" descr="This is a score excerpt of the violin part in bar 1 of the piece. It consists of 4 crotchets of 'E' played using pizzic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076846" cy="1052650"/>
                    </a:xfrm>
                    <a:prstGeom prst="rect">
                      <a:avLst/>
                    </a:prstGeom>
                  </pic:spPr>
                </pic:pic>
              </a:graphicData>
            </a:graphic>
          </wp:inline>
        </w:drawing>
      </w:r>
    </w:p>
    <w:p w14:paraId="0C92C62B" w14:textId="77777777" w:rsidR="004B0F91" w:rsidRDefault="73189FDD" w:rsidP="00B62A48">
      <w:pPr>
        <w:pStyle w:val="ListNumber"/>
        <w:numPr>
          <w:ilvl w:val="0"/>
          <w:numId w:val="17"/>
        </w:numPr>
        <w:rPr>
          <w:lang w:val="en-GB"/>
        </w:rPr>
      </w:pPr>
      <w:r w:rsidRPr="004B0F91">
        <w:rPr>
          <w:lang w:val="en-GB"/>
        </w:rPr>
        <w:t xml:space="preserve">Describe the musical material of the violin throughout the piece. Why do you think </w:t>
      </w:r>
      <w:r w:rsidR="20052C7C" w:rsidRPr="004B0F91">
        <w:rPr>
          <w:lang w:val="en-GB"/>
        </w:rPr>
        <w:t>the composer</w:t>
      </w:r>
      <w:r w:rsidRPr="004B0F91">
        <w:rPr>
          <w:lang w:val="en-GB"/>
        </w:rPr>
        <w:t xml:space="preserve"> has chosen to do this?</w:t>
      </w:r>
    </w:p>
    <w:p w14:paraId="717BC88F" w14:textId="224D5A6D" w:rsidR="00CB59B2" w:rsidRPr="004B0F91" w:rsidRDefault="00244FD8" w:rsidP="00B62A48">
      <w:pPr>
        <w:pStyle w:val="ListNumber"/>
        <w:numPr>
          <w:ilvl w:val="0"/>
          <w:numId w:val="17"/>
        </w:numPr>
        <w:rPr>
          <w:lang w:val="en-GB"/>
        </w:rPr>
      </w:pPr>
      <w:r w:rsidRPr="004B0F91">
        <w:rPr>
          <w:lang w:val="en-GB"/>
        </w:rPr>
        <w:t>When and how is the ‘clock ticking’ varied in the piece?</w:t>
      </w:r>
    </w:p>
    <w:p w14:paraId="6C08B39C" w14:textId="3433E444" w:rsidR="002121BF" w:rsidRDefault="002121BF" w:rsidP="00DC0298">
      <w:pPr>
        <w:pStyle w:val="Heading4"/>
        <w:numPr>
          <w:ilvl w:val="0"/>
          <w:numId w:val="0"/>
        </w:numPr>
        <w:rPr>
          <w:lang w:val="en-GB"/>
        </w:rPr>
      </w:pPr>
      <w:r w:rsidRPr="15CFC741">
        <w:rPr>
          <w:lang w:val="en-GB"/>
        </w:rPr>
        <w:t>Flurry of notes</w:t>
      </w:r>
    </w:p>
    <w:p w14:paraId="677329D3" w14:textId="713CF7A4" w:rsidR="0CB0E19B" w:rsidRDefault="0CB0E19B" w:rsidP="004B0F91">
      <w:pPr>
        <w:pStyle w:val="FeatureBox2"/>
        <w:rPr>
          <w:lang w:val="en-GB"/>
        </w:rPr>
      </w:pPr>
      <w:r w:rsidRPr="15CFC741">
        <w:rPr>
          <w:lang w:val="en-GB"/>
        </w:rPr>
        <w:t>Jessica Wells describes the guitars and marimba parts as a ‘flurry of notes’ which symbolises the animals and busyness of the planet.</w:t>
      </w:r>
    </w:p>
    <w:p w14:paraId="196C1AC5" w14:textId="5694326B" w:rsidR="00244FD8" w:rsidRDefault="00B12235" w:rsidP="004B0F91">
      <w:pPr>
        <w:rPr>
          <w:lang w:val="en-GB"/>
        </w:rPr>
      </w:pPr>
      <w:r w:rsidRPr="00BB6A15">
        <w:rPr>
          <w:lang w:val="en-GB"/>
        </w:rPr>
        <w:t>Identify a section in which this symbolism is represented through a ‘flurry of notes</w:t>
      </w:r>
      <w:r w:rsidR="00813CCD">
        <w:rPr>
          <w:lang w:val="en-GB"/>
        </w:rPr>
        <w:t>.’</w:t>
      </w:r>
      <w:r w:rsidRPr="00BB6A15">
        <w:rPr>
          <w:lang w:val="en-GB"/>
        </w:rPr>
        <w:t xml:space="preserve"> </w:t>
      </w:r>
      <w:r w:rsidR="00BB6A15" w:rsidRPr="00BB6A15">
        <w:rPr>
          <w:lang w:val="en-GB"/>
        </w:rPr>
        <w:t xml:space="preserve">Describe how this section creates ‘busyness’ and tension </w:t>
      </w:r>
      <w:r w:rsidR="00BB6A15">
        <w:rPr>
          <w:lang w:val="en-GB"/>
        </w:rPr>
        <w:t>using</w:t>
      </w:r>
      <w:r w:rsidR="00BB6A15" w:rsidRPr="00BB6A15">
        <w:rPr>
          <w:lang w:val="en-GB"/>
        </w:rPr>
        <w:t xml:space="preserve"> the concepts of music.</w:t>
      </w:r>
    </w:p>
    <w:p w14:paraId="6EFEB938" w14:textId="77777777" w:rsidR="00DB0493" w:rsidRDefault="00DB0493" w:rsidP="00DB0493">
      <w:pPr>
        <w:pStyle w:val="Heading4"/>
        <w:numPr>
          <w:ilvl w:val="0"/>
          <w:numId w:val="0"/>
        </w:numPr>
        <w:rPr>
          <w:lang w:val="en-GB"/>
        </w:rPr>
      </w:pPr>
      <w:r w:rsidRPr="353B25C7">
        <w:rPr>
          <w:lang w:val="en-GB"/>
        </w:rPr>
        <w:t xml:space="preserve">Diminishing </w:t>
      </w:r>
      <w:r w:rsidRPr="009414CD">
        <w:t>dynamics</w:t>
      </w:r>
    </w:p>
    <w:p w14:paraId="0E5F0991" w14:textId="13B6DAF0" w:rsidR="00DB0493" w:rsidRPr="00DB0493" w:rsidRDefault="00DB0493" w:rsidP="004B0F91">
      <w:pPr>
        <w:rPr>
          <w:rFonts w:eastAsia="Calibri"/>
          <w:lang w:val="en-GB"/>
        </w:rPr>
      </w:pPr>
      <w:r w:rsidRPr="15CFC741">
        <w:rPr>
          <w:lang w:val="en-GB"/>
        </w:rPr>
        <w:t xml:space="preserve">Describe how the dynamics and expressive techniques change from section </w:t>
      </w:r>
      <w:r>
        <w:rPr>
          <w:lang w:val="en-GB"/>
        </w:rPr>
        <w:t>8</w:t>
      </w:r>
      <w:r w:rsidRPr="15CFC741">
        <w:rPr>
          <w:lang w:val="en-GB"/>
        </w:rPr>
        <w:t xml:space="preserve"> to the end to reinforce the idea of ‘diminishing species.</w:t>
      </w:r>
      <w:r>
        <w:rPr>
          <w:lang w:val="en-GB"/>
        </w:rPr>
        <w:t>’</w:t>
      </w:r>
    </w:p>
    <w:p w14:paraId="3AD70A3C" w14:textId="45982DCB" w:rsidR="00072C2B" w:rsidRPr="00DB0493" w:rsidRDefault="00F2745B" w:rsidP="00DB0493">
      <w:pPr>
        <w:pStyle w:val="Heading4"/>
      </w:pPr>
      <w:r>
        <w:br w:type="page"/>
      </w:r>
      <w:r w:rsidR="00072C2B" w:rsidRPr="009414CD">
        <w:lastRenderedPageBreak/>
        <w:t>Tone</w:t>
      </w:r>
      <w:r w:rsidR="00072C2B">
        <w:rPr>
          <w:lang w:val="en-GB"/>
        </w:rPr>
        <w:t xml:space="preserve"> Colour</w:t>
      </w:r>
    </w:p>
    <w:p w14:paraId="471D7237" w14:textId="4E9DC96E" w:rsidR="00BB6EA1" w:rsidRDefault="00072C2B" w:rsidP="00F2745B">
      <w:pPr>
        <w:rPr>
          <w:lang w:val="en-GB"/>
        </w:rPr>
      </w:pPr>
      <w:r w:rsidRPr="15CFC741">
        <w:rPr>
          <w:lang w:val="en-GB"/>
        </w:rPr>
        <w:t xml:space="preserve">Match up the instruments to </w:t>
      </w:r>
      <w:r w:rsidR="00DC4525" w:rsidRPr="15CFC741">
        <w:rPr>
          <w:lang w:val="en-GB"/>
        </w:rPr>
        <w:t xml:space="preserve">the </w:t>
      </w:r>
      <w:r w:rsidR="7A6A173D" w:rsidRPr="15CFC741">
        <w:rPr>
          <w:lang w:val="en-GB"/>
        </w:rPr>
        <w:t xml:space="preserve">musical </w:t>
      </w:r>
      <w:r w:rsidR="00DC4525" w:rsidRPr="15CFC741">
        <w:rPr>
          <w:lang w:val="en-GB"/>
        </w:rPr>
        <w:t>material or role that they primarily provide</w:t>
      </w:r>
      <w:r w:rsidRPr="15CFC741">
        <w:rPr>
          <w:lang w:val="en-GB"/>
        </w:rPr>
        <w:t xml:space="preserve"> </w:t>
      </w:r>
      <w:r w:rsidR="00DC4525" w:rsidRPr="15CFC741">
        <w:rPr>
          <w:lang w:val="en-GB"/>
        </w:rPr>
        <w:t>within the piece</w:t>
      </w:r>
      <w:r w:rsidR="7B7F028A" w:rsidRPr="15CFC741">
        <w:rPr>
          <w:lang w:val="en-GB"/>
        </w:rPr>
        <w:t>.</w:t>
      </w:r>
    </w:p>
    <w:tbl>
      <w:tblPr>
        <w:tblStyle w:val="Tableheader"/>
        <w:tblW w:w="0" w:type="auto"/>
        <w:tblLook w:val="04A0" w:firstRow="1" w:lastRow="0" w:firstColumn="1" w:lastColumn="0" w:noHBand="0" w:noVBand="1"/>
        <w:tblCaption w:val="Tone colour table"/>
        <w:tblDescription w:val="This acticity requires students to match the instrument with the tone colour description. The table outlines the instruments and instrument roles to choose from."/>
      </w:tblPr>
      <w:tblGrid>
        <w:gridCol w:w="1769"/>
        <w:gridCol w:w="1271"/>
        <w:gridCol w:w="1776"/>
        <w:gridCol w:w="1493"/>
        <w:gridCol w:w="1746"/>
        <w:gridCol w:w="1517"/>
      </w:tblGrid>
      <w:tr w:rsidR="00E335F7" w14:paraId="04AE190B" w14:textId="77777777" w:rsidTr="00E335F7">
        <w:trPr>
          <w:cnfStyle w:val="100000000000" w:firstRow="1" w:lastRow="0" w:firstColumn="0" w:lastColumn="0" w:oddVBand="0" w:evenVBand="0" w:oddHBand="0" w:evenHBand="0" w:firstRowFirstColumn="0" w:firstRowLastColumn="0" w:lastRowFirstColumn="0" w:lastRowLastColumn="0"/>
          <w:cantSplit w:val="0"/>
        </w:trPr>
        <w:tc>
          <w:tcPr>
            <w:cnfStyle w:val="001000000100" w:firstRow="0" w:lastRow="0" w:firstColumn="1" w:lastColumn="0" w:oddVBand="0" w:evenVBand="0" w:oddHBand="0" w:evenHBand="0" w:firstRowFirstColumn="1" w:firstRowLastColumn="0" w:lastRowFirstColumn="0" w:lastRowLastColumn="0"/>
            <w:tcW w:w="1603" w:type="dxa"/>
          </w:tcPr>
          <w:p w14:paraId="4A524961" w14:textId="144473C8" w:rsidR="00E335F7" w:rsidRDefault="00E335F7" w:rsidP="00F2745B">
            <w:pPr>
              <w:spacing w:before="192" w:after="192"/>
              <w:rPr>
                <w:lang w:val="en-GB"/>
              </w:rPr>
            </w:pPr>
            <w:r>
              <w:rPr>
                <w:lang w:val="en-GB"/>
              </w:rPr>
              <w:t>Violin</w:t>
            </w:r>
          </w:p>
        </w:tc>
        <w:tc>
          <w:tcPr>
            <w:tcW w:w="1603" w:type="dxa"/>
          </w:tcPr>
          <w:p w14:paraId="51D5FAE2" w14:textId="71CE7A06" w:rsidR="00E335F7" w:rsidRDefault="00E335F7" w:rsidP="00F2745B">
            <w:pPr>
              <w:cnfStyle w:val="100000000000" w:firstRow="1" w:lastRow="0" w:firstColumn="0" w:lastColumn="0" w:oddVBand="0" w:evenVBand="0" w:oddHBand="0" w:evenHBand="0" w:firstRowFirstColumn="0" w:firstRowLastColumn="0" w:lastRowFirstColumn="0" w:lastRowLastColumn="0"/>
              <w:rPr>
                <w:lang w:val="en-GB"/>
              </w:rPr>
            </w:pPr>
            <w:r>
              <w:rPr>
                <w:lang w:val="en-GB"/>
              </w:rPr>
              <w:t>Bass clarinet</w:t>
            </w:r>
          </w:p>
        </w:tc>
        <w:tc>
          <w:tcPr>
            <w:tcW w:w="1604" w:type="dxa"/>
          </w:tcPr>
          <w:p w14:paraId="1906987B" w14:textId="015EE141" w:rsidR="00E335F7" w:rsidRDefault="00E335F7" w:rsidP="00F2745B">
            <w:pPr>
              <w:cnfStyle w:val="100000000000" w:firstRow="1" w:lastRow="0" w:firstColumn="0" w:lastColumn="0" w:oddVBand="0" w:evenVBand="0" w:oddHBand="0" w:evenHBand="0" w:firstRowFirstColumn="0" w:firstRowLastColumn="0" w:lastRowFirstColumn="0" w:lastRowLastColumn="0"/>
              <w:rPr>
                <w:lang w:val="en-GB"/>
              </w:rPr>
            </w:pPr>
            <w:r>
              <w:rPr>
                <w:lang w:val="en-GB"/>
              </w:rPr>
              <w:t>Trio</w:t>
            </w:r>
          </w:p>
        </w:tc>
        <w:tc>
          <w:tcPr>
            <w:tcW w:w="1604" w:type="dxa"/>
          </w:tcPr>
          <w:p w14:paraId="2D145B23" w14:textId="1EBDD9D6" w:rsidR="00E335F7" w:rsidRDefault="00E335F7" w:rsidP="00F2745B">
            <w:pPr>
              <w:cnfStyle w:val="100000000000" w:firstRow="1" w:lastRow="0" w:firstColumn="0" w:lastColumn="0" w:oddVBand="0" w:evenVBand="0" w:oddHBand="0" w:evenHBand="0" w:firstRowFirstColumn="0" w:firstRowLastColumn="0" w:lastRowFirstColumn="0" w:lastRowLastColumn="0"/>
              <w:rPr>
                <w:lang w:val="en-GB"/>
              </w:rPr>
            </w:pPr>
            <w:r>
              <w:rPr>
                <w:lang w:val="en-GB"/>
              </w:rPr>
              <w:t>Suspended cymbal</w:t>
            </w:r>
          </w:p>
        </w:tc>
        <w:tc>
          <w:tcPr>
            <w:tcW w:w="1604" w:type="dxa"/>
          </w:tcPr>
          <w:p w14:paraId="00F906E4" w14:textId="08C3EB71" w:rsidR="00E335F7" w:rsidRDefault="00E335F7" w:rsidP="00F2745B">
            <w:pPr>
              <w:cnfStyle w:val="100000000000" w:firstRow="1" w:lastRow="0" w:firstColumn="0" w:lastColumn="0" w:oddVBand="0" w:evenVBand="0" w:oddHBand="0" w:evenHBand="0" w:firstRowFirstColumn="0" w:firstRowLastColumn="0" w:lastRowFirstColumn="0" w:lastRowLastColumn="0"/>
              <w:rPr>
                <w:lang w:val="en-GB"/>
              </w:rPr>
            </w:pPr>
            <w:r>
              <w:rPr>
                <w:lang w:val="en-GB"/>
              </w:rPr>
              <w:t>Piano</w:t>
            </w:r>
          </w:p>
        </w:tc>
        <w:tc>
          <w:tcPr>
            <w:tcW w:w="1604" w:type="dxa"/>
          </w:tcPr>
          <w:p w14:paraId="6C89FCA4" w14:textId="6C108746" w:rsidR="00E335F7" w:rsidRDefault="00E335F7" w:rsidP="00F2745B">
            <w:pPr>
              <w:cnfStyle w:val="100000000000" w:firstRow="1" w:lastRow="0" w:firstColumn="0" w:lastColumn="0" w:oddVBand="0" w:evenVBand="0" w:oddHBand="0" w:evenHBand="0" w:firstRowFirstColumn="0" w:firstRowLastColumn="0" w:lastRowFirstColumn="0" w:lastRowLastColumn="0"/>
              <w:rPr>
                <w:lang w:val="en-GB"/>
              </w:rPr>
            </w:pPr>
            <w:r>
              <w:rPr>
                <w:lang w:val="en-GB"/>
              </w:rPr>
              <w:t>Contrabass</w:t>
            </w:r>
          </w:p>
        </w:tc>
      </w:tr>
      <w:tr w:rsidR="00E335F7" w14:paraId="09615DE2" w14:textId="77777777" w:rsidTr="00E335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3" w:type="dxa"/>
          </w:tcPr>
          <w:p w14:paraId="26036495" w14:textId="62206246" w:rsidR="00E335F7" w:rsidRDefault="00E335F7" w:rsidP="00F2745B">
            <w:pPr>
              <w:rPr>
                <w:lang w:val="en-GB"/>
              </w:rPr>
            </w:pPr>
            <w:r>
              <w:rPr>
                <w:noProof/>
                <w:color w:val="2B579A"/>
                <w:shd w:val="clear" w:color="auto" w:fill="E6E6E6"/>
              </w:rPr>
              <w:drawing>
                <wp:inline distT="0" distB="0" distL="0" distR="0" wp14:anchorId="0F6707D3" wp14:editId="7EA3EECF">
                  <wp:extent cx="400050" cy="908003"/>
                  <wp:effectExtent l="0" t="0" r="0" b="6985"/>
                  <wp:docPr id="16" name="Picture 16" descr="This is an image of a vio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28">
                            <a:extLst>
                              <a:ext uri="{28A0092B-C50C-407E-A947-70E740481C1C}">
                                <a14:useLocalDpi xmlns:a14="http://schemas.microsoft.com/office/drawing/2010/main" val="0"/>
                              </a:ext>
                            </a:extLst>
                          </a:blip>
                          <a:stretch>
                            <a:fillRect/>
                          </a:stretch>
                        </pic:blipFill>
                        <pic:spPr>
                          <a:xfrm>
                            <a:off x="0" y="0"/>
                            <a:ext cx="400050" cy="908003"/>
                          </a:xfrm>
                          <a:prstGeom prst="rect">
                            <a:avLst/>
                          </a:prstGeom>
                        </pic:spPr>
                      </pic:pic>
                    </a:graphicData>
                  </a:graphic>
                </wp:inline>
              </w:drawing>
            </w:r>
          </w:p>
        </w:tc>
        <w:tc>
          <w:tcPr>
            <w:tcW w:w="1603" w:type="dxa"/>
          </w:tcPr>
          <w:p w14:paraId="6B367AB3" w14:textId="6411CDF6" w:rsidR="00E335F7" w:rsidRDefault="00E335F7" w:rsidP="00F2745B">
            <w:pPr>
              <w:cnfStyle w:val="000000100000" w:firstRow="0" w:lastRow="0" w:firstColumn="0" w:lastColumn="0" w:oddVBand="0" w:evenVBand="0" w:oddHBand="1" w:evenHBand="0" w:firstRowFirstColumn="0" w:firstRowLastColumn="0" w:lastRowFirstColumn="0" w:lastRowLastColumn="0"/>
              <w:rPr>
                <w:lang w:val="en-GB"/>
              </w:rPr>
            </w:pPr>
            <w:r>
              <w:rPr>
                <w:noProof/>
                <w:color w:val="2B579A"/>
                <w:shd w:val="clear" w:color="auto" w:fill="E6E6E6"/>
              </w:rPr>
              <w:drawing>
                <wp:inline distT="0" distB="0" distL="0" distR="0" wp14:anchorId="1A1754D9" wp14:editId="0C1ED3B0">
                  <wp:extent cx="333375" cy="1363181"/>
                  <wp:effectExtent l="0" t="0" r="0" b="8890"/>
                  <wp:docPr id="18" name="Picture 18" descr="This is an image of a bass clar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29">
                            <a:extLst>
                              <a:ext uri="{28A0092B-C50C-407E-A947-70E740481C1C}">
                                <a14:useLocalDpi xmlns:a14="http://schemas.microsoft.com/office/drawing/2010/main" val="0"/>
                              </a:ext>
                            </a:extLst>
                          </a:blip>
                          <a:stretch>
                            <a:fillRect/>
                          </a:stretch>
                        </pic:blipFill>
                        <pic:spPr>
                          <a:xfrm>
                            <a:off x="0" y="0"/>
                            <a:ext cx="333375" cy="1363181"/>
                          </a:xfrm>
                          <a:prstGeom prst="rect">
                            <a:avLst/>
                          </a:prstGeom>
                        </pic:spPr>
                      </pic:pic>
                    </a:graphicData>
                  </a:graphic>
                </wp:inline>
              </w:drawing>
            </w:r>
          </w:p>
        </w:tc>
        <w:tc>
          <w:tcPr>
            <w:tcW w:w="1604" w:type="dxa"/>
          </w:tcPr>
          <w:p w14:paraId="240E0550" w14:textId="33AC1F27" w:rsidR="00E335F7" w:rsidRDefault="00E335F7" w:rsidP="00F2745B">
            <w:pPr>
              <w:cnfStyle w:val="000000100000" w:firstRow="0" w:lastRow="0" w:firstColumn="0" w:lastColumn="0" w:oddVBand="0" w:evenVBand="0" w:oddHBand="1" w:evenHBand="0" w:firstRowFirstColumn="0" w:firstRowLastColumn="0" w:lastRowFirstColumn="0" w:lastRowLastColumn="0"/>
              <w:rPr>
                <w:lang w:val="en-GB"/>
              </w:rPr>
            </w:pPr>
            <w:r>
              <w:rPr>
                <w:noProof/>
                <w:color w:val="2B579A"/>
                <w:shd w:val="clear" w:color="auto" w:fill="E6E6E6"/>
              </w:rPr>
              <w:drawing>
                <wp:inline distT="0" distB="0" distL="0" distR="0" wp14:anchorId="0ECE0F25" wp14:editId="1227AE40">
                  <wp:extent cx="542925" cy="542925"/>
                  <wp:effectExtent l="0" t="0" r="9525" b="9525"/>
                  <wp:docPr id="23" name="Picture 23" descr="This is an image of a gui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30">
                            <a:extLst>
                              <a:ext uri="{28A0092B-C50C-407E-A947-70E740481C1C}">
                                <a14:useLocalDpi xmlns:a14="http://schemas.microsoft.com/office/drawing/2010/main" val="0"/>
                              </a:ext>
                            </a:extLst>
                          </a:blip>
                          <a:stretch>
                            <a:fillRect/>
                          </a:stretch>
                        </pic:blipFill>
                        <pic:spPr>
                          <a:xfrm>
                            <a:off x="0" y="0"/>
                            <a:ext cx="542925" cy="542925"/>
                          </a:xfrm>
                          <a:prstGeom prst="rect">
                            <a:avLst/>
                          </a:prstGeom>
                        </pic:spPr>
                      </pic:pic>
                    </a:graphicData>
                  </a:graphic>
                </wp:inline>
              </w:drawing>
            </w:r>
            <w:r>
              <w:rPr>
                <w:noProof/>
                <w:color w:val="2B579A"/>
                <w:shd w:val="clear" w:color="auto" w:fill="E6E6E6"/>
              </w:rPr>
              <w:drawing>
                <wp:inline distT="0" distB="0" distL="0" distR="0" wp14:anchorId="3E5FC52C" wp14:editId="7B1C06B7">
                  <wp:extent cx="542925" cy="542925"/>
                  <wp:effectExtent l="0" t="0" r="9525" b="9525"/>
                  <wp:docPr id="20" name="Picture 20" descr="This is an image of a gui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30">
                            <a:extLst>
                              <a:ext uri="{28A0092B-C50C-407E-A947-70E740481C1C}">
                                <a14:useLocalDpi xmlns:a14="http://schemas.microsoft.com/office/drawing/2010/main" val="0"/>
                              </a:ext>
                            </a:extLst>
                          </a:blip>
                          <a:stretch>
                            <a:fillRect/>
                          </a:stretch>
                        </pic:blipFill>
                        <pic:spPr>
                          <a:xfrm>
                            <a:off x="0" y="0"/>
                            <a:ext cx="542925" cy="542925"/>
                          </a:xfrm>
                          <a:prstGeom prst="rect">
                            <a:avLst/>
                          </a:prstGeom>
                        </pic:spPr>
                      </pic:pic>
                    </a:graphicData>
                  </a:graphic>
                </wp:inline>
              </w:drawing>
            </w:r>
            <w:r>
              <w:rPr>
                <w:noProof/>
                <w:color w:val="2B579A"/>
                <w:shd w:val="clear" w:color="auto" w:fill="E6E6E6"/>
              </w:rPr>
              <w:drawing>
                <wp:inline distT="0" distB="0" distL="0" distR="0" wp14:anchorId="6D33DCCD" wp14:editId="79AAA92B">
                  <wp:extent cx="990600" cy="500086"/>
                  <wp:effectExtent l="0" t="0" r="0" b="0"/>
                  <wp:docPr id="22" name="Picture 22" descr="This is an image of a vibra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90600" cy="500086"/>
                          </a:xfrm>
                          <a:prstGeom prst="rect">
                            <a:avLst/>
                          </a:prstGeom>
                          <a:noFill/>
                          <a:ln>
                            <a:noFill/>
                          </a:ln>
                        </pic:spPr>
                      </pic:pic>
                    </a:graphicData>
                  </a:graphic>
                </wp:inline>
              </w:drawing>
            </w:r>
          </w:p>
        </w:tc>
        <w:tc>
          <w:tcPr>
            <w:tcW w:w="1604" w:type="dxa"/>
          </w:tcPr>
          <w:p w14:paraId="48EE9146" w14:textId="30DD7082" w:rsidR="00E335F7" w:rsidRDefault="00E335F7" w:rsidP="00F2745B">
            <w:pPr>
              <w:cnfStyle w:val="000000100000" w:firstRow="0" w:lastRow="0" w:firstColumn="0" w:lastColumn="0" w:oddVBand="0" w:evenVBand="0" w:oddHBand="1" w:evenHBand="0" w:firstRowFirstColumn="0" w:firstRowLastColumn="0" w:lastRowFirstColumn="0" w:lastRowLastColumn="0"/>
              <w:rPr>
                <w:lang w:val="en-GB"/>
              </w:rPr>
            </w:pPr>
            <w:r>
              <w:rPr>
                <w:noProof/>
                <w:color w:val="2B579A"/>
                <w:shd w:val="clear" w:color="auto" w:fill="E6E6E6"/>
              </w:rPr>
              <w:drawing>
                <wp:inline distT="0" distB="0" distL="0" distR="0" wp14:anchorId="3A31E9B8" wp14:editId="27DFFE0E">
                  <wp:extent cx="739565" cy="1180905"/>
                  <wp:effectExtent l="0" t="0" r="3810" b="635"/>
                  <wp:docPr id="26" name="Picture 26" descr="This is an image of a suspended cymb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739565" cy="1180905"/>
                          </a:xfrm>
                          <a:prstGeom prst="rect">
                            <a:avLst/>
                          </a:prstGeom>
                        </pic:spPr>
                      </pic:pic>
                    </a:graphicData>
                  </a:graphic>
                </wp:inline>
              </w:drawing>
            </w:r>
          </w:p>
        </w:tc>
        <w:tc>
          <w:tcPr>
            <w:tcW w:w="1604" w:type="dxa"/>
          </w:tcPr>
          <w:p w14:paraId="034801A6" w14:textId="462C9B68" w:rsidR="00E335F7" w:rsidRDefault="00E335F7" w:rsidP="00F2745B">
            <w:pPr>
              <w:cnfStyle w:val="000000100000" w:firstRow="0" w:lastRow="0" w:firstColumn="0" w:lastColumn="0" w:oddVBand="0" w:evenVBand="0" w:oddHBand="1" w:evenHBand="0" w:firstRowFirstColumn="0" w:firstRowLastColumn="0" w:lastRowFirstColumn="0" w:lastRowLastColumn="0"/>
              <w:rPr>
                <w:lang w:val="en-GB"/>
              </w:rPr>
            </w:pPr>
            <w:r>
              <w:rPr>
                <w:noProof/>
                <w:color w:val="2B579A"/>
                <w:shd w:val="clear" w:color="auto" w:fill="E6E6E6"/>
              </w:rPr>
              <w:drawing>
                <wp:inline distT="0" distB="0" distL="0" distR="0" wp14:anchorId="3852BD92" wp14:editId="593F6D3E">
                  <wp:extent cx="971550" cy="1004207"/>
                  <wp:effectExtent l="0" t="0" r="0" b="5715"/>
                  <wp:docPr id="27" name="Picture 27" descr="This is an image of a pi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71550" cy="1004207"/>
                          </a:xfrm>
                          <a:prstGeom prst="rect">
                            <a:avLst/>
                          </a:prstGeom>
                          <a:noFill/>
                          <a:ln>
                            <a:noFill/>
                          </a:ln>
                        </pic:spPr>
                      </pic:pic>
                    </a:graphicData>
                  </a:graphic>
                </wp:inline>
              </w:drawing>
            </w:r>
          </w:p>
        </w:tc>
        <w:tc>
          <w:tcPr>
            <w:tcW w:w="1604" w:type="dxa"/>
          </w:tcPr>
          <w:p w14:paraId="7C740143" w14:textId="0C5BA8DE" w:rsidR="00E335F7" w:rsidRDefault="00E335F7" w:rsidP="00F2745B">
            <w:pPr>
              <w:cnfStyle w:val="000000100000" w:firstRow="0" w:lastRow="0" w:firstColumn="0" w:lastColumn="0" w:oddVBand="0" w:evenVBand="0" w:oddHBand="1" w:evenHBand="0" w:firstRowFirstColumn="0" w:firstRowLastColumn="0" w:lastRowFirstColumn="0" w:lastRowLastColumn="0"/>
              <w:rPr>
                <w:lang w:val="en-GB"/>
              </w:rPr>
            </w:pPr>
            <w:r>
              <w:rPr>
                <w:noProof/>
                <w:color w:val="2B579A"/>
                <w:shd w:val="clear" w:color="auto" w:fill="E6E6E6"/>
              </w:rPr>
              <w:drawing>
                <wp:inline distT="0" distB="0" distL="0" distR="0" wp14:anchorId="3369FBEE" wp14:editId="03F2A48B">
                  <wp:extent cx="776252" cy="1581150"/>
                  <wp:effectExtent l="0" t="0" r="5080" b="0"/>
                  <wp:docPr id="30" name="Picture 30" descr="This is an image of a double b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776252" cy="1581150"/>
                          </a:xfrm>
                          <a:prstGeom prst="rect">
                            <a:avLst/>
                          </a:prstGeom>
                        </pic:spPr>
                      </pic:pic>
                    </a:graphicData>
                  </a:graphic>
                </wp:inline>
              </w:drawing>
            </w:r>
          </w:p>
        </w:tc>
      </w:tr>
      <w:tr w:rsidR="00E335F7" w14:paraId="54FF7115" w14:textId="77777777" w:rsidTr="00E335F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3" w:type="dxa"/>
          </w:tcPr>
          <w:p w14:paraId="775B58ED" w14:textId="24BED95B" w:rsidR="00E335F7" w:rsidRPr="00E335F7" w:rsidRDefault="00E335F7" w:rsidP="00F2745B">
            <w:pPr>
              <w:rPr>
                <w:b w:val="0"/>
                <w:lang w:val="en-GB"/>
              </w:rPr>
            </w:pPr>
            <w:r>
              <w:rPr>
                <w:b w:val="0"/>
                <w:lang w:val="en-GB"/>
              </w:rPr>
              <w:t>h</w:t>
            </w:r>
            <w:r w:rsidRPr="00E335F7">
              <w:rPr>
                <w:b w:val="0"/>
                <w:lang w:val="en-GB"/>
              </w:rPr>
              <w:t>armonic accompaniment</w:t>
            </w:r>
          </w:p>
        </w:tc>
        <w:tc>
          <w:tcPr>
            <w:tcW w:w="1603" w:type="dxa"/>
          </w:tcPr>
          <w:p w14:paraId="066F7449" w14:textId="03C8F557" w:rsidR="00E335F7" w:rsidRDefault="00E335F7" w:rsidP="00F2745B">
            <w:pPr>
              <w:cnfStyle w:val="000000010000" w:firstRow="0" w:lastRow="0" w:firstColumn="0" w:lastColumn="0" w:oddVBand="0" w:evenVBand="0" w:oddHBand="0" w:evenHBand="1" w:firstRowFirstColumn="0" w:firstRowLastColumn="0" w:lastRowFirstColumn="0" w:lastRowLastColumn="0"/>
              <w:rPr>
                <w:lang w:val="en-GB"/>
              </w:rPr>
            </w:pPr>
            <w:r>
              <w:rPr>
                <w:lang w:val="en-GB"/>
              </w:rPr>
              <w:t>main melodic texture</w:t>
            </w:r>
          </w:p>
        </w:tc>
        <w:tc>
          <w:tcPr>
            <w:tcW w:w="1604" w:type="dxa"/>
          </w:tcPr>
          <w:p w14:paraId="7CCCD57B" w14:textId="687CA224" w:rsidR="00E335F7" w:rsidRDefault="00E335F7" w:rsidP="00F2745B">
            <w:pPr>
              <w:cnfStyle w:val="000000010000" w:firstRow="0" w:lastRow="0" w:firstColumn="0" w:lastColumn="0" w:oddVBand="0" w:evenVBand="0" w:oddHBand="0" w:evenHBand="1" w:firstRowFirstColumn="0" w:firstRowLastColumn="0" w:lastRowFirstColumn="0" w:lastRowLastColumn="0"/>
              <w:rPr>
                <w:lang w:val="en-GB"/>
              </w:rPr>
            </w:pPr>
            <w:r>
              <w:rPr>
                <w:lang w:val="en-GB"/>
              </w:rPr>
              <w:t>textural contrast</w:t>
            </w:r>
          </w:p>
        </w:tc>
        <w:tc>
          <w:tcPr>
            <w:tcW w:w="1604" w:type="dxa"/>
          </w:tcPr>
          <w:p w14:paraId="5926BC07" w14:textId="13F22498" w:rsidR="00E335F7" w:rsidRDefault="00E335F7" w:rsidP="00F2745B">
            <w:pPr>
              <w:cnfStyle w:val="000000010000" w:firstRow="0" w:lastRow="0" w:firstColumn="0" w:lastColumn="0" w:oddVBand="0" w:evenVBand="0" w:oddHBand="0" w:evenHBand="1" w:firstRowFirstColumn="0" w:firstRowLastColumn="0" w:lastRowFirstColumn="0" w:lastRowLastColumn="0"/>
              <w:rPr>
                <w:lang w:val="en-GB"/>
              </w:rPr>
            </w:pPr>
            <w:r>
              <w:rPr>
                <w:lang w:val="en-GB"/>
              </w:rPr>
              <w:t>harmonic grounding</w:t>
            </w:r>
          </w:p>
        </w:tc>
        <w:tc>
          <w:tcPr>
            <w:tcW w:w="1604" w:type="dxa"/>
          </w:tcPr>
          <w:p w14:paraId="3E084B8F" w14:textId="06E43CCD" w:rsidR="00E335F7" w:rsidRDefault="00E335F7" w:rsidP="00F2745B">
            <w:pPr>
              <w:cnfStyle w:val="000000010000" w:firstRow="0" w:lastRow="0" w:firstColumn="0" w:lastColumn="0" w:oddVBand="0" w:evenVBand="0" w:oddHBand="0" w:evenHBand="1" w:firstRowFirstColumn="0" w:firstRowLastColumn="0" w:lastRowFirstColumn="0" w:lastRowLastColumn="0"/>
              <w:rPr>
                <w:lang w:val="en-GB"/>
              </w:rPr>
            </w:pPr>
            <w:r>
              <w:rPr>
                <w:lang w:val="en-GB"/>
              </w:rPr>
              <w:t>metronome</w:t>
            </w:r>
          </w:p>
        </w:tc>
        <w:tc>
          <w:tcPr>
            <w:tcW w:w="1604" w:type="dxa"/>
          </w:tcPr>
          <w:p w14:paraId="5F477FD1" w14:textId="1BDC19FC" w:rsidR="00E335F7" w:rsidRDefault="00E335F7" w:rsidP="00F2745B">
            <w:pPr>
              <w:cnfStyle w:val="000000010000" w:firstRow="0" w:lastRow="0" w:firstColumn="0" w:lastColumn="0" w:oddVBand="0" w:evenVBand="0" w:oddHBand="0" w:evenHBand="1" w:firstRowFirstColumn="0" w:firstRowLastColumn="0" w:lastRowFirstColumn="0" w:lastRowLastColumn="0"/>
              <w:rPr>
                <w:lang w:val="en-GB"/>
              </w:rPr>
            </w:pPr>
            <w:r>
              <w:rPr>
                <w:lang w:val="en-GB"/>
              </w:rPr>
              <w:t>washy colours</w:t>
            </w:r>
          </w:p>
        </w:tc>
      </w:tr>
    </w:tbl>
    <w:p w14:paraId="5B039F10" w14:textId="2F4B63A2" w:rsidR="00244FD8" w:rsidRPr="00DB0493" w:rsidRDefault="00DB0493" w:rsidP="19CD8B8B">
      <w:pPr>
        <w:rPr>
          <w:rFonts w:eastAsia="Calibri"/>
          <w:lang w:val="en-GB"/>
        </w:rPr>
      </w:pPr>
      <w:r w:rsidRPr="19CD8B8B">
        <w:rPr>
          <w:lang w:val="en-GB"/>
        </w:rPr>
        <w:t xml:space="preserve"> Note – please see image references in the reference list at the end of the resource. </w:t>
      </w:r>
    </w:p>
    <w:p w14:paraId="472B6B45" w14:textId="34896827" w:rsidR="00244FD8" w:rsidRPr="00DB0493" w:rsidRDefault="4089DDFC" w:rsidP="00DC0298">
      <w:pPr>
        <w:pStyle w:val="Heading4"/>
        <w:numPr>
          <w:ilvl w:val="3"/>
          <w:numId w:val="0"/>
        </w:numPr>
        <w:rPr>
          <w:rFonts w:eastAsia="Calibri"/>
          <w:lang w:val="en-GB"/>
        </w:rPr>
      </w:pPr>
      <w:r w:rsidRPr="19CD8B8B">
        <w:rPr>
          <w:lang w:val="en-GB"/>
        </w:rPr>
        <w:t xml:space="preserve">Verse and </w:t>
      </w:r>
      <w:r w:rsidR="5879F5D3">
        <w:t>r</w:t>
      </w:r>
      <w:r>
        <w:t>efrain</w:t>
      </w:r>
      <w:r w:rsidRPr="19CD8B8B">
        <w:rPr>
          <w:lang w:val="en-GB"/>
        </w:rPr>
        <w:t xml:space="preserve"> structure</w:t>
      </w:r>
    </w:p>
    <w:p w14:paraId="10CD3CF8" w14:textId="0D77AAE3" w:rsidR="00ED77BC" w:rsidRPr="00F2745B" w:rsidRDefault="004E539F" w:rsidP="00F2745B">
      <w:pPr>
        <w:pStyle w:val="FeatureBox2"/>
      </w:pPr>
      <w:r w:rsidRPr="00F2745B">
        <w:t>In the film that accompanies the music, each section is presented as a different animal</w:t>
      </w:r>
      <w:r w:rsidR="00572228" w:rsidRPr="00F2745B">
        <w:t xml:space="preserve"> species</w:t>
      </w:r>
      <w:r w:rsidRPr="00F2745B">
        <w:t xml:space="preserve"> that became extinct in the 1990’s.</w:t>
      </w:r>
      <w:r w:rsidR="281572F1" w:rsidRPr="00F2745B">
        <w:t xml:space="preserve"> </w:t>
      </w:r>
      <w:r w:rsidR="00ED77BC" w:rsidRPr="00F2745B">
        <w:t xml:space="preserve">Jessica Wells has structured each section as a </w:t>
      </w:r>
      <w:proofErr w:type="gramStart"/>
      <w:r w:rsidR="00ED77BC" w:rsidRPr="00F2745B">
        <w:t>4 bar</w:t>
      </w:r>
      <w:proofErr w:type="gramEnd"/>
      <w:r w:rsidR="00ED77BC" w:rsidRPr="00F2745B">
        <w:t xml:space="preserve"> verse followed by a 2 bar refrain. As the piece develops, the refrains become more varied and aggressive</w:t>
      </w:r>
      <w:r w:rsidR="71AB9240" w:rsidRPr="00F2745B">
        <w:t>.</w:t>
      </w:r>
    </w:p>
    <w:p w14:paraId="42E36BEE" w14:textId="5931A489" w:rsidR="00023DAA" w:rsidRDefault="00023DAA" w:rsidP="00F2745B">
      <w:pPr>
        <w:rPr>
          <w:lang w:val="en-GB"/>
        </w:rPr>
      </w:pPr>
      <w:r>
        <w:rPr>
          <w:lang w:val="en-GB"/>
        </w:rPr>
        <w:t xml:space="preserve">Identify which refrain is the first to become more </w:t>
      </w:r>
      <w:r w:rsidR="00454825">
        <w:rPr>
          <w:lang w:val="en-GB"/>
        </w:rPr>
        <w:t>aggressive and create tension.</w:t>
      </w:r>
      <w:r w:rsidR="00C43ABD">
        <w:rPr>
          <w:lang w:val="en-GB"/>
        </w:rPr>
        <w:t xml:space="preserve"> </w:t>
      </w:r>
      <w:r>
        <w:rPr>
          <w:lang w:val="en-GB"/>
        </w:rPr>
        <w:t>Which musical concepts contribute to this change in mood</w:t>
      </w:r>
      <w:r w:rsidR="002336BC">
        <w:rPr>
          <w:lang w:val="en-GB"/>
        </w:rPr>
        <w:t xml:space="preserve"> and how</w:t>
      </w:r>
      <w:r>
        <w:rPr>
          <w:lang w:val="en-GB"/>
        </w:rPr>
        <w:t xml:space="preserve">? </w:t>
      </w:r>
    </w:p>
    <w:p w14:paraId="0A664B61" w14:textId="77777777" w:rsidR="00F2745B" w:rsidRDefault="00F2745B">
      <w:pPr>
        <w:rPr>
          <w:rFonts w:eastAsia="SimSun" w:cs="Arial"/>
          <w:b/>
          <w:color w:val="1C438B"/>
          <w:sz w:val="40"/>
          <w:szCs w:val="40"/>
          <w:lang w:val="en-GB" w:eastAsia="zh-CN"/>
        </w:rPr>
      </w:pPr>
      <w:r>
        <w:rPr>
          <w:lang w:val="en-GB"/>
        </w:rPr>
        <w:br w:type="page"/>
      </w:r>
    </w:p>
    <w:p w14:paraId="22D295CE" w14:textId="4443A687" w:rsidR="004E539F" w:rsidRPr="00572228" w:rsidRDefault="00DD5B85" w:rsidP="00607505">
      <w:pPr>
        <w:pStyle w:val="Heading3"/>
        <w:numPr>
          <w:ilvl w:val="0"/>
          <w:numId w:val="0"/>
        </w:numPr>
        <w:rPr>
          <w:lang w:val="en-GB"/>
        </w:rPr>
      </w:pPr>
      <w:bookmarkStart w:id="20" w:name="_Toc98153965"/>
      <w:r>
        <w:rPr>
          <w:lang w:val="en-GB"/>
        </w:rPr>
        <w:lastRenderedPageBreak/>
        <w:t>Musicology and aural</w:t>
      </w:r>
      <w:r w:rsidR="00245C50">
        <w:rPr>
          <w:lang w:val="en-GB"/>
        </w:rPr>
        <w:t xml:space="preserve"> – animal card activity</w:t>
      </w:r>
      <w:bookmarkEnd w:id="20"/>
    </w:p>
    <w:p w14:paraId="43EE674D" w14:textId="254F5DB6" w:rsidR="00F2745B" w:rsidRPr="00F2745B" w:rsidRDefault="19D510A2" w:rsidP="001E4FA5">
      <w:pPr>
        <w:rPr>
          <w:rFonts w:asciiTheme="minorHAnsi" w:eastAsiaTheme="minorEastAsia" w:hAnsiTheme="minorHAnsi"/>
          <w:lang w:val="en-GB"/>
        </w:rPr>
      </w:pPr>
      <w:r w:rsidRPr="15CFC741">
        <w:rPr>
          <w:lang w:val="en-GB" w:eastAsia="zh-CN"/>
        </w:rPr>
        <w:t xml:space="preserve">Teachers are to print and cut out the </w:t>
      </w:r>
      <w:r w:rsidR="002336BC">
        <w:rPr>
          <w:lang w:val="en-GB" w:eastAsia="zh-CN"/>
        </w:rPr>
        <w:t>diminishing species</w:t>
      </w:r>
      <w:r w:rsidR="3B841C0D" w:rsidRPr="15CFC741">
        <w:rPr>
          <w:lang w:val="en-GB" w:eastAsia="zh-CN"/>
        </w:rPr>
        <w:t xml:space="preserve"> cards from the table on </w:t>
      </w:r>
      <w:r w:rsidR="001E4FA5">
        <w:rPr>
          <w:lang w:val="en-GB" w:eastAsia="zh-CN"/>
        </w:rPr>
        <w:t xml:space="preserve">pages 18 to 22. </w:t>
      </w:r>
      <w:r w:rsidR="36F1340B" w:rsidRPr="00F2745B">
        <w:rPr>
          <w:lang w:val="en-GB" w:eastAsia="zh-CN"/>
        </w:rPr>
        <w:t xml:space="preserve">Students are to select one card from the 10 </w:t>
      </w:r>
      <w:r w:rsidR="002336BC" w:rsidRPr="00F2745B">
        <w:rPr>
          <w:lang w:val="en-GB" w:eastAsia="zh-CN"/>
        </w:rPr>
        <w:t>diminishing species</w:t>
      </w:r>
      <w:r w:rsidR="36F1340B" w:rsidRPr="00F2745B">
        <w:rPr>
          <w:lang w:val="en-GB" w:eastAsia="zh-CN"/>
        </w:rPr>
        <w:t xml:space="preserve"> cards distributed by the teacher.</w:t>
      </w:r>
    </w:p>
    <w:p w14:paraId="0EE49D1E" w14:textId="77777777" w:rsidR="00297353" w:rsidRPr="00297353" w:rsidRDefault="024EB7C1" w:rsidP="19CD8B8B">
      <w:pPr>
        <w:pStyle w:val="ListNumber"/>
        <w:numPr>
          <w:ilvl w:val="0"/>
          <w:numId w:val="18"/>
        </w:numPr>
        <w:rPr>
          <w:rFonts w:asciiTheme="minorHAnsi" w:eastAsiaTheme="minorEastAsia" w:hAnsiTheme="minorHAnsi"/>
          <w:lang w:val="en-GB"/>
        </w:rPr>
      </w:pPr>
      <w:r w:rsidRPr="19CD8B8B">
        <w:rPr>
          <w:lang w:val="en-GB"/>
        </w:rPr>
        <w:t xml:space="preserve">Analyse the </w:t>
      </w:r>
      <w:r w:rsidR="5186748F" w:rsidRPr="19CD8B8B">
        <w:rPr>
          <w:lang w:val="en-GB"/>
        </w:rPr>
        <w:t>corresponding</w:t>
      </w:r>
      <w:r w:rsidRPr="19CD8B8B">
        <w:rPr>
          <w:lang w:val="en-GB"/>
        </w:rPr>
        <w:t xml:space="preserve"> refrain according to the concepts of music</w:t>
      </w:r>
      <w:r w:rsidR="0A351457" w:rsidRPr="19CD8B8B">
        <w:rPr>
          <w:lang w:val="en-GB"/>
        </w:rPr>
        <w:t xml:space="preserve"> using either score annotations or dot points.</w:t>
      </w:r>
      <w:r w:rsidR="00572228" w:rsidRPr="19CD8B8B">
        <w:rPr>
          <w:lang w:val="en-GB"/>
        </w:rPr>
        <w:t xml:space="preserve"> An example is </w:t>
      </w:r>
      <w:r w:rsidR="001E4FA5" w:rsidRPr="19CD8B8B">
        <w:rPr>
          <w:lang w:val="en-GB"/>
        </w:rPr>
        <w:t>provided below.</w:t>
      </w:r>
    </w:p>
    <w:p w14:paraId="632B5BE6" w14:textId="467D72B3" w:rsidR="19CD8B8B" w:rsidRDefault="19CD8B8B" w:rsidP="19CD8B8B">
      <w:pPr>
        <w:pStyle w:val="ListNumber"/>
        <w:numPr>
          <w:ilvl w:val="0"/>
          <w:numId w:val="0"/>
        </w:numPr>
        <w:rPr>
          <w:rFonts w:eastAsia="Calibri"/>
          <w:lang w:val="en-GB"/>
        </w:rPr>
      </w:pPr>
      <w:r w:rsidRPr="19CD8B8B">
        <w:rPr>
          <w:rFonts w:eastAsia="Calibri"/>
          <w:lang w:val="en-GB"/>
        </w:rPr>
        <w:t xml:space="preserve">Note – </w:t>
      </w:r>
      <w:r w:rsidR="00DB0493" w:rsidRPr="19CD8B8B">
        <w:rPr>
          <w:lang w:val="en-GB"/>
        </w:rPr>
        <w:t>please see image references for the animal images in the reference list at the end of the resource.</w:t>
      </w:r>
      <w:r w:rsidRPr="19CD8B8B">
        <w:rPr>
          <w:rFonts w:eastAsia="Calibri"/>
          <w:lang w:val="en-GB"/>
        </w:rPr>
        <w:t xml:space="preserve"> </w:t>
      </w:r>
    </w:p>
    <w:p w14:paraId="4C8386E3" w14:textId="7829542D" w:rsidR="004E539F" w:rsidRPr="00F2745B" w:rsidRDefault="00297353" w:rsidP="00297353">
      <w:pPr>
        <w:pStyle w:val="Heading4"/>
        <w:rPr>
          <w:rFonts w:asciiTheme="minorHAnsi" w:eastAsiaTheme="minorEastAsia" w:hAnsiTheme="minorHAnsi"/>
          <w:lang w:val="en-GB"/>
        </w:rPr>
      </w:pPr>
      <w:r>
        <w:rPr>
          <w:rFonts w:asciiTheme="minorHAnsi" w:eastAsiaTheme="minorEastAsia" w:hAnsiTheme="minorHAnsi"/>
          <w:lang w:val="en-GB"/>
        </w:rPr>
        <w:t>Example</w:t>
      </w:r>
    </w:p>
    <w:p w14:paraId="408757FD" w14:textId="52AFE98B" w:rsidR="00572228" w:rsidRDefault="00572228" w:rsidP="00572228">
      <w:pPr>
        <w:spacing w:line="360" w:lineRule="auto"/>
        <w:rPr>
          <w:lang w:val="en-GB"/>
        </w:rPr>
      </w:pPr>
      <w:r w:rsidRPr="00023DAA">
        <w:rPr>
          <w:lang w:val="en-GB"/>
        </w:rPr>
        <w:t>Refrain 1 – Dusky Seaside Sparrow</w:t>
      </w:r>
    </w:p>
    <w:tbl>
      <w:tblPr>
        <w:tblStyle w:val="Tableheader"/>
        <w:tblW w:w="0" w:type="auto"/>
        <w:tblLook w:val="04A0" w:firstRow="1" w:lastRow="0" w:firstColumn="1" w:lastColumn="0" w:noHBand="0" w:noVBand="1"/>
        <w:tblCaption w:val="Animal cards activity"/>
        <w:tblDescription w:val="This table depicts the number of the refrain, the corressponding animal and the score of the refrain."/>
      </w:tblPr>
      <w:tblGrid>
        <w:gridCol w:w="1304"/>
        <w:gridCol w:w="1889"/>
        <w:gridCol w:w="6379"/>
      </w:tblGrid>
      <w:tr w:rsidR="00CE2F57" w14:paraId="34576785" w14:textId="77777777" w:rsidTr="00CE2F57">
        <w:trPr>
          <w:cnfStyle w:val="100000000000" w:firstRow="1" w:lastRow="0" w:firstColumn="0" w:lastColumn="0" w:oddVBand="0" w:evenVBand="0" w:oddHBand="0" w:evenHBand="0" w:firstRowFirstColumn="0" w:firstRowLastColumn="0" w:lastRowFirstColumn="0" w:lastRowLastColumn="0"/>
          <w:cantSplit w:val="0"/>
        </w:trPr>
        <w:tc>
          <w:tcPr>
            <w:cnfStyle w:val="001000000100" w:firstRow="0" w:lastRow="0" w:firstColumn="1" w:lastColumn="0" w:oddVBand="0" w:evenVBand="0" w:oddHBand="0" w:evenHBand="0" w:firstRowFirstColumn="1" w:firstRowLastColumn="0" w:lastRowFirstColumn="0" w:lastRowLastColumn="0"/>
            <w:tcW w:w="3207" w:type="dxa"/>
          </w:tcPr>
          <w:p w14:paraId="3DB1DC21" w14:textId="20030E18" w:rsidR="00CE2F57" w:rsidRDefault="00CE2F57" w:rsidP="00572228">
            <w:pPr>
              <w:spacing w:before="192" w:after="192" w:line="360" w:lineRule="auto"/>
              <w:rPr>
                <w:lang w:val="en-GB"/>
              </w:rPr>
            </w:pPr>
            <w:r>
              <w:rPr>
                <w:lang w:val="en-GB"/>
              </w:rPr>
              <w:t>Refrain</w:t>
            </w:r>
          </w:p>
        </w:tc>
        <w:tc>
          <w:tcPr>
            <w:tcW w:w="3207" w:type="dxa"/>
          </w:tcPr>
          <w:p w14:paraId="6B56C623" w14:textId="3A7F08DA" w:rsidR="00CE2F57" w:rsidRDefault="00CE2F57" w:rsidP="00572228">
            <w:pPr>
              <w:spacing w:line="360" w:lineRule="auto"/>
              <w:cnfStyle w:val="100000000000" w:firstRow="1" w:lastRow="0" w:firstColumn="0" w:lastColumn="0" w:oddVBand="0" w:evenVBand="0" w:oddHBand="0" w:evenHBand="0" w:firstRowFirstColumn="0" w:firstRowLastColumn="0" w:lastRowFirstColumn="0" w:lastRowLastColumn="0"/>
              <w:rPr>
                <w:lang w:val="en-GB"/>
              </w:rPr>
            </w:pPr>
            <w:r>
              <w:rPr>
                <w:lang w:val="en-GB"/>
              </w:rPr>
              <w:t>Animal</w:t>
            </w:r>
          </w:p>
        </w:tc>
        <w:tc>
          <w:tcPr>
            <w:tcW w:w="3208" w:type="dxa"/>
          </w:tcPr>
          <w:p w14:paraId="7AFC18FC" w14:textId="5A921131" w:rsidR="00CE2F57" w:rsidRDefault="00CE2F57" w:rsidP="00572228">
            <w:pPr>
              <w:spacing w:line="360" w:lineRule="auto"/>
              <w:cnfStyle w:val="100000000000" w:firstRow="1" w:lastRow="0" w:firstColumn="0" w:lastColumn="0" w:oddVBand="0" w:evenVBand="0" w:oddHBand="0" w:evenHBand="0" w:firstRowFirstColumn="0" w:firstRowLastColumn="0" w:lastRowFirstColumn="0" w:lastRowLastColumn="0"/>
              <w:rPr>
                <w:lang w:val="en-GB"/>
              </w:rPr>
            </w:pPr>
            <w:r>
              <w:rPr>
                <w:lang w:val="en-GB"/>
              </w:rPr>
              <w:t>Refrain score</w:t>
            </w:r>
          </w:p>
        </w:tc>
      </w:tr>
      <w:tr w:rsidR="00CE2F57" w14:paraId="6C33C105" w14:textId="77777777" w:rsidTr="00CE2F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7" w:type="dxa"/>
          </w:tcPr>
          <w:p w14:paraId="182B296B" w14:textId="30AA756B" w:rsidR="00CE2F57" w:rsidRDefault="00CE2F57" w:rsidP="00572228">
            <w:pPr>
              <w:spacing w:line="360" w:lineRule="auto"/>
              <w:rPr>
                <w:lang w:val="en-GB"/>
              </w:rPr>
            </w:pPr>
            <w:r>
              <w:rPr>
                <w:lang w:val="en-GB"/>
              </w:rPr>
              <w:t>1</w:t>
            </w:r>
          </w:p>
        </w:tc>
        <w:tc>
          <w:tcPr>
            <w:tcW w:w="3207" w:type="dxa"/>
          </w:tcPr>
          <w:p w14:paraId="49B43357" w14:textId="77777777" w:rsidR="00CE2F57" w:rsidRDefault="00CE2F57" w:rsidP="00572228">
            <w:pPr>
              <w:spacing w:line="360" w:lineRule="auto"/>
              <w:cnfStyle w:val="000000100000" w:firstRow="0" w:lastRow="0" w:firstColumn="0" w:lastColumn="0" w:oddVBand="0" w:evenVBand="0" w:oddHBand="1" w:evenHBand="0" w:firstRowFirstColumn="0" w:firstRowLastColumn="0" w:lastRowFirstColumn="0" w:lastRowLastColumn="0"/>
              <w:rPr>
                <w:lang w:val="en-GB"/>
              </w:rPr>
            </w:pPr>
            <w:r w:rsidRPr="000F5792">
              <w:rPr>
                <w:noProof/>
                <w:color w:val="2B579A"/>
                <w:shd w:val="clear" w:color="auto" w:fill="E6E6E6"/>
              </w:rPr>
              <w:drawing>
                <wp:inline distT="0" distB="0" distL="0" distR="0" wp14:anchorId="229F0507" wp14:editId="4990AB3E">
                  <wp:extent cx="916940" cy="1397243"/>
                  <wp:effectExtent l="0" t="0" r="0" b="0"/>
                  <wp:docPr id="39" name="Picture 39" descr="This image is of a dusky seaside sparrow. It is speckled black and white and sitting on a bra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pic:nvPicPr>
                        <pic:blipFill>
                          <a:blip r:embed="rId11">
                            <a:extLst>
                              <a:ext uri="{28A0092B-C50C-407E-A947-70E740481C1C}">
                                <a14:useLocalDpi xmlns:a14="http://schemas.microsoft.com/office/drawing/2010/main" val="0"/>
                              </a:ext>
                            </a:extLst>
                          </a:blip>
                          <a:stretch>
                            <a:fillRect/>
                          </a:stretch>
                        </pic:blipFill>
                        <pic:spPr>
                          <a:xfrm>
                            <a:off x="0" y="0"/>
                            <a:ext cx="916940" cy="1397243"/>
                          </a:xfrm>
                          <a:prstGeom prst="rect">
                            <a:avLst/>
                          </a:prstGeom>
                        </pic:spPr>
                      </pic:pic>
                    </a:graphicData>
                  </a:graphic>
                </wp:inline>
              </w:drawing>
            </w:r>
          </w:p>
          <w:p w14:paraId="4AE0A804" w14:textId="21225D1C" w:rsidR="00CE2F57" w:rsidRDefault="00CE2F57" w:rsidP="00572228">
            <w:pPr>
              <w:spacing w:line="360" w:lineRule="auto"/>
              <w:cnfStyle w:val="000000100000" w:firstRow="0" w:lastRow="0" w:firstColumn="0" w:lastColumn="0" w:oddVBand="0" w:evenVBand="0" w:oddHBand="1" w:evenHBand="0" w:firstRowFirstColumn="0" w:firstRowLastColumn="0" w:lastRowFirstColumn="0" w:lastRowLastColumn="0"/>
              <w:rPr>
                <w:lang w:val="en-GB"/>
              </w:rPr>
            </w:pPr>
            <w:r w:rsidRPr="000F5792">
              <w:t>Dusky seaside sparrow (</w:t>
            </w:r>
            <w:proofErr w:type="spellStart"/>
            <w:r w:rsidRPr="000F5792">
              <w:t>Ammospiza</w:t>
            </w:r>
            <w:proofErr w:type="spellEnd"/>
            <w:r w:rsidRPr="000F5792">
              <w:t xml:space="preserve"> </w:t>
            </w:r>
            <w:proofErr w:type="spellStart"/>
            <w:r w:rsidRPr="000F5792">
              <w:t>maritima</w:t>
            </w:r>
            <w:proofErr w:type="spellEnd"/>
            <w:r w:rsidRPr="000F5792">
              <w:t xml:space="preserve"> </w:t>
            </w:r>
            <w:proofErr w:type="spellStart"/>
            <w:r w:rsidRPr="000F5792">
              <w:t>nigrescens</w:t>
            </w:r>
            <w:proofErr w:type="spellEnd"/>
            <w:r w:rsidRPr="000F5792">
              <w:t>)</w:t>
            </w:r>
          </w:p>
        </w:tc>
        <w:tc>
          <w:tcPr>
            <w:tcW w:w="3208" w:type="dxa"/>
          </w:tcPr>
          <w:p w14:paraId="279A797F" w14:textId="44C27992" w:rsidR="00CE2F57" w:rsidRDefault="00CE2F57" w:rsidP="00572228">
            <w:pPr>
              <w:spacing w:line="360" w:lineRule="auto"/>
              <w:cnfStyle w:val="000000100000" w:firstRow="0" w:lastRow="0" w:firstColumn="0" w:lastColumn="0" w:oddVBand="0" w:evenVBand="0" w:oddHBand="1" w:evenHBand="0" w:firstRowFirstColumn="0" w:firstRowLastColumn="0" w:lastRowFirstColumn="0" w:lastRowLastColumn="0"/>
              <w:rPr>
                <w:lang w:val="en-GB"/>
              </w:rPr>
            </w:pPr>
            <w:r w:rsidRPr="000F5792">
              <w:rPr>
                <w:noProof/>
                <w:color w:val="2B579A"/>
                <w:shd w:val="clear" w:color="auto" w:fill="E6E6E6"/>
              </w:rPr>
              <w:drawing>
                <wp:inline distT="0" distB="0" distL="0" distR="0" wp14:anchorId="73BEA589" wp14:editId="73E16E41">
                  <wp:extent cx="3913568" cy="2495550"/>
                  <wp:effectExtent l="0" t="0" r="0" b="0"/>
                  <wp:docPr id="40" name="Picture 40" descr="This is an image of a musical score (bars 5 and 6) taken from the piece 'Diminishing Spec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917134" cy="2497824"/>
                          </a:xfrm>
                          <a:prstGeom prst="rect">
                            <a:avLst/>
                          </a:prstGeom>
                        </pic:spPr>
                      </pic:pic>
                    </a:graphicData>
                  </a:graphic>
                </wp:inline>
              </w:drawing>
            </w:r>
          </w:p>
        </w:tc>
      </w:tr>
    </w:tbl>
    <w:p w14:paraId="7532EF64" w14:textId="3D3AADA5" w:rsidR="00572228" w:rsidRDefault="00572228" w:rsidP="00347133">
      <w:pPr>
        <w:rPr>
          <w:lang w:val="en-GB"/>
        </w:rPr>
      </w:pPr>
      <w:r w:rsidRPr="353B25C7">
        <w:rPr>
          <w:lang w:val="en-GB"/>
        </w:rPr>
        <w:t>Sample answers:</w:t>
      </w:r>
    </w:p>
    <w:p w14:paraId="79F74486" w14:textId="5561391A" w:rsidR="00572228" w:rsidRDefault="00C43ABD" w:rsidP="00347133">
      <w:pPr>
        <w:pStyle w:val="ListBullet"/>
        <w:rPr>
          <w:lang w:val="en-GB"/>
        </w:rPr>
      </w:pPr>
      <w:r>
        <w:rPr>
          <w:lang w:val="en-GB"/>
        </w:rPr>
        <w:t>a</w:t>
      </w:r>
      <w:r w:rsidR="00572228" w:rsidRPr="353B25C7">
        <w:rPr>
          <w:lang w:val="en-GB"/>
        </w:rPr>
        <w:t>ll instruments within the ensemble</w:t>
      </w:r>
      <w:r w:rsidR="00820283" w:rsidRPr="353B25C7">
        <w:rPr>
          <w:lang w:val="en-GB"/>
        </w:rPr>
        <w:t xml:space="preserve"> </w:t>
      </w:r>
      <w:r w:rsidR="00572228" w:rsidRPr="353B25C7">
        <w:rPr>
          <w:lang w:val="en-GB"/>
        </w:rPr>
        <w:t>are utilised except for the violin</w:t>
      </w:r>
    </w:p>
    <w:p w14:paraId="60F5758F" w14:textId="47617E9E" w:rsidR="00572228" w:rsidRDefault="00C43ABD" w:rsidP="00347133">
      <w:pPr>
        <w:pStyle w:val="ListBullet"/>
        <w:rPr>
          <w:lang w:val="en-GB"/>
        </w:rPr>
      </w:pPr>
      <w:r>
        <w:rPr>
          <w:lang w:val="en-GB"/>
        </w:rPr>
        <w:t>c</w:t>
      </w:r>
      <w:r w:rsidR="00572228" w:rsidRPr="353B25C7">
        <w:rPr>
          <w:lang w:val="en-GB"/>
        </w:rPr>
        <w:t xml:space="preserve">omplex </w:t>
      </w:r>
      <w:r w:rsidR="003D0AEA" w:rsidRPr="353B25C7">
        <w:rPr>
          <w:lang w:val="en-GB"/>
        </w:rPr>
        <w:t xml:space="preserve">rhythmic material including the use of triplets and sextuplets </w:t>
      </w:r>
      <w:r w:rsidR="00172F4E" w:rsidRPr="353B25C7">
        <w:rPr>
          <w:lang w:val="en-GB"/>
        </w:rPr>
        <w:t xml:space="preserve">(irrational rhythms) </w:t>
      </w:r>
      <w:r w:rsidR="003D0AEA" w:rsidRPr="353B25C7">
        <w:rPr>
          <w:lang w:val="en-GB"/>
        </w:rPr>
        <w:t>create polyrhythms</w:t>
      </w:r>
    </w:p>
    <w:p w14:paraId="444063EB" w14:textId="6BA36712" w:rsidR="003D0AEA" w:rsidRDefault="00C43ABD" w:rsidP="00347133">
      <w:pPr>
        <w:pStyle w:val="ListBullet"/>
        <w:rPr>
          <w:lang w:val="en-GB"/>
        </w:rPr>
      </w:pPr>
      <w:r>
        <w:rPr>
          <w:lang w:val="en-GB"/>
        </w:rPr>
        <w:t>b</w:t>
      </w:r>
      <w:r w:rsidR="003D0AEA" w:rsidRPr="353B25C7">
        <w:rPr>
          <w:lang w:val="en-GB"/>
        </w:rPr>
        <w:t xml:space="preserve">ox notation </w:t>
      </w:r>
      <w:r w:rsidR="00B41102" w:rsidRPr="353B25C7">
        <w:rPr>
          <w:lang w:val="en-GB"/>
        </w:rPr>
        <w:t xml:space="preserve">is </w:t>
      </w:r>
      <w:r w:rsidR="003D0AEA" w:rsidRPr="353B25C7">
        <w:rPr>
          <w:lang w:val="en-GB"/>
        </w:rPr>
        <w:t>used in the bass clarinet</w:t>
      </w:r>
      <w:r w:rsidR="00B41102" w:rsidRPr="353B25C7">
        <w:rPr>
          <w:lang w:val="en-GB"/>
        </w:rPr>
        <w:t xml:space="preserve"> part</w:t>
      </w:r>
    </w:p>
    <w:p w14:paraId="316B5784" w14:textId="40FF48F6" w:rsidR="003D0AEA" w:rsidRDefault="00C43ABD" w:rsidP="00347133">
      <w:pPr>
        <w:pStyle w:val="ListBullet"/>
        <w:rPr>
          <w:lang w:val="en-GB"/>
        </w:rPr>
      </w:pPr>
      <w:r>
        <w:rPr>
          <w:lang w:val="en-GB"/>
        </w:rPr>
        <w:t>t</w:t>
      </w:r>
      <w:r w:rsidR="003D0AEA" w:rsidRPr="353B25C7">
        <w:rPr>
          <w:lang w:val="en-GB"/>
        </w:rPr>
        <w:t>one clusters in the guitar 1 and piano parts create dissonance</w:t>
      </w:r>
    </w:p>
    <w:p w14:paraId="16FA932A" w14:textId="1544CD2C" w:rsidR="003D0AEA" w:rsidRPr="00B41102" w:rsidRDefault="00C43ABD" w:rsidP="00347133">
      <w:pPr>
        <w:pStyle w:val="ListBullet"/>
        <w:rPr>
          <w:i/>
          <w:iCs/>
          <w:lang w:val="en-GB"/>
        </w:rPr>
      </w:pPr>
      <w:r>
        <w:rPr>
          <w:lang w:val="en-GB"/>
        </w:rPr>
        <w:t>t</w:t>
      </w:r>
      <w:r w:rsidR="003D0AEA" w:rsidRPr="353B25C7">
        <w:rPr>
          <w:lang w:val="en-GB"/>
        </w:rPr>
        <w:t xml:space="preserve">he overall dynamic shape </w:t>
      </w:r>
      <w:r w:rsidR="003D0AEA" w:rsidRPr="353B25C7">
        <w:rPr>
          <w:i/>
          <w:iCs/>
          <w:lang w:val="en-GB"/>
        </w:rPr>
        <w:t>crescendos</w:t>
      </w:r>
      <w:r w:rsidR="003D0AEA" w:rsidRPr="353B25C7">
        <w:rPr>
          <w:lang w:val="en-GB"/>
        </w:rPr>
        <w:t xml:space="preserve"> and </w:t>
      </w:r>
      <w:proofErr w:type="spellStart"/>
      <w:r w:rsidR="003D0AEA" w:rsidRPr="353B25C7">
        <w:rPr>
          <w:i/>
          <w:iCs/>
          <w:lang w:val="en-GB"/>
        </w:rPr>
        <w:t>descrescendos</w:t>
      </w:r>
      <w:proofErr w:type="spellEnd"/>
      <w:r w:rsidR="003D0AEA" w:rsidRPr="353B25C7">
        <w:rPr>
          <w:i/>
          <w:iCs/>
          <w:lang w:val="en-GB"/>
        </w:rPr>
        <w:t xml:space="preserve"> </w:t>
      </w:r>
      <w:r w:rsidR="00B41102" w:rsidRPr="353B25C7">
        <w:rPr>
          <w:lang w:val="en-GB"/>
        </w:rPr>
        <w:t>from pp to mf to pp.</w:t>
      </w:r>
    </w:p>
    <w:p w14:paraId="0D4B5912" w14:textId="3FA67448" w:rsidR="00B41102" w:rsidRPr="00B41102" w:rsidRDefault="00C43ABD" w:rsidP="00347133">
      <w:pPr>
        <w:pStyle w:val="ListBullet"/>
        <w:rPr>
          <w:lang w:val="en-GB"/>
        </w:rPr>
      </w:pPr>
      <w:r>
        <w:rPr>
          <w:lang w:val="en-GB"/>
        </w:rPr>
        <w:t>r</w:t>
      </w:r>
      <w:r w:rsidR="00B41102" w:rsidRPr="353B25C7">
        <w:rPr>
          <w:lang w:val="en-GB"/>
        </w:rPr>
        <w:t xml:space="preserve">hythmic ambiguity and an unclear sense of pulse is due to the use of the box notation, polyrhythms, slow arpeggio and </w:t>
      </w:r>
      <w:r w:rsidR="00B41102" w:rsidRPr="00634C68">
        <w:rPr>
          <w:i/>
          <w:lang w:val="en-GB"/>
        </w:rPr>
        <w:t>fermata</w:t>
      </w:r>
      <w:r w:rsidR="00B41102" w:rsidRPr="353B25C7">
        <w:rPr>
          <w:lang w:val="en-GB"/>
        </w:rPr>
        <w:t>.</w:t>
      </w:r>
    </w:p>
    <w:p w14:paraId="551EF75C" w14:textId="5D02E24F" w:rsidR="00B41102" w:rsidRDefault="00C43ABD" w:rsidP="00347133">
      <w:pPr>
        <w:pStyle w:val="ListBullet"/>
        <w:rPr>
          <w:lang w:val="en-GB"/>
        </w:rPr>
      </w:pPr>
      <w:r>
        <w:rPr>
          <w:lang w:val="en-GB"/>
        </w:rPr>
        <w:t>t</w:t>
      </w:r>
      <w:r w:rsidR="00B41102" w:rsidRPr="353B25C7">
        <w:rPr>
          <w:lang w:val="en-GB"/>
        </w:rPr>
        <w:t>he pitch contour is mainly ascending.</w:t>
      </w:r>
    </w:p>
    <w:p w14:paraId="0D5DC8AE" w14:textId="65F1C3CD" w:rsidR="00B41102" w:rsidRDefault="00C43ABD" w:rsidP="00347133">
      <w:pPr>
        <w:pStyle w:val="ListBullet"/>
        <w:rPr>
          <w:lang w:val="en-GB"/>
        </w:rPr>
      </w:pPr>
      <w:r>
        <w:rPr>
          <w:lang w:val="en-GB"/>
        </w:rPr>
        <w:lastRenderedPageBreak/>
        <w:t>t</w:t>
      </w:r>
      <w:r w:rsidR="00B41102" w:rsidRPr="353B25C7">
        <w:rPr>
          <w:lang w:val="en-GB"/>
        </w:rPr>
        <w:t>he tonality is atonal with the double bass providing an E pedal</w:t>
      </w:r>
    </w:p>
    <w:p w14:paraId="1B6EC6A3" w14:textId="218AA694" w:rsidR="00B41102" w:rsidRDefault="00603BD3" w:rsidP="00347133">
      <w:pPr>
        <w:pStyle w:val="ListBullet"/>
        <w:rPr>
          <w:lang w:val="en-GB"/>
        </w:rPr>
      </w:pPr>
      <w:r>
        <w:rPr>
          <w:lang w:val="en-GB"/>
        </w:rPr>
        <w:t xml:space="preserve">a </w:t>
      </w:r>
      <w:r w:rsidR="00C43ABD">
        <w:rPr>
          <w:lang w:val="en-GB"/>
        </w:rPr>
        <w:t>m</w:t>
      </w:r>
      <w:r w:rsidR="00B41102" w:rsidRPr="353B25C7">
        <w:rPr>
          <w:lang w:val="en-GB"/>
        </w:rPr>
        <w:t>oderately thick, quasi polyphonic texture</w:t>
      </w:r>
      <w:r>
        <w:rPr>
          <w:lang w:val="en-GB"/>
        </w:rPr>
        <w:t xml:space="preserve"> is used</w:t>
      </w:r>
    </w:p>
    <w:p w14:paraId="511BE27D" w14:textId="5F253AEE" w:rsidR="00B41102" w:rsidRDefault="00C43ABD" w:rsidP="00347133">
      <w:pPr>
        <w:pStyle w:val="ListBullet"/>
        <w:rPr>
          <w:lang w:val="en-GB"/>
        </w:rPr>
      </w:pPr>
      <w:r>
        <w:rPr>
          <w:lang w:val="en-GB"/>
        </w:rPr>
        <w:t>u</w:t>
      </w:r>
      <w:r w:rsidR="00B41102" w:rsidRPr="353B25C7">
        <w:rPr>
          <w:lang w:val="en-GB"/>
        </w:rPr>
        <w:t>se of flutter tongue in the bass clarinet creates a feathery timbre</w:t>
      </w:r>
    </w:p>
    <w:p w14:paraId="0C2745F4" w14:textId="71DB9765" w:rsidR="00572228" w:rsidRPr="00C43ABD" w:rsidRDefault="00172F4E" w:rsidP="00347133">
      <w:pPr>
        <w:pStyle w:val="ListBullet"/>
        <w:rPr>
          <w:lang w:val="en-GB"/>
        </w:rPr>
      </w:pPr>
      <w:r w:rsidRPr="353B25C7">
        <w:rPr>
          <w:lang w:val="en-GB"/>
        </w:rPr>
        <w:t xml:space="preserve">2 bar </w:t>
      </w:r>
      <w:proofErr w:type="gramStart"/>
      <w:r w:rsidRPr="353B25C7">
        <w:rPr>
          <w:lang w:val="en-GB"/>
        </w:rPr>
        <w:t>phrase</w:t>
      </w:r>
      <w:proofErr w:type="gramEnd"/>
      <w:r w:rsidRPr="353B25C7">
        <w:rPr>
          <w:lang w:val="en-GB"/>
        </w:rPr>
        <w:t>.</w:t>
      </w:r>
    </w:p>
    <w:p w14:paraId="25EE830E" w14:textId="71C81455" w:rsidR="00B35A72" w:rsidRDefault="00B35A72" w:rsidP="00AB6EDD">
      <w:pPr>
        <w:pStyle w:val="ListNumber"/>
        <w:rPr>
          <w:lang w:val="en-GB"/>
        </w:rPr>
      </w:pPr>
      <w:r w:rsidRPr="19CD8B8B">
        <w:rPr>
          <w:lang w:val="en-GB"/>
        </w:rPr>
        <w:t xml:space="preserve">Pair and share: Students are to pair up with another student in </w:t>
      </w:r>
      <w:r w:rsidR="002336BC" w:rsidRPr="19CD8B8B">
        <w:rPr>
          <w:lang w:val="en-GB"/>
        </w:rPr>
        <w:t xml:space="preserve">the </w:t>
      </w:r>
      <w:r w:rsidRPr="19CD8B8B">
        <w:rPr>
          <w:lang w:val="en-GB"/>
        </w:rPr>
        <w:t>class and discuss the similarities and differences between the two chosen refrains by completing the table below:</w:t>
      </w:r>
    </w:p>
    <w:tbl>
      <w:tblPr>
        <w:tblStyle w:val="Tableheader"/>
        <w:tblW w:w="0" w:type="auto"/>
        <w:tblLook w:val="04A0" w:firstRow="1" w:lastRow="0" w:firstColumn="1" w:lastColumn="0" w:noHBand="0" w:noVBand="1"/>
        <w:tblCaption w:val="Music comparison table"/>
        <w:tblDescription w:val="This table is for students to compare two sections of the music with each other with a space to write about the similarities, and a space for the differences."/>
      </w:tblPr>
      <w:tblGrid>
        <w:gridCol w:w="4786"/>
        <w:gridCol w:w="4786"/>
      </w:tblGrid>
      <w:tr w:rsidR="00E335F7" w14:paraId="6CDDA252" w14:textId="77777777" w:rsidTr="00E335F7">
        <w:trPr>
          <w:cnfStyle w:val="100000000000" w:firstRow="1" w:lastRow="0" w:firstColumn="0" w:lastColumn="0" w:oddVBand="0" w:evenVBand="0" w:oddHBand="0" w:evenHBand="0" w:firstRowFirstColumn="0" w:firstRowLastColumn="0" w:lastRowFirstColumn="0" w:lastRowLastColumn="0"/>
          <w:cantSplit w:val="0"/>
        </w:trPr>
        <w:tc>
          <w:tcPr>
            <w:cnfStyle w:val="001000000100" w:firstRow="0" w:lastRow="0" w:firstColumn="1" w:lastColumn="0" w:oddVBand="0" w:evenVBand="0" w:oddHBand="0" w:evenHBand="0" w:firstRowFirstColumn="1" w:firstRowLastColumn="0" w:lastRowFirstColumn="0" w:lastRowLastColumn="0"/>
            <w:tcW w:w="4811" w:type="dxa"/>
          </w:tcPr>
          <w:p w14:paraId="1DEA2F8C" w14:textId="6BB3902A" w:rsidR="00E335F7" w:rsidRDefault="00E335F7" w:rsidP="00E335F7">
            <w:pPr>
              <w:pStyle w:val="ListNumber"/>
              <w:numPr>
                <w:ilvl w:val="0"/>
                <w:numId w:val="0"/>
              </w:numPr>
              <w:spacing w:before="192" w:after="192"/>
              <w:rPr>
                <w:lang w:val="en-GB"/>
              </w:rPr>
            </w:pPr>
            <w:r>
              <w:rPr>
                <w:lang w:val="en-GB"/>
              </w:rPr>
              <w:t>Similarities</w:t>
            </w:r>
          </w:p>
        </w:tc>
        <w:tc>
          <w:tcPr>
            <w:tcW w:w="4811" w:type="dxa"/>
          </w:tcPr>
          <w:p w14:paraId="3C2EDCE9" w14:textId="4498E9D5" w:rsidR="00E335F7" w:rsidRDefault="00E335F7" w:rsidP="00E335F7">
            <w:pPr>
              <w:pStyle w:val="ListNumber"/>
              <w:numPr>
                <w:ilvl w:val="0"/>
                <w:numId w:val="0"/>
              </w:numPr>
              <w:cnfStyle w:val="100000000000" w:firstRow="1" w:lastRow="0" w:firstColumn="0" w:lastColumn="0" w:oddVBand="0" w:evenVBand="0" w:oddHBand="0" w:evenHBand="0" w:firstRowFirstColumn="0" w:firstRowLastColumn="0" w:lastRowFirstColumn="0" w:lastRowLastColumn="0"/>
              <w:rPr>
                <w:lang w:val="en-GB"/>
              </w:rPr>
            </w:pPr>
            <w:r>
              <w:rPr>
                <w:lang w:val="en-GB"/>
              </w:rPr>
              <w:t>Difference</w:t>
            </w:r>
          </w:p>
        </w:tc>
      </w:tr>
      <w:tr w:rsidR="00E335F7" w14:paraId="7F423791" w14:textId="77777777" w:rsidTr="00E335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0DA90F2A" w14:textId="77777777" w:rsidR="00E335F7" w:rsidRDefault="00E335F7" w:rsidP="00E335F7">
            <w:pPr>
              <w:pStyle w:val="ListNumber"/>
              <w:numPr>
                <w:ilvl w:val="0"/>
                <w:numId w:val="0"/>
              </w:numPr>
              <w:rPr>
                <w:lang w:val="en-GB"/>
              </w:rPr>
            </w:pPr>
          </w:p>
        </w:tc>
        <w:tc>
          <w:tcPr>
            <w:tcW w:w="4811" w:type="dxa"/>
          </w:tcPr>
          <w:p w14:paraId="29B77CF9" w14:textId="77777777" w:rsidR="00E335F7" w:rsidRDefault="00E335F7" w:rsidP="00E335F7">
            <w:pPr>
              <w:pStyle w:val="ListNumber"/>
              <w:numPr>
                <w:ilvl w:val="0"/>
                <w:numId w:val="0"/>
              </w:numPr>
              <w:cnfStyle w:val="000000100000" w:firstRow="0" w:lastRow="0" w:firstColumn="0" w:lastColumn="0" w:oddVBand="0" w:evenVBand="0" w:oddHBand="1" w:evenHBand="0" w:firstRowFirstColumn="0" w:firstRowLastColumn="0" w:lastRowFirstColumn="0" w:lastRowLastColumn="0"/>
              <w:rPr>
                <w:lang w:val="en-GB"/>
              </w:rPr>
            </w:pPr>
          </w:p>
        </w:tc>
      </w:tr>
    </w:tbl>
    <w:p w14:paraId="1C858435" w14:textId="1C61F022" w:rsidR="00E335F7" w:rsidRDefault="00E335F7">
      <w:pPr>
        <w:rPr>
          <w:lang w:val="en-GB"/>
        </w:rPr>
      </w:pPr>
    </w:p>
    <w:p w14:paraId="744611EE" w14:textId="77777777" w:rsidR="00E335F7" w:rsidRDefault="00E335F7">
      <w:pPr>
        <w:rPr>
          <w:lang w:val="en-GB"/>
        </w:rPr>
      </w:pPr>
      <w:r>
        <w:rPr>
          <w:lang w:val="en-GB"/>
        </w:rPr>
        <w:br w:type="page"/>
      </w:r>
    </w:p>
    <w:p w14:paraId="4DE66FF5" w14:textId="77777777" w:rsidR="004E539F" w:rsidRDefault="004E539F">
      <w:pPr>
        <w:rPr>
          <w:lang w:val="en-GB"/>
        </w:rPr>
      </w:pPr>
    </w:p>
    <w:p w14:paraId="33022F18" w14:textId="78F5577E" w:rsidR="004E539F" w:rsidRDefault="002336BC" w:rsidP="00DC0298">
      <w:pPr>
        <w:pStyle w:val="Heading4"/>
        <w:numPr>
          <w:ilvl w:val="0"/>
          <w:numId w:val="0"/>
        </w:numPr>
        <w:rPr>
          <w:lang w:val="en-GB"/>
        </w:rPr>
      </w:pPr>
      <w:r>
        <w:rPr>
          <w:lang w:val="en-GB"/>
        </w:rPr>
        <w:t xml:space="preserve">Diminishing </w:t>
      </w:r>
      <w:r w:rsidRPr="009414CD">
        <w:t>species</w:t>
      </w:r>
      <w:r w:rsidR="00B35A72" w:rsidRPr="15CFC741">
        <w:rPr>
          <w:lang w:val="en-GB"/>
        </w:rPr>
        <w:t xml:space="preserve"> cards</w:t>
      </w:r>
    </w:p>
    <w:p w14:paraId="67985E7A" w14:textId="72B49D55" w:rsidR="00B35A72" w:rsidRDefault="00AB6EDD" w:rsidP="00DC0298">
      <w:pPr>
        <w:pStyle w:val="Heading5"/>
        <w:numPr>
          <w:ilvl w:val="0"/>
          <w:numId w:val="0"/>
        </w:numPr>
        <w:ind w:left="284"/>
        <w:rPr>
          <w:lang w:val="en-GB"/>
        </w:rPr>
      </w:pPr>
      <w:r w:rsidRPr="00AB6EDD">
        <w:rPr>
          <w:lang w:val="en-GB"/>
        </w:rPr>
        <w:t>Card 1</w:t>
      </w:r>
    </w:p>
    <w:tbl>
      <w:tblPr>
        <w:tblStyle w:val="Tableheader"/>
        <w:tblW w:w="0" w:type="auto"/>
        <w:tblLook w:val="04A0" w:firstRow="1" w:lastRow="0" w:firstColumn="1" w:lastColumn="0" w:noHBand="0" w:noVBand="1"/>
        <w:tblCaption w:val="Animal card activity"/>
        <w:tblDescription w:val="This table depicts the number of the refrain, the corresponding animal and the score of the refrain."/>
      </w:tblPr>
      <w:tblGrid>
        <w:gridCol w:w="1304"/>
        <w:gridCol w:w="1889"/>
        <w:gridCol w:w="6379"/>
      </w:tblGrid>
      <w:tr w:rsidR="003B2A8F" w14:paraId="2C8B3854" w14:textId="77777777" w:rsidTr="003B2A8F">
        <w:trPr>
          <w:cnfStyle w:val="100000000000" w:firstRow="1" w:lastRow="0" w:firstColumn="0" w:lastColumn="0" w:oddVBand="0" w:evenVBand="0" w:oddHBand="0" w:evenHBand="0" w:firstRowFirstColumn="0" w:firstRowLastColumn="0" w:lastRowFirstColumn="0" w:lastRowLastColumn="0"/>
          <w:cantSplit w:val="0"/>
        </w:trPr>
        <w:tc>
          <w:tcPr>
            <w:cnfStyle w:val="001000000100" w:firstRow="0" w:lastRow="0" w:firstColumn="1" w:lastColumn="0" w:oddVBand="0" w:evenVBand="0" w:oddHBand="0" w:evenHBand="0" w:firstRowFirstColumn="1" w:firstRowLastColumn="0" w:lastRowFirstColumn="0" w:lastRowLastColumn="0"/>
            <w:tcW w:w="3207" w:type="dxa"/>
          </w:tcPr>
          <w:p w14:paraId="5300A162" w14:textId="1B9B0C38" w:rsidR="003B2A8F" w:rsidRDefault="003B2A8F" w:rsidP="003B2A8F">
            <w:pPr>
              <w:spacing w:before="192" w:after="192"/>
              <w:rPr>
                <w:lang w:val="en-GB" w:eastAsia="zh-CN"/>
              </w:rPr>
            </w:pPr>
            <w:r>
              <w:rPr>
                <w:lang w:val="en-GB" w:eastAsia="zh-CN"/>
              </w:rPr>
              <w:t>Refrain</w:t>
            </w:r>
          </w:p>
        </w:tc>
        <w:tc>
          <w:tcPr>
            <w:tcW w:w="3207" w:type="dxa"/>
          </w:tcPr>
          <w:p w14:paraId="5A3BFFC5" w14:textId="39D8CA33" w:rsidR="003B2A8F" w:rsidRDefault="003B2A8F" w:rsidP="003B2A8F">
            <w:pPr>
              <w:cnfStyle w:val="100000000000" w:firstRow="1" w:lastRow="0" w:firstColumn="0" w:lastColumn="0" w:oddVBand="0" w:evenVBand="0" w:oddHBand="0" w:evenHBand="0" w:firstRowFirstColumn="0" w:firstRowLastColumn="0" w:lastRowFirstColumn="0" w:lastRowLastColumn="0"/>
              <w:rPr>
                <w:lang w:val="en-GB" w:eastAsia="zh-CN"/>
              </w:rPr>
            </w:pPr>
            <w:r>
              <w:rPr>
                <w:lang w:val="en-GB" w:eastAsia="zh-CN"/>
              </w:rPr>
              <w:t>Animal</w:t>
            </w:r>
          </w:p>
        </w:tc>
        <w:tc>
          <w:tcPr>
            <w:tcW w:w="3208" w:type="dxa"/>
          </w:tcPr>
          <w:p w14:paraId="4AD01A3B" w14:textId="4248AC9F" w:rsidR="003B2A8F" w:rsidRDefault="003B2A8F" w:rsidP="003B2A8F">
            <w:pPr>
              <w:cnfStyle w:val="100000000000" w:firstRow="1" w:lastRow="0" w:firstColumn="0" w:lastColumn="0" w:oddVBand="0" w:evenVBand="0" w:oddHBand="0" w:evenHBand="0" w:firstRowFirstColumn="0" w:firstRowLastColumn="0" w:lastRowFirstColumn="0" w:lastRowLastColumn="0"/>
              <w:rPr>
                <w:lang w:val="en-GB" w:eastAsia="zh-CN"/>
              </w:rPr>
            </w:pPr>
            <w:r>
              <w:rPr>
                <w:lang w:val="en-GB" w:eastAsia="zh-CN"/>
              </w:rPr>
              <w:t>Refrain score</w:t>
            </w:r>
          </w:p>
        </w:tc>
      </w:tr>
      <w:tr w:rsidR="003B2A8F" w14:paraId="5B6F6B46" w14:textId="77777777" w:rsidTr="003B2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7" w:type="dxa"/>
          </w:tcPr>
          <w:p w14:paraId="73FCC1C2" w14:textId="79131EA8" w:rsidR="003B2A8F" w:rsidRDefault="003B2A8F" w:rsidP="003B2A8F">
            <w:pPr>
              <w:rPr>
                <w:lang w:val="en-GB" w:eastAsia="zh-CN"/>
              </w:rPr>
            </w:pPr>
            <w:r>
              <w:rPr>
                <w:lang w:val="en-GB" w:eastAsia="zh-CN"/>
              </w:rPr>
              <w:t>1</w:t>
            </w:r>
          </w:p>
        </w:tc>
        <w:tc>
          <w:tcPr>
            <w:tcW w:w="3207" w:type="dxa"/>
          </w:tcPr>
          <w:p w14:paraId="6034D46B" w14:textId="77777777" w:rsidR="003B2A8F" w:rsidRDefault="003B2A8F" w:rsidP="003B2A8F">
            <w:pPr>
              <w:cnfStyle w:val="000000100000" w:firstRow="0" w:lastRow="0" w:firstColumn="0" w:lastColumn="0" w:oddVBand="0" w:evenVBand="0" w:oddHBand="1" w:evenHBand="0" w:firstRowFirstColumn="0" w:firstRowLastColumn="0" w:lastRowFirstColumn="0" w:lastRowLastColumn="0"/>
              <w:rPr>
                <w:lang w:val="en-GB" w:eastAsia="zh-CN"/>
              </w:rPr>
            </w:pPr>
            <w:r>
              <w:rPr>
                <w:noProof/>
                <w:color w:val="2B579A"/>
                <w:shd w:val="clear" w:color="auto" w:fill="E6E6E6"/>
              </w:rPr>
              <w:drawing>
                <wp:inline distT="0" distB="0" distL="0" distR="0" wp14:anchorId="3CDFE494" wp14:editId="7450D010">
                  <wp:extent cx="916940" cy="1397243"/>
                  <wp:effectExtent l="0" t="0" r="0" b="0"/>
                  <wp:docPr id="47" name="Picture 47" descr="This image is of a dusky seaside sparrow. It is speckled black and white and sitting on a bra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pic:nvPicPr>
                        <pic:blipFill>
                          <a:blip r:embed="rId11">
                            <a:extLst>
                              <a:ext uri="{28A0092B-C50C-407E-A947-70E740481C1C}">
                                <a14:useLocalDpi xmlns:a14="http://schemas.microsoft.com/office/drawing/2010/main" val="0"/>
                              </a:ext>
                            </a:extLst>
                          </a:blip>
                          <a:stretch>
                            <a:fillRect/>
                          </a:stretch>
                        </pic:blipFill>
                        <pic:spPr>
                          <a:xfrm>
                            <a:off x="0" y="0"/>
                            <a:ext cx="916940" cy="1397243"/>
                          </a:xfrm>
                          <a:prstGeom prst="rect">
                            <a:avLst/>
                          </a:prstGeom>
                        </pic:spPr>
                      </pic:pic>
                    </a:graphicData>
                  </a:graphic>
                </wp:inline>
              </w:drawing>
            </w:r>
          </w:p>
          <w:p w14:paraId="42A2281C" w14:textId="65C5EE0D" w:rsidR="003B2A8F" w:rsidRDefault="003B2A8F" w:rsidP="003B2A8F">
            <w:pPr>
              <w:cnfStyle w:val="000000100000" w:firstRow="0" w:lastRow="0" w:firstColumn="0" w:lastColumn="0" w:oddVBand="0" w:evenVBand="0" w:oddHBand="1" w:evenHBand="0" w:firstRowFirstColumn="0" w:firstRowLastColumn="0" w:lastRowFirstColumn="0" w:lastRowLastColumn="0"/>
              <w:rPr>
                <w:lang w:val="en-GB" w:eastAsia="zh-CN"/>
              </w:rPr>
            </w:pPr>
            <w:r w:rsidRPr="16093FD6">
              <w:rPr>
                <w:rFonts w:eastAsia="Calibri" w:cs="Arial"/>
                <w:color w:val="202122"/>
                <w:lang w:val="en-US"/>
              </w:rPr>
              <w:t xml:space="preserve">Dusky seaside sparrow </w:t>
            </w:r>
            <w:r w:rsidRPr="00DD5B85">
              <w:rPr>
                <w:rFonts w:eastAsia="Calibri" w:cs="Arial"/>
                <w:i/>
                <w:color w:val="202122"/>
                <w:lang w:val="en-US"/>
              </w:rPr>
              <w:t>(</w:t>
            </w:r>
            <w:proofErr w:type="spellStart"/>
            <w:r w:rsidRPr="00DD5B85">
              <w:rPr>
                <w:rFonts w:eastAsia="Calibri" w:cs="Arial"/>
                <w:i/>
                <w:iCs/>
                <w:color w:val="202122"/>
                <w:lang w:val="en-US"/>
              </w:rPr>
              <w:t>Ammospiza</w:t>
            </w:r>
            <w:proofErr w:type="spellEnd"/>
            <w:r w:rsidRPr="00DD5B85">
              <w:rPr>
                <w:rFonts w:eastAsia="Calibri" w:cs="Arial"/>
                <w:i/>
                <w:iCs/>
                <w:color w:val="202122"/>
                <w:lang w:val="en-US"/>
              </w:rPr>
              <w:t xml:space="preserve"> </w:t>
            </w:r>
            <w:proofErr w:type="spellStart"/>
            <w:r w:rsidRPr="00DD5B85">
              <w:rPr>
                <w:rFonts w:eastAsia="Calibri" w:cs="Arial"/>
                <w:i/>
                <w:iCs/>
                <w:color w:val="202122"/>
                <w:lang w:val="en-US"/>
              </w:rPr>
              <w:t>maritima</w:t>
            </w:r>
            <w:proofErr w:type="spellEnd"/>
            <w:r w:rsidRPr="00DD5B85">
              <w:rPr>
                <w:rFonts w:eastAsia="Calibri" w:cs="Arial"/>
                <w:i/>
                <w:iCs/>
                <w:color w:val="202122"/>
                <w:lang w:val="en-US"/>
              </w:rPr>
              <w:t xml:space="preserve"> </w:t>
            </w:r>
            <w:proofErr w:type="spellStart"/>
            <w:r w:rsidRPr="00DD5B85">
              <w:rPr>
                <w:rFonts w:eastAsia="Calibri" w:cs="Arial"/>
                <w:i/>
                <w:iCs/>
                <w:color w:val="202122"/>
                <w:lang w:val="en-US"/>
              </w:rPr>
              <w:t>nigrescens</w:t>
            </w:r>
            <w:proofErr w:type="spellEnd"/>
            <w:r w:rsidRPr="00DD5B85">
              <w:rPr>
                <w:rFonts w:eastAsia="Calibri" w:cs="Arial"/>
                <w:i/>
                <w:color w:val="202122"/>
                <w:lang w:val="en-US"/>
              </w:rPr>
              <w:t>)</w:t>
            </w:r>
          </w:p>
        </w:tc>
        <w:tc>
          <w:tcPr>
            <w:tcW w:w="3208" w:type="dxa"/>
          </w:tcPr>
          <w:p w14:paraId="61E9A518" w14:textId="39C71D0F" w:rsidR="003B2A8F" w:rsidRDefault="003B2A8F" w:rsidP="003B2A8F">
            <w:pPr>
              <w:cnfStyle w:val="000000100000" w:firstRow="0" w:lastRow="0" w:firstColumn="0" w:lastColumn="0" w:oddVBand="0" w:evenVBand="0" w:oddHBand="1" w:evenHBand="0" w:firstRowFirstColumn="0" w:firstRowLastColumn="0" w:lastRowFirstColumn="0" w:lastRowLastColumn="0"/>
              <w:rPr>
                <w:lang w:val="en-GB" w:eastAsia="zh-CN"/>
              </w:rPr>
            </w:pPr>
            <w:r>
              <w:rPr>
                <w:noProof/>
                <w:color w:val="2B579A"/>
                <w:shd w:val="clear" w:color="auto" w:fill="E6E6E6"/>
              </w:rPr>
              <w:drawing>
                <wp:inline distT="0" distB="0" distL="0" distR="0" wp14:anchorId="26B2A7D6" wp14:editId="2EDD78FC">
                  <wp:extent cx="3913568" cy="2495550"/>
                  <wp:effectExtent l="0" t="0" r="0" b="0"/>
                  <wp:docPr id="46" name="Picture 46" descr="This is a score excerpt of refrai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917134" cy="2497824"/>
                          </a:xfrm>
                          <a:prstGeom prst="rect">
                            <a:avLst/>
                          </a:prstGeom>
                        </pic:spPr>
                      </pic:pic>
                    </a:graphicData>
                  </a:graphic>
                </wp:inline>
              </w:drawing>
            </w:r>
          </w:p>
        </w:tc>
      </w:tr>
    </w:tbl>
    <w:p w14:paraId="1756F13D" w14:textId="14581458" w:rsidR="003B2A8F" w:rsidRDefault="00AB6EDD" w:rsidP="003B2A8F">
      <w:pPr>
        <w:pStyle w:val="Heading5"/>
      </w:pPr>
      <w:r>
        <w:t>Card 2</w:t>
      </w:r>
    </w:p>
    <w:tbl>
      <w:tblPr>
        <w:tblStyle w:val="Tableheader"/>
        <w:tblW w:w="0" w:type="auto"/>
        <w:tblLook w:val="04A0" w:firstRow="1" w:lastRow="0" w:firstColumn="1" w:lastColumn="0" w:noHBand="0" w:noVBand="1"/>
        <w:tblCaption w:val="Animal card activity"/>
        <w:tblDescription w:val="This table depicts the number of the refrain, the corresponding animal and the score of the refrain."/>
      </w:tblPr>
      <w:tblGrid>
        <w:gridCol w:w="1066"/>
        <w:gridCol w:w="2050"/>
        <w:gridCol w:w="6456"/>
      </w:tblGrid>
      <w:tr w:rsidR="003B2A8F" w14:paraId="2433F61E" w14:textId="77777777" w:rsidTr="003B2A8F">
        <w:trPr>
          <w:cnfStyle w:val="100000000000" w:firstRow="1" w:lastRow="0" w:firstColumn="0" w:lastColumn="0" w:oddVBand="0" w:evenVBand="0" w:oddHBand="0" w:evenHBand="0" w:firstRowFirstColumn="0" w:firstRowLastColumn="0" w:lastRowFirstColumn="0" w:lastRowLastColumn="0"/>
          <w:cantSplit w:val="0"/>
        </w:trPr>
        <w:tc>
          <w:tcPr>
            <w:cnfStyle w:val="001000000100" w:firstRow="0" w:lastRow="0" w:firstColumn="1" w:lastColumn="0" w:oddVBand="0" w:evenVBand="0" w:oddHBand="0" w:evenHBand="0" w:firstRowFirstColumn="1" w:firstRowLastColumn="0" w:lastRowFirstColumn="0" w:lastRowLastColumn="0"/>
            <w:tcW w:w="3207" w:type="dxa"/>
          </w:tcPr>
          <w:p w14:paraId="0BC462EF" w14:textId="28CC91D8" w:rsidR="003B2A8F" w:rsidRDefault="003B2A8F" w:rsidP="003B2A8F">
            <w:pPr>
              <w:spacing w:before="192" w:after="192"/>
              <w:rPr>
                <w:lang w:eastAsia="zh-CN"/>
              </w:rPr>
            </w:pPr>
            <w:r>
              <w:rPr>
                <w:lang w:eastAsia="zh-CN"/>
              </w:rPr>
              <w:t>Refrain</w:t>
            </w:r>
          </w:p>
        </w:tc>
        <w:tc>
          <w:tcPr>
            <w:tcW w:w="3207" w:type="dxa"/>
          </w:tcPr>
          <w:p w14:paraId="0814280B" w14:textId="11650754" w:rsidR="003B2A8F" w:rsidRDefault="003B2A8F" w:rsidP="003B2A8F">
            <w:pPr>
              <w:cnfStyle w:val="100000000000" w:firstRow="1" w:lastRow="0" w:firstColumn="0" w:lastColumn="0" w:oddVBand="0" w:evenVBand="0" w:oddHBand="0" w:evenHBand="0" w:firstRowFirstColumn="0" w:firstRowLastColumn="0" w:lastRowFirstColumn="0" w:lastRowLastColumn="0"/>
              <w:rPr>
                <w:lang w:eastAsia="zh-CN"/>
              </w:rPr>
            </w:pPr>
            <w:r>
              <w:rPr>
                <w:lang w:eastAsia="zh-CN"/>
              </w:rPr>
              <w:t>Animal</w:t>
            </w:r>
          </w:p>
        </w:tc>
        <w:tc>
          <w:tcPr>
            <w:tcW w:w="3208" w:type="dxa"/>
          </w:tcPr>
          <w:p w14:paraId="0850F0D6" w14:textId="637F23D2" w:rsidR="003B2A8F" w:rsidRDefault="003B2A8F" w:rsidP="003B2A8F">
            <w:pPr>
              <w:cnfStyle w:val="100000000000" w:firstRow="1" w:lastRow="0" w:firstColumn="0" w:lastColumn="0" w:oddVBand="0" w:evenVBand="0" w:oddHBand="0" w:evenHBand="0" w:firstRowFirstColumn="0" w:firstRowLastColumn="0" w:lastRowFirstColumn="0" w:lastRowLastColumn="0"/>
              <w:rPr>
                <w:lang w:eastAsia="zh-CN"/>
              </w:rPr>
            </w:pPr>
            <w:r>
              <w:rPr>
                <w:lang w:eastAsia="zh-CN"/>
              </w:rPr>
              <w:t>Refrain score</w:t>
            </w:r>
          </w:p>
        </w:tc>
      </w:tr>
      <w:tr w:rsidR="003B2A8F" w14:paraId="68F601B7" w14:textId="77777777" w:rsidTr="003B2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7" w:type="dxa"/>
          </w:tcPr>
          <w:p w14:paraId="7875B576" w14:textId="1F8E13B2" w:rsidR="003B2A8F" w:rsidRDefault="003B2A8F" w:rsidP="003B2A8F">
            <w:pPr>
              <w:rPr>
                <w:lang w:eastAsia="zh-CN"/>
              </w:rPr>
            </w:pPr>
            <w:r>
              <w:rPr>
                <w:lang w:eastAsia="zh-CN"/>
              </w:rPr>
              <w:t>2</w:t>
            </w:r>
          </w:p>
        </w:tc>
        <w:tc>
          <w:tcPr>
            <w:tcW w:w="3207" w:type="dxa"/>
          </w:tcPr>
          <w:p w14:paraId="281C42C2" w14:textId="77777777" w:rsidR="003B2A8F" w:rsidRDefault="003B2A8F" w:rsidP="003B2A8F">
            <w:pPr>
              <w:cnfStyle w:val="000000100000" w:firstRow="0" w:lastRow="0" w:firstColumn="0" w:lastColumn="0" w:oddVBand="0" w:evenVBand="0" w:oddHBand="1" w:evenHBand="0" w:firstRowFirstColumn="0" w:firstRowLastColumn="0" w:lastRowFirstColumn="0" w:lastRowLastColumn="0"/>
              <w:rPr>
                <w:lang w:eastAsia="zh-CN"/>
              </w:rPr>
            </w:pPr>
            <w:r>
              <w:rPr>
                <w:noProof/>
                <w:color w:val="2B579A"/>
                <w:shd w:val="clear" w:color="auto" w:fill="E6E6E6"/>
              </w:rPr>
              <w:drawing>
                <wp:inline distT="0" distB="0" distL="0" distR="0" wp14:anchorId="4A1DD6A7" wp14:editId="75C0912B">
                  <wp:extent cx="1133475" cy="954506"/>
                  <wp:effectExtent l="0" t="0" r="0" b="0"/>
                  <wp:docPr id="50" name="Picture 50" descr="This is an image of a scarlet harlequin toad. It is red with a white belly and black sp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pic:nvPicPr>
                        <pic:blipFill>
                          <a:blip r:embed="rId36">
                            <a:extLst>
                              <a:ext uri="{28A0092B-C50C-407E-A947-70E740481C1C}">
                                <a14:useLocalDpi xmlns:a14="http://schemas.microsoft.com/office/drawing/2010/main" val="0"/>
                              </a:ext>
                            </a:extLst>
                          </a:blip>
                          <a:stretch>
                            <a:fillRect/>
                          </a:stretch>
                        </pic:blipFill>
                        <pic:spPr>
                          <a:xfrm>
                            <a:off x="0" y="0"/>
                            <a:ext cx="1133475" cy="954506"/>
                          </a:xfrm>
                          <a:prstGeom prst="rect">
                            <a:avLst/>
                          </a:prstGeom>
                        </pic:spPr>
                      </pic:pic>
                    </a:graphicData>
                  </a:graphic>
                </wp:inline>
              </w:drawing>
            </w:r>
          </w:p>
          <w:p w14:paraId="4AB615E0" w14:textId="77777777" w:rsidR="003B2A8F" w:rsidRDefault="003B2A8F" w:rsidP="003B2A8F">
            <w:pPr>
              <w:spacing w:line="360" w:lineRule="auto"/>
              <w:cnfStyle w:val="000000100000" w:firstRow="0" w:lastRow="0" w:firstColumn="0" w:lastColumn="0" w:oddVBand="0" w:evenVBand="0" w:oddHBand="1" w:evenHBand="0" w:firstRowFirstColumn="0" w:firstRowLastColumn="0" w:lastRowFirstColumn="0" w:lastRowLastColumn="0"/>
              <w:rPr>
                <w:rFonts w:cs="Arial"/>
              </w:rPr>
            </w:pPr>
            <w:r w:rsidRPr="16093FD6">
              <w:rPr>
                <w:rFonts w:eastAsia="Calibri" w:cs="Arial"/>
              </w:rPr>
              <w:t>S</w:t>
            </w:r>
            <w:r w:rsidRPr="16093FD6">
              <w:rPr>
                <w:rFonts w:cs="Arial"/>
              </w:rPr>
              <w:t xml:space="preserve">carlet harlequin toad </w:t>
            </w:r>
          </w:p>
          <w:p w14:paraId="56BF6488" w14:textId="46721EB9" w:rsidR="003B2A8F" w:rsidRDefault="003B2A8F" w:rsidP="003B2A8F">
            <w:pPr>
              <w:cnfStyle w:val="000000100000" w:firstRow="0" w:lastRow="0" w:firstColumn="0" w:lastColumn="0" w:oddVBand="0" w:evenVBand="0" w:oddHBand="1" w:evenHBand="0" w:firstRowFirstColumn="0" w:firstRowLastColumn="0" w:lastRowFirstColumn="0" w:lastRowLastColumn="0"/>
              <w:rPr>
                <w:lang w:eastAsia="zh-CN"/>
              </w:rPr>
            </w:pPr>
            <w:r w:rsidRPr="16093FD6">
              <w:rPr>
                <w:rStyle w:val="Emphasis"/>
                <w:rFonts w:eastAsia="Calibri" w:cs="Arial"/>
                <w:noProof w:val="0"/>
                <w:sz w:val="22"/>
                <w:szCs w:val="22"/>
              </w:rPr>
              <w:t>(</w:t>
            </w:r>
            <w:proofErr w:type="spellStart"/>
            <w:r w:rsidRPr="16093FD6">
              <w:rPr>
                <w:rStyle w:val="Emphasis"/>
                <w:rFonts w:eastAsia="Calibri" w:cs="Arial"/>
                <w:noProof w:val="0"/>
                <w:sz w:val="22"/>
                <w:szCs w:val="22"/>
              </w:rPr>
              <w:t>Atelopus</w:t>
            </w:r>
            <w:proofErr w:type="spellEnd"/>
            <w:r w:rsidRPr="16093FD6">
              <w:rPr>
                <w:rStyle w:val="Emphasis"/>
                <w:rFonts w:eastAsia="Calibri" w:cs="Arial"/>
                <w:noProof w:val="0"/>
                <w:sz w:val="22"/>
                <w:szCs w:val="22"/>
              </w:rPr>
              <w:t xml:space="preserve"> </w:t>
            </w:r>
            <w:proofErr w:type="spellStart"/>
            <w:r w:rsidRPr="16093FD6">
              <w:rPr>
                <w:rStyle w:val="Emphasis"/>
                <w:rFonts w:eastAsia="Calibri" w:cs="Arial"/>
                <w:noProof w:val="0"/>
                <w:sz w:val="22"/>
                <w:szCs w:val="22"/>
              </w:rPr>
              <w:t>sorianoi</w:t>
            </w:r>
            <w:proofErr w:type="spellEnd"/>
            <w:r w:rsidRPr="16093FD6">
              <w:rPr>
                <w:rStyle w:val="Emphasis"/>
                <w:rFonts w:eastAsia="Calibri" w:cs="Arial"/>
                <w:noProof w:val="0"/>
                <w:sz w:val="22"/>
                <w:szCs w:val="22"/>
              </w:rPr>
              <w:t>)</w:t>
            </w:r>
          </w:p>
        </w:tc>
        <w:tc>
          <w:tcPr>
            <w:tcW w:w="3208" w:type="dxa"/>
          </w:tcPr>
          <w:p w14:paraId="07808835" w14:textId="427E0438" w:rsidR="003B2A8F" w:rsidRDefault="003B2A8F" w:rsidP="003B2A8F">
            <w:pPr>
              <w:cnfStyle w:val="000000100000" w:firstRow="0" w:lastRow="0" w:firstColumn="0" w:lastColumn="0" w:oddVBand="0" w:evenVBand="0" w:oddHBand="1" w:evenHBand="0" w:firstRowFirstColumn="0" w:firstRowLastColumn="0" w:lastRowFirstColumn="0" w:lastRowLastColumn="0"/>
              <w:rPr>
                <w:lang w:eastAsia="zh-CN"/>
              </w:rPr>
            </w:pPr>
            <w:r>
              <w:rPr>
                <w:noProof/>
                <w:color w:val="2B579A"/>
                <w:shd w:val="clear" w:color="auto" w:fill="E6E6E6"/>
              </w:rPr>
              <w:drawing>
                <wp:inline distT="0" distB="0" distL="0" distR="0" wp14:anchorId="7774ADD5" wp14:editId="523DCE3F">
                  <wp:extent cx="3954769" cy="2590800"/>
                  <wp:effectExtent l="0" t="0" r="8255" b="0"/>
                  <wp:docPr id="48" name="Picture 48" descr="This is a score excerpt of refrai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073243" cy="2668413"/>
                          </a:xfrm>
                          <a:prstGeom prst="rect">
                            <a:avLst/>
                          </a:prstGeom>
                        </pic:spPr>
                      </pic:pic>
                    </a:graphicData>
                  </a:graphic>
                </wp:inline>
              </w:drawing>
            </w:r>
          </w:p>
        </w:tc>
      </w:tr>
    </w:tbl>
    <w:p w14:paraId="6A355AB4" w14:textId="780433EA" w:rsidR="00AB6EDD" w:rsidRDefault="00AB6EDD" w:rsidP="00AB6EDD">
      <w:pPr>
        <w:pStyle w:val="Heading5"/>
      </w:pPr>
      <w:r>
        <w:lastRenderedPageBreak/>
        <w:t>Card 3</w:t>
      </w:r>
    </w:p>
    <w:tbl>
      <w:tblPr>
        <w:tblStyle w:val="Tableheader"/>
        <w:tblW w:w="0" w:type="auto"/>
        <w:tblLook w:val="04A0" w:firstRow="1" w:lastRow="0" w:firstColumn="1" w:lastColumn="0" w:noHBand="0" w:noVBand="1"/>
        <w:tblCaption w:val="Animal card activity"/>
        <w:tblDescription w:val="This table depicts the number of the refrain, the corresponding animal and the score of the refrain."/>
      </w:tblPr>
      <w:tblGrid>
        <w:gridCol w:w="1007"/>
        <w:gridCol w:w="2049"/>
        <w:gridCol w:w="6516"/>
      </w:tblGrid>
      <w:tr w:rsidR="003B2A8F" w14:paraId="2EDBB219" w14:textId="77777777" w:rsidTr="003B2A8F">
        <w:trPr>
          <w:cnfStyle w:val="100000000000" w:firstRow="1" w:lastRow="0" w:firstColumn="0" w:lastColumn="0" w:oddVBand="0" w:evenVBand="0" w:oddHBand="0" w:evenHBand="0" w:firstRowFirstColumn="0" w:firstRowLastColumn="0" w:lastRowFirstColumn="0" w:lastRowLastColumn="0"/>
          <w:cantSplit w:val="0"/>
        </w:trPr>
        <w:tc>
          <w:tcPr>
            <w:cnfStyle w:val="001000000100" w:firstRow="0" w:lastRow="0" w:firstColumn="1" w:lastColumn="0" w:oddVBand="0" w:evenVBand="0" w:oddHBand="0" w:evenHBand="0" w:firstRowFirstColumn="1" w:firstRowLastColumn="0" w:lastRowFirstColumn="0" w:lastRowLastColumn="0"/>
            <w:tcW w:w="3207" w:type="dxa"/>
          </w:tcPr>
          <w:p w14:paraId="083B9EA8" w14:textId="0E13E8B4" w:rsidR="003B2A8F" w:rsidRDefault="003B2A8F" w:rsidP="003B2A8F">
            <w:pPr>
              <w:spacing w:before="192" w:after="192"/>
              <w:rPr>
                <w:lang w:eastAsia="zh-CN"/>
              </w:rPr>
            </w:pPr>
            <w:r>
              <w:rPr>
                <w:lang w:eastAsia="zh-CN"/>
              </w:rPr>
              <w:t>Refrain</w:t>
            </w:r>
          </w:p>
        </w:tc>
        <w:tc>
          <w:tcPr>
            <w:tcW w:w="3207" w:type="dxa"/>
          </w:tcPr>
          <w:p w14:paraId="72423EDD" w14:textId="0D4F8049" w:rsidR="003B2A8F" w:rsidRDefault="003B2A8F" w:rsidP="003B2A8F">
            <w:pPr>
              <w:cnfStyle w:val="100000000000" w:firstRow="1" w:lastRow="0" w:firstColumn="0" w:lastColumn="0" w:oddVBand="0" w:evenVBand="0" w:oddHBand="0" w:evenHBand="0" w:firstRowFirstColumn="0" w:firstRowLastColumn="0" w:lastRowFirstColumn="0" w:lastRowLastColumn="0"/>
              <w:rPr>
                <w:lang w:eastAsia="zh-CN"/>
              </w:rPr>
            </w:pPr>
            <w:r>
              <w:rPr>
                <w:lang w:eastAsia="zh-CN"/>
              </w:rPr>
              <w:t>Animal</w:t>
            </w:r>
          </w:p>
        </w:tc>
        <w:tc>
          <w:tcPr>
            <w:tcW w:w="3208" w:type="dxa"/>
          </w:tcPr>
          <w:p w14:paraId="72728816" w14:textId="07600E6E" w:rsidR="003B2A8F" w:rsidRDefault="003B2A8F" w:rsidP="003B2A8F">
            <w:pPr>
              <w:cnfStyle w:val="100000000000" w:firstRow="1" w:lastRow="0" w:firstColumn="0" w:lastColumn="0" w:oddVBand="0" w:evenVBand="0" w:oddHBand="0" w:evenHBand="0" w:firstRowFirstColumn="0" w:firstRowLastColumn="0" w:lastRowFirstColumn="0" w:lastRowLastColumn="0"/>
              <w:rPr>
                <w:lang w:eastAsia="zh-CN"/>
              </w:rPr>
            </w:pPr>
            <w:r>
              <w:rPr>
                <w:lang w:eastAsia="zh-CN"/>
              </w:rPr>
              <w:t>Refrain score</w:t>
            </w:r>
          </w:p>
        </w:tc>
      </w:tr>
      <w:tr w:rsidR="003B2A8F" w14:paraId="60274B63" w14:textId="77777777" w:rsidTr="003B2A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7" w:type="dxa"/>
          </w:tcPr>
          <w:p w14:paraId="3D4C3788" w14:textId="0B165254" w:rsidR="003B2A8F" w:rsidRDefault="003B2A8F" w:rsidP="003B2A8F">
            <w:pPr>
              <w:rPr>
                <w:lang w:eastAsia="zh-CN"/>
              </w:rPr>
            </w:pPr>
            <w:r>
              <w:rPr>
                <w:lang w:eastAsia="zh-CN"/>
              </w:rPr>
              <w:t>3</w:t>
            </w:r>
          </w:p>
        </w:tc>
        <w:tc>
          <w:tcPr>
            <w:tcW w:w="3207" w:type="dxa"/>
          </w:tcPr>
          <w:p w14:paraId="164B3D76" w14:textId="77777777" w:rsidR="003B2A8F" w:rsidRDefault="003B2A8F" w:rsidP="003B2A8F">
            <w:pPr>
              <w:cnfStyle w:val="000000100000" w:firstRow="0" w:lastRow="0" w:firstColumn="0" w:lastColumn="0" w:oddVBand="0" w:evenVBand="0" w:oddHBand="1" w:evenHBand="0" w:firstRowFirstColumn="0" w:firstRowLastColumn="0" w:lastRowFirstColumn="0" w:lastRowLastColumn="0"/>
              <w:rPr>
                <w:lang w:eastAsia="zh-CN"/>
              </w:rPr>
            </w:pPr>
            <w:r>
              <w:rPr>
                <w:noProof/>
                <w:color w:val="2B579A"/>
                <w:shd w:val="clear" w:color="auto" w:fill="E6E6E6"/>
              </w:rPr>
              <w:drawing>
                <wp:inline distT="0" distB="0" distL="0" distR="0" wp14:anchorId="5D126502" wp14:editId="25B9D2E2">
                  <wp:extent cx="1152525" cy="768772"/>
                  <wp:effectExtent l="0" t="0" r="0" b="0"/>
                  <wp:docPr id="52" name="Picture 52" descr="This is an image of a Angel Island mouse. It is brown with a white be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pic:nvPicPr>
                        <pic:blipFill>
                          <a:blip r:embed="rId38">
                            <a:extLst>
                              <a:ext uri="{28A0092B-C50C-407E-A947-70E740481C1C}">
                                <a14:useLocalDpi xmlns:a14="http://schemas.microsoft.com/office/drawing/2010/main" val="0"/>
                              </a:ext>
                            </a:extLst>
                          </a:blip>
                          <a:stretch>
                            <a:fillRect/>
                          </a:stretch>
                        </pic:blipFill>
                        <pic:spPr>
                          <a:xfrm>
                            <a:off x="0" y="0"/>
                            <a:ext cx="1152525" cy="768772"/>
                          </a:xfrm>
                          <a:prstGeom prst="rect">
                            <a:avLst/>
                          </a:prstGeom>
                        </pic:spPr>
                      </pic:pic>
                    </a:graphicData>
                  </a:graphic>
                </wp:inline>
              </w:drawing>
            </w:r>
          </w:p>
          <w:p w14:paraId="2FFB3D11" w14:textId="5F81A21F" w:rsidR="003B2A8F" w:rsidRDefault="003B2A8F" w:rsidP="003B2A8F">
            <w:pPr>
              <w:cnfStyle w:val="000000100000" w:firstRow="0" w:lastRow="0" w:firstColumn="0" w:lastColumn="0" w:oddVBand="0" w:evenVBand="0" w:oddHBand="1" w:evenHBand="0" w:firstRowFirstColumn="0" w:firstRowLastColumn="0" w:lastRowFirstColumn="0" w:lastRowLastColumn="0"/>
              <w:rPr>
                <w:lang w:eastAsia="zh-CN"/>
              </w:rPr>
            </w:pPr>
            <w:r w:rsidRPr="16093FD6">
              <w:rPr>
                <w:rFonts w:eastAsia="Calibri" w:cs="Arial"/>
                <w:color w:val="000000" w:themeColor="text1"/>
              </w:rPr>
              <w:t>A</w:t>
            </w:r>
            <w:r w:rsidRPr="16093FD6">
              <w:rPr>
                <w:rFonts w:cs="Arial"/>
              </w:rPr>
              <w:t xml:space="preserve">ngel Island mouse </w:t>
            </w:r>
            <w:r w:rsidRPr="16093FD6">
              <w:rPr>
                <w:rStyle w:val="Emphasis"/>
                <w:rFonts w:eastAsia="Calibri" w:cs="Arial"/>
                <w:noProof w:val="0"/>
                <w:color w:val="000000" w:themeColor="text1"/>
                <w:sz w:val="22"/>
                <w:szCs w:val="22"/>
              </w:rPr>
              <w:t xml:space="preserve">(Peromyscus </w:t>
            </w:r>
            <w:proofErr w:type="spellStart"/>
            <w:r w:rsidRPr="16093FD6">
              <w:rPr>
                <w:rStyle w:val="Emphasis"/>
                <w:rFonts w:eastAsia="Calibri" w:cs="Arial"/>
                <w:noProof w:val="0"/>
                <w:color w:val="000000" w:themeColor="text1"/>
                <w:sz w:val="22"/>
                <w:szCs w:val="22"/>
              </w:rPr>
              <w:t>guardia</w:t>
            </w:r>
            <w:proofErr w:type="spellEnd"/>
            <w:r w:rsidRPr="16093FD6">
              <w:rPr>
                <w:rStyle w:val="Emphasis"/>
                <w:rFonts w:eastAsia="Calibri" w:cs="Arial"/>
                <w:noProof w:val="0"/>
                <w:color w:val="000000" w:themeColor="text1"/>
                <w:sz w:val="22"/>
                <w:szCs w:val="22"/>
              </w:rPr>
              <w:t>)</w:t>
            </w:r>
          </w:p>
        </w:tc>
        <w:tc>
          <w:tcPr>
            <w:tcW w:w="3208" w:type="dxa"/>
          </w:tcPr>
          <w:p w14:paraId="546274CA" w14:textId="2DE6AD22" w:rsidR="003B2A8F" w:rsidRDefault="003B2A8F" w:rsidP="003B2A8F">
            <w:pPr>
              <w:cnfStyle w:val="000000100000" w:firstRow="0" w:lastRow="0" w:firstColumn="0" w:lastColumn="0" w:oddVBand="0" w:evenVBand="0" w:oddHBand="1" w:evenHBand="0" w:firstRowFirstColumn="0" w:firstRowLastColumn="0" w:lastRowFirstColumn="0" w:lastRowLastColumn="0"/>
              <w:rPr>
                <w:lang w:eastAsia="zh-CN"/>
              </w:rPr>
            </w:pPr>
            <w:r>
              <w:rPr>
                <w:noProof/>
                <w:color w:val="2B579A"/>
                <w:shd w:val="clear" w:color="auto" w:fill="E6E6E6"/>
              </w:rPr>
              <w:drawing>
                <wp:inline distT="0" distB="0" distL="0" distR="0" wp14:anchorId="058CC02E" wp14:editId="03B55B7D">
                  <wp:extent cx="3991739" cy="2624137"/>
                  <wp:effectExtent l="0" t="0" r="8890" b="5080"/>
                  <wp:docPr id="53" name="Picture 53" descr="This is a score excerpt of refrai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014415" cy="2639044"/>
                          </a:xfrm>
                          <a:prstGeom prst="rect">
                            <a:avLst/>
                          </a:prstGeom>
                        </pic:spPr>
                      </pic:pic>
                    </a:graphicData>
                  </a:graphic>
                </wp:inline>
              </w:drawing>
            </w:r>
          </w:p>
        </w:tc>
      </w:tr>
    </w:tbl>
    <w:p w14:paraId="05C3C3C0" w14:textId="387C6685" w:rsidR="00AB6EDD" w:rsidRDefault="00AB6EDD" w:rsidP="00AB6EDD">
      <w:pPr>
        <w:pStyle w:val="Heading5"/>
      </w:pPr>
      <w:r>
        <w:t>Card 4</w:t>
      </w:r>
    </w:p>
    <w:tbl>
      <w:tblPr>
        <w:tblStyle w:val="Tableheader"/>
        <w:tblW w:w="0" w:type="auto"/>
        <w:tblLook w:val="04A0" w:firstRow="1" w:lastRow="0" w:firstColumn="1" w:lastColumn="0" w:noHBand="0" w:noVBand="1"/>
        <w:tblCaption w:val="Animal card activity"/>
        <w:tblDescription w:val="This table depicts the number of the refrain, the corresponding animal and the score of the refrain."/>
      </w:tblPr>
      <w:tblGrid>
        <w:gridCol w:w="1067"/>
        <w:gridCol w:w="2008"/>
        <w:gridCol w:w="6497"/>
      </w:tblGrid>
      <w:tr w:rsidR="00006EAD" w14:paraId="5F095B9A" w14:textId="77777777" w:rsidTr="00006EAD">
        <w:trPr>
          <w:cnfStyle w:val="100000000000" w:firstRow="1" w:lastRow="0" w:firstColumn="0" w:lastColumn="0" w:oddVBand="0" w:evenVBand="0" w:oddHBand="0" w:evenHBand="0" w:firstRowFirstColumn="0" w:firstRowLastColumn="0" w:lastRowFirstColumn="0" w:lastRowLastColumn="0"/>
          <w:cantSplit w:val="0"/>
        </w:trPr>
        <w:tc>
          <w:tcPr>
            <w:cnfStyle w:val="001000000100" w:firstRow="0" w:lastRow="0" w:firstColumn="1" w:lastColumn="0" w:oddVBand="0" w:evenVBand="0" w:oddHBand="0" w:evenHBand="0" w:firstRowFirstColumn="1" w:firstRowLastColumn="0" w:lastRowFirstColumn="0" w:lastRowLastColumn="0"/>
            <w:tcW w:w="3207" w:type="dxa"/>
          </w:tcPr>
          <w:p w14:paraId="3ECD68FD" w14:textId="0B270065" w:rsidR="00006EAD" w:rsidRDefault="00006EAD" w:rsidP="00006EAD">
            <w:pPr>
              <w:spacing w:before="192" w:after="192"/>
              <w:rPr>
                <w:lang w:eastAsia="zh-CN"/>
              </w:rPr>
            </w:pPr>
            <w:r>
              <w:rPr>
                <w:lang w:eastAsia="zh-CN"/>
              </w:rPr>
              <w:t>Refrain</w:t>
            </w:r>
          </w:p>
        </w:tc>
        <w:tc>
          <w:tcPr>
            <w:tcW w:w="3207" w:type="dxa"/>
          </w:tcPr>
          <w:p w14:paraId="6941817B" w14:textId="03D4FF75" w:rsidR="00006EAD" w:rsidRDefault="00006EAD" w:rsidP="00006EAD">
            <w:pPr>
              <w:cnfStyle w:val="100000000000" w:firstRow="1" w:lastRow="0" w:firstColumn="0" w:lastColumn="0" w:oddVBand="0" w:evenVBand="0" w:oddHBand="0" w:evenHBand="0" w:firstRowFirstColumn="0" w:firstRowLastColumn="0" w:lastRowFirstColumn="0" w:lastRowLastColumn="0"/>
              <w:rPr>
                <w:lang w:eastAsia="zh-CN"/>
              </w:rPr>
            </w:pPr>
            <w:r>
              <w:rPr>
                <w:lang w:eastAsia="zh-CN"/>
              </w:rPr>
              <w:t>Animal</w:t>
            </w:r>
          </w:p>
        </w:tc>
        <w:tc>
          <w:tcPr>
            <w:tcW w:w="3208" w:type="dxa"/>
          </w:tcPr>
          <w:p w14:paraId="11114825" w14:textId="61156001" w:rsidR="00006EAD" w:rsidRDefault="00006EAD" w:rsidP="00006EAD">
            <w:pPr>
              <w:cnfStyle w:val="100000000000" w:firstRow="1" w:lastRow="0" w:firstColumn="0" w:lastColumn="0" w:oddVBand="0" w:evenVBand="0" w:oddHBand="0" w:evenHBand="0" w:firstRowFirstColumn="0" w:firstRowLastColumn="0" w:lastRowFirstColumn="0" w:lastRowLastColumn="0"/>
              <w:rPr>
                <w:lang w:eastAsia="zh-CN"/>
              </w:rPr>
            </w:pPr>
            <w:r>
              <w:rPr>
                <w:lang w:eastAsia="zh-CN"/>
              </w:rPr>
              <w:t>Refrain score</w:t>
            </w:r>
          </w:p>
        </w:tc>
      </w:tr>
      <w:tr w:rsidR="00006EAD" w14:paraId="716AD8D5" w14:textId="77777777" w:rsidTr="00006E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7" w:type="dxa"/>
          </w:tcPr>
          <w:p w14:paraId="050C0A93" w14:textId="0C10EBD2" w:rsidR="00006EAD" w:rsidRDefault="00006EAD" w:rsidP="00006EAD">
            <w:pPr>
              <w:rPr>
                <w:lang w:eastAsia="zh-CN"/>
              </w:rPr>
            </w:pPr>
            <w:r>
              <w:rPr>
                <w:lang w:eastAsia="zh-CN"/>
              </w:rPr>
              <w:t>4</w:t>
            </w:r>
          </w:p>
        </w:tc>
        <w:tc>
          <w:tcPr>
            <w:tcW w:w="3207" w:type="dxa"/>
          </w:tcPr>
          <w:p w14:paraId="34F5FCF1" w14:textId="77777777" w:rsidR="00006EAD" w:rsidRDefault="00006EAD" w:rsidP="00006EAD">
            <w:pPr>
              <w:cnfStyle w:val="000000100000" w:firstRow="0" w:lastRow="0" w:firstColumn="0" w:lastColumn="0" w:oddVBand="0" w:evenVBand="0" w:oddHBand="1" w:evenHBand="0" w:firstRowFirstColumn="0" w:firstRowLastColumn="0" w:lastRowFirstColumn="0" w:lastRowLastColumn="0"/>
              <w:rPr>
                <w:lang w:eastAsia="zh-CN"/>
              </w:rPr>
            </w:pPr>
            <w:r>
              <w:rPr>
                <w:noProof/>
                <w:color w:val="2B579A"/>
                <w:shd w:val="clear" w:color="auto" w:fill="E6E6E6"/>
              </w:rPr>
              <w:drawing>
                <wp:inline distT="0" distB="0" distL="0" distR="0" wp14:anchorId="5EF62576" wp14:editId="2408089E">
                  <wp:extent cx="1104900" cy="619125"/>
                  <wp:effectExtent l="0" t="0" r="0" b="0"/>
                  <wp:docPr id="1821542628" name="Picture 1821542628" descr="This is an image of a monito skink. It is olive green with a black back and a green stripe down it's 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1104900" cy="619125"/>
                          </a:xfrm>
                          <a:prstGeom prst="rect">
                            <a:avLst/>
                          </a:prstGeom>
                        </pic:spPr>
                      </pic:pic>
                    </a:graphicData>
                  </a:graphic>
                </wp:inline>
              </w:drawing>
            </w:r>
          </w:p>
          <w:p w14:paraId="016BAEFE" w14:textId="77777777" w:rsidR="00006EAD" w:rsidRPr="00607505" w:rsidRDefault="00006EAD" w:rsidP="00006EAD">
            <w:pPr>
              <w:spacing w:line="360" w:lineRule="auto"/>
              <w:cnfStyle w:val="000000100000" w:firstRow="0" w:lastRow="0" w:firstColumn="0" w:lastColumn="0" w:oddVBand="0" w:evenVBand="0" w:oddHBand="1" w:evenHBand="0" w:firstRowFirstColumn="0" w:firstRowLastColumn="0" w:lastRowFirstColumn="0" w:lastRowLastColumn="0"/>
              <w:rPr>
                <w:rFonts w:eastAsia="Calibri" w:cs="Arial"/>
                <w:szCs w:val="22"/>
              </w:rPr>
            </w:pPr>
            <w:r w:rsidRPr="00607505">
              <w:rPr>
                <w:rFonts w:eastAsia="Calibri" w:cs="Arial"/>
                <w:szCs w:val="22"/>
              </w:rPr>
              <w:t>Monito Skink</w:t>
            </w:r>
          </w:p>
          <w:p w14:paraId="1B24EF09" w14:textId="77777777" w:rsidR="00006EAD" w:rsidRPr="00607505" w:rsidRDefault="00006EAD" w:rsidP="00006EAD">
            <w:pPr>
              <w:spacing w:line="360" w:lineRule="auto"/>
              <w:cnfStyle w:val="000000100000" w:firstRow="0" w:lastRow="0" w:firstColumn="0" w:lastColumn="0" w:oddVBand="0" w:evenVBand="0" w:oddHBand="1" w:evenHBand="0" w:firstRowFirstColumn="0" w:firstRowLastColumn="0" w:lastRowFirstColumn="0" w:lastRowLastColumn="0"/>
              <w:rPr>
                <w:rFonts w:cs="Arial"/>
                <w:szCs w:val="22"/>
              </w:rPr>
            </w:pPr>
            <w:r w:rsidRPr="00607505">
              <w:rPr>
                <w:rStyle w:val="Emphasis"/>
                <w:rFonts w:eastAsia="Calibri" w:cs="Arial"/>
                <w:noProof w:val="0"/>
                <w:sz w:val="22"/>
                <w:szCs w:val="22"/>
              </w:rPr>
              <w:t>(</w:t>
            </w:r>
            <w:proofErr w:type="spellStart"/>
            <w:r w:rsidRPr="00607505">
              <w:rPr>
                <w:rStyle w:val="Emphasis"/>
                <w:rFonts w:eastAsia="Calibri" w:cs="Arial"/>
                <w:noProof w:val="0"/>
                <w:sz w:val="22"/>
                <w:szCs w:val="22"/>
              </w:rPr>
              <w:t>Spondylurus</w:t>
            </w:r>
            <w:proofErr w:type="spellEnd"/>
            <w:r w:rsidRPr="00607505">
              <w:rPr>
                <w:rStyle w:val="Emphasis"/>
                <w:rFonts w:eastAsia="Calibri" w:cs="Arial"/>
                <w:noProof w:val="0"/>
                <w:sz w:val="22"/>
                <w:szCs w:val="22"/>
              </w:rPr>
              <w:t xml:space="preserve"> </w:t>
            </w:r>
            <w:proofErr w:type="spellStart"/>
            <w:r w:rsidRPr="00607505">
              <w:rPr>
                <w:rStyle w:val="Emphasis"/>
                <w:rFonts w:eastAsia="Calibri" w:cs="Arial"/>
                <w:noProof w:val="0"/>
                <w:sz w:val="22"/>
                <w:szCs w:val="22"/>
              </w:rPr>
              <w:t>monitae</w:t>
            </w:r>
            <w:proofErr w:type="spellEnd"/>
            <w:r w:rsidRPr="00607505">
              <w:rPr>
                <w:rStyle w:val="Emphasis"/>
                <w:rFonts w:eastAsia="Calibri" w:cs="Arial"/>
                <w:noProof w:val="0"/>
                <w:sz w:val="22"/>
                <w:szCs w:val="22"/>
              </w:rPr>
              <w:t>)</w:t>
            </w:r>
          </w:p>
          <w:p w14:paraId="39FE64E5" w14:textId="6B2992EA" w:rsidR="00006EAD" w:rsidRDefault="00006EAD" w:rsidP="00006EAD">
            <w:pPr>
              <w:cnfStyle w:val="000000100000" w:firstRow="0" w:lastRow="0" w:firstColumn="0" w:lastColumn="0" w:oddVBand="0" w:evenVBand="0" w:oddHBand="1" w:evenHBand="0" w:firstRowFirstColumn="0" w:firstRowLastColumn="0" w:lastRowFirstColumn="0" w:lastRowLastColumn="0"/>
              <w:rPr>
                <w:lang w:eastAsia="zh-CN"/>
              </w:rPr>
            </w:pPr>
          </w:p>
        </w:tc>
        <w:tc>
          <w:tcPr>
            <w:tcW w:w="3208" w:type="dxa"/>
          </w:tcPr>
          <w:p w14:paraId="6F718792" w14:textId="09A30FF5" w:rsidR="00006EAD" w:rsidRDefault="00006EAD" w:rsidP="00006EAD">
            <w:pPr>
              <w:cnfStyle w:val="000000100000" w:firstRow="0" w:lastRow="0" w:firstColumn="0" w:lastColumn="0" w:oddVBand="0" w:evenVBand="0" w:oddHBand="1" w:evenHBand="0" w:firstRowFirstColumn="0" w:firstRowLastColumn="0" w:lastRowFirstColumn="0" w:lastRowLastColumn="0"/>
              <w:rPr>
                <w:lang w:eastAsia="zh-CN"/>
              </w:rPr>
            </w:pPr>
            <w:r>
              <w:rPr>
                <w:noProof/>
                <w:color w:val="2B579A"/>
                <w:shd w:val="clear" w:color="auto" w:fill="E6E6E6"/>
              </w:rPr>
              <w:drawing>
                <wp:inline distT="0" distB="0" distL="0" distR="0" wp14:anchorId="4FA7D9BC" wp14:editId="7558CFD2">
                  <wp:extent cx="3988435" cy="2747645"/>
                  <wp:effectExtent l="0" t="0" r="0" b="0"/>
                  <wp:docPr id="5" name="Picture 5" descr="This is a score excerpt of refrai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988435" cy="2747645"/>
                          </a:xfrm>
                          <a:prstGeom prst="rect">
                            <a:avLst/>
                          </a:prstGeom>
                        </pic:spPr>
                      </pic:pic>
                    </a:graphicData>
                  </a:graphic>
                </wp:inline>
              </w:drawing>
            </w:r>
          </w:p>
        </w:tc>
      </w:tr>
    </w:tbl>
    <w:p w14:paraId="1775C1C7" w14:textId="77777777" w:rsidR="00006EAD" w:rsidRPr="00006EAD" w:rsidRDefault="00006EAD" w:rsidP="00006EAD">
      <w:pPr>
        <w:rPr>
          <w:lang w:eastAsia="zh-CN"/>
        </w:rPr>
      </w:pPr>
    </w:p>
    <w:p w14:paraId="4F9AC70B" w14:textId="77777777" w:rsidR="00AB6EDD" w:rsidRDefault="00AB6EDD">
      <w:r>
        <w:br w:type="page"/>
      </w:r>
    </w:p>
    <w:p w14:paraId="559FB887" w14:textId="03E6AE56" w:rsidR="00AB6EDD" w:rsidRDefault="00AB6EDD" w:rsidP="00AB6EDD">
      <w:pPr>
        <w:pStyle w:val="Heading5"/>
      </w:pPr>
      <w:r>
        <w:lastRenderedPageBreak/>
        <w:t>Card 5</w:t>
      </w:r>
    </w:p>
    <w:tbl>
      <w:tblPr>
        <w:tblStyle w:val="Tableheader"/>
        <w:tblW w:w="0" w:type="auto"/>
        <w:tblLook w:val="04A0" w:firstRow="1" w:lastRow="0" w:firstColumn="1" w:lastColumn="0" w:noHBand="0" w:noVBand="1"/>
        <w:tblCaption w:val="Animal card activity"/>
        <w:tblDescription w:val="This table depicts the number of the refrain, the corresponding animal and the score of the refrain."/>
      </w:tblPr>
      <w:tblGrid>
        <w:gridCol w:w="1089"/>
        <w:gridCol w:w="2020"/>
        <w:gridCol w:w="6463"/>
      </w:tblGrid>
      <w:tr w:rsidR="00006EAD" w14:paraId="6CCFB36F" w14:textId="77777777" w:rsidTr="00006EAD">
        <w:trPr>
          <w:cnfStyle w:val="100000000000" w:firstRow="1" w:lastRow="0" w:firstColumn="0" w:lastColumn="0" w:oddVBand="0" w:evenVBand="0" w:oddHBand="0" w:evenHBand="0" w:firstRowFirstColumn="0" w:firstRowLastColumn="0" w:lastRowFirstColumn="0" w:lastRowLastColumn="0"/>
          <w:cantSplit w:val="0"/>
        </w:trPr>
        <w:tc>
          <w:tcPr>
            <w:cnfStyle w:val="001000000100" w:firstRow="0" w:lastRow="0" w:firstColumn="1" w:lastColumn="0" w:oddVBand="0" w:evenVBand="0" w:oddHBand="0" w:evenHBand="0" w:firstRowFirstColumn="1" w:firstRowLastColumn="0" w:lastRowFirstColumn="0" w:lastRowLastColumn="0"/>
            <w:tcW w:w="3207" w:type="dxa"/>
          </w:tcPr>
          <w:p w14:paraId="74EAD406" w14:textId="25B010AC" w:rsidR="00006EAD" w:rsidRDefault="00006EAD" w:rsidP="00006EAD">
            <w:pPr>
              <w:spacing w:before="192" w:after="192"/>
              <w:rPr>
                <w:lang w:eastAsia="zh-CN"/>
              </w:rPr>
            </w:pPr>
            <w:r>
              <w:rPr>
                <w:lang w:eastAsia="zh-CN"/>
              </w:rPr>
              <w:t xml:space="preserve">Refrain </w:t>
            </w:r>
          </w:p>
        </w:tc>
        <w:tc>
          <w:tcPr>
            <w:tcW w:w="3207" w:type="dxa"/>
          </w:tcPr>
          <w:p w14:paraId="6FD4F000" w14:textId="5114C251" w:rsidR="00006EAD" w:rsidRDefault="00006EAD" w:rsidP="00006EAD">
            <w:pPr>
              <w:cnfStyle w:val="100000000000" w:firstRow="1" w:lastRow="0" w:firstColumn="0" w:lastColumn="0" w:oddVBand="0" w:evenVBand="0" w:oddHBand="0" w:evenHBand="0" w:firstRowFirstColumn="0" w:firstRowLastColumn="0" w:lastRowFirstColumn="0" w:lastRowLastColumn="0"/>
              <w:rPr>
                <w:lang w:eastAsia="zh-CN"/>
              </w:rPr>
            </w:pPr>
            <w:r>
              <w:rPr>
                <w:lang w:eastAsia="zh-CN"/>
              </w:rPr>
              <w:t>Animal</w:t>
            </w:r>
          </w:p>
        </w:tc>
        <w:tc>
          <w:tcPr>
            <w:tcW w:w="3208" w:type="dxa"/>
          </w:tcPr>
          <w:p w14:paraId="570819B9" w14:textId="0A19D3C9" w:rsidR="00006EAD" w:rsidRDefault="00006EAD" w:rsidP="00006EAD">
            <w:pPr>
              <w:cnfStyle w:val="100000000000" w:firstRow="1" w:lastRow="0" w:firstColumn="0" w:lastColumn="0" w:oddVBand="0" w:evenVBand="0" w:oddHBand="0" w:evenHBand="0" w:firstRowFirstColumn="0" w:firstRowLastColumn="0" w:lastRowFirstColumn="0" w:lastRowLastColumn="0"/>
              <w:rPr>
                <w:lang w:eastAsia="zh-CN"/>
              </w:rPr>
            </w:pPr>
            <w:r>
              <w:rPr>
                <w:lang w:eastAsia="zh-CN"/>
              </w:rPr>
              <w:t>Refrain score</w:t>
            </w:r>
          </w:p>
        </w:tc>
      </w:tr>
      <w:tr w:rsidR="00006EAD" w14:paraId="7608E83B" w14:textId="77777777" w:rsidTr="00006E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7" w:type="dxa"/>
          </w:tcPr>
          <w:p w14:paraId="7723925F" w14:textId="1BDE6D49" w:rsidR="00006EAD" w:rsidRDefault="00006EAD" w:rsidP="00006EAD">
            <w:pPr>
              <w:rPr>
                <w:lang w:eastAsia="zh-CN"/>
              </w:rPr>
            </w:pPr>
            <w:r>
              <w:rPr>
                <w:lang w:eastAsia="zh-CN"/>
              </w:rPr>
              <w:t>5</w:t>
            </w:r>
          </w:p>
        </w:tc>
        <w:tc>
          <w:tcPr>
            <w:tcW w:w="3207" w:type="dxa"/>
          </w:tcPr>
          <w:p w14:paraId="668B155C" w14:textId="77777777" w:rsidR="00006EAD" w:rsidRDefault="00006EAD" w:rsidP="00006EAD">
            <w:pPr>
              <w:cnfStyle w:val="000000100000" w:firstRow="0" w:lastRow="0" w:firstColumn="0" w:lastColumn="0" w:oddVBand="0" w:evenVBand="0" w:oddHBand="1" w:evenHBand="0" w:firstRowFirstColumn="0" w:firstRowLastColumn="0" w:lastRowFirstColumn="0" w:lastRowLastColumn="0"/>
              <w:rPr>
                <w:lang w:eastAsia="zh-CN"/>
              </w:rPr>
            </w:pPr>
            <w:r w:rsidRPr="00DD5B85">
              <w:rPr>
                <w:rFonts w:cs="Arial"/>
                <w:noProof/>
                <w:color w:val="2B579A"/>
                <w:szCs w:val="22"/>
                <w:shd w:val="clear" w:color="auto" w:fill="E6E6E6"/>
              </w:rPr>
              <w:drawing>
                <wp:inline distT="0" distB="0" distL="0" distR="0" wp14:anchorId="4CA528C1" wp14:editId="77194508">
                  <wp:extent cx="1104900" cy="828675"/>
                  <wp:effectExtent l="0" t="0" r="0" b="0"/>
                  <wp:docPr id="768632947" name="Picture 768632947" descr="This is an image of a Danube delta dwarf goby fish. It is medium brown in 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1104900" cy="828675"/>
                          </a:xfrm>
                          <a:prstGeom prst="rect">
                            <a:avLst/>
                          </a:prstGeom>
                        </pic:spPr>
                      </pic:pic>
                    </a:graphicData>
                  </a:graphic>
                </wp:inline>
              </w:drawing>
            </w:r>
          </w:p>
          <w:p w14:paraId="2AB339D4" w14:textId="00BF4EE8" w:rsidR="00006EAD" w:rsidRDefault="00006EAD" w:rsidP="00006EAD">
            <w:pPr>
              <w:cnfStyle w:val="000000100000" w:firstRow="0" w:lastRow="0" w:firstColumn="0" w:lastColumn="0" w:oddVBand="0" w:evenVBand="0" w:oddHBand="1" w:evenHBand="0" w:firstRowFirstColumn="0" w:firstRowLastColumn="0" w:lastRowFirstColumn="0" w:lastRowLastColumn="0"/>
              <w:rPr>
                <w:lang w:eastAsia="zh-CN"/>
              </w:rPr>
            </w:pPr>
            <w:r w:rsidRPr="00DD5B85">
              <w:rPr>
                <w:rFonts w:eastAsia="Calibri" w:cs="Arial"/>
                <w:color w:val="000000" w:themeColor="text1"/>
              </w:rPr>
              <w:t>Danube delta dwarf goby</w:t>
            </w:r>
            <w:r>
              <w:rPr>
                <w:rFonts w:ascii="Calibri" w:eastAsia="Calibri" w:hAnsi="Calibri" w:cs="Calibri"/>
                <w:color w:val="000000" w:themeColor="text1"/>
              </w:rPr>
              <w:t xml:space="preserve"> </w:t>
            </w:r>
            <w:r w:rsidRPr="00DD5B85">
              <w:rPr>
                <w:rStyle w:val="Emphasis"/>
                <w:rFonts w:eastAsia="Calibri" w:cs="Arial"/>
                <w:noProof w:val="0"/>
                <w:color w:val="000000" w:themeColor="text1"/>
                <w:sz w:val="22"/>
                <w:szCs w:val="22"/>
              </w:rPr>
              <w:t>(</w:t>
            </w:r>
            <w:proofErr w:type="spellStart"/>
            <w:r w:rsidRPr="00DD5B85">
              <w:rPr>
                <w:rStyle w:val="Emphasis"/>
                <w:rFonts w:eastAsia="Calibri" w:cs="Arial"/>
                <w:noProof w:val="0"/>
                <w:color w:val="000000" w:themeColor="text1"/>
                <w:sz w:val="22"/>
                <w:szCs w:val="22"/>
              </w:rPr>
              <w:t>Knipowitschia</w:t>
            </w:r>
            <w:proofErr w:type="spellEnd"/>
            <w:r w:rsidRPr="00DD5B85">
              <w:rPr>
                <w:rStyle w:val="Emphasis"/>
                <w:rFonts w:eastAsia="Calibri" w:cs="Arial"/>
                <w:noProof w:val="0"/>
                <w:color w:val="000000" w:themeColor="text1"/>
                <w:sz w:val="22"/>
                <w:szCs w:val="22"/>
              </w:rPr>
              <w:t xml:space="preserve"> </w:t>
            </w:r>
            <w:proofErr w:type="spellStart"/>
            <w:r w:rsidRPr="00DD5B85">
              <w:rPr>
                <w:rStyle w:val="Emphasis"/>
                <w:rFonts w:eastAsia="Calibri" w:cs="Arial"/>
                <w:noProof w:val="0"/>
                <w:color w:val="000000" w:themeColor="text1"/>
                <w:sz w:val="22"/>
                <w:szCs w:val="22"/>
              </w:rPr>
              <w:t>cameliae</w:t>
            </w:r>
            <w:proofErr w:type="spellEnd"/>
            <w:r>
              <w:rPr>
                <w:rStyle w:val="Emphasis"/>
                <w:rFonts w:eastAsia="Calibri" w:cs="Arial"/>
                <w:noProof w:val="0"/>
                <w:color w:val="000000" w:themeColor="text1"/>
                <w:sz w:val="22"/>
                <w:szCs w:val="22"/>
              </w:rPr>
              <w:t>)</w:t>
            </w:r>
          </w:p>
        </w:tc>
        <w:tc>
          <w:tcPr>
            <w:tcW w:w="3208" w:type="dxa"/>
          </w:tcPr>
          <w:p w14:paraId="38BE4279" w14:textId="2B46E97D" w:rsidR="00006EAD" w:rsidRDefault="00006EAD" w:rsidP="00006EAD">
            <w:pPr>
              <w:cnfStyle w:val="000000100000" w:firstRow="0" w:lastRow="0" w:firstColumn="0" w:lastColumn="0" w:oddVBand="0" w:evenVBand="0" w:oddHBand="1" w:evenHBand="0" w:firstRowFirstColumn="0" w:firstRowLastColumn="0" w:lastRowFirstColumn="0" w:lastRowLastColumn="0"/>
              <w:rPr>
                <w:lang w:eastAsia="zh-CN"/>
              </w:rPr>
            </w:pPr>
            <w:r>
              <w:rPr>
                <w:noProof/>
                <w:color w:val="2B579A"/>
                <w:shd w:val="clear" w:color="auto" w:fill="E6E6E6"/>
              </w:rPr>
              <w:drawing>
                <wp:inline distT="0" distB="0" distL="0" distR="0" wp14:anchorId="5A781DB3" wp14:editId="4D184C32">
                  <wp:extent cx="3967428" cy="2638425"/>
                  <wp:effectExtent l="0" t="0" r="0" b="0"/>
                  <wp:docPr id="6" name="Picture 6" descr="This is a score excerpt of refrai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968594" cy="2639201"/>
                          </a:xfrm>
                          <a:prstGeom prst="rect">
                            <a:avLst/>
                          </a:prstGeom>
                        </pic:spPr>
                      </pic:pic>
                    </a:graphicData>
                  </a:graphic>
                </wp:inline>
              </w:drawing>
            </w:r>
          </w:p>
        </w:tc>
      </w:tr>
    </w:tbl>
    <w:p w14:paraId="62172494" w14:textId="25F6C8A7" w:rsidR="00AB6EDD" w:rsidRDefault="00AB6EDD" w:rsidP="00AB6EDD">
      <w:pPr>
        <w:pStyle w:val="Heading5"/>
      </w:pPr>
      <w:r>
        <w:t>Card 6</w:t>
      </w:r>
    </w:p>
    <w:tbl>
      <w:tblPr>
        <w:tblStyle w:val="Tableheader"/>
        <w:tblW w:w="0" w:type="auto"/>
        <w:tblLook w:val="04A0" w:firstRow="1" w:lastRow="0" w:firstColumn="1" w:lastColumn="0" w:noHBand="0" w:noVBand="1"/>
        <w:tblCaption w:val="Animal card activity"/>
        <w:tblDescription w:val="This table depicts the number of the refrain, the corresponding animal and the score of the refrain."/>
      </w:tblPr>
      <w:tblGrid>
        <w:gridCol w:w="1103"/>
        <w:gridCol w:w="2028"/>
        <w:gridCol w:w="6441"/>
      </w:tblGrid>
      <w:tr w:rsidR="00006EAD" w14:paraId="6C226273" w14:textId="77777777" w:rsidTr="00006EAD">
        <w:trPr>
          <w:cnfStyle w:val="100000000000" w:firstRow="1" w:lastRow="0" w:firstColumn="0" w:lastColumn="0" w:oddVBand="0" w:evenVBand="0" w:oddHBand="0" w:evenHBand="0" w:firstRowFirstColumn="0" w:firstRowLastColumn="0" w:lastRowFirstColumn="0" w:lastRowLastColumn="0"/>
          <w:cantSplit w:val="0"/>
        </w:trPr>
        <w:tc>
          <w:tcPr>
            <w:cnfStyle w:val="001000000100" w:firstRow="0" w:lastRow="0" w:firstColumn="1" w:lastColumn="0" w:oddVBand="0" w:evenVBand="0" w:oddHBand="0" w:evenHBand="0" w:firstRowFirstColumn="1" w:firstRowLastColumn="0" w:lastRowFirstColumn="0" w:lastRowLastColumn="0"/>
            <w:tcW w:w="3207" w:type="dxa"/>
          </w:tcPr>
          <w:p w14:paraId="41B2E2E4" w14:textId="2E26044A" w:rsidR="00006EAD" w:rsidRDefault="00006EAD" w:rsidP="00006EAD">
            <w:pPr>
              <w:spacing w:before="192" w:after="192"/>
              <w:rPr>
                <w:lang w:eastAsia="zh-CN"/>
              </w:rPr>
            </w:pPr>
            <w:r>
              <w:rPr>
                <w:lang w:eastAsia="zh-CN"/>
              </w:rPr>
              <w:t>Refrain</w:t>
            </w:r>
          </w:p>
        </w:tc>
        <w:tc>
          <w:tcPr>
            <w:tcW w:w="3207" w:type="dxa"/>
          </w:tcPr>
          <w:p w14:paraId="06B72291" w14:textId="5A608577" w:rsidR="00006EAD" w:rsidRDefault="00006EAD" w:rsidP="00006EAD">
            <w:pPr>
              <w:cnfStyle w:val="100000000000" w:firstRow="1" w:lastRow="0" w:firstColumn="0" w:lastColumn="0" w:oddVBand="0" w:evenVBand="0" w:oddHBand="0" w:evenHBand="0" w:firstRowFirstColumn="0" w:firstRowLastColumn="0" w:lastRowFirstColumn="0" w:lastRowLastColumn="0"/>
              <w:rPr>
                <w:lang w:eastAsia="zh-CN"/>
              </w:rPr>
            </w:pPr>
            <w:r>
              <w:rPr>
                <w:lang w:eastAsia="zh-CN"/>
              </w:rPr>
              <w:t>Animal</w:t>
            </w:r>
          </w:p>
        </w:tc>
        <w:tc>
          <w:tcPr>
            <w:tcW w:w="3208" w:type="dxa"/>
          </w:tcPr>
          <w:p w14:paraId="3AB5D112" w14:textId="6676D7D6" w:rsidR="00006EAD" w:rsidRDefault="00006EAD" w:rsidP="00006EAD">
            <w:pPr>
              <w:cnfStyle w:val="100000000000" w:firstRow="1" w:lastRow="0" w:firstColumn="0" w:lastColumn="0" w:oddVBand="0" w:evenVBand="0" w:oddHBand="0" w:evenHBand="0" w:firstRowFirstColumn="0" w:firstRowLastColumn="0" w:lastRowFirstColumn="0" w:lastRowLastColumn="0"/>
              <w:rPr>
                <w:lang w:eastAsia="zh-CN"/>
              </w:rPr>
            </w:pPr>
            <w:r>
              <w:rPr>
                <w:lang w:eastAsia="zh-CN"/>
              </w:rPr>
              <w:t>Refrain score</w:t>
            </w:r>
          </w:p>
        </w:tc>
      </w:tr>
      <w:tr w:rsidR="00006EAD" w14:paraId="4FB0DED9" w14:textId="77777777" w:rsidTr="00006E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7" w:type="dxa"/>
          </w:tcPr>
          <w:p w14:paraId="7E27B77B" w14:textId="784325C0" w:rsidR="00006EAD" w:rsidRDefault="00006EAD" w:rsidP="00006EAD">
            <w:pPr>
              <w:rPr>
                <w:lang w:eastAsia="zh-CN"/>
              </w:rPr>
            </w:pPr>
            <w:r>
              <w:rPr>
                <w:lang w:eastAsia="zh-CN"/>
              </w:rPr>
              <w:t>6</w:t>
            </w:r>
          </w:p>
        </w:tc>
        <w:tc>
          <w:tcPr>
            <w:tcW w:w="3207" w:type="dxa"/>
          </w:tcPr>
          <w:p w14:paraId="0951BEE3" w14:textId="77777777" w:rsidR="00006EAD" w:rsidRDefault="00006EAD" w:rsidP="00006EAD">
            <w:pPr>
              <w:cnfStyle w:val="000000100000" w:firstRow="0" w:lastRow="0" w:firstColumn="0" w:lastColumn="0" w:oddVBand="0" w:evenVBand="0" w:oddHBand="1" w:evenHBand="0" w:firstRowFirstColumn="0" w:firstRowLastColumn="0" w:lastRowFirstColumn="0" w:lastRowLastColumn="0"/>
              <w:rPr>
                <w:lang w:eastAsia="zh-CN"/>
              </w:rPr>
            </w:pPr>
            <w:r>
              <w:rPr>
                <w:noProof/>
                <w:color w:val="2B579A"/>
                <w:shd w:val="clear" w:color="auto" w:fill="E6E6E6"/>
              </w:rPr>
              <w:drawing>
                <wp:inline distT="0" distB="0" distL="0" distR="0" wp14:anchorId="056038F0" wp14:editId="57751399">
                  <wp:extent cx="1104900" cy="552450"/>
                  <wp:effectExtent l="0" t="0" r="0" b="0"/>
                  <wp:docPr id="74225246" name="Picture 74225246" descr="This image is of a levuana iridescens (moth). It has a black and yellow body with grey and brown w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1104900" cy="552450"/>
                          </a:xfrm>
                          <a:prstGeom prst="rect">
                            <a:avLst/>
                          </a:prstGeom>
                        </pic:spPr>
                      </pic:pic>
                    </a:graphicData>
                  </a:graphic>
                </wp:inline>
              </w:drawing>
            </w:r>
          </w:p>
          <w:p w14:paraId="54B6E47D" w14:textId="550FCC02" w:rsidR="00006EAD" w:rsidRDefault="00006EAD" w:rsidP="00006EAD">
            <w:pPr>
              <w:cnfStyle w:val="000000100000" w:firstRow="0" w:lastRow="0" w:firstColumn="0" w:lastColumn="0" w:oddVBand="0" w:evenVBand="0" w:oddHBand="1" w:evenHBand="0" w:firstRowFirstColumn="0" w:firstRowLastColumn="0" w:lastRowFirstColumn="0" w:lastRowLastColumn="0"/>
              <w:rPr>
                <w:lang w:eastAsia="zh-CN"/>
              </w:rPr>
            </w:pPr>
            <w:proofErr w:type="spellStart"/>
            <w:r>
              <w:rPr>
                <w:rFonts w:eastAsia="Calibri" w:cs="Arial"/>
                <w:bCs/>
                <w:color w:val="202122"/>
                <w:szCs w:val="22"/>
              </w:rPr>
              <w:t>L</w:t>
            </w:r>
            <w:r w:rsidRPr="00DD5B85">
              <w:rPr>
                <w:rFonts w:eastAsia="Calibri" w:cs="Arial"/>
                <w:bCs/>
                <w:color w:val="202122"/>
                <w:szCs w:val="22"/>
              </w:rPr>
              <w:t>evuana</w:t>
            </w:r>
            <w:proofErr w:type="spellEnd"/>
            <w:r w:rsidRPr="00DD5B85">
              <w:rPr>
                <w:rFonts w:eastAsia="Calibri" w:cs="Arial"/>
                <w:bCs/>
                <w:color w:val="202122"/>
                <w:szCs w:val="22"/>
              </w:rPr>
              <w:t xml:space="preserve"> moth</w:t>
            </w:r>
            <w:r w:rsidRPr="16093FD6">
              <w:rPr>
                <w:rFonts w:ascii="Calibri" w:eastAsia="Calibri" w:hAnsi="Calibri" w:cs="Calibri"/>
                <w:color w:val="202122"/>
                <w:sz w:val="21"/>
                <w:szCs w:val="21"/>
              </w:rPr>
              <w:t xml:space="preserve"> </w:t>
            </w:r>
            <w:r w:rsidRPr="00DD5B85">
              <w:rPr>
                <w:rFonts w:eastAsia="Calibri" w:cs="Arial"/>
                <w:color w:val="202122"/>
                <w:szCs w:val="22"/>
              </w:rPr>
              <w:t>(</w:t>
            </w:r>
            <w:proofErr w:type="spellStart"/>
            <w:r w:rsidRPr="00DD5B85">
              <w:rPr>
                <w:rFonts w:eastAsia="Calibri" w:cs="Arial"/>
                <w:i/>
                <w:iCs/>
                <w:color w:val="202122"/>
                <w:szCs w:val="22"/>
              </w:rPr>
              <w:t>Levuana</w:t>
            </w:r>
            <w:proofErr w:type="spellEnd"/>
            <w:r w:rsidRPr="00DD5B85">
              <w:rPr>
                <w:rFonts w:eastAsia="Calibri" w:cs="Arial"/>
                <w:i/>
                <w:iCs/>
                <w:color w:val="202122"/>
                <w:szCs w:val="22"/>
              </w:rPr>
              <w:t xml:space="preserve"> </w:t>
            </w:r>
            <w:proofErr w:type="spellStart"/>
            <w:r w:rsidRPr="00DD5B85">
              <w:rPr>
                <w:rFonts w:eastAsia="Calibri" w:cs="Arial"/>
                <w:i/>
                <w:iCs/>
                <w:color w:val="202122"/>
                <w:szCs w:val="22"/>
              </w:rPr>
              <w:t>iridescens</w:t>
            </w:r>
            <w:proofErr w:type="spellEnd"/>
            <w:r w:rsidRPr="00DD5B85">
              <w:rPr>
                <w:rFonts w:eastAsia="Calibri" w:cs="Arial"/>
                <w:color w:val="202122"/>
                <w:szCs w:val="22"/>
              </w:rPr>
              <w:t>)</w:t>
            </w:r>
          </w:p>
        </w:tc>
        <w:tc>
          <w:tcPr>
            <w:tcW w:w="3208" w:type="dxa"/>
          </w:tcPr>
          <w:p w14:paraId="07688487" w14:textId="589E8D12" w:rsidR="00006EAD" w:rsidRDefault="00006EAD" w:rsidP="00006EAD">
            <w:pPr>
              <w:cnfStyle w:val="000000100000" w:firstRow="0" w:lastRow="0" w:firstColumn="0" w:lastColumn="0" w:oddVBand="0" w:evenVBand="0" w:oddHBand="1" w:evenHBand="0" w:firstRowFirstColumn="0" w:firstRowLastColumn="0" w:lastRowFirstColumn="0" w:lastRowLastColumn="0"/>
              <w:rPr>
                <w:lang w:eastAsia="zh-CN"/>
              </w:rPr>
            </w:pPr>
            <w:r>
              <w:rPr>
                <w:noProof/>
                <w:color w:val="2B579A"/>
                <w:shd w:val="clear" w:color="auto" w:fill="E6E6E6"/>
              </w:rPr>
              <w:drawing>
                <wp:inline distT="0" distB="0" distL="0" distR="0" wp14:anchorId="5596BF9C" wp14:editId="134195DF">
                  <wp:extent cx="3952875" cy="2641333"/>
                  <wp:effectExtent l="0" t="0" r="0" b="6985"/>
                  <wp:docPr id="7" name="Picture 7" descr="This is a score excerpt of refrai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003931" cy="2675449"/>
                          </a:xfrm>
                          <a:prstGeom prst="rect">
                            <a:avLst/>
                          </a:prstGeom>
                        </pic:spPr>
                      </pic:pic>
                    </a:graphicData>
                  </a:graphic>
                </wp:inline>
              </w:drawing>
            </w:r>
          </w:p>
        </w:tc>
      </w:tr>
    </w:tbl>
    <w:p w14:paraId="077C642C" w14:textId="77777777" w:rsidR="00006EAD" w:rsidRPr="00006EAD" w:rsidRDefault="00006EAD" w:rsidP="00006EAD">
      <w:pPr>
        <w:rPr>
          <w:lang w:eastAsia="zh-CN"/>
        </w:rPr>
      </w:pPr>
    </w:p>
    <w:p w14:paraId="67438B0D" w14:textId="38494864" w:rsidR="00E72CC3" w:rsidRDefault="00E72CC3" w:rsidP="00E72CC3">
      <w:pPr>
        <w:pStyle w:val="Heading5"/>
      </w:pPr>
      <w:r>
        <w:lastRenderedPageBreak/>
        <w:t>Card 7</w:t>
      </w:r>
    </w:p>
    <w:tbl>
      <w:tblPr>
        <w:tblStyle w:val="Tableheader"/>
        <w:tblW w:w="0" w:type="auto"/>
        <w:tblLook w:val="04A0" w:firstRow="1" w:lastRow="0" w:firstColumn="1" w:lastColumn="0" w:noHBand="0" w:noVBand="1"/>
        <w:tblCaption w:val="Animal card activity"/>
        <w:tblDescription w:val="This table depicts the number of the refrain, the corressponding animal and the score of the refrain."/>
      </w:tblPr>
      <w:tblGrid>
        <w:gridCol w:w="1108"/>
        <w:gridCol w:w="2031"/>
        <w:gridCol w:w="6433"/>
      </w:tblGrid>
      <w:tr w:rsidR="00006EAD" w14:paraId="2BE129D3" w14:textId="77777777" w:rsidTr="00006EAD">
        <w:trPr>
          <w:cnfStyle w:val="100000000000" w:firstRow="1" w:lastRow="0" w:firstColumn="0" w:lastColumn="0" w:oddVBand="0" w:evenVBand="0" w:oddHBand="0" w:evenHBand="0" w:firstRowFirstColumn="0" w:firstRowLastColumn="0" w:lastRowFirstColumn="0" w:lastRowLastColumn="0"/>
          <w:cantSplit w:val="0"/>
        </w:trPr>
        <w:tc>
          <w:tcPr>
            <w:cnfStyle w:val="001000000100" w:firstRow="0" w:lastRow="0" w:firstColumn="1" w:lastColumn="0" w:oddVBand="0" w:evenVBand="0" w:oddHBand="0" w:evenHBand="0" w:firstRowFirstColumn="1" w:firstRowLastColumn="0" w:lastRowFirstColumn="0" w:lastRowLastColumn="0"/>
            <w:tcW w:w="3207" w:type="dxa"/>
          </w:tcPr>
          <w:p w14:paraId="774DA412" w14:textId="2A4EB833" w:rsidR="00006EAD" w:rsidRDefault="00006EAD" w:rsidP="00006EAD">
            <w:pPr>
              <w:spacing w:before="192" w:after="192"/>
              <w:rPr>
                <w:lang w:eastAsia="zh-CN"/>
              </w:rPr>
            </w:pPr>
            <w:r>
              <w:rPr>
                <w:lang w:eastAsia="zh-CN"/>
              </w:rPr>
              <w:t>Refrain</w:t>
            </w:r>
          </w:p>
        </w:tc>
        <w:tc>
          <w:tcPr>
            <w:tcW w:w="3207" w:type="dxa"/>
          </w:tcPr>
          <w:p w14:paraId="789C3521" w14:textId="0E97FDBA" w:rsidR="00006EAD" w:rsidRDefault="00006EAD" w:rsidP="00006EAD">
            <w:pPr>
              <w:cnfStyle w:val="100000000000" w:firstRow="1" w:lastRow="0" w:firstColumn="0" w:lastColumn="0" w:oddVBand="0" w:evenVBand="0" w:oddHBand="0" w:evenHBand="0" w:firstRowFirstColumn="0" w:firstRowLastColumn="0" w:lastRowFirstColumn="0" w:lastRowLastColumn="0"/>
              <w:rPr>
                <w:lang w:eastAsia="zh-CN"/>
              </w:rPr>
            </w:pPr>
            <w:r>
              <w:rPr>
                <w:lang w:eastAsia="zh-CN"/>
              </w:rPr>
              <w:t>Animal</w:t>
            </w:r>
          </w:p>
        </w:tc>
        <w:tc>
          <w:tcPr>
            <w:tcW w:w="3208" w:type="dxa"/>
          </w:tcPr>
          <w:p w14:paraId="1BAF3717" w14:textId="1FFFEF8E" w:rsidR="00006EAD" w:rsidRDefault="00006EAD" w:rsidP="00006EAD">
            <w:pPr>
              <w:cnfStyle w:val="100000000000" w:firstRow="1" w:lastRow="0" w:firstColumn="0" w:lastColumn="0" w:oddVBand="0" w:evenVBand="0" w:oddHBand="0" w:evenHBand="0" w:firstRowFirstColumn="0" w:firstRowLastColumn="0" w:lastRowFirstColumn="0" w:lastRowLastColumn="0"/>
              <w:rPr>
                <w:lang w:eastAsia="zh-CN"/>
              </w:rPr>
            </w:pPr>
            <w:r>
              <w:rPr>
                <w:lang w:eastAsia="zh-CN"/>
              </w:rPr>
              <w:t>Refrain score</w:t>
            </w:r>
          </w:p>
        </w:tc>
      </w:tr>
      <w:tr w:rsidR="00006EAD" w14:paraId="1FDDA3BF" w14:textId="77777777" w:rsidTr="00006E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7" w:type="dxa"/>
          </w:tcPr>
          <w:p w14:paraId="780E4D87" w14:textId="3895E24B" w:rsidR="00006EAD" w:rsidRDefault="00006EAD" w:rsidP="00006EAD">
            <w:pPr>
              <w:rPr>
                <w:lang w:eastAsia="zh-CN"/>
              </w:rPr>
            </w:pPr>
            <w:r>
              <w:rPr>
                <w:lang w:eastAsia="zh-CN"/>
              </w:rPr>
              <w:t>7</w:t>
            </w:r>
          </w:p>
        </w:tc>
        <w:tc>
          <w:tcPr>
            <w:tcW w:w="3207" w:type="dxa"/>
          </w:tcPr>
          <w:p w14:paraId="3009840C" w14:textId="77777777" w:rsidR="00006EAD" w:rsidRDefault="00006EAD" w:rsidP="00006EAD">
            <w:pPr>
              <w:cnfStyle w:val="000000100000" w:firstRow="0" w:lastRow="0" w:firstColumn="0" w:lastColumn="0" w:oddVBand="0" w:evenVBand="0" w:oddHBand="1" w:evenHBand="0" w:firstRowFirstColumn="0" w:firstRowLastColumn="0" w:lastRowFirstColumn="0" w:lastRowLastColumn="0"/>
              <w:rPr>
                <w:lang w:eastAsia="zh-CN"/>
              </w:rPr>
            </w:pPr>
            <w:r>
              <w:rPr>
                <w:noProof/>
                <w:color w:val="2B579A"/>
                <w:shd w:val="clear" w:color="auto" w:fill="E6E6E6"/>
              </w:rPr>
              <w:drawing>
                <wp:inline distT="0" distB="0" distL="0" distR="0" wp14:anchorId="01FE9D3C" wp14:editId="1FE2AEE3">
                  <wp:extent cx="1104900" cy="1104900"/>
                  <wp:effectExtent l="0" t="0" r="0" b="0"/>
                  <wp:docPr id="451690600" name="Picture 451690600" descr="This is an image of a Sardohoratia sulcata mollusc. It is similar to a pointy shell and is white and light br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690600"/>
                          <pic:cNvPicPr/>
                        </pic:nvPicPr>
                        <pic:blipFill>
                          <a:blip r:embed="rId46">
                            <a:extLst>
                              <a:ext uri="{28A0092B-C50C-407E-A947-70E740481C1C}">
                                <a14:useLocalDpi xmlns:a14="http://schemas.microsoft.com/office/drawing/2010/main" val="0"/>
                              </a:ext>
                            </a:extLst>
                          </a:blip>
                          <a:stretch>
                            <a:fillRect/>
                          </a:stretch>
                        </pic:blipFill>
                        <pic:spPr>
                          <a:xfrm>
                            <a:off x="0" y="0"/>
                            <a:ext cx="1104900" cy="1104900"/>
                          </a:xfrm>
                          <a:prstGeom prst="rect">
                            <a:avLst/>
                          </a:prstGeom>
                        </pic:spPr>
                      </pic:pic>
                    </a:graphicData>
                  </a:graphic>
                </wp:inline>
              </w:drawing>
            </w:r>
          </w:p>
          <w:p w14:paraId="781B7EB2" w14:textId="77777777" w:rsidR="00006EAD" w:rsidRDefault="00006EAD" w:rsidP="00006EAD">
            <w:pPr>
              <w:spacing w:line="360" w:lineRule="auto"/>
              <w:cnfStyle w:val="000000100000" w:firstRow="0" w:lastRow="0" w:firstColumn="0" w:lastColumn="0" w:oddVBand="0" w:evenVBand="0" w:oddHBand="1" w:evenHBand="0" w:firstRowFirstColumn="0" w:firstRowLastColumn="0" w:lastRowFirstColumn="0" w:lastRowLastColumn="0"/>
            </w:pPr>
            <w:proofErr w:type="spellStart"/>
            <w:r>
              <w:t>Sardohoratia</w:t>
            </w:r>
            <w:proofErr w:type="spellEnd"/>
            <w:r>
              <w:t xml:space="preserve"> </w:t>
            </w:r>
            <w:proofErr w:type="spellStart"/>
            <w:r>
              <w:t>sulcata</w:t>
            </w:r>
            <w:proofErr w:type="spellEnd"/>
            <w:r>
              <w:t xml:space="preserve"> mollusc</w:t>
            </w:r>
          </w:p>
          <w:p w14:paraId="51D877A9" w14:textId="77777777" w:rsidR="00006EAD" w:rsidRPr="00EC11BF" w:rsidRDefault="00006EAD" w:rsidP="00006EAD">
            <w:pPr>
              <w:spacing w:line="360" w:lineRule="auto"/>
              <w:cnfStyle w:val="000000100000" w:firstRow="0" w:lastRow="0" w:firstColumn="0" w:lastColumn="0" w:oddVBand="0" w:evenVBand="0" w:oddHBand="1" w:evenHBand="0" w:firstRowFirstColumn="0" w:firstRowLastColumn="0" w:lastRowFirstColumn="0" w:lastRowLastColumn="0"/>
              <w:rPr>
                <w:i/>
                <w:iCs/>
              </w:rPr>
            </w:pPr>
            <w:r w:rsidRPr="353B25C7">
              <w:rPr>
                <w:i/>
                <w:iCs/>
              </w:rPr>
              <w:t>(</w:t>
            </w:r>
            <w:proofErr w:type="spellStart"/>
            <w:r w:rsidRPr="353B25C7">
              <w:rPr>
                <w:i/>
                <w:iCs/>
              </w:rPr>
              <w:t>Sardohoratia</w:t>
            </w:r>
            <w:proofErr w:type="spellEnd"/>
            <w:r w:rsidRPr="353B25C7">
              <w:rPr>
                <w:i/>
                <w:iCs/>
              </w:rPr>
              <w:t xml:space="preserve"> sulcate)</w:t>
            </w:r>
          </w:p>
          <w:p w14:paraId="57C137FE" w14:textId="0C0ED4E1" w:rsidR="00006EAD" w:rsidRDefault="00006EAD" w:rsidP="00006EAD">
            <w:pPr>
              <w:cnfStyle w:val="000000100000" w:firstRow="0" w:lastRow="0" w:firstColumn="0" w:lastColumn="0" w:oddVBand="0" w:evenVBand="0" w:oddHBand="1" w:evenHBand="0" w:firstRowFirstColumn="0" w:firstRowLastColumn="0" w:lastRowFirstColumn="0" w:lastRowLastColumn="0"/>
              <w:rPr>
                <w:lang w:eastAsia="zh-CN"/>
              </w:rPr>
            </w:pPr>
          </w:p>
        </w:tc>
        <w:tc>
          <w:tcPr>
            <w:tcW w:w="3208" w:type="dxa"/>
          </w:tcPr>
          <w:p w14:paraId="2A8DE02B" w14:textId="610A8960" w:rsidR="00006EAD" w:rsidRDefault="00006EAD" w:rsidP="00006EAD">
            <w:pPr>
              <w:cnfStyle w:val="000000100000" w:firstRow="0" w:lastRow="0" w:firstColumn="0" w:lastColumn="0" w:oddVBand="0" w:evenVBand="0" w:oddHBand="1" w:evenHBand="0" w:firstRowFirstColumn="0" w:firstRowLastColumn="0" w:lastRowFirstColumn="0" w:lastRowLastColumn="0"/>
              <w:rPr>
                <w:lang w:eastAsia="zh-CN"/>
              </w:rPr>
            </w:pPr>
            <w:r>
              <w:rPr>
                <w:noProof/>
                <w:color w:val="2B579A"/>
                <w:shd w:val="clear" w:color="auto" w:fill="E6E6E6"/>
              </w:rPr>
              <w:drawing>
                <wp:inline distT="0" distB="0" distL="0" distR="0" wp14:anchorId="6C450801" wp14:editId="2F51104A">
                  <wp:extent cx="3948113" cy="2677124"/>
                  <wp:effectExtent l="0" t="0" r="0" b="9525"/>
                  <wp:docPr id="9" name="Picture 9" descr="This is a score excerpt of refrai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950398" cy="2678673"/>
                          </a:xfrm>
                          <a:prstGeom prst="rect">
                            <a:avLst/>
                          </a:prstGeom>
                        </pic:spPr>
                      </pic:pic>
                    </a:graphicData>
                  </a:graphic>
                </wp:inline>
              </w:drawing>
            </w:r>
          </w:p>
        </w:tc>
      </w:tr>
    </w:tbl>
    <w:p w14:paraId="6D369DB7" w14:textId="66427102" w:rsidR="00E72CC3" w:rsidRDefault="00E72CC3" w:rsidP="00E72CC3">
      <w:pPr>
        <w:pStyle w:val="Heading5"/>
      </w:pPr>
      <w:r>
        <w:t>Card 8</w:t>
      </w:r>
    </w:p>
    <w:tbl>
      <w:tblPr>
        <w:tblStyle w:val="Tableheader"/>
        <w:tblW w:w="0" w:type="auto"/>
        <w:tblLook w:val="04A0" w:firstRow="1" w:lastRow="0" w:firstColumn="1" w:lastColumn="0" w:noHBand="0" w:noVBand="1"/>
        <w:tblCaption w:val="Animal card activity"/>
        <w:tblDescription w:val="This table depicts the number of the refrain, the corressponding animal and the score of the refrain."/>
      </w:tblPr>
      <w:tblGrid>
        <w:gridCol w:w="1067"/>
        <w:gridCol w:w="2008"/>
        <w:gridCol w:w="6497"/>
      </w:tblGrid>
      <w:tr w:rsidR="00006EAD" w14:paraId="1EB2E851" w14:textId="77777777" w:rsidTr="00006EAD">
        <w:trPr>
          <w:cnfStyle w:val="100000000000" w:firstRow="1" w:lastRow="0" w:firstColumn="0" w:lastColumn="0" w:oddVBand="0" w:evenVBand="0" w:oddHBand="0" w:evenHBand="0" w:firstRowFirstColumn="0" w:firstRowLastColumn="0" w:lastRowFirstColumn="0" w:lastRowLastColumn="0"/>
          <w:cantSplit w:val="0"/>
        </w:trPr>
        <w:tc>
          <w:tcPr>
            <w:cnfStyle w:val="001000000100" w:firstRow="0" w:lastRow="0" w:firstColumn="1" w:lastColumn="0" w:oddVBand="0" w:evenVBand="0" w:oddHBand="0" w:evenHBand="0" w:firstRowFirstColumn="1" w:firstRowLastColumn="0" w:lastRowFirstColumn="0" w:lastRowLastColumn="0"/>
            <w:tcW w:w="3207" w:type="dxa"/>
          </w:tcPr>
          <w:p w14:paraId="7F1C1C7A" w14:textId="535FF375" w:rsidR="00006EAD" w:rsidRDefault="00006EAD" w:rsidP="00006EAD">
            <w:pPr>
              <w:spacing w:before="192" w:after="192"/>
              <w:rPr>
                <w:lang w:eastAsia="zh-CN"/>
              </w:rPr>
            </w:pPr>
            <w:r>
              <w:rPr>
                <w:lang w:eastAsia="zh-CN"/>
              </w:rPr>
              <w:t>Refrain</w:t>
            </w:r>
          </w:p>
        </w:tc>
        <w:tc>
          <w:tcPr>
            <w:tcW w:w="3207" w:type="dxa"/>
          </w:tcPr>
          <w:p w14:paraId="747D7711" w14:textId="35AB5E17" w:rsidR="00006EAD" w:rsidRDefault="00006EAD" w:rsidP="00006EAD">
            <w:pPr>
              <w:cnfStyle w:val="100000000000" w:firstRow="1" w:lastRow="0" w:firstColumn="0" w:lastColumn="0" w:oddVBand="0" w:evenVBand="0" w:oddHBand="0" w:evenHBand="0" w:firstRowFirstColumn="0" w:firstRowLastColumn="0" w:lastRowFirstColumn="0" w:lastRowLastColumn="0"/>
              <w:rPr>
                <w:lang w:eastAsia="zh-CN"/>
              </w:rPr>
            </w:pPr>
            <w:r>
              <w:rPr>
                <w:lang w:eastAsia="zh-CN"/>
              </w:rPr>
              <w:t>Animal</w:t>
            </w:r>
          </w:p>
        </w:tc>
        <w:tc>
          <w:tcPr>
            <w:tcW w:w="3208" w:type="dxa"/>
          </w:tcPr>
          <w:p w14:paraId="0C4DC608" w14:textId="534F6DBD" w:rsidR="00006EAD" w:rsidRDefault="00006EAD" w:rsidP="00006EAD">
            <w:pPr>
              <w:cnfStyle w:val="100000000000" w:firstRow="1" w:lastRow="0" w:firstColumn="0" w:lastColumn="0" w:oddVBand="0" w:evenVBand="0" w:oddHBand="0" w:evenHBand="0" w:firstRowFirstColumn="0" w:firstRowLastColumn="0" w:lastRowFirstColumn="0" w:lastRowLastColumn="0"/>
              <w:rPr>
                <w:lang w:eastAsia="zh-CN"/>
              </w:rPr>
            </w:pPr>
            <w:r>
              <w:rPr>
                <w:lang w:eastAsia="zh-CN"/>
              </w:rPr>
              <w:t>Refrain score</w:t>
            </w:r>
          </w:p>
        </w:tc>
      </w:tr>
      <w:tr w:rsidR="00006EAD" w14:paraId="7426E901" w14:textId="77777777" w:rsidTr="00006E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7" w:type="dxa"/>
          </w:tcPr>
          <w:p w14:paraId="508722DF" w14:textId="2931D649" w:rsidR="00006EAD" w:rsidRDefault="00006EAD" w:rsidP="00006EAD">
            <w:pPr>
              <w:rPr>
                <w:lang w:eastAsia="zh-CN"/>
              </w:rPr>
            </w:pPr>
            <w:r>
              <w:rPr>
                <w:lang w:eastAsia="zh-CN"/>
              </w:rPr>
              <w:t>8</w:t>
            </w:r>
          </w:p>
        </w:tc>
        <w:tc>
          <w:tcPr>
            <w:tcW w:w="3207" w:type="dxa"/>
          </w:tcPr>
          <w:p w14:paraId="3E9EC35C" w14:textId="77777777" w:rsidR="00006EAD" w:rsidRDefault="00006EAD" w:rsidP="00006EAD">
            <w:pPr>
              <w:cnfStyle w:val="000000100000" w:firstRow="0" w:lastRow="0" w:firstColumn="0" w:lastColumn="0" w:oddVBand="0" w:evenVBand="0" w:oddHBand="1" w:evenHBand="0" w:firstRowFirstColumn="0" w:firstRowLastColumn="0" w:lastRowFirstColumn="0" w:lastRowLastColumn="0"/>
              <w:rPr>
                <w:lang w:eastAsia="zh-CN"/>
              </w:rPr>
            </w:pPr>
            <w:r>
              <w:rPr>
                <w:noProof/>
                <w:color w:val="2B579A"/>
                <w:shd w:val="clear" w:color="auto" w:fill="E6E6E6"/>
              </w:rPr>
              <w:drawing>
                <wp:inline distT="0" distB="0" distL="0" distR="0" wp14:anchorId="6CC292DC" wp14:editId="7F88EBA4">
                  <wp:extent cx="1104900" cy="619125"/>
                  <wp:effectExtent l="0" t="0" r="0" b="0"/>
                  <wp:docPr id="2018488220" name="Picture 2018488220" descr="This is an image of a Pantanondon ‘Manombo’ fish. It is white and light br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1104900" cy="619125"/>
                          </a:xfrm>
                          <a:prstGeom prst="rect">
                            <a:avLst/>
                          </a:prstGeom>
                        </pic:spPr>
                      </pic:pic>
                    </a:graphicData>
                  </a:graphic>
                </wp:inline>
              </w:drawing>
            </w:r>
          </w:p>
          <w:p w14:paraId="6BB97204" w14:textId="77777777" w:rsidR="00006EAD" w:rsidRDefault="00006EAD" w:rsidP="00006EAD">
            <w:pPr>
              <w:spacing w:line="360" w:lineRule="auto"/>
              <w:cnfStyle w:val="000000100000" w:firstRow="0" w:lastRow="0" w:firstColumn="0" w:lastColumn="0" w:oddVBand="0" w:evenVBand="0" w:oddHBand="1" w:evenHBand="0" w:firstRowFirstColumn="0" w:firstRowLastColumn="0" w:lastRowFirstColumn="0" w:lastRowLastColumn="0"/>
              <w:rPr>
                <w:lang w:val="en-GB"/>
              </w:rPr>
            </w:pPr>
            <w:proofErr w:type="spellStart"/>
            <w:r w:rsidRPr="353B25C7">
              <w:rPr>
                <w:lang w:val="en-GB"/>
              </w:rPr>
              <w:t>Pantanondon</w:t>
            </w:r>
            <w:proofErr w:type="spellEnd"/>
            <w:r w:rsidRPr="353B25C7">
              <w:rPr>
                <w:lang w:val="en-GB"/>
              </w:rPr>
              <w:t xml:space="preserve"> ‘</w:t>
            </w:r>
            <w:proofErr w:type="spellStart"/>
            <w:r w:rsidRPr="353B25C7">
              <w:rPr>
                <w:lang w:val="en-GB"/>
              </w:rPr>
              <w:t>Manombo</w:t>
            </w:r>
            <w:proofErr w:type="spellEnd"/>
            <w:r w:rsidRPr="353B25C7">
              <w:rPr>
                <w:lang w:val="en-GB"/>
              </w:rPr>
              <w:t>’ fish</w:t>
            </w:r>
          </w:p>
          <w:p w14:paraId="4457FC3D" w14:textId="77777777" w:rsidR="00006EAD" w:rsidRPr="00EC11BF" w:rsidRDefault="00006EAD" w:rsidP="00006EAD">
            <w:pPr>
              <w:spacing w:line="360" w:lineRule="auto"/>
              <w:cnfStyle w:val="000000100000" w:firstRow="0" w:lastRow="0" w:firstColumn="0" w:lastColumn="0" w:oddVBand="0" w:evenVBand="0" w:oddHBand="1" w:evenHBand="0" w:firstRowFirstColumn="0" w:firstRowLastColumn="0" w:lastRowFirstColumn="0" w:lastRowLastColumn="0"/>
              <w:rPr>
                <w:i/>
                <w:iCs/>
                <w:lang w:val="en-GB"/>
              </w:rPr>
            </w:pPr>
            <w:r w:rsidRPr="353B25C7">
              <w:rPr>
                <w:i/>
                <w:iCs/>
                <w:lang w:val="en-GB"/>
              </w:rPr>
              <w:t>(</w:t>
            </w:r>
            <w:proofErr w:type="spellStart"/>
            <w:r w:rsidRPr="353B25C7">
              <w:rPr>
                <w:i/>
                <w:iCs/>
                <w:lang w:val="en-GB"/>
              </w:rPr>
              <w:t>Pantanodon</w:t>
            </w:r>
            <w:proofErr w:type="spellEnd"/>
            <w:r w:rsidRPr="353B25C7">
              <w:rPr>
                <w:i/>
                <w:iCs/>
                <w:lang w:val="en-GB"/>
              </w:rPr>
              <w:t xml:space="preserve"> sp. </w:t>
            </w:r>
            <w:proofErr w:type="spellStart"/>
            <w:r w:rsidRPr="353B25C7">
              <w:rPr>
                <w:i/>
                <w:iCs/>
                <w:lang w:val="en-GB"/>
              </w:rPr>
              <w:t>nov.</w:t>
            </w:r>
            <w:proofErr w:type="spellEnd"/>
            <w:r w:rsidRPr="353B25C7">
              <w:rPr>
                <w:i/>
                <w:iCs/>
                <w:lang w:val="en-GB"/>
              </w:rPr>
              <w:t xml:space="preserve"> '</w:t>
            </w:r>
            <w:proofErr w:type="spellStart"/>
            <w:r w:rsidRPr="353B25C7">
              <w:rPr>
                <w:i/>
                <w:iCs/>
                <w:lang w:val="en-GB"/>
              </w:rPr>
              <w:t>Manombo</w:t>
            </w:r>
            <w:proofErr w:type="spellEnd"/>
            <w:r w:rsidRPr="353B25C7">
              <w:rPr>
                <w:i/>
                <w:iCs/>
                <w:lang w:val="en-GB"/>
              </w:rPr>
              <w:t>')</w:t>
            </w:r>
          </w:p>
          <w:p w14:paraId="6B51AEBC" w14:textId="3AF75C5A" w:rsidR="00006EAD" w:rsidRDefault="00006EAD" w:rsidP="00006EAD">
            <w:pPr>
              <w:cnfStyle w:val="000000100000" w:firstRow="0" w:lastRow="0" w:firstColumn="0" w:lastColumn="0" w:oddVBand="0" w:evenVBand="0" w:oddHBand="1" w:evenHBand="0" w:firstRowFirstColumn="0" w:firstRowLastColumn="0" w:lastRowFirstColumn="0" w:lastRowLastColumn="0"/>
              <w:rPr>
                <w:lang w:eastAsia="zh-CN"/>
              </w:rPr>
            </w:pPr>
          </w:p>
        </w:tc>
        <w:tc>
          <w:tcPr>
            <w:tcW w:w="3208" w:type="dxa"/>
          </w:tcPr>
          <w:p w14:paraId="37A94773" w14:textId="50992C45" w:rsidR="00006EAD" w:rsidRDefault="00006EAD" w:rsidP="00006EAD">
            <w:pPr>
              <w:cnfStyle w:val="000000100000" w:firstRow="0" w:lastRow="0" w:firstColumn="0" w:lastColumn="0" w:oddVBand="0" w:evenVBand="0" w:oddHBand="1" w:evenHBand="0" w:firstRowFirstColumn="0" w:firstRowLastColumn="0" w:lastRowFirstColumn="0" w:lastRowLastColumn="0"/>
              <w:rPr>
                <w:lang w:eastAsia="zh-CN"/>
              </w:rPr>
            </w:pPr>
            <w:r>
              <w:rPr>
                <w:noProof/>
                <w:color w:val="2B579A"/>
                <w:shd w:val="clear" w:color="auto" w:fill="E6E6E6"/>
              </w:rPr>
              <w:drawing>
                <wp:inline distT="0" distB="0" distL="0" distR="0" wp14:anchorId="1F442950" wp14:editId="14F1982A">
                  <wp:extent cx="3988435" cy="2633345"/>
                  <wp:effectExtent l="0" t="0" r="0" b="0"/>
                  <wp:docPr id="10" name="Picture 10" descr="This is a score excerpt of refrai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988435" cy="2633345"/>
                          </a:xfrm>
                          <a:prstGeom prst="rect">
                            <a:avLst/>
                          </a:prstGeom>
                        </pic:spPr>
                      </pic:pic>
                    </a:graphicData>
                  </a:graphic>
                </wp:inline>
              </w:drawing>
            </w:r>
          </w:p>
        </w:tc>
      </w:tr>
    </w:tbl>
    <w:p w14:paraId="1DF6561C" w14:textId="77777777" w:rsidR="00006EAD" w:rsidRPr="00006EAD" w:rsidRDefault="00006EAD" w:rsidP="00006EAD">
      <w:pPr>
        <w:rPr>
          <w:lang w:eastAsia="zh-CN"/>
        </w:rPr>
      </w:pPr>
    </w:p>
    <w:p w14:paraId="71E84B13" w14:textId="23644938" w:rsidR="00E72CC3" w:rsidRDefault="00E72CC3" w:rsidP="00E72CC3">
      <w:pPr>
        <w:pStyle w:val="Heading5"/>
      </w:pPr>
      <w:r>
        <w:lastRenderedPageBreak/>
        <w:t>Card 9</w:t>
      </w:r>
    </w:p>
    <w:tbl>
      <w:tblPr>
        <w:tblStyle w:val="Tableheader"/>
        <w:tblW w:w="0" w:type="auto"/>
        <w:tblLook w:val="04A0" w:firstRow="1" w:lastRow="0" w:firstColumn="1" w:lastColumn="0" w:noHBand="0" w:noVBand="1"/>
        <w:tblCaption w:val="Animal card activity"/>
        <w:tblDescription w:val="This table depicts the number of the refrain, the corressponding animal and the score of the refrain."/>
      </w:tblPr>
      <w:tblGrid>
        <w:gridCol w:w="1067"/>
        <w:gridCol w:w="2008"/>
        <w:gridCol w:w="6497"/>
      </w:tblGrid>
      <w:tr w:rsidR="00006EAD" w14:paraId="38F8E4C5" w14:textId="77777777" w:rsidTr="00006EAD">
        <w:trPr>
          <w:cnfStyle w:val="100000000000" w:firstRow="1" w:lastRow="0" w:firstColumn="0" w:lastColumn="0" w:oddVBand="0" w:evenVBand="0" w:oddHBand="0" w:evenHBand="0" w:firstRowFirstColumn="0" w:firstRowLastColumn="0" w:lastRowFirstColumn="0" w:lastRowLastColumn="0"/>
          <w:cantSplit w:val="0"/>
        </w:trPr>
        <w:tc>
          <w:tcPr>
            <w:cnfStyle w:val="001000000100" w:firstRow="0" w:lastRow="0" w:firstColumn="1" w:lastColumn="0" w:oddVBand="0" w:evenVBand="0" w:oddHBand="0" w:evenHBand="0" w:firstRowFirstColumn="1" w:firstRowLastColumn="0" w:lastRowFirstColumn="0" w:lastRowLastColumn="0"/>
            <w:tcW w:w="3207" w:type="dxa"/>
          </w:tcPr>
          <w:p w14:paraId="165E46BD" w14:textId="7A9AA0E4" w:rsidR="00006EAD" w:rsidRDefault="00006EAD" w:rsidP="00006EAD">
            <w:pPr>
              <w:spacing w:before="192" w:after="192"/>
              <w:rPr>
                <w:lang w:eastAsia="zh-CN"/>
              </w:rPr>
            </w:pPr>
            <w:r>
              <w:rPr>
                <w:lang w:eastAsia="zh-CN"/>
              </w:rPr>
              <w:t>Refrain</w:t>
            </w:r>
          </w:p>
        </w:tc>
        <w:tc>
          <w:tcPr>
            <w:tcW w:w="3207" w:type="dxa"/>
          </w:tcPr>
          <w:p w14:paraId="39CC80E0" w14:textId="2F296C54" w:rsidR="00006EAD" w:rsidRDefault="00006EAD" w:rsidP="00006EAD">
            <w:pPr>
              <w:cnfStyle w:val="100000000000" w:firstRow="1" w:lastRow="0" w:firstColumn="0" w:lastColumn="0" w:oddVBand="0" w:evenVBand="0" w:oddHBand="0" w:evenHBand="0" w:firstRowFirstColumn="0" w:firstRowLastColumn="0" w:lastRowFirstColumn="0" w:lastRowLastColumn="0"/>
              <w:rPr>
                <w:lang w:eastAsia="zh-CN"/>
              </w:rPr>
            </w:pPr>
            <w:r>
              <w:rPr>
                <w:lang w:eastAsia="zh-CN"/>
              </w:rPr>
              <w:t>Animal</w:t>
            </w:r>
          </w:p>
        </w:tc>
        <w:tc>
          <w:tcPr>
            <w:tcW w:w="3208" w:type="dxa"/>
          </w:tcPr>
          <w:p w14:paraId="7578DE66" w14:textId="7FEA428F" w:rsidR="00006EAD" w:rsidRDefault="00006EAD" w:rsidP="00006EAD">
            <w:pPr>
              <w:cnfStyle w:val="100000000000" w:firstRow="1" w:lastRow="0" w:firstColumn="0" w:lastColumn="0" w:oddVBand="0" w:evenVBand="0" w:oddHBand="0" w:evenHBand="0" w:firstRowFirstColumn="0" w:firstRowLastColumn="0" w:lastRowFirstColumn="0" w:lastRowLastColumn="0"/>
              <w:rPr>
                <w:lang w:eastAsia="zh-CN"/>
              </w:rPr>
            </w:pPr>
            <w:r>
              <w:rPr>
                <w:lang w:eastAsia="zh-CN"/>
              </w:rPr>
              <w:t>Refrain score</w:t>
            </w:r>
          </w:p>
        </w:tc>
      </w:tr>
      <w:tr w:rsidR="00006EAD" w14:paraId="6869BA1F" w14:textId="77777777" w:rsidTr="00006E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7" w:type="dxa"/>
          </w:tcPr>
          <w:p w14:paraId="3F6D1AD4" w14:textId="59087171" w:rsidR="00006EAD" w:rsidRDefault="00006EAD" w:rsidP="00006EAD">
            <w:pPr>
              <w:rPr>
                <w:lang w:eastAsia="zh-CN"/>
              </w:rPr>
            </w:pPr>
            <w:r>
              <w:rPr>
                <w:lang w:eastAsia="zh-CN"/>
              </w:rPr>
              <w:t>9</w:t>
            </w:r>
          </w:p>
        </w:tc>
        <w:tc>
          <w:tcPr>
            <w:tcW w:w="3207" w:type="dxa"/>
          </w:tcPr>
          <w:p w14:paraId="1134F359" w14:textId="77777777" w:rsidR="00006EAD" w:rsidRDefault="00006EAD" w:rsidP="00006EAD">
            <w:pPr>
              <w:cnfStyle w:val="000000100000" w:firstRow="0" w:lastRow="0" w:firstColumn="0" w:lastColumn="0" w:oddVBand="0" w:evenVBand="0" w:oddHBand="1" w:evenHBand="0" w:firstRowFirstColumn="0" w:firstRowLastColumn="0" w:lastRowFirstColumn="0" w:lastRowLastColumn="0"/>
              <w:rPr>
                <w:lang w:eastAsia="zh-CN"/>
              </w:rPr>
            </w:pPr>
            <w:r>
              <w:rPr>
                <w:noProof/>
                <w:color w:val="2B579A"/>
                <w:shd w:val="clear" w:color="auto" w:fill="E6E6E6"/>
              </w:rPr>
              <w:drawing>
                <wp:inline distT="0" distB="0" distL="0" distR="0" wp14:anchorId="0F375B86" wp14:editId="59BEDD13">
                  <wp:extent cx="1104900" cy="800100"/>
                  <wp:effectExtent l="0" t="0" r="0" b="0"/>
                  <wp:docPr id="385608059" name="Picture 385608059" descr="This is an image of a Chapman’s pygmy chameleon. It is muted yellow in 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1104900" cy="800100"/>
                          </a:xfrm>
                          <a:prstGeom prst="rect">
                            <a:avLst/>
                          </a:prstGeom>
                        </pic:spPr>
                      </pic:pic>
                    </a:graphicData>
                  </a:graphic>
                </wp:inline>
              </w:drawing>
            </w:r>
          </w:p>
          <w:p w14:paraId="552FE2AF" w14:textId="77777777" w:rsidR="00006EAD" w:rsidRDefault="00006EAD" w:rsidP="00006EAD">
            <w:pPr>
              <w:spacing w:line="360" w:lineRule="auto"/>
              <w:cnfStyle w:val="000000100000" w:firstRow="0" w:lastRow="0" w:firstColumn="0" w:lastColumn="0" w:oddVBand="0" w:evenVBand="0" w:oddHBand="1" w:evenHBand="0" w:firstRowFirstColumn="0" w:firstRowLastColumn="0" w:lastRowFirstColumn="0" w:lastRowLastColumn="0"/>
            </w:pPr>
            <w:r>
              <w:t>Chapman’s pygmy chameleon</w:t>
            </w:r>
          </w:p>
          <w:p w14:paraId="29182E8A" w14:textId="77777777" w:rsidR="00006EAD" w:rsidRPr="00EC11BF" w:rsidRDefault="00006EAD" w:rsidP="00006EAD">
            <w:pPr>
              <w:spacing w:line="360" w:lineRule="auto"/>
              <w:cnfStyle w:val="000000100000" w:firstRow="0" w:lastRow="0" w:firstColumn="0" w:lastColumn="0" w:oddVBand="0" w:evenVBand="0" w:oddHBand="1" w:evenHBand="0" w:firstRowFirstColumn="0" w:firstRowLastColumn="0" w:lastRowFirstColumn="0" w:lastRowLastColumn="0"/>
              <w:rPr>
                <w:rFonts w:cs="Arial"/>
                <w:lang w:val="en-GB"/>
              </w:rPr>
            </w:pPr>
            <w:r w:rsidRPr="353B25C7">
              <w:rPr>
                <w:rFonts w:ascii="Calibri" w:eastAsia="Calibri" w:hAnsi="Calibri" w:cs="Calibri"/>
                <w:color w:val="000000" w:themeColor="text1"/>
              </w:rPr>
              <w:t xml:space="preserve"> </w:t>
            </w:r>
            <w:r w:rsidRPr="353B25C7">
              <w:rPr>
                <w:rStyle w:val="Emphasis"/>
                <w:rFonts w:eastAsia="Calibri" w:cs="Arial"/>
                <w:noProof w:val="0"/>
                <w:color w:val="000000" w:themeColor="text1"/>
                <w:sz w:val="22"/>
                <w:szCs w:val="22"/>
              </w:rPr>
              <w:t>(</w:t>
            </w:r>
            <w:proofErr w:type="spellStart"/>
            <w:r w:rsidRPr="353B25C7">
              <w:rPr>
                <w:rStyle w:val="Emphasis"/>
                <w:rFonts w:eastAsia="Calibri" w:cs="Arial"/>
                <w:noProof w:val="0"/>
                <w:color w:val="000000" w:themeColor="text1"/>
                <w:sz w:val="22"/>
                <w:szCs w:val="22"/>
              </w:rPr>
              <w:t>Rhampholeon</w:t>
            </w:r>
            <w:proofErr w:type="spellEnd"/>
            <w:r w:rsidRPr="353B25C7">
              <w:rPr>
                <w:rStyle w:val="Emphasis"/>
                <w:rFonts w:eastAsia="Calibri" w:cs="Arial"/>
                <w:noProof w:val="0"/>
                <w:color w:val="000000" w:themeColor="text1"/>
                <w:sz w:val="22"/>
                <w:szCs w:val="22"/>
              </w:rPr>
              <w:t xml:space="preserve"> </w:t>
            </w:r>
            <w:proofErr w:type="spellStart"/>
            <w:r w:rsidRPr="353B25C7">
              <w:rPr>
                <w:rStyle w:val="Emphasis"/>
                <w:rFonts w:eastAsia="Calibri" w:cs="Arial"/>
                <w:noProof w:val="0"/>
                <w:color w:val="000000" w:themeColor="text1"/>
                <w:sz w:val="22"/>
                <w:szCs w:val="22"/>
              </w:rPr>
              <w:t>chapmanorum</w:t>
            </w:r>
            <w:proofErr w:type="spellEnd"/>
            <w:r w:rsidRPr="353B25C7">
              <w:rPr>
                <w:rStyle w:val="Emphasis"/>
                <w:rFonts w:eastAsia="Calibri" w:cs="Arial"/>
                <w:noProof w:val="0"/>
                <w:color w:val="000000" w:themeColor="text1"/>
                <w:sz w:val="22"/>
                <w:szCs w:val="22"/>
              </w:rPr>
              <w:t>)</w:t>
            </w:r>
          </w:p>
          <w:p w14:paraId="57AB18DF" w14:textId="71096A03" w:rsidR="00006EAD" w:rsidRDefault="00006EAD" w:rsidP="00006EAD">
            <w:pPr>
              <w:cnfStyle w:val="000000100000" w:firstRow="0" w:lastRow="0" w:firstColumn="0" w:lastColumn="0" w:oddVBand="0" w:evenVBand="0" w:oddHBand="1" w:evenHBand="0" w:firstRowFirstColumn="0" w:firstRowLastColumn="0" w:lastRowFirstColumn="0" w:lastRowLastColumn="0"/>
              <w:rPr>
                <w:lang w:eastAsia="zh-CN"/>
              </w:rPr>
            </w:pPr>
          </w:p>
        </w:tc>
        <w:tc>
          <w:tcPr>
            <w:tcW w:w="3208" w:type="dxa"/>
          </w:tcPr>
          <w:p w14:paraId="59E60564" w14:textId="27752227" w:rsidR="00006EAD" w:rsidRDefault="00006EAD" w:rsidP="00006EAD">
            <w:pPr>
              <w:cnfStyle w:val="000000100000" w:firstRow="0" w:lastRow="0" w:firstColumn="0" w:lastColumn="0" w:oddVBand="0" w:evenVBand="0" w:oddHBand="1" w:evenHBand="0" w:firstRowFirstColumn="0" w:firstRowLastColumn="0" w:lastRowFirstColumn="0" w:lastRowLastColumn="0"/>
              <w:rPr>
                <w:lang w:eastAsia="zh-CN"/>
              </w:rPr>
            </w:pPr>
            <w:r>
              <w:rPr>
                <w:noProof/>
                <w:color w:val="2B579A"/>
                <w:shd w:val="clear" w:color="auto" w:fill="E6E6E6"/>
              </w:rPr>
              <w:drawing>
                <wp:inline distT="0" distB="0" distL="0" distR="0" wp14:anchorId="53ABFE98" wp14:editId="0852F18D">
                  <wp:extent cx="3988435" cy="2592705"/>
                  <wp:effectExtent l="0" t="0" r="0" b="0"/>
                  <wp:docPr id="11" name="Picture 11" descr="This is a score excerpt of refrai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88435" cy="2592705"/>
                          </a:xfrm>
                          <a:prstGeom prst="rect">
                            <a:avLst/>
                          </a:prstGeom>
                        </pic:spPr>
                      </pic:pic>
                    </a:graphicData>
                  </a:graphic>
                </wp:inline>
              </w:drawing>
            </w:r>
          </w:p>
        </w:tc>
      </w:tr>
    </w:tbl>
    <w:p w14:paraId="010D9AE1" w14:textId="633EFE74" w:rsidR="00E72CC3" w:rsidRDefault="00E72CC3" w:rsidP="00E72CC3">
      <w:pPr>
        <w:pStyle w:val="Heading5"/>
      </w:pPr>
      <w:r>
        <w:t>Card 10</w:t>
      </w:r>
    </w:p>
    <w:tbl>
      <w:tblPr>
        <w:tblStyle w:val="Tableheader"/>
        <w:tblW w:w="0" w:type="auto"/>
        <w:tblLook w:val="04A0" w:firstRow="1" w:lastRow="0" w:firstColumn="1" w:lastColumn="0" w:noHBand="0" w:noVBand="1"/>
        <w:tblCaption w:val="Animal card activity"/>
        <w:tblDescription w:val="This table depicts the number of the refrain, the corressponding animal and the score of the refrain."/>
      </w:tblPr>
      <w:tblGrid>
        <w:gridCol w:w="1067"/>
        <w:gridCol w:w="2008"/>
        <w:gridCol w:w="6497"/>
      </w:tblGrid>
      <w:tr w:rsidR="00C45BBB" w14:paraId="5C4595B3" w14:textId="77777777" w:rsidTr="00C45BBB">
        <w:trPr>
          <w:cnfStyle w:val="100000000000" w:firstRow="1" w:lastRow="0" w:firstColumn="0" w:lastColumn="0" w:oddVBand="0" w:evenVBand="0" w:oddHBand="0" w:evenHBand="0" w:firstRowFirstColumn="0" w:firstRowLastColumn="0" w:lastRowFirstColumn="0" w:lastRowLastColumn="0"/>
          <w:cantSplit w:val="0"/>
        </w:trPr>
        <w:tc>
          <w:tcPr>
            <w:cnfStyle w:val="001000000100" w:firstRow="0" w:lastRow="0" w:firstColumn="1" w:lastColumn="0" w:oddVBand="0" w:evenVBand="0" w:oddHBand="0" w:evenHBand="0" w:firstRowFirstColumn="1" w:firstRowLastColumn="0" w:lastRowFirstColumn="0" w:lastRowLastColumn="0"/>
            <w:tcW w:w="3207" w:type="dxa"/>
          </w:tcPr>
          <w:p w14:paraId="6DC015A8" w14:textId="0569FC64" w:rsidR="00C45BBB" w:rsidRDefault="00C45BBB" w:rsidP="00C45BBB">
            <w:pPr>
              <w:spacing w:before="192" w:after="192"/>
              <w:rPr>
                <w:lang w:eastAsia="zh-CN"/>
              </w:rPr>
            </w:pPr>
            <w:r>
              <w:rPr>
                <w:lang w:eastAsia="zh-CN"/>
              </w:rPr>
              <w:t>Refrain</w:t>
            </w:r>
          </w:p>
        </w:tc>
        <w:tc>
          <w:tcPr>
            <w:tcW w:w="3207" w:type="dxa"/>
          </w:tcPr>
          <w:p w14:paraId="7D0BBB33" w14:textId="0E1A00F8" w:rsidR="00C45BBB" w:rsidRDefault="00C45BBB" w:rsidP="00C45BBB">
            <w:pPr>
              <w:cnfStyle w:val="100000000000" w:firstRow="1" w:lastRow="0" w:firstColumn="0" w:lastColumn="0" w:oddVBand="0" w:evenVBand="0" w:oddHBand="0" w:evenHBand="0" w:firstRowFirstColumn="0" w:firstRowLastColumn="0" w:lastRowFirstColumn="0" w:lastRowLastColumn="0"/>
              <w:rPr>
                <w:lang w:eastAsia="zh-CN"/>
              </w:rPr>
            </w:pPr>
            <w:r>
              <w:rPr>
                <w:lang w:eastAsia="zh-CN"/>
              </w:rPr>
              <w:t>Animal</w:t>
            </w:r>
          </w:p>
        </w:tc>
        <w:tc>
          <w:tcPr>
            <w:tcW w:w="3208" w:type="dxa"/>
          </w:tcPr>
          <w:p w14:paraId="46198664" w14:textId="747A7DC8" w:rsidR="00C45BBB" w:rsidRDefault="00C45BBB" w:rsidP="00C45BBB">
            <w:pPr>
              <w:cnfStyle w:val="100000000000" w:firstRow="1" w:lastRow="0" w:firstColumn="0" w:lastColumn="0" w:oddVBand="0" w:evenVBand="0" w:oddHBand="0" w:evenHBand="0" w:firstRowFirstColumn="0" w:firstRowLastColumn="0" w:lastRowFirstColumn="0" w:lastRowLastColumn="0"/>
              <w:rPr>
                <w:lang w:eastAsia="zh-CN"/>
              </w:rPr>
            </w:pPr>
            <w:r>
              <w:rPr>
                <w:lang w:eastAsia="zh-CN"/>
              </w:rPr>
              <w:t>Refrain score</w:t>
            </w:r>
          </w:p>
        </w:tc>
      </w:tr>
      <w:tr w:rsidR="00C45BBB" w14:paraId="1F2A3F05" w14:textId="77777777" w:rsidTr="00C45B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7" w:type="dxa"/>
          </w:tcPr>
          <w:p w14:paraId="748CD907" w14:textId="7C603116" w:rsidR="00C45BBB" w:rsidRDefault="00C45BBB" w:rsidP="00C45BBB">
            <w:pPr>
              <w:rPr>
                <w:lang w:eastAsia="zh-CN"/>
              </w:rPr>
            </w:pPr>
            <w:r>
              <w:rPr>
                <w:lang w:eastAsia="zh-CN"/>
              </w:rPr>
              <w:t>10</w:t>
            </w:r>
          </w:p>
        </w:tc>
        <w:tc>
          <w:tcPr>
            <w:tcW w:w="3207" w:type="dxa"/>
          </w:tcPr>
          <w:p w14:paraId="0CD9A0AE" w14:textId="77777777" w:rsidR="00C45BBB" w:rsidRDefault="00C45BBB" w:rsidP="00C45BBB">
            <w:pPr>
              <w:cnfStyle w:val="000000100000" w:firstRow="0" w:lastRow="0" w:firstColumn="0" w:lastColumn="0" w:oddVBand="0" w:evenVBand="0" w:oddHBand="1" w:evenHBand="0" w:firstRowFirstColumn="0" w:firstRowLastColumn="0" w:lastRowFirstColumn="0" w:lastRowLastColumn="0"/>
              <w:rPr>
                <w:lang w:eastAsia="zh-CN"/>
              </w:rPr>
            </w:pPr>
            <w:r>
              <w:rPr>
                <w:noProof/>
                <w:color w:val="2B579A"/>
                <w:shd w:val="clear" w:color="auto" w:fill="E6E6E6"/>
              </w:rPr>
              <w:drawing>
                <wp:inline distT="0" distB="0" distL="0" distR="0" wp14:anchorId="5A426AA9" wp14:editId="4102C56A">
                  <wp:extent cx="1104900" cy="838200"/>
                  <wp:effectExtent l="0" t="0" r="0" b="0"/>
                  <wp:docPr id="1953117277" name="Picture 1953117277" descr="This is an image of a La Hoya minute salamander. It is dark brown and sitting on some green m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117277"/>
                          <pic:cNvPicPr/>
                        </pic:nvPicPr>
                        <pic:blipFill>
                          <a:blip r:embed="rId52">
                            <a:extLst>
                              <a:ext uri="{28A0092B-C50C-407E-A947-70E740481C1C}">
                                <a14:useLocalDpi xmlns:a14="http://schemas.microsoft.com/office/drawing/2010/main" val="0"/>
                              </a:ext>
                            </a:extLst>
                          </a:blip>
                          <a:stretch>
                            <a:fillRect/>
                          </a:stretch>
                        </pic:blipFill>
                        <pic:spPr>
                          <a:xfrm>
                            <a:off x="0" y="0"/>
                            <a:ext cx="1104900" cy="838200"/>
                          </a:xfrm>
                          <a:prstGeom prst="rect">
                            <a:avLst/>
                          </a:prstGeom>
                        </pic:spPr>
                      </pic:pic>
                    </a:graphicData>
                  </a:graphic>
                </wp:inline>
              </w:drawing>
            </w:r>
          </w:p>
          <w:p w14:paraId="79FA1146" w14:textId="77777777" w:rsidR="00C45BBB" w:rsidRPr="00EC11BF" w:rsidRDefault="00C45BBB" w:rsidP="00C45BBB">
            <w:pPr>
              <w:spacing w:line="360" w:lineRule="auto"/>
              <w:cnfStyle w:val="000000100000" w:firstRow="0" w:lastRow="0" w:firstColumn="0" w:lastColumn="0" w:oddVBand="0" w:evenVBand="0" w:oddHBand="1" w:evenHBand="0" w:firstRowFirstColumn="0" w:firstRowLastColumn="0" w:lastRowFirstColumn="0" w:lastRowLastColumn="0"/>
            </w:pPr>
            <w:r>
              <w:t>La Hoya minute salamander</w:t>
            </w:r>
          </w:p>
          <w:p w14:paraId="0975A8FD" w14:textId="77777777" w:rsidR="00C45BBB" w:rsidRPr="00EC11BF" w:rsidRDefault="00C45BBB" w:rsidP="00C45BBB">
            <w:pPr>
              <w:spacing w:line="360" w:lineRule="auto"/>
              <w:cnfStyle w:val="000000100000" w:firstRow="0" w:lastRow="0" w:firstColumn="0" w:lastColumn="0" w:oddVBand="0" w:evenVBand="0" w:oddHBand="1" w:evenHBand="0" w:firstRowFirstColumn="0" w:firstRowLastColumn="0" w:lastRowFirstColumn="0" w:lastRowLastColumn="0"/>
              <w:rPr>
                <w:i/>
                <w:iCs/>
              </w:rPr>
            </w:pPr>
            <w:r w:rsidRPr="353B25C7">
              <w:rPr>
                <w:i/>
                <w:iCs/>
              </w:rPr>
              <w:t>(</w:t>
            </w:r>
            <w:proofErr w:type="spellStart"/>
            <w:r w:rsidRPr="353B25C7">
              <w:rPr>
                <w:i/>
                <w:iCs/>
              </w:rPr>
              <w:t>Thorius</w:t>
            </w:r>
            <w:proofErr w:type="spellEnd"/>
            <w:r w:rsidRPr="353B25C7">
              <w:rPr>
                <w:i/>
                <w:iCs/>
              </w:rPr>
              <w:t xml:space="preserve"> </w:t>
            </w:r>
            <w:proofErr w:type="spellStart"/>
            <w:r w:rsidRPr="353B25C7">
              <w:rPr>
                <w:i/>
                <w:iCs/>
              </w:rPr>
              <w:t>minydemus</w:t>
            </w:r>
            <w:proofErr w:type="spellEnd"/>
            <w:r w:rsidRPr="353B25C7">
              <w:rPr>
                <w:i/>
                <w:iCs/>
              </w:rPr>
              <w:t>)</w:t>
            </w:r>
          </w:p>
          <w:p w14:paraId="5A6EDC0D" w14:textId="5612086A" w:rsidR="00C45BBB" w:rsidRDefault="00C45BBB" w:rsidP="00C45BBB">
            <w:pPr>
              <w:cnfStyle w:val="000000100000" w:firstRow="0" w:lastRow="0" w:firstColumn="0" w:lastColumn="0" w:oddVBand="0" w:evenVBand="0" w:oddHBand="1" w:evenHBand="0" w:firstRowFirstColumn="0" w:firstRowLastColumn="0" w:lastRowFirstColumn="0" w:lastRowLastColumn="0"/>
              <w:rPr>
                <w:lang w:eastAsia="zh-CN"/>
              </w:rPr>
            </w:pPr>
          </w:p>
        </w:tc>
        <w:tc>
          <w:tcPr>
            <w:tcW w:w="3208" w:type="dxa"/>
          </w:tcPr>
          <w:p w14:paraId="69FCB7F6" w14:textId="075C0292" w:rsidR="00C45BBB" w:rsidRDefault="00C45BBB" w:rsidP="00C45BBB">
            <w:pPr>
              <w:cnfStyle w:val="000000100000" w:firstRow="0" w:lastRow="0" w:firstColumn="0" w:lastColumn="0" w:oddVBand="0" w:evenVBand="0" w:oddHBand="1" w:evenHBand="0" w:firstRowFirstColumn="0" w:firstRowLastColumn="0" w:lastRowFirstColumn="0" w:lastRowLastColumn="0"/>
              <w:rPr>
                <w:lang w:eastAsia="zh-CN"/>
              </w:rPr>
            </w:pPr>
            <w:r>
              <w:rPr>
                <w:noProof/>
                <w:color w:val="2B579A"/>
                <w:shd w:val="clear" w:color="auto" w:fill="E6E6E6"/>
              </w:rPr>
              <w:drawing>
                <wp:inline distT="0" distB="0" distL="0" distR="0" wp14:anchorId="6FDB4D50" wp14:editId="4B31F1B2">
                  <wp:extent cx="3988435" cy="2676525"/>
                  <wp:effectExtent l="0" t="0" r="0" b="9525"/>
                  <wp:docPr id="12" name="Picture 12" descr="This is a score excerpt of refrai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988435" cy="2676525"/>
                          </a:xfrm>
                          <a:prstGeom prst="rect">
                            <a:avLst/>
                          </a:prstGeom>
                        </pic:spPr>
                      </pic:pic>
                    </a:graphicData>
                  </a:graphic>
                </wp:inline>
              </w:drawing>
            </w:r>
          </w:p>
        </w:tc>
      </w:tr>
    </w:tbl>
    <w:p w14:paraId="02B48308" w14:textId="77777777" w:rsidR="00C45BBB" w:rsidRPr="00C45BBB" w:rsidRDefault="00C45BBB" w:rsidP="00C45BBB">
      <w:pPr>
        <w:rPr>
          <w:lang w:eastAsia="zh-CN"/>
        </w:rPr>
      </w:pPr>
    </w:p>
    <w:p w14:paraId="14B73823" w14:textId="231FE31C" w:rsidR="002336BC" w:rsidRPr="00E34C05" w:rsidRDefault="002336BC" w:rsidP="00EB444E">
      <w:pPr>
        <w:pStyle w:val="Heading3"/>
        <w:numPr>
          <w:ilvl w:val="0"/>
          <w:numId w:val="0"/>
        </w:numPr>
      </w:pPr>
      <w:bookmarkStart w:id="21" w:name="_Toc98153966"/>
      <w:r w:rsidRPr="00E34C05">
        <w:lastRenderedPageBreak/>
        <w:t>Musicology and aural</w:t>
      </w:r>
      <w:r w:rsidR="00B473FA" w:rsidRPr="00E34C05">
        <w:t xml:space="preserve"> – podcast activity</w:t>
      </w:r>
      <w:bookmarkEnd w:id="21"/>
    </w:p>
    <w:p w14:paraId="195860FF" w14:textId="09F16C02" w:rsidR="00595046" w:rsidRPr="00595046" w:rsidRDefault="00595046" w:rsidP="00595046">
      <w:pPr>
        <w:rPr>
          <w:lang w:val="en-GB" w:eastAsia="zh-CN"/>
        </w:rPr>
      </w:pPr>
      <w:r>
        <w:rPr>
          <w:noProof/>
          <w:color w:val="2B579A"/>
          <w:shd w:val="clear" w:color="auto" w:fill="E6E6E6"/>
        </w:rPr>
        <w:drawing>
          <wp:inline distT="0" distB="0" distL="0" distR="0" wp14:anchorId="0DC93576" wp14:editId="5C5EE3DE">
            <wp:extent cx="1155533" cy="1152000"/>
            <wp:effectExtent l="0" t="0" r="6985" b="0"/>
            <wp:docPr id="42" name="Picture 42" descr="This image is of the graphic tile used to advertise the podcast. It says 'Unlocked Creative C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155533" cy="1152000"/>
                    </a:xfrm>
                    <a:prstGeom prst="rect">
                      <a:avLst/>
                    </a:prstGeom>
                  </pic:spPr>
                </pic:pic>
              </a:graphicData>
            </a:graphic>
          </wp:inline>
        </w:drawing>
      </w:r>
    </w:p>
    <w:p w14:paraId="5482A713" w14:textId="44965A98" w:rsidR="002336BC" w:rsidRPr="00245C50" w:rsidRDefault="002336BC" w:rsidP="00245C50">
      <w:pPr>
        <w:pStyle w:val="FeatureBox2"/>
      </w:pPr>
      <w:r>
        <w:t xml:space="preserve">Listen to the </w:t>
      </w:r>
      <w:r w:rsidR="19CD8B8B">
        <w:t xml:space="preserve">Department of Education (2022) </w:t>
      </w:r>
      <w:hyperlink r:id="rId55">
        <w:r w:rsidR="006724A0" w:rsidRPr="19CD8B8B">
          <w:rPr>
            <w:rStyle w:val="Hyperlink"/>
          </w:rPr>
          <w:t>Creative Cast ‘Unlocked - Australian music of the Last 25 years.’</w:t>
        </w:r>
      </w:hyperlink>
      <w:r w:rsidR="00F73AF4">
        <w:t xml:space="preserve"> [podcast] </w:t>
      </w:r>
      <w:r w:rsidR="00EA4E44">
        <w:t xml:space="preserve">date accessed 25/2/2021. </w:t>
      </w:r>
      <w:r w:rsidR="00F73AF4">
        <w:t>In this episode, Australian composers Holly Harrison and Jessica Wells speak about their works titled ‘Bend/Boogie/Break’ and ‘Diminishing Species’. Joining them is Ensemble Offspring Artistic Director and percussionist Claire Edwardes. Listen to an insightful discussion that unlocks the compositional process used in both works through the composer and performer lens.</w:t>
      </w:r>
    </w:p>
    <w:p w14:paraId="6537A52A" w14:textId="30F933B4" w:rsidR="004C4B44" w:rsidRPr="002B27CF" w:rsidRDefault="004C4B44" w:rsidP="00E34C05">
      <w:pPr>
        <w:rPr>
          <w:lang w:val="en-GB" w:eastAsia="zh-CN"/>
        </w:rPr>
      </w:pPr>
      <w:r w:rsidRPr="002B27CF">
        <w:rPr>
          <w:lang w:val="en-GB" w:eastAsia="zh-CN"/>
        </w:rPr>
        <w:t>Answer the following questions whilst listening to the podcast:</w:t>
      </w:r>
    </w:p>
    <w:p w14:paraId="5971AE41" w14:textId="77777777" w:rsidR="00245C50" w:rsidRDefault="00F73AF4" w:rsidP="00B62A48">
      <w:pPr>
        <w:pStyle w:val="ListNumber"/>
        <w:numPr>
          <w:ilvl w:val="0"/>
          <w:numId w:val="19"/>
        </w:numPr>
        <w:rPr>
          <w:lang w:val="en-GB" w:eastAsia="zh-CN"/>
        </w:rPr>
      </w:pPr>
      <w:r w:rsidRPr="00245C50">
        <w:rPr>
          <w:lang w:val="en-GB" w:eastAsia="zh-CN"/>
        </w:rPr>
        <w:t>H</w:t>
      </w:r>
      <w:r w:rsidR="00454825" w:rsidRPr="00245C50">
        <w:rPr>
          <w:lang w:val="en-GB" w:eastAsia="zh-CN"/>
        </w:rPr>
        <w:t>ow did the collaboration with Ensemble Offspring and Jess</w:t>
      </w:r>
      <w:r w:rsidR="002B27CF" w:rsidRPr="00245C50">
        <w:rPr>
          <w:lang w:val="en-GB" w:eastAsia="zh-CN"/>
        </w:rPr>
        <w:t>ica</w:t>
      </w:r>
      <w:r w:rsidR="00454825" w:rsidRPr="00245C50">
        <w:rPr>
          <w:lang w:val="en-GB" w:eastAsia="zh-CN"/>
        </w:rPr>
        <w:t xml:space="preserve"> and Holly come about?</w:t>
      </w:r>
    </w:p>
    <w:p w14:paraId="6BAF8AA0" w14:textId="77777777" w:rsidR="00245C50" w:rsidRPr="00245C50" w:rsidRDefault="00501DD6" w:rsidP="00B62A48">
      <w:pPr>
        <w:pStyle w:val="ListNumber"/>
        <w:numPr>
          <w:ilvl w:val="0"/>
          <w:numId w:val="19"/>
        </w:numPr>
        <w:rPr>
          <w:lang w:val="en-GB" w:eastAsia="zh-CN"/>
        </w:rPr>
      </w:pPr>
      <w:r w:rsidRPr="00245C50">
        <w:rPr>
          <w:rFonts w:cs="Arial"/>
          <w:lang w:val="en-GB" w:eastAsia="zh-CN"/>
        </w:rPr>
        <w:t>Identify some of the musical features and the compositional process that Jessica used to create the piece</w:t>
      </w:r>
      <w:r w:rsidR="002B27CF" w:rsidRPr="00245C50">
        <w:rPr>
          <w:rFonts w:cs="Arial"/>
          <w:lang w:val="en-GB" w:eastAsia="zh-CN"/>
        </w:rPr>
        <w:t>.</w:t>
      </w:r>
    </w:p>
    <w:p w14:paraId="6E98D985" w14:textId="77777777" w:rsidR="00245C50" w:rsidRDefault="0096582C" w:rsidP="00B62A48">
      <w:pPr>
        <w:pStyle w:val="ListNumber"/>
        <w:numPr>
          <w:ilvl w:val="0"/>
          <w:numId w:val="19"/>
        </w:numPr>
        <w:rPr>
          <w:lang w:val="en-GB" w:eastAsia="zh-CN"/>
        </w:rPr>
      </w:pPr>
      <w:r w:rsidRPr="00245C50">
        <w:rPr>
          <w:lang w:val="en-GB" w:eastAsia="zh-CN"/>
        </w:rPr>
        <w:t xml:space="preserve">What were some of the musical challenges </w:t>
      </w:r>
      <w:r w:rsidR="00F73AF4" w:rsidRPr="00245C50">
        <w:rPr>
          <w:lang w:val="en-GB" w:eastAsia="zh-CN"/>
        </w:rPr>
        <w:t>Jessica</w:t>
      </w:r>
      <w:r w:rsidRPr="00245C50">
        <w:rPr>
          <w:lang w:val="en-GB" w:eastAsia="zh-CN"/>
        </w:rPr>
        <w:t xml:space="preserve"> faced in composing ‘Diminishing Species’ for such a unique ensemble, and how did </w:t>
      </w:r>
      <w:r w:rsidR="00F73AF4" w:rsidRPr="00245C50">
        <w:rPr>
          <w:lang w:val="en-GB" w:eastAsia="zh-CN"/>
        </w:rPr>
        <w:t>she</w:t>
      </w:r>
      <w:r w:rsidRPr="00245C50">
        <w:rPr>
          <w:lang w:val="en-GB" w:eastAsia="zh-CN"/>
        </w:rPr>
        <w:t xml:space="preserve"> overcome them?</w:t>
      </w:r>
    </w:p>
    <w:p w14:paraId="3AE48F87" w14:textId="77777777" w:rsidR="00245C50" w:rsidRDefault="0096582C" w:rsidP="00B62A48">
      <w:pPr>
        <w:pStyle w:val="ListNumber"/>
        <w:numPr>
          <w:ilvl w:val="0"/>
          <w:numId w:val="19"/>
        </w:numPr>
        <w:rPr>
          <w:lang w:val="en-GB" w:eastAsia="zh-CN"/>
        </w:rPr>
      </w:pPr>
      <w:r w:rsidRPr="00245C50">
        <w:rPr>
          <w:lang w:val="en-GB" w:eastAsia="zh-CN"/>
        </w:rPr>
        <w:t xml:space="preserve">How would </w:t>
      </w:r>
      <w:r w:rsidR="00F73AF4" w:rsidRPr="00245C50">
        <w:rPr>
          <w:lang w:val="en-GB" w:eastAsia="zh-CN"/>
        </w:rPr>
        <w:t xml:space="preserve">Jessica </w:t>
      </w:r>
      <w:r w:rsidRPr="00245C50">
        <w:rPr>
          <w:lang w:val="en-GB" w:eastAsia="zh-CN"/>
        </w:rPr>
        <w:t xml:space="preserve">like performers to approach and prepare </w:t>
      </w:r>
      <w:r w:rsidR="00F73AF4" w:rsidRPr="00245C50">
        <w:rPr>
          <w:lang w:val="en-GB" w:eastAsia="zh-CN"/>
        </w:rPr>
        <w:t xml:space="preserve">her </w:t>
      </w:r>
      <w:r w:rsidRPr="00245C50">
        <w:rPr>
          <w:lang w:val="en-GB" w:eastAsia="zh-CN"/>
        </w:rPr>
        <w:t>piece</w:t>
      </w:r>
      <w:r w:rsidR="002C7A68" w:rsidRPr="00245C50">
        <w:rPr>
          <w:lang w:val="en-GB" w:eastAsia="zh-CN"/>
        </w:rPr>
        <w:t xml:space="preserve"> </w:t>
      </w:r>
      <w:r w:rsidRPr="00245C50">
        <w:rPr>
          <w:lang w:val="en-GB" w:eastAsia="zh-CN"/>
        </w:rPr>
        <w:t>for performance?</w:t>
      </w:r>
    </w:p>
    <w:p w14:paraId="1F399585" w14:textId="77777777" w:rsidR="00245C50" w:rsidRDefault="00F2100B" w:rsidP="00B62A48">
      <w:pPr>
        <w:pStyle w:val="ListNumber"/>
        <w:numPr>
          <w:ilvl w:val="0"/>
          <w:numId w:val="19"/>
        </w:numPr>
        <w:rPr>
          <w:lang w:val="en-GB" w:eastAsia="zh-CN"/>
        </w:rPr>
      </w:pPr>
      <w:r w:rsidRPr="00245C50">
        <w:rPr>
          <w:lang w:val="en-GB" w:eastAsia="zh-CN"/>
        </w:rPr>
        <w:t>How did Ensemble Offspring prepare to perform Jessica’s piece?</w:t>
      </w:r>
    </w:p>
    <w:p w14:paraId="47F3635A" w14:textId="77777777" w:rsidR="00245C50" w:rsidRDefault="00454825" w:rsidP="00B62A48">
      <w:pPr>
        <w:pStyle w:val="ListNumber"/>
        <w:numPr>
          <w:ilvl w:val="0"/>
          <w:numId w:val="19"/>
        </w:numPr>
        <w:rPr>
          <w:lang w:val="en-GB" w:eastAsia="zh-CN"/>
        </w:rPr>
      </w:pPr>
      <w:r w:rsidRPr="00245C50">
        <w:rPr>
          <w:lang w:val="en-GB" w:eastAsia="zh-CN"/>
        </w:rPr>
        <w:t>Wha</w:t>
      </w:r>
      <w:r w:rsidR="00B473FA" w:rsidRPr="00245C50">
        <w:rPr>
          <w:lang w:val="en-GB" w:eastAsia="zh-CN"/>
        </w:rPr>
        <w:t>t</w:t>
      </w:r>
      <w:r w:rsidR="00F73AF4" w:rsidRPr="00245C50">
        <w:rPr>
          <w:lang w:val="en-GB" w:eastAsia="zh-CN"/>
        </w:rPr>
        <w:t xml:space="preserve"> is </w:t>
      </w:r>
      <w:r w:rsidR="00B473FA" w:rsidRPr="00245C50">
        <w:rPr>
          <w:lang w:val="en-GB" w:eastAsia="zh-CN"/>
        </w:rPr>
        <w:t>one piece</w:t>
      </w:r>
      <w:r w:rsidR="00F73AF4" w:rsidRPr="00245C50">
        <w:rPr>
          <w:lang w:val="en-GB" w:eastAsia="zh-CN"/>
        </w:rPr>
        <w:t xml:space="preserve"> of</w:t>
      </w:r>
      <w:r w:rsidRPr="00245C50">
        <w:rPr>
          <w:lang w:val="en-GB" w:eastAsia="zh-CN"/>
        </w:rPr>
        <w:t xml:space="preserve"> advice </w:t>
      </w:r>
      <w:r w:rsidR="00F73AF4" w:rsidRPr="00245C50">
        <w:rPr>
          <w:lang w:val="en-GB" w:eastAsia="zh-CN"/>
        </w:rPr>
        <w:t xml:space="preserve">that the composers and performers give to </w:t>
      </w:r>
      <w:r w:rsidRPr="00245C50">
        <w:rPr>
          <w:lang w:val="en-GB" w:eastAsia="zh-CN"/>
        </w:rPr>
        <w:t>elective music students who lack confidence when composing their own music</w:t>
      </w:r>
      <w:r w:rsidR="1331E797" w:rsidRPr="00245C50">
        <w:rPr>
          <w:lang w:val="en-GB" w:eastAsia="zh-CN"/>
        </w:rPr>
        <w:t xml:space="preserve"> and/or performing art music</w:t>
      </w:r>
      <w:r w:rsidR="00F73AF4" w:rsidRPr="00245C50">
        <w:rPr>
          <w:lang w:val="en-GB" w:eastAsia="zh-CN"/>
        </w:rPr>
        <w:t xml:space="preserve"> that best resonates with you?</w:t>
      </w:r>
    </w:p>
    <w:p w14:paraId="07BFC010" w14:textId="6FF292B7" w:rsidR="00454825" w:rsidRPr="00245C50" w:rsidRDefault="00B473FA" w:rsidP="00B62A48">
      <w:pPr>
        <w:pStyle w:val="ListNumber"/>
        <w:numPr>
          <w:ilvl w:val="0"/>
          <w:numId w:val="19"/>
        </w:numPr>
        <w:rPr>
          <w:lang w:val="en-GB" w:eastAsia="zh-CN"/>
        </w:rPr>
      </w:pPr>
      <w:r w:rsidRPr="00245C50">
        <w:rPr>
          <w:lang w:val="en-GB" w:eastAsia="zh-CN"/>
        </w:rPr>
        <w:t xml:space="preserve">Name one </w:t>
      </w:r>
      <w:r w:rsidR="00454825" w:rsidRPr="00245C50">
        <w:rPr>
          <w:lang w:val="en-GB" w:eastAsia="zh-CN"/>
        </w:rPr>
        <w:t>up and coming composer of Australian Music</w:t>
      </w:r>
      <w:r w:rsidRPr="00245C50">
        <w:rPr>
          <w:lang w:val="en-GB" w:eastAsia="zh-CN"/>
        </w:rPr>
        <w:t xml:space="preserve"> mentioned in this podcast that you are interested in exploring</w:t>
      </w:r>
      <w:r w:rsidR="00454825" w:rsidRPr="00245C50">
        <w:rPr>
          <w:lang w:val="en-GB" w:eastAsia="zh-CN"/>
        </w:rPr>
        <w:t xml:space="preserve">? </w:t>
      </w:r>
    </w:p>
    <w:p w14:paraId="18317E48" w14:textId="77777777" w:rsidR="00170BB5" w:rsidRDefault="00454825" w:rsidP="00E34C05">
      <w:pPr>
        <w:pStyle w:val="Heading1"/>
      </w:pPr>
      <w:bookmarkStart w:id="22" w:name="_Toc98153967"/>
      <w:r w:rsidRPr="00E34C05">
        <w:t>Additional</w:t>
      </w:r>
      <w:r>
        <w:rPr>
          <w:rFonts w:eastAsia="SimSun"/>
          <w:lang w:val="en-GB" w:eastAsia="zh-CN"/>
        </w:rPr>
        <w:t xml:space="preserve"> </w:t>
      </w:r>
      <w:r w:rsidRPr="00E34C05">
        <w:t>resources</w:t>
      </w:r>
      <w:bookmarkEnd w:id="22"/>
    </w:p>
    <w:p w14:paraId="17320AAE" w14:textId="2FB90142" w:rsidR="006B15A9" w:rsidRDefault="00170BB5" w:rsidP="00170BB5">
      <w:pPr>
        <w:rPr>
          <w:rFonts w:eastAsia="SimSun"/>
          <w:lang w:val="en-GB" w:eastAsia="zh-CN"/>
        </w:rPr>
      </w:pPr>
      <w:r>
        <w:rPr>
          <w:rFonts w:eastAsia="SimSun"/>
          <w:lang w:val="en-GB" w:eastAsia="zh-CN"/>
        </w:rPr>
        <w:t xml:space="preserve">These resources </w:t>
      </w:r>
      <w:r w:rsidR="00A07804">
        <w:rPr>
          <w:rFonts w:eastAsia="SimSun"/>
          <w:lang w:val="en-GB" w:eastAsia="zh-CN"/>
        </w:rPr>
        <w:t xml:space="preserve">provide additional information </w:t>
      </w:r>
      <w:r w:rsidR="00E265E7">
        <w:rPr>
          <w:rFonts w:eastAsia="SimSun"/>
          <w:lang w:val="en-GB" w:eastAsia="zh-CN"/>
        </w:rPr>
        <w:t xml:space="preserve">to support the development of skills </w:t>
      </w:r>
      <w:r w:rsidR="00687218">
        <w:rPr>
          <w:rFonts w:eastAsia="SimSun"/>
          <w:lang w:val="en-GB" w:eastAsia="zh-CN"/>
        </w:rPr>
        <w:t>provided in</w:t>
      </w:r>
      <w:r w:rsidR="00645CE6">
        <w:rPr>
          <w:rFonts w:eastAsia="SimSun"/>
          <w:lang w:val="en-GB" w:eastAsia="zh-CN"/>
        </w:rPr>
        <w:t xml:space="preserve"> this resource</w:t>
      </w:r>
      <w:r w:rsidR="00687218">
        <w:rPr>
          <w:rFonts w:eastAsia="SimSun"/>
          <w:lang w:val="en-GB" w:eastAsia="zh-CN"/>
        </w:rPr>
        <w:t xml:space="preserve">. </w:t>
      </w:r>
      <w:r w:rsidR="0023303B">
        <w:rPr>
          <w:rFonts w:eastAsia="SimSun"/>
          <w:lang w:val="en-GB" w:eastAsia="zh-CN"/>
        </w:rPr>
        <w:t>They</w:t>
      </w:r>
      <w:r w:rsidR="00A07804">
        <w:rPr>
          <w:rFonts w:eastAsia="SimSun"/>
          <w:lang w:val="en-GB" w:eastAsia="zh-CN"/>
        </w:rPr>
        <w:t xml:space="preserve"> could</w:t>
      </w:r>
      <w:r w:rsidR="0019405D">
        <w:rPr>
          <w:rFonts w:eastAsia="SimSun"/>
          <w:lang w:val="en-GB" w:eastAsia="zh-CN"/>
        </w:rPr>
        <w:t xml:space="preserve"> also</w:t>
      </w:r>
      <w:r w:rsidR="00A07804">
        <w:rPr>
          <w:rFonts w:eastAsia="SimSun"/>
          <w:lang w:val="en-GB" w:eastAsia="zh-CN"/>
        </w:rPr>
        <w:t xml:space="preserve"> be used to create additional activities </w:t>
      </w:r>
      <w:r w:rsidR="0019405D">
        <w:rPr>
          <w:rFonts w:eastAsia="SimSun"/>
          <w:lang w:val="en-GB" w:eastAsia="zh-CN"/>
        </w:rPr>
        <w:t>by the teacher.</w:t>
      </w:r>
    </w:p>
    <w:p w14:paraId="1C230C90" w14:textId="38E8EC46" w:rsidR="00245C50" w:rsidRDefault="006724A0" w:rsidP="00245C50">
      <w:pPr>
        <w:pStyle w:val="ListBullet"/>
        <w:rPr>
          <w:lang w:val="en-GB" w:eastAsia="zh-CN"/>
        </w:rPr>
      </w:pPr>
      <w:r w:rsidRPr="00986ED5">
        <w:rPr>
          <w:shd w:val="clear" w:color="auto" w:fill="E6E6E6"/>
        </w:rPr>
        <w:t xml:space="preserve">Peter </w:t>
      </w:r>
      <w:proofErr w:type="spellStart"/>
      <w:r w:rsidRPr="00986ED5">
        <w:rPr>
          <w:shd w:val="clear" w:color="auto" w:fill="E6E6E6"/>
        </w:rPr>
        <w:t>Mcullum</w:t>
      </w:r>
      <w:proofErr w:type="spellEnd"/>
      <w:r w:rsidRPr="00986ED5">
        <w:rPr>
          <w:shd w:val="clear" w:color="auto" w:fill="E6E6E6"/>
        </w:rPr>
        <w:t xml:space="preserve"> (2021)</w:t>
      </w:r>
      <w:r>
        <w:rPr>
          <w:color w:val="2B579A"/>
          <w:shd w:val="clear" w:color="auto" w:fill="E6E6E6"/>
        </w:rPr>
        <w:t xml:space="preserve"> </w:t>
      </w:r>
      <w:hyperlink r:id="rId56">
        <w:r w:rsidRPr="19CD8B8B">
          <w:rPr>
            <w:rStyle w:val="Hyperlink"/>
            <w:lang w:val="en-GB" w:eastAsia="zh-CN"/>
          </w:rPr>
          <w:t>Environmental stories tied up in splendid orchestral moments,</w:t>
        </w:r>
      </w:hyperlink>
      <w:r w:rsidR="006B15A9" w:rsidRPr="00245C50">
        <w:rPr>
          <w:lang w:val="en-GB" w:eastAsia="zh-CN"/>
        </w:rPr>
        <w:t xml:space="preserve"> Sydney Morning Herald performance review [website] date accessed 26/01/2022</w:t>
      </w:r>
    </w:p>
    <w:p w14:paraId="15AFF12D" w14:textId="28354135" w:rsidR="00245C50" w:rsidRDefault="006724A0" w:rsidP="00245C50">
      <w:pPr>
        <w:pStyle w:val="ListBullet"/>
        <w:rPr>
          <w:lang w:val="en-GB" w:eastAsia="zh-CN"/>
        </w:rPr>
      </w:pPr>
      <w:r>
        <w:lastRenderedPageBreak/>
        <w:t xml:space="preserve">Department of Education (2021) </w:t>
      </w:r>
      <w:hyperlink r:id="rId57" w:history="1">
        <w:r w:rsidR="006B15A9" w:rsidRPr="00245C50">
          <w:rPr>
            <w:rStyle w:val="Hyperlink"/>
            <w:lang w:val="en-GB" w:eastAsia="zh-CN"/>
          </w:rPr>
          <w:t>Music extension composition resource booklet</w:t>
        </w:r>
      </w:hyperlink>
      <w:r w:rsidR="006B15A9" w:rsidRPr="00245C50">
        <w:rPr>
          <w:lang w:val="en-GB" w:eastAsia="zh-CN"/>
        </w:rPr>
        <w:t xml:space="preserve"> </w:t>
      </w:r>
      <w:r>
        <w:rPr>
          <w:lang w:val="en-GB" w:eastAsia="zh-CN"/>
        </w:rPr>
        <w:t>[website</w:t>
      </w:r>
      <w:r w:rsidR="004D484E">
        <w:rPr>
          <w:lang w:val="en-GB" w:eastAsia="zh-CN"/>
        </w:rPr>
        <w:t xml:space="preserve">] </w:t>
      </w:r>
      <w:r w:rsidR="006B15A9" w:rsidRPr="00245C50">
        <w:rPr>
          <w:lang w:val="en-GB" w:eastAsia="zh-CN"/>
        </w:rPr>
        <w:t>date accessed 26/01/2022</w:t>
      </w:r>
    </w:p>
    <w:p w14:paraId="6FD5CE85" w14:textId="42D2425E" w:rsidR="00245C50" w:rsidRDefault="00A93655" w:rsidP="19CD8B8B">
      <w:pPr>
        <w:rPr>
          <w:rFonts w:eastAsia="Calibri"/>
          <w:lang w:val="en-GB" w:eastAsia="zh-CN"/>
        </w:rPr>
      </w:pPr>
      <w:r>
        <w:t>SML Design (2022)</w:t>
      </w:r>
      <w:r w:rsidR="004D484E">
        <w:t xml:space="preserve"> </w:t>
      </w:r>
      <w:hyperlink r:id="rId58">
        <w:r w:rsidRPr="19CD8B8B">
          <w:rPr>
            <w:rStyle w:val="Hyperlink"/>
            <w:lang w:val="en-GB"/>
          </w:rPr>
          <w:t>Ensemble Offspring</w:t>
        </w:r>
      </w:hyperlink>
      <w:r w:rsidRPr="19CD8B8B">
        <w:rPr>
          <w:rStyle w:val="Hyperlink"/>
          <w:color w:val="auto"/>
          <w:lang w:val="en-GB"/>
        </w:rPr>
        <w:t xml:space="preserve"> </w:t>
      </w:r>
      <w:r w:rsidRPr="19CD8B8B">
        <w:rPr>
          <w:rStyle w:val="Hyperlink"/>
          <w:color w:val="auto"/>
          <w:u w:val="none"/>
          <w:lang w:val="en-GB"/>
        </w:rPr>
        <w:t>[website]</w:t>
      </w:r>
      <w:r w:rsidR="006B15A9" w:rsidRPr="19CD8B8B">
        <w:rPr>
          <w:lang w:val="en-GB"/>
        </w:rPr>
        <w:t xml:space="preserve"> date accessed 26/01/2022</w:t>
      </w:r>
    </w:p>
    <w:p w14:paraId="2F102DEB" w14:textId="7C9E4B42" w:rsidR="00B473FA" w:rsidRPr="00245C50" w:rsidRDefault="00B26747" w:rsidP="00245C50">
      <w:pPr>
        <w:pStyle w:val="ListBullet"/>
        <w:rPr>
          <w:lang w:val="en-GB" w:eastAsia="zh-CN"/>
        </w:rPr>
      </w:pPr>
      <w:r>
        <w:t xml:space="preserve">Lasso group </w:t>
      </w:r>
      <w:hyperlink r:id="rId59">
        <w:r w:rsidRPr="19CD8B8B">
          <w:rPr>
            <w:rStyle w:val="Hyperlink"/>
            <w:lang w:val="en-GB" w:eastAsia="zh-CN"/>
          </w:rPr>
          <w:t xml:space="preserve">Jessica Wells composer </w:t>
        </w:r>
        <w:r w:rsidRPr="19CD8B8B">
          <w:rPr>
            <w:rStyle w:val="Hyperlink"/>
            <w:color w:val="auto"/>
            <w:u w:val="none"/>
            <w:lang w:val="en-GB" w:eastAsia="zh-CN"/>
          </w:rPr>
          <w:t>[website]</w:t>
        </w:r>
      </w:hyperlink>
      <w:r w:rsidR="006B15A9" w:rsidRPr="19CD8B8B">
        <w:rPr>
          <w:lang w:val="en-GB" w:eastAsia="zh-CN"/>
        </w:rPr>
        <w:t xml:space="preserve"> date accessed 26/01/2022</w:t>
      </w:r>
    </w:p>
    <w:p w14:paraId="57051CD7" w14:textId="6DDC14A0" w:rsidR="00DC3874" w:rsidRDefault="00DC3874" w:rsidP="00E34C05">
      <w:pPr>
        <w:pStyle w:val="Heading1"/>
        <w:rPr>
          <w:rFonts w:eastAsia="Calibri"/>
        </w:rPr>
      </w:pPr>
      <w:bookmarkStart w:id="23" w:name="_Toc98153968"/>
      <w:r w:rsidRPr="00E34C05">
        <w:t>Answers</w:t>
      </w:r>
      <w:bookmarkEnd w:id="23"/>
    </w:p>
    <w:p w14:paraId="3942C0E6" w14:textId="74391B4F" w:rsidR="00DC3874" w:rsidRDefault="00DC3874" w:rsidP="00EB444E">
      <w:pPr>
        <w:pStyle w:val="Heading2"/>
        <w:numPr>
          <w:ilvl w:val="0"/>
          <w:numId w:val="0"/>
        </w:numPr>
      </w:pPr>
      <w:bookmarkStart w:id="24" w:name="_Toc98153969"/>
      <w:r>
        <w:t xml:space="preserve">Who </w:t>
      </w:r>
      <w:proofErr w:type="gramStart"/>
      <w:r>
        <w:t>is</w:t>
      </w:r>
      <w:proofErr w:type="gramEnd"/>
      <w:r>
        <w:t xml:space="preserve"> Jessica Wells?</w:t>
      </w:r>
      <w:bookmarkEnd w:id="24"/>
    </w:p>
    <w:p w14:paraId="50EF0BD7" w14:textId="18292053" w:rsidR="00DC3874" w:rsidRDefault="00DC3874" w:rsidP="00DC3874">
      <w:pPr>
        <w:rPr>
          <w:lang w:eastAsia="zh-CN"/>
        </w:rPr>
      </w:pPr>
      <w:r>
        <w:rPr>
          <w:noProof/>
          <w:color w:val="2B579A"/>
          <w:shd w:val="clear" w:color="auto" w:fill="E6E6E6"/>
        </w:rPr>
        <w:drawing>
          <wp:inline distT="0" distB="0" distL="0" distR="0" wp14:anchorId="1B49426A" wp14:editId="23399141">
            <wp:extent cx="1358900" cy="2038350"/>
            <wp:effectExtent l="0" t="0" r="0" b="0"/>
            <wp:docPr id="14" name="Picture 14" descr="This is a head shot of composer Jessica We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15">
                      <a:extLst>
                        <a:ext uri="{28A0092B-C50C-407E-A947-70E740481C1C}">
                          <a14:useLocalDpi xmlns:a14="http://schemas.microsoft.com/office/drawing/2010/main" val="0"/>
                        </a:ext>
                      </a:extLst>
                    </a:blip>
                    <a:stretch>
                      <a:fillRect/>
                    </a:stretch>
                  </pic:blipFill>
                  <pic:spPr>
                    <a:xfrm>
                      <a:off x="0" y="0"/>
                      <a:ext cx="1358900" cy="2038350"/>
                    </a:xfrm>
                    <a:prstGeom prst="rect">
                      <a:avLst/>
                    </a:prstGeom>
                  </pic:spPr>
                </pic:pic>
              </a:graphicData>
            </a:graphic>
          </wp:inline>
        </w:drawing>
      </w:r>
    </w:p>
    <w:p w14:paraId="7CC9D768" w14:textId="24DD27FE" w:rsidR="00245C50" w:rsidRDefault="00245C50" w:rsidP="005F1236">
      <w:pPr>
        <w:pStyle w:val="Caption"/>
        <w:rPr>
          <w:lang w:eastAsia="zh-CN"/>
        </w:rPr>
      </w:pPr>
      <w:r>
        <w:rPr>
          <w:lang w:eastAsia="zh-CN"/>
        </w:rPr>
        <w:t>Image permission from Jessica Wells 2022.</w:t>
      </w:r>
    </w:p>
    <w:p w14:paraId="7DA60EEB" w14:textId="0B40653A" w:rsidR="00DC3874" w:rsidRPr="00A71C99" w:rsidRDefault="00DC3874" w:rsidP="00EB444E">
      <w:pPr>
        <w:pStyle w:val="Heading3"/>
        <w:numPr>
          <w:ilvl w:val="0"/>
          <w:numId w:val="0"/>
        </w:numPr>
      </w:pPr>
      <w:bookmarkStart w:id="25" w:name="_Toc98153970"/>
      <w:r w:rsidRPr="00E34C05">
        <w:t>Musicology</w:t>
      </w:r>
      <w:bookmarkEnd w:id="25"/>
    </w:p>
    <w:p w14:paraId="66974913" w14:textId="4C3E4959" w:rsidR="00DC3874" w:rsidRDefault="00DC3874" w:rsidP="00B62A48">
      <w:pPr>
        <w:pStyle w:val="ListNumber"/>
        <w:numPr>
          <w:ilvl w:val="0"/>
          <w:numId w:val="20"/>
        </w:numPr>
        <w:rPr>
          <w:lang w:eastAsia="zh-CN"/>
        </w:rPr>
      </w:pPr>
      <w:r w:rsidRPr="353B25C7">
        <w:rPr>
          <w:lang w:eastAsia="zh-CN"/>
        </w:rPr>
        <w:t xml:space="preserve">Go to </w:t>
      </w:r>
      <w:hyperlink r:id="rId60">
        <w:r w:rsidR="001E5325">
          <w:rPr>
            <w:rStyle w:val="Hyperlink"/>
            <w:lang w:eastAsia="zh-CN"/>
          </w:rPr>
          <w:t>Jessica Wells - composer [website]</w:t>
        </w:r>
      </w:hyperlink>
      <w:r w:rsidRPr="353B25C7">
        <w:rPr>
          <w:lang w:eastAsia="zh-CN"/>
        </w:rPr>
        <w:t xml:space="preserve"> (date accessed 1/11/2021) and write down 5 significant </w:t>
      </w:r>
      <w:r w:rsidRPr="00245C50">
        <w:rPr>
          <w:b/>
          <w:bCs/>
          <w:lang w:eastAsia="zh-CN"/>
        </w:rPr>
        <w:t>musical</w:t>
      </w:r>
      <w:r w:rsidRPr="353B25C7">
        <w:rPr>
          <w:lang w:eastAsia="zh-CN"/>
        </w:rPr>
        <w:t xml:space="preserve"> points about Jessica that may assist you in your study of the work.</w:t>
      </w:r>
    </w:p>
    <w:p w14:paraId="7A44251B" w14:textId="0108E06D" w:rsidR="00DC3874" w:rsidRDefault="00DC3874" w:rsidP="00347133">
      <w:pPr>
        <w:rPr>
          <w:lang w:eastAsia="zh-CN"/>
        </w:rPr>
      </w:pPr>
      <w:r w:rsidRPr="353B25C7">
        <w:rPr>
          <w:lang w:eastAsia="zh-CN"/>
        </w:rPr>
        <w:t>Answers may include:</w:t>
      </w:r>
    </w:p>
    <w:p w14:paraId="305FBF49" w14:textId="09C407E2" w:rsidR="00DC3874" w:rsidRPr="005845BD" w:rsidRDefault="00DC3874" w:rsidP="00245C50">
      <w:pPr>
        <w:pStyle w:val="ListBullet"/>
        <w:rPr>
          <w:lang w:eastAsia="zh-CN"/>
        </w:rPr>
      </w:pPr>
      <w:r w:rsidRPr="00245C50">
        <w:t>Jessica</w:t>
      </w:r>
      <w:r w:rsidRPr="353B25C7">
        <w:rPr>
          <w:lang w:eastAsia="zh-CN"/>
        </w:rPr>
        <w:t xml:space="preserve"> Wells is an Australian composer, orchestrator and arranger for concerts, films, theatre and album recordings</w:t>
      </w:r>
    </w:p>
    <w:p w14:paraId="12180EC5" w14:textId="406F18AE" w:rsidR="00DC3874" w:rsidRPr="005845BD" w:rsidRDefault="00DC3874" w:rsidP="00245C50">
      <w:pPr>
        <w:pStyle w:val="ListBullet"/>
        <w:rPr>
          <w:lang w:eastAsia="zh-CN"/>
        </w:rPr>
      </w:pPr>
      <w:r w:rsidRPr="005845BD">
        <w:rPr>
          <w:shd w:val="clear" w:color="auto" w:fill="FFFFFF"/>
        </w:rPr>
        <w:t>Jessica's compositions cross many genres in the classical, commercial and film music worlds</w:t>
      </w:r>
    </w:p>
    <w:p w14:paraId="582301D5" w14:textId="0112B22B" w:rsidR="00DC3874" w:rsidRPr="005845BD" w:rsidRDefault="00201A54" w:rsidP="00245C50">
      <w:pPr>
        <w:pStyle w:val="ListBullet"/>
        <w:rPr>
          <w:lang w:eastAsia="zh-CN"/>
        </w:rPr>
      </w:pPr>
      <w:r>
        <w:rPr>
          <w:shd w:val="clear" w:color="auto" w:fill="FFFFFF"/>
        </w:rPr>
        <w:t>Jessica’s</w:t>
      </w:r>
      <w:r w:rsidR="00DC3874" w:rsidRPr="005845BD">
        <w:rPr>
          <w:shd w:val="clear" w:color="auto" w:fill="FFFFFF"/>
        </w:rPr>
        <w:t xml:space="preserve"> orchestral music and arrangements have been performed by many of the major Australian orchestras (SSO, MSO, TSO, WASO and QSO)</w:t>
      </w:r>
    </w:p>
    <w:p w14:paraId="5E3363B9" w14:textId="4549BEC3" w:rsidR="00DC3874" w:rsidRDefault="00DC3874" w:rsidP="00245C50">
      <w:pPr>
        <w:pStyle w:val="ListBullet"/>
        <w:rPr>
          <w:lang w:eastAsia="zh-CN"/>
        </w:rPr>
      </w:pPr>
      <w:r w:rsidRPr="353B25C7">
        <w:rPr>
          <w:lang w:eastAsia="zh-CN"/>
        </w:rPr>
        <w:t>Jessica also composes electronic music</w:t>
      </w:r>
      <w:r w:rsidR="005845BD" w:rsidRPr="353B25C7">
        <w:rPr>
          <w:lang w:eastAsia="zh-CN"/>
        </w:rPr>
        <w:t xml:space="preserve"> and has written children’s music for ABC Classic Kids</w:t>
      </w:r>
    </w:p>
    <w:p w14:paraId="17D75675" w14:textId="5291DC4A" w:rsidR="005845BD" w:rsidRPr="005845BD" w:rsidRDefault="00201A54" w:rsidP="00245C50">
      <w:pPr>
        <w:pStyle w:val="ListBullet"/>
        <w:rPr>
          <w:lang w:eastAsia="zh-CN"/>
        </w:rPr>
      </w:pPr>
      <w:r>
        <w:rPr>
          <w:lang w:eastAsia="zh-CN"/>
        </w:rPr>
        <w:t>Jessica’s</w:t>
      </w:r>
      <w:r w:rsidR="005845BD" w:rsidRPr="353B25C7">
        <w:rPr>
          <w:lang w:eastAsia="zh-CN"/>
        </w:rPr>
        <w:t xml:space="preserve"> works sometimes include multimedia aspects and collaborations with other artists and/or performers.</w:t>
      </w:r>
    </w:p>
    <w:p w14:paraId="54DB59E8" w14:textId="5322E1DA" w:rsidR="00DC3874" w:rsidRPr="00245C50" w:rsidRDefault="00DC3874" w:rsidP="00245C50">
      <w:pPr>
        <w:pStyle w:val="ListNumber"/>
        <w:rPr>
          <w:rFonts w:eastAsia="Arial" w:cs="Arial"/>
          <w:lang w:val="en-GB"/>
        </w:rPr>
      </w:pPr>
      <w:r w:rsidRPr="19CD8B8B">
        <w:rPr>
          <w:rFonts w:eastAsia="Arial" w:cs="Arial"/>
          <w:lang w:val="en-GB"/>
        </w:rPr>
        <w:lastRenderedPageBreak/>
        <w:t xml:space="preserve">Watch the </w:t>
      </w:r>
      <w:r w:rsidR="00A44D89" w:rsidRPr="19CD8B8B">
        <w:rPr>
          <w:rFonts w:eastAsia="Arial" w:cs="Arial"/>
          <w:color w:val="000000" w:themeColor="text1"/>
          <w:lang w:val="en-GB"/>
        </w:rPr>
        <w:t xml:space="preserve">Jessica Wells (2021) </w:t>
      </w:r>
      <w:hyperlink r:id="rId61">
        <w:r w:rsidR="00A44D89" w:rsidRPr="19CD8B8B">
          <w:rPr>
            <w:rStyle w:val="Hyperlink"/>
            <w:lang w:val="en-GB"/>
          </w:rPr>
          <w:t>‘Diminishing Species’ [video]</w:t>
        </w:r>
      </w:hyperlink>
      <w:r w:rsidR="00A44D89" w:rsidRPr="19CD8B8B">
        <w:rPr>
          <w:rFonts w:eastAsia="Arial" w:cs="Arial"/>
          <w:color w:val="000000" w:themeColor="text1"/>
          <w:lang w:val="en-GB"/>
        </w:rPr>
        <w:t xml:space="preserve"> (00:00:00 – 00:01:20) (date accessed 2/11/2021) </w:t>
      </w:r>
      <w:r w:rsidRPr="19CD8B8B">
        <w:rPr>
          <w:rFonts w:eastAsia="Arial" w:cs="Arial"/>
          <w:lang w:val="en-GB"/>
        </w:rPr>
        <w:t>of composer Jessica Wells talking about her piece.</w:t>
      </w:r>
    </w:p>
    <w:p w14:paraId="7E150AB8" w14:textId="1744BEB0" w:rsidR="00DC3874" w:rsidRPr="005845BD" w:rsidRDefault="00DC3874" w:rsidP="00245C50">
      <w:pPr>
        <w:pStyle w:val="ListBullet2"/>
        <w:rPr>
          <w:lang w:val="en-GB"/>
        </w:rPr>
      </w:pPr>
      <w:r w:rsidRPr="353B25C7">
        <w:rPr>
          <w:lang w:val="en-GB"/>
        </w:rPr>
        <w:t>What does this piece explore?</w:t>
      </w:r>
      <w:r w:rsidR="005845BD" w:rsidRPr="353B25C7">
        <w:rPr>
          <w:lang w:val="en-GB"/>
        </w:rPr>
        <w:t xml:space="preserve"> This piece explores how throughout the decade of the 90’s there were animal species becoming extinct slowly over the decade.</w:t>
      </w:r>
    </w:p>
    <w:p w14:paraId="08493533" w14:textId="3078CB44" w:rsidR="00DC3874" w:rsidRDefault="00DC3874" w:rsidP="00245C50">
      <w:pPr>
        <w:pStyle w:val="ListBullet2"/>
        <w:rPr>
          <w:lang w:val="en-GB"/>
        </w:rPr>
      </w:pPr>
      <w:r w:rsidRPr="353B25C7">
        <w:rPr>
          <w:lang w:val="en-GB"/>
        </w:rPr>
        <w:t>How does Jessica symbolise this?</w:t>
      </w:r>
      <w:r w:rsidR="005845BD" w:rsidRPr="353B25C7">
        <w:rPr>
          <w:lang w:val="en-GB"/>
        </w:rPr>
        <w:t xml:space="preserve"> By having a </w:t>
      </w:r>
      <w:r w:rsidR="00634C68" w:rsidRPr="353B25C7">
        <w:rPr>
          <w:lang w:val="en-GB"/>
        </w:rPr>
        <w:t>ten-note</w:t>
      </w:r>
      <w:r w:rsidR="005845BD" w:rsidRPr="353B25C7">
        <w:rPr>
          <w:lang w:val="en-GB"/>
        </w:rPr>
        <w:t xml:space="preserve"> scale which then slowly diminishes one note at a time over the ten sections of the piece </w:t>
      </w:r>
      <w:r w:rsidR="00634C68">
        <w:rPr>
          <w:lang w:val="en-GB"/>
        </w:rPr>
        <w:t xml:space="preserve">of </w:t>
      </w:r>
      <w:r w:rsidR="005845BD" w:rsidRPr="353B25C7">
        <w:rPr>
          <w:lang w:val="en-GB"/>
        </w:rPr>
        <w:t>which</w:t>
      </w:r>
      <w:r w:rsidR="00634C68">
        <w:rPr>
          <w:lang w:val="en-GB"/>
        </w:rPr>
        <w:t xml:space="preserve"> each</w:t>
      </w:r>
      <w:r w:rsidR="005845BD" w:rsidRPr="353B25C7">
        <w:rPr>
          <w:lang w:val="en-GB"/>
        </w:rPr>
        <w:t xml:space="preserve"> represent</w:t>
      </w:r>
      <w:r w:rsidR="00634C68">
        <w:rPr>
          <w:lang w:val="en-GB"/>
        </w:rPr>
        <w:t>s</w:t>
      </w:r>
      <w:r w:rsidR="005845BD" w:rsidRPr="353B25C7">
        <w:rPr>
          <w:lang w:val="en-GB"/>
        </w:rPr>
        <w:t xml:space="preserve"> a year of the decade. By the time we reach the end of the piece</w:t>
      </w:r>
      <w:r w:rsidR="00634C68">
        <w:rPr>
          <w:lang w:val="en-GB"/>
        </w:rPr>
        <w:t>,</w:t>
      </w:r>
      <w:r w:rsidR="005845BD" w:rsidRPr="353B25C7">
        <w:rPr>
          <w:lang w:val="en-GB"/>
        </w:rPr>
        <w:t xml:space="preserve"> we are down to one note. </w:t>
      </w:r>
    </w:p>
    <w:p w14:paraId="7B8A9ED8" w14:textId="7C69A6D9" w:rsidR="00DC3874" w:rsidRDefault="00DC3874" w:rsidP="00245C50">
      <w:pPr>
        <w:pStyle w:val="ListBullet2"/>
        <w:rPr>
          <w:lang w:val="en-GB"/>
        </w:rPr>
      </w:pPr>
      <w:r w:rsidRPr="353B25C7">
        <w:rPr>
          <w:lang w:val="en-GB"/>
        </w:rPr>
        <w:t>What is interesting about this symbolism?</w:t>
      </w:r>
      <w:r w:rsidR="005845BD" w:rsidRPr="353B25C7">
        <w:rPr>
          <w:lang w:val="en-GB"/>
        </w:rPr>
        <w:t xml:space="preserve"> That you don’t notice that the notes are missing until about the 8</w:t>
      </w:r>
      <w:r w:rsidR="005845BD" w:rsidRPr="353B25C7">
        <w:rPr>
          <w:vertAlign w:val="superscript"/>
          <w:lang w:val="en-GB"/>
        </w:rPr>
        <w:t>th</w:t>
      </w:r>
      <w:r w:rsidR="005845BD" w:rsidRPr="353B25C7">
        <w:rPr>
          <w:lang w:val="en-GB"/>
        </w:rPr>
        <w:t xml:space="preserve"> section which is only made up of 3 notes. This is quite poignant because it shows the human condition in that we don’t realise what we’ve lost until it’s too late.</w:t>
      </w:r>
    </w:p>
    <w:p w14:paraId="0FFCC2F3" w14:textId="2E50A3AC" w:rsidR="00DC3874" w:rsidRPr="00BD6AFD" w:rsidRDefault="00DC3874" w:rsidP="00EB444E">
      <w:pPr>
        <w:pStyle w:val="Heading3"/>
        <w:numPr>
          <w:ilvl w:val="0"/>
          <w:numId w:val="0"/>
        </w:numPr>
        <w:spacing w:line="360" w:lineRule="auto"/>
        <w:rPr>
          <w:lang w:val="en-GB"/>
        </w:rPr>
      </w:pPr>
      <w:bookmarkStart w:id="26" w:name="_Toc98153971"/>
      <w:r w:rsidRPr="353B25C7">
        <w:rPr>
          <w:lang w:val="en-GB"/>
        </w:rPr>
        <w:t>Aural and musicology</w:t>
      </w:r>
      <w:bookmarkEnd w:id="26"/>
    </w:p>
    <w:p w14:paraId="194CEE91" w14:textId="785226CE" w:rsidR="00774E53" w:rsidRPr="00047CE1" w:rsidRDefault="19CD8B8B" w:rsidP="00774E53">
      <w:pPr>
        <w:spacing w:line="360" w:lineRule="auto"/>
        <w:rPr>
          <w:lang w:val="en-GB" w:eastAsia="zh-CN"/>
        </w:rPr>
      </w:pPr>
      <w:r w:rsidRPr="19CD8B8B">
        <w:rPr>
          <w:lang w:val="en-GB" w:eastAsia="zh-CN"/>
        </w:rPr>
        <w:t xml:space="preserve">Ensemble Offspring (2021) </w:t>
      </w:r>
      <w:hyperlink r:id="rId62">
        <w:r w:rsidR="00774E53" w:rsidRPr="19CD8B8B">
          <w:rPr>
            <w:rStyle w:val="Hyperlink"/>
            <w:lang w:val="en-GB" w:eastAsia="zh-CN"/>
          </w:rPr>
          <w:t xml:space="preserve">Jessica Wells - Diminishing Species </w:t>
        </w:r>
      </w:hyperlink>
      <w:r w:rsidR="00774E53" w:rsidRPr="19CD8B8B">
        <w:rPr>
          <w:lang w:val="en-GB" w:eastAsia="zh-CN"/>
        </w:rPr>
        <w:t xml:space="preserve"> [video] (00:00:00 – 00:05:16) date accessed 2/11/2021</w:t>
      </w:r>
    </w:p>
    <w:p w14:paraId="7F112952" w14:textId="7C235EA2" w:rsidR="00DC3874" w:rsidRDefault="00DC3874" w:rsidP="00B62A48">
      <w:pPr>
        <w:pStyle w:val="ListNumber"/>
        <w:numPr>
          <w:ilvl w:val="0"/>
          <w:numId w:val="21"/>
        </w:numPr>
        <w:rPr>
          <w:lang w:val="en-GB" w:eastAsia="zh-CN"/>
        </w:rPr>
      </w:pPr>
      <w:r w:rsidRPr="00245C50">
        <w:rPr>
          <w:lang w:val="en-GB" w:eastAsia="zh-CN"/>
        </w:rPr>
        <w:t xml:space="preserve">Using the mind map below, listen to ‘Diminishing Species’ and brainstorm any interesting musical observations or first impressions you have of the work. Consider aspects of the concepts of music in your initial ideas. </w:t>
      </w:r>
    </w:p>
    <w:p w14:paraId="3C06BA4F" w14:textId="79C2891B" w:rsidR="00DC3874" w:rsidRDefault="00380D38" w:rsidP="00DF0AF0">
      <w:pPr>
        <w:rPr>
          <w:lang w:val="en-GB" w:eastAsia="zh-CN"/>
        </w:rPr>
      </w:pPr>
      <w:r>
        <w:rPr>
          <w:noProof/>
        </w:rPr>
        <w:lastRenderedPageBreak/>
        <w:drawing>
          <wp:inline distT="0" distB="0" distL="0" distR="0" wp14:anchorId="3712CB78" wp14:editId="57B37D69">
            <wp:extent cx="5738245" cy="4886325"/>
            <wp:effectExtent l="0" t="0" r="0" b="0"/>
            <wp:docPr id="19" name="Picture 19" descr="This venn diagram is for students to annotate their ideas for analysis according to the six concepts of music. This includes structure, duration, pitch, texture, tone colour and dynamics and expressive techn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8245" cy="4886325"/>
                    </a:xfrm>
                    <a:prstGeom prst="rect">
                      <a:avLst/>
                    </a:prstGeom>
                  </pic:spPr>
                </pic:pic>
              </a:graphicData>
            </a:graphic>
          </wp:inline>
        </w:drawing>
      </w:r>
      <w:r w:rsidR="000901B0" w:rsidRPr="353B25C7">
        <w:rPr>
          <w:lang w:val="en-GB" w:eastAsia="zh-CN"/>
        </w:rPr>
        <w:t>Answers may include:</w:t>
      </w:r>
    </w:p>
    <w:p w14:paraId="36360639" w14:textId="0E0EFE0E" w:rsidR="000901B0" w:rsidRDefault="00634C68" w:rsidP="00245C50">
      <w:pPr>
        <w:pStyle w:val="ListBullet"/>
        <w:rPr>
          <w:lang w:val="en-GB" w:eastAsia="zh-CN"/>
        </w:rPr>
      </w:pPr>
      <w:r>
        <w:rPr>
          <w:lang w:val="en-GB" w:eastAsia="zh-CN"/>
        </w:rPr>
        <w:t>a</w:t>
      </w:r>
      <w:r w:rsidR="00D8167F" w:rsidRPr="353B25C7">
        <w:rPr>
          <w:lang w:val="en-GB" w:eastAsia="zh-CN"/>
        </w:rPr>
        <w:t>tonal</w:t>
      </w:r>
    </w:p>
    <w:p w14:paraId="2C23756C" w14:textId="3D3305B6" w:rsidR="000901B0" w:rsidRDefault="00634C68" w:rsidP="00245C50">
      <w:pPr>
        <w:pStyle w:val="ListBullet"/>
        <w:rPr>
          <w:lang w:val="en-GB" w:eastAsia="zh-CN"/>
        </w:rPr>
      </w:pPr>
      <w:r>
        <w:rPr>
          <w:lang w:val="en-GB" w:eastAsia="zh-CN"/>
        </w:rPr>
        <w:t>s</w:t>
      </w:r>
      <w:r w:rsidR="00D8167F" w:rsidRPr="353B25C7">
        <w:rPr>
          <w:lang w:val="en-GB" w:eastAsia="zh-CN"/>
        </w:rPr>
        <w:t>hort note values and use of polyrhythms</w:t>
      </w:r>
    </w:p>
    <w:p w14:paraId="657E8962" w14:textId="60583616" w:rsidR="000901B0" w:rsidRDefault="00634C68" w:rsidP="00245C50">
      <w:pPr>
        <w:pStyle w:val="ListBullet"/>
        <w:rPr>
          <w:lang w:val="en-GB" w:eastAsia="zh-CN"/>
        </w:rPr>
      </w:pPr>
      <w:r>
        <w:rPr>
          <w:lang w:val="en-GB" w:eastAsia="zh-CN"/>
        </w:rPr>
        <w:t>s</w:t>
      </w:r>
      <w:r w:rsidR="00D8167F" w:rsidRPr="353B25C7">
        <w:rPr>
          <w:lang w:val="en-GB" w:eastAsia="zh-CN"/>
        </w:rPr>
        <w:t>trong definite beat in the violin followed by an indefinite sounding section</w:t>
      </w:r>
    </w:p>
    <w:p w14:paraId="4A9E09C5" w14:textId="697C9C70" w:rsidR="000901B0" w:rsidRDefault="00634C68" w:rsidP="00245C50">
      <w:pPr>
        <w:pStyle w:val="ListBullet"/>
        <w:rPr>
          <w:lang w:val="en-GB" w:eastAsia="zh-CN"/>
        </w:rPr>
      </w:pPr>
      <w:r>
        <w:rPr>
          <w:lang w:val="en-GB" w:eastAsia="zh-CN"/>
        </w:rPr>
        <w:t>p</w:t>
      </w:r>
      <w:r w:rsidR="00D8167F" w:rsidRPr="353B25C7">
        <w:rPr>
          <w:lang w:val="en-GB" w:eastAsia="zh-CN"/>
        </w:rPr>
        <w:t>olyphonic like texture</w:t>
      </w:r>
    </w:p>
    <w:p w14:paraId="3E397F64" w14:textId="15882DF4" w:rsidR="000901B0" w:rsidRDefault="00634C68" w:rsidP="00245C50">
      <w:pPr>
        <w:pStyle w:val="ListBullet"/>
        <w:rPr>
          <w:lang w:val="en-GB" w:eastAsia="zh-CN"/>
        </w:rPr>
      </w:pPr>
      <w:r>
        <w:rPr>
          <w:lang w:val="en-GB" w:eastAsia="zh-CN"/>
        </w:rPr>
        <w:t>r</w:t>
      </w:r>
      <w:r w:rsidR="00D8167F" w:rsidRPr="353B25C7">
        <w:rPr>
          <w:lang w:val="en-GB" w:eastAsia="zh-CN"/>
        </w:rPr>
        <w:t>epeated sections</w:t>
      </w:r>
    </w:p>
    <w:p w14:paraId="6DF6B78F" w14:textId="5124CEB5" w:rsidR="000901B0" w:rsidRDefault="00634C68" w:rsidP="00245C50">
      <w:pPr>
        <w:pStyle w:val="ListBullet"/>
        <w:rPr>
          <w:lang w:val="en-GB" w:eastAsia="zh-CN"/>
        </w:rPr>
      </w:pPr>
      <w:r>
        <w:rPr>
          <w:lang w:val="en-GB" w:eastAsia="zh-CN"/>
        </w:rPr>
        <w:t>b</w:t>
      </w:r>
      <w:r w:rsidR="00D8167F" w:rsidRPr="353B25C7">
        <w:rPr>
          <w:lang w:val="en-GB" w:eastAsia="zh-CN"/>
        </w:rPr>
        <w:t>usy moderately thick, textural layers</w:t>
      </w:r>
    </w:p>
    <w:p w14:paraId="75E907DF" w14:textId="7B670E37" w:rsidR="000901B0" w:rsidRDefault="00634C68" w:rsidP="00245C50">
      <w:pPr>
        <w:pStyle w:val="ListBullet"/>
        <w:rPr>
          <w:lang w:val="en-GB" w:eastAsia="zh-CN"/>
        </w:rPr>
      </w:pPr>
      <w:r>
        <w:rPr>
          <w:lang w:val="en-GB" w:eastAsia="zh-CN"/>
        </w:rPr>
        <w:t>h</w:t>
      </w:r>
      <w:r w:rsidR="00D8167F" w:rsidRPr="353B25C7">
        <w:rPr>
          <w:lang w:val="en-GB" w:eastAsia="zh-CN"/>
        </w:rPr>
        <w:t>igh pitched notes play short motifs using an ascending scalic motion</w:t>
      </w:r>
    </w:p>
    <w:p w14:paraId="3AC59165" w14:textId="03CC65FF" w:rsidR="000901B0" w:rsidRDefault="00634C68" w:rsidP="00245C50">
      <w:pPr>
        <w:pStyle w:val="ListBullet"/>
        <w:rPr>
          <w:lang w:val="en-GB" w:eastAsia="zh-CN"/>
        </w:rPr>
      </w:pPr>
      <w:r>
        <w:rPr>
          <w:lang w:val="en-GB" w:eastAsia="zh-CN"/>
        </w:rPr>
        <w:t>m</w:t>
      </w:r>
      <w:r w:rsidR="00D8167F" w:rsidRPr="353B25C7">
        <w:rPr>
          <w:lang w:val="en-GB" w:eastAsia="zh-CN"/>
        </w:rPr>
        <w:t>ixed chamber ensemble – violin, bass clarinet, guitars x 2, marimba, sus cymbal, piano, and double bass</w:t>
      </w:r>
    </w:p>
    <w:p w14:paraId="7018A88E" w14:textId="4B077A4C" w:rsidR="000901B0" w:rsidRDefault="00634C68" w:rsidP="00245C50">
      <w:pPr>
        <w:pStyle w:val="ListBullet"/>
        <w:rPr>
          <w:lang w:val="en-GB" w:eastAsia="zh-CN"/>
        </w:rPr>
      </w:pPr>
      <w:r>
        <w:rPr>
          <w:lang w:val="en-GB" w:eastAsia="zh-CN"/>
        </w:rPr>
        <w:t>d</w:t>
      </w:r>
      <w:r w:rsidR="00D8167F" w:rsidRPr="353B25C7">
        <w:rPr>
          <w:lang w:val="en-GB" w:eastAsia="zh-CN"/>
        </w:rPr>
        <w:t>issonant harmonies</w:t>
      </w:r>
    </w:p>
    <w:p w14:paraId="799896BE" w14:textId="5231B217" w:rsidR="000901B0" w:rsidRDefault="00D8167F" w:rsidP="00245C50">
      <w:pPr>
        <w:pStyle w:val="ListBullet"/>
        <w:rPr>
          <w:lang w:val="en-GB" w:eastAsia="zh-CN"/>
        </w:rPr>
      </w:pPr>
      <w:proofErr w:type="gramStart"/>
      <w:r w:rsidRPr="353B25C7">
        <w:rPr>
          <w:lang w:val="en-GB" w:eastAsia="zh-CN"/>
        </w:rPr>
        <w:t>4/4 time</w:t>
      </w:r>
      <w:proofErr w:type="gramEnd"/>
      <w:r w:rsidRPr="353B25C7">
        <w:rPr>
          <w:lang w:val="en-GB" w:eastAsia="zh-CN"/>
        </w:rPr>
        <w:t xml:space="preserve"> signature</w:t>
      </w:r>
    </w:p>
    <w:p w14:paraId="0B9F2AF6" w14:textId="01B9CBA2" w:rsidR="000901B0" w:rsidRDefault="00634C68" w:rsidP="00245C50">
      <w:pPr>
        <w:pStyle w:val="ListBullet"/>
        <w:rPr>
          <w:lang w:val="en-GB" w:eastAsia="zh-CN"/>
        </w:rPr>
      </w:pPr>
      <w:r>
        <w:rPr>
          <w:lang w:val="en-GB" w:eastAsia="zh-CN"/>
        </w:rPr>
        <w:t>e</w:t>
      </w:r>
      <w:r w:rsidR="00D8167F" w:rsidRPr="353B25C7">
        <w:rPr>
          <w:lang w:val="en-GB" w:eastAsia="zh-CN"/>
        </w:rPr>
        <w:t>xpressive techniques include pizzicato and short articulations and accents</w:t>
      </w:r>
    </w:p>
    <w:p w14:paraId="54DFD251" w14:textId="6DA3315D" w:rsidR="000901B0" w:rsidRDefault="00634C68" w:rsidP="00245C50">
      <w:pPr>
        <w:pStyle w:val="ListBullet"/>
        <w:rPr>
          <w:lang w:val="en-GB" w:eastAsia="zh-CN"/>
        </w:rPr>
      </w:pPr>
      <w:r>
        <w:rPr>
          <w:lang w:val="en-GB" w:eastAsia="zh-CN"/>
        </w:rPr>
        <w:t>t</w:t>
      </w:r>
      <w:r w:rsidR="00D8167F" w:rsidRPr="353B25C7">
        <w:rPr>
          <w:lang w:val="en-GB" w:eastAsia="zh-CN"/>
        </w:rPr>
        <w:t>he dynamic remains fairly constant throughout</w:t>
      </w:r>
    </w:p>
    <w:p w14:paraId="792198D7" w14:textId="0F0112E9" w:rsidR="00DC3874" w:rsidRPr="000901B0" w:rsidRDefault="00634C68" w:rsidP="00245C50">
      <w:pPr>
        <w:pStyle w:val="ListBullet"/>
        <w:rPr>
          <w:lang w:val="en-GB" w:eastAsia="zh-CN"/>
        </w:rPr>
      </w:pPr>
      <w:r>
        <w:rPr>
          <w:lang w:val="en-GB" w:eastAsia="zh-CN"/>
        </w:rPr>
        <w:t>t</w:t>
      </w:r>
      <w:r w:rsidR="000901B0" w:rsidRPr="353B25C7">
        <w:rPr>
          <w:lang w:val="en-GB" w:eastAsia="zh-CN"/>
        </w:rPr>
        <w:t>he overall tone colour is twangy and bright.</w:t>
      </w:r>
    </w:p>
    <w:p w14:paraId="18F16778" w14:textId="48EED423" w:rsidR="00DC3874" w:rsidRDefault="00DC3874" w:rsidP="00B62A48">
      <w:pPr>
        <w:pStyle w:val="ListNumber"/>
        <w:rPr>
          <w:lang w:val="en-GB" w:eastAsia="zh-CN"/>
        </w:rPr>
      </w:pPr>
      <w:r w:rsidRPr="19CD8B8B">
        <w:rPr>
          <w:lang w:val="en-GB" w:eastAsia="zh-CN"/>
        </w:rPr>
        <w:lastRenderedPageBreak/>
        <w:t xml:space="preserve">Listen to ‘Diminishing Species’ again whilst following </w:t>
      </w:r>
      <w:r w:rsidR="000901B0" w:rsidRPr="19CD8B8B">
        <w:rPr>
          <w:lang w:val="en-GB" w:eastAsia="zh-CN"/>
        </w:rPr>
        <w:t>the score. Answer</w:t>
      </w:r>
      <w:r w:rsidRPr="19CD8B8B">
        <w:rPr>
          <w:lang w:val="en-GB" w:eastAsia="zh-CN"/>
        </w:rPr>
        <w:t xml:space="preserve"> the following questions using the recording and the score.</w:t>
      </w:r>
    </w:p>
    <w:p w14:paraId="001B27B6" w14:textId="6AF02992" w:rsidR="00DC3874" w:rsidRPr="00B62A48" w:rsidRDefault="00DC3874" w:rsidP="00B62A48">
      <w:pPr>
        <w:pStyle w:val="ListNumber2"/>
        <w:numPr>
          <w:ilvl w:val="1"/>
          <w:numId w:val="7"/>
        </w:numPr>
        <w:rPr>
          <w:lang w:val="en-GB"/>
        </w:rPr>
      </w:pPr>
      <w:r w:rsidRPr="00B62A48">
        <w:rPr>
          <w:lang w:val="en-GB" w:eastAsia="zh-CN"/>
        </w:rPr>
        <w:t>Describe both the macrostructure and microstructure of this work. Some questions to help guide you may include:</w:t>
      </w:r>
    </w:p>
    <w:p w14:paraId="298C069B" w14:textId="77777777" w:rsidR="00B62A48" w:rsidRDefault="00DC3874" w:rsidP="00B62A48">
      <w:pPr>
        <w:pStyle w:val="ListBullet2"/>
        <w:rPr>
          <w:lang w:val="en-GB"/>
        </w:rPr>
      </w:pPr>
      <w:r w:rsidRPr="353B25C7">
        <w:rPr>
          <w:lang w:val="en-GB"/>
        </w:rPr>
        <w:t>How many sections are in this work?</w:t>
      </w:r>
      <w:r w:rsidR="000901B0" w:rsidRPr="353B25C7">
        <w:rPr>
          <w:lang w:val="en-GB"/>
        </w:rPr>
        <w:t xml:space="preserve"> </w:t>
      </w:r>
    </w:p>
    <w:p w14:paraId="2CCF1EAD" w14:textId="42F419BC" w:rsidR="00DC3874" w:rsidRPr="00B62A48" w:rsidRDefault="000901B0" w:rsidP="00B62A48">
      <w:pPr>
        <w:pStyle w:val="ListBullet2"/>
        <w:numPr>
          <w:ilvl w:val="0"/>
          <w:numId w:val="0"/>
        </w:numPr>
        <w:ind w:left="652"/>
        <w:rPr>
          <w:lang w:val="en-GB"/>
        </w:rPr>
      </w:pPr>
      <w:r w:rsidRPr="00B62A48">
        <w:rPr>
          <w:lang w:val="en-GB"/>
        </w:rPr>
        <w:t>There are 10 sections in the whole work.</w:t>
      </w:r>
    </w:p>
    <w:p w14:paraId="3FFFA6C8" w14:textId="77777777" w:rsidR="00B62A48" w:rsidRDefault="00DC3874" w:rsidP="00B62A48">
      <w:pPr>
        <w:pStyle w:val="ListBullet2"/>
        <w:rPr>
          <w:lang w:val="en-GB"/>
        </w:rPr>
      </w:pPr>
      <w:r w:rsidRPr="353B25C7">
        <w:rPr>
          <w:lang w:val="en-GB"/>
        </w:rPr>
        <w:t>How many bars is each section made up of? Is there a pattern to the microstructure?</w:t>
      </w:r>
      <w:r w:rsidR="000901B0" w:rsidRPr="353B25C7">
        <w:rPr>
          <w:lang w:val="en-GB"/>
        </w:rPr>
        <w:t xml:space="preserve"> </w:t>
      </w:r>
    </w:p>
    <w:p w14:paraId="20D8971C" w14:textId="5D2DC587" w:rsidR="00DC3874" w:rsidRPr="00B62A48" w:rsidRDefault="000901B0" w:rsidP="00B62A48">
      <w:pPr>
        <w:pStyle w:val="ListBullet2"/>
        <w:numPr>
          <w:ilvl w:val="0"/>
          <w:numId w:val="0"/>
        </w:numPr>
        <w:ind w:left="652"/>
        <w:rPr>
          <w:lang w:val="en-GB"/>
        </w:rPr>
      </w:pPr>
      <w:r w:rsidRPr="00B62A48">
        <w:rPr>
          <w:lang w:val="en-GB"/>
        </w:rPr>
        <w:t>Each section consists of 6 bars total and is made up of a 4 bar ‘verse’ followed by a 2 bar ‘refrain.’ Each section has been developed through the omission of one note from the pitch set and the musical material has been altered according to the concepts of music.</w:t>
      </w:r>
    </w:p>
    <w:p w14:paraId="5CBF0E6E" w14:textId="77777777" w:rsidR="00B62A48" w:rsidRDefault="00DC3874" w:rsidP="00B62A48">
      <w:pPr>
        <w:pStyle w:val="ListNumber2"/>
        <w:numPr>
          <w:ilvl w:val="1"/>
          <w:numId w:val="5"/>
        </w:numPr>
        <w:rPr>
          <w:lang w:val="en-GB"/>
        </w:rPr>
      </w:pPr>
      <w:r w:rsidRPr="00B62A48">
        <w:rPr>
          <w:lang w:val="en-GB"/>
        </w:rPr>
        <w:t xml:space="preserve">What is the overall tonality of this work? </w:t>
      </w:r>
    </w:p>
    <w:p w14:paraId="3029E13E" w14:textId="113942A9" w:rsidR="00DC3874" w:rsidRPr="00B62A48" w:rsidRDefault="000901B0" w:rsidP="00B62A48">
      <w:pPr>
        <w:pStyle w:val="ListNumber2"/>
        <w:numPr>
          <w:ilvl w:val="0"/>
          <w:numId w:val="0"/>
        </w:numPr>
        <w:ind w:left="652"/>
        <w:rPr>
          <w:lang w:val="en-GB"/>
        </w:rPr>
      </w:pPr>
      <w:r w:rsidRPr="00B62A48">
        <w:rPr>
          <w:lang w:val="en-GB"/>
        </w:rPr>
        <w:t xml:space="preserve">It begins </w:t>
      </w:r>
      <w:proofErr w:type="gramStart"/>
      <w:r w:rsidRPr="00B62A48">
        <w:rPr>
          <w:lang w:val="en-GB"/>
        </w:rPr>
        <w:t>atonal</w:t>
      </w:r>
      <w:r w:rsidR="00D04C31" w:rsidRPr="00B62A48">
        <w:rPr>
          <w:lang w:val="en-GB"/>
        </w:rPr>
        <w:t>,</w:t>
      </w:r>
      <w:proofErr w:type="gramEnd"/>
      <w:r w:rsidRPr="00B62A48">
        <w:rPr>
          <w:lang w:val="en-GB"/>
        </w:rPr>
        <w:t xml:space="preserve"> however</w:t>
      </w:r>
      <w:r w:rsidR="00D04C31" w:rsidRPr="00B62A48">
        <w:rPr>
          <w:lang w:val="en-GB"/>
        </w:rPr>
        <w:t>,</w:t>
      </w:r>
      <w:r w:rsidRPr="00B62A48">
        <w:rPr>
          <w:lang w:val="en-GB"/>
        </w:rPr>
        <w:t xml:space="preserve"> it slowly modulates throughout to E minor, finishing with an E pedal.</w:t>
      </w:r>
    </w:p>
    <w:p w14:paraId="5984417D" w14:textId="77777777" w:rsidR="00B62A48" w:rsidRDefault="00DC3874" w:rsidP="00B62A48">
      <w:pPr>
        <w:pStyle w:val="ListNumber2"/>
        <w:numPr>
          <w:ilvl w:val="1"/>
          <w:numId w:val="5"/>
        </w:numPr>
        <w:rPr>
          <w:lang w:val="en-GB"/>
        </w:rPr>
      </w:pPr>
      <w:r w:rsidRPr="00B62A48">
        <w:rPr>
          <w:lang w:val="en-GB"/>
        </w:rPr>
        <w:t>Is there a tonal centre? Identify the instrument which is fundamental in establishing the tonal centre and how this is achieved.</w:t>
      </w:r>
      <w:r w:rsidR="000901B0" w:rsidRPr="00B62A48">
        <w:rPr>
          <w:lang w:val="en-GB"/>
        </w:rPr>
        <w:t xml:space="preserve"> </w:t>
      </w:r>
    </w:p>
    <w:p w14:paraId="51B2D9B8" w14:textId="1222BB9D" w:rsidR="00DC3874" w:rsidRPr="00B62A48" w:rsidRDefault="000901B0" w:rsidP="00B62A48">
      <w:pPr>
        <w:pStyle w:val="ListNumber2"/>
        <w:numPr>
          <w:ilvl w:val="0"/>
          <w:numId w:val="0"/>
        </w:numPr>
        <w:ind w:left="652"/>
        <w:rPr>
          <w:lang w:val="en-GB"/>
        </w:rPr>
      </w:pPr>
      <w:r w:rsidRPr="00B62A48">
        <w:rPr>
          <w:lang w:val="en-GB"/>
        </w:rPr>
        <w:t xml:space="preserve">The tonal centre is E which is provided by the repeated ‘E’ performed using </w:t>
      </w:r>
      <w:r w:rsidRPr="00B62A48">
        <w:rPr>
          <w:i/>
          <w:iCs/>
          <w:lang w:val="en-GB"/>
        </w:rPr>
        <w:t>pizzicato</w:t>
      </w:r>
      <w:r w:rsidRPr="00B62A48">
        <w:rPr>
          <w:lang w:val="en-GB"/>
        </w:rPr>
        <w:t xml:space="preserve"> on the violin. This is meant to simulate a metronome or clock ticking.</w:t>
      </w:r>
    </w:p>
    <w:p w14:paraId="5236ECAE" w14:textId="77777777" w:rsidR="00B62A48" w:rsidRDefault="00DC3874" w:rsidP="00B62A48">
      <w:pPr>
        <w:pStyle w:val="ListNumber2"/>
        <w:numPr>
          <w:ilvl w:val="1"/>
          <w:numId w:val="5"/>
        </w:numPr>
        <w:rPr>
          <w:lang w:val="en-GB"/>
        </w:rPr>
      </w:pPr>
      <w:r w:rsidRPr="00B62A48">
        <w:rPr>
          <w:lang w:val="en-GB"/>
        </w:rPr>
        <w:t>The main pitch material is conveyed by the guitar 1 and 2 and marimba.</w:t>
      </w:r>
      <w:r w:rsidR="00D04C31" w:rsidRPr="00B62A48">
        <w:rPr>
          <w:lang w:val="en-GB"/>
        </w:rPr>
        <w:t xml:space="preserve"> </w:t>
      </w:r>
      <w:r w:rsidRPr="00B62A48">
        <w:rPr>
          <w:lang w:val="en-GB"/>
        </w:rPr>
        <w:t>Describe the relationship between these instruments in bars 1 – 6.</w:t>
      </w:r>
    </w:p>
    <w:p w14:paraId="38DF29B1" w14:textId="44ECF9C6" w:rsidR="00D04C31" w:rsidRPr="00B62A48" w:rsidRDefault="00D04C31" w:rsidP="00B62A48">
      <w:pPr>
        <w:pStyle w:val="ListNumber2"/>
        <w:numPr>
          <w:ilvl w:val="0"/>
          <w:numId w:val="0"/>
        </w:numPr>
        <w:ind w:left="652"/>
        <w:rPr>
          <w:lang w:val="en-GB"/>
        </w:rPr>
      </w:pPr>
      <w:r w:rsidRPr="00B62A48">
        <w:rPr>
          <w:lang w:val="en-GB"/>
        </w:rPr>
        <w:t>The two guitars and marimba form a trio, and serve as the main pitch layer for the piece. In bars 1</w:t>
      </w:r>
      <w:r w:rsidR="00634C68" w:rsidRPr="00B62A48">
        <w:rPr>
          <w:lang w:val="en-GB"/>
        </w:rPr>
        <w:t xml:space="preserve"> </w:t>
      </w:r>
      <w:r w:rsidR="00634C68" w:rsidRPr="00B62A48">
        <w:rPr>
          <w:bCs/>
          <w:lang w:val="en-GB"/>
        </w:rPr>
        <w:t xml:space="preserve">– </w:t>
      </w:r>
      <w:r w:rsidRPr="00B62A48">
        <w:rPr>
          <w:lang w:val="en-GB"/>
        </w:rPr>
        <w:t xml:space="preserve">4, all three instruments begin with an ascending melodic figure which is played using a </w:t>
      </w:r>
      <w:proofErr w:type="spellStart"/>
      <w:r w:rsidRPr="00B62A48">
        <w:rPr>
          <w:lang w:val="en-GB"/>
        </w:rPr>
        <w:t>canonic</w:t>
      </w:r>
      <w:proofErr w:type="spellEnd"/>
      <w:r w:rsidRPr="00B62A48">
        <w:rPr>
          <w:lang w:val="en-GB"/>
        </w:rPr>
        <w:t xml:space="preserve"> like effect. </w:t>
      </w:r>
      <w:r w:rsidR="006D796C" w:rsidRPr="00B62A48">
        <w:rPr>
          <w:lang w:val="en-GB"/>
        </w:rPr>
        <w:t>Each line plays independent, complex rhythms</w:t>
      </w:r>
      <w:r w:rsidR="00520E7B" w:rsidRPr="00B62A48">
        <w:rPr>
          <w:lang w:val="en-GB"/>
        </w:rPr>
        <w:t>,</w:t>
      </w:r>
      <w:r w:rsidR="006D796C" w:rsidRPr="00B62A48">
        <w:rPr>
          <w:lang w:val="en-GB"/>
        </w:rPr>
        <w:t xml:space="preserve"> and c</w:t>
      </w:r>
      <w:r w:rsidRPr="00B62A48">
        <w:rPr>
          <w:lang w:val="en-GB"/>
        </w:rPr>
        <w:t>ontrary motion is seen between the parts as the section continues</w:t>
      </w:r>
      <w:r w:rsidR="006D796C" w:rsidRPr="00B62A48">
        <w:rPr>
          <w:lang w:val="en-GB"/>
        </w:rPr>
        <w:t>. The relationship between the instruments is equal and unified, with the three instruments balanced against each other to form a distinct, melodic textural layer. In bars 5 and 6, the trios</w:t>
      </w:r>
      <w:r w:rsidR="00520E7B" w:rsidRPr="00B62A48">
        <w:rPr>
          <w:lang w:val="en-GB"/>
        </w:rPr>
        <w:t>’</w:t>
      </w:r>
      <w:r w:rsidR="006D796C" w:rsidRPr="00B62A48">
        <w:rPr>
          <w:lang w:val="en-GB"/>
        </w:rPr>
        <w:t xml:space="preserve"> role is altered</w:t>
      </w:r>
      <w:r w:rsidR="00520E7B" w:rsidRPr="00B62A48">
        <w:rPr>
          <w:lang w:val="en-GB"/>
        </w:rPr>
        <w:t xml:space="preserve"> as the bass clarinet and piano are featured</w:t>
      </w:r>
      <w:r w:rsidR="006D796C" w:rsidRPr="00B62A48">
        <w:rPr>
          <w:lang w:val="en-GB"/>
        </w:rPr>
        <w:t xml:space="preserve">. The guitars and marimba work more independently </w:t>
      </w:r>
      <w:r w:rsidR="00520E7B" w:rsidRPr="00B62A48">
        <w:rPr>
          <w:lang w:val="en-GB"/>
        </w:rPr>
        <w:t xml:space="preserve">in these bars, </w:t>
      </w:r>
      <w:r w:rsidR="006D796C" w:rsidRPr="00B62A48">
        <w:rPr>
          <w:lang w:val="en-GB"/>
        </w:rPr>
        <w:t>and provide a harmonic and rhythmic layer</w:t>
      </w:r>
      <w:r w:rsidR="00520E7B" w:rsidRPr="00B62A48">
        <w:rPr>
          <w:lang w:val="en-GB"/>
        </w:rPr>
        <w:t>.</w:t>
      </w:r>
    </w:p>
    <w:p w14:paraId="337BC77C" w14:textId="77777777" w:rsidR="00B62A48" w:rsidRDefault="00DC3874" w:rsidP="00B62A48">
      <w:pPr>
        <w:pStyle w:val="ListNumber2"/>
        <w:numPr>
          <w:ilvl w:val="1"/>
          <w:numId w:val="5"/>
        </w:numPr>
        <w:spacing w:line="360" w:lineRule="auto"/>
        <w:rPr>
          <w:bCs/>
          <w:lang w:val="en-GB"/>
        </w:rPr>
      </w:pPr>
      <w:r w:rsidRPr="00454825">
        <w:rPr>
          <w:bCs/>
          <w:lang w:val="en-GB"/>
        </w:rPr>
        <w:t>Compare the use of duration in bars 1 - 4 (verse) compared to the refrain (bars 5 - 6).</w:t>
      </w:r>
    </w:p>
    <w:p w14:paraId="10693CF9" w14:textId="77777777" w:rsidR="00B62A48" w:rsidRDefault="00520E7B" w:rsidP="00B62A48">
      <w:pPr>
        <w:pStyle w:val="ListNumber2"/>
        <w:numPr>
          <w:ilvl w:val="0"/>
          <w:numId w:val="0"/>
        </w:numPr>
        <w:spacing w:line="360" w:lineRule="auto"/>
        <w:ind w:left="652"/>
        <w:rPr>
          <w:lang w:val="en-GB"/>
        </w:rPr>
      </w:pPr>
      <w:r w:rsidRPr="00B62A48">
        <w:rPr>
          <w:lang w:val="en-GB"/>
        </w:rPr>
        <w:t>Bars 1 – 4</w:t>
      </w:r>
    </w:p>
    <w:p w14:paraId="78F97325" w14:textId="77777777" w:rsidR="00B62A48" w:rsidRDefault="00B62A48" w:rsidP="00B62A48">
      <w:pPr>
        <w:pStyle w:val="ListNumber2"/>
        <w:numPr>
          <w:ilvl w:val="0"/>
          <w:numId w:val="0"/>
        </w:numPr>
        <w:spacing w:line="360" w:lineRule="auto"/>
        <w:ind w:left="652"/>
        <w:rPr>
          <w:lang w:val="en-GB"/>
        </w:rPr>
      </w:pPr>
      <w:r>
        <w:rPr>
          <w:lang w:val="en-GB"/>
        </w:rPr>
        <w:t>T</w:t>
      </w:r>
      <w:r w:rsidR="00520E7B" w:rsidRPr="353B25C7">
        <w:rPr>
          <w:lang w:val="en-GB"/>
        </w:rPr>
        <w:t xml:space="preserve">he time signature is 4/4 and tempo is slow at 60 crotchet beats per minute. The beat is strong and clear, due to the violin playing crotchets on the beat using </w:t>
      </w:r>
      <w:r w:rsidR="00520E7B" w:rsidRPr="353B25C7">
        <w:rPr>
          <w:i/>
          <w:iCs/>
          <w:lang w:val="en-GB"/>
        </w:rPr>
        <w:t>pizzicato.</w:t>
      </w:r>
      <w:r w:rsidR="00520E7B" w:rsidRPr="353B25C7">
        <w:rPr>
          <w:lang w:val="en-GB"/>
        </w:rPr>
        <w:t xml:space="preserve"> This serves as a metronome for the ensemble, whilst the melodic layer (guitars and marimba) utilise short, complex note values including semiquavers, demi semi quavers, dotted quavers. Use of syncopation and polyrhythms is enhanced through the use of ties in these parts as seen in bar</w:t>
      </w:r>
      <w:r w:rsidR="00C67649" w:rsidRPr="353B25C7">
        <w:rPr>
          <w:lang w:val="en-GB"/>
        </w:rPr>
        <w:t xml:space="preserve"> 3. The </w:t>
      </w:r>
      <w:proofErr w:type="spellStart"/>
      <w:r w:rsidR="00C67649" w:rsidRPr="353B25C7">
        <w:rPr>
          <w:lang w:val="en-GB"/>
        </w:rPr>
        <w:t>canonic</w:t>
      </w:r>
      <w:proofErr w:type="spellEnd"/>
      <w:r w:rsidR="00C67649" w:rsidRPr="353B25C7">
        <w:rPr>
          <w:lang w:val="en-GB"/>
        </w:rPr>
        <w:t xml:space="preserve"> effect </w:t>
      </w:r>
      <w:r w:rsidR="00C67649" w:rsidRPr="353B25C7">
        <w:rPr>
          <w:lang w:val="en-GB"/>
        </w:rPr>
        <w:lastRenderedPageBreak/>
        <w:t>of these parts also highlights the imitation th</w:t>
      </w:r>
      <w:r w:rsidR="0065512E" w:rsidRPr="353B25C7">
        <w:rPr>
          <w:lang w:val="en-GB"/>
        </w:rPr>
        <w:t>at</w:t>
      </w:r>
      <w:r w:rsidR="00C67649" w:rsidRPr="353B25C7">
        <w:rPr>
          <w:lang w:val="en-GB"/>
        </w:rPr>
        <w:t xml:space="preserve"> occurs between the guitars and marimba (for example, bar 1.) The layering of these </w:t>
      </w:r>
      <w:r w:rsidR="007901A2" w:rsidRPr="353B25C7">
        <w:rPr>
          <w:lang w:val="en-GB"/>
        </w:rPr>
        <w:t xml:space="preserve">intricate </w:t>
      </w:r>
      <w:r w:rsidR="00C67649" w:rsidRPr="353B25C7">
        <w:rPr>
          <w:lang w:val="en-GB"/>
        </w:rPr>
        <w:t>rhythms creates a busy</w:t>
      </w:r>
      <w:r w:rsidR="00634C68">
        <w:rPr>
          <w:lang w:val="en-GB"/>
        </w:rPr>
        <w:t>,</w:t>
      </w:r>
      <w:r w:rsidR="00C67649" w:rsidRPr="353B25C7">
        <w:rPr>
          <w:lang w:val="en-GB"/>
        </w:rPr>
        <w:t xml:space="preserve"> </w:t>
      </w:r>
      <w:r w:rsidR="0065512E" w:rsidRPr="353B25C7">
        <w:rPr>
          <w:lang w:val="en-GB"/>
        </w:rPr>
        <w:t xml:space="preserve">polyphonic </w:t>
      </w:r>
      <w:r w:rsidR="00C67649" w:rsidRPr="353B25C7">
        <w:rPr>
          <w:lang w:val="en-GB"/>
        </w:rPr>
        <w:t>texture</w:t>
      </w:r>
      <w:r w:rsidR="0065512E" w:rsidRPr="353B25C7">
        <w:rPr>
          <w:lang w:val="en-GB"/>
        </w:rPr>
        <w:t>.</w:t>
      </w:r>
    </w:p>
    <w:p w14:paraId="56E93F7F" w14:textId="77777777" w:rsidR="00B62A48" w:rsidRDefault="007901A2" w:rsidP="00B62A48">
      <w:pPr>
        <w:pStyle w:val="ListNumber2"/>
        <w:numPr>
          <w:ilvl w:val="0"/>
          <w:numId w:val="0"/>
        </w:numPr>
        <w:spacing w:line="360" w:lineRule="auto"/>
        <w:ind w:left="652"/>
        <w:rPr>
          <w:lang w:val="en-GB"/>
        </w:rPr>
      </w:pPr>
      <w:r w:rsidRPr="353B25C7">
        <w:rPr>
          <w:lang w:val="en-GB"/>
        </w:rPr>
        <w:t>Bars 5-6</w:t>
      </w:r>
    </w:p>
    <w:p w14:paraId="79FB55BB" w14:textId="7A16C750" w:rsidR="00DC3874" w:rsidRPr="00B62A48" w:rsidRDefault="007901A2" w:rsidP="00B62A48">
      <w:pPr>
        <w:pStyle w:val="ListNumber2"/>
        <w:numPr>
          <w:ilvl w:val="0"/>
          <w:numId w:val="0"/>
        </w:numPr>
        <w:spacing w:line="360" w:lineRule="auto"/>
        <w:ind w:left="652"/>
        <w:rPr>
          <w:bCs/>
          <w:lang w:val="en-GB"/>
        </w:rPr>
      </w:pPr>
      <w:r w:rsidRPr="353B25C7">
        <w:rPr>
          <w:lang w:val="en-GB"/>
        </w:rPr>
        <w:t>In bars 5 and 6, the duration elements provide contrast compared to bars 1</w:t>
      </w:r>
      <w:r w:rsidR="00634C68">
        <w:rPr>
          <w:lang w:val="en-GB"/>
        </w:rPr>
        <w:t xml:space="preserve"> </w:t>
      </w:r>
      <w:r w:rsidR="00634C68" w:rsidRPr="00454825">
        <w:rPr>
          <w:bCs/>
          <w:lang w:val="en-GB"/>
        </w:rPr>
        <w:t>–</w:t>
      </w:r>
      <w:r w:rsidR="00634C68">
        <w:rPr>
          <w:bCs/>
          <w:lang w:val="en-GB"/>
        </w:rPr>
        <w:t xml:space="preserve"> </w:t>
      </w:r>
      <w:r w:rsidRPr="353B25C7">
        <w:rPr>
          <w:lang w:val="en-GB"/>
        </w:rPr>
        <w:t xml:space="preserve">4. The beat and tempo remain definite and </w:t>
      </w:r>
      <w:proofErr w:type="gramStart"/>
      <w:r w:rsidRPr="353B25C7">
        <w:rPr>
          <w:lang w:val="en-GB"/>
        </w:rPr>
        <w:t>slow,</w:t>
      </w:r>
      <w:proofErr w:type="gramEnd"/>
      <w:r w:rsidRPr="353B25C7">
        <w:rPr>
          <w:lang w:val="en-GB"/>
        </w:rPr>
        <w:t xml:space="preserve"> however, it appears indefinite due to the rhythmic devices used. Bar 5 consists of box notation in the bass clarinet part</w:t>
      </w:r>
      <w:r w:rsidR="00017F61" w:rsidRPr="353B25C7">
        <w:rPr>
          <w:lang w:val="en-GB"/>
        </w:rPr>
        <w:t>.</w:t>
      </w:r>
      <w:r w:rsidRPr="353B25C7">
        <w:rPr>
          <w:lang w:val="en-GB"/>
        </w:rPr>
        <w:t xml:space="preserve"> </w:t>
      </w:r>
      <w:r w:rsidR="00017F61" w:rsidRPr="353B25C7">
        <w:rPr>
          <w:lang w:val="en-GB"/>
        </w:rPr>
        <w:t>This</w:t>
      </w:r>
      <w:r w:rsidRPr="353B25C7">
        <w:rPr>
          <w:lang w:val="en-GB"/>
        </w:rPr>
        <w:t xml:space="preserve"> allows the performer to improvise the </w:t>
      </w:r>
      <w:r w:rsidR="00017F61" w:rsidRPr="353B25C7">
        <w:rPr>
          <w:lang w:val="en-GB"/>
        </w:rPr>
        <w:t>note values of the prescribed pitches assigned in the box until the end of the bar. Rhythmic ambiguity is further enhanced by the irrational rhythms of minim</w:t>
      </w:r>
      <w:r w:rsidR="0065512E" w:rsidRPr="353B25C7">
        <w:rPr>
          <w:lang w:val="en-GB"/>
        </w:rPr>
        <w:t xml:space="preserve">, crotchet and quaver </w:t>
      </w:r>
      <w:r w:rsidR="00017F61" w:rsidRPr="353B25C7">
        <w:rPr>
          <w:lang w:val="en-GB"/>
        </w:rPr>
        <w:t>triplets</w:t>
      </w:r>
      <w:r w:rsidR="00BD6AFD" w:rsidRPr="353B25C7">
        <w:rPr>
          <w:lang w:val="en-GB"/>
        </w:rPr>
        <w:t>,</w:t>
      </w:r>
      <w:r w:rsidR="0065512E" w:rsidRPr="353B25C7">
        <w:rPr>
          <w:lang w:val="en-GB"/>
        </w:rPr>
        <w:t xml:space="preserve"> and crotchet sextuplets</w:t>
      </w:r>
      <w:r w:rsidR="00BD6AFD" w:rsidRPr="353B25C7">
        <w:rPr>
          <w:lang w:val="en-GB"/>
        </w:rPr>
        <w:t xml:space="preserve">. Bar 6 contains a </w:t>
      </w:r>
      <w:r w:rsidR="00BD6AFD" w:rsidRPr="00634C68">
        <w:rPr>
          <w:i/>
          <w:lang w:val="en-GB"/>
        </w:rPr>
        <w:t>fermata</w:t>
      </w:r>
      <w:r w:rsidR="00BD6AFD" w:rsidRPr="353B25C7">
        <w:rPr>
          <w:lang w:val="en-GB"/>
        </w:rPr>
        <w:t xml:space="preserve"> and sustained semibreve in almost all parts. The slow arpeggio in both the guitar 1 and the piano further exaggerates the improvisatory rhythmic element to this section.</w:t>
      </w:r>
    </w:p>
    <w:p w14:paraId="3A14E6FD" w14:textId="6C7F6AAD" w:rsidR="00DC3874" w:rsidRDefault="00DC3874" w:rsidP="00EB444E">
      <w:pPr>
        <w:pStyle w:val="Heading3"/>
        <w:numPr>
          <w:ilvl w:val="0"/>
          <w:numId w:val="0"/>
        </w:numPr>
        <w:rPr>
          <w:lang w:val="en-GB"/>
        </w:rPr>
      </w:pPr>
      <w:bookmarkStart w:id="27" w:name="_Toc98153972"/>
      <w:r w:rsidRPr="353B25C7">
        <w:rPr>
          <w:lang w:val="en-GB"/>
        </w:rPr>
        <w:t xml:space="preserve">Performance, </w:t>
      </w:r>
      <w:r w:rsidRPr="00DF0AF0">
        <w:t>aural</w:t>
      </w:r>
      <w:r w:rsidRPr="353B25C7">
        <w:rPr>
          <w:lang w:val="en-GB"/>
        </w:rPr>
        <w:t xml:space="preserve"> and musicology</w:t>
      </w:r>
      <w:bookmarkEnd w:id="27"/>
    </w:p>
    <w:p w14:paraId="4EEE3BB8" w14:textId="4F122768" w:rsidR="00DC3874" w:rsidRDefault="00DC3874" w:rsidP="00B62A48">
      <w:pPr>
        <w:rPr>
          <w:lang w:val="en-GB"/>
        </w:rPr>
      </w:pPr>
      <w:r w:rsidRPr="353B25C7">
        <w:rPr>
          <w:lang w:val="en-GB"/>
        </w:rPr>
        <w:t>For the following questions, you will need the score of ‘Diminishing Species’ and a keyboard/piano.</w:t>
      </w:r>
    </w:p>
    <w:p w14:paraId="2475EA72" w14:textId="19FBA919" w:rsidR="00DC3874" w:rsidRPr="007C3DBE" w:rsidRDefault="00DC3874" w:rsidP="007C3DBE">
      <w:pPr>
        <w:pStyle w:val="ListNumber"/>
        <w:numPr>
          <w:ilvl w:val="0"/>
          <w:numId w:val="22"/>
        </w:numPr>
        <w:rPr>
          <w:lang w:val="en-GB"/>
        </w:rPr>
      </w:pPr>
      <w:r w:rsidRPr="007C3DBE">
        <w:rPr>
          <w:lang w:val="en-GB"/>
        </w:rPr>
        <w:t>On the keyboard/piano</w:t>
      </w:r>
      <w:r w:rsidR="00500F79" w:rsidRPr="5C659964">
        <w:rPr>
          <w:lang w:val="en-GB"/>
        </w:rPr>
        <w:t xml:space="preserve">, play the first bar of the guitar 1 part. </w:t>
      </w:r>
      <w:r w:rsidR="00500F79">
        <w:rPr>
          <w:lang w:val="en-GB"/>
        </w:rPr>
        <w:t>W</w:t>
      </w:r>
      <w:r w:rsidRPr="007C3DBE">
        <w:rPr>
          <w:lang w:val="en-GB"/>
        </w:rPr>
        <w:t>hat do you notice about the pitch choices and their corresponding contour?</w:t>
      </w:r>
    </w:p>
    <w:p w14:paraId="16CD717D" w14:textId="77777777" w:rsidR="007C3DBE" w:rsidRDefault="00BD6AFD" w:rsidP="007C3DBE">
      <w:pPr>
        <w:pStyle w:val="ListNumber2"/>
        <w:numPr>
          <w:ilvl w:val="1"/>
          <w:numId w:val="0"/>
        </w:numPr>
        <w:spacing w:line="360" w:lineRule="auto"/>
        <w:ind w:left="652"/>
        <w:rPr>
          <w:lang w:val="en-GB"/>
        </w:rPr>
      </w:pPr>
      <w:r w:rsidRPr="00454825">
        <w:rPr>
          <w:lang w:val="en-GB"/>
        </w:rPr>
        <w:t>The notes ascend using ‘white’ keys and descend using ‘black’ keys.</w:t>
      </w:r>
    </w:p>
    <w:p w14:paraId="5AAFE0C4" w14:textId="68120818" w:rsidR="00DC3874" w:rsidRPr="007C3DBE" w:rsidRDefault="00DC3874" w:rsidP="007C3DBE">
      <w:pPr>
        <w:pStyle w:val="ListNumber"/>
        <w:rPr>
          <w:lang w:val="en-GB"/>
        </w:rPr>
      </w:pPr>
      <w:r w:rsidRPr="19CD8B8B">
        <w:rPr>
          <w:lang w:val="en-GB"/>
        </w:rPr>
        <w:t>As the piece progresses, the pitch material is ‘diminished’, with one note disappearing from each section. Identify the 10 note pitch series used in section one starting on E, and write it on the stave below in ascending order:</w:t>
      </w:r>
      <w:r w:rsidR="00607505" w:rsidRPr="19CD8B8B">
        <w:rPr>
          <w:noProof/>
        </w:rPr>
        <w:t xml:space="preserve"> </w:t>
      </w:r>
      <w:r w:rsidR="00607505">
        <w:rPr>
          <w:noProof/>
        </w:rPr>
        <w:drawing>
          <wp:inline distT="0" distB="0" distL="0" distR="0" wp14:anchorId="3F824A4B" wp14:editId="578F74D1">
            <wp:extent cx="3106420" cy="711835"/>
            <wp:effectExtent l="0" t="0" r="0" b="0"/>
            <wp:docPr id="38" name="Picture 38" descr="This is an image of a stave with an ascending scale written on it in treble clef. It contains the following notes: E F G G# A A# B C C#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pic:nvPicPr>
                  <pic:blipFill>
                    <a:blip r:embed="rId63">
                      <a:extLst>
                        <a:ext uri="{28A0092B-C50C-407E-A947-70E740481C1C}">
                          <a14:useLocalDpi xmlns:a14="http://schemas.microsoft.com/office/drawing/2010/main" val="0"/>
                        </a:ext>
                      </a:extLst>
                    </a:blip>
                    <a:stretch>
                      <a:fillRect/>
                    </a:stretch>
                  </pic:blipFill>
                  <pic:spPr>
                    <a:xfrm>
                      <a:off x="0" y="0"/>
                      <a:ext cx="3106420" cy="711835"/>
                    </a:xfrm>
                    <a:prstGeom prst="rect">
                      <a:avLst/>
                    </a:prstGeom>
                  </pic:spPr>
                </pic:pic>
              </a:graphicData>
            </a:graphic>
          </wp:inline>
        </w:drawing>
      </w:r>
    </w:p>
    <w:p w14:paraId="6F11F5F6" w14:textId="443538E2" w:rsidR="00DC3874" w:rsidRPr="00454825" w:rsidRDefault="00DC3874" w:rsidP="007C3DBE">
      <w:pPr>
        <w:pStyle w:val="ListNumber"/>
        <w:rPr>
          <w:lang w:val="en-GB"/>
        </w:rPr>
      </w:pPr>
      <w:r w:rsidRPr="19CD8B8B">
        <w:rPr>
          <w:lang w:val="en-GB"/>
        </w:rPr>
        <w:t>Play through this pitch set both ascending and descending. Which scale does this pitch set resemble most?</w:t>
      </w:r>
    </w:p>
    <w:p w14:paraId="1674C7F1" w14:textId="2EEF1E64" w:rsidR="00BD6AFD" w:rsidRPr="00454825" w:rsidRDefault="00BD6AFD" w:rsidP="00BD6AFD">
      <w:pPr>
        <w:pStyle w:val="ListNumber2"/>
        <w:numPr>
          <w:ilvl w:val="1"/>
          <w:numId w:val="0"/>
        </w:numPr>
        <w:spacing w:line="360" w:lineRule="auto"/>
        <w:ind w:left="652"/>
        <w:rPr>
          <w:lang w:val="en-GB"/>
        </w:rPr>
      </w:pPr>
      <w:r w:rsidRPr="00454825">
        <w:rPr>
          <w:lang w:val="en-GB"/>
        </w:rPr>
        <w:t xml:space="preserve">The pitch set is similar to the chromatic scale. </w:t>
      </w:r>
    </w:p>
    <w:p w14:paraId="49C558DC" w14:textId="044DE85E" w:rsidR="00C45BBB" w:rsidRDefault="00DC3874" w:rsidP="00DB0493">
      <w:pPr>
        <w:pStyle w:val="ListNumber"/>
        <w:rPr>
          <w:lang w:val="en-GB"/>
        </w:rPr>
      </w:pPr>
      <w:r w:rsidRPr="19CD8B8B">
        <w:rPr>
          <w:lang w:val="en-GB"/>
        </w:rPr>
        <w:t xml:space="preserve">Identify which note is omitted in each section from sections </w:t>
      </w:r>
      <w:r w:rsidR="00BD6AFD" w:rsidRPr="19CD8B8B">
        <w:rPr>
          <w:lang w:val="en-GB"/>
        </w:rPr>
        <w:t>1</w:t>
      </w:r>
      <w:r w:rsidRPr="19CD8B8B">
        <w:rPr>
          <w:lang w:val="en-GB"/>
        </w:rPr>
        <w:t xml:space="preserve"> through to 10 and write the new pitch set for each section in the table below. You will need to fill out the ‘note omitted’ and ‘pitch set’ column. The first one and last one has been done for you.</w:t>
      </w:r>
    </w:p>
    <w:p w14:paraId="4C0559AC" w14:textId="1760A006" w:rsidR="00C45BBB" w:rsidRDefault="00C45BBB" w:rsidP="00C45BBB">
      <w:pPr>
        <w:rPr>
          <w:lang w:val="en-GB"/>
        </w:rPr>
      </w:pPr>
      <w:r>
        <w:rPr>
          <w:lang w:val="en-GB"/>
        </w:rPr>
        <w:br w:type="page"/>
      </w:r>
    </w:p>
    <w:tbl>
      <w:tblPr>
        <w:tblStyle w:val="Tableheader"/>
        <w:tblW w:w="9622" w:type="dxa"/>
        <w:tblInd w:w="-30" w:type="dxa"/>
        <w:tblLook w:val="04A0" w:firstRow="1" w:lastRow="0" w:firstColumn="1" w:lastColumn="0" w:noHBand="0" w:noVBand="1"/>
        <w:tblCaption w:val="Pitch set table"/>
        <w:tblDescription w:val="This table outlines which notes are contained in each pitch set for each section of the piece. This includes the section, the note omitted, the pitch set and the chord which the pitch set creates."/>
      </w:tblPr>
      <w:tblGrid>
        <w:gridCol w:w="1011"/>
        <w:gridCol w:w="1541"/>
        <w:gridCol w:w="5103"/>
        <w:gridCol w:w="1967"/>
      </w:tblGrid>
      <w:tr w:rsidR="00C45BBB" w14:paraId="612256EF" w14:textId="77777777" w:rsidTr="00C45BBB">
        <w:trPr>
          <w:cnfStyle w:val="100000000000" w:firstRow="1" w:lastRow="0" w:firstColumn="0" w:lastColumn="0" w:oddVBand="0" w:evenVBand="0" w:oddHBand="0" w:evenHBand="0" w:firstRowFirstColumn="0" w:firstRowLastColumn="0" w:lastRowFirstColumn="0" w:lastRowLastColumn="0"/>
          <w:cantSplit w:val="0"/>
        </w:trPr>
        <w:tc>
          <w:tcPr>
            <w:cnfStyle w:val="001000000100" w:firstRow="0" w:lastRow="0" w:firstColumn="1" w:lastColumn="0" w:oddVBand="0" w:evenVBand="0" w:oddHBand="0" w:evenHBand="0" w:firstRowFirstColumn="1" w:firstRowLastColumn="0" w:lastRowFirstColumn="0" w:lastRowLastColumn="0"/>
            <w:tcW w:w="1011" w:type="dxa"/>
          </w:tcPr>
          <w:p w14:paraId="09F158F7" w14:textId="10027A0E" w:rsidR="00C45BBB" w:rsidRDefault="00C45BBB" w:rsidP="00C45BBB">
            <w:pPr>
              <w:pStyle w:val="ListNumber"/>
              <w:numPr>
                <w:ilvl w:val="0"/>
                <w:numId w:val="0"/>
              </w:numPr>
              <w:spacing w:before="192" w:after="192"/>
            </w:pPr>
            <w:r w:rsidRPr="007C3DBE">
              <w:lastRenderedPageBreak/>
              <w:t>Section</w:t>
            </w:r>
          </w:p>
        </w:tc>
        <w:tc>
          <w:tcPr>
            <w:tcW w:w="1541" w:type="dxa"/>
          </w:tcPr>
          <w:p w14:paraId="0AEEB1E8" w14:textId="4A11248E" w:rsidR="00C45BBB" w:rsidRDefault="00C45BBB" w:rsidP="00C45BBB">
            <w:pPr>
              <w:pStyle w:val="ListNumber"/>
              <w:numPr>
                <w:ilvl w:val="0"/>
                <w:numId w:val="0"/>
              </w:numPr>
              <w:cnfStyle w:val="100000000000" w:firstRow="1" w:lastRow="0" w:firstColumn="0" w:lastColumn="0" w:oddVBand="0" w:evenVBand="0" w:oddHBand="0" w:evenHBand="0" w:firstRowFirstColumn="0" w:firstRowLastColumn="0" w:lastRowFirstColumn="0" w:lastRowLastColumn="0"/>
            </w:pPr>
            <w:r w:rsidRPr="007C3DBE">
              <w:t>Note omitted</w:t>
            </w:r>
          </w:p>
        </w:tc>
        <w:tc>
          <w:tcPr>
            <w:tcW w:w="5103" w:type="dxa"/>
          </w:tcPr>
          <w:p w14:paraId="022BD146" w14:textId="0EB441A4" w:rsidR="00C45BBB" w:rsidRDefault="00C45BBB" w:rsidP="00C45BBB">
            <w:pPr>
              <w:pStyle w:val="ListNumber"/>
              <w:numPr>
                <w:ilvl w:val="0"/>
                <w:numId w:val="0"/>
              </w:numPr>
              <w:cnfStyle w:val="100000000000" w:firstRow="1" w:lastRow="0" w:firstColumn="0" w:lastColumn="0" w:oddVBand="0" w:evenVBand="0" w:oddHBand="0" w:evenHBand="0" w:firstRowFirstColumn="0" w:firstRowLastColumn="0" w:lastRowFirstColumn="0" w:lastRowLastColumn="0"/>
            </w:pPr>
            <w:r w:rsidRPr="007C3DBE">
              <w:t>Pitch set</w:t>
            </w:r>
          </w:p>
        </w:tc>
        <w:tc>
          <w:tcPr>
            <w:tcW w:w="1967" w:type="dxa"/>
          </w:tcPr>
          <w:p w14:paraId="6608228D" w14:textId="3446F331" w:rsidR="00C45BBB" w:rsidRDefault="00C45BBB" w:rsidP="00C45BBB">
            <w:pPr>
              <w:pStyle w:val="ListNumber"/>
              <w:numPr>
                <w:ilvl w:val="0"/>
                <w:numId w:val="0"/>
              </w:numPr>
              <w:cnfStyle w:val="100000000000" w:firstRow="1" w:lastRow="0" w:firstColumn="0" w:lastColumn="0" w:oddVBand="0" w:evenVBand="0" w:oddHBand="0" w:evenHBand="0" w:firstRowFirstColumn="0" w:firstRowLastColumn="0" w:lastRowFirstColumn="0" w:lastRowLastColumn="0"/>
            </w:pPr>
            <w:r w:rsidRPr="007C3DBE">
              <w:t>Chord</w:t>
            </w:r>
          </w:p>
        </w:tc>
      </w:tr>
      <w:tr w:rsidR="00C45BBB" w14:paraId="65484593" w14:textId="77777777" w:rsidTr="00C45B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1" w:type="dxa"/>
          </w:tcPr>
          <w:p w14:paraId="29FD9836" w14:textId="297EF3C4" w:rsidR="00C45BBB" w:rsidRDefault="00C45BBB" w:rsidP="00C45BBB">
            <w:pPr>
              <w:pStyle w:val="ListNumber"/>
              <w:numPr>
                <w:ilvl w:val="0"/>
                <w:numId w:val="0"/>
              </w:numPr>
            </w:pPr>
            <w:r>
              <w:rPr>
                <w:lang w:val="en-GB"/>
              </w:rPr>
              <w:t>1</w:t>
            </w:r>
          </w:p>
        </w:tc>
        <w:tc>
          <w:tcPr>
            <w:tcW w:w="1541" w:type="dxa"/>
          </w:tcPr>
          <w:p w14:paraId="00C508A4" w14:textId="065A649F" w:rsidR="00C45BBB" w:rsidRDefault="00C45BBB" w:rsidP="00C45BBB">
            <w:pPr>
              <w:pStyle w:val="ListNumber"/>
              <w:numPr>
                <w:ilvl w:val="0"/>
                <w:numId w:val="0"/>
              </w:numPr>
              <w:cnfStyle w:val="000000100000" w:firstRow="0" w:lastRow="0" w:firstColumn="0" w:lastColumn="0" w:oddVBand="0" w:evenVBand="0" w:oddHBand="1" w:evenHBand="0" w:firstRowFirstColumn="0" w:firstRowLastColumn="0" w:lastRowFirstColumn="0" w:lastRowLastColumn="0"/>
            </w:pPr>
            <w:r>
              <w:rPr>
                <w:lang w:val="en-GB"/>
              </w:rPr>
              <w:t>none</w:t>
            </w:r>
          </w:p>
        </w:tc>
        <w:tc>
          <w:tcPr>
            <w:tcW w:w="5103" w:type="dxa"/>
          </w:tcPr>
          <w:p w14:paraId="21E937D3" w14:textId="54D2E700" w:rsidR="00C45BBB" w:rsidRDefault="00C45BBB" w:rsidP="00C45BBB">
            <w:pPr>
              <w:pStyle w:val="ListNumber"/>
              <w:numPr>
                <w:ilvl w:val="0"/>
                <w:numId w:val="0"/>
              </w:numPr>
              <w:cnfStyle w:val="000000100000" w:firstRow="0" w:lastRow="0" w:firstColumn="0" w:lastColumn="0" w:oddVBand="0" w:evenVBand="0" w:oddHBand="1" w:evenHBand="0" w:firstRowFirstColumn="0" w:firstRowLastColumn="0" w:lastRowFirstColumn="0" w:lastRowLastColumn="0"/>
            </w:pPr>
            <w:r>
              <w:rPr>
                <w:lang w:val="en-GB"/>
              </w:rPr>
              <w:t>EFGG#AA#BCC#D</w:t>
            </w:r>
          </w:p>
        </w:tc>
        <w:tc>
          <w:tcPr>
            <w:tcW w:w="1967" w:type="dxa"/>
          </w:tcPr>
          <w:p w14:paraId="0B0F4EA2" w14:textId="39F4D087" w:rsidR="00C45BBB" w:rsidRDefault="00C45BBB" w:rsidP="00C45BBB">
            <w:pPr>
              <w:pStyle w:val="ListNumber"/>
              <w:numPr>
                <w:ilvl w:val="0"/>
                <w:numId w:val="0"/>
              </w:numPr>
              <w:cnfStyle w:val="000000100000" w:firstRow="0" w:lastRow="0" w:firstColumn="0" w:lastColumn="0" w:oddVBand="0" w:evenVBand="0" w:oddHBand="1" w:evenHBand="0" w:firstRowFirstColumn="0" w:firstRowLastColumn="0" w:lastRowFirstColumn="0" w:lastRowLastColumn="0"/>
            </w:pPr>
            <w:r>
              <w:rPr>
                <w:lang w:val="en-GB"/>
              </w:rPr>
              <w:t>Tone cluster</w:t>
            </w:r>
          </w:p>
        </w:tc>
      </w:tr>
      <w:tr w:rsidR="00C45BBB" w14:paraId="55B7B543" w14:textId="77777777" w:rsidTr="00C45BB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1" w:type="dxa"/>
          </w:tcPr>
          <w:p w14:paraId="20A1FABF" w14:textId="7FF0A999" w:rsidR="00C45BBB" w:rsidRDefault="00C45BBB" w:rsidP="00C45BBB">
            <w:pPr>
              <w:pStyle w:val="ListNumber"/>
              <w:numPr>
                <w:ilvl w:val="0"/>
                <w:numId w:val="0"/>
              </w:numPr>
            </w:pPr>
            <w:r>
              <w:rPr>
                <w:lang w:val="en-GB"/>
              </w:rPr>
              <w:t>2</w:t>
            </w:r>
          </w:p>
        </w:tc>
        <w:tc>
          <w:tcPr>
            <w:tcW w:w="1541" w:type="dxa"/>
          </w:tcPr>
          <w:p w14:paraId="011D478F" w14:textId="4EA75BA0" w:rsidR="00C45BBB" w:rsidRDefault="00C45BBB" w:rsidP="00C45BBB">
            <w:pPr>
              <w:pStyle w:val="ListNumber"/>
              <w:numPr>
                <w:ilvl w:val="0"/>
                <w:numId w:val="0"/>
              </w:numPr>
              <w:cnfStyle w:val="000000010000" w:firstRow="0" w:lastRow="0" w:firstColumn="0" w:lastColumn="0" w:oddVBand="0" w:evenVBand="0" w:oddHBand="0" w:evenHBand="1" w:firstRowFirstColumn="0" w:firstRowLastColumn="0" w:lastRowFirstColumn="0" w:lastRowLastColumn="0"/>
            </w:pPr>
            <w:r>
              <w:rPr>
                <w:lang w:val="en-GB"/>
              </w:rPr>
              <w:t>D</w:t>
            </w:r>
          </w:p>
        </w:tc>
        <w:tc>
          <w:tcPr>
            <w:tcW w:w="5103" w:type="dxa"/>
          </w:tcPr>
          <w:p w14:paraId="5B4EE814" w14:textId="0572EB82" w:rsidR="00C45BBB" w:rsidRDefault="00C45BBB" w:rsidP="00C45BBB">
            <w:pPr>
              <w:pStyle w:val="ListNumber"/>
              <w:numPr>
                <w:ilvl w:val="0"/>
                <w:numId w:val="0"/>
              </w:numPr>
              <w:cnfStyle w:val="000000010000" w:firstRow="0" w:lastRow="0" w:firstColumn="0" w:lastColumn="0" w:oddVBand="0" w:evenVBand="0" w:oddHBand="0" w:evenHBand="1" w:firstRowFirstColumn="0" w:firstRowLastColumn="0" w:lastRowFirstColumn="0" w:lastRowLastColumn="0"/>
            </w:pPr>
            <w:r>
              <w:rPr>
                <w:lang w:val="en-GB"/>
              </w:rPr>
              <w:t>EFGG#AA#BCC#</w:t>
            </w:r>
          </w:p>
        </w:tc>
        <w:tc>
          <w:tcPr>
            <w:tcW w:w="1967" w:type="dxa"/>
          </w:tcPr>
          <w:p w14:paraId="7D2A2AC5" w14:textId="24C1A0A9" w:rsidR="00C45BBB" w:rsidRDefault="00C45BBB" w:rsidP="00C45BBB">
            <w:pPr>
              <w:pStyle w:val="ListNumber"/>
              <w:numPr>
                <w:ilvl w:val="0"/>
                <w:numId w:val="0"/>
              </w:numPr>
              <w:cnfStyle w:val="000000010000" w:firstRow="0" w:lastRow="0" w:firstColumn="0" w:lastColumn="0" w:oddVBand="0" w:evenVBand="0" w:oddHBand="0" w:evenHBand="1" w:firstRowFirstColumn="0" w:firstRowLastColumn="0" w:lastRowFirstColumn="0" w:lastRowLastColumn="0"/>
            </w:pPr>
            <w:r>
              <w:rPr>
                <w:lang w:val="en-GB"/>
              </w:rPr>
              <w:t>Tone cluster</w:t>
            </w:r>
          </w:p>
        </w:tc>
      </w:tr>
      <w:tr w:rsidR="00C45BBB" w14:paraId="2170047F" w14:textId="77777777" w:rsidTr="00C45B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1" w:type="dxa"/>
          </w:tcPr>
          <w:p w14:paraId="03B1A230" w14:textId="333D4358" w:rsidR="00C45BBB" w:rsidRDefault="00C45BBB" w:rsidP="00C45BBB">
            <w:pPr>
              <w:pStyle w:val="ListNumber"/>
              <w:numPr>
                <w:ilvl w:val="0"/>
                <w:numId w:val="0"/>
              </w:numPr>
            </w:pPr>
            <w:r>
              <w:rPr>
                <w:lang w:val="en-GB"/>
              </w:rPr>
              <w:t>3</w:t>
            </w:r>
          </w:p>
        </w:tc>
        <w:tc>
          <w:tcPr>
            <w:tcW w:w="1541" w:type="dxa"/>
          </w:tcPr>
          <w:p w14:paraId="50A7AC8E" w14:textId="504D598A" w:rsidR="00C45BBB" w:rsidRDefault="00C45BBB" w:rsidP="00C45BBB">
            <w:pPr>
              <w:pStyle w:val="ListNumber"/>
              <w:numPr>
                <w:ilvl w:val="0"/>
                <w:numId w:val="0"/>
              </w:numPr>
              <w:cnfStyle w:val="000000100000" w:firstRow="0" w:lastRow="0" w:firstColumn="0" w:lastColumn="0" w:oddVBand="0" w:evenVBand="0" w:oddHBand="1" w:evenHBand="0" w:firstRowFirstColumn="0" w:firstRowLastColumn="0" w:lastRowFirstColumn="0" w:lastRowLastColumn="0"/>
            </w:pPr>
            <w:r>
              <w:rPr>
                <w:lang w:val="en-GB"/>
              </w:rPr>
              <w:t>A</w:t>
            </w:r>
          </w:p>
        </w:tc>
        <w:tc>
          <w:tcPr>
            <w:tcW w:w="5103" w:type="dxa"/>
          </w:tcPr>
          <w:p w14:paraId="4B93A85D" w14:textId="4270E36A" w:rsidR="00C45BBB" w:rsidRDefault="00C45BBB" w:rsidP="00C45BBB">
            <w:pPr>
              <w:pStyle w:val="ListNumber"/>
              <w:numPr>
                <w:ilvl w:val="0"/>
                <w:numId w:val="0"/>
              </w:numPr>
              <w:cnfStyle w:val="000000100000" w:firstRow="0" w:lastRow="0" w:firstColumn="0" w:lastColumn="0" w:oddVBand="0" w:evenVBand="0" w:oddHBand="1" w:evenHBand="0" w:firstRowFirstColumn="0" w:firstRowLastColumn="0" w:lastRowFirstColumn="0" w:lastRowLastColumn="0"/>
            </w:pPr>
            <w:r>
              <w:rPr>
                <w:lang w:val="en-GB"/>
              </w:rPr>
              <w:t>EFGG#A#BCC#</w:t>
            </w:r>
          </w:p>
        </w:tc>
        <w:tc>
          <w:tcPr>
            <w:tcW w:w="1967" w:type="dxa"/>
          </w:tcPr>
          <w:p w14:paraId="7AAEDD62" w14:textId="7FD14301" w:rsidR="00C45BBB" w:rsidRDefault="00C45BBB" w:rsidP="00C45BBB">
            <w:pPr>
              <w:pStyle w:val="ListNumber"/>
              <w:numPr>
                <w:ilvl w:val="0"/>
                <w:numId w:val="0"/>
              </w:numPr>
              <w:cnfStyle w:val="000000100000" w:firstRow="0" w:lastRow="0" w:firstColumn="0" w:lastColumn="0" w:oddVBand="0" w:evenVBand="0" w:oddHBand="1" w:evenHBand="0" w:firstRowFirstColumn="0" w:firstRowLastColumn="0" w:lastRowFirstColumn="0" w:lastRowLastColumn="0"/>
            </w:pPr>
            <w:r>
              <w:rPr>
                <w:lang w:val="en-GB"/>
              </w:rPr>
              <w:t>Tone cluster</w:t>
            </w:r>
          </w:p>
        </w:tc>
      </w:tr>
      <w:tr w:rsidR="00C45BBB" w14:paraId="1BB2307E" w14:textId="77777777" w:rsidTr="00C45BB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1" w:type="dxa"/>
          </w:tcPr>
          <w:p w14:paraId="61693468" w14:textId="1A0473FA" w:rsidR="00C45BBB" w:rsidRDefault="00C45BBB" w:rsidP="00C45BBB">
            <w:pPr>
              <w:pStyle w:val="ListNumber"/>
              <w:numPr>
                <w:ilvl w:val="0"/>
                <w:numId w:val="0"/>
              </w:numPr>
            </w:pPr>
            <w:r>
              <w:rPr>
                <w:lang w:val="en-GB"/>
              </w:rPr>
              <w:t>4</w:t>
            </w:r>
          </w:p>
        </w:tc>
        <w:tc>
          <w:tcPr>
            <w:tcW w:w="1541" w:type="dxa"/>
          </w:tcPr>
          <w:p w14:paraId="1C0C636F" w14:textId="37E205FA" w:rsidR="00C45BBB" w:rsidRDefault="00C45BBB" w:rsidP="00C45BBB">
            <w:pPr>
              <w:pStyle w:val="ListNumber"/>
              <w:numPr>
                <w:ilvl w:val="0"/>
                <w:numId w:val="0"/>
              </w:numPr>
              <w:cnfStyle w:val="000000010000" w:firstRow="0" w:lastRow="0" w:firstColumn="0" w:lastColumn="0" w:oddVBand="0" w:evenVBand="0" w:oddHBand="0" w:evenHBand="1" w:firstRowFirstColumn="0" w:firstRowLastColumn="0" w:lastRowFirstColumn="0" w:lastRowLastColumn="0"/>
            </w:pPr>
            <w:r>
              <w:rPr>
                <w:lang w:val="en-GB"/>
              </w:rPr>
              <w:t>F</w:t>
            </w:r>
          </w:p>
        </w:tc>
        <w:tc>
          <w:tcPr>
            <w:tcW w:w="5103" w:type="dxa"/>
          </w:tcPr>
          <w:p w14:paraId="224F5126" w14:textId="750C1E96" w:rsidR="00C45BBB" w:rsidRDefault="00C45BBB" w:rsidP="00C45BBB">
            <w:pPr>
              <w:pStyle w:val="ListNumber"/>
              <w:numPr>
                <w:ilvl w:val="0"/>
                <w:numId w:val="0"/>
              </w:numPr>
              <w:cnfStyle w:val="000000010000" w:firstRow="0" w:lastRow="0" w:firstColumn="0" w:lastColumn="0" w:oddVBand="0" w:evenVBand="0" w:oddHBand="0" w:evenHBand="1" w:firstRowFirstColumn="0" w:firstRowLastColumn="0" w:lastRowFirstColumn="0" w:lastRowLastColumn="0"/>
            </w:pPr>
            <w:r>
              <w:rPr>
                <w:lang w:val="en-GB"/>
              </w:rPr>
              <w:t>EGG#A#BCC#</w:t>
            </w:r>
          </w:p>
        </w:tc>
        <w:tc>
          <w:tcPr>
            <w:tcW w:w="1967" w:type="dxa"/>
          </w:tcPr>
          <w:p w14:paraId="57E8DEA4" w14:textId="6CFE475E" w:rsidR="00C45BBB" w:rsidRDefault="00C45BBB" w:rsidP="00C45BBB">
            <w:pPr>
              <w:pStyle w:val="ListNumber"/>
              <w:numPr>
                <w:ilvl w:val="0"/>
                <w:numId w:val="0"/>
              </w:numPr>
              <w:cnfStyle w:val="000000010000" w:firstRow="0" w:lastRow="0" w:firstColumn="0" w:lastColumn="0" w:oddVBand="0" w:evenVBand="0" w:oddHBand="0" w:evenHBand="1" w:firstRowFirstColumn="0" w:firstRowLastColumn="0" w:lastRowFirstColumn="0" w:lastRowLastColumn="0"/>
            </w:pPr>
            <w:r>
              <w:rPr>
                <w:lang w:val="en-GB"/>
              </w:rPr>
              <w:t>Tone cluster</w:t>
            </w:r>
          </w:p>
        </w:tc>
      </w:tr>
      <w:tr w:rsidR="00C45BBB" w14:paraId="6031EAC3" w14:textId="77777777" w:rsidTr="00C45B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1" w:type="dxa"/>
          </w:tcPr>
          <w:p w14:paraId="1DFB0F5E" w14:textId="7204CA1F" w:rsidR="00C45BBB" w:rsidRDefault="00C45BBB" w:rsidP="00C45BBB">
            <w:pPr>
              <w:pStyle w:val="ListNumber"/>
              <w:numPr>
                <w:ilvl w:val="0"/>
                <w:numId w:val="0"/>
              </w:numPr>
            </w:pPr>
            <w:r>
              <w:rPr>
                <w:lang w:val="en-GB"/>
              </w:rPr>
              <w:t>5</w:t>
            </w:r>
          </w:p>
        </w:tc>
        <w:tc>
          <w:tcPr>
            <w:tcW w:w="1541" w:type="dxa"/>
          </w:tcPr>
          <w:p w14:paraId="43894877" w14:textId="3CCAF389" w:rsidR="00C45BBB" w:rsidRDefault="00C45BBB" w:rsidP="00C45BBB">
            <w:pPr>
              <w:pStyle w:val="ListNumber"/>
              <w:numPr>
                <w:ilvl w:val="0"/>
                <w:numId w:val="0"/>
              </w:numPr>
              <w:cnfStyle w:val="000000100000" w:firstRow="0" w:lastRow="0" w:firstColumn="0" w:lastColumn="0" w:oddVBand="0" w:evenVBand="0" w:oddHBand="1" w:evenHBand="0" w:firstRowFirstColumn="0" w:firstRowLastColumn="0" w:lastRowFirstColumn="0" w:lastRowLastColumn="0"/>
            </w:pPr>
            <w:r>
              <w:rPr>
                <w:lang w:val="en-GB"/>
              </w:rPr>
              <w:t>C</w:t>
            </w:r>
          </w:p>
        </w:tc>
        <w:tc>
          <w:tcPr>
            <w:tcW w:w="5103" w:type="dxa"/>
          </w:tcPr>
          <w:p w14:paraId="04ADC35E" w14:textId="50ED9461" w:rsidR="00C45BBB" w:rsidRDefault="00C45BBB" w:rsidP="00C45BBB">
            <w:pPr>
              <w:pStyle w:val="ListNumber"/>
              <w:numPr>
                <w:ilvl w:val="0"/>
                <w:numId w:val="0"/>
              </w:numPr>
              <w:cnfStyle w:val="000000100000" w:firstRow="0" w:lastRow="0" w:firstColumn="0" w:lastColumn="0" w:oddVBand="0" w:evenVBand="0" w:oddHBand="1" w:evenHBand="0" w:firstRowFirstColumn="0" w:firstRowLastColumn="0" w:lastRowFirstColumn="0" w:lastRowLastColumn="0"/>
            </w:pPr>
            <w:r>
              <w:rPr>
                <w:lang w:val="en-GB"/>
              </w:rPr>
              <w:t>EGG#A#BC#</w:t>
            </w:r>
          </w:p>
        </w:tc>
        <w:tc>
          <w:tcPr>
            <w:tcW w:w="1967" w:type="dxa"/>
          </w:tcPr>
          <w:p w14:paraId="192CA13A" w14:textId="45621D43" w:rsidR="00C45BBB" w:rsidRDefault="00C45BBB" w:rsidP="00C45BBB">
            <w:pPr>
              <w:pStyle w:val="ListNumber"/>
              <w:numPr>
                <w:ilvl w:val="0"/>
                <w:numId w:val="0"/>
              </w:numPr>
              <w:cnfStyle w:val="000000100000" w:firstRow="0" w:lastRow="0" w:firstColumn="0" w:lastColumn="0" w:oddVBand="0" w:evenVBand="0" w:oddHBand="1" w:evenHBand="0" w:firstRowFirstColumn="0" w:firstRowLastColumn="0" w:lastRowFirstColumn="0" w:lastRowLastColumn="0"/>
            </w:pPr>
            <w:r>
              <w:rPr>
                <w:lang w:val="en-GB"/>
              </w:rPr>
              <w:t>Tone cluster</w:t>
            </w:r>
          </w:p>
        </w:tc>
      </w:tr>
      <w:tr w:rsidR="00C45BBB" w14:paraId="6DA48708" w14:textId="77777777" w:rsidTr="00C45BB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1" w:type="dxa"/>
          </w:tcPr>
          <w:p w14:paraId="453095C7" w14:textId="5BDD2C20" w:rsidR="00C45BBB" w:rsidRDefault="00C45BBB" w:rsidP="00C45BBB">
            <w:pPr>
              <w:pStyle w:val="ListNumber"/>
              <w:numPr>
                <w:ilvl w:val="0"/>
                <w:numId w:val="0"/>
              </w:numPr>
              <w:rPr>
                <w:lang w:val="en-GB"/>
              </w:rPr>
            </w:pPr>
            <w:r>
              <w:rPr>
                <w:lang w:val="en-GB"/>
              </w:rPr>
              <w:t>6</w:t>
            </w:r>
          </w:p>
        </w:tc>
        <w:tc>
          <w:tcPr>
            <w:tcW w:w="1541" w:type="dxa"/>
          </w:tcPr>
          <w:p w14:paraId="73EEC4F6" w14:textId="4EF2A8F5" w:rsidR="00C45BBB" w:rsidRDefault="00C45BBB" w:rsidP="00C45BBB">
            <w:pPr>
              <w:pStyle w:val="ListNumber"/>
              <w:numPr>
                <w:ilvl w:val="0"/>
                <w:numId w:val="0"/>
              </w:numPr>
              <w:cnfStyle w:val="000000010000" w:firstRow="0" w:lastRow="0" w:firstColumn="0" w:lastColumn="0" w:oddVBand="0" w:evenVBand="0" w:oddHBand="0" w:evenHBand="1" w:firstRowFirstColumn="0" w:firstRowLastColumn="0" w:lastRowFirstColumn="0" w:lastRowLastColumn="0"/>
              <w:rPr>
                <w:lang w:val="en-GB"/>
              </w:rPr>
            </w:pPr>
            <w:r>
              <w:rPr>
                <w:lang w:val="en-GB"/>
              </w:rPr>
              <w:t>G#</w:t>
            </w:r>
          </w:p>
        </w:tc>
        <w:tc>
          <w:tcPr>
            <w:tcW w:w="5103" w:type="dxa"/>
          </w:tcPr>
          <w:p w14:paraId="2A07111F" w14:textId="4E4896F8" w:rsidR="00C45BBB" w:rsidRDefault="00C45BBB" w:rsidP="00C45BBB">
            <w:pPr>
              <w:pStyle w:val="ListNumber"/>
              <w:numPr>
                <w:ilvl w:val="0"/>
                <w:numId w:val="0"/>
              </w:numPr>
              <w:cnfStyle w:val="000000010000" w:firstRow="0" w:lastRow="0" w:firstColumn="0" w:lastColumn="0" w:oddVBand="0" w:evenVBand="0" w:oddHBand="0" w:evenHBand="1" w:firstRowFirstColumn="0" w:firstRowLastColumn="0" w:lastRowFirstColumn="0" w:lastRowLastColumn="0"/>
              <w:rPr>
                <w:lang w:val="en-GB"/>
              </w:rPr>
            </w:pPr>
            <w:r>
              <w:rPr>
                <w:lang w:val="en-GB"/>
              </w:rPr>
              <w:t>EGA#BC#</w:t>
            </w:r>
          </w:p>
        </w:tc>
        <w:tc>
          <w:tcPr>
            <w:tcW w:w="1967" w:type="dxa"/>
          </w:tcPr>
          <w:p w14:paraId="6C28A08F" w14:textId="51D48B5F" w:rsidR="00C45BBB" w:rsidRDefault="00C45BBB" w:rsidP="00C45BBB">
            <w:pPr>
              <w:pStyle w:val="ListNumber"/>
              <w:numPr>
                <w:ilvl w:val="0"/>
                <w:numId w:val="0"/>
              </w:numPr>
              <w:cnfStyle w:val="000000010000" w:firstRow="0" w:lastRow="0" w:firstColumn="0" w:lastColumn="0" w:oddVBand="0" w:evenVBand="0" w:oddHBand="0" w:evenHBand="1" w:firstRowFirstColumn="0" w:firstRowLastColumn="0" w:lastRowFirstColumn="0" w:lastRowLastColumn="0"/>
              <w:rPr>
                <w:lang w:val="en-GB"/>
              </w:rPr>
            </w:pPr>
            <w:r>
              <w:rPr>
                <w:lang w:val="en-GB"/>
              </w:rPr>
              <w:t>Diminished 7th</w:t>
            </w:r>
          </w:p>
        </w:tc>
      </w:tr>
      <w:tr w:rsidR="00C45BBB" w14:paraId="35BB5247" w14:textId="77777777" w:rsidTr="00C45B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1" w:type="dxa"/>
          </w:tcPr>
          <w:p w14:paraId="504AB17A" w14:textId="6E5041A3" w:rsidR="00C45BBB" w:rsidRDefault="00C45BBB" w:rsidP="00C45BBB">
            <w:pPr>
              <w:pStyle w:val="ListNumber"/>
              <w:numPr>
                <w:ilvl w:val="0"/>
                <w:numId w:val="0"/>
              </w:numPr>
              <w:rPr>
                <w:lang w:val="en-GB"/>
              </w:rPr>
            </w:pPr>
            <w:r>
              <w:rPr>
                <w:lang w:val="en-GB"/>
              </w:rPr>
              <w:t>7</w:t>
            </w:r>
          </w:p>
        </w:tc>
        <w:tc>
          <w:tcPr>
            <w:tcW w:w="1541" w:type="dxa"/>
          </w:tcPr>
          <w:p w14:paraId="5C877C0C" w14:textId="17F2EDDF" w:rsidR="00C45BBB" w:rsidRDefault="00C45BBB" w:rsidP="00C45BBB">
            <w:pPr>
              <w:pStyle w:val="ListNumber"/>
              <w:numPr>
                <w:ilvl w:val="0"/>
                <w:numId w:val="0"/>
              </w:numPr>
              <w:cnfStyle w:val="000000100000" w:firstRow="0" w:lastRow="0" w:firstColumn="0" w:lastColumn="0" w:oddVBand="0" w:evenVBand="0" w:oddHBand="1" w:evenHBand="0" w:firstRowFirstColumn="0" w:firstRowLastColumn="0" w:lastRowFirstColumn="0" w:lastRowLastColumn="0"/>
              <w:rPr>
                <w:lang w:val="en-GB"/>
              </w:rPr>
            </w:pPr>
            <w:r>
              <w:rPr>
                <w:lang w:val="en-GB"/>
              </w:rPr>
              <w:t>C#</w:t>
            </w:r>
          </w:p>
        </w:tc>
        <w:tc>
          <w:tcPr>
            <w:tcW w:w="5103" w:type="dxa"/>
          </w:tcPr>
          <w:p w14:paraId="54AEB352" w14:textId="5D9C4DF7" w:rsidR="00C45BBB" w:rsidRDefault="00C45BBB" w:rsidP="00C45BBB">
            <w:pPr>
              <w:pStyle w:val="ListNumber"/>
              <w:numPr>
                <w:ilvl w:val="0"/>
                <w:numId w:val="0"/>
              </w:numPr>
              <w:cnfStyle w:val="000000100000" w:firstRow="0" w:lastRow="0" w:firstColumn="0" w:lastColumn="0" w:oddVBand="0" w:evenVBand="0" w:oddHBand="1" w:evenHBand="0" w:firstRowFirstColumn="0" w:firstRowLastColumn="0" w:lastRowFirstColumn="0" w:lastRowLastColumn="0"/>
              <w:rPr>
                <w:lang w:val="en-GB"/>
              </w:rPr>
            </w:pPr>
            <w:r>
              <w:rPr>
                <w:lang w:val="en-GB"/>
              </w:rPr>
              <w:t>EGA#B</w:t>
            </w:r>
          </w:p>
        </w:tc>
        <w:tc>
          <w:tcPr>
            <w:tcW w:w="1967" w:type="dxa"/>
          </w:tcPr>
          <w:p w14:paraId="4D223E42" w14:textId="5067E149" w:rsidR="00C45BBB" w:rsidRDefault="00C45BBB" w:rsidP="00C45BBB">
            <w:pPr>
              <w:pStyle w:val="ListNumber"/>
              <w:numPr>
                <w:ilvl w:val="0"/>
                <w:numId w:val="0"/>
              </w:numPr>
              <w:cnfStyle w:val="000000100000" w:firstRow="0" w:lastRow="0" w:firstColumn="0" w:lastColumn="0" w:oddVBand="0" w:evenVBand="0" w:oddHBand="1" w:evenHBand="0" w:firstRowFirstColumn="0" w:firstRowLastColumn="0" w:lastRowFirstColumn="0" w:lastRowLastColumn="0"/>
              <w:rPr>
                <w:lang w:val="en-GB"/>
              </w:rPr>
            </w:pPr>
            <w:r>
              <w:rPr>
                <w:lang w:val="en-GB"/>
              </w:rPr>
              <w:t>Diminished</w:t>
            </w:r>
          </w:p>
        </w:tc>
      </w:tr>
      <w:tr w:rsidR="00C45BBB" w14:paraId="47C8E1D2" w14:textId="77777777" w:rsidTr="00C45BB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1" w:type="dxa"/>
          </w:tcPr>
          <w:p w14:paraId="696C31CA" w14:textId="008C04A4" w:rsidR="00C45BBB" w:rsidRDefault="00C45BBB" w:rsidP="00C45BBB">
            <w:pPr>
              <w:pStyle w:val="ListNumber"/>
              <w:numPr>
                <w:ilvl w:val="0"/>
                <w:numId w:val="0"/>
              </w:numPr>
              <w:rPr>
                <w:lang w:val="en-GB"/>
              </w:rPr>
            </w:pPr>
            <w:r>
              <w:rPr>
                <w:lang w:val="en-GB"/>
              </w:rPr>
              <w:t>8</w:t>
            </w:r>
          </w:p>
        </w:tc>
        <w:tc>
          <w:tcPr>
            <w:tcW w:w="1541" w:type="dxa"/>
          </w:tcPr>
          <w:p w14:paraId="76BEF296" w14:textId="169AC8C5" w:rsidR="00C45BBB" w:rsidRDefault="00C45BBB" w:rsidP="00C45BBB">
            <w:pPr>
              <w:pStyle w:val="ListNumber"/>
              <w:numPr>
                <w:ilvl w:val="0"/>
                <w:numId w:val="0"/>
              </w:numPr>
              <w:cnfStyle w:val="000000010000" w:firstRow="0" w:lastRow="0" w:firstColumn="0" w:lastColumn="0" w:oddVBand="0" w:evenVBand="0" w:oddHBand="0" w:evenHBand="1" w:firstRowFirstColumn="0" w:firstRowLastColumn="0" w:lastRowFirstColumn="0" w:lastRowLastColumn="0"/>
              <w:rPr>
                <w:lang w:val="en-GB"/>
              </w:rPr>
            </w:pPr>
            <w:r>
              <w:rPr>
                <w:lang w:val="en-GB"/>
              </w:rPr>
              <w:t>A#</w:t>
            </w:r>
          </w:p>
        </w:tc>
        <w:tc>
          <w:tcPr>
            <w:tcW w:w="5103" w:type="dxa"/>
          </w:tcPr>
          <w:p w14:paraId="166D6D64" w14:textId="4B14E218" w:rsidR="00C45BBB" w:rsidRDefault="00C45BBB" w:rsidP="00C45BBB">
            <w:pPr>
              <w:pStyle w:val="ListNumber"/>
              <w:numPr>
                <w:ilvl w:val="0"/>
                <w:numId w:val="0"/>
              </w:numPr>
              <w:cnfStyle w:val="000000010000" w:firstRow="0" w:lastRow="0" w:firstColumn="0" w:lastColumn="0" w:oddVBand="0" w:evenVBand="0" w:oddHBand="0" w:evenHBand="1" w:firstRowFirstColumn="0" w:firstRowLastColumn="0" w:lastRowFirstColumn="0" w:lastRowLastColumn="0"/>
              <w:rPr>
                <w:lang w:val="en-GB"/>
              </w:rPr>
            </w:pPr>
            <w:r>
              <w:rPr>
                <w:lang w:val="en-GB"/>
              </w:rPr>
              <w:t>EGB</w:t>
            </w:r>
          </w:p>
        </w:tc>
        <w:tc>
          <w:tcPr>
            <w:tcW w:w="1967" w:type="dxa"/>
          </w:tcPr>
          <w:p w14:paraId="7F0A4368" w14:textId="7B327E5B" w:rsidR="00C45BBB" w:rsidRDefault="00C45BBB" w:rsidP="00C45BBB">
            <w:pPr>
              <w:pStyle w:val="ListNumber"/>
              <w:numPr>
                <w:ilvl w:val="0"/>
                <w:numId w:val="0"/>
              </w:numPr>
              <w:cnfStyle w:val="000000010000" w:firstRow="0" w:lastRow="0" w:firstColumn="0" w:lastColumn="0" w:oddVBand="0" w:evenVBand="0" w:oddHBand="0" w:evenHBand="1" w:firstRowFirstColumn="0" w:firstRowLastColumn="0" w:lastRowFirstColumn="0" w:lastRowLastColumn="0"/>
              <w:rPr>
                <w:lang w:val="en-GB"/>
              </w:rPr>
            </w:pPr>
            <w:r>
              <w:rPr>
                <w:lang w:val="en-GB"/>
              </w:rPr>
              <w:t>Minor</w:t>
            </w:r>
          </w:p>
        </w:tc>
      </w:tr>
      <w:tr w:rsidR="00C45BBB" w14:paraId="7BC90F92" w14:textId="77777777" w:rsidTr="00C45B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1" w:type="dxa"/>
          </w:tcPr>
          <w:p w14:paraId="4E2E8715" w14:textId="6B67603A" w:rsidR="00C45BBB" w:rsidRDefault="00C45BBB" w:rsidP="00C45BBB">
            <w:pPr>
              <w:pStyle w:val="ListNumber"/>
              <w:numPr>
                <w:ilvl w:val="0"/>
                <w:numId w:val="0"/>
              </w:numPr>
              <w:rPr>
                <w:lang w:val="en-GB"/>
              </w:rPr>
            </w:pPr>
            <w:r>
              <w:rPr>
                <w:lang w:val="en-GB"/>
              </w:rPr>
              <w:t>9</w:t>
            </w:r>
          </w:p>
        </w:tc>
        <w:tc>
          <w:tcPr>
            <w:tcW w:w="1541" w:type="dxa"/>
          </w:tcPr>
          <w:p w14:paraId="6A011628" w14:textId="77E38B93" w:rsidR="00C45BBB" w:rsidRDefault="00C45BBB" w:rsidP="00C45BBB">
            <w:pPr>
              <w:pStyle w:val="ListNumber"/>
              <w:numPr>
                <w:ilvl w:val="0"/>
                <w:numId w:val="0"/>
              </w:numPr>
              <w:cnfStyle w:val="000000100000" w:firstRow="0" w:lastRow="0" w:firstColumn="0" w:lastColumn="0" w:oddVBand="0" w:evenVBand="0" w:oddHBand="1" w:evenHBand="0" w:firstRowFirstColumn="0" w:firstRowLastColumn="0" w:lastRowFirstColumn="0" w:lastRowLastColumn="0"/>
              <w:rPr>
                <w:lang w:val="en-GB"/>
              </w:rPr>
            </w:pPr>
            <w:r>
              <w:rPr>
                <w:lang w:val="en-GB"/>
              </w:rPr>
              <w:t>B</w:t>
            </w:r>
          </w:p>
        </w:tc>
        <w:tc>
          <w:tcPr>
            <w:tcW w:w="5103" w:type="dxa"/>
          </w:tcPr>
          <w:p w14:paraId="46BBDB17" w14:textId="6F6E8601" w:rsidR="00C45BBB" w:rsidRDefault="00C45BBB" w:rsidP="00C45BBB">
            <w:pPr>
              <w:pStyle w:val="ListNumber"/>
              <w:numPr>
                <w:ilvl w:val="0"/>
                <w:numId w:val="0"/>
              </w:numPr>
              <w:cnfStyle w:val="000000100000" w:firstRow="0" w:lastRow="0" w:firstColumn="0" w:lastColumn="0" w:oddVBand="0" w:evenVBand="0" w:oddHBand="1" w:evenHBand="0" w:firstRowFirstColumn="0" w:firstRowLastColumn="0" w:lastRowFirstColumn="0" w:lastRowLastColumn="0"/>
              <w:rPr>
                <w:lang w:val="en-GB"/>
              </w:rPr>
            </w:pPr>
            <w:r>
              <w:rPr>
                <w:lang w:val="en-GB"/>
              </w:rPr>
              <w:t>EG</w:t>
            </w:r>
          </w:p>
        </w:tc>
        <w:tc>
          <w:tcPr>
            <w:tcW w:w="1967" w:type="dxa"/>
          </w:tcPr>
          <w:p w14:paraId="2FD0E40A" w14:textId="7E17BB16" w:rsidR="00C45BBB" w:rsidRDefault="00C45BBB" w:rsidP="00C45BBB">
            <w:pPr>
              <w:pStyle w:val="ListNumber"/>
              <w:numPr>
                <w:ilvl w:val="0"/>
                <w:numId w:val="0"/>
              </w:numPr>
              <w:cnfStyle w:val="000000100000" w:firstRow="0" w:lastRow="0" w:firstColumn="0" w:lastColumn="0" w:oddVBand="0" w:evenVBand="0" w:oddHBand="1" w:evenHBand="0" w:firstRowFirstColumn="0" w:firstRowLastColumn="0" w:lastRowFirstColumn="0" w:lastRowLastColumn="0"/>
              <w:rPr>
                <w:lang w:val="en-GB"/>
              </w:rPr>
            </w:pPr>
            <w:r>
              <w:rPr>
                <w:lang w:val="en-GB"/>
              </w:rPr>
              <w:t>Minor</w:t>
            </w:r>
          </w:p>
        </w:tc>
      </w:tr>
      <w:tr w:rsidR="00C45BBB" w14:paraId="09C9A774" w14:textId="77777777" w:rsidTr="00C45BB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1" w:type="dxa"/>
          </w:tcPr>
          <w:p w14:paraId="3576F0AB" w14:textId="1829CC3C" w:rsidR="00C45BBB" w:rsidRDefault="00C45BBB" w:rsidP="00C45BBB">
            <w:pPr>
              <w:pStyle w:val="ListNumber"/>
              <w:numPr>
                <w:ilvl w:val="0"/>
                <w:numId w:val="0"/>
              </w:numPr>
              <w:rPr>
                <w:lang w:val="en-GB"/>
              </w:rPr>
            </w:pPr>
            <w:r>
              <w:rPr>
                <w:lang w:val="en-GB"/>
              </w:rPr>
              <w:t>10</w:t>
            </w:r>
          </w:p>
        </w:tc>
        <w:tc>
          <w:tcPr>
            <w:tcW w:w="1541" w:type="dxa"/>
          </w:tcPr>
          <w:p w14:paraId="2EFB901C" w14:textId="168CCB07" w:rsidR="00C45BBB" w:rsidRDefault="00C45BBB" w:rsidP="00C45BBB">
            <w:pPr>
              <w:pStyle w:val="ListNumber"/>
              <w:numPr>
                <w:ilvl w:val="0"/>
                <w:numId w:val="0"/>
              </w:numPr>
              <w:cnfStyle w:val="000000010000" w:firstRow="0" w:lastRow="0" w:firstColumn="0" w:lastColumn="0" w:oddVBand="0" w:evenVBand="0" w:oddHBand="0" w:evenHBand="1" w:firstRowFirstColumn="0" w:firstRowLastColumn="0" w:lastRowFirstColumn="0" w:lastRowLastColumn="0"/>
              <w:rPr>
                <w:lang w:val="en-GB"/>
              </w:rPr>
            </w:pPr>
            <w:r>
              <w:rPr>
                <w:lang w:val="en-GB"/>
              </w:rPr>
              <w:t>G</w:t>
            </w:r>
          </w:p>
        </w:tc>
        <w:tc>
          <w:tcPr>
            <w:tcW w:w="5103" w:type="dxa"/>
          </w:tcPr>
          <w:p w14:paraId="03D460A9" w14:textId="32558BFC" w:rsidR="00C45BBB" w:rsidRDefault="00C45BBB" w:rsidP="00C45BBB">
            <w:pPr>
              <w:pStyle w:val="ListNumber"/>
              <w:numPr>
                <w:ilvl w:val="0"/>
                <w:numId w:val="0"/>
              </w:numPr>
              <w:cnfStyle w:val="000000010000" w:firstRow="0" w:lastRow="0" w:firstColumn="0" w:lastColumn="0" w:oddVBand="0" w:evenVBand="0" w:oddHBand="0" w:evenHBand="1" w:firstRowFirstColumn="0" w:firstRowLastColumn="0" w:lastRowFirstColumn="0" w:lastRowLastColumn="0"/>
              <w:rPr>
                <w:lang w:val="en-GB"/>
              </w:rPr>
            </w:pPr>
            <w:r>
              <w:rPr>
                <w:lang w:val="en-GB"/>
              </w:rPr>
              <w:t>E</w:t>
            </w:r>
          </w:p>
        </w:tc>
        <w:tc>
          <w:tcPr>
            <w:tcW w:w="1967" w:type="dxa"/>
          </w:tcPr>
          <w:p w14:paraId="058CE8BF" w14:textId="16E7FE1E" w:rsidR="00C45BBB" w:rsidRDefault="00C45BBB" w:rsidP="00C45BBB">
            <w:pPr>
              <w:pStyle w:val="ListNumber"/>
              <w:numPr>
                <w:ilvl w:val="0"/>
                <w:numId w:val="0"/>
              </w:numPr>
              <w:cnfStyle w:val="000000010000" w:firstRow="0" w:lastRow="0" w:firstColumn="0" w:lastColumn="0" w:oddVBand="0" w:evenVBand="0" w:oddHBand="0" w:evenHBand="1" w:firstRowFirstColumn="0" w:firstRowLastColumn="0" w:lastRowFirstColumn="0" w:lastRowLastColumn="0"/>
              <w:rPr>
                <w:lang w:val="en-GB"/>
              </w:rPr>
            </w:pPr>
            <w:r>
              <w:rPr>
                <w:lang w:val="en-GB"/>
              </w:rPr>
              <w:t>pedal</w:t>
            </w:r>
          </w:p>
        </w:tc>
      </w:tr>
    </w:tbl>
    <w:p w14:paraId="5714DDC3" w14:textId="1457840D" w:rsidR="00DC3874" w:rsidRPr="00454825" w:rsidRDefault="00DC3874" w:rsidP="007C3DBE">
      <w:pPr>
        <w:pStyle w:val="ListNumber"/>
        <w:rPr>
          <w:lang w:val="en-GB"/>
        </w:rPr>
      </w:pPr>
      <w:r w:rsidRPr="19CD8B8B">
        <w:rPr>
          <w:lang w:val="en-GB"/>
        </w:rPr>
        <w:t>Play each pitch set as a chord on the keyboard. Identify the type of chord each pitch set is most similar to from the list of options below:</w:t>
      </w:r>
    </w:p>
    <w:p w14:paraId="568C7873" w14:textId="6F7AC82E" w:rsidR="00DC3874" w:rsidRDefault="00DC3874" w:rsidP="007C3DBE">
      <w:pPr>
        <w:pStyle w:val="ListBullet2"/>
        <w:rPr>
          <w:lang w:val="en-GB"/>
        </w:rPr>
      </w:pPr>
      <w:r w:rsidRPr="353B25C7">
        <w:rPr>
          <w:lang w:val="en-GB"/>
        </w:rPr>
        <w:t>Minor</w:t>
      </w:r>
    </w:p>
    <w:p w14:paraId="65F5C238" w14:textId="40C27978" w:rsidR="00DC3874" w:rsidRDefault="00DC3874" w:rsidP="007C3DBE">
      <w:pPr>
        <w:pStyle w:val="ListBullet2"/>
        <w:rPr>
          <w:lang w:val="en-GB"/>
        </w:rPr>
      </w:pPr>
      <w:r w:rsidRPr="353B25C7">
        <w:rPr>
          <w:lang w:val="en-GB"/>
        </w:rPr>
        <w:t>Diminished</w:t>
      </w:r>
    </w:p>
    <w:p w14:paraId="2028D482" w14:textId="431CCCD9" w:rsidR="00DC3874" w:rsidRDefault="00DC3874" w:rsidP="007C3DBE">
      <w:pPr>
        <w:pStyle w:val="ListBullet2"/>
        <w:rPr>
          <w:lang w:val="en-GB"/>
        </w:rPr>
      </w:pPr>
      <w:r w:rsidRPr="353B25C7">
        <w:rPr>
          <w:lang w:val="en-GB"/>
        </w:rPr>
        <w:t>Diminished 7</w:t>
      </w:r>
      <w:r w:rsidRPr="353B25C7">
        <w:rPr>
          <w:vertAlign w:val="superscript"/>
          <w:lang w:val="en-GB"/>
        </w:rPr>
        <w:t>th</w:t>
      </w:r>
    </w:p>
    <w:p w14:paraId="596D43DC" w14:textId="0DED9B1D" w:rsidR="00DC3874" w:rsidRDefault="00DC3874" w:rsidP="007C3DBE">
      <w:pPr>
        <w:pStyle w:val="ListBullet2"/>
        <w:rPr>
          <w:lang w:val="en-GB"/>
        </w:rPr>
      </w:pPr>
      <w:r w:rsidRPr="353B25C7">
        <w:rPr>
          <w:lang w:val="en-GB"/>
        </w:rPr>
        <w:t>Tone cluster</w:t>
      </w:r>
    </w:p>
    <w:p w14:paraId="4FD13772" w14:textId="7D662967" w:rsidR="00DC3874" w:rsidRDefault="00DC3874" w:rsidP="00DC3874">
      <w:pPr>
        <w:pStyle w:val="ListBullet2"/>
        <w:spacing w:line="360" w:lineRule="auto"/>
        <w:rPr>
          <w:lang w:val="en-GB"/>
        </w:rPr>
      </w:pPr>
      <w:r w:rsidRPr="353B25C7">
        <w:rPr>
          <w:lang w:val="en-GB"/>
        </w:rPr>
        <w:t>Pedal</w:t>
      </w:r>
    </w:p>
    <w:p w14:paraId="2848F92A" w14:textId="06CAF1ED" w:rsidR="00DC3874" w:rsidRDefault="00DC3874" w:rsidP="007C3DBE">
      <w:pPr>
        <w:pStyle w:val="FeatureBox2"/>
        <w:rPr>
          <w:lang w:val="en-GB"/>
        </w:rPr>
      </w:pPr>
      <w:r w:rsidRPr="353B25C7">
        <w:rPr>
          <w:lang w:val="en-GB"/>
        </w:rPr>
        <w:t xml:space="preserve">Jessica Wells’ omission of notes one by one, was determined by her preference to end the piece with a minor tonality. Dissonance was achieved in the middle section by removing the ‘white notes’ and keeping the ‘black notes’ for </w:t>
      </w:r>
      <w:r w:rsidRPr="007C3DBE">
        <w:t>dissonance</w:t>
      </w:r>
      <w:r w:rsidRPr="353B25C7">
        <w:rPr>
          <w:lang w:val="en-GB"/>
        </w:rPr>
        <w:t>.</w:t>
      </w:r>
    </w:p>
    <w:p w14:paraId="748A9D14" w14:textId="4C92EE6E" w:rsidR="00DC3874" w:rsidRDefault="00DC3874" w:rsidP="00EB444E">
      <w:pPr>
        <w:pStyle w:val="Heading3"/>
        <w:numPr>
          <w:ilvl w:val="0"/>
          <w:numId w:val="0"/>
        </w:numPr>
        <w:rPr>
          <w:lang w:val="en-GB"/>
        </w:rPr>
      </w:pPr>
      <w:bookmarkStart w:id="28" w:name="_Toc98153973"/>
      <w:r w:rsidRPr="00031F0C">
        <w:rPr>
          <w:lang w:val="en-GB"/>
        </w:rPr>
        <w:t>Musical features of ‘</w:t>
      </w:r>
      <w:r w:rsidRPr="00B2428C">
        <w:t>Diminishing</w:t>
      </w:r>
      <w:r w:rsidRPr="00031F0C">
        <w:rPr>
          <w:lang w:val="en-GB"/>
        </w:rPr>
        <w:t xml:space="preserve"> Species’</w:t>
      </w:r>
      <w:bookmarkEnd w:id="28"/>
    </w:p>
    <w:p w14:paraId="04B8FA63" w14:textId="351F98FF" w:rsidR="00DC3874" w:rsidRDefault="00DC3874" w:rsidP="00B2428C">
      <w:pPr>
        <w:pStyle w:val="Heading4"/>
        <w:rPr>
          <w:lang w:val="en-GB"/>
        </w:rPr>
      </w:pPr>
      <w:r w:rsidRPr="5C659964">
        <w:rPr>
          <w:lang w:val="en-GB"/>
        </w:rPr>
        <w:t xml:space="preserve">Clock </w:t>
      </w:r>
      <w:r>
        <w:t>ticking</w:t>
      </w:r>
    </w:p>
    <w:p w14:paraId="476A4DA7" w14:textId="017246F2" w:rsidR="00DC3874" w:rsidRPr="00DC4525" w:rsidRDefault="00DC3874" w:rsidP="00DC3874">
      <w:pPr>
        <w:spacing w:line="360" w:lineRule="auto"/>
        <w:rPr>
          <w:lang w:val="en-GB"/>
        </w:rPr>
      </w:pPr>
      <w:r>
        <w:rPr>
          <w:noProof/>
          <w:color w:val="2B579A"/>
          <w:shd w:val="clear" w:color="auto" w:fill="E6E6E6"/>
        </w:rPr>
        <w:drawing>
          <wp:inline distT="0" distB="0" distL="0" distR="0" wp14:anchorId="26FBAADD" wp14:editId="6502E2A1">
            <wp:extent cx="4020980" cy="1038225"/>
            <wp:effectExtent l="0" t="0" r="0" b="0"/>
            <wp:docPr id="15" name="Picture 15" descr="This bar of music consists of 4 crotchet E's played at the top of the stave on violin using pizzicato at a mf dyna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27">
                      <a:extLst>
                        <a:ext uri="{28A0092B-C50C-407E-A947-70E740481C1C}">
                          <a14:useLocalDpi xmlns:a14="http://schemas.microsoft.com/office/drawing/2010/main" val="0"/>
                        </a:ext>
                      </a:extLst>
                    </a:blip>
                    <a:stretch>
                      <a:fillRect/>
                    </a:stretch>
                  </pic:blipFill>
                  <pic:spPr>
                    <a:xfrm>
                      <a:off x="0" y="0"/>
                      <a:ext cx="4020980" cy="1038225"/>
                    </a:xfrm>
                    <a:prstGeom prst="rect">
                      <a:avLst/>
                    </a:prstGeom>
                  </pic:spPr>
                </pic:pic>
              </a:graphicData>
            </a:graphic>
          </wp:inline>
        </w:drawing>
      </w:r>
    </w:p>
    <w:p w14:paraId="5431E785" w14:textId="0ABC2C7E" w:rsidR="00DC3874" w:rsidRPr="007C3DBE" w:rsidRDefault="00DC3874" w:rsidP="007C3DBE">
      <w:pPr>
        <w:pStyle w:val="ListNumber"/>
        <w:numPr>
          <w:ilvl w:val="0"/>
          <w:numId w:val="23"/>
        </w:numPr>
        <w:rPr>
          <w:lang w:val="en-GB"/>
        </w:rPr>
      </w:pPr>
      <w:r w:rsidRPr="007C3DBE">
        <w:rPr>
          <w:lang w:val="en-GB"/>
        </w:rPr>
        <w:t>Describe the musical material of the violin throughout the piece. Why do you think the composer has chosen to do this?</w:t>
      </w:r>
    </w:p>
    <w:p w14:paraId="198BA9B8" w14:textId="3719F47A" w:rsidR="00DC3874" w:rsidRDefault="00DC3874" w:rsidP="0046209A">
      <w:pPr>
        <w:pStyle w:val="ListBullet2"/>
        <w:rPr>
          <w:lang w:val="en-GB"/>
        </w:rPr>
      </w:pPr>
      <w:r w:rsidRPr="353B25C7">
        <w:rPr>
          <w:lang w:val="en-GB"/>
        </w:rPr>
        <w:t xml:space="preserve">The composer has utilised the violin as a metronome to consolidate the tempo for the ensemble. Due to the other instrumental parts playing short note values using </w:t>
      </w:r>
      <w:r w:rsidRPr="353B25C7">
        <w:rPr>
          <w:lang w:val="en-GB"/>
        </w:rPr>
        <w:lastRenderedPageBreak/>
        <w:t>complex rhythms, the violin serves as an anchor, or marker point for the ensemble. The tempo of the piece at a crotchet = 60 is also intended to mimic a clock ticking. This is to symbolise time passing (in relation to the artistic intent and environmental message of ‘diminishing species’) and also to facilitate the video content to be synchronised easily.</w:t>
      </w:r>
    </w:p>
    <w:p w14:paraId="1DFAA780" w14:textId="49CE61B8" w:rsidR="00DC3874" w:rsidRDefault="00DC3874" w:rsidP="007C3DBE">
      <w:pPr>
        <w:pStyle w:val="ListNumber"/>
        <w:rPr>
          <w:lang w:val="en-GB"/>
        </w:rPr>
      </w:pPr>
      <w:r w:rsidRPr="19CD8B8B">
        <w:rPr>
          <w:lang w:val="en-GB"/>
        </w:rPr>
        <w:t>When and how is the ‘clock ticking’ varied in the piece?</w:t>
      </w:r>
    </w:p>
    <w:p w14:paraId="11B445D3" w14:textId="31D078B7" w:rsidR="00454825" w:rsidRPr="007645E0" w:rsidRDefault="00454825" w:rsidP="0046209A">
      <w:pPr>
        <w:pStyle w:val="ListBullet2"/>
        <w:rPr>
          <w:lang w:val="en-GB"/>
        </w:rPr>
      </w:pPr>
      <w:r>
        <w:rPr>
          <w:lang w:val="en-GB"/>
        </w:rPr>
        <w:t xml:space="preserve">The ‘clock ticking’ is played by the violin throughout the piece on a middle E using pizzicato and </w:t>
      </w:r>
      <w:r w:rsidR="00B12235">
        <w:rPr>
          <w:lang w:val="en-GB"/>
        </w:rPr>
        <w:t xml:space="preserve">varies in dynamic from </w:t>
      </w:r>
      <w:r w:rsidR="00B12235" w:rsidRPr="00634C68">
        <w:rPr>
          <w:i/>
          <w:lang w:val="en-GB"/>
        </w:rPr>
        <w:t xml:space="preserve">p, </w:t>
      </w:r>
      <w:proofErr w:type="spellStart"/>
      <w:r w:rsidR="00B12235" w:rsidRPr="00634C68">
        <w:rPr>
          <w:i/>
          <w:lang w:val="en-GB"/>
        </w:rPr>
        <w:t>mp</w:t>
      </w:r>
      <w:proofErr w:type="spellEnd"/>
      <w:r w:rsidR="00B12235">
        <w:rPr>
          <w:lang w:val="en-GB"/>
        </w:rPr>
        <w:t xml:space="preserve"> and </w:t>
      </w:r>
      <w:r w:rsidR="00B12235" w:rsidRPr="00634C68">
        <w:rPr>
          <w:i/>
          <w:lang w:val="en-GB"/>
        </w:rPr>
        <w:t>mf</w:t>
      </w:r>
      <w:r w:rsidR="00B12235">
        <w:rPr>
          <w:lang w:val="en-GB"/>
        </w:rPr>
        <w:t>.</w:t>
      </w:r>
      <w:r>
        <w:rPr>
          <w:lang w:val="en-GB"/>
        </w:rPr>
        <w:t xml:space="preserve"> This continues throughout sections 1</w:t>
      </w:r>
      <w:r w:rsidR="00634C68">
        <w:rPr>
          <w:lang w:val="en-GB"/>
        </w:rPr>
        <w:t xml:space="preserve"> </w:t>
      </w:r>
      <w:r w:rsidR="00634C68" w:rsidRPr="00454825">
        <w:rPr>
          <w:bCs/>
          <w:lang w:val="en-GB"/>
        </w:rPr>
        <w:t>–</w:t>
      </w:r>
      <w:r w:rsidR="00634C68">
        <w:rPr>
          <w:bCs/>
          <w:lang w:val="en-GB"/>
        </w:rPr>
        <w:t xml:space="preserve"> </w:t>
      </w:r>
      <w:r>
        <w:rPr>
          <w:lang w:val="en-GB"/>
        </w:rPr>
        <w:t>7</w:t>
      </w:r>
      <w:r w:rsidR="00B12235">
        <w:rPr>
          <w:lang w:val="en-GB"/>
        </w:rPr>
        <w:t>.</w:t>
      </w:r>
      <w:r>
        <w:rPr>
          <w:lang w:val="en-GB"/>
        </w:rPr>
        <w:t xml:space="preserve"> </w:t>
      </w:r>
      <w:r w:rsidR="00B12235">
        <w:rPr>
          <w:lang w:val="en-GB"/>
        </w:rPr>
        <w:t>I</w:t>
      </w:r>
      <w:r>
        <w:rPr>
          <w:lang w:val="en-GB"/>
        </w:rPr>
        <w:t xml:space="preserve">n </w:t>
      </w:r>
      <w:r w:rsidR="00B12235">
        <w:rPr>
          <w:lang w:val="en-GB"/>
        </w:rPr>
        <w:t>section 7 at bar 39,</w:t>
      </w:r>
      <w:r>
        <w:rPr>
          <w:lang w:val="en-GB"/>
        </w:rPr>
        <w:t xml:space="preserve"> it is now represented in the upper register</w:t>
      </w:r>
      <w:r w:rsidR="00B12235">
        <w:rPr>
          <w:lang w:val="en-GB"/>
        </w:rPr>
        <w:t xml:space="preserve"> and continues to use </w:t>
      </w:r>
      <w:r w:rsidR="00B12235" w:rsidRPr="00634C68">
        <w:rPr>
          <w:i/>
          <w:lang w:val="en-GB"/>
        </w:rPr>
        <w:t>pizzicato</w:t>
      </w:r>
      <w:r w:rsidR="00B12235">
        <w:rPr>
          <w:lang w:val="en-GB"/>
        </w:rPr>
        <w:t xml:space="preserve"> at a </w:t>
      </w:r>
      <w:r w:rsidR="00B12235" w:rsidRPr="00634C68">
        <w:rPr>
          <w:i/>
          <w:lang w:val="en-GB"/>
        </w:rPr>
        <w:t>p</w:t>
      </w:r>
      <w:r w:rsidR="00B12235">
        <w:rPr>
          <w:lang w:val="en-GB"/>
        </w:rPr>
        <w:t xml:space="preserve"> and </w:t>
      </w:r>
      <w:proofErr w:type="spellStart"/>
      <w:r w:rsidR="00B12235" w:rsidRPr="00634C68">
        <w:rPr>
          <w:i/>
          <w:lang w:val="en-GB"/>
        </w:rPr>
        <w:t>mp</w:t>
      </w:r>
      <w:proofErr w:type="spellEnd"/>
      <w:r w:rsidR="00B12235">
        <w:rPr>
          <w:lang w:val="en-GB"/>
        </w:rPr>
        <w:t xml:space="preserve"> dynamic.</w:t>
      </w:r>
    </w:p>
    <w:p w14:paraId="33F8A10F" w14:textId="40FD415F" w:rsidR="00DC3874" w:rsidRDefault="00DC3874" w:rsidP="00EB444E">
      <w:pPr>
        <w:pStyle w:val="Heading4"/>
        <w:numPr>
          <w:ilvl w:val="0"/>
          <w:numId w:val="0"/>
        </w:numPr>
        <w:rPr>
          <w:lang w:val="en-GB"/>
        </w:rPr>
      </w:pPr>
      <w:r w:rsidRPr="353B25C7">
        <w:rPr>
          <w:lang w:val="en-GB"/>
        </w:rPr>
        <w:t xml:space="preserve">Flurry of </w:t>
      </w:r>
      <w:r w:rsidRPr="00B2428C">
        <w:t>notes</w:t>
      </w:r>
    </w:p>
    <w:p w14:paraId="644781D5" w14:textId="636B70F6" w:rsidR="00DC3874" w:rsidRPr="007C3DBE" w:rsidRDefault="00DC3874" w:rsidP="007C3DBE">
      <w:pPr>
        <w:pStyle w:val="FeatureBox2"/>
      </w:pPr>
      <w:r w:rsidRPr="007C3DBE">
        <w:t>Jessica Wells describes the guitars and marimba parts as a ‘flurry of notes’ which symbolises the animals and busyness of the planet.</w:t>
      </w:r>
    </w:p>
    <w:p w14:paraId="5DF0E98D" w14:textId="73D96F5E" w:rsidR="00BB6A15" w:rsidRDefault="00BB6A15" w:rsidP="007C3DBE">
      <w:pPr>
        <w:rPr>
          <w:lang w:val="en-GB"/>
        </w:rPr>
      </w:pPr>
      <w:r w:rsidRPr="00BB6A15">
        <w:rPr>
          <w:lang w:val="en-GB"/>
        </w:rPr>
        <w:t>Identify a section in which this symbolism is represented through a ‘flurry of notes.</w:t>
      </w:r>
      <w:r w:rsidR="00634C68">
        <w:rPr>
          <w:lang w:val="en-GB"/>
        </w:rPr>
        <w:t>’</w:t>
      </w:r>
      <w:r w:rsidRPr="00BB6A15">
        <w:rPr>
          <w:lang w:val="en-GB"/>
        </w:rPr>
        <w:t xml:space="preserve"> Describe how this section creates ‘busyness’ and tension </w:t>
      </w:r>
      <w:r>
        <w:rPr>
          <w:lang w:val="en-GB"/>
        </w:rPr>
        <w:t>using</w:t>
      </w:r>
      <w:r w:rsidRPr="00BB6A15">
        <w:rPr>
          <w:lang w:val="en-GB"/>
        </w:rPr>
        <w:t xml:space="preserve"> the concepts of music.</w:t>
      </w:r>
    </w:p>
    <w:p w14:paraId="782E47F6" w14:textId="31C5F3B4" w:rsidR="00BB6A15" w:rsidRDefault="00BB6A15" w:rsidP="00B2428C">
      <w:pPr>
        <w:rPr>
          <w:lang w:val="en-GB"/>
        </w:rPr>
      </w:pPr>
      <w:r>
        <w:rPr>
          <w:lang w:val="en-GB"/>
        </w:rPr>
        <w:t>Answers may include:</w:t>
      </w:r>
    </w:p>
    <w:p w14:paraId="081133DA" w14:textId="67E23CBE" w:rsidR="00BB6A15" w:rsidRDefault="00BB6A15" w:rsidP="007C3DBE">
      <w:pPr>
        <w:pStyle w:val="ListBullet"/>
        <w:rPr>
          <w:lang w:val="en-GB"/>
        </w:rPr>
      </w:pPr>
      <w:proofErr w:type="spellStart"/>
      <w:r>
        <w:rPr>
          <w:lang w:val="en-GB"/>
        </w:rPr>
        <w:t>canonic</w:t>
      </w:r>
      <w:proofErr w:type="spellEnd"/>
      <w:r>
        <w:rPr>
          <w:lang w:val="en-GB"/>
        </w:rPr>
        <w:t xml:space="preserve"> texture</w:t>
      </w:r>
    </w:p>
    <w:p w14:paraId="12230D58" w14:textId="52F4F48E" w:rsidR="00BB6A15" w:rsidRDefault="00BB6A15" w:rsidP="007C3DBE">
      <w:pPr>
        <w:pStyle w:val="ListBullet"/>
        <w:rPr>
          <w:lang w:val="en-GB"/>
        </w:rPr>
      </w:pPr>
      <w:r>
        <w:rPr>
          <w:lang w:val="en-GB"/>
        </w:rPr>
        <w:t>the guitar and marimba rhythms layered over each other create polyrhythms</w:t>
      </w:r>
    </w:p>
    <w:p w14:paraId="1A56E08D" w14:textId="30B61123" w:rsidR="00BB6A15" w:rsidRDefault="00BB6A15" w:rsidP="007C3DBE">
      <w:pPr>
        <w:pStyle w:val="ListBullet"/>
        <w:rPr>
          <w:lang w:val="en-GB"/>
        </w:rPr>
      </w:pPr>
      <w:r>
        <w:rPr>
          <w:lang w:val="en-GB"/>
        </w:rPr>
        <w:t>syncopation creates uncertainty and anticipation</w:t>
      </w:r>
    </w:p>
    <w:p w14:paraId="53BC3BD0" w14:textId="7269CDC3" w:rsidR="00BB6A15" w:rsidRDefault="00BB6A15" w:rsidP="007C3DBE">
      <w:pPr>
        <w:pStyle w:val="ListBullet"/>
        <w:rPr>
          <w:lang w:val="en-GB"/>
        </w:rPr>
      </w:pPr>
      <w:r>
        <w:rPr>
          <w:lang w:val="en-GB"/>
        </w:rPr>
        <w:t>imitation contributes to the busy dialogue</w:t>
      </w:r>
    </w:p>
    <w:p w14:paraId="60079ABD" w14:textId="36E3A94C" w:rsidR="00BB6A15" w:rsidRDefault="00BB6A15" w:rsidP="007C3DBE">
      <w:pPr>
        <w:pStyle w:val="ListBullet"/>
        <w:rPr>
          <w:lang w:val="en-GB"/>
        </w:rPr>
      </w:pPr>
      <w:r>
        <w:rPr>
          <w:lang w:val="en-GB"/>
        </w:rPr>
        <w:t>the dissonance creates tension</w:t>
      </w:r>
    </w:p>
    <w:p w14:paraId="56E288F9" w14:textId="082F7DB3" w:rsidR="00BB6A15" w:rsidRDefault="00BB6A15" w:rsidP="007C3DBE">
      <w:pPr>
        <w:pStyle w:val="ListBullet"/>
        <w:rPr>
          <w:lang w:val="en-GB"/>
        </w:rPr>
      </w:pPr>
      <w:r>
        <w:rPr>
          <w:lang w:val="en-GB"/>
        </w:rPr>
        <w:t>long melodic lines of continual movement in the guitars and marimba creates momentum and busyness</w:t>
      </w:r>
    </w:p>
    <w:p w14:paraId="20F5F640" w14:textId="2F68B25B" w:rsidR="00BB6A15" w:rsidRDefault="00BB6A15" w:rsidP="007C3DBE">
      <w:pPr>
        <w:pStyle w:val="ListBullet"/>
        <w:rPr>
          <w:lang w:val="en-GB"/>
        </w:rPr>
      </w:pPr>
      <w:r>
        <w:rPr>
          <w:lang w:val="en-GB"/>
        </w:rPr>
        <w:t>the shifting of white keys to black keys in the melodic contour creates uncertainty and tension</w:t>
      </w:r>
    </w:p>
    <w:p w14:paraId="34E83652" w14:textId="77777777" w:rsidR="00DB0493" w:rsidRPr="0023757B" w:rsidRDefault="00DB0493" w:rsidP="00DB0493">
      <w:pPr>
        <w:pStyle w:val="Heading4"/>
        <w:numPr>
          <w:ilvl w:val="0"/>
          <w:numId w:val="0"/>
        </w:numPr>
        <w:rPr>
          <w:lang w:val="en-GB"/>
        </w:rPr>
      </w:pPr>
      <w:r w:rsidRPr="00B2428C">
        <w:t>Diminishing</w:t>
      </w:r>
      <w:r w:rsidRPr="0023757B">
        <w:rPr>
          <w:lang w:val="en-GB"/>
        </w:rPr>
        <w:t xml:space="preserve"> dynamics</w:t>
      </w:r>
    </w:p>
    <w:p w14:paraId="4B78CAB2" w14:textId="77777777" w:rsidR="00DB0493" w:rsidRDefault="00DB0493" w:rsidP="00DB0493">
      <w:pPr>
        <w:rPr>
          <w:lang w:val="en-GB"/>
        </w:rPr>
      </w:pPr>
      <w:r w:rsidRPr="0023757B">
        <w:rPr>
          <w:lang w:val="en-GB"/>
        </w:rPr>
        <w:t>Describe how the dynamics and expressive techniques change from section 8 to the end of the piece to reinforce the idea of ‘diminishing species.’</w:t>
      </w:r>
    </w:p>
    <w:p w14:paraId="7404DF82" w14:textId="77777777" w:rsidR="00DB0493" w:rsidRPr="0023757B" w:rsidRDefault="00DB0493" w:rsidP="00DB0493">
      <w:pPr>
        <w:rPr>
          <w:lang w:val="en-GB"/>
        </w:rPr>
      </w:pPr>
      <w:r>
        <w:rPr>
          <w:lang w:val="en-GB"/>
        </w:rPr>
        <w:t>Sample response:</w:t>
      </w:r>
    </w:p>
    <w:p w14:paraId="79FF7E0D" w14:textId="77777777" w:rsidR="00DB0493" w:rsidRDefault="00DB0493" w:rsidP="00DB0493">
      <w:pPr>
        <w:rPr>
          <w:lang w:val="en-GB"/>
        </w:rPr>
      </w:pPr>
      <w:r>
        <w:rPr>
          <w:lang w:val="en-GB"/>
        </w:rPr>
        <w:t>From section 8 onwards, the overall dynamic shape of the piece starts to diminish. In section 8, this is done through the use of:</w:t>
      </w:r>
    </w:p>
    <w:p w14:paraId="5993B46E" w14:textId="77777777" w:rsidR="00DB0493" w:rsidRDefault="00DB0493" w:rsidP="00DB0493">
      <w:pPr>
        <w:pStyle w:val="ListBullet"/>
        <w:rPr>
          <w:lang w:val="en-GB"/>
        </w:rPr>
      </w:pPr>
      <w:r>
        <w:rPr>
          <w:lang w:val="en-GB"/>
        </w:rPr>
        <w:t xml:space="preserve"> </w:t>
      </w:r>
      <w:r w:rsidRPr="00424F18">
        <w:rPr>
          <w:i/>
          <w:lang w:val="en-GB"/>
        </w:rPr>
        <w:t xml:space="preserve">p, </w:t>
      </w:r>
      <w:proofErr w:type="spellStart"/>
      <w:r w:rsidRPr="00424F18">
        <w:rPr>
          <w:i/>
          <w:lang w:val="en-GB"/>
        </w:rPr>
        <w:t>mp</w:t>
      </w:r>
      <w:proofErr w:type="spellEnd"/>
      <w:r>
        <w:rPr>
          <w:lang w:val="en-GB"/>
        </w:rPr>
        <w:t xml:space="preserve"> and </w:t>
      </w:r>
      <w:r w:rsidRPr="00424F18">
        <w:rPr>
          <w:i/>
          <w:lang w:val="en-GB"/>
        </w:rPr>
        <w:t>pp</w:t>
      </w:r>
      <w:r>
        <w:rPr>
          <w:lang w:val="en-GB"/>
        </w:rPr>
        <w:t xml:space="preserve"> dynamics in all parts</w:t>
      </w:r>
    </w:p>
    <w:p w14:paraId="127DB59B" w14:textId="77777777" w:rsidR="00DB0493" w:rsidRDefault="00DB0493" w:rsidP="00DB0493">
      <w:pPr>
        <w:pStyle w:val="ListBullet"/>
        <w:rPr>
          <w:lang w:val="en-GB"/>
        </w:rPr>
      </w:pPr>
      <w:r>
        <w:rPr>
          <w:lang w:val="en-GB"/>
        </w:rPr>
        <w:lastRenderedPageBreak/>
        <w:t xml:space="preserve">soft </w:t>
      </w:r>
      <w:r w:rsidRPr="00FA7529">
        <w:rPr>
          <w:i/>
          <w:lang w:val="en-GB"/>
        </w:rPr>
        <w:t>pizzicato</w:t>
      </w:r>
      <w:r>
        <w:rPr>
          <w:lang w:val="en-GB"/>
        </w:rPr>
        <w:t xml:space="preserve"> in the violin and double bass in bar 43 and 44</w:t>
      </w:r>
    </w:p>
    <w:p w14:paraId="7BACC662" w14:textId="77777777" w:rsidR="00DB0493" w:rsidRDefault="00DB0493" w:rsidP="00DB0493">
      <w:pPr>
        <w:pStyle w:val="ListBullet"/>
        <w:rPr>
          <w:lang w:val="en-GB"/>
        </w:rPr>
      </w:pPr>
      <w:r>
        <w:rPr>
          <w:lang w:val="en-GB"/>
        </w:rPr>
        <w:t>the high register of the violin, guitars, marimba and piano</w:t>
      </w:r>
    </w:p>
    <w:p w14:paraId="2E439DF5" w14:textId="77777777" w:rsidR="00DB0493" w:rsidRDefault="00DB0493" w:rsidP="00DB0493">
      <w:pPr>
        <w:pStyle w:val="ListBullet"/>
        <w:rPr>
          <w:lang w:val="en-GB"/>
        </w:rPr>
      </w:pPr>
      <w:r>
        <w:rPr>
          <w:lang w:val="en-GB"/>
        </w:rPr>
        <w:t xml:space="preserve">the soft rapid </w:t>
      </w:r>
      <w:r w:rsidRPr="00FA7529">
        <w:rPr>
          <w:i/>
          <w:lang w:val="en-GB"/>
        </w:rPr>
        <w:t>staccato</w:t>
      </w:r>
      <w:r>
        <w:rPr>
          <w:lang w:val="en-GB"/>
        </w:rPr>
        <w:t xml:space="preserve"> seen in the bass clarinet part in bar 47 </w:t>
      </w:r>
    </w:p>
    <w:p w14:paraId="730F7952" w14:textId="77777777" w:rsidR="00DB0493" w:rsidRDefault="00DB0493" w:rsidP="00DB0493">
      <w:pPr>
        <w:pStyle w:val="ListBullet"/>
        <w:rPr>
          <w:lang w:val="en-GB"/>
        </w:rPr>
      </w:pPr>
      <w:r>
        <w:rPr>
          <w:lang w:val="en-GB"/>
        </w:rPr>
        <w:t xml:space="preserve">the </w:t>
      </w:r>
      <w:r w:rsidRPr="00FA7529">
        <w:rPr>
          <w:i/>
          <w:lang w:val="en-GB"/>
        </w:rPr>
        <w:t>pp</w:t>
      </w:r>
      <w:r>
        <w:rPr>
          <w:lang w:val="en-GB"/>
        </w:rPr>
        <w:t xml:space="preserve">, unison semiquaver played at the conclusion of the section by all instruments. </w:t>
      </w:r>
    </w:p>
    <w:p w14:paraId="5E8F276C" w14:textId="5E1E56FF" w:rsidR="00DB0493" w:rsidRDefault="00DB0493" w:rsidP="00DB0493">
      <w:pPr>
        <w:rPr>
          <w:lang w:val="en-GB"/>
        </w:rPr>
      </w:pPr>
      <w:r>
        <w:rPr>
          <w:lang w:val="en-GB"/>
        </w:rPr>
        <w:t xml:space="preserve">Expressive techniques such as </w:t>
      </w:r>
      <w:r w:rsidRPr="00FA7529">
        <w:rPr>
          <w:i/>
          <w:lang w:val="en-GB"/>
        </w:rPr>
        <w:t>pizzicato</w:t>
      </w:r>
      <w:r>
        <w:rPr>
          <w:lang w:val="en-GB"/>
        </w:rPr>
        <w:t xml:space="preserve"> in the violin and strumming above the nut in the guitar at bar 48 also contribute to the transparent timbre achieved. As sections 9 through to 10 continue, the texture becomes thinner as notes are omitted. Over the course of sections 8 through to 10, these dynamics and expressive techniques supported by pitch and textural variety, achieve a sense of ‘diminishing’.</w:t>
      </w:r>
    </w:p>
    <w:p w14:paraId="0786628C" w14:textId="77777777" w:rsidR="00DB0493" w:rsidRDefault="00DB0493">
      <w:pPr>
        <w:rPr>
          <w:rFonts w:eastAsia="SimSun" w:cs="Times New Roman"/>
          <w:color w:val="041F42"/>
          <w:sz w:val="36"/>
          <w:szCs w:val="32"/>
          <w:lang w:val="en-GB"/>
        </w:rPr>
      </w:pPr>
      <w:r>
        <w:rPr>
          <w:lang w:val="en-GB"/>
        </w:rPr>
        <w:br w:type="page"/>
      </w:r>
    </w:p>
    <w:p w14:paraId="18F81B61" w14:textId="4CFC5645" w:rsidR="00DC3874" w:rsidRDefault="2AF6A59D" w:rsidP="00EB444E">
      <w:pPr>
        <w:pStyle w:val="Heading4"/>
        <w:numPr>
          <w:ilvl w:val="3"/>
          <w:numId w:val="0"/>
        </w:numPr>
        <w:rPr>
          <w:lang w:val="en-GB"/>
        </w:rPr>
      </w:pPr>
      <w:r w:rsidRPr="2A44CD56">
        <w:rPr>
          <w:lang w:val="en-GB"/>
        </w:rPr>
        <w:lastRenderedPageBreak/>
        <w:t xml:space="preserve">Tone </w:t>
      </w:r>
      <w:r>
        <w:t>Colour</w:t>
      </w:r>
    </w:p>
    <w:p w14:paraId="013F160F" w14:textId="1CAC3191" w:rsidR="00DC3874" w:rsidRDefault="2AF6A59D" w:rsidP="007C3DBE">
      <w:pPr>
        <w:rPr>
          <w:lang w:val="en-GB"/>
        </w:rPr>
      </w:pPr>
      <w:r w:rsidRPr="2A44CD56">
        <w:rPr>
          <w:lang w:val="en-GB"/>
        </w:rPr>
        <w:t>Match up the instruments to the musical material or role that they primarily provide within the piece.</w:t>
      </w:r>
    </w:p>
    <w:tbl>
      <w:tblPr>
        <w:tblStyle w:val="Tableheader"/>
        <w:tblW w:w="0" w:type="auto"/>
        <w:tblLook w:val="04A0" w:firstRow="1" w:lastRow="0" w:firstColumn="1" w:lastColumn="0" w:noHBand="0" w:noVBand="1"/>
      </w:tblPr>
      <w:tblGrid>
        <w:gridCol w:w="1465"/>
        <w:gridCol w:w="1446"/>
        <w:gridCol w:w="1776"/>
        <w:gridCol w:w="1564"/>
        <w:gridCol w:w="1746"/>
        <w:gridCol w:w="1575"/>
      </w:tblGrid>
      <w:tr w:rsidR="003E716F" w14:paraId="161BCDDE" w14:textId="77777777" w:rsidTr="003E716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65" w:type="dxa"/>
          </w:tcPr>
          <w:p w14:paraId="69EDE5A0" w14:textId="28ACD722" w:rsidR="003E716F" w:rsidRDefault="003E716F" w:rsidP="003E716F">
            <w:pPr>
              <w:spacing w:before="192" w:after="192"/>
              <w:rPr>
                <w:lang w:val="en-GB"/>
              </w:rPr>
            </w:pPr>
            <w:r>
              <w:rPr>
                <w:lang w:val="en-GB"/>
              </w:rPr>
              <w:t>Violin</w:t>
            </w:r>
          </w:p>
        </w:tc>
        <w:tc>
          <w:tcPr>
            <w:tcW w:w="1446" w:type="dxa"/>
          </w:tcPr>
          <w:p w14:paraId="668F1E70" w14:textId="09C5F3F2" w:rsidR="003E716F" w:rsidRDefault="003E716F" w:rsidP="003E716F">
            <w:pPr>
              <w:cnfStyle w:val="100000000000" w:firstRow="1" w:lastRow="0" w:firstColumn="0" w:lastColumn="0" w:oddVBand="0" w:evenVBand="0" w:oddHBand="0" w:evenHBand="0" w:firstRowFirstColumn="0" w:firstRowLastColumn="0" w:lastRowFirstColumn="0" w:lastRowLastColumn="0"/>
              <w:rPr>
                <w:lang w:val="en-GB"/>
              </w:rPr>
            </w:pPr>
            <w:r>
              <w:rPr>
                <w:lang w:val="en-GB"/>
              </w:rPr>
              <w:t>Bass clarinet</w:t>
            </w:r>
          </w:p>
        </w:tc>
        <w:tc>
          <w:tcPr>
            <w:tcW w:w="1776" w:type="dxa"/>
          </w:tcPr>
          <w:p w14:paraId="1B8F9D6F" w14:textId="0A2C2E0F" w:rsidR="003E716F" w:rsidRDefault="003E716F" w:rsidP="003E716F">
            <w:pPr>
              <w:cnfStyle w:val="100000000000" w:firstRow="1" w:lastRow="0" w:firstColumn="0" w:lastColumn="0" w:oddVBand="0" w:evenVBand="0" w:oddHBand="0" w:evenHBand="0" w:firstRowFirstColumn="0" w:firstRowLastColumn="0" w:lastRowFirstColumn="0" w:lastRowLastColumn="0"/>
              <w:rPr>
                <w:lang w:val="en-GB"/>
              </w:rPr>
            </w:pPr>
            <w:r>
              <w:rPr>
                <w:lang w:val="en-GB"/>
              </w:rPr>
              <w:t>Trio</w:t>
            </w:r>
          </w:p>
        </w:tc>
        <w:tc>
          <w:tcPr>
            <w:tcW w:w="1564" w:type="dxa"/>
          </w:tcPr>
          <w:p w14:paraId="6F9770A1" w14:textId="5BEFB031" w:rsidR="003E716F" w:rsidRDefault="003E716F" w:rsidP="003E716F">
            <w:pPr>
              <w:cnfStyle w:val="100000000000" w:firstRow="1" w:lastRow="0" w:firstColumn="0" w:lastColumn="0" w:oddVBand="0" w:evenVBand="0" w:oddHBand="0" w:evenHBand="0" w:firstRowFirstColumn="0" w:firstRowLastColumn="0" w:lastRowFirstColumn="0" w:lastRowLastColumn="0"/>
              <w:rPr>
                <w:lang w:val="en-GB"/>
              </w:rPr>
            </w:pPr>
            <w:r>
              <w:rPr>
                <w:lang w:val="en-GB"/>
              </w:rPr>
              <w:t>Suspended cymbal</w:t>
            </w:r>
          </w:p>
        </w:tc>
        <w:tc>
          <w:tcPr>
            <w:tcW w:w="1746" w:type="dxa"/>
          </w:tcPr>
          <w:p w14:paraId="1FC8D15E" w14:textId="1547313A" w:rsidR="003E716F" w:rsidRDefault="003E716F" w:rsidP="003E716F">
            <w:pPr>
              <w:cnfStyle w:val="100000000000" w:firstRow="1" w:lastRow="0" w:firstColumn="0" w:lastColumn="0" w:oddVBand="0" w:evenVBand="0" w:oddHBand="0" w:evenHBand="0" w:firstRowFirstColumn="0" w:firstRowLastColumn="0" w:lastRowFirstColumn="0" w:lastRowLastColumn="0"/>
              <w:rPr>
                <w:lang w:val="en-GB"/>
              </w:rPr>
            </w:pPr>
            <w:r>
              <w:rPr>
                <w:lang w:val="en-GB"/>
              </w:rPr>
              <w:t>Piano</w:t>
            </w:r>
          </w:p>
        </w:tc>
        <w:tc>
          <w:tcPr>
            <w:tcW w:w="1575" w:type="dxa"/>
          </w:tcPr>
          <w:p w14:paraId="7614C6CE" w14:textId="67384759" w:rsidR="003E716F" w:rsidRDefault="003E716F" w:rsidP="003E716F">
            <w:pPr>
              <w:cnfStyle w:val="100000000000" w:firstRow="1" w:lastRow="0" w:firstColumn="0" w:lastColumn="0" w:oddVBand="0" w:evenVBand="0" w:oddHBand="0" w:evenHBand="0" w:firstRowFirstColumn="0" w:firstRowLastColumn="0" w:lastRowFirstColumn="0" w:lastRowLastColumn="0"/>
              <w:rPr>
                <w:lang w:val="en-GB"/>
              </w:rPr>
            </w:pPr>
            <w:r>
              <w:rPr>
                <w:lang w:val="en-GB"/>
              </w:rPr>
              <w:t>Contrabass</w:t>
            </w:r>
          </w:p>
        </w:tc>
      </w:tr>
      <w:tr w:rsidR="003E716F" w14:paraId="0D5403B1" w14:textId="77777777" w:rsidTr="003E71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5" w:type="dxa"/>
          </w:tcPr>
          <w:p w14:paraId="43B56908" w14:textId="7334BA34" w:rsidR="003E716F" w:rsidRDefault="003E716F" w:rsidP="003E716F">
            <w:pPr>
              <w:rPr>
                <w:lang w:val="en-GB"/>
              </w:rPr>
            </w:pPr>
            <w:r>
              <w:rPr>
                <w:noProof/>
                <w:color w:val="2B579A"/>
                <w:shd w:val="clear" w:color="auto" w:fill="E6E6E6"/>
              </w:rPr>
              <w:drawing>
                <wp:inline distT="0" distB="0" distL="0" distR="0" wp14:anchorId="48D8493D" wp14:editId="2C7E75D0">
                  <wp:extent cx="400050" cy="908003"/>
                  <wp:effectExtent l="0" t="0" r="0" b="6985"/>
                  <wp:docPr id="60" name="Picture 60" descr="This is an image of a vio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28">
                            <a:extLst>
                              <a:ext uri="{28A0092B-C50C-407E-A947-70E740481C1C}">
                                <a14:useLocalDpi xmlns:a14="http://schemas.microsoft.com/office/drawing/2010/main" val="0"/>
                              </a:ext>
                            </a:extLst>
                          </a:blip>
                          <a:stretch>
                            <a:fillRect/>
                          </a:stretch>
                        </pic:blipFill>
                        <pic:spPr>
                          <a:xfrm>
                            <a:off x="0" y="0"/>
                            <a:ext cx="400050" cy="908003"/>
                          </a:xfrm>
                          <a:prstGeom prst="rect">
                            <a:avLst/>
                          </a:prstGeom>
                        </pic:spPr>
                      </pic:pic>
                    </a:graphicData>
                  </a:graphic>
                </wp:inline>
              </w:drawing>
            </w:r>
          </w:p>
        </w:tc>
        <w:tc>
          <w:tcPr>
            <w:tcW w:w="1446" w:type="dxa"/>
          </w:tcPr>
          <w:p w14:paraId="218B3844" w14:textId="2FFB4C31" w:rsidR="003E716F" w:rsidRDefault="003E716F" w:rsidP="003E716F">
            <w:pPr>
              <w:cnfStyle w:val="000000100000" w:firstRow="0" w:lastRow="0" w:firstColumn="0" w:lastColumn="0" w:oddVBand="0" w:evenVBand="0" w:oddHBand="1" w:evenHBand="0" w:firstRowFirstColumn="0" w:firstRowLastColumn="0" w:lastRowFirstColumn="0" w:lastRowLastColumn="0"/>
              <w:rPr>
                <w:lang w:val="en-GB"/>
              </w:rPr>
            </w:pPr>
            <w:r>
              <w:rPr>
                <w:noProof/>
                <w:color w:val="2B579A"/>
                <w:shd w:val="clear" w:color="auto" w:fill="E6E6E6"/>
              </w:rPr>
              <w:drawing>
                <wp:inline distT="0" distB="0" distL="0" distR="0" wp14:anchorId="56A6BF2D" wp14:editId="56011735">
                  <wp:extent cx="333375" cy="1363181"/>
                  <wp:effectExtent l="0" t="0" r="0" b="8890"/>
                  <wp:docPr id="61" name="Picture 61" descr="This is an image of a bass clar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29">
                            <a:extLst>
                              <a:ext uri="{28A0092B-C50C-407E-A947-70E740481C1C}">
                                <a14:useLocalDpi xmlns:a14="http://schemas.microsoft.com/office/drawing/2010/main" val="0"/>
                              </a:ext>
                            </a:extLst>
                          </a:blip>
                          <a:stretch>
                            <a:fillRect/>
                          </a:stretch>
                        </pic:blipFill>
                        <pic:spPr>
                          <a:xfrm>
                            <a:off x="0" y="0"/>
                            <a:ext cx="333375" cy="1363181"/>
                          </a:xfrm>
                          <a:prstGeom prst="rect">
                            <a:avLst/>
                          </a:prstGeom>
                        </pic:spPr>
                      </pic:pic>
                    </a:graphicData>
                  </a:graphic>
                </wp:inline>
              </w:drawing>
            </w:r>
          </w:p>
        </w:tc>
        <w:tc>
          <w:tcPr>
            <w:tcW w:w="1776" w:type="dxa"/>
          </w:tcPr>
          <w:p w14:paraId="74FA52CE" w14:textId="46AF2B5D" w:rsidR="003E716F" w:rsidRDefault="003E716F" w:rsidP="003E716F">
            <w:pPr>
              <w:cnfStyle w:val="000000100000" w:firstRow="0" w:lastRow="0" w:firstColumn="0" w:lastColumn="0" w:oddVBand="0" w:evenVBand="0" w:oddHBand="1" w:evenHBand="0" w:firstRowFirstColumn="0" w:firstRowLastColumn="0" w:lastRowFirstColumn="0" w:lastRowLastColumn="0"/>
              <w:rPr>
                <w:lang w:val="en-GB"/>
              </w:rPr>
            </w:pPr>
            <w:r>
              <w:rPr>
                <w:noProof/>
                <w:color w:val="2B579A"/>
                <w:shd w:val="clear" w:color="auto" w:fill="E6E6E6"/>
              </w:rPr>
              <w:drawing>
                <wp:inline distT="0" distB="0" distL="0" distR="0" wp14:anchorId="437F53C1" wp14:editId="06BCD9A0">
                  <wp:extent cx="542925" cy="542925"/>
                  <wp:effectExtent l="0" t="0" r="9525" b="9525"/>
                  <wp:docPr id="62" name="Picture 62" descr="This is an image of a gui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30">
                            <a:extLst>
                              <a:ext uri="{28A0092B-C50C-407E-A947-70E740481C1C}">
                                <a14:useLocalDpi xmlns:a14="http://schemas.microsoft.com/office/drawing/2010/main" val="0"/>
                              </a:ext>
                            </a:extLst>
                          </a:blip>
                          <a:stretch>
                            <a:fillRect/>
                          </a:stretch>
                        </pic:blipFill>
                        <pic:spPr>
                          <a:xfrm>
                            <a:off x="0" y="0"/>
                            <a:ext cx="542925" cy="542925"/>
                          </a:xfrm>
                          <a:prstGeom prst="rect">
                            <a:avLst/>
                          </a:prstGeom>
                        </pic:spPr>
                      </pic:pic>
                    </a:graphicData>
                  </a:graphic>
                </wp:inline>
              </w:drawing>
            </w:r>
            <w:r>
              <w:rPr>
                <w:noProof/>
                <w:color w:val="2B579A"/>
                <w:shd w:val="clear" w:color="auto" w:fill="E6E6E6"/>
              </w:rPr>
              <w:drawing>
                <wp:inline distT="0" distB="0" distL="0" distR="0" wp14:anchorId="493D72E7" wp14:editId="556DD924">
                  <wp:extent cx="542925" cy="542925"/>
                  <wp:effectExtent l="0" t="0" r="9525" b="9525"/>
                  <wp:docPr id="63" name="Picture 63" descr="This is an image of a gui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30">
                            <a:extLst>
                              <a:ext uri="{28A0092B-C50C-407E-A947-70E740481C1C}">
                                <a14:useLocalDpi xmlns:a14="http://schemas.microsoft.com/office/drawing/2010/main" val="0"/>
                              </a:ext>
                            </a:extLst>
                          </a:blip>
                          <a:stretch>
                            <a:fillRect/>
                          </a:stretch>
                        </pic:blipFill>
                        <pic:spPr>
                          <a:xfrm>
                            <a:off x="0" y="0"/>
                            <a:ext cx="542925" cy="542925"/>
                          </a:xfrm>
                          <a:prstGeom prst="rect">
                            <a:avLst/>
                          </a:prstGeom>
                        </pic:spPr>
                      </pic:pic>
                    </a:graphicData>
                  </a:graphic>
                </wp:inline>
              </w:drawing>
            </w:r>
            <w:r>
              <w:rPr>
                <w:noProof/>
                <w:color w:val="2B579A"/>
                <w:shd w:val="clear" w:color="auto" w:fill="E6E6E6"/>
              </w:rPr>
              <w:drawing>
                <wp:inline distT="0" distB="0" distL="0" distR="0" wp14:anchorId="491F5BE3" wp14:editId="5314E9C8">
                  <wp:extent cx="990600" cy="500086"/>
                  <wp:effectExtent l="0" t="0" r="0" b="0"/>
                  <wp:docPr id="2018488192" name="Picture 2018488192" descr="This is an image of a vibra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90600" cy="500086"/>
                          </a:xfrm>
                          <a:prstGeom prst="rect">
                            <a:avLst/>
                          </a:prstGeom>
                          <a:noFill/>
                          <a:ln>
                            <a:noFill/>
                          </a:ln>
                        </pic:spPr>
                      </pic:pic>
                    </a:graphicData>
                  </a:graphic>
                </wp:inline>
              </w:drawing>
            </w:r>
          </w:p>
        </w:tc>
        <w:tc>
          <w:tcPr>
            <w:tcW w:w="1564" w:type="dxa"/>
          </w:tcPr>
          <w:p w14:paraId="42479B54" w14:textId="37E4890D" w:rsidR="003E716F" w:rsidRDefault="003E716F" w:rsidP="003E716F">
            <w:pPr>
              <w:cnfStyle w:val="000000100000" w:firstRow="0" w:lastRow="0" w:firstColumn="0" w:lastColumn="0" w:oddVBand="0" w:evenVBand="0" w:oddHBand="1" w:evenHBand="0" w:firstRowFirstColumn="0" w:firstRowLastColumn="0" w:lastRowFirstColumn="0" w:lastRowLastColumn="0"/>
              <w:rPr>
                <w:lang w:val="en-GB"/>
              </w:rPr>
            </w:pPr>
            <w:r>
              <w:rPr>
                <w:noProof/>
                <w:color w:val="2B579A"/>
                <w:shd w:val="clear" w:color="auto" w:fill="E6E6E6"/>
              </w:rPr>
              <w:drawing>
                <wp:inline distT="0" distB="0" distL="0" distR="0" wp14:anchorId="556A9861" wp14:editId="7564A736">
                  <wp:extent cx="739565" cy="1180905"/>
                  <wp:effectExtent l="0" t="0" r="3810" b="635"/>
                  <wp:docPr id="2018488193" name="Picture 2018488193" descr="This is an image of a suspended cymb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739565" cy="1180905"/>
                          </a:xfrm>
                          <a:prstGeom prst="rect">
                            <a:avLst/>
                          </a:prstGeom>
                        </pic:spPr>
                      </pic:pic>
                    </a:graphicData>
                  </a:graphic>
                </wp:inline>
              </w:drawing>
            </w:r>
          </w:p>
        </w:tc>
        <w:tc>
          <w:tcPr>
            <w:tcW w:w="1746" w:type="dxa"/>
          </w:tcPr>
          <w:p w14:paraId="501EADF8" w14:textId="067AD586" w:rsidR="003E716F" w:rsidRDefault="003E716F" w:rsidP="003E716F">
            <w:pPr>
              <w:cnfStyle w:val="000000100000" w:firstRow="0" w:lastRow="0" w:firstColumn="0" w:lastColumn="0" w:oddVBand="0" w:evenVBand="0" w:oddHBand="1" w:evenHBand="0" w:firstRowFirstColumn="0" w:firstRowLastColumn="0" w:lastRowFirstColumn="0" w:lastRowLastColumn="0"/>
              <w:rPr>
                <w:lang w:val="en-GB"/>
              </w:rPr>
            </w:pPr>
            <w:r>
              <w:rPr>
                <w:noProof/>
                <w:color w:val="2B579A"/>
                <w:shd w:val="clear" w:color="auto" w:fill="E6E6E6"/>
              </w:rPr>
              <w:drawing>
                <wp:inline distT="0" distB="0" distL="0" distR="0" wp14:anchorId="315E3CCA" wp14:editId="074ED353">
                  <wp:extent cx="971550" cy="1004207"/>
                  <wp:effectExtent l="0" t="0" r="0" b="5715"/>
                  <wp:docPr id="2018488194" name="Picture 2018488194" descr="This is an image of a pi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71550" cy="1004207"/>
                          </a:xfrm>
                          <a:prstGeom prst="rect">
                            <a:avLst/>
                          </a:prstGeom>
                          <a:noFill/>
                          <a:ln>
                            <a:noFill/>
                          </a:ln>
                        </pic:spPr>
                      </pic:pic>
                    </a:graphicData>
                  </a:graphic>
                </wp:inline>
              </w:drawing>
            </w:r>
          </w:p>
        </w:tc>
        <w:tc>
          <w:tcPr>
            <w:tcW w:w="1575" w:type="dxa"/>
          </w:tcPr>
          <w:p w14:paraId="4404F5BC" w14:textId="22B5D015" w:rsidR="003E716F" w:rsidRDefault="003E716F" w:rsidP="003E716F">
            <w:pPr>
              <w:cnfStyle w:val="000000100000" w:firstRow="0" w:lastRow="0" w:firstColumn="0" w:lastColumn="0" w:oddVBand="0" w:evenVBand="0" w:oddHBand="1" w:evenHBand="0" w:firstRowFirstColumn="0" w:firstRowLastColumn="0" w:lastRowFirstColumn="0" w:lastRowLastColumn="0"/>
              <w:rPr>
                <w:lang w:val="en-GB"/>
              </w:rPr>
            </w:pPr>
            <w:r>
              <w:rPr>
                <w:noProof/>
                <w:color w:val="2B579A"/>
                <w:shd w:val="clear" w:color="auto" w:fill="E6E6E6"/>
              </w:rPr>
              <w:drawing>
                <wp:inline distT="0" distB="0" distL="0" distR="0" wp14:anchorId="33FC8787" wp14:editId="79E80DF9">
                  <wp:extent cx="776252" cy="1581150"/>
                  <wp:effectExtent l="0" t="0" r="5080" b="0"/>
                  <wp:docPr id="2018488195" name="Picture 2018488195" descr="This is an image of a double b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776252" cy="1581150"/>
                          </a:xfrm>
                          <a:prstGeom prst="rect">
                            <a:avLst/>
                          </a:prstGeom>
                        </pic:spPr>
                      </pic:pic>
                    </a:graphicData>
                  </a:graphic>
                </wp:inline>
              </w:drawing>
            </w:r>
          </w:p>
        </w:tc>
      </w:tr>
      <w:tr w:rsidR="003E716F" w14:paraId="16585530" w14:textId="77777777" w:rsidTr="003E71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5" w:type="dxa"/>
          </w:tcPr>
          <w:p w14:paraId="0A95205A" w14:textId="77777777" w:rsidR="003E716F" w:rsidRPr="00774E53" w:rsidRDefault="003E716F" w:rsidP="003E716F">
            <w:pPr>
              <w:rPr>
                <w:b w:val="0"/>
                <w:sz w:val="20"/>
                <w:szCs w:val="20"/>
                <w:lang w:val="en-GB"/>
              </w:rPr>
            </w:pPr>
            <w:r w:rsidRPr="00774E53">
              <w:rPr>
                <w:b w:val="0"/>
                <w:sz w:val="20"/>
                <w:szCs w:val="20"/>
                <w:lang w:val="en-GB"/>
              </w:rPr>
              <w:t>metronome</w:t>
            </w:r>
          </w:p>
          <w:p w14:paraId="6B1E6155" w14:textId="77777777" w:rsidR="003E716F" w:rsidRDefault="003E716F" w:rsidP="003E716F">
            <w:pPr>
              <w:rPr>
                <w:lang w:val="en-GB"/>
              </w:rPr>
            </w:pPr>
          </w:p>
        </w:tc>
        <w:tc>
          <w:tcPr>
            <w:tcW w:w="1446" w:type="dxa"/>
          </w:tcPr>
          <w:p w14:paraId="0788F763" w14:textId="1606DE43" w:rsidR="003E716F" w:rsidRDefault="003E716F" w:rsidP="003E716F">
            <w:pPr>
              <w:cnfStyle w:val="000000010000" w:firstRow="0" w:lastRow="0" w:firstColumn="0" w:lastColumn="0" w:oddVBand="0" w:evenVBand="0" w:oddHBand="0" w:evenHBand="1" w:firstRowFirstColumn="0" w:firstRowLastColumn="0" w:lastRowFirstColumn="0" w:lastRowLastColumn="0"/>
              <w:rPr>
                <w:lang w:val="en-GB"/>
              </w:rPr>
            </w:pPr>
            <w:r w:rsidRPr="00774E53">
              <w:rPr>
                <w:sz w:val="20"/>
                <w:szCs w:val="20"/>
              </w:rPr>
              <w:t>textural contrast</w:t>
            </w:r>
          </w:p>
        </w:tc>
        <w:tc>
          <w:tcPr>
            <w:tcW w:w="1776" w:type="dxa"/>
          </w:tcPr>
          <w:p w14:paraId="20896158" w14:textId="77777777" w:rsidR="003E716F" w:rsidRPr="00774E53" w:rsidRDefault="003E716F" w:rsidP="003E716F">
            <w:pPr>
              <w:cnfStyle w:val="000000010000" w:firstRow="0" w:lastRow="0" w:firstColumn="0" w:lastColumn="0" w:oddVBand="0" w:evenVBand="0" w:oddHBand="0" w:evenHBand="1" w:firstRowFirstColumn="0" w:firstRowLastColumn="0" w:lastRowFirstColumn="0" w:lastRowLastColumn="0"/>
              <w:rPr>
                <w:sz w:val="20"/>
                <w:szCs w:val="20"/>
              </w:rPr>
            </w:pPr>
            <w:r w:rsidRPr="00774E53">
              <w:rPr>
                <w:sz w:val="20"/>
                <w:szCs w:val="20"/>
              </w:rPr>
              <w:t>main melodic texture</w:t>
            </w:r>
          </w:p>
          <w:p w14:paraId="2C874E08" w14:textId="77777777" w:rsidR="003E716F" w:rsidRDefault="003E716F" w:rsidP="003E716F">
            <w:pPr>
              <w:cnfStyle w:val="000000010000" w:firstRow="0" w:lastRow="0" w:firstColumn="0" w:lastColumn="0" w:oddVBand="0" w:evenVBand="0" w:oddHBand="0" w:evenHBand="1" w:firstRowFirstColumn="0" w:firstRowLastColumn="0" w:lastRowFirstColumn="0" w:lastRowLastColumn="0"/>
              <w:rPr>
                <w:lang w:val="en-GB"/>
              </w:rPr>
            </w:pPr>
          </w:p>
        </w:tc>
        <w:tc>
          <w:tcPr>
            <w:tcW w:w="1564" w:type="dxa"/>
          </w:tcPr>
          <w:p w14:paraId="51683EDD" w14:textId="77777777" w:rsidR="003E716F" w:rsidRPr="00774E53" w:rsidRDefault="003E716F" w:rsidP="003E716F">
            <w:pPr>
              <w:cnfStyle w:val="000000010000" w:firstRow="0" w:lastRow="0" w:firstColumn="0" w:lastColumn="0" w:oddVBand="0" w:evenVBand="0" w:oddHBand="0" w:evenHBand="1" w:firstRowFirstColumn="0" w:firstRowLastColumn="0" w:lastRowFirstColumn="0" w:lastRowLastColumn="0"/>
              <w:rPr>
                <w:sz w:val="20"/>
                <w:szCs w:val="20"/>
              </w:rPr>
            </w:pPr>
            <w:r w:rsidRPr="00774E53">
              <w:rPr>
                <w:sz w:val="20"/>
                <w:szCs w:val="20"/>
              </w:rPr>
              <w:t>washy colours</w:t>
            </w:r>
          </w:p>
          <w:p w14:paraId="5DC9642B" w14:textId="77777777" w:rsidR="003E716F" w:rsidRDefault="003E716F" w:rsidP="003E716F">
            <w:pPr>
              <w:cnfStyle w:val="000000010000" w:firstRow="0" w:lastRow="0" w:firstColumn="0" w:lastColumn="0" w:oddVBand="0" w:evenVBand="0" w:oddHBand="0" w:evenHBand="1" w:firstRowFirstColumn="0" w:firstRowLastColumn="0" w:lastRowFirstColumn="0" w:lastRowLastColumn="0"/>
              <w:rPr>
                <w:lang w:val="en-GB"/>
              </w:rPr>
            </w:pPr>
          </w:p>
        </w:tc>
        <w:tc>
          <w:tcPr>
            <w:tcW w:w="1746" w:type="dxa"/>
          </w:tcPr>
          <w:p w14:paraId="1214A89B" w14:textId="27409295" w:rsidR="003E716F" w:rsidRDefault="003E716F" w:rsidP="003E716F">
            <w:pPr>
              <w:cnfStyle w:val="000000010000" w:firstRow="0" w:lastRow="0" w:firstColumn="0" w:lastColumn="0" w:oddVBand="0" w:evenVBand="0" w:oddHBand="0" w:evenHBand="1" w:firstRowFirstColumn="0" w:firstRowLastColumn="0" w:lastRowFirstColumn="0" w:lastRowLastColumn="0"/>
              <w:rPr>
                <w:lang w:val="en-GB"/>
              </w:rPr>
            </w:pPr>
            <w:r w:rsidRPr="00774E53">
              <w:rPr>
                <w:sz w:val="20"/>
                <w:szCs w:val="20"/>
                <w:lang w:val="en-GB"/>
              </w:rPr>
              <w:t>harmonic accompaniment</w:t>
            </w:r>
          </w:p>
        </w:tc>
        <w:tc>
          <w:tcPr>
            <w:tcW w:w="1575" w:type="dxa"/>
          </w:tcPr>
          <w:p w14:paraId="3D94F3C3" w14:textId="73441FFD" w:rsidR="003E716F" w:rsidRDefault="003E716F" w:rsidP="003E716F">
            <w:pPr>
              <w:cnfStyle w:val="000000010000" w:firstRow="0" w:lastRow="0" w:firstColumn="0" w:lastColumn="0" w:oddVBand="0" w:evenVBand="0" w:oddHBand="0" w:evenHBand="1" w:firstRowFirstColumn="0" w:firstRowLastColumn="0" w:lastRowFirstColumn="0" w:lastRowLastColumn="0"/>
              <w:rPr>
                <w:lang w:val="en-GB"/>
              </w:rPr>
            </w:pPr>
            <w:r w:rsidRPr="00774E53">
              <w:rPr>
                <w:sz w:val="20"/>
                <w:szCs w:val="20"/>
              </w:rPr>
              <w:t>harmonic grounding</w:t>
            </w:r>
          </w:p>
        </w:tc>
      </w:tr>
    </w:tbl>
    <w:p w14:paraId="7B99C49E" w14:textId="4075D5F0" w:rsidR="00DC3874" w:rsidRPr="00ED77BC" w:rsidRDefault="00DC3874" w:rsidP="00EB444E">
      <w:pPr>
        <w:pStyle w:val="Heading4"/>
        <w:numPr>
          <w:ilvl w:val="0"/>
          <w:numId w:val="0"/>
        </w:numPr>
        <w:rPr>
          <w:lang w:val="en-GB"/>
        </w:rPr>
      </w:pPr>
      <w:bookmarkStart w:id="29" w:name="_GoBack"/>
      <w:bookmarkEnd w:id="29"/>
      <w:r w:rsidRPr="353B25C7">
        <w:rPr>
          <w:lang w:val="en-GB"/>
        </w:rPr>
        <w:t xml:space="preserve">Verse and </w:t>
      </w:r>
      <w:r w:rsidRPr="00B2428C">
        <w:t>refrain</w:t>
      </w:r>
      <w:r w:rsidRPr="353B25C7">
        <w:rPr>
          <w:lang w:val="en-GB"/>
        </w:rPr>
        <w:t xml:space="preserve"> structure</w:t>
      </w:r>
    </w:p>
    <w:p w14:paraId="5518D370" w14:textId="557B1515" w:rsidR="00DC3874" w:rsidRPr="00612814" w:rsidRDefault="00DC3874" w:rsidP="00612814">
      <w:pPr>
        <w:pStyle w:val="FeatureBox2"/>
      </w:pPr>
      <w:r w:rsidRPr="00612814">
        <w:t xml:space="preserve">In the film that accompanies the music, each section is presented as a different animal that became extinct in the 1990’s. Jessica Wells has structured each section as a </w:t>
      </w:r>
      <w:r w:rsidR="00B23056" w:rsidRPr="00612814">
        <w:t>4-bar</w:t>
      </w:r>
      <w:r w:rsidRPr="00612814">
        <w:t xml:space="preserve"> verse followed by a </w:t>
      </w:r>
      <w:r w:rsidR="00B23056" w:rsidRPr="00612814">
        <w:t>2-bar</w:t>
      </w:r>
      <w:r w:rsidRPr="00612814">
        <w:t xml:space="preserve"> refrain. As the piece develops, the refrains become more varied and aggressive.</w:t>
      </w:r>
    </w:p>
    <w:p w14:paraId="66D13581" w14:textId="7A9FA2B3" w:rsidR="006B15A9" w:rsidRDefault="006B15A9" w:rsidP="00612814">
      <w:pPr>
        <w:rPr>
          <w:lang w:val="en-GB"/>
        </w:rPr>
      </w:pPr>
      <w:r>
        <w:rPr>
          <w:lang w:val="en-GB"/>
        </w:rPr>
        <w:t xml:space="preserve">Identify which refrain is the first to become more ‘aggressive’. Which musical concepts contribute to this change in mood and how? </w:t>
      </w:r>
    </w:p>
    <w:p w14:paraId="726156BB" w14:textId="6DE4A5B6" w:rsidR="00DC3874" w:rsidRDefault="00031F0C" w:rsidP="00634C68">
      <w:pPr>
        <w:spacing w:line="360" w:lineRule="auto"/>
        <w:rPr>
          <w:lang w:val="en-GB"/>
        </w:rPr>
      </w:pPr>
      <w:r>
        <w:rPr>
          <w:lang w:val="en-GB"/>
        </w:rPr>
        <w:t>Answers may include:</w:t>
      </w:r>
    </w:p>
    <w:p w14:paraId="77B62436" w14:textId="0FB7A70F" w:rsidR="00B23056" w:rsidRPr="00612814" w:rsidRDefault="003C0C07" w:rsidP="00612814">
      <w:pPr>
        <w:pStyle w:val="ListBullet"/>
      </w:pPr>
      <w:r w:rsidRPr="00612814">
        <w:t>t</w:t>
      </w:r>
      <w:r w:rsidR="00B23056" w:rsidRPr="00612814">
        <w:t xml:space="preserve">he refrain in Section 4 starts to become more aggressive due to the use of </w:t>
      </w:r>
      <w:r w:rsidR="00893334" w:rsidRPr="00612814">
        <w:t xml:space="preserve">tone colour and </w:t>
      </w:r>
      <w:r w:rsidR="00B23056" w:rsidRPr="00612814">
        <w:t>dynamics and expressive techniques</w:t>
      </w:r>
    </w:p>
    <w:p w14:paraId="78DA03C0" w14:textId="1390A0ED" w:rsidR="00CE69F7" w:rsidRPr="00612814" w:rsidRDefault="003C0C07" w:rsidP="00612814">
      <w:pPr>
        <w:pStyle w:val="ListBullet"/>
      </w:pPr>
      <w:proofErr w:type="spellStart"/>
      <w:r w:rsidRPr="00612814">
        <w:t>t</w:t>
      </w:r>
      <w:r w:rsidR="00CE69F7" w:rsidRPr="00612814">
        <w:t>remelo</w:t>
      </w:r>
      <w:proofErr w:type="spellEnd"/>
      <w:r w:rsidR="00CE69F7" w:rsidRPr="00612814">
        <w:t xml:space="preserve"> played by the violin</w:t>
      </w:r>
      <w:r w:rsidR="00893334" w:rsidRPr="00612814">
        <w:t xml:space="preserve"> and marimba,</w:t>
      </w:r>
      <w:r w:rsidR="00CE69F7" w:rsidRPr="00612814">
        <w:t xml:space="preserve"> and flutter tongue played by the bass clarinet create an abrasive timbre</w:t>
      </w:r>
    </w:p>
    <w:p w14:paraId="1F3D5D16" w14:textId="2E7A5999" w:rsidR="00CE69F7" w:rsidRPr="00612814" w:rsidRDefault="003C0C07" w:rsidP="00612814">
      <w:pPr>
        <w:pStyle w:val="ListBullet"/>
      </w:pPr>
      <w:r w:rsidRPr="00612814">
        <w:t>t</w:t>
      </w:r>
      <w:r w:rsidR="00CE69F7" w:rsidRPr="00612814">
        <w:t>he crescendo dynamic</w:t>
      </w:r>
      <w:r w:rsidR="00893334" w:rsidRPr="00612814">
        <w:t xml:space="preserve"> in all instruments</w:t>
      </w:r>
      <w:r w:rsidR="00CE69F7" w:rsidRPr="00612814">
        <w:t xml:space="preserve"> in bar 23 </w:t>
      </w:r>
      <w:r w:rsidR="00893334" w:rsidRPr="00612814">
        <w:t>creates tension, and builds up to the climax in bar 24</w:t>
      </w:r>
    </w:p>
    <w:p w14:paraId="7A6749F8" w14:textId="32C9E3C3" w:rsidR="00893334" w:rsidRPr="00612814" w:rsidRDefault="003C0C07" w:rsidP="00612814">
      <w:pPr>
        <w:pStyle w:val="ListBullet"/>
      </w:pPr>
      <w:r w:rsidRPr="00612814">
        <w:t>t</w:t>
      </w:r>
      <w:r w:rsidR="00893334" w:rsidRPr="00612814">
        <w:t>he climax of this section at bar 24 is aggressive in its execution</w:t>
      </w:r>
      <w:r w:rsidR="0002348A" w:rsidRPr="00612814">
        <w:t>,</w:t>
      </w:r>
      <w:r w:rsidR="00893334" w:rsidRPr="00612814">
        <w:t xml:space="preserve"> and enhanced by expressive techniques that alter the timbre of each instrument. This includes </w:t>
      </w:r>
      <w:proofErr w:type="spellStart"/>
      <w:r w:rsidR="00893334" w:rsidRPr="00612814">
        <w:t>flautando</w:t>
      </w:r>
      <w:proofErr w:type="spellEnd"/>
      <w:r w:rsidR="00893334" w:rsidRPr="00612814">
        <w:t xml:space="preserve"> </w:t>
      </w:r>
      <w:proofErr w:type="spellStart"/>
      <w:r w:rsidR="00893334" w:rsidRPr="00612814">
        <w:t>arco</w:t>
      </w:r>
      <w:proofErr w:type="spellEnd"/>
      <w:r w:rsidR="00893334" w:rsidRPr="00612814">
        <w:t xml:space="preserve"> played by the violin which creates a resonant timbre, the flutter tonguing in the bass clarinet which creates a </w:t>
      </w:r>
      <w:r w:rsidRPr="00612814">
        <w:t>buzzing</w:t>
      </w:r>
      <w:r w:rsidR="00893334" w:rsidRPr="00612814">
        <w:t xml:space="preserve"> timbre, the </w:t>
      </w:r>
      <w:proofErr w:type="spellStart"/>
      <w:r w:rsidR="00893334" w:rsidRPr="00612814">
        <w:t>rasguado</w:t>
      </w:r>
      <w:proofErr w:type="spellEnd"/>
      <w:r w:rsidR="00893334" w:rsidRPr="00612814">
        <w:t xml:space="preserve"> in the guitar part which creates a rapid succession of notes with a resonant sound, and the playing of the cymbal on the bell which creates a harsh timbre.</w:t>
      </w:r>
    </w:p>
    <w:p w14:paraId="1DE9BFA7" w14:textId="7E0B39DC" w:rsidR="00893334" w:rsidRPr="00612814" w:rsidRDefault="003C0C07" w:rsidP="00612814">
      <w:pPr>
        <w:pStyle w:val="ListBullet"/>
      </w:pPr>
      <w:r w:rsidRPr="00612814">
        <w:lastRenderedPageBreak/>
        <w:t>t</w:t>
      </w:r>
      <w:r w:rsidR="00893334" w:rsidRPr="00612814">
        <w:t xml:space="preserve">he use of accents in all parts in bar 24 creates unified hits and is played in a forceful manner.  </w:t>
      </w:r>
    </w:p>
    <w:p w14:paraId="45321AE6" w14:textId="5323799A" w:rsidR="002B27CF" w:rsidRDefault="002B27CF" w:rsidP="00EB444E">
      <w:pPr>
        <w:pStyle w:val="Heading3"/>
        <w:numPr>
          <w:ilvl w:val="0"/>
          <w:numId w:val="0"/>
        </w:numPr>
        <w:rPr>
          <w:lang w:val="en-GB"/>
        </w:rPr>
      </w:pPr>
      <w:bookmarkStart w:id="30" w:name="_Toc98153974"/>
      <w:r w:rsidRPr="00F73AF4">
        <w:rPr>
          <w:lang w:val="en-GB"/>
        </w:rPr>
        <w:t>Musicology and aural</w:t>
      </w:r>
      <w:r>
        <w:rPr>
          <w:lang w:val="en-GB"/>
        </w:rPr>
        <w:t xml:space="preserve"> – podcast activity</w:t>
      </w:r>
      <w:bookmarkEnd w:id="30"/>
    </w:p>
    <w:p w14:paraId="12FCEC9A" w14:textId="59459517" w:rsidR="00595046" w:rsidRPr="00595046" w:rsidRDefault="00595046" w:rsidP="00595046">
      <w:pPr>
        <w:rPr>
          <w:lang w:val="en-GB" w:eastAsia="zh-CN"/>
        </w:rPr>
      </w:pPr>
      <w:r>
        <w:rPr>
          <w:noProof/>
          <w:color w:val="2B579A"/>
          <w:shd w:val="clear" w:color="auto" w:fill="E6E6E6"/>
        </w:rPr>
        <w:drawing>
          <wp:inline distT="0" distB="0" distL="0" distR="0" wp14:anchorId="5D75835F" wp14:editId="00297572">
            <wp:extent cx="1155542" cy="1152000"/>
            <wp:effectExtent l="0" t="0" r="6985" b="0"/>
            <wp:docPr id="41" name="Picture 41" descr="This image is of the podcast graphic tile used to advertise the podcast. It says 'Unlocked Creative C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155542" cy="1152000"/>
                    </a:xfrm>
                    <a:prstGeom prst="rect">
                      <a:avLst/>
                    </a:prstGeom>
                  </pic:spPr>
                </pic:pic>
              </a:graphicData>
            </a:graphic>
          </wp:inline>
        </w:drawing>
      </w:r>
    </w:p>
    <w:p w14:paraId="2E3ECD5C" w14:textId="166EC775" w:rsidR="002B27CF" w:rsidRPr="00612814" w:rsidRDefault="002B27CF" w:rsidP="00612814">
      <w:pPr>
        <w:pStyle w:val="FeatureBox2"/>
      </w:pPr>
      <w:r>
        <w:t xml:space="preserve">Listen to the </w:t>
      </w:r>
      <w:r w:rsidR="19CD8B8B">
        <w:t xml:space="preserve">Department of Education (2022) </w:t>
      </w:r>
      <w:hyperlink r:id="rId64">
        <w:r w:rsidR="00774E53" w:rsidRPr="19CD8B8B">
          <w:rPr>
            <w:rStyle w:val="Hyperlink"/>
          </w:rPr>
          <w:t>Creative Cast ‘Unlocked - Australian music of the Last 25 years.’</w:t>
        </w:r>
      </w:hyperlink>
      <w:r w:rsidR="00774E53">
        <w:t xml:space="preserve"> [podcast] date accessed 25/2/2021</w:t>
      </w:r>
      <w:r>
        <w:t>. In this episode, Australian composers Holly Harrison and Jessica Wells speak about their works titled ‘Bend/Boogie/Break’ and ‘Diminishing Species’. Joining them is Ensemble Offspring Artistic Director and percussionist Claire Edwardes. Listen to an insightful discussion that unlocks the compositional process used in both works through the composer and performer lens.</w:t>
      </w:r>
    </w:p>
    <w:p w14:paraId="3A591A2A" w14:textId="77777777" w:rsidR="002B27CF" w:rsidRPr="002B27CF" w:rsidRDefault="002B27CF" w:rsidP="00B2428C">
      <w:pPr>
        <w:rPr>
          <w:lang w:val="en-GB" w:eastAsia="zh-CN"/>
        </w:rPr>
      </w:pPr>
      <w:r w:rsidRPr="002B27CF">
        <w:rPr>
          <w:lang w:val="en-GB" w:eastAsia="zh-CN"/>
        </w:rPr>
        <w:t>Answer the following questions whilst listening to the podcast:</w:t>
      </w:r>
    </w:p>
    <w:p w14:paraId="074D8BA3" w14:textId="77777777" w:rsidR="002B27CF" w:rsidRPr="00612814" w:rsidRDefault="002B27CF" w:rsidP="00612814">
      <w:pPr>
        <w:pStyle w:val="ListNumber"/>
        <w:numPr>
          <w:ilvl w:val="0"/>
          <w:numId w:val="24"/>
        </w:numPr>
        <w:rPr>
          <w:lang w:val="en-GB" w:eastAsia="zh-CN"/>
        </w:rPr>
      </w:pPr>
      <w:r w:rsidRPr="00612814">
        <w:rPr>
          <w:lang w:val="en-GB" w:eastAsia="zh-CN"/>
        </w:rPr>
        <w:t>How did the collaboration with Ensemble Offspring and Jess and Holly come about?</w:t>
      </w:r>
    </w:p>
    <w:p w14:paraId="44F29F8A" w14:textId="77777777" w:rsidR="002B27CF" w:rsidRPr="002B27CF" w:rsidRDefault="002B27CF" w:rsidP="00F25E6D">
      <w:pPr>
        <w:pStyle w:val="ListBullet2"/>
        <w:rPr>
          <w:lang w:val="en-GB" w:eastAsia="zh-CN"/>
        </w:rPr>
      </w:pPr>
      <w:r w:rsidRPr="002B27CF">
        <w:rPr>
          <w:lang w:val="en-GB" w:eastAsia="zh-CN"/>
        </w:rPr>
        <w:t>The piece was written as a commission for a project called ‘The Surge’.</w:t>
      </w:r>
    </w:p>
    <w:p w14:paraId="2ADF5B3C" w14:textId="77777777" w:rsidR="002B27CF" w:rsidRPr="002B27CF" w:rsidRDefault="002B27CF" w:rsidP="00612814">
      <w:pPr>
        <w:pStyle w:val="ListNumber"/>
        <w:rPr>
          <w:lang w:val="en-GB" w:eastAsia="zh-CN"/>
        </w:rPr>
      </w:pPr>
      <w:r w:rsidRPr="19CD8B8B">
        <w:rPr>
          <w:lang w:val="en-GB" w:eastAsia="zh-CN"/>
        </w:rPr>
        <w:t>Identify some of the musical features and the compositional process that Jessica used to create the piece:</w:t>
      </w:r>
    </w:p>
    <w:p w14:paraId="55BBC810" w14:textId="2F895C5E" w:rsidR="002B27CF" w:rsidRPr="00612814" w:rsidRDefault="002B27CF" w:rsidP="00F25E6D">
      <w:pPr>
        <w:pStyle w:val="ListBullet2"/>
      </w:pPr>
      <w:r w:rsidRPr="00612814">
        <w:t>Jessica wrote three ‘</w:t>
      </w:r>
      <w:r w:rsidR="00B23056" w:rsidRPr="00612814">
        <w:t>interludes</w:t>
      </w:r>
      <w:r w:rsidRPr="00612814">
        <w:t>’ for the concert. ‘Diminishing Species’ was her ‘serious’ piece as she really wanted to look at how animals died out throughout the decade. She started by doing research on animals that went extinct during the 90’s.</w:t>
      </w:r>
    </w:p>
    <w:p w14:paraId="1FF701A7" w14:textId="77777777" w:rsidR="002B27CF" w:rsidRPr="00612814" w:rsidRDefault="002B27CF" w:rsidP="00F25E6D">
      <w:pPr>
        <w:pStyle w:val="ListBullet2"/>
      </w:pPr>
      <w:r w:rsidRPr="00612814">
        <w:t>The piece is accompanied by video. This involved Jess writing the piece first, and then having the video artist create the visuals afterwards. This process is unusual, as typically film music is written after the visual. The video artist performed ‘live’ along with the performers in time with them live.</w:t>
      </w:r>
    </w:p>
    <w:p w14:paraId="62073676" w14:textId="77777777" w:rsidR="002B27CF" w:rsidRPr="00612814" w:rsidRDefault="002B27CF" w:rsidP="00F25E6D">
      <w:pPr>
        <w:pStyle w:val="ListBullet2"/>
      </w:pPr>
      <w:r w:rsidRPr="00612814">
        <w:t>The concept of the animals resulted in the use of symbolism. This involved a visual of the animal appearing on screen and disappearing at the end of each section of the music. The ‘diminishing’ pitch set reflects this symbolism.</w:t>
      </w:r>
    </w:p>
    <w:p w14:paraId="49C1420E" w14:textId="77777777" w:rsidR="002B27CF" w:rsidRPr="00612814" w:rsidRDefault="002B27CF" w:rsidP="00F25E6D">
      <w:pPr>
        <w:pStyle w:val="ListBullet2"/>
      </w:pPr>
      <w:r w:rsidRPr="00612814">
        <w:t>Musical features include: repetition of each section with slight differences, the pitch material is made of 10 notes (10 years in a decade) and use of a ‘diminishing’ pitch set/scale, flurry of rhythms, the violin plays a repeated tonic note throughout which serves as a metronome.</w:t>
      </w:r>
    </w:p>
    <w:p w14:paraId="160FF03A" w14:textId="77777777" w:rsidR="002B27CF" w:rsidRPr="002B27CF" w:rsidRDefault="002B27CF" w:rsidP="00612814">
      <w:pPr>
        <w:pStyle w:val="ListNumber"/>
        <w:rPr>
          <w:lang w:val="en-GB" w:eastAsia="zh-CN"/>
        </w:rPr>
      </w:pPr>
      <w:r w:rsidRPr="19CD8B8B">
        <w:rPr>
          <w:lang w:val="en-GB" w:eastAsia="zh-CN"/>
        </w:rPr>
        <w:t>What were some of the musical challenges Jessica faced in composing ‘Diminishing Species’ for such a unique ensemble, and how did she overcome them?</w:t>
      </w:r>
    </w:p>
    <w:p w14:paraId="7C7F8C13" w14:textId="6E49E042" w:rsidR="002B27CF" w:rsidRPr="00612814" w:rsidRDefault="002B27CF" w:rsidP="00F25E6D">
      <w:pPr>
        <w:pStyle w:val="ListBullet2"/>
      </w:pPr>
      <w:r w:rsidRPr="00612814">
        <w:lastRenderedPageBreak/>
        <w:t>Working with 2 guitarists was fascinating to Jessica. Jessica was confident the marimba could play fast notes, but was hoping the guitarists could make a ‘trio’ with the marimba and play fast passages</w:t>
      </w:r>
      <w:r w:rsidR="0070343C" w:rsidRPr="00612814">
        <w:t xml:space="preserve"> too.</w:t>
      </w:r>
    </w:p>
    <w:p w14:paraId="442DBF25" w14:textId="77777777" w:rsidR="002B27CF" w:rsidRPr="00612814" w:rsidRDefault="002B27CF" w:rsidP="00F25E6D">
      <w:pPr>
        <w:pStyle w:val="ListBullet2"/>
      </w:pPr>
      <w:r w:rsidRPr="00612814">
        <w:t>She layered the instruments accordingly to create the desired effect.</w:t>
      </w:r>
    </w:p>
    <w:p w14:paraId="2A0ACD3A" w14:textId="77777777" w:rsidR="002B27CF" w:rsidRPr="00612814" w:rsidRDefault="002B27CF" w:rsidP="00F25E6D">
      <w:pPr>
        <w:pStyle w:val="ListBullet2"/>
      </w:pPr>
      <w:r w:rsidRPr="00612814">
        <w:t>Jessica used the end of each section to bring everyone together in the sound with the ‘trio’ driving the texture.</w:t>
      </w:r>
    </w:p>
    <w:p w14:paraId="7B6FFB4A" w14:textId="77777777" w:rsidR="002B27CF" w:rsidRPr="00612814" w:rsidRDefault="002B27CF" w:rsidP="00F25E6D">
      <w:pPr>
        <w:pStyle w:val="ListBullet2"/>
      </w:pPr>
      <w:r w:rsidRPr="00612814">
        <w:t>She manipulated the concepts of music as she went to produce a successful composition. For example, she experimented with rhythmic changes to make it more playable, she experimented with dynamics to create a holistic dynamic shape for the piece.</w:t>
      </w:r>
    </w:p>
    <w:p w14:paraId="12084231" w14:textId="77777777" w:rsidR="002B27CF" w:rsidRPr="002B27CF" w:rsidRDefault="002B27CF" w:rsidP="00612814">
      <w:pPr>
        <w:pStyle w:val="ListNumber"/>
        <w:rPr>
          <w:lang w:val="en-GB" w:eastAsia="zh-CN"/>
        </w:rPr>
      </w:pPr>
      <w:r w:rsidRPr="19CD8B8B">
        <w:rPr>
          <w:lang w:val="en-GB" w:eastAsia="zh-CN"/>
        </w:rPr>
        <w:t>How would Jessica Wells like performers to approach and prepare her piece for performance?</w:t>
      </w:r>
    </w:p>
    <w:p w14:paraId="61E01276" w14:textId="77777777" w:rsidR="002B27CF" w:rsidRPr="002B27CF" w:rsidRDefault="002B27CF" w:rsidP="00F25E6D">
      <w:pPr>
        <w:pStyle w:val="ListBullet2"/>
        <w:rPr>
          <w:lang w:val="en-GB" w:eastAsia="zh-CN"/>
        </w:rPr>
      </w:pPr>
      <w:r w:rsidRPr="002B27CF">
        <w:rPr>
          <w:lang w:val="en-GB" w:eastAsia="zh-CN"/>
        </w:rPr>
        <w:t xml:space="preserve">Rehearsal. Enough rehearsal time is essential. Input from the performers is important in the composition process. Experimenting with the music in the composition process makes everyone ‘own it’ which makes a better piece and performance. </w:t>
      </w:r>
    </w:p>
    <w:p w14:paraId="6C312FB3" w14:textId="77777777" w:rsidR="002B27CF" w:rsidRPr="002B27CF" w:rsidRDefault="002B27CF" w:rsidP="00612814">
      <w:pPr>
        <w:pStyle w:val="ListNumber"/>
        <w:rPr>
          <w:lang w:val="en-GB" w:eastAsia="zh-CN"/>
        </w:rPr>
      </w:pPr>
      <w:r w:rsidRPr="19CD8B8B">
        <w:rPr>
          <w:lang w:val="en-GB" w:eastAsia="zh-CN"/>
        </w:rPr>
        <w:t>How did Ensemble Offspring prepare to perform Jessica’s piece?</w:t>
      </w:r>
    </w:p>
    <w:p w14:paraId="35FFE961" w14:textId="6BAAF1F0" w:rsidR="002B27CF" w:rsidRPr="002B27CF" w:rsidRDefault="002B27CF" w:rsidP="00F25E6D">
      <w:pPr>
        <w:pStyle w:val="ListBullet2"/>
        <w:rPr>
          <w:lang w:val="en-GB" w:eastAsia="zh-CN"/>
        </w:rPr>
      </w:pPr>
      <w:r w:rsidRPr="002B27CF">
        <w:rPr>
          <w:lang w:val="en-GB" w:eastAsia="zh-CN"/>
        </w:rPr>
        <w:t>It is very much collaborative and a 2</w:t>
      </w:r>
      <w:r w:rsidR="0070343C">
        <w:rPr>
          <w:lang w:val="en-GB" w:eastAsia="zh-CN"/>
        </w:rPr>
        <w:t>-</w:t>
      </w:r>
      <w:r w:rsidRPr="002B27CF">
        <w:rPr>
          <w:lang w:val="en-GB" w:eastAsia="zh-CN"/>
        </w:rPr>
        <w:t xml:space="preserve">way street. Performers are not just </w:t>
      </w:r>
      <w:proofErr w:type="gramStart"/>
      <w:r w:rsidRPr="002B27CF">
        <w:rPr>
          <w:lang w:val="en-GB" w:eastAsia="zh-CN"/>
        </w:rPr>
        <w:t>pawns</w:t>
      </w:r>
      <w:proofErr w:type="gramEnd"/>
      <w:r w:rsidRPr="002B27CF">
        <w:rPr>
          <w:lang w:val="en-GB" w:eastAsia="zh-CN"/>
        </w:rPr>
        <w:t xml:space="preserve"> to the composers</w:t>
      </w:r>
      <w:r w:rsidR="0070343C">
        <w:rPr>
          <w:lang w:val="en-GB" w:eastAsia="zh-CN"/>
        </w:rPr>
        <w:t>,</w:t>
      </w:r>
      <w:r w:rsidRPr="002B27CF">
        <w:rPr>
          <w:lang w:val="en-GB" w:eastAsia="zh-CN"/>
        </w:rPr>
        <w:t xml:space="preserve"> and it’s important to feed back to them. Likewise, the composers have to respect the performer’s views and experience on their instrument. From a performer’s perspective it is important to be open to anything.</w:t>
      </w:r>
    </w:p>
    <w:p w14:paraId="35A8F1C0" w14:textId="77777777" w:rsidR="002B27CF" w:rsidRPr="002B27CF" w:rsidRDefault="002B27CF" w:rsidP="00612814">
      <w:pPr>
        <w:pStyle w:val="ListNumber"/>
        <w:rPr>
          <w:lang w:val="en-GB" w:eastAsia="zh-CN"/>
        </w:rPr>
      </w:pPr>
      <w:r w:rsidRPr="19CD8B8B">
        <w:rPr>
          <w:lang w:val="en-GB" w:eastAsia="zh-CN"/>
        </w:rPr>
        <w:t>What is one piece of advice that the composers and performers give to elective music students who lack confidence when composing their own music and/or performing art music that best resonates with you?</w:t>
      </w:r>
    </w:p>
    <w:p w14:paraId="2D4F1F7A" w14:textId="77777777" w:rsidR="002B27CF" w:rsidRPr="00612814" w:rsidRDefault="002B27CF" w:rsidP="00F25E6D">
      <w:pPr>
        <w:pStyle w:val="ListBullet2"/>
      </w:pPr>
      <w:r w:rsidRPr="00612814">
        <w:t>support is essential including composer performer workshops</w:t>
      </w:r>
    </w:p>
    <w:p w14:paraId="4F776529" w14:textId="5E0F96EC" w:rsidR="002B27CF" w:rsidRPr="00612814" w:rsidRDefault="002B27CF" w:rsidP="00F25E6D">
      <w:pPr>
        <w:pStyle w:val="ListBullet2"/>
      </w:pPr>
      <w:r w:rsidRPr="00612814">
        <w:t>remember that composing is not a random process and that software can come later in the process</w:t>
      </w:r>
      <w:r w:rsidR="0070343C" w:rsidRPr="00612814">
        <w:t xml:space="preserve"> – s</w:t>
      </w:r>
      <w:r w:rsidRPr="00612814">
        <w:t>tart on your instrument</w:t>
      </w:r>
    </w:p>
    <w:p w14:paraId="3270A791" w14:textId="77777777" w:rsidR="002B27CF" w:rsidRPr="00612814" w:rsidRDefault="002B27CF" w:rsidP="00F25E6D">
      <w:pPr>
        <w:pStyle w:val="ListBullet2"/>
      </w:pPr>
      <w:r w:rsidRPr="00612814">
        <w:t>adjust expectations of yourself</w:t>
      </w:r>
    </w:p>
    <w:p w14:paraId="26D93F11" w14:textId="77777777" w:rsidR="002B27CF" w:rsidRPr="00612814" w:rsidRDefault="002B27CF" w:rsidP="00F25E6D">
      <w:pPr>
        <w:pStyle w:val="ListBullet2"/>
      </w:pPr>
      <w:r w:rsidRPr="00612814">
        <w:t>create the right environment for composing</w:t>
      </w:r>
    </w:p>
    <w:p w14:paraId="77553D66" w14:textId="6DD66B84" w:rsidR="002B27CF" w:rsidRPr="00612814" w:rsidRDefault="002B27CF" w:rsidP="00F25E6D">
      <w:pPr>
        <w:pStyle w:val="ListBullet2"/>
      </w:pPr>
      <w:r w:rsidRPr="00612814">
        <w:t>learn your craft</w:t>
      </w:r>
    </w:p>
    <w:p w14:paraId="1C21642C" w14:textId="77777777" w:rsidR="002B27CF" w:rsidRPr="00612814" w:rsidRDefault="002B27CF" w:rsidP="00F25E6D">
      <w:pPr>
        <w:pStyle w:val="ListBullet2"/>
      </w:pPr>
      <w:r w:rsidRPr="00612814">
        <w:t>use compositional techniques to develop your ‘germ’ of a musical idea.</w:t>
      </w:r>
    </w:p>
    <w:p w14:paraId="480CB809" w14:textId="77777777" w:rsidR="002B27CF" w:rsidRPr="00612814" w:rsidRDefault="002B27CF" w:rsidP="00F25E6D">
      <w:pPr>
        <w:pStyle w:val="ListBullet2"/>
      </w:pPr>
      <w:r w:rsidRPr="00612814">
        <w:t>experiment with using a ‘storyline’</w:t>
      </w:r>
    </w:p>
    <w:p w14:paraId="2AFD191F" w14:textId="77777777" w:rsidR="002B27CF" w:rsidRPr="00612814" w:rsidRDefault="002B27CF" w:rsidP="00F25E6D">
      <w:pPr>
        <w:pStyle w:val="ListBullet2"/>
      </w:pPr>
      <w:r w:rsidRPr="00612814">
        <w:t>create variety within the piece</w:t>
      </w:r>
    </w:p>
    <w:p w14:paraId="4AB98AA9" w14:textId="77777777" w:rsidR="002B27CF" w:rsidRPr="00612814" w:rsidRDefault="002B27CF" w:rsidP="00F25E6D">
      <w:pPr>
        <w:pStyle w:val="ListBullet2"/>
      </w:pPr>
      <w:r w:rsidRPr="00612814">
        <w:t>refine your notation to ensure it is readable to a performer</w:t>
      </w:r>
    </w:p>
    <w:p w14:paraId="4B094B69" w14:textId="77777777" w:rsidR="002B27CF" w:rsidRPr="00612814" w:rsidRDefault="002B27CF" w:rsidP="00F25E6D">
      <w:pPr>
        <w:pStyle w:val="ListBullet2"/>
      </w:pPr>
      <w:r w:rsidRPr="00612814">
        <w:t xml:space="preserve">be mindful that software can play faster that human beings – it is important to be realistic </w:t>
      </w:r>
    </w:p>
    <w:p w14:paraId="3E9EE911" w14:textId="77777777" w:rsidR="002B27CF" w:rsidRPr="00612814" w:rsidRDefault="002B27CF" w:rsidP="00F25E6D">
      <w:pPr>
        <w:pStyle w:val="ListBullet2"/>
      </w:pPr>
      <w:r w:rsidRPr="00612814">
        <w:t>don’t get set on the ‘sound world’ created my midi playback</w:t>
      </w:r>
    </w:p>
    <w:p w14:paraId="715FF68F" w14:textId="77777777" w:rsidR="002B27CF" w:rsidRPr="00612814" w:rsidRDefault="002B27CF" w:rsidP="00F25E6D">
      <w:pPr>
        <w:pStyle w:val="ListBullet2"/>
      </w:pPr>
      <w:r w:rsidRPr="00612814">
        <w:t>not everything you write has to be amazing</w:t>
      </w:r>
    </w:p>
    <w:p w14:paraId="0982AD6F" w14:textId="77777777" w:rsidR="002B27CF" w:rsidRPr="00612814" w:rsidRDefault="002B27CF" w:rsidP="00F25E6D">
      <w:pPr>
        <w:pStyle w:val="ListBullet2"/>
      </w:pPr>
      <w:r w:rsidRPr="00612814">
        <w:t>failing is ok</w:t>
      </w:r>
    </w:p>
    <w:p w14:paraId="75443AEF" w14:textId="77777777" w:rsidR="002B27CF" w:rsidRPr="00612814" w:rsidRDefault="002B27CF" w:rsidP="00F25E6D">
      <w:pPr>
        <w:pStyle w:val="ListBullet2"/>
      </w:pPr>
      <w:r w:rsidRPr="00612814">
        <w:t xml:space="preserve">consistency and practice </w:t>
      </w:r>
      <w:proofErr w:type="gramStart"/>
      <w:r w:rsidRPr="00612814">
        <w:t>is</w:t>
      </w:r>
      <w:proofErr w:type="gramEnd"/>
      <w:r w:rsidRPr="00612814">
        <w:t xml:space="preserve"> key when performing</w:t>
      </w:r>
    </w:p>
    <w:p w14:paraId="5595EB31" w14:textId="77777777" w:rsidR="002B27CF" w:rsidRPr="002B27CF" w:rsidRDefault="002B27CF" w:rsidP="00612814">
      <w:pPr>
        <w:pStyle w:val="ListNumber"/>
        <w:rPr>
          <w:lang w:val="en-GB" w:eastAsia="zh-CN"/>
        </w:rPr>
      </w:pPr>
      <w:r w:rsidRPr="19CD8B8B">
        <w:rPr>
          <w:lang w:val="en-GB" w:eastAsia="zh-CN"/>
        </w:rPr>
        <w:lastRenderedPageBreak/>
        <w:t xml:space="preserve">Name one up and coming composer of Australian Music mentioned in this podcast that you are interested in exploring? </w:t>
      </w:r>
    </w:p>
    <w:p w14:paraId="736CA71E" w14:textId="77777777" w:rsidR="002B27CF" w:rsidRPr="00612814" w:rsidRDefault="002B27CF" w:rsidP="00F25E6D">
      <w:pPr>
        <w:pStyle w:val="ListBullet2"/>
      </w:pPr>
      <w:r w:rsidRPr="00612814">
        <w:t xml:space="preserve">Anne </w:t>
      </w:r>
      <w:proofErr w:type="spellStart"/>
      <w:r w:rsidRPr="00612814">
        <w:t>Cawrse</w:t>
      </w:r>
      <w:proofErr w:type="spellEnd"/>
    </w:p>
    <w:p w14:paraId="2A540E74" w14:textId="77777777" w:rsidR="002B27CF" w:rsidRPr="00612814" w:rsidRDefault="002B27CF" w:rsidP="00F25E6D">
      <w:pPr>
        <w:pStyle w:val="ListBullet2"/>
      </w:pPr>
      <w:r w:rsidRPr="00612814">
        <w:t>Felicity Wilcox</w:t>
      </w:r>
    </w:p>
    <w:p w14:paraId="75BB48FC" w14:textId="77777777" w:rsidR="002B27CF" w:rsidRPr="00612814" w:rsidRDefault="002B27CF" w:rsidP="00F25E6D">
      <w:pPr>
        <w:pStyle w:val="ListBullet2"/>
      </w:pPr>
      <w:r w:rsidRPr="00612814">
        <w:t xml:space="preserve">Harry </w:t>
      </w:r>
      <w:proofErr w:type="spellStart"/>
      <w:r w:rsidRPr="00612814">
        <w:t>Sdraulig</w:t>
      </w:r>
      <w:proofErr w:type="spellEnd"/>
    </w:p>
    <w:p w14:paraId="2CEBEB60" w14:textId="77777777" w:rsidR="002B27CF" w:rsidRPr="00612814" w:rsidRDefault="002B27CF" w:rsidP="00F25E6D">
      <w:pPr>
        <w:pStyle w:val="ListBullet2"/>
      </w:pPr>
      <w:r w:rsidRPr="00612814">
        <w:t xml:space="preserve">Mary </w:t>
      </w:r>
      <w:proofErr w:type="spellStart"/>
      <w:r w:rsidRPr="00612814">
        <w:t>Finsterer</w:t>
      </w:r>
      <w:proofErr w:type="spellEnd"/>
    </w:p>
    <w:p w14:paraId="71B19737" w14:textId="77777777" w:rsidR="002B27CF" w:rsidRPr="00612814" w:rsidRDefault="002B27CF" w:rsidP="00F25E6D">
      <w:pPr>
        <w:pStyle w:val="ListBullet2"/>
      </w:pPr>
      <w:r w:rsidRPr="00612814">
        <w:t>Caitlin Yeo</w:t>
      </w:r>
    </w:p>
    <w:p w14:paraId="450314E9" w14:textId="77777777" w:rsidR="002B27CF" w:rsidRPr="00612814" w:rsidRDefault="002B27CF" w:rsidP="00F25E6D">
      <w:pPr>
        <w:pStyle w:val="ListBullet2"/>
      </w:pPr>
      <w:r w:rsidRPr="00612814">
        <w:t>Alex Turley</w:t>
      </w:r>
    </w:p>
    <w:p w14:paraId="22461945" w14:textId="6D9187AF" w:rsidR="002B27CF" w:rsidRDefault="002B27CF" w:rsidP="00F25E6D">
      <w:pPr>
        <w:pStyle w:val="ListBullet2"/>
      </w:pPr>
      <w:r w:rsidRPr="00612814">
        <w:t xml:space="preserve">Ella </w:t>
      </w:r>
      <w:proofErr w:type="spellStart"/>
      <w:r w:rsidRPr="00612814">
        <w:t>Macens</w:t>
      </w:r>
      <w:proofErr w:type="spellEnd"/>
    </w:p>
    <w:p w14:paraId="030F47ED" w14:textId="7C47129B" w:rsidR="00724B32" w:rsidRDefault="00724B32">
      <w:r>
        <w:br w:type="page"/>
      </w:r>
    </w:p>
    <w:p w14:paraId="5005B4F9" w14:textId="77777777" w:rsidR="00724B32" w:rsidRPr="007E1578" w:rsidRDefault="00724B32" w:rsidP="00724B3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 w:val="left" w:pos="10206"/>
        </w:tabs>
        <w:spacing w:after="480" w:line="360" w:lineRule="auto"/>
        <w:outlineLvl w:val="0"/>
        <w:rPr>
          <w:rFonts w:eastAsia="SimSun" w:cs="Times New Roman"/>
          <w:b/>
          <w:color w:val="002060"/>
          <w:sz w:val="56"/>
          <w:szCs w:val="22"/>
          <w:lang w:eastAsia="zh-CN"/>
        </w:rPr>
      </w:pPr>
      <w:bookmarkStart w:id="31" w:name="_Toc98153975"/>
      <w:r w:rsidRPr="007E1578">
        <w:rPr>
          <w:rFonts w:eastAsia="SimSun" w:cs="Times New Roman"/>
          <w:b/>
          <w:color w:val="002060"/>
          <w:sz w:val="56"/>
          <w:szCs w:val="22"/>
          <w:lang w:eastAsia="zh-CN"/>
        </w:rPr>
        <w:lastRenderedPageBreak/>
        <w:t>The concepts of music checklist</w:t>
      </w:r>
      <w:bookmarkEnd w:id="31"/>
      <w:r w:rsidRPr="007E1578">
        <w:rPr>
          <w:rFonts w:ascii="Comic Sans MS" w:eastAsia="Comic Sans MS" w:hAnsi="Comic Sans MS" w:cs="Comic Sans MS"/>
          <w:b/>
          <w:color w:val="002060"/>
          <w:lang w:val="en-US" w:eastAsia="zh-CN"/>
        </w:rPr>
        <w:t xml:space="preserve"> </w:t>
      </w:r>
    </w:p>
    <w:p w14:paraId="05FC8409" w14:textId="0DB03694" w:rsidR="00724B32" w:rsidRPr="007E1578" w:rsidRDefault="00724B32" w:rsidP="00724B32">
      <w:pPr>
        <w:keepNext/>
        <w:keepLines/>
        <w:numPr>
          <w:ilvl w:val="1"/>
          <w:numId w:val="8"/>
        </w:numPr>
        <w:tabs>
          <w:tab w:val="left" w:pos="567"/>
          <w:tab w:val="left" w:pos="1134"/>
          <w:tab w:val="left" w:pos="1701"/>
          <w:tab w:val="left" w:pos="2268"/>
          <w:tab w:val="left" w:pos="2835"/>
          <w:tab w:val="left" w:pos="3402"/>
        </w:tabs>
        <w:spacing w:after="280" w:line="360" w:lineRule="auto"/>
        <w:ind w:left="0"/>
        <w:outlineLvl w:val="1"/>
        <w:rPr>
          <w:rFonts w:eastAsia="SimSun" w:cs="Arial"/>
          <w:b/>
          <w:color w:val="1C438B"/>
          <w:sz w:val="48"/>
          <w:szCs w:val="36"/>
          <w:lang w:eastAsia="zh-CN"/>
        </w:rPr>
      </w:pPr>
      <w:bookmarkStart w:id="32" w:name="_Toc98153976"/>
      <w:r w:rsidRPr="007E1578">
        <w:rPr>
          <w:rFonts w:eastAsia="SimSun" w:cs="Arial"/>
          <w:b/>
          <w:color w:val="1C438B"/>
          <w:sz w:val="48"/>
          <w:szCs w:val="36"/>
          <w:lang w:val="en-US" w:eastAsia="zh-CN"/>
        </w:rPr>
        <w:t>Duration</w:t>
      </w:r>
      <w:bookmarkEnd w:id="32"/>
    </w:p>
    <w:p w14:paraId="4361FD00" w14:textId="77777777" w:rsidR="00724B32" w:rsidRPr="007E1578" w:rsidRDefault="00724B32" w:rsidP="00724B32">
      <w:pPr>
        <w:pStyle w:val="ListBullet"/>
        <w:rPr>
          <w:lang w:val="en-US"/>
        </w:rPr>
      </w:pPr>
      <w:r w:rsidRPr="007E1578">
        <w:rPr>
          <w:lang w:val="en-US"/>
        </w:rPr>
        <w:t>Tempo – Adagio/Lento/Moderato/Allegro?</w:t>
      </w:r>
    </w:p>
    <w:p w14:paraId="2133B787" w14:textId="77777777" w:rsidR="00724B32" w:rsidRPr="007E1578" w:rsidRDefault="00724B32" w:rsidP="00724B32">
      <w:pPr>
        <w:pStyle w:val="ListBullet"/>
      </w:pPr>
      <w:r w:rsidRPr="007E1578">
        <w:rPr>
          <w:lang w:val="en-US"/>
        </w:rPr>
        <w:t>Tempo – changes/constant?</w:t>
      </w:r>
    </w:p>
    <w:p w14:paraId="5814774E" w14:textId="77777777" w:rsidR="00724B32" w:rsidRPr="007E1578" w:rsidRDefault="00724B32" w:rsidP="00724B32">
      <w:pPr>
        <w:pStyle w:val="ListBullet"/>
        <w:rPr>
          <w:lang w:val="en-US"/>
        </w:rPr>
      </w:pPr>
      <w:r w:rsidRPr="007E1578">
        <w:rPr>
          <w:lang w:val="en-US"/>
        </w:rPr>
        <w:t>Time signature – constant/multimeter?</w:t>
      </w:r>
    </w:p>
    <w:p w14:paraId="2431CD32" w14:textId="77777777" w:rsidR="00724B32" w:rsidRPr="007E1578" w:rsidRDefault="00724B32" w:rsidP="00724B32">
      <w:pPr>
        <w:pStyle w:val="ListBullet"/>
      </w:pPr>
      <w:r w:rsidRPr="007E1578">
        <w:rPr>
          <w:lang w:val="en-US"/>
        </w:rPr>
        <w:t>Rhythm is strict/rigid/free/indefinite?</w:t>
      </w:r>
    </w:p>
    <w:p w14:paraId="2599B32F" w14:textId="77777777" w:rsidR="00724B32" w:rsidRPr="007E1578" w:rsidRDefault="00724B32" w:rsidP="00724B32">
      <w:pPr>
        <w:pStyle w:val="ListBullet"/>
      </w:pPr>
      <w:r w:rsidRPr="007E1578">
        <w:rPr>
          <w:lang w:val="en-US"/>
        </w:rPr>
        <w:t>Syncopation/polyrhythms/cross rhythms?</w:t>
      </w:r>
    </w:p>
    <w:p w14:paraId="147BD883" w14:textId="77777777" w:rsidR="00724B32" w:rsidRPr="007E1578" w:rsidRDefault="00724B32" w:rsidP="00724B32">
      <w:pPr>
        <w:pStyle w:val="ListBullet"/>
      </w:pPr>
      <w:r w:rsidRPr="007E1578">
        <w:rPr>
          <w:lang w:val="en-US"/>
        </w:rPr>
        <w:t>Ostinato/backbeat/anacrusis?</w:t>
      </w:r>
    </w:p>
    <w:p w14:paraId="6E2DC32C" w14:textId="77777777" w:rsidR="00724B32" w:rsidRPr="007E1578" w:rsidRDefault="00724B32" w:rsidP="00724B32">
      <w:pPr>
        <w:pStyle w:val="ListBullet"/>
      </w:pPr>
      <w:r w:rsidRPr="007E1578">
        <w:rPr>
          <w:lang w:val="en-US"/>
        </w:rPr>
        <w:t>Accelerando/ritardando/rubato?</w:t>
      </w:r>
    </w:p>
    <w:p w14:paraId="6CA567EB" w14:textId="77777777" w:rsidR="00724B32" w:rsidRPr="007E1578" w:rsidRDefault="00724B32" w:rsidP="00724B32">
      <w:pPr>
        <w:pStyle w:val="ListBullet"/>
      </w:pPr>
      <w:r w:rsidRPr="007E1578">
        <w:rPr>
          <w:lang w:val="en-US"/>
        </w:rPr>
        <w:t>Note values – long/short/dotted?</w:t>
      </w:r>
    </w:p>
    <w:p w14:paraId="209082CE" w14:textId="77777777" w:rsidR="00724B32" w:rsidRPr="007E1578" w:rsidRDefault="00724B32" w:rsidP="00724B32">
      <w:pPr>
        <w:pStyle w:val="ListBullet"/>
      </w:pPr>
      <w:r w:rsidRPr="007E1578">
        <w:rPr>
          <w:lang w:val="en-US"/>
        </w:rPr>
        <w:t>Repeated rhythms?</w:t>
      </w:r>
    </w:p>
    <w:p w14:paraId="62F6E9FB" w14:textId="77777777" w:rsidR="00724B32" w:rsidRPr="007E1578" w:rsidRDefault="00724B32" w:rsidP="00724B32">
      <w:pPr>
        <w:pStyle w:val="ListBullet"/>
      </w:pPr>
      <w:r w:rsidRPr="007E1578">
        <w:rPr>
          <w:lang w:val="en-US"/>
        </w:rPr>
        <w:t>Beat – strong/indefinite?</w:t>
      </w:r>
    </w:p>
    <w:p w14:paraId="357B3786" w14:textId="77777777" w:rsidR="00724B32" w:rsidRPr="007E1578" w:rsidRDefault="00724B32" w:rsidP="00724B32">
      <w:pPr>
        <w:pStyle w:val="ListBullet"/>
      </w:pPr>
      <w:r w:rsidRPr="007E1578">
        <w:rPr>
          <w:lang w:val="en-US"/>
        </w:rPr>
        <w:t>Bar lengths – regular/irregular?</w:t>
      </w:r>
    </w:p>
    <w:p w14:paraId="530DD463" w14:textId="77777777" w:rsidR="00724B32" w:rsidRPr="007E1578" w:rsidRDefault="00724B32" w:rsidP="00724B32">
      <w:pPr>
        <w:keepNext/>
        <w:keepLines/>
        <w:numPr>
          <w:ilvl w:val="1"/>
          <w:numId w:val="8"/>
        </w:numPr>
        <w:tabs>
          <w:tab w:val="left" w:pos="567"/>
          <w:tab w:val="left" w:pos="1134"/>
          <w:tab w:val="left" w:pos="1701"/>
          <w:tab w:val="left" w:pos="2268"/>
          <w:tab w:val="left" w:pos="2835"/>
          <w:tab w:val="left" w:pos="3402"/>
        </w:tabs>
        <w:spacing w:after="280" w:line="360" w:lineRule="auto"/>
        <w:ind w:left="0"/>
        <w:outlineLvl w:val="1"/>
        <w:rPr>
          <w:rFonts w:eastAsia="SimSun" w:cs="Arial"/>
          <w:b/>
          <w:color w:val="1C438B"/>
          <w:sz w:val="48"/>
          <w:szCs w:val="36"/>
          <w:lang w:val="en-US" w:eastAsia="zh-CN"/>
        </w:rPr>
      </w:pPr>
      <w:bookmarkStart w:id="33" w:name="_Toc98153977"/>
      <w:r w:rsidRPr="007E1578">
        <w:rPr>
          <w:rFonts w:eastAsia="SimSun" w:cs="Arial"/>
          <w:b/>
          <w:color w:val="1C438B"/>
          <w:sz w:val="48"/>
          <w:szCs w:val="36"/>
          <w:lang w:val="en-US" w:eastAsia="zh-CN"/>
        </w:rPr>
        <w:t>Pitch</w:t>
      </w:r>
      <w:bookmarkEnd w:id="33"/>
    </w:p>
    <w:p w14:paraId="5499C975" w14:textId="77777777" w:rsidR="00724B32" w:rsidRPr="007E1578" w:rsidRDefault="00724B32" w:rsidP="00724B32">
      <w:pPr>
        <w:pStyle w:val="ListBullet"/>
      </w:pPr>
      <w:r w:rsidRPr="007E1578">
        <w:rPr>
          <w:lang w:val="en-US"/>
        </w:rPr>
        <w:t>Tonality – major/minor/modal/atonal/pentatonic?</w:t>
      </w:r>
    </w:p>
    <w:p w14:paraId="2AD27222" w14:textId="77777777" w:rsidR="00724B32" w:rsidRPr="007E1578" w:rsidRDefault="00724B32" w:rsidP="00724B32">
      <w:pPr>
        <w:pStyle w:val="ListBullet"/>
      </w:pPr>
      <w:r w:rsidRPr="007E1578">
        <w:rPr>
          <w:lang w:val="en-US"/>
        </w:rPr>
        <w:t>Modulations/key changes?</w:t>
      </w:r>
    </w:p>
    <w:p w14:paraId="66715A04" w14:textId="77777777" w:rsidR="00724B32" w:rsidRPr="007E1578" w:rsidRDefault="00724B32" w:rsidP="00724B32">
      <w:pPr>
        <w:pStyle w:val="ListBullet"/>
      </w:pPr>
      <w:r w:rsidRPr="007E1578">
        <w:rPr>
          <w:lang w:val="en-US"/>
        </w:rPr>
        <w:t>Rate of harmonic change?</w:t>
      </w:r>
    </w:p>
    <w:p w14:paraId="2597393A" w14:textId="77777777" w:rsidR="00724B32" w:rsidRPr="007E1578" w:rsidRDefault="00724B32" w:rsidP="00724B32">
      <w:pPr>
        <w:pStyle w:val="ListBullet"/>
      </w:pPr>
      <w:r w:rsidRPr="007E1578">
        <w:rPr>
          <w:lang w:val="en-US"/>
        </w:rPr>
        <w:t>Arpeggios/triads/drone?</w:t>
      </w:r>
    </w:p>
    <w:p w14:paraId="357B1D85" w14:textId="77777777" w:rsidR="00724B32" w:rsidRPr="007E1578" w:rsidRDefault="00724B32" w:rsidP="00724B32">
      <w:pPr>
        <w:pStyle w:val="ListBullet"/>
      </w:pPr>
      <w:r w:rsidRPr="007E1578">
        <w:rPr>
          <w:lang w:val="en-US"/>
        </w:rPr>
        <w:t>Scales used – major/minor/chromatic/blues/mode?</w:t>
      </w:r>
    </w:p>
    <w:p w14:paraId="4F283AAD" w14:textId="77777777" w:rsidR="00724B32" w:rsidRPr="007E1578" w:rsidRDefault="00724B32" w:rsidP="00724B32">
      <w:pPr>
        <w:pStyle w:val="ListBullet"/>
      </w:pPr>
      <w:r w:rsidRPr="007E1578">
        <w:rPr>
          <w:lang w:val="en-US"/>
        </w:rPr>
        <w:t>Harmony – consonant/dissonant?</w:t>
      </w:r>
    </w:p>
    <w:p w14:paraId="555FE400" w14:textId="77777777" w:rsidR="00724B32" w:rsidRPr="007E1578" w:rsidRDefault="00724B32" w:rsidP="00724B32">
      <w:pPr>
        <w:pStyle w:val="ListBullet"/>
      </w:pPr>
      <w:r w:rsidRPr="007E1578">
        <w:rPr>
          <w:lang w:val="en-US"/>
        </w:rPr>
        <w:t>Melody – moves in steps/leaps?</w:t>
      </w:r>
    </w:p>
    <w:p w14:paraId="5ABAB614" w14:textId="77777777" w:rsidR="00724B32" w:rsidRPr="007E1578" w:rsidRDefault="00724B32" w:rsidP="00724B32">
      <w:pPr>
        <w:pStyle w:val="ListBullet"/>
      </w:pPr>
      <w:r w:rsidRPr="007E1578">
        <w:rPr>
          <w:lang w:val="en-US"/>
        </w:rPr>
        <w:t>Melodic contour – ascending/descending?</w:t>
      </w:r>
    </w:p>
    <w:p w14:paraId="47E8148D" w14:textId="77777777" w:rsidR="00724B32" w:rsidRPr="007E1578" w:rsidRDefault="00724B32" w:rsidP="00724B32">
      <w:pPr>
        <w:pStyle w:val="ListBullet"/>
      </w:pPr>
      <w:r w:rsidRPr="007E1578">
        <w:rPr>
          <w:lang w:val="en-US"/>
        </w:rPr>
        <w:t>Range/intervals?</w:t>
      </w:r>
    </w:p>
    <w:p w14:paraId="2D6945A8" w14:textId="77777777" w:rsidR="00724B32" w:rsidRPr="007E1578" w:rsidRDefault="00724B32" w:rsidP="00724B32">
      <w:pPr>
        <w:pStyle w:val="ListBullet"/>
      </w:pPr>
      <w:r w:rsidRPr="007E1578">
        <w:rPr>
          <w:lang w:val="en-US"/>
        </w:rPr>
        <w:t>Phrase lengths</w:t>
      </w:r>
    </w:p>
    <w:p w14:paraId="3AA20F1B" w14:textId="77777777" w:rsidR="00724B32" w:rsidRPr="007E1578" w:rsidRDefault="00724B32" w:rsidP="00724B32">
      <w:pPr>
        <w:pStyle w:val="ListBullet"/>
      </w:pPr>
      <w:r w:rsidRPr="007E1578">
        <w:rPr>
          <w:lang w:val="en-US"/>
        </w:rPr>
        <w:t>Imitation/repetition/ostinato/sequence?</w:t>
      </w:r>
    </w:p>
    <w:p w14:paraId="762A46D0" w14:textId="77777777" w:rsidR="00724B32" w:rsidRPr="007E1578" w:rsidRDefault="00724B32" w:rsidP="00724B32">
      <w:pPr>
        <w:pStyle w:val="ListBullet"/>
      </w:pPr>
      <w:r w:rsidRPr="007E1578">
        <w:rPr>
          <w:lang w:val="en-US"/>
        </w:rPr>
        <w:t>Ornamentation/improvisation?</w:t>
      </w:r>
    </w:p>
    <w:p w14:paraId="4EEB88C1" w14:textId="77777777" w:rsidR="00724B32" w:rsidRPr="007E1578" w:rsidRDefault="00724B32" w:rsidP="00724B32">
      <w:pPr>
        <w:pStyle w:val="ListBullet"/>
      </w:pPr>
      <w:r w:rsidRPr="007E1578">
        <w:rPr>
          <w:lang w:val="en-US"/>
        </w:rPr>
        <w:t>Counter melody/call and response/canon?</w:t>
      </w:r>
    </w:p>
    <w:p w14:paraId="3CEA433C" w14:textId="77777777" w:rsidR="00724B32" w:rsidRPr="007E1578" w:rsidRDefault="00724B32" w:rsidP="00724B32">
      <w:pPr>
        <w:pStyle w:val="ListBullet"/>
        <w:rPr>
          <w:lang w:val="en-US"/>
        </w:rPr>
      </w:pPr>
      <w:r w:rsidRPr="007E1578">
        <w:rPr>
          <w:lang w:val="en-US"/>
        </w:rPr>
        <w:t>Cadences – perfect/plagal/imperfect/interrupted?</w:t>
      </w:r>
    </w:p>
    <w:p w14:paraId="02221697" w14:textId="77777777" w:rsidR="00724B32" w:rsidRPr="007E1578" w:rsidRDefault="00724B32" w:rsidP="00724B32">
      <w:pPr>
        <w:pStyle w:val="ListBullet"/>
        <w:rPr>
          <w:lang w:val="en-US"/>
        </w:rPr>
      </w:pPr>
      <w:r w:rsidRPr="007E1578">
        <w:rPr>
          <w:lang w:val="en-US"/>
        </w:rPr>
        <w:lastRenderedPageBreak/>
        <w:t>Tone clusters</w:t>
      </w:r>
    </w:p>
    <w:p w14:paraId="70C93E66" w14:textId="77777777" w:rsidR="00724B32" w:rsidRPr="007E1578" w:rsidRDefault="00724B32" w:rsidP="00724B32">
      <w:pPr>
        <w:keepNext/>
        <w:keepLines/>
        <w:numPr>
          <w:ilvl w:val="1"/>
          <w:numId w:val="8"/>
        </w:numPr>
        <w:tabs>
          <w:tab w:val="left" w:pos="567"/>
          <w:tab w:val="left" w:pos="1134"/>
          <w:tab w:val="left" w:pos="1701"/>
          <w:tab w:val="left" w:pos="2268"/>
          <w:tab w:val="left" w:pos="2835"/>
          <w:tab w:val="left" w:pos="3402"/>
        </w:tabs>
        <w:spacing w:after="280" w:line="360" w:lineRule="auto"/>
        <w:ind w:left="0"/>
        <w:outlineLvl w:val="1"/>
        <w:rPr>
          <w:rFonts w:eastAsia="SimSun" w:cs="Arial"/>
          <w:b/>
          <w:color w:val="1C438B"/>
          <w:sz w:val="48"/>
          <w:szCs w:val="36"/>
          <w:lang w:val="en-US" w:eastAsia="zh-CN"/>
        </w:rPr>
      </w:pPr>
      <w:bookmarkStart w:id="34" w:name="_Toc98153978"/>
      <w:r w:rsidRPr="007E1578">
        <w:rPr>
          <w:rFonts w:eastAsia="SimSun" w:cs="Arial"/>
          <w:b/>
          <w:color w:val="1C438B"/>
          <w:sz w:val="48"/>
          <w:szCs w:val="36"/>
          <w:lang w:val="en-US" w:eastAsia="zh-CN"/>
        </w:rPr>
        <w:t>Structure</w:t>
      </w:r>
      <w:bookmarkEnd w:id="34"/>
    </w:p>
    <w:p w14:paraId="736BBAF3" w14:textId="77777777" w:rsidR="00724B32" w:rsidRPr="007E1578" w:rsidRDefault="00724B32" w:rsidP="00724B32">
      <w:pPr>
        <w:pStyle w:val="ListBullet"/>
      </w:pPr>
      <w:r w:rsidRPr="007E1578">
        <w:rPr>
          <w:lang w:val="en-US"/>
        </w:rPr>
        <w:t>Binary/ternary/rondo</w:t>
      </w:r>
    </w:p>
    <w:p w14:paraId="06F002C7" w14:textId="77777777" w:rsidR="00724B32" w:rsidRPr="007E1578" w:rsidRDefault="00724B32" w:rsidP="00724B32">
      <w:pPr>
        <w:pStyle w:val="ListBullet"/>
      </w:pPr>
      <w:r w:rsidRPr="007E1578">
        <w:rPr>
          <w:lang w:val="en-US"/>
        </w:rPr>
        <w:t>Theme and variations</w:t>
      </w:r>
    </w:p>
    <w:p w14:paraId="40A74191" w14:textId="77777777" w:rsidR="00724B32" w:rsidRPr="007E1578" w:rsidRDefault="00724B32" w:rsidP="00724B32">
      <w:pPr>
        <w:pStyle w:val="ListBullet"/>
      </w:pPr>
      <w:r w:rsidRPr="007E1578">
        <w:rPr>
          <w:lang w:val="en-US"/>
        </w:rPr>
        <w:t>Through composed</w:t>
      </w:r>
    </w:p>
    <w:p w14:paraId="6B8B3722" w14:textId="77777777" w:rsidR="00724B32" w:rsidRPr="007E1578" w:rsidRDefault="00724B32" w:rsidP="00724B32">
      <w:pPr>
        <w:pStyle w:val="ListBullet"/>
      </w:pPr>
      <w:r w:rsidRPr="007E1578">
        <w:rPr>
          <w:lang w:val="en-US"/>
        </w:rPr>
        <w:t>Strophic form</w:t>
      </w:r>
    </w:p>
    <w:p w14:paraId="56CEFCED" w14:textId="77777777" w:rsidR="00724B32" w:rsidRPr="007E1578" w:rsidRDefault="00724B32" w:rsidP="00724B32">
      <w:pPr>
        <w:pStyle w:val="ListBullet"/>
        <w:rPr>
          <w:lang w:val="en-US"/>
        </w:rPr>
      </w:pPr>
      <w:r w:rsidRPr="007E1578">
        <w:rPr>
          <w:lang w:val="en-US"/>
        </w:rPr>
        <w:t xml:space="preserve">Verse/chorus form </w:t>
      </w:r>
    </w:p>
    <w:p w14:paraId="5DC9E763" w14:textId="77777777" w:rsidR="00724B32" w:rsidRPr="007E1578" w:rsidRDefault="00724B32" w:rsidP="00724B32">
      <w:pPr>
        <w:pStyle w:val="ListBullet"/>
        <w:rPr>
          <w:lang w:val="en-US"/>
        </w:rPr>
      </w:pPr>
      <w:r w:rsidRPr="007E1578">
        <w:rPr>
          <w:lang w:val="en-US"/>
        </w:rPr>
        <w:t>12 bar blues form</w:t>
      </w:r>
    </w:p>
    <w:p w14:paraId="25BEB242" w14:textId="77777777" w:rsidR="00724B32" w:rsidRPr="007E1578" w:rsidRDefault="00724B32" w:rsidP="00724B32">
      <w:pPr>
        <w:pStyle w:val="ListBullet"/>
      </w:pPr>
      <w:r w:rsidRPr="007E1578">
        <w:rPr>
          <w:lang w:val="en-US"/>
        </w:rPr>
        <w:t>How can you tell when a new section begins?</w:t>
      </w:r>
    </w:p>
    <w:p w14:paraId="1FC95A08" w14:textId="77777777" w:rsidR="00724B32" w:rsidRPr="007E1578" w:rsidRDefault="00724B32" w:rsidP="00724B32">
      <w:pPr>
        <w:pStyle w:val="ListBullet"/>
      </w:pPr>
      <w:r w:rsidRPr="007E1578">
        <w:rPr>
          <w:lang w:val="en-US"/>
        </w:rPr>
        <w:t>Identify the number of bars in each section.</w:t>
      </w:r>
    </w:p>
    <w:p w14:paraId="0A8FA666" w14:textId="77777777" w:rsidR="00724B32" w:rsidRPr="007E1578" w:rsidRDefault="00724B32" w:rsidP="00724B32">
      <w:pPr>
        <w:pStyle w:val="ListBullet"/>
        <w:rPr>
          <w:lang w:val="en-US"/>
        </w:rPr>
      </w:pPr>
      <w:r w:rsidRPr="007E1578">
        <w:rPr>
          <w:lang w:val="en-US"/>
        </w:rPr>
        <w:t>Macro (whole song) and micro (phrases) structure</w:t>
      </w:r>
    </w:p>
    <w:p w14:paraId="43EF4117" w14:textId="3C2A72E1" w:rsidR="00724B32" w:rsidRPr="007E1578" w:rsidRDefault="00724B32" w:rsidP="00724B32">
      <w:pPr>
        <w:keepNext/>
        <w:keepLines/>
        <w:numPr>
          <w:ilvl w:val="1"/>
          <w:numId w:val="8"/>
        </w:numPr>
        <w:tabs>
          <w:tab w:val="left" w:pos="567"/>
          <w:tab w:val="left" w:pos="1134"/>
          <w:tab w:val="left" w:pos="1701"/>
          <w:tab w:val="left" w:pos="2268"/>
          <w:tab w:val="left" w:pos="2835"/>
          <w:tab w:val="left" w:pos="3402"/>
        </w:tabs>
        <w:spacing w:after="280" w:line="360" w:lineRule="auto"/>
        <w:ind w:left="0"/>
        <w:outlineLvl w:val="1"/>
        <w:rPr>
          <w:rFonts w:eastAsia="SimSun" w:cs="Arial"/>
          <w:b/>
          <w:color w:val="1C438B"/>
          <w:sz w:val="48"/>
          <w:szCs w:val="36"/>
          <w:lang w:val="en-US" w:eastAsia="zh-CN"/>
        </w:rPr>
      </w:pPr>
      <w:bookmarkStart w:id="35" w:name="_Toc98153979"/>
      <w:r w:rsidRPr="007E1578">
        <w:rPr>
          <w:rFonts w:eastAsia="SimSun" w:cs="Arial"/>
          <w:b/>
          <w:color w:val="1C438B"/>
          <w:sz w:val="48"/>
          <w:szCs w:val="36"/>
          <w:lang w:val="en-US" w:eastAsia="zh-CN"/>
        </w:rPr>
        <w:t>Texture</w:t>
      </w:r>
      <w:bookmarkEnd w:id="35"/>
    </w:p>
    <w:p w14:paraId="4CA0E55F" w14:textId="77777777" w:rsidR="00724B32" w:rsidRPr="007E1578" w:rsidRDefault="00724B32" w:rsidP="00724B32">
      <w:pPr>
        <w:pStyle w:val="ListBullet"/>
      </w:pPr>
      <w:r w:rsidRPr="007E1578">
        <w:rPr>
          <w:lang w:val="en-US"/>
        </w:rPr>
        <w:t>Thin/thick?</w:t>
      </w:r>
    </w:p>
    <w:p w14:paraId="538C5B6E" w14:textId="77777777" w:rsidR="00724B32" w:rsidRPr="007E1578" w:rsidRDefault="00724B32" w:rsidP="00724B32">
      <w:pPr>
        <w:pStyle w:val="ListBullet"/>
        <w:rPr>
          <w:lang w:val="en-US"/>
        </w:rPr>
      </w:pPr>
      <w:r w:rsidRPr="007E1578">
        <w:rPr>
          <w:lang w:val="en-US"/>
        </w:rPr>
        <w:t>Monophonic/homophonic/polyphonic?</w:t>
      </w:r>
    </w:p>
    <w:p w14:paraId="4A9C76B5" w14:textId="77777777" w:rsidR="00724B32" w:rsidRPr="007E1578" w:rsidRDefault="00724B32" w:rsidP="00724B32">
      <w:pPr>
        <w:pStyle w:val="ListBullet"/>
        <w:rPr>
          <w:lang w:val="en-US"/>
        </w:rPr>
      </w:pPr>
      <w:r w:rsidRPr="007E1578">
        <w:rPr>
          <w:lang w:val="en-US"/>
        </w:rPr>
        <w:t xml:space="preserve">Roles of the instruments – melodic/harmonic/rhythmic? </w:t>
      </w:r>
    </w:p>
    <w:p w14:paraId="6F82DF3C" w14:textId="77777777" w:rsidR="00724B32" w:rsidRPr="007E1578" w:rsidRDefault="00724B32" w:rsidP="00724B32">
      <w:pPr>
        <w:pStyle w:val="ListBullet"/>
        <w:rPr>
          <w:lang w:val="en-US"/>
        </w:rPr>
      </w:pPr>
      <w:r w:rsidRPr="007E1578">
        <w:rPr>
          <w:lang w:val="en-US"/>
        </w:rPr>
        <w:t>How many layers of sound are there?</w:t>
      </w:r>
    </w:p>
    <w:p w14:paraId="0ABAE6B4" w14:textId="77777777" w:rsidR="00724B32" w:rsidRPr="007E1578" w:rsidRDefault="00724B32" w:rsidP="00724B32">
      <w:pPr>
        <w:pStyle w:val="ListBullet"/>
      </w:pPr>
      <w:r w:rsidRPr="007E1578">
        <w:rPr>
          <w:lang w:val="en-US"/>
        </w:rPr>
        <w:t>Changes in texture – sudden/gradual?</w:t>
      </w:r>
    </w:p>
    <w:p w14:paraId="3F313C11" w14:textId="77777777" w:rsidR="00724B32" w:rsidRPr="007E1578" w:rsidRDefault="00724B32" w:rsidP="00724B32">
      <w:pPr>
        <w:pStyle w:val="ListBullet"/>
      </w:pPr>
      <w:r w:rsidRPr="007E1578">
        <w:rPr>
          <w:lang w:val="en-US"/>
        </w:rPr>
        <w:t>Unison/doubling/imitation?</w:t>
      </w:r>
    </w:p>
    <w:p w14:paraId="5EDA2640" w14:textId="77777777" w:rsidR="00724B32" w:rsidRPr="007E1578" w:rsidRDefault="00724B32" w:rsidP="00724B32">
      <w:pPr>
        <w:pStyle w:val="ListBullet"/>
      </w:pPr>
      <w:r w:rsidRPr="007E1578">
        <w:rPr>
          <w:lang w:val="en-US"/>
        </w:rPr>
        <w:t>Call and response/canon?</w:t>
      </w:r>
    </w:p>
    <w:p w14:paraId="71FA496D" w14:textId="77777777" w:rsidR="00724B32" w:rsidRPr="007E1578" w:rsidRDefault="00724B32" w:rsidP="00724B32">
      <w:pPr>
        <w:pStyle w:val="ListBullet"/>
      </w:pPr>
      <w:r w:rsidRPr="007E1578">
        <w:rPr>
          <w:lang w:val="en-US"/>
        </w:rPr>
        <w:t>Motion – similar/contrary?</w:t>
      </w:r>
    </w:p>
    <w:p w14:paraId="29DFD52F" w14:textId="43860009" w:rsidR="00724B32" w:rsidRPr="007E1578" w:rsidRDefault="00724B32" w:rsidP="00724B32">
      <w:pPr>
        <w:keepNext/>
        <w:keepLines/>
        <w:numPr>
          <w:ilvl w:val="1"/>
          <w:numId w:val="8"/>
        </w:numPr>
        <w:tabs>
          <w:tab w:val="left" w:pos="567"/>
          <w:tab w:val="left" w:pos="1134"/>
          <w:tab w:val="left" w:pos="1701"/>
          <w:tab w:val="left" w:pos="2268"/>
          <w:tab w:val="left" w:pos="2835"/>
          <w:tab w:val="left" w:pos="3402"/>
        </w:tabs>
        <w:spacing w:after="280" w:line="360" w:lineRule="auto"/>
        <w:ind w:left="0"/>
        <w:outlineLvl w:val="1"/>
        <w:rPr>
          <w:rFonts w:eastAsia="SimSun" w:cs="Arial"/>
          <w:b/>
          <w:color w:val="1C438B"/>
          <w:sz w:val="48"/>
          <w:szCs w:val="36"/>
          <w:lang w:val="en-US" w:eastAsia="zh-CN"/>
        </w:rPr>
      </w:pPr>
      <w:bookmarkStart w:id="36" w:name="_Toc98153980"/>
      <w:r w:rsidRPr="007E1578">
        <w:rPr>
          <w:rFonts w:eastAsia="SimSun" w:cs="Arial"/>
          <w:b/>
          <w:color w:val="1C438B"/>
          <w:sz w:val="48"/>
          <w:szCs w:val="36"/>
          <w:lang w:val="en-US" w:eastAsia="zh-CN"/>
        </w:rPr>
        <w:t xml:space="preserve">Tone </w:t>
      </w:r>
      <w:proofErr w:type="spellStart"/>
      <w:r w:rsidRPr="007E1578">
        <w:rPr>
          <w:rFonts w:eastAsia="SimSun" w:cs="Arial"/>
          <w:b/>
          <w:color w:val="1C438B"/>
          <w:sz w:val="48"/>
          <w:szCs w:val="36"/>
          <w:lang w:val="en-US" w:eastAsia="zh-CN"/>
        </w:rPr>
        <w:t>colour</w:t>
      </w:r>
      <w:bookmarkEnd w:id="36"/>
      <w:proofErr w:type="spellEnd"/>
      <w:r w:rsidRPr="007E1578">
        <w:rPr>
          <w:rFonts w:eastAsia="Arial" w:cs="Arial"/>
          <w:b/>
          <w:color w:val="1C438B"/>
          <w:lang w:val="en-US" w:eastAsia="zh-CN"/>
        </w:rPr>
        <w:t xml:space="preserve"> </w:t>
      </w:r>
    </w:p>
    <w:p w14:paraId="0B0225D9" w14:textId="77777777" w:rsidR="00724B32" w:rsidRPr="007E1578" w:rsidRDefault="00724B32" w:rsidP="00724B32">
      <w:pPr>
        <w:pStyle w:val="ListBullet"/>
      </w:pPr>
      <w:r w:rsidRPr="007E1578">
        <w:rPr>
          <w:lang w:val="en-US"/>
        </w:rPr>
        <w:t>Performing media</w:t>
      </w:r>
    </w:p>
    <w:p w14:paraId="6C72AB07" w14:textId="77777777" w:rsidR="00724B32" w:rsidRPr="007E1578" w:rsidRDefault="00724B32" w:rsidP="00724B32">
      <w:pPr>
        <w:pStyle w:val="ListBullet"/>
      </w:pPr>
      <w:proofErr w:type="spellStart"/>
      <w:r w:rsidRPr="007E1578">
        <w:rPr>
          <w:lang w:val="en-US"/>
        </w:rPr>
        <w:t>Aerophones</w:t>
      </w:r>
      <w:proofErr w:type="spellEnd"/>
      <w:r w:rsidRPr="007E1578">
        <w:rPr>
          <w:lang w:val="en-US"/>
        </w:rPr>
        <w:t>/chordophones/membranophones/idiophones?</w:t>
      </w:r>
    </w:p>
    <w:p w14:paraId="06182A67" w14:textId="77777777" w:rsidR="00724B32" w:rsidRPr="007E1578" w:rsidRDefault="00724B32" w:rsidP="00724B32">
      <w:pPr>
        <w:pStyle w:val="ListBullet"/>
      </w:pPr>
      <w:r w:rsidRPr="007E1578">
        <w:rPr>
          <w:lang w:val="en-US"/>
        </w:rPr>
        <w:t>Electronic sounds</w:t>
      </w:r>
    </w:p>
    <w:p w14:paraId="681F5276" w14:textId="77777777" w:rsidR="00724B32" w:rsidRPr="007E1578" w:rsidRDefault="00724B32" w:rsidP="00724B32">
      <w:pPr>
        <w:pStyle w:val="ListBullet"/>
      </w:pPr>
      <w:r w:rsidRPr="007E1578">
        <w:rPr>
          <w:lang w:val="en-US"/>
        </w:rPr>
        <w:t>Range – narrow/medium/wide?</w:t>
      </w:r>
    </w:p>
    <w:p w14:paraId="14AB56AE" w14:textId="77777777" w:rsidR="00724B32" w:rsidRPr="007E1578" w:rsidRDefault="00724B32" w:rsidP="00724B32">
      <w:pPr>
        <w:pStyle w:val="ListBullet"/>
      </w:pPr>
      <w:r w:rsidRPr="007E1578">
        <w:rPr>
          <w:lang w:val="en-US"/>
        </w:rPr>
        <w:t>Register – low/middle/high?</w:t>
      </w:r>
    </w:p>
    <w:p w14:paraId="0C291493" w14:textId="77777777" w:rsidR="00724B32" w:rsidRPr="007E1578" w:rsidRDefault="00724B32" w:rsidP="00724B32">
      <w:pPr>
        <w:pStyle w:val="ListBullet"/>
        <w:rPr>
          <w:lang w:val="en-US"/>
        </w:rPr>
      </w:pPr>
      <w:r w:rsidRPr="007E1578">
        <w:rPr>
          <w:lang w:val="en-US"/>
        </w:rPr>
        <w:t>Description of sound – use adjectives to describe the timbre.</w:t>
      </w:r>
    </w:p>
    <w:p w14:paraId="1F070A32" w14:textId="77777777" w:rsidR="00724B32" w:rsidRPr="007E1578" w:rsidRDefault="00724B32" w:rsidP="00724B32">
      <w:pPr>
        <w:pStyle w:val="ListBullet"/>
      </w:pPr>
      <w:r w:rsidRPr="007E1578">
        <w:rPr>
          <w:lang w:val="en-US"/>
        </w:rPr>
        <w:t>Role of each instrument</w:t>
      </w:r>
    </w:p>
    <w:p w14:paraId="6C1EDBE1" w14:textId="77777777" w:rsidR="00724B32" w:rsidRPr="007E1578" w:rsidRDefault="00724B32" w:rsidP="00724B32">
      <w:pPr>
        <w:pStyle w:val="ListBullet"/>
      </w:pPr>
      <w:r w:rsidRPr="007E1578">
        <w:rPr>
          <w:lang w:val="en-US"/>
        </w:rPr>
        <w:lastRenderedPageBreak/>
        <w:t xml:space="preserve">Tone </w:t>
      </w:r>
      <w:proofErr w:type="spellStart"/>
      <w:r w:rsidRPr="007E1578">
        <w:rPr>
          <w:lang w:val="en-US"/>
        </w:rPr>
        <w:t>colour</w:t>
      </w:r>
      <w:proofErr w:type="spellEnd"/>
      <w:r w:rsidRPr="007E1578">
        <w:rPr>
          <w:lang w:val="en-US"/>
        </w:rPr>
        <w:t xml:space="preserve"> changes during the excerpt</w:t>
      </w:r>
    </w:p>
    <w:p w14:paraId="76E63E05" w14:textId="77777777" w:rsidR="00724B32" w:rsidRPr="007E1578" w:rsidRDefault="00724B32" w:rsidP="00724B32">
      <w:pPr>
        <w:pStyle w:val="ListBullet"/>
      </w:pPr>
      <w:r w:rsidRPr="007E1578">
        <w:rPr>
          <w:lang w:val="en-US"/>
        </w:rPr>
        <w:t>Describe the overall mood/atmosphere</w:t>
      </w:r>
    </w:p>
    <w:p w14:paraId="79E64C9C" w14:textId="06BC36C9" w:rsidR="00724B32" w:rsidRPr="007E1578" w:rsidRDefault="00724B32" w:rsidP="00724B32">
      <w:pPr>
        <w:keepNext/>
        <w:keepLines/>
        <w:numPr>
          <w:ilvl w:val="1"/>
          <w:numId w:val="8"/>
        </w:numPr>
        <w:tabs>
          <w:tab w:val="left" w:pos="567"/>
          <w:tab w:val="left" w:pos="1134"/>
          <w:tab w:val="left" w:pos="1701"/>
          <w:tab w:val="left" w:pos="2268"/>
          <w:tab w:val="left" w:pos="2835"/>
          <w:tab w:val="left" w:pos="3402"/>
        </w:tabs>
        <w:spacing w:after="280" w:line="360" w:lineRule="auto"/>
        <w:ind w:left="0"/>
        <w:outlineLvl w:val="1"/>
        <w:rPr>
          <w:rFonts w:eastAsia="SimSun" w:cs="Arial"/>
          <w:b/>
          <w:color w:val="1C438B"/>
          <w:sz w:val="48"/>
          <w:szCs w:val="36"/>
          <w:lang w:val="en-US" w:eastAsia="zh-CN"/>
        </w:rPr>
      </w:pPr>
      <w:bookmarkStart w:id="37" w:name="_Toc98153981"/>
      <w:r w:rsidRPr="007E1578">
        <w:rPr>
          <w:rFonts w:eastAsia="SimSun" w:cs="Arial"/>
          <w:b/>
          <w:color w:val="1C438B"/>
          <w:sz w:val="48"/>
          <w:szCs w:val="36"/>
          <w:lang w:val="en-US" w:eastAsia="zh-CN"/>
        </w:rPr>
        <w:t>Dynamics and expressive techniques</w:t>
      </w:r>
      <w:bookmarkEnd w:id="37"/>
      <w:r w:rsidRPr="007E1578">
        <w:rPr>
          <w:rFonts w:eastAsia="Arial" w:cs="Arial"/>
          <w:b/>
          <w:color w:val="1C438B"/>
          <w:lang w:val="en-US" w:eastAsia="zh-CN"/>
        </w:rPr>
        <w:t xml:space="preserve"> </w:t>
      </w:r>
    </w:p>
    <w:p w14:paraId="1315F430" w14:textId="77777777" w:rsidR="00724B32" w:rsidRPr="007E1578" w:rsidRDefault="00724B32" w:rsidP="00724B32">
      <w:pPr>
        <w:pStyle w:val="ListBullet"/>
      </w:pPr>
      <w:r w:rsidRPr="007E1578">
        <w:rPr>
          <w:lang w:val="en-US"/>
        </w:rPr>
        <w:t>Dynamics</w:t>
      </w:r>
    </w:p>
    <w:p w14:paraId="4C457E20" w14:textId="77777777" w:rsidR="00724B32" w:rsidRPr="007E1578" w:rsidRDefault="00724B32" w:rsidP="00724B32">
      <w:pPr>
        <w:pStyle w:val="ListBullet"/>
      </w:pPr>
      <w:r w:rsidRPr="007E1578">
        <w:rPr>
          <w:lang w:val="en-US"/>
        </w:rPr>
        <w:t>Sudden/gradual dynamic changes?</w:t>
      </w:r>
    </w:p>
    <w:p w14:paraId="21045D4E" w14:textId="77777777" w:rsidR="00724B32" w:rsidRPr="007E1578" w:rsidRDefault="00724B32" w:rsidP="00724B32">
      <w:pPr>
        <w:pStyle w:val="ListBullet"/>
      </w:pPr>
      <w:r w:rsidRPr="007E1578">
        <w:rPr>
          <w:lang w:val="en-US"/>
        </w:rPr>
        <w:t>Articulation — legato/tenuto/staccato/accents?</w:t>
      </w:r>
    </w:p>
    <w:p w14:paraId="3F7C3E58" w14:textId="77777777" w:rsidR="00724B32" w:rsidRPr="007E1578" w:rsidRDefault="00724B32" w:rsidP="00724B32">
      <w:pPr>
        <w:pStyle w:val="ListBullet"/>
      </w:pPr>
      <w:r w:rsidRPr="007E1578">
        <w:rPr>
          <w:lang w:val="en-US"/>
        </w:rPr>
        <w:t>Vibrato/tremolo/glissando/pizzicato?</w:t>
      </w:r>
    </w:p>
    <w:p w14:paraId="1C709AF9" w14:textId="77777777" w:rsidR="00724B32" w:rsidRPr="007E1578" w:rsidRDefault="00724B32" w:rsidP="00724B32">
      <w:pPr>
        <w:pStyle w:val="ListBullet"/>
        <w:rPr>
          <w:lang w:val="en-US"/>
        </w:rPr>
      </w:pPr>
      <w:r w:rsidRPr="007E1578">
        <w:rPr>
          <w:lang w:val="en-US"/>
        </w:rPr>
        <w:t>Muting/strumming/picking/pedals?</w:t>
      </w:r>
    </w:p>
    <w:p w14:paraId="26F6169A" w14:textId="77777777" w:rsidR="00724B32" w:rsidRPr="007E1578" w:rsidRDefault="00724B32" w:rsidP="00724B32">
      <w:pPr>
        <w:pStyle w:val="ListBullet"/>
      </w:pPr>
      <w:r w:rsidRPr="007E1578">
        <w:rPr>
          <w:lang w:val="en-US"/>
        </w:rPr>
        <w:t>Drum roll/distortion/amplification?</w:t>
      </w:r>
    </w:p>
    <w:p w14:paraId="49CDEB1C" w14:textId="77777777" w:rsidR="00724B32" w:rsidRPr="007E1578" w:rsidRDefault="00724B32" w:rsidP="00724B32">
      <w:pPr>
        <w:pStyle w:val="ListBullet"/>
        <w:rPr>
          <w:lang w:val="en-US"/>
        </w:rPr>
      </w:pPr>
      <w:r w:rsidRPr="007E1578">
        <w:rPr>
          <w:lang w:val="en-US"/>
        </w:rPr>
        <w:t>Double stopping/note bending/</w:t>
      </w:r>
      <w:proofErr w:type="spellStart"/>
      <w:r w:rsidRPr="007E1578">
        <w:rPr>
          <w:lang w:val="en-US"/>
        </w:rPr>
        <w:t>multiphonics</w:t>
      </w:r>
      <w:proofErr w:type="spellEnd"/>
      <w:r w:rsidRPr="007E1578">
        <w:rPr>
          <w:lang w:val="en-US"/>
        </w:rPr>
        <w:t>?</w:t>
      </w:r>
    </w:p>
    <w:p w14:paraId="7BC170DA" w14:textId="77777777" w:rsidR="00724B32" w:rsidRPr="007E1578" w:rsidRDefault="00724B32" w:rsidP="00724B32">
      <w:pPr>
        <w:pStyle w:val="ListBullet"/>
      </w:pPr>
      <w:r w:rsidRPr="007E1578">
        <w:rPr>
          <w:lang w:val="en-US"/>
        </w:rPr>
        <w:t>Falsetto/scat/melisma?</w:t>
      </w:r>
    </w:p>
    <w:p w14:paraId="4DA1B766" w14:textId="77777777" w:rsidR="00724B32" w:rsidRPr="00612814" w:rsidRDefault="00724B32" w:rsidP="00724B32">
      <w:pPr>
        <w:pStyle w:val="ListBullet"/>
        <w:numPr>
          <w:ilvl w:val="0"/>
          <w:numId w:val="0"/>
        </w:numPr>
        <w:ind w:left="284"/>
      </w:pPr>
    </w:p>
    <w:p w14:paraId="59EDF92F" w14:textId="1177753C" w:rsidR="00B35A72" w:rsidRDefault="00B35A72">
      <w:pPr>
        <w:rPr>
          <w:rFonts w:eastAsia="Calibri"/>
          <w:b/>
          <w:i/>
          <w:iCs/>
        </w:rPr>
      </w:pPr>
      <w:r>
        <w:rPr>
          <w:rFonts w:eastAsia="Calibri"/>
          <w:b/>
          <w:i/>
          <w:iCs/>
        </w:rPr>
        <w:br w:type="page"/>
      </w:r>
    </w:p>
    <w:p w14:paraId="6E04897C" w14:textId="1CE7FA78" w:rsidR="5C078F38" w:rsidRDefault="2744434A" w:rsidP="00031F0C">
      <w:pPr>
        <w:pStyle w:val="Heading1"/>
        <w:rPr>
          <w:rFonts w:eastAsia="Calibri"/>
        </w:rPr>
      </w:pPr>
      <w:bookmarkStart w:id="38" w:name="_Toc98153982"/>
      <w:r w:rsidRPr="2A44CD56">
        <w:rPr>
          <w:rFonts w:eastAsia="Calibri"/>
        </w:rPr>
        <w:lastRenderedPageBreak/>
        <w:t>R</w:t>
      </w:r>
      <w:r w:rsidR="32B4B314" w:rsidRPr="2A44CD56">
        <w:rPr>
          <w:rFonts w:eastAsia="Calibri"/>
        </w:rPr>
        <w:t>eference</w:t>
      </w:r>
      <w:r w:rsidR="20AEFF41" w:rsidRPr="2A44CD56">
        <w:rPr>
          <w:rFonts w:eastAsia="Calibri"/>
        </w:rPr>
        <w:t>s</w:t>
      </w:r>
      <w:bookmarkEnd w:id="38"/>
    </w:p>
    <w:p w14:paraId="1329EE09" w14:textId="76FD01FF" w:rsidR="007A2709" w:rsidRDefault="00833DF2" w:rsidP="00757C90">
      <w:r>
        <w:t xml:space="preserve">Jessica Wells (2021) </w:t>
      </w:r>
      <w:r w:rsidR="009C18E1">
        <w:t xml:space="preserve">‘Diminishing Species’ </w:t>
      </w:r>
      <w:r w:rsidR="00153915">
        <w:t>[</w:t>
      </w:r>
      <w:r w:rsidR="009C18E1">
        <w:t>scor</w:t>
      </w:r>
      <w:r w:rsidR="00153915">
        <w:t xml:space="preserve">e] </w:t>
      </w:r>
      <w:r w:rsidR="006206CC">
        <w:t>accessed 31/03/2022</w:t>
      </w:r>
    </w:p>
    <w:p w14:paraId="7AD013D6" w14:textId="77777777" w:rsidR="00B01200" w:rsidRPr="00433C7B" w:rsidRDefault="00B01200" w:rsidP="00757C90">
      <w:pPr>
        <w:rPr>
          <w:rStyle w:val="SubtleReference"/>
          <w:sz w:val="24"/>
        </w:rPr>
      </w:pPr>
      <w:r w:rsidRPr="00433C7B">
        <w:rPr>
          <w:rStyle w:val="SubtleReference"/>
          <w:sz w:val="24"/>
        </w:rPr>
        <w:t xml:space="preserve">P.W Sykes, </w:t>
      </w:r>
      <w:hyperlink r:id="rId65">
        <w:r w:rsidRPr="00433C7B">
          <w:rPr>
            <w:rStyle w:val="Hyperlink"/>
          </w:rPr>
          <w:t>Dusky Seaside Sparrow</w:t>
        </w:r>
      </w:hyperlink>
      <w:r w:rsidRPr="00433C7B">
        <w:rPr>
          <w:rStyle w:val="Hyperlink"/>
        </w:rPr>
        <w:t>,</w:t>
      </w:r>
      <w:r w:rsidRPr="00433C7B">
        <w:rPr>
          <w:rStyle w:val="SubtleReference"/>
          <w:sz w:val="24"/>
        </w:rPr>
        <w:t xml:space="preserve"> </w:t>
      </w:r>
      <w:proofErr w:type="spellStart"/>
      <w:r w:rsidRPr="00433C7B">
        <w:rPr>
          <w:rStyle w:val="SubtleReference"/>
          <w:sz w:val="24"/>
        </w:rPr>
        <w:t>Pixnio</w:t>
      </w:r>
      <w:proofErr w:type="spellEnd"/>
      <w:r w:rsidRPr="00433C7B">
        <w:rPr>
          <w:rStyle w:val="SubtleReference"/>
          <w:sz w:val="24"/>
        </w:rPr>
        <w:t xml:space="preserve"> [image] accessed 24/3/2022</w:t>
      </w:r>
    </w:p>
    <w:p w14:paraId="69FBC346" w14:textId="77777777" w:rsidR="00B01200" w:rsidRPr="00433C7B" w:rsidRDefault="00B01200" w:rsidP="00B01200">
      <w:pPr>
        <w:rPr>
          <w:rStyle w:val="SubtleReference"/>
          <w:sz w:val="24"/>
        </w:rPr>
      </w:pPr>
      <w:r w:rsidRPr="00433C7B">
        <w:rPr>
          <w:rStyle w:val="SubtleReference"/>
          <w:sz w:val="24"/>
        </w:rPr>
        <w:t xml:space="preserve">R. Henderson (2013) </w:t>
      </w:r>
      <w:hyperlink r:id="rId66" w:history="1">
        <w:proofErr w:type="spellStart"/>
        <w:r w:rsidRPr="00433C7B">
          <w:rPr>
            <w:rStyle w:val="Hyperlink"/>
          </w:rPr>
          <w:t>Levuana</w:t>
        </w:r>
        <w:proofErr w:type="spellEnd"/>
        <w:r w:rsidRPr="00433C7B">
          <w:rPr>
            <w:rStyle w:val="Hyperlink"/>
          </w:rPr>
          <w:t xml:space="preserve"> </w:t>
        </w:r>
        <w:proofErr w:type="spellStart"/>
        <w:r w:rsidRPr="00433C7B">
          <w:rPr>
            <w:rStyle w:val="Hyperlink"/>
          </w:rPr>
          <w:t>Iridescens</w:t>
        </w:r>
        <w:proofErr w:type="spellEnd"/>
      </w:hyperlink>
      <w:r w:rsidRPr="00433C7B">
        <w:rPr>
          <w:rStyle w:val="SubtleReference"/>
          <w:sz w:val="24"/>
        </w:rPr>
        <w:t xml:space="preserve"> Wikimedia commons [image] accessed 24/3/2022 </w:t>
      </w:r>
    </w:p>
    <w:p w14:paraId="1AC3436F" w14:textId="77777777" w:rsidR="00B01200" w:rsidRDefault="00B01200" w:rsidP="00B01200">
      <w:pPr>
        <w:spacing w:line="360" w:lineRule="auto"/>
        <w:rPr>
          <w:rFonts w:eastAsia="Calibri"/>
          <w:color w:val="000000" w:themeColor="text1"/>
          <w:lang w:val="en-GB"/>
        </w:rPr>
      </w:pPr>
      <w:r>
        <w:t xml:space="preserve">Ensemble Offspring (2022) </w:t>
      </w:r>
      <w:hyperlink r:id="rId67">
        <w:r w:rsidRPr="2A44CD56">
          <w:rPr>
            <w:rStyle w:val="Hyperlink"/>
            <w:lang w:val="en-GB"/>
          </w:rPr>
          <w:t>Ensemble Offspring ‘The Surge’</w:t>
        </w:r>
      </w:hyperlink>
      <w:r w:rsidRPr="2A44CD56">
        <w:rPr>
          <w:rFonts w:eastAsia="Calibri"/>
          <w:color w:val="000000" w:themeColor="text1"/>
          <w:lang w:val="en-GB"/>
        </w:rPr>
        <w:t xml:space="preserve"> </w:t>
      </w:r>
      <w:r>
        <w:rPr>
          <w:rFonts w:eastAsia="Calibri"/>
          <w:color w:val="000000" w:themeColor="text1"/>
          <w:lang w:val="en-GB"/>
        </w:rPr>
        <w:t xml:space="preserve">Program Notes [website] </w:t>
      </w:r>
      <w:r w:rsidRPr="2A44CD56">
        <w:rPr>
          <w:rFonts w:eastAsia="Calibri"/>
          <w:color w:val="000000" w:themeColor="text1"/>
          <w:lang w:val="en-GB"/>
        </w:rPr>
        <w:t>date accessed 2/11/2021</w:t>
      </w:r>
    </w:p>
    <w:p w14:paraId="5B16FAB3" w14:textId="1EBA8F3A" w:rsidR="00B01200" w:rsidRDefault="00B01200" w:rsidP="00B01200">
      <w:pPr>
        <w:spacing w:line="360" w:lineRule="auto"/>
        <w:rPr>
          <w:lang w:eastAsia="zh-CN"/>
        </w:rPr>
      </w:pPr>
      <w:r w:rsidRPr="19CD8B8B">
        <w:rPr>
          <w:lang w:eastAsia="zh-CN"/>
        </w:rPr>
        <w:t xml:space="preserve">Lasso group, </w:t>
      </w:r>
      <w:hyperlink r:id="rId68">
        <w:r w:rsidR="008D3DD3">
          <w:rPr>
            <w:rStyle w:val="Hyperlink"/>
            <w:lang w:eastAsia="zh-CN"/>
          </w:rPr>
          <w:t>Jessica Wells - composer</w:t>
        </w:r>
      </w:hyperlink>
      <w:r w:rsidRPr="19CD8B8B">
        <w:rPr>
          <w:lang w:eastAsia="zh-CN"/>
        </w:rPr>
        <w:t xml:space="preserve"> </w:t>
      </w:r>
      <w:r w:rsidR="008D3DD3">
        <w:rPr>
          <w:lang w:eastAsia="zh-CN"/>
        </w:rPr>
        <w:t>[website]</w:t>
      </w:r>
      <w:r w:rsidRPr="19CD8B8B">
        <w:rPr>
          <w:lang w:eastAsia="zh-CN"/>
        </w:rPr>
        <w:t>date accessed 1/11/2021</w:t>
      </w:r>
    </w:p>
    <w:p w14:paraId="097B017C" w14:textId="0D185B0E" w:rsidR="00B01200" w:rsidRDefault="00B01200" w:rsidP="00B01200">
      <w:pPr>
        <w:spacing w:line="360" w:lineRule="auto"/>
        <w:rPr>
          <w:rFonts w:eastAsia="Calibri"/>
          <w:color w:val="000000" w:themeColor="text1"/>
          <w:lang w:val="en-GB"/>
        </w:rPr>
      </w:pPr>
      <w:r w:rsidRPr="51EA12FE">
        <w:rPr>
          <w:rFonts w:eastAsia="Arial" w:cs="Arial"/>
          <w:color w:val="000000" w:themeColor="text1"/>
          <w:lang w:val="en-GB"/>
        </w:rPr>
        <w:t xml:space="preserve">Jessica Wells (2021) </w:t>
      </w:r>
      <w:hyperlink r:id="rId69">
        <w:r w:rsidRPr="51EA12FE">
          <w:rPr>
            <w:rStyle w:val="Hyperlink"/>
            <w:lang w:val="en-GB"/>
          </w:rPr>
          <w:t>‘Diminishing Species (2021)</w:t>
        </w:r>
      </w:hyperlink>
      <w:r w:rsidRPr="51EA12FE">
        <w:rPr>
          <w:rFonts w:eastAsia="Arial" w:cs="Arial"/>
          <w:color w:val="000000" w:themeColor="text1"/>
          <w:lang w:val="en-GB"/>
        </w:rPr>
        <w:t xml:space="preserve"> [video] (01:20) date accessed 2/11/2021</w:t>
      </w:r>
    </w:p>
    <w:p w14:paraId="63082190" w14:textId="5A67216A" w:rsidR="00433C7B" w:rsidRDefault="008D3DD3" w:rsidP="00433C7B">
      <w:pPr>
        <w:spacing w:line="360" w:lineRule="auto"/>
        <w:rPr>
          <w:lang w:val="en-GB" w:eastAsia="zh-CN"/>
        </w:rPr>
      </w:pPr>
      <w:r>
        <w:t xml:space="preserve">Ensemble Offspring (2021) </w:t>
      </w:r>
      <w:hyperlink r:id="rId70">
        <w:r w:rsidRPr="51EA12FE">
          <w:rPr>
            <w:rStyle w:val="Hyperlink"/>
            <w:lang w:val="en-GB" w:eastAsia="zh-CN"/>
          </w:rPr>
          <w:t xml:space="preserve">Jessica Wells - Diminishing Species </w:t>
        </w:r>
      </w:hyperlink>
      <w:r w:rsidR="00433C7B" w:rsidRPr="51EA12FE">
        <w:rPr>
          <w:lang w:val="en-GB" w:eastAsia="zh-CN"/>
        </w:rPr>
        <w:t xml:space="preserve"> [video] (05:16) date accessed 2/11/2021</w:t>
      </w:r>
    </w:p>
    <w:p w14:paraId="62C456E1" w14:textId="14610305" w:rsidR="00813211" w:rsidRPr="00047CE1" w:rsidRDefault="008D3DD3" w:rsidP="00433C7B">
      <w:pPr>
        <w:spacing w:line="360" w:lineRule="auto"/>
        <w:rPr>
          <w:lang w:val="en-GB" w:eastAsia="zh-CN"/>
        </w:rPr>
      </w:pPr>
      <w:r>
        <w:t xml:space="preserve">Department of Education (2022), </w:t>
      </w:r>
      <w:hyperlink r:id="rId71" w:history="1">
        <w:r>
          <w:rPr>
            <w:rStyle w:val="Hyperlink"/>
          </w:rPr>
          <w:t xml:space="preserve">Creative Cast ‘Unlocked - Australian music of the Last 25 years.’ </w:t>
        </w:r>
      </w:hyperlink>
      <w:r w:rsidR="00813211" w:rsidRPr="00245C50">
        <w:t xml:space="preserve"> </w:t>
      </w:r>
      <w:r>
        <w:t xml:space="preserve">[podcast] </w:t>
      </w:r>
      <w:r w:rsidR="00813211" w:rsidRPr="00245C50">
        <w:t>date accessed 25/2/2021</w:t>
      </w:r>
      <w:r w:rsidR="00813211" w:rsidRPr="00612814">
        <w:t>.</w:t>
      </w:r>
    </w:p>
    <w:p w14:paraId="29E70D27" w14:textId="64798C86" w:rsidR="00AC7FDC" w:rsidRPr="00AC7FDC" w:rsidRDefault="00AC7FDC" w:rsidP="00757C90">
      <w:pPr>
        <w:rPr>
          <w:lang w:val="en-GB" w:eastAsia="zh-CN"/>
        </w:rPr>
      </w:pPr>
      <w:r>
        <w:rPr>
          <w:lang w:val="en-GB" w:eastAsia="zh-CN"/>
        </w:rPr>
        <w:t xml:space="preserve">A. </w:t>
      </w:r>
      <w:proofErr w:type="spellStart"/>
      <w:r w:rsidRPr="00AC7FDC">
        <w:rPr>
          <w:lang w:val="en-GB" w:eastAsia="zh-CN"/>
        </w:rPr>
        <w:t>Kniesel</w:t>
      </w:r>
      <w:proofErr w:type="spellEnd"/>
      <w:r w:rsidR="00433C7B">
        <w:rPr>
          <w:lang w:val="en-GB" w:eastAsia="zh-CN"/>
        </w:rPr>
        <w:t xml:space="preserve"> (2007)</w:t>
      </w:r>
      <w:r w:rsidRPr="00AC7FDC">
        <w:rPr>
          <w:lang w:val="en-GB" w:eastAsia="zh-CN"/>
        </w:rPr>
        <w:t xml:space="preserve"> </w:t>
      </w:r>
      <w:hyperlink r:id="rId72" w:history="1">
        <w:r w:rsidR="008D3DD3">
          <w:rPr>
            <w:rStyle w:val="Hyperlink"/>
            <w:lang w:val="en-GB" w:eastAsia="zh-CN"/>
          </w:rPr>
          <w:t>Violin front</w:t>
        </w:r>
      </w:hyperlink>
      <w:r w:rsidRPr="00AC7FDC">
        <w:rPr>
          <w:lang w:val="en-GB" w:eastAsia="zh-CN"/>
        </w:rPr>
        <w:t xml:space="preserve"> </w:t>
      </w:r>
      <w:r w:rsidR="00433C7B">
        <w:rPr>
          <w:lang w:val="en-GB" w:eastAsia="zh-CN"/>
        </w:rPr>
        <w:t xml:space="preserve">Wikimedia commons [image] </w:t>
      </w:r>
      <w:r w:rsidRPr="00AC7FDC">
        <w:rPr>
          <w:lang w:val="en-GB" w:eastAsia="zh-CN"/>
        </w:rPr>
        <w:t>accessed 24/</w:t>
      </w:r>
      <w:r w:rsidR="00AC621D">
        <w:rPr>
          <w:lang w:val="en-GB" w:eastAsia="zh-CN"/>
        </w:rPr>
        <w:t>0</w:t>
      </w:r>
      <w:r w:rsidRPr="00AC7FDC">
        <w:rPr>
          <w:lang w:val="en-GB" w:eastAsia="zh-CN"/>
        </w:rPr>
        <w:t>3/2022</w:t>
      </w:r>
    </w:p>
    <w:p w14:paraId="450AFAC0" w14:textId="663A3189" w:rsidR="00AC7FDC" w:rsidRDefault="00AC7FDC" w:rsidP="00757C90">
      <w:pPr>
        <w:rPr>
          <w:lang w:val="en-GB" w:eastAsia="zh-CN"/>
        </w:rPr>
      </w:pPr>
      <w:r>
        <w:rPr>
          <w:lang w:val="en-GB" w:eastAsia="zh-CN"/>
        </w:rPr>
        <w:t>Yamaha corporation</w:t>
      </w:r>
      <w:r w:rsidR="00433C7B">
        <w:rPr>
          <w:lang w:val="en-GB" w:eastAsia="zh-CN"/>
        </w:rPr>
        <w:t xml:space="preserve"> (2017)</w:t>
      </w:r>
      <w:r>
        <w:rPr>
          <w:lang w:val="en-GB" w:eastAsia="zh-CN"/>
        </w:rPr>
        <w:t xml:space="preserve"> </w:t>
      </w:r>
      <w:hyperlink r:id="rId73" w:history="1">
        <w:r w:rsidRPr="00433C7B">
          <w:rPr>
            <w:rStyle w:val="Hyperlink"/>
            <w:lang w:val="en-GB" w:eastAsia="zh-CN"/>
          </w:rPr>
          <w:t>Yamaha bass clarinet</w:t>
        </w:r>
      </w:hyperlink>
      <w:r>
        <w:rPr>
          <w:lang w:val="en-GB" w:eastAsia="zh-CN"/>
        </w:rPr>
        <w:t xml:space="preserve"> </w:t>
      </w:r>
      <w:r w:rsidR="00433C7B">
        <w:rPr>
          <w:lang w:val="en-GB" w:eastAsia="zh-CN"/>
        </w:rPr>
        <w:t xml:space="preserve">Wikimedia commons [image] </w:t>
      </w:r>
      <w:r>
        <w:rPr>
          <w:lang w:val="en-GB" w:eastAsia="zh-CN"/>
        </w:rPr>
        <w:t>accessed 24/</w:t>
      </w:r>
      <w:r w:rsidR="00AC621D">
        <w:rPr>
          <w:lang w:val="en-GB" w:eastAsia="zh-CN"/>
        </w:rPr>
        <w:t>0</w:t>
      </w:r>
      <w:r>
        <w:rPr>
          <w:lang w:val="en-GB" w:eastAsia="zh-CN"/>
        </w:rPr>
        <w:t>3/2022</w:t>
      </w:r>
    </w:p>
    <w:p w14:paraId="098577E2" w14:textId="6EFDE89D" w:rsidR="00AC7FDC" w:rsidRPr="00AC7FDC" w:rsidRDefault="00433C7B" w:rsidP="00757C90">
      <w:pPr>
        <w:rPr>
          <w:lang w:val="en-GB" w:eastAsia="zh-CN"/>
        </w:rPr>
      </w:pPr>
      <w:r>
        <w:rPr>
          <w:lang w:val="en-GB" w:eastAsia="zh-CN"/>
        </w:rPr>
        <w:t xml:space="preserve">Free SVG (2014) </w:t>
      </w:r>
      <w:hyperlink r:id="rId74" w:history="1">
        <w:r w:rsidR="00F468B6" w:rsidRPr="00433C7B">
          <w:rPr>
            <w:rStyle w:val="Hyperlink"/>
            <w:lang w:val="en-GB" w:eastAsia="zh-CN"/>
          </w:rPr>
          <w:t>Acoustic guitar</w:t>
        </w:r>
      </w:hyperlink>
      <w:r w:rsidR="00F468B6">
        <w:rPr>
          <w:lang w:val="en-GB" w:eastAsia="zh-CN"/>
        </w:rPr>
        <w:t xml:space="preserve"> </w:t>
      </w:r>
      <w:r>
        <w:rPr>
          <w:lang w:val="en-GB" w:eastAsia="zh-CN"/>
        </w:rPr>
        <w:t>[image]</w:t>
      </w:r>
      <w:r w:rsidR="00F468B6">
        <w:rPr>
          <w:lang w:val="en-GB" w:eastAsia="zh-CN"/>
        </w:rPr>
        <w:t xml:space="preserve"> accessed 24/</w:t>
      </w:r>
      <w:r w:rsidR="00AC621D">
        <w:rPr>
          <w:lang w:val="en-GB" w:eastAsia="zh-CN"/>
        </w:rPr>
        <w:t>0</w:t>
      </w:r>
      <w:r w:rsidR="00F468B6">
        <w:rPr>
          <w:lang w:val="en-GB" w:eastAsia="zh-CN"/>
        </w:rPr>
        <w:t>3/2022</w:t>
      </w:r>
    </w:p>
    <w:p w14:paraId="06DDC952" w14:textId="54D0C332" w:rsidR="00813CCD" w:rsidRDefault="00F468B6" w:rsidP="00757C90">
      <w:proofErr w:type="spellStart"/>
      <w:r>
        <w:t>Marimbaone</w:t>
      </w:r>
      <w:proofErr w:type="spellEnd"/>
      <w:r>
        <w:t xml:space="preserve"> </w:t>
      </w:r>
      <w:r w:rsidR="00433C7B">
        <w:t xml:space="preserve">(2008) </w:t>
      </w:r>
      <w:hyperlink r:id="rId75" w:history="1">
        <w:r w:rsidRPr="00433C7B">
          <w:rPr>
            <w:rStyle w:val="Hyperlink"/>
          </w:rPr>
          <w:t>Marimba one 4000 series</w:t>
        </w:r>
      </w:hyperlink>
      <w:r>
        <w:t xml:space="preserve"> </w:t>
      </w:r>
      <w:r w:rsidR="00433C7B">
        <w:t xml:space="preserve">Wikimedia commons [image] </w:t>
      </w:r>
      <w:r>
        <w:t>accessed 24/</w:t>
      </w:r>
      <w:r w:rsidR="00AC621D">
        <w:t>0</w:t>
      </w:r>
      <w:r>
        <w:t>3/2022</w:t>
      </w:r>
    </w:p>
    <w:p w14:paraId="5D8CFAA2" w14:textId="79824F62" w:rsidR="009A151B" w:rsidRDefault="009A151B" w:rsidP="00757C90">
      <w:proofErr w:type="spellStart"/>
      <w:r>
        <w:t>Blubberfisch</w:t>
      </w:r>
      <w:proofErr w:type="spellEnd"/>
      <w:r w:rsidR="00433C7B">
        <w:t xml:space="preserve"> (2017)</w:t>
      </w:r>
      <w:r>
        <w:t xml:space="preserve"> </w:t>
      </w:r>
      <w:hyperlink r:id="rId76" w:history="1">
        <w:r w:rsidR="008D3DD3">
          <w:rPr>
            <w:rStyle w:val="Hyperlink"/>
          </w:rPr>
          <w:t>Crash cymbal</w:t>
        </w:r>
      </w:hyperlink>
      <w:r>
        <w:t xml:space="preserve"> </w:t>
      </w:r>
      <w:proofErr w:type="spellStart"/>
      <w:r w:rsidR="00433C7B">
        <w:t>Pixabay</w:t>
      </w:r>
      <w:proofErr w:type="spellEnd"/>
      <w:r w:rsidR="00433C7B">
        <w:t xml:space="preserve"> [image] </w:t>
      </w:r>
      <w:r>
        <w:t>accessed 24/</w:t>
      </w:r>
      <w:r w:rsidR="00AC621D">
        <w:t>0</w:t>
      </w:r>
      <w:r>
        <w:t>3/2022</w:t>
      </w:r>
    </w:p>
    <w:p w14:paraId="4BB29DDB" w14:textId="23982A70" w:rsidR="009A151B" w:rsidRDefault="009A151B" w:rsidP="00757C90">
      <w:r>
        <w:t>T. Knott</w:t>
      </w:r>
      <w:r w:rsidR="00433C7B">
        <w:t xml:space="preserve"> (2006)</w:t>
      </w:r>
      <w:r>
        <w:t xml:space="preserve"> </w:t>
      </w:r>
      <w:hyperlink r:id="rId77" w:history="1">
        <w:r w:rsidR="008D3DD3">
          <w:rPr>
            <w:rStyle w:val="Hyperlink"/>
          </w:rPr>
          <w:t>Piano</w:t>
        </w:r>
      </w:hyperlink>
      <w:r>
        <w:t xml:space="preserve"> </w:t>
      </w:r>
      <w:r w:rsidR="00433C7B">
        <w:t xml:space="preserve">Wikimedia commons [image] </w:t>
      </w:r>
      <w:r>
        <w:t>accessed 24/</w:t>
      </w:r>
      <w:r w:rsidR="00AC621D">
        <w:t>0</w:t>
      </w:r>
      <w:r>
        <w:t>3/2022</w:t>
      </w:r>
    </w:p>
    <w:p w14:paraId="6DD849F5" w14:textId="4C4EE023" w:rsidR="009A151B" w:rsidRDefault="009A151B" w:rsidP="00757C90">
      <w:r>
        <w:t>L. Mahler</w:t>
      </w:r>
      <w:r w:rsidR="00587E12">
        <w:t xml:space="preserve"> (2018)</w:t>
      </w:r>
      <w:r>
        <w:t xml:space="preserve"> </w:t>
      </w:r>
      <w:hyperlink r:id="rId78" w:history="1">
        <w:r w:rsidR="008D3DD3">
          <w:rPr>
            <w:rStyle w:val="Hyperlink"/>
          </w:rPr>
          <w:t>Double bass</w:t>
        </w:r>
      </w:hyperlink>
      <w:r w:rsidR="00587E12">
        <w:t xml:space="preserve"> </w:t>
      </w:r>
      <w:proofErr w:type="spellStart"/>
      <w:r w:rsidR="00587E12">
        <w:t>Pixabay</w:t>
      </w:r>
      <w:proofErr w:type="spellEnd"/>
      <w:r w:rsidR="00587E12">
        <w:t xml:space="preserve"> [image]</w:t>
      </w:r>
      <w:r>
        <w:t xml:space="preserve"> accessed 24/</w:t>
      </w:r>
      <w:r w:rsidR="00AC621D">
        <w:t>0</w:t>
      </w:r>
      <w:r>
        <w:t>3/2022</w:t>
      </w:r>
    </w:p>
    <w:p w14:paraId="5B73B168" w14:textId="50C4D78A" w:rsidR="009A151B" w:rsidRDefault="009A151B" w:rsidP="00757C90">
      <w:r>
        <w:t xml:space="preserve">B. </w:t>
      </w:r>
      <w:proofErr w:type="spellStart"/>
      <w:r>
        <w:t>Gratwicke</w:t>
      </w:r>
      <w:proofErr w:type="spellEnd"/>
      <w:r w:rsidR="00587E12">
        <w:t xml:space="preserve"> (2010)</w:t>
      </w:r>
      <w:r>
        <w:t xml:space="preserve"> </w:t>
      </w:r>
      <w:hyperlink r:id="rId79" w:history="1">
        <w:r w:rsidR="008D3DD3">
          <w:rPr>
            <w:rStyle w:val="Hyperlink"/>
          </w:rPr>
          <w:t>Toad Mountain Harlequin Frog</w:t>
        </w:r>
      </w:hyperlink>
      <w:r>
        <w:t xml:space="preserve"> </w:t>
      </w:r>
      <w:r w:rsidR="00587E12">
        <w:t xml:space="preserve">Wikimedia commons [image] </w:t>
      </w:r>
      <w:r>
        <w:t>accessed 24/</w:t>
      </w:r>
      <w:r w:rsidR="00AC621D">
        <w:t>0</w:t>
      </w:r>
      <w:r>
        <w:t>3/2022</w:t>
      </w:r>
    </w:p>
    <w:p w14:paraId="670D523E" w14:textId="2A8D99AF" w:rsidR="009A151B" w:rsidRDefault="00587E12" w:rsidP="00757C90">
      <w:proofErr w:type="spellStart"/>
      <w:r>
        <w:t>Pxfu</w:t>
      </w:r>
      <w:r w:rsidR="008D3DD3">
        <w:t>e</w:t>
      </w:r>
      <w:r>
        <w:t>l</w:t>
      </w:r>
      <w:proofErr w:type="spellEnd"/>
      <w:r>
        <w:t xml:space="preserve"> </w:t>
      </w:r>
      <w:hyperlink r:id="rId80" w:history="1">
        <w:r w:rsidR="00A73ADE" w:rsidRPr="00587E12">
          <w:rPr>
            <w:rStyle w:val="Hyperlink"/>
          </w:rPr>
          <w:t xml:space="preserve">Wood </w:t>
        </w:r>
        <w:r w:rsidR="00AC621D" w:rsidRPr="00587E12">
          <w:rPr>
            <w:rStyle w:val="Hyperlink"/>
          </w:rPr>
          <w:t>m</w:t>
        </w:r>
        <w:r w:rsidR="00A73ADE" w:rsidRPr="00587E12">
          <w:rPr>
            <w:rStyle w:val="Hyperlink"/>
          </w:rPr>
          <w:t>ouse</w:t>
        </w:r>
      </w:hyperlink>
      <w:r w:rsidR="00A73ADE">
        <w:t xml:space="preserve"> </w:t>
      </w:r>
      <w:r>
        <w:t xml:space="preserve">[image] </w:t>
      </w:r>
      <w:r w:rsidR="00A73ADE">
        <w:t>accessed 24/</w:t>
      </w:r>
      <w:r w:rsidR="00AC621D">
        <w:t>0</w:t>
      </w:r>
      <w:r w:rsidR="00A73ADE">
        <w:t>3/2022</w:t>
      </w:r>
    </w:p>
    <w:p w14:paraId="09A165AD" w14:textId="0613F264" w:rsidR="00AC621D" w:rsidRDefault="00AC621D" w:rsidP="00757C90">
      <w:r>
        <w:t>B. Dupont</w:t>
      </w:r>
      <w:r w:rsidR="009F6BE6">
        <w:t xml:space="preserve"> (2011)</w:t>
      </w:r>
      <w:r>
        <w:t xml:space="preserve"> </w:t>
      </w:r>
      <w:hyperlink r:id="rId81" w:history="1">
        <w:r w:rsidRPr="009F6BE6">
          <w:rPr>
            <w:rStyle w:val="Hyperlink"/>
          </w:rPr>
          <w:t>Striped skink</w:t>
        </w:r>
      </w:hyperlink>
      <w:r>
        <w:t xml:space="preserve"> </w:t>
      </w:r>
      <w:r w:rsidR="009F6BE6">
        <w:t xml:space="preserve">Wikimedia commons [image] </w:t>
      </w:r>
      <w:r>
        <w:t>accessed 24/03/2022</w:t>
      </w:r>
    </w:p>
    <w:p w14:paraId="2AF9AFD6" w14:textId="280D8471" w:rsidR="00AC621D" w:rsidRDefault="00AC621D" w:rsidP="00757C90">
      <w:r>
        <w:lastRenderedPageBreak/>
        <w:t xml:space="preserve">Y. </w:t>
      </w:r>
      <w:proofErr w:type="spellStart"/>
      <w:r>
        <w:t>Kvach</w:t>
      </w:r>
      <w:proofErr w:type="spellEnd"/>
      <w:r w:rsidR="006425C4">
        <w:t xml:space="preserve"> (2012)</w:t>
      </w:r>
      <w:r>
        <w:t xml:space="preserve"> </w:t>
      </w:r>
      <w:hyperlink r:id="rId82" w:history="1">
        <w:r w:rsidRPr="006425C4">
          <w:rPr>
            <w:rStyle w:val="Hyperlink"/>
          </w:rPr>
          <w:t>Chinese sleeper 2</w:t>
        </w:r>
      </w:hyperlink>
      <w:r>
        <w:t xml:space="preserve"> </w:t>
      </w:r>
      <w:r w:rsidR="006425C4">
        <w:t xml:space="preserve">Wikimedia commons [image] </w:t>
      </w:r>
      <w:r>
        <w:t>accessed 24/03/2022</w:t>
      </w:r>
    </w:p>
    <w:p w14:paraId="76F1AB0D" w14:textId="26EB5D47" w:rsidR="00AC621D" w:rsidRDefault="00AC621D" w:rsidP="00757C90">
      <w:r>
        <w:t>C. Philip</w:t>
      </w:r>
      <w:r w:rsidR="006425C4">
        <w:t xml:space="preserve"> </w:t>
      </w:r>
      <w:hyperlink r:id="rId83" w:history="1">
        <w:r w:rsidRPr="006425C4">
          <w:rPr>
            <w:rStyle w:val="Hyperlink"/>
          </w:rPr>
          <w:t>shell</w:t>
        </w:r>
      </w:hyperlink>
      <w:r>
        <w:t xml:space="preserve"> </w:t>
      </w:r>
      <w:proofErr w:type="spellStart"/>
      <w:r w:rsidR="006425C4">
        <w:t>Pxhere</w:t>
      </w:r>
      <w:proofErr w:type="spellEnd"/>
      <w:r w:rsidR="006425C4">
        <w:t xml:space="preserve"> [image] </w:t>
      </w:r>
      <w:r>
        <w:t>accessed 24/03/2022</w:t>
      </w:r>
    </w:p>
    <w:p w14:paraId="733DCABB" w14:textId="5515EB70" w:rsidR="00AC621D" w:rsidRDefault="006425C4" w:rsidP="00757C90">
      <w:proofErr w:type="spellStart"/>
      <w:r>
        <w:t>NCFishes</w:t>
      </w:r>
      <w:proofErr w:type="spellEnd"/>
      <w:r>
        <w:t xml:space="preserve"> (2022) </w:t>
      </w:r>
      <w:hyperlink r:id="rId84" w:history="1">
        <w:proofErr w:type="spellStart"/>
        <w:r w:rsidR="00AC621D" w:rsidRPr="006425C4">
          <w:rPr>
            <w:rStyle w:val="Hyperlink"/>
          </w:rPr>
          <w:t>Bairdiella</w:t>
        </w:r>
        <w:proofErr w:type="spellEnd"/>
        <w:r w:rsidR="00AC621D" w:rsidRPr="006425C4">
          <w:rPr>
            <w:rStyle w:val="Hyperlink"/>
          </w:rPr>
          <w:t xml:space="preserve"> </w:t>
        </w:r>
        <w:proofErr w:type="spellStart"/>
        <w:r w:rsidR="00AC621D" w:rsidRPr="006425C4">
          <w:rPr>
            <w:rStyle w:val="Hyperlink"/>
          </w:rPr>
          <w:t>chrysoura</w:t>
        </w:r>
        <w:proofErr w:type="spellEnd"/>
      </w:hyperlink>
      <w:r w:rsidR="00AC621D">
        <w:t xml:space="preserve"> </w:t>
      </w:r>
      <w:r>
        <w:t xml:space="preserve">[image] </w:t>
      </w:r>
      <w:r w:rsidR="00AC621D">
        <w:t>accessed 24/03/2022</w:t>
      </w:r>
    </w:p>
    <w:p w14:paraId="7BEC912D" w14:textId="7D6E66BF" w:rsidR="00AC621D" w:rsidRDefault="00AC621D" w:rsidP="00757C90">
      <w:r>
        <w:t xml:space="preserve">R.J. </w:t>
      </w:r>
      <w:proofErr w:type="spellStart"/>
      <w:r>
        <w:t>Blach</w:t>
      </w:r>
      <w:proofErr w:type="spellEnd"/>
      <w:r w:rsidR="006425C4">
        <w:t xml:space="preserve"> (2007)</w:t>
      </w:r>
      <w:r>
        <w:t xml:space="preserve"> </w:t>
      </w:r>
      <w:hyperlink r:id="rId85" w:history="1">
        <w:proofErr w:type="spellStart"/>
        <w:r w:rsidRPr="006425C4">
          <w:rPr>
            <w:rStyle w:val="Hyperlink"/>
          </w:rPr>
          <w:t>Rieppeleon</w:t>
        </w:r>
        <w:proofErr w:type="spellEnd"/>
        <w:r w:rsidRPr="006425C4">
          <w:rPr>
            <w:rStyle w:val="Hyperlink"/>
          </w:rPr>
          <w:t xml:space="preserve"> </w:t>
        </w:r>
        <w:proofErr w:type="spellStart"/>
        <w:r w:rsidRPr="006425C4">
          <w:rPr>
            <w:rStyle w:val="Hyperlink"/>
          </w:rPr>
          <w:t>brevicaudatus</w:t>
        </w:r>
        <w:proofErr w:type="spellEnd"/>
      </w:hyperlink>
      <w:r>
        <w:t xml:space="preserve"> </w:t>
      </w:r>
      <w:r w:rsidR="006425C4">
        <w:t xml:space="preserve">Wikimedia commons [image] </w:t>
      </w:r>
      <w:r>
        <w:t>accessed 24/03/2022</w:t>
      </w:r>
    </w:p>
    <w:p w14:paraId="041C1A4E" w14:textId="3572C8B0" w:rsidR="00534296" w:rsidRPr="009C18E1" w:rsidRDefault="00AC621D" w:rsidP="00757C90">
      <w:r>
        <w:t>Bourke ten Cate</w:t>
      </w:r>
      <w:r w:rsidR="006425C4">
        <w:t xml:space="preserve"> (2018)</w:t>
      </w:r>
      <w:r>
        <w:t xml:space="preserve"> </w:t>
      </w:r>
      <w:hyperlink r:id="rId86" w:history="1">
        <w:r w:rsidRPr="006425C4">
          <w:rPr>
            <w:rStyle w:val="Hyperlink"/>
          </w:rPr>
          <w:t>Northern speckled salamander</w:t>
        </w:r>
      </w:hyperlink>
      <w:r>
        <w:t xml:space="preserve"> </w:t>
      </w:r>
      <w:r w:rsidR="006425C4">
        <w:t xml:space="preserve">Wikimedia commons [image] </w:t>
      </w:r>
      <w:r>
        <w:t>accessed 24/03/2022</w:t>
      </w:r>
    </w:p>
    <w:sectPr w:rsidR="00534296" w:rsidRPr="009C18E1" w:rsidSect="00074330">
      <w:footerReference w:type="even" r:id="rId87"/>
      <w:footerReference w:type="default" r:id="rId88"/>
      <w:headerReference w:type="first" r:id="rId89"/>
      <w:footerReference w:type="first" r:id="rId90"/>
      <w:pgSz w:w="11900" w:h="16840"/>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DB46A57" w14:textId="77777777" w:rsidR="00E335F7" w:rsidRDefault="00E335F7">
      <w:r>
        <w:separator/>
      </w:r>
    </w:p>
    <w:p w14:paraId="6D608164" w14:textId="77777777" w:rsidR="00E335F7" w:rsidRDefault="00E335F7"/>
  </w:endnote>
  <w:endnote w:type="continuationSeparator" w:id="0">
    <w:p w14:paraId="780FA6AC" w14:textId="77777777" w:rsidR="00E335F7" w:rsidRDefault="00E335F7">
      <w:r>
        <w:continuationSeparator/>
      </w:r>
    </w:p>
    <w:p w14:paraId="0B7A0255" w14:textId="77777777" w:rsidR="00E335F7" w:rsidRDefault="00E335F7"/>
  </w:endnote>
  <w:endnote w:type="continuationNotice" w:id="1">
    <w:p w14:paraId="4FE72397" w14:textId="77777777" w:rsidR="00E335F7" w:rsidRDefault="00E335F7">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Arial Bold">
    <w:altName w:val="Arial"/>
    <w:panose1 w:val="020B0704020202020204"/>
    <w:charset w:val="00"/>
    <w:family w:val="roman"/>
    <w:notTrueType/>
    <w:pitch w:val="default"/>
    <w:sig w:usb0="00000003" w:usb1="00000000" w:usb2="00000000" w:usb3="00000000" w:csb0="00000001" w:csb1="00000000"/>
  </w:font>
  <w:font w:name="Calibri (Body)">
    <w:altName w:val="Calibri"/>
    <w:charset w:val="00"/>
    <w:family w:val="roman"/>
    <w:pitch w:val="default"/>
  </w:font>
  <w:font w:name="Times New Roman (Body CS)">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74A5B3" w14:textId="584FDF5A" w:rsidR="00E335F7" w:rsidRPr="004D333E" w:rsidRDefault="00E335F7" w:rsidP="004D333E">
    <w:pPr>
      <w:pStyle w:val="Footer"/>
    </w:pPr>
    <w:r w:rsidRPr="002810D3">
      <w:rPr>
        <w:color w:val="2B579A"/>
        <w:shd w:val="clear" w:color="auto" w:fill="E6E6E6"/>
      </w:rPr>
      <w:fldChar w:fldCharType="begin"/>
    </w:r>
    <w:r w:rsidRPr="002810D3">
      <w:instrText xml:space="preserve"> PAGE </w:instrText>
    </w:r>
    <w:r w:rsidRPr="002810D3">
      <w:rPr>
        <w:color w:val="2B579A"/>
        <w:shd w:val="clear" w:color="auto" w:fill="E6E6E6"/>
      </w:rPr>
      <w:fldChar w:fldCharType="separate"/>
    </w:r>
    <w:r>
      <w:rPr>
        <w:noProof/>
      </w:rPr>
      <w:t>2</w:t>
    </w:r>
    <w:r w:rsidRPr="002810D3">
      <w:rPr>
        <w:color w:val="2B579A"/>
        <w:shd w:val="clear" w:color="auto" w:fill="E6E6E6"/>
      </w:rPr>
      <w:fldChar w:fldCharType="end"/>
    </w:r>
    <w:r w:rsidRPr="002810D3">
      <w:tab/>
    </w:r>
    <w:r>
      <w:t>Music 2 HSC ‘Diminishing Species’ resource</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5366B6" w14:textId="0016DA12" w:rsidR="00E335F7" w:rsidRPr="004D333E" w:rsidRDefault="00E335F7" w:rsidP="004D333E">
    <w:pPr>
      <w:pStyle w:val="Footer"/>
    </w:pPr>
    <w:r w:rsidRPr="002810D3">
      <w:t xml:space="preserve">© NSW Department of Education, </w:t>
    </w:r>
    <w:r w:rsidRPr="002810D3">
      <w:rPr>
        <w:color w:val="2B579A"/>
        <w:shd w:val="clear" w:color="auto" w:fill="E6E6E6"/>
      </w:rPr>
      <w:fldChar w:fldCharType="begin"/>
    </w:r>
    <w:r w:rsidRPr="002810D3">
      <w:instrText xml:space="preserve"> DATE \@ "MMM-yy" </w:instrText>
    </w:r>
    <w:r w:rsidRPr="002810D3">
      <w:rPr>
        <w:color w:val="2B579A"/>
        <w:shd w:val="clear" w:color="auto" w:fill="E6E6E6"/>
      </w:rPr>
      <w:fldChar w:fldCharType="separate"/>
    </w:r>
    <w:r>
      <w:rPr>
        <w:noProof/>
      </w:rPr>
      <w:t>Apr-22</w:t>
    </w:r>
    <w:r w:rsidRPr="002810D3">
      <w:rPr>
        <w:color w:val="2B579A"/>
        <w:shd w:val="clear" w:color="auto" w:fill="E6E6E6"/>
      </w:rPr>
      <w:fldChar w:fldCharType="end"/>
    </w:r>
    <w:r w:rsidRPr="002810D3">
      <w:tab/>
    </w:r>
    <w:r w:rsidRPr="002810D3">
      <w:rPr>
        <w:color w:val="2B579A"/>
        <w:shd w:val="clear" w:color="auto" w:fill="E6E6E6"/>
      </w:rPr>
      <w:fldChar w:fldCharType="begin"/>
    </w:r>
    <w:r w:rsidRPr="002810D3">
      <w:instrText xml:space="preserve"> PAGE </w:instrText>
    </w:r>
    <w:r w:rsidRPr="002810D3">
      <w:rPr>
        <w:color w:val="2B579A"/>
        <w:shd w:val="clear" w:color="auto" w:fill="E6E6E6"/>
      </w:rPr>
      <w:fldChar w:fldCharType="separate"/>
    </w:r>
    <w:r>
      <w:rPr>
        <w:noProof/>
      </w:rPr>
      <w:t>3</w:t>
    </w:r>
    <w:r w:rsidRPr="002810D3">
      <w:rPr>
        <w:color w:val="2B579A"/>
        <w:shd w:val="clear" w:color="auto" w:fill="E6E6E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E1DF2C" w14:textId="77777777" w:rsidR="00E335F7" w:rsidRDefault="00E335F7" w:rsidP="00493120">
    <w:pPr>
      <w:pStyle w:val="Logo"/>
    </w:pPr>
    <w:r w:rsidRPr="00913D40">
      <w:rPr>
        <w:sz w:val="24"/>
      </w:rPr>
      <w:t>education.nsw.gov.au</w:t>
    </w:r>
    <w:r w:rsidRPr="00791B72">
      <w:tab/>
    </w:r>
    <w:r w:rsidRPr="009C69B7">
      <w:rPr>
        <w:noProof/>
        <w:color w:val="2B579A"/>
        <w:shd w:val="clear" w:color="auto" w:fill="E6E6E6"/>
        <w:lang w:eastAsia="en-AU"/>
      </w:rPr>
      <w:drawing>
        <wp:inline distT="0" distB="0" distL="0" distR="0" wp14:anchorId="34A4DCA4" wp14:editId="33B153A6">
          <wp:extent cx="507600" cy="540000"/>
          <wp:effectExtent l="0" t="0" r="635" b="6350"/>
          <wp:docPr id="35" name="Picture 35"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aratah-NSWGovt-Two-Colour.png"/>
                  <pic:cNvPicPr/>
                </pic:nvPicPr>
                <pic:blipFill>
                  <a:blip r:embed="rId1">
                    <a:extLst>
                      <a:ext uri="{28A0092B-C50C-407E-A947-70E740481C1C}">
                        <a14:useLocalDpi xmlns:a14="http://schemas.microsoft.com/office/drawing/2010/main" val="0"/>
                      </a:ext>
                    </a:extLst>
                  </a:blip>
                  <a:stretch>
                    <a:fillRect/>
                  </a:stretch>
                </pic:blipFill>
                <pic:spPr>
                  <a:xfrm>
                    <a:off x="0" y="0"/>
                    <a:ext cx="507600" cy="5400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9B45A2C" w14:textId="77777777" w:rsidR="00E335F7" w:rsidRDefault="00E335F7">
      <w:r>
        <w:separator/>
      </w:r>
    </w:p>
    <w:p w14:paraId="26F4198F" w14:textId="77777777" w:rsidR="00E335F7" w:rsidRDefault="00E335F7"/>
  </w:footnote>
  <w:footnote w:type="continuationSeparator" w:id="0">
    <w:p w14:paraId="7FB5C984" w14:textId="77777777" w:rsidR="00E335F7" w:rsidRDefault="00E335F7">
      <w:r>
        <w:continuationSeparator/>
      </w:r>
    </w:p>
    <w:p w14:paraId="7C00DAF0" w14:textId="77777777" w:rsidR="00E335F7" w:rsidRDefault="00E335F7"/>
  </w:footnote>
  <w:footnote w:type="continuationNotice" w:id="1">
    <w:p w14:paraId="6563251B" w14:textId="77777777" w:rsidR="00E335F7" w:rsidRDefault="00E335F7">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0BD102" w14:textId="77777777" w:rsidR="00E335F7" w:rsidRDefault="00E335F7">
    <w:pPr>
      <w:pStyle w:val="Header"/>
    </w:pPr>
    <w:r w:rsidRPr="00200AD3">
      <w:t>| NSW Department of Education</w:t>
    </w:r>
  </w:p>
</w:hdr>
</file>

<file path=word/intelligence2.xml><?xml version="1.0" encoding="utf-8"?>
<int2:intelligence xmlns:int2="http://schemas.microsoft.com/office/intelligence/2020/intelligence" xmlns:oel="http://schemas.microsoft.com/office/2019/extlst">
  <int2:observations>
    <int2:textHash int2:hashCode="HRxZFo+IopQAmc" int2:id="S1hMD4SD">
      <int2:state int2:value="Rejected" int2:type="AugLoop_Text_Critique"/>
    </int2:textHash>
    <int2:textHash int2:hashCode="0zAiYACy37hVVS" int2:id="sVTsKjcb">
      <int2:state int2:value="Rejected" int2:type="AugLoop_Text_Critique"/>
    </int2:textHash>
    <int2:bookmark int2:bookmarkName="_Int_86Lw258Q" int2:invalidationBookmarkName="" int2:hashCode="E1+Tt6RJBbZOzq" int2:id="0bxSXZlz">
      <int2:state int2:value="Rejected" int2:type="LegacyProofing"/>
    </int2:bookmark>
    <int2:bookmark int2:bookmarkName="_Int_WSDHNKOf" int2:invalidationBookmarkName="" int2:hashCode="Q3Sq7iR/sjfObJ" int2:id="kRBgB8KZ">
      <int2:state int2:value="Rejected" int2:type="LegacyProofing"/>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A6217B"/>
    <w:multiLevelType w:val="hybridMultilevel"/>
    <w:tmpl w:val="89C011DC"/>
    <w:lvl w:ilvl="0" w:tplc="0C090015">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241919FC"/>
    <w:multiLevelType w:val="hybridMultilevel"/>
    <w:tmpl w:val="F0DE075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3C8166F8"/>
    <w:multiLevelType w:val="multilevel"/>
    <w:tmpl w:val="71147BF8"/>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pStyle w:val="Heading2"/>
      <w:suff w:val="nothing"/>
      <w:lvlText w:val=""/>
      <w:lvlJc w:val="left"/>
      <w:pPr>
        <w:ind w:left="284" w:firstLine="0"/>
      </w:pPr>
      <w:rPr>
        <w:rFonts w:hint="default"/>
      </w:rPr>
    </w:lvl>
    <w:lvl w:ilvl="2">
      <w:start w:val="1"/>
      <w:numFmt w:val="none"/>
      <w:pStyle w:val="Heading3"/>
      <w:suff w:val="nothing"/>
      <w:lvlText w:val=""/>
      <w:lvlJc w:val="left"/>
      <w:pPr>
        <w:ind w:left="284" w:firstLine="0"/>
      </w:pPr>
      <w:rPr>
        <w:rFonts w:hint="default"/>
      </w:rPr>
    </w:lvl>
    <w:lvl w:ilvl="3">
      <w:start w:val="1"/>
      <w:numFmt w:val="none"/>
      <w:pStyle w:val="Heading4"/>
      <w:suff w:val="nothing"/>
      <w:lvlText w:val=""/>
      <w:lvlJc w:val="left"/>
      <w:pPr>
        <w:ind w:left="284" w:firstLine="0"/>
      </w:pPr>
      <w:rPr>
        <w:rFonts w:hint="default"/>
      </w:rPr>
    </w:lvl>
    <w:lvl w:ilvl="4">
      <w:start w:val="1"/>
      <w:numFmt w:val="none"/>
      <w:pStyle w:val="Heading5"/>
      <w:suff w:val="nothing"/>
      <w:lvlText w:val=""/>
      <w:lvlJc w:val="left"/>
      <w:pPr>
        <w:ind w:left="284" w:firstLine="0"/>
      </w:pPr>
      <w:rPr>
        <w:rFonts w:hint="default"/>
      </w:rPr>
    </w:lvl>
    <w:lvl w:ilvl="5">
      <w:start w:val="1"/>
      <w:numFmt w:val="none"/>
      <w:pStyle w:val="Heading6"/>
      <w:suff w:val="nothing"/>
      <w:lvlText w:val=""/>
      <w:lvlJc w:val="left"/>
      <w:pPr>
        <w:ind w:left="284" w:firstLine="0"/>
      </w:pPr>
      <w:rPr>
        <w:rFonts w:hint="default"/>
      </w:rPr>
    </w:lvl>
    <w:lvl w:ilvl="6">
      <w:start w:val="1"/>
      <w:numFmt w:val="none"/>
      <w:pStyle w:val="Heading7"/>
      <w:suff w:val="nothing"/>
      <w:lvlText w:val=""/>
      <w:lvlJc w:val="left"/>
      <w:pPr>
        <w:ind w:left="284" w:firstLine="0"/>
      </w:pPr>
      <w:rPr>
        <w:rFonts w:hint="default"/>
      </w:rPr>
    </w:lvl>
    <w:lvl w:ilvl="7">
      <w:start w:val="1"/>
      <w:numFmt w:val="none"/>
      <w:pStyle w:val="Heading8"/>
      <w:suff w:val="nothing"/>
      <w:lvlText w:val=""/>
      <w:lvlJc w:val="left"/>
      <w:pPr>
        <w:ind w:left="284" w:firstLine="0"/>
      </w:pPr>
      <w:rPr>
        <w:rFonts w:hint="default"/>
      </w:rPr>
    </w:lvl>
    <w:lvl w:ilvl="8">
      <w:start w:val="1"/>
      <w:numFmt w:val="none"/>
      <w:pStyle w:val="Heading9"/>
      <w:suff w:val="nothing"/>
      <w:lvlText w:val=""/>
      <w:lvlJc w:val="left"/>
      <w:pPr>
        <w:ind w:left="284" w:firstLine="0"/>
      </w:pPr>
      <w:rPr>
        <w:rFonts w:hint="default"/>
      </w:rPr>
    </w:lvl>
  </w:abstractNum>
  <w:abstractNum w:abstractNumId="3" w15:restartNumberingAfterBreak="0">
    <w:nsid w:val="5BE53912"/>
    <w:multiLevelType w:val="multilevel"/>
    <w:tmpl w:val="27FC7202"/>
    <w:lvl w:ilvl="0">
      <w:start w:val="1"/>
      <w:numFmt w:val="bullet"/>
      <w:pStyle w:val="ListBullet"/>
      <w:lvlText w:val=""/>
      <w:lvlJc w:val="left"/>
      <w:pPr>
        <w:tabs>
          <w:tab w:val="num" w:pos="652"/>
        </w:tabs>
        <w:ind w:left="652" w:hanging="368"/>
      </w:pPr>
      <w:rPr>
        <w:rFonts w:ascii="Symbol" w:hAnsi="Symbol" w:hint="default"/>
      </w:rPr>
    </w:lvl>
    <w:lvl w:ilvl="1">
      <w:start w:val="1"/>
      <w:numFmt w:val="lowerLetter"/>
      <w:lvlText w:val="%2)"/>
      <w:lvlJc w:val="left"/>
      <w:pPr>
        <w:ind w:left="1004" w:hanging="360"/>
      </w:pPr>
      <w:rPr>
        <w:rFonts w:hint="default"/>
      </w:rPr>
    </w:lvl>
    <w:lvl w:ilvl="2">
      <w:start w:val="1"/>
      <w:numFmt w:val="lowerRoman"/>
      <w:lvlText w:val="%3)"/>
      <w:lvlJc w:val="left"/>
      <w:pPr>
        <w:ind w:left="1364" w:hanging="360"/>
      </w:pPr>
      <w:rPr>
        <w:rFonts w:hint="default"/>
      </w:rPr>
    </w:lvl>
    <w:lvl w:ilvl="3">
      <w:start w:val="1"/>
      <w:numFmt w:val="decimal"/>
      <w:lvlText w:val="(%4)"/>
      <w:lvlJc w:val="left"/>
      <w:pPr>
        <w:ind w:left="1724" w:hanging="360"/>
      </w:pPr>
      <w:rPr>
        <w:rFonts w:hint="default"/>
      </w:rPr>
    </w:lvl>
    <w:lvl w:ilvl="4">
      <w:start w:val="1"/>
      <w:numFmt w:val="lowerLetter"/>
      <w:lvlText w:val="(%5)"/>
      <w:lvlJc w:val="left"/>
      <w:pPr>
        <w:ind w:left="2084" w:hanging="360"/>
      </w:pPr>
      <w:rPr>
        <w:rFonts w:hint="default"/>
      </w:rPr>
    </w:lvl>
    <w:lvl w:ilvl="5">
      <w:start w:val="1"/>
      <w:numFmt w:val="lowerRoman"/>
      <w:lvlText w:val="(%6)"/>
      <w:lvlJc w:val="left"/>
      <w:pPr>
        <w:ind w:left="2444" w:hanging="360"/>
      </w:pPr>
      <w:rPr>
        <w:rFonts w:hint="default"/>
      </w:rPr>
    </w:lvl>
    <w:lvl w:ilvl="6">
      <w:start w:val="1"/>
      <w:numFmt w:val="decimal"/>
      <w:lvlText w:val="%7."/>
      <w:lvlJc w:val="left"/>
      <w:pPr>
        <w:ind w:left="2804" w:hanging="360"/>
      </w:pPr>
      <w:rPr>
        <w:rFonts w:hint="default"/>
      </w:rPr>
    </w:lvl>
    <w:lvl w:ilvl="7">
      <w:start w:val="1"/>
      <w:numFmt w:val="lowerLetter"/>
      <w:lvlText w:val="%8."/>
      <w:lvlJc w:val="left"/>
      <w:pPr>
        <w:ind w:left="3164" w:hanging="360"/>
      </w:pPr>
      <w:rPr>
        <w:rFonts w:hint="default"/>
      </w:rPr>
    </w:lvl>
    <w:lvl w:ilvl="8">
      <w:start w:val="1"/>
      <w:numFmt w:val="lowerRoman"/>
      <w:lvlText w:val="%9."/>
      <w:lvlJc w:val="left"/>
      <w:pPr>
        <w:ind w:left="3524" w:hanging="360"/>
      </w:pPr>
      <w:rPr>
        <w:rFonts w:hint="default"/>
      </w:rPr>
    </w:lvl>
  </w:abstractNum>
  <w:abstractNum w:abstractNumId="4" w15:restartNumberingAfterBreak="0">
    <w:nsid w:val="5FC269FD"/>
    <w:multiLevelType w:val="multilevel"/>
    <w:tmpl w:val="D18A3908"/>
    <w:lvl w:ilvl="0">
      <w:start w:val="1"/>
      <w:numFmt w:val="lowerLetter"/>
      <w:lvlText w:val="%1."/>
      <w:lvlJc w:val="left"/>
      <w:pPr>
        <w:tabs>
          <w:tab w:val="num" w:pos="1009"/>
        </w:tabs>
        <w:ind w:left="1012" w:hanging="36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bullet"/>
      <w:pStyle w:val="ListBullet2"/>
      <w:lvlText w:val="o"/>
      <w:lvlJc w:val="left"/>
      <w:pPr>
        <w:ind w:left="652"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none"/>
      <w:suff w:val="nothing"/>
      <w:lvlText w:val=""/>
      <w:lvlJc w:val="left"/>
      <w:pPr>
        <w:ind w:left="652" w:firstLine="0"/>
      </w:pPr>
      <w:rPr>
        <w:rFonts w:hint="default"/>
      </w:rPr>
    </w:lvl>
    <w:lvl w:ilvl="3">
      <w:start w:val="1"/>
      <w:numFmt w:val="none"/>
      <w:suff w:val="nothing"/>
      <w:lvlText w:val=""/>
      <w:lvlJc w:val="left"/>
      <w:pPr>
        <w:ind w:left="652" w:firstLine="0"/>
      </w:pPr>
      <w:rPr>
        <w:rFonts w:hint="default"/>
      </w:rPr>
    </w:lvl>
    <w:lvl w:ilvl="4">
      <w:start w:val="1"/>
      <w:numFmt w:val="none"/>
      <w:suff w:val="nothing"/>
      <w:lvlText w:val=""/>
      <w:lvlJc w:val="left"/>
      <w:pPr>
        <w:ind w:left="652" w:firstLine="0"/>
      </w:pPr>
      <w:rPr>
        <w:rFonts w:hint="default"/>
      </w:rPr>
    </w:lvl>
    <w:lvl w:ilvl="5">
      <w:start w:val="1"/>
      <w:numFmt w:val="none"/>
      <w:suff w:val="nothing"/>
      <w:lvlText w:val=""/>
      <w:lvlJc w:val="left"/>
      <w:pPr>
        <w:ind w:left="652" w:firstLine="0"/>
      </w:pPr>
      <w:rPr>
        <w:rFonts w:hint="default"/>
      </w:rPr>
    </w:lvl>
    <w:lvl w:ilvl="6">
      <w:start w:val="1"/>
      <w:numFmt w:val="none"/>
      <w:suff w:val="nothing"/>
      <w:lvlText w:val=""/>
      <w:lvlJc w:val="left"/>
      <w:pPr>
        <w:ind w:left="652" w:firstLine="0"/>
      </w:pPr>
      <w:rPr>
        <w:rFonts w:hint="default"/>
      </w:rPr>
    </w:lvl>
    <w:lvl w:ilvl="7">
      <w:start w:val="1"/>
      <w:numFmt w:val="none"/>
      <w:suff w:val="nothing"/>
      <w:lvlText w:val=""/>
      <w:lvlJc w:val="left"/>
      <w:pPr>
        <w:ind w:left="652" w:firstLine="0"/>
      </w:pPr>
      <w:rPr>
        <w:rFonts w:hint="default"/>
      </w:rPr>
    </w:lvl>
    <w:lvl w:ilvl="8">
      <w:start w:val="1"/>
      <w:numFmt w:val="none"/>
      <w:suff w:val="nothing"/>
      <w:lvlText w:val=""/>
      <w:lvlJc w:val="left"/>
      <w:pPr>
        <w:ind w:left="652" w:firstLine="0"/>
      </w:pPr>
      <w:rPr>
        <w:rFonts w:hint="default"/>
      </w:rPr>
    </w:lvl>
  </w:abstractNum>
  <w:abstractNum w:abstractNumId="5" w15:restartNumberingAfterBreak="0">
    <w:nsid w:val="627029AD"/>
    <w:multiLevelType w:val="multilevel"/>
    <w:tmpl w:val="AA5AD6CC"/>
    <w:lvl w:ilvl="0">
      <w:start w:val="1"/>
      <w:numFmt w:val="decimal"/>
      <w:lvlText w:val="%1."/>
      <w:lvlJc w:val="left"/>
      <w:pPr>
        <w:ind w:left="1020" w:hanging="368"/>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lowerLetter"/>
      <w:pStyle w:val="ListNumber2"/>
      <w:lvlText w:val="%2"/>
      <w:lvlJc w:val="left"/>
      <w:pPr>
        <w:ind w:left="652" w:firstLine="0"/>
      </w:pPr>
      <w:rPr>
        <w:rFonts w:hint="default"/>
      </w:rPr>
    </w:lvl>
    <w:lvl w:ilvl="2">
      <w:start w:val="1"/>
      <w:numFmt w:val="none"/>
      <w:suff w:val="nothing"/>
      <w:lvlText w:val=""/>
      <w:lvlJc w:val="left"/>
      <w:pPr>
        <w:ind w:left="652" w:firstLine="0"/>
      </w:pPr>
      <w:rPr>
        <w:rFonts w:hint="default"/>
      </w:rPr>
    </w:lvl>
    <w:lvl w:ilvl="3">
      <w:start w:val="1"/>
      <w:numFmt w:val="none"/>
      <w:suff w:val="nothing"/>
      <w:lvlText w:val=""/>
      <w:lvlJc w:val="left"/>
      <w:pPr>
        <w:ind w:left="652" w:firstLine="0"/>
      </w:pPr>
      <w:rPr>
        <w:rFonts w:hint="default"/>
      </w:rPr>
    </w:lvl>
    <w:lvl w:ilvl="4">
      <w:start w:val="1"/>
      <w:numFmt w:val="none"/>
      <w:suff w:val="nothing"/>
      <w:lvlText w:val=""/>
      <w:lvlJc w:val="left"/>
      <w:pPr>
        <w:ind w:left="652" w:firstLine="0"/>
      </w:pPr>
      <w:rPr>
        <w:rFonts w:hint="default"/>
      </w:rPr>
    </w:lvl>
    <w:lvl w:ilvl="5">
      <w:start w:val="1"/>
      <w:numFmt w:val="none"/>
      <w:suff w:val="nothing"/>
      <w:lvlText w:val=""/>
      <w:lvlJc w:val="left"/>
      <w:pPr>
        <w:ind w:left="652" w:firstLine="0"/>
      </w:pPr>
      <w:rPr>
        <w:rFonts w:hint="default"/>
      </w:rPr>
    </w:lvl>
    <w:lvl w:ilvl="6">
      <w:start w:val="1"/>
      <w:numFmt w:val="none"/>
      <w:suff w:val="nothing"/>
      <w:lvlText w:val=""/>
      <w:lvlJc w:val="left"/>
      <w:pPr>
        <w:ind w:left="652" w:firstLine="0"/>
      </w:pPr>
      <w:rPr>
        <w:rFonts w:hint="default"/>
      </w:rPr>
    </w:lvl>
    <w:lvl w:ilvl="7">
      <w:start w:val="1"/>
      <w:numFmt w:val="none"/>
      <w:suff w:val="nothing"/>
      <w:lvlText w:val=""/>
      <w:lvlJc w:val="left"/>
      <w:pPr>
        <w:ind w:left="652" w:firstLine="0"/>
      </w:pPr>
      <w:rPr>
        <w:rFonts w:hint="default"/>
      </w:rPr>
    </w:lvl>
    <w:lvl w:ilvl="8">
      <w:start w:val="1"/>
      <w:numFmt w:val="none"/>
      <w:suff w:val="nothing"/>
      <w:lvlText w:val=""/>
      <w:lvlJc w:val="left"/>
      <w:pPr>
        <w:ind w:left="652" w:firstLine="0"/>
      </w:pPr>
      <w:rPr>
        <w:rFonts w:hint="default"/>
      </w:rPr>
    </w:lvl>
  </w:abstractNum>
  <w:abstractNum w:abstractNumId="6" w15:restartNumberingAfterBreak="0">
    <w:nsid w:val="6F851F8B"/>
    <w:multiLevelType w:val="hybridMultilevel"/>
    <w:tmpl w:val="702CB58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7AE73AE6"/>
    <w:multiLevelType w:val="multilevel"/>
    <w:tmpl w:val="B9D0F3C4"/>
    <w:lvl w:ilvl="0">
      <w:start w:val="1"/>
      <w:numFmt w:val="decimal"/>
      <w:pStyle w:val="ListNumber"/>
      <w:lvlText w:val="%1."/>
      <w:lvlJc w:val="left"/>
      <w:pPr>
        <w:ind w:left="652" w:hanging="368"/>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8" w15:restartNumberingAfterBreak="0">
    <w:nsid w:val="7CC60CEB"/>
    <w:multiLevelType w:val="hybridMultilevel"/>
    <w:tmpl w:val="2736D0CE"/>
    <w:lvl w:ilvl="0" w:tplc="0C090015">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3"/>
  </w:num>
  <w:num w:numId="2">
    <w:abstractNumId w:val="7"/>
  </w:num>
  <w:num w:numId="3">
    <w:abstractNumId w:val="4"/>
  </w:num>
  <w:num w:numId="4">
    <w:abstractNumId w:val="5"/>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
    <w:lvlOverride w:ilvl="0">
      <w:startOverride w:val="1"/>
    </w:lvlOverride>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num>
  <w:num w:numId="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
  </w:num>
  <w:num w:numId="11">
    <w:abstractNumId w:val="6"/>
  </w:num>
  <w:num w:numId="1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0"/>
  </w:num>
  <w:num w:numId="26">
    <w:abstractNumId w:val="8"/>
  </w:num>
  <w:num w:numId="27">
    <w:abstractNumId w:val="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gutterAtTop/>
  <w:activeWritingStyle w:appName="MSWord" w:lang="en-GB" w:vendorID="64" w:dllVersion="4096" w:nlCheck="1" w:checkStyle="0"/>
  <w:activeWritingStyle w:appName="MSWord" w:lang="en-AU" w:vendorID="64" w:dllVersion="4096" w:nlCheck="1" w:checkStyle="0"/>
  <w:activeWritingStyle w:appName="MSWord" w:lang="en-US" w:vendorID="64" w:dllVersion="4096" w:nlCheck="1" w:checkStyle="0"/>
  <w:activeWritingStyle w:appName="MSWord" w:lang="en-AU" w:vendorID="64" w:dllVersion="0" w:nlCheck="1" w:checkStyle="0"/>
  <w:activeWritingStyle w:appName="MSWord" w:lang="en-GB" w:vendorID="64" w:dllVersion="0" w:nlCheck="1" w:checkStyle="0"/>
  <w:proofState w:spelling="clean" w:grammar="clean"/>
  <w:attachedTemplate r:id="rId1"/>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NDYyNTE0tjAysDAzMrZQ0lEKTi0uzszPAykwrAUAZp2OYiwAAAA="/>
  </w:docVars>
  <w:rsids>
    <w:rsidRoot w:val="00CE6CFF"/>
    <w:rsid w:val="0000031A"/>
    <w:rsid w:val="00001C08"/>
    <w:rsid w:val="00002BF1"/>
    <w:rsid w:val="00006220"/>
    <w:rsid w:val="00006CD7"/>
    <w:rsid w:val="00006EAD"/>
    <w:rsid w:val="000103FC"/>
    <w:rsid w:val="00010746"/>
    <w:rsid w:val="000143DF"/>
    <w:rsid w:val="000151F8"/>
    <w:rsid w:val="00015D43"/>
    <w:rsid w:val="00016801"/>
    <w:rsid w:val="00017F61"/>
    <w:rsid w:val="00021171"/>
    <w:rsid w:val="000233C8"/>
    <w:rsid w:val="0002348A"/>
    <w:rsid w:val="00023790"/>
    <w:rsid w:val="00023868"/>
    <w:rsid w:val="00023DAA"/>
    <w:rsid w:val="00024602"/>
    <w:rsid w:val="000252FF"/>
    <w:rsid w:val="000253AE"/>
    <w:rsid w:val="0002741F"/>
    <w:rsid w:val="000274E8"/>
    <w:rsid w:val="00030EBC"/>
    <w:rsid w:val="00031F0C"/>
    <w:rsid w:val="00032019"/>
    <w:rsid w:val="0003306F"/>
    <w:rsid w:val="000331B6"/>
    <w:rsid w:val="00034F5E"/>
    <w:rsid w:val="0003541F"/>
    <w:rsid w:val="00037588"/>
    <w:rsid w:val="00040BF3"/>
    <w:rsid w:val="000423E3"/>
    <w:rsid w:val="0004292D"/>
    <w:rsid w:val="00042D30"/>
    <w:rsid w:val="0004381F"/>
    <w:rsid w:val="00043FA0"/>
    <w:rsid w:val="00044C5D"/>
    <w:rsid w:val="00044D23"/>
    <w:rsid w:val="00046473"/>
    <w:rsid w:val="00047CE1"/>
    <w:rsid w:val="000507E6"/>
    <w:rsid w:val="0005163D"/>
    <w:rsid w:val="000534F4"/>
    <w:rsid w:val="000535B7"/>
    <w:rsid w:val="00053726"/>
    <w:rsid w:val="000562A7"/>
    <w:rsid w:val="000564F8"/>
    <w:rsid w:val="00057BC8"/>
    <w:rsid w:val="000604B9"/>
    <w:rsid w:val="00061232"/>
    <w:rsid w:val="000613C4"/>
    <w:rsid w:val="000620E8"/>
    <w:rsid w:val="00062708"/>
    <w:rsid w:val="00065A16"/>
    <w:rsid w:val="00067A47"/>
    <w:rsid w:val="00071D06"/>
    <w:rsid w:val="0007214A"/>
    <w:rsid w:val="0007275E"/>
    <w:rsid w:val="00072B6E"/>
    <w:rsid w:val="00072C2B"/>
    <w:rsid w:val="00072DFB"/>
    <w:rsid w:val="00074330"/>
    <w:rsid w:val="00075B4E"/>
    <w:rsid w:val="00077A7C"/>
    <w:rsid w:val="0007A47C"/>
    <w:rsid w:val="0008006E"/>
    <w:rsid w:val="0008155D"/>
    <w:rsid w:val="00082E53"/>
    <w:rsid w:val="000844F9"/>
    <w:rsid w:val="00084830"/>
    <w:rsid w:val="00085F7D"/>
    <w:rsid w:val="0008606A"/>
    <w:rsid w:val="00086656"/>
    <w:rsid w:val="0008697E"/>
    <w:rsid w:val="00086D87"/>
    <w:rsid w:val="000872D6"/>
    <w:rsid w:val="000901B0"/>
    <w:rsid w:val="00090628"/>
    <w:rsid w:val="0009134A"/>
    <w:rsid w:val="0009452F"/>
    <w:rsid w:val="0009653B"/>
    <w:rsid w:val="00096701"/>
    <w:rsid w:val="000A0C05"/>
    <w:rsid w:val="000A33D4"/>
    <w:rsid w:val="000A41E7"/>
    <w:rsid w:val="000A451E"/>
    <w:rsid w:val="000A796C"/>
    <w:rsid w:val="000A7A61"/>
    <w:rsid w:val="000B09C8"/>
    <w:rsid w:val="000B1FC2"/>
    <w:rsid w:val="000B2886"/>
    <w:rsid w:val="000B30E1"/>
    <w:rsid w:val="000B4107"/>
    <w:rsid w:val="000B4F65"/>
    <w:rsid w:val="000B64EE"/>
    <w:rsid w:val="000B75CB"/>
    <w:rsid w:val="000B7D49"/>
    <w:rsid w:val="000C0FB5"/>
    <w:rsid w:val="000C1078"/>
    <w:rsid w:val="000C16A7"/>
    <w:rsid w:val="000C1BCD"/>
    <w:rsid w:val="000C250C"/>
    <w:rsid w:val="000C2CBD"/>
    <w:rsid w:val="000C43DF"/>
    <w:rsid w:val="000C575E"/>
    <w:rsid w:val="000C61FB"/>
    <w:rsid w:val="000C6F89"/>
    <w:rsid w:val="000C7023"/>
    <w:rsid w:val="000C7D4F"/>
    <w:rsid w:val="000D2063"/>
    <w:rsid w:val="000D24EC"/>
    <w:rsid w:val="000D2C3A"/>
    <w:rsid w:val="000D48A8"/>
    <w:rsid w:val="000D4B5A"/>
    <w:rsid w:val="000D55B1"/>
    <w:rsid w:val="000D5600"/>
    <w:rsid w:val="000D64D8"/>
    <w:rsid w:val="000E3C1C"/>
    <w:rsid w:val="000E41B7"/>
    <w:rsid w:val="000E5007"/>
    <w:rsid w:val="000E6BA0"/>
    <w:rsid w:val="000F174A"/>
    <w:rsid w:val="000F3A54"/>
    <w:rsid w:val="000F412D"/>
    <w:rsid w:val="000F5792"/>
    <w:rsid w:val="000F5D8D"/>
    <w:rsid w:val="000F7960"/>
    <w:rsid w:val="00100B59"/>
    <w:rsid w:val="00100DC5"/>
    <w:rsid w:val="00100E27"/>
    <w:rsid w:val="00100E5A"/>
    <w:rsid w:val="00101135"/>
    <w:rsid w:val="00101866"/>
    <w:rsid w:val="0010259B"/>
    <w:rsid w:val="00102988"/>
    <w:rsid w:val="00103D80"/>
    <w:rsid w:val="00104A05"/>
    <w:rsid w:val="00106009"/>
    <w:rsid w:val="001061F9"/>
    <w:rsid w:val="001068B3"/>
    <w:rsid w:val="00106A3B"/>
    <w:rsid w:val="0010796D"/>
    <w:rsid w:val="001113CC"/>
    <w:rsid w:val="00113763"/>
    <w:rsid w:val="00114B7D"/>
    <w:rsid w:val="001172D1"/>
    <w:rsid w:val="001177C4"/>
    <w:rsid w:val="00117B7D"/>
    <w:rsid w:val="00117FF3"/>
    <w:rsid w:val="00120868"/>
    <w:rsid w:val="0012093E"/>
    <w:rsid w:val="00121FE5"/>
    <w:rsid w:val="001258D6"/>
    <w:rsid w:val="00125C6C"/>
    <w:rsid w:val="00127648"/>
    <w:rsid w:val="0013032B"/>
    <w:rsid w:val="001305EA"/>
    <w:rsid w:val="001328FA"/>
    <w:rsid w:val="00132F45"/>
    <w:rsid w:val="0013419A"/>
    <w:rsid w:val="001343E1"/>
    <w:rsid w:val="00134700"/>
    <w:rsid w:val="00134E23"/>
    <w:rsid w:val="00134E97"/>
    <w:rsid w:val="0013528D"/>
    <w:rsid w:val="00135E80"/>
    <w:rsid w:val="001369DC"/>
    <w:rsid w:val="00140753"/>
    <w:rsid w:val="0014239C"/>
    <w:rsid w:val="0014322F"/>
    <w:rsid w:val="00143921"/>
    <w:rsid w:val="00143A8B"/>
    <w:rsid w:val="00146F04"/>
    <w:rsid w:val="00150EBC"/>
    <w:rsid w:val="001520B0"/>
    <w:rsid w:val="00153915"/>
    <w:rsid w:val="0015446A"/>
    <w:rsid w:val="0015487C"/>
    <w:rsid w:val="00155144"/>
    <w:rsid w:val="0015712E"/>
    <w:rsid w:val="00162C3A"/>
    <w:rsid w:val="00165FF0"/>
    <w:rsid w:val="0017075C"/>
    <w:rsid w:val="00170BB5"/>
    <w:rsid w:val="00170CB5"/>
    <w:rsid w:val="001711B7"/>
    <w:rsid w:val="001714FA"/>
    <w:rsid w:val="00171601"/>
    <w:rsid w:val="00172F4E"/>
    <w:rsid w:val="00174183"/>
    <w:rsid w:val="00176C65"/>
    <w:rsid w:val="00180A15"/>
    <w:rsid w:val="001810F4"/>
    <w:rsid w:val="00181128"/>
    <w:rsid w:val="0018179E"/>
    <w:rsid w:val="00182B46"/>
    <w:rsid w:val="001839C3"/>
    <w:rsid w:val="00183B80"/>
    <w:rsid w:val="00183DB2"/>
    <w:rsid w:val="00183E9C"/>
    <w:rsid w:val="001841F1"/>
    <w:rsid w:val="0018571A"/>
    <w:rsid w:val="001859B6"/>
    <w:rsid w:val="00187D4D"/>
    <w:rsid w:val="00187FFC"/>
    <w:rsid w:val="00191D2F"/>
    <w:rsid w:val="00191F45"/>
    <w:rsid w:val="00193503"/>
    <w:rsid w:val="001939CA"/>
    <w:rsid w:val="00193B82"/>
    <w:rsid w:val="0019405D"/>
    <w:rsid w:val="0019600C"/>
    <w:rsid w:val="00196CF1"/>
    <w:rsid w:val="00197B41"/>
    <w:rsid w:val="001A03EA"/>
    <w:rsid w:val="001A303E"/>
    <w:rsid w:val="001A3627"/>
    <w:rsid w:val="001A573B"/>
    <w:rsid w:val="001AE48C"/>
    <w:rsid w:val="001B3065"/>
    <w:rsid w:val="001B33C0"/>
    <w:rsid w:val="001B41ED"/>
    <w:rsid w:val="001B4A46"/>
    <w:rsid w:val="001B5E34"/>
    <w:rsid w:val="001C2997"/>
    <w:rsid w:val="001C4DB7"/>
    <w:rsid w:val="001C6C9B"/>
    <w:rsid w:val="001C7338"/>
    <w:rsid w:val="001D0108"/>
    <w:rsid w:val="001D10B2"/>
    <w:rsid w:val="001D3092"/>
    <w:rsid w:val="001D4CD1"/>
    <w:rsid w:val="001D66C2"/>
    <w:rsid w:val="001E0FFC"/>
    <w:rsid w:val="001E1F93"/>
    <w:rsid w:val="001E24CF"/>
    <w:rsid w:val="001E3097"/>
    <w:rsid w:val="001E4B06"/>
    <w:rsid w:val="001E4FA5"/>
    <w:rsid w:val="001E5325"/>
    <w:rsid w:val="001E5F98"/>
    <w:rsid w:val="001F01F4"/>
    <w:rsid w:val="001F0F26"/>
    <w:rsid w:val="001F2232"/>
    <w:rsid w:val="001F64BE"/>
    <w:rsid w:val="001F6668"/>
    <w:rsid w:val="001F6D7B"/>
    <w:rsid w:val="001F7070"/>
    <w:rsid w:val="001F7807"/>
    <w:rsid w:val="002007C8"/>
    <w:rsid w:val="00200AD3"/>
    <w:rsid w:val="00200EF2"/>
    <w:rsid w:val="002016B9"/>
    <w:rsid w:val="00201825"/>
    <w:rsid w:val="00201A54"/>
    <w:rsid w:val="00201CB2"/>
    <w:rsid w:val="00202266"/>
    <w:rsid w:val="002046F7"/>
    <w:rsid w:val="0020478D"/>
    <w:rsid w:val="002054D0"/>
    <w:rsid w:val="00206EFD"/>
    <w:rsid w:val="0020756A"/>
    <w:rsid w:val="00210D95"/>
    <w:rsid w:val="002121BF"/>
    <w:rsid w:val="002136B3"/>
    <w:rsid w:val="00216957"/>
    <w:rsid w:val="00217731"/>
    <w:rsid w:val="00217AE6"/>
    <w:rsid w:val="00221777"/>
    <w:rsid w:val="00221998"/>
    <w:rsid w:val="00221E1A"/>
    <w:rsid w:val="002228E3"/>
    <w:rsid w:val="00224261"/>
    <w:rsid w:val="00224B16"/>
    <w:rsid w:val="00224D61"/>
    <w:rsid w:val="002265BD"/>
    <w:rsid w:val="002270CC"/>
    <w:rsid w:val="00227421"/>
    <w:rsid w:val="00227894"/>
    <w:rsid w:val="0022791F"/>
    <w:rsid w:val="00231668"/>
    <w:rsid w:val="00231E53"/>
    <w:rsid w:val="0023303B"/>
    <w:rsid w:val="002336BC"/>
    <w:rsid w:val="00233922"/>
    <w:rsid w:val="00234830"/>
    <w:rsid w:val="002368C7"/>
    <w:rsid w:val="0023726F"/>
    <w:rsid w:val="0023757B"/>
    <w:rsid w:val="0024041A"/>
    <w:rsid w:val="002410C8"/>
    <w:rsid w:val="00241A21"/>
    <w:rsid w:val="00241C93"/>
    <w:rsid w:val="0024214A"/>
    <w:rsid w:val="002441F2"/>
    <w:rsid w:val="0024438F"/>
    <w:rsid w:val="002447C2"/>
    <w:rsid w:val="00244FD8"/>
    <w:rsid w:val="002458D0"/>
    <w:rsid w:val="00245C50"/>
    <w:rsid w:val="00245EC0"/>
    <w:rsid w:val="002462B7"/>
    <w:rsid w:val="00247FF0"/>
    <w:rsid w:val="00250C2E"/>
    <w:rsid w:val="00250F4A"/>
    <w:rsid w:val="00251349"/>
    <w:rsid w:val="00251DE3"/>
    <w:rsid w:val="00253532"/>
    <w:rsid w:val="002540D3"/>
    <w:rsid w:val="00254B2A"/>
    <w:rsid w:val="002556DB"/>
    <w:rsid w:val="00256464"/>
    <w:rsid w:val="0025673B"/>
    <w:rsid w:val="00256D4F"/>
    <w:rsid w:val="00260EE8"/>
    <w:rsid w:val="00260F28"/>
    <w:rsid w:val="0026131D"/>
    <w:rsid w:val="00262556"/>
    <w:rsid w:val="00263542"/>
    <w:rsid w:val="00266738"/>
    <w:rsid w:val="00266D0C"/>
    <w:rsid w:val="00273F94"/>
    <w:rsid w:val="002760B7"/>
    <w:rsid w:val="002810D3"/>
    <w:rsid w:val="002847AE"/>
    <w:rsid w:val="002870F2"/>
    <w:rsid w:val="00287650"/>
    <w:rsid w:val="0029008E"/>
    <w:rsid w:val="00290154"/>
    <w:rsid w:val="00294F88"/>
    <w:rsid w:val="00294FCC"/>
    <w:rsid w:val="00295516"/>
    <w:rsid w:val="002965EC"/>
    <w:rsid w:val="00297353"/>
    <w:rsid w:val="002A10A1"/>
    <w:rsid w:val="002A3161"/>
    <w:rsid w:val="002A3410"/>
    <w:rsid w:val="002A3516"/>
    <w:rsid w:val="002A44D1"/>
    <w:rsid w:val="002A4631"/>
    <w:rsid w:val="002A5BA6"/>
    <w:rsid w:val="002A678E"/>
    <w:rsid w:val="002A6EA6"/>
    <w:rsid w:val="002B054A"/>
    <w:rsid w:val="002B108B"/>
    <w:rsid w:val="002B12DE"/>
    <w:rsid w:val="002B270D"/>
    <w:rsid w:val="002B27CF"/>
    <w:rsid w:val="002B3375"/>
    <w:rsid w:val="002B4745"/>
    <w:rsid w:val="002B480D"/>
    <w:rsid w:val="002B4845"/>
    <w:rsid w:val="002B4AC3"/>
    <w:rsid w:val="002B7744"/>
    <w:rsid w:val="002BCF28"/>
    <w:rsid w:val="002C05AC"/>
    <w:rsid w:val="002C3953"/>
    <w:rsid w:val="002C56A0"/>
    <w:rsid w:val="002C7496"/>
    <w:rsid w:val="002C7A68"/>
    <w:rsid w:val="002D12FF"/>
    <w:rsid w:val="002D21A5"/>
    <w:rsid w:val="002D3F11"/>
    <w:rsid w:val="002D4413"/>
    <w:rsid w:val="002D6FEB"/>
    <w:rsid w:val="002D7247"/>
    <w:rsid w:val="002E23E3"/>
    <w:rsid w:val="002E26F3"/>
    <w:rsid w:val="002E34CB"/>
    <w:rsid w:val="002E4059"/>
    <w:rsid w:val="002E4D5B"/>
    <w:rsid w:val="002E5474"/>
    <w:rsid w:val="002E5699"/>
    <w:rsid w:val="002E5832"/>
    <w:rsid w:val="002E633F"/>
    <w:rsid w:val="002F0BF7"/>
    <w:rsid w:val="002F0D60"/>
    <w:rsid w:val="002F104E"/>
    <w:rsid w:val="002F1BD9"/>
    <w:rsid w:val="002F3A6D"/>
    <w:rsid w:val="002F749C"/>
    <w:rsid w:val="00303813"/>
    <w:rsid w:val="00310348"/>
    <w:rsid w:val="00310EE6"/>
    <w:rsid w:val="00311628"/>
    <w:rsid w:val="00311E73"/>
    <w:rsid w:val="0031221D"/>
    <w:rsid w:val="003123F7"/>
    <w:rsid w:val="00314A01"/>
    <w:rsid w:val="00314B9D"/>
    <w:rsid w:val="00314DD8"/>
    <w:rsid w:val="003155A3"/>
    <w:rsid w:val="00315B35"/>
    <w:rsid w:val="00316A7F"/>
    <w:rsid w:val="00317B24"/>
    <w:rsid w:val="00317D8E"/>
    <w:rsid w:val="00317E8F"/>
    <w:rsid w:val="00320752"/>
    <w:rsid w:val="003209E8"/>
    <w:rsid w:val="003211F4"/>
    <w:rsid w:val="0032193F"/>
    <w:rsid w:val="00322186"/>
    <w:rsid w:val="00322962"/>
    <w:rsid w:val="0032403E"/>
    <w:rsid w:val="00324D73"/>
    <w:rsid w:val="00325B7B"/>
    <w:rsid w:val="003267EB"/>
    <w:rsid w:val="0033193C"/>
    <w:rsid w:val="00332B30"/>
    <w:rsid w:val="0033532B"/>
    <w:rsid w:val="00336799"/>
    <w:rsid w:val="00337929"/>
    <w:rsid w:val="0033872A"/>
    <w:rsid w:val="00340003"/>
    <w:rsid w:val="003429B7"/>
    <w:rsid w:val="00342B92"/>
    <w:rsid w:val="00343B23"/>
    <w:rsid w:val="003444A9"/>
    <w:rsid w:val="003445F2"/>
    <w:rsid w:val="00345EB0"/>
    <w:rsid w:val="00347133"/>
    <w:rsid w:val="0034764B"/>
    <w:rsid w:val="0034780A"/>
    <w:rsid w:val="00347CBE"/>
    <w:rsid w:val="003503AC"/>
    <w:rsid w:val="00352686"/>
    <w:rsid w:val="003534AD"/>
    <w:rsid w:val="00357136"/>
    <w:rsid w:val="003576EB"/>
    <w:rsid w:val="00360C67"/>
    <w:rsid w:val="00360E65"/>
    <w:rsid w:val="00362DCB"/>
    <w:rsid w:val="0036308C"/>
    <w:rsid w:val="00363763"/>
    <w:rsid w:val="00363E8F"/>
    <w:rsid w:val="00365118"/>
    <w:rsid w:val="00366467"/>
    <w:rsid w:val="00367331"/>
    <w:rsid w:val="00370563"/>
    <w:rsid w:val="003713D2"/>
    <w:rsid w:val="00371AF4"/>
    <w:rsid w:val="00372A4F"/>
    <w:rsid w:val="00372B9F"/>
    <w:rsid w:val="00373265"/>
    <w:rsid w:val="00373446"/>
    <w:rsid w:val="0037384B"/>
    <w:rsid w:val="00373892"/>
    <w:rsid w:val="003740FF"/>
    <w:rsid w:val="003743CE"/>
    <w:rsid w:val="003807AF"/>
    <w:rsid w:val="00380856"/>
    <w:rsid w:val="00380D38"/>
    <w:rsid w:val="00380E60"/>
    <w:rsid w:val="00380EAE"/>
    <w:rsid w:val="00382A6F"/>
    <w:rsid w:val="00382C57"/>
    <w:rsid w:val="00383B5F"/>
    <w:rsid w:val="00384483"/>
    <w:rsid w:val="0038499A"/>
    <w:rsid w:val="00384F53"/>
    <w:rsid w:val="00386B0F"/>
    <w:rsid w:val="00386D58"/>
    <w:rsid w:val="00387053"/>
    <w:rsid w:val="003871D8"/>
    <w:rsid w:val="00395451"/>
    <w:rsid w:val="00395716"/>
    <w:rsid w:val="00396B0E"/>
    <w:rsid w:val="003973E6"/>
    <w:rsid w:val="0039766F"/>
    <w:rsid w:val="003A01C8"/>
    <w:rsid w:val="003A1238"/>
    <w:rsid w:val="003A1937"/>
    <w:rsid w:val="003A43B0"/>
    <w:rsid w:val="003A4F65"/>
    <w:rsid w:val="003A5964"/>
    <w:rsid w:val="003A5E30"/>
    <w:rsid w:val="003A6344"/>
    <w:rsid w:val="003A6624"/>
    <w:rsid w:val="003A695D"/>
    <w:rsid w:val="003A6A25"/>
    <w:rsid w:val="003A6F6B"/>
    <w:rsid w:val="003B225F"/>
    <w:rsid w:val="003B2671"/>
    <w:rsid w:val="003B2A8F"/>
    <w:rsid w:val="003B3CB0"/>
    <w:rsid w:val="003B7196"/>
    <w:rsid w:val="003B7BBB"/>
    <w:rsid w:val="003C0C07"/>
    <w:rsid w:val="003C0FB3"/>
    <w:rsid w:val="003C3990"/>
    <w:rsid w:val="003C434B"/>
    <w:rsid w:val="003C489D"/>
    <w:rsid w:val="003C54B8"/>
    <w:rsid w:val="003C687F"/>
    <w:rsid w:val="003C6E68"/>
    <w:rsid w:val="003C723C"/>
    <w:rsid w:val="003D0AEA"/>
    <w:rsid w:val="003D0F7F"/>
    <w:rsid w:val="003D276F"/>
    <w:rsid w:val="003D3CF0"/>
    <w:rsid w:val="003D53BF"/>
    <w:rsid w:val="003D60CD"/>
    <w:rsid w:val="003D6797"/>
    <w:rsid w:val="003D779D"/>
    <w:rsid w:val="003D7846"/>
    <w:rsid w:val="003D78A2"/>
    <w:rsid w:val="003E03FD"/>
    <w:rsid w:val="003E15EE"/>
    <w:rsid w:val="003E6AE0"/>
    <w:rsid w:val="003E716F"/>
    <w:rsid w:val="003F0971"/>
    <w:rsid w:val="003F28DA"/>
    <w:rsid w:val="003F2C2F"/>
    <w:rsid w:val="003F35B8"/>
    <w:rsid w:val="003F3F97"/>
    <w:rsid w:val="003F42CF"/>
    <w:rsid w:val="003F4B96"/>
    <w:rsid w:val="003F4EA0"/>
    <w:rsid w:val="003F5859"/>
    <w:rsid w:val="003F69BE"/>
    <w:rsid w:val="003F7D20"/>
    <w:rsid w:val="00400EB0"/>
    <w:rsid w:val="004013F6"/>
    <w:rsid w:val="00405801"/>
    <w:rsid w:val="00407474"/>
    <w:rsid w:val="00407ED4"/>
    <w:rsid w:val="004128F0"/>
    <w:rsid w:val="00412D04"/>
    <w:rsid w:val="00412DFF"/>
    <w:rsid w:val="00414D5B"/>
    <w:rsid w:val="004163AD"/>
    <w:rsid w:val="0041645A"/>
    <w:rsid w:val="00417BB8"/>
    <w:rsid w:val="00420300"/>
    <w:rsid w:val="0042160A"/>
    <w:rsid w:val="00421CC4"/>
    <w:rsid w:val="0042354D"/>
    <w:rsid w:val="00424F18"/>
    <w:rsid w:val="004259A6"/>
    <w:rsid w:val="00425CCF"/>
    <w:rsid w:val="00430555"/>
    <w:rsid w:val="00430D80"/>
    <w:rsid w:val="004317B5"/>
    <w:rsid w:val="00431E3D"/>
    <w:rsid w:val="00433031"/>
    <w:rsid w:val="00433C7B"/>
    <w:rsid w:val="00435259"/>
    <w:rsid w:val="00436B23"/>
    <w:rsid w:val="00436E88"/>
    <w:rsid w:val="0043763C"/>
    <w:rsid w:val="00440977"/>
    <w:rsid w:val="0044175B"/>
    <w:rsid w:val="00441C88"/>
    <w:rsid w:val="00442026"/>
    <w:rsid w:val="00442448"/>
    <w:rsid w:val="00443CD4"/>
    <w:rsid w:val="004440BB"/>
    <w:rsid w:val="004450B6"/>
    <w:rsid w:val="00445541"/>
    <w:rsid w:val="00445612"/>
    <w:rsid w:val="004479D8"/>
    <w:rsid w:val="00447A7A"/>
    <w:rsid w:val="00447C97"/>
    <w:rsid w:val="00451168"/>
    <w:rsid w:val="00451506"/>
    <w:rsid w:val="00451E5A"/>
    <w:rsid w:val="00452D84"/>
    <w:rsid w:val="00453739"/>
    <w:rsid w:val="00454825"/>
    <w:rsid w:val="0045627B"/>
    <w:rsid w:val="004566CD"/>
    <w:rsid w:val="00456C90"/>
    <w:rsid w:val="00457160"/>
    <w:rsid w:val="004578CC"/>
    <w:rsid w:val="0046209A"/>
    <w:rsid w:val="00463BFC"/>
    <w:rsid w:val="004657D6"/>
    <w:rsid w:val="00466B38"/>
    <w:rsid w:val="00470A73"/>
    <w:rsid w:val="004728AA"/>
    <w:rsid w:val="00473346"/>
    <w:rsid w:val="00476168"/>
    <w:rsid w:val="00476284"/>
    <w:rsid w:val="0048084F"/>
    <w:rsid w:val="004810BD"/>
    <w:rsid w:val="0048175E"/>
    <w:rsid w:val="00483B44"/>
    <w:rsid w:val="00483CA9"/>
    <w:rsid w:val="004850B9"/>
    <w:rsid w:val="0048525B"/>
    <w:rsid w:val="00485CCD"/>
    <w:rsid w:val="00485DB5"/>
    <w:rsid w:val="004860C5"/>
    <w:rsid w:val="00486D2B"/>
    <w:rsid w:val="00490D60"/>
    <w:rsid w:val="00493120"/>
    <w:rsid w:val="004949C7"/>
    <w:rsid w:val="00494FDC"/>
    <w:rsid w:val="004A0489"/>
    <w:rsid w:val="004A1399"/>
    <w:rsid w:val="004A161B"/>
    <w:rsid w:val="004A1EFD"/>
    <w:rsid w:val="004A4146"/>
    <w:rsid w:val="004A47DB"/>
    <w:rsid w:val="004A5AAE"/>
    <w:rsid w:val="004A6AB7"/>
    <w:rsid w:val="004A7284"/>
    <w:rsid w:val="004A7E1A"/>
    <w:rsid w:val="004B0073"/>
    <w:rsid w:val="004B0CA9"/>
    <w:rsid w:val="004B0F91"/>
    <w:rsid w:val="004B1427"/>
    <w:rsid w:val="004B1541"/>
    <w:rsid w:val="004B237B"/>
    <w:rsid w:val="004B240E"/>
    <w:rsid w:val="004B29F4"/>
    <w:rsid w:val="004B4C27"/>
    <w:rsid w:val="004B6407"/>
    <w:rsid w:val="004B6923"/>
    <w:rsid w:val="004B7240"/>
    <w:rsid w:val="004B7495"/>
    <w:rsid w:val="004B780F"/>
    <w:rsid w:val="004B7A90"/>
    <w:rsid w:val="004B7B56"/>
    <w:rsid w:val="004C098E"/>
    <w:rsid w:val="004C20CF"/>
    <w:rsid w:val="004C299C"/>
    <w:rsid w:val="004C2B18"/>
    <w:rsid w:val="004C2E2E"/>
    <w:rsid w:val="004C35FD"/>
    <w:rsid w:val="004C4B44"/>
    <w:rsid w:val="004C4D54"/>
    <w:rsid w:val="004C7023"/>
    <w:rsid w:val="004C7513"/>
    <w:rsid w:val="004D02AC"/>
    <w:rsid w:val="004D0383"/>
    <w:rsid w:val="004D1F3F"/>
    <w:rsid w:val="004D333E"/>
    <w:rsid w:val="004D3A72"/>
    <w:rsid w:val="004D3EE2"/>
    <w:rsid w:val="004D484E"/>
    <w:rsid w:val="004D5BBA"/>
    <w:rsid w:val="004D6540"/>
    <w:rsid w:val="004E1C2A"/>
    <w:rsid w:val="004E2ACB"/>
    <w:rsid w:val="004E38B0"/>
    <w:rsid w:val="004E3C28"/>
    <w:rsid w:val="004E41A3"/>
    <w:rsid w:val="004E4332"/>
    <w:rsid w:val="004E4E0B"/>
    <w:rsid w:val="004E539F"/>
    <w:rsid w:val="004E6856"/>
    <w:rsid w:val="004E6FB4"/>
    <w:rsid w:val="004F0977"/>
    <w:rsid w:val="004F1408"/>
    <w:rsid w:val="004F4E1D"/>
    <w:rsid w:val="004F5067"/>
    <w:rsid w:val="004F6257"/>
    <w:rsid w:val="004F6A25"/>
    <w:rsid w:val="004F6AB0"/>
    <w:rsid w:val="004F6B4D"/>
    <w:rsid w:val="004F6F40"/>
    <w:rsid w:val="005000BD"/>
    <w:rsid w:val="005000DD"/>
    <w:rsid w:val="00500F79"/>
    <w:rsid w:val="00501DD6"/>
    <w:rsid w:val="005022A6"/>
    <w:rsid w:val="00503948"/>
    <w:rsid w:val="00503B09"/>
    <w:rsid w:val="00504F5C"/>
    <w:rsid w:val="00505262"/>
    <w:rsid w:val="0050597B"/>
    <w:rsid w:val="00506DF8"/>
    <w:rsid w:val="00507451"/>
    <w:rsid w:val="00511F4D"/>
    <w:rsid w:val="00513154"/>
    <w:rsid w:val="00514D6B"/>
    <w:rsid w:val="0051574E"/>
    <w:rsid w:val="0051725F"/>
    <w:rsid w:val="00520095"/>
    <w:rsid w:val="00520645"/>
    <w:rsid w:val="00520E7B"/>
    <w:rsid w:val="0052168D"/>
    <w:rsid w:val="0052396A"/>
    <w:rsid w:val="0052782C"/>
    <w:rsid w:val="00527A41"/>
    <w:rsid w:val="00530E46"/>
    <w:rsid w:val="005324EF"/>
    <w:rsid w:val="0053286B"/>
    <w:rsid w:val="00533549"/>
    <w:rsid w:val="00534296"/>
    <w:rsid w:val="00536369"/>
    <w:rsid w:val="005400FF"/>
    <w:rsid w:val="00540E99"/>
    <w:rsid w:val="00541130"/>
    <w:rsid w:val="0054160B"/>
    <w:rsid w:val="00542C3B"/>
    <w:rsid w:val="00543F8B"/>
    <w:rsid w:val="00546A8B"/>
    <w:rsid w:val="00546D5E"/>
    <w:rsid w:val="00546F02"/>
    <w:rsid w:val="0054770B"/>
    <w:rsid w:val="00547EA9"/>
    <w:rsid w:val="00551073"/>
    <w:rsid w:val="00551DA4"/>
    <w:rsid w:val="0055213A"/>
    <w:rsid w:val="00554956"/>
    <w:rsid w:val="00557BE6"/>
    <w:rsid w:val="005600BC"/>
    <w:rsid w:val="005630A7"/>
    <w:rsid w:val="00563104"/>
    <w:rsid w:val="005646C1"/>
    <w:rsid w:val="005646CC"/>
    <w:rsid w:val="005652E4"/>
    <w:rsid w:val="00565730"/>
    <w:rsid w:val="00566671"/>
    <w:rsid w:val="00566D38"/>
    <w:rsid w:val="00567B22"/>
    <w:rsid w:val="0057134C"/>
    <w:rsid w:val="00572228"/>
    <w:rsid w:val="0057331C"/>
    <w:rsid w:val="00573328"/>
    <w:rsid w:val="00573F07"/>
    <w:rsid w:val="005747FF"/>
    <w:rsid w:val="00575EC2"/>
    <w:rsid w:val="00576415"/>
    <w:rsid w:val="005777E2"/>
    <w:rsid w:val="00580B54"/>
    <w:rsid w:val="00580D0F"/>
    <w:rsid w:val="005824C0"/>
    <w:rsid w:val="00582560"/>
    <w:rsid w:val="00582FD7"/>
    <w:rsid w:val="005832ED"/>
    <w:rsid w:val="00583524"/>
    <w:rsid w:val="005835A2"/>
    <w:rsid w:val="00583853"/>
    <w:rsid w:val="005845BD"/>
    <w:rsid w:val="00584F64"/>
    <w:rsid w:val="005857A8"/>
    <w:rsid w:val="00586564"/>
    <w:rsid w:val="0058713B"/>
    <w:rsid w:val="005876D2"/>
    <w:rsid w:val="00587E12"/>
    <w:rsid w:val="0059056C"/>
    <w:rsid w:val="0059130B"/>
    <w:rsid w:val="00595046"/>
    <w:rsid w:val="00596689"/>
    <w:rsid w:val="005966C4"/>
    <w:rsid w:val="005A16FB"/>
    <w:rsid w:val="005A1A68"/>
    <w:rsid w:val="005A2A5A"/>
    <w:rsid w:val="005A3076"/>
    <w:rsid w:val="005A39FC"/>
    <w:rsid w:val="005A3B66"/>
    <w:rsid w:val="005A42E3"/>
    <w:rsid w:val="005A5F04"/>
    <w:rsid w:val="005A6DC2"/>
    <w:rsid w:val="005A7F88"/>
    <w:rsid w:val="005B0870"/>
    <w:rsid w:val="005B1762"/>
    <w:rsid w:val="005B4B88"/>
    <w:rsid w:val="005B5605"/>
    <w:rsid w:val="005B5D60"/>
    <w:rsid w:val="005B5E31"/>
    <w:rsid w:val="005B64AE"/>
    <w:rsid w:val="005B6E3D"/>
    <w:rsid w:val="005B7298"/>
    <w:rsid w:val="005C1BFC"/>
    <w:rsid w:val="005C7B55"/>
    <w:rsid w:val="005D00DF"/>
    <w:rsid w:val="005D0175"/>
    <w:rsid w:val="005D1CC4"/>
    <w:rsid w:val="005D2D62"/>
    <w:rsid w:val="005D5A78"/>
    <w:rsid w:val="005D5DB0"/>
    <w:rsid w:val="005D76D3"/>
    <w:rsid w:val="005E0B43"/>
    <w:rsid w:val="005E4742"/>
    <w:rsid w:val="005E6829"/>
    <w:rsid w:val="005F0FBA"/>
    <w:rsid w:val="005F10D4"/>
    <w:rsid w:val="005F1236"/>
    <w:rsid w:val="005F26E8"/>
    <w:rsid w:val="005F275A"/>
    <w:rsid w:val="005F2E08"/>
    <w:rsid w:val="005F538A"/>
    <w:rsid w:val="005F78DD"/>
    <w:rsid w:val="005F7A4D"/>
    <w:rsid w:val="00601B68"/>
    <w:rsid w:val="0060359B"/>
    <w:rsid w:val="00603BD3"/>
    <w:rsid w:val="00603F69"/>
    <w:rsid w:val="006040DA"/>
    <w:rsid w:val="006047BD"/>
    <w:rsid w:val="00607505"/>
    <w:rsid w:val="00607675"/>
    <w:rsid w:val="00610F53"/>
    <w:rsid w:val="00612814"/>
    <w:rsid w:val="00612E3F"/>
    <w:rsid w:val="00613208"/>
    <w:rsid w:val="00616767"/>
    <w:rsid w:val="0061698B"/>
    <w:rsid w:val="00616F61"/>
    <w:rsid w:val="006206CC"/>
    <w:rsid w:val="00620917"/>
    <w:rsid w:val="0062163D"/>
    <w:rsid w:val="00623A9E"/>
    <w:rsid w:val="00624A20"/>
    <w:rsid w:val="00624C9B"/>
    <w:rsid w:val="00630BB3"/>
    <w:rsid w:val="00632182"/>
    <w:rsid w:val="006335DF"/>
    <w:rsid w:val="00634717"/>
    <w:rsid w:val="00634C68"/>
    <w:rsid w:val="006359E0"/>
    <w:rsid w:val="0063670E"/>
    <w:rsid w:val="00637181"/>
    <w:rsid w:val="00637AF8"/>
    <w:rsid w:val="006412BE"/>
    <w:rsid w:val="0064144D"/>
    <w:rsid w:val="00641609"/>
    <w:rsid w:val="0064160E"/>
    <w:rsid w:val="00641AD0"/>
    <w:rsid w:val="00642389"/>
    <w:rsid w:val="006425C4"/>
    <w:rsid w:val="006439ED"/>
    <w:rsid w:val="00644306"/>
    <w:rsid w:val="006450E2"/>
    <w:rsid w:val="006453D8"/>
    <w:rsid w:val="00645CE6"/>
    <w:rsid w:val="00650503"/>
    <w:rsid w:val="00651A1C"/>
    <w:rsid w:val="00651E73"/>
    <w:rsid w:val="006522FD"/>
    <w:rsid w:val="00652800"/>
    <w:rsid w:val="00653AB0"/>
    <w:rsid w:val="00653C5D"/>
    <w:rsid w:val="006544A7"/>
    <w:rsid w:val="0065512E"/>
    <w:rsid w:val="006552BE"/>
    <w:rsid w:val="006608CA"/>
    <w:rsid w:val="006618E3"/>
    <w:rsid w:val="00661D06"/>
    <w:rsid w:val="006638B4"/>
    <w:rsid w:val="0066400D"/>
    <w:rsid w:val="006644C4"/>
    <w:rsid w:val="0066665B"/>
    <w:rsid w:val="00670EE3"/>
    <w:rsid w:val="006724A0"/>
    <w:rsid w:val="0067331F"/>
    <w:rsid w:val="006742E8"/>
    <w:rsid w:val="0067445C"/>
    <w:rsid w:val="0067482E"/>
    <w:rsid w:val="0067501B"/>
    <w:rsid w:val="00675260"/>
    <w:rsid w:val="006764FF"/>
    <w:rsid w:val="00677DDB"/>
    <w:rsid w:val="00677EF0"/>
    <w:rsid w:val="006814BF"/>
    <w:rsid w:val="00681F32"/>
    <w:rsid w:val="00683AEC"/>
    <w:rsid w:val="00684672"/>
    <w:rsid w:val="0068481E"/>
    <w:rsid w:val="00684A68"/>
    <w:rsid w:val="0068666F"/>
    <w:rsid w:val="00686D45"/>
    <w:rsid w:val="00687218"/>
    <w:rsid w:val="0068780A"/>
    <w:rsid w:val="00690267"/>
    <w:rsid w:val="006906E7"/>
    <w:rsid w:val="006954D4"/>
    <w:rsid w:val="0069598B"/>
    <w:rsid w:val="00695AF0"/>
    <w:rsid w:val="006A1A8E"/>
    <w:rsid w:val="006A1CF6"/>
    <w:rsid w:val="006A1E49"/>
    <w:rsid w:val="006A2D9E"/>
    <w:rsid w:val="006A36DB"/>
    <w:rsid w:val="006A3EF2"/>
    <w:rsid w:val="006A44D0"/>
    <w:rsid w:val="006A48C1"/>
    <w:rsid w:val="006A510D"/>
    <w:rsid w:val="006A51A4"/>
    <w:rsid w:val="006A6511"/>
    <w:rsid w:val="006B06B2"/>
    <w:rsid w:val="006B15A9"/>
    <w:rsid w:val="006B1FFA"/>
    <w:rsid w:val="006B3564"/>
    <w:rsid w:val="006B37E6"/>
    <w:rsid w:val="006B3D8F"/>
    <w:rsid w:val="006B42E3"/>
    <w:rsid w:val="006B44E9"/>
    <w:rsid w:val="006B73E5"/>
    <w:rsid w:val="006C00A3"/>
    <w:rsid w:val="006C31E7"/>
    <w:rsid w:val="006C7AB5"/>
    <w:rsid w:val="006D062E"/>
    <w:rsid w:val="006D0817"/>
    <w:rsid w:val="006D0996"/>
    <w:rsid w:val="006D2405"/>
    <w:rsid w:val="006D32E0"/>
    <w:rsid w:val="006D3A0E"/>
    <w:rsid w:val="006D4A39"/>
    <w:rsid w:val="006D53A4"/>
    <w:rsid w:val="006D6748"/>
    <w:rsid w:val="006D796C"/>
    <w:rsid w:val="006D7F43"/>
    <w:rsid w:val="006E08A7"/>
    <w:rsid w:val="006E08C4"/>
    <w:rsid w:val="006E091B"/>
    <w:rsid w:val="006E2552"/>
    <w:rsid w:val="006E2575"/>
    <w:rsid w:val="006E42C8"/>
    <w:rsid w:val="006E4800"/>
    <w:rsid w:val="006E560F"/>
    <w:rsid w:val="006E5B90"/>
    <w:rsid w:val="006E60D3"/>
    <w:rsid w:val="006E79B6"/>
    <w:rsid w:val="006F054E"/>
    <w:rsid w:val="006F15D8"/>
    <w:rsid w:val="006F1B19"/>
    <w:rsid w:val="006F1F39"/>
    <w:rsid w:val="006F3613"/>
    <w:rsid w:val="006F3839"/>
    <w:rsid w:val="006F4503"/>
    <w:rsid w:val="006F493B"/>
    <w:rsid w:val="006F70BF"/>
    <w:rsid w:val="00701DAC"/>
    <w:rsid w:val="0070343C"/>
    <w:rsid w:val="00704694"/>
    <w:rsid w:val="00704AE2"/>
    <w:rsid w:val="007058CD"/>
    <w:rsid w:val="00705D75"/>
    <w:rsid w:val="0070723B"/>
    <w:rsid w:val="00712DA7"/>
    <w:rsid w:val="00714956"/>
    <w:rsid w:val="00715F89"/>
    <w:rsid w:val="00716FB7"/>
    <w:rsid w:val="00717C66"/>
    <w:rsid w:val="0072144B"/>
    <w:rsid w:val="00722D6B"/>
    <w:rsid w:val="00723956"/>
    <w:rsid w:val="00724203"/>
    <w:rsid w:val="00724B32"/>
    <w:rsid w:val="00725C3B"/>
    <w:rsid w:val="00725D14"/>
    <w:rsid w:val="007266FB"/>
    <w:rsid w:val="00726EBF"/>
    <w:rsid w:val="0072742B"/>
    <w:rsid w:val="007306CE"/>
    <w:rsid w:val="0073212B"/>
    <w:rsid w:val="00733D6A"/>
    <w:rsid w:val="00734065"/>
    <w:rsid w:val="00734894"/>
    <w:rsid w:val="00735327"/>
    <w:rsid w:val="00735451"/>
    <w:rsid w:val="00740573"/>
    <w:rsid w:val="00741479"/>
    <w:rsid w:val="007414DA"/>
    <w:rsid w:val="007448D2"/>
    <w:rsid w:val="00744A73"/>
    <w:rsid w:val="00744DB8"/>
    <w:rsid w:val="00745C28"/>
    <w:rsid w:val="007460FF"/>
    <w:rsid w:val="007464D6"/>
    <w:rsid w:val="007473B0"/>
    <w:rsid w:val="007474D4"/>
    <w:rsid w:val="0075322D"/>
    <w:rsid w:val="00753D56"/>
    <w:rsid w:val="007564AE"/>
    <w:rsid w:val="00756C67"/>
    <w:rsid w:val="00757591"/>
    <w:rsid w:val="00757633"/>
    <w:rsid w:val="00757A59"/>
    <w:rsid w:val="00757C90"/>
    <w:rsid w:val="00757DD5"/>
    <w:rsid w:val="007609D5"/>
    <w:rsid w:val="007617A7"/>
    <w:rsid w:val="00762125"/>
    <w:rsid w:val="007635C3"/>
    <w:rsid w:val="007645E0"/>
    <w:rsid w:val="00765E06"/>
    <w:rsid w:val="00765F79"/>
    <w:rsid w:val="007673FC"/>
    <w:rsid w:val="007706FF"/>
    <w:rsid w:val="00770891"/>
    <w:rsid w:val="00770C61"/>
    <w:rsid w:val="00772BA3"/>
    <w:rsid w:val="00773260"/>
    <w:rsid w:val="00773A62"/>
    <w:rsid w:val="00774E53"/>
    <w:rsid w:val="007763FE"/>
    <w:rsid w:val="00776998"/>
    <w:rsid w:val="007776A2"/>
    <w:rsid w:val="00777849"/>
    <w:rsid w:val="00780A99"/>
    <w:rsid w:val="00781C4F"/>
    <w:rsid w:val="00782487"/>
    <w:rsid w:val="00782A2E"/>
    <w:rsid w:val="00782B11"/>
    <w:rsid w:val="007836C0"/>
    <w:rsid w:val="0078667E"/>
    <w:rsid w:val="00786EE9"/>
    <w:rsid w:val="007901A2"/>
    <w:rsid w:val="007919DC"/>
    <w:rsid w:val="00791B72"/>
    <w:rsid w:val="00791C7F"/>
    <w:rsid w:val="00793EC7"/>
    <w:rsid w:val="00796888"/>
    <w:rsid w:val="007971BE"/>
    <w:rsid w:val="007A1326"/>
    <w:rsid w:val="007A177D"/>
    <w:rsid w:val="007A2709"/>
    <w:rsid w:val="007A2B7B"/>
    <w:rsid w:val="007A3356"/>
    <w:rsid w:val="007A36F3"/>
    <w:rsid w:val="007A4CEF"/>
    <w:rsid w:val="007A55A8"/>
    <w:rsid w:val="007B24C4"/>
    <w:rsid w:val="007B50E4"/>
    <w:rsid w:val="007B5236"/>
    <w:rsid w:val="007B6B2F"/>
    <w:rsid w:val="007C057B"/>
    <w:rsid w:val="007C1661"/>
    <w:rsid w:val="007C1A9E"/>
    <w:rsid w:val="007C3DBE"/>
    <w:rsid w:val="007C528F"/>
    <w:rsid w:val="007C6153"/>
    <w:rsid w:val="007C6E38"/>
    <w:rsid w:val="007D031B"/>
    <w:rsid w:val="007D212E"/>
    <w:rsid w:val="007D458F"/>
    <w:rsid w:val="007D5655"/>
    <w:rsid w:val="007D5A52"/>
    <w:rsid w:val="007D7CF5"/>
    <w:rsid w:val="007D7E58"/>
    <w:rsid w:val="007E3ACD"/>
    <w:rsid w:val="007E41AD"/>
    <w:rsid w:val="007E5E9E"/>
    <w:rsid w:val="007F1493"/>
    <w:rsid w:val="007F15BC"/>
    <w:rsid w:val="007F3524"/>
    <w:rsid w:val="007F576D"/>
    <w:rsid w:val="007F637A"/>
    <w:rsid w:val="007F66A6"/>
    <w:rsid w:val="007F76BF"/>
    <w:rsid w:val="008003CD"/>
    <w:rsid w:val="00800512"/>
    <w:rsid w:val="00801687"/>
    <w:rsid w:val="008019EE"/>
    <w:rsid w:val="00802022"/>
    <w:rsid w:val="0080207C"/>
    <w:rsid w:val="008028A3"/>
    <w:rsid w:val="0080582D"/>
    <w:rsid w:val="008059C1"/>
    <w:rsid w:val="0080662F"/>
    <w:rsid w:val="00806C91"/>
    <w:rsid w:val="0081065F"/>
    <w:rsid w:val="00810E72"/>
    <w:rsid w:val="0081179B"/>
    <w:rsid w:val="00812DCB"/>
    <w:rsid w:val="00813211"/>
    <w:rsid w:val="00813CCD"/>
    <w:rsid w:val="00813FA5"/>
    <w:rsid w:val="0081523F"/>
    <w:rsid w:val="00816151"/>
    <w:rsid w:val="00817268"/>
    <w:rsid w:val="00817717"/>
    <w:rsid w:val="00817FFE"/>
    <w:rsid w:val="00820283"/>
    <w:rsid w:val="008203B7"/>
    <w:rsid w:val="00820BB7"/>
    <w:rsid w:val="008212BE"/>
    <w:rsid w:val="008218CF"/>
    <w:rsid w:val="0082440B"/>
    <w:rsid w:val="008248E7"/>
    <w:rsid w:val="00824CC7"/>
    <w:rsid w:val="00824F02"/>
    <w:rsid w:val="00825595"/>
    <w:rsid w:val="00826BD1"/>
    <w:rsid w:val="00826C4F"/>
    <w:rsid w:val="008277A8"/>
    <w:rsid w:val="00830A48"/>
    <w:rsid w:val="00831C89"/>
    <w:rsid w:val="00832DA5"/>
    <w:rsid w:val="00832DF5"/>
    <w:rsid w:val="00832F4B"/>
    <w:rsid w:val="00833A2E"/>
    <w:rsid w:val="00833DF2"/>
    <w:rsid w:val="00833EDF"/>
    <w:rsid w:val="00834038"/>
    <w:rsid w:val="008350E4"/>
    <w:rsid w:val="008377AF"/>
    <w:rsid w:val="008404C4"/>
    <w:rsid w:val="0084056D"/>
    <w:rsid w:val="00841080"/>
    <w:rsid w:val="008412F7"/>
    <w:rsid w:val="008414BB"/>
    <w:rsid w:val="00841B54"/>
    <w:rsid w:val="008434A7"/>
    <w:rsid w:val="0084375D"/>
    <w:rsid w:val="00843ED1"/>
    <w:rsid w:val="008455DA"/>
    <w:rsid w:val="008467D0"/>
    <w:rsid w:val="008470D0"/>
    <w:rsid w:val="008505DC"/>
    <w:rsid w:val="008509F0"/>
    <w:rsid w:val="00851875"/>
    <w:rsid w:val="00852357"/>
    <w:rsid w:val="00852B7B"/>
    <w:rsid w:val="0085448C"/>
    <w:rsid w:val="00855048"/>
    <w:rsid w:val="008563D3"/>
    <w:rsid w:val="00856E64"/>
    <w:rsid w:val="00860A52"/>
    <w:rsid w:val="00862960"/>
    <w:rsid w:val="00863532"/>
    <w:rsid w:val="008641E8"/>
    <w:rsid w:val="00865EC3"/>
    <w:rsid w:val="0086629C"/>
    <w:rsid w:val="00866415"/>
    <w:rsid w:val="0086672A"/>
    <w:rsid w:val="00867469"/>
    <w:rsid w:val="00870838"/>
    <w:rsid w:val="00870A3D"/>
    <w:rsid w:val="008736AC"/>
    <w:rsid w:val="00874C1F"/>
    <w:rsid w:val="00877049"/>
    <w:rsid w:val="008803C7"/>
    <w:rsid w:val="00880A08"/>
    <w:rsid w:val="00880FF8"/>
    <w:rsid w:val="008813A0"/>
    <w:rsid w:val="00882E98"/>
    <w:rsid w:val="00883242"/>
    <w:rsid w:val="00883A53"/>
    <w:rsid w:val="00885C59"/>
    <w:rsid w:val="00890C47"/>
    <w:rsid w:val="0089256F"/>
    <w:rsid w:val="00893334"/>
    <w:rsid w:val="00893CDB"/>
    <w:rsid w:val="00893D12"/>
    <w:rsid w:val="0089468F"/>
    <w:rsid w:val="00895105"/>
    <w:rsid w:val="00895316"/>
    <w:rsid w:val="00895861"/>
    <w:rsid w:val="00897B91"/>
    <w:rsid w:val="008A00A0"/>
    <w:rsid w:val="008A0836"/>
    <w:rsid w:val="008A13C3"/>
    <w:rsid w:val="008A21F0"/>
    <w:rsid w:val="008A2372"/>
    <w:rsid w:val="008A2D67"/>
    <w:rsid w:val="008A3748"/>
    <w:rsid w:val="008A3B08"/>
    <w:rsid w:val="008A5DE5"/>
    <w:rsid w:val="008B1FDB"/>
    <w:rsid w:val="008B2A5B"/>
    <w:rsid w:val="008B33A6"/>
    <w:rsid w:val="008B367A"/>
    <w:rsid w:val="008B430F"/>
    <w:rsid w:val="008B44C9"/>
    <w:rsid w:val="008B4DA3"/>
    <w:rsid w:val="008B4FF4"/>
    <w:rsid w:val="008B6729"/>
    <w:rsid w:val="008B75A7"/>
    <w:rsid w:val="008B7F83"/>
    <w:rsid w:val="008C085A"/>
    <w:rsid w:val="008C1A20"/>
    <w:rsid w:val="008C2FB5"/>
    <w:rsid w:val="008C302C"/>
    <w:rsid w:val="008C4952"/>
    <w:rsid w:val="008C4CAB"/>
    <w:rsid w:val="008C6461"/>
    <w:rsid w:val="008C6BA4"/>
    <w:rsid w:val="008C6F82"/>
    <w:rsid w:val="008C7CBC"/>
    <w:rsid w:val="008D0067"/>
    <w:rsid w:val="008D125E"/>
    <w:rsid w:val="008D3DD3"/>
    <w:rsid w:val="008D5308"/>
    <w:rsid w:val="008D55BF"/>
    <w:rsid w:val="008D61E0"/>
    <w:rsid w:val="008D6722"/>
    <w:rsid w:val="008D6E1D"/>
    <w:rsid w:val="008D7AB2"/>
    <w:rsid w:val="008E0259"/>
    <w:rsid w:val="008E43E0"/>
    <w:rsid w:val="008E4A0E"/>
    <w:rsid w:val="008E4E59"/>
    <w:rsid w:val="008E5BF0"/>
    <w:rsid w:val="008E6A9A"/>
    <w:rsid w:val="008F0115"/>
    <w:rsid w:val="008F0383"/>
    <w:rsid w:val="008F1F6A"/>
    <w:rsid w:val="008F28E7"/>
    <w:rsid w:val="008F3EDF"/>
    <w:rsid w:val="008F56DB"/>
    <w:rsid w:val="0090053B"/>
    <w:rsid w:val="00900E59"/>
    <w:rsid w:val="00900FCF"/>
    <w:rsid w:val="00901298"/>
    <w:rsid w:val="009019BB"/>
    <w:rsid w:val="00902919"/>
    <w:rsid w:val="0090315B"/>
    <w:rsid w:val="009033B0"/>
    <w:rsid w:val="00904350"/>
    <w:rsid w:val="00905926"/>
    <w:rsid w:val="00905B75"/>
    <w:rsid w:val="0090604A"/>
    <w:rsid w:val="009078AB"/>
    <w:rsid w:val="0091055E"/>
    <w:rsid w:val="00912C5D"/>
    <w:rsid w:val="00912EC7"/>
    <w:rsid w:val="00913D40"/>
    <w:rsid w:val="009153A2"/>
    <w:rsid w:val="0091571A"/>
    <w:rsid w:val="00915AC4"/>
    <w:rsid w:val="009168AE"/>
    <w:rsid w:val="00920A1E"/>
    <w:rsid w:val="00920C71"/>
    <w:rsid w:val="009227DD"/>
    <w:rsid w:val="00923015"/>
    <w:rsid w:val="009234D0"/>
    <w:rsid w:val="00925013"/>
    <w:rsid w:val="00925024"/>
    <w:rsid w:val="00925655"/>
    <w:rsid w:val="00925733"/>
    <w:rsid w:val="009257A8"/>
    <w:rsid w:val="009261C8"/>
    <w:rsid w:val="00926D03"/>
    <w:rsid w:val="00926F76"/>
    <w:rsid w:val="00927DB3"/>
    <w:rsid w:val="00927E08"/>
    <w:rsid w:val="00930D17"/>
    <w:rsid w:val="00930ED6"/>
    <w:rsid w:val="00931206"/>
    <w:rsid w:val="00932077"/>
    <w:rsid w:val="00932A03"/>
    <w:rsid w:val="0093307D"/>
    <w:rsid w:val="0093313E"/>
    <w:rsid w:val="009331F9"/>
    <w:rsid w:val="00934012"/>
    <w:rsid w:val="0093530F"/>
    <w:rsid w:val="0093592F"/>
    <w:rsid w:val="00935DA5"/>
    <w:rsid w:val="009363F0"/>
    <w:rsid w:val="0093688D"/>
    <w:rsid w:val="009414CD"/>
    <w:rsid w:val="0094165A"/>
    <w:rsid w:val="00942056"/>
    <w:rsid w:val="009429D1"/>
    <w:rsid w:val="00942E67"/>
    <w:rsid w:val="00943299"/>
    <w:rsid w:val="009438A7"/>
    <w:rsid w:val="009458AF"/>
    <w:rsid w:val="00946555"/>
    <w:rsid w:val="009520A1"/>
    <w:rsid w:val="009522E2"/>
    <w:rsid w:val="0095259D"/>
    <w:rsid w:val="009528C1"/>
    <w:rsid w:val="00952B13"/>
    <w:rsid w:val="00952E6F"/>
    <w:rsid w:val="009532C7"/>
    <w:rsid w:val="00953891"/>
    <w:rsid w:val="00953E82"/>
    <w:rsid w:val="00955D6C"/>
    <w:rsid w:val="00960547"/>
    <w:rsid w:val="00960CCA"/>
    <w:rsid w:val="00960E03"/>
    <w:rsid w:val="009624AB"/>
    <w:rsid w:val="009634F6"/>
    <w:rsid w:val="00963579"/>
    <w:rsid w:val="00963FEC"/>
    <w:rsid w:val="0096422F"/>
    <w:rsid w:val="00964AE3"/>
    <w:rsid w:val="0096582C"/>
    <w:rsid w:val="00965F05"/>
    <w:rsid w:val="0096720F"/>
    <w:rsid w:val="0097036E"/>
    <w:rsid w:val="00970968"/>
    <w:rsid w:val="009718BF"/>
    <w:rsid w:val="00973DB2"/>
    <w:rsid w:val="00973FF4"/>
    <w:rsid w:val="00980C54"/>
    <w:rsid w:val="00981475"/>
    <w:rsid w:val="00981668"/>
    <w:rsid w:val="00984331"/>
    <w:rsid w:val="00984C07"/>
    <w:rsid w:val="00985F69"/>
    <w:rsid w:val="00986ED5"/>
    <w:rsid w:val="00987813"/>
    <w:rsid w:val="00990C18"/>
    <w:rsid w:val="00990C46"/>
    <w:rsid w:val="00991DEF"/>
    <w:rsid w:val="00992659"/>
    <w:rsid w:val="0099359F"/>
    <w:rsid w:val="00993B98"/>
    <w:rsid w:val="00993F37"/>
    <w:rsid w:val="009944F9"/>
    <w:rsid w:val="00995954"/>
    <w:rsid w:val="00995E81"/>
    <w:rsid w:val="00996470"/>
    <w:rsid w:val="00996603"/>
    <w:rsid w:val="009974B3"/>
    <w:rsid w:val="00997F5D"/>
    <w:rsid w:val="009A09AC"/>
    <w:rsid w:val="009A151B"/>
    <w:rsid w:val="009A1BBC"/>
    <w:rsid w:val="009A2864"/>
    <w:rsid w:val="009A313E"/>
    <w:rsid w:val="009A3EAC"/>
    <w:rsid w:val="009A40D9"/>
    <w:rsid w:val="009A638A"/>
    <w:rsid w:val="009B08F7"/>
    <w:rsid w:val="009B165F"/>
    <w:rsid w:val="009B2E67"/>
    <w:rsid w:val="009B417F"/>
    <w:rsid w:val="009B4483"/>
    <w:rsid w:val="009B5879"/>
    <w:rsid w:val="009B5A96"/>
    <w:rsid w:val="009B6030"/>
    <w:rsid w:val="009C0698"/>
    <w:rsid w:val="009C098A"/>
    <w:rsid w:val="009C0DA0"/>
    <w:rsid w:val="009C1693"/>
    <w:rsid w:val="009C18E1"/>
    <w:rsid w:val="009C1AD9"/>
    <w:rsid w:val="009C1FCA"/>
    <w:rsid w:val="009C3001"/>
    <w:rsid w:val="009C3A44"/>
    <w:rsid w:val="009C44C9"/>
    <w:rsid w:val="009C575A"/>
    <w:rsid w:val="009C65D7"/>
    <w:rsid w:val="009C69B7"/>
    <w:rsid w:val="009C72FE"/>
    <w:rsid w:val="009C7379"/>
    <w:rsid w:val="009C76C9"/>
    <w:rsid w:val="009C7DDA"/>
    <w:rsid w:val="009D0C17"/>
    <w:rsid w:val="009D0D8E"/>
    <w:rsid w:val="009D1EBE"/>
    <w:rsid w:val="009D2409"/>
    <w:rsid w:val="009D2983"/>
    <w:rsid w:val="009D2C38"/>
    <w:rsid w:val="009D36ED"/>
    <w:rsid w:val="009D3CA6"/>
    <w:rsid w:val="009D4F4A"/>
    <w:rsid w:val="009D572A"/>
    <w:rsid w:val="009D67D9"/>
    <w:rsid w:val="009D7742"/>
    <w:rsid w:val="009D7D50"/>
    <w:rsid w:val="009E037B"/>
    <w:rsid w:val="009E05EC"/>
    <w:rsid w:val="009E0CF8"/>
    <w:rsid w:val="009E16BB"/>
    <w:rsid w:val="009E2E21"/>
    <w:rsid w:val="009E3A40"/>
    <w:rsid w:val="009E419F"/>
    <w:rsid w:val="009E56EB"/>
    <w:rsid w:val="009E6AB6"/>
    <w:rsid w:val="009E6B21"/>
    <w:rsid w:val="009E7F27"/>
    <w:rsid w:val="009F1A7D"/>
    <w:rsid w:val="009F3431"/>
    <w:rsid w:val="009F3838"/>
    <w:rsid w:val="009F3ECD"/>
    <w:rsid w:val="009F4B19"/>
    <w:rsid w:val="009F5F05"/>
    <w:rsid w:val="009F6BE6"/>
    <w:rsid w:val="009F7315"/>
    <w:rsid w:val="009F73D1"/>
    <w:rsid w:val="00A00D40"/>
    <w:rsid w:val="00A04A93"/>
    <w:rsid w:val="00A07569"/>
    <w:rsid w:val="00A07749"/>
    <w:rsid w:val="00A07804"/>
    <w:rsid w:val="00A078FB"/>
    <w:rsid w:val="00A10CE1"/>
    <w:rsid w:val="00A10CED"/>
    <w:rsid w:val="00A10D3A"/>
    <w:rsid w:val="00A10F4D"/>
    <w:rsid w:val="00A128C6"/>
    <w:rsid w:val="00A143CE"/>
    <w:rsid w:val="00A16D9B"/>
    <w:rsid w:val="00A21A49"/>
    <w:rsid w:val="00A231E9"/>
    <w:rsid w:val="00A25B65"/>
    <w:rsid w:val="00A307AE"/>
    <w:rsid w:val="00A35E8B"/>
    <w:rsid w:val="00A3669F"/>
    <w:rsid w:val="00A41A01"/>
    <w:rsid w:val="00A429A9"/>
    <w:rsid w:val="00A43CFF"/>
    <w:rsid w:val="00A4443B"/>
    <w:rsid w:val="00A44D89"/>
    <w:rsid w:val="00A47719"/>
    <w:rsid w:val="00A47772"/>
    <w:rsid w:val="00A47CB7"/>
    <w:rsid w:val="00A47EAB"/>
    <w:rsid w:val="00A5068D"/>
    <w:rsid w:val="00A509B4"/>
    <w:rsid w:val="00A5427A"/>
    <w:rsid w:val="00A54C7B"/>
    <w:rsid w:val="00A54CFD"/>
    <w:rsid w:val="00A55821"/>
    <w:rsid w:val="00A56345"/>
    <w:rsid w:val="00A5639F"/>
    <w:rsid w:val="00A57040"/>
    <w:rsid w:val="00A60064"/>
    <w:rsid w:val="00A64F90"/>
    <w:rsid w:val="00A65A2B"/>
    <w:rsid w:val="00A67425"/>
    <w:rsid w:val="00A70170"/>
    <w:rsid w:val="00A71C99"/>
    <w:rsid w:val="00A726C7"/>
    <w:rsid w:val="00A73ADE"/>
    <w:rsid w:val="00A7409C"/>
    <w:rsid w:val="00A752B5"/>
    <w:rsid w:val="00A774B4"/>
    <w:rsid w:val="00A77927"/>
    <w:rsid w:val="00A81734"/>
    <w:rsid w:val="00A81791"/>
    <w:rsid w:val="00A8195D"/>
    <w:rsid w:val="00A81DC9"/>
    <w:rsid w:val="00A82923"/>
    <w:rsid w:val="00A83203"/>
    <w:rsid w:val="00A8372C"/>
    <w:rsid w:val="00A855FA"/>
    <w:rsid w:val="00A864B4"/>
    <w:rsid w:val="00A9044F"/>
    <w:rsid w:val="00A905C6"/>
    <w:rsid w:val="00A90A0B"/>
    <w:rsid w:val="00A91418"/>
    <w:rsid w:val="00A91A18"/>
    <w:rsid w:val="00A9244B"/>
    <w:rsid w:val="00A932DF"/>
    <w:rsid w:val="00A93655"/>
    <w:rsid w:val="00A936C1"/>
    <w:rsid w:val="00A93DE0"/>
    <w:rsid w:val="00A947CF"/>
    <w:rsid w:val="00A95F5B"/>
    <w:rsid w:val="00A96D9C"/>
    <w:rsid w:val="00A97222"/>
    <w:rsid w:val="00A9772A"/>
    <w:rsid w:val="00AA18E2"/>
    <w:rsid w:val="00AA22B0"/>
    <w:rsid w:val="00AA2B19"/>
    <w:rsid w:val="00AA3B89"/>
    <w:rsid w:val="00AA5352"/>
    <w:rsid w:val="00AA5E50"/>
    <w:rsid w:val="00AA642B"/>
    <w:rsid w:val="00AB0677"/>
    <w:rsid w:val="00AB1983"/>
    <w:rsid w:val="00AB20DA"/>
    <w:rsid w:val="00AB23C3"/>
    <w:rsid w:val="00AB24DB"/>
    <w:rsid w:val="00AB35D0"/>
    <w:rsid w:val="00AB3DF5"/>
    <w:rsid w:val="00AB6EDD"/>
    <w:rsid w:val="00AB77E7"/>
    <w:rsid w:val="00AC1DCF"/>
    <w:rsid w:val="00AC23B1"/>
    <w:rsid w:val="00AC260E"/>
    <w:rsid w:val="00AC2AF9"/>
    <w:rsid w:val="00AC2F71"/>
    <w:rsid w:val="00AC47A6"/>
    <w:rsid w:val="00AC5783"/>
    <w:rsid w:val="00AC60C5"/>
    <w:rsid w:val="00AC621D"/>
    <w:rsid w:val="00AC78ED"/>
    <w:rsid w:val="00AC7FDC"/>
    <w:rsid w:val="00AD02D3"/>
    <w:rsid w:val="00AD2BF3"/>
    <w:rsid w:val="00AD3675"/>
    <w:rsid w:val="00AD56A9"/>
    <w:rsid w:val="00AD69C4"/>
    <w:rsid w:val="00AD6F0C"/>
    <w:rsid w:val="00AE1C5F"/>
    <w:rsid w:val="00AE23DD"/>
    <w:rsid w:val="00AE321B"/>
    <w:rsid w:val="00AE3899"/>
    <w:rsid w:val="00AE6CD2"/>
    <w:rsid w:val="00AE776A"/>
    <w:rsid w:val="00AF1F68"/>
    <w:rsid w:val="00AF27B7"/>
    <w:rsid w:val="00AF2BB2"/>
    <w:rsid w:val="00AF3AAB"/>
    <w:rsid w:val="00AF3C5D"/>
    <w:rsid w:val="00AF68B2"/>
    <w:rsid w:val="00AF726A"/>
    <w:rsid w:val="00AF7AB4"/>
    <w:rsid w:val="00AF7B91"/>
    <w:rsid w:val="00B00015"/>
    <w:rsid w:val="00B00504"/>
    <w:rsid w:val="00B00DF7"/>
    <w:rsid w:val="00B01200"/>
    <w:rsid w:val="00B043A6"/>
    <w:rsid w:val="00B06DE8"/>
    <w:rsid w:val="00B07AE1"/>
    <w:rsid w:val="00B07D23"/>
    <w:rsid w:val="00B12235"/>
    <w:rsid w:val="00B12968"/>
    <w:rsid w:val="00B131FF"/>
    <w:rsid w:val="00B13498"/>
    <w:rsid w:val="00B13DA2"/>
    <w:rsid w:val="00B1672A"/>
    <w:rsid w:val="00B16E71"/>
    <w:rsid w:val="00B174BD"/>
    <w:rsid w:val="00B20690"/>
    <w:rsid w:val="00B20B2A"/>
    <w:rsid w:val="00B2129B"/>
    <w:rsid w:val="00B22FA7"/>
    <w:rsid w:val="00B23056"/>
    <w:rsid w:val="00B2428C"/>
    <w:rsid w:val="00B24845"/>
    <w:rsid w:val="00B26370"/>
    <w:rsid w:val="00B26747"/>
    <w:rsid w:val="00B27039"/>
    <w:rsid w:val="00B27D18"/>
    <w:rsid w:val="00B300DB"/>
    <w:rsid w:val="00B32BEC"/>
    <w:rsid w:val="00B35A72"/>
    <w:rsid w:val="00B35B87"/>
    <w:rsid w:val="00B40556"/>
    <w:rsid w:val="00B41102"/>
    <w:rsid w:val="00B43107"/>
    <w:rsid w:val="00B443B9"/>
    <w:rsid w:val="00B45AC4"/>
    <w:rsid w:val="00B45E0A"/>
    <w:rsid w:val="00B45FA4"/>
    <w:rsid w:val="00B473FA"/>
    <w:rsid w:val="00B47A18"/>
    <w:rsid w:val="00B51931"/>
    <w:rsid w:val="00B51CD5"/>
    <w:rsid w:val="00B522F8"/>
    <w:rsid w:val="00B52AFA"/>
    <w:rsid w:val="00B53824"/>
    <w:rsid w:val="00B53857"/>
    <w:rsid w:val="00B54009"/>
    <w:rsid w:val="00B54B6C"/>
    <w:rsid w:val="00B565F1"/>
    <w:rsid w:val="00B56B0B"/>
    <w:rsid w:val="00B56FB1"/>
    <w:rsid w:val="00B57CBA"/>
    <w:rsid w:val="00B5CEC6"/>
    <w:rsid w:val="00B6083F"/>
    <w:rsid w:val="00B61504"/>
    <w:rsid w:val="00B62A48"/>
    <w:rsid w:val="00B62E95"/>
    <w:rsid w:val="00B63ABC"/>
    <w:rsid w:val="00B64D3D"/>
    <w:rsid w:val="00B64F0A"/>
    <w:rsid w:val="00B6562C"/>
    <w:rsid w:val="00B6729E"/>
    <w:rsid w:val="00B720C9"/>
    <w:rsid w:val="00B7391B"/>
    <w:rsid w:val="00B73ACC"/>
    <w:rsid w:val="00B743E7"/>
    <w:rsid w:val="00B74B80"/>
    <w:rsid w:val="00B768A9"/>
    <w:rsid w:val="00B76E90"/>
    <w:rsid w:val="00B77163"/>
    <w:rsid w:val="00B8005C"/>
    <w:rsid w:val="00B82E5F"/>
    <w:rsid w:val="00B8666B"/>
    <w:rsid w:val="00B904F4"/>
    <w:rsid w:val="00B90BD1"/>
    <w:rsid w:val="00B92536"/>
    <w:rsid w:val="00B9274D"/>
    <w:rsid w:val="00B9320D"/>
    <w:rsid w:val="00B94207"/>
    <w:rsid w:val="00B945D4"/>
    <w:rsid w:val="00B9506C"/>
    <w:rsid w:val="00B97B50"/>
    <w:rsid w:val="00BA3959"/>
    <w:rsid w:val="00BA4B20"/>
    <w:rsid w:val="00BA563D"/>
    <w:rsid w:val="00BA6339"/>
    <w:rsid w:val="00BB1855"/>
    <w:rsid w:val="00BB2332"/>
    <w:rsid w:val="00BB239F"/>
    <w:rsid w:val="00BB2494"/>
    <w:rsid w:val="00BB2522"/>
    <w:rsid w:val="00BB28A3"/>
    <w:rsid w:val="00BB473F"/>
    <w:rsid w:val="00BB5218"/>
    <w:rsid w:val="00BB57D4"/>
    <w:rsid w:val="00BB6A15"/>
    <w:rsid w:val="00BB6EA1"/>
    <w:rsid w:val="00BB72C0"/>
    <w:rsid w:val="00BB7FF3"/>
    <w:rsid w:val="00BC0AF1"/>
    <w:rsid w:val="00BC27BE"/>
    <w:rsid w:val="00BC34F3"/>
    <w:rsid w:val="00BC3779"/>
    <w:rsid w:val="00BC3FD9"/>
    <w:rsid w:val="00BC41A0"/>
    <w:rsid w:val="00BC43D8"/>
    <w:rsid w:val="00BC593C"/>
    <w:rsid w:val="00BD0186"/>
    <w:rsid w:val="00BD1661"/>
    <w:rsid w:val="00BD6178"/>
    <w:rsid w:val="00BD6348"/>
    <w:rsid w:val="00BD6AFD"/>
    <w:rsid w:val="00BE147F"/>
    <w:rsid w:val="00BE1BBC"/>
    <w:rsid w:val="00BE46B5"/>
    <w:rsid w:val="00BE6663"/>
    <w:rsid w:val="00BE6E4A"/>
    <w:rsid w:val="00BF0917"/>
    <w:rsid w:val="00BF0CD7"/>
    <w:rsid w:val="00BF143E"/>
    <w:rsid w:val="00BF15CE"/>
    <w:rsid w:val="00BF2157"/>
    <w:rsid w:val="00BF27A0"/>
    <w:rsid w:val="00BF2D1E"/>
    <w:rsid w:val="00BF2FC3"/>
    <w:rsid w:val="00BF3551"/>
    <w:rsid w:val="00BF37C3"/>
    <w:rsid w:val="00BF4F07"/>
    <w:rsid w:val="00BF695B"/>
    <w:rsid w:val="00BF6A14"/>
    <w:rsid w:val="00BF71B0"/>
    <w:rsid w:val="00BFB310"/>
    <w:rsid w:val="00C0161F"/>
    <w:rsid w:val="00C030BD"/>
    <w:rsid w:val="00C036C3"/>
    <w:rsid w:val="00C03CCA"/>
    <w:rsid w:val="00C040E8"/>
    <w:rsid w:val="00C0499E"/>
    <w:rsid w:val="00C04F4A"/>
    <w:rsid w:val="00C06484"/>
    <w:rsid w:val="00C06F0C"/>
    <w:rsid w:val="00C07776"/>
    <w:rsid w:val="00C07C0D"/>
    <w:rsid w:val="00C10210"/>
    <w:rsid w:val="00C1035C"/>
    <w:rsid w:val="00C1140E"/>
    <w:rsid w:val="00C1358F"/>
    <w:rsid w:val="00C13C2A"/>
    <w:rsid w:val="00C13CE8"/>
    <w:rsid w:val="00C14135"/>
    <w:rsid w:val="00C14187"/>
    <w:rsid w:val="00C15151"/>
    <w:rsid w:val="00C179BC"/>
    <w:rsid w:val="00C17F8C"/>
    <w:rsid w:val="00C211E6"/>
    <w:rsid w:val="00C22446"/>
    <w:rsid w:val="00C22681"/>
    <w:rsid w:val="00C22FB5"/>
    <w:rsid w:val="00C24236"/>
    <w:rsid w:val="00C24CBF"/>
    <w:rsid w:val="00C25C66"/>
    <w:rsid w:val="00C2710B"/>
    <w:rsid w:val="00C279C2"/>
    <w:rsid w:val="00C3183E"/>
    <w:rsid w:val="00C33531"/>
    <w:rsid w:val="00C33B9E"/>
    <w:rsid w:val="00C34194"/>
    <w:rsid w:val="00C35EF7"/>
    <w:rsid w:val="00C37BAE"/>
    <w:rsid w:val="00C4043D"/>
    <w:rsid w:val="00C40DAA"/>
    <w:rsid w:val="00C41F7E"/>
    <w:rsid w:val="00C42A1B"/>
    <w:rsid w:val="00C42B41"/>
    <w:rsid w:val="00C42C1F"/>
    <w:rsid w:val="00C43ABD"/>
    <w:rsid w:val="00C44A8D"/>
    <w:rsid w:val="00C44CF8"/>
    <w:rsid w:val="00C45B91"/>
    <w:rsid w:val="00C45BBB"/>
    <w:rsid w:val="00C460A1"/>
    <w:rsid w:val="00C4789C"/>
    <w:rsid w:val="00C52C02"/>
    <w:rsid w:val="00C52DCB"/>
    <w:rsid w:val="00C57EE8"/>
    <w:rsid w:val="00C61072"/>
    <w:rsid w:val="00C6243C"/>
    <w:rsid w:val="00C62F54"/>
    <w:rsid w:val="00C63AEA"/>
    <w:rsid w:val="00C656CD"/>
    <w:rsid w:val="00C67649"/>
    <w:rsid w:val="00C67BBF"/>
    <w:rsid w:val="00C70168"/>
    <w:rsid w:val="00C718DD"/>
    <w:rsid w:val="00C71AFB"/>
    <w:rsid w:val="00C74697"/>
    <w:rsid w:val="00C74707"/>
    <w:rsid w:val="00C7586F"/>
    <w:rsid w:val="00C761C2"/>
    <w:rsid w:val="00C767C7"/>
    <w:rsid w:val="00C779FD"/>
    <w:rsid w:val="00C77D84"/>
    <w:rsid w:val="00C80B9E"/>
    <w:rsid w:val="00C841B7"/>
    <w:rsid w:val="00C84A6C"/>
    <w:rsid w:val="00C8667D"/>
    <w:rsid w:val="00C86967"/>
    <w:rsid w:val="00C90F4D"/>
    <w:rsid w:val="00C9252F"/>
    <w:rsid w:val="00C928A8"/>
    <w:rsid w:val="00C93044"/>
    <w:rsid w:val="00C93448"/>
    <w:rsid w:val="00C95246"/>
    <w:rsid w:val="00C96E2B"/>
    <w:rsid w:val="00CA103E"/>
    <w:rsid w:val="00CA6C45"/>
    <w:rsid w:val="00CA720D"/>
    <w:rsid w:val="00CA74F6"/>
    <w:rsid w:val="00CA7603"/>
    <w:rsid w:val="00CB18D2"/>
    <w:rsid w:val="00CB1CC4"/>
    <w:rsid w:val="00CB364E"/>
    <w:rsid w:val="00CB37B8"/>
    <w:rsid w:val="00CB4F1A"/>
    <w:rsid w:val="00CB58B4"/>
    <w:rsid w:val="00CB59B2"/>
    <w:rsid w:val="00CB6577"/>
    <w:rsid w:val="00CB6768"/>
    <w:rsid w:val="00CB74C7"/>
    <w:rsid w:val="00CC1FE9"/>
    <w:rsid w:val="00CC3B49"/>
    <w:rsid w:val="00CC3C32"/>
    <w:rsid w:val="00CC3D04"/>
    <w:rsid w:val="00CC4AF7"/>
    <w:rsid w:val="00CC54E5"/>
    <w:rsid w:val="00CC5814"/>
    <w:rsid w:val="00CC6B96"/>
    <w:rsid w:val="00CC6F04"/>
    <w:rsid w:val="00CC7B94"/>
    <w:rsid w:val="00CD4D73"/>
    <w:rsid w:val="00CD645C"/>
    <w:rsid w:val="00CD6E8E"/>
    <w:rsid w:val="00CE161F"/>
    <w:rsid w:val="00CE2CC6"/>
    <w:rsid w:val="00CE2F57"/>
    <w:rsid w:val="00CE3529"/>
    <w:rsid w:val="00CE4320"/>
    <w:rsid w:val="00CE58F5"/>
    <w:rsid w:val="00CE5D9A"/>
    <w:rsid w:val="00CE69F7"/>
    <w:rsid w:val="00CE6CFF"/>
    <w:rsid w:val="00CE76CD"/>
    <w:rsid w:val="00CF0B65"/>
    <w:rsid w:val="00CF1C1F"/>
    <w:rsid w:val="00CF3B5E"/>
    <w:rsid w:val="00CF3BA6"/>
    <w:rsid w:val="00CF4E8C"/>
    <w:rsid w:val="00CF6913"/>
    <w:rsid w:val="00CF7AA7"/>
    <w:rsid w:val="00D00561"/>
    <w:rsid w:val="00D006CF"/>
    <w:rsid w:val="00D007DF"/>
    <w:rsid w:val="00D008A6"/>
    <w:rsid w:val="00D00960"/>
    <w:rsid w:val="00D00B74"/>
    <w:rsid w:val="00D015F0"/>
    <w:rsid w:val="00D03FE1"/>
    <w:rsid w:val="00D0447B"/>
    <w:rsid w:val="00D04894"/>
    <w:rsid w:val="00D048A2"/>
    <w:rsid w:val="00D04C31"/>
    <w:rsid w:val="00D053CE"/>
    <w:rsid w:val="00D055EB"/>
    <w:rsid w:val="00D056FE"/>
    <w:rsid w:val="00D05B56"/>
    <w:rsid w:val="00D05D60"/>
    <w:rsid w:val="00D114B2"/>
    <w:rsid w:val="00D121C4"/>
    <w:rsid w:val="00D14274"/>
    <w:rsid w:val="00D15E5B"/>
    <w:rsid w:val="00D17C62"/>
    <w:rsid w:val="00D21586"/>
    <w:rsid w:val="00D21EA5"/>
    <w:rsid w:val="00D23A38"/>
    <w:rsid w:val="00D2574C"/>
    <w:rsid w:val="00D26D79"/>
    <w:rsid w:val="00D27C2B"/>
    <w:rsid w:val="00D31E6A"/>
    <w:rsid w:val="00D32467"/>
    <w:rsid w:val="00D33363"/>
    <w:rsid w:val="00D34529"/>
    <w:rsid w:val="00D34943"/>
    <w:rsid w:val="00D34A2B"/>
    <w:rsid w:val="00D34A98"/>
    <w:rsid w:val="00D35409"/>
    <w:rsid w:val="00D359D4"/>
    <w:rsid w:val="00D36DC1"/>
    <w:rsid w:val="00D41B88"/>
    <w:rsid w:val="00D41E23"/>
    <w:rsid w:val="00D429EC"/>
    <w:rsid w:val="00D43D44"/>
    <w:rsid w:val="00D43EBB"/>
    <w:rsid w:val="00D44E4E"/>
    <w:rsid w:val="00D46D26"/>
    <w:rsid w:val="00D51254"/>
    <w:rsid w:val="00D51627"/>
    <w:rsid w:val="00D51E1A"/>
    <w:rsid w:val="00D52344"/>
    <w:rsid w:val="00D532DA"/>
    <w:rsid w:val="00D54AAC"/>
    <w:rsid w:val="00D54B32"/>
    <w:rsid w:val="00D55DF0"/>
    <w:rsid w:val="00D563E1"/>
    <w:rsid w:val="00D56BB6"/>
    <w:rsid w:val="00D5794E"/>
    <w:rsid w:val="00D6022B"/>
    <w:rsid w:val="00D60C40"/>
    <w:rsid w:val="00D6138D"/>
    <w:rsid w:val="00D6166E"/>
    <w:rsid w:val="00D63126"/>
    <w:rsid w:val="00D63A67"/>
    <w:rsid w:val="00D646C9"/>
    <w:rsid w:val="00D6492E"/>
    <w:rsid w:val="00D65845"/>
    <w:rsid w:val="00D66CAA"/>
    <w:rsid w:val="00D671D5"/>
    <w:rsid w:val="00D70087"/>
    <w:rsid w:val="00D7079E"/>
    <w:rsid w:val="00D70823"/>
    <w:rsid w:val="00D70AB1"/>
    <w:rsid w:val="00D70F23"/>
    <w:rsid w:val="00D7169F"/>
    <w:rsid w:val="00D724DB"/>
    <w:rsid w:val="00D73DD6"/>
    <w:rsid w:val="00D745F5"/>
    <w:rsid w:val="00D75392"/>
    <w:rsid w:val="00D7585E"/>
    <w:rsid w:val="00D759A3"/>
    <w:rsid w:val="00D8167F"/>
    <w:rsid w:val="00D82E32"/>
    <w:rsid w:val="00D83974"/>
    <w:rsid w:val="00D84133"/>
    <w:rsid w:val="00D8431C"/>
    <w:rsid w:val="00D84533"/>
    <w:rsid w:val="00D84F8E"/>
    <w:rsid w:val="00D85133"/>
    <w:rsid w:val="00D91607"/>
    <w:rsid w:val="00D92C82"/>
    <w:rsid w:val="00D93336"/>
    <w:rsid w:val="00D94314"/>
    <w:rsid w:val="00D95BC7"/>
    <w:rsid w:val="00D95C17"/>
    <w:rsid w:val="00D96043"/>
    <w:rsid w:val="00D96553"/>
    <w:rsid w:val="00D97779"/>
    <w:rsid w:val="00DA52F5"/>
    <w:rsid w:val="00DA73A3"/>
    <w:rsid w:val="00DB0493"/>
    <w:rsid w:val="00DB3080"/>
    <w:rsid w:val="00DB4E12"/>
    <w:rsid w:val="00DB5771"/>
    <w:rsid w:val="00DB672C"/>
    <w:rsid w:val="00DC0298"/>
    <w:rsid w:val="00DC0AB6"/>
    <w:rsid w:val="00DC128F"/>
    <w:rsid w:val="00DC21CF"/>
    <w:rsid w:val="00DC3395"/>
    <w:rsid w:val="00DC3664"/>
    <w:rsid w:val="00DC3874"/>
    <w:rsid w:val="00DC4525"/>
    <w:rsid w:val="00DC4B9B"/>
    <w:rsid w:val="00DC6EFC"/>
    <w:rsid w:val="00DC7CDE"/>
    <w:rsid w:val="00DD195B"/>
    <w:rsid w:val="00DD243F"/>
    <w:rsid w:val="00DD46E9"/>
    <w:rsid w:val="00DD4711"/>
    <w:rsid w:val="00DD4812"/>
    <w:rsid w:val="00DD4CA7"/>
    <w:rsid w:val="00DD5B85"/>
    <w:rsid w:val="00DD7981"/>
    <w:rsid w:val="00DE0097"/>
    <w:rsid w:val="00DE05AE"/>
    <w:rsid w:val="00DE0979"/>
    <w:rsid w:val="00DE12E9"/>
    <w:rsid w:val="00DE301D"/>
    <w:rsid w:val="00DE33EC"/>
    <w:rsid w:val="00DE43F4"/>
    <w:rsid w:val="00DE53F8"/>
    <w:rsid w:val="00DE5C9F"/>
    <w:rsid w:val="00DE60E6"/>
    <w:rsid w:val="00DE6C9B"/>
    <w:rsid w:val="00DE74DC"/>
    <w:rsid w:val="00DE7D5A"/>
    <w:rsid w:val="00DF0AF0"/>
    <w:rsid w:val="00DF1EC4"/>
    <w:rsid w:val="00DF247C"/>
    <w:rsid w:val="00DF3F4F"/>
    <w:rsid w:val="00DF6949"/>
    <w:rsid w:val="00DF707E"/>
    <w:rsid w:val="00DF70A1"/>
    <w:rsid w:val="00DF759D"/>
    <w:rsid w:val="00DF7BDB"/>
    <w:rsid w:val="00E003AF"/>
    <w:rsid w:val="00E00482"/>
    <w:rsid w:val="00E015B9"/>
    <w:rsid w:val="00E018C3"/>
    <w:rsid w:val="00E01C15"/>
    <w:rsid w:val="00E0226C"/>
    <w:rsid w:val="00E052B1"/>
    <w:rsid w:val="00E05886"/>
    <w:rsid w:val="00E104C6"/>
    <w:rsid w:val="00E10C02"/>
    <w:rsid w:val="00E137F4"/>
    <w:rsid w:val="00E14DF3"/>
    <w:rsid w:val="00E164F2"/>
    <w:rsid w:val="00E16F61"/>
    <w:rsid w:val="00E178A7"/>
    <w:rsid w:val="00E20F6A"/>
    <w:rsid w:val="00E21A25"/>
    <w:rsid w:val="00E23303"/>
    <w:rsid w:val="00E239E0"/>
    <w:rsid w:val="00E23C04"/>
    <w:rsid w:val="00E253CA"/>
    <w:rsid w:val="00E265E7"/>
    <w:rsid w:val="00E2771C"/>
    <w:rsid w:val="00E27E67"/>
    <w:rsid w:val="00E31D50"/>
    <w:rsid w:val="00E324D9"/>
    <w:rsid w:val="00E331FB"/>
    <w:rsid w:val="00E335F7"/>
    <w:rsid w:val="00E33DF4"/>
    <w:rsid w:val="00E34C05"/>
    <w:rsid w:val="00E35EDE"/>
    <w:rsid w:val="00E36528"/>
    <w:rsid w:val="00E409B4"/>
    <w:rsid w:val="00E40CF7"/>
    <w:rsid w:val="00E413B8"/>
    <w:rsid w:val="00E434EB"/>
    <w:rsid w:val="00E440C0"/>
    <w:rsid w:val="00E4683D"/>
    <w:rsid w:val="00E46CA0"/>
    <w:rsid w:val="00E504A1"/>
    <w:rsid w:val="00E51231"/>
    <w:rsid w:val="00E5264A"/>
    <w:rsid w:val="00E52A67"/>
    <w:rsid w:val="00E54710"/>
    <w:rsid w:val="00E602A7"/>
    <w:rsid w:val="00E6175A"/>
    <w:rsid w:val="00E619E1"/>
    <w:rsid w:val="00E62FBE"/>
    <w:rsid w:val="00E63389"/>
    <w:rsid w:val="00E64597"/>
    <w:rsid w:val="00E65395"/>
    <w:rsid w:val="00E65780"/>
    <w:rsid w:val="00E66AA1"/>
    <w:rsid w:val="00E66B6A"/>
    <w:rsid w:val="00E67068"/>
    <w:rsid w:val="00E71243"/>
    <w:rsid w:val="00E71362"/>
    <w:rsid w:val="00E71454"/>
    <w:rsid w:val="00E714D8"/>
    <w:rsid w:val="00E7168A"/>
    <w:rsid w:val="00E71D25"/>
    <w:rsid w:val="00E7295C"/>
    <w:rsid w:val="00E72CC3"/>
    <w:rsid w:val="00E73306"/>
    <w:rsid w:val="00E74817"/>
    <w:rsid w:val="00E74FE4"/>
    <w:rsid w:val="00E7738D"/>
    <w:rsid w:val="00E81633"/>
    <w:rsid w:val="00E82AED"/>
    <w:rsid w:val="00E82FCC"/>
    <w:rsid w:val="00E831A3"/>
    <w:rsid w:val="00E862B5"/>
    <w:rsid w:val="00E86733"/>
    <w:rsid w:val="00E86927"/>
    <w:rsid w:val="00E8700D"/>
    <w:rsid w:val="00E87094"/>
    <w:rsid w:val="00E9108A"/>
    <w:rsid w:val="00E91572"/>
    <w:rsid w:val="00E944E6"/>
    <w:rsid w:val="00E94803"/>
    <w:rsid w:val="00E94B69"/>
    <w:rsid w:val="00E9588E"/>
    <w:rsid w:val="00E96813"/>
    <w:rsid w:val="00EA17B9"/>
    <w:rsid w:val="00EA1ECB"/>
    <w:rsid w:val="00EA279E"/>
    <w:rsid w:val="00EA2BA6"/>
    <w:rsid w:val="00EA33B1"/>
    <w:rsid w:val="00EA4E44"/>
    <w:rsid w:val="00EA74F2"/>
    <w:rsid w:val="00EA7552"/>
    <w:rsid w:val="00EA7F5C"/>
    <w:rsid w:val="00EB193D"/>
    <w:rsid w:val="00EB2A71"/>
    <w:rsid w:val="00EB3231"/>
    <w:rsid w:val="00EB32CF"/>
    <w:rsid w:val="00EB444E"/>
    <w:rsid w:val="00EB4DDA"/>
    <w:rsid w:val="00EB7598"/>
    <w:rsid w:val="00EB7885"/>
    <w:rsid w:val="00EC0998"/>
    <w:rsid w:val="00EC11BF"/>
    <w:rsid w:val="00EC2805"/>
    <w:rsid w:val="00EC3100"/>
    <w:rsid w:val="00EC3D02"/>
    <w:rsid w:val="00EC437B"/>
    <w:rsid w:val="00EC4CBD"/>
    <w:rsid w:val="00EC5335"/>
    <w:rsid w:val="00EC703B"/>
    <w:rsid w:val="00EC70D8"/>
    <w:rsid w:val="00EC78F8"/>
    <w:rsid w:val="00ED1008"/>
    <w:rsid w:val="00ED1338"/>
    <w:rsid w:val="00ED1475"/>
    <w:rsid w:val="00ED1AB4"/>
    <w:rsid w:val="00ED288C"/>
    <w:rsid w:val="00ED2C23"/>
    <w:rsid w:val="00ED2CF0"/>
    <w:rsid w:val="00ED324B"/>
    <w:rsid w:val="00ED49BC"/>
    <w:rsid w:val="00ED6D87"/>
    <w:rsid w:val="00ED77BC"/>
    <w:rsid w:val="00EE1058"/>
    <w:rsid w:val="00EE1089"/>
    <w:rsid w:val="00EE3260"/>
    <w:rsid w:val="00EE3CF3"/>
    <w:rsid w:val="00EE4017"/>
    <w:rsid w:val="00EE50F0"/>
    <w:rsid w:val="00EE586E"/>
    <w:rsid w:val="00EE5BEB"/>
    <w:rsid w:val="00EE64C9"/>
    <w:rsid w:val="00EE6524"/>
    <w:rsid w:val="00EE788B"/>
    <w:rsid w:val="00EF00ED"/>
    <w:rsid w:val="00EF0192"/>
    <w:rsid w:val="00EF0196"/>
    <w:rsid w:val="00EF06A8"/>
    <w:rsid w:val="00EF0943"/>
    <w:rsid w:val="00EF0EAD"/>
    <w:rsid w:val="00EF4CB1"/>
    <w:rsid w:val="00EF5798"/>
    <w:rsid w:val="00EF5846"/>
    <w:rsid w:val="00EF60A5"/>
    <w:rsid w:val="00EF60E5"/>
    <w:rsid w:val="00EF6A0C"/>
    <w:rsid w:val="00EF6E7F"/>
    <w:rsid w:val="00F01890"/>
    <w:rsid w:val="00F01D8F"/>
    <w:rsid w:val="00F01D93"/>
    <w:rsid w:val="00F025BD"/>
    <w:rsid w:val="00F0316E"/>
    <w:rsid w:val="00F05A4D"/>
    <w:rsid w:val="00F0658C"/>
    <w:rsid w:val="00F06BB9"/>
    <w:rsid w:val="00F07FA3"/>
    <w:rsid w:val="00F121C4"/>
    <w:rsid w:val="00F12972"/>
    <w:rsid w:val="00F14578"/>
    <w:rsid w:val="00F17235"/>
    <w:rsid w:val="00F20B40"/>
    <w:rsid w:val="00F2100B"/>
    <w:rsid w:val="00F2269A"/>
    <w:rsid w:val="00F226B7"/>
    <w:rsid w:val="00F22775"/>
    <w:rsid w:val="00F228A5"/>
    <w:rsid w:val="00F246D4"/>
    <w:rsid w:val="00F25E6D"/>
    <w:rsid w:val="00F269DC"/>
    <w:rsid w:val="00F2745B"/>
    <w:rsid w:val="00F27776"/>
    <w:rsid w:val="00F309E2"/>
    <w:rsid w:val="00F30C2D"/>
    <w:rsid w:val="00F30D7B"/>
    <w:rsid w:val="00F318BD"/>
    <w:rsid w:val="00F32557"/>
    <w:rsid w:val="00F32CE9"/>
    <w:rsid w:val="00F332EF"/>
    <w:rsid w:val="00F33A6A"/>
    <w:rsid w:val="00F34D10"/>
    <w:rsid w:val="00F34D8E"/>
    <w:rsid w:val="00F3515A"/>
    <w:rsid w:val="00F3674D"/>
    <w:rsid w:val="00F3675A"/>
    <w:rsid w:val="00F37587"/>
    <w:rsid w:val="00F4079E"/>
    <w:rsid w:val="00F40B14"/>
    <w:rsid w:val="00F42101"/>
    <w:rsid w:val="00F42EAA"/>
    <w:rsid w:val="00F42EE0"/>
    <w:rsid w:val="00F434A9"/>
    <w:rsid w:val="00F437C4"/>
    <w:rsid w:val="00F446A0"/>
    <w:rsid w:val="00F468B6"/>
    <w:rsid w:val="00F47A0A"/>
    <w:rsid w:val="00F47A79"/>
    <w:rsid w:val="00F47F5C"/>
    <w:rsid w:val="00F51928"/>
    <w:rsid w:val="00F51AA7"/>
    <w:rsid w:val="00F53A68"/>
    <w:rsid w:val="00F543B3"/>
    <w:rsid w:val="00F5467A"/>
    <w:rsid w:val="00F5643A"/>
    <w:rsid w:val="00F56596"/>
    <w:rsid w:val="00F60D95"/>
    <w:rsid w:val="00F62236"/>
    <w:rsid w:val="00F642AF"/>
    <w:rsid w:val="00F650B4"/>
    <w:rsid w:val="00F65901"/>
    <w:rsid w:val="00F66B95"/>
    <w:rsid w:val="00F676FF"/>
    <w:rsid w:val="00F706AA"/>
    <w:rsid w:val="00F715D0"/>
    <w:rsid w:val="00F717E7"/>
    <w:rsid w:val="00F724A1"/>
    <w:rsid w:val="00F7288E"/>
    <w:rsid w:val="00F73AF4"/>
    <w:rsid w:val="00F740FA"/>
    <w:rsid w:val="00F7632C"/>
    <w:rsid w:val="00F76FDC"/>
    <w:rsid w:val="00F771C6"/>
    <w:rsid w:val="00F77ED7"/>
    <w:rsid w:val="00F80F5D"/>
    <w:rsid w:val="00F81A7F"/>
    <w:rsid w:val="00F83143"/>
    <w:rsid w:val="00F84564"/>
    <w:rsid w:val="00F853F3"/>
    <w:rsid w:val="00F8591B"/>
    <w:rsid w:val="00F85CDB"/>
    <w:rsid w:val="00F8655C"/>
    <w:rsid w:val="00F90BCA"/>
    <w:rsid w:val="00F90E1A"/>
    <w:rsid w:val="00F91B79"/>
    <w:rsid w:val="00F94B27"/>
    <w:rsid w:val="00F96626"/>
    <w:rsid w:val="00F96946"/>
    <w:rsid w:val="00F97131"/>
    <w:rsid w:val="00F9720F"/>
    <w:rsid w:val="00F97B4B"/>
    <w:rsid w:val="00F97C84"/>
    <w:rsid w:val="00FA0156"/>
    <w:rsid w:val="00FA166A"/>
    <w:rsid w:val="00FA2CF6"/>
    <w:rsid w:val="00FA3065"/>
    <w:rsid w:val="00FA3EBB"/>
    <w:rsid w:val="00FA52F9"/>
    <w:rsid w:val="00FA5813"/>
    <w:rsid w:val="00FA7529"/>
    <w:rsid w:val="00FB0346"/>
    <w:rsid w:val="00FB0E61"/>
    <w:rsid w:val="00FB10FF"/>
    <w:rsid w:val="00FB1561"/>
    <w:rsid w:val="00FB1AF9"/>
    <w:rsid w:val="00FB1D69"/>
    <w:rsid w:val="00FB2812"/>
    <w:rsid w:val="00FB3570"/>
    <w:rsid w:val="00FB7100"/>
    <w:rsid w:val="00FC0636"/>
    <w:rsid w:val="00FC0C6F"/>
    <w:rsid w:val="00FC14C7"/>
    <w:rsid w:val="00FC2758"/>
    <w:rsid w:val="00FC3523"/>
    <w:rsid w:val="00FC3C3B"/>
    <w:rsid w:val="00FC3DE6"/>
    <w:rsid w:val="00FC43B4"/>
    <w:rsid w:val="00FC44C4"/>
    <w:rsid w:val="00FC4F7B"/>
    <w:rsid w:val="00FC755A"/>
    <w:rsid w:val="00FD05FD"/>
    <w:rsid w:val="00FD0F54"/>
    <w:rsid w:val="00FD1F94"/>
    <w:rsid w:val="00FD21A7"/>
    <w:rsid w:val="00FD3347"/>
    <w:rsid w:val="00FD40E9"/>
    <w:rsid w:val="00FD495B"/>
    <w:rsid w:val="00FD5F95"/>
    <w:rsid w:val="00FD7EC3"/>
    <w:rsid w:val="00FE09ED"/>
    <w:rsid w:val="00FE0A69"/>
    <w:rsid w:val="00FE0C73"/>
    <w:rsid w:val="00FE0F38"/>
    <w:rsid w:val="00FE108E"/>
    <w:rsid w:val="00FE10F9"/>
    <w:rsid w:val="00FE126B"/>
    <w:rsid w:val="00FE1C9E"/>
    <w:rsid w:val="00FE2356"/>
    <w:rsid w:val="00FE2629"/>
    <w:rsid w:val="00FE40B5"/>
    <w:rsid w:val="00FE4892"/>
    <w:rsid w:val="00FE660C"/>
    <w:rsid w:val="00FF0F2A"/>
    <w:rsid w:val="00FF3C8E"/>
    <w:rsid w:val="00FF492B"/>
    <w:rsid w:val="00FF5B0E"/>
    <w:rsid w:val="00FF5EC7"/>
    <w:rsid w:val="00FF7815"/>
    <w:rsid w:val="00FF7892"/>
    <w:rsid w:val="01234B95"/>
    <w:rsid w:val="01410F3D"/>
    <w:rsid w:val="0170B24F"/>
    <w:rsid w:val="01BCB1E3"/>
    <w:rsid w:val="01C15F63"/>
    <w:rsid w:val="022FC32C"/>
    <w:rsid w:val="023273A5"/>
    <w:rsid w:val="024EB7C1"/>
    <w:rsid w:val="027A1345"/>
    <w:rsid w:val="028CD350"/>
    <w:rsid w:val="0294F1CD"/>
    <w:rsid w:val="02B547C5"/>
    <w:rsid w:val="02FF4E05"/>
    <w:rsid w:val="030C82B0"/>
    <w:rsid w:val="031CE528"/>
    <w:rsid w:val="03365960"/>
    <w:rsid w:val="0398C6FC"/>
    <w:rsid w:val="03A60E56"/>
    <w:rsid w:val="03C50C9B"/>
    <w:rsid w:val="03DDF0B8"/>
    <w:rsid w:val="04190F35"/>
    <w:rsid w:val="048DEC0E"/>
    <w:rsid w:val="04A2622B"/>
    <w:rsid w:val="0516A449"/>
    <w:rsid w:val="056E9382"/>
    <w:rsid w:val="0571867B"/>
    <w:rsid w:val="0579C119"/>
    <w:rsid w:val="05B7B32D"/>
    <w:rsid w:val="05B7FDA8"/>
    <w:rsid w:val="05C4FD1D"/>
    <w:rsid w:val="05C667B0"/>
    <w:rsid w:val="0618AC0B"/>
    <w:rsid w:val="063E328C"/>
    <w:rsid w:val="065E782E"/>
    <w:rsid w:val="06615F6C"/>
    <w:rsid w:val="06AEB5EB"/>
    <w:rsid w:val="06BF4784"/>
    <w:rsid w:val="06D32EBB"/>
    <w:rsid w:val="06EE2D80"/>
    <w:rsid w:val="07364797"/>
    <w:rsid w:val="073CD926"/>
    <w:rsid w:val="074060FF"/>
    <w:rsid w:val="07438109"/>
    <w:rsid w:val="0747CDAB"/>
    <w:rsid w:val="077FD534"/>
    <w:rsid w:val="078691B0"/>
    <w:rsid w:val="07AF27A5"/>
    <w:rsid w:val="08625F79"/>
    <w:rsid w:val="0868F2CF"/>
    <w:rsid w:val="08AD85FF"/>
    <w:rsid w:val="08D217F8"/>
    <w:rsid w:val="08D56BA6"/>
    <w:rsid w:val="08E7DB5F"/>
    <w:rsid w:val="09225AA3"/>
    <w:rsid w:val="092D0281"/>
    <w:rsid w:val="097E13E0"/>
    <w:rsid w:val="09DF43BC"/>
    <w:rsid w:val="0A1BA4D5"/>
    <w:rsid w:val="0A262C7D"/>
    <w:rsid w:val="0A351457"/>
    <w:rsid w:val="0A87B52B"/>
    <w:rsid w:val="0ABE6932"/>
    <w:rsid w:val="0ADAFEBC"/>
    <w:rsid w:val="0AEA20E4"/>
    <w:rsid w:val="0B28BEFB"/>
    <w:rsid w:val="0B8EE744"/>
    <w:rsid w:val="0B9D4B16"/>
    <w:rsid w:val="0C0D0C68"/>
    <w:rsid w:val="0C745D1E"/>
    <w:rsid w:val="0C944BB3"/>
    <w:rsid w:val="0C9D74D6"/>
    <w:rsid w:val="0CB0E19B"/>
    <w:rsid w:val="0CD55F78"/>
    <w:rsid w:val="0CD68910"/>
    <w:rsid w:val="0CF29CD5"/>
    <w:rsid w:val="0D2D9C83"/>
    <w:rsid w:val="0D51E331"/>
    <w:rsid w:val="0D6F8EE7"/>
    <w:rsid w:val="0D7BD0C9"/>
    <w:rsid w:val="0D84E411"/>
    <w:rsid w:val="0D89DC3F"/>
    <w:rsid w:val="0DADD9B3"/>
    <w:rsid w:val="0E1B83FB"/>
    <w:rsid w:val="0E6A20DC"/>
    <w:rsid w:val="0E8FEA41"/>
    <w:rsid w:val="0E94B236"/>
    <w:rsid w:val="0ED60BBC"/>
    <w:rsid w:val="0EE338A3"/>
    <w:rsid w:val="0F017FF7"/>
    <w:rsid w:val="0F5B59E2"/>
    <w:rsid w:val="0F95B184"/>
    <w:rsid w:val="0FA4DAC3"/>
    <w:rsid w:val="0FD72EF7"/>
    <w:rsid w:val="0FDC3ECB"/>
    <w:rsid w:val="0FFE0917"/>
    <w:rsid w:val="1005F13D"/>
    <w:rsid w:val="100E68CA"/>
    <w:rsid w:val="10744A96"/>
    <w:rsid w:val="10F5142C"/>
    <w:rsid w:val="110EFDCB"/>
    <w:rsid w:val="1122CD74"/>
    <w:rsid w:val="112A098D"/>
    <w:rsid w:val="113366DA"/>
    <w:rsid w:val="115A567C"/>
    <w:rsid w:val="116C7FC7"/>
    <w:rsid w:val="11E35502"/>
    <w:rsid w:val="1270B348"/>
    <w:rsid w:val="128E339E"/>
    <w:rsid w:val="1297F73F"/>
    <w:rsid w:val="12A59945"/>
    <w:rsid w:val="12FD204F"/>
    <w:rsid w:val="131731CB"/>
    <w:rsid w:val="1331E797"/>
    <w:rsid w:val="133870D6"/>
    <w:rsid w:val="13C55F4E"/>
    <w:rsid w:val="13FDA0B9"/>
    <w:rsid w:val="1463BA80"/>
    <w:rsid w:val="15BA40D7"/>
    <w:rsid w:val="15CFC741"/>
    <w:rsid w:val="15E7BA5D"/>
    <w:rsid w:val="15F25D2C"/>
    <w:rsid w:val="16093FD6"/>
    <w:rsid w:val="161F0A01"/>
    <w:rsid w:val="164D112B"/>
    <w:rsid w:val="16B6C625"/>
    <w:rsid w:val="16E5D7BC"/>
    <w:rsid w:val="1779675B"/>
    <w:rsid w:val="17B71862"/>
    <w:rsid w:val="17D29F7F"/>
    <w:rsid w:val="17D79016"/>
    <w:rsid w:val="180173B3"/>
    <w:rsid w:val="1846E728"/>
    <w:rsid w:val="185B38A1"/>
    <w:rsid w:val="18A3AF9B"/>
    <w:rsid w:val="18FD5FA4"/>
    <w:rsid w:val="1942E469"/>
    <w:rsid w:val="195B539C"/>
    <w:rsid w:val="1972CEBB"/>
    <w:rsid w:val="19CD8B8B"/>
    <w:rsid w:val="19D510A2"/>
    <w:rsid w:val="19E860D9"/>
    <w:rsid w:val="1A6C92FB"/>
    <w:rsid w:val="1A81D80E"/>
    <w:rsid w:val="1A954FEC"/>
    <w:rsid w:val="1A994875"/>
    <w:rsid w:val="1AB99062"/>
    <w:rsid w:val="1ABF0219"/>
    <w:rsid w:val="1AC5CE4F"/>
    <w:rsid w:val="1AD65EA2"/>
    <w:rsid w:val="1AFBEF96"/>
    <w:rsid w:val="1B11B712"/>
    <w:rsid w:val="1B19C28F"/>
    <w:rsid w:val="1B473D11"/>
    <w:rsid w:val="1B592BA0"/>
    <w:rsid w:val="1B79C78D"/>
    <w:rsid w:val="1B7B22C4"/>
    <w:rsid w:val="1BBE9A10"/>
    <w:rsid w:val="1BC4173E"/>
    <w:rsid w:val="1C400938"/>
    <w:rsid w:val="1C7C2988"/>
    <w:rsid w:val="1C94D390"/>
    <w:rsid w:val="1CB16489"/>
    <w:rsid w:val="1D13C012"/>
    <w:rsid w:val="1D5561A3"/>
    <w:rsid w:val="1D65798A"/>
    <w:rsid w:val="1DBB3383"/>
    <w:rsid w:val="1DD5C237"/>
    <w:rsid w:val="1DD87988"/>
    <w:rsid w:val="1E00A397"/>
    <w:rsid w:val="1E0113B2"/>
    <w:rsid w:val="1E0495E2"/>
    <w:rsid w:val="1E0D7DB1"/>
    <w:rsid w:val="1E372D88"/>
    <w:rsid w:val="1E59377F"/>
    <w:rsid w:val="1E6949C0"/>
    <w:rsid w:val="1EB434E5"/>
    <w:rsid w:val="1EBD99C0"/>
    <w:rsid w:val="1F373572"/>
    <w:rsid w:val="1F45ACB6"/>
    <w:rsid w:val="1F84AA9F"/>
    <w:rsid w:val="1F892657"/>
    <w:rsid w:val="1FBBCE8A"/>
    <w:rsid w:val="1FD1BD93"/>
    <w:rsid w:val="1FD1F579"/>
    <w:rsid w:val="1FEDE838"/>
    <w:rsid w:val="20052C7C"/>
    <w:rsid w:val="20693103"/>
    <w:rsid w:val="20AEFF41"/>
    <w:rsid w:val="20B2EC09"/>
    <w:rsid w:val="20B40B9A"/>
    <w:rsid w:val="20DA9623"/>
    <w:rsid w:val="20DBC418"/>
    <w:rsid w:val="2117BBC6"/>
    <w:rsid w:val="212BF17A"/>
    <w:rsid w:val="21D44C68"/>
    <w:rsid w:val="220350FB"/>
    <w:rsid w:val="222E6655"/>
    <w:rsid w:val="2242CEAB"/>
    <w:rsid w:val="22AC3E6A"/>
    <w:rsid w:val="22CF6569"/>
    <w:rsid w:val="23490281"/>
    <w:rsid w:val="237A9A05"/>
    <w:rsid w:val="239804DD"/>
    <w:rsid w:val="23E7074E"/>
    <w:rsid w:val="23FEDD64"/>
    <w:rsid w:val="241236E5"/>
    <w:rsid w:val="24172F13"/>
    <w:rsid w:val="24566A55"/>
    <w:rsid w:val="24629BD8"/>
    <w:rsid w:val="24668931"/>
    <w:rsid w:val="24AC2D6A"/>
    <w:rsid w:val="24C918CD"/>
    <w:rsid w:val="24D60F7B"/>
    <w:rsid w:val="259F23D0"/>
    <w:rsid w:val="25A43850"/>
    <w:rsid w:val="25E2E242"/>
    <w:rsid w:val="26CCB485"/>
    <w:rsid w:val="2702F377"/>
    <w:rsid w:val="270E1FFA"/>
    <w:rsid w:val="273A52CC"/>
    <w:rsid w:val="2744434A"/>
    <w:rsid w:val="27445AEB"/>
    <w:rsid w:val="2753FF22"/>
    <w:rsid w:val="2757B87F"/>
    <w:rsid w:val="27BEE648"/>
    <w:rsid w:val="27DA3D5D"/>
    <w:rsid w:val="27EAA0BB"/>
    <w:rsid w:val="27FA8CD8"/>
    <w:rsid w:val="281572F1"/>
    <w:rsid w:val="2844818E"/>
    <w:rsid w:val="286CD1C4"/>
    <w:rsid w:val="289EE380"/>
    <w:rsid w:val="28C68F66"/>
    <w:rsid w:val="28CC7FAB"/>
    <w:rsid w:val="290852C9"/>
    <w:rsid w:val="292EA2E9"/>
    <w:rsid w:val="2970FA13"/>
    <w:rsid w:val="29AF5EE7"/>
    <w:rsid w:val="2A44CD56"/>
    <w:rsid w:val="2A9145AE"/>
    <w:rsid w:val="2AC90275"/>
    <w:rsid w:val="2AF6A59D"/>
    <w:rsid w:val="2B213711"/>
    <w:rsid w:val="2B47D119"/>
    <w:rsid w:val="2B766951"/>
    <w:rsid w:val="2BBB72C5"/>
    <w:rsid w:val="2BD9E8D9"/>
    <w:rsid w:val="2C1AA3DC"/>
    <w:rsid w:val="2C36ED43"/>
    <w:rsid w:val="2C50B5F1"/>
    <w:rsid w:val="2CD96B46"/>
    <w:rsid w:val="2CDF03B0"/>
    <w:rsid w:val="2CEE69D7"/>
    <w:rsid w:val="2D06DBC4"/>
    <w:rsid w:val="2D2824B1"/>
    <w:rsid w:val="2D5E6F02"/>
    <w:rsid w:val="2D637B22"/>
    <w:rsid w:val="2D74E192"/>
    <w:rsid w:val="2DD532A5"/>
    <w:rsid w:val="2DD9196C"/>
    <w:rsid w:val="2E024D21"/>
    <w:rsid w:val="2E22A732"/>
    <w:rsid w:val="2E39A363"/>
    <w:rsid w:val="2E446B36"/>
    <w:rsid w:val="2E6F6047"/>
    <w:rsid w:val="2E836567"/>
    <w:rsid w:val="2EC304B6"/>
    <w:rsid w:val="2EDCFD8E"/>
    <w:rsid w:val="2F329F63"/>
    <w:rsid w:val="2F510149"/>
    <w:rsid w:val="2F88F9A3"/>
    <w:rsid w:val="2FB0CCC3"/>
    <w:rsid w:val="2FC4EEBF"/>
    <w:rsid w:val="2FE03B97"/>
    <w:rsid w:val="303763E1"/>
    <w:rsid w:val="303F6690"/>
    <w:rsid w:val="303FF4B0"/>
    <w:rsid w:val="305B6CB9"/>
    <w:rsid w:val="305D5F88"/>
    <w:rsid w:val="30AED5A1"/>
    <w:rsid w:val="30FF6673"/>
    <w:rsid w:val="3119F82A"/>
    <w:rsid w:val="31B00987"/>
    <w:rsid w:val="31DBC511"/>
    <w:rsid w:val="32064973"/>
    <w:rsid w:val="325ED6A9"/>
    <w:rsid w:val="326A4025"/>
    <w:rsid w:val="32A744D2"/>
    <w:rsid w:val="32B4B314"/>
    <w:rsid w:val="32BEDE94"/>
    <w:rsid w:val="32CBD736"/>
    <w:rsid w:val="3301B453"/>
    <w:rsid w:val="333CE545"/>
    <w:rsid w:val="334D9DCE"/>
    <w:rsid w:val="336FB927"/>
    <w:rsid w:val="3395004A"/>
    <w:rsid w:val="33B65333"/>
    <w:rsid w:val="33F0C843"/>
    <w:rsid w:val="340BC272"/>
    <w:rsid w:val="342EF06D"/>
    <w:rsid w:val="3443A37B"/>
    <w:rsid w:val="351B512C"/>
    <w:rsid w:val="353B25C7"/>
    <w:rsid w:val="3572AA3D"/>
    <w:rsid w:val="35C755A5"/>
    <w:rsid w:val="3604CB42"/>
    <w:rsid w:val="36226F66"/>
    <w:rsid w:val="366FA8CD"/>
    <w:rsid w:val="36DA5B04"/>
    <w:rsid w:val="36F1340B"/>
    <w:rsid w:val="371B7AC2"/>
    <w:rsid w:val="379217C0"/>
    <w:rsid w:val="37936523"/>
    <w:rsid w:val="37D73097"/>
    <w:rsid w:val="380D5177"/>
    <w:rsid w:val="386C0F90"/>
    <w:rsid w:val="38BEF99F"/>
    <w:rsid w:val="38CB06C3"/>
    <w:rsid w:val="38E16372"/>
    <w:rsid w:val="38FC2193"/>
    <w:rsid w:val="38FCD0B3"/>
    <w:rsid w:val="3950836A"/>
    <w:rsid w:val="399697D7"/>
    <w:rsid w:val="399D2D2F"/>
    <w:rsid w:val="39A121AD"/>
    <w:rsid w:val="39B77111"/>
    <w:rsid w:val="39F55179"/>
    <w:rsid w:val="3A07DFF1"/>
    <w:rsid w:val="3A095368"/>
    <w:rsid w:val="3A11A9C5"/>
    <w:rsid w:val="3A5A8CB9"/>
    <w:rsid w:val="3A9AC6C8"/>
    <w:rsid w:val="3AB16601"/>
    <w:rsid w:val="3AB389C0"/>
    <w:rsid w:val="3AF6818D"/>
    <w:rsid w:val="3B2D39C9"/>
    <w:rsid w:val="3B590E6C"/>
    <w:rsid w:val="3B841C0D"/>
    <w:rsid w:val="3C1D6ECC"/>
    <w:rsid w:val="3C2754F4"/>
    <w:rsid w:val="3CAB8CAF"/>
    <w:rsid w:val="3D060961"/>
    <w:rsid w:val="3D248A99"/>
    <w:rsid w:val="3D417451"/>
    <w:rsid w:val="3D41BB38"/>
    <w:rsid w:val="3D896CAC"/>
    <w:rsid w:val="3DAA8473"/>
    <w:rsid w:val="3DCE72AC"/>
    <w:rsid w:val="3E29D2D3"/>
    <w:rsid w:val="3E33B184"/>
    <w:rsid w:val="3E3A5425"/>
    <w:rsid w:val="3EC2359F"/>
    <w:rsid w:val="3EC5F105"/>
    <w:rsid w:val="3EF7AE0C"/>
    <w:rsid w:val="3F30084A"/>
    <w:rsid w:val="3F40AA22"/>
    <w:rsid w:val="3F489AA0"/>
    <w:rsid w:val="3F61BCB3"/>
    <w:rsid w:val="3FEF0130"/>
    <w:rsid w:val="400E7D98"/>
    <w:rsid w:val="4024729C"/>
    <w:rsid w:val="402C6E7C"/>
    <w:rsid w:val="4089DDFC"/>
    <w:rsid w:val="40923D70"/>
    <w:rsid w:val="40A7F5C0"/>
    <w:rsid w:val="40A80F22"/>
    <w:rsid w:val="40B60E7E"/>
    <w:rsid w:val="40D1EB4D"/>
    <w:rsid w:val="40E10C22"/>
    <w:rsid w:val="40FD6870"/>
    <w:rsid w:val="41262A2C"/>
    <w:rsid w:val="4149DB6D"/>
    <w:rsid w:val="41888400"/>
    <w:rsid w:val="418E0C19"/>
    <w:rsid w:val="419E185C"/>
    <w:rsid w:val="41C69760"/>
    <w:rsid w:val="42885175"/>
    <w:rsid w:val="429AFDFB"/>
    <w:rsid w:val="42B5FC8F"/>
    <w:rsid w:val="42C6E7E5"/>
    <w:rsid w:val="431D983B"/>
    <w:rsid w:val="4393493E"/>
    <w:rsid w:val="43E27F59"/>
    <w:rsid w:val="4447E106"/>
    <w:rsid w:val="4449E450"/>
    <w:rsid w:val="44A5B50D"/>
    <w:rsid w:val="44B1A446"/>
    <w:rsid w:val="44FE1D6D"/>
    <w:rsid w:val="4516B112"/>
    <w:rsid w:val="451C9634"/>
    <w:rsid w:val="4531A8F9"/>
    <w:rsid w:val="456074D6"/>
    <w:rsid w:val="4572E19E"/>
    <w:rsid w:val="45814CB5"/>
    <w:rsid w:val="45862247"/>
    <w:rsid w:val="4628650D"/>
    <w:rsid w:val="467A3CEC"/>
    <w:rsid w:val="46C3BDEA"/>
    <w:rsid w:val="46C9AE50"/>
    <w:rsid w:val="471FE764"/>
    <w:rsid w:val="4777D98A"/>
    <w:rsid w:val="47D61722"/>
    <w:rsid w:val="47FCC9B9"/>
    <w:rsid w:val="482324D7"/>
    <w:rsid w:val="482C367C"/>
    <w:rsid w:val="48F20198"/>
    <w:rsid w:val="48F85F58"/>
    <w:rsid w:val="499E6E50"/>
    <w:rsid w:val="49B0A769"/>
    <w:rsid w:val="49E34B40"/>
    <w:rsid w:val="4ADA62D1"/>
    <w:rsid w:val="4B6CCD25"/>
    <w:rsid w:val="4B862973"/>
    <w:rsid w:val="4BE69EE9"/>
    <w:rsid w:val="4BF82798"/>
    <w:rsid w:val="4BFE8DA2"/>
    <w:rsid w:val="4C73C299"/>
    <w:rsid w:val="4C7D0C63"/>
    <w:rsid w:val="4CA34EEC"/>
    <w:rsid w:val="4CD668F4"/>
    <w:rsid w:val="4CEE9CA3"/>
    <w:rsid w:val="4CEF71C7"/>
    <w:rsid w:val="4D089D86"/>
    <w:rsid w:val="4D1F6D87"/>
    <w:rsid w:val="4D891E07"/>
    <w:rsid w:val="4DF2B7F2"/>
    <w:rsid w:val="4E003F13"/>
    <w:rsid w:val="4E5E8949"/>
    <w:rsid w:val="4E6172A9"/>
    <w:rsid w:val="4E894199"/>
    <w:rsid w:val="4EB611B9"/>
    <w:rsid w:val="4EBC5F31"/>
    <w:rsid w:val="4F163082"/>
    <w:rsid w:val="4F7DB0AC"/>
    <w:rsid w:val="4FCA222D"/>
    <w:rsid w:val="4FCC1C5C"/>
    <w:rsid w:val="4FD6D136"/>
    <w:rsid w:val="5022B84D"/>
    <w:rsid w:val="5058A3E9"/>
    <w:rsid w:val="5070DF36"/>
    <w:rsid w:val="50ABAE81"/>
    <w:rsid w:val="5108CA21"/>
    <w:rsid w:val="5121CF34"/>
    <w:rsid w:val="5182FBD0"/>
    <w:rsid w:val="5186748F"/>
    <w:rsid w:val="51DE66DD"/>
    <w:rsid w:val="51EA12FE"/>
    <w:rsid w:val="52383C49"/>
    <w:rsid w:val="5240DAF0"/>
    <w:rsid w:val="5255E06D"/>
    <w:rsid w:val="52670534"/>
    <w:rsid w:val="52833ED5"/>
    <w:rsid w:val="52B8FD3D"/>
    <w:rsid w:val="53256CCE"/>
    <w:rsid w:val="537B5ADA"/>
    <w:rsid w:val="538231A1"/>
    <w:rsid w:val="53B8165A"/>
    <w:rsid w:val="5405BE8B"/>
    <w:rsid w:val="541FBAA2"/>
    <w:rsid w:val="546667C6"/>
    <w:rsid w:val="549D2FFB"/>
    <w:rsid w:val="553BC16D"/>
    <w:rsid w:val="558D812F"/>
    <w:rsid w:val="55C4CF6D"/>
    <w:rsid w:val="55F0B00D"/>
    <w:rsid w:val="5611541C"/>
    <w:rsid w:val="56223583"/>
    <w:rsid w:val="56252AF6"/>
    <w:rsid w:val="562DD027"/>
    <w:rsid w:val="56566CF3"/>
    <w:rsid w:val="565DC52F"/>
    <w:rsid w:val="56E8F024"/>
    <w:rsid w:val="56FCFB68"/>
    <w:rsid w:val="57008B8B"/>
    <w:rsid w:val="5700BCCC"/>
    <w:rsid w:val="57197203"/>
    <w:rsid w:val="57650A66"/>
    <w:rsid w:val="576FA1B7"/>
    <w:rsid w:val="579DD840"/>
    <w:rsid w:val="57D40F6E"/>
    <w:rsid w:val="57E3DAD3"/>
    <w:rsid w:val="58080F06"/>
    <w:rsid w:val="582DC367"/>
    <w:rsid w:val="5879F5D3"/>
    <w:rsid w:val="58B575F5"/>
    <w:rsid w:val="58C521F1"/>
    <w:rsid w:val="58C9D171"/>
    <w:rsid w:val="591B4E1C"/>
    <w:rsid w:val="5957A405"/>
    <w:rsid w:val="597F721D"/>
    <w:rsid w:val="59AC7625"/>
    <w:rsid w:val="59B10D1C"/>
    <w:rsid w:val="5A2B0B2B"/>
    <w:rsid w:val="5A684860"/>
    <w:rsid w:val="5A75285D"/>
    <w:rsid w:val="5A851742"/>
    <w:rsid w:val="5AB9829C"/>
    <w:rsid w:val="5ABA676A"/>
    <w:rsid w:val="5AF96A13"/>
    <w:rsid w:val="5B063E34"/>
    <w:rsid w:val="5B10B5B9"/>
    <w:rsid w:val="5B182385"/>
    <w:rsid w:val="5B371121"/>
    <w:rsid w:val="5B3C9E9E"/>
    <w:rsid w:val="5B57A80A"/>
    <w:rsid w:val="5B6A1AC5"/>
    <w:rsid w:val="5B9F9157"/>
    <w:rsid w:val="5BD8EB44"/>
    <w:rsid w:val="5BDB7453"/>
    <w:rsid w:val="5C078F38"/>
    <w:rsid w:val="5C3566DB"/>
    <w:rsid w:val="5C35B902"/>
    <w:rsid w:val="5C659964"/>
    <w:rsid w:val="5C6C56A4"/>
    <w:rsid w:val="5CAF23BF"/>
    <w:rsid w:val="5CF4BA9A"/>
    <w:rsid w:val="5D1DEC69"/>
    <w:rsid w:val="5D62ABED"/>
    <w:rsid w:val="5D7D7B15"/>
    <w:rsid w:val="5D9B3B6E"/>
    <w:rsid w:val="5DC99BA1"/>
    <w:rsid w:val="5E5A1D50"/>
    <w:rsid w:val="5E6D338E"/>
    <w:rsid w:val="5F2CA4FF"/>
    <w:rsid w:val="5F6D59C4"/>
    <w:rsid w:val="5FECFB73"/>
    <w:rsid w:val="6011EEA7"/>
    <w:rsid w:val="6027EEDB"/>
    <w:rsid w:val="607906D9"/>
    <w:rsid w:val="609A4CAF"/>
    <w:rsid w:val="60B7173F"/>
    <w:rsid w:val="60DFC56D"/>
    <w:rsid w:val="60E34B83"/>
    <w:rsid w:val="61092A25"/>
    <w:rsid w:val="61537A82"/>
    <w:rsid w:val="6163FC48"/>
    <w:rsid w:val="61681EF3"/>
    <w:rsid w:val="617082CE"/>
    <w:rsid w:val="623D88CF"/>
    <w:rsid w:val="62BAC57D"/>
    <w:rsid w:val="62DD24BC"/>
    <w:rsid w:val="632A3810"/>
    <w:rsid w:val="63322EAD"/>
    <w:rsid w:val="6376E5BF"/>
    <w:rsid w:val="6380F786"/>
    <w:rsid w:val="6386A797"/>
    <w:rsid w:val="641A9C31"/>
    <w:rsid w:val="6423A776"/>
    <w:rsid w:val="64A0CB67"/>
    <w:rsid w:val="6514A79A"/>
    <w:rsid w:val="652C02C4"/>
    <w:rsid w:val="66177125"/>
    <w:rsid w:val="662B6660"/>
    <w:rsid w:val="662CDD1D"/>
    <w:rsid w:val="66962E48"/>
    <w:rsid w:val="67269E49"/>
    <w:rsid w:val="67514F68"/>
    <w:rsid w:val="678ABB67"/>
    <w:rsid w:val="67AD8114"/>
    <w:rsid w:val="67F9312D"/>
    <w:rsid w:val="67FFB985"/>
    <w:rsid w:val="682AE235"/>
    <w:rsid w:val="6857BA3C"/>
    <w:rsid w:val="6896551D"/>
    <w:rsid w:val="6916FE91"/>
    <w:rsid w:val="69266E7C"/>
    <w:rsid w:val="6945815B"/>
    <w:rsid w:val="699438D7"/>
    <w:rsid w:val="69947E82"/>
    <w:rsid w:val="69B5E051"/>
    <w:rsid w:val="69EF4FAE"/>
    <w:rsid w:val="6A1428BE"/>
    <w:rsid w:val="6A1F1680"/>
    <w:rsid w:val="6A7A0A18"/>
    <w:rsid w:val="6A853016"/>
    <w:rsid w:val="6A9339AD"/>
    <w:rsid w:val="6AC401E9"/>
    <w:rsid w:val="6B04E180"/>
    <w:rsid w:val="6B9B0612"/>
    <w:rsid w:val="6BB7C7AD"/>
    <w:rsid w:val="6BFD2FDF"/>
    <w:rsid w:val="6C3D25C7"/>
    <w:rsid w:val="6C62294E"/>
    <w:rsid w:val="6C64CB8E"/>
    <w:rsid w:val="6C67D4FE"/>
    <w:rsid w:val="6C8055F7"/>
    <w:rsid w:val="6CED8113"/>
    <w:rsid w:val="6D022837"/>
    <w:rsid w:val="6D1ADF7B"/>
    <w:rsid w:val="6D3B9B8D"/>
    <w:rsid w:val="6D3C0021"/>
    <w:rsid w:val="6D509DE3"/>
    <w:rsid w:val="6D97CE01"/>
    <w:rsid w:val="6D9D7C07"/>
    <w:rsid w:val="6DB5EC5C"/>
    <w:rsid w:val="6DDD10CB"/>
    <w:rsid w:val="6E016DE2"/>
    <w:rsid w:val="6E19D247"/>
    <w:rsid w:val="6E3E21F5"/>
    <w:rsid w:val="6E44C938"/>
    <w:rsid w:val="6E4CDF83"/>
    <w:rsid w:val="6E96D82C"/>
    <w:rsid w:val="6EE30E72"/>
    <w:rsid w:val="6F36164E"/>
    <w:rsid w:val="6F48816C"/>
    <w:rsid w:val="6F69F2DF"/>
    <w:rsid w:val="6FFD98E8"/>
    <w:rsid w:val="7052803D"/>
    <w:rsid w:val="70D2E7D6"/>
    <w:rsid w:val="71259E66"/>
    <w:rsid w:val="71AB9240"/>
    <w:rsid w:val="71AF6E24"/>
    <w:rsid w:val="71D6F349"/>
    <w:rsid w:val="72059C3E"/>
    <w:rsid w:val="720B0D67"/>
    <w:rsid w:val="720D391F"/>
    <w:rsid w:val="7215D369"/>
    <w:rsid w:val="72624B95"/>
    <w:rsid w:val="727333BD"/>
    <w:rsid w:val="72CB61F2"/>
    <w:rsid w:val="72E6469C"/>
    <w:rsid w:val="73189FDD"/>
    <w:rsid w:val="7361B459"/>
    <w:rsid w:val="73FD118F"/>
    <w:rsid w:val="74806FA3"/>
    <w:rsid w:val="74C45728"/>
    <w:rsid w:val="750CC903"/>
    <w:rsid w:val="75236372"/>
    <w:rsid w:val="7540B962"/>
    <w:rsid w:val="755BD102"/>
    <w:rsid w:val="75735E75"/>
    <w:rsid w:val="757CD6BE"/>
    <w:rsid w:val="758AE9C8"/>
    <w:rsid w:val="75D5EC54"/>
    <w:rsid w:val="75F6EFE4"/>
    <w:rsid w:val="760BBBCF"/>
    <w:rsid w:val="76D8A7AA"/>
    <w:rsid w:val="76EFC18A"/>
    <w:rsid w:val="76F78029"/>
    <w:rsid w:val="7719D514"/>
    <w:rsid w:val="7771EE8B"/>
    <w:rsid w:val="7778566E"/>
    <w:rsid w:val="77A00B80"/>
    <w:rsid w:val="78304978"/>
    <w:rsid w:val="78434B67"/>
    <w:rsid w:val="78A5F158"/>
    <w:rsid w:val="78AF9FD3"/>
    <w:rsid w:val="790294DE"/>
    <w:rsid w:val="7910BE21"/>
    <w:rsid w:val="796606B8"/>
    <w:rsid w:val="7988EC0A"/>
    <w:rsid w:val="79ACA163"/>
    <w:rsid w:val="79C2D0E1"/>
    <w:rsid w:val="79E4D814"/>
    <w:rsid w:val="7A2CFF84"/>
    <w:rsid w:val="7A5662F7"/>
    <w:rsid w:val="7A5827A0"/>
    <w:rsid w:val="7A657EC7"/>
    <w:rsid w:val="7A6A173D"/>
    <w:rsid w:val="7A9E653F"/>
    <w:rsid w:val="7B2E1E3B"/>
    <w:rsid w:val="7B7F028A"/>
    <w:rsid w:val="7B85FA5D"/>
    <w:rsid w:val="7B88AB00"/>
    <w:rsid w:val="7B88B2D2"/>
    <w:rsid w:val="7BD5403F"/>
    <w:rsid w:val="7BE3BADE"/>
    <w:rsid w:val="7C0824F8"/>
    <w:rsid w:val="7C45DC23"/>
    <w:rsid w:val="7C5E26FB"/>
    <w:rsid w:val="7C5F322B"/>
    <w:rsid w:val="7CBC2287"/>
    <w:rsid w:val="7CC7DC49"/>
    <w:rsid w:val="7CFBE009"/>
    <w:rsid w:val="7D0FD808"/>
    <w:rsid w:val="7D4DAB5E"/>
    <w:rsid w:val="7D69D30C"/>
    <w:rsid w:val="7D883A9C"/>
    <w:rsid w:val="7D8FC862"/>
    <w:rsid w:val="7D9D1F89"/>
    <w:rsid w:val="7E4C0F8B"/>
    <w:rsid w:val="7E63EAED"/>
    <w:rsid w:val="7E925D47"/>
    <w:rsid w:val="7EEE7449"/>
    <w:rsid w:val="7F07FD1D"/>
    <w:rsid w:val="7F1AC0F5"/>
    <w:rsid w:val="7F1DE77C"/>
    <w:rsid w:val="7F92E285"/>
    <w:rsid w:val="7FA76E3C"/>
    <w:rsid w:val="7FE8663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BEE74D"/>
  <w14:defaultImageDpi w14:val="32767"/>
  <w15:chartTrackingRefBased/>
  <w15:docId w15:val="{BF8729F9-DD03-43BE-A27D-A2F562EE9F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pPr>
        <w:spacing w:before="240" w:line="276" w:lineRule="auto"/>
      </w:pPr>
    </w:pPrDefault>
  </w:docDefaults>
  <w:latentStyles w:defLockedState="0" w:defUIPriority="99" w:defSemiHidden="0" w:defUnhideWhenUsed="0" w:defQFormat="0" w:count="375">
    <w:lsdException w:name="Normal" w:uiPriority="0" w:qFormat="1"/>
    <w:lsdException w:name="heading 1" w:uiPriority="6" w:qFormat="1"/>
    <w:lsdException w:name="heading 2" w:semiHidden="1" w:uiPriority="7" w:unhideWhenUsed="1" w:qFormat="1"/>
    <w:lsdException w:name="heading 3" w:semiHidden="1" w:uiPriority="8" w:unhideWhenUsed="1" w:qFormat="1"/>
    <w:lsdException w:name="heading 4" w:semiHidden="1" w:uiPriority="9" w:unhideWhenUsed="1" w:qFormat="1"/>
    <w:lsdException w:name="heading 5" w:semiHidden="1" w:uiPriority="10"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uiPriority="5" w:unhideWhenUsed="1" w:qFormat="1"/>
    <w:lsdException w:name="footer" w:semiHidden="1" w:uiPriority="4" w:unhideWhenUsed="1" w:qFormat="1"/>
    <w:lsdException w:name="index heading" w:semiHidden="1"/>
    <w:lsdException w:name="caption" w:semiHidden="1" w:uiPriority="2" w:unhideWhenUsed="1" w:qFormat="1"/>
    <w:lsdException w:name="table of figures" w:semiHidden="1" w:unhideWhenUsed="1" w:qFormat="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qFormat="1"/>
    <w:lsdException w:name="List Bullet" w:uiPriority="12" w:qFormat="1"/>
    <w:lsdException w:name="List Number" w:semiHidden="1" w:uiPriority="13" w:unhideWhenUsed="1" w:qFormat="1"/>
    <w:lsdException w:name="List 2" w:semiHidden="1"/>
    <w:lsdException w:name="List 3" w:semiHidden="1"/>
    <w:lsdException w:name="List 4" w:semiHidden="1"/>
    <w:lsdException w:name="List 5" w:semiHidden="1"/>
    <w:lsdException w:name="List Bullet 2" w:semiHidden="1" w:uiPriority="14" w:unhideWhenUsed="1" w:qFormat="1"/>
    <w:lsdException w:name="List Bullet 3" w:semiHidden="1"/>
    <w:lsdException w:name="List Bullet 4" w:semiHidden="1"/>
    <w:lsdException w:name="List Bullet 5" w:semiHidden="1"/>
    <w:lsdException w:name="List Number 2" w:semiHidden="1" w:uiPriority="15" w:unhideWhenUsed="1" w:qFormat="1"/>
    <w:lsdException w:name="List Number 3" w:semiHidden="1"/>
    <w:lsdException w:name="List Number 4" w:semiHidden="1"/>
    <w:lsdException w:name="List Number 5" w:semiHidden="1"/>
    <w:lsdException w:name="Title" w:uiPriority="24" w:qFormat="1"/>
    <w:lsdException w:name="Closing" w:semiHidden="1"/>
    <w:lsdException w:name="Signature" w:semiHidden="1" w:uiPriority="19" w:qFormat="1"/>
    <w:lsdException w:name="Default Paragraph Font" w:semiHidden="1" w:uiPriority="1" w:unhideWhenUsed="1"/>
    <w:lsdException w:name="Body Text" w:semiHidden="1"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qFormat="1"/>
    <w:lsdException w:name="Salutation" w:semiHidden="1"/>
    <w:lsdException w:name="Date" w:semiHidden="1" w:uiPriority="3" w:qFormat="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22" w:qFormat="1"/>
    <w:lsdException w:name="Emphasis"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unhideWhenUsed="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nhideWhenUsed="1" w:qFormat="1"/>
    <w:lsdException w:name="Quote" w:uiPriority="18"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qFormat="1"/>
    <w:lsdException w:name="Intense Emphasis" w:semiHidden="1" w:qFormat="1"/>
    <w:lsdException w:name="Subtle Reference" w:uiPriority="19" w:qFormat="1"/>
    <w:lsdException w:name="Intense Reference" w:semiHidden="1" w:qFormat="1"/>
    <w:lsdException w:name="Book Title" w:semiHidden="1" w:qFormat="1"/>
    <w:lsdException w:name="Bibliography" w:semiHidden="1" w:uiPriority="0" w:unhideWhenUsed="1" w:qFormat="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aliases w:val="ŠNormal"/>
    <w:qFormat/>
    <w:rsid w:val="00F740FA"/>
    <w:rPr>
      <w:rFonts w:ascii="Arial" w:hAnsi="Arial"/>
      <w:lang w:val="en-AU"/>
    </w:rPr>
  </w:style>
  <w:style w:type="paragraph" w:styleId="Heading1">
    <w:name w:val="heading 1"/>
    <w:aliases w:val="ŠHeading 1"/>
    <w:basedOn w:val="Normal"/>
    <w:next w:val="Normal"/>
    <w:link w:val="Heading1Char"/>
    <w:uiPriority w:val="6"/>
    <w:qFormat/>
    <w:rsid w:val="003267EB"/>
    <w:pPr>
      <w:spacing w:after="320"/>
      <w:outlineLvl w:val="0"/>
    </w:pPr>
    <w:rPr>
      <w:rFonts w:eastAsiaTheme="majorEastAsia" w:cstheme="majorBidi"/>
      <w:b/>
      <w:color w:val="1C438B"/>
      <w:sz w:val="52"/>
      <w:szCs w:val="32"/>
    </w:rPr>
  </w:style>
  <w:style w:type="paragraph" w:styleId="Heading2">
    <w:name w:val="heading 2"/>
    <w:aliases w:val="ŠHeading 2"/>
    <w:basedOn w:val="Normal"/>
    <w:next w:val="Normal"/>
    <w:link w:val="Heading2Char"/>
    <w:uiPriority w:val="7"/>
    <w:qFormat/>
    <w:rsid w:val="003267EB"/>
    <w:pPr>
      <w:keepNext/>
      <w:keepLines/>
      <w:numPr>
        <w:ilvl w:val="1"/>
        <w:numId w:val="8"/>
      </w:numPr>
      <w:tabs>
        <w:tab w:val="left" w:pos="567"/>
        <w:tab w:val="left" w:pos="1134"/>
        <w:tab w:val="left" w:pos="1701"/>
        <w:tab w:val="left" w:pos="2268"/>
        <w:tab w:val="left" w:pos="2835"/>
        <w:tab w:val="left" w:pos="3402"/>
      </w:tabs>
      <w:spacing w:after="280"/>
      <w:outlineLvl w:val="1"/>
    </w:pPr>
    <w:rPr>
      <w:rFonts w:eastAsia="SimSun" w:cs="Arial"/>
      <w:color w:val="1C438B"/>
      <w:sz w:val="48"/>
      <w:szCs w:val="36"/>
      <w:lang w:eastAsia="zh-CN"/>
    </w:rPr>
  </w:style>
  <w:style w:type="paragraph" w:styleId="Heading3">
    <w:name w:val="heading 3"/>
    <w:aliases w:val="ŠHeading 3"/>
    <w:basedOn w:val="Normal"/>
    <w:next w:val="Normal"/>
    <w:link w:val="Heading3Char"/>
    <w:uiPriority w:val="8"/>
    <w:qFormat/>
    <w:rsid w:val="003267EB"/>
    <w:pPr>
      <w:keepNext/>
      <w:keepLines/>
      <w:numPr>
        <w:ilvl w:val="2"/>
        <w:numId w:val="8"/>
      </w:numPr>
      <w:tabs>
        <w:tab w:val="left" w:pos="567"/>
        <w:tab w:val="left" w:pos="1134"/>
        <w:tab w:val="left" w:pos="1701"/>
        <w:tab w:val="left" w:pos="2268"/>
        <w:tab w:val="left" w:pos="2835"/>
        <w:tab w:val="left" w:pos="3402"/>
      </w:tabs>
      <w:spacing w:after="200"/>
      <w:outlineLvl w:val="2"/>
    </w:pPr>
    <w:rPr>
      <w:rFonts w:eastAsia="SimSun" w:cs="Arial"/>
      <w:b/>
      <w:color w:val="1C438B"/>
      <w:sz w:val="40"/>
      <w:szCs w:val="40"/>
      <w:lang w:eastAsia="zh-CN"/>
    </w:rPr>
  </w:style>
  <w:style w:type="paragraph" w:styleId="Heading4">
    <w:name w:val="heading 4"/>
    <w:aliases w:val="ŠHeading 4"/>
    <w:basedOn w:val="Normal"/>
    <w:next w:val="Normal"/>
    <w:link w:val="Heading4Char"/>
    <w:uiPriority w:val="9"/>
    <w:qFormat/>
    <w:rsid w:val="003267EB"/>
    <w:pPr>
      <w:keepNext/>
      <w:keepLines/>
      <w:numPr>
        <w:ilvl w:val="3"/>
        <w:numId w:val="8"/>
      </w:numPr>
      <w:tabs>
        <w:tab w:val="left" w:pos="567"/>
        <w:tab w:val="left" w:pos="1134"/>
        <w:tab w:val="left" w:pos="1701"/>
        <w:tab w:val="left" w:pos="2268"/>
        <w:tab w:val="left" w:pos="2835"/>
        <w:tab w:val="left" w:pos="3402"/>
      </w:tabs>
      <w:outlineLvl w:val="3"/>
    </w:pPr>
    <w:rPr>
      <w:rFonts w:eastAsia="SimSun" w:cs="Times New Roman"/>
      <w:color w:val="041F42"/>
      <w:sz w:val="36"/>
      <w:szCs w:val="32"/>
    </w:rPr>
  </w:style>
  <w:style w:type="paragraph" w:styleId="Heading5">
    <w:name w:val="heading 5"/>
    <w:aliases w:val="ŠHeading 5"/>
    <w:basedOn w:val="Normal"/>
    <w:next w:val="Normal"/>
    <w:link w:val="Heading5Char"/>
    <w:uiPriority w:val="10"/>
    <w:unhideWhenUsed/>
    <w:qFormat/>
    <w:rsid w:val="003267EB"/>
    <w:pPr>
      <w:keepNext/>
      <w:keepLines/>
      <w:numPr>
        <w:ilvl w:val="4"/>
        <w:numId w:val="8"/>
      </w:numPr>
      <w:tabs>
        <w:tab w:val="left" w:pos="567"/>
        <w:tab w:val="left" w:pos="1134"/>
        <w:tab w:val="left" w:pos="1701"/>
        <w:tab w:val="left" w:pos="2268"/>
        <w:tab w:val="left" w:pos="2835"/>
        <w:tab w:val="left" w:pos="3402"/>
      </w:tabs>
      <w:outlineLvl w:val="4"/>
    </w:pPr>
    <w:rPr>
      <w:rFonts w:eastAsia="SimSun" w:cs="Arial"/>
      <w:b/>
      <w:color w:val="041F42"/>
      <w:sz w:val="32"/>
      <w:lang w:eastAsia="zh-CN"/>
    </w:rPr>
  </w:style>
  <w:style w:type="paragraph" w:styleId="Heading6">
    <w:name w:val="heading 6"/>
    <w:aliases w:val="ŠHeading 6"/>
    <w:basedOn w:val="Normal"/>
    <w:next w:val="Normal"/>
    <w:link w:val="Heading6Char"/>
    <w:uiPriority w:val="99"/>
    <w:semiHidden/>
    <w:qFormat/>
    <w:rsid w:val="009C575A"/>
    <w:pPr>
      <w:keepNext/>
      <w:keepLines/>
      <w:numPr>
        <w:ilvl w:val="5"/>
        <w:numId w:val="8"/>
      </w:numPr>
      <w:outlineLvl w:val="5"/>
    </w:pPr>
    <w:rPr>
      <w:rFonts w:eastAsiaTheme="majorEastAsia" w:cstheme="majorBidi"/>
      <w:sz w:val="28"/>
    </w:rPr>
  </w:style>
  <w:style w:type="paragraph" w:styleId="Heading7">
    <w:name w:val="heading 7"/>
    <w:basedOn w:val="Normal"/>
    <w:next w:val="Normal"/>
    <w:link w:val="Heading7Char"/>
    <w:uiPriority w:val="99"/>
    <w:semiHidden/>
    <w:qFormat/>
    <w:rsid w:val="00F740FA"/>
    <w:pPr>
      <w:keepNext/>
      <w:keepLines/>
      <w:numPr>
        <w:ilvl w:val="6"/>
        <w:numId w:val="8"/>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qFormat/>
    <w:rsid w:val="00F740FA"/>
    <w:pPr>
      <w:keepNext/>
      <w:keepLines/>
      <w:numPr>
        <w:ilvl w:val="7"/>
        <w:numId w:val="8"/>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F740FA"/>
    <w:pPr>
      <w:keepNext/>
      <w:keepLines/>
      <w:numPr>
        <w:ilvl w:val="8"/>
        <w:numId w:val="8"/>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ŠTOC1"/>
    <w:basedOn w:val="Normal"/>
    <w:next w:val="Normal"/>
    <w:uiPriority w:val="39"/>
    <w:qFormat/>
    <w:rsid w:val="00F740FA"/>
    <w:pPr>
      <w:spacing w:before="120" w:after="120"/>
    </w:pPr>
    <w:rPr>
      <w:rFonts w:ascii="Arial Bold" w:hAnsi="Arial Bold" w:cs="Calibri (Body)"/>
      <w:b/>
      <w:bCs/>
      <w:sz w:val="22"/>
      <w:szCs w:val="20"/>
    </w:rPr>
  </w:style>
  <w:style w:type="paragraph" w:styleId="TOC2">
    <w:name w:val="toc 2"/>
    <w:aliases w:val="ŠTOC2"/>
    <w:basedOn w:val="Normal"/>
    <w:next w:val="Normal"/>
    <w:uiPriority w:val="39"/>
    <w:qFormat/>
    <w:rsid w:val="00F740FA"/>
    <w:pPr>
      <w:spacing w:before="0"/>
      <w:ind w:left="240"/>
    </w:pPr>
    <w:rPr>
      <w:rFonts w:cs="Calibri (Body)"/>
      <w:sz w:val="20"/>
      <w:szCs w:val="20"/>
    </w:rPr>
  </w:style>
  <w:style w:type="paragraph" w:styleId="Header">
    <w:name w:val="header"/>
    <w:aliases w:val="ŠHeader"/>
    <w:basedOn w:val="Normal"/>
    <w:link w:val="HeaderChar"/>
    <w:uiPriority w:val="5"/>
    <w:qFormat/>
    <w:rsid w:val="00F740FA"/>
    <w:pPr>
      <w:pBdr>
        <w:bottom w:val="single" w:sz="8" w:space="10" w:color="D0CECE" w:themeColor="background2" w:themeShade="E6"/>
      </w:pBdr>
      <w:spacing w:before="0" w:after="240"/>
    </w:pPr>
    <w:rPr>
      <w:b/>
      <w:color w:val="002060"/>
    </w:rPr>
  </w:style>
  <w:style w:type="character" w:customStyle="1" w:styleId="Heading5Char">
    <w:name w:val="Heading 5 Char"/>
    <w:aliases w:val="ŠHeading 5 Char"/>
    <w:basedOn w:val="DefaultParagraphFont"/>
    <w:link w:val="Heading5"/>
    <w:uiPriority w:val="10"/>
    <w:rsid w:val="003267EB"/>
    <w:rPr>
      <w:rFonts w:ascii="Arial" w:eastAsia="SimSun" w:hAnsi="Arial" w:cs="Arial"/>
      <w:b/>
      <w:color w:val="041F42"/>
      <w:sz w:val="32"/>
      <w:lang w:val="en-AU" w:eastAsia="zh-CN"/>
    </w:rPr>
  </w:style>
  <w:style w:type="character" w:customStyle="1" w:styleId="HeaderChar">
    <w:name w:val="Header Char"/>
    <w:aliases w:val="ŠHeader Char"/>
    <w:basedOn w:val="DefaultParagraphFont"/>
    <w:link w:val="Header"/>
    <w:uiPriority w:val="5"/>
    <w:rsid w:val="00F740FA"/>
    <w:rPr>
      <w:rFonts w:ascii="Arial" w:hAnsi="Arial"/>
      <w:b/>
      <w:color w:val="002060"/>
      <w:lang w:val="en-AU"/>
    </w:rPr>
  </w:style>
  <w:style w:type="paragraph" w:styleId="Footer">
    <w:name w:val="footer"/>
    <w:aliases w:val="ŠFooter"/>
    <w:basedOn w:val="Normal"/>
    <w:link w:val="FooterChar"/>
    <w:uiPriority w:val="4"/>
    <w:qFormat/>
    <w:rsid w:val="00F740FA"/>
    <w:pPr>
      <w:tabs>
        <w:tab w:val="right" w:pos="10773"/>
      </w:tabs>
      <w:spacing w:before="480"/>
      <w:ind w:left="-567" w:right="-567"/>
    </w:pPr>
    <w:rPr>
      <w:sz w:val="18"/>
    </w:rPr>
  </w:style>
  <w:style w:type="character" w:customStyle="1" w:styleId="FooterChar">
    <w:name w:val="Footer Char"/>
    <w:aliases w:val="ŠFooter Char"/>
    <w:basedOn w:val="DefaultParagraphFont"/>
    <w:link w:val="Footer"/>
    <w:uiPriority w:val="4"/>
    <w:rsid w:val="00F740FA"/>
    <w:rPr>
      <w:rFonts w:ascii="Arial" w:hAnsi="Arial"/>
      <w:sz w:val="18"/>
      <w:lang w:val="en-AU"/>
    </w:rPr>
  </w:style>
  <w:style w:type="paragraph" w:styleId="Caption">
    <w:name w:val="caption"/>
    <w:aliases w:val="ŠCaption"/>
    <w:basedOn w:val="Normal"/>
    <w:next w:val="Normal"/>
    <w:uiPriority w:val="2"/>
    <w:qFormat/>
    <w:rsid w:val="00F740FA"/>
    <w:pPr>
      <w:keepNext/>
      <w:tabs>
        <w:tab w:val="left" w:pos="567"/>
        <w:tab w:val="left" w:pos="1134"/>
        <w:tab w:val="left" w:pos="1701"/>
        <w:tab w:val="left" w:pos="2268"/>
        <w:tab w:val="left" w:pos="2835"/>
        <w:tab w:val="left" w:pos="3402"/>
      </w:tabs>
      <w:spacing w:after="120" w:line="240" w:lineRule="atLeast"/>
    </w:pPr>
    <w:rPr>
      <w:b/>
      <w:iCs/>
      <w:sz w:val="22"/>
      <w:szCs w:val="18"/>
    </w:rPr>
  </w:style>
  <w:style w:type="paragraph" w:customStyle="1" w:styleId="Logo">
    <w:name w:val="ŠLogo"/>
    <w:basedOn w:val="Normal"/>
    <w:uiPriority w:val="16"/>
    <w:qFormat/>
    <w:rsid w:val="00F740FA"/>
    <w:pPr>
      <w:tabs>
        <w:tab w:val="right" w:pos="10199"/>
      </w:tabs>
      <w:spacing w:line="300" w:lineRule="atLeast"/>
      <w:ind w:left="-567" w:right="-574"/>
    </w:pPr>
    <w:rPr>
      <w:rFonts w:eastAsia="SimSun" w:cs="Times New Roman"/>
      <w:b/>
      <w:color w:val="002060"/>
      <w:sz w:val="28"/>
      <w:szCs w:val="28"/>
      <w:lang w:eastAsia="zh-CN"/>
    </w:rPr>
  </w:style>
  <w:style w:type="character" w:customStyle="1" w:styleId="Heading6Char">
    <w:name w:val="Heading 6 Char"/>
    <w:aliases w:val="ŠHeading 6 Char"/>
    <w:basedOn w:val="DefaultParagraphFont"/>
    <w:link w:val="Heading6"/>
    <w:uiPriority w:val="99"/>
    <w:semiHidden/>
    <w:rsid w:val="009C575A"/>
    <w:rPr>
      <w:rFonts w:ascii="Arial" w:eastAsiaTheme="majorEastAsia" w:hAnsi="Arial" w:cstheme="majorBidi"/>
      <w:sz w:val="28"/>
      <w:lang w:val="en-AU"/>
    </w:rPr>
  </w:style>
  <w:style w:type="paragraph" w:styleId="TOC3">
    <w:name w:val="toc 3"/>
    <w:aliases w:val="ŠTOC 3"/>
    <w:basedOn w:val="Normal"/>
    <w:next w:val="Normal"/>
    <w:uiPriority w:val="39"/>
    <w:unhideWhenUsed/>
    <w:qFormat/>
    <w:rsid w:val="00F740FA"/>
    <w:pPr>
      <w:spacing w:before="0"/>
      <w:ind w:left="480"/>
    </w:pPr>
    <w:rPr>
      <w:rFonts w:cs="Calibri (Body)"/>
      <w:iCs/>
      <w:sz w:val="20"/>
      <w:szCs w:val="20"/>
    </w:rPr>
  </w:style>
  <w:style w:type="character" w:styleId="Hyperlink">
    <w:name w:val="Hyperlink"/>
    <w:aliases w:val="ŠHyperlink"/>
    <w:basedOn w:val="DefaultParagraphFont"/>
    <w:uiPriority w:val="99"/>
    <w:rsid w:val="00F740FA"/>
    <w:rPr>
      <w:rFonts w:ascii="Arial" w:hAnsi="Arial"/>
      <w:color w:val="2F5496" w:themeColor="accent1" w:themeShade="BF"/>
      <w:sz w:val="24"/>
      <w:u w:val="single"/>
    </w:rPr>
  </w:style>
  <w:style w:type="character" w:styleId="SubtleReference">
    <w:name w:val="Subtle Reference"/>
    <w:aliases w:val="ŠReference"/>
    <w:basedOn w:val="DefaultParagraphFont"/>
    <w:uiPriority w:val="19"/>
    <w:qFormat/>
    <w:rsid w:val="00F740FA"/>
    <w:rPr>
      <w:rFonts w:ascii="Arial" w:hAnsi="Arial"/>
      <w:sz w:val="22"/>
    </w:rPr>
  </w:style>
  <w:style w:type="character" w:customStyle="1" w:styleId="UnresolvedMention1">
    <w:name w:val="Unresolved Mention1"/>
    <w:basedOn w:val="DefaultParagraphFont"/>
    <w:uiPriority w:val="99"/>
    <w:semiHidden/>
    <w:unhideWhenUsed/>
    <w:rsid w:val="00F740FA"/>
    <w:rPr>
      <w:color w:val="605E5C"/>
      <w:shd w:val="clear" w:color="auto" w:fill="E1DFDD"/>
    </w:rPr>
  </w:style>
  <w:style w:type="character" w:customStyle="1" w:styleId="Heading1Char">
    <w:name w:val="Heading 1 Char"/>
    <w:aliases w:val="ŠHeading 1 Char"/>
    <w:basedOn w:val="DefaultParagraphFont"/>
    <w:link w:val="Heading1"/>
    <w:uiPriority w:val="6"/>
    <w:rsid w:val="003267EB"/>
    <w:rPr>
      <w:rFonts w:ascii="Arial" w:eastAsiaTheme="majorEastAsia" w:hAnsi="Arial" w:cstheme="majorBidi"/>
      <w:b/>
      <w:color w:val="1C438B"/>
      <w:sz w:val="52"/>
      <w:szCs w:val="32"/>
      <w:lang w:val="en-AU"/>
    </w:rPr>
  </w:style>
  <w:style w:type="character" w:customStyle="1" w:styleId="Heading2Char">
    <w:name w:val="Heading 2 Char"/>
    <w:aliases w:val="ŠHeading 2 Char"/>
    <w:basedOn w:val="DefaultParagraphFont"/>
    <w:link w:val="Heading2"/>
    <w:uiPriority w:val="7"/>
    <w:rsid w:val="003267EB"/>
    <w:rPr>
      <w:rFonts w:ascii="Arial" w:eastAsia="SimSun" w:hAnsi="Arial" w:cs="Arial"/>
      <w:color w:val="1C438B"/>
      <w:sz w:val="48"/>
      <w:szCs w:val="36"/>
      <w:lang w:val="en-AU" w:eastAsia="zh-CN"/>
    </w:rPr>
  </w:style>
  <w:style w:type="character" w:customStyle="1" w:styleId="Heading3Char">
    <w:name w:val="Heading 3 Char"/>
    <w:aliases w:val="ŠHeading 3 Char"/>
    <w:basedOn w:val="DefaultParagraphFont"/>
    <w:link w:val="Heading3"/>
    <w:uiPriority w:val="8"/>
    <w:rsid w:val="003267EB"/>
    <w:rPr>
      <w:rFonts w:ascii="Arial" w:eastAsia="SimSun" w:hAnsi="Arial" w:cs="Arial"/>
      <w:b/>
      <w:color w:val="1C438B"/>
      <w:sz w:val="40"/>
      <w:szCs w:val="40"/>
      <w:lang w:val="en-AU" w:eastAsia="zh-CN"/>
    </w:rPr>
  </w:style>
  <w:style w:type="character" w:customStyle="1" w:styleId="Heading4Char">
    <w:name w:val="Heading 4 Char"/>
    <w:aliases w:val="ŠHeading 4 Char"/>
    <w:basedOn w:val="DefaultParagraphFont"/>
    <w:link w:val="Heading4"/>
    <w:uiPriority w:val="9"/>
    <w:rsid w:val="003267EB"/>
    <w:rPr>
      <w:rFonts w:ascii="Arial" w:eastAsia="SimSun" w:hAnsi="Arial" w:cs="Times New Roman"/>
      <w:color w:val="041F42"/>
      <w:sz w:val="36"/>
      <w:szCs w:val="32"/>
      <w:lang w:val="en-AU"/>
    </w:rPr>
  </w:style>
  <w:style w:type="table" w:customStyle="1" w:styleId="Tableheader">
    <w:name w:val="ŠTable header"/>
    <w:basedOn w:val="TableNormal"/>
    <w:uiPriority w:val="99"/>
    <w:rsid w:val="00336799"/>
    <w:pPr>
      <w:widowControl w:val="0"/>
      <w:snapToGrid w:val="0"/>
      <w:spacing w:before="80" w:after="80" w:line="240" w:lineRule="auto"/>
      <w:mirrorIndents/>
    </w:pPr>
    <w:rPr>
      <w:rFonts w:ascii="Arial" w:hAnsi="Arial"/>
      <w:sz w:val="22"/>
    </w:rPr>
    <w:tblPr>
      <w:tblStyleRowBandSize w:val="1"/>
      <w:tblStyleColBandSize w:val="1"/>
    </w:tblPr>
    <w:tcPr>
      <w:shd w:val="clear" w:color="auto" w:fill="auto"/>
      <w:vAlign w:val="center"/>
    </w:tcPr>
    <w:tblStylePr w:type="firstRow">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jc w:val="left"/>
        <w:textboxTightWrap w:val="allLines"/>
        <w:outlineLvl w:val="9"/>
      </w:pPr>
      <w:rPr>
        <w:rFonts w:ascii="Arial" w:hAnsi="Arial"/>
        <w:b/>
        <w:color w:val="FFFFFF" w:themeColor="background1"/>
        <w:sz w:val="22"/>
      </w:rPr>
      <w:tblPr/>
      <w:trPr>
        <w:cantSplit/>
        <w:tblHeader/>
      </w:trPr>
      <w:tcPr>
        <w:tcBorders>
          <w:top w:val="single" w:sz="24" w:space="0" w:color="1F3864" w:themeColor="accent1" w:themeShade="80"/>
          <w:left w:val="single" w:sz="24" w:space="0" w:color="1F3864" w:themeColor="accent1" w:themeShade="80"/>
          <w:bottom w:val="single" w:sz="24" w:space="0" w:color="C00000"/>
          <w:right w:val="single" w:sz="24" w:space="0" w:color="1F3864" w:themeColor="accent1" w:themeShade="80"/>
          <w:insideH w:val="single" w:sz="24" w:space="0" w:color="1F3864" w:themeColor="accent1" w:themeShade="80"/>
          <w:insideV w:val="single" w:sz="24" w:space="0" w:color="1F3864" w:themeColor="accent1" w:themeShade="80"/>
          <w:tl2br w:val="nil"/>
          <w:tr2bl w:val="nil"/>
        </w:tcBorders>
        <w:shd w:val="clear" w:color="auto" w:fill="1F3864" w:themeFill="accent1" w:themeFillShade="80"/>
      </w:tcPr>
    </w:tblStylePr>
    <w:tblStylePr w:type="lastRow">
      <w:pPr>
        <w:keepNext w:val="0"/>
        <w:keepLines w:val="0"/>
        <w:pageBreakBefore w:val="0"/>
        <w:widowControl w:val="0"/>
        <w:suppressLineNumbers w:val="0"/>
        <w:suppressAutoHyphens w:val="0"/>
        <w:wordWrap/>
        <w:adjustRightInd/>
        <w:snapToGrid w:val="0"/>
        <w:spacing w:line="240" w:lineRule="auto"/>
        <w:contextualSpacing w:val="0"/>
        <w:mirrorIndents/>
      </w:pPr>
    </w:tblStylePr>
    <w:tblStylePr w:type="firstCol">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pPr>
      <w:rPr>
        <w:rFonts w:ascii="Arial" w:hAnsi="Arial"/>
        <w:b/>
        <w:sz w:val="22"/>
      </w:rPr>
    </w:tblStylePr>
    <w:tblStylePr w:type="lastCol">
      <w:pPr>
        <w:keepNext w:val="0"/>
        <w:keepLines w:val="0"/>
        <w:pageBreakBefore w:val="0"/>
        <w:widowControl w:val="0"/>
        <w:suppressLineNumbers w:val="0"/>
        <w:suppressAutoHyphens w:val="0"/>
        <w:wordWrap/>
        <w:adjustRightInd/>
        <w:snapToGrid w:val="0"/>
        <w:spacing w:line="240" w:lineRule="auto"/>
        <w:contextualSpacing w:val="0"/>
        <w:mirrorIndents/>
      </w:pPr>
    </w:tblStylePr>
    <w:tblStylePr w:type="band1Vert">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rPr>
        <w:rFonts w:ascii="Arial" w:hAnsi="Arial"/>
        <w:sz w:val="22"/>
      </w:rPr>
    </w:tblStylePr>
    <w:tblStylePr w:type="band2Vert">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tblStylePr w:type="band1Horz">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p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2Horz">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pPr>
      <w:rPr>
        <w:rFonts w:ascii="Arial" w:hAnsi="Arial"/>
        <w:color w:val="000000" w:themeColor="text1"/>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7E6E6" w:themeFill="background2"/>
      </w:tcPr>
    </w:tblStylePr>
    <w:tblStylePr w:type="neCell">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tblStylePr w:type="nwCell">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tblStylePr w:type="seCell">
      <w:pPr>
        <w:keepNext w:val="0"/>
        <w:keepLines w:val="0"/>
        <w:pageBreakBefore w:val="0"/>
        <w:widowControl w:val="0"/>
        <w:suppressLineNumbers w:val="0"/>
        <w:suppressAutoHyphens w:val="0"/>
        <w:wordWrap/>
        <w:snapToGrid w:val="0"/>
        <w:spacing w:beforeLines="80" w:before="80" w:beforeAutospacing="0" w:afterLines="80" w:after="80" w:afterAutospacing="0" w:line="240" w:lineRule="auto"/>
        <w:contextualSpacing w:val="0"/>
      </w:pPr>
    </w:tblStylePr>
    <w:tblStylePr w:type="swCell">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style>
  <w:style w:type="paragraph" w:styleId="ListNumber2">
    <w:name w:val="List Number 2"/>
    <w:aliases w:val="ŠList 2 number"/>
    <w:basedOn w:val="Normal"/>
    <w:uiPriority w:val="15"/>
    <w:qFormat/>
    <w:rsid w:val="00F740FA"/>
    <w:pPr>
      <w:numPr>
        <w:ilvl w:val="1"/>
        <w:numId w:val="4"/>
      </w:numPr>
      <w:tabs>
        <w:tab w:val="left" w:pos="1134"/>
      </w:tabs>
      <w:adjustRightInd w:val="0"/>
      <w:snapToGrid w:val="0"/>
      <w:spacing w:before="40" w:line="300" w:lineRule="auto"/>
      <w:contextualSpacing/>
    </w:pPr>
  </w:style>
  <w:style w:type="character" w:customStyle="1" w:styleId="Heading7Char">
    <w:name w:val="Heading 7 Char"/>
    <w:basedOn w:val="DefaultParagraphFont"/>
    <w:link w:val="Heading7"/>
    <w:uiPriority w:val="99"/>
    <w:semiHidden/>
    <w:rsid w:val="00F740FA"/>
    <w:rPr>
      <w:rFonts w:asciiTheme="majorHAnsi" w:eastAsiaTheme="majorEastAsia" w:hAnsiTheme="majorHAnsi" w:cstheme="majorBidi"/>
      <w:i/>
      <w:iCs/>
      <w:color w:val="1F3763" w:themeColor="accent1" w:themeShade="7F"/>
      <w:lang w:val="en-AU"/>
    </w:rPr>
  </w:style>
  <w:style w:type="character" w:customStyle="1" w:styleId="Heading8Char">
    <w:name w:val="Heading 8 Char"/>
    <w:basedOn w:val="DefaultParagraphFont"/>
    <w:link w:val="Heading8"/>
    <w:uiPriority w:val="99"/>
    <w:semiHidden/>
    <w:rsid w:val="00F740FA"/>
    <w:rPr>
      <w:rFonts w:asciiTheme="majorHAnsi" w:eastAsiaTheme="majorEastAsia" w:hAnsiTheme="majorHAnsi" w:cstheme="majorBidi"/>
      <w:color w:val="272727" w:themeColor="text1" w:themeTint="D8"/>
      <w:sz w:val="21"/>
      <w:szCs w:val="21"/>
      <w:lang w:val="en-AU"/>
    </w:rPr>
  </w:style>
  <w:style w:type="paragraph" w:styleId="Quote">
    <w:name w:val="Quote"/>
    <w:aliases w:val="ŠQuote block"/>
    <w:basedOn w:val="Normal"/>
    <w:link w:val="QuoteChar"/>
    <w:uiPriority w:val="18"/>
    <w:qFormat/>
    <w:rsid w:val="00F740FA"/>
    <w:pPr>
      <w:keepNext/>
      <w:spacing w:before="120" w:line="280" w:lineRule="atLeast"/>
      <w:ind w:left="567" w:right="567"/>
      <w:mirrorIndents/>
    </w:pPr>
    <w:rPr>
      <w:iCs/>
      <w:sz w:val="22"/>
    </w:rPr>
  </w:style>
  <w:style w:type="paragraph" w:styleId="ListBullet2">
    <w:name w:val="List Bullet 2"/>
    <w:aliases w:val="ŠList 2 bullet"/>
    <w:basedOn w:val="Normal"/>
    <w:uiPriority w:val="14"/>
    <w:qFormat/>
    <w:rsid w:val="00F740FA"/>
    <w:pPr>
      <w:numPr>
        <w:ilvl w:val="1"/>
        <w:numId w:val="3"/>
      </w:numPr>
      <w:tabs>
        <w:tab w:val="left" w:pos="1134"/>
      </w:tabs>
      <w:snapToGrid w:val="0"/>
      <w:spacing w:before="40" w:line="300" w:lineRule="auto"/>
      <w:contextualSpacing/>
    </w:pPr>
    <w:rPr>
      <w:rFonts w:eastAsia="SimSun" w:cs="Times New Roman"/>
    </w:rPr>
  </w:style>
  <w:style w:type="character" w:customStyle="1" w:styleId="Heading9Char">
    <w:name w:val="Heading 9 Char"/>
    <w:basedOn w:val="DefaultParagraphFont"/>
    <w:link w:val="Heading9"/>
    <w:uiPriority w:val="99"/>
    <w:semiHidden/>
    <w:rsid w:val="00F740FA"/>
    <w:rPr>
      <w:rFonts w:asciiTheme="majorHAnsi" w:eastAsiaTheme="majorEastAsia" w:hAnsiTheme="majorHAnsi" w:cstheme="majorBidi"/>
      <w:i/>
      <w:iCs/>
      <w:color w:val="272727" w:themeColor="text1" w:themeTint="D8"/>
      <w:sz w:val="21"/>
      <w:szCs w:val="21"/>
      <w:lang w:val="en-AU"/>
    </w:rPr>
  </w:style>
  <w:style w:type="paragraph" w:styleId="Revision">
    <w:name w:val="Revision"/>
    <w:hidden/>
    <w:uiPriority w:val="99"/>
    <w:semiHidden/>
    <w:rsid w:val="00D6492E"/>
    <w:rPr>
      <w:rFonts w:ascii="Arial" w:hAnsi="Arial"/>
      <w:lang w:val="en-AU"/>
    </w:rPr>
  </w:style>
  <w:style w:type="paragraph" w:styleId="ListNumber">
    <w:name w:val="List Number"/>
    <w:aliases w:val="ŠList 1 number"/>
    <w:basedOn w:val="Normal"/>
    <w:uiPriority w:val="13"/>
    <w:qFormat/>
    <w:rsid w:val="00F740FA"/>
    <w:pPr>
      <w:numPr>
        <w:numId w:val="2"/>
      </w:numPr>
      <w:adjustRightInd w:val="0"/>
      <w:snapToGrid w:val="0"/>
      <w:spacing w:before="80"/>
    </w:pPr>
  </w:style>
  <w:style w:type="character" w:styleId="Strong">
    <w:name w:val="Strong"/>
    <w:aliases w:val="ŠStrong bold"/>
    <w:basedOn w:val="DefaultParagraphFont"/>
    <w:uiPriority w:val="22"/>
    <w:qFormat/>
    <w:rsid w:val="00F740FA"/>
    <w:rPr>
      <w:rFonts w:ascii="Arial" w:hAnsi="Arial"/>
      <w:b/>
      <w:bCs/>
      <w:sz w:val="24"/>
    </w:rPr>
  </w:style>
  <w:style w:type="paragraph" w:styleId="ListBullet">
    <w:name w:val="List Bullet"/>
    <w:aliases w:val="ŠList 1 bullet"/>
    <w:basedOn w:val="ListNumber"/>
    <w:uiPriority w:val="12"/>
    <w:qFormat/>
    <w:rsid w:val="00F740FA"/>
    <w:pPr>
      <w:numPr>
        <w:numId w:val="1"/>
      </w:numPr>
    </w:pPr>
  </w:style>
  <w:style w:type="character" w:customStyle="1" w:styleId="QuoteChar">
    <w:name w:val="Quote Char"/>
    <w:aliases w:val="ŠQuote block Char"/>
    <w:basedOn w:val="DefaultParagraphFont"/>
    <w:link w:val="Quote"/>
    <w:uiPriority w:val="18"/>
    <w:rsid w:val="00F740FA"/>
    <w:rPr>
      <w:rFonts w:ascii="Arial" w:hAnsi="Arial"/>
      <w:iCs/>
      <w:sz w:val="22"/>
      <w:lang w:val="en-AU"/>
    </w:rPr>
  </w:style>
  <w:style w:type="character" w:styleId="Emphasis">
    <w:name w:val="Emphasis"/>
    <w:aliases w:val="ŠLanguage or scientific emphasis"/>
    <w:basedOn w:val="DefaultParagraphFont"/>
    <w:uiPriority w:val="20"/>
    <w:qFormat/>
    <w:rsid w:val="00F740FA"/>
    <w:rPr>
      <w:rFonts w:ascii="Arial" w:hAnsi="Arial"/>
      <w:i/>
      <w:iCs/>
      <w:noProof/>
      <w:sz w:val="24"/>
      <w:lang w:val="en-AU"/>
    </w:rPr>
  </w:style>
  <w:style w:type="paragraph" w:styleId="Title">
    <w:name w:val="Title"/>
    <w:aliases w:val="ŠTitle"/>
    <w:basedOn w:val="Normal"/>
    <w:next w:val="Normal"/>
    <w:link w:val="TitleChar"/>
    <w:uiPriority w:val="24"/>
    <w:qFormat/>
    <w:rsid w:val="00F740FA"/>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 w:val="left" w:pos="10206"/>
      </w:tabs>
      <w:spacing w:after="480"/>
      <w:outlineLvl w:val="0"/>
    </w:pPr>
    <w:rPr>
      <w:rFonts w:eastAsia="SimSun" w:cs="Times New Roman"/>
      <w:b/>
      <w:color w:val="002060"/>
      <w:sz w:val="56"/>
      <w:szCs w:val="22"/>
      <w:lang w:eastAsia="zh-CN"/>
    </w:rPr>
  </w:style>
  <w:style w:type="character" w:customStyle="1" w:styleId="TitleChar">
    <w:name w:val="Title Char"/>
    <w:aliases w:val="ŠTitle Char"/>
    <w:basedOn w:val="DefaultParagraphFont"/>
    <w:link w:val="Title"/>
    <w:uiPriority w:val="24"/>
    <w:rsid w:val="00F740FA"/>
    <w:rPr>
      <w:rFonts w:ascii="Arial" w:eastAsia="SimSun" w:hAnsi="Arial" w:cs="Times New Roman"/>
      <w:b/>
      <w:color w:val="002060"/>
      <w:sz w:val="56"/>
      <w:szCs w:val="22"/>
      <w:lang w:val="en-AU" w:eastAsia="zh-CN"/>
    </w:rPr>
  </w:style>
  <w:style w:type="paragraph" w:styleId="List">
    <w:name w:val="List"/>
    <w:aliases w:val="ŠList table 1"/>
    <w:basedOn w:val="Normal"/>
    <w:uiPriority w:val="99"/>
    <w:qFormat/>
    <w:rsid w:val="00F740FA"/>
  </w:style>
  <w:style w:type="paragraph" w:styleId="Date">
    <w:name w:val="Date"/>
    <w:aliases w:val="ŠDate"/>
    <w:basedOn w:val="Normal"/>
    <w:next w:val="Normal"/>
    <w:link w:val="DateChar"/>
    <w:uiPriority w:val="3"/>
    <w:qFormat/>
    <w:rsid w:val="00F740FA"/>
    <w:pPr>
      <w:tabs>
        <w:tab w:val="left" w:leader="underscore" w:pos="2835"/>
      </w:tabs>
      <w:spacing w:before="0" w:line="720" w:lineRule="atLeast"/>
      <w:ind w:left="-40"/>
    </w:pPr>
  </w:style>
  <w:style w:type="character" w:customStyle="1" w:styleId="DateChar">
    <w:name w:val="Date Char"/>
    <w:aliases w:val="ŠDate Char"/>
    <w:basedOn w:val="DefaultParagraphFont"/>
    <w:link w:val="Date"/>
    <w:uiPriority w:val="3"/>
    <w:rsid w:val="00F740FA"/>
    <w:rPr>
      <w:rFonts w:ascii="Arial" w:hAnsi="Arial"/>
      <w:lang w:val="en-AU"/>
    </w:rPr>
  </w:style>
  <w:style w:type="paragraph" w:styleId="Signature">
    <w:name w:val="Signature"/>
    <w:aliases w:val="ŠSignature line"/>
    <w:basedOn w:val="Normal"/>
    <w:next w:val="Normal"/>
    <w:link w:val="SignatureChar"/>
    <w:uiPriority w:val="19"/>
    <w:qFormat/>
    <w:rsid w:val="00F740FA"/>
    <w:pPr>
      <w:tabs>
        <w:tab w:val="left" w:leader="underscore" w:pos="6804"/>
      </w:tabs>
      <w:spacing w:before="0" w:line="720" w:lineRule="atLeast"/>
    </w:pPr>
  </w:style>
  <w:style w:type="character" w:customStyle="1" w:styleId="SignatureChar">
    <w:name w:val="Signature Char"/>
    <w:aliases w:val="ŠSignature line Char"/>
    <w:basedOn w:val="DefaultParagraphFont"/>
    <w:link w:val="Signature"/>
    <w:uiPriority w:val="19"/>
    <w:rsid w:val="00F740FA"/>
    <w:rPr>
      <w:rFonts w:ascii="Arial" w:hAnsi="Arial"/>
      <w:lang w:val="en-AU"/>
    </w:rPr>
  </w:style>
  <w:style w:type="paragraph" w:styleId="TableofFigures">
    <w:name w:val="table of figures"/>
    <w:aliases w:val="ŠTable of figures"/>
    <w:basedOn w:val="Normal"/>
    <w:next w:val="Normal"/>
    <w:uiPriority w:val="99"/>
    <w:unhideWhenUsed/>
    <w:qFormat/>
    <w:rsid w:val="00F740FA"/>
  </w:style>
  <w:style w:type="table" w:styleId="TableGrid">
    <w:name w:val="Table Grid"/>
    <w:basedOn w:val="TableNormal"/>
    <w:uiPriority w:val="39"/>
    <w:rsid w:val="00F740FA"/>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liases w:val="ŠNo Spacing"/>
    <w:next w:val="Normal"/>
    <w:uiPriority w:val="1"/>
    <w:qFormat/>
    <w:rsid w:val="00F740FA"/>
    <w:pPr>
      <w:spacing w:before="0" w:line="240" w:lineRule="auto"/>
    </w:pPr>
    <w:rPr>
      <w:rFonts w:ascii="Arial" w:hAnsi="Arial"/>
      <w:lang w:val="en-AU"/>
    </w:rPr>
  </w:style>
  <w:style w:type="table" w:styleId="TableGrid1">
    <w:name w:val="Table Grid 1"/>
    <w:aliases w:val="ŠTable"/>
    <w:basedOn w:val="TableNormal"/>
    <w:uiPriority w:val="99"/>
    <w:unhideWhenUsed/>
    <w:rsid w:val="00F740FA"/>
    <w:pPr>
      <w:spacing w:before="80" w:after="80" w:line="240" w:lineRule="auto"/>
    </w:pPr>
    <w:rPr>
      <w:rFonts w:ascii="Arial" w:hAnsi="Arial" w:cs="Times New Roman (Body CS)"/>
      <w:sz w:val="22"/>
    </w:rPr>
    <w:tblPr>
      <w:tblStyleRowBandSize w:val="1"/>
      <w:tblStyleColBandSize w:val="1"/>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mirrorIndents w:val="0"/>
      </w:pPr>
      <w:tblPr/>
      <w:trPr>
        <w:tblHeader/>
      </w:trPr>
      <w:tcPr>
        <w:tcBorders>
          <w:top w:val="single" w:sz="4" w:space="0" w:color="auto"/>
          <w:left w:val="single" w:sz="4" w:space="0" w:color="auto"/>
          <w:bottom w:val="single" w:sz="4" w:space="0" w:color="C00000"/>
          <w:right w:val="single" w:sz="4" w:space="0" w:color="auto"/>
          <w:insideH w:val="single" w:sz="4" w:space="0" w:color="auto"/>
          <w:insideV w:val="single" w:sz="4" w:space="0" w:color="auto"/>
          <w:tl2br w:val="nil"/>
          <w:tr2bl w:val="nil"/>
        </w:tcBorders>
        <w:shd w:val="clear" w:color="auto" w:fill="00206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band1Horz">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pPr>
      <w:rPr>
        <w:rFonts w:ascii="Arial" w:hAnsi="Arial"/>
        <w:sz w:val="22"/>
      </w:rPr>
    </w:tblStylePr>
    <w:tblStylePr w:type="band2Horz">
      <w:pPr>
        <w:keepNext w:val="0"/>
        <w:keepLines w:val="0"/>
        <w:pageBreakBefore w:val="0"/>
        <w:widowControl w:val="0"/>
        <w:suppressLineNumbers w:val="0"/>
        <w:suppressAutoHyphens w:val="0"/>
        <w:wordWrap/>
        <w:adjustRightInd w:val="0"/>
        <w:snapToGrid w:val="0"/>
        <w:spacing w:beforeLines="80" w:before="80" w:beforeAutospacing="0" w:afterLines="80" w:after="80" w:afterAutospacing="0" w:line="240" w:lineRule="atLeast"/>
        <w:contextualSpacing w:val="0"/>
      </w:pPr>
      <w:rPr>
        <w:rFonts w:ascii="Arial" w:hAnsi="Arial"/>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F2F2F2" w:themeFill="background1" w:themeFillShade="F2"/>
      </w:tcPr>
    </w:tblStylePr>
  </w:style>
  <w:style w:type="character" w:styleId="UnresolvedMention">
    <w:name w:val="Unresolved Mention"/>
    <w:basedOn w:val="DefaultParagraphFont"/>
    <w:uiPriority w:val="99"/>
    <w:semiHidden/>
    <w:unhideWhenUsed/>
    <w:rsid w:val="00EE64C9"/>
    <w:rPr>
      <w:color w:val="605E5C"/>
      <w:shd w:val="clear" w:color="auto" w:fill="E1DFDD"/>
    </w:rPr>
  </w:style>
  <w:style w:type="paragraph" w:customStyle="1" w:styleId="FeatureBox">
    <w:name w:val="Feature Box"/>
    <w:aliases w:val="ŠFeature Box"/>
    <w:basedOn w:val="Normal"/>
    <w:qFormat/>
    <w:rsid w:val="003267EB"/>
    <w:pPr>
      <w:pBdr>
        <w:top w:val="single" w:sz="24" w:space="10" w:color="1C438B"/>
        <w:left w:val="single" w:sz="24" w:space="10" w:color="1C438B"/>
        <w:bottom w:val="single" w:sz="24" w:space="10" w:color="1C438B"/>
        <w:right w:val="single" w:sz="24" w:space="10" w:color="1C438B"/>
      </w:pBdr>
    </w:pPr>
    <w:rPr>
      <w:rFonts w:cs="Arial"/>
      <w:lang w:eastAsia="zh-CN"/>
    </w:rPr>
  </w:style>
  <w:style w:type="paragraph" w:customStyle="1" w:styleId="FeatureBox2">
    <w:name w:val="Feature Box 2"/>
    <w:aliases w:val="ŠFeature Box 2"/>
    <w:basedOn w:val="FeatureBox"/>
    <w:qFormat/>
    <w:rsid w:val="003267EB"/>
    <w:pPr>
      <w:pBdr>
        <w:top w:val="single" w:sz="24" w:space="10" w:color="FFFFFF" w:themeColor="background1"/>
        <w:left w:val="single" w:sz="24" w:space="10" w:color="FFFFFF" w:themeColor="background1"/>
        <w:bottom w:val="single" w:sz="24" w:space="10" w:color="FFFFFF" w:themeColor="background1"/>
        <w:right w:val="single" w:sz="24" w:space="10" w:color="FFFFFF" w:themeColor="background1"/>
      </w:pBdr>
      <w:shd w:val="clear" w:color="auto" w:fill="C8DBF0"/>
    </w:pPr>
  </w:style>
  <w:style w:type="character" w:styleId="CommentReference">
    <w:name w:val="annotation reference"/>
    <w:basedOn w:val="DefaultParagraphFont"/>
    <w:uiPriority w:val="99"/>
    <w:semiHidden/>
    <w:rsid w:val="00A71C99"/>
    <w:rPr>
      <w:sz w:val="16"/>
      <w:szCs w:val="16"/>
    </w:rPr>
  </w:style>
  <w:style w:type="paragraph" w:styleId="CommentText">
    <w:name w:val="annotation text"/>
    <w:basedOn w:val="Normal"/>
    <w:link w:val="CommentTextChar"/>
    <w:uiPriority w:val="99"/>
    <w:semiHidden/>
    <w:rsid w:val="00A71C99"/>
    <w:pPr>
      <w:spacing w:line="240" w:lineRule="auto"/>
    </w:pPr>
    <w:rPr>
      <w:sz w:val="20"/>
      <w:szCs w:val="20"/>
    </w:rPr>
  </w:style>
  <w:style w:type="character" w:customStyle="1" w:styleId="CommentTextChar">
    <w:name w:val="Comment Text Char"/>
    <w:basedOn w:val="DefaultParagraphFont"/>
    <w:link w:val="CommentText"/>
    <w:uiPriority w:val="99"/>
    <w:semiHidden/>
    <w:rsid w:val="00A71C99"/>
    <w:rPr>
      <w:rFonts w:ascii="Arial" w:hAnsi="Arial"/>
      <w:sz w:val="20"/>
      <w:szCs w:val="20"/>
      <w:lang w:val="en-AU"/>
    </w:rPr>
  </w:style>
  <w:style w:type="paragraph" w:styleId="CommentSubject">
    <w:name w:val="annotation subject"/>
    <w:basedOn w:val="CommentText"/>
    <w:next w:val="CommentText"/>
    <w:link w:val="CommentSubjectChar"/>
    <w:uiPriority w:val="99"/>
    <w:semiHidden/>
    <w:unhideWhenUsed/>
    <w:rsid w:val="00A71C99"/>
    <w:rPr>
      <w:b/>
      <w:bCs/>
    </w:rPr>
  </w:style>
  <w:style w:type="character" w:customStyle="1" w:styleId="CommentSubjectChar">
    <w:name w:val="Comment Subject Char"/>
    <w:basedOn w:val="CommentTextChar"/>
    <w:link w:val="CommentSubject"/>
    <w:uiPriority w:val="99"/>
    <w:semiHidden/>
    <w:rsid w:val="00A71C99"/>
    <w:rPr>
      <w:rFonts w:ascii="Arial" w:hAnsi="Arial"/>
      <w:b/>
      <w:bCs/>
      <w:sz w:val="20"/>
      <w:szCs w:val="20"/>
      <w:lang w:val="en-AU"/>
    </w:rPr>
  </w:style>
  <w:style w:type="paragraph" w:styleId="BalloonText">
    <w:name w:val="Balloon Text"/>
    <w:basedOn w:val="Normal"/>
    <w:link w:val="BalloonTextChar"/>
    <w:uiPriority w:val="99"/>
    <w:semiHidden/>
    <w:unhideWhenUsed/>
    <w:rsid w:val="00A71C99"/>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71C99"/>
    <w:rPr>
      <w:rFonts w:ascii="Segoe UI" w:hAnsi="Segoe UI" w:cs="Segoe UI"/>
      <w:sz w:val="18"/>
      <w:szCs w:val="18"/>
      <w:lang w:val="en-AU"/>
    </w:rPr>
  </w:style>
  <w:style w:type="paragraph" w:styleId="ListParagraph">
    <w:name w:val="List Paragraph"/>
    <w:basedOn w:val="Normal"/>
    <w:uiPriority w:val="99"/>
    <w:unhideWhenUsed/>
    <w:qFormat/>
    <w:rsid w:val="00A71C99"/>
    <w:pPr>
      <w:ind w:left="720"/>
      <w:contextualSpacing/>
    </w:pPr>
  </w:style>
  <w:style w:type="paragraph" w:customStyle="1" w:styleId="paragraph">
    <w:name w:val="paragraph"/>
    <w:basedOn w:val="Normal"/>
    <w:rsid w:val="00B35A72"/>
    <w:pPr>
      <w:spacing w:before="100" w:beforeAutospacing="1" w:after="100" w:afterAutospacing="1" w:line="240" w:lineRule="auto"/>
    </w:pPr>
    <w:rPr>
      <w:rFonts w:ascii="Times New Roman" w:eastAsia="Times New Roman" w:hAnsi="Times New Roman" w:cs="Times New Roman"/>
      <w:lang w:eastAsia="en-AU"/>
    </w:rPr>
  </w:style>
  <w:style w:type="character" w:customStyle="1" w:styleId="normaltextrun">
    <w:name w:val="normaltextrun"/>
    <w:basedOn w:val="DefaultParagraphFont"/>
    <w:rsid w:val="00B35A72"/>
  </w:style>
  <w:style w:type="character" w:customStyle="1" w:styleId="eop">
    <w:name w:val="eop"/>
    <w:basedOn w:val="DefaultParagraphFont"/>
    <w:rsid w:val="00B35A72"/>
  </w:style>
  <w:style w:type="character" w:styleId="FollowedHyperlink">
    <w:name w:val="FollowedHyperlink"/>
    <w:basedOn w:val="DefaultParagraphFont"/>
    <w:uiPriority w:val="99"/>
    <w:semiHidden/>
    <w:unhideWhenUsed/>
    <w:rsid w:val="00DC3874"/>
    <w:rPr>
      <w:color w:val="954F72" w:themeColor="followedHyperlink"/>
      <w:u w:val="single"/>
    </w:rPr>
  </w:style>
  <w:style w:type="character" w:styleId="Mention">
    <w:name w:val="Mention"/>
    <w:basedOn w:val="DefaultParagraphFont"/>
    <w:uiPriority w:val="99"/>
    <w:unhideWhenUsed/>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43089667">
      <w:bodyDiv w:val="1"/>
      <w:marLeft w:val="0"/>
      <w:marRight w:val="0"/>
      <w:marTop w:val="0"/>
      <w:marBottom w:val="0"/>
      <w:divBdr>
        <w:top w:val="none" w:sz="0" w:space="0" w:color="auto"/>
        <w:left w:val="none" w:sz="0" w:space="0" w:color="auto"/>
        <w:bottom w:val="none" w:sz="0" w:space="0" w:color="auto"/>
        <w:right w:val="none" w:sz="0" w:space="0" w:color="auto"/>
      </w:divBdr>
      <w:divsChild>
        <w:div w:id="789517971">
          <w:marLeft w:val="0"/>
          <w:marRight w:val="0"/>
          <w:marTop w:val="0"/>
          <w:marBottom w:val="0"/>
          <w:divBdr>
            <w:top w:val="none" w:sz="0" w:space="0" w:color="auto"/>
            <w:left w:val="none" w:sz="0" w:space="0" w:color="auto"/>
            <w:bottom w:val="none" w:sz="0" w:space="0" w:color="auto"/>
            <w:right w:val="none" w:sz="0" w:space="0" w:color="auto"/>
          </w:divBdr>
        </w:div>
        <w:div w:id="1779787527">
          <w:marLeft w:val="0"/>
          <w:marRight w:val="0"/>
          <w:marTop w:val="0"/>
          <w:marBottom w:val="0"/>
          <w:divBdr>
            <w:top w:val="none" w:sz="0" w:space="0" w:color="auto"/>
            <w:left w:val="none" w:sz="0" w:space="0" w:color="auto"/>
            <w:bottom w:val="none" w:sz="0" w:space="0" w:color="auto"/>
            <w:right w:val="none" w:sz="0" w:space="0" w:color="auto"/>
          </w:divBdr>
        </w:div>
      </w:divsChild>
    </w:div>
    <w:div w:id="1896314032">
      <w:bodyDiv w:val="1"/>
      <w:marLeft w:val="0"/>
      <w:marRight w:val="0"/>
      <w:marTop w:val="0"/>
      <w:marBottom w:val="0"/>
      <w:divBdr>
        <w:top w:val="none" w:sz="0" w:space="0" w:color="auto"/>
        <w:left w:val="none" w:sz="0" w:space="0" w:color="auto"/>
        <w:bottom w:val="none" w:sz="0" w:space="0" w:color="auto"/>
        <w:right w:val="none" w:sz="0" w:space="0" w:color="auto"/>
      </w:divBdr>
    </w:div>
    <w:div w:id="2029677971">
      <w:bodyDiv w:val="1"/>
      <w:marLeft w:val="0"/>
      <w:marRight w:val="0"/>
      <w:marTop w:val="0"/>
      <w:marBottom w:val="0"/>
      <w:divBdr>
        <w:top w:val="none" w:sz="0" w:space="0" w:color="auto"/>
        <w:left w:val="none" w:sz="0" w:space="0" w:color="auto"/>
        <w:bottom w:val="none" w:sz="0" w:space="0" w:color="auto"/>
        <w:right w:val="none" w:sz="0" w:space="0" w:color="auto"/>
      </w:divBdr>
    </w:div>
    <w:div w:id="2098398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6.png"/><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39.png"/><Relationship Id="rId68" Type="http://schemas.openxmlformats.org/officeDocument/2006/relationships/hyperlink" Target="http://www.jessicawellscomposer.com.au/" TargetMode="External"/><Relationship Id="rId84" Type="http://schemas.openxmlformats.org/officeDocument/2006/relationships/hyperlink" Target="https://ncfishes.com/marine-fishes-of-north-carolina/bairdiella-chrysoura-3/" TargetMode="External"/><Relationship Id="rId89" Type="http://schemas.openxmlformats.org/officeDocument/2006/relationships/header" Target="header1.xml"/><Relationship Id="rId16" Type="http://schemas.openxmlformats.org/officeDocument/2006/relationships/hyperlink" Target="http://www.jessicawellscomposer.com.au/" TargetMode="External"/><Relationship Id="rId11" Type="http://schemas.openxmlformats.org/officeDocument/2006/relationships/image" Target="media/image1.png"/><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image" Target="media/image37.png"/><Relationship Id="rId58" Type="http://schemas.openxmlformats.org/officeDocument/2006/relationships/hyperlink" Target="https://ensembleoffspring.com/" TargetMode="External"/><Relationship Id="rId74" Type="http://schemas.openxmlformats.org/officeDocument/2006/relationships/hyperlink" Target="https://freesvg.org/acoustic-guitar-photo-realisitc-vector-drawing" TargetMode="External"/><Relationship Id="rId79" Type="http://schemas.openxmlformats.org/officeDocument/2006/relationships/hyperlink" Target="https://commons.wikimedia.org/wiki/File:Toad_Mountain_Harlequin_frog_(Atelopus_certus)_pair_(female_crop).jpg" TargetMode="External"/><Relationship Id="rId5" Type="http://schemas.openxmlformats.org/officeDocument/2006/relationships/numbering" Target="numbering.xml"/><Relationship Id="rId90" Type="http://schemas.openxmlformats.org/officeDocument/2006/relationships/footer" Target="footer3.xml"/><Relationship Id="rId22" Type="http://schemas.openxmlformats.org/officeDocument/2006/relationships/hyperlink" Target="https://commons.wikimedia.org/wiki/File:Levuana_iridescens.jpg" TargetMode="External"/><Relationship Id="rId27" Type="http://schemas.openxmlformats.org/officeDocument/2006/relationships/image" Target="media/image11.png"/><Relationship Id="rId43" Type="http://schemas.openxmlformats.org/officeDocument/2006/relationships/image" Target="media/image27.png"/><Relationship Id="rId48" Type="http://schemas.openxmlformats.org/officeDocument/2006/relationships/image" Target="media/image32.png"/><Relationship Id="rId64" Type="http://schemas.openxmlformats.org/officeDocument/2006/relationships/hyperlink" Target="https://player.whooshkaa.com/episode?id=959207" TargetMode="External"/><Relationship Id="rId69" Type="http://schemas.openxmlformats.org/officeDocument/2006/relationships/hyperlink" Target="https://www.youtube.com/watch?v=IyYsdAN4t6M" TargetMode="External"/><Relationship Id="rId8" Type="http://schemas.openxmlformats.org/officeDocument/2006/relationships/webSettings" Target="webSettings.xml"/><Relationship Id="rId51" Type="http://schemas.openxmlformats.org/officeDocument/2006/relationships/image" Target="media/image35.png"/><Relationship Id="rId72" Type="http://schemas.openxmlformats.org/officeDocument/2006/relationships/hyperlink" Target="https://commons.wikimedia.org/wiki/File:Violin_front.jpg" TargetMode="External"/><Relationship Id="rId80" Type="http://schemas.openxmlformats.org/officeDocument/2006/relationships/hyperlink" Target="https://www.pxfuel.com/en/free-photo-jlwcs" TargetMode="External"/><Relationship Id="rId85" Type="http://schemas.openxmlformats.org/officeDocument/2006/relationships/hyperlink" Target="https://commons.wikimedia.org/wiki/File:Rieppeleon_brevicaudatus_M011.jpg" TargetMode="External"/><Relationship Id="rId93" Type="http://schemas.microsoft.com/office/2019/05/relationships/documenttasks" Target="documenttasks/documenttasks1.xml"/><Relationship Id="rId3" Type="http://schemas.openxmlformats.org/officeDocument/2006/relationships/customXml" Target="../customXml/item3.xml"/><Relationship Id="rId12" Type="http://schemas.openxmlformats.org/officeDocument/2006/relationships/hyperlink" Target="https://pixnio.com/fauna-animals/birds/sparrow-bird-pictures/dusky-seaside-sparrow-bird" TargetMode="External"/><Relationship Id="rId17" Type="http://schemas.openxmlformats.org/officeDocument/2006/relationships/hyperlink" Target="https://www.youtube.com/watch?v=IyYsdAN4t6M" TargetMode="Externa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jpg"/><Relationship Id="rId46" Type="http://schemas.openxmlformats.org/officeDocument/2006/relationships/image" Target="media/image30.png"/><Relationship Id="rId59" Type="http://schemas.openxmlformats.org/officeDocument/2006/relationships/hyperlink" Target="http://www.jessicawellscomposer.com.au/" TargetMode="External"/><Relationship Id="rId67" Type="http://schemas.openxmlformats.org/officeDocument/2006/relationships/hyperlink" Target="https://ensembleoffspring.com/event/the-surge/2021-05-21/" TargetMode="External"/><Relationship Id="rId20" Type="http://schemas.openxmlformats.org/officeDocument/2006/relationships/image" Target="media/image5.png"/><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hyperlink" Target="https://www.youtube.com/watch?v=_rBWhJHFd7U" TargetMode="External"/><Relationship Id="rId70" Type="http://schemas.openxmlformats.org/officeDocument/2006/relationships/hyperlink" Target="https://www.youtube.com/watch?v=_rBWhJHFd7U" TargetMode="External"/><Relationship Id="rId75" Type="http://schemas.openxmlformats.org/officeDocument/2006/relationships/hyperlink" Target="https://commons.wikimedia.org/wiki/File:Marimba_One_4000_Series.jpg" TargetMode="External"/><Relationship Id="rId83" Type="http://schemas.openxmlformats.org/officeDocument/2006/relationships/hyperlink" Target="https://pxhere.com/en/photo/1445199" TargetMode="External"/><Relationship Id="rId88" Type="http://schemas.openxmlformats.org/officeDocument/2006/relationships/footer" Target="footer2.xm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jpeg"/><Relationship Id="rId23" Type="http://schemas.openxmlformats.org/officeDocument/2006/relationships/image" Target="media/image7.png"/><Relationship Id="rId28" Type="http://schemas.openxmlformats.org/officeDocument/2006/relationships/image" Target="media/image12.jpg"/><Relationship Id="rId36" Type="http://schemas.openxmlformats.org/officeDocument/2006/relationships/image" Target="media/image20.jpg"/><Relationship Id="rId49" Type="http://schemas.openxmlformats.org/officeDocument/2006/relationships/image" Target="media/image33.png"/><Relationship Id="rId57" Type="http://schemas.openxmlformats.org/officeDocument/2006/relationships/hyperlink" Target="https://education.nsw.gov.au/teaching-and-learning/curriculum/key-learning-areas/creative-arts/stage-6/music-extension" TargetMode="External"/><Relationship Id="rId10" Type="http://schemas.openxmlformats.org/officeDocument/2006/relationships/endnotes" Target="endnotes.xml"/><Relationship Id="rId31" Type="http://schemas.openxmlformats.org/officeDocument/2006/relationships/image" Target="media/image15.jpe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hyperlink" Target="http://www.jessicawellscomposer.com.au/" TargetMode="External"/><Relationship Id="rId65" Type="http://schemas.openxmlformats.org/officeDocument/2006/relationships/hyperlink" Target="https://pixnio.com/fauna-animals/birds/sparrow-bird-pictures/dusky-seaside-sparrow-bird" TargetMode="External"/><Relationship Id="rId73" Type="http://schemas.openxmlformats.org/officeDocument/2006/relationships/hyperlink" Target="https://commons.wikimedia.org/wiki/File:Yamaha_Bass_Clarinet_YCL-622II.jpg" TargetMode="External"/><Relationship Id="rId78" Type="http://schemas.openxmlformats.org/officeDocument/2006/relationships/hyperlink" Target="https://pixabay.com/vectors/double-bass-bass-music-bluegrass-3253216/" TargetMode="External"/><Relationship Id="rId81" Type="http://schemas.openxmlformats.org/officeDocument/2006/relationships/hyperlink" Target="https://commons.wikimedia.org/wiki/File:Striped_Skink_(Trachylepis_striata)_(5984468806).jpg" TargetMode="External"/><Relationship Id="rId86" Type="http://schemas.openxmlformats.org/officeDocument/2006/relationships/hyperlink" Target="https://commons.wikimedia.org/wiki/File:Northern_spectacled_salamander_(Salamandrina_perspicillata).jpg" TargetMode="External"/><Relationship Id="rId94" Type="http://schemas.microsoft.com/office/2020/10/relationships/intelligence" Target="intelligence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jpeg"/><Relationship Id="rId18" Type="http://schemas.openxmlformats.org/officeDocument/2006/relationships/hyperlink" Target="https://www.youtube.com/watch?v=_rBWhJHFd7U" TargetMode="External"/><Relationship Id="rId39" Type="http://schemas.openxmlformats.org/officeDocument/2006/relationships/image" Target="media/image23.png"/><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hyperlink" Target="https://player.whooshkaa.com/episode?id=959207" TargetMode="External"/><Relationship Id="rId76" Type="http://schemas.openxmlformats.org/officeDocument/2006/relationships/hyperlink" Target="https://pixabay.com/vectors/crash-cymbal-drums-2045800/" TargetMode="External"/><Relationship Id="rId7" Type="http://schemas.openxmlformats.org/officeDocument/2006/relationships/settings" Target="settings.xml"/><Relationship Id="rId71" Type="http://schemas.openxmlformats.org/officeDocument/2006/relationships/hyperlink" Target="https://player.whooshkaa.com/episode?id=959207" TargetMode="External"/><Relationship Id="rId92"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3.jpg"/><Relationship Id="rId24" Type="http://schemas.openxmlformats.org/officeDocument/2006/relationships/image" Target="media/image8.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hyperlink" Target="https://commons.wikimedia.org/wiki/File:Levuana_iridescens.jpg" TargetMode="External"/><Relationship Id="rId87" Type="http://schemas.openxmlformats.org/officeDocument/2006/relationships/footer" Target="footer1.xml"/><Relationship Id="rId61" Type="http://schemas.openxmlformats.org/officeDocument/2006/relationships/hyperlink" Target="https://www.youtube.com/watch?v=IyYsdAN4t6M" TargetMode="External"/><Relationship Id="rId82" Type="http://schemas.openxmlformats.org/officeDocument/2006/relationships/hyperlink" Target="https://commons.wikimedia.org/wiki/File:Chinese_sleeper2.jpg" TargetMode="External"/><Relationship Id="rId19" Type="http://schemas.openxmlformats.org/officeDocument/2006/relationships/image" Target="media/image4.png"/><Relationship Id="rId14" Type="http://schemas.openxmlformats.org/officeDocument/2006/relationships/hyperlink" Target="https://ensembleoffspring.com/event/the-surge/2021-05-21/" TargetMode="External"/><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hyperlink" Target="https://www.smh.com.au/culture/music/environmental-stories-tied-up-in-splendid-orchestral-moments-20210606-p57yiv.html" TargetMode="External"/><Relationship Id="rId77" Type="http://schemas.openxmlformats.org/officeDocument/2006/relationships/hyperlink" Target="https://commons.wikimedia.org/wiki/File:Piano.svg"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4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manton1\OneDrive%20-%20NSW%20Department%20of%20Education\Desktop\Templates\20191104-DOE-report-template-cover1.dotx" TargetMode="External"/></Relationships>
</file>

<file path=word/documenttasks/documenttasks1.xml><?xml version="1.0" encoding="utf-8"?>
<t:Tasks xmlns:t="http://schemas.microsoft.com/office/tasks/2019/documenttasks" xmlns:oel="http://schemas.microsoft.com/office/2019/extlst">
  <t:Task id="{EA59FD66-F6C6-498C-8FEA-05DB722EC9DD}">
    <t:Anchor>
      <t:Comment id="819120778"/>
    </t:Anchor>
    <t:History>
      <t:Event id="{D17C130A-37F4-4561-8E8A-6D8C458C6A7F}" time="2022-03-16T03:48:02.015Z">
        <t:Attribution userId="S::cathryn.horvat@det.nsw.edu.au::c6f8086c-943e-4992-b624-d637c74425ea" userProvider="AD" userName="Cathryn Horvat"/>
        <t:Anchor>
          <t:Comment id="819120778"/>
        </t:Anchor>
        <t:Create/>
      </t:Event>
      <t:Event id="{A79D98AF-1953-4F3C-B0F3-277AA7C26C0B}" time="2022-03-16T03:48:02.015Z">
        <t:Attribution userId="S::cathryn.horvat@det.nsw.edu.au::c6f8086c-943e-4992-b624-d637c74425ea" userProvider="AD" userName="Cathryn Horvat"/>
        <t:Anchor>
          <t:Comment id="819120778"/>
        </t:Anchor>
        <t:Assign userId="S::jacquelyn.king1@det.nsw.edu.au::d8b064bb-b302-46ab-9bb5-5991f720e55b" userProvider="AD" userName="Jackie King"/>
      </t:Event>
      <t:Event id="{C7851C1C-D257-495E-9C2B-9CFE80BB4D1A}" time="2022-03-16T03:48:02.015Z">
        <t:Attribution userId="S::cathryn.horvat@det.nsw.edu.au::c6f8086c-943e-4992-b624-d637c74425ea" userProvider="AD" userName="Cathryn Horvat"/>
        <t:Anchor>
          <t:Comment id="819120778"/>
        </t:Anchor>
        <t:SetTitle title="@Jackie King and @Alex Manton this whole reference list and all the references in this document need updating to what we discussed 3 meetings ago. Reminder - The general order is: 1. author or authoring organisation’s name 2. publishing date (if known) …"/>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48800525C79B94F928F06DC90186ADE" ma:contentTypeVersion="6" ma:contentTypeDescription="Create a new document." ma:contentTypeScope="" ma:versionID="ceaacc21d62258d6d585593f20e0e749">
  <xsd:schema xmlns:xsd="http://www.w3.org/2001/XMLSchema" xmlns:xs="http://www.w3.org/2001/XMLSchema" xmlns:p="http://schemas.microsoft.com/office/2006/metadata/properties" xmlns:ns2="98a12df3-7523-4de8-9c59-b3201a30b986" xmlns:ns3="42bf5ccf-f374-4ab7-aa35-875fff45eae6" targetNamespace="http://schemas.microsoft.com/office/2006/metadata/properties" ma:root="true" ma:fieldsID="2c0755b204d0c80d752d7599f7a96e9e" ns2:_="" ns3:_="">
    <xsd:import namespace="98a12df3-7523-4de8-9c59-b3201a30b986"/>
    <xsd:import namespace="42bf5ccf-f374-4ab7-aa35-875fff45eae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8a12df3-7523-4de8-9c59-b3201a30b98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2bf5ccf-f374-4ab7-aa35-875fff45eae6"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haredWithUsers xmlns="42bf5ccf-f374-4ab7-aa35-875fff45eae6">
      <UserInfo>
        <DisplayName>Alexander Papasavvas</DisplayName>
        <AccountId>19</AccountId>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26A63F-375C-4451-A352-7FCE373A366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8a12df3-7523-4de8-9c59-b3201a30b986"/>
    <ds:schemaRef ds:uri="42bf5ccf-f374-4ab7-aa35-875fff45eae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AE3A076-9CB4-4844-8A09-DF9E6D31F34D}">
  <ds:schemaRefs>
    <ds:schemaRef ds:uri="42bf5ccf-f374-4ab7-aa35-875fff45eae6"/>
    <ds:schemaRef ds:uri="http://schemas.microsoft.com/office/infopath/2007/PartnerControls"/>
    <ds:schemaRef ds:uri="http://purl.org/dc/elements/1.1/"/>
    <ds:schemaRef ds:uri="http://purl.org/dc/terms/"/>
    <ds:schemaRef ds:uri="http://schemas.microsoft.com/office/2006/documentManagement/types"/>
    <ds:schemaRef ds:uri="http://schemas.openxmlformats.org/package/2006/metadata/core-properties"/>
    <ds:schemaRef ds:uri="http://www.w3.org/XML/1998/namespace"/>
    <ds:schemaRef ds:uri="98a12df3-7523-4de8-9c59-b3201a30b986"/>
    <ds:schemaRef ds:uri="http://schemas.microsoft.com/office/2006/metadata/properties"/>
    <ds:schemaRef ds:uri="http://purl.org/dc/dcmitype/"/>
  </ds:schemaRefs>
</ds:datastoreItem>
</file>

<file path=customXml/itemProps3.xml><?xml version="1.0" encoding="utf-8"?>
<ds:datastoreItem xmlns:ds="http://schemas.openxmlformats.org/officeDocument/2006/customXml" ds:itemID="{00EC4F27-1516-4835-8C2A-0EEEE9A6EBB7}">
  <ds:schemaRefs>
    <ds:schemaRef ds:uri="http://schemas.microsoft.com/sharepoint/v3/contenttype/forms"/>
  </ds:schemaRefs>
</ds:datastoreItem>
</file>

<file path=customXml/itemProps4.xml><?xml version="1.0" encoding="utf-8"?>
<ds:datastoreItem xmlns:ds="http://schemas.openxmlformats.org/officeDocument/2006/customXml" ds:itemID="{1FCF7404-A55A-4C33-9789-1A970521DD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20191104-DOE-report-template-cover1.dotx</Template>
  <TotalTime>64</TotalTime>
  <Pages>40</Pages>
  <Words>6577</Words>
  <Characters>37489</Characters>
  <Application>Microsoft Office Word</Application>
  <DocSecurity>0</DocSecurity>
  <Lines>312</Lines>
  <Paragraphs>87</Paragraphs>
  <ScaleCrop>false</ScaleCrop>
  <HeadingPairs>
    <vt:vector size="2" baseType="variant">
      <vt:variant>
        <vt:lpstr>Title</vt:lpstr>
      </vt:variant>
      <vt:variant>
        <vt:i4>1</vt:i4>
      </vt:variant>
    </vt:vector>
  </HeadingPairs>
  <TitlesOfParts>
    <vt:vector size="1" baseType="lpstr">
      <vt:lpstr>Diminishing species resource booklet</vt:lpstr>
    </vt:vector>
  </TitlesOfParts>
  <Manager/>
  <Company>NSW Department of Education</Company>
  <LinksUpToDate>false</LinksUpToDate>
  <CharactersWithSpaces>43979</CharactersWithSpaces>
  <SharedDoc>false</SharedDoc>
  <HyperlinkBase/>
  <HLinks>
    <vt:vector size="414" baseType="variant">
      <vt:variant>
        <vt:i4>4587526</vt:i4>
      </vt:variant>
      <vt:variant>
        <vt:i4>303</vt:i4>
      </vt:variant>
      <vt:variant>
        <vt:i4>0</vt:i4>
      </vt:variant>
      <vt:variant>
        <vt:i4>5</vt:i4>
      </vt:variant>
      <vt:variant>
        <vt:lpwstr>https://commons.wikimedia.org/wiki/File:Northern_spectacled_salamander_(Salamandrina_perspicillata).jpg</vt:lpwstr>
      </vt:variant>
      <vt:variant>
        <vt:lpwstr/>
      </vt:variant>
      <vt:variant>
        <vt:i4>327704</vt:i4>
      </vt:variant>
      <vt:variant>
        <vt:i4>300</vt:i4>
      </vt:variant>
      <vt:variant>
        <vt:i4>0</vt:i4>
      </vt:variant>
      <vt:variant>
        <vt:i4>5</vt:i4>
      </vt:variant>
      <vt:variant>
        <vt:lpwstr>https://commons.wikimedia.org/wiki/File:Rieppeleon_brevicaudatus_M011.jpg</vt:lpwstr>
      </vt:variant>
      <vt:variant>
        <vt:lpwstr/>
      </vt:variant>
      <vt:variant>
        <vt:i4>1507356</vt:i4>
      </vt:variant>
      <vt:variant>
        <vt:i4>297</vt:i4>
      </vt:variant>
      <vt:variant>
        <vt:i4>0</vt:i4>
      </vt:variant>
      <vt:variant>
        <vt:i4>5</vt:i4>
      </vt:variant>
      <vt:variant>
        <vt:lpwstr>https://ncfishes.com/marine-fishes-of-north-carolina/bairdiella-chrysoura-3/</vt:lpwstr>
      </vt:variant>
      <vt:variant>
        <vt:lpwstr/>
      </vt:variant>
      <vt:variant>
        <vt:i4>2490478</vt:i4>
      </vt:variant>
      <vt:variant>
        <vt:i4>294</vt:i4>
      </vt:variant>
      <vt:variant>
        <vt:i4>0</vt:i4>
      </vt:variant>
      <vt:variant>
        <vt:i4>5</vt:i4>
      </vt:variant>
      <vt:variant>
        <vt:lpwstr>https://pxhere.com/en/photo/1445199</vt:lpwstr>
      </vt:variant>
      <vt:variant>
        <vt:lpwstr/>
      </vt:variant>
      <vt:variant>
        <vt:i4>6619217</vt:i4>
      </vt:variant>
      <vt:variant>
        <vt:i4>291</vt:i4>
      </vt:variant>
      <vt:variant>
        <vt:i4>0</vt:i4>
      </vt:variant>
      <vt:variant>
        <vt:i4>5</vt:i4>
      </vt:variant>
      <vt:variant>
        <vt:lpwstr>https://commons.wikimedia.org/wiki/File:Chinese_sleeper2.jpg</vt:lpwstr>
      </vt:variant>
      <vt:variant>
        <vt:lpwstr/>
      </vt:variant>
      <vt:variant>
        <vt:i4>3670117</vt:i4>
      </vt:variant>
      <vt:variant>
        <vt:i4>288</vt:i4>
      </vt:variant>
      <vt:variant>
        <vt:i4>0</vt:i4>
      </vt:variant>
      <vt:variant>
        <vt:i4>5</vt:i4>
      </vt:variant>
      <vt:variant>
        <vt:lpwstr>https://commons.wikimedia.org/wiki/File:Striped_Skink_(Trachylepis_striata)_(5984468806).jpg</vt:lpwstr>
      </vt:variant>
      <vt:variant>
        <vt:lpwstr/>
      </vt:variant>
      <vt:variant>
        <vt:i4>6553635</vt:i4>
      </vt:variant>
      <vt:variant>
        <vt:i4>285</vt:i4>
      </vt:variant>
      <vt:variant>
        <vt:i4>0</vt:i4>
      </vt:variant>
      <vt:variant>
        <vt:i4>5</vt:i4>
      </vt:variant>
      <vt:variant>
        <vt:lpwstr>https://www.pxfuel.com/en/free-photo-jlwcs</vt:lpwstr>
      </vt:variant>
      <vt:variant>
        <vt:lpwstr/>
      </vt:variant>
      <vt:variant>
        <vt:i4>5111822</vt:i4>
      </vt:variant>
      <vt:variant>
        <vt:i4>282</vt:i4>
      </vt:variant>
      <vt:variant>
        <vt:i4>0</vt:i4>
      </vt:variant>
      <vt:variant>
        <vt:i4>5</vt:i4>
      </vt:variant>
      <vt:variant>
        <vt:lpwstr>https://commons.wikimedia.org/wiki/File:Toad_Mountain_Harlequin_frog_(Atelopus_certus)_pair_(female_crop).jpg</vt:lpwstr>
      </vt:variant>
      <vt:variant>
        <vt:lpwstr/>
      </vt:variant>
      <vt:variant>
        <vt:i4>65550</vt:i4>
      </vt:variant>
      <vt:variant>
        <vt:i4>279</vt:i4>
      </vt:variant>
      <vt:variant>
        <vt:i4>0</vt:i4>
      </vt:variant>
      <vt:variant>
        <vt:i4>5</vt:i4>
      </vt:variant>
      <vt:variant>
        <vt:lpwstr>https://pixabay.com/vectors/double-bass-bass-music-bluegrass-3253216/</vt:lpwstr>
      </vt:variant>
      <vt:variant>
        <vt:lpwstr/>
      </vt:variant>
      <vt:variant>
        <vt:i4>4390940</vt:i4>
      </vt:variant>
      <vt:variant>
        <vt:i4>276</vt:i4>
      </vt:variant>
      <vt:variant>
        <vt:i4>0</vt:i4>
      </vt:variant>
      <vt:variant>
        <vt:i4>5</vt:i4>
      </vt:variant>
      <vt:variant>
        <vt:lpwstr>https://commons.wikimedia.org/wiki/File:Piano.svg</vt:lpwstr>
      </vt:variant>
      <vt:variant>
        <vt:lpwstr/>
      </vt:variant>
      <vt:variant>
        <vt:i4>7143547</vt:i4>
      </vt:variant>
      <vt:variant>
        <vt:i4>273</vt:i4>
      </vt:variant>
      <vt:variant>
        <vt:i4>0</vt:i4>
      </vt:variant>
      <vt:variant>
        <vt:i4>5</vt:i4>
      </vt:variant>
      <vt:variant>
        <vt:lpwstr>https://pixabay.com/vectors/crash-cymbal-drums-2045800/</vt:lpwstr>
      </vt:variant>
      <vt:variant>
        <vt:lpwstr/>
      </vt:variant>
      <vt:variant>
        <vt:i4>2228294</vt:i4>
      </vt:variant>
      <vt:variant>
        <vt:i4>270</vt:i4>
      </vt:variant>
      <vt:variant>
        <vt:i4>0</vt:i4>
      </vt:variant>
      <vt:variant>
        <vt:i4>5</vt:i4>
      </vt:variant>
      <vt:variant>
        <vt:lpwstr>https://commons.wikimedia.org/wiki/File:Marimba_One_4000_Series.jpg</vt:lpwstr>
      </vt:variant>
      <vt:variant>
        <vt:lpwstr/>
      </vt:variant>
      <vt:variant>
        <vt:i4>3801129</vt:i4>
      </vt:variant>
      <vt:variant>
        <vt:i4>267</vt:i4>
      </vt:variant>
      <vt:variant>
        <vt:i4>0</vt:i4>
      </vt:variant>
      <vt:variant>
        <vt:i4>5</vt:i4>
      </vt:variant>
      <vt:variant>
        <vt:lpwstr>https://freesvg.org/acoustic-guitar-photo-realisitc-vector-drawing</vt:lpwstr>
      </vt:variant>
      <vt:variant>
        <vt:lpwstr/>
      </vt:variant>
      <vt:variant>
        <vt:i4>4325434</vt:i4>
      </vt:variant>
      <vt:variant>
        <vt:i4>264</vt:i4>
      </vt:variant>
      <vt:variant>
        <vt:i4>0</vt:i4>
      </vt:variant>
      <vt:variant>
        <vt:i4>5</vt:i4>
      </vt:variant>
      <vt:variant>
        <vt:lpwstr>https://commons.wikimedia.org/wiki/File:Yamaha_Bass_Clarinet_YCL-622II.jpg</vt:lpwstr>
      </vt:variant>
      <vt:variant>
        <vt:lpwstr/>
      </vt:variant>
      <vt:variant>
        <vt:i4>458876</vt:i4>
      </vt:variant>
      <vt:variant>
        <vt:i4>261</vt:i4>
      </vt:variant>
      <vt:variant>
        <vt:i4>0</vt:i4>
      </vt:variant>
      <vt:variant>
        <vt:i4>5</vt:i4>
      </vt:variant>
      <vt:variant>
        <vt:lpwstr>https://commons.wikimedia.org/wiki/File:Violin_front.jpg</vt:lpwstr>
      </vt:variant>
      <vt:variant>
        <vt:lpwstr/>
      </vt:variant>
      <vt:variant>
        <vt:i4>8061046</vt:i4>
      </vt:variant>
      <vt:variant>
        <vt:i4>258</vt:i4>
      </vt:variant>
      <vt:variant>
        <vt:i4>0</vt:i4>
      </vt:variant>
      <vt:variant>
        <vt:i4>5</vt:i4>
      </vt:variant>
      <vt:variant>
        <vt:lpwstr>https://player.whooshkaa.com/episode?id=959207</vt:lpwstr>
      </vt:variant>
      <vt:variant>
        <vt:lpwstr/>
      </vt:variant>
      <vt:variant>
        <vt:i4>6357014</vt:i4>
      </vt:variant>
      <vt:variant>
        <vt:i4>255</vt:i4>
      </vt:variant>
      <vt:variant>
        <vt:i4>0</vt:i4>
      </vt:variant>
      <vt:variant>
        <vt:i4>5</vt:i4>
      </vt:variant>
      <vt:variant>
        <vt:lpwstr>https://www.youtube.com/watch?v=_rBWhJHFd7U</vt:lpwstr>
      </vt:variant>
      <vt:variant>
        <vt:lpwstr/>
      </vt:variant>
      <vt:variant>
        <vt:i4>3538977</vt:i4>
      </vt:variant>
      <vt:variant>
        <vt:i4>252</vt:i4>
      </vt:variant>
      <vt:variant>
        <vt:i4>0</vt:i4>
      </vt:variant>
      <vt:variant>
        <vt:i4>5</vt:i4>
      </vt:variant>
      <vt:variant>
        <vt:lpwstr>https://www.youtube.com/watch?v=IyYsdAN4t6M</vt:lpwstr>
      </vt:variant>
      <vt:variant>
        <vt:lpwstr/>
      </vt:variant>
      <vt:variant>
        <vt:i4>2949180</vt:i4>
      </vt:variant>
      <vt:variant>
        <vt:i4>249</vt:i4>
      </vt:variant>
      <vt:variant>
        <vt:i4>0</vt:i4>
      </vt:variant>
      <vt:variant>
        <vt:i4>5</vt:i4>
      </vt:variant>
      <vt:variant>
        <vt:lpwstr>http://www.jessicawellscomposer.com.au/</vt:lpwstr>
      </vt:variant>
      <vt:variant>
        <vt:lpwstr/>
      </vt:variant>
      <vt:variant>
        <vt:i4>1572869</vt:i4>
      </vt:variant>
      <vt:variant>
        <vt:i4>246</vt:i4>
      </vt:variant>
      <vt:variant>
        <vt:i4>0</vt:i4>
      </vt:variant>
      <vt:variant>
        <vt:i4>5</vt:i4>
      </vt:variant>
      <vt:variant>
        <vt:lpwstr>https://ensembleoffspring.com/event/the-surge/2021-05-21/</vt:lpwstr>
      </vt:variant>
      <vt:variant>
        <vt:lpwstr/>
      </vt:variant>
      <vt:variant>
        <vt:i4>4390973</vt:i4>
      </vt:variant>
      <vt:variant>
        <vt:i4>243</vt:i4>
      </vt:variant>
      <vt:variant>
        <vt:i4>0</vt:i4>
      </vt:variant>
      <vt:variant>
        <vt:i4>5</vt:i4>
      </vt:variant>
      <vt:variant>
        <vt:lpwstr>https://commons.wikimedia.org/wiki/File:Levuana_iridescens.jpg</vt:lpwstr>
      </vt:variant>
      <vt:variant>
        <vt:lpwstr/>
      </vt:variant>
      <vt:variant>
        <vt:i4>3997739</vt:i4>
      </vt:variant>
      <vt:variant>
        <vt:i4>240</vt:i4>
      </vt:variant>
      <vt:variant>
        <vt:i4>0</vt:i4>
      </vt:variant>
      <vt:variant>
        <vt:i4>5</vt:i4>
      </vt:variant>
      <vt:variant>
        <vt:lpwstr>https://pixnio.com/fauna-animals/birds/sparrow-bird-pictures/dusky-seaside-sparrow-bird</vt:lpwstr>
      </vt:variant>
      <vt:variant>
        <vt:lpwstr/>
      </vt:variant>
      <vt:variant>
        <vt:i4>8061046</vt:i4>
      </vt:variant>
      <vt:variant>
        <vt:i4>237</vt:i4>
      </vt:variant>
      <vt:variant>
        <vt:i4>0</vt:i4>
      </vt:variant>
      <vt:variant>
        <vt:i4>5</vt:i4>
      </vt:variant>
      <vt:variant>
        <vt:lpwstr>https://player.whooshkaa.com/episode?id=959207</vt:lpwstr>
      </vt:variant>
      <vt:variant>
        <vt:lpwstr/>
      </vt:variant>
      <vt:variant>
        <vt:i4>6357014</vt:i4>
      </vt:variant>
      <vt:variant>
        <vt:i4>234</vt:i4>
      </vt:variant>
      <vt:variant>
        <vt:i4>0</vt:i4>
      </vt:variant>
      <vt:variant>
        <vt:i4>5</vt:i4>
      </vt:variant>
      <vt:variant>
        <vt:lpwstr>https://www.youtube.com/watch?v=_rBWhJHFd7U</vt:lpwstr>
      </vt:variant>
      <vt:variant>
        <vt:lpwstr/>
      </vt:variant>
      <vt:variant>
        <vt:i4>3538977</vt:i4>
      </vt:variant>
      <vt:variant>
        <vt:i4>231</vt:i4>
      </vt:variant>
      <vt:variant>
        <vt:i4>0</vt:i4>
      </vt:variant>
      <vt:variant>
        <vt:i4>5</vt:i4>
      </vt:variant>
      <vt:variant>
        <vt:lpwstr>https://www.youtube.com/watch?v=IyYsdAN4t6M</vt:lpwstr>
      </vt:variant>
      <vt:variant>
        <vt:lpwstr/>
      </vt:variant>
      <vt:variant>
        <vt:i4>2949180</vt:i4>
      </vt:variant>
      <vt:variant>
        <vt:i4>228</vt:i4>
      </vt:variant>
      <vt:variant>
        <vt:i4>0</vt:i4>
      </vt:variant>
      <vt:variant>
        <vt:i4>5</vt:i4>
      </vt:variant>
      <vt:variant>
        <vt:lpwstr>http://www.jessicawellscomposer.com.au/</vt:lpwstr>
      </vt:variant>
      <vt:variant>
        <vt:lpwstr/>
      </vt:variant>
      <vt:variant>
        <vt:i4>2949180</vt:i4>
      </vt:variant>
      <vt:variant>
        <vt:i4>225</vt:i4>
      </vt:variant>
      <vt:variant>
        <vt:i4>0</vt:i4>
      </vt:variant>
      <vt:variant>
        <vt:i4>5</vt:i4>
      </vt:variant>
      <vt:variant>
        <vt:lpwstr>http://www.jessicawellscomposer.com.au/</vt:lpwstr>
      </vt:variant>
      <vt:variant>
        <vt:lpwstr/>
      </vt:variant>
      <vt:variant>
        <vt:i4>7995438</vt:i4>
      </vt:variant>
      <vt:variant>
        <vt:i4>222</vt:i4>
      </vt:variant>
      <vt:variant>
        <vt:i4>0</vt:i4>
      </vt:variant>
      <vt:variant>
        <vt:i4>5</vt:i4>
      </vt:variant>
      <vt:variant>
        <vt:lpwstr>https://ensembleoffspring.com/</vt:lpwstr>
      </vt:variant>
      <vt:variant>
        <vt:lpwstr/>
      </vt:variant>
      <vt:variant>
        <vt:i4>3342384</vt:i4>
      </vt:variant>
      <vt:variant>
        <vt:i4>219</vt:i4>
      </vt:variant>
      <vt:variant>
        <vt:i4>0</vt:i4>
      </vt:variant>
      <vt:variant>
        <vt:i4>5</vt:i4>
      </vt:variant>
      <vt:variant>
        <vt:lpwstr>https://education.nsw.gov.au/teaching-and-learning/curriculum/key-learning-areas/creative-arts/stage-6/music-extension</vt:lpwstr>
      </vt:variant>
      <vt:variant>
        <vt:lpwstr/>
      </vt:variant>
      <vt:variant>
        <vt:i4>3080299</vt:i4>
      </vt:variant>
      <vt:variant>
        <vt:i4>216</vt:i4>
      </vt:variant>
      <vt:variant>
        <vt:i4>0</vt:i4>
      </vt:variant>
      <vt:variant>
        <vt:i4>5</vt:i4>
      </vt:variant>
      <vt:variant>
        <vt:lpwstr>https://www.smh.com.au/culture/music/environmental-stories-tied-up-in-splendid-orchestral-moments-20210606-p57yiv.html</vt:lpwstr>
      </vt:variant>
      <vt:variant>
        <vt:lpwstr/>
      </vt:variant>
      <vt:variant>
        <vt:i4>8061046</vt:i4>
      </vt:variant>
      <vt:variant>
        <vt:i4>213</vt:i4>
      </vt:variant>
      <vt:variant>
        <vt:i4>0</vt:i4>
      </vt:variant>
      <vt:variant>
        <vt:i4>5</vt:i4>
      </vt:variant>
      <vt:variant>
        <vt:lpwstr>https://player.whooshkaa.com/episode?id=959207</vt:lpwstr>
      </vt:variant>
      <vt:variant>
        <vt:lpwstr/>
      </vt:variant>
      <vt:variant>
        <vt:i4>4390973</vt:i4>
      </vt:variant>
      <vt:variant>
        <vt:i4>210</vt:i4>
      </vt:variant>
      <vt:variant>
        <vt:i4>0</vt:i4>
      </vt:variant>
      <vt:variant>
        <vt:i4>5</vt:i4>
      </vt:variant>
      <vt:variant>
        <vt:lpwstr>https://commons.wikimedia.org/wiki/File:Levuana_iridescens.jpg</vt:lpwstr>
      </vt:variant>
      <vt:variant>
        <vt:lpwstr/>
      </vt:variant>
      <vt:variant>
        <vt:i4>6357014</vt:i4>
      </vt:variant>
      <vt:variant>
        <vt:i4>207</vt:i4>
      </vt:variant>
      <vt:variant>
        <vt:i4>0</vt:i4>
      </vt:variant>
      <vt:variant>
        <vt:i4>5</vt:i4>
      </vt:variant>
      <vt:variant>
        <vt:lpwstr>https://www.youtube.com/watch?v=_rBWhJHFd7U</vt:lpwstr>
      </vt:variant>
      <vt:variant>
        <vt:lpwstr/>
      </vt:variant>
      <vt:variant>
        <vt:i4>3538977</vt:i4>
      </vt:variant>
      <vt:variant>
        <vt:i4>204</vt:i4>
      </vt:variant>
      <vt:variant>
        <vt:i4>0</vt:i4>
      </vt:variant>
      <vt:variant>
        <vt:i4>5</vt:i4>
      </vt:variant>
      <vt:variant>
        <vt:lpwstr>https://www.youtube.com/watch?v=IyYsdAN4t6M</vt:lpwstr>
      </vt:variant>
      <vt:variant>
        <vt:lpwstr/>
      </vt:variant>
      <vt:variant>
        <vt:i4>2949180</vt:i4>
      </vt:variant>
      <vt:variant>
        <vt:i4>201</vt:i4>
      </vt:variant>
      <vt:variant>
        <vt:i4>0</vt:i4>
      </vt:variant>
      <vt:variant>
        <vt:i4>5</vt:i4>
      </vt:variant>
      <vt:variant>
        <vt:lpwstr>http://www.jessicawellscomposer.com.au/</vt:lpwstr>
      </vt:variant>
      <vt:variant>
        <vt:lpwstr/>
      </vt:variant>
      <vt:variant>
        <vt:i4>1572869</vt:i4>
      </vt:variant>
      <vt:variant>
        <vt:i4>198</vt:i4>
      </vt:variant>
      <vt:variant>
        <vt:i4>0</vt:i4>
      </vt:variant>
      <vt:variant>
        <vt:i4>5</vt:i4>
      </vt:variant>
      <vt:variant>
        <vt:lpwstr>https://ensembleoffspring.com/event/the-surge/2021-05-21/</vt:lpwstr>
      </vt:variant>
      <vt:variant>
        <vt:lpwstr/>
      </vt:variant>
      <vt:variant>
        <vt:i4>3997739</vt:i4>
      </vt:variant>
      <vt:variant>
        <vt:i4>195</vt:i4>
      </vt:variant>
      <vt:variant>
        <vt:i4>0</vt:i4>
      </vt:variant>
      <vt:variant>
        <vt:i4>5</vt:i4>
      </vt:variant>
      <vt:variant>
        <vt:lpwstr>https://pixnio.com/fauna-animals/birds/sparrow-bird-pictures/dusky-seaside-sparrow-bird</vt:lpwstr>
      </vt:variant>
      <vt:variant>
        <vt:lpwstr/>
      </vt:variant>
      <vt:variant>
        <vt:i4>1114163</vt:i4>
      </vt:variant>
      <vt:variant>
        <vt:i4>188</vt:i4>
      </vt:variant>
      <vt:variant>
        <vt:i4>0</vt:i4>
      </vt:variant>
      <vt:variant>
        <vt:i4>5</vt:i4>
      </vt:variant>
      <vt:variant>
        <vt:lpwstr/>
      </vt:variant>
      <vt:variant>
        <vt:lpwstr>_Toc98153982</vt:lpwstr>
      </vt:variant>
      <vt:variant>
        <vt:i4>1179699</vt:i4>
      </vt:variant>
      <vt:variant>
        <vt:i4>182</vt:i4>
      </vt:variant>
      <vt:variant>
        <vt:i4>0</vt:i4>
      </vt:variant>
      <vt:variant>
        <vt:i4>5</vt:i4>
      </vt:variant>
      <vt:variant>
        <vt:lpwstr/>
      </vt:variant>
      <vt:variant>
        <vt:lpwstr>_Toc98153981</vt:lpwstr>
      </vt:variant>
      <vt:variant>
        <vt:i4>1245235</vt:i4>
      </vt:variant>
      <vt:variant>
        <vt:i4>176</vt:i4>
      </vt:variant>
      <vt:variant>
        <vt:i4>0</vt:i4>
      </vt:variant>
      <vt:variant>
        <vt:i4>5</vt:i4>
      </vt:variant>
      <vt:variant>
        <vt:lpwstr/>
      </vt:variant>
      <vt:variant>
        <vt:lpwstr>_Toc98153980</vt:lpwstr>
      </vt:variant>
      <vt:variant>
        <vt:i4>1703996</vt:i4>
      </vt:variant>
      <vt:variant>
        <vt:i4>170</vt:i4>
      </vt:variant>
      <vt:variant>
        <vt:i4>0</vt:i4>
      </vt:variant>
      <vt:variant>
        <vt:i4>5</vt:i4>
      </vt:variant>
      <vt:variant>
        <vt:lpwstr/>
      </vt:variant>
      <vt:variant>
        <vt:lpwstr>_Toc98153979</vt:lpwstr>
      </vt:variant>
      <vt:variant>
        <vt:i4>1769532</vt:i4>
      </vt:variant>
      <vt:variant>
        <vt:i4>164</vt:i4>
      </vt:variant>
      <vt:variant>
        <vt:i4>0</vt:i4>
      </vt:variant>
      <vt:variant>
        <vt:i4>5</vt:i4>
      </vt:variant>
      <vt:variant>
        <vt:lpwstr/>
      </vt:variant>
      <vt:variant>
        <vt:lpwstr>_Toc98153978</vt:lpwstr>
      </vt:variant>
      <vt:variant>
        <vt:i4>1310780</vt:i4>
      </vt:variant>
      <vt:variant>
        <vt:i4>158</vt:i4>
      </vt:variant>
      <vt:variant>
        <vt:i4>0</vt:i4>
      </vt:variant>
      <vt:variant>
        <vt:i4>5</vt:i4>
      </vt:variant>
      <vt:variant>
        <vt:lpwstr/>
      </vt:variant>
      <vt:variant>
        <vt:lpwstr>_Toc98153977</vt:lpwstr>
      </vt:variant>
      <vt:variant>
        <vt:i4>1376316</vt:i4>
      </vt:variant>
      <vt:variant>
        <vt:i4>152</vt:i4>
      </vt:variant>
      <vt:variant>
        <vt:i4>0</vt:i4>
      </vt:variant>
      <vt:variant>
        <vt:i4>5</vt:i4>
      </vt:variant>
      <vt:variant>
        <vt:lpwstr/>
      </vt:variant>
      <vt:variant>
        <vt:lpwstr>_Toc98153976</vt:lpwstr>
      </vt:variant>
      <vt:variant>
        <vt:i4>1441852</vt:i4>
      </vt:variant>
      <vt:variant>
        <vt:i4>146</vt:i4>
      </vt:variant>
      <vt:variant>
        <vt:i4>0</vt:i4>
      </vt:variant>
      <vt:variant>
        <vt:i4>5</vt:i4>
      </vt:variant>
      <vt:variant>
        <vt:lpwstr/>
      </vt:variant>
      <vt:variant>
        <vt:lpwstr>_Toc98153975</vt:lpwstr>
      </vt:variant>
      <vt:variant>
        <vt:i4>1507388</vt:i4>
      </vt:variant>
      <vt:variant>
        <vt:i4>140</vt:i4>
      </vt:variant>
      <vt:variant>
        <vt:i4>0</vt:i4>
      </vt:variant>
      <vt:variant>
        <vt:i4>5</vt:i4>
      </vt:variant>
      <vt:variant>
        <vt:lpwstr/>
      </vt:variant>
      <vt:variant>
        <vt:lpwstr>_Toc98153974</vt:lpwstr>
      </vt:variant>
      <vt:variant>
        <vt:i4>1048636</vt:i4>
      </vt:variant>
      <vt:variant>
        <vt:i4>134</vt:i4>
      </vt:variant>
      <vt:variant>
        <vt:i4>0</vt:i4>
      </vt:variant>
      <vt:variant>
        <vt:i4>5</vt:i4>
      </vt:variant>
      <vt:variant>
        <vt:lpwstr/>
      </vt:variant>
      <vt:variant>
        <vt:lpwstr>_Toc98153973</vt:lpwstr>
      </vt:variant>
      <vt:variant>
        <vt:i4>1114172</vt:i4>
      </vt:variant>
      <vt:variant>
        <vt:i4>128</vt:i4>
      </vt:variant>
      <vt:variant>
        <vt:i4>0</vt:i4>
      </vt:variant>
      <vt:variant>
        <vt:i4>5</vt:i4>
      </vt:variant>
      <vt:variant>
        <vt:lpwstr/>
      </vt:variant>
      <vt:variant>
        <vt:lpwstr>_Toc98153972</vt:lpwstr>
      </vt:variant>
      <vt:variant>
        <vt:i4>1179708</vt:i4>
      </vt:variant>
      <vt:variant>
        <vt:i4>122</vt:i4>
      </vt:variant>
      <vt:variant>
        <vt:i4>0</vt:i4>
      </vt:variant>
      <vt:variant>
        <vt:i4>5</vt:i4>
      </vt:variant>
      <vt:variant>
        <vt:lpwstr/>
      </vt:variant>
      <vt:variant>
        <vt:lpwstr>_Toc98153971</vt:lpwstr>
      </vt:variant>
      <vt:variant>
        <vt:i4>1245244</vt:i4>
      </vt:variant>
      <vt:variant>
        <vt:i4>116</vt:i4>
      </vt:variant>
      <vt:variant>
        <vt:i4>0</vt:i4>
      </vt:variant>
      <vt:variant>
        <vt:i4>5</vt:i4>
      </vt:variant>
      <vt:variant>
        <vt:lpwstr/>
      </vt:variant>
      <vt:variant>
        <vt:lpwstr>_Toc98153970</vt:lpwstr>
      </vt:variant>
      <vt:variant>
        <vt:i4>1703997</vt:i4>
      </vt:variant>
      <vt:variant>
        <vt:i4>110</vt:i4>
      </vt:variant>
      <vt:variant>
        <vt:i4>0</vt:i4>
      </vt:variant>
      <vt:variant>
        <vt:i4>5</vt:i4>
      </vt:variant>
      <vt:variant>
        <vt:lpwstr/>
      </vt:variant>
      <vt:variant>
        <vt:lpwstr>_Toc98153969</vt:lpwstr>
      </vt:variant>
      <vt:variant>
        <vt:i4>1769533</vt:i4>
      </vt:variant>
      <vt:variant>
        <vt:i4>104</vt:i4>
      </vt:variant>
      <vt:variant>
        <vt:i4>0</vt:i4>
      </vt:variant>
      <vt:variant>
        <vt:i4>5</vt:i4>
      </vt:variant>
      <vt:variant>
        <vt:lpwstr/>
      </vt:variant>
      <vt:variant>
        <vt:lpwstr>_Toc98153968</vt:lpwstr>
      </vt:variant>
      <vt:variant>
        <vt:i4>1310781</vt:i4>
      </vt:variant>
      <vt:variant>
        <vt:i4>98</vt:i4>
      </vt:variant>
      <vt:variant>
        <vt:i4>0</vt:i4>
      </vt:variant>
      <vt:variant>
        <vt:i4>5</vt:i4>
      </vt:variant>
      <vt:variant>
        <vt:lpwstr/>
      </vt:variant>
      <vt:variant>
        <vt:lpwstr>_Toc98153967</vt:lpwstr>
      </vt:variant>
      <vt:variant>
        <vt:i4>1376317</vt:i4>
      </vt:variant>
      <vt:variant>
        <vt:i4>92</vt:i4>
      </vt:variant>
      <vt:variant>
        <vt:i4>0</vt:i4>
      </vt:variant>
      <vt:variant>
        <vt:i4>5</vt:i4>
      </vt:variant>
      <vt:variant>
        <vt:lpwstr/>
      </vt:variant>
      <vt:variant>
        <vt:lpwstr>_Toc98153966</vt:lpwstr>
      </vt:variant>
      <vt:variant>
        <vt:i4>1441853</vt:i4>
      </vt:variant>
      <vt:variant>
        <vt:i4>86</vt:i4>
      </vt:variant>
      <vt:variant>
        <vt:i4>0</vt:i4>
      </vt:variant>
      <vt:variant>
        <vt:i4>5</vt:i4>
      </vt:variant>
      <vt:variant>
        <vt:lpwstr/>
      </vt:variant>
      <vt:variant>
        <vt:lpwstr>_Toc98153965</vt:lpwstr>
      </vt:variant>
      <vt:variant>
        <vt:i4>1507389</vt:i4>
      </vt:variant>
      <vt:variant>
        <vt:i4>80</vt:i4>
      </vt:variant>
      <vt:variant>
        <vt:i4>0</vt:i4>
      </vt:variant>
      <vt:variant>
        <vt:i4>5</vt:i4>
      </vt:variant>
      <vt:variant>
        <vt:lpwstr/>
      </vt:variant>
      <vt:variant>
        <vt:lpwstr>_Toc98153964</vt:lpwstr>
      </vt:variant>
      <vt:variant>
        <vt:i4>1048637</vt:i4>
      </vt:variant>
      <vt:variant>
        <vt:i4>74</vt:i4>
      </vt:variant>
      <vt:variant>
        <vt:i4>0</vt:i4>
      </vt:variant>
      <vt:variant>
        <vt:i4>5</vt:i4>
      </vt:variant>
      <vt:variant>
        <vt:lpwstr/>
      </vt:variant>
      <vt:variant>
        <vt:lpwstr>_Toc98153963</vt:lpwstr>
      </vt:variant>
      <vt:variant>
        <vt:i4>1114173</vt:i4>
      </vt:variant>
      <vt:variant>
        <vt:i4>68</vt:i4>
      </vt:variant>
      <vt:variant>
        <vt:i4>0</vt:i4>
      </vt:variant>
      <vt:variant>
        <vt:i4>5</vt:i4>
      </vt:variant>
      <vt:variant>
        <vt:lpwstr/>
      </vt:variant>
      <vt:variant>
        <vt:lpwstr>_Toc98153962</vt:lpwstr>
      </vt:variant>
      <vt:variant>
        <vt:i4>1179709</vt:i4>
      </vt:variant>
      <vt:variant>
        <vt:i4>62</vt:i4>
      </vt:variant>
      <vt:variant>
        <vt:i4>0</vt:i4>
      </vt:variant>
      <vt:variant>
        <vt:i4>5</vt:i4>
      </vt:variant>
      <vt:variant>
        <vt:lpwstr/>
      </vt:variant>
      <vt:variant>
        <vt:lpwstr>_Toc98153961</vt:lpwstr>
      </vt:variant>
      <vt:variant>
        <vt:i4>1245245</vt:i4>
      </vt:variant>
      <vt:variant>
        <vt:i4>56</vt:i4>
      </vt:variant>
      <vt:variant>
        <vt:i4>0</vt:i4>
      </vt:variant>
      <vt:variant>
        <vt:i4>5</vt:i4>
      </vt:variant>
      <vt:variant>
        <vt:lpwstr/>
      </vt:variant>
      <vt:variant>
        <vt:lpwstr>_Toc98153960</vt:lpwstr>
      </vt:variant>
      <vt:variant>
        <vt:i4>1703998</vt:i4>
      </vt:variant>
      <vt:variant>
        <vt:i4>50</vt:i4>
      </vt:variant>
      <vt:variant>
        <vt:i4>0</vt:i4>
      </vt:variant>
      <vt:variant>
        <vt:i4>5</vt:i4>
      </vt:variant>
      <vt:variant>
        <vt:lpwstr/>
      </vt:variant>
      <vt:variant>
        <vt:lpwstr>_Toc98153959</vt:lpwstr>
      </vt:variant>
      <vt:variant>
        <vt:i4>1769534</vt:i4>
      </vt:variant>
      <vt:variant>
        <vt:i4>44</vt:i4>
      </vt:variant>
      <vt:variant>
        <vt:i4>0</vt:i4>
      </vt:variant>
      <vt:variant>
        <vt:i4>5</vt:i4>
      </vt:variant>
      <vt:variant>
        <vt:lpwstr/>
      </vt:variant>
      <vt:variant>
        <vt:lpwstr>_Toc98153958</vt:lpwstr>
      </vt:variant>
      <vt:variant>
        <vt:i4>1310782</vt:i4>
      </vt:variant>
      <vt:variant>
        <vt:i4>38</vt:i4>
      </vt:variant>
      <vt:variant>
        <vt:i4>0</vt:i4>
      </vt:variant>
      <vt:variant>
        <vt:i4>5</vt:i4>
      </vt:variant>
      <vt:variant>
        <vt:lpwstr/>
      </vt:variant>
      <vt:variant>
        <vt:lpwstr>_Toc98153957</vt:lpwstr>
      </vt:variant>
      <vt:variant>
        <vt:i4>1376318</vt:i4>
      </vt:variant>
      <vt:variant>
        <vt:i4>32</vt:i4>
      </vt:variant>
      <vt:variant>
        <vt:i4>0</vt:i4>
      </vt:variant>
      <vt:variant>
        <vt:i4>5</vt:i4>
      </vt:variant>
      <vt:variant>
        <vt:lpwstr/>
      </vt:variant>
      <vt:variant>
        <vt:lpwstr>_Toc98153956</vt:lpwstr>
      </vt:variant>
      <vt:variant>
        <vt:i4>1441854</vt:i4>
      </vt:variant>
      <vt:variant>
        <vt:i4>26</vt:i4>
      </vt:variant>
      <vt:variant>
        <vt:i4>0</vt:i4>
      </vt:variant>
      <vt:variant>
        <vt:i4>5</vt:i4>
      </vt:variant>
      <vt:variant>
        <vt:lpwstr/>
      </vt:variant>
      <vt:variant>
        <vt:lpwstr>_Toc98153955</vt:lpwstr>
      </vt:variant>
      <vt:variant>
        <vt:i4>1507390</vt:i4>
      </vt:variant>
      <vt:variant>
        <vt:i4>20</vt:i4>
      </vt:variant>
      <vt:variant>
        <vt:i4>0</vt:i4>
      </vt:variant>
      <vt:variant>
        <vt:i4>5</vt:i4>
      </vt:variant>
      <vt:variant>
        <vt:lpwstr/>
      </vt:variant>
      <vt:variant>
        <vt:lpwstr>_Toc98153954</vt:lpwstr>
      </vt:variant>
      <vt:variant>
        <vt:i4>1048638</vt:i4>
      </vt:variant>
      <vt:variant>
        <vt:i4>14</vt:i4>
      </vt:variant>
      <vt:variant>
        <vt:i4>0</vt:i4>
      </vt:variant>
      <vt:variant>
        <vt:i4>5</vt:i4>
      </vt:variant>
      <vt:variant>
        <vt:lpwstr/>
      </vt:variant>
      <vt:variant>
        <vt:lpwstr>_Toc98153953</vt:lpwstr>
      </vt:variant>
      <vt:variant>
        <vt:i4>1114174</vt:i4>
      </vt:variant>
      <vt:variant>
        <vt:i4>8</vt:i4>
      </vt:variant>
      <vt:variant>
        <vt:i4>0</vt:i4>
      </vt:variant>
      <vt:variant>
        <vt:i4>5</vt:i4>
      </vt:variant>
      <vt:variant>
        <vt:lpwstr/>
      </vt:variant>
      <vt:variant>
        <vt:lpwstr>_Toc98153952</vt:lpwstr>
      </vt:variant>
      <vt:variant>
        <vt:i4>1179710</vt:i4>
      </vt:variant>
      <vt:variant>
        <vt:i4>2</vt:i4>
      </vt:variant>
      <vt:variant>
        <vt:i4>0</vt:i4>
      </vt:variant>
      <vt:variant>
        <vt:i4>5</vt:i4>
      </vt:variant>
      <vt:variant>
        <vt:lpwstr/>
      </vt:variant>
      <vt:variant>
        <vt:lpwstr>_Toc98153951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Diminishing species resource booklet</dc:title>
  <dc:subject/>
  <dc:creator>NSW DoE</dc:creator>
  <cp:keywords>Stage 6, year 12, music 2, music of the last 25yrs, Australian focus, creative arts</cp:keywords>
  <dc:description/>
  <cp:lastModifiedBy>Jackie King</cp:lastModifiedBy>
  <cp:revision>251</cp:revision>
  <cp:lastPrinted>2019-10-02T17:17:00Z</cp:lastPrinted>
  <dcterms:created xsi:type="dcterms:W3CDTF">2021-08-06T04:43:00Z</dcterms:created>
  <dcterms:modified xsi:type="dcterms:W3CDTF">2022-04-01T03:25:00Z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0x010100248800525C79B94F928F06DC90186ADE</vt:lpwstr>
  </property>
</Properties>
</file>