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D5E9E">
        <w:t>Resource 1 Module B Critical Study of Literature</w:t>
      </w:r>
    </w:p>
    <w:p w:rsidR="00A13DCC" w:rsidRDefault="005D5E9E" w:rsidP="005D5E9E">
      <w:pPr>
        <w:pStyle w:val="DoEheading22018"/>
      </w:pPr>
      <w:r>
        <w:t>Rubric deconstruction</w:t>
      </w:r>
    </w:p>
    <w:tbl>
      <w:tblPr>
        <w:tblStyle w:val="TableGrid"/>
        <w:tblW w:w="0" w:type="auto"/>
        <w:tblLook w:val="04A0" w:firstRow="1" w:lastRow="0" w:firstColumn="1" w:lastColumn="0" w:noHBand="0" w:noVBand="1"/>
      </w:tblPr>
      <w:tblGrid>
        <w:gridCol w:w="5235"/>
        <w:gridCol w:w="5235"/>
        <w:gridCol w:w="5226"/>
      </w:tblGrid>
      <w:tr w:rsidR="005D5E9E" w:rsidTr="005D5E9E">
        <w:trPr>
          <w:cantSplit/>
          <w:tblHeader/>
        </w:trPr>
        <w:tc>
          <w:tcPr>
            <w:tcW w:w="5307" w:type="dxa"/>
          </w:tcPr>
          <w:p w:rsidR="005D5E9E" w:rsidRPr="005D5E9E" w:rsidRDefault="005D5E9E" w:rsidP="005D5E9E">
            <w:pPr>
              <w:pStyle w:val="DoEtableheading2018"/>
              <w:rPr>
                <w:rStyle w:val="DoEstrongemphasis2018"/>
                <w:b/>
              </w:rPr>
            </w:pPr>
            <w:r w:rsidRPr="005D5E9E">
              <w:rPr>
                <w:rStyle w:val="DoEstrongemphasis2018"/>
                <w:b/>
              </w:rPr>
              <w:t>Definition and clarification of words or phrases:</w:t>
            </w:r>
          </w:p>
          <w:p w:rsidR="005D5E9E" w:rsidRPr="005D5E9E" w:rsidRDefault="005D5E9E" w:rsidP="005D5E9E">
            <w:pPr>
              <w:pStyle w:val="DoEtableheading2018"/>
              <w:rPr>
                <w:rStyle w:val="DoEstrongemphasis2018"/>
                <w:b/>
              </w:rPr>
            </w:pPr>
            <w:r w:rsidRPr="005D5E9E">
              <w:rPr>
                <w:rStyle w:val="DoEstrongemphasis2018"/>
                <w:b/>
              </w:rPr>
              <w:t>What do you mean?</w:t>
            </w:r>
          </w:p>
        </w:tc>
        <w:tc>
          <w:tcPr>
            <w:tcW w:w="5307" w:type="dxa"/>
          </w:tcPr>
          <w:p w:rsidR="005D5E9E" w:rsidRPr="005D5E9E" w:rsidRDefault="005D5E9E" w:rsidP="005D5E9E">
            <w:pPr>
              <w:pStyle w:val="DoEtableheading2018"/>
              <w:rPr>
                <w:rStyle w:val="DoEstrongemphasis2018"/>
                <w:b/>
              </w:rPr>
            </w:pPr>
            <w:r w:rsidRPr="005D5E9E">
              <w:rPr>
                <w:rStyle w:val="DoEstrongemphasis2018"/>
                <w:b/>
              </w:rPr>
              <w:t>What the syllabus rubric says:</w:t>
            </w:r>
          </w:p>
        </w:tc>
        <w:tc>
          <w:tcPr>
            <w:tcW w:w="5308" w:type="dxa"/>
          </w:tcPr>
          <w:p w:rsidR="005D5E9E" w:rsidRPr="005D5E9E" w:rsidRDefault="005D5E9E" w:rsidP="005D5E9E">
            <w:pPr>
              <w:pStyle w:val="DoEtableheading2018"/>
              <w:rPr>
                <w:rStyle w:val="DoEstrongemphasis2018"/>
                <w:b/>
              </w:rPr>
            </w:pPr>
            <w:r w:rsidRPr="005D5E9E">
              <w:rPr>
                <w:rStyle w:val="DoEstrongemphasis2018"/>
                <w:b/>
              </w:rPr>
              <w:t>What this means in my own terms:</w:t>
            </w:r>
          </w:p>
        </w:tc>
      </w:tr>
      <w:tr w:rsidR="005D5E9E" w:rsidTr="005D5E9E">
        <w:tc>
          <w:tcPr>
            <w:tcW w:w="5307" w:type="dxa"/>
          </w:tcPr>
          <w:p w:rsidR="005D5E9E" w:rsidRDefault="005D5E9E" w:rsidP="005D5E9E">
            <w:pPr>
              <w:pStyle w:val="DoEtabletext2018"/>
              <w:rPr>
                <w:lang w:eastAsia="en-US"/>
              </w:rPr>
            </w:pPr>
            <w:bookmarkStart w:id="0" w:name="_GoBack"/>
            <w:bookmarkEnd w:id="0"/>
          </w:p>
        </w:tc>
        <w:tc>
          <w:tcPr>
            <w:tcW w:w="5307" w:type="dxa"/>
          </w:tcPr>
          <w:p w:rsidR="005D5E9E" w:rsidRDefault="005D5E9E" w:rsidP="005D5E9E">
            <w:pPr>
              <w:pStyle w:val="DoEtabletext2018"/>
              <w:rPr>
                <w:lang w:eastAsia="en-US"/>
              </w:rPr>
            </w:pPr>
            <w:r>
              <w:rPr>
                <w:lang w:eastAsia="en-US"/>
              </w:rP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p w:rsidR="005D5E9E" w:rsidRDefault="005D5E9E" w:rsidP="005D5E9E">
            <w:pPr>
              <w:pStyle w:val="DoEtabletext2018"/>
              <w:rPr>
                <w:lang w:eastAsia="en-US"/>
              </w:rPr>
            </w:pPr>
            <w:r>
              <w:rPr>
                <w:lang w:eastAsia="en-US"/>
              </w:rPr>
              <w:t>Students study one prescribed text. 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p w:rsidR="005D5E9E" w:rsidRDefault="005D5E9E" w:rsidP="005D5E9E">
            <w:pPr>
              <w:pStyle w:val="DoEtabletext2018"/>
              <w:rPr>
                <w:lang w:eastAsia="en-US"/>
              </w:rPr>
            </w:pPr>
            <w:r>
              <w:rPr>
                <w:lang w:eastAsia="en-US"/>
              </w:rPr>
              <w:t xml:space="preserve">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w:t>
            </w:r>
            <w:r>
              <w:rPr>
                <w:lang w:eastAsia="en-US"/>
              </w:rPr>
              <w:lastRenderedPageBreak/>
              <w:t>ideas precisely and cohesively using appropriate register, structure and modality. They draft, appraise and refine their own texts, applying the conventions of syntax, spelling and grammar appropriately.</w:t>
            </w:r>
          </w:p>
          <w:p w:rsidR="005D5E9E" w:rsidRDefault="005D5E9E" w:rsidP="005D5E9E">
            <w:pPr>
              <w:pStyle w:val="DoEtabletext2018"/>
              <w:rPr>
                <w:lang w:eastAsia="en-US"/>
              </w:rPr>
            </w:pPr>
            <w:r>
              <w:rPr>
                <w:lang w:eastAsia="en-US"/>
              </w:rPr>
              <w:t>Opportunities for students to engage deeply with the text as a responder and composer further develops personal and intellectual connections with the text, enabling them to express their considered perspective of its value and meaning.</w:t>
            </w:r>
          </w:p>
        </w:tc>
        <w:tc>
          <w:tcPr>
            <w:tcW w:w="5308" w:type="dxa"/>
          </w:tcPr>
          <w:p w:rsidR="005D5E9E" w:rsidRDefault="005D5E9E" w:rsidP="005D5E9E">
            <w:pPr>
              <w:pStyle w:val="DoEtabletext2018"/>
              <w:rPr>
                <w:lang w:eastAsia="en-US"/>
              </w:rPr>
            </w:pPr>
          </w:p>
        </w:tc>
      </w:tr>
    </w:tbl>
    <w:p w:rsidR="00147F57" w:rsidRPr="0084745C" w:rsidRDefault="00147F57" w:rsidP="00C01E03">
      <w:pPr>
        <w:pStyle w:val="DoEbodytext2018"/>
        <w:rPr>
          <w:lang w:eastAsia="en-US"/>
        </w:rPr>
      </w:pPr>
    </w:p>
    <w:sectPr w:rsidR="00147F57" w:rsidRPr="0084745C"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9E" w:rsidRDefault="005D5E9E" w:rsidP="00F247F6">
      <w:r>
        <w:separator/>
      </w:r>
    </w:p>
    <w:p w:rsidR="005D5E9E" w:rsidRDefault="005D5E9E"/>
    <w:p w:rsidR="005D5E9E" w:rsidRDefault="005D5E9E"/>
    <w:p w:rsidR="005D5E9E" w:rsidRDefault="005D5E9E"/>
  </w:endnote>
  <w:endnote w:type="continuationSeparator" w:id="0">
    <w:p w:rsidR="005D5E9E" w:rsidRDefault="005D5E9E" w:rsidP="00F247F6">
      <w:r>
        <w:continuationSeparator/>
      </w:r>
    </w:p>
    <w:p w:rsidR="005D5E9E" w:rsidRDefault="005D5E9E"/>
    <w:p w:rsidR="005D5E9E" w:rsidRDefault="005D5E9E"/>
    <w:p w:rsidR="005D5E9E" w:rsidRDefault="005D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FF2D70">
      <w:rPr>
        <w:noProof/>
      </w:rPr>
      <w:t>2</w:t>
    </w:r>
    <w:r w:rsidRPr="004E338C">
      <w:fldChar w:fldCharType="end"/>
    </w:r>
    <w:r>
      <w:tab/>
    </w:r>
    <w:r>
      <w:tab/>
    </w:r>
    <w:r w:rsidR="005D5E9E">
      <w:t>Resource 1 Module B Critical Study of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5D5E9E">
      <w:t>December 2018</w:t>
    </w:r>
    <w:r w:rsidRPr="004E338C">
      <w:tab/>
    </w:r>
    <w:r>
      <w:tab/>
    </w:r>
    <w:r w:rsidRPr="004E338C">
      <w:fldChar w:fldCharType="begin"/>
    </w:r>
    <w:r w:rsidRPr="004E338C">
      <w:instrText xml:space="preserve"> PAGE </w:instrText>
    </w:r>
    <w:r w:rsidRPr="004E338C">
      <w:fldChar w:fldCharType="separate"/>
    </w:r>
    <w:r w:rsidR="00FF2D7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9E" w:rsidRDefault="005D5E9E" w:rsidP="00F247F6">
      <w:r>
        <w:separator/>
      </w:r>
    </w:p>
    <w:p w:rsidR="005D5E9E" w:rsidRDefault="005D5E9E"/>
    <w:p w:rsidR="005D5E9E" w:rsidRDefault="005D5E9E"/>
    <w:p w:rsidR="005D5E9E" w:rsidRDefault="005D5E9E"/>
  </w:footnote>
  <w:footnote w:type="continuationSeparator" w:id="0">
    <w:p w:rsidR="005D5E9E" w:rsidRDefault="005D5E9E" w:rsidP="00F247F6">
      <w:r>
        <w:continuationSeparator/>
      </w:r>
    </w:p>
    <w:p w:rsidR="005D5E9E" w:rsidRDefault="005D5E9E"/>
    <w:p w:rsidR="005D5E9E" w:rsidRDefault="005D5E9E"/>
    <w:p w:rsidR="005D5E9E" w:rsidRDefault="005D5E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9E"/>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5E9E"/>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2D70"/>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FE9DC15E-FD7E-4703-86AE-C9F31F6A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5D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E9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5E9E"/>
    <w:rPr>
      <w:rFonts w:ascii="Arial" w:hAnsi="Arial"/>
      <w:szCs w:val="22"/>
      <w:lang w:eastAsia="zh-CN"/>
    </w:rPr>
  </w:style>
  <w:style w:type="paragraph" w:styleId="Footer">
    <w:name w:val="footer"/>
    <w:basedOn w:val="Normal"/>
    <w:link w:val="FooterChar"/>
    <w:uiPriority w:val="99"/>
    <w:unhideWhenUsed/>
    <w:rsid w:val="005D5E9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5E9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F287-4852-4107-925B-A09EF33E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6</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Module B Critical Study of Literature - Rubric deconstruction</dc:title>
  <dc:subject/>
  <dc:creator>Michiko Ishiguro</dc:creator>
  <cp:keywords/>
  <dc:description/>
  <cp:lastModifiedBy>Michiko Ishiguro</cp:lastModifiedBy>
  <cp:revision>2</cp:revision>
  <cp:lastPrinted>2017-12-18T23:04:00Z</cp:lastPrinted>
  <dcterms:created xsi:type="dcterms:W3CDTF">2018-12-10T03:12:00Z</dcterms:created>
  <dcterms:modified xsi:type="dcterms:W3CDTF">2018-12-10T03:19:00Z</dcterms:modified>
  <cp:category/>
</cp:coreProperties>
</file>