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5799A" w14:textId="236BED50" w:rsidR="00493120" w:rsidRDefault="00A74C6C" w:rsidP="00A74C6C">
      <w:pPr>
        <w:pStyle w:val="Title"/>
      </w:pPr>
      <w:r>
        <w:t>Stage 6</w:t>
      </w:r>
      <w:r w:rsidR="4B12B055">
        <w:t xml:space="preserve"> – Year </w:t>
      </w:r>
      <w:r>
        <w:t xml:space="preserve">12 </w:t>
      </w:r>
      <w:r w:rsidR="00213C93">
        <w:t xml:space="preserve">English </w:t>
      </w:r>
      <w:r>
        <w:t>Standard</w:t>
      </w:r>
    </w:p>
    <w:p w14:paraId="68C0C5D2" w14:textId="34A751A2" w:rsidR="00A74C6C" w:rsidRPr="00A74C6C" w:rsidRDefault="00A74C6C" w:rsidP="00A74C6C">
      <w:pPr>
        <w:pStyle w:val="Heading1"/>
        <w:rPr>
          <w:rFonts w:eastAsia="SimSun"/>
        </w:rPr>
      </w:pPr>
      <w:r w:rsidRPr="7012690C">
        <w:rPr>
          <w:rFonts w:eastAsia="SimSun"/>
        </w:rPr>
        <w:t>Module C</w:t>
      </w:r>
      <w:r w:rsidR="7A0FDD81" w:rsidRPr="7012690C">
        <w:rPr>
          <w:rFonts w:eastAsia="SimSun"/>
        </w:rPr>
        <w:t>,</w:t>
      </w:r>
      <w:r w:rsidRPr="7012690C">
        <w:rPr>
          <w:rFonts w:eastAsia="SimSun"/>
        </w:rPr>
        <w:t xml:space="preserve"> The C</w:t>
      </w:r>
      <w:bookmarkStart w:id="0" w:name="_GoBack"/>
      <w:bookmarkEnd w:id="0"/>
      <w:r w:rsidRPr="7012690C">
        <w:rPr>
          <w:rFonts w:eastAsia="SimSun"/>
        </w:rPr>
        <w:t xml:space="preserve">raft of Writing </w:t>
      </w:r>
    </w:p>
    <w:p w14:paraId="4671EA19" w14:textId="0184229C" w:rsidR="00A74C6C" w:rsidRPr="00A74C6C" w:rsidRDefault="00A74C6C" w:rsidP="7012690C">
      <w:pPr>
        <w:pStyle w:val="Heading3"/>
      </w:pPr>
      <w:r w:rsidRPr="7012690C">
        <w:rPr>
          <w:rStyle w:val="Heading2Char"/>
        </w:rPr>
        <w:t>Concept: Narrative</w:t>
      </w:r>
    </w:p>
    <w:p w14:paraId="1B2E8EA3" w14:textId="77777777" w:rsidR="00A74C6C" w:rsidRPr="00A74C6C" w:rsidRDefault="00A74C6C" w:rsidP="7012690C">
      <w:pPr>
        <w:spacing w:before="120" w:line="288" w:lineRule="auto"/>
        <w:rPr>
          <w:rFonts w:ascii="Arial" w:eastAsia="Arial" w:hAnsi="Arial" w:cs="Arial"/>
        </w:rPr>
      </w:pPr>
      <w:r w:rsidRPr="7012690C">
        <w:rPr>
          <w:rFonts w:ascii="Arial" w:eastAsia="Arial" w:hAnsi="Arial" w:cs="Arial"/>
        </w:rPr>
        <w:t>Narratives shape our understanding of human experience. They organise relationships between characters, places and events in meaningful ways. Students will construct a narrative in response to a stimulus, they will also engage with 2019 HSC marker feedback.</w:t>
      </w:r>
    </w:p>
    <w:p w14:paraId="10D4DF4A" w14:textId="5EFBE682" w:rsidR="00A74C6C" w:rsidRPr="00A74C6C" w:rsidRDefault="68F83B1A" w:rsidP="7012690C">
      <w:pPr>
        <w:pStyle w:val="Heading1"/>
        <w:rPr>
          <w:bCs/>
          <w:szCs w:val="52"/>
        </w:rPr>
      </w:pPr>
      <w:r>
        <w:t>Information for teachers</w:t>
      </w:r>
    </w:p>
    <w:p w14:paraId="6422B69D" w14:textId="5B7BC244" w:rsidR="00A74C6C" w:rsidRPr="00A74C6C" w:rsidRDefault="00A74C6C" w:rsidP="7012690C">
      <w:pPr>
        <w:pStyle w:val="Heading2"/>
      </w:pPr>
      <w:r>
        <w:t>Core resource</w:t>
      </w:r>
      <w:r w:rsidR="00B32268">
        <w:t>s</w:t>
      </w:r>
    </w:p>
    <w:p w14:paraId="22C4961B" w14:textId="57A150C1" w:rsidR="00A74C6C" w:rsidRPr="00A74C6C" w:rsidRDefault="007947E3" w:rsidP="7012690C">
      <w:pPr>
        <w:pStyle w:val="ListParagraph"/>
        <w:numPr>
          <w:ilvl w:val="0"/>
          <w:numId w:val="1"/>
        </w:numPr>
        <w:spacing w:before="120" w:line="288" w:lineRule="auto"/>
        <w:rPr>
          <w:rFonts w:eastAsia="Arial" w:cs="Arial"/>
          <w:color w:val="2F5496" w:themeColor="accent1" w:themeShade="BF"/>
          <w:lang w:eastAsia="zh-CN"/>
        </w:rPr>
      </w:pPr>
      <w:hyperlink r:id="rId8">
        <w:r w:rsidR="00897347" w:rsidRPr="7012690C">
          <w:rPr>
            <w:rFonts w:eastAsia="Arial" w:cs="Arial"/>
            <w:color w:val="2F5496" w:themeColor="accent1" w:themeShade="BF"/>
            <w:u w:val="single"/>
            <w:lang w:eastAsia="zh-CN"/>
          </w:rPr>
          <w:t>Pobble365.com/</w:t>
        </w:r>
      </w:hyperlink>
      <w:r w:rsidR="00897347" w:rsidRPr="7012690C">
        <w:rPr>
          <w:rFonts w:eastAsia="Arial" w:cs="Arial"/>
          <w:color w:val="2F5496" w:themeColor="accent1" w:themeShade="BF"/>
          <w:u w:val="single"/>
          <w:lang w:eastAsia="zh-CN"/>
        </w:rPr>
        <w:t xml:space="preserve"> </w:t>
      </w:r>
      <w:r w:rsidR="00897347" w:rsidRPr="7012690C">
        <w:rPr>
          <w:rFonts w:eastAsia="Arial" w:cs="Arial"/>
          <w:color w:val="2F5496" w:themeColor="accent1" w:themeShade="BF"/>
          <w:lang w:eastAsia="zh-CN"/>
        </w:rPr>
        <w:t xml:space="preserve">- </w:t>
      </w:r>
      <w:r w:rsidR="00637A64" w:rsidRPr="7012690C">
        <w:rPr>
          <w:rFonts w:eastAsia="Arial" w:cs="Arial"/>
          <w:lang w:eastAsia="zh-CN"/>
        </w:rPr>
        <w:t>Students will u</w:t>
      </w:r>
      <w:r w:rsidR="00A74C6C" w:rsidRPr="7012690C">
        <w:rPr>
          <w:rFonts w:eastAsia="Arial" w:cs="Arial"/>
          <w:lang w:eastAsia="zh-CN"/>
        </w:rPr>
        <w:t xml:space="preserve">se this resource to stimulate ideas for writing in order to expand your creative writing skills. Teachers may wish to </w:t>
      </w:r>
      <w:r w:rsidR="00637A64" w:rsidRPr="7012690C">
        <w:rPr>
          <w:rFonts w:eastAsia="Arial" w:cs="Arial"/>
          <w:lang w:eastAsia="zh-CN"/>
        </w:rPr>
        <w:t>nominate</w:t>
      </w:r>
      <w:r w:rsidR="00A74C6C" w:rsidRPr="7012690C">
        <w:rPr>
          <w:rFonts w:eastAsia="Arial" w:cs="Arial"/>
          <w:lang w:eastAsia="zh-CN"/>
        </w:rPr>
        <w:t xml:space="preserve"> a series of the </w:t>
      </w:r>
      <w:proofErr w:type="spellStart"/>
      <w:r w:rsidR="00A74C6C" w:rsidRPr="7012690C">
        <w:rPr>
          <w:rFonts w:eastAsia="Arial" w:cs="Arial"/>
          <w:lang w:eastAsia="zh-CN"/>
        </w:rPr>
        <w:t>Pobble</w:t>
      </w:r>
      <w:proofErr w:type="spellEnd"/>
      <w:r w:rsidR="00A74C6C" w:rsidRPr="7012690C">
        <w:rPr>
          <w:rFonts w:eastAsia="Arial" w:cs="Arial"/>
          <w:lang w:eastAsia="zh-CN"/>
        </w:rPr>
        <w:t xml:space="preserve"> stimulus and provide students with specific genre resources to assist </w:t>
      </w:r>
      <w:r w:rsidR="00897347" w:rsidRPr="7012690C">
        <w:rPr>
          <w:rFonts w:eastAsia="Arial" w:cs="Arial"/>
          <w:lang w:eastAsia="zh-CN"/>
        </w:rPr>
        <w:t>their reading/research. They may also create</w:t>
      </w:r>
      <w:r w:rsidR="00A74C6C" w:rsidRPr="7012690C">
        <w:rPr>
          <w:rFonts w:eastAsia="Arial" w:cs="Arial"/>
          <w:lang w:eastAsia="zh-CN"/>
        </w:rPr>
        <w:t xml:space="preserve"> a workbook of material </w:t>
      </w:r>
      <w:r w:rsidR="00897347" w:rsidRPr="7012690C">
        <w:rPr>
          <w:rFonts w:eastAsia="Arial" w:cs="Arial"/>
          <w:lang w:eastAsia="zh-CN"/>
        </w:rPr>
        <w:t>to</w:t>
      </w:r>
      <w:r w:rsidR="00A74C6C" w:rsidRPr="7012690C">
        <w:rPr>
          <w:rFonts w:eastAsia="Arial" w:cs="Arial"/>
          <w:lang w:eastAsia="zh-CN"/>
        </w:rPr>
        <w:t xml:space="preserve"> support students who do not have consistent internet access.</w:t>
      </w:r>
    </w:p>
    <w:p w14:paraId="6ABF40F4" w14:textId="076B1079" w:rsidR="00A74C6C" w:rsidRDefault="007947E3" w:rsidP="7012690C">
      <w:pPr>
        <w:pStyle w:val="ListParagraph"/>
        <w:numPr>
          <w:ilvl w:val="0"/>
          <w:numId w:val="1"/>
        </w:numPr>
        <w:spacing w:before="120" w:line="288" w:lineRule="auto"/>
        <w:rPr>
          <w:rFonts w:eastAsia="Arial" w:cs="Arial"/>
          <w:color w:val="2F5496" w:themeColor="accent1" w:themeShade="BF"/>
          <w:lang w:eastAsia="zh-CN"/>
        </w:rPr>
      </w:pPr>
      <w:hyperlink r:id="rId9">
        <w:r w:rsidR="00897347" w:rsidRPr="7012690C">
          <w:rPr>
            <w:rStyle w:val="Hyperlink"/>
            <w:rFonts w:eastAsia="Arial" w:cs="Arial"/>
            <w:lang w:eastAsia="zh-CN"/>
          </w:rPr>
          <w:t>KWLH chart</w:t>
        </w:r>
      </w:hyperlink>
      <w:r w:rsidR="00897347" w:rsidRPr="7012690C">
        <w:rPr>
          <w:rFonts w:eastAsia="Arial" w:cs="Arial"/>
          <w:color w:val="2F5496" w:themeColor="accent1" w:themeShade="BF"/>
          <w:u w:val="single"/>
          <w:lang w:eastAsia="zh-CN"/>
        </w:rPr>
        <w:t xml:space="preserve"> </w:t>
      </w:r>
      <w:r w:rsidR="00897347" w:rsidRPr="7012690C">
        <w:rPr>
          <w:rFonts w:eastAsia="Arial" w:cs="Arial"/>
          <w:lang w:eastAsia="zh-CN"/>
        </w:rPr>
        <w:t xml:space="preserve">is a </w:t>
      </w:r>
      <w:r w:rsidR="00A74C6C" w:rsidRPr="7012690C">
        <w:rPr>
          <w:rFonts w:eastAsia="Arial" w:cs="Arial"/>
          <w:lang w:eastAsia="zh-CN"/>
        </w:rPr>
        <w:t xml:space="preserve">learning tools </w:t>
      </w:r>
      <w:r w:rsidR="00897347" w:rsidRPr="7012690C">
        <w:rPr>
          <w:rFonts w:eastAsia="Arial" w:cs="Arial"/>
          <w:lang w:eastAsia="zh-CN"/>
        </w:rPr>
        <w:t>selector resource that describes and explains the use of KWLH charts</w:t>
      </w:r>
      <w:r w:rsidR="00A74C6C" w:rsidRPr="7012690C">
        <w:rPr>
          <w:rFonts w:eastAsia="Arial" w:cs="Arial"/>
          <w:lang w:eastAsia="zh-CN"/>
        </w:rPr>
        <w:t xml:space="preserve"> and </w:t>
      </w:r>
      <w:r w:rsidR="00897347" w:rsidRPr="7012690C">
        <w:rPr>
          <w:rFonts w:eastAsia="Arial" w:cs="Arial"/>
          <w:lang w:eastAsia="zh-CN"/>
        </w:rPr>
        <w:t xml:space="preserve">provides </w:t>
      </w:r>
      <w:r w:rsidR="00A74C6C" w:rsidRPr="7012690C">
        <w:rPr>
          <w:rFonts w:eastAsia="Arial" w:cs="Arial"/>
          <w:lang w:eastAsia="zh-CN"/>
        </w:rPr>
        <w:t>templates for Mic</w:t>
      </w:r>
      <w:r w:rsidR="00897347" w:rsidRPr="7012690C">
        <w:rPr>
          <w:rFonts w:eastAsia="Arial" w:cs="Arial"/>
          <w:lang w:eastAsia="zh-CN"/>
        </w:rPr>
        <w:t>rosoft and Google forms</w:t>
      </w:r>
      <w:r w:rsidR="00A74C6C" w:rsidRPr="7012690C">
        <w:rPr>
          <w:rFonts w:eastAsia="Arial" w:cs="Arial"/>
          <w:lang w:eastAsia="zh-CN"/>
        </w:rPr>
        <w:t xml:space="preserve">. </w:t>
      </w:r>
    </w:p>
    <w:p w14:paraId="3163B7B7" w14:textId="24728A3E" w:rsidR="00B32268" w:rsidRDefault="00B32268" w:rsidP="7012690C">
      <w:pPr>
        <w:pStyle w:val="ListParagraph"/>
        <w:numPr>
          <w:ilvl w:val="0"/>
          <w:numId w:val="1"/>
        </w:numPr>
        <w:spacing w:before="120" w:line="288" w:lineRule="auto"/>
        <w:rPr>
          <w:rFonts w:eastAsia="Arial" w:cs="Arial"/>
          <w:lang w:eastAsia="zh-CN"/>
        </w:rPr>
      </w:pPr>
      <w:r w:rsidRPr="7012690C">
        <w:rPr>
          <w:rFonts w:eastAsia="Arial" w:cs="Arial"/>
          <w:lang w:eastAsia="zh-CN"/>
        </w:rPr>
        <w:t xml:space="preserve">HSC Marking Centre feedback from NESA website </w:t>
      </w:r>
    </w:p>
    <w:p w14:paraId="6C16494E" w14:textId="592E1FD9" w:rsidR="00B32268" w:rsidRDefault="00B32268" w:rsidP="7012690C">
      <w:pPr>
        <w:pStyle w:val="ListParagraph"/>
        <w:numPr>
          <w:ilvl w:val="0"/>
          <w:numId w:val="1"/>
        </w:numPr>
        <w:spacing w:before="120"/>
        <w:rPr>
          <w:rFonts w:eastAsia="Arial" w:cs="Arial"/>
          <w:lang w:eastAsia="zh-CN"/>
        </w:rPr>
      </w:pPr>
      <w:r w:rsidRPr="7012690C">
        <w:rPr>
          <w:rFonts w:eastAsia="Arial" w:cs="Arial"/>
          <w:lang w:eastAsia="zh-CN"/>
        </w:rPr>
        <w:t xml:space="preserve">Student worksheet 1 – KWLH chart </w:t>
      </w:r>
    </w:p>
    <w:p w14:paraId="4532D30F" w14:textId="6B9BF26B" w:rsidR="00B32268" w:rsidRPr="00B32268" w:rsidRDefault="00B32268" w:rsidP="7012690C">
      <w:pPr>
        <w:pStyle w:val="Heading3"/>
        <w:numPr>
          <w:ilvl w:val="0"/>
          <w:numId w:val="1"/>
        </w:numPr>
        <w:spacing w:line="240" w:lineRule="auto"/>
        <w:rPr>
          <w:rFonts w:eastAsia="Arial"/>
          <w:color w:val="000000" w:themeColor="text1"/>
          <w:sz w:val="24"/>
          <w:szCs w:val="24"/>
        </w:rPr>
      </w:pPr>
      <w:r w:rsidRPr="7012690C">
        <w:rPr>
          <w:rFonts w:eastAsia="Arial"/>
          <w:color w:val="000000" w:themeColor="text1"/>
          <w:sz w:val="24"/>
          <w:szCs w:val="24"/>
        </w:rPr>
        <w:t>Student Worksheet 2: I used to think …, but now I think – routine</w:t>
      </w:r>
    </w:p>
    <w:p w14:paraId="462BC4DB" w14:textId="4B403274" w:rsidR="00A74C6C" w:rsidRPr="00A74C6C" w:rsidRDefault="00A74C6C" w:rsidP="7012690C">
      <w:pPr>
        <w:pStyle w:val="Heading3"/>
        <w:rPr>
          <w:rStyle w:val="Heading2Char"/>
        </w:rPr>
      </w:pPr>
      <w:r w:rsidRPr="7012690C">
        <w:rPr>
          <w:rStyle w:val="Heading2Char"/>
        </w:rPr>
        <w:t>Learning intention</w:t>
      </w:r>
      <w:r w:rsidR="00B32268" w:rsidRPr="7012690C">
        <w:rPr>
          <w:rStyle w:val="Heading2Char"/>
        </w:rPr>
        <w:t>s</w:t>
      </w:r>
    </w:p>
    <w:p w14:paraId="182BD4D6" w14:textId="3C2ADFD5" w:rsidR="00A74C6C" w:rsidRPr="00A74C6C" w:rsidRDefault="240F52AA" w:rsidP="7012690C">
      <w:pPr>
        <w:spacing w:before="240"/>
        <w:rPr>
          <w:rFonts w:ascii="Arial" w:eastAsia="Arial" w:hAnsi="Arial" w:cs="Arial"/>
        </w:rPr>
      </w:pPr>
      <w:r w:rsidRPr="7012690C">
        <w:rPr>
          <w:rFonts w:ascii="Arial" w:eastAsia="Arial" w:hAnsi="Arial" w:cs="Arial"/>
        </w:rPr>
        <w:t>Students</w:t>
      </w:r>
      <w:r w:rsidR="00A74C6C" w:rsidRPr="7012690C">
        <w:rPr>
          <w:rFonts w:ascii="Arial" w:eastAsia="Arial" w:hAnsi="Arial" w:cs="Arial"/>
        </w:rPr>
        <w:t xml:space="preserve"> will:  </w:t>
      </w:r>
    </w:p>
    <w:p w14:paraId="6490CFF6" w14:textId="77777777" w:rsidR="00A74C6C" w:rsidRPr="00A74C6C" w:rsidRDefault="00A74C6C" w:rsidP="00A74C6C">
      <w:pPr>
        <w:pStyle w:val="ListBullet"/>
        <w:rPr>
          <w:rFonts w:eastAsia="Arial" w:cs="Arial"/>
        </w:rPr>
      </w:pPr>
      <w:r w:rsidRPr="7012690C">
        <w:rPr>
          <w:rFonts w:eastAsia="Arial" w:cs="Arial"/>
        </w:rPr>
        <w:t xml:space="preserve">utilise a stimulus to ignite a creative idea </w:t>
      </w:r>
    </w:p>
    <w:p w14:paraId="2286EF61" w14:textId="77777777" w:rsidR="00A74C6C" w:rsidRPr="00A74C6C" w:rsidRDefault="00A74C6C" w:rsidP="00A74C6C">
      <w:pPr>
        <w:pStyle w:val="ListBullet"/>
        <w:rPr>
          <w:rFonts w:eastAsia="Arial" w:cs="Arial"/>
        </w:rPr>
      </w:pPr>
      <w:r w:rsidRPr="7012690C">
        <w:rPr>
          <w:rFonts w:eastAsia="Arial" w:cs="Arial"/>
        </w:rPr>
        <w:t>use the story starter to write creatively</w:t>
      </w:r>
    </w:p>
    <w:p w14:paraId="2D9A1C01" w14:textId="7F1940E3" w:rsidR="00A74C6C" w:rsidRPr="00A74C6C" w:rsidRDefault="00A74C6C" w:rsidP="7012690C">
      <w:pPr>
        <w:pStyle w:val="Heading2"/>
      </w:pPr>
      <w:r>
        <w:lastRenderedPageBreak/>
        <w:t xml:space="preserve">Success Criteria </w:t>
      </w:r>
    </w:p>
    <w:p w14:paraId="0C311BF2" w14:textId="4EF444A5" w:rsidR="00A74C6C" w:rsidRPr="00A74C6C" w:rsidRDefault="00A74C6C" w:rsidP="7012690C">
      <w:pPr>
        <w:rPr>
          <w:rFonts w:ascii="Arial" w:eastAsia="Arial" w:hAnsi="Arial" w:cs="Arial"/>
        </w:rPr>
      </w:pPr>
      <w:proofErr w:type="gramStart"/>
      <w:r w:rsidRPr="7012690C">
        <w:rPr>
          <w:rFonts w:ascii="Arial" w:eastAsia="Arial" w:hAnsi="Arial" w:cs="Arial"/>
        </w:rPr>
        <w:t>So</w:t>
      </w:r>
      <w:proofErr w:type="gramEnd"/>
      <w:r w:rsidRPr="7012690C">
        <w:rPr>
          <w:rFonts w:ascii="Arial" w:eastAsia="Arial" w:hAnsi="Arial" w:cs="Arial"/>
        </w:rPr>
        <w:t xml:space="preserve"> </w:t>
      </w:r>
      <w:r w:rsidR="7487099E" w:rsidRPr="7012690C">
        <w:rPr>
          <w:rFonts w:ascii="Arial" w:eastAsia="Arial" w:hAnsi="Arial" w:cs="Arial"/>
        </w:rPr>
        <w:t xml:space="preserve">they </w:t>
      </w:r>
      <w:r w:rsidRPr="7012690C">
        <w:rPr>
          <w:rFonts w:ascii="Arial" w:eastAsia="Arial" w:hAnsi="Arial" w:cs="Arial"/>
        </w:rPr>
        <w:t xml:space="preserve">can: </w:t>
      </w:r>
    </w:p>
    <w:p w14:paraId="5309D4A0" w14:textId="77777777" w:rsidR="00A74C6C" w:rsidRPr="00A74C6C" w:rsidRDefault="00A74C6C" w:rsidP="00A74C6C">
      <w:pPr>
        <w:pStyle w:val="ListBullet"/>
        <w:rPr>
          <w:rFonts w:eastAsia="Arial" w:cs="Arial"/>
        </w:rPr>
      </w:pPr>
      <w:r w:rsidRPr="7012690C">
        <w:rPr>
          <w:rFonts w:eastAsia="Arial" w:cs="Arial"/>
          <w:lang w:eastAsia="zh-CN"/>
        </w:rPr>
        <w:t>compose a creative extended response</w:t>
      </w:r>
    </w:p>
    <w:p w14:paraId="3B2EE36E" w14:textId="77777777" w:rsidR="00A74C6C" w:rsidRPr="00A74C6C" w:rsidRDefault="00A74C6C" w:rsidP="00A74C6C">
      <w:pPr>
        <w:pStyle w:val="ListBullet"/>
        <w:rPr>
          <w:rFonts w:eastAsia="Arial" w:cs="Arial"/>
        </w:rPr>
      </w:pPr>
      <w:r w:rsidRPr="7012690C">
        <w:rPr>
          <w:rFonts w:eastAsia="Arial" w:cs="Arial"/>
        </w:rPr>
        <w:t>assess the effectiveness of the composition in relation to marker feedback</w:t>
      </w:r>
    </w:p>
    <w:p w14:paraId="10D7BC9E" w14:textId="2E47E85E" w:rsidR="00A74C6C" w:rsidRPr="00A74C6C" w:rsidRDefault="00A74C6C" w:rsidP="7012690C">
      <w:pPr>
        <w:pStyle w:val="Heading2"/>
      </w:pPr>
      <w:r>
        <w:t>Syllabus outcome</w:t>
      </w:r>
      <w:r w:rsidR="39F3EF47">
        <w:t>s</w:t>
      </w:r>
    </w:p>
    <w:p w14:paraId="3F6BC214" w14:textId="77777777" w:rsidR="00A74C6C" w:rsidRPr="00A74C6C" w:rsidRDefault="00A74C6C" w:rsidP="7012690C">
      <w:pPr>
        <w:rPr>
          <w:rFonts w:ascii="Arial" w:eastAsia="Arial" w:hAnsi="Arial" w:cs="Arial"/>
          <w:lang w:eastAsia="zh-CN"/>
        </w:rPr>
      </w:pPr>
      <w:r w:rsidRPr="7012690C">
        <w:rPr>
          <w:rFonts w:ascii="Arial" w:eastAsia="Arial" w:hAnsi="Arial" w:cs="Arial"/>
        </w:rPr>
        <w:t>The following teaching and learning strategy will assist in covering elements of the following outcomes:</w:t>
      </w:r>
    </w:p>
    <w:p w14:paraId="24015A73" w14:textId="77777777" w:rsidR="00A74C6C" w:rsidRPr="00A74C6C" w:rsidRDefault="00A74C6C" w:rsidP="00A74C6C">
      <w:pPr>
        <w:pStyle w:val="ListBullet"/>
        <w:rPr>
          <w:rFonts w:eastAsia="Arial" w:cs="Arial"/>
        </w:rPr>
      </w:pPr>
      <w:r w:rsidRPr="7012690C">
        <w:rPr>
          <w:rStyle w:val="Strong"/>
          <w:rFonts w:eastAsia="Arial" w:cs="Arial"/>
        </w:rPr>
        <w:t>EN12-3:</w:t>
      </w:r>
      <w:r w:rsidRPr="7012690C">
        <w:rPr>
          <w:rFonts w:eastAsia="Arial" w:cs="Arial"/>
        </w:rPr>
        <w:t xml:space="preserve"> analyses and uses language forms, features and structures of texts and justifies their appropriateness for purpose, audience and context and explains effects on meaning </w:t>
      </w:r>
    </w:p>
    <w:p w14:paraId="62F7B7CE" w14:textId="77777777" w:rsidR="00A74C6C" w:rsidRPr="00A74C6C" w:rsidRDefault="00A74C6C" w:rsidP="7012690C">
      <w:pPr>
        <w:pStyle w:val="Heading3"/>
      </w:pPr>
      <w:r>
        <w:t>Outcome content</w:t>
      </w:r>
    </w:p>
    <w:p w14:paraId="5453455B" w14:textId="747FC727" w:rsidR="00A74C6C" w:rsidRDefault="00A74C6C" w:rsidP="00A74C6C">
      <w:pPr>
        <w:pStyle w:val="ListBullet"/>
      </w:pPr>
      <w:r w:rsidRPr="00A74C6C">
        <w:rPr>
          <w:rStyle w:val="Strong"/>
        </w:rPr>
        <w:t>S6S1203DA3</w:t>
      </w:r>
      <w:r w:rsidRPr="00A74C6C">
        <w:t xml:space="preserve"> use appropriate and effective form, content, style and tone for different purposes and audiences and assess their effectiveness in real and imagined contexts (the coding for this content point comes from the </w:t>
      </w:r>
      <w:hyperlink r:id="rId10" w:history="1">
        <w:r w:rsidRPr="00A74C6C">
          <w:rPr>
            <w:color w:val="2F5496" w:themeColor="accent1" w:themeShade="BF"/>
            <w:u w:val="single"/>
          </w:rPr>
          <w:t>ETC and LP resources</w:t>
        </w:r>
      </w:hyperlink>
      <w:r w:rsidRPr="00A74C6C">
        <w:t xml:space="preserve"> for Stage 6 English –Standard </w:t>
      </w:r>
      <w:hyperlink r:id="rId11" w:history="1">
        <w:r w:rsidRPr="00A74C6C">
          <w:rPr>
            <w:color w:val="2F5496" w:themeColor="accent1" w:themeShade="BF"/>
            <w:u w:val="single"/>
          </w:rPr>
          <w:t>englishtextualconcepts.nsw.edu.au/portfolio</w:t>
        </w:r>
      </w:hyperlink>
      <w:r w:rsidRPr="00A74C6C">
        <w:t xml:space="preserve"> Copyright © State of NSW, Department of Education 2016).</w:t>
      </w:r>
    </w:p>
    <w:p w14:paraId="5913C0C6" w14:textId="77777777" w:rsidR="00A74C6C" w:rsidRDefault="00A74C6C" w:rsidP="00A74C6C">
      <w:pPr>
        <w:pStyle w:val="Heading2"/>
      </w:pPr>
      <w:r>
        <w:t xml:space="preserve">Background information </w:t>
      </w:r>
    </w:p>
    <w:p w14:paraId="65D756A0" w14:textId="45A42AD4" w:rsidR="00A74C6C" w:rsidRDefault="00B32268" w:rsidP="7012690C">
      <w:pPr>
        <w:rPr>
          <w:rFonts w:ascii="Arial" w:eastAsia="Arial" w:hAnsi="Arial" w:cs="Arial"/>
        </w:rPr>
      </w:pPr>
      <w:r w:rsidRPr="7012690C">
        <w:rPr>
          <w:rFonts w:ascii="Arial" w:eastAsia="Arial" w:hAnsi="Arial" w:cs="Arial"/>
        </w:rPr>
        <w:t>Students will c</w:t>
      </w:r>
      <w:r w:rsidR="00A74C6C" w:rsidRPr="7012690C">
        <w:rPr>
          <w:rFonts w:ascii="Arial" w:eastAsia="Arial" w:hAnsi="Arial" w:cs="Arial"/>
        </w:rPr>
        <w:t xml:space="preserve">onsider the feedback from the </w:t>
      </w:r>
      <w:hyperlink r:id="rId12">
        <w:r w:rsidR="00A74C6C" w:rsidRPr="7012690C">
          <w:rPr>
            <w:rStyle w:val="Hyperlink"/>
            <w:rFonts w:eastAsia="Arial" w:cs="Arial"/>
          </w:rPr>
          <w:t>HSC marking centre from the 2019 examinations</w:t>
        </w:r>
      </w:hyperlink>
      <w:r w:rsidR="00637A64" w:rsidRPr="7012690C">
        <w:rPr>
          <w:rFonts w:ascii="Arial" w:eastAsia="Arial" w:hAnsi="Arial" w:cs="Arial"/>
        </w:rPr>
        <w:t xml:space="preserve"> and the HSC marking centre for the 2020 examinations. </w:t>
      </w:r>
      <w:r w:rsidRPr="7012690C">
        <w:rPr>
          <w:rFonts w:ascii="Arial" w:eastAsia="Arial" w:hAnsi="Arial" w:cs="Arial"/>
        </w:rPr>
        <w:t>They will c</w:t>
      </w:r>
      <w:r w:rsidR="00A74C6C" w:rsidRPr="7012690C">
        <w:rPr>
          <w:rFonts w:ascii="Arial" w:eastAsia="Arial" w:hAnsi="Arial" w:cs="Arial"/>
        </w:rPr>
        <w:t xml:space="preserve">omplete the KWLH chart in relation to the information provided and </w:t>
      </w:r>
      <w:r w:rsidRPr="7012690C">
        <w:rPr>
          <w:rFonts w:ascii="Arial" w:eastAsia="Arial" w:hAnsi="Arial" w:cs="Arial"/>
        </w:rPr>
        <w:t>their</w:t>
      </w:r>
      <w:r w:rsidR="00A74C6C" w:rsidRPr="7012690C">
        <w:rPr>
          <w:rFonts w:ascii="Arial" w:eastAsia="Arial" w:hAnsi="Arial" w:cs="Arial"/>
        </w:rPr>
        <w:t xml:space="preserve"> understanding of </w:t>
      </w:r>
      <w:r w:rsidR="007A03F9" w:rsidRPr="7012690C">
        <w:rPr>
          <w:rFonts w:ascii="Arial" w:eastAsia="Arial" w:hAnsi="Arial" w:cs="Arial"/>
        </w:rPr>
        <w:t>Module C: The Craft of Writing.</w:t>
      </w:r>
    </w:p>
    <w:p w14:paraId="11232B25" w14:textId="0E2A7955" w:rsidR="00A74C6C" w:rsidRDefault="00A74C6C" w:rsidP="7012690C">
      <w:pPr>
        <w:rPr>
          <w:rFonts w:ascii="Arial" w:eastAsia="Arial" w:hAnsi="Arial" w:cs="Arial"/>
        </w:rPr>
      </w:pPr>
      <w:r w:rsidRPr="7012690C">
        <w:rPr>
          <w:rFonts w:ascii="Arial" w:eastAsia="Arial" w:hAnsi="Arial" w:cs="Arial"/>
        </w:rPr>
        <w:t>Using this feedback,</w:t>
      </w:r>
      <w:r w:rsidR="00B32268" w:rsidRPr="7012690C">
        <w:rPr>
          <w:rFonts w:ascii="Arial" w:eastAsia="Arial" w:hAnsi="Arial" w:cs="Arial"/>
        </w:rPr>
        <w:t xml:space="preserve"> students will</w:t>
      </w:r>
      <w:r w:rsidRPr="7012690C">
        <w:rPr>
          <w:rFonts w:ascii="Arial" w:eastAsia="Arial" w:hAnsi="Arial" w:cs="Arial"/>
        </w:rPr>
        <w:t xml:space="preserve"> complete the </w:t>
      </w:r>
      <w:hyperlink r:id="rId13">
        <w:r w:rsidRPr="7012690C">
          <w:rPr>
            <w:rStyle w:val="Hyperlink"/>
            <w:rFonts w:eastAsia="Arial" w:cs="Arial"/>
          </w:rPr>
          <w:t>thinking routine I used</w:t>
        </w:r>
        <w:r w:rsidR="007A03F9" w:rsidRPr="7012690C">
          <w:rPr>
            <w:rStyle w:val="Hyperlink"/>
            <w:rFonts w:eastAsia="Arial" w:cs="Arial"/>
          </w:rPr>
          <w:t xml:space="preserve"> to think, but now I think</w:t>
        </w:r>
      </w:hyperlink>
      <w:r w:rsidR="007A03F9" w:rsidRPr="7012690C">
        <w:rPr>
          <w:rFonts w:ascii="Arial" w:eastAsia="Arial" w:hAnsi="Arial" w:cs="Arial"/>
        </w:rPr>
        <w:t xml:space="preserve"> </w:t>
      </w:r>
      <w:r w:rsidRPr="7012690C">
        <w:rPr>
          <w:rFonts w:ascii="Arial" w:eastAsia="Arial" w:hAnsi="Arial" w:cs="Arial"/>
        </w:rPr>
        <w:t xml:space="preserve">to identify how engagement with this resource has enhanced </w:t>
      </w:r>
      <w:r w:rsidR="00B32268" w:rsidRPr="7012690C">
        <w:rPr>
          <w:rFonts w:ascii="Arial" w:eastAsia="Arial" w:hAnsi="Arial" w:cs="Arial"/>
        </w:rPr>
        <w:t>their</w:t>
      </w:r>
      <w:r w:rsidRPr="7012690C">
        <w:rPr>
          <w:rFonts w:ascii="Arial" w:eastAsia="Arial" w:hAnsi="Arial" w:cs="Arial"/>
        </w:rPr>
        <w:t xml:space="preserve"> understanding of the module and the examination. </w:t>
      </w:r>
    </w:p>
    <w:p w14:paraId="0FE96260" w14:textId="254CA20D" w:rsidR="007A03F9" w:rsidRDefault="007A03F9" w:rsidP="7012690C">
      <w:pPr>
        <w:rPr>
          <w:rFonts w:ascii="Arial" w:eastAsia="Arial" w:hAnsi="Arial" w:cs="Arial"/>
        </w:rPr>
      </w:pPr>
      <w:r w:rsidRPr="7012690C">
        <w:rPr>
          <w:rFonts w:ascii="Arial" w:eastAsia="Arial" w:hAnsi="Arial" w:cs="Arial"/>
        </w:rPr>
        <w:t>Presentation options -</w:t>
      </w:r>
      <w:r w:rsidR="00A74C6C" w:rsidRPr="7012690C">
        <w:rPr>
          <w:rFonts w:ascii="Arial" w:eastAsia="Arial" w:hAnsi="Arial" w:cs="Arial"/>
        </w:rPr>
        <w:t xml:space="preserve"> students could share their thinking in various ways</w:t>
      </w:r>
      <w:r w:rsidRPr="7012690C">
        <w:rPr>
          <w:rFonts w:ascii="Arial" w:eastAsia="Arial" w:hAnsi="Arial" w:cs="Arial"/>
        </w:rPr>
        <w:t>:</w:t>
      </w:r>
      <w:r w:rsidR="00A74C6C" w:rsidRPr="7012690C">
        <w:rPr>
          <w:rFonts w:ascii="Arial" w:eastAsia="Arial" w:hAnsi="Arial" w:cs="Arial"/>
        </w:rPr>
        <w:t xml:space="preserve"> </w:t>
      </w:r>
    </w:p>
    <w:p w14:paraId="6E820D4B" w14:textId="353C9E02" w:rsidR="007A03F9" w:rsidRDefault="007A03F9" w:rsidP="7012690C">
      <w:pPr>
        <w:pStyle w:val="ListParagraph"/>
        <w:numPr>
          <w:ilvl w:val="0"/>
          <w:numId w:val="37"/>
        </w:numPr>
        <w:rPr>
          <w:rFonts w:eastAsia="Arial" w:cs="Arial"/>
        </w:rPr>
      </w:pPr>
      <w:r w:rsidRPr="7012690C">
        <w:rPr>
          <w:rFonts w:eastAsia="Arial" w:cs="Arial"/>
        </w:rPr>
        <w:t>s</w:t>
      </w:r>
      <w:r w:rsidR="00A74C6C" w:rsidRPr="7012690C">
        <w:rPr>
          <w:rFonts w:eastAsia="Arial" w:cs="Arial"/>
        </w:rPr>
        <w:t>hare the shifts in thinking via a Po</w:t>
      </w:r>
      <w:r w:rsidRPr="7012690C">
        <w:rPr>
          <w:rFonts w:eastAsia="Arial" w:cs="Arial"/>
        </w:rPr>
        <w:t>st in the online classroom.</w:t>
      </w:r>
    </w:p>
    <w:p w14:paraId="3DEC7A50" w14:textId="77777777" w:rsidR="007A03F9" w:rsidRDefault="00A74C6C" w:rsidP="7012690C">
      <w:pPr>
        <w:pStyle w:val="ListParagraph"/>
        <w:numPr>
          <w:ilvl w:val="0"/>
          <w:numId w:val="37"/>
        </w:numPr>
        <w:rPr>
          <w:rFonts w:eastAsia="Arial" w:cs="Arial"/>
        </w:rPr>
      </w:pPr>
      <w:r w:rsidRPr="7012690C">
        <w:rPr>
          <w:rFonts w:eastAsia="Arial" w:cs="Arial"/>
        </w:rPr>
        <w:t xml:space="preserve">create a </w:t>
      </w:r>
      <w:hyperlink r:id="rId14">
        <w:proofErr w:type="spellStart"/>
        <w:r w:rsidRPr="7012690C">
          <w:rPr>
            <w:rStyle w:val="Hyperlink"/>
            <w:rFonts w:eastAsia="Arial" w:cs="Arial"/>
          </w:rPr>
          <w:t>Flipgrid</w:t>
        </w:r>
        <w:proofErr w:type="spellEnd"/>
      </w:hyperlink>
      <w:r w:rsidRPr="7012690C">
        <w:rPr>
          <w:rFonts w:eastAsia="Arial" w:cs="Arial"/>
        </w:rPr>
        <w:t xml:space="preserve"> (</w:t>
      </w:r>
      <w:r w:rsidR="007A03F9" w:rsidRPr="7012690C">
        <w:rPr>
          <w:rFonts w:eastAsia="Arial" w:cs="Arial"/>
        </w:rPr>
        <w:t xml:space="preserve">video </w:t>
      </w:r>
      <w:r w:rsidRPr="7012690C">
        <w:rPr>
          <w:rFonts w:eastAsia="Arial" w:cs="Arial"/>
        </w:rPr>
        <w:t>duration 14:42) clip and ask students to sha</w:t>
      </w:r>
      <w:r w:rsidR="007A03F9" w:rsidRPr="7012690C">
        <w:rPr>
          <w:rFonts w:eastAsia="Arial" w:cs="Arial"/>
        </w:rPr>
        <w:t>re these with their peers.</w:t>
      </w:r>
    </w:p>
    <w:p w14:paraId="0D3AD6F4" w14:textId="5E574D3A" w:rsidR="00A74C6C" w:rsidRDefault="007A03F9" w:rsidP="7012690C">
      <w:pPr>
        <w:pStyle w:val="ListParagraph"/>
        <w:numPr>
          <w:ilvl w:val="0"/>
          <w:numId w:val="37"/>
        </w:numPr>
        <w:rPr>
          <w:rFonts w:eastAsia="Arial" w:cs="Arial"/>
        </w:rPr>
      </w:pPr>
      <w:r w:rsidRPr="7012690C">
        <w:rPr>
          <w:rFonts w:eastAsia="Arial" w:cs="Arial"/>
        </w:rPr>
        <w:t>a</w:t>
      </w:r>
      <w:r w:rsidR="00A74C6C" w:rsidRPr="7012690C">
        <w:rPr>
          <w:rFonts w:eastAsia="Arial" w:cs="Arial"/>
        </w:rPr>
        <w:t xml:space="preserve">dd </w:t>
      </w:r>
      <w:r w:rsidRPr="7012690C">
        <w:rPr>
          <w:rFonts w:eastAsia="Arial" w:cs="Arial"/>
        </w:rPr>
        <w:t xml:space="preserve">their </w:t>
      </w:r>
      <w:r w:rsidR="00A74C6C" w:rsidRPr="7012690C">
        <w:rPr>
          <w:rFonts w:eastAsia="Arial" w:cs="Arial"/>
        </w:rPr>
        <w:t xml:space="preserve">ideas to a (teacher created) shared word document, and/or record these ideas in workbooks. </w:t>
      </w:r>
    </w:p>
    <w:p w14:paraId="5D3018C5" w14:textId="0AF1E964" w:rsidR="7012690C" w:rsidRDefault="7012690C">
      <w:r>
        <w:br w:type="page"/>
      </w:r>
    </w:p>
    <w:p w14:paraId="2554FE12" w14:textId="77777777" w:rsidR="00A74C6C" w:rsidRPr="005F49C2" w:rsidRDefault="00A74C6C" w:rsidP="00A74C6C">
      <w:pPr>
        <w:pStyle w:val="Heading2"/>
      </w:pPr>
      <w:r>
        <w:lastRenderedPageBreak/>
        <w:t xml:space="preserve">Learning sequence </w:t>
      </w:r>
    </w:p>
    <w:p w14:paraId="48A3D18E" w14:textId="76CAE71A" w:rsidR="00A74C6C" w:rsidRPr="00A74C6C" w:rsidRDefault="4E3B4B0F" w:rsidP="7012690C">
      <w:pPr>
        <w:rPr>
          <w:rFonts w:ascii="Arial" w:eastAsia="Arial" w:hAnsi="Arial" w:cs="Arial"/>
        </w:rPr>
      </w:pPr>
      <w:r w:rsidRPr="7012690C">
        <w:rPr>
          <w:rFonts w:ascii="Arial" w:eastAsia="Arial" w:hAnsi="Arial" w:cs="Arial"/>
        </w:rPr>
        <w:t>S</w:t>
      </w:r>
      <w:r w:rsidR="00AD4AAB" w:rsidRPr="7012690C">
        <w:rPr>
          <w:rFonts w:ascii="Arial" w:eastAsia="Arial" w:hAnsi="Arial" w:cs="Arial"/>
        </w:rPr>
        <w:t>tudents use</w:t>
      </w:r>
      <w:r w:rsidR="00A74C6C" w:rsidRPr="7012690C">
        <w:rPr>
          <w:rFonts w:ascii="Arial" w:eastAsia="Arial" w:hAnsi="Arial" w:cs="Arial"/>
        </w:rPr>
        <w:t xml:space="preserve"> the website </w:t>
      </w:r>
      <w:hyperlink r:id="rId15">
        <w:proofErr w:type="spellStart"/>
        <w:r w:rsidR="2D8DBDA8" w:rsidRPr="7012690C">
          <w:rPr>
            <w:rStyle w:val="Hyperlink"/>
            <w:rFonts w:eastAsia="Arial" w:cs="Arial"/>
          </w:rPr>
          <w:t>Pobble</w:t>
        </w:r>
        <w:proofErr w:type="spellEnd"/>
        <w:r w:rsidR="2D8DBDA8" w:rsidRPr="7012690C">
          <w:rPr>
            <w:rStyle w:val="Hyperlink"/>
            <w:rFonts w:eastAsia="Arial" w:cs="Arial"/>
          </w:rPr>
          <w:t xml:space="preserve"> 365</w:t>
        </w:r>
      </w:hyperlink>
      <w:r w:rsidR="2D8DBDA8" w:rsidRPr="7012690C">
        <w:rPr>
          <w:rFonts w:ascii="Arial" w:eastAsia="Arial" w:hAnsi="Arial" w:cs="Arial"/>
        </w:rPr>
        <w:t xml:space="preserve"> </w:t>
      </w:r>
      <w:r w:rsidR="00A74C6C" w:rsidRPr="7012690C">
        <w:rPr>
          <w:rFonts w:ascii="Arial" w:eastAsia="Arial" w:hAnsi="Arial" w:cs="Arial"/>
        </w:rPr>
        <w:t xml:space="preserve">to stimulate </w:t>
      </w:r>
      <w:r w:rsidR="00AD4AAB" w:rsidRPr="7012690C">
        <w:rPr>
          <w:rFonts w:ascii="Arial" w:eastAsia="Arial" w:hAnsi="Arial" w:cs="Arial"/>
        </w:rPr>
        <w:t xml:space="preserve">their </w:t>
      </w:r>
      <w:r w:rsidR="00A74C6C" w:rsidRPr="7012690C">
        <w:rPr>
          <w:rFonts w:ascii="Arial" w:eastAsia="Arial" w:hAnsi="Arial" w:cs="Arial"/>
        </w:rPr>
        <w:t>creative writing skills</w:t>
      </w:r>
      <w:r w:rsidR="47A13A36" w:rsidRPr="7012690C">
        <w:rPr>
          <w:rFonts w:ascii="Arial" w:eastAsia="Arial" w:hAnsi="Arial" w:cs="Arial"/>
        </w:rPr>
        <w:t>.</w:t>
      </w:r>
    </w:p>
    <w:p w14:paraId="703A0631" w14:textId="35C3CCB5" w:rsidR="7012690C" w:rsidRDefault="7012690C" w:rsidP="7012690C"/>
    <w:p w14:paraId="1DE03ADE" w14:textId="3C97A7FC" w:rsidR="00A74C6C" w:rsidRDefault="00B32268" w:rsidP="7012690C">
      <w:pPr>
        <w:rPr>
          <w:rFonts w:ascii="Arial" w:eastAsia="Arial" w:hAnsi="Arial" w:cs="Arial"/>
        </w:rPr>
      </w:pPr>
      <w:r w:rsidRPr="7012690C">
        <w:rPr>
          <w:rFonts w:ascii="Arial" w:eastAsia="Arial" w:hAnsi="Arial" w:cs="Arial"/>
        </w:rPr>
        <w:t>Instruct students to v</w:t>
      </w:r>
      <w:r w:rsidR="00A74C6C" w:rsidRPr="7012690C">
        <w:rPr>
          <w:rFonts w:ascii="Arial" w:eastAsia="Arial" w:hAnsi="Arial" w:cs="Arial"/>
        </w:rPr>
        <w:t xml:space="preserve">isit </w:t>
      </w:r>
      <w:hyperlink r:id="rId16">
        <w:proofErr w:type="spellStart"/>
        <w:r w:rsidR="00A74C6C" w:rsidRPr="7012690C">
          <w:rPr>
            <w:rStyle w:val="Hyperlink"/>
            <w:rFonts w:eastAsia="Arial" w:cs="Arial"/>
          </w:rPr>
          <w:t>Pobble</w:t>
        </w:r>
        <w:proofErr w:type="spellEnd"/>
        <w:r w:rsidR="00A74C6C" w:rsidRPr="7012690C">
          <w:rPr>
            <w:rStyle w:val="Hyperlink"/>
            <w:rFonts w:eastAsia="Arial" w:cs="Arial"/>
          </w:rPr>
          <w:t xml:space="preserve"> 365</w:t>
        </w:r>
      </w:hyperlink>
      <w:r w:rsidR="00A74C6C" w:rsidRPr="7012690C">
        <w:rPr>
          <w:rFonts w:ascii="Arial" w:eastAsia="Arial" w:hAnsi="Arial" w:cs="Arial"/>
        </w:rPr>
        <w:t xml:space="preserve">. Here </w:t>
      </w:r>
      <w:r w:rsidRPr="7012690C">
        <w:rPr>
          <w:rFonts w:ascii="Arial" w:eastAsia="Arial" w:hAnsi="Arial" w:cs="Arial"/>
        </w:rPr>
        <w:t>they</w:t>
      </w:r>
      <w:r w:rsidR="00A74C6C" w:rsidRPr="7012690C">
        <w:rPr>
          <w:rFonts w:ascii="Arial" w:eastAsia="Arial" w:hAnsi="Arial" w:cs="Arial"/>
        </w:rPr>
        <w:t xml:space="preserve"> will find a different writing stimulus and series of activities for every day of the year. There are some weird, wonderful and/or thought-provoking images to help inspire </w:t>
      </w:r>
      <w:r w:rsidRPr="7012690C">
        <w:rPr>
          <w:rFonts w:ascii="Arial" w:eastAsia="Arial" w:hAnsi="Arial" w:cs="Arial"/>
        </w:rPr>
        <w:t xml:space="preserve">them to </w:t>
      </w:r>
      <w:r w:rsidR="00A74C6C" w:rsidRPr="7012690C">
        <w:rPr>
          <w:rFonts w:ascii="Arial" w:eastAsia="Arial" w:hAnsi="Arial" w:cs="Arial"/>
        </w:rPr>
        <w:t xml:space="preserve">write creatively. There is a diverse range of images providing endless creative writing opportunities. </w:t>
      </w:r>
    </w:p>
    <w:p w14:paraId="10259365" w14:textId="49D8E2C3" w:rsidR="00A74C6C" w:rsidRDefault="00A74C6C" w:rsidP="7012690C">
      <w:pPr>
        <w:rPr>
          <w:rFonts w:ascii="Arial" w:eastAsia="Arial" w:hAnsi="Arial" w:cs="Arial"/>
        </w:rPr>
      </w:pPr>
    </w:p>
    <w:p w14:paraId="4FAB0655" w14:textId="5F5C36EF" w:rsidR="00A74C6C" w:rsidRDefault="00A74C6C" w:rsidP="7012690C">
      <w:pPr>
        <w:rPr>
          <w:rFonts w:ascii="Arial" w:eastAsia="Arial" w:hAnsi="Arial" w:cs="Arial"/>
        </w:rPr>
      </w:pPr>
      <w:r w:rsidRPr="7012690C">
        <w:rPr>
          <w:rFonts w:ascii="Arial" w:eastAsia="Arial" w:hAnsi="Arial" w:cs="Arial"/>
        </w:rPr>
        <w:t xml:space="preserve">Listed below are </w:t>
      </w:r>
      <w:r w:rsidR="00AD4AAB" w:rsidRPr="7012690C">
        <w:rPr>
          <w:rFonts w:ascii="Arial" w:eastAsia="Arial" w:hAnsi="Arial" w:cs="Arial"/>
        </w:rPr>
        <w:t xml:space="preserve">activity instructions </w:t>
      </w:r>
      <w:r w:rsidR="00B32268" w:rsidRPr="7012690C">
        <w:rPr>
          <w:rFonts w:ascii="Arial" w:eastAsia="Arial" w:hAnsi="Arial" w:cs="Arial"/>
        </w:rPr>
        <w:t xml:space="preserve">you </w:t>
      </w:r>
      <w:r w:rsidRPr="7012690C">
        <w:rPr>
          <w:rFonts w:ascii="Arial" w:eastAsia="Arial" w:hAnsi="Arial" w:cs="Arial"/>
        </w:rPr>
        <w:t xml:space="preserve">may wish to </w:t>
      </w:r>
      <w:r w:rsidR="00B32268" w:rsidRPr="7012690C">
        <w:rPr>
          <w:rFonts w:ascii="Arial" w:eastAsia="Arial" w:hAnsi="Arial" w:cs="Arial"/>
        </w:rPr>
        <w:t>post to your online learning platform</w:t>
      </w:r>
      <w:r w:rsidR="00AD4AAB" w:rsidRPr="7012690C">
        <w:rPr>
          <w:rFonts w:ascii="Arial" w:eastAsia="Arial" w:hAnsi="Arial" w:cs="Arial"/>
        </w:rPr>
        <w:t xml:space="preserve"> for your students.</w:t>
      </w:r>
      <w:r w:rsidRPr="7012690C">
        <w:rPr>
          <w:rFonts w:ascii="Arial" w:eastAsia="Arial" w:hAnsi="Arial" w:cs="Arial"/>
        </w:rPr>
        <w:t xml:space="preserve"> </w:t>
      </w:r>
    </w:p>
    <w:p w14:paraId="6F1ECB3C" w14:textId="39A13C10" w:rsidR="00A74C6C" w:rsidRDefault="00A74C6C" w:rsidP="0075344B">
      <w:pPr>
        <w:pStyle w:val="ListNumber"/>
        <w:tabs>
          <w:tab w:val="left" w:pos="771"/>
        </w:tabs>
        <w:spacing w:line="288" w:lineRule="auto"/>
        <w:ind w:left="1134" w:hanging="414"/>
        <w:rPr>
          <w:rFonts w:eastAsia="Arial" w:cs="Arial"/>
        </w:rPr>
      </w:pPr>
      <w:r w:rsidRPr="7012690C">
        <w:rPr>
          <w:rFonts w:eastAsia="Arial" w:cs="Arial"/>
        </w:rPr>
        <w:t>View the web</w:t>
      </w:r>
      <w:r w:rsidR="007A03F9" w:rsidRPr="7012690C">
        <w:rPr>
          <w:rFonts w:eastAsia="Arial" w:cs="Arial"/>
        </w:rPr>
        <w:t>site and select a stimulus:</w:t>
      </w:r>
    </w:p>
    <w:p w14:paraId="0B67AD45" w14:textId="2ACA0804" w:rsidR="00A74C6C" w:rsidRDefault="007947E3" w:rsidP="0075344B">
      <w:pPr>
        <w:pStyle w:val="ListBullet"/>
        <w:tabs>
          <w:tab w:val="clear" w:pos="652"/>
          <w:tab w:val="num" w:pos="1788"/>
        </w:tabs>
        <w:adjustRightInd/>
        <w:snapToGrid/>
        <w:spacing w:before="60" w:line="288" w:lineRule="auto"/>
        <w:ind w:left="1418" w:hanging="357"/>
        <w:rPr>
          <w:rFonts w:eastAsia="Arial" w:cs="Arial"/>
        </w:rPr>
      </w:pPr>
      <w:hyperlink r:id="rId17">
        <w:r w:rsidR="00A74C6C" w:rsidRPr="7012690C">
          <w:rPr>
            <w:rStyle w:val="Hyperlink"/>
            <w:rFonts w:eastAsia="Arial" w:cs="Arial"/>
          </w:rPr>
          <w:t>The Clocktower</w:t>
        </w:r>
      </w:hyperlink>
      <w:r w:rsidR="007A03F9" w:rsidRPr="7012690C">
        <w:rPr>
          <w:rFonts w:eastAsia="Arial" w:cs="Arial"/>
        </w:rPr>
        <w:t xml:space="preserve"> </w:t>
      </w:r>
      <w:r w:rsidR="00A74C6C" w:rsidRPr="7012690C">
        <w:rPr>
          <w:rFonts w:eastAsia="Arial" w:cs="Arial"/>
        </w:rPr>
        <w:t>develop</w:t>
      </w:r>
      <w:r w:rsidR="007A03F9" w:rsidRPr="7012690C">
        <w:rPr>
          <w:rFonts w:eastAsia="Arial" w:cs="Arial"/>
        </w:rPr>
        <w:t>s</w:t>
      </w:r>
      <w:r w:rsidR="00A74C6C" w:rsidRPr="7012690C">
        <w:rPr>
          <w:rFonts w:eastAsia="Arial" w:cs="Arial"/>
        </w:rPr>
        <w:t xml:space="preserve"> your figurative language using dystopian style image</w:t>
      </w:r>
      <w:r w:rsidR="007A03F9" w:rsidRPr="7012690C">
        <w:rPr>
          <w:rFonts w:eastAsia="Arial" w:cs="Arial"/>
        </w:rPr>
        <w:t>ry</w:t>
      </w:r>
      <w:r w:rsidR="00A74C6C" w:rsidRPr="7012690C">
        <w:rPr>
          <w:rFonts w:eastAsia="Arial" w:cs="Arial"/>
        </w:rPr>
        <w:t xml:space="preserve">. </w:t>
      </w:r>
    </w:p>
    <w:p w14:paraId="236ED5E8" w14:textId="1F9714A1" w:rsidR="00A74C6C" w:rsidRDefault="007947E3" w:rsidP="0075344B">
      <w:pPr>
        <w:pStyle w:val="ListBullet"/>
        <w:tabs>
          <w:tab w:val="clear" w:pos="652"/>
          <w:tab w:val="num" w:pos="1431"/>
        </w:tabs>
        <w:adjustRightInd/>
        <w:snapToGrid/>
        <w:spacing w:before="60" w:line="288" w:lineRule="auto"/>
        <w:ind w:left="1418" w:hanging="357"/>
        <w:rPr>
          <w:rFonts w:eastAsia="Arial" w:cs="Arial"/>
        </w:rPr>
      </w:pPr>
      <w:hyperlink r:id="rId18">
        <w:r w:rsidR="00A74C6C" w:rsidRPr="7012690C">
          <w:rPr>
            <w:rStyle w:val="Hyperlink"/>
            <w:rFonts w:eastAsia="Arial" w:cs="Arial"/>
          </w:rPr>
          <w:t>The Woodcarver</w:t>
        </w:r>
      </w:hyperlink>
      <w:r w:rsidR="007A03F9" w:rsidRPr="7012690C">
        <w:rPr>
          <w:rFonts w:eastAsia="Arial" w:cs="Arial"/>
        </w:rPr>
        <w:t xml:space="preserve"> is an </w:t>
      </w:r>
      <w:r w:rsidR="00A74C6C" w:rsidRPr="7012690C">
        <w:rPr>
          <w:rFonts w:eastAsia="Arial" w:cs="Arial"/>
        </w:rPr>
        <w:t xml:space="preserve">experiment with emotive language and appropriate the traditional tale Pinocchio into a different context. </w:t>
      </w:r>
    </w:p>
    <w:p w14:paraId="6E10F4B4" w14:textId="21809B2C" w:rsidR="00A74C6C" w:rsidRPr="006D0114" w:rsidRDefault="007947E3" w:rsidP="0075344B">
      <w:pPr>
        <w:pStyle w:val="ListBullet"/>
        <w:tabs>
          <w:tab w:val="clear" w:pos="652"/>
          <w:tab w:val="num" w:pos="1431"/>
        </w:tabs>
        <w:adjustRightInd/>
        <w:snapToGrid/>
        <w:spacing w:before="60" w:line="288" w:lineRule="auto"/>
        <w:ind w:left="1418" w:hanging="357"/>
        <w:rPr>
          <w:rFonts w:eastAsia="Arial" w:cs="Arial"/>
        </w:rPr>
      </w:pPr>
      <w:hyperlink r:id="rId19">
        <w:r w:rsidR="00A74C6C" w:rsidRPr="1ED4AFFE">
          <w:rPr>
            <w:rStyle w:val="Hyperlink"/>
            <w:rFonts w:eastAsia="Arial" w:cs="Arial"/>
          </w:rPr>
          <w:t>Hatched</w:t>
        </w:r>
      </w:hyperlink>
      <w:r w:rsidR="007A03F9" w:rsidRPr="1ED4AFFE">
        <w:rPr>
          <w:rFonts w:eastAsia="Arial" w:cs="Arial"/>
        </w:rPr>
        <w:t xml:space="preserve"> is an </w:t>
      </w:r>
      <w:r w:rsidR="00A74C6C" w:rsidRPr="1ED4AFFE">
        <w:rPr>
          <w:rFonts w:eastAsia="Arial" w:cs="Arial"/>
        </w:rPr>
        <w:t xml:space="preserve">experiment with the science fiction genre and fronted adverbials. A quick clip to </w:t>
      </w:r>
      <w:hyperlink r:id="rId20">
        <w:r w:rsidR="00A74C6C" w:rsidRPr="1ED4AFFE">
          <w:rPr>
            <w:rStyle w:val="Hyperlink"/>
            <w:rFonts w:eastAsia="Arial" w:cs="Arial"/>
          </w:rPr>
          <w:t>explain the fronted adverbial</w:t>
        </w:r>
      </w:hyperlink>
      <w:r w:rsidR="00A74C6C" w:rsidRPr="1ED4AFFE">
        <w:rPr>
          <w:rFonts w:eastAsia="Arial" w:cs="Arial"/>
        </w:rPr>
        <w:t xml:space="preserve"> (</w:t>
      </w:r>
      <w:r w:rsidR="007A03F9" w:rsidRPr="1ED4AFFE">
        <w:rPr>
          <w:rFonts w:eastAsia="Arial" w:cs="Arial"/>
        </w:rPr>
        <w:t xml:space="preserve">video </w:t>
      </w:r>
      <w:r w:rsidR="00A74C6C" w:rsidRPr="1ED4AFFE">
        <w:rPr>
          <w:rFonts w:eastAsia="Arial" w:cs="Arial"/>
        </w:rPr>
        <w:t xml:space="preserve">duration 1:33) </w:t>
      </w:r>
      <w:r w:rsidR="007A03F9" w:rsidRPr="1ED4AFFE">
        <w:rPr>
          <w:rFonts w:eastAsia="Arial" w:cs="Arial"/>
        </w:rPr>
        <w:t>and their role in your writing can also be used.</w:t>
      </w:r>
    </w:p>
    <w:p w14:paraId="1B888BEA" w14:textId="31119397" w:rsidR="00A74C6C" w:rsidRDefault="00A74C6C" w:rsidP="0075344B">
      <w:pPr>
        <w:pStyle w:val="ListNumber"/>
        <w:tabs>
          <w:tab w:val="left" w:pos="771"/>
        </w:tabs>
        <w:spacing w:line="288" w:lineRule="auto"/>
        <w:ind w:left="1134" w:hanging="425"/>
        <w:rPr>
          <w:rFonts w:eastAsia="Arial" w:cs="Arial"/>
        </w:rPr>
      </w:pPr>
      <w:r w:rsidRPr="7012690C">
        <w:rPr>
          <w:rFonts w:eastAsia="Arial" w:cs="Arial"/>
        </w:rPr>
        <w:t xml:space="preserve">Reflect on the image using the </w:t>
      </w:r>
      <w:hyperlink r:id="rId21">
        <w:r w:rsidRPr="7012690C">
          <w:rPr>
            <w:rStyle w:val="Hyperlink"/>
            <w:rFonts w:eastAsia="Arial" w:cs="Arial"/>
          </w:rPr>
          <w:t>Step Inside: Perceive, Know about, Care about</w:t>
        </w:r>
      </w:hyperlink>
      <w:r w:rsidR="007A03F9" w:rsidRPr="7012690C">
        <w:rPr>
          <w:rFonts w:eastAsia="Arial" w:cs="Arial"/>
        </w:rPr>
        <w:t xml:space="preserve"> </w:t>
      </w:r>
      <w:r w:rsidRPr="7012690C">
        <w:rPr>
          <w:rFonts w:eastAsia="Arial" w:cs="Arial"/>
        </w:rPr>
        <w:t xml:space="preserve">thinking routine. </w:t>
      </w:r>
    </w:p>
    <w:p w14:paraId="606C407C" w14:textId="77777777" w:rsidR="00A74C6C" w:rsidRPr="00F561F2" w:rsidRDefault="00A74C6C" w:rsidP="7012690C">
      <w:pPr>
        <w:ind w:left="1418"/>
        <w:rPr>
          <w:rFonts w:ascii="Arial" w:eastAsia="Arial" w:hAnsi="Arial" w:cs="Arial"/>
        </w:rPr>
      </w:pPr>
      <w:r w:rsidRPr="7012690C">
        <w:rPr>
          <w:rFonts w:ascii="Arial" w:eastAsia="Arial" w:hAnsi="Arial" w:cs="Arial"/>
        </w:rPr>
        <w:t>Three core questions to guide thinking in response to the stimulus:</w:t>
      </w:r>
    </w:p>
    <w:p w14:paraId="33F2C2E5" w14:textId="77777777" w:rsidR="00A74C6C" w:rsidRPr="00F561F2" w:rsidRDefault="00A74C6C" w:rsidP="0075344B">
      <w:pPr>
        <w:pStyle w:val="ListBullet"/>
        <w:tabs>
          <w:tab w:val="clear" w:pos="652"/>
          <w:tab w:val="num" w:pos="1074"/>
        </w:tabs>
        <w:adjustRightInd/>
        <w:snapToGrid/>
        <w:spacing w:before="60" w:line="288" w:lineRule="auto"/>
        <w:ind w:left="1418" w:hanging="357"/>
        <w:rPr>
          <w:rFonts w:eastAsia="Arial" w:cs="Arial"/>
          <w:lang w:eastAsia="en-AU"/>
        </w:rPr>
      </w:pPr>
      <w:r w:rsidRPr="7012690C">
        <w:rPr>
          <w:rFonts w:eastAsia="Arial" w:cs="Arial"/>
          <w:lang w:eastAsia="en-AU"/>
        </w:rPr>
        <w:t>What can the person or thing </w:t>
      </w:r>
      <w:r w:rsidRPr="7012690C">
        <w:rPr>
          <w:rFonts w:eastAsia="Arial" w:cs="Arial"/>
          <w:b/>
          <w:bCs/>
          <w:lang w:eastAsia="en-AU"/>
        </w:rPr>
        <w:t>perceive?</w:t>
      </w:r>
    </w:p>
    <w:p w14:paraId="032B899C" w14:textId="77777777" w:rsidR="00A74C6C" w:rsidRPr="00F561F2" w:rsidRDefault="00A74C6C" w:rsidP="0075344B">
      <w:pPr>
        <w:pStyle w:val="ListBullet"/>
        <w:tabs>
          <w:tab w:val="clear" w:pos="652"/>
          <w:tab w:val="num" w:pos="1074"/>
        </w:tabs>
        <w:adjustRightInd/>
        <w:snapToGrid/>
        <w:spacing w:before="60" w:line="288" w:lineRule="auto"/>
        <w:ind w:left="1418" w:hanging="357"/>
        <w:rPr>
          <w:rFonts w:eastAsia="Arial" w:cs="Arial"/>
          <w:lang w:eastAsia="en-AU"/>
        </w:rPr>
      </w:pPr>
      <w:r w:rsidRPr="7012690C">
        <w:rPr>
          <w:rFonts w:eastAsia="Arial" w:cs="Arial"/>
          <w:lang w:eastAsia="en-AU"/>
        </w:rPr>
        <w:t>What might the person or thing </w:t>
      </w:r>
      <w:r w:rsidRPr="7012690C">
        <w:rPr>
          <w:rFonts w:eastAsia="Arial" w:cs="Arial"/>
          <w:b/>
          <w:bCs/>
          <w:lang w:eastAsia="en-AU"/>
        </w:rPr>
        <w:t>know about or believe?</w:t>
      </w:r>
    </w:p>
    <w:p w14:paraId="384AE4EA" w14:textId="77777777" w:rsidR="00A74C6C" w:rsidRPr="00F561F2" w:rsidRDefault="00A74C6C" w:rsidP="0075344B">
      <w:pPr>
        <w:pStyle w:val="ListBullet"/>
        <w:tabs>
          <w:tab w:val="clear" w:pos="652"/>
          <w:tab w:val="num" w:pos="1074"/>
        </w:tabs>
        <w:adjustRightInd/>
        <w:snapToGrid/>
        <w:spacing w:before="60" w:line="288" w:lineRule="auto"/>
        <w:ind w:left="1418" w:hanging="357"/>
        <w:rPr>
          <w:rFonts w:eastAsia="Arial" w:cs="Arial"/>
          <w:lang w:eastAsia="en-AU"/>
        </w:rPr>
      </w:pPr>
      <w:r w:rsidRPr="1ED4AFFE">
        <w:rPr>
          <w:rFonts w:eastAsia="Arial" w:cs="Arial"/>
          <w:lang w:eastAsia="en-AU"/>
        </w:rPr>
        <w:t>What might the person or thing </w:t>
      </w:r>
      <w:r w:rsidRPr="1ED4AFFE">
        <w:rPr>
          <w:rFonts w:eastAsia="Arial" w:cs="Arial"/>
          <w:b/>
          <w:bCs/>
          <w:lang w:eastAsia="en-AU"/>
        </w:rPr>
        <w:t>care about?</w:t>
      </w:r>
    </w:p>
    <w:p w14:paraId="2C3CA42D" w14:textId="6DAF68D1" w:rsidR="00A74C6C" w:rsidRDefault="00A74C6C" w:rsidP="0075344B">
      <w:pPr>
        <w:pStyle w:val="ListNumber"/>
        <w:tabs>
          <w:tab w:val="left" w:pos="771"/>
        </w:tabs>
        <w:spacing w:line="288" w:lineRule="auto"/>
        <w:ind w:left="1134" w:hanging="425"/>
        <w:rPr>
          <w:rFonts w:eastAsia="Arial" w:cs="Arial"/>
        </w:rPr>
      </w:pPr>
      <w:r w:rsidRPr="7012690C">
        <w:rPr>
          <w:rFonts w:eastAsia="Arial" w:cs="Arial"/>
        </w:rPr>
        <w:t>Using one of the characters you have imagined, respond to the prompts.</w:t>
      </w:r>
    </w:p>
    <w:p w14:paraId="120274EF" w14:textId="190864D2" w:rsidR="00AD4AAB" w:rsidRDefault="55403B1B" w:rsidP="1ED4AFFE">
      <w:pPr>
        <w:pStyle w:val="Heading2"/>
      </w:pPr>
      <w:r w:rsidRPr="1ED4AFFE">
        <w:rPr>
          <w:bCs/>
          <w:szCs w:val="48"/>
        </w:rPr>
        <w:t>Stop and reflect</w:t>
      </w:r>
    </w:p>
    <w:p w14:paraId="34DAD17A" w14:textId="56526643" w:rsidR="00A74C6C" w:rsidRDefault="00AD4AAB" w:rsidP="0075344B">
      <w:pPr>
        <w:pStyle w:val="ListNumber"/>
        <w:tabs>
          <w:tab w:val="left" w:pos="771"/>
        </w:tabs>
        <w:spacing w:line="288" w:lineRule="auto"/>
        <w:ind w:left="1134" w:hanging="425"/>
        <w:rPr>
          <w:rFonts w:eastAsia="Arial" w:cs="Arial"/>
        </w:rPr>
      </w:pPr>
      <w:r w:rsidRPr="7012690C">
        <w:rPr>
          <w:rFonts w:eastAsia="Arial" w:cs="Arial"/>
        </w:rPr>
        <w:t>Stop and reflect: a</w:t>
      </w:r>
      <w:r w:rsidR="00A74C6C" w:rsidRPr="7012690C">
        <w:rPr>
          <w:rFonts w:eastAsia="Arial" w:cs="Arial"/>
        </w:rPr>
        <w:t xml:space="preserve">re you beginning to write in a particular genre? Are you familiar with the conventions of this genre? Are there conventions you would like to experiment with and trial? </w:t>
      </w:r>
    </w:p>
    <w:p w14:paraId="49A2F216" w14:textId="77777777" w:rsidR="00A74C6C" w:rsidRDefault="00A74C6C" w:rsidP="7012690C">
      <w:pPr>
        <w:pStyle w:val="ListNumber"/>
        <w:numPr>
          <w:ilvl w:val="0"/>
          <w:numId w:val="0"/>
        </w:numPr>
        <w:ind w:left="1134"/>
        <w:rPr>
          <w:rFonts w:eastAsia="Arial" w:cs="Arial"/>
        </w:rPr>
      </w:pPr>
      <w:r w:rsidRPr="7012690C">
        <w:rPr>
          <w:rFonts w:eastAsia="Arial" w:cs="Arial"/>
        </w:rPr>
        <w:t>You may have found yourself naturally leaning toward a particular genre given the tone of the image. Some potential genres may include: dystopian, science fiction, fantasy or family/domestic drama just to name a few.</w:t>
      </w:r>
    </w:p>
    <w:p w14:paraId="3FAFB44F" w14:textId="25EE4FDD" w:rsidR="00C971EF" w:rsidRDefault="371B239D" w:rsidP="1ED4AFFE">
      <w:pPr>
        <w:pStyle w:val="Heading2"/>
      </w:pPr>
      <w:r w:rsidRPr="1ED4AFFE">
        <w:rPr>
          <w:bCs/>
          <w:szCs w:val="48"/>
        </w:rPr>
        <w:t>Researching genre</w:t>
      </w:r>
    </w:p>
    <w:p w14:paraId="2D0EB9CC" w14:textId="49F7BA37" w:rsidR="00C971EF" w:rsidRDefault="00A74C6C" w:rsidP="00C971EF">
      <w:pPr>
        <w:pStyle w:val="ListNumber"/>
        <w:rPr>
          <w:rFonts w:eastAsia="Arial" w:cs="Arial"/>
        </w:rPr>
      </w:pPr>
      <w:r w:rsidRPr="1ED4AFFE">
        <w:rPr>
          <w:rFonts w:eastAsia="Arial" w:cs="Arial"/>
        </w:rPr>
        <w:t xml:space="preserve">Research the genre conventions for your selected genre and try to experiment with using a few of these conventions. For example, for fantasy, science fiction and dystopia will require creation of a world. You may wish to view </w:t>
      </w:r>
      <w:hyperlink r:id="rId22">
        <w:r w:rsidRPr="1ED4AFFE">
          <w:rPr>
            <w:rStyle w:val="Hyperlink"/>
            <w:rFonts w:eastAsia="Arial" w:cs="Arial"/>
          </w:rPr>
          <w:t xml:space="preserve">How to build </w:t>
        </w:r>
        <w:r w:rsidRPr="1ED4AFFE">
          <w:rPr>
            <w:rStyle w:val="Hyperlink"/>
            <w:rFonts w:eastAsia="Arial" w:cs="Arial"/>
          </w:rPr>
          <w:lastRenderedPageBreak/>
          <w:t xml:space="preserve">a fictional world </w:t>
        </w:r>
      </w:hyperlink>
      <w:r w:rsidR="007A03F9" w:rsidRPr="1ED4AFFE">
        <w:rPr>
          <w:rStyle w:val="Hyperlink"/>
          <w:rFonts w:eastAsia="Arial" w:cs="Arial"/>
          <w:color w:val="auto"/>
          <w:u w:val="none"/>
        </w:rPr>
        <w:t xml:space="preserve">(video duration 5:54) </w:t>
      </w:r>
      <w:r w:rsidRPr="1ED4AFFE">
        <w:rPr>
          <w:rFonts w:eastAsia="Arial" w:cs="Arial"/>
        </w:rPr>
        <w:t>to generate ideas. Keep in mind that genres are dynamic and new genres are continually emerging as technology evolves and writers keep experimenting.</w:t>
      </w:r>
    </w:p>
    <w:p w14:paraId="00E9BD79" w14:textId="77777777" w:rsidR="00C971EF" w:rsidRDefault="00A74C6C" w:rsidP="0075344B">
      <w:pPr>
        <w:pStyle w:val="ListNumber"/>
        <w:ind w:left="1134" w:hanging="425"/>
        <w:rPr>
          <w:rFonts w:eastAsia="Arial" w:cs="Arial"/>
        </w:rPr>
      </w:pPr>
      <w:r w:rsidRPr="7012690C">
        <w:rPr>
          <w:rFonts w:eastAsia="Arial" w:cs="Arial"/>
        </w:rPr>
        <w:t>Write a draft of about 400 – 600 words (use the story starter if needed).</w:t>
      </w:r>
    </w:p>
    <w:p w14:paraId="22167A04" w14:textId="43C167E7" w:rsidR="00C971EF" w:rsidRDefault="16064433" w:rsidP="1ED4AFFE">
      <w:pPr>
        <w:pStyle w:val="Heading2"/>
      </w:pPr>
      <w:r w:rsidRPr="1ED4AFFE">
        <w:rPr>
          <w:bCs/>
          <w:szCs w:val="48"/>
        </w:rPr>
        <w:t>Reflect on your creative choices</w:t>
      </w:r>
    </w:p>
    <w:p w14:paraId="1254F4FE" w14:textId="77777777" w:rsidR="00C971EF" w:rsidRDefault="00A74C6C" w:rsidP="0075344B">
      <w:pPr>
        <w:pStyle w:val="ListNumber"/>
        <w:ind w:left="1134" w:hanging="425"/>
        <w:rPr>
          <w:rFonts w:eastAsia="Arial" w:cs="Arial"/>
        </w:rPr>
      </w:pPr>
      <w:r w:rsidRPr="1ED4AFFE">
        <w:rPr>
          <w:rFonts w:eastAsia="Arial" w:cs="Arial"/>
        </w:rPr>
        <w:t>In a paragraph, explain why you chose to write in the selected form.</w:t>
      </w:r>
    </w:p>
    <w:p w14:paraId="04B6DDE7" w14:textId="1618A9BF" w:rsidR="00C971EF" w:rsidRDefault="00A74C6C" w:rsidP="0075344B">
      <w:pPr>
        <w:pStyle w:val="ListNumber"/>
        <w:ind w:left="1134" w:hanging="425"/>
        <w:rPr>
          <w:rFonts w:eastAsia="Arial" w:cs="Arial"/>
        </w:rPr>
      </w:pPr>
      <w:r w:rsidRPr="1ED4AFFE">
        <w:rPr>
          <w:rFonts w:eastAsia="Arial" w:cs="Arial"/>
        </w:rPr>
        <w:t xml:space="preserve">In a paragraph, explain why you used certain language features. </w:t>
      </w:r>
    </w:p>
    <w:p w14:paraId="562CF90A" w14:textId="29719A2C" w:rsidR="00A74C6C" w:rsidRDefault="00A74C6C" w:rsidP="0075344B">
      <w:pPr>
        <w:pStyle w:val="ListNumber"/>
        <w:ind w:left="1134" w:hanging="425"/>
        <w:rPr>
          <w:rFonts w:eastAsia="Arial" w:cs="Arial"/>
        </w:rPr>
      </w:pPr>
      <w:r w:rsidRPr="1ED4AFFE">
        <w:rPr>
          <w:rFonts w:eastAsia="Arial" w:cs="Arial"/>
        </w:rPr>
        <w:t>In a paragraph, explain why you used certain plot devices (characters, events, setting and/or conflicts for example).</w:t>
      </w:r>
    </w:p>
    <w:p w14:paraId="165AC9E7" w14:textId="45030E26" w:rsidR="00A74C6C" w:rsidRDefault="00A74C6C" w:rsidP="0075344B">
      <w:pPr>
        <w:pStyle w:val="ListNumber"/>
        <w:ind w:left="1134" w:hanging="425"/>
        <w:rPr>
          <w:rFonts w:eastAsia="Arial" w:cs="Arial"/>
        </w:rPr>
      </w:pPr>
      <w:r w:rsidRPr="1ED4AFFE">
        <w:rPr>
          <w:rFonts w:eastAsia="Arial" w:cs="Arial"/>
        </w:rPr>
        <w:t xml:space="preserve">Review and edit your work carefully. Make any necessary changes based on your research and reflection. </w:t>
      </w:r>
    </w:p>
    <w:p w14:paraId="34007185" w14:textId="2C66B36F" w:rsidR="00A74C6C" w:rsidRDefault="00A74C6C" w:rsidP="0075344B">
      <w:pPr>
        <w:pStyle w:val="ListNumber"/>
        <w:ind w:left="1134" w:hanging="425"/>
        <w:rPr>
          <w:rFonts w:eastAsia="Arial" w:cs="Arial"/>
        </w:rPr>
      </w:pPr>
      <w:r w:rsidRPr="7012690C">
        <w:rPr>
          <w:rFonts w:eastAsia="Arial" w:cs="Arial"/>
        </w:rPr>
        <w:t xml:space="preserve">Revisit your KWHL chart, explain how this process and engaging with the feedback has expanded your thinking about Module C. </w:t>
      </w:r>
    </w:p>
    <w:p w14:paraId="7AFE72C0" w14:textId="5417B06B" w:rsidR="00C971EF" w:rsidRDefault="2F9D234D" w:rsidP="1ED4AFFE">
      <w:pPr>
        <w:pStyle w:val="Heading2"/>
      </w:pPr>
      <w:r w:rsidRPr="1ED4AFFE">
        <w:rPr>
          <w:bCs/>
          <w:szCs w:val="48"/>
        </w:rPr>
        <w:t>Experiment with form, features and or structure</w:t>
      </w:r>
    </w:p>
    <w:p w14:paraId="685671EA" w14:textId="022E89EE" w:rsidR="00A74C6C" w:rsidRDefault="00A74C6C" w:rsidP="7012690C">
      <w:pPr>
        <w:pStyle w:val="ListNumber"/>
        <w:ind w:left="1134" w:hanging="425"/>
        <w:rPr>
          <w:rFonts w:eastAsia="Arial" w:cs="Arial"/>
        </w:rPr>
      </w:pPr>
      <w:r w:rsidRPr="7012690C">
        <w:rPr>
          <w:rFonts w:eastAsia="Arial" w:cs="Arial"/>
        </w:rPr>
        <w:t>You could experiment with starting your story at a different point of entry for example from the end or middle.</w:t>
      </w:r>
    </w:p>
    <w:p w14:paraId="38D63CFA" w14:textId="070D63F1" w:rsidR="00A74C6C" w:rsidRDefault="00A74C6C" w:rsidP="7012690C">
      <w:pPr>
        <w:pStyle w:val="ListNumber"/>
        <w:numPr>
          <w:ilvl w:val="0"/>
          <w:numId w:val="0"/>
        </w:numPr>
        <w:ind w:left="1152"/>
        <w:rPr>
          <w:rFonts w:eastAsia="Arial" w:cs="Arial"/>
        </w:rPr>
      </w:pPr>
      <w:r w:rsidRPr="1ED4AFFE">
        <w:rPr>
          <w:rFonts w:eastAsia="Arial" w:cs="Arial"/>
        </w:rPr>
        <w:t>If you would like to start your story in the middle at the point of conflict or crisis</w:t>
      </w:r>
      <w:r w:rsidR="00275930" w:rsidRPr="1ED4AFFE">
        <w:rPr>
          <w:rFonts w:eastAsia="Arial" w:cs="Arial"/>
        </w:rPr>
        <w:t>,</w:t>
      </w:r>
      <w:r w:rsidRPr="1ED4AFFE">
        <w:rPr>
          <w:rFonts w:eastAsia="Arial" w:cs="Arial"/>
        </w:rPr>
        <w:t xml:space="preserve"> this is called </w:t>
      </w:r>
      <w:hyperlink r:id="rId23">
        <w:r w:rsidRPr="1ED4AFFE">
          <w:rPr>
            <w:rStyle w:val="Hyperlink"/>
            <w:rFonts w:eastAsia="Arial" w:cs="Arial"/>
          </w:rPr>
          <w:t>in media</w:t>
        </w:r>
        <w:r w:rsidR="00275930" w:rsidRPr="1ED4AFFE">
          <w:rPr>
            <w:rStyle w:val="Hyperlink"/>
            <w:rFonts w:eastAsia="Arial" w:cs="Arial"/>
          </w:rPr>
          <w:t>s</w:t>
        </w:r>
        <w:r w:rsidRPr="1ED4AFFE">
          <w:rPr>
            <w:rStyle w:val="Hyperlink"/>
            <w:rFonts w:eastAsia="Arial" w:cs="Arial"/>
          </w:rPr>
          <w:t xml:space="preserve"> res </w:t>
        </w:r>
      </w:hyperlink>
      <w:r w:rsidRPr="1ED4AFFE">
        <w:rPr>
          <w:rFonts w:eastAsia="Arial" w:cs="Arial"/>
        </w:rPr>
        <w:t>(</w:t>
      </w:r>
      <w:r w:rsidR="007A03F9" w:rsidRPr="1ED4AFFE">
        <w:rPr>
          <w:rFonts w:eastAsia="Arial" w:cs="Arial"/>
        </w:rPr>
        <w:t xml:space="preserve">video </w:t>
      </w:r>
      <w:r w:rsidRPr="1ED4AFFE">
        <w:rPr>
          <w:rFonts w:eastAsia="Arial" w:cs="Arial"/>
        </w:rPr>
        <w:t>duration 2:36) and there are lots of interesting resources online to help you experi</w:t>
      </w:r>
      <w:r w:rsidR="00275930" w:rsidRPr="1ED4AFFE">
        <w:rPr>
          <w:rFonts w:eastAsia="Arial" w:cs="Arial"/>
        </w:rPr>
        <w:t>ment with using this convention.</w:t>
      </w:r>
      <w:r w:rsidRPr="1ED4AFFE">
        <w:rPr>
          <w:rFonts w:eastAsia="Arial" w:cs="Arial"/>
        </w:rPr>
        <w:t xml:space="preserve"> </w:t>
      </w:r>
      <w:hyperlink r:id="rId24">
        <w:r w:rsidR="00275930" w:rsidRPr="1ED4AFFE">
          <w:rPr>
            <w:rStyle w:val="Hyperlink"/>
            <w:rFonts w:eastAsia="Arial" w:cs="Arial"/>
          </w:rPr>
          <w:t>F</w:t>
        </w:r>
        <w:r w:rsidRPr="1ED4AFFE">
          <w:rPr>
            <w:rStyle w:val="Hyperlink"/>
            <w:rFonts w:eastAsia="Arial" w:cs="Arial"/>
          </w:rPr>
          <w:t>lashback</w:t>
        </w:r>
      </w:hyperlink>
      <w:r w:rsidRPr="1ED4AFFE">
        <w:rPr>
          <w:rFonts w:eastAsia="Arial" w:cs="Arial"/>
        </w:rPr>
        <w:t xml:space="preserve"> is a particularly useful tool when opening a story through in media</w:t>
      </w:r>
      <w:r w:rsidR="00275930" w:rsidRPr="1ED4AFFE">
        <w:rPr>
          <w:rFonts w:eastAsia="Arial" w:cs="Arial"/>
        </w:rPr>
        <w:t>s</w:t>
      </w:r>
      <w:r w:rsidRPr="1ED4AFFE">
        <w:rPr>
          <w:rFonts w:eastAsia="Arial" w:cs="Arial"/>
        </w:rPr>
        <w:t xml:space="preserve"> res.</w:t>
      </w:r>
    </w:p>
    <w:p w14:paraId="0DEE05BC" w14:textId="7E809DE4" w:rsidR="00A74C6C" w:rsidRDefault="00A74C6C" w:rsidP="7012690C">
      <w:pPr>
        <w:pStyle w:val="ListNumber"/>
        <w:ind w:left="1134" w:hanging="425"/>
        <w:rPr>
          <w:rFonts w:eastAsia="Arial" w:cs="Arial"/>
        </w:rPr>
      </w:pPr>
      <w:r w:rsidRPr="1ED4AFFE">
        <w:rPr>
          <w:rFonts w:eastAsia="Arial" w:cs="Arial"/>
        </w:rPr>
        <w:t xml:space="preserve">Write your imaginative piece as a free verse narrative poem or a series of letters containing alternating points of view. </w:t>
      </w:r>
    </w:p>
    <w:p w14:paraId="7F5EB8A3" w14:textId="6579325D" w:rsidR="00A74C6C" w:rsidRDefault="00A74C6C" w:rsidP="0075344B">
      <w:pPr>
        <w:pStyle w:val="ListNumber"/>
        <w:ind w:left="1134" w:hanging="425"/>
        <w:rPr>
          <w:rFonts w:eastAsia="Arial" w:cs="Arial"/>
        </w:rPr>
      </w:pPr>
      <w:r w:rsidRPr="1ED4AFFE">
        <w:rPr>
          <w:rFonts w:eastAsia="Arial" w:cs="Arial"/>
        </w:rPr>
        <w:t>You could write your story from another character’s point of view. Think about how this would affect the tone of the text, how would your language choices change to capture this voice?</w:t>
      </w:r>
    </w:p>
    <w:p w14:paraId="6FDE4005" w14:textId="38CDA067" w:rsidR="00A74C6C" w:rsidRDefault="00A74C6C" w:rsidP="0075344B">
      <w:pPr>
        <w:pStyle w:val="ListNumber"/>
        <w:ind w:left="1134" w:hanging="425"/>
        <w:rPr>
          <w:rFonts w:eastAsia="Arial" w:cs="Arial"/>
        </w:rPr>
      </w:pPr>
      <w:r w:rsidRPr="1ED4AFFE">
        <w:rPr>
          <w:rFonts w:eastAsia="Arial" w:cs="Arial"/>
        </w:rPr>
        <w:t xml:space="preserve">Write your imaginative piece as a series of blog post, think about your character’s audience and context prior to starting so you are capturing this change in purpose and context. </w:t>
      </w:r>
    </w:p>
    <w:p w14:paraId="3C4AF4EE" w14:textId="7AEEFC8F" w:rsidR="00A74C6C" w:rsidRDefault="00A74C6C" w:rsidP="0075344B">
      <w:pPr>
        <w:pStyle w:val="ListNumber"/>
        <w:ind w:left="1134" w:hanging="425"/>
        <w:rPr>
          <w:rFonts w:eastAsia="Arial" w:cs="Arial"/>
        </w:rPr>
      </w:pPr>
      <w:r w:rsidRPr="7012690C">
        <w:rPr>
          <w:rFonts w:eastAsia="Arial" w:cs="Arial"/>
        </w:rPr>
        <w:t>Reflecting on this process, complete the thinking routine</w:t>
      </w:r>
      <w:r w:rsidR="00275930" w:rsidRPr="7012690C">
        <w:rPr>
          <w:rFonts w:eastAsia="Arial" w:cs="Arial"/>
        </w:rPr>
        <w:t>,</w:t>
      </w:r>
      <w:r w:rsidRPr="7012690C">
        <w:rPr>
          <w:rFonts w:eastAsia="Arial" w:cs="Arial"/>
        </w:rPr>
        <w:t xml:space="preserve"> </w:t>
      </w:r>
      <w:hyperlink r:id="rId25">
        <w:r w:rsidRPr="7012690C">
          <w:rPr>
            <w:rStyle w:val="Hyperlink"/>
            <w:rFonts w:eastAsia="Arial" w:cs="Arial"/>
          </w:rPr>
          <w:t>I used to think …, but now I think …</w:t>
        </w:r>
      </w:hyperlink>
      <w:r w:rsidRPr="7012690C">
        <w:rPr>
          <w:rFonts w:eastAsia="Arial" w:cs="Arial"/>
        </w:rPr>
        <w:t>to identify how engagement with this process and the resources has enhanced your understanding of the module, creative writing and the examination.</w:t>
      </w:r>
    </w:p>
    <w:p w14:paraId="22A324B5" w14:textId="79B1187B" w:rsidR="00A74C6C" w:rsidRDefault="00A74C6C" w:rsidP="7012690C">
      <w:r>
        <w:br w:type="page"/>
      </w:r>
      <w:r w:rsidRPr="7012690C">
        <w:rPr>
          <w:rStyle w:val="Heading1Char"/>
        </w:rPr>
        <w:lastRenderedPageBreak/>
        <w:t>Where to next?</w:t>
      </w:r>
    </w:p>
    <w:p w14:paraId="44D31A4A" w14:textId="2FDC3DB3" w:rsidR="33E61AF2" w:rsidRDefault="33E61AF2" w:rsidP="7012690C">
      <w:pPr>
        <w:spacing w:before="360"/>
        <w:rPr>
          <w:rFonts w:ascii="Arial" w:eastAsia="Arial" w:hAnsi="Arial" w:cs="Arial"/>
        </w:rPr>
      </w:pPr>
      <w:r w:rsidRPr="7012690C">
        <w:rPr>
          <w:rFonts w:ascii="Arial" w:eastAsia="Arial" w:hAnsi="Arial" w:cs="Arial"/>
        </w:rPr>
        <w:t>Teachers may wish to extend students with the following activities.</w:t>
      </w:r>
    </w:p>
    <w:p w14:paraId="67C3E9DA" w14:textId="77777777" w:rsidR="00A74C6C" w:rsidRDefault="00A74C6C" w:rsidP="7012690C">
      <w:pPr>
        <w:pStyle w:val="Heading2"/>
      </w:pPr>
      <w:r>
        <w:t xml:space="preserve">Pobble365 - extension options </w:t>
      </w:r>
    </w:p>
    <w:p w14:paraId="61EF2F94" w14:textId="77777777" w:rsidR="00A74C6C" w:rsidRPr="0048000F" w:rsidRDefault="00A74C6C" w:rsidP="00A74C6C">
      <w:pPr>
        <w:pStyle w:val="ListBullet"/>
        <w:tabs>
          <w:tab w:val="clear" w:pos="652"/>
          <w:tab w:val="num" w:pos="1074"/>
        </w:tabs>
        <w:adjustRightInd/>
        <w:snapToGrid/>
        <w:spacing w:before="60" w:line="288" w:lineRule="auto"/>
        <w:ind w:left="714" w:hanging="357"/>
      </w:pPr>
      <w:r>
        <w:t xml:space="preserve">You </w:t>
      </w:r>
      <w:r w:rsidRPr="0048000F">
        <w:t>can practice using the unseen stimuli as many times as y</w:t>
      </w:r>
      <w:r>
        <w:t>ou</w:t>
      </w:r>
      <w:r w:rsidRPr="0048000F">
        <w:t xml:space="preserve"> like to develop </w:t>
      </w:r>
      <w:r>
        <w:t>you</w:t>
      </w:r>
      <w:r w:rsidRPr="0048000F">
        <w:t>r skills.</w:t>
      </w:r>
    </w:p>
    <w:p w14:paraId="3001235F" w14:textId="77777777" w:rsidR="00A74C6C" w:rsidRPr="0048000F" w:rsidRDefault="00A74C6C" w:rsidP="00A74C6C">
      <w:pPr>
        <w:pStyle w:val="ListBullet"/>
        <w:tabs>
          <w:tab w:val="clear" w:pos="652"/>
          <w:tab w:val="num" w:pos="717"/>
        </w:tabs>
        <w:adjustRightInd/>
        <w:snapToGrid/>
        <w:spacing w:before="60" w:line="288" w:lineRule="auto"/>
        <w:ind w:left="714" w:hanging="357"/>
      </w:pPr>
      <w:r>
        <w:t xml:space="preserve">You may be directed to a date/day to focus on certain skill/knowledge development.  </w:t>
      </w:r>
    </w:p>
    <w:p w14:paraId="36B6CEDA" w14:textId="77777777" w:rsidR="00A74C6C" w:rsidRDefault="00A74C6C" w:rsidP="00A74C6C">
      <w:pPr>
        <w:pStyle w:val="ListBullet"/>
        <w:tabs>
          <w:tab w:val="clear" w:pos="652"/>
          <w:tab w:val="num" w:pos="717"/>
        </w:tabs>
        <w:adjustRightInd/>
        <w:snapToGrid/>
        <w:spacing w:before="60" w:line="288" w:lineRule="auto"/>
        <w:ind w:left="714" w:hanging="357"/>
      </w:pPr>
      <w:r>
        <w:t>You can also c</w:t>
      </w:r>
      <w:r w:rsidRPr="0048000F">
        <w:t xml:space="preserve">hallenge/extend </w:t>
      </w:r>
      <w:r>
        <w:t>your</w:t>
      </w:r>
      <w:r w:rsidRPr="0048000F">
        <w:t xml:space="preserve"> skills by placing a time limit on </w:t>
      </w:r>
      <w:r>
        <w:t xml:space="preserve">composing </w:t>
      </w:r>
      <w:r w:rsidRPr="0048000F">
        <w:t>a piece of writing.</w:t>
      </w:r>
    </w:p>
    <w:p w14:paraId="1E2A44C8" w14:textId="77777777" w:rsidR="00A74C6C" w:rsidRPr="0048000F" w:rsidRDefault="00A74C6C" w:rsidP="00A74C6C">
      <w:pPr>
        <w:pStyle w:val="ListBullet"/>
        <w:tabs>
          <w:tab w:val="clear" w:pos="652"/>
          <w:tab w:val="num" w:pos="717"/>
        </w:tabs>
        <w:adjustRightInd/>
        <w:snapToGrid/>
        <w:spacing w:before="60" w:line="288" w:lineRule="auto"/>
        <w:ind w:left="714" w:hanging="357"/>
      </w:pPr>
      <w:r>
        <w:t>Create your own Module C sample examination stimulus and practice writing under timed conditions.</w:t>
      </w:r>
    </w:p>
    <w:p w14:paraId="569D805A" w14:textId="77777777" w:rsidR="00A74C6C" w:rsidRPr="00775C2B" w:rsidRDefault="00A74C6C" w:rsidP="7012690C">
      <w:pPr>
        <w:pStyle w:val="Heading2"/>
      </w:pPr>
      <w:r>
        <w:t>Reflective prompts</w:t>
      </w:r>
    </w:p>
    <w:p w14:paraId="7351D269" w14:textId="4897B7DD" w:rsidR="00A74C6C" w:rsidRDefault="0075344B" w:rsidP="7012690C">
      <w:pPr>
        <w:rPr>
          <w:rFonts w:ascii="Arial" w:eastAsia="Arial" w:hAnsi="Arial" w:cs="Arial"/>
          <w:lang w:eastAsia="zh-CN"/>
        </w:rPr>
      </w:pPr>
      <w:r w:rsidRPr="7012690C">
        <w:rPr>
          <w:rFonts w:ascii="Arial" w:eastAsia="Arial" w:hAnsi="Arial" w:cs="Arial"/>
          <w:lang w:eastAsia="zh-CN"/>
        </w:rPr>
        <w:t>Instruct students to w</w:t>
      </w:r>
      <w:r w:rsidR="00A74C6C" w:rsidRPr="7012690C">
        <w:rPr>
          <w:rFonts w:ascii="Arial" w:eastAsia="Arial" w:hAnsi="Arial" w:cs="Arial"/>
          <w:lang w:eastAsia="zh-CN"/>
        </w:rPr>
        <w:t xml:space="preserve">rite a reflective response using the following questions as stimulus. </w:t>
      </w:r>
    </w:p>
    <w:p w14:paraId="2501FE8E" w14:textId="77777777" w:rsidR="00A74C6C" w:rsidRDefault="00A74C6C" w:rsidP="00A74C6C">
      <w:pPr>
        <w:pStyle w:val="ListBullet"/>
        <w:tabs>
          <w:tab w:val="clear" w:pos="652"/>
          <w:tab w:val="num" w:pos="717"/>
        </w:tabs>
        <w:adjustRightInd/>
        <w:snapToGrid/>
        <w:spacing w:before="60" w:line="288" w:lineRule="auto"/>
        <w:ind w:left="714" w:hanging="357"/>
        <w:rPr>
          <w:rFonts w:eastAsia="Arial" w:cs="Arial"/>
        </w:rPr>
      </w:pPr>
      <w:r w:rsidRPr="7012690C">
        <w:rPr>
          <w:rFonts w:eastAsia="Arial" w:cs="Arial"/>
          <w:lang w:eastAsia="zh-CN"/>
        </w:rPr>
        <w:t>What was I aiming to convey?</w:t>
      </w:r>
    </w:p>
    <w:p w14:paraId="588F6387" w14:textId="77777777" w:rsidR="00A74C6C" w:rsidRDefault="00A74C6C" w:rsidP="00A74C6C">
      <w:pPr>
        <w:pStyle w:val="ListBullet"/>
        <w:tabs>
          <w:tab w:val="clear" w:pos="652"/>
          <w:tab w:val="num" w:pos="717"/>
        </w:tabs>
        <w:adjustRightInd/>
        <w:snapToGrid/>
        <w:spacing w:before="60" w:line="288" w:lineRule="auto"/>
        <w:ind w:left="714" w:hanging="357"/>
        <w:rPr>
          <w:rFonts w:eastAsia="Arial" w:cs="Arial"/>
        </w:rPr>
      </w:pPr>
      <w:r w:rsidRPr="7012690C">
        <w:rPr>
          <w:rFonts w:eastAsia="Arial" w:cs="Arial"/>
          <w:lang w:eastAsia="zh-CN"/>
        </w:rPr>
        <w:t>How have I shown this in my work?</w:t>
      </w:r>
    </w:p>
    <w:p w14:paraId="0FEA18FF" w14:textId="77777777" w:rsidR="00A74C6C" w:rsidRDefault="00A74C6C" w:rsidP="00A74C6C">
      <w:pPr>
        <w:pStyle w:val="ListBullet"/>
        <w:tabs>
          <w:tab w:val="clear" w:pos="652"/>
          <w:tab w:val="num" w:pos="717"/>
        </w:tabs>
        <w:adjustRightInd/>
        <w:snapToGrid/>
        <w:spacing w:before="60" w:line="288" w:lineRule="auto"/>
        <w:ind w:left="714" w:hanging="357"/>
        <w:rPr>
          <w:rFonts w:eastAsia="Arial" w:cs="Arial"/>
        </w:rPr>
      </w:pPr>
      <w:r w:rsidRPr="7012690C">
        <w:rPr>
          <w:rFonts w:eastAsia="Arial" w:cs="Arial"/>
          <w:lang w:eastAsia="zh-CN"/>
        </w:rPr>
        <w:t xml:space="preserve">What examples of this can I explain to show my understanding? </w:t>
      </w:r>
    </w:p>
    <w:p w14:paraId="22CDB825" w14:textId="77777777" w:rsidR="00A74C6C" w:rsidRDefault="00A74C6C" w:rsidP="00A74C6C">
      <w:pPr>
        <w:pStyle w:val="ListBullet"/>
        <w:tabs>
          <w:tab w:val="clear" w:pos="652"/>
          <w:tab w:val="num" w:pos="717"/>
        </w:tabs>
        <w:adjustRightInd/>
        <w:snapToGrid/>
        <w:spacing w:before="60" w:line="288" w:lineRule="auto"/>
        <w:ind w:left="714" w:hanging="357"/>
        <w:rPr>
          <w:rFonts w:eastAsia="Arial" w:cs="Arial"/>
        </w:rPr>
      </w:pPr>
      <w:r w:rsidRPr="7012690C">
        <w:rPr>
          <w:rFonts w:eastAsia="Arial" w:cs="Arial"/>
          <w:lang w:eastAsia="zh-CN"/>
        </w:rPr>
        <w:t>What have I read or studied that inspired me?</w:t>
      </w:r>
    </w:p>
    <w:p w14:paraId="491E1E2F" w14:textId="77777777" w:rsidR="00A74C6C" w:rsidRDefault="00A74C6C" w:rsidP="00A74C6C">
      <w:pPr>
        <w:pStyle w:val="ListBullet"/>
        <w:tabs>
          <w:tab w:val="clear" w:pos="652"/>
          <w:tab w:val="num" w:pos="717"/>
        </w:tabs>
        <w:adjustRightInd/>
        <w:snapToGrid/>
        <w:spacing w:before="60" w:line="288" w:lineRule="auto"/>
        <w:ind w:left="714" w:hanging="357"/>
        <w:rPr>
          <w:rFonts w:eastAsia="Arial" w:cs="Arial"/>
        </w:rPr>
      </w:pPr>
      <w:r w:rsidRPr="7012690C">
        <w:rPr>
          <w:rFonts w:eastAsia="Arial" w:cs="Arial"/>
          <w:lang w:eastAsia="zh-CN"/>
        </w:rPr>
        <w:t xml:space="preserve">How have I tried to use these ideas in my work? </w:t>
      </w:r>
    </w:p>
    <w:p w14:paraId="2378DA80" w14:textId="77777777" w:rsidR="00A74C6C" w:rsidRDefault="00A74C6C" w:rsidP="00A74C6C">
      <w:pPr>
        <w:pStyle w:val="ListBullet"/>
        <w:tabs>
          <w:tab w:val="clear" w:pos="652"/>
          <w:tab w:val="num" w:pos="717"/>
        </w:tabs>
        <w:adjustRightInd/>
        <w:snapToGrid/>
        <w:spacing w:before="60" w:line="288" w:lineRule="auto"/>
        <w:ind w:left="714" w:hanging="357"/>
        <w:rPr>
          <w:rFonts w:eastAsia="Arial" w:cs="Arial"/>
        </w:rPr>
      </w:pPr>
      <w:r w:rsidRPr="7012690C">
        <w:rPr>
          <w:rFonts w:eastAsia="Arial" w:cs="Arial"/>
          <w:lang w:eastAsia="zh-CN"/>
        </w:rPr>
        <w:t>How have I used the peer feedback to improve my response? Give an example.</w:t>
      </w:r>
    </w:p>
    <w:p w14:paraId="6E6329C7" w14:textId="11C72F8D" w:rsidR="00A74C6C" w:rsidRDefault="00A74C6C" w:rsidP="7012690C">
      <w:pPr>
        <w:pStyle w:val="ListBullet"/>
        <w:tabs>
          <w:tab w:val="clear" w:pos="652"/>
          <w:tab w:val="num" w:pos="717"/>
        </w:tabs>
        <w:adjustRightInd/>
        <w:snapToGrid/>
        <w:spacing w:before="60" w:line="288" w:lineRule="auto"/>
        <w:ind w:left="714" w:hanging="357"/>
        <w:rPr>
          <w:rFonts w:eastAsia="Arial" w:cs="Arial"/>
          <w:lang w:eastAsia="zh-CN"/>
        </w:rPr>
      </w:pPr>
      <w:r w:rsidRPr="7012690C">
        <w:rPr>
          <w:rFonts w:eastAsia="Arial" w:cs="Arial"/>
          <w:lang w:eastAsia="zh-CN"/>
        </w:rPr>
        <w:t>Which aspects of my writing style still need to be improved?</w:t>
      </w:r>
    </w:p>
    <w:p w14:paraId="2177E2AE" w14:textId="77777777" w:rsidR="00A74C6C" w:rsidRDefault="00A74C6C">
      <w:pPr>
        <w:rPr>
          <w:szCs w:val="22"/>
          <w:lang w:eastAsia="zh-CN"/>
        </w:rPr>
      </w:pPr>
      <w:r>
        <w:rPr>
          <w:szCs w:val="22"/>
          <w:lang w:eastAsia="zh-CN"/>
        </w:rPr>
        <w:br w:type="page"/>
      </w:r>
    </w:p>
    <w:p w14:paraId="7393A9F6" w14:textId="661A7080" w:rsidR="00A74C6C" w:rsidRDefault="00637A64" w:rsidP="00A74C6C">
      <w:pPr>
        <w:pStyle w:val="Heading3"/>
      </w:pPr>
      <w:r>
        <w:lastRenderedPageBreak/>
        <w:t xml:space="preserve">Student worksheet </w:t>
      </w:r>
      <w:r w:rsidR="00A74C6C">
        <w:t>1</w:t>
      </w:r>
      <w:r w:rsidR="7345CBFF">
        <w:t xml:space="preserve"> - </w:t>
      </w:r>
      <w:r w:rsidR="00A74C6C">
        <w:t>KWLH</w:t>
      </w:r>
      <w:r w:rsidR="4055264F">
        <w:t xml:space="preserve"> </w:t>
      </w:r>
      <w:r w:rsidR="00A74C6C">
        <w:t xml:space="preserve">chart </w:t>
      </w:r>
    </w:p>
    <w:p w14:paraId="3AE58241" w14:textId="4FCCE909" w:rsidR="00A74C6C" w:rsidRPr="007F1B9F" w:rsidRDefault="007F1B9F" w:rsidP="007F1B9F">
      <w:pPr>
        <w:spacing w:line="360" w:lineRule="auto"/>
        <w:rPr>
          <w:rFonts w:ascii="Arial" w:hAnsi="Arial" w:cs="Arial"/>
        </w:rPr>
      </w:pPr>
      <w:r w:rsidRPr="007F1B9F">
        <w:rPr>
          <w:rStyle w:val="normaltextrun"/>
          <w:rFonts w:ascii="Arial" w:hAnsi="Arial" w:cs="Arial"/>
          <w:color w:val="000000"/>
          <w:shd w:val="clear" w:color="auto" w:fill="FFFFFF"/>
          <w:lang w:val="en-US"/>
        </w:rPr>
        <w:t xml:space="preserve">For this lesson you will look into expert advice on Module C, straight from the marking </w:t>
      </w:r>
      <w:r w:rsidR="728B0023" w:rsidRPr="007F1B9F">
        <w:rPr>
          <w:rStyle w:val="normaltextrun"/>
          <w:rFonts w:ascii="Arial" w:hAnsi="Arial" w:cs="Arial"/>
          <w:color w:val="000000"/>
          <w:shd w:val="clear" w:color="auto" w:fill="FFFFFF"/>
          <w:lang w:val="en-US"/>
        </w:rPr>
        <w:t>center</w:t>
      </w:r>
      <w:r w:rsidRPr="007F1B9F">
        <w:rPr>
          <w:rStyle w:val="normaltextrun"/>
          <w:rFonts w:ascii="Arial" w:hAnsi="Arial" w:cs="Arial"/>
          <w:color w:val="000000"/>
          <w:shd w:val="clear" w:color="auto" w:fill="FFFFFF"/>
          <w:lang w:val="en-US"/>
        </w:rPr>
        <w:t>. Before you do that, in the first column, write what you already know about the examination and this module. In the second column, write what you want to know about this module and the examination. Now, go to the </w:t>
      </w:r>
      <w:hyperlink r:id="rId26" w:tgtFrame="_blank" w:history="1">
        <w:r w:rsidRPr="007F1B9F">
          <w:rPr>
            <w:rStyle w:val="normaltextrun"/>
            <w:rFonts w:ascii="Arial" w:hAnsi="Arial" w:cs="Arial"/>
            <w:color w:val="0563C1"/>
            <w:u w:val="single"/>
            <w:shd w:val="clear" w:color="auto" w:fill="FFFFFF"/>
            <w:lang w:val="en-US"/>
          </w:rPr>
          <w:t xml:space="preserve">HSC marking </w:t>
        </w:r>
        <w:proofErr w:type="spellStart"/>
        <w:r w:rsidRPr="007F1B9F">
          <w:rPr>
            <w:rStyle w:val="normaltextrun"/>
            <w:rFonts w:ascii="Arial" w:hAnsi="Arial" w:cs="Arial"/>
            <w:color w:val="0563C1"/>
            <w:u w:val="single"/>
            <w:shd w:val="clear" w:color="auto" w:fill="FFFFFF"/>
            <w:lang w:val="en-US"/>
          </w:rPr>
          <w:t>centre</w:t>
        </w:r>
        <w:proofErr w:type="spellEnd"/>
        <w:r w:rsidRPr="007F1B9F">
          <w:rPr>
            <w:rStyle w:val="normaltextrun"/>
            <w:rFonts w:ascii="Arial" w:hAnsi="Arial" w:cs="Arial"/>
            <w:color w:val="0563C1"/>
            <w:u w:val="single"/>
            <w:shd w:val="clear" w:color="auto" w:fill="FFFFFF"/>
            <w:lang w:val="en-US"/>
          </w:rPr>
          <w:t xml:space="preserve"> from the 2019 examinations</w:t>
        </w:r>
      </w:hyperlink>
      <w:r w:rsidRPr="007F1B9F">
        <w:rPr>
          <w:rStyle w:val="normaltextrun"/>
          <w:rFonts w:ascii="Arial" w:hAnsi="Arial" w:cs="Arial"/>
          <w:color w:val="000000"/>
          <w:shd w:val="clear" w:color="auto" w:fill="FFFFFF"/>
          <w:lang w:val="en-US"/>
        </w:rPr>
        <w:t>.</w:t>
      </w:r>
      <w:r w:rsidRPr="007F1B9F">
        <w:rPr>
          <w:rStyle w:val="eop"/>
          <w:rFonts w:ascii="Arial" w:hAnsi="Arial" w:cs="Arial"/>
          <w:color w:val="000000"/>
          <w:shd w:val="clear" w:color="auto" w:fill="FFFFFF"/>
        </w:rPr>
        <w:t> </w:t>
      </w:r>
      <w:r w:rsidR="00A74C6C" w:rsidRPr="007F1B9F">
        <w:rPr>
          <w:rFonts w:ascii="Arial" w:hAnsi="Arial" w:cs="Arial"/>
        </w:rPr>
        <w:t>After you have completed your reading/research, write what you learned in the third column. For the fourth column, reflect on what you need to do to learn more and record this information. Share this information with your teacher. Begin researching and help provide answers to your own questions.</w:t>
      </w:r>
    </w:p>
    <w:p w14:paraId="0EB74933" w14:textId="77777777" w:rsidR="007F1B9F" w:rsidRDefault="007F1B9F" w:rsidP="007F1B9F">
      <w:pPr>
        <w:spacing w:line="360" w:lineRule="auto"/>
        <w:rPr>
          <w:rFonts w:ascii="Arial" w:hAnsi="Arial" w:cs="Arial"/>
        </w:rPr>
      </w:pPr>
    </w:p>
    <w:p w14:paraId="11C2D188" w14:textId="3DCD7967" w:rsidR="00A74C6C" w:rsidRPr="007F1B9F" w:rsidRDefault="00A74C6C" w:rsidP="007F1B9F">
      <w:pPr>
        <w:spacing w:line="360" w:lineRule="auto"/>
        <w:rPr>
          <w:rFonts w:ascii="Arial" w:hAnsi="Arial" w:cs="Arial"/>
        </w:rPr>
      </w:pPr>
      <w:r w:rsidRPr="007F1B9F">
        <w:rPr>
          <w:rFonts w:ascii="Arial" w:hAnsi="Arial" w:cs="Arial"/>
        </w:rPr>
        <w:t>You can use this routine when responding to any set material or questions.</w:t>
      </w:r>
    </w:p>
    <w:p w14:paraId="4E118CBB" w14:textId="77777777" w:rsidR="007F1B9F" w:rsidRDefault="007F1B9F" w:rsidP="007F1B9F">
      <w:pPr>
        <w:spacing w:line="360" w:lineRule="auto"/>
        <w:rPr>
          <w:rFonts w:ascii="Arial" w:hAnsi="Arial" w:cs="Arial"/>
        </w:rPr>
      </w:pPr>
    </w:p>
    <w:p w14:paraId="79ED17AF" w14:textId="287FE8C5" w:rsidR="00A74C6C" w:rsidRPr="007F1B9F" w:rsidRDefault="00A74C6C" w:rsidP="007F1B9F">
      <w:pPr>
        <w:spacing w:line="360" w:lineRule="auto"/>
        <w:rPr>
          <w:rFonts w:ascii="Arial" w:hAnsi="Arial" w:cs="Arial"/>
        </w:rPr>
      </w:pPr>
      <w:r w:rsidRPr="007F1B9F">
        <w:rPr>
          <w:rFonts w:ascii="Arial" w:hAnsi="Arial" w:cs="Arial"/>
        </w:rPr>
        <w:t xml:space="preserve">Table 1: KWLH chart </w:t>
      </w:r>
    </w:p>
    <w:tbl>
      <w:tblPr>
        <w:tblStyle w:val="Tableheader1"/>
        <w:tblW w:w="0" w:type="auto"/>
        <w:tblLook w:val="0420" w:firstRow="1" w:lastRow="0" w:firstColumn="0" w:lastColumn="0" w:noHBand="0" w:noVBand="1"/>
        <w:tblCaption w:val="KWLH chart for students to record their ideas. "/>
        <w:tblDescription w:val="KWLH chart for students to record their ideas. "/>
      </w:tblPr>
      <w:tblGrid>
        <w:gridCol w:w="2605"/>
        <w:gridCol w:w="2596"/>
        <w:gridCol w:w="2324"/>
        <w:gridCol w:w="2047"/>
      </w:tblGrid>
      <w:tr w:rsidR="00A74C6C" w:rsidRPr="00654A0F" w14:paraId="444F0935" w14:textId="77777777" w:rsidTr="7012690C">
        <w:trPr>
          <w:cnfStyle w:val="100000000000" w:firstRow="1" w:lastRow="0" w:firstColumn="0" w:lastColumn="0" w:oddVBand="0" w:evenVBand="0" w:oddHBand="0" w:evenHBand="0" w:firstRowFirstColumn="0" w:firstRowLastColumn="0" w:lastRowFirstColumn="0" w:lastRowLastColumn="0"/>
        </w:trPr>
        <w:tc>
          <w:tcPr>
            <w:tcW w:w="2867" w:type="dxa"/>
          </w:tcPr>
          <w:p w14:paraId="17B28724" w14:textId="77777777" w:rsidR="00A74C6C" w:rsidRPr="00654A0F" w:rsidRDefault="00A74C6C" w:rsidP="7012690C">
            <w:pPr>
              <w:spacing w:before="120" w:after="120"/>
              <w:rPr>
                <w:rFonts w:ascii="Arial" w:eastAsia="Arial" w:hAnsi="Arial" w:cs="Arial"/>
                <w:b w:val="0"/>
                <w:lang w:eastAsia="zh-CN"/>
              </w:rPr>
            </w:pPr>
            <w:r w:rsidRPr="7012690C">
              <w:rPr>
                <w:rFonts w:ascii="Arial" w:eastAsia="Arial" w:hAnsi="Arial" w:cs="Arial"/>
                <w:lang w:eastAsia="zh-CN"/>
              </w:rPr>
              <w:t>K – what I Know</w:t>
            </w:r>
          </w:p>
        </w:tc>
        <w:tc>
          <w:tcPr>
            <w:tcW w:w="2858" w:type="dxa"/>
          </w:tcPr>
          <w:p w14:paraId="36F73F94" w14:textId="77777777" w:rsidR="00A74C6C" w:rsidRPr="00654A0F" w:rsidRDefault="00A74C6C" w:rsidP="7012690C">
            <w:pPr>
              <w:spacing w:before="120" w:after="120"/>
              <w:rPr>
                <w:rFonts w:ascii="Arial" w:eastAsia="Arial" w:hAnsi="Arial" w:cs="Arial"/>
                <w:b w:val="0"/>
                <w:lang w:eastAsia="zh-CN"/>
              </w:rPr>
            </w:pPr>
            <w:r w:rsidRPr="7012690C">
              <w:rPr>
                <w:rFonts w:ascii="Arial" w:eastAsia="Arial" w:hAnsi="Arial" w:cs="Arial"/>
                <w:lang w:eastAsia="zh-CN"/>
              </w:rPr>
              <w:t>W – what I want to know</w:t>
            </w:r>
          </w:p>
        </w:tc>
        <w:tc>
          <w:tcPr>
            <w:tcW w:w="2532" w:type="dxa"/>
          </w:tcPr>
          <w:p w14:paraId="464EDFE4" w14:textId="77777777" w:rsidR="00A74C6C" w:rsidRPr="00654A0F" w:rsidRDefault="00A74C6C" w:rsidP="7012690C">
            <w:pPr>
              <w:spacing w:before="120" w:after="120"/>
              <w:rPr>
                <w:rFonts w:ascii="Arial" w:eastAsia="Arial" w:hAnsi="Arial" w:cs="Arial"/>
                <w:b w:val="0"/>
                <w:lang w:eastAsia="zh-CN"/>
              </w:rPr>
            </w:pPr>
            <w:r w:rsidRPr="7012690C">
              <w:rPr>
                <w:rFonts w:ascii="Arial" w:eastAsia="Arial" w:hAnsi="Arial" w:cs="Arial"/>
                <w:lang w:eastAsia="zh-CN"/>
              </w:rPr>
              <w:t>L – what I learned</w:t>
            </w:r>
          </w:p>
        </w:tc>
        <w:tc>
          <w:tcPr>
            <w:tcW w:w="2223" w:type="dxa"/>
          </w:tcPr>
          <w:p w14:paraId="5AF00079" w14:textId="77777777" w:rsidR="00A74C6C" w:rsidRPr="00654A0F" w:rsidRDefault="00A74C6C" w:rsidP="7012690C">
            <w:pPr>
              <w:spacing w:before="120" w:after="120"/>
              <w:rPr>
                <w:rFonts w:ascii="Arial" w:eastAsia="Arial" w:hAnsi="Arial" w:cs="Arial"/>
                <w:b w:val="0"/>
                <w:lang w:eastAsia="zh-CN"/>
              </w:rPr>
            </w:pPr>
            <w:r w:rsidRPr="7012690C">
              <w:rPr>
                <w:rFonts w:ascii="Arial" w:eastAsia="Arial" w:hAnsi="Arial" w:cs="Arial"/>
                <w:lang w:eastAsia="zh-CN"/>
              </w:rPr>
              <w:t>How I learn more</w:t>
            </w:r>
          </w:p>
        </w:tc>
      </w:tr>
      <w:tr w:rsidR="00A74C6C" w:rsidRPr="00654A0F" w14:paraId="2B8DA91E" w14:textId="77777777" w:rsidTr="7012690C">
        <w:trPr>
          <w:cnfStyle w:val="000000100000" w:firstRow="0" w:lastRow="0" w:firstColumn="0" w:lastColumn="0" w:oddVBand="0" w:evenVBand="0" w:oddHBand="1" w:evenHBand="0" w:firstRowFirstColumn="0" w:firstRowLastColumn="0" w:lastRowFirstColumn="0" w:lastRowLastColumn="0"/>
        </w:trPr>
        <w:tc>
          <w:tcPr>
            <w:tcW w:w="2867" w:type="dxa"/>
          </w:tcPr>
          <w:p w14:paraId="27211BA2" w14:textId="635D140C" w:rsidR="00A74C6C" w:rsidRPr="003F6676" w:rsidRDefault="00A74C6C" w:rsidP="7012690C">
            <w:pPr>
              <w:pStyle w:val="NormalWeb"/>
              <w:spacing w:before="120" w:beforeAutospacing="0" w:after="120" w:afterAutospacing="0"/>
              <w:rPr>
                <w:rFonts w:ascii="Arial" w:eastAsia="Arial" w:hAnsi="Arial" w:cs="Arial"/>
                <w:color w:val="000000"/>
                <w:sz w:val="22"/>
                <w:szCs w:val="22"/>
              </w:rPr>
            </w:pPr>
            <w:r w:rsidRPr="7012690C">
              <w:rPr>
                <w:rFonts w:ascii="Arial" w:eastAsia="Arial" w:hAnsi="Arial" w:cs="Arial"/>
                <w:color w:val="000000" w:themeColor="text1"/>
                <w:sz w:val="22"/>
                <w:szCs w:val="22"/>
              </w:rPr>
              <w:t>In this column write what you already know about the topic</w:t>
            </w:r>
          </w:p>
        </w:tc>
        <w:tc>
          <w:tcPr>
            <w:tcW w:w="2858" w:type="dxa"/>
          </w:tcPr>
          <w:p w14:paraId="3C2DE67A" w14:textId="04D6FC1C" w:rsidR="00A74C6C" w:rsidRPr="003F6676" w:rsidRDefault="00A74C6C" w:rsidP="7012690C">
            <w:pPr>
              <w:pStyle w:val="NormalWeb"/>
              <w:spacing w:before="120" w:beforeAutospacing="0" w:after="120" w:afterAutospacing="0"/>
              <w:rPr>
                <w:rFonts w:ascii="Arial" w:eastAsia="Arial" w:hAnsi="Arial" w:cs="Arial"/>
                <w:color w:val="000000"/>
                <w:sz w:val="22"/>
                <w:szCs w:val="22"/>
              </w:rPr>
            </w:pPr>
            <w:r w:rsidRPr="7012690C">
              <w:rPr>
                <w:rFonts w:ascii="Arial" w:eastAsia="Arial" w:hAnsi="Arial" w:cs="Arial"/>
                <w:color w:val="000000" w:themeColor="text1"/>
                <w:sz w:val="22"/>
                <w:szCs w:val="22"/>
              </w:rPr>
              <w:t>In this column write what you want to know about the topic</w:t>
            </w:r>
          </w:p>
        </w:tc>
        <w:tc>
          <w:tcPr>
            <w:tcW w:w="2532" w:type="dxa"/>
          </w:tcPr>
          <w:p w14:paraId="47EF9AE1" w14:textId="640D1899" w:rsidR="00A74C6C" w:rsidRPr="00654A0F" w:rsidRDefault="007F1B9F" w:rsidP="7012690C">
            <w:pPr>
              <w:spacing w:before="120" w:after="120"/>
              <w:rPr>
                <w:rFonts w:ascii="Arial" w:eastAsia="Arial" w:hAnsi="Arial" w:cs="Arial"/>
                <w:sz w:val="22"/>
                <w:szCs w:val="22"/>
              </w:rPr>
            </w:pPr>
            <w:r w:rsidRPr="7012690C">
              <w:rPr>
                <w:rFonts w:ascii="Arial" w:eastAsia="Arial" w:hAnsi="Arial" w:cs="Arial"/>
                <w:sz w:val="22"/>
                <w:szCs w:val="22"/>
              </w:rPr>
              <w:t>I</w:t>
            </w:r>
            <w:r w:rsidR="00A74C6C" w:rsidRPr="7012690C">
              <w:rPr>
                <w:rFonts w:ascii="Arial" w:eastAsia="Arial" w:hAnsi="Arial" w:cs="Arial"/>
                <w:sz w:val="22"/>
                <w:szCs w:val="22"/>
              </w:rPr>
              <w:t>n this column write what you have learned about the topic</w:t>
            </w:r>
          </w:p>
        </w:tc>
        <w:tc>
          <w:tcPr>
            <w:tcW w:w="2223" w:type="dxa"/>
          </w:tcPr>
          <w:p w14:paraId="4E158B4B" w14:textId="6A3E2608" w:rsidR="00A74C6C" w:rsidRPr="00654A0F" w:rsidRDefault="00A74C6C" w:rsidP="7012690C">
            <w:pPr>
              <w:spacing w:before="120" w:after="120"/>
              <w:rPr>
                <w:rFonts w:ascii="Arial" w:eastAsia="Arial" w:hAnsi="Arial" w:cs="Arial"/>
                <w:sz w:val="22"/>
                <w:szCs w:val="22"/>
              </w:rPr>
            </w:pPr>
            <w:r w:rsidRPr="7012690C">
              <w:rPr>
                <w:rFonts w:ascii="Arial" w:eastAsia="Arial" w:hAnsi="Arial" w:cs="Arial"/>
                <w:sz w:val="22"/>
                <w:szCs w:val="22"/>
              </w:rPr>
              <w:t>In this column write about how you will learn more about the topic</w:t>
            </w:r>
          </w:p>
        </w:tc>
      </w:tr>
      <w:tr w:rsidR="00A74C6C" w:rsidRPr="00654A0F" w14:paraId="0658DB81" w14:textId="77777777" w:rsidTr="7012690C">
        <w:trPr>
          <w:cnfStyle w:val="000000010000" w:firstRow="0" w:lastRow="0" w:firstColumn="0" w:lastColumn="0" w:oddVBand="0" w:evenVBand="0" w:oddHBand="0" w:evenHBand="1" w:firstRowFirstColumn="0" w:firstRowLastColumn="0" w:lastRowFirstColumn="0" w:lastRowLastColumn="0"/>
        </w:trPr>
        <w:tc>
          <w:tcPr>
            <w:tcW w:w="2867" w:type="dxa"/>
          </w:tcPr>
          <w:p w14:paraId="749DBAD0" w14:textId="77777777" w:rsidR="00A74C6C" w:rsidRPr="00654A0F" w:rsidRDefault="00A74C6C" w:rsidP="7012690C">
            <w:pPr>
              <w:spacing w:before="120" w:after="120"/>
              <w:rPr>
                <w:rFonts w:ascii="Arial" w:eastAsia="Arial" w:hAnsi="Arial" w:cs="Arial"/>
                <w:sz w:val="22"/>
                <w:szCs w:val="22"/>
                <w:lang w:eastAsia="zh-CN"/>
              </w:rPr>
            </w:pPr>
          </w:p>
        </w:tc>
        <w:tc>
          <w:tcPr>
            <w:tcW w:w="2858" w:type="dxa"/>
          </w:tcPr>
          <w:p w14:paraId="6214B260" w14:textId="77777777" w:rsidR="00A74C6C" w:rsidRPr="00654A0F" w:rsidRDefault="00A74C6C" w:rsidP="7012690C">
            <w:pPr>
              <w:tabs>
                <w:tab w:val="num" w:pos="652"/>
              </w:tabs>
              <w:spacing w:before="120" w:after="120"/>
              <w:ind w:left="652" w:hanging="368"/>
              <w:mirrorIndents/>
              <w:rPr>
                <w:rFonts w:ascii="Arial" w:eastAsia="Arial" w:hAnsi="Arial" w:cs="Arial"/>
                <w:sz w:val="22"/>
                <w:szCs w:val="22"/>
                <w:lang w:eastAsia="zh-CN"/>
              </w:rPr>
            </w:pPr>
          </w:p>
        </w:tc>
        <w:tc>
          <w:tcPr>
            <w:tcW w:w="2532" w:type="dxa"/>
          </w:tcPr>
          <w:p w14:paraId="4F0BED9B" w14:textId="77777777" w:rsidR="00A74C6C" w:rsidRPr="00654A0F" w:rsidRDefault="00A74C6C" w:rsidP="7012690C">
            <w:pPr>
              <w:spacing w:before="120" w:after="120"/>
              <w:rPr>
                <w:rFonts w:ascii="Arial" w:eastAsia="Arial" w:hAnsi="Arial" w:cs="Arial"/>
                <w:sz w:val="22"/>
                <w:szCs w:val="22"/>
                <w:lang w:eastAsia="zh-CN"/>
              </w:rPr>
            </w:pPr>
          </w:p>
        </w:tc>
        <w:tc>
          <w:tcPr>
            <w:tcW w:w="2223" w:type="dxa"/>
          </w:tcPr>
          <w:p w14:paraId="17A74042" w14:textId="77777777" w:rsidR="00A74C6C" w:rsidRPr="00654A0F" w:rsidRDefault="00A74C6C" w:rsidP="7012690C">
            <w:pPr>
              <w:spacing w:before="120" w:after="120"/>
              <w:rPr>
                <w:rFonts w:ascii="Arial" w:eastAsia="Arial" w:hAnsi="Arial" w:cs="Arial"/>
                <w:sz w:val="22"/>
                <w:szCs w:val="22"/>
                <w:lang w:eastAsia="zh-CN"/>
              </w:rPr>
            </w:pPr>
          </w:p>
        </w:tc>
      </w:tr>
      <w:tr w:rsidR="00A74C6C" w:rsidRPr="00654A0F" w14:paraId="263EB858" w14:textId="77777777" w:rsidTr="7012690C">
        <w:trPr>
          <w:cnfStyle w:val="000000100000" w:firstRow="0" w:lastRow="0" w:firstColumn="0" w:lastColumn="0" w:oddVBand="0" w:evenVBand="0" w:oddHBand="1" w:evenHBand="0" w:firstRowFirstColumn="0" w:firstRowLastColumn="0" w:lastRowFirstColumn="0" w:lastRowLastColumn="0"/>
        </w:trPr>
        <w:tc>
          <w:tcPr>
            <w:tcW w:w="2867" w:type="dxa"/>
          </w:tcPr>
          <w:p w14:paraId="19E987D5" w14:textId="77777777" w:rsidR="00A74C6C" w:rsidRPr="00654A0F" w:rsidRDefault="00A74C6C" w:rsidP="7012690C">
            <w:pPr>
              <w:spacing w:before="120" w:after="120"/>
              <w:rPr>
                <w:rFonts w:ascii="Arial" w:eastAsia="Arial" w:hAnsi="Arial" w:cs="Arial"/>
                <w:sz w:val="22"/>
                <w:szCs w:val="22"/>
                <w:lang w:eastAsia="zh-CN"/>
              </w:rPr>
            </w:pPr>
          </w:p>
        </w:tc>
        <w:tc>
          <w:tcPr>
            <w:tcW w:w="2858" w:type="dxa"/>
          </w:tcPr>
          <w:p w14:paraId="2F0CB10D" w14:textId="77777777" w:rsidR="00A74C6C" w:rsidRPr="00654A0F" w:rsidRDefault="00A74C6C" w:rsidP="7012690C">
            <w:pPr>
              <w:tabs>
                <w:tab w:val="num" w:pos="652"/>
              </w:tabs>
              <w:spacing w:before="120" w:after="120"/>
              <w:ind w:left="652" w:hanging="368"/>
              <w:mirrorIndents/>
              <w:rPr>
                <w:rFonts w:ascii="Arial" w:eastAsia="Arial" w:hAnsi="Arial" w:cs="Arial"/>
                <w:sz w:val="22"/>
                <w:szCs w:val="22"/>
                <w:lang w:eastAsia="zh-CN"/>
              </w:rPr>
            </w:pPr>
          </w:p>
        </w:tc>
        <w:tc>
          <w:tcPr>
            <w:tcW w:w="2532" w:type="dxa"/>
          </w:tcPr>
          <w:p w14:paraId="14F0FBD1" w14:textId="77777777" w:rsidR="00A74C6C" w:rsidRPr="00654A0F" w:rsidRDefault="00A74C6C" w:rsidP="7012690C">
            <w:pPr>
              <w:spacing w:before="120" w:after="120"/>
              <w:rPr>
                <w:rFonts w:ascii="Arial" w:eastAsia="Arial" w:hAnsi="Arial" w:cs="Arial"/>
                <w:sz w:val="22"/>
                <w:szCs w:val="22"/>
                <w:lang w:eastAsia="zh-CN"/>
              </w:rPr>
            </w:pPr>
          </w:p>
        </w:tc>
        <w:tc>
          <w:tcPr>
            <w:tcW w:w="2223" w:type="dxa"/>
          </w:tcPr>
          <w:p w14:paraId="7BF94E53" w14:textId="77777777" w:rsidR="00A74C6C" w:rsidRPr="00654A0F" w:rsidRDefault="00A74C6C" w:rsidP="7012690C">
            <w:pPr>
              <w:spacing w:before="120" w:after="120"/>
              <w:rPr>
                <w:rFonts w:ascii="Arial" w:eastAsia="Arial" w:hAnsi="Arial" w:cs="Arial"/>
                <w:sz w:val="22"/>
                <w:szCs w:val="22"/>
                <w:lang w:eastAsia="zh-CN"/>
              </w:rPr>
            </w:pPr>
          </w:p>
        </w:tc>
      </w:tr>
      <w:tr w:rsidR="00A74C6C" w:rsidRPr="00654A0F" w14:paraId="694E6BB1" w14:textId="77777777" w:rsidTr="7012690C">
        <w:trPr>
          <w:cnfStyle w:val="000000010000" w:firstRow="0" w:lastRow="0" w:firstColumn="0" w:lastColumn="0" w:oddVBand="0" w:evenVBand="0" w:oddHBand="0" w:evenHBand="1" w:firstRowFirstColumn="0" w:firstRowLastColumn="0" w:lastRowFirstColumn="0" w:lastRowLastColumn="0"/>
        </w:trPr>
        <w:tc>
          <w:tcPr>
            <w:tcW w:w="2867" w:type="dxa"/>
          </w:tcPr>
          <w:p w14:paraId="4F32DAEA" w14:textId="77777777" w:rsidR="00A74C6C" w:rsidRPr="00654A0F" w:rsidRDefault="00A74C6C" w:rsidP="7012690C">
            <w:pPr>
              <w:spacing w:before="120" w:after="120"/>
              <w:rPr>
                <w:rFonts w:ascii="Arial" w:eastAsia="Arial" w:hAnsi="Arial" w:cs="Arial"/>
                <w:sz w:val="22"/>
                <w:szCs w:val="22"/>
                <w:lang w:eastAsia="zh-CN"/>
              </w:rPr>
            </w:pPr>
          </w:p>
        </w:tc>
        <w:tc>
          <w:tcPr>
            <w:tcW w:w="2858" w:type="dxa"/>
          </w:tcPr>
          <w:p w14:paraId="6D051FC4" w14:textId="77777777" w:rsidR="00A74C6C" w:rsidRPr="00654A0F" w:rsidRDefault="00A74C6C" w:rsidP="7012690C">
            <w:pPr>
              <w:tabs>
                <w:tab w:val="num" w:pos="652"/>
              </w:tabs>
              <w:spacing w:before="120" w:after="120"/>
              <w:ind w:left="652" w:hanging="368"/>
              <w:mirrorIndents/>
              <w:rPr>
                <w:rFonts w:ascii="Arial" w:eastAsia="Arial" w:hAnsi="Arial" w:cs="Arial"/>
                <w:sz w:val="22"/>
                <w:szCs w:val="22"/>
                <w:lang w:eastAsia="zh-CN"/>
              </w:rPr>
            </w:pPr>
          </w:p>
        </w:tc>
        <w:tc>
          <w:tcPr>
            <w:tcW w:w="2532" w:type="dxa"/>
          </w:tcPr>
          <w:p w14:paraId="78A09D75" w14:textId="77777777" w:rsidR="00A74C6C" w:rsidRPr="00654A0F" w:rsidRDefault="00A74C6C" w:rsidP="7012690C">
            <w:pPr>
              <w:spacing w:before="120" w:after="120"/>
              <w:rPr>
                <w:rFonts w:ascii="Arial" w:eastAsia="Arial" w:hAnsi="Arial" w:cs="Arial"/>
                <w:sz w:val="22"/>
                <w:szCs w:val="22"/>
                <w:lang w:eastAsia="zh-CN"/>
              </w:rPr>
            </w:pPr>
          </w:p>
        </w:tc>
        <w:tc>
          <w:tcPr>
            <w:tcW w:w="2223" w:type="dxa"/>
          </w:tcPr>
          <w:p w14:paraId="44C58A10" w14:textId="77777777" w:rsidR="00A74C6C" w:rsidRPr="00654A0F" w:rsidRDefault="00A74C6C" w:rsidP="7012690C">
            <w:pPr>
              <w:spacing w:before="120" w:after="120"/>
              <w:rPr>
                <w:rFonts w:ascii="Arial" w:eastAsia="Arial" w:hAnsi="Arial" w:cs="Arial"/>
                <w:sz w:val="22"/>
                <w:szCs w:val="22"/>
                <w:lang w:eastAsia="zh-CN"/>
              </w:rPr>
            </w:pPr>
          </w:p>
        </w:tc>
      </w:tr>
      <w:tr w:rsidR="00A74C6C" w:rsidRPr="00654A0F" w14:paraId="1863D24A" w14:textId="77777777" w:rsidTr="7012690C">
        <w:trPr>
          <w:cnfStyle w:val="000000100000" w:firstRow="0" w:lastRow="0" w:firstColumn="0" w:lastColumn="0" w:oddVBand="0" w:evenVBand="0" w:oddHBand="1" w:evenHBand="0" w:firstRowFirstColumn="0" w:firstRowLastColumn="0" w:lastRowFirstColumn="0" w:lastRowLastColumn="0"/>
        </w:trPr>
        <w:tc>
          <w:tcPr>
            <w:tcW w:w="2867" w:type="dxa"/>
          </w:tcPr>
          <w:p w14:paraId="00864404" w14:textId="77777777" w:rsidR="00A74C6C" w:rsidRPr="00654A0F" w:rsidRDefault="00A74C6C" w:rsidP="7012690C">
            <w:pPr>
              <w:spacing w:before="120" w:after="120"/>
              <w:rPr>
                <w:rFonts w:ascii="Arial" w:eastAsia="Arial" w:hAnsi="Arial" w:cs="Arial"/>
                <w:sz w:val="22"/>
                <w:szCs w:val="22"/>
                <w:lang w:eastAsia="zh-CN"/>
              </w:rPr>
            </w:pPr>
          </w:p>
        </w:tc>
        <w:tc>
          <w:tcPr>
            <w:tcW w:w="2858" w:type="dxa"/>
          </w:tcPr>
          <w:p w14:paraId="39EBF158" w14:textId="77777777" w:rsidR="00A74C6C" w:rsidRPr="00654A0F" w:rsidRDefault="00A74C6C" w:rsidP="7012690C">
            <w:pPr>
              <w:tabs>
                <w:tab w:val="num" w:pos="652"/>
              </w:tabs>
              <w:spacing w:before="120" w:after="120"/>
              <w:ind w:left="652" w:hanging="368"/>
              <w:mirrorIndents/>
              <w:rPr>
                <w:rFonts w:ascii="Arial" w:eastAsia="Arial" w:hAnsi="Arial" w:cs="Arial"/>
                <w:sz w:val="22"/>
                <w:szCs w:val="22"/>
                <w:lang w:eastAsia="zh-CN"/>
              </w:rPr>
            </w:pPr>
          </w:p>
        </w:tc>
        <w:tc>
          <w:tcPr>
            <w:tcW w:w="2532" w:type="dxa"/>
          </w:tcPr>
          <w:p w14:paraId="2B969709" w14:textId="77777777" w:rsidR="00A74C6C" w:rsidRPr="00654A0F" w:rsidRDefault="00A74C6C" w:rsidP="7012690C">
            <w:pPr>
              <w:spacing w:before="120" w:after="120"/>
              <w:rPr>
                <w:rFonts w:ascii="Arial" w:eastAsia="Arial" w:hAnsi="Arial" w:cs="Arial"/>
                <w:sz w:val="22"/>
                <w:szCs w:val="22"/>
                <w:lang w:eastAsia="zh-CN"/>
              </w:rPr>
            </w:pPr>
          </w:p>
        </w:tc>
        <w:tc>
          <w:tcPr>
            <w:tcW w:w="2223" w:type="dxa"/>
          </w:tcPr>
          <w:p w14:paraId="4B2CFFF2" w14:textId="77777777" w:rsidR="00A74C6C" w:rsidRPr="00654A0F" w:rsidRDefault="00A74C6C" w:rsidP="7012690C">
            <w:pPr>
              <w:spacing w:before="120" w:after="120"/>
              <w:rPr>
                <w:rFonts w:ascii="Arial" w:eastAsia="Arial" w:hAnsi="Arial" w:cs="Arial"/>
                <w:sz w:val="22"/>
                <w:szCs w:val="22"/>
                <w:lang w:eastAsia="zh-CN"/>
              </w:rPr>
            </w:pPr>
          </w:p>
        </w:tc>
      </w:tr>
      <w:tr w:rsidR="00A74C6C" w:rsidRPr="00654A0F" w14:paraId="64EA62CA" w14:textId="77777777" w:rsidTr="7012690C">
        <w:trPr>
          <w:cnfStyle w:val="000000010000" w:firstRow="0" w:lastRow="0" w:firstColumn="0" w:lastColumn="0" w:oddVBand="0" w:evenVBand="0" w:oddHBand="0" w:evenHBand="1" w:firstRowFirstColumn="0" w:firstRowLastColumn="0" w:lastRowFirstColumn="0" w:lastRowLastColumn="0"/>
        </w:trPr>
        <w:tc>
          <w:tcPr>
            <w:tcW w:w="2867" w:type="dxa"/>
          </w:tcPr>
          <w:p w14:paraId="48871F86" w14:textId="77777777" w:rsidR="00A74C6C" w:rsidRPr="00654A0F" w:rsidRDefault="00A74C6C" w:rsidP="7012690C">
            <w:pPr>
              <w:spacing w:before="120" w:after="120"/>
              <w:rPr>
                <w:rFonts w:ascii="Arial" w:eastAsia="Arial" w:hAnsi="Arial" w:cs="Arial"/>
                <w:sz w:val="22"/>
                <w:szCs w:val="22"/>
                <w:lang w:eastAsia="zh-CN"/>
              </w:rPr>
            </w:pPr>
          </w:p>
        </w:tc>
        <w:tc>
          <w:tcPr>
            <w:tcW w:w="2858" w:type="dxa"/>
          </w:tcPr>
          <w:p w14:paraId="02D12BD4" w14:textId="77777777" w:rsidR="00A74C6C" w:rsidRPr="00654A0F" w:rsidRDefault="00A74C6C" w:rsidP="7012690C">
            <w:pPr>
              <w:spacing w:before="120" w:after="120"/>
              <w:ind w:left="652"/>
              <w:rPr>
                <w:rFonts w:ascii="Arial" w:eastAsia="Arial" w:hAnsi="Arial" w:cs="Arial"/>
                <w:sz w:val="22"/>
                <w:szCs w:val="22"/>
                <w:lang w:eastAsia="zh-CN"/>
              </w:rPr>
            </w:pPr>
          </w:p>
        </w:tc>
        <w:tc>
          <w:tcPr>
            <w:tcW w:w="2532" w:type="dxa"/>
          </w:tcPr>
          <w:p w14:paraId="2D8B16D2" w14:textId="77777777" w:rsidR="00A74C6C" w:rsidRPr="00654A0F" w:rsidRDefault="00A74C6C" w:rsidP="7012690C">
            <w:pPr>
              <w:spacing w:before="120" w:after="120"/>
              <w:rPr>
                <w:rFonts w:ascii="Arial" w:eastAsia="Arial" w:hAnsi="Arial" w:cs="Arial"/>
                <w:sz w:val="22"/>
                <w:szCs w:val="22"/>
                <w:lang w:eastAsia="zh-CN"/>
              </w:rPr>
            </w:pPr>
          </w:p>
        </w:tc>
        <w:tc>
          <w:tcPr>
            <w:tcW w:w="2223" w:type="dxa"/>
          </w:tcPr>
          <w:p w14:paraId="4BF72F9C" w14:textId="77777777" w:rsidR="00A74C6C" w:rsidRPr="00654A0F" w:rsidRDefault="00A74C6C" w:rsidP="7012690C">
            <w:pPr>
              <w:spacing w:before="120" w:after="120"/>
              <w:rPr>
                <w:rFonts w:ascii="Arial" w:eastAsia="Arial" w:hAnsi="Arial" w:cs="Arial"/>
                <w:sz w:val="22"/>
                <w:szCs w:val="22"/>
                <w:lang w:eastAsia="zh-CN"/>
              </w:rPr>
            </w:pPr>
          </w:p>
        </w:tc>
      </w:tr>
    </w:tbl>
    <w:p w14:paraId="46DF98AD" w14:textId="4273F864" w:rsidR="00A74C6C" w:rsidRDefault="00B32268" w:rsidP="1ED4AFFE">
      <w:pPr>
        <w:rPr>
          <w:rFonts w:ascii="Arial" w:eastAsia="Arial" w:hAnsi="Arial" w:cs="Arial"/>
        </w:rPr>
      </w:pPr>
      <w:r>
        <w:br w:type="page"/>
      </w:r>
      <w:r w:rsidR="4C023ED8" w:rsidRPr="1ED4AFFE">
        <w:rPr>
          <w:rStyle w:val="Heading3Char"/>
        </w:rPr>
        <w:lastRenderedPageBreak/>
        <w:t>Resource 2 – I used to think..., but now I think...</w:t>
      </w:r>
    </w:p>
    <w:p w14:paraId="67338366" w14:textId="03434A63" w:rsidR="7012690C" w:rsidRDefault="00A74C6C" w:rsidP="1ED4AFFE">
      <w:pPr>
        <w:pStyle w:val="Heading4"/>
      </w:pPr>
      <w:r>
        <w:t xml:space="preserve">HSC maker feedback </w:t>
      </w:r>
    </w:p>
    <w:p w14:paraId="5D1C3871" w14:textId="40F2812C" w:rsidR="00A74C6C" w:rsidRDefault="00A74C6C" w:rsidP="7012690C">
      <w:pPr>
        <w:rPr>
          <w:rFonts w:ascii="Arial" w:eastAsia="Arial" w:hAnsi="Arial" w:cs="Arial"/>
        </w:rPr>
      </w:pPr>
      <w:r w:rsidRPr="7012690C">
        <w:rPr>
          <w:rFonts w:ascii="Arial" w:eastAsia="Arial" w:hAnsi="Arial" w:cs="Arial"/>
        </w:rPr>
        <w:t xml:space="preserve">This routine is to help you reflect on and articulate how and why thinking/knowledge has changed due to your engagement with the resources or information. If you would like to learn about this thinking routine and how it helps clarify your understanding visit </w:t>
      </w:r>
      <w:hyperlink r:id="rId27">
        <w:r w:rsidRPr="7012690C">
          <w:rPr>
            <w:rStyle w:val="Hyperlink"/>
            <w:rFonts w:eastAsia="Arial" w:cs="Arial"/>
          </w:rPr>
          <w:t>Visible Thinking online</w:t>
        </w:r>
      </w:hyperlink>
      <w:r w:rsidR="00275930" w:rsidRPr="7012690C">
        <w:rPr>
          <w:rFonts w:ascii="Arial" w:eastAsia="Arial" w:hAnsi="Arial" w:cs="Arial"/>
        </w:rPr>
        <w:t>.</w:t>
      </w:r>
    </w:p>
    <w:p w14:paraId="069AE9C1" w14:textId="43910462" w:rsidR="7012690C" w:rsidRDefault="7012690C" w:rsidP="7012690C"/>
    <w:p w14:paraId="1EAE24B7" w14:textId="77777777" w:rsidR="00A74C6C" w:rsidRDefault="00A74C6C" w:rsidP="7012690C">
      <w:pPr>
        <w:rPr>
          <w:rFonts w:ascii="Arial" w:eastAsia="Arial" w:hAnsi="Arial" w:cs="Arial"/>
        </w:rPr>
      </w:pPr>
      <w:r w:rsidRPr="7012690C">
        <w:rPr>
          <w:rFonts w:ascii="Arial" w:eastAsia="Arial" w:hAnsi="Arial" w:cs="Arial"/>
        </w:rPr>
        <w:t>Write a response using each of the sentence stems:</w:t>
      </w:r>
    </w:p>
    <w:p w14:paraId="19C335E8" w14:textId="77777777" w:rsidR="00A74C6C" w:rsidRDefault="00A74C6C" w:rsidP="00A74C6C">
      <w:pPr>
        <w:pStyle w:val="ListBullet"/>
        <w:tabs>
          <w:tab w:val="clear" w:pos="652"/>
          <w:tab w:val="num" w:pos="360"/>
        </w:tabs>
        <w:adjustRightInd/>
        <w:snapToGrid/>
        <w:spacing w:before="60" w:line="288" w:lineRule="auto"/>
        <w:ind w:left="357" w:hanging="357"/>
        <w:rPr>
          <w:rFonts w:eastAsia="Arial" w:cs="Arial"/>
        </w:rPr>
      </w:pPr>
      <w:r w:rsidRPr="7012690C">
        <w:rPr>
          <w:rFonts w:eastAsia="Arial" w:cs="Arial"/>
        </w:rPr>
        <w:t>I used to think...</w:t>
      </w:r>
    </w:p>
    <w:p w14:paraId="70F7CC50" w14:textId="77777777" w:rsidR="00A74C6C" w:rsidRDefault="00A74C6C" w:rsidP="00A74C6C">
      <w:pPr>
        <w:pStyle w:val="ListBullet"/>
        <w:tabs>
          <w:tab w:val="clear" w:pos="652"/>
          <w:tab w:val="num" w:pos="360"/>
        </w:tabs>
        <w:adjustRightInd/>
        <w:snapToGrid/>
        <w:spacing w:before="60" w:line="288" w:lineRule="auto"/>
        <w:ind w:left="357" w:hanging="357"/>
        <w:rPr>
          <w:rFonts w:eastAsia="Arial" w:cs="Arial"/>
        </w:rPr>
      </w:pPr>
      <w:r w:rsidRPr="1ED4AFFE">
        <w:rPr>
          <w:rFonts w:eastAsia="Arial" w:cs="Arial"/>
        </w:rPr>
        <w:t>But now, I think...</w:t>
      </w:r>
    </w:p>
    <w:p w14:paraId="1998A700" w14:textId="0AB6E5F8" w:rsidR="00A74C6C" w:rsidRPr="009D2FA9" w:rsidRDefault="00A74C6C" w:rsidP="7012690C">
      <w:pPr>
        <w:rPr>
          <w:rFonts w:ascii="Arial" w:eastAsia="Arial" w:hAnsi="Arial" w:cs="Arial"/>
        </w:rPr>
      </w:pPr>
      <w:r w:rsidRPr="7012690C">
        <w:rPr>
          <w:rFonts w:ascii="Arial" w:eastAsia="Arial" w:hAnsi="Arial" w:cs="Arial"/>
        </w:rPr>
        <w:t>Share and explain your shifts in thinking</w:t>
      </w:r>
      <w:r w:rsidR="007F1B9F" w:rsidRPr="7012690C">
        <w:rPr>
          <w:rFonts w:ascii="Arial" w:eastAsia="Arial" w:hAnsi="Arial" w:cs="Arial"/>
        </w:rPr>
        <w:t xml:space="preserve"> using your online learning platform.  </w:t>
      </w:r>
    </w:p>
    <w:sectPr w:rsidR="00A74C6C" w:rsidRPr="009D2FA9" w:rsidSect="001A7A7B">
      <w:footerReference w:type="even" r:id="rId28"/>
      <w:footerReference w:type="default" r:id="rId29"/>
      <w:headerReference w:type="first" r:id="rId30"/>
      <w:footerReference w:type="first" r:id="rId31"/>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55777" w14:textId="77777777" w:rsidR="00862A44" w:rsidRDefault="00862A44">
      <w:r>
        <w:separator/>
      </w:r>
    </w:p>
    <w:p w14:paraId="59C976F3" w14:textId="77777777" w:rsidR="00862A44" w:rsidRDefault="00862A44"/>
  </w:endnote>
  <w:endnote w:type="continuationSeparator" w:id="0">
    <w:p w14:paraId="14C48342" w14:textId="77777777" w:rsidR="00862A44" w:rsidRDefault="00862A44">
      <w:r>
        <w:continuationSeparator/>
      </w:r>
    </w:p>
    <w:p w14:paraId="51EC3B30" w14:textId="77777777" w:rsidR="00862A44" w:rsidRDefault="00862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13567DF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9D2FA9">
      <w:rPr>
        <w:noProof/>
      </w:rPr>
      <w:t>6</w:t>
    </w:r>
    <w:r w:rsidRPr="002810D3">
      <w:fldChar w:fldCharType="end"/>
    </w:r>
    <w:r w:rsidRPr="002810D3">
      <w:tab/>
    </w:r>
    <w:r w:rsidR="00A74C6C" w:rsidRPr="00A74C6C">
      <w:t>Stage 6 English – Standard, Module C: The Craft of Writing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3818318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250B4">
      <w:rPr>
        <w:noProof/>
      </w:rPr>
      <w:t>Aug-21</w:t>
    </w:r>
    <w:r w:rsidRPr="002810D3">
      <w:fldChar w:fldCharType="end"/>
    </w:r>
    <w:r w:rsidR="001A7A7B">
      <w:t>20</w:t>
    </w:r>
    <w:r w:rsidRPr="002810D3">
      <w:tab/>
    </w:r>
    <w:r w:rsidRPr="002810D3">
      <w:fldChar w:fldCharType="begin"/>
    </w:r>
    <w:r w:rsidRPr="002810D3">
      <w:instrText xml:space="preserve"> PAGE </w:instrText>
    </w:r>
    <w:r w:rsidRPr="002810D3">
      <w:fldChar w:fldCharType="separate"/>
    </w:r>
    <w:r w:rsidR="009D2FA9">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493120" w:rsidRDefault="7012690C" w:rsidP="00493120">
    <w:pPr>
      <w:pStyle w:val="Logo"/>
    </w:pPr>
    <w:r w:rsidRPr="7012690C">
      <w:rPr>
        <w:sz w:val="24"/>
        <w:szCs w:val="24"/>
      </w:rPr>
      <w:t>education.nsw.gov.au</w:t>
    </w:r>
    <w:r w:rsidR="00493120">
      <w:tab/>
    </w:r>
    <w:r>
      <w:rPr>
        <w:noProof/>
      </w:rPr>
      <w:drawing>
        <wp:inline distT="0" distB="0" distL="0" distR="0" wp14:anchorId="7DC6305D" wp14:editId="6860A6E0">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BB8E1" w14:textId="77777777" w:rsidR="00862A44" w:rsidRDefault="00862A44">
      <w:r>
        <w:separator/>
      </w:r>
    </w:p>
    <w:p w14:paraId="61106947" w14:textId="77777777" w:rsidR="00862A44" w:rsidRDefault="00862A44"/>
  </w:footnote>
  <w:footnote w:type="continuationSeparator" w:id="0">
    <w:p w14:paraId="19FC0E84" w14:textId="77777777" w:rsidR="00862A44" w:rsidRDefault="00862A44">
      <w:r>
        <w:continuationSeparator/>
      </w:r>
    </w:p>
    <w:p w14:paraId="75C5AAAD" w14:textId="77777777" w:rsidR="00862A44" w:rsidRDefault="00862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9F4C4D8"/>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7412555"/>
    <w:multiLevelType w:val="hybridMultilevel"/>
    <w:tmpl w:val="F294A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F0ECE"/>
    <w:multiLevelType w:val="hybridMultilevel"/>
    <w:tmpl w:val="E5ACA9FE"/>
    <w:lvl w:ilvl="0" w:tplc="6A6C425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A2058A7"/>
    <w:multiLevelType w:val="hybridMultilevel"/>
    <w:tmpl w:val="91F4D46C"/>
    <w:lvl w:ilvl="0" w:tplc="E3D04EDA">
      <w:start w:val="1"/>
      <w:numFmt w:val="bullet"/>
      <w:lvlText w:val=""/>
      <w:lvlJc w:val="left"/>
      <w:pPr>
        <w:ind w:left="720" w:hanging="360"/>
      </w:pPr>
      <w:rPr>
        <w:rFonts w:ascii="Symbol" w:hAnsi="Symbol" w:hint="default"/>
      </w:rPr>
    </w:lvl>
    <w:lvl w:ilvl="1" w:tplc="5F9E8AE0">
      <w:start w:val="1"/>
      <w:numFmt w:val="bullet"/>
      <w:lvlText w:val="o"/>
      <w:lvlJc w:val="left"/>
      <w:pPr>
        <w:ind w:left="1440" w:hanging="360"/>
      </w:pPr>
      <w:rPr>
        <w:rFonts w:ascii="Courier New" w:hAnsi="Courier New" w:hint="default"/>
      </w:rPr>
    </w:lvl>
    <w:lvl w:ilvl="2" w:tplc="5762CFCE">
      <w:start w:val="1"/>
      <w:numFmt w:val="bullet"/>
      <w:lvlText w:val=""/>
      <w:lvlJc w:val="left"/>
      <w:pPr>
        <w:ind w:left="2160" w:hanging="360"/>
      </w:pPr>
      <w:rPr>
        <w:rFonts w:ascii="Wingdings" w:hAnsi="Wingdings" w:hint="default"/>
      </w:rPr>
    </w:lvl>
    <w:lvl w:ilvl="3" w:tplc="D0947728">
      <w:start w:val="1"/>
      <w:numFmt w:val="bullet"/>
      <w:lvlText w:val=""/>
      <w:lvlJc w:val="left"/>
      <w:pPr>
        <w:ind w:left="2880" w:hanging="360"/>
      </w:pPr>
      <w:rPr>
        <w:rFonts w:ascii="Symbol" w:hAnsi="Symbol" w:hint="default"/>
      </w:rPr>
    </w:lvl>
    <w:lvl w:ilvl="4" w:tplc="BC72F064">
      <w:start w:val="1"/>
      <w:numFmt w:val="bullet"/>
      <w:lvlText w:val="o"/>
      <w:lvlJc w:val="left"/>
      <w:pPr>
        <w:ind w:left="3600" w:hanging="360"/>
      </w:pPr>
      <w:rPr>
        <w:rFonts w:ascii="Courier New" w:hAnsi="Courier New" w:hint="default"/>
      </w:rPr>
    </w:lvl>
    <w:lvl w:ilvl="5" w:tplc="CC1AB908">
      <w:start w:val="1"/>
      <w:numFmt w:val="bullet"/>
      <w:lvlText w:val=""/>
      <w:lvlJc w:val="left"/>
      <w:pPr>
        <w:ind w:left="4320" w:hanging="360"/>
      </w:pPr>
      <w:rPr>
        <w:rFonts w:ascii="Wingdings" w:hAnsi="Wingdings" w:hint="default"/>
      </w:rPr>
    </w:lvl>
    <w:lvl w:ilvl="6" w:tplc="0876F8D2">
      <w:start w:val="1"/>
      <w:numFmt w:val="bullet"/>
      <w:lvlText w:val=""/>
      <w:lvlJc w:val="left"/>
      <w:pPr>
        <w:ind w:left="5040" w:hanging="360"/>
      </w:pPr>
      <w:rPr>
        <w:rFonts w:ascii="Symbol" w:hAnsi="Symbol" w:hint="default"/>
      </w:rPr>
    </w:lvl>
    <w:lvl w:ilvl="7" w:tplc="537AFFBC">
      <w:start w:val="1"/>
      <w:numFmt w:val="bullet"/>
      <w:lvlText w:val="o"/>
      <w:lvlJc w:val="left"/>
      <w:pPr>
        <w:ind w:left="5760" w:hanging="360"/>
      </w:pPr>
      <w:rPr>
        <w:rFonts w:ascii="Courier New" w:hAnsi="Courier New" w:hint="default"/>
      </w:rPr>
    </w:lvl>
    <w:lvl w:ilvl="8" w:tplc="61FA1226">
      <w:start w:val="1"/>
      <w:numFmt w:val="bullet"/>
      <w:lvlText w:val=""/>
      <w:lvlJc w:val="left"/>
      <w:pPr>
        <w:ind w:left="6480" w:hanging="360"/>
      </w:pPr>
      <w:rPr>
        <w:rFonts w:ascii="Wingdings" w:hAnsi="Wingding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64AD1BF7"/>
    <w:multiLevelType w:val="hybridMultilevel"/>
    <w:tmpl w:val="2C7AB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E73AE6"/>
    <w:multiLevelType w:val="multilevel"/>
    <w:tmpl w:val="59C8D89E"/>
    <w:lvl w:ilvl="0">
      <w:start w:val="1"/>
      <w:numFmt w:val="decimal"/>
      <w:pStyle w:val="ListNumber"/>
      <w:lvlText w:val="%1."/>
      <w:lvlJc w:val="left"/>
      <w:pPr>
        <w:ind w:left="107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7"/>
  </w:num>
  <w:num w:numId="3">
    <w:abstractNumId w:val="14"/>
  </w:num>
  <w:num w:numId="4">
    <w:abstractNumId w:val="19"/>
  </w:num>
  <w:num w:numId="5">
    <w:abstractNumId w:val="21"/>
  </w:num>
  <w:num w:numId="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2"/>
  </w:num>
  <w:num w:numId="9">
    <w:abstractNumId w:val="10"/>
  </w:num>
  <w:num w:numId="10">
    <w:abstractNumId w:val="18"/>
  </w:num>
  <w:num w:numId="11">
    <w:abstractNumId w:val="9"/>
  </w:num>
  <w:num w:numId="12">
    <w:abstractNumId w:val="15"/>
  </w:num>
  <w:num w:numId="13">
    <w:abstractNumId w:val="6"/>
  </w:num>
  <w:num w:numId="14">
    <w:abstractNumId w:val="8"/>
  </w:num>
  <w:num w:numId="15">
    <w:abstractNumId w:val="0"/>
  </w:num>
  <w:num w:numId="16">
    <w:abstractNumId w:val="1"/>
  </w:num>
  <w:num w:numId="17">
    <w:abstractNumId w:val="2"/>
  </w:num>
  <w:num w:numId="18">
    <w:abstractNumId w:val="3"/>
  </w:num>
  <w:num w:numId="19">
    <w:abstractNumId w:val="4"/>
  </w:num>
  <w:num w:numId="20">
    <w:abstractNumId w:val="5"/>
  </w:num>
  <w:num w:numId="21">
    <w:abstractNumId w:val="7"/>
  </w:num>
  <w:num w:numId="22">
    <w:abstractNumId w:val="24"/>
  </w:num>
  <w:num w:numId="23">
    <w:abstractNumId w:val="20"/>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7"/>
  </w:num>
  <w:num w:numId="33">
    <w:abstractNumId w:val="24"/>
  </w:num>
  <w:num w:numId="34">
    <w:abstractNumId w:val="19"/>
  </w:num>
  <w:num w:numId="35">
    <w:abstractNumId w:val="21"/>
  </w:num>
  <w:num w:numId="36">
    <w:abstractNumId w:val="23"/>
  </w:num>
  <w:num w:numId="37">
    <w:abstractNumId w:val="11"/>
  </w:num>
  <w:num w:numId="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gutterAtTop/>
  <w:activeWritingStyle w:appName="MSWord" w:lang="en-US" w:vendorID="64" w:dllVersion="4096" w:nlCheck="1" w:checkStyle="0"/>
  <w:activeWritingStyle w:appName="MSWord" w:lang="en-AU" w:vendorID="64" w:dllVersion="4096"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MDMyNTI2NzMwsDRS0lEKTi0uzszPAykwrAUAZ6d0qSwAAAA="/>
  </w:docVars>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0B4"/>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65E0"/>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3C9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5930"/>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1E5B"/>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1A8"/>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64"/>
    <w:rsid w:val="00637AF8"/>
    <w:rsid w:val="006412BE"/>
    <w:rsid w:val="0064144D"/>
    <w:rsid w:val="00641609"/>
    <w:rsid w:val="0064160E"/>
    <w:rsid w:val="00642389"/>
    <w:rsid w:val="006439ED"/>
    <w:rsid w:val="00644306"/>
    <w:rsid w:val="00644C2C"/>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44B"/>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03F9"/>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1B9F"/>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2A44"/>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347"/>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2FA9"/>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663C0"/>
    <w:rsid w:val="00A70170"/>
    <w:rsid w:val="00A726C7"/>
    <w:rsid w:val="00A7409C"/>
    <w:rsid w:val="00A74C6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4AAB"/>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268"/>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0A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71EF"/>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5F2"/>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3799264"/>
    <w:rsid w:val="16064433"/>
    <w:rsid w:val="161F4982"/>
    <w:rsid w:val="1ED4AFFE"/>
    <w:rsid w:val="1EDA565B"/>
    <w:rsid w:val="1FC62BC8"/>
    <w:rsid w:val="240F52AA"/>
    <w:rsid w:val="278D75AE"/>
    <w:rsid w:val="2D8DBDA8"/>
    <w:rsid w:val="2F9D234D"/>
    <w:rsid w:val="2FE43D18"/>
    <w:rsid w:val="31800D79"/>
    <w:rsid w:val="319B6A82"/>
    <w:rsid w:val="3302B57D"/>
    <w:rsid w:val="33E61AF2"/>
    <w:rsid w:val="349E85DE"/>
    <w:rsid w:val="371B239D"/>
    <w:rsid w:val="39F3EF47"/>
    <w:rsid w:val="40007A8E"/>
    <w:rsid w:val="4055264F"/>
    <w:rsid w:val="47A13A36"/>
    <w:rsid w:val="4B12B055"/>
    <w:rsid w:val="4C023ED8"/>
    <w:rsid w:val="4C17AE1F"/>
    <w:rsid w:val="4E3B4B0F"/>
    <w:rsid w:val="4F4F4EE1"/>
    <w:rsid w:val="50EB1F42"/>
    <w:rsid w:val="55403B1B"/>
    <w:rsid w:val="59B0C130"/>
    <w:rsid w:val="5DCBE973"/>
    <w:rsid w:val="60400D41"/>
    <w:rsid w:val="6746215C"/>
    <w:rsid w:val="68F83B1A"/>
    <w:rsid w:val="7012690C"/>
    <w:rsid w:val="728B0023"/>
    <w:rsid w:val="7345CBFF"/>
    <w:rsid w:val="737C96F6"/>
    <w:rsid w:val="7487099E"/>
    <w:rsid w:val="75DDC0FA"/>
    <w:rsid w:val="7A0FDD81"/>
    <w:rsid w:val="7E85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65CA9"/>
  <w14:defaultImageDpi w14:val="330"/>
  <w15:chartTrackingRefBased/>
  <w15:docId w15:val="{9A40A891-E2A9-4231-B999-64C6A008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7F1B9F"/>
    <w:pPr>
      <w:spacing w:before="0" w:line="240" w:lineRule="auto"/>
    </w:pPr>
    <w:rPr>
      <w:rFonts w:ascii="Times New Roman" w:eastAsia="Times New Roman" w:hAnsi="Times New Roman" w:cs="Times New Roman"/>
      <w:lang w:val="en-AU" w:eastAsia="en-GB"/>
    </w:rPr>
  </w:style>
  <w:style w:type="paragraph" w:styleId="Heading1">
    <w:name w:val="heading 1"/>
    <w:aliases w:val="ŠHeading 1"/>
    <w:basedOn w:val="Normal"/>
    <w:next w:val="Normal"/>
    <w:link w:val="Heading1Char"/>
    <w:uiPriority w:val="6"/>
    <w:qFormat/>
    <w:rsid w:val="0033147A"/>
    <w:pPr>
      <w:spacing w:before="240" w:after="320" w:line="276" w:lineRule="auto"/>
      <w:outlineLvl w:val="0"/>
    </w:pPr>
    <w:rPr>
      <w:rFonts w:ascii="Arial" w:eastAsiaTheme="majorEastAsia" w:hAnsi="Arial" w:cstheme="majorBidi"/>
      <w:b/>
      <w:color w:val="1C438B"/>
      <w:sz w:val="52"/>
      <w:szCs w:val="32"/>
      <w:lang w:eastAsia="en-US"/>
    </w:rPr>
  </w:style>
  <w:style w:type="paragraph" w:styleId="Heading2">
    <w:name w:val="heading 2"/>
    <w:aliases w:val="ŠHeading 2"/>
    <w:basedOn w:val="Normal"/>
    <w:next w:val="Normal"/>
    <w:link w:val="Heading2Char"/>
    <w:uiPriority w:val="7"/>
    <w:qFormat/>
    <w:rsid w:val="00F13777"/>
    <w:pPr>
      <w:keepNext/>
      <w:keepLines/>
      <w:numPr>
        <w:ilvl w:val="1"/>
        <w:numId w:val="31"/>
      </w:numPr>
      <w:tabs>
        <w:tab w:val="left" w:pos="567"/>
        <w:tab w:val="left" w:pos="1134"/>
        <w:tab w:val="left" w:pos="1701"/>
        <w:tab w:val="left" w:pos="2268"/>
        <w:tab w:val="left" w:pos="2835"/>
        <w:tab w:val="left" w:pos="3402"/>
      </w:tabs>
      <w:spacing w:before="240" w:after="280" w:line="276" w:lineRule="auto"/>
      <w:ind w:left="0"/>
      <w:outlineLvl w:val="1"/>
    </w:pPr>
    <w:rPr>
      <w:rFonts w:ascii="Arial" w:eastAsia="SimSun" w:hAnsi="Arial"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1"/>
      </w:numPr>
      <w:tabs>
        <w:tab w:val="left" w:pos="567"/>
        <w:tab w:val="left" w:pos="1134"/>
        <w:tab w:val="left" w:pos="1701"/>
        <w:tab w:val="left" w:pos="2268"/>
        <w:tab w:val="left" w:pos="2835"/>
        <w:tab w:val="left" w:pos="3402"/>
      </w:tabs>
      <w:spacing w:before="240" w:after="200" w:line="276" w:lineRule="auto"/>
      <w:ind w:left="0"/>
      <w:outlineLvl w:val="2"/>
    </w:pPr>
    <w:rPr>
      <w:rFonts w:ascii="Arial" w:eastAsia="SimSun" w:hAnsi="Arial"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1"/>
      </w:numPr>
      <w:tabs>
        <w:tab w:val="left" w:pos="567"/>
        <w:tab w:val="left" w:pos="1134"/>
        <w:tab w:val="left" w:pos="1701"/>
        <w:tab w:val="left" w:pos="2268"/>
        <w:tab w:val="left" w:pos="2835"/>
        <w:tab w:val="left" w:pos="3402"/>
      </w:tabs>
      <w:spacing w:before="240" w:line="276" w:lineRule="auto"/>
      <w:ind w:left="0"/>
      <w:outlineLvl w:val="3"/>
    </w:pPr>
    <w:rPr>
      <w:rFonts w:ascii="Arial" w:eastAsia="SimSun" w:hAnsi="Arial"/>
      <w:color w:val="041F42"/>
      <w:sz w:val="36"/>
      <w:szCs w:val="32"/>
      <w:lang w:eastAsia="en-US"/>
    </w:rPr>
  </w:style>
  <w:style w:type="paragraph" w:styleId="Heading5">
    <w:name w:val="heading 5"/>
    <w:aliases w:val="ŠHeading 5"/>
    <w:basedOn w:val="Normal"/>
    <w:next w:val="Normal"/>
    <w:link w:val="Heading5Char"/>
    <w:uiPriority w:val="10"/>
    <w:unhideWhenUsed/>
    <w:qFormat/>
    <w:rsid w:val="00F13777"/>
    <w:pPr>
      <w:keepNext/>
      <w:keepLines/>
      <w:numPr>
        <w:ilvl w:val="4"/>
        <w:numId w:val="31"/>
      </w:numPr>
      <w:tabs>
        <w:tab w:val="left" w:pos="567"/>
        <w:tab w:val="left" w:pos="1134"/>
        <w:tab w:val="left" w:pos="1701"/>
        <w:tab w:val="left" w:pos="2268"/>
        <w:tab w:val="left" w:pos="2835"/>
        <w:tab w:val="left" w:pos="3402"/>
      </w:tabs>
      <w:spacing w:before="240" w:line="276" w:lineRule="auto"/>
      <w:ind w:left="0"/>
      <w:outlineLvl w:val="4"/>
    </w:pPr>
    <w:rPr>
      <w:rFonts w:ascii="Arial" w:eastAsia="SimSun" w:hAnsi="Arial"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line="276" w:lineRule="auto"/>
    </w:pPr>
    <w:rPr>
      <w:rFonts w:ascii="Arial Bold" w:eastAsiaTheme="minorHAnsi" w:hAnsi="Arial Bold" w:cs="Calibri (Body)"/>
      <w:b/>
      <w:bCs/>
      <w:sz w:val="22"/>
      <w:szCs w:val="20"/>
      <w:lang w:eastAsia="en-US"/>
    </w:rPr>
  </w:style>
  <w:style w:type="paragraph" w:styleId="TOC2">
    <w:name w:val="toc 2"/>
    <w:aliases w:val="ŠTOC2"/>
    <w:basedOn w:val="Normal"/>
    <w:next w:val="Normal"/>
    <w:uiPriority w:val="39"/>
    <w:qFormat/>
    <w:rsid w:val="00F740FA"/>
    <w:pPr>
      <w:spacing w:line="276" w:lineRule="auto"/>
      <w:ind w:left="240"/>
    </w:pPr>
    <w:rPr>
      <w:rFonts w:ascii="Arial" w:eastAsiaTheme="minorHAnsi" w:hAnsi="Arial" w:cs="Calibri (Body)"/>
      <w:sz w:val="20"/>
      <w:szCs w:val="20"/>
      <w:lang w:eastAsia="en-US"/>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after="240" w:line="276" w:lineRule="auto"/>
    </w:pPr>
    <w:rPr>
      <w:rFonts w:ascii="Arial" w:eastAsiaTheme="minorHAnsi" w:hAnsi="Arial" w:cstheme="minorBidi"/>
      <w:b/>
      <w:color w:val="002060"/>
      <w:lang w:eastAsia="en-US"/>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line="276" w:lineRule="auto"/>
      <w:ind w:left="-567" w:right="-567"/>
    </w:pPr>
    <w:rPr>
      <w:rFonts w:ascii="Arial" w:eastAsiaTheme="minorHAnsi" w:hAnsi="Arial" w:cstheme="minorBidi"/>
      <w:sz w:val="18"/>
      <w:lang w:eastAsia="en-US"/>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before="240" w:after="120" w:line="240" w:lineRule="atLeast"/>
    </w:pPr>
    <w:rPr>
      <w:rFonts w:ascii="Arial" w:eastAsiaTheme="minorHAnsi" w:hAnsi="Arial" w:cstheme="minorBidi"/>
      <w:b/>
      <w:iCs/>
      <w:sz w:val="22"/>
      <w:szCs w:val="18"/>
      <w:lang w:eastAsia="en-US"/>
    </w:rPr>
  </w:style>
  <w:style w:type="paragraph" w:customStyle="1" w:styleId="Logo">
    <w:name w:val="ŠLogo"/>
    <w:basedOn w:val="Normal"/>
    <w:uiPriority w:val="16"/>
    <w:qFormat/>
    <w:rsid w:val="00F740FA"/>
    <w:pPr>
      <w:tabs>
        <w:tab w:val="right" w:pos="10199"/>
      </w:tabs>
      <w:spacing w:before="240" w:line="300" w:lineRule="atLeast"/>
      <w:ind w:left="-567" w:right="-574"/>
    </w:pPr>
    <w:rPr>
      <w:rFonts w:ascii="Arial" w:eastAsia="SimSun" w:hAnsi="Arial"/>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line="276" w:lineRule="auto"/>
      <w:ind w:left="480"/>
    </w:pPr>
    <w:rPr>
      <w:rFonts w:ascii="Arial" w:eastAsiaTheme="minorHAnsi" w:hAnsi="Arial" w:cs="Calibri (Body)"/>
      <w:iCs/>
      <w:sz w:val="20"/>
      <w:szCs w:val="20"/>
      <w:lang w:eastAsia="en-US"/>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5"/>
      </w:numPr>
      <w:tabs>
        <w:tab w:val="left" w:pos="1134"/>
      </w:tabs>
      <w:adjustRightInd w:val="0"/>
      <w:snapToGrid w:val="0"/>
      <w:spacing w:before="40" w:line="300" w:lineRule="auto"/>
      <w:contextualSpacing/>
    </w:pPr>
    <w:rPr>
      <w:rFonts w:ascii="Arial" w:eastAsiaTheme="minorHAnsi" w:hAnsi="Arial" w:cstheme="minorBidi"/>
      <w:lang w:eastAsia="en-US"/>
    </w:r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rFonts w:ascii="Arial" w:eastAsiaTheme="minorHAnsi" w:hAnsi="Arial" w:cstheme="minorBidi"/>
      <w:iCs/>
      <w:sz w:val="22"/>
      <w:lang w:eastAsia="en-US"/>
    </w:rPr>
  </w:style>
  <w:style w:type="paragraph" w:styleId="ListBullet2">
    <w:name w:val="List Bullet 2"/>
    <w:aliases w:val="ŠList 2 bullet"/>
    <w:basedOn w:val="Normal"/>
    <w:uiPriority w:val="14"/>
    <w:qFormat/>
    <w:rsid w:val="00F740FA"/>
    <w:pPr>
      <w:numPr>
        <w:ilvl w:val="1"/>
        <w:numId w:val="34"/>
      </w:numPr>
      <w:tabs>
        <w:tab w:val="left" w:pos="1134"/>
      </w:tabs>
      <w:snapToGrid w:val="0"/>
      <w:spacing w:before="40" w:line="300" w:lineRule="auto"/>
      <w:contextualSpacing/>
    </w:pPr>
    <w:rPr>
      <w:rFonts w:ascii="Arial" w:eastAsia="SimSun" w:hAnsi="Arial"/>
      <w:lang w:eastAsia="en-US"/>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3"/>
      </w:numPr>
      <w:adjustRightInd w:val="0"/>
      <w:snapToGrid w:val="0"/>
      <w:spacing w:before="80" w:line="276" w:lineRule="auto"/>
    </w:pPr>
    <w:rPr>
      <w:rFonts w:ascii="Arial" w:eastAsiaTheme="minorHAnsi" w:hAnsi="Arial" w:cstheme="minorBidi"/>
      <w:lang w:eastAsia="en-US"/>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240" w:after="480" w:line="276" w:lineRule="auto"/>
      <w:outlineLvl w:val="0"/>
    </w:pPr>
    <w:rPr>
      <w:rFonts w:ascii="Arial" w:eastAsia="SimSun" w:hAnsi="Arial"/>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pPr>
      <w:spacing w:before="240" w:line="276" w:lineRule="auto"/>
    </w:pPr>
    <w:rPr>
      <w:rFonts w:ascii="Arial" w:eastAsiaTheme="minorHAnsi" w:hAnsi="Arial" w:cstheme="minorBidi"/>
      <w:lang w:eastAsia="en-US"/>
    </w:rPr>
  </w:style>
  <w:style w:type="paragraph" w:styleId="Date">
    <w:name w:val="Date"/>
    <w:aliases w:val="ŠDate"/>
    <w:basedOn w:val="Normal"/>
    <w:next w:val="Normal"/>
    <w:link w:val="DateChar"/>
    <w:uiPriority w:val="3"/>
    <w:qFormat/>
    <w:rsid w:val="00F740FA"/>
    <w:pPr>
      <w:tabs>
        <w:tab w:val="left" w:leader="underscore" w:pos="2835"/>
      </w:tabs>
      <w:spacing w:line="720" w:lineRule="atLeast"/>
      <w:ind w:left="-40"/>
    </w:pPr>
    <w:rPr>
      <w:rFonts w:ascii="Arial" w:eastAsiaTheme="minorHAnsi" w:hAnsi="Arial" w:cstheme="minorBidi"/>
      <w:lang w:eastAsia="en-US"/>
    </w:r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line="720" w:lineRule="atLeast"/>
    </w:pPr>
    <w:rPr>
      <w:rFonts w:ascii="Arial" w:eastAsiaTheme="minorHAnsi" w:hAnsi="Arial" w:cstheme="minorBidi"/>
      <w:lang w:eastAsia="en-US"/>
    </w:r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pPr>
      <w:spacing w:before="240" w:line="276" w:lineRule="auto"/>
    </w:pPr>
    <w:rPr>
      <w:rFonts w:ascii="Arial" w:eastAsiaTheme="minorHAnsi" w:hAnsi="Arial" w:cstheme="minorBidi"/>
      <w:lang w:eastAsia="en-US"/>
    </w:rPr>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spacing w:before="240" w:line="276" w:lineRule="auto"/>
    </w:pPr>
    <w:rPr>
      <w:rFonts w:ascii="Arial" w:eastAsiaTheme="minorHAnsi" w:hAnsi="Arial"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FollowedHyperlink">
    <w:name w:val="FollowedHyperlink"/>
    <w:basedOn w:val="DefaultParagraphFont"/>
    <w:uiPriority w:val="99"/>
    <w:semiHidden/>
    <w:unhideWhenUsed/>
    <w:rsid w:val="00A74C6C"/>
    <w:rPr>
      <w:color w:val="954F72" w:themeColor="followedHyperlink"/>
      <w:u w:val="single"/>
    </w:rPr>
  </w:style>
  <w:style w:type="table" w:customStyle="1" w:styleId="Tableheader1">
    <w:name w:val="ŠTable header1"/>
    <w:basedOn w:val="TableNormal"/>
    <w:uiPriority w:val="99"/>
    <w:rsid w:val="00A74C6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NormalWeb">
    <w:name w:val="Normal (Web)"/>
    <w:basedOn w:val="Normal"/>
    <w:uiPriority w:val="99"/>
    <w:unhideWhenUsed/>
    <w:rsid w:val="00A74C6C"/>
    <w:pPr>
      <w:spacing w:before="100" w:beforeAutospacing="1" w:after="100" w:afterAutospacing="1"/>
    </w:pPr>
    <w:rPr>
      <w:lang w:eastAsia="en-AU"/>
    </w:rPr>
  </w:style>
  <w:style w:type="paragraph" w:styleId="ListParagraph">
    <w:name w:val="List Paragraph"/>
    <w:basedOn w:val="Normal"/>
    <w:uiPriority w:val="99"/>
    <w:unhideWhenUsed/>
    <w:qFormat/>
    <w:rsid w:val="007A03F9"/>
    <w:pPr>
      <w:spacing w:before="240" w:line="276" w:lineRule="auto"/>
      <w:ind w:left="720"/>
      <w:contextualSpacing/>
    </w:pPr>
    <w:rPr>
      <w:rFonts w:ascii="Arial" w:eastAsiaTheme="minorHAnsi" w:hAnsi="Arial" w:cstheme="minorBidi"/>
      <w:lang w:eastAsia="en-US"/>
    </w:rPr>
  </w:style>
  <w:style w:type="character" w:customStyle="1" w:styleId="normaltextrun">
    <w:name w:val="normaltextrun"/>
    <w:basedOn w:val="DefaultParagraphFont"/>
    <w:rsid w:val="007F1B9F"/>
  </w:style>
  <w:style w:type="character" w:customStyle="1" w:styleId="eop">
    <w:name w:val="eop"/>
    <w:basedOn w:val="DefaultParagraphFont"/>
    <w:rsid w:val="007F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5996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siblethinkingpz.org/VisibleThinking_html_files/03_ThinkingRoutines/03c_Core_routines/UsedToThink/UsedToThink_Routine.htm" TargetMode="External"/><Relationship Id="rId18" Type="http://schemas.openxmlformats.org/officeDocument/2006/relationships/hyperlink" Target="http://www.pobble365.com/the-woodcarver" TargetMode="External"/><Relationship Id="rId26" Type="http://schemas.openxmlformats.org/officeDocument/2006/relationships/hyperlink" Target="https://educationstandards.nsw.edu.au/wps/portal/nesa/resource-finder/hsc-exam-papers/2019/english-standard-2019-hsc-exam-pack" TargetMode="External"/><Relationship Id="rId3" Type="http://schemas.openxmlformats.org/officeDocument/2006/relationships/styles" Target="styles.xml"/><Relationship Id="rId21" Type="http://schemas.openxmlformats.org/officeDocument/2006/relationships/hyperlink" Target="http://www.visiblethinkingpz.org/VisibleThinking_html_files/03_ThinkingRoutines/03g_CreativityRoutines/StepInside/StepInside_Routine.html" TargetMode="External"/><Relationship Id="rId7" Type="http://schemas.openxmlformats.org/officeDocument/2006/relationships/endnotes" Target="endnotes.xml"/><Relationship Id="rId12" Type="http://schemas.openxmlformats.org/officeDocument/2006/relationships/hyperlink" Target="https://educationstandards.nsw.edu.au/wps/portal/nesa/resource-finder/hsc-exam-papers/2019/english-standard-2019-hsc-exam-pack" TargetMode="External"/><Relationship Id="rId17" Type="http://schemas.openxmlformats.org/officeDocument/2006/relationships/hyperlink" Target="http://www.pobble365.com/the-clocktower" TargetMode="External"/><Relationship Id="rId25" Type="http://schemas.openxmlformats.org/officeDocument/2006/relationships/hyperlink" Target="http://www.visiblethinkingpz.org/VisibleThinking_html_files/03_ThinkingRoutines/03c_Core_routines/UsedToThink/UsedToThink_Routine.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bble365.com/" TargetMode="External"/><Relationship Id="rId20" Type="http://schemas.openxmlformats.org/officeDocument/2006/relationships/hyperlink" Target="https://www.youtube.com/watch?v=Lk-_LIc3dW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lishtextualconcepts.nsw.edu.au/portfolio" TargetMode="External"/><Relationship Id="rId24" Type="http://schemas.openxmlformats.org/officeDocument/2006/relationships/hyperlink" Target="https://www.storyboardthat.com/articles/e/flashbac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bble365.com/" TargetMode="External"/><Relationship Id="rId23" Type="http://schemas.openxmlformats.org/officeDocument/2006/relationships/hyperlink" Target="https://www.youtube.com/watch?v=oXwn-6A-p-g" TargetMode="External"/><Relationship Id="rId28" Type="http://schemas.openxmlformats.org/officeDocument/2006/relationships/footer" Target="footer1.xml"/><Relationship Id="rId10" Type="http://schemas.openxmlformats.org/officeDocument/2006/relationships/hyperlink" Target="http://englishtextualconcepts.nsw.edu.au/portfolio" TargetMode="External"/><Relationship Id="rId19" Type="http://schemas.openxmlformats.org/officeDocument/2006/relationships/hyperlink" Target="http://www.pobble365.com/hatche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education.nsw.gov.au/digital-learning-selector/LearningActivity/Card/562?clearCache=ded99046-2986-1400-b07f-f5c8391ceec1" TargetMode="External"/><Relationship Id="rId14" Type="http://schemas.openxmlformats.org/officeDocument/2006/relationships/hyperlink" Target="https://www.youtube.com/watch?v=aLzX13jw7bw" TargetMode="External"/><Relationship Id="rId22" Type="http://schemas.openxmlformats.org/officeDocument/2006/relationships/hyperlink" Target="https://www.youtube.com/watch?v=ZQTQSbjecLg&amp;feature=emb_logo" TargetMode="External"/><Relationship Id="rId27" Type="http://schemas.openxmlformats.org/officeDocument/2006/relationships/hyperlink" Target="http://www.visiblethinkingpz.org/VisibleThinking_html_files/03_ThinkingRoutines/03c_Core_routines/UsedToThink/UsedToThink_Routine.htm" TargetMode="External"/><Relationship Id="rId30" Type="http://schemas.openxmlformats.org/officeDocument/2006/relationships/header" Target="header1.xml"/><Relationship Id="rId8" Type="http://schemas.openxmlformats.org/officeDocument/2006/relationships/hyperlink" Target="http://www.pobble365.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B5E2-0067-4C17-B48E-EAA8A4B1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craft of writing unit English moduce c S6</vt:lpstr>
    </vt:vector>
  </TitlesOfParts>
  <Manager/>
  <Company/>
  <LinksUpToDate>false</LinksUpToDate>
  <CharactersWithSpaces>11370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craft of writing unit English moduce c S6</dc:title>
  <dc:subject/>
  <dc:creator>NSW DoE</dc:creator>
  <cp:keywords/>
  <dc:description/>
  <cp:lastModifiedBy>Jill Andrew</cp:lastModifiedBy>
  <cp:revision>2</cp:revision>
  <dcterms:created xsi:type="dcterms:W3CDTF">2021-08-03T23:51:00Z</dcterms:created>
  <dcterms:modified xsi:type="dcterms:W3CDTF">2021-08-04T00:03:00Z</dcterms:modified>
  <cp:category/>
</cp:coreProperties>
</file>