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1B3903">
        <w:t xml:space="preserve"> Resource 3 - </w:t>
      </w:r>
      <w:bookmarkStart w:id="0" w:name="_GoBack"/>
      <w:bookmarkEnd w:id="0"/>
      <w:r w:rsidR="000F6098">
        <w:t xml:space="preserve">Unpacking the Rubric </w:t>
      </w:r>
      <w:r w:rsidR="00DD28D9">
        <w:t>–</w:t>
      </w:r>
      <w:r w:rsidR="000F6098">
        <w:t xml:space="preserve"> </w:t>
      </w:r>
      <w:r w:rsidR="0049258B">
        <w:t>Teacher</w:t>
      </w:r>
      <w:r w:rsidR="00EB086D" w:rsidRPr="0084745C">
        <w:t xml:space="preserve"> </w:t>
      </w:r>
    </w:p>
    <w:tbl>
      <w:tblPr>
        <w:tblStyle w:val="TableGrid"/>
        <w:tblW w:w="0" w:type="auto"/>
        <w:tblLook w:val="04A0" w:firstRow="1" w:lastRow="0" w:firstColumn="1" w:lastColumn="0" w:noHBand="0" w:noVBand="1"/>
        <w:tblCaption w:val="Unpacking the Rubric"/>
        <w:tblDescription w:val="This table three sections of the rubric and asks students to answer what each section is about and what each section is asking them to do. This is the teachers copy as it highlights the answers to each question."/>
      </w:tblPr>
      <w:tblGrid>
        <w:gridCol w:w="7366"/>
        <w:gridCol w:w="3828"/>
        <w:gridCol w:w="4103"/>
      </w:tblGrid>
      <w:tr w:rsidR="000F6098" w:rsidTr="0049258B">
        <w:trPr>
          <w:tblHeader/>
        </w:trPr>
        <w:tc>
          <w:tcPr>
            <w:tcW w:w="7366" w:type="dxa"/>
          </w:tcPr>
          <w:p w:rsidR="000F6098" w:rsidRDefault="000F6098" w:rsidP="000F6098">
            <w:pPr>
              <w:pStyle w:val="IOStableheading2017"/>
              <w:rPr>
                <w:lang w:eastAsia="en-US"/>
              </w:rPr>
            </w:pPr>
            <w:r>
              <w:rPr>
                <w:lang w:eastAsia="en-US"/>
              </w:rPr>
              <w:t>Rubric – Text and Human Experience</w:t>
            </w:r>
          </w:p>
        </w:tc>
        <w:tc>
          <w:tcPr>
            <w:tcW w:w="3828" w:type="dxa"/>
          </w:tcPr>
          <w:p w:rsidR="000F6098" w:rsidRDefault="000F6098" w:rsidP="000F6098">
            <w:pPr>
              <w:pStyle w:val="IOStableheading2017"/>
              <w:rPr>
                <w:lang w:eastAsia="en-US"/>
              </w:rPr>
            </w:pPr>
            <w:r w:rsidRPr="002D384C">
              <w:rPr>
                <w:highlight w:val="yellow"/>
                <w:lang w:eastAsia="en-US"/>
              </w:rPr>
              <w:t>What it’s about</w:t>
            </w:r>
          </w:p>
        </w:tc>
        <w:tc>
          <w:tcPr>
            <w:tcW w:w="4103" w:type="dxa"/>
          </w:tcPr>
          <w:p w:rsidR="000F6098" w:rsidRDefault="000F6098" w:rsidP="000F6098">
            <w:pPr>
              <w:pStyle w:val="IOStableheading2017"/>
              <w:rPr>
                <w:lang w:eastAsia="en-US"/>
              </w:rPr>
            </w:pPr>
            <w:r w:rsidRPr="002D384C">
              <w:rPr>
                <w:highlight w:val="green"/>
                <w:lang w:eastAsia="en-US"/>
              </w:rPr>
              <w:t>What its asking me to do</w:t>
            </w:r>
          </w:p>
        </w:tc>
      </w:tr>
      <w:tr w:rsidR="000F6098" w:rsidTr="0049258B">
        <w:tc>
          <w:tcPr>
            <w:tcW w:w="7366" w:type="dxa"/>
          </w:tcPr>
          <w:p w:rsidR="000F6098" w:rsidRDefault="000F6098" w:rsidP="000F6098">
            <w:pPr>
              <w:pStyle w:val="IOStabletext2017"/>
              <w:rPr>
                <w:lang w:eastAsia="en-US"/>
              </w:rPr>
            </w:pPr>
            <w:r w:rsidRPr="000F6098">
              <w:rPr>
                <w:lang w:eastAsia="en-US"/>
              </w:rPr>
              <w:t xml:space="preserve">In this common module students deepen their understanding of how texts </w:t>
            </w:r>
            <w:r w:rsidRPr="002D384C">
              <w:rPr>
                <w:highlight w:val="yellow"/>
                <w:lang w:eastAsia="en-US"/>
              </w:rPr>
              <w:t xml:space="preserve">represent individual </w:t>
            </w:r>
            <w:r w:rsidRPr="000F6098">
              <w:rPr>
                <w:lang w:eastAsia="en-US"/>
              </w:rPr>
              <w:t xml:space="preserve">and </w:t>
            </w:r>
            <w:r w:rsidRPr="002D384C">
              <w:rPr>
                <w:highlight w:val="yellow"/>
                <w:lang w:eastAsia="en-US"/>
              </w:rPr>
              <w:t>collective human experiences</w:t>
            </w:r>
            <w:r w:rsidRPr="000F6098">
              <w:rPr>
                <w:lang w:eastAsia="en-US"/>
              </w:rPr>
              <w:t xml:space="preserve">. They examine how texts represent </w:t>
            </w:r>
            <w:r w:rsidRPr="002D384C">
              <w:rPr>
                <w:highlight w:val="yellow"/>
                <w:lang w:eastAsia="en-US"/>
              </w:rPr>
              <w:t xml:space="preserve">human qualities </w:t>
            </w:r>
            <w:r w:rsidRPr="000F6098">
              <w:rPr>
                <w:lang w:eastAsia="en-US"/>
              </w:rPr>
              <w:t xml:space="preserve">and </w:t>
            </w:r>
            <w:r w:rsidRPr="002D384C">
              <w:rPr>
                <w:highlight w:val="yellow"/>
                <w:lang w:eastAsia="en-US"/>
              </w:rPr>
              <w:t>emotions</w:t>
            </w:r>
            <w:r w:rsidRPr="000F6098">
              <w:rPr>
                <w:lang w:eastAsia="en-US"/>
              </w:rPr>
              <w:t xml:space="preserve"> associated with, or arising from, these experiences. Students </w:t>
            </w:r>
            <w:r w:rsidRPr="002D384C">
              <w:rPr>
                <w:highlight w:val="green"/>
                <w:lang w:eastAsia="en-US"/>
              </w:rPr>
              <w:t xml:space="preserve">appreciate, explore, interpret, analyse and evaluate the ways language is used to shape these representations </w:t>
            </w:r>
            <w:r w:rsidRPr="000F6098">
              <w:rPr>
                <w:lang w:eastAsia="en-US"/>
              </w:rPr>
              <w:t>in a range of texts in a variety of forms, modes and media</w:t>
            </w:r>
          </w:p>
        </w:tc>
        <w:tc>
          <w:tcPr>
            <w:tcW w:w="3828" w:type="dxa"/>
          </w:tcPr>
          <w:p w:rsidR="0049258B" w:rsidRDefault="0049258B" w:rsidP="0049258B">
            <w:pPr>
              <w:pStyle w:val="IOStabletext2017"/>
              <w:rPr>
                <w:lang w:eastAsia="en-US"/>
              </w:rPr>
            </w:pPr>
            <w:r>
              <w:rPr>
                <w:lang w:eastAsia="en-US"/>
              </w:rPr>
              <w:t>Represent</w:t>
            </w:r>
          </w:p>
          <w:p w:rsidR="0049258B" w:rsidRDefault="0049258B" w:rsidP="0049258B">
            <w:pPr>
              <w:pStyle w:val="IOStabletext2017"/>
              <w:rPr>
                <w:lang w:eastAsia="en-US"/>
              </w:rPr>
            </w:pPr>
            <w:r>
              <w:rPr>
                <w:lang w:eastAsia="en-US"/>
              </w:rPr>
              <w:t>Individual and collective</w:t>
            </w:r>
          </w:p>
          <w:p w:rsidR="0049258B" w:rsidRDefault="0049258B" w:rsidP="0049258B">
            <w:pPr>
              <w:pStyle w:val="IOStabletext2017"/>
              <w:rPr>
                <w:lang w:eastAsia="en-US"/>
              </w:rPr>
            </w:pPr>
            <w:r>
              <w:rPr>
                <w:lang w:eastAsia="en-US"/>
              </w:rPr>
              <w:t>Human experiences</w:t>
            </w:r>
          </w:p>
          <w:p w:rsidR="0049258B" w:rsidRDefault="0049258B" w:rsidP="0049258B">
            <w:pPr>
              <w:pStyle w:val="IOStabletext2017"/>
              <w:rPr>
                <w:lang w:eastAsia="en-US"/>
              </w:rPr>
            </w:pPr>
            <w:r>
              <w:rPr>
                <w:lang w:eastAsia="en-US"/>
              </w:rPr>
              <w:t>Emotions</w:t>
            </w:r>
          </w:p>
          <w:p w:rsidR="000F6098" w:rsidRDefault="0049258B" w:rsidP="0049258B">
            <w:pPr>
              <w:pStyle w:val="IOStabletext2017"/>
              <w:rPr>
                <w:lang w:eastAsia="en-US"/>
              </w:rPr>
            </w:pPr>
            <w:r>
              <w:rPr>
                <w:lang w:eastAsia="en-US"/>
              </w:rPr>
              <w:t>Human qualities</w:t>
            </w:r>
          </w:p>
        </w:tc>
        <w:tc>
          <w:tcPr>
            <w:tcW w:w="4103" w:type="dxa"/>
          </w:tcPr>
          <w:p w:rsidR="0049258B" w:rsidRDefault="0049258B" w:rsidP="0049258B">
            <w:pPr>
              <w:pStyle w:val="IOStabletext2017"/>
              <w:rPr>
                <w:lang w:eastAsia="en-US"/>
              </w:rPr>
            </w:pPr>
            <w:r>
              <w:rPr>
                <w:lang w:eastAsia="en-US"/>
              </w:rPr>
              <w:t>Appreciate</w:t>
            </w:r>
          </w:p>
          <w:p w:rsidR="0049258B" w:rsidRDefault="0049258B" w:rsidP="0049258B">
            <w:pPr>
              <w:pStyle w:val="IOStabletext2017"/>
              <w:rPr>
                <w:lang w:eastAsia="en-US"/>
              </w:rPr>
            </w:pPr>
            <w:r>
              <w:rPr>
                <w:lang w:eastAsia="en-US"/>
              </w:rPr>
              <w:t>Explore</w:t>
            </w:r>
          </w:p>
          <w:p w:rsidR="0049258B" w:rsidRDefault="0049258B" w:rsidP="0049258B">
            <w:pPr>
              <w:pStyle w:val="IOStabletext2017"/>
              <w:rPr>
                <w:lang w:eastAsia="en-US"/>
              </w:rPr>
            </w:pPr>
            <w:r>
              <w:rPr>
                <w:lang w:eastAsia="en-US"/>
              </w:rPr>
              <w:t>Interpret</w:t>
            </w:r>
          </w:p>
          <w:p w:rsidR="0049258B" w:rsidRDefault="0049258B" w:rsidP="0049258B">
            <w:pPr>
              <w:pStyle w:val="IOStabletext2017"/>
              <w:rPr>
                <w:lang w:eastAsia="en-US"/>
              </w:rPr>
            </w:pPr>
            <w:r>
              <w:rPr>
                <w:lang w:eastAsia="en-US"/>
              </w:rPr>
              <w:t>Analyse</w:t>
            </w:r>
          </w:p>
          <w:p w:rsidR="000F6098" w:rsidRDefault="0049258B" w:rsidP="0049258B">
            <w:pPr>
              <w:pStyle w:val="IOStabletext2017"/>
              <w:rPr>
                <w:lang w:eastAsia="en-US"/>
              </w:rPr>
            </w:pPr>
            <w:r>
              <w:rPr>
                <w:lang w:eastAsia="en-US"/>
              </w:rPr>
              <w:t>Evaluate language</w:t>
            </w:r>
          </w:p>
        </w:tc>
      </w:tr>
      <w:tr w:rsidR="000F6098" w:rsidTr="0049258B">
        <w:tc>
          <w:tcPr>
            <w:tcW w:w="7366" w:type="dxa"/>
          </w:tcPr>
          <w:p w:rsidR="000F6098" w:rsidRDefault="000F6098" w:rsidP="000F6098">
            <w:pPr>
              <w:pStyle w:val="IOStabletext2017"/>
              <w:rPr>
                <w:lang w:eastAsia="en-US"/>
              </w:rPr>
            </w:pPr>
            <w:r w:rsidRPr="000F6098">
              <w:rPr>
                <w:lang w:eastAsia="en-US"/>
              </w:rPr>
              <w:t xml:space="preserve">Students explore how texts may give insight into the </w:t>
            </w:r>
            <w:r w:rsidRPr="002D384C">
              <w:rPr>
                <w:highlight w:val="yellow"/>
                <w:lang w:eastAsia="en-US"/>
              </w:rPr>
              <w:t>anomalies, paradoxes and inconsistencies in human behaviour and motivations</w:t>
            </w:r>
            <w:r w:rsidRPr="000F6098">
              <w:rPr>
                <w:lang w:eastAsia="en-US"/>
              </w:rPr>
              <w:t xml:space="preserve">, inviting the responder to </w:t>
            </w:r>
            <w:r w:rsidRPr="002D384C">
              <w:rPr>
                <w:highlight w:val="yellow"/>
                <w:lang w:eastAsia="en-US"/>
              </w:rPr>
              <w:t>see the world differently, to challenge assumptions, ignite new ideas or reflect personally</w:t>
            </w:r>
            <w:r w:rsidRPr="000F6098">
              <w:rPr>
                <w:lang w:eastAsia="en-US"/>
              </w:rPr>
              <w:t xml:space="preserve">. They may also consider the </w:t>
            </w:r>
            <w:r w:rsidRPr="002D384C">
              <w:rPr>
                <w:highlight w:val="yellow"/>
                <w:lang w:eastAsia="en-US"/>
              </w:rPr>
              <w:t>role of storytelling throughout time to express and reflect particular lives and cultures</w:t>
            </w:r>
            <w:r w:rsidRPr="000F6098">
              <w:rPr>
                <w:lang w:eastAsia="en-US"/>
              </w:rPr>
              <w:t xml:space="preserve">. By responding to a range of texts they further </w:t>
            </w:r>
            <w:r w:rsidRPr="002D384C">
              <w:rPr>
                <w:highlight w:val="green"/>
                <w:lang w:eastAsia="en-US"/>
              </w:rPr>
              <w:t xml:space="preserve">develop skills and confidence using various literary devices, language concepts, modes and media to formulate a considered response </w:t>
            </w:r>
            <w:r w:rsidRPr="000F6098">
              <w:rPr>
                <w:lang w:eastAsia="en-US"/>
              </w:rPr>
              <w:t>to texts</w:t>
            </w:r>
          </w:p>
        </w:tc>
        <w:tc>
          <w:tcPr>
            <w:tcW w:w="3828" w:type="dxa"/>
          </w:tcPr>
          <w:p w:rsidR="0049258B" w:rsidRDefault="0049258B" w:rsidP="0049258B">
            <w:pPr>
              <w:pStyle w:val="IOStabletext2017"/>
              <w:rPr>
                <w:lang w:eastAsia="en-US"/>
              </w:rPr>
            </w:pPr>
            <w:r>
              <w:rPr>
                <w:lang w:eastAsia="en-US"/>
              </w:rPr>
              <w:t>Anomalies</w:t>
            </w:r>
          </w:p>
          <w:p w:rsidR="0049258B" w:rsidRDefault="0049258B" w:rsidP="0049258B">
            <w:pPr>
              <w:pStyle w:val="IOStabletext2017"/>
              <w:rPr>
                <w:lang w:eastAsia="en-US"/>
              </w:rPr>
            </w:pPr>
            <w:r>
              <w:rPr>
                <w:lang w:eastAsia="en-US"/>
              </w:rPr>
              <w:t>Paradoxes</w:t>
            </w:r>
          </w:p>
          <w:p w:rsidR="0049258B" w:rsidRDefault="0049258B" w:rsidP="0049258B">
            <w:pPr>
              <w:pStyle w:val="IOStabletext2017"/>
              <w:rPr>
                <w:lang w:eastAsia="en-US"/>
              </w:rPr>
            </w:pPr>
            <w:r>
              <w:rPr>
                <w:lang w:eastAsia="en-US"/>
              </w:rPr>
              <w:t>Inconsistencies in human behaviour and motivation</w:t>
            </w:r>
          </w:p>
          <w:p w:rsidR="0049258B" w:rsidRDefault="0049258B" w:rsidP="0049258B">
            <w:pPr>
              <w:pStyle w:val="IOStabletext2017"/>
              <w:rPr>
                <w:lang w:eastAsia="en-US"/>
              </w:rPr>
            </w:pPr>
            <w:r>
              <w:rPr>
                <w:lang w:eastAsia="en-US"/>
              </w:rPr>
              <w:t>See the world differently challenge assumptions</w:t>
            </w:r>
          </w:p>
          <w:p w:rsidR="0049258B" w:rsidRDefault="0049258B" w:rsidP="0049258B">
            <w:pPr>
              <w:pStyle w:val="IOStabletext2017"/>
              <w:rPr>
                <w:lang w:eastAsia="en-US"/>
              </w:rPr>
            </w:pPr>
            <w:r>
              <w:rPr>
                <w:lang w:eastAsia="en-US"/>
              </w:rPr>
              <w:t>Ignites new ideas</w:t>
            </w:r>
          </w:p>
          <w:p w:rsidR="0049258B" w:rsidRDefault="0049258B" w:rsidP="0049258B">
            <w:pPr>
              <w:pStyle w:val="IOStabletext2017"/>
              <w:rPr>
                <w:lang w:eastAsia="en-US"/>
              </w:rPr>
            </w:pPr>
            <w:r>
              <w:rPr>
                <w:lang w:eastAsia="en-US"/>
              </w:rPr>
              <w:t>Reflect personally</w:t>
            </w:r>
          </w:p>
          <w:p w:rsidR="0049258B" w:rsidRDefault="0049258B" w:rsidP="0049258B">
            <w:pPr>
              <w:pStyle w:val="IOStabletext2017"/>
              <w:rPr>
                <w:lang w:eastAsia="en-US"/>
              </w:rPr>
            </w:pPr>
            <w:r>
              <w:rPr>
                <w:lang w:eastAsia="en-US"/>
              </w:rPr>
              <w:t>Role of storytelling</w:t>
            </w:r>
          </w:p>
          <w:p w:rsidR="000F6098" w:rsidRDefault="0049258B" w:rsidP="0049258B">
            <w:pPr>
              <w:pStyle w:val="IOStabletext2017"/>
              <w:rPr>
                <w:lang w:eastAsia="en-US"/>
              </w:rPr>
            </w:pPr>
            <w:r>
              <w:rPr>
                <w:lang w:eastAsia="en-US"/>
              </w:rPr>
              <w:t>Reflect lives and to culture</w:t>
            </w:r>
          </w:p>
        </w:tc>
        <w:tc>
          <w:tcPr>
            <w:tcW w:w="4103" w:type="dxa"/>
          </w:tcPr>
          <w:p w:rsidR="0049258B" w:rsidRDefault="0049258B" w:rsidP="0049258B">
            <w:pPr>
              <w:pStyle w:val="IOStabletext2017"/>
              <w:rPr>
                <w:lang w:eastAsia="en-US"/>
              </w:rPr>
            </w:pPr>
            <w:r>
              <w:rPr>
                <w:lang w:eastAsia="en-US"/>
              </w:rPr>
              <w:t>Skills in using various literary devices</w:t>
            </w:r>
          </w:p>
          <w:p w:rsidR="0049258B" w:rsidRDefault="0049258B" w:rsidP="0049258B">
            <w:pPr>
              <w:pStyle w:val="IOStabletext2017"/>
              <w:rPr>
                <w:lang w:eastAsia="en-US"/>
              </w:rPr>
            </w:pPr>
            <w:r>
              <w:rPr>
                <w:lang w:eastAsia="en-US"/>
              </w:rPr>
              <w:t>Language Concepts</w:t>
            </w:r>
          </w:p>
          <w:p w:rsidR="0049258B" w:rsidRDefault="0049258B" w:rsidP="0049258B">
            <w:pPr>
              <w:pStyle w:val="IOStabletext2017"/>
              <w:rPr>
                <w:lang w:eastAsia="en-US"/>
              </w:rPr>
            </w:pPr>
            <w:r>
              <w:rPr>
                <w:lang w:eastAsia="en-US"/>
              </w:rPr>
              <w:t>Modes and media</w:t>
            </w:r>
          </w:p>
          <w:p w:rsidR="000F6098" w:rsidRDefault="0049258B" w:rsidP="0049258B">
            <w:pPr>
              <w:pStyle w:val="IOStabletext2017"/>
              <w:rPr>
                <w:lang w:eastAsia="en-US"/>
              </w:rPr>
            </w:pPr>
            <w:r>
              <w:rPr>
                <w:lang w:eastAsia="en-US"/>
              </w:rPr>
              <w:t>Considered responses</w:t>
            </w:r>
          </w:p>
        </w:tc>
      </w:tr>
      <w:tr w:rsidR="000F6098" w:rsidTr="0049258B">
        <w:tc>
          <w:tcPr>
            <w:tcW w:w="7366" w:type="dxa"/>
          </w:tcPr>
          <w:p w:rsidR="000F6098" w:rsidRDefault="000F6098" w:rsidP="000F6098">
            <w:pPr>
              <w:pStyle w:val="IOStabletext2017"/>
              <w:rPr>
                <w:lang w:eastAsia="en-US"/>
              </w:rPr>
            </w:pPr>
            <w:r w:rsidRPr="000F6098">
              <w:rPr>
                <w:lang w:eastAsia="en-US"/>
              </w:rPr>
              <w:t xml:space="preserve">Students </w:t>
            </w:r>
            <w:r w:rsidRPr="002D384C">
              <w:rPr>
                <w:highlight w:val="green"/>
                <w:lang w:eastAsia="en-US"/>
              </w:rPr>
              <w:t xml:space="preserve">study one prescribed text and a range of short texts </w:t>
            </w:r>
            <w:r w:rsidRPr="000F6098">
              <w:rPr>
                <w:lang w:eastAsia="en-US"/>
              </w:rPr>
              <w:t xml:space="preserve">that provide rich opportunities to further </w:t>
            </w:r>
            <w:r w:rsidRPr="002D384C">
              <w:rPr>
                <w:highlight w:val="yellow"/>
                <w:lang w:eastAsia="en-US"/>
              </w:rPr>
              <w:t>explore representations of human experiences illuminated in texts</w:t>
            </w:r>
            <w:r w:rsidRPr="000F6098">
              <w:rPr>
                <w:lang w:eastAsia="en-US"/>
              </w:rPr>
              <w:t xml:space="preserve">. They make increasingly </w:t>
            </w:r>
            <w:r w:rsidRPr="002D384C">
              <w:rPr>
                <w:highlight w:val="green"/>
                <w:lang w:eastAsia="en-US"/>
              </w:rPr>
              <w:t>informed judgements about how aspects of these texts, for example context, purpose, structure, stylistic and grammatical features, and form shape meaning</w:t>
            </w:r>
            <w:r w:rsidRPr="000F6098">
              <w:rPr>
                <w:lang w:eastAsia="en-US"/>
              </w:rPr>
              <w:t xml:space="preserve">. In addition, students </w:t>
            </w:r>
            <w:r w:rsidRPr="002D384C">
              <w:rPr>
                <w:highlight w:val="green"/>
                <w:lang w:eastAsia="en-US"/>
              </w:rPr>
              <w:t>select one related text and draw from personal experience to make connections between themselves, the world of the text and their wider world</w:t>
            </w:r>
          </w:p>
        </w:tc>
        <w:tc>
          <w:tcPr>
            <w:tcW w:w="3828" w:type="dxa"/>
          </w:tcPr>
          <w:p w:rsidR="000F6098" w:rsidRDefault="0049258B" w:rsidP="000F6098">
            <w:pPr>
              <w:pStyle w:val="IOStabletext2017"/>
              <w:rPr>
                <w:lang w:eastAsia="en-US"/>
              </w:rPr>
            </w:pPr>
            <w:r w:rsidRPr="0049258B">
              <w:rPr>
                <w:lang w:eastAsia="en-US"/>
              </w:rPr>
              <w:t>Explore representations of human experiences</w:t>
            </w:r>
          </w:p>
        </w:tc>
        <w:tc>
          <w:tcPr>
            <w:tcW w:w="4103" w:type="dxa"/>
          </w:tcPr>
          <w:p w:rsidR="0049258B" w:rsidRDefault="0049258B" w:rsidP="0049258B">
            <w:pPr>
              <w:pStyle w:val="IOStabletext2017"/>
              <w:rPr>
                <w:lang w:eastAsia="en-US"/>
              </w:rPr>
            </w:pPr>
            <w:r>
              <w:rPr>
                <w:lang w:eastAsia="en-US"/>
              </w:rPr>
              <w:t>Study one text</w:t>
            </w:r>
          </w:p>
          <w:p w:rsidR="0049258B" w:rsidRDefault="0049258B" w:rsidP="0049258B">
            <w:pPr>
              <w:pStyle w:val="IOStabletext2017"/>
              <w:rPr>
                <w:lang w:eastAsia="en-US"/>
              </w:rPr>
            </w:pPr>
            <w:r>
              <w:rPr>
                <w:lang w:eastAsia="en-US"/>
              </w:rPr>
              <w:t>Range of short texts</w:t>
            </w:r>
          </w:p>
          <w:p w:rsidR="0049258B" w:rsidRDefault="0049258B" w:rsidP="0049258B">
            <w:pPr>
              <w:pStyle w:val="IOStabletext2017"/>
              <w:rPr>
                <w:lang w:eastAsia="en-US"/>
              </w:rPr>
            </w:pPr>
            <w:r>
              <w:rPr>
                <w:lang w:eastAsia="en-US"/>
              </w:rPr>
              <w:t xml:space="preserve">Make informed judgements on how texts shape meaning </w:t>
            </w:r>
          </w:p>
          <w:p w:rsidR="000F6098" w:rsidRDefault="0049258B" w:rsidP="000F6098">
            <w:pPr>
              <w:pStyle w:val="IOStabletext2017"/>
              <w:rPr>
                <w:lang w:eastAsia="en-US"/>
              </w:rPr>
            </w:pPr>
            <w:r>
              <w:rPr>
                <w:lang w:eastAsia="en-US"/>
              </w:rPr>
              <w:t>Make connections between the world of the text and the wider world</w:t>
            </w:r>
          </w:p>
        </w:tc>
      </w:tr>
    </w:tbl>
    <w:p w:rsidR="009862E0" w:rsidRPr="009862E0" w:rsidRDefault="009862E0" w:rsidP="009862E0">
      <w:pPr>
        <w:pStyle w:val="IOSbodytext2017"/>
        <w:rPr>
          <w:lang w:eastAsia="en-US"/>
        </w:rPr>
      </w:pPr>
    </w:p>
    <w:sectPr w:rsidR="009862E0" w:rsidRPr="009862E0" w:rsidSect="000F6098">
      <w:footerReference w:type="even" r:id="rId9"/>
      <w:footerReference w:type="default" r:id="rId1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D1" w:rsidRDefault="001261D1" w:rsidP="00F247F6">
      <w:r>
        <w:separator/>
      </w:r>
    </w:p>
    <w:p w:rsidR="001261D1" w:rsidRDefault="001261D1"/>
    <w:p w:rsidR="001261D1" w:rsidRDefault="001261D1"/>
  </w:endnote>
  <w:endnote w:type="continuationSeparator" w:id="0">
    <w:p w:rsidR="001261D1" w:rsidRDefault="001261D1" w:rsidP="00F247F6">
      <w:r>
        <w:continuationSeparator/>
      </w:r>
    </w:p>
    <w:p w:rsidR="001261D1" w:rsidRDefault="001261D1"/>
    <w:p w:rsidR="001261D1" w:rsidRDefault="00126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49258B" w:rsidRDefault="00BB366E" w:rsidP="0049258B">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1B3903">
      <w:rPr>
        <w:noProof/>
      </w:rPr>
      <w:t>2</w:t>
    </w:r>
    <w:r w:rsidRPr="004E338C">
      <w:fldChar w:fldCharType="end"/>
    </w:r>
    <w:r>
      <w:tab/>
    </w:r>
    <w:r>
      <w:tab/>
    </w:r>
    <w:r w:rsidR="0049258B" w:rsidRPr="0049258B">
      <w:t>Unpacking the Rubric – Teacher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49258B">
    <w:pPr>
      <w:pStyle w:val="IOSfooter2017"/>
      <w:tabs>
        <w:tab w:val="clear" w:pos="10773"/>
        <w:tab w:val="right" w:pos="15309"/>
      </w:tabs>
    </w:pPr>
    <w:r w:rsidRPr="00233AD0">
      <w:t xml:space="preserve">© </w:t>
    </w:r>
    <w:hyperlink r:id="rId1" w:history="1">
      <w:r w:rsidRPr="006F6A94">
        <w:rPr>
          <w:rStyle w:val="Hyperlink"/>
        </w:rPr>
        <w:t>NSW Department of Education</w:t>
      </w:r>
    </w:hyperlink>
    <w:r w:rsidR="00F94011">
      <w:t>, April</w:t>
    </w:r>
    <w:r>
      <w:t xml:space="preserve"> </w:t>
    </w:r>
    <w:r w:rsidR="00F94011">
      <w:t>2018</w:t>
    </w:r>
    <w:r w:rsidRPr="004E338C">
      <w:tab/>
    </w:r>
    <w:r>
      <w:tab/>
    </w:r>
    <w:r w:rsidRPr="004E338C">
      <w:fldChar w:fldCharType="begin"/>
    </w:r>
    <w:r w:rsidRPr="004E338C">
      <w:instrText xml:space="preserve"> PAGE </w:instrText>
    </w:r>
    <w:r w:rsidRPr="004E338C">
      <w:fldChar w:fldCharType="separate"/>
    </w:r>
    <w:r w:rsidR="001B3903">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D1" w:rsidRDefault="001261D1" w:rsidP="00F247F6">
      <w:r>
        <w:separator/>
      </w:r>
    </w:p>
    <w:p w:rsidR="001261D1" w:rsidRDefault="001261D1"/>
    <w:p w:rsidR="001261D1" w:rsidRDefault="001261D1"/>
  </w:footnote>
  <w:footnote w:type="continuationSeparator" w:id="0">
    <w:p w:rsidR="001261D1" w:rsidRDefault="001261D1" w:rsidP="00F247F6">
      <w:r>
        <w:continuationSeparator/>
      </w:r>
    </w:p>
    <w:p w:rsidR="001261D1" w:rsidRDefault="001261D1"/>
    <w:p w:rsidR="001261D1" w:rsidRDefault="001261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0F609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09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1D1"/>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3903"/>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384C"/>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65715"/>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58B"/>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1C1"/>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8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01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C19BDA5D-99C8-4898-ADAA-57824BE1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0F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58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9258B"/>
    <w:rPr>
      <w:rFonts w:ascii="Arial" w:hAnsi="Arial"/>
      <w:szCs w:val="22"/>
      <w:lang w:eastAsia="zh-CN"/>
    </w:rPr>
  </w:style>
  <w:style w:type="paragraph" w:styleId="Footer">
    <w:name w:val="footer"/>
    <w:basedOn w:val="Normal"/>
    <w:link w:val="FooterChar"/>
    <w:uiPriority w:val="99"/>
    <w:unhideWhenUsed/>
    <w:rsid w:val="0049258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9258B"/>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215C-95E2-4095-A359-744E91F5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4</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Unpacking the Rubric</vt:lpstr>
    </vt:vector>
  </TitlesOfParts>
  <Manager/>
  <Company>NSW Department of Education</Company>
  <LinksUpToDate>false</LinksUpToDate>
  <CharactersWithSpaces>2248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the Rubric</dc:title>
  <dc:subject/>
  <dc:creator>Hastings, Stuart</dc:creator>
  <cp:keywords/>
  <dc:description/>
  <cp:lastModifiedBy>Adler, Maha</cp:lastModifiedBy>
  <cp:revision>6</cp:revision>
  <cp:lastPrinted>2017-06-14T01:28:00Z</cp:lastPrinted>
  <dcterms:created xsi:type="dcterms:W3CDTF">2017-12-12T02:34:00Z</dcterms:created>
  <dcterms:modified xsi:type="dcterms:W3CDTF">2018-04-09T23:46:00Z</dcterms:modified>
  <cp:category/>
</cp:coreProperties>
</file>