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8A10F4">
        <w:t>Venn Diagram</w:t>
      </w:r>
    </w:p>
    <w:p w:rsidR="009862E0" w:rsidRDefault="008A10F4" w:rsidP="008A10F4">
      <w:pPr>
        <w:pStyle w:val="IOSheading22017"/>
        <w:spacing w:after="0"/>
      </w:pPr>
      <w:r>
        <w:t>Hybrid documentary sub-genres and their relationship to the documentary genre</w:t>
      </w:r>
    </w:p>
    <w:p w:rsidR="008A10F4" w:rsidRPr="008A10F4" w:rsidRDefault="008A10F4" w:rsidP="008A10F4">
      <w:pPr>
        <w:pStyle w:val="IOSgraphics2017"/>
        <w:jc w:val="center"/>
        <w:rPr>
          <w:lang w:eastAsia="en-US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46C2CF91" wp14:editId="62B23785">
            <wp:extent cx="9485180" cy="4250267"/>
            <wp:effectExtent l="0" t="0" r="1905" b="0"/>
            <wp:docPr id="1" name="Picture 1" descr="Image of a venn diagram with two circles overlapping. Left-hand circle is titled documentary texts, and the right-hand circle is titled hybrid documentary texts. Students will use and fill out the diagram to explore the relationship between hybrid sub-genres with the documentary genre." title="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3574" cy="427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10F4" w:rsidRPr="008A10F4" w:rsidSect="008A10F4">
      <w:footerReference w:type="even" r:id="rId10"/>
      <w:footerReference w:type="default" r:id="rId11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04" w:rsidRDefault="00765E04" w:rsidP="00F247F6">
      <w:r>
        <w:separator/>
      </w:r>
    </w:p>
    <w:p w:rsidR="00765E04" w:rsidRDefault="00765E04"/>
    <w:p w:rsidR="00765E04" w:rsidRDefault="00765E04"/>
  </w:endnote>
  <w:endnote w:type="continuationSeparator" w:id="0">
    <w:p w:rsidR="00765E04" w:rsidRDefault="00765E04" w:rsidP="00F247F6">
      <w:r>
        <w:continuationSeparator/>
      </w:r>
    </w:p>
    <w:p w:rsidR="00765E04" w:rsidRDefault="00765E04"/>
    <w:p w:rsidR="00765E04" w:rsidRDefault="00765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A10F4">
      <w:rPr>
        <w:noProof/>
      </w:rPr>
      <w:t>2</w:t>
    </w:r>
    <w:r w:rsidRPr="004E338C">
      <w:fldChar w:fldCharType="end"/>
    </w:r>
    <w:r>
      <w:tab/>
    </w:r>
    <w:r>
      <w:tab/>
    </w:r>
    <w:r w:rsidR="009862E0">
      <w:t>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8A10F4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A10F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04" w:rsidRDefault="00765E04" w:rsidP="00F247F6">
      <w:r>
        <w:separator/>
      </w:r>
    </w:p>
    <w:p w:rsidR="00765E04" w:rsidRDefault="00765E04"/>
    <w:p w:rsidR="00765E04" w:rsidRDefault="00765E04"/>
  </w:footnote>
  <w:footnote w:type="continuationSeparator" w:id="0">
    <w:p w:rsidR="00765E04" w:rsidRDefault="00765E04" w:rsidP="00F247F6">
      <w:r>
        <w:continuationSeparator/>
      </w:r>
    </w:p>
    <w:p w:rsidR="00765E04" w:rsidRDefault="00765E04"/>
    <w:p w:rsidR="00765E04" w:rsidRDefault="00765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A10F4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5E04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10F4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7DBEFCB9-C787-4D2C-9EA7-69532295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8A10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F4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10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0F4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8EBD-E944-4CCC-BD69-6AE8FB8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8 - Venn Diagram</dc:title>
  <dc:subject/>
  <dc:creator>Ly, Helen</dc:creator>
  <cp:keywords/>
  <dc:description/>
  <cp:lastModifiedBy>Ly, Helen</cp:lastModifiedBy>
  <cp:revision>1</cp:revision>
  <cp:lastPrinted>2017-06-14T01:28:00Z</cp:lastPrinted>
  <dcterms:created xsi:type="dcterms:W3CDTF">2017-12-01T03:53:00Z</dcterms:created>
  <dcterms:modified xsi:type="dcterms:W3CDTF">2017-12-01T04:12:00Z</dcterms:modified>
  <cp:category/>
</cp:coreProperties>
</file>