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FCE9" w14:textId="4830950C" w:rsidR="000B414C" w:rsidRPr="0084745C" w:rsidRDefault="00667FEF" w:rsidP="007365E3">
      <w:pPr>
        <w:pStyle w:val="IOSdocumenttitle2017"/>
        <w:spacing w:before="0" w:after="360"/>
      </w:pPr>
      <w:r w:rsidRPr="0084745C">
        <w:rPr>
          <w:noProof/>
          <w:lang w:eastAsia="en-AU"/>
        </w:rPr>
        <w:drawing>
          <wp:inline distT="0" distB="0" distL="0" distR="0" wp14:anchorId="531B79A4" wp14:editId="60165A7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A0483" w:rsidRPr="007365E3">
        <w:rPr>
          <w:sz w:val="54"/>
          <w:szCs w:val="54"/>
        </w:rPr>
        <w:t>C</w:t>
      </w:r>
      <w:r w:rsidR="005A3277" w:rsidRPr="007365E3">
        <w:rPr>
          <w:sz w:val="54"/>
          <w:szCs w:val="54"/>
        </w:rPr>
        <w:t xml:space="preserve">ultural </w:t>
      </w:r>
      <w:r w:rsidR="007365E3" w:rsidRPr="007365E3">
        <w:rPr>
          <w:sz w:val="54"/>
          <w:szCs w:val="54"/>
        </w:rPr>
        <w:t>heritage and the role of museums program</w:t>
      </w:r>
    </w:p>
    <w:p w14:paraId="64A7355C" w14:textId="4203FBDF" w:rsidR="004A0483" w:rsidRDefault="005A3277" w:rsidP="00FC6442">
      <w:pPr>
        <w:pStyle w:val="IOSheading22017"/>
      </w:pPr>
      <w:r>
        <w:t xml:space="preserve">Year 11 </w:t>
      </w:r>
      <w:r w:rsidR="007365E3">
        <w:t>a</w:t>
      </w:r>
      <w:r w:rsidR="002163EE">
        <w:t>ncient h</w:t>
      </w:r>
      <w:r>
        <w:t>istory</w:t>
      </w:r>
    </w:p>
    <w:p w14:paraId="009D44B3" w14:textId="5DF89627" w:rsidR="004A0483" w:rsidRDefault="00FC6442" w:rsidP="00FC6442">
      <w:pPr>
        <w:pStyle w:val="IOSbodytext2017"/>
      </w:pPr>
      <w:r>
        <w:t xml:space="preserve">Duration - </w:t>
      </w:r>
      <w:r w:rsidR="004A0483" w:rsidRPr="004A0483">
        <w:t>6 weeks</w:t>
      </w:r>
      <w:r w:rsidR="00294962">
        <w:t xml:space="preserve"> (approximately 20 hours)</w:t>
      </w:r>
    </w:p>
    <w:p w14:paraId="5C319B59" w14:textId="26470714" w:rsidR="00294962" w:rsidRPr="00814A01" w:rsidRDefault="00294962" w:rsidP="007365E3">
      <w:pPr>
        <w:pStyle w:val="IOSbodytext2017"/>
        <w:rPr>
          <w:szCs w:val="24"/>
          <w:lang w:eastAsia="en-AU"/>
        </w:rPr>
      </w:pPr>
      <w:r w:rsidRPr="00FC6442">
        <w:rPr>
          <w:sz w:val="20"/>
        </w:rPr>
        <w:t xml:space="preserve">This document references the </w:t>
      </w:r>
      <w:hyperlink r:id="rId12" w:history="1">
        <w:r w:rsidRPr="00FC6442">
          <w:rPr>
            <w:rStyle w:val="Hyperlink"/>
            <w:sz w:val="20"/>
          </w:rPr>
          <w:t>Ancient History Stage 6 Syl</w:t>
        </w:r>
        <w:r w:rsidRPr="00FC6442">
          <w:rPr>
            <w:rStyle w:val="Hyperlink"/>
            <w:sz w:val="20"/>
          </w:rPr>
          <w:t>l</w:t>
        </w:r>
        <w:r w:rsidRPr="00FC6442">
          <w:rPr>
            <w:rStyle w:val="Hyperlink"/>
            <w:sz w:val="20"/>
          </w:rPr>
          <w:t>abus</w:t>
        </w:r>
      </w:hyperlink>
      <w:r w:rsidR="00FB13D4" w:rsidRPr="00FC6442">
        <w:rPr>
          <w:sz w:val="20"/>
        </w:rPr>
        <w:t xml:space="preserve"> © </w:t>
      </w:r>
      <w:r w:rsidR="00FC6442" w:rsidRPr="00FC6442">
        <w:rPr>
          <w:sz w:val="20"/>
        </w:rPr>
        <w:t xml:space="preserve">2017 </w:t>
      </w:r>
      <w:r w:rsidRPr="00FC6442">
        <w:rPr>
          <w:sz w:val="20"/>
        </w:rPr>
        <w:t>NSW Education Standards Authority (NESA) for and on behalf of the Crown in right of the State of New South Wales</w:t>
      </w:r>
      <w:r>
        <w:t>.</w:t>
      </w:r>
    </w:p>
    <w:p w14:paraId="2C613C4E" w14:textId="187C5DE6" w:rsidR="004A0483" w:rsidRDefault="004A0483" w:rsidP="007365E3">
      <w:pPr>
        <w:pStyle w:val="IOSheading32017"/>
        <w:spacing w:before="320"/>
      </w:pPr>
      <w:r>
        <w:t xml:space="preserve">Unit </w:t>
      </w:r>
      <w:r w:rsidR="007365E3">
        <w:t>d</w:t>
      </w:r>
      <w:r>
        <w:t>escription</w:t>
      </w:r>
    </w:p>
    <w:p w14:paraId="2953356F" w14:textId="64D73BFA" w:rsidR="004A0483" w:rsidRDefault="004A0483" w:rsidP="004A0483">
      <w:pPr>
        <w:pStyle w:val="IOSbodytext2017"/>
        <w:rPr>
          <w:lang w:eastAsia="en-US"/>
        </w:rPr>
      </w:pPr>
      <w:r w:rsidRPr="004A0483">
        <w:rPr>
          <w:lang w:eastAsia="en-US"/>
        </w:rPr>
        <w:t>Students investigate the significance of artefacts in relation to cultural heritage, ownership and the role of museums. The Historical concepts and skills content is to be integrated as appropriate.</w:t>
      </w:r>
    </w:p>
    <w:p w14:paraId="3024DCF5" w14:textId="5C807CFF" w:rsidR="00294962" w:rsidRDefault="00294962" w:rsidP="007365E3">
      <w:pPr>
        <w:pStyle w:val="IOSheading32017"/>
        <w:spacing w:before="320"/>
      </w:pPr>
      <w:r>
        <w:t xml:space="preserve">Focus </w:t>
      </w:r>
      <w:r w:rsidR="007365E3">
        <w:t>q</w:t>
      </w:r>
      <w:r>
        <w:t>uestions</w:t>
      </w:r>
    </w:p>
    <w:p w14:paraId="2867C569" w14:textId="3F051EC5" w:rsidR="00294962" w:rsidRDefault="00294962" w:rsidP="00294962">
      <w:pPr>
        <w:pStyle w:val="IOSlist1bullet2017"/>
        <w:rPr>
          <w:lang w:eastAsia="en-US"/>
        </w:rPr>
      </w:pPr>
      <w:r>
        <w:rPr>
          <w:lang w:eastAsia="en-US"/>
        </w:rPr>
        <w:t>What is cultural property?</w:t>
      </w:r>
    </w:p>
    <w:p w14:paraId="427A2FC0" w14:textId="694D9814" w:rsidR="00294962" w:rsidRDefault="00294962" w:rsidP="00294962">
      <w:pPr>
        <w:pStyle w:val="IOSlist1bullet2017"/>
        <w:rPr>
          <w:lang w:eastAsia="en-US"/>
        </w:rPr>
      </w:pPr>
      <w:r>
        <w:rPr>
          <w:lang w:eastAsia="en-US"/>
        </w:rPr>
        <w:t xml:space="preserve">Who has the right to decide the ownership of artefacts with cultural significance? </w:t>
      </w:r>
    </w:p>
    <w:p w14:paraId="60D01F31" w14:textId="7F689886" w:rsidR="00294962" w:rsidRDefault="00082B64" w:rsidP="00294962">
      <w:pPr>
        <w:pStyle w:val="IOSlist1bullet2017"/>
        <w:rPr>
          <w:lang w:eastAsia="en-US"/>
        </w:rPr>
      </w:pPr>
      <w:r>
        <w:rPr>
          <w:lang w:eastAsia="en-US"/>
        </w:rPr>
        <w:t xml:space="preserve">How important are museums in the collecting and storing of cultural materials? </w:t>
      </w:r>
    </w:p>
    <w:p w14:paraId="7835B209" w14:textId="77777777" w:rsidR="004A0483" w:rsidRDefault="004A0483" w:rsidP="007365E3">
      <w:pPr>
        <w:pStyle w:val="IOSheading32017"/>
        <w:spacing w:before="320"/>
      </w:pPr>
      <w:r>
        <w:t>Outcomes</w:t>
      </w:r>
    </w:p>
    <w:p w14:paraId="3EFBE923" w14:textId="77777777" w:rsidR="004A0483" w:rsidRDefault="004A0483" w:rsidP="004A0483">
      <w:pPr>
        <w:pStyle w:val="IOSbodytext2017"/>
        <w:rPr>
          <w:lang w:eastAsia="en-US"/>
        </w:rPr>
      </w:pPr>
      <w:r>
        <w:rPr>
          <w:lang w:eastAsia="en-US"/>
        </w:rPr>
        <w:t>A student:</w:t>
      </w:r>
    </w:p>
    <w:p w14:paraId="612BA81F" w14:textId="77777777" w:rsidR="004A0483" w:rsidRDefault="004A0483" w:rsidP="00CC5D5D">
      <w:pPr>
        <w:pStyle w:val="IOSlist1bullet2017"/>
        <w:rPr>
          <w:lang w:eastAsia="en-US"/>
        </w:rPr>
      </w:pPr>
      <w:r w:rsidRPr="007365E3">
        <w:rPr>
          <w:rStyle w:val="IOSstrongemphasis2017"/>
        </w:rPr>
        <w:t>AH11-3</w:t>
      </w:r>
      <w:r>
        <w:rPr>
          <w:lang w:eastAsia="en-US"/>
        </w:rPr>
        <w:t xml:space="preserve"> analyses the role of historical features, individuals and groups in shaping the past</w:t>
      </w:r>
    </w:p>
    <w:p w14:paraId="62DDA73E" w14:textId="77777777" w:rsidR="004A0483" w:rsidRDefault="004A0483" w:rsidP="00CC5D5D">
      <w:pPr>
        <w:pStyle w:val="IOSlist1bullet2017"/>
        <w:rPr>
          <w:lang w:eastAsia="en-US"/>
        </w:rPr>
      </w:pPr>
      <w:r w:rsidRPr="007365E3">
        <w:rPr>
          <w:rStyle w:val="IOSstrongemphasis2017"/>
        </w:rPr>
        <w:t>AH11-4</w:t>
      </w:r>
      <w:r>
        <w:rPr>
          <w:lang w:eastAsia="en-US"/>
        </w:rPr>
        <w:t xml:space="preserve"> accounts for the different perspectives of individuals and groups</w:t>
      </w:r>
    </w:p>
    <w:p w14:paraId="6C65EAA2" w14:textId="77777777" w:rsidR="004A0483" w:rsidRDefault="004A0483" w:rsidP="00CC5D5D">
      <w:pPr>
        <w:pStyle w:val="IOSlist1bullet2017"/>
        <w:rPr>
          <w:lang w:eastAsia="en-US"/>
        </w:rPr>
      </w:pPr>
      <w:r w:rsidRPr="007365E3">
        <w:rPr>
          <w:rStyle w:val="IOSstrongemphasis2017"/>
        </w:rPr>
        <w:t>AH11-6</w:t>
      </w:r>
      <w:r>
        <w:rPr>
          <w:lang w:eastAsia="en-US"/>
        </w:rPr>
        <w:t xml:space="preserve"> analyses and interprets different types of sources for evidence to support an historical account or argument</w:t>
      </w:r>
    </w:p>
    <w:p w14:paraId="1CE74563" w14:textId="77777777" w:rsidR="004A0483" w:rsidRDefault="004A0483" w:rsidP="00CC5D5D">
      <w:pPr>
        <w:pStyle w:val="IOSlist1bullet2017"/>
        <w:rPr>
          <w:lang w:eastAsia="en-US"/>
        </w:rPr>
      </w:pPr>
      <w:r w:rsidRPr="007365E3">
        <w:rPr>
          <w:rStyle w:val="IOSstrongemphasis2017"/>
        </w:rPr>
        <w:lastRenderedPageBreak/>
        <w:t>AH11-7</w:t>
      </w:r>
      <w:r>
        <w:rPr>
          <w:lang w:eastAsia="en-US"/>
        </w:rPr>
        <w:t xml:space="preserve"> discusses and evaluates differing interpretations and representations of the past</w:t>
      </w:r>
    </w:p>
    <w:p w14:paraId="6F5D963E" w14:textId="77777777" w:rsidR="004A0483" w:rsidRDefault="004A0483" w:rsidP="00CC5D5D">
      <w:pPr>
        <w:pStyle w:val="IOSlist1bullet2017"/>
        <w:rPr>
          <w:lang w:eastAsia="en-US"/>
        </w:rPr>
      </w:pPr>
      <w:r w:rsidRPr="007365E3">
        <w:rPr>
          <w:rStyle w:val="IOSstrongemphasis2017"/>
        </w:rPr>
        <w:t>AH11-9</w:t>
      </w:r>
      <w:r>
        <w:rPr>
          <w:lang w:eastAsia="en-US"/>
        </w:rPr>
        <w:t xml:space="preserve"> communicates historical understanding, using historical knowledge, concepts and terms, in appropriate and well-structured forms</w:t>
      </w:r>
    </w:p>
    <w:p w14:paraId="7459B9F6" w14:textId="77777777" w:rsidR="004A0483" w:rsidRDefault="004A0483" w:rsidP="00CC5D5D">
      <w:pPr>
        <w:pStyle w:val="IOSlist1bullet2017"/>
        <w:rPr>
          <w:lang w:eastAsia="en-US"/>
        </w:rPr>
      </w:pPr>
      <w:r w:rsidRPr="007365E3">
        <w:rPr>
          <w:rStyle w:val="IOSstrongemphasis2017"/>
        </w:rPr>
        <w:t>AH11-10</w:t>
      </w:r>
      <w:r>
        <w:rPr>
          <w:lang w:eastAsia="en-US"/>
        </w:rPr>
        <w:t xml:space="preserve"> discusses contemporary methods and issues involved in the investigation of ancient history</w:t>
      </w:r>
    </w:p>
    <w:p w14:paraId="314012DF" w14:textId="3588E3CF" w:rsidR="004C5C73" w:rsidRDefault="004A0483" w:rsidP="007365E3">
      <w:pPr>
        <w:pStyle w:val="IOSheading32017"/>
        <w:spacing w:before="320"/>
      </w:pPr>
      <w:r>
        <w:t>Historical concepts and skills</w:t>
      </w:r>
    </w:p>
    <w:p w14:paraId="5F984375" w14:textId="190ACB6D" w:rsidR="005A3277" w:rsidRDefault="005A3277" w:rsidP="00294962">
      <w:pPr>
        <w:pStyle w:val="IOSheading42017"/>
      </w:pPr>
      <w:r>
        <w:t>Analysis and use of sources</w:t>
      </w:r>
    </w:p>
    <w:p w14:paraId="26E4D8F4" w14:textId="6B1CF75A" w:rsidR="003F4D2E" w:rsidRDefault="005A3277" w:rsidP="003F4D2E">
      <w:pPr>
        <w:pStyle w:val="IOSlist1bullet2017"/>
        <w:rPr>
          <w:lang w:eastAsia="en-US"/>
        </w:rPr>
      </w:pPr>
      <w:r>
        <w:rPr>
          <w:lang w:eastAsia="en-US"/>
        </w:rPr>
        <w:t>Explain the meaning and value of sources for an historical inquiry (ACHAH</w:t>
      </w:r>
      <w:r w:rsidR="003F4D2E">
        <w:rPr>
          <w:lang w:eastAsia="en-US"/>
        </w:rPr>
        <w:t>007, ACHAH009)</w:t>
      </w:r>
    </w:p>
    <w:p w14:paraId="79A5934B" w14:textId="451D75C0" w:rsidR="005A3277" w:rsidRDefault="005A3277" w:rsidP="00294962">
      <w:pPr>
        <w:pStyle w:val="IOSheading42017"/>
      </w:pPr>
      <w:r>
        <w:t>Historical interpretation</w:t>
      </w:r>
    </w:p>
    <w:p w14:paraId="7454968E" w14:textId="0D3CFE31" w:rsidR="003F4D2E" w:rsidRDefault="003F4D2E" w:rsidP="00294962">
      <w:pPr>
        <w:pStyle w:val="IOSlist1bullet2017"/>
        <w:rPr>
          <w:lang w:eastAsia="en-US"/>
        </w:rPr>
      </w:pPr>
      <w:r>
        <w:rPr>
          <w:lang w:eastAsia="en-US"/>
        </w:rPr>
        <w:t>Form judgements about historical</w:t>
      </w:r>
      <w:r w:rsidR="00294962">
        <w:rPr>
          <w:lang w:eastAsia="en-US"/>
        </w:rPr>
        <w:t xml:space="preserve"> significance, recognising that significance may be attributed to different purposes.</w:t>
      </w:r>
    </w:p>
    <w:p w14:paraId="673054E0" w14:textId="514573A4" w:rsidR="005A3277" w:rsidRDefault="005A3277" w:rsidP="00294962">
      <w:pPr>
        <w:pStyle w:val="IOSheading42017"/>
      </w:pPr>
      <w:r>
        <w:t>Historical investigation and research</w:t>
      </w:r>
    </w:p>
    <w:p w14:paraId="7072456C" w14:textId="5F3D51DE" w:rsidR="00294962" w:rsidRDefault="00294962" w:rsidP="00294962">
      <w:pPr>
        <w:pStyle w:val="IOSlist1bullet2017"/>
        <w:rPr>
          <w:lang w:eastAsia="en-US"/>
        </w:rPr>
      </w:pPr>
      <w:r>
        <w:rPr>
          <w:lang w:eastAsia="en-US"/>
        </w:rPr>
        <w:t>Frame questions to guide historical inquiry and develop a coherent research plan (ACHAH004).</w:t>
      </w:r>
    </w:p>
    <w:p w14:paraId="4E7A9EAB" w14:textId="68580088" w:rsidR="00294962" w:rsidRDefault="00294962" w:rsidP="00294962">
      <w:pPr>
        <w:pStyle w:val="IOSlist1bullet2017"/>
        <w:rPr>
          <w:lang w:eastAsia="en-US"/>
        </w:rPr>
      </w:pPr>
      <w:r>
        <w:rPr>
          <w:lang w:eastAsia="en-US"/>
        </w:rPr>
        <w:t xml:space="preserve">Use evidence from a range of sources to inform investigation and research (ACHAH005). </w:t>
      </w:r>
    </w:p>
    <w:p w14:paraId="27AF6B42" w14:textId="4CADCF06" w:rsidR="005A3277" w:rsidRPr="005A3277" w:rsidRDefault="005A3277" w:rsidP="00294962">
      <w:pPr>
        <w:pStyle w:val="IOSheading42017"/>
      </w:pPr>
      <w:r>
        <w:t>Explanation and communication</w:t>
      </w:r>
    </w:p>
    <w:p w14:paraId="4E418828" w14:textId="3CAEEC56" w:rsidR="00294962" w:rsidRDefault="00294962" w:rsidP="00CC5D5D">
      <w:pPr>
        <w:pStyle w:val="IOSlist1bullet2017"/>
        <w:rPr>
          <w:lang w:eastAsia="en-US"/>
        </w:rPr>
      </w:pPr>
      <w:r>
        <w:rPr>
          <w:lang w:eastAsia="en-US"/>
        </w:rPr>
        <w:t>Develop texts, particularly historical accounts and arguments, supported by relevant evidence from sources (ACHAH013).</w:t>
      </w:r>
    </w:p>
    <w:p w14:paraId="1DAD757D" w14:textId="351F67EA" w:rsidR="00294962" w:rsidRDefault="00294962" w:rsidP="00CC5D5D">
      <w:pPr>
        <w:pStyle w:val="IOSlist1bullet2017"/>
        <w:rPr>
          <w:lang w:eastAsia="en-US"/>
        </w:rPr>
      </w:pPr>
      <w:r>
        <w:rPr>
          <w:lang w:eastAsia="en-US"/>
        </w:rPr>
        <w:t xml:space="preserve">Communicate historical understanding, using historical knowledge, concepts and terms, in forms appropriate to purpose and audience (ACHAH014). </w:t>
      </w:r>
    </w:p>
    <w:p w14:paraId="3C757CEB" w14:textId="2B585238" w:rsidR="004A0483" w:rsidRDefault="004A0483" w:rsidP="00FC6442">
      <w:pPr>
        <w:pStyle w:val="IOSheading32017"/>
      </w:pPr>
      <w:r>
        <w:t>Assessment</w:t>
      </w:r>
      <w:r w:rsidR="00FC6442">
        <w:t xml:space="preserve"> for learning opportunities</w:t>
      </w:r>
    </w:p>
    <w:p w14:paraId="0246212F" w14:textId="77777777" w:rsidR="004A0483" w:rsidRDefault="004A0483" w:rsidP="00CC5D5D">
      <w:pPr>
        <w:pStyle w:val="IOSlist1bullet2017"/>
        <w:rPr>
          <w:lang w:eastAsia="en-US"/>
        </w:rPr>
      </w:pPr>
      <w:r>
        <w:rPr>
          <w:rFonts w:hint="eastAsia"/>
          <w:lang w:eastAsia="en-US"/>
        </w:rPr>
        <w:t>Application of prior knowledge</w:t>
      </w:r>
    </w:p>
    <w:p w14:paraId="5773CB6F" w14:textId="24B94D6D" w:rsidR="004C5C73" w:rsidRDefault="004C5C73" w:rsidP="00CC5D5D">
      <w:pPr>
        <w:pStyle w:val="IOSlist1bullet2017"/>
        <w:rPr>
          <w:lang w:eastAsia="en-US"/>
        </w:rPr>
      </w:pPr>
      <w:r>
        <w:rPr>
          <w:lang w:eastAsia="en-US"/>
        </w:rPr>
        <w:t xml:space="preserve">Constant assessment of learning through formative learning. </w:t>
      </w:r>
    </w:p>
    <w:p w14:paraId="72ACAF67" w14:textId="7DB2936B" w:rsidR="002163EE" w:rsidRDefault="004A0483" w:rsidP="00DF3EB5">
      <w:pPr>
        <w:pStyle w:val="IOSlist1bullet2017"/>
        <w:rPr>
          <w:lang w:eastAsia="en-US"/>
        </w:rPr>
      </w:pPr>
      <w:r>
        <w:rPr>
          <w:rFonts w:hint="eastAsia"/>
          <w:lang w:eastAsia="en-US"/>
        </w:rPr>
        <w:t>Research and sharing ideas through a digital presentation</w:t>
      </w:r>
      <w:bookmarkStart w:id="0" w:name="_GoBack"/>
      <w:bookmarkEnd w:id="0"/>
      <w:r w:rsidR="002163EE">
        <w:rPr>
          <w:lang w:eastAsia="en-US"/>
        </w:rPr>
        <w:br w:type="page"/>
      </w:r>
    </w:p>
    <w:tbl>
      <w:tblPr>
        <w:tblStyle w:val="TableGrid"/>
        <w:tblW w:w="0" w:type="auto"/>
        <w:tblLayout w:type="fixed"/>
        <w:tblLook w:val="04A0" w:firstRow="1" w:lastRow="0" w:firstColumn="1" w:lastColumn="0" w:noHBand="0" w:noVBand="1"/>
        <w:tblDescription w:val="the table lists the content and teaching, learning and assessment for the unit of work."/>
      </w:tblPr>
      <w:tblGrid>
        <w:gridCol w:w="4688"/>
        <w:gridCol w:w="10758"/>
      </w:tblGrid>
      <w:tr w:rsidR="00CB068C" w14:paraId="014898D4" w14:textId="77777777" w:rsidTr="007365E3">
        <w:trPr>
          <w:tblHeader/>
        </w:trPr>
        <w:tc>
          <w:tcPr>
            <w:tcW w:w="4688" w:type="dxa"/>
            <w:shd w:val="clear" w:color="auto" w:fill="F2F2F2" w:themeFill="background1" w:themeFillShade="F2"/>
          </w:tcPr>
          <w:p w14:paraId="65D1F0A3" w14:textId="77777777" w:rsidR="00CB068C" w:rsidRDefault="00CB068C" w:rsidP="004A0483">
            <w:pPr>
              <w:pStyle w:val="IOStableheading2017"/>
              <w:rPr>
                <w:lang w:eastAsia="en-US"/>
              </w:rPr>
            </w:pPr>
            <w:r w:rsidRPr="00CB068C">
              <w:rPr>
                <w:lang w:eastAsia="en-US"/>
              </w:rPr>
              <w:lastRenderedPageBreak/>
              <w:t>Content</w:t>
            </w:r>
          </w:p>
        </w:tc>
        <w:tc>
          <w:tcPr>
            <w:tcW w:w="10758" w:type="dxa"/>
            <w:shd w:val="clear" w:color="auto" w:fill="F2F2F2" w:themeFill="background1" w:themeFillShade="F2"/>
          </w:tcPr>
          <w:p w14:paraId="42097E8C" w14:textId="77777777" w:rsidR="00CB068C" w:rsidRDefault="00CB068C" w:rsidP="004A0483">
            <w:pPr>
              <w:pStyle w:val="IOStableheading2017"/>
              <w:rPr>
                <w:lang w:eastAsia="en-US"/>
              </w:rPr>
            </w:pPr>
            <w:r w:rsidRPr="00CB068C">
              <w:rPr>
                <w:lang w:eastAsia="en-US"/>
              </w:rPr>
              <w:t>Teaching, learning and assessment</w:t>
            </w:r>
          </w:p>
        </w:tc>
      </w:tr>
      <w:tr w:rsidR="00CB068C" w14:paraId="6C93E6A7" w14:textId="77777777" w:rsidTr="007365E3">
        <w:tc>
          <w:tcPr>
            <w:tcW w:w="4688" w:type="dxa"/>
          </w:tcPr>
          <w:p w14:paraId="591BB9EE" w14:textId="77777777" w:rsidR="00CB068C" w:rsidRDefault="00CB068C" w:rsidP="004A0483">
            <w:pPr>
              <w:pStyle w:val="IOStabletext2017"/>
              <w:rPr>
                <w:lang w:eastAsia="en-US"/>
              </w:rPr>
            </w:pPr>
            <w:r>
              <w:rPr>
                <w:lang w:eastAsia="en-US"/>
              </w:rPr>
              <w:t>Students investigate:</w:t>
            </w:r>
          </w:p>
          <w:p w14:paraId="17B8D327" w14:textId="0FA8DAB2" w:rsidR="00CB068C" w:rsidRDefault="00923B35" w:rsidP="008D235C">
            <w:pPr>
              <w:pStyle w:val="IOStablelist1bullet2017"/>
              <w:rPr>
                <w:lang w:eastAsia="en-US"/>
              </w:rPr>
            </w:pPr>
            <w:r>
              <w:rPr>
                <w:rFonts w:hint="eastAsia"/>
                <w:lang w:eastAsia="en-US"/>
              </w:rPr>
              <w:t>T</w:t>
            </w:r>
            <w:r w:rsidR="00CB068C">
              <w:rPr>
                <w:rFonts w:hint="eastAsia"/>
                <w:lang w:eastAsia="en-US"/>
              </w:rPr>
              <w:t>he nature and significance of the cultural property for the society to which it belongs (ACHAH025)</w:t>
            </w:r>
          </w:p>
          <w:p w14:paraId="28894F7E" w14:textId="066AE2ED" w:rsidR="00CB068C" w:rsidRDefault="00826E34" w:rsidP="00DF2041">
            <w:pPr>
              <w:pStyle w:val="IOStabletext2017"/>
              <w:rPr>
                <w:lang w:eastAsia="en-US"/>
              </w:rPr>
            </w:pPr>
            <w:r>
              <w:rPr>
                <w:lang w:eastAsia="en-US"/>
              </w:rPr>
              <w:t>Approx</w:t>
            </w:r>
            <w:r w:rsidR="00DF2041">
              <w:rPr>
                <w:lang w:eastAsia="en-US"/>
              </w:rPr>
              <w:t>imately</w:t>
            </w:r>
            <w:r w:rsidR="00CB068C">
              <w:rPr>
                <w:lang w:eastAsia="en-US"/>
              </w:rPr>
              <w:t xml:space="preserve"> 1 week indicative hours</w:t>
            </w:r>
          </w:p>
        </w:tc>
        <w:tc>
          <w:tcPr>
            <w:tcW w:w="10758" w:type="dxa"/>
          </w:tcPr>
          <w:p w14:paraId="36BB63D3" w14:textId="72DACA8A" w:rsidR="00CB068C" w:rsidRDefault="00CB068C" w:rsidP="008D235C">
            <w:pPr>
              <w:pStyle w:val="IOStablelist1bullet2017"/>
              <w:rPr>
                <w:lang w:eastAsia="en-US"/>
              </w:rPr>
            </w:pPr>
            <w:r>
              <w:rPr>
                <w:rFonts w:hint="eastAsia"/>
                <w:lang w:eastAsia="en-US"/>
              </w:rPr>
              <w:t>Students are asked</w:t>
            </w:r>
            <w:r w:rsidR="00826E34">
              <w:rPr>
                <w:rFonts w:hint="eastAsia"/>
                <w:lang w:eastAsia="en-US"/>
              </w:rPr>
              <w:t xml:space="preserve"> to brainstorm with</w:t>
            </w:r>
            <w:r w:rsidR="001D0EFE">
              <w:rPr>
                <w:lang w:eastAsia="en-US"/>
              </w:rPr>
              <w:t xml:space="preserve"> a partner or individually</w:t>
            </w:r>
            <w:r w:rsidR="00826E34">
              <w:rPr>
                <w:rFonts w:hint="eastAsia"/>
                <w:lang w:eastAsia="en-US"/>
              </w:rPr>
              <w:t xml:space="preserve"> about their</w:t>
            </w:r>
            <w:r>
              <w:rPr>
                <w:rFonts w:hint="eastAsia"/>
                <w:lang w:eastAsia="en-US"/>
              </w:rPr>
              <w:t xml:space="preserve"> understanding </w:t>
            </w:r>
            <w:r w:rsidR="00826E34">
              <w:rPr>
                <w:rFonts w:hint="eastAsia"/>
                <w:lang w:eastAsia="en-US"/>
              </w:rPr>
              <w:t>of</w:t>
            </w:r>
            <w:r w:rsidR="00D95B4A">
              <w:rPr>
                <w:rFonts w:hint="eastAsia"/>
                <w:lang w:eastAsia="en-US"/>
              </w:rPr>
              <w:t xml:space="preserve"> the following concepts</w:t>
            </w:r>
            <w:r w:rsidR="00D95B4A" w:rsidRPr="00D95B4A">
              <w:rPr>
                <w:rFonts w:ascii="Arial" w:hAnsi="Arial" w:cs="Arial"/>
                <w:lang w:eastAsia="en-US"/>
              </w:rPr>
              <w:t xml:space="preserve"> –</w:t>
            </w:r>
            <w:r>
              <w:rPr>
                <w:rFonts w:hint="eastAsia"/>
                <w:lang w:eastAsia="en-US"/>
              </w:rPr>
              <w:t xml:space="preserve"> </w:t>
            </w:r>
            <w:r w:rsidR="00D95B4A">
              <w:rPr>
                <w:lang w:eastAsia="en-US"/>
              </w:rPr>
              <w:t>culture, property, ownership, preservation ,cons</w:t>
            </w:r>
            <w:r>
              <w:rPr>
                <w:rFonts w:hint="eastAsia"/>
                <w:lang w:eastAsia="en-US"/>
              </w:rPr>
              <w:t>ervation</w:t>
            </w:r>
          </w:p>
          <w:p w14:paraId="4DF16154" w14:textId="20D7AF98" w:rsidR="00CB068C" w:rsidRDefault="00CB068C" w:rsidP="008D235C">
            <w:pPr>
              <w:pStyle w:val="IOStablelist1bullet2017"/>
              <w:rPr>
                <w:lang w:eastAsia="en-US"/>
              </w:rPr>
            </w:pPr>
            <w:r>
              <w:rPr>
                <w:rFonts w:hint="eastAsia"/>
                <w:lang w:eastAsia="en-US"/>
              </w:rPr>
              <w:t>Exa</w:t>
            </w:r>
            <w:r w:rsidR="00CA2B9C">
              <w:rPr>
                <w:rFonts w:hint="eastAsia"/>
                <w:lang w:eastAsia="en-US"/>
              </w:rPr>
              <w:t>mples of the Cultural Property</w:t>
            </w:r>
            <w:r w:rsidR="00CA2B9C" w:rsidRPr="00CA2B9C">
              <w:rPr>
                <w:rFonts w:ascii="Arial" w:hAnsi="Arial" w:cs="Arial"/>
                <w:lang w:eastAsia="en-US"/>
              </w:rPr>
              <w:t xml:space="preserve"> – s</w:t>
            </w:r>
            <w:r w:rsidRPr="00CA2B9C">
              <w:rPr>
                <w:rFonts w:ascii="Arial" w:hAnsi="Arial" w:cs="Arial"/>
                <w:lang w:eastAsia="en-US"/>
              </w:rPr>
              <w:t>tud</w:t>
            </w:r>
            <w:r>
              <w:rPr>
                <w:rFonts w:hint="eastAsia"/>
                <w:lang w:eastAsia="en-US"/>
              </w:rPr>
              <w:t>ents are asked to think about their own culture and what might be some examples of cultural property. Some example might be Uluru for Indigenous Australians, the Coliseum for the Italians, or the Acropolis for the G</w:t>
            </w:r>
            <w:r>
              <w:rPr>
                <w:lang w:eastAsia="en-US"/>
              </w:rPr>
              <w:t xml:space="preserve">reeks. </w:t>
            </w:r>
          </w:p>
          <w:p w14:paraId="402FBEE3" w14:textId="2B65D6E0" w:rsidR="00CB068C" w:rsidRDefault="00CB068C" w:rsidP="008D235C">
            <w:pPr>
              <w:pStyle w:val="IOStablelist1bullet2017"/>
              <w:rPr>
                <w:lang w:eastAsia="en-US"/>
              </w:rPr>
            </w:pPr>
            <w:r>
              <w:rPr>
                <w:rFonts w:hint="eastAsia"/>
                <w:lang w:eastAsia="en-US"/>
              </w:rPr>
              <w:t xml:space="preserve">Students are to read the information on the </w:t>
            </w:r>
            <w:hyperlink r:id="rId13" w:history="1">
              <w:r w:rsidR="007365E3">
                <w:rPr>
                  <w:rStyle w:val="Hyperlink"/>
                  <w:rFonts w:hint="eastAsia"/>
                  <w:lang w:eastAsia="en-US"/>
                </w:rPr>
                <w:t>cultural property training resource website</w:t>
              </w:r>
            </w:hyperlink>
            <w:r>
              <w:rPr>
                <w:rFonts w:hint="eastAsia"/>
                <w:lang w:eastAsia="en-US"/>
              </w:rPr>
              <w:t xml:space="preserve"> and filling in a table on the following area</w:t>
            </w:r>
            <w:r w:rsidR="00CA2B9C">
              <w:rPr>
                <w:rFonts w:hint="eastAsia"/>
                <w:lang w:eastAsia="en-US"/>
              </w:rPr>
              <w:t>s</w:t>
            </w:r>
            <w:r w:rsidR="00CA2B9C" w:rsidRPr="00CA2B9C">
              <w:rPr>
                <w:rFonts w:ascii="Arial" w:hAnsi="Arial" w:cs="Arial"/>
                <w:lang w:eastAsia="en-US"/>
              </w:rPr>
              <w:t xml:space="preserve"> –</w:t>
            </w:r>
            <w:r w:rsidRPr="00CA2B9C">
              <w:rPr>
                <w:rFonts w:ascii="Arial" w:hAnsi="Arial" w:cs="Arial"/>
                <w:lang w:eastAsia="en-US"/>
              </w:rPr>
              <w:t xml:space="preserve"> </w:t>
            </w:r>
            <w:r w:rsidR="00CA2B9C">
              <w:rPr>
                <w:rFonts w:hint="eastAsia"/>
                <w:lang w:eastAsia="en-US"/>
              </w:rPr>
              <w:t>w</w:t>
            </w:r>
            <w:r>
              <w:rPr>
                <w:rFonts w:hint="eastAsia"/>
                <w:lang w:eastAsia="en-US"/>
              </w:rPr>
              <w:t xml:space="preserve">hat is cultural property and </w:t>
            </w:r>
            <w:r w:rsidR="00826E34">
              <w:rPr>
                <w:rFonts w:hint="eastAsia"/>
                <w:lang w:eastAsia="en-US"/>
              </w:rPr>
              <w:t>why is i</w:t>
            </w:r>
            <w:r w:rsidR="001D0EFE">
              <w:rPr>
                <w:rFonts w:hint="eastAsia"/>
                <w:lang w:eastAsia="en-US"/>
              </w:rPr>
              <w:t>t considered important?</w:t>
            </w:r>
          </w:p>
          <w:p w14:paraId="02BAEF79" w14:textId="791CD2A4" w:rsidR="00CB068C" w:rsidRDefault="00CB068C" w:rsidP="008D235C">
            <w:pPr>
              <w:pStyle w:val="IOStablelist1bullet2017"/>
              <w:rPr>
                <w:lang w:eastAsia="en-US"/>
              </w:rPr>
            </w:pPr>
            <w:r>
              <w:rPr>
                <w:rFonts w:hint="eastAsia"/>
                <w:lang w:eastAsia="en-US"/>
              </w:rPr>
              <w:t>How is something considered cultural pr</w:t>
            </w:r>
            <w:r w:rsidRPr="00AF4C5B">
              <w:rPr>
                <w:rFonts w:hint="eastAsia"/>
              </w:rPr>
              <w:t>operty</w:t>
            </w:r>
            <w:r w:rsidRPr="00AF4C5B">
              <w:rPr>
                <w:rFonts w:ascii="Arial" w:hAnsi="Arial" w:cs="Arial"/>
              </w:rPr>
              <w:t xml:space="preserve"> – </w:t>
            </w:r>
            <w:r w:rsidRPr="00AF4C5B">
              <w:rPr>
                <w:rFonts w:hint="eastAsia"/>
              </w:rPr>
              <w:t>students are asked to develop a criteria on how we determine the o</w:t>
            </w:r>
            <w:r w:rsidR="00826E34" w:rsidRPr="00AF4C5B">
              <w:rPr>
                <w:rFonts w:hint="eastAsia"/>
              </w:rPr>
              <w:t xml:space="preserve">wnership of cultural property. </w:t>
            </w:r>
            <w:r w:rsidRPr="00AF4C5B">
              <w:rPr>
                <w:rFonts w:hint="eastAsia"/>
              </w:rPr>
              <w:t xml:space="preserve">A good way to get started is </w:t>
            </w:r>
            <w:r>
              <w:rPr>
                <w:rFonts w:hint="eastAsia"/>
                <w:lang w:eastAsia="en-US"/>
              </w:rPr>
              <w:t>that students can think of an object that is important to them and think of how</w:t>
            </w:r>
            <w:r>
              <w:rPr>
                <w:lang w:eastAsia="en-US"/>
              </w:rPr>
              <w:t xml:space="preserve"> they could explain to someone the reasons they own it.</w:t>
            </w:r>
            <w:r w:rsidR="003F4D2E">
              <w:rPr>
                <w:lang w:eastAsia="en-US"/>
              </w:rPr>
              <w:t xml:space="preserve"> Work in pairs when discussing their own cultural property. After this discussion students will individually create a criteria for determining the ownership of cultural property. </w:t>
            </w:r>
          </w:p>
          <w:p w14:paraId="5881A2BD" w14:textId="64BD921F" w:rsidR="00CB068C" w:rsidRDefault="00CB068C" w:rsidP="008D235C">
            <w:pPr>
              <w:pStyle w:val="IOStablelist1bullet2017"/>
              <w:rPr>
                <w:lang w:eastAsia="en-US"/>
              </w:rPr>
            </w:pPr>
            <w:r>
              <w:rPr>
                <w:rFonts w:hint="eastAsia"/>
                <w:lang w:eastAsia="en-US"/>
              </w:rPr>
              <w:t>Legal definition of cultural property- Roles of UN</w:t>
            </w:r>
            <w:r w:rsidR="00A45A19">
              <w:rPr>
                <w:rFonts w:hint="eastAsia"/>
                <w:lang w:eastAsia="en-US"/>
              </w:rPr>
              <w:t>ESCO and other outside agencies</w:t>
            </w:r>
            <w:r w:rsidR="00A45A19" w:rsidRPr="00A45A19">
              <w:rPr>
                <w:rFonts w:ascii="Arial" w:hAnsi="Arial" w:cs="Arial"/>
                <w:lang w:eastAsia="en-US"/>
              </w:rPr>
              <w:t xml:space="preserve"> –</w:t>
            </w:r>
            <w:r w:rsidRPr="00A45A19">
              <w:rPr>
                <w:rFonts w:ascii="Arial" w:hAnsi="Arial" w:cs="Arial"/>
                <w:lang w:eastAsia="en-US"/>
              </w:rPr>
              <w:t xml:space="preserve"> </w:t>
            </w:r>
            <w:r>
              <w:rPr>
                <w:rFonts w:hint="eastAsia"/>
                <w:lang w:eastAsia="en-US"/>
              </w:rPr>
              <w:t>student look at what is the legal criteria for something to be considered cultural property. Examples</w:t>
            </w:r>
            <w:r w:rsidR="00F61B2F">
              <w:rPr>
                <w:lang w:eastAsia="en-US"/>
              </w:rPr>
              <w:t xml:space="preserve"> for other agencies</w:t>
            </w:r>
            <w:r>
              <w:rPr>
                <w:rFonts w:hint="eastAsia"/>
                <w:lang w:eastAsia="en-US"/>
              </w:rPr>
              <w:t xml:space="preserve"> could inclu</w:t>
            </w:r>
            <w:r w:rsidR="00AF4C5B">
              <w:rPr>
                <w:rFonts w:hint="eastAsia"/>
                <w:lang w:eastAsia="en-US"/>
              </w:rPr>
              <w:t>d</w:t>
            </w:r>
            <w:r w:rsidR="00AF4C5B" w:rsidRPr="00AF4C5B">
              <w:rPr>
                <w:rFonts w:ascii="Arial" w:hAnsi="Arial" w:cs="Arial"/>
              </w:rPr>
              <w:t>e –</w:t>
            </w:r>
            <w:r w:rsidR="00826E34">
              <w:rPr>
                <w:lang w:eastAsia="en-US"/>
              </w:rPr>
              <w:t xml:space="preserve"> </w:t>
            </w:r>
            <w:hyperlink r:id="rId14" w:history="1">
              <w:r w:rsidR="00826E34" w:rsidRPr="00826E34">
                <w:rPr>
                  <w:rStyle w:val="Hyperlink"/>
                  <w:lang w:eastAsia="en-US"/>
                </w:rPr>
                <w:t>Air University</w:t>
              </w:r>
            </w:hyperlink>
            <w:r>
              <w:rPr>
                <w:rFonts w:hint="eastAsia"/>
                <w:lang w:eastAsia="en-US"/>
              </w:rPr>
              <w:t xml:space="preserve"> </w:t>
            </w:r>
            <w:r>
              <w:rPr>
                <w:lang w:eastAsia="en-US"/>
              </w:rPr>
              <w:t xml:space="preserve">and </w:t>
            </w:r>
            <w:hyperlink r:id="rId15" w:history="1">
              <w:r w:rsidR="00DF2041" w:rsidRPr="00DF2041">
                <w:rPr>
                  <w:rStyle w:val="Hyperlink"/>
                  <w:lang w:eastAsia="en-US"/>
                </w:rPr>
                <w:t>UNESCO Convention</w:t>
              </w:r>
            </w:hyperlink>
            <w:r w:rsidR="00AF4C5B">
              <w:rPr>
                <w:lang w:eastAsia="en-US"/>
              </w:rPr>
              <w:t>.</w:t>
            </w:r>
          </w:p>
          <w:p w14:paraId="004D05D5" w14:textId="77777777" w:rsidR="00CB068C" w:rsidRDefault="00CB068C" w:rsidP="008D235C">
            <w:pPr>
              <w:pStyle w:val="IOStablelist1bullet2017"/>
              <w:rPr>
                <w:lang w:eastAsia="en-US"/>
              </w:rPr>
            </w:pPr>
            <w:r>
              <w:rPr>
                <w:rFonts w:hint="eastAsia"/>
                <w:lang w:eastAsia="en-US"/>
              </w:rPr>
              <w:t xml:space="preserve">Students are to conduct a comparison between their criteria from cultural property and those set by UNESCO and see if there are any similarities and differences. </w:t>
            </w:r>
          </w:p>
          <w:p w14:paraId="25E56657" w14:textId="1B0F4986" w:rsidR="00CB068C" w:rsidRDefault="00CB068C" w:rsidP="008D235C">
            <w:pPr>
              <w:pStyle w:val="IOStablelist1bullet2017"/>
              <w:rPr>
                <w:lang w:eastAsia="en-US"/>
              </w:rPr>
            </w:pPr>
            <w:r>
              <w:rPr>
                <w:rFonts w:hint="eastAsia"/>
                <w:lang w:eastAsia="en-US"/>
              </w:rPr>
              <w:t>Students produce a 400-word respo</w:t>
            </w:r>
            <w:r w:rsidR="00CA2B9C">
              <w:rPr>
                <w:rFonts w:hint="eastAsia"/>
                <w:lang w:eastAsia="en-US"/>
              </w:rPr>
              <w:t>nse to the following question</w:t>
            </w:r>
            <w:r w:rsidR="00CA2B9C" w:rsidRPr="00CA2B9C">
              <w:rPr>
                <w:rFonts w:ascii="Arial" w:hAnsi="Arial" w:cs="Arial"/>
                <w:lang w:eastAsia="en-US"/>
              </w:rPr>
              <w:t xml:space="preserve"> – c</w:t>
            </w:r>
            <w:r w:rsidRPr="00CA2B9C">
              <w:rPr>
                <w:rFonts w:ascii="Arial" w:hAnsi="Arial" w:cs="Arial"/>
                <w:lang w:eastAsia="en-US"/>
              </w:rPr>
              <w:t>h</w:t>
            </w:r>
            <w:r>
              <w:rPr>
                <w:rFonts w:hint="eastAsia"/>
                <w:lang w:eastAsia="en-US"/>
              </w:rPr>
              <w:t xml:space="preserve">oose an example of cultural property from the list below and complete and answer </w:t>
            </w:r>
            <w:r>
              <w:rPr>
                <w:lang w:eastAsia="en-US"/>
              </w:rPr>
              <w:t>“</w:t>
            </w:r>
            <w:r>
              <w:rPr>
                <w:rFonts w:hint="eastAsia"/>
                <w:lang w:eastAsia="en-US"/>
              </w:rPr>
              <w:t>What is</w:t>
            </w:r>
            <w:r w:rsidR="00DF2041">
              <w:rPr>
                <w:lang w:eastAsia="en-US"/>
              </w:rPr>
              <w:t xml:space="preserve"> -</w:t>
            </w:r>
            <w:r>
              <w:rPr>
                <w:rFonts w:hint="eastAsia"/>
                <w:lang w:eastAsia="en-US"/>
              </w:rPr>
              <w:t xml:space="preserve"> significance to the society it belongs to</w:t>
            </w:r>
            <w:r>
              <w:rPr>
                <w:lang w:eastAsia="en-US"/>
              </w:rPr>
              <w:t>”</w:t>
            </w:r>
          </w:p>
        </w:tc>
      </w:tr>
      <w:tr w:rsidR="00CB068C" w14:paraId="4E140FF1" w14:textId="77777777" w:rsidTr="007365E3">
        <w:tc>
          <w:tcPr>
            <w:tcW w:w="4688" w:type="dxa"/>
          </w:tcPr>
          <w:p w14:paraId="01049519" w14:textId="77777777" w:rsidR="00CB068C" w:rsidRDefault="00CB068C" w:rsidP="004A0483">
            <w:pPr>
              <w:pStyle w:val="IOStablelist1bullet2017"/>
              <w:rPr>
                <w:lang w:eastAsia="en-US"/>
              </w:rPr>
            </w:pPr>
            <w:r>
              <w:rPr>
                <w:rFonts w:hint="eastAsia"/>
                <w:lang w:eastAsia="en-US"/>
              </w:rPr>
              <w:t>The arguments for and against the return of the cultural property to its original home</w:t>
            </w:r>
            <w:r>
              <w:rPr>
                <w:lang w:eastAsia="en-US"/>
              </w:rPr>
              <w:t xml:space="preserve"> (ACHAH026)</w:t>
            </w:r>
          </w:p>
          <w:p w14:paraId="27D8A072" w14:textId="422C2578" w:rsidR="00CB068C" w:rsidRDefault="00CA4B90" w:rsidP="00DF2041">
            <w:pPr>
              <w:pStyle w:val="IOStabletext2017"/>
              <w:rPr>
                <w:lang w:eastAsia="en-US"/>
              </w:rPr>
            </w:pPr>
            <w:r>
              <w:rPr>
                <w:lang w:eastAsia="en-US"/>
              </w:rPr>
              <w:t>Approx</w:t>
            </w:r>
            <w:r w:rsidR="00DF2041">
              <w:rPr>
                <w:lang w:eastAsia="en-US"/>
              </w:rPr>
              <w:t>imately</w:t>
            </w:r>
            <w:r w:rsidR="00CB068C">
              <w:rPr>
                <w:lang w:eastAsia="en-US"/>
              </w:rPr>
              <w:t xml:space="preserve"> 1 week indicative hours</w:t>
            </w:r>
          </w:p>
        </w:tc>
        <w:tc>
          <w:tcPr>
            <w:tcW w:w="10758" w:type="dxa"/>
          </w:tcPr>
          <w:p w14:paraId="3C901061" w14:textId="77777777" w:rsidR="00CB068C" w:rsidRDefault="00CB068C" w:rsidP="004D0643">
            <w:pPr>
              <w:pStyle w:val="IOStablelist1bullet2017"/>
              <w:rPr>
                <w:lang w:eastAsia="en-US"/>
              </w:rPr>
            </w:pPr>
            <w:r>
              <w:rPr>
                <w:rFonts w:hint="eastAsia"/>
                <w:lang w:eastAsia="en-US"/>
              </w:rPr>
              <w:t xml:space="preserve">Students are provided a list of different pieces of cultural property that have been removed from their original country and housed in museums. Students are discussing with their teachers what might be </w:t>
            </w:r>
            <w:r w:rsidR="00826E34">
              <w:rPr>
                <w:rFonts w:hint="eastAsia"/>
                <w:lang w:eastAsia="en-US"/>
              </w:rPr>
              <w:t xml:space="preserve">the possible reasons for the </w:t>
            </w:r>
            <w:r w:rsidR="00826E34">
              <w:rPr>
                <w:lang w:eastAsia="en-US"/>
              </w:rPr>
              <w:t>return of</w:t>
            </w:r>
            <w:r>
              <w:rPr>
                <w:rFonts w:hint="eastAsia"/>
                <w:lang w:eastAsia="en-US"/>
              </w:rPr>
              <w:t xml:space="preserve"> and against the ret</w:t>
            </w:r>
            <w:r>
              <w:rPr>
                <w:lang w:eastAsia="en-US"/>
              </w:rPr>
              <w:t xml:space="preserve">urn of these items to their original home. </w:t>
            </w:r>
          </w:p>
          <w:p w14:paraId="7DD12BD8" w14:textId="3726C65B" w:rsidR="00CB068C" w:rsidRDefault="00CB068C" w:rsidP="004D0643">
            <w:pPr>
              <w:pStyle w:val="IOStablelist1bullet2017"/>
              <w:rPr>
                <w:lang w:eastAsia="en-US"/>
              </w:rPr>
            </w:pPr>
            <w:r>
              <w:rPr>
                <w:rFonts w:hint="eastAsia"/>
                <w:lang w:eastAsia="en-US"/>
              </w:rPr>
              <w:t>Some</w:t>
            </w:r>
            <w:r w:rsidR="00CA2B9C">
              <w:rPr>
                <w:rFonts w:hint="eastAsia"/>
                <w:lang w:eastAsia="en-US"/>
              </w:rPr>
              <w:t xml:space="preserve"> suggested list examples may be</w:t>
            </w:r>
            <w:r w:rsidR="00CA2B9C" w:rsidRPr="00CA2B9C">
              <w:rPr>
                <w:rFonts w:ascii="Arial" w:hAnsi="Arial" w:cs="Arial"/>
                <w:lang w:eastAsia="en-US"/>
              </w:rPr>
              <w:t xml:space="preserve"> –</w:t>
            </w:r>
            <w:r w:rsidRPr="00CA2B9C">
              <w:rPr>
                <w:rFonts w:ascii="Arial" w:hAnsi="Arial" w:cs="Arial"/>
                <w:lang w:eastAsia="en-US"/>
              </w:rPr>
              <w:t xml:space="preserve"> </w:t>
            </w:r>
            <w:r>
              <w:rPr>
                <w:rFonts w:hint="eastAsia"/>
                <w:lang w:eastAsia="en-US"/>
              </w:rPr>
              <w:t>Murray Black, the beard of the Sphinx, Tutankhamun</w:t>
            </w:r>
            <w:r w:rsidR="00826E34">
              <w:rPr>
                <w:lang w:eastAsia="en-US"/>
              </w:rPr>
              <w:t>’</w:t>
            </w:r>
            <w:r>
              <w:rPr>
                <w:rFonts w:hint="eastAsia"/>
                <w:lang w:eastAsia="en-US"/>
              </w:rPr>
              <w:t>s mask and the British museum artefacts.</w:t>
            </w:r>
          </w:p>
          <w:p w14:paraId="5C8BF474" w14:textId="6CC552EB" w:rsidR="00CB068C" w:rsidRDefault="00826E34" w:rsidP="004A0483">
            <w:pPr>
              <w:pStyle w:val="IOStabletext2017"/>
              <w:rPr>
                <w:lang w:eastAsia="en-US"/>
              </w:rPr>
            </w:pPr>
            <w:r>
              <w:rPr>
                <w:lang w:eastAsia="en-US"/>
              </w:rPr>
              <w:t>C</w:t>
            </w:r>
            <w:r w:rsidR="00AF4C5B">
              <w:rPr>
                <w:lang w:eastAsia="en-US"/>
              </w:rPr>
              <w:t xml:space="preserve">ase study – </w:t>
            </w:r>
            <w:r w:rsidR="00CA4B90" w:rsidRPr="002B6369">
              <w:rPr>
                <w:lang w:eastAsia="en-US"/>
              </w:rPr>
              <w:t>The Parthenon Marbles</w:t>
            </w:r>
            <w:r w:rsidR="00CA4B90">
              <w:rPr>
                <w:lang w:eastAsia="en-US"/>
              </w:rPr>
              <w:t>:</w:t>
            </w:r>
          </w:p>
          <w:p w14:paraId="002DF111" w14:textId="5F085B2A" w:rsidR="00CB068C" w:rsidRDefault="00AF4C5B" w:rsidP="004D0643">
            <w:pPr>
              <w:pStyle w:val="IOStablelist1bullet2017"/>
              <w:rPr>
                <w:lang w:eastAsia="en-US"/>
              </w:rPr>
            </w:pPr>
            <w:r>
              <w:rPr>
                <w:rFonts w:hint="eastAsia"/>
                <w:lang w:eastAsia="en-US"/>
              </w:rPr>
              <w:t>Hook</w:t>
            </w:r>
            <w:r w:rsidRPr="00AF4C5B">
              <w:rPr>
                <w:rFonts w:ascii="Arial" w:hAnsi="Arial" w:cs="Arial"/>
                <w:lang w:eastAsia="en-US"/>
              </w:rPr>
              <w:t xml:space="preserve"> – </w:t>
            </w:r>
            <w:r>
              <w:rPr>
                <w:rFonts w:hint="eastAsia"/>
                <w:lang w:eastAsia="en-US"/>
              </w:rPr>
              <w:t>w</w:t>
            </w:r>
            <w:r w:rsidR="00CB068C" w:rsidRPr="00647CE6">
              <w:rPr>
                <w:rFonts w:hint="eastAsia"/>
                <w:lang w:eastAsia="en-US"/>
              </w:rPr>
              <w:t>atch</w:t>
            </w:r>
            <w:r>
              <w:rPr>
                <w:lang w:eastAsia="en-US"/>
              </w:rPr>
              <w:t xml:space="preserve"> the </w:t>
            </w:r>
            <w:hyperlink r:id="rId16" w:history="1">
              <w:r w:rsidRPr="002B6369">
                <w:rPr>
                  <w:rStyle w:val="Hyperlink"/>
                  <w:lang w:eastAsia="en-US"/>
                </w:rPr>
                <w:t>P</w:t>
              </w:r>
              <w:r w:rsidR="002B6369" w:rsidRPr="002B6369">
                <w:rPr>
                  <w:rStyle w:val="Hyperlink"/>
                  <w:lang w:eastAsia="en-US"/>
                </w:rPr>
                <w:t>arthenon Marbles video on National Geographic</w:t>
              </w:r>
            </w:hyperlink>
            <w:r w:rsidR="00CB068C">
              <w:rPr>
                <w:rFonts w:hint="eastAsia"/>
                <w:lang w:eastAsia="en-US"/>
              </w:rPr>
              <w:t xml:space="preserve">. Students watch the video above and write down the different issues that </w:t>
            </w:r>
            <w:r w:rsidR="00826E34">
              <w:rPr>
                <w:rFonts w:hint="eastAsia"/>
                <w:lang w:eastAsia="en-US"/>
              </w:rPr>
              <w:t>surround the Parthenon marbles.</w:t>
            </w:r>
          </w:p>
          <w:p w14:paraId="7D85D45E" w14:textId="66C227E7" w:rsidR="00CB068C" w:rsidRDefault="00CB068C" w:rsidP="004D0643">
            <w:pPr>
              <w:pStyle w:val="IOStablelist1bullet2017"/>
              <w:rPr>
                <w:lang w:eastAsia="en-US"/>
              </w:rPr>
            </w:pPr>
            <w:r>
              <w:rPr>
                <w:rFonts w:hint="eastAsia"/>
                <w:lang w:eastAsia="en-US"/>
              </w:rPr>
              <w:t>Parthenon Marbles</w:t>
            </w:r>
            <w:r w:rsidR="002B6369">
              <w:rPr>
                <w:lang w:eastAsia="en-US"/>
              </w:rPr>
              <w:t xml:space="preserve"> –</w:t>
            </w:r>
            <w:r>
              <w:rPr>
                <w:rFonts w:hint="eastAsia"/>
                <w:lang w:eastAsia="en-US"/>
              </w:rPr>
              <w:t xml:space="preserve"> </w:t>
            </w:r>
            <w:r w:rsidR="002B6369">
              <w:rPr>
                <w:lang w:eastAsia="en-US"/>
              </w:rPr>
              <w:t>s</w:t>
            </w:r>
            <w:r>
              <w:rPr>
                <w:rFonts w:hint="eastAsia"/>
                <w:lang w:eastAsia="en-US"/>
              </w:rPr>
              <w:t xml:space="preserve">tudents read the information in Antiquity 1 Third Edition pp 64-69 on the Parthenon marbles and complete the activities in the Textbook to gain an understanding about the key issues of the Parthenon Marbles debate. </w:t>
            </w:r>
          </w:p>
          <w:p w14:paraId="12310706" w14:textId="6537D793" w:rsidR="00CB068C" w:rsidRDefault="00CB068C" w:rsidP="004D0643">
            <w:pPr>
              <w:pStyle w:val="IOStablelist1bullet2017"/>
              <w:rPr>
                <w:lang w:eastAsia="en-US"/>
              </w:rPr>
            </w:pPr>
            <w:r>
              <w:rPr>
                <w:rFonts w:hint="eastAsia"/>
                <w:lang w:eastAsia="en-US"/>
              </w:rPr>
              <w:t>Students are to conduct their own research and are to complete a table recording the reasons for and against the return of the Parthenon Marbles to Greece. For each reason, you must indicate what evidence you have read or found that supports the statemen</w:t>
            </w:r>
            <w:r>
              <w:rPr>
                <w:lang w:eastAsia="en-US"/>
              </w:rPr>
              <w:t xml:space="preserve">t made. For this section they can watch the debate </w:t>
            </w:r>
            <w:r w:rsidR="00DF2041">
              <w:rPr>
                <w:lang w:eastAsia="en-US"/>
              </w:rPr>
              <w:t>b</w:t>
            </w:r>
            <w:r>
              <w:rPr>
                <w:lang w:eastAsia="en-US"/>
              </w:rPr>
              <w:t xml:space="preserve">etween British MP Hunt and Stephen Fry and also read the article at the </w:t>
            </w:r>
            <w:hyperlink r:id="rId17" w:history="1">
              <w:r w:rsidR="00826E34" w:rsidRPr="00826E34">
                <w:rPr>
                  <w:rStyle w:val="Hyperlink"/>
                  <w:lang w:eastAsia="en-US"/>
                </w:rPr>
                <w:t>BBC news website</w:t>
              </w:r>
            </w:hyperlink>
            <w:r w:rsidR="00DF2041">
              <w:rPr>
                <w:lang w:eastAsia="en-US"/>
              </w:rPr>
              <w:t>. The Debate can be found on Y</w:t>
            </w:r>
            <w:r w:rsidR="00E226B9">
              <w:rPr>
                <w:lang w:eastAsia="en-US"/>
              </w:rPr>
              <w:t xml:space="preserve">outube. </w:t>
            </w:r>
          </w:p>
          <w:p w14:paraId="7DE73031" w14:textId="77777777" w:rsidR="00CB068C" w:rsidRDefault="00CB068C" w:rsidP="004D0643">
            <w:pPr>
              <w:pStyle w:val="IOStablelist1bullet2017"/>
              <w:rPr>
                <w:lang w:eastAsia="en-US"/>
              </w:rPr>
            </w:pPr>
            <w:r>
              <w:rPr>
                <w:rFonts w:hint="eastAsia"/>
                <w:lang w:eastAsia="en-US"/>
              </w:rPr>
              <w:lastRenderedPageBreak/>
              <w:t xml:space="preserve">Extended response activity. Students are to complete a response to the following question: </w:t>
            </w:r>
            <w:r w:rsidR="00826E34">
              <w:rPr>
                <w:lang w:eastAsia="en-US"/>
              </w:rPr>
              <w:t>“</w:t>
            </w:r>
            <w:r>
              <w:rPr>
                <w:rFonts w:hint="eastAsia"/>
                <w:lang w:eastAsia="en-US"/>
              </w:rPr>
              <w:t>Assess whether the Parthenon Marbles should be returned to Greece</w:t>
            </w:r>
            <w:r w:rsidR="00826E34">
              <w:rPr>
                <w:lang w:eastAsia="en-US"/>
              </w:rPr>
              <w:t>”</w:t>
            </w:r>
            <w:r>
              <w:rPr>
                <w:rFonts w:hint="eastAsia"/>
                <w:lang w:eastAsia="en-US"/>
              </w:rPr>
              <w:t>.</w:t>
            </w:r>
          </w:p>
          <w:p w14:paraId="2930BECA" w14:textId="362E30E2" w:rsidR="00CB068C" w:rsidRDefault="00CB068C" w:rsidP="00A673DC">
            <w:pPr>
              <w:pStyle w:val="IOStabletext2017"/>
              <w:rPr>
                <w:lang w:eastAsia="en-US"/>
              </w:rPr>
            </w:pPr>
            <w:r>
              <w:rPr>
                <w:lang w:eastAsia="en-US"/>
              </w:rPr>
              <w:t>Modified suggestion</w:t>
            </w:r>
            <w:r w:rsidR="00A673DC">
              <w:rPr>
                <w:lang w:eastAsia="en-US"/>
              </w:rPr>
              <w:t xml:space="preserve"> –</w:t>
            </w:r>
            <w:r>
              <w:rPr>
                <w:lang w:eastAsia="en-US"/>
              </w:rPr>
              <w:t xml:space="preserve"> </w:t>
            </w:r>
            <w:r w:rsidR="00A673DC">
              <w:rPr>
                <w:lang w:eastAsia="en-US"/>
              </w:rPr>
              <w:t>s</w:t>
            </w:r>
            <w:r>
              <w:rPr>
                <w:lang w:eastAsia="en-US"/>
              </w:rPr>
              <w:t>tudents may need to be informed that ‘Assess’ means consider both sides of the argument.</w:t>
            </w:r>
          </w:p>
        </w:tc>
      </w:tr>
      <w:tr w:rsidR="00CB068C" w14:paraId="2D77D1F2" w14:textId="77777777" w:rsidTr="007365E3">
        <w:tc>
          <w:tcPr>
            <w:tcW w:w="4688" w:type="dxa"/>
          </w:tcPr>
          <w:p w14:paraId="72B4721B" w14:textId="315BF8D9" w:rsidR="00CB068C" w:rsidRDefault="00923B35" w:rsidP="004D0643">
            <w:pPr>
              <w:pStyle w:val="IOStablelist1bullet2017"/>
              <w:rPr>
                <w:lang w:eastAsia="en-US"/>
              </w:rPr>
            </w:pPr>
            <w:r>
              <w:rPr>
                <w:rFonts w:hint="eastAsia"/>
                <w:lang w:eastAsia="en-US"/>
              </w:rPr>
              <w:lastRenderedPageBreak/>
              <w:t>T</w:t>
            </w:r>
            <w:r w:rsidR="00CB068C">
              <w:rPr>
                <w:rFonts w:hint="eastAsia"/>
                <w:lang w:eastAsia="en-US"/>
              </w:rPr>
              <w:t>he nature and impact of looting and the illegal trade of antiquities on cultural heritage (ACHAH027)</w:t>
            </w:r>
          </w:p>
          <w:p w14:paraId="0F8A62AF" w14:textId="2F738206" w:rsidR="00CB068C" w:rsidRDefault="00CA4B90" w:rsidP="00DF2041">
            <w:pPr>
              <w:pStyle w:val="IOStabletext2017"/>
              <w:rPr>
                <w:lang w:eastAsia="en-US"/>
              </w:rPr>
            </w:pPr>
            <w:r>
              <w:rPr>
                <w:lang w:eastAsia="en-US"/>
              </w:rPr>
              <w:t>Approx</w:t>
            </w:r>
            <w:r w:rsidR="00DF2041">
              <w:rPr>
                <w:lang w:eastAsia="en-US"/>
              </w:rPr>
              <w:t>imately</w:t>
            </w:r>
            <w:r w:rsidR="00CB068C">
              <w:rPr>
                <w:lang w:eastAsia="en-US"/>
              </w:rPr>
              <w:t xml:space="preserve"> 1 week indicative hours </w:t>
            </w:r>
          </w:p>
        </w:tc>
        <w:tc>
          <w:tcPr>
            <w:tcW w:w="10758" w:type="dxa"/>
          </w:tcPr>
          <w:p w14:paraId="4AF88434" w14:textId="36F2CA48" w:rsidR="00CB068C" w:rsidRDefault="00CB068C" w:rsidP="004D0643">
            <w:pPr>
              <w:pStyle w:val="IOStablelist1bullet2017"/>
              <w:rPr>
                <w:lang w:eastAsia="en-US"/>
              </w:rPr>
            </w:pPr>
            <w:r>
              <w:rPr>
                <w:rFonts w:hint="eastAsia"/>
                <w:lang w:eastAsia="en-US"/>
              </w:rPr>
              <w:t>Students discuss wit</w:t>
            </w:r>
            <w:r w:rsidR="00CA2B9C">
              <w:rPr>
                <w:rFonts w:hint="eastAsia"/>
                <w:lang w:eastAsia="en-US"/>
              </w:rPr>
              <w:t>h their teacher this question</w:t>
            </w:r>
            <w:r w:rsidR="00CA2B9C" w:rsidRPr="00CA2B9C">
              <w:rPr>
                <w:rFonts w:ascii="Arial" w:hAnsi="Arial" w:cs="Arial"/>
                <w:lang w:eastAsia="en-US"/>
              </w:rPr>
              <w:t xml:space="preserve"> – </w:t>
            </w:r>
            <w:r w:rsidR="00826E34">
              <w:rPr>
                <w:lang w:eastAsia="en-US"/>
              </w:rPr>
              <w:t>“</w:t>
            </w:r>
            <w:r>
              <w:rPr>
                <w:rFonts w:hint="eastAsia"/>
                <w:lang w:eastAsia="en-US"/>
              </w:rPr>
              <w:t>What would be the impact of looting and illegal trade of antiquities on cultural heritage</w:t>
            </w:r>
            <w:r w:rsidR="00826E34">
              <w:rPr>
                <w:lang w:eastAsia="en-US"/>
              </w:rPr>
              <w:t>”</w:t>
            </w:r>
            <w:r w:rsidR="00826E34">
              <w:rPr>
                <w:rFonts w:hint="eastAsia"/>
                <w:lang w:eastAsia="en-US"/>
              </w:rPr>
              <w:t>?</w:t>
            </w:r>
          </w:p>
          <w:p w14:paraId="3AF4944F" w14:textId="38FF80CB" w:rsidR="00CB068C" w:rsidRDefault="00990B94" w:rsidP="004D0643">
            <w:pPr>
              <w:pStyle w:val="IOStablelist1bullet2017"/>
              <w:rPr>
                <w:lang w:eastAsia="en-US"/>
              </w:rPr>
            </w:pPr>
            <w:r>
              <w:rPr>
                <w:rFonts w:hint="eastAsia"/>
                <w:lang w:eastAsia="en-US"/>
              </w:rPr>
              <w:t xml:space="preserve">Students </w:t>
            </w:r>
            <w:hyperlink r:id="rId18" w:history="1">
              <w:r w:rsidR="00A673DC">
                <w:rPr>
                  <w:rStyle w:val="Hyperlink"/>
                  <w:rFonts w:hint="eastAsia"/>
                  <w:lang w:eastAsia="en-US"/>
                </w:rPr>
                <w:t>watch this National Geographic video</w:t>
              </w:r>
            </w:hyperlink>
          </w:p>
          <w:p w14:paraId="53EA773C" w14:textId="77777777" w:rsidR="00CB068C" w:rsidRDefault="00CB068C" w:rsidP="004D0643">
            <w:pPr>
              <w:pStyle w:val="IOStablelist1bullet2017"/>
              <w:rPr>
                <w:lang w:eastAsia="en-US"/>
              </w:rPr>
            </w:pPr>
            <w:r>
              <w:rPr>
                <w:rFonts w:hint="eastAsia"/>
                <w:lang w:eastAsia="en-US"/>
              </w:rPr>
              <w:t>Study guide questions could include:</w:t>
            </w:r>
          </w:p>
          <w:p w14:paraId="64ED1F26" w14:textId="77777777" w:rsidR="00CB068C" w:rsidRDefault="00CB068C" w:rsidP="004D0643">
            <w:pPr>
              <w:pStyle w:val="IOStablelist2numbered2017"/>
              <w:rPr>
                <w:lang w:eastAsia="en-US"/>
              </w:rPr>
            </w:pPr>
            <w:r>
              <w:rPr>
                <w:lang w:eastAsia="en-US"/>
              </w:rPr>
              <w:t xml:space="preserve">Where were some of </w:t>
            </w:r>
            <w:r w:rsidR="00990B94">
              <w:rPr>
                <w:lang w:eastAsia="en-US"/>
              </w:rPr>
              <w:t>the antiquities recovered from?</w:t>
            </w:r>
          </w:p>
          <w:p w14:paraId="77D0D349" w14:textId="645FAD90" w:rsidR="00CB068C" w:rsidRDefault="00CB068C" w:rsidP="004D0643">
            <w:pPr>
              <w:pStyle w:val="IOStablelist2numbered2017"/>
              <w:rPr>
                <w:lang w:eastAsia="en-US"/>
              </w:rPr>
            </w:pPr>
            <w:r>
              <w:rPr>
                <w:lang w:eastAsia="en-US"/>
              </w:rPr>
              <w:t>What external forces have contributed to the destructions and illegal traffick</w:t>
            </w:r>
            <w:r w:rsidR="00EA36CD">
              <w:rPr>
                <w:lang w:eastAsia="en-US"/>
              </w:rPr>
              <w:t>i</w:t>
            </w:r>
            <w:r>
              <w:rPr>
                <w:lang w:eastAsia="en-US"/>
              </w:rPr>
              <w:t xml:space="preserve">ng of antiquities? </w:t>
            </w:r>
          </w:p>
          <w:p w14:paraId="21469999" w14:textId="77777777" w:rsidR="00CB068C" w:rsidRDefault="00CB068C" w:rsidP="004D0643">
            <w:pPr>
              <w:pStyle w:val="IOStablelist2numbered2017"/>
              <w:rPr>
                <w:lang w:eastAsia="en-US"/>
              </w:rPr>
            </w:pPr>
            <w:r>
              <w:rPr>
                <w:lang w:eastAsia="en-US"/>
              </w:rPr>
              <w:t>What is the long-term impact of the removal of these objects from their original home?</w:t>
            </w:r>
          </w:p>
          <w:p w14:paraId="2C7F42A6" w14:textId="165237A1" w:rsidR="00CB068C" w:rsidRDefault="00CB068C" w:rsidP="009B6B5B">
            <w:pPr>
              <w:pStyle w:val="IOStablelist1bullet2017"/>
              <w:rPr>
                <w:lang w:eastAsia="en-US"/>
              </w:rPr>
            </w:pPr>
            <w:r>
              <w:rPr>
                <w:rFonts w:hint="eastAsia"/>
                <w:lang w:eastAsia="en-US"/>
              </w:rPr>
              <w:t xml:space="preserve">Students are to read </w:t>
            </w:r>
            <w:hyperlink r:id="rId19" w:history="1">
              <w:r w:rsidR="00A673DC">
                <w:rPr>
                  <w:rStyle w:val="Hyperlink"/>
                  <w:rFonts w:hint="eastAsia"/>
                  <w:lang w:eastAsia="en-US"/>
                </w:rPr>
                <w:t>this National Geographic article</w:t>
              </w:r>
            </w:hyperlink>
            <w:r w:rsidR="002163EE">
              <w:rPr>
                <w:lang w:eastAsia="en-US"/>
              </w:rPr>
              <w:t xml:space="preserve"> </w:t>
            </w:r>
            <w:r>
              <w:rPr>
                <w:rFonts w:hint="eastAsia"/>
                <w:lang w:eastAsia="en-US"/>
              </w:rPr>
              <w:t xml:space="preserve">and </w:t>
            </w:r>
            <w:r w:rsidR="002163EE">
              <w:rPr>
                <w:rFonts w:hint="eastAsia"/>
                <w:lang w:eastAsia="en-US"/>
              </w:rPr>
              <w:t>answer the following questions:</w:t>
            </w:r>
          </w:p>
          <w:p w14:paraId="292C9965" w14:textId="77777777" w:rsidR="00CB068C" w:rsidRDefault="00CB068C" w:rsidP="009B6B5B">
            <w:pPr>
              <w:pStyle w:val="IOStablelist2numbered2017"/>
              <w:numPr>
                <w:ilvl w:val="0"/>
                <w:numId w:val="33"/>
              </w:numPr>
              <w:rPr>
                <w:lang w:eastAsia="en-US"/>
              </w:rPr>
            </w:pPr>
            <w:r>
              <w:rPr>
                <w:lang w:eastAsia="en-US"/>
              </w:rPr>
              <w:t>What items were lost or damaged in this looting?</w:t>
            </w:r>
          </w:p>
          <w:p w14:paraId="2F058F49" w14:textId="77777777" w:rsidR="00CB068C" w:rsidRDefault="00CB068C" w:rsidP="009B6B5B">
            <w:pPr>
              <w:pStyle w:val="IOStablelist2numbered2017"/>
              <w:rPr>
                <w:lang w:eastAsia="en-US"/>
              </w:rPr>
            </w:pPr>
            <w:r>
              <w:rPr>
                <w:lang w:eastAsia="en-US"/>
              </w:rPr>
              <w:t>What is Henry Wrig</w:t>
            </w:r>
            <w:r w:rsidR="002163EE">
              <w:rPr>
                <w:lang w:eastAsia="en-US"/>
              </w:rPr>
              <w:t>ht upset about? (list 2 things)</w:t>
            </w:r>
          </w:p>
          <w:p w14:paraId="0356A3F6" w14:textId="77777777" w:rsidR="00CB068C" w:rsidRDefault="00CB068C" w:rsidP="009B6B5B">
            <w:pPr>
              <w:pStyle w:val="IOStablelist2numbered2017"/>
              <w:rPr>
                <w:lang w:eastAsia="en-US"/>
              </w:rPr>
            </w:pPr>
            <w:r>
              <w:rPr>
                <w:lang w:eastAsia="en-US"/>
              </w:rPr>
              <w:t>What were some of the oldest artefacts lost in the looting? Why are they important?</w:t>
            </w:r>
          </w:p>
          <w:p w14:paraId="2DDCCFF0" w14:textId="77777777" w:rsidR="00CB068C" w:rsidRDefault="002163EE" w:rsidP="009B6B5B">
            <w:pPr>
              <w:pStyle w:val="IOStablelist2numbered2017"/>
              <w:rPr>
                <w:lang w:eastAsia="en-US"/>
              </w:rPr>
            </w:pPr>
            <w:r>
              <w:rPr>
                <w:lang w:eastAsia="en-US"/>
              </w:rPr>
              <w:t>What is the agent</w:t>
            </w:r>
            <w:r w:rsidR="00CB068C">
              <w:rPr>
                <w:lang w:eastAsia="en-US"/>
              </w:rPr>
              <w:t>(s) of destruction in this example? Human or natural?</w:t>
            </w:r>
          </w:p>
          <w:p w14:paraId="0B21ED2D" w14:textId="77777777" w:rsidR="00CB068C" w:rsidRDefault="00CB068C" w:rsidP="009B6B5B">
            <w:pPr>
              <w:pStyle w:val="IOStablelist2numbered2017"/>
              <w:rPr>
                <w:lang w:eastAsia="en-US"/>
              </w:rPr>
            </w:pPr>
            <w:r>
              <w:rPr>
                <w:lang w:eastAsia="en-US"/>
              </w:rPr>
              <w:t>One historiographical issue is who ‘owns’ artefacts; do they belong to all humans as part of our common heritage or only to th</w:t>
            </w:r>
            <w:r w:rsidR="002163EE">
              <w:rPr>
                <w:lang w:eastAsia="en-US"/>
              </w:rPr>
              <w:t>e country where they are found?</w:t>
            </w:r>
          </w:p>
          <w:p w14:paraId="2F9499A9" w14:textId="3910495E" w:rsidR="00CB068C" w:rsidRDefault="00CB068C" w:rsidP="009B6B5B">
            <w:pPr>
              <w:pStyle w:val="IOStablelist2numbered2017"/>
              <w:rPr>
                <w:lang w:eastAsia="en-US"/>
              </w:rPr>
            </w:pPr>
            <w:r>
              <w:rPr>
                <w:lang w:eastAsia="en-US"/>
              </w:rPr>
              <w:t>How might this event be used as evidence to support the need to s</w:t>
            </w:r>
            <w:r w:rsidR="00EA36CD">
              <w:rPr>
                <w:lang w:eastAsia="en-US"/>
              </w:rPr>
              <w:t>hare artefacts around the world?</w:t>
            </w:r>
          </w:p>
          <w:p w14:paraId="72D7B8B7" w14:textId="31E1ECE4" w:rsidR="00CB068C" w:rsidRDefault="00CB068C" w:rsidP="002163EE">
            <w:pPr>
              <w:pStyle w:val="IOStablelist1bullet2017"/>
              <w:rPr>
                <w:lang w:eastAsia="en-US"/>
              </w:rPr>
            </w:pPr>
            <w:r>
              <w:rPr>
                <w:rFonts w:hint="eastAsia"/>
                <w:lang w:eastAsia="en-US"/>
              </w:rPr>
              <w:t>Student conduct research</w:t>
            </w:r>
            <w:r w:rsidR="00CC5457">
              <w:rPr>
                <w:lang w:eastAsia="en-US"/>
              </w:rPr>
              <w:t xml:space="preserve"> on</w:t>
            </w:r>
            <w:r>
              <w:rPr>
                <w:rFonts w:hint="eastAsia"/>
                <w:lang w:eastAsia="en-US"/>
              </w:rPr>
              <w:t xml:space="preserve"> </w:t>
            </w:r>
            <w:r w:rsidR="00D95B4A" w:rsidRPr="00D95B4A">
              <w:rPr>
                <w:rStyle w:val="IOSstrongemphasis2017"/>
              </w:rPr>
              <w:t>one</w:t>
            </w:r>
            <w:r>
              <w:rPr>
                <w:rFonts w:hint="eastAsia"/>
                <w:lang w:eastAsia="en-US"/>
              </w:rPr>
              <w:t xml:space="preserve"> issue of </w:t>
            </w:r>
            <w:hyperlink r:id="rId20" w:history="1">
              <w:r w:rsidRPr="002163EE">
                <w:rPr>
                  <w:rStyle w:val="Hyperlink"/>
                  <w:rFonts w:hint="eastAsia"/>
                  <w:lang w:eastAsia="en-US"/>
                </w:rPr>
                <w:t>illegal acquisition of an Egyptian artefact</w:t>
              </w:r>
            </w:hyperlink>
            <w:r>
              <w:rPr>
                <w:rFonts w:hint="eastAsia"/>
                <w:lang w:eastAsia="en-US"/>
              </w:rPr>
              <w:t xml:space="preserve"> and complete the following scaffold:</w:t>
            </w:r>
          </w:p>
          <w:p w14:paraId="58D639E4" w14:textId="77777777" w:rsidR="002163EE" w:rsidRDefault="002163EE" w:rsidP="002163EE">
            <w:pPr>
              <w:pStyle w:val="IOSgraphics2017"/>
              <w:rPr>
                <w:lang w:eastAsia="en-US"/>
              </w:rPr>
            </w:pPr>
            <w:r>
              <w:rPr>
                <w:noProof/>
                <w:lang w:eastAsia="en-AU"/>
              </w:rPr>
              <w:lastRenderedPageBreak/>
              <w:drawing>
                <wp:inline distT="0" distB="0" distL="0" distR="0" wp14:anchorId="5499C240" wp14:editId="29BDF97A">
                  <wp:extent cx="5857875" cy="3571875"/>
                  <wp:effectExtent l="0" t="0" r="9525" b="9525"/>
                  <wp:docPr id="1" name="Picture 1" descr="the image is a screen shot of a table with the column headings &quot;question&quot; and &quot;research&quot;.&#10;&#10;the row headings the firs column read&#10;&quot;what is the name of your artifact&quot;&#10;&quot;when and where was the artefact found&quot;&#10;&quot;what is the arefacts proidence&quot;&#10;&quot;when was teh atefact removed and by who&quot;&#10;&quot;where is the artefact now housed or displayed&quot;&#10;&quot;what are the issues of ownership surrounding the arefact&quot;&#10;&quot;what has been the impact of the illegal acquisitom of this artefact on cultural herit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857875" cy="3571875"/>
                          </a:xfrm>
                          <a:prstGeom prst="rect">
                            <a:avLst/>
                          </a:prstGeom>
                        </pic:spPr>
                      </pic:pic>
                    </a:graphicData>
                  </a:graphic>
                </wp:inline>
              </w:drawing>
            </w:r>
          </w:p>
        </w:tc>
      </w:tr>
      <w:tr w:rsidR="00CB068C" w14:paraId="10A576CA" w14:textId="77777777" w:rsidTr="007365E3">
        <w:tc>
          <w:tcPr>
            <w:tcW w:w="4688" w:type="dxa"/>
          </w:tcPr>
          <w:p w14:paraId="68BDFCE4" w14:textId="0FF64CFB" w:rsidR="00CB068C" w:rsidRDefault="00923B35" w:rsidP="009B6B5B">
            <w:pPr>
              <w:pStyle w:val="IOStablelist1bullet2017"/>
              <w:rPr>
                <w:lang w:eastAsia="en-US"/>
              </w:rPr>
            </w:pPr>
            <w:r>
              <w:rPr>
                <w:lang w:eastAsia="en-US"/>
              </w:rPr>
              <w:lastRenderedPageBreak/>
              <w:t>T</w:t>
            </w:r>
            <w:r w:rsidR="00CB068C">
              <w:rPr>
                <w:rFonts w:hint="eastAsia"/>
                <w:lang w:eastAsia="en-US"/>
              </w:rPr>
              <w:t>he role of museums in acquiring, collecting and storing artefacts/cultural materials</w:t>
            </w:r>
          </w:p>
          <w:p w14:paraId="5B9B97B6" w14:textId="572F6036" w:rsidR="00E226B9" w:rsidRDefault="00CA4B90" w:rsidP="00D95B4A">
            <w:pPr>
              <w:pStyle w:val="IOStabletext2017"/>
              <w:rPr>
                <w:lang w:eastAsia="en-US"/>
              </w:rPr>
            </w:pPr>
            <w:r>
              <w:rPr>
                <w:lang w:eastAsia="en-US"/>
              </w:rPr>
              <w:t>Approx</w:t>
            </w:r>
            <w:r w:rsidR="00DF2041">
              <w:rPr>
                <w:lang w:eastAsia="en-US"/>
              </w:rPr>
              <w:t>imately</w:t>
            </w:r>
            <w:r w:rsidR="00CB068C">
              <w:rPr>
                <w:lang w:eastAsia="en-US"/>
              </w:rPr>
              <w:t xml:space="preserve"> 1 week indicative hours</w:t>
            </w:r>
          </w:p>
        </w:tc>
        <w:tc>
          <w:tcPr>
            <w:tcW w:w="10758" w:type="dxa"/>
          </w:tcPr>
          <w:p w14:paraId="7B17F5A2" w14:textId="77777777" w:rsidR="00CB068C" w:rsidRDefault="00CB068C" w:rsidP="009B6B5B">
            <w:pPr>
              <w:pStyle w:val="IOStablelist1bullet2017"/>
              <w:rPr>
                <w:lang w:eastAsia="en-US"/>
              </w:rPr>
            </w:pPr>
            <w:r>
              <w:rPr>
                <w:rFonts w:hint="eastAsia"/>
                <w:lang w:eastAsia="en-US"/>
              </w:rPr>
              <w:t>Students engage in a class discussion about the role of museums focusing on how museums acquire, collec</w:t>
            </w:r>
            <w:r w:rsidR="002163EE">
              <w:rPr>
                <w:rFonts w:hint="eastAsia"/>
                <w:lang w:eastAsia="en-US"/>
              </w:rPr>
              <w:t>t and store artefacts.</w:t>
            </w:r>
          </w:p>
          <w:p w14:paraId="613743DB" w14:textId="77777777" w:rsidR="00CB068C" w:rsidRDefault="00CB068C" w:rsidP="009B6B5B">
            <w:pPr>
              <w:pStyle w:val="IOStablelist1bullet2017"/>
              <w:rPr>
                <w:lang w:eastAsia="en-US"/>
              </w:rPr>
            </w:pPr>
            <w:r>
              <w:rPr>
                <w:rFonts w:hint="eastAsia"/>
                <w:lang w:eastAsia="en-US"/>
              </w:rPr>
              <w:t>Some question might include:</w:t>
            </w:r>
          </w:p>
          <w:p w14:paraId="20331A14" w14:textId="77777777" w:rsidR="00CB068C" w:rsidRDefault="00CB068C" w:rsidP="009B6B5B">
            <w:pPr>
              <w:pStyle w:val="IOStablelist2numbered2017"/>
              <w:numPr>
                <w:ilvl w:val="0"/>
                <w:numId w:val="34"/>
              </w:numPr>
              <w:rPr>
                <w:lang w:eastAsia="en-US"/>
              </w:rPr>
            </w:pPr>
            <w:r>
              <w:rPr>
                <w:lang w:eastAsia="en-US"/>
              </w:rPr>
              <w:t>If we did not have museums what would that mean for antiquities?</w:t>
            </w:r>
          </w:p>
          <w:p w14:paraId="637C2BDC" w14:textId="77777777" w:rsidR="00CB068C" w:rsidRDefault="00CB068C" w:rsidP="009B6B5B">
            <w:pPr>
              <w:pStyle w:val="IOStablelist2numbered2017"/>
              <w:rPr>
                <w:lang w:eastAsia="en-US"/>
              </w:rPr>
            </w:pPr>
            <w:r>
              <w:rPr>
                <w:lang w:eastAsia="en-US"/>
              </w:rPr>
              <w:t>How would evidence then be preserved?</w:t>
            </w:r>
          </w:p>
          <w:p w14:paraId="2DAB7269" w14:textId="77777777" w:rsidR="00CB068C" w:rsidRDefault="00CB068C" w:rsidP="009B6B5B">
            <w:pPr>
              <w:pStyle w:val="IOStablelist2numbered2017"/>
              <w:rPr>
                <w:lang w:eastAsia="en-US"/>
              </w:rPr>
            </w:pPr>
            <w:r>
              <w:rPr>
                <w:lang w:eastAsia="en-US"/>
              </w:rPr>
              <w:t>What impact would this have on the ownership of cultural property?</w:t>
            </w:r>
          </w:p>
          <w:p w14:paraId="2550F7AB" w14:textId="77777777" w:rsidR="00CB068C" w:rsidRDefault="00CB068C" w:rsidP="009B6B5B">
            <w:pPr>
              <w:pStyle w:val="IOStablelist1bullet2017"/>
              <w:rPr>
                <w:lang w:eastAsia="en-US"/>
              </w:rPr>
            </w:pPr>
            <w:r>
              <w:rPr>
                <w:lang w:eastAsia="en-US"/>
              </w:rPr>
              <w:t xml:space="preserve">Students read the article </w:t>
            </w:r>
            <w:r w:rsidR="002163EE">
              <w:rPr>
                <w:lang w:eastAsia="en-US"/>
              </w:rPr>
              <w:t>“</w:t>
            </w:r>
            <w:r>
              <w:rPr>
                <w:lang w:eastAsia="en-US"/>
              </w:rPr>
              <w:t>How do artefacts in Museums get there</w:t>
            </w:r>
            <w:r w:rsidR="002163EE">
              <w:rPr>
                <w:lang w:eastAsia="en-US"/>
              </w:rPr>
              <w:t>”</w:t>
            </w:r>
            <w:r>
              <w:rPr>
                <w:lang w:eastAsia="en-US"/>
              </w:rPr>
              <w:t xml:space="preserve"> and list the ways that artefacts can end up in museums.</w:t>
            </w:r>
          </w:p>
          <w:p w14:paraId="2E3A2693" w14:textId="476AE3BD" w:rsidR="00CB068C" w:rsidRDefault="00CB068C" w:rsidP="009B6B5B">
            <w:pPr>
              <w:pStyle w:val="IOStablelist1bullet2017"/>
              <w:rPr>
                <w:lang w:eastAsia="en-US"/>
              </w:rPr>
            </w:pPr>
            <w:r>
              <w:rPr>
                <w:rFonts w:hint="eastAsia"/>
                <w:lang w:eastAsia="en-US"/>
              </w:rPr>
              <w:t>H</w:t>
            </w:r>
            <w:r w:rsidR="00AF038C">
              <w:rPr>
                <w:rFonts w:hint="eastAsia"/>
                <w:lang w:eastAsia="en-US"/>
              </w:rPr>
              <w:t>ow do Museums acquire artefacts</w:t>
            </w:r>
            <w:r w:rsidR="00AF038C" w:rsidRPr="00AF038C">
              <w:rPr>
                <w:rFonts w:ascii="Arial" w:hAnsi="Arial" w:cs="Arial"/>
                <w:lang w:eastAsia="en-US"/>
              </w:rPr>
              <w:t xml:space="preserve"> –</w:t>
            </w:r>
            <w:r w:rsidRPr="00AF038C">
              <w:rPr>
                <w:rFonts w:ascii="Arial" w:hAnsi="Arial" w:cs="Arial"/>
                <w:lang w:eastAsia="en-US"/>
              </w:rPr>
              <w:t xml:space="preserve"> </w:t>
            </w:r>
            <w:r w:rsidR="00AF038C">
              <w:rPr>
                <w:lang w:eastAsia="en-US"/>
              </w:rPr>
              <w:t>s</w:t>
            </w:r>
            <w:r>
              <w:rPr>
                <w:rFonts w:hint="eastAsia"/>
                <w:lang w:eastAsia="en-US"/>
              </w:rPr>
              <w:t>tudent pi</w:t>
            </w:r>
            <w:r w:rsidR="00D95B4A">
              <w:rPr>
                <w:rFonts w:hint="eastAsia"/>
                <w:lang w:eastAsia="en-US"/>
              </w:rPr>
              <w:t>ck one of the following Museums</w:t>
            </w:r>
            <w:r w:rsidR="00D95B4A" w:rsidRPr="00D95B4A">
              <w:rPr>
                <w:rFonts w:ascii="Arial" w:hAnsi="Arial" w:cs="Arial"/>
                <w:lang w:eastAsia="en-US"/>
              </w:rPr>
              <w:t xml:space="preserve"> –</w:t>
            </w:r>
            <w:r w:rsidRPr="00D95B4A">
              <w:rPr>
                <w:rFonts w:ascii="Arial" w:hAnsi="Arial" w:cs="Arial"/>
                <w:lang w:eastAsia="en-US"/>
              </w:rPr>
              <w:t xml:space="preserve"> </w:t>
            </w:r>
            <w:r>
              <w:rPr>
                <w:rFonts w:hint="eastAsia"/>
                <w:lang w:eastAsia="en-US"/>
              </w:rPr>
              <w:t>British Museum, Smithsonian, Natural History Museum (New York), and research the steps these museums take in acquiring artefacts.</w:t>
            </w:r>
          </w:p>
          <w:p w14:paraId="07E6ABE0" w14:textId="77777777" w:rsidR="00CB068C" w:rsidRDefault="00CB068C" w:rsidP="009B6B5B">
            <w:pPr>
              <w:pStyle w:val="IOStablelist1bullet2017"/>
              <w:rPr>
                <w:lang w:eastAsia="en-US"/>
              </w:rPr>
            </w:pPr>
            <w:r>
              <w:rPr>
                <w:rFonts w:hint="eastAsia"/>
                <w:lang w:eastAsia="en-US"/>
              </w:rPr>
              <w:t>What issues might arise in regards to the ownership of cultural property and ways that museums might be able to deal with or avoid?</w:t>
            </w:r>
          </w:p>
          <w:p w14:paraId="375C5504" w14:textId="77777777" w:rsidR="00CB068C" w:rsidRDefault="00CB068C" w:rsidP="004A0483">
            <w:pPr>
              <w:pStyle w:val="IOStabletext2017"/>
              <w:rPr>
                <w:lang w:eastAsia="en-US"/>
              </w:rPr>
            </w:pPr>
            <w:r>
              <w:rPr>
                <w:lang w:eastAsia="en-US"/>
              </w:rPr>
              <w:lastRenderedPageBreak/>
              <w:t>Scenario You are the curator of a museum and have just received a notice that an artefact you have acquired was stolen from its original home. You are to write a response to the letter you have received outlining your argu</w:t>
            </w:r>
            <w:r w:rsidR="002163EE">
              <w:rPr>
                <w:lang w:eastAsia="en-US"/>
              </w:rPr>
              <w:t>ments for keeping the artefact.</w:t>
            </w:r>
          </w:p>
          <w:p w14:paraId="6C364D79" w14:textId="4924C34A" w:rsidR="00CB068C" w:rsidRDefault="007D4D23" w:rsidP="009B6B5B">
            <w:pPr>
              <w:pStyle w:val="IOStablelist1bullet2017"/>
              <w:rPr>
                <w:lang w:eastAsia="en-US"/>
              </w:rPr>
            </w:pPr>
            <w:r>
              <w:rPr>
                <w:rFonts w:hint="eastAsia"/>
                <w:lang w:eastAsia="en-US"/>
              </w:rPr>
              <w:t>Museum partnerships</w:t>
            </w:r>
            <w:r w:rsidRPr="007D4D23">
              <w:rPr>
                <w:rFonts w:ascii="Arial" w:hAnsi="Arial" w:cs="Arial"/>
                <w:lang w:eastAsia="en-US"/>
              </w:rPr>
              <w:t xml:space="preserve"> – </w:t>
            </w:r>
            <w:r>
              <w:rPr>
                <w:lang w:eastAsia="en-US"/>
              </w:rPr>
              <w:t>s</w:t>
            </w:r>
            <w:r w:rsidR="00AF038C">
              <w:rPr>
                <w:rFonts w:hint="eastAsia"/>
                <w:lang w:eastAsia="en-US"/>
              </w:rPr>
              <w:t>tudent watch the clip</w:t>
            </w:r>
            <w:r w:rsidR="00CB068C">
              <w:rPr>
                <w:rFonts w:hint="eastAsia"/>
                <w:lang w:eastAsia="en-US"/>
              </w:rPr>
              <w:t xml:space="preserve"> </w:t>
            </w:r>
            <w:hyperlink r:id="rId22" w:history="1">
              <w:r w:rsidR="00CB068C" w:rsidRPr="00AF038C">
                <w:rPr>
                  <w:rStyle w:val="Hyperlink"/>
                  <w:rFonts w:hint="eastAsia"/>
                  <w:lang w:eastAsia="en-US"/>
                </w:rPr>
                <w:t xml:space="preserve">Cultural Property and Heritage: who owns the </w:t>
              </w:r>
              <w:r w:rsidR="00AF038C" w:rsidRPr="00AF038C">
                <w:rPr>
                  <w:rStyle w:val="Hyperlink"/>
                  <w:lang w:eastAsia="en-US"/>
                </w:rPr>
                <w:t>art?</w:t>
              </w:r>
            </w:hyperlink>
            <w:r w:rsidR="00CB068C">
              <w:rPr>
                <w:rFonts w:hint="eastAsia"/>
                <w:lang w:eastAsia="en-US"/>
              </w:rPr>
              <w:t xml:space="preserve"> and</w:t>
            </w:r>
            <w:r w:rsidR="00AF038C">
              <w:rPr>
                <w:rFonts w:hint="eastAsia"/>
                <w:lang w:eastAsia="en-US"/>
              </w:rPr>
              <w:t xml:space="preserve"> answer the following questions</w:t>
            </w:r>
            <w:r w:rsidR="00CB068C">
              <w:rPr>
                <w:rFonts w:hint="eastAsia"/>
                <w:lang w:eastAsia="en-US"/>
              </w:rPr>
              <w:t xml:space="preserve">. What does Melissa Chui reveal about the roles of museums in the protection on antiquities? </w:t>
            </w:r>
          </w:p>
          <w:p w14:paraId="7A46FEAF" w14:textId="22901CAB" w:rsidR="00CB068C" w:rsidRDefault="00CB068C" w:rsidP="00D95B4A">
            <w:pPr>
              <w:pStyle w:val="IOStablelist1bullet2017"/>
              <w:rPr>
                <w:lang w:eastAsia="en-US"/>
              </w:rPr>
            </w:pPr>
            <w:r>
              <w:rPr>
                <w:rFonts w:hint="eastAsia"/>
                <w:lang w:eastAsia="en-US"/>
              </w:rPr>
              <w:t>Students construct an extended response to the following question</w:t>
            </w:r>
            <w:r w:rsidR="00D95B4A">
              <w:rPr>
                <w:lang w:eastAsia="en-US"/>
              </w:rPr>
              <w:t xml:space="preserve"> –</w:t>
            </w:r>
            <w:r>
              <w:rPr>
                <w:rFonts w:hint="eastAsia"/>
                <w:lang w:eastAsia="en-US"/>
              </w:rPr>
              <w:t xml:space="preserve"> </w:t>
            </w:r>
            <w:r>
              <w:rPr>
                <w:lang w:eastAsia="en-US"/>
              </w:rPr>
              <w:t>‘</w:t>
            </w:r>
            <w:r>
              <w:rPr>
                <w:rFonts w:hint="eastAsia"/>
                <w:lang w:eastAsia="en-US"/>
              </w:rPr>
              <w:t>Assess the role of museums in acquiring, collecting and storing artefacts/cultural materials</w:t>
            </w:r>
            <w:r>
              <w:rPr>
                <w:lang w:eastAsia="en-US"/>
              </w:rPr>
              <w:t>’</w:t>
            </w:r>
            <w:r>
              <w:rPr>
                <w:rFonts w:hint="eastAsia"/>
                <w:lang w:eastAsia="en-US"/>
              </w:rPr>
              <w:t>.</w:t>
            </w:r>
          </w:p>
        </w:tc>
      </w:tr>
      <w:tr w:rsidR="00646092" w14:paraId="43EB0893" w14:textId="77777777" w:rsidTr="007365E3">
        <w:tc>
          <w:tcPr>
            <w:tcW w:w="4688" w:type="dxa"/>
          </w:tcPr>
          <w:p w14:paraId="1D99C81C" w14:textId="7A2B27FB" w:rsidR="00646092" w:rsidRDefault="00923B35" w:rsidP="00DF2041">
            <w:pPr>
              <w:pStyle w:val="IOStablelist1bullet2017"/>
            </w:pPr>
            <w:r>
              <w:lastRenderedPageBreak/>
              <w:t>T</w:t>
            </w:r>
            <w:r w:rsidR="00646092" w:rsidRPr="00DF2041">
              <w:t>he contributions of museums to our understanding of ancient ways of life and the question of whose past is represented in museum displays and exhibition</w:t>
            </w:r>
          </w:p>
          <w:p w14:paraId="621D9954" w14:textId="105CE692" w:rsidR="00DF2041" w:rsidRPr="00DF2041" w:rsidRDefault="00DF2041" w:rsidP="00DF2041">
            <w:pPr>
              <w:pStyle w:val="IOStabletext2017"/>
            </w:pPr>
            <w:r>
              <w:t>Approximately 1 week indicative hours</w:t>
            </w:r>
          </w:p>
        </w:tc>
        <w:tc>
          <w:tcPr>
            <w:tcW w:w="10758" w:type="dxa"/>
          </w:tcPr>
          <w:p w14:paraId="59D9A7F7" w14:textId="5D76B5DB" w:rsidR="000F02AE" w:rsidRDefault="00646092" w:rsidP="000F02AE">
            <w:pPr>
              <w:pStyle w:val="IOStablelist1bullet2017"/>
              <w:rPr>
                <w:lang w:eastAsia="en-US"/>
              </w:rPr>
            </w:pPr>
            <w:r>
              <w:rPr>
                <w:lang w:eastAsia="en-US"/>
              </w:rPr>
              <w:t>Summative activity</w:t>
            </w:r>
            <w:r w:rsidR="007D4D23">
              <w:rPr>
                <w:lang w:eastAsia="en-US"/>
              </w:rPr>
              <w:t xml:space="preserve"> –</w:t>
            </w:r>
            <w:r>
              <w:rPr>
                <w:lang w:eastAsia="en-US"/>
              </w:rPr>
              <w:t xml:space="preserve"> If there were no museums h</w:t>
            </w:r>
            <w:r w:rsidR="003F37F8">
              <w:rPr>
                <w:lang w:eastAsia="en-US"/>
              </w:rPr>
              <w:t xml:space="preserve">ow would we preserve the past? </w:t>
            </w:r>
            <w:r>
              <w:rPr>
                <w:lang w:eastAsia="en-US"/>
              </w:rPr>
              <w:t xml:space="preserve">Students consider what role museums play in helping us understand </w:t>
            </w:r>
            <w:r w:rsidR="003401B3">
              <w:rPr>
                <w:lang w:eastAsia="en-US"/>
              </w:rPr>
              <w:t>the past and whether it i</w:t>
            </w:r>
            <w:r w:rsidR="00D561CD">
              <w:rPr>
                <w:lang w:eastAsia="en-US"/>
              </w:rPr>
              <w:t xml:space="preserve">s </w:t>
            </w:r>
            <w:r w:rsidR="000F02AE">
              <w:rPr>
                <w:lang w:eastAsia="en-US"/>
              </w:rPr>
              <w:t xml:space="preserve">necessary </w:t>
            </w:r>
            <w:r w:rsidR="00D561CD">
              <w:rPr>
                <w:lang w:eastAsia="en-US"/>
              </w:rPr>
              <w:t xml:space="preserve">or </w:t>
            </w:r>
            <w:r w:rsidR="000F02AE">
              <w:rPr>
                <w:lang w:eastAsia="en-US"/>
              </w:rPr>
              <w:t>not moving into the digital age? Read the Antiquity 1 4</w:t>
            </w:r>
            <w:r w:rsidR="000F02AE" w:rsidRPr="000F02AE">
              <w:rPr>
                <w:vertAlign w:val="superscript"/>
                <w:lang w:eastAsia="en-US"/>
              </w:rPr>
              <w:t>th</w:t>
            </w:r>
            <w:r w:rsidR="000F02AE">
              <w:rPr>
                <w:lang w:eastAsia="en-US"/>
              </w:rPr>
              <w:t xml:space="preserve"> edition p</w:t>
            </w:r>
            <w:r w:rsidR="00DF2041">
              <w:rPr>
                <w:lang w:eastAsia="en-US"/>
              </w:rPr>
              <w:t>age</w:t>
            </w:r>
            <w:r w:rsidR="000F02AE">
              <w:rPr>
                <w:lang w:eastAsia="en-US"/>
              </w:rPr>
              <w:t xml:space="preserve"> 102 and complete activities on p</w:t>
            </w:r>
            <w:r w:rsidR="003F37F8">
              <w:rPr>
                <w:lang w:eastAsia="en-US"/>
              </w:rPr>
              <w:t xml:space="preserve">age 103. </w:t>
            </w:r>
          </w:p>
          <w:p w14:paraId="0B4D2BD3" w14:textId="6D1AC0C4" w:rsidR="00646092" w:rsidRDefault="00646092" w:rsidP="009B6B5B">
            <w:pPr>
              <w:pStyle w:val="IOStablelist1bullet2017"/>
              <w:rPr>
                <w:lang w:eastAsia="en-US"/>
              </w:rPr>
            </w:pPr>
            <w:r>
              <w:rPr>
                <w:lang w:eastAsia="en-US"/>
              </w:rPr>
              <w:t>Stud</w:t>
            </w:r>
            <w:r w:rsidR="00D561CD">
              <w:rPr>
                <w:lang w:eastAsia="en-US"/>
              </w:rPr>
              <w:t xml:space="preserve">ents do a virtual museum visit </w:t>
            </w:r>
            <w:r>
              <w:rPr>
                <w:lang w:eastAsia="en-US"/>
              </w:rPr>
              <w:t>and think about the different histories that are represented in these Museum</w:t>
            </w:r>
            <w:r w:rsidR="00D561CD">
              <w:rPr>
                <w:lang w:eastAsia="en-US"/>
              </w:rPr>
              <w:t>s</w:t>
            </w:r>
            <w:r w:rsidR="007D4D23">
              <w:rPr>
                <w:lang w:eastAsia="en-US"/>
              </w:rPr>
              <w:t>. The museums could include –</w:t>
            </w:r>
            <w:r>
              <w:rPr>
                <w:lang w:eastAsia="en-US"/>
              </w:rPr>
              <w:t xml:space="preserve"> The Nicholson Sydney University, The British Museum, The Museum of natural History, The Cairo Museum</w:t>
            </w:r>
            <w:r w:rsidR="003F37F8">
              <w:rPr>
                <w:lang w:eastAsia="en-US"/>
              </w:rPr>
              <w:t xml:space="preserve"> etc.</w:t>
            </w:r>
            <w:r>
              <w:rPr>
                <w:lang w:eastAsia="en-US"/>
              </w:rPr>
              <w:t xml:space="preserve"> When researching the exhibition</w:t>
            </w:r>
            <w:r w:rsidR="00D561CD">
              <w:rPr>
                <w:lang w:eastAsia="en-US"/>
              </w:rPr>
              <w:t>s con</w:t>
            </w:r>
            <w:r w:rsidR="003F37F8">
              <w:rPr>
                <w:lang w:eastAsia="en-US"/>
              </w:rPr>
              <w:t xml:space="preserve">tained in their chosen museum, </w:t>
            </w:r>
            <w:r w:rsidR="00D561CD">
              <w:rPr>
                <w:lang w:eastAsia="en-US"/>
              </w:rPr>
              <w:t xml:space="preserve">that </w:t>
            </w:r>
            <w:r>
              <w:rPr>
                <w:lang w:eastAsia="en-US"/>
              </w:rPr>
              <w:t xml:space="preserve">students </w:t>
            </w:r>
            <w:r w:rsidR="003F37F8">
              <w:rPr>
                <w:lang w:eastAsia="en-US"/>
              </w:rPr>
              <w:t>answer the following questions:</w:t>
            </w:r>
          </w:p>
          <w:p w14:paraId="0273D238" w14:textId="023BDF64" w:rsidR="00646092" w:rsidRDefault="00646092" w:rsidP="00DF2041">
            <w:pPr>
              <w:pStyle w:val="IOStablelist2bullet2017"/>
              <w:rPr>
                <w:lang w:eastAsia="en-US"/>
              </w:rPr>
            </w:pPr>
            <w:r>
              <w:rPr>
                <w:lang w:eastAsia="en-US"/>
              </w:rPr>
              <w:t>Are the exhibitions representing nati</w:t>
            </w:r>
            <w:r w:rsidR="00D95B4A">
              <w:rPr>
                <w:lang w:eastAsia="en-US"/>
              </w:rPr>
              <w:t>onal and international history?</w:t>
            </w:r>
          </w:p>
          <w:p w14:paraId="65BD2CA6" w14:textId="4F0F4A74" w:rsidR="00646092" w:rsidRDefault="00646092" w:rsidP="00DF2041">
            <w:pPr>
              <w:pStyle w:val="IOStablelist2bullet2017"/>
              <w:rPr>
                <w:lang w:eastAsia="en-US"/>
              </w:rPr>
            </w:pPr>
            <w:r>
              <w:rPr>
                <w:lang w:eastAsia="en-US"/>
              </w:rPr>
              <w:t>How many are exhibitions are local a</w:t>
            </w:r>
            <w:r w:rsidR="009C6DC5">
              <w:rPr>
                <w:lang w:eastAsia="en-US"/>
              </w:rPr>
              <w:t>n</w:t>
            </w:r>
            <w:r>
              <w:rPr>
                <w:lang w:eastAsia="en-US"/>
              </w:rPr>
              <w:t>d how ma</w:t>
            </w:r>
            <w:r w:rsidR="003401B3">
              <w:rPr>
                <w:lang w:eastAsia="en-US"/>
              </w:rPr>
              <w:t>n</w:t>
            </w:r>
            <w:r>
              <w:rPr>
                <w:lang w:eastAsia="en-US"/>
              </w:rPr>
              <w:t xml:space="preserve">y are foreign? </w:t>
            </w:r>
          </w:p>
          <w:p w14:paraId="27679842" w14:textId="112EC12A" w:rsidR="00646092" w:rsidRDefault="00646092" w:rsidP="00DF2041">
            <w:pPr>
              <w:pStyle w:val="IOStablelist2bullet2017"/>
              <w:rPr>
                <w:lang w:eastAsia="en-US"/>
              </w:rPr>
            </w:pPr>
            <w:r>
              <w:rPr>
                <w:lang w:eastAsia="en-US"/>
              </w:rPr>
              <w:t>How many exhi</w:t>
            </w:r>
            <w:r w:rsidR="00D561CD">
              <w:rPr>
                <w:lang w:eastAsia="en-US"/>
              </w:rPr>
              <w:t>bitions are about that country’s I</w:t>
            </w:r>
            <w:r>
              <w:rPr>
                <w:lang w:eastAsia="en-US"/>
              </w:rPr>
              <w:t xml:space="preserve">ndigenous history? </w:t>
            </w:r>
          </w:p>
          <w:p w14:paraId="2BE3383D" w14:textId="2D96984D" w:rsidR="00646092" w:rsidRDefault="00646092" w:rsidP="00DF2041">
            <w:pPr>
              <w:pStyle w:val="IOStablelist2bullet2017"/>
              <w:rPr>
                <w:lang w:eastAsia="en-US"/>
              </w:rPr>
            </w:pPr>
            <w:r>
              <w:rPr>
                <w:lang w:eastAsia="en-US"/>
              </w:rPr>
              <w:t>Why do you think certain exhibitions are more important that others (what value do they provide the museum?)</w:t>
            </w:r>
          </w:p>
          <w:p w14:paraId="055D7A8C" w14:textId="65839F82" w:rsidR="00646092" w:rsidRDefault="00D561CD" w:rsidP="00DF2041">
            <w:pPr>
              <w:pStyle w:val="IOStablelist2bullet2017"/>
              <w:rPr>
                <w:lang w:eastAsia="en-US"/>
              </w:rPr>
            </w:pPr>
            <w:r>
              <w:rPr>
                <w:lang w:eastAsia="en-US"/>
              </w:rPr>
              <w:t xml:space="preserve">Why is that Museums </w:t>
            </w:r>
            <w:r w:rsidR="00646092">
              <w:rPr>
                <w:lang w:eastAsia="en-US"/>
              </w:rPr>
              <w:t>promote international exhibitions more than the one</w:t>
            </w:r>
            <w:r>
              <w:rPr>
                <w:lang w:eastAsia="en-US"/>
              </w:rPr>
              <w:t>s</w:t>
            </w:r>
            <w:r w:rsidR="00646092">
              <w:rPr>
                <w:lang w:eastAsia="en-US"/>
              </w:rPr>
              <w:t xml:space="preserve"> that are consistently there?</w:t>
            </w:r>
          </w:p>
          <w:p w14:paraId="0811E6A7" w14:textId="25A6A32F" w:rsidR="000F02AE" w:rsidRDefault="00D561CD" w:rsidP="00DF2041">
            <w:pPr>
              <w:pStyle w:val="IOStablelist2bullet2017"/>
              <w:rPr>
                <w:lang w:eastAsia="en-US"/>
              </w:rPr>
            </w:pPr>
            <w:r>
              <w:rPr>
                <w:lang w:eastAsia="en-US"/>
              </w:rPr>
              <w:t>Does Cultural Heritage play an</w:t>
            </w:r>
            <w:r w:rsidR="000F02AE">
              <w:rPr>
                <w:lang w:eastAsia="en-US"/>
              </w:rPr>
              <w:t xml:space="preserve"> important role in the types of exhibits these museums house?</w:t>
            </w:r>
          </w:p>
          <w:p w14:paraId="6B4562FA" w14:textId="58F75748" w:rsidR="000F02AE" w:rsidRDefault="00D561CD" w:rsidP="00DF2041">
            <w:pPr>
              <w:pStyle w:val="IOStablelist2bullet2017"/>
              <w:rPr>
                <w:lang w:eastAsia="en-US"/>
              </w:rPr>
            </w:pPr>
            <w:r>
              <w:rPr>
                <w:lang w:eastAsia="en-US"/>
              </w:rPr>
              <w:t xml:space="preserve">What are some of the </w:t>
            </w:r>
            <w:r w:rsidR="000F02AE">
              <w:rPr>
                <w:lang w:eastAsia="en-US"/>
              </w:rPr>
              <w:t>features that all these displays have in</w:t>
            </w:r>
            <w:r w:rsidR="003401B3">
              <w:rPr>
                <w:lang w:eastAsia="en-US"/>
              </w:rPr>
              <w:t xml:space="preserve"> common</w:t>
            </w:r>
            <w:r w:rsidR="000F02AE">
              <w:rPr>
                <w:lang w:eastAsia="en-US"/>
              </w:rPr>
              <w:t xml:space="preserve">? </w:t>
            </w:r>
          </w:p>
          <w:p w14:paraId="570F3264" w14:textId="0AD9F926" w:rsidR="00646092" w:rsidRDefault="000F02AE" w:rsidP="003F37F8">
            <w:pPr>
              <w:pStyle w:val="IOStablelist1bullet2017"/>
              <w:rPr>
                <w:lang w:eastAsia="en-US"/>
              </w:rPr>
            </w:pPr>
            <w:r>
              <w:rPr>
                <w:lang w:eastAsia="en-US"/>
              </w:rPr>
              <w:t>Student</w:t>
            </w:r>
            <w:r w:rsidR="00646092">
              <w:rPr>
                <w:lang w:eastAsia="en-US"/>
              </w:rPr>
              <w:t xml:space="preserve"> are to create an </w:t>
            </w:r>
            <w:r>
              <w:rPr>
                <w:lang w:eastAsia="en-US"/>
              </w:rPr>
              <w:t>exhibit proposal</w:t>
            </w:r>
            <w:r w:rsidR="00646092">
              <w:rPr>
                <w:lang w:eastAsia="en-US"/>
              </w:rPr>
              <w:t xml:space="preserve"> for </w:t>
            </w:r>
            <w:r>
              <w:rPr>
                <w:lang w:eastAsia="en-US"/>
              </w:rPr>
              <w:t>their</w:t>
            </w:r>
            <w:r w:rsidR="00646092">
              <w:rPr>
                <w:lang w:eastAsia="en-US"/>
              </w:rPr>
              <w:t xml:space="preserve"> local museum –</w:t>
            </w:r>
            <w:r>
              <w:rPr>
                <w:lang w:eastAsia="en-US"/>
              </w:rPr>
              <w:t xml:space="preserve"> Students</w:t>
            </w:r>
            <w:r w:rsidR="00646092">
              <w:rPr>
                <w:lang w:eastAsia="en-US"/>
              </w:rPr>
              <w:t xml:space="preserve"> are to draft a proposal for their </w:t>
            </w:r>
            <w:r w:rsidR="00646092" w:rsidRPr="003F37F8">
              <w:t>local</w:t>
            </w:r>
            <w:r w:rsidR="00646092">
              <w:rPr>
                <w:lang w:eastAsia="en-US"/>
              </w:rPr>
              <w:t xml:space="preserve"> museum to </w:t>
            </w:r>
            <w:r>
              <w:rPr>
                <w:lang w:eastAsia="en-US"/>
              </w:rPr>
              <w:t>host</w:t>
            </w:r>
            <w:r w:rsidR="00646092">
              <w:rPr>
                <w:lang w:eastAsia="en-US"/>
              </w:rPr>
              <w:t xml:space="preserve"> an ex</w:t>
            </w:r>
            <w:r>
              <w:rPr>
                <w:lang w:eastAsia="en-US"/>
              </w:rPr>
              <w:t>hibition</w:t>
            </w:r>
            <w:r w:rsidR="00646092">
              <w:rPr>
                <w:lang w:eastAsia="en-US"/>
              </w:rPr>
              <w:t xml:space="preserve"> they deem </w:t>
            </w:r>
            <w:r>
              <w:rPr>
                <w:lang w:eastAsia="en-US"/>
              </w:rPr>
              <w:t>relevant</w:t>
            </w:r>
            <w:r w:rsidR="00646092">
              <w:rPr>
                <w:lang w:eastAsia="en-US"/>
              </w:rPr>
              <w:t xml:space="preserve">. They are to justify why the </w:t>
            </w:r>
            <w:r>
              <w:rPr>
                <w:lang w:eastAsia="en-US"/>
              </w:rPr>
              <w:t>museum should host the exhibition and the benefit that it will provide the community. These could include</w:t>
            </w:r>
            <w:r w:rsidR="007D4D23">
              <w:rPr>
                <w:lang w:eastAsia="en-US"/>
              </w:rPr>
              <w:t xml:space="preserve"> –</w:t>
            </w:r>
            <w:r>
              <w:rPr>
                <w:lang w:eastAsia="en-US"/>
              </w:rPr>
              <w:t xml:space="preserve"> </w:t>
            </w:r>
            <w:r w:rsidR="007D4D23">
              <w:rPr>
                <w:lang w:eastAsia="en-US"/>
              </w:rPr>
              <w:t>cultural he</w:t>
            </w:r>
            <w:r>
              <w:rPr>
                <w:lang w:eastAsia="en-US"/>
              </w:rPr>
              <w:t xml:space="preserve">ritage, financial. Tourists, etc. Student present this debate to the class and use the information previously gained from prior learning to help justify their positions on the issue. </w:t>
            </w:r>
          </w:p>
          <w:p w14:paraId="23DC58EC" w14:textId="2770E382" w:rsidR="00D561CD" w:rsidRDefault="003401B3" w:rsidP="003F37F8">
            <w:pPr>
              <w:pStyle w:val="IOStablelist1bullet2017"/>
              <w:rPr>
                <w:lang w:eastAsia="en-US"/>
              </w:rPr>
            </w:pPr>
            <w:r>
              <w:rPr>
                <w:lang w:eastAsia="en-US"/>
              </w:rPr>
              <w:t>Future</w:t>
            </w:r>
            <w:r w:rsidR="000F02AE">
              <w:rPr>
                <w:lang w:eastAsia="en-US"/>
              </w:rPr>
              <w:t xml:space="preserve"> of </w:t>
            </w:r>
            <w:r>
              <w:rPr>
                <w:lang w:eastAsia="en-US"/>
              </w:rPr>
              <w:t>Museums</w:t>
            </w:r>
            <w:r w:rsidR="00D95B4A">
              <w:rPr>
                <w:lang w:eastAsia="en-US"/>
              </w:rPr>
              <w:t xml:space="preserve"> –</w:t>
            </w:r>
            <w:r>
              <w:rPr>
                <w:lang w:eastAsia="en-US"/>
              </w:rPr>
              <w:t xml:space="preserve"> </w:t>
            </w:r>
            <w:r w:rsidR="00D95B4A">
              <w:rPr>
                <w:lang w:eastAsia="en-US"/>
              </w:rPr>
              <w:t>d</w:t>
            </w:r>
            <w:r>
              <w:rPr>
                <w:lang w:eastAsia="en-US"/>
              </w:rPr>
              <w:t xml:space="preserve">o museums have a future? Moving into the future do Museums have place in preserving cultural heritage? </w:t>
            </w:r>
            <w:r w:rsidR="009C6DC5">
              <w:rPr>
                <w:lang w:eastAsia="en-US"/>
              </w:rPr>
              <w:t xml:space="preserve">How will </w:t>
            </w:r>
            <w:r w:rsidR="009C6DC5" w:rsidRPr="003F37F8">
              <w:t>cultural</w:t>
            </w:r>
            <w:r w:rsidR="009C6DC5">
              <w:rPr>
                <w:lang w:eastAsia="en-US"/>
              </w:rPr>
              <w:t xml:space="preserve"> heritage be represented in the future? </w:t>
            </w:r>
          </w:p>
          <w:p w14:paraId="249003B5" w14:textId="1C694716" w:rsidR="00646092" w:rsidRDefault="009C6DC5" w:rsidP="00D95B4A">
            <w:pPr>
              <w:pStyle w:val="IOStablelist2bullet2017"/>
              <w:rPr>
                <w:lang w:eastAsia="en-US"/>
              </w:rPr>
            </w:pPr>
            <w:r>
              <w:rPr>
                <w:lang w:eastAsia="en-US"/>
              </w:rPr>
              <w:t>Students are to look at the impact of disaster, climate, tourist</w:t>
            </w:r>
            <w:r w:rsidR="00D561CD">
              <w:rPr>
                <w:lang w:eastAsia="en-US"/>
              </w:rPr>
              <w:t>s</w:t>
            </w:r>
            <w:r>
              <w:rPr>
                <w:lang w:eastAsia="en-US"/>
              </w:rPr>
              <w:t xml:space="preserve"> and determine what is the future role of Museums in main</w:t>
            </w:r>
            <w:r w:rsidR="00D95B4A">
              <w:rPr>
                <w:lang w:eastAsia="en-US"/>
              </w:rPr>
              <w:t xml:space="preserve">taining cultural Heritage? </w:t>
            </w:r>
            <w:r w:rsidR="00D95B4A" w:rsidRPr="00D95B4A">
              <w:rPr>
                <w:rStyle w:val="IOSstrongemphasis2017"/>
              </w:rPr>
              <w:t>Note</w:t>
            </w:r>
            <w:r w:rsidR="00D95B4A">
              <w:rPr>
                <w:lang w:eastAsia="en-US"/>
              </w:rPr>
              <w:t xml:space="preserve"> –</w:t>
            </w:r>
            <w:r>
              <w:rPr>
                <w:lang w:eastAsia="en-US"/>
              </w:rPr>
              <w:t xml:space="preserve"> </w:t>
            </w:r>
            <w:r w:rsidR="00D95B4A">
              <w:rPr>
                <w:lang w:eastAsia="en-US"/>
              </w:rPr>
              <w:t>a</w:t>
            </w:r>
            <w:r>
              <w:rPr>
                <w:lang w:eastAsia="en-US"/>
              </w:rPr>
              <w:t xml:space="preserve"> good Case student can be the Lego model of Pompeii found the Nicholson Museum and a discussion on how this is representation of t</w:t>
            </w:r>
            <w:r w:rsidR="00D561CD">
              <w:rPr>
                <w:lang w:eastAsia="en-US"/>
              </w:rPr>
              <w:t xml:space="preserve">he actual site and whether this </w:t>
            </w:r>
            <w:r>
              <w:rPr>
                <w:lang w:eastAsia="en-US"/>
              </w:rPr>
              <w:t xml:space="preserve">has any merit. </w:t>
            </w:r>
          </w:p>
        </w:tc>
      </w:tr>
    </w:tbl>
    <w:p w14:paraId="36CAD68F" w14:textId="77777777" w:rsidR="004A0483" w:rsidRDefault="004A0483" w:rsidP="009B6B5B">
      <w:pPr>
        <w:pStyle w:val="IOSheading32017"/>
      </w:pPr>
      <w:r>
        <w:lastRenderedPageBreak/>
        <w:t>Resources</w:t>
      </w:r>
    </w:p>
    <w:p w14:paraId="1E96081D" w14:textId="5DD51CD8" w:rsidR="004A0483" w:rsidRDefault="004A0483" w:rsidP="009B6B5B">
      <w:pPr>
        <w:pStyle w:val="IOSlist1bullet2017"/>
        <w:rPr>
          <w:lang w:eastAsia="en-US"/>
        </w:rPr>
      </w:pPr>
      <w:r>
        <w:rPr>
          <w:lang w:eastAsia="en-US"/>
        </w:rPr>
        <w:t>USA department of defence</w:t>
      </w:r>
      <w:r w:rsidR="00D95B4A">
        <w:rPr>
          <w:lang w:eastAsia="en-US"/>
        </w:rPr>
        <w:t xml:space="preserve"> –</w:t>
      </w:r>
      <w:r>
        <w:rPr>
          <w:lang w:eastAsia="en-US"/>
        </w:rPr>
        <w:t xml:space="preserve"> </w:t>
      </w:r>
      <w:hyperlink r:id="rId23" w:history="1">
        <w:r w:rsidRPr="009B6B5B">
          <w:rPr>
            <w:rStyle w:val="Hyperlink"/>
            <w:lang w:eastAsia="en-US"/>
          </w:rPr>
          <w:t>US Central comma</w:t>
        </w:r>
        <w:r w:rsidRPr="009B6B5B">
          <w:rPr>
            <w:rStyle w:val="Hyperlink"/>
            <w:lang w:eastAsia="en-US"/>
          </w:rPr>
          <w:t>n</w:t>
        </w:r>
        <w:r w:rsidRPr="009B6B5B">
          <w:rPr>
            <w:rStyle w:val="Hyperlink"/>
            <w:lang w:eastAsia="en-US"/>
          </w:rPr>
          <w:t>d, Types of Cultural Property</w:t>
        </w:r>
      </w:hyperlink>
    </w:p>
    <w:p w14:paraId="7CC2040B" w14:textId="545F37D8" w:rsidR="004A0483" w:rsidRDefault="00FC6442" w:rsidP="009B6B5B">
      <w:pPr>
        <w:pStyle w:val="IOSlist1bullet2017"/>
        <w:rPr>
          <w:lang w:eastAsia="en-US"/>
        </w:rPr>
      </w:pPr>
      <w:hyperlink r:id="rId24" w:history="1">
        <w:r w:rsidR="004A0483" w:rsidRPr="009B6B5B">
          <w:rPr>
            <w:rStyle w:val="Hyperlink"/>
            <w:lang w:eastAsia="en-US"/>
          </w:rPr>
          <w:t>Convention f</w:t>
        </w:r>
        <w:r w:rsidR="004A0483" w:rsidRPr="009B6B5B">
          <w:rPr>
            <w:rStyle w:val="Hyperlink"/>
            <w:lang w:eastAsia="en-US"/>
          </w:rPr>
          <w:t>o</w:t>
        </w:r>
        <w:r w:rsidR="004A0483" w:rsidRPr="009B6B5B">
          <w:rPr>
            <w:rStyle w:val="Hyperlink"/>
            <w:lang w:eastAsia="en-US"/>
          </w:rPr>
          <w:t>r the Protectio</w:t>
        </w:r>
        <w:r w:rsidR="004A0483" w:rsidRPr="009B6B5B">
          <w:rPr>
            <w:rStyle w:val="Hyperlink"/>
            <w:lang w:eastAsia="en-US"/>
          </w:rPr>
          <w:t>n</w:t>
        </w:r>
        <w:r w:rsidR="004A0483" w:rsidRPr="009B6B5B">
          <w:rPr>
            <w:rStyle w:val="Hyperlink"/>
            <w:lang w:eastAsia="en-US"/>
          </w:rPr>
          <w:t xml:space="preserve"> of Cultural Property In the Event of Armed Conflict</w:t>
        </w:r>
      </w:hyperlink>
      <w:r w:rsidR="009B6B5B">
        <w:rPr>
          <w:lang w:eastAsia="en-US"/>
        </w:rPr>
        <w:t xml:space="preserve"> </w:t>
      </w:r>
      <w:r w:rsidR="004A0483">
        <w:rPr>
          <w:lang w:eastAsia="en-US"/>
        </w:rPr>
        <w:t>(The Hague Convention)</w:t>
      </w:r>
    </w:p>
    <w:p w14:paraId="0A314C74" w14:textId="463CD6B9" w:rsidR="003F37F8" w:rsidRDefault="00FC6442" w:rsidP="003F37F8">
      <w:pPr>
        <w:pStyle w:val="IOSlist1bullet2017"/>
        <w:rPr>
          <w:lang w:eastAsia="en-US"/>
        </w:rPr>
      </w:pPr>
      <w:hyperlink r:id="rId25" w:history="1">
        <w:r w:rsidR="00CB068C" w:rsidRPr="00CB068C">
          <w:rPr>
            <w:rStyle w:val="Hyperlink"/>
            <w:lang w:eastAsia="en-US"/>
          </w:rPr>
          <w:t xml:space="preserve">UNESCO convention on the </w:t>
        </w:r>
        <w:r w:rsidR="00CB068C" w:rsidRPr="00CB068C">
          <w:rPr>
            <w:rStyle w:val="Hyperlink"/>
            <w:lang w:eastAsia="en-US"/>
          </w:rPr>
          <w:t>m</w:t>
        </w:r>
        <w:r w:rsidR="00CB068C" w:rsidRPr="00CB068C">
          <w:rPr>
            <w:rStyle w:val="Hyperlink"/>
            <w:lang w:eastAsia="en-US"/>
          </w:rPr>
          <w:t>eans of prohibiting and preventing the illicit import, export and transfer of ownership of cultural property</w:t>
        </w:r>
      </w:hyperlink>
    </w:p>
    <w:p w14:paraId="475CDED5" w14:textId="4F4C676F" w:rsidR="004A0483" w:rsidRPr="003F37F8" w:rsidRDefault="00FC6442" w:rsidP="003F37F8">
      <w:pPr>
        <w:pStyle w:val="IOSlist1bullet2017"/>
        <w:rPr>
          <w:lang w:eastAsia="en-US"/>
        </w:rPr>
      </w:pPr>
      <w:hyperlink r:id="rId26" w:history="1">
        <w:r w:rsidR="003F37F8" w:rsidRPr="003F37F8">
          <w:rPr>
            <w:rStyle w:val="Hyperlink"/>
            <w:lang w:eastAsia="en-US"/>
          </w:rPr>
          <w:t>Parthenon M</w:t>
        </w:r>
        <w:r w:rsidR="003F37F8" w:rsidRPr="003F37F8">
          <w:rPr>
            <w:rStyle w:val="Hyperlink"/>
            <w:lang w:eastAsia="en-US"/>
          </w:rPr>
          <w:t>a</w:t>
        </w:r>
        <w:r w:rsidR="003F37F8" w:rsidRPr="003F37F8">
          <w:rPr>
            <w:rStyle w:val="Hyperlink"/>
            <w:lang w:eastAsia="en-US"/>
          </w:rPr>
          <w:t>rbles</w:t>
        </w:r>
      </w:hyperlink>
    </w:p>
    <w:p w14:paraId="582DC31C" w14:textId="581F937F" w:rsidR="004A0483" w:rsidRDefault="00FC6442" w:rsidP="009B6B5B">
      <w:pPr>
        <w:pStyle w:val="IOSlist1bullet2017"/>
        <w:rPr>
          <w:lang w:eastAsia="en-US"/>
        </w:rPr>
      </w:pPr>
      <w:hyperlink r:id="rId27" w:history="1">
        <w:r>
          <w:rPr>
            <w:rStyle w:val="Hyperlink"/>
            <w:lang w:eastAsia="en-US"/>
          </w:rPr>
          <w:t>BBC news - Stephen Fry's Parthenon Marbles plea backed in debate vote</w:t>
        </w:r>
      </w:hyperlink>
    </w:p>
    <w:p w14:paraId="6EA2FDC2" w14:textId="2DA21400" w:rsidR="004A0483" w:rsidRDefault="00FC6442" w:rsidP="009B6B5B">
      <w:pPr>
        <w:pStyle w:val="IOSlist1bullet2017"/>
        <w:rPr>
          <w:lang w:eastAsia="en-US"/>
        </w:rPr>
      </w:pPr>
      <w:hyperlink r:id="rId28" w:history="1">
        <w:r>
          <w:rPr>
            <w:rStyle w:val="Hyperlink"/>
            <w:lang w:eastAsia="en-US"/>
          </w:rPr>
          <w:t>National Geographic - Stolen Mummy’s Left Hand Found and Returned to Egypt</w:t>
        </w:r>
      </w:hyperlink>
    </w:p>
    <w:p w14:paraId="7DEDED97" w14:textId="099ED6B4" w:rsidR="004A0483" w:rsidRDefault="00FC6442" w:rsidP="009B6B5B">
      <w:pPr>
        <w:pStyle w:val="IOSlist1bullet2017"/>
        <w:rPr>
          <w:lang w:eastAsia="en-US"/>
        </w:rPr>
      </w:pPr>
      <w:hyperlink r:id="rId29" w:history="1">
        <w:r w:rsidR="004A0483" w:rsidRPr="00CB068C">
          <w:rPr>
            <w:rStyle w:val="Hyperlink"/>
            <w:lang w:eastAsia="en-US"/>
          </w:rPr>
          <w:t xml:space="preserve">National </w:t>
        </w:r>
        <w:r w:rsidR="009B6B5B" w:rsidRPr="00CB068C">
          <w:rPr>
            <w:rStyle w:val="Hyperlink"/>
            <w:lang w:eastAsia="en-US"/>
          </w:rPr>
          <w:t>Geographic</w:t>
        </w:r>
        <w:r w:rsidR="00CB068C" w:rsidRPr="00CB068C">
          <w:rPr>
            <w:rStyle w:val="Hyperlink"/>
            <w:lang w:eastAsia="en-US"/>
          </w:rPr>
          <w:t xml:space="preserve"> Mag</w:t>
        </w:r>
        <w:r w:rsidR="00CB068C" w:rsidRPr="00CB068C">
          <w:rPr>
            <w:rStyle w:val="Hyperlink"/>
            <w:lang w:eastAsia="en-US"/>
          </w:rPr>
          <w:t>a</w:t>
        </w:r>
        <w:r w:rsidR="00CB068C" w:rsidRPr="00CB068C">
          <w:rPr>
            <w:rStyle w:val="Hyperlink"/>
            <w:lang w:eastAsia="en-US"/>
          </w:rPr>
          <w:t>zine</w:t>
        </w:r>
      </w:hyperlink>
    </w:p>
    <w:p w14:paraId="2BC0AC46" w14:textId="5660147B" w:rsidR="004A0483" w:rsidRDefault="00FC6442" w:rsidP="009B6B5B">
      <w:pPr>
        <w:pStyle w:val="IOSlist1bullet2017"/>
        <w:rPr>
          <w:lang w:eastAsia="en-US"/>
        </w:rPr>
      </w:pPr>
      <w:hyperlink r:id="rId30" w:history="1">
        <w:r w:rsidR="004A0483" w:rsidRPr="00CB068C">
          <w:rPr>
            <w:rStyle w:val="Hyperlink"/>
            <w:lang w:eastAsia="en-US"/>
          </w:rPr>
          <w:t>Supreme council of</w:t>
        </w:r>
        <w:r w:rsidR="004A0483" w:rsidRPr="00CB068C">
          <w:rPr>
            <w:rStyle w:val="Hyperlink"/>
            <w:lang w:eastAsia="en-US"/>
          </w:rPr>
          <w:t xml:space="preserve"> </w:t>
        </w:r>
        <w:r w:rsidR="004A0483" w:rsidRPr="00CB068C">
          <w:rPr>
            <w:rStyle w:val="Hyperlink"/>
            <w:lang w:eastAsia="en-US"/>
          </w:rPr>
          <w:t>Antiquities recoverin</w:t>
        </w:r>
        <w:r w:rsidR="004A0483" w:rsidRPr="00CB068C">
          <w:rPr>
            <w:rStyle w:val="Hyperlink"/>
            <w:lang w:eastAsia="en-US"/>
          </w:rPr>
          <w:t>g</w:t>
        </w:r>
        <w:r w:rsidR="004A0483" w:rsidRPr="00CB068C">
          <w:rPr>
            <w:rStyle w:val="Hyperlink"/>
            <w:lang w:eastAsia="en-US"/>
          </w:rPr>
          <w:t xml:space="preserve"> stolen </w:t>
        </w:r>
        <w:r w:rsidR="009B6B5B" w:rsidRPr="00CB068C">
          <w:rPr>
            <w:rStyle w:val="Hyperlink"/>
            <w:lang w:eastAsia="en-US"/>
          </w:rPr>
          <w:t>treasure</w:t>
        </w:r>
      </w:hyperlink>
    </w:p>
    <w:p w14:paraId="199DBAFF" w14:textId="6D6D4763" w:rsidR="004A0483" w:rsidRPr="009862E0" w:rsidRDefault="00CC5D5D" w:rsidP="009B6B5B">
      <w:pPr>
        <w:pStyle w:val="IOSheading42017"/>
      </w:pPr>
      <w:r>
        <w:t>Reflection and evaluation</w:t>
      </w:r>
    </w:p>
    <w:sectPr w:rsidR="004A0483" w:rsidRPr="009862E0" w:rsidSect="004A0483">
      <w:headerReference w:type="even" r:id="rId31"/>
      <w:headerReference w:type="default" r:id="rId32"/>
      <w:footerReference w:type="even" r:id="rId33"/>
      <w:footerReference w:type="default" r:id="rId34"/>
      <w:headerReference w:type="first" r:id="rId35"/>
      <w:footerReference w:type="first" r:id="rId36"/>
      <w:pgSz w:w="16838" w:h="11906" w:orient="landscape"/>
      <w:pgMar w:top="567" w:right="964" w:bottom="567" w:left="56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A7564" w16cid:durableId="1DB43170"/>
  <w16cid:commentId w16cid:paraId="1CB0B9BC" w16cid:durableId="1DB431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B46A4" w14:textId="77777777" w:rsidR="00FE71F2" w:rsidRDefault="00FE71F2" w:rsidP="00F247F6">
      <w:r>
        <w:separator/>
      </w:r>
    </w:p>
    <w:p w14:paraId="35D1CDEE" w14:textId="77777777" w:rsidR="00FE71F2" w:rsidRDefault="00FE71F2"/>
    <w:p w14:paraId="4CD600D2" w14:textId="77777777" w:rsidR="00FE71F2" w:rsidRDefault="00FE71F2"/>
  </w:endnote>
  <w:endnote w:type="continuationSeparator" w:id="0">
    <w:p w14:paraId="623AB831" w14:textId="77777777" w:rsidR="00FE71F2" w:rsidRDefault="00FE71F2" w:rsidP="00F247F6">
      <w:r>
        <w:continuationSeparator/>
      </w:r>
    </w:p>
    <w:p w14:paraId="01B90FA3" w14:textId="77777777" w:rsidR="00FE71F2" w:rsidRDefault="00FE71F2"/>
    <w:p w14:paraId="33999FE8" w14:textId="77777777" w:rsidR="00FE71F2" w:rsidRDefault="00FE7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D13A" w14:textId="4D24D0DA" w:rsidR="00D95B4A" w:rsidRPr="0092025C" w:rsidRDefault="00D95B4A" w:rsidP="007365E3">
    <w:pPr>
      <w:pStyle w:val="IOSfooter2017"/>
      <w:tabs>
        <w:tab w:val="clear" w:pos="5245"/>
        <w:tab w:val="clear" w:pos="10773"/>
        <w:tab w:val="left" w:pos="11766"/>
        <w:tab w:val="right" w:pos="15309"/>
      </w:tabs>
      <w:spacing w:before="240"/>
    </w:pPr>
    <w:r w:rsidRPr="004E338C">
      <w:tab/>
    </w:r>
    <w:r w:rsidRPr="004E338C">
      <w:fldChar w:fldCharType="begin"/>
    </w:r>
    <w:r w:rsidRPr="004E338C">
      <w:instrText xml:space="preserve"> PAGE </w:instrText>
    </w:r>
    <w:r w:rsidRPr="004E338C">
      <w:fldChar w:fldCharType="separate"/>
    </w:r>
    <w:r w:rsidR="00FC6442">
      <w:rPr>
        <w:noProof/>
      </w:rPr>
      <w:t>6</w:t>
    </w:r>
    <w:r w:rsidRPr="004E338C">
      <w:fldChar w:fldCharType="end"/>
    </w:r>
    <w:r>
      <w:tab/>
    </w:r>
    <w:r w:rsidRPr="002163EE">
      <w:t>Cultural heritage and the role of museums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F5279" w14:textId="7F3B688C" w:rsidR="00D95B4A" w:rsidRPr="00182340" w:rsidRDefault="00D95B4A" w:rsidP="007365E3">
    <w:pPr>
      <w:pStyle w:val="IOSfooter2017"/>
      <w:tabs>
        <w:tab w:val="clear" w:pos="5245"/>
        <w:tab w:val="clear" w:pos="10773"/>
        <w:tab w:val="left" w:pos="15026"/>
        <w:tab w:val="left" w:pos="15309"/>
      </w:tabs>
      <w:spacing w:before="240"/>
    </w:pPr>
    <w:r w:rsidRPr="00233AD0">
      <w:t xml:space="preserve">© </w:t>
    </w:r>
    <w:hyperlink r:id="rId1" w:history="1">
      <w:r w:rsidRPr="006F6A94">
        <w:rPr>
          <w:rStyle w:val="Hyperlink"/>
        </w:rPr>
        <w:t>NSW Department of Education</w:t>
      </w:r>
    </w:hyperlink>
    <w:r>
      <w:t>, June 2017</w:t>
    </w:r>
    <w:r w:rsidRPr="004E338C">
      <w:tab/>
    </w:r>
    <w:r w:rsidRPr="004E338C">
      <w:fldChar w:fldCharType="begin"/>
    </w:r>
    <w:r w:rsidRPr="004E338C">
      <w:instrText xml:space="preserve"> PAGE </w:instrText>
    </w:r>
    <w:r w:rsidRPr="004E338C">
      <w:fldChar w:fldCharType="separate"/>
    </w:r>
    <w:r w:rsidR="00FC6442">
      <w:rPr>
        <w:noProof/>
      </w:rPr>
      <w:t>5</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108F" w14:textId="77777777" w:rsidR="006F0C96" w:rsidRDefault="006F0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C5738" w14:textId="77777777" w:rsidR="00FE71F2" w:rsidRDefault="00FE71F2" w:rsidP="00F247F6">
      <w:r>
        <w:separator/>
      </w:r>
    </w:p>
    <w:p w14:paraId="60DAC64D" w14:textId="77777777" w:rsidR="00FE71F2" w:rsidRDefault="00FE71F2"/>
    <w:p w14:paraId="43F65256" w14:textId="77777777" w:rsidR="00FE71F2" w:rsidRDefault="00FE71F2"/>
  </w:footnote>
  <w:footnote w:type="continuationSeparator" w:id="0">
    <w:p w14:paraId="2ABE3E6C" w14:textId="77777777" w:rsidR="00FE71F2" w:rsidRDefault="00FE71F2" w:rsidP="00F247F6">
      <w:r>
        <w:continuationSeparator/>
      </w:r>
    </w:p>
    <w:p w14:paraId="5F6D8615" w14:textId="77777777" w:rsidR="00FE71F2" w:rsidRDefault="00FE71F2"/>
    <w:p w14:paraId="07BDAD19" w14:textId="77777777" w:rsidR="00FE71F2" w:rsidRDefault="00FE71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54BE" w14:textId="77777777" w:rsidR="006F0C96" w:rsidRDefault="006F0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20F8" w14:textId="77777777" w:rsidR="006F0C96" w:rsidRDefault="006F0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E7FB" w14:textId="77777777" w:rsidR="006F0C96" w:rsidRDefault="006F0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223B0"/>
    <w:multiLevelType w:val="hybridMultilevel"/>
    <w:tmpl w:val="068455D8"/>
    <w:lvl w:ilvl="0" w:tplc="BEA8C8CA">
      <w:numFmt w:val="bullet"/>
      <w:lvlText w:val="-"/>
      <w:lvlJc w:val="left"/>
      <w:pPr>
        <w:ind w:left="762" w:hanging="360"/>
      </w:pPr>
      <w:rPr>
        <w:rFonts w:ascii="Helvetica" w:eastAsia="SimSun" w:hAnsi="Helvetica" w:cs="Helvetica"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63F5AC1"/>
    <w:multiLevelType w:val="hybridMultilevel"/>
    <w:tmpl w:val="C8167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6"/>
  </w:num>
  <w:num w:numId="15">
    <w:abstractNumId w:val="11"/>
  </w:num>
  <w:num w:numId="16">
    <w:abstractNumId w:val="7"/>
  </w:num>
  <w:num w:numId="17">
    <w:abstractNumId w:val="2"/>
  </w:num>
  <w:num w:numId="18">
    <w:abstractNumId w:val="11"/>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5"/>
  </w:num>
  <w:num w:numId="3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A048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2B64"/>
    <w:rsid w:val="000845FD"/>
    <w:rsid w:val="000873F3"/>
    <w:rsid w:val="0009315F"/>
    <w:rsid w:val="00093DB2"/>
    <w:rsid w:val="00094C91"/>
    <w:rsid w:val="00096490"/>
    <w:rsid w:val="00097B4E"/>
    <w:rsid w:val="000A42DB"/>
    <w:rsid w:val="000A7D0E"/>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02AE"/>
    <w:rsid w:val="000F4E49"/>
    <w:rsid w:val="000F54B4"/>
    <w:rsid w:val="000F59F8"/>
    <w:rsid w:val="000F6B1C"/>
    <w:rsid w:val="00100432"/>
    <w:rsid w:val="00101B0B"/>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5BD4"/>
    <w:rsid w:val="00126A4D"/>
    <w:rsid w:val="00126DE2"/>
    <w:rsid w:val="00127AF4"/>
    <w:rsid w:val="00132CBC"/>
    <w:rsid w:val="001343C0"/>
    <w:rsid w:val="00135C5F"/>
    <w:rsid w:val="00137791"/>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0EFE"/>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3EE"/>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4605"/>
    <w:rsid w:val="0027549C"/>
    <w:rsid w:val="00276E86"/>
    <w:rsid w:val="0028208D"/>
    <w:rsid w:val="00287A91"/>
    <w:rsid w:val="00287BEF"/>
    <w:rsid w:val="00287F99"/>
    <w:rsid w:val="002908A5"/>
    <w:rsid w:val="002913AE"/>
    <w:rsid w:val="00293398"/>
    <w:rsid w:val="00294962"/>
    <w:rsid w:val="00297EB2"/>
    <w:rsid w:val="002A0963"/>
    <w:rsid w:val="002A0E12"/>
    <w:rsid w:val="002A0EF4"/>
    <w:rsid w:val="002A384C"/>
    <w:rsid w:val="002A43A4"/>
    <w:rsid w:val="002A5324"/>
    <w:rsid w:val="002A5592"/>
    <w:rsid w:val="002A7064"/>
    <w:rsid w:val="002B14CE"/>
    <w:rsid w:val="002B6369"/>
    <w:rsid w:val="002B64F9"/>
    <w:rsid w:val="002B7F40"/>
    <w:rsid w:val="002C1BD1"/>
    <w:rsid w:val="002C1F7D"/>
    <w:rsid w:val="002C2FB4"/>
    <w:rsid w:val="002C49A6"/>
    <w:rsid w:val="002C50C5"/>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27ED6"/>
    <w:rsid w:val="00330076"/>
    <w:rsid w:val="00333513"/>
    <w:rsid w:val="00333589"/>
    <w:rsid w:val="003348D8"/>
    <w:rsid w:val="00334C4F"/>
    <w:rsid w:val="0033679A"/>
    <w:rsid w:val="00336C3A"/>
    <w:rsid w:val="003375C5"/>
    <w:rsid w:val="003401B3"/>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24E0"/>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37F8"/>
    <w:rsid w:val="003F4D2E"/>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720FC"/>
    <w:rsid w:val="004874BE"/>
    <w:rsid w:val="00491402"/>
    <w:rsid w:val="00492F55"/>
    <w:rsid w:val="0049460F"/>
    <w:rsid w:val="004977D2"/>
    <w:rsid w:val="004A0483"/>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5C73"/>
    <w:rsid w:val="004C6799"/>
    <w:rsid w:val="004D0643"/>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4E7"/>
    <w:rsid w:val="00567CB3"/>
    <w:rsid w:val="00574AF8"/>
    <w:rsid w:val="005762C5"/>
    <w:rsid w:val="00577029"/>
    <w:rsid w:val="00577650"/>
    <w:rsid w:val="005778B3"/>
    <w:rsid w:val="00583C0E"/>
    <w:rsid w:val="005844B9"/>
    <w:rsid w:val="00592DC8"/>
    <w:rsid w:val="0059578E"/>
    <w:rsid w:val="005A2BE8"/>
    <w:rsid w:val="005A3277"/>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6278"/>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092"/>
    <w:rsid w:val="00646480"/>
    <w:rsid w:val="006472E0"/>
    <w:rsid w:val="00647909"/>
    <w:rsid w:val="00647CE6"/>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2134"/>
    <w:rsid w:val="00693224"/>
    <w:rsid w:val="00693A28"/>
    <w:rsid w:val="006A30D2"/>
    <w:rsid w:val="006A43DF"/>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0C96"/>
    <w:rsid w:val="006F329B"/>
    <w:rsid w:val="006F51A7"/>
    <w:rsid w:val="006F6A94"/>
    <w:rsid w:val="00700EE9"/>
    <w:rsid w:val="007027A2"/>
    <w:rsid w:val="00704703"/>
    <w:rsid w:val="00710BDE"/>
    <w:rsid w:val="00717841"/>
    <w:rsid w:val="00717FE7"/>
    <w:rsid w:val="0072330F"/>
    <w:rsid w:val="00724411"/>
    <w:rsid w:val="00725651"/>
    <w:rsid w:val="007305A6"/>
    <w:rsid w:val="007327D5"/>
    <w:rsid w:val="007336EE"/>
    <w:rsid w:val="00735302"/>
    <w:rsid w:val="00736370"/>
    <w:rsid w:val="007365E3"/>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28C"/>
    <w:rsid w:val="007747B7"/>
    <w:rsid w:val="007774DC"/>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D23"/>
    <w:rsid w:val="007D4FCB"/>
    <w:rsid w:val="007E1F34"/>
    <w:rsid w:val="007E47F7"/>
    <w:rsid w:val="007E5FEB"/>
    <w:rsid w:val="007F2243"/>
    <w:rsid w:val="007F3EF8"/>
    <w:rsid w:val="007F42E2"/>
    <w:rsid w:val="00805DA8"/>
    <w:rsid w:val="00813AAF"/>
    <w:rsid w:val="00815384"/>
    <w:rsid w:val="008153DB"/>
    <w:rsid w:val="00817C02"/>
    <w:rsid w:val="0082144F"/>
    <w:rsid w:val="00826E34"/>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09CA"/>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235C"/>
    <w:rsid w:val="008D31C4"/>
    <w:rsid w:val="008D3B15"/>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3B35"/>
    <w:rsid w:val="009240E4"/>
    <w:rsid w:val="00926437"/>
    <w:rsid w:val="009265D2"/>
    <w:rsid w:val="00926FAE"/>
    <w:rsid w:val="00927499"/>
    <w:rsid w:val="009326B8"/>
    <w:rsid w:val="009331BD"/>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0B94"/>
    <w:rsid w:val="00994CC2"/>
    <w:rsid w:val="00995FA3"/>
    <w:rsid w:val="00996168"/>
    <w:rsid w:val="00997EA5"/>
    <w:rsid w:val="009A1846"/>
    <w:rsid w:val="009B176D"/>
    <w:rsid w:val="009B390A"/>
    <w:rsid w:val="009B6250"/>
    <w:rsid w:val="009B6ACD"/>
    <w:rsid w:val="009B6B5B"/>
    <w:rsid w:val="009B7821"/>
    <w:rsid w:val="009C0A55"/>
    <w:rsid w:val="009C21CD"/>
    <w:rsid w:val="009C2612"/>
    <w:rsid w:val="009C506A"/>
    <w:rsid w:val="009C533B"/>
    <w:rsid w:val="009C53A7"/>
    <w:rsid w:val="009C5D32"/>
    <w:rsid w:val="009C6DC5"/>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2411"/>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45A19"/>
    <w:rsid w:val="00A5439E"/>
    <w:rsid w:val="00A5641A"/>
    <w:rsid w:val="00A6201A"/>
    <w:rsid w:val="00A622E0"/>
    <w:rsid w:val="00A62CBD"/>
    <w:rsid w:val="00A64D28"/>
    <w:rsid w:val="00A664AA"/>
    <w:rsid w:val="00A673DC"/>
    <w:rsid w:val="00A7063E"/>
    <w:rsid w:val="00A720AE"/>
    <w:rsid w:val="00A74544"/>
    <w:rsid w:val="00A74E75"/>
    <w:rsid w:val="00A75539"/>
    <w:rsid w:val="00A76A4A"/>
    <w:rsid w:val="00A776CD"/>
    <w:rsid w:val="00A77CB9"/>
    <w:rsid w:val="00A77E31"/>
    <w:rsid w:val="00A80BD8"/>
    <w:rsid w:val="00A824B4"/>
    <w:rsid w:val="00A82699"/>
    <w:rsid w:val="00A829AE"/>
    <w:rsid w:val="00A876B0"/>
    <w:rsid w:val="00A90423"/>
    <w:rsid w:val="00A90704"/>
    <w:rsid w:val="00A9297B"/>
    <w:rsid w:val="00A92AC2"/>
    <w:rsid w:val="00A966EB"/>
    <w:rsid w:val="00A97170"/>
    <w:rsid w:val="00AA1624"/>
    <w:rsid w:val="00AA1D29"/>
    <w:rsid w:val="00AA2F10"/>
    <w:rsid w:val="00AA3AC1"/>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38C"/>
    <w:rsid w:val="00AF0927"/>
    <w:rsid w:val="00AF2EC9"/>
    <w:rsid w:val="00AF4C5B"/>
    <w:rsid w:val="00AF5D5E"/>
    <w:rsid w:val="00AF7C76"/>
    <w:rsid w:val="00AF7C8A"/>
    <w:rsid w:val="00B00209"/>
    <w:rsid w:val="00B009A2"/>
    <w:rsid w:val="00B019E1"/>
    <w:rsid w:val="00B025D5"/>
    <w:rsid w:val="00B171AC"/>
    <w:rsid w:val="00B177AF"/>
    <w:rsid w:val="00B20162"/>
    <w:rsid w:val="00B20717"/>
    <w:rsid w:val="00B23660"/>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6341"/>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2B9C"/>
    <w:rsid w:val="00CA316B"/>
    <w:rsid w:val="00CA4B90"/>
    <w:rsid w:val="00CA6472"/>
    <w:rsid w:val="00CA7CEF"/>
    <w:rsid w:val="00CB068C"/>
    <w:rsid w:val="00CB13F7"/>
    <w:rsid w:val="00CB2B77"/>
    <w:rsid w:val="00CB7A71"/>
    <w:rsid w:val="00CC1DBC"/>
    <w:rsid w:val="00CC20FA"/>
    <w:rsid w:val="00CC4DB3"/>
    <w:rsid w:val="00CC502B"/>
    <w:rsid w:val="00CC5457"/>
    <w:rsid w:val="00CC5D5D"/>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1CD"/>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5B4A"/>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5FF9"/>
    <w:rsid w:val="00DC6E26"/>
    <w:rsid w:val="00DD0FD9"/>
    <w:rsid w:val="00DD2DBD"/>
    <w:rsid w:val="00DD4FA8"/>
    <w:rsid w:val="00DE0EC7"/>
    <w:rsid w:val="00DE0F46"/>
    <w:rsid w:val="00DE42C0"/>
    <w:rsid w:val="00DE4564"/>
    <w:rsid w:val="00DE6171"/>
    <w:rsid w:val="00DE61EF"/>
    <w:rsid w:val="00DE7C34"/>
    <w:rsid w:val="00DF0F3B"/>
    <w:rsid w:val="00DF10F6"/>
    <w:rsid w:val="00DF2041"/>
    <w:rsid w:val="00DF5924"/>
    <w:rsid w:val="00DF7DA8"/>
    <w:rsid w:val="00E03265"/>
    <w:rsid w:val="00E077BB"/>
    <w:rsid w:val="00E107F2"/>
    <w:rsid w:val="00E13834"/>
    <w:rsid w:val="00E2212F"/>
    <w:rsid w:val="00E226B9"/>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CD"/>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52EF"/>
    <w:rsid w:val="00F254CA"/>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1B2F"/>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13D4"/>
    <w:rsid w:val="00FB4F85"/>
    <w:rsid w:val="00FC4D89"/>
    <w:rsid w:val="00FC6442"/>
    <w:rsid w:val="00FC7959"/>
    <w:rsid w:val="00FC7B6A"/>
    <w:rsid w:val="00FD4A78"/>
    <w:rsid w:val="00FD6101"/>
    <w:rsid w:val="00FD7ED6"/>
    <w:rsid w:val="00FE156E"/>
    <w:rsid w:val="00FE3AB4"/>
    <w:rsid w:val="00FE71F2"/>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3B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4A0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35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35C"/>
    <w:rPr>
      <w:rFonts w:ascii="Tahoma" w:hAnsi="Tahoma" w:cs="Tahoma"/>
      <w:sz w:val="16"/>
      <w:szCs w:val="16"/>
      <w:lang w:eastAsia="zh-CN"/>
    </w:rPr>
  </w:style>
  <w:style w:type="paragraph" w:styleId="Header">
    <w:name w:val="header"/>
    <w:basedOn w:val="Normal"/>
    <w:link w:val="HeaderChar"/>
    <w:uiPriority w:val="99"/>
    <w:unhideWhenUsed/>
    <w:rsid w:val="002163E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163EE"/>
    <w:rPr>
      <w:rFonts w:ascii="Arial" w:hAnsi="Arial"/>
      <w:szCs w:val="22"/>
      <w:lang w:eastAsia="zh-CN"/>
    </w:rPr>
  </w:style>
  <w:style w:type="paragraph" w:styleId="Footer">
    <w:name w:val="footer"/>
    <w:basedOn w:val="Normal"/>
    <w:link w:val="FooterChar"/>
    <w:uiPriority w:val="99"/>
    <w:unhideWhenUsed/>
    <w:rsid w:val="002163E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163EE"/>
    <w:rPr>
      <w:rFonts w:ascii="Arial" w:hAnsi="Arial"/>
      <w:szCs w:val="22"/>
      <w:lang w:eastAsia="zh-CN"/>
    </w:rPr>
  </w:style>
  <w:style w:type="character" w:styleId="CommentReference">
    <w:name w:val="annotation reference"/>
    <w:basedOn w:val="DefaultParagraphFont"/>
    <w:uiPriority w:val="99"/>
    <w:semiHidden/>
    <w:unhideWhenUsed/>
    <w:rsid w:val="004C5C73"/>
    <w:rPr>
      <w:sz w:val="16"/>
      <w:szCs w:val="16"/>
    </w:rPr>
  </w:style>
  <w:style w:type="paragraph" w:styleId="CommentText">
    <w:name w:val="annotation text"/>
    <w:basedOn w:val="Normal"/>
    <w:link w:val="CommentTextChar"/>
    <w:uiPriority w:val="99"/>
    <w:semiHidden/>
    <w:unhideWhenUsed/>
    <w:rsid w:val="004C5C73"/>
    <w:pPr>
      <w:spacing w:line="240" w:lineRule="auto"/>
    </w:pPr>
    <w:rPr>
      <w:sz w:val="20"/>
      <w:szCs w:val="20"/>
    </w:rPr>
  </w:style>
  <w:style w:type="character" w:customStyle="1" w:styleId="CommentTextChar">
    <w:name w:val="Comment Text Char"/>
    <w:basedOn w:val="DefaultParagraphFont"/>
    <w:link w:val="CommentText"/>
    <w:uiPriority w:val="99"/>
    <w:semiHidden/>
    <w:rsid w:val="004C5C73"/>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4C5C73"/>
    <w:rPr>
      <w:b/>
      <w:bCs/>
    </w:rPr>
  </w:style>
  <w:style w:type="character" w:customStyle="1" w:styleId="CommentSubjectChar">
    <w:name w:val="Comment Subject Char"/>
    <w:basedOn w:val="CommentTextChar"/>
    <w:link w:val="CommentSubject"/>
    <w:uiPriority w:val="99"/>
    <w:semiHidden/>
    <w:rsid w:val="004C5C73"/>
    <w:rPr>
      <w:rFonts w:ascii="Arial" w:hAnsi="Arial"/>
      <w:b/>
      <w:bCs/>
      <w:sz w:val="20"/>
      <w:szCs w:val="20"/>
      <w:lang w:eastAsia="zh-CN"/>
    </w:rPr>
  </w:style>
  <w:style w:type="character" w:styleId="FollowedHyperlink">
    <w:name w:val="FollowedHyperlink"/>
    <w:basedOn w:val="DefaultParagraphFont"/>
    <w:uiPriority w:val="99"/>
    <w:semiHidden/>
    <w:unhideWhenUsed/>
    <w:rsid w:val="001D0EFE"/>
    <w:rPr>
      <w:color w:val="800080" w:themeColor="followedHyperlink"/>
      <w:u w:val="single"/>
    </w:rPr>
  </w:style>
  <w:style w:type="character" w:customStyle="1" w:styleId="UnresolvedMention">
    <w:name w:val="Unresolved Mention"/>
    <w:basedOn w:val="DefaultParagraphFont"/>
    <w:uiPriority w:val="99"/>
    <w:semiHidden/>
    <w:unhideWhenUsed/>
    <w:rsid w:val="00E226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mml.colostate.edu/cultural/09476/chp04-02iraqenl.html" TargetMode="External"/><Relationship Id="rId18" Type="http://schemas.openxmlformats.org/officeDocument/2006/relationships/hyperlink" Target="http://video.nationalgeographic.com/video/news/161202-egyptian-artifact-repatriation-vin" TargetMode="External"/><Relationship Id="rId26" Type="http://schemas.openxmlformats.org/officeDocument/2006/relationships/hyperlink" Target="https://video.nationalgeographic.com/video/elgin-marbles-tw"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yllabus.nesa.nsw.edu.au/ancient-history-stage6/" TargetMode="External"/><Relationship Id="rId17" Type="http://schemas.openxmlformats.org/officeDocument/2006/relationships/hyperlink" Target="http://www.bbc.com/news/uk-18373312" TargetMode="External"/><Relationship Id="rId25" Type="http://schemas.openxmlformats.org/officeDocument/2006/relationships/hyperlink" Target="https://eca.state.gov/files/bureau/unesco01.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video.nationalgeographic.com/video/treasure-wars/elgin-marbles-tw" TargetMode="External"/><Relationship Id="rId20" Type="http://schemas.openxmlformats.org/officeDocument/2006/relationships/hyperlink" Target="http://www.sca-egypt.org/eng/RST_MISS_MP.htm" TargetMode="External"/><Relationship Id="rId29" Type="http://schemas.openxmlformats.org/officeDocument/2006/relationships/hyperlink" Target="http://ngm.nationalgeographic.com/ngm/0307/resources_geo.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esco.org/new/en/culture/themes/armed-conflict-and-heritage/convention-and-protocols/1954-hague-conventio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a.state.gov/files/bureau/unesco01.pdf" TargetMode="External"/><Relationship Id="rId23" Type="http://schemas.openxmlformats.org/officeDocument/2006/relationships/hyperlink" Target="https://www.cemml.colostate.edu/cultural/09476/chp04-02iraqenl.html" TargetMode="External"/><Relationship Id="rId28" Type="http://schemas.openxmlformats.org/officeDocument/2006/relationships/hyperlink" Target="http://video.nationalgeographic.com/video/news/161202-egyptian-artifact-repatriation-vin"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ngm.nationalgeographic.com/ngm/0307/resources_geo.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af.mil/au/awc/awcgate/state/culprop_hague.htm%20and%20https:/eca.state.gov/files/bureau/unesco01.pdf" TargetMode="External"/><Relationship Id="rId22" Type="http://schemas.openxmlformats.org/officeDocument/2006/relationships/hyperlink" Target="https://www.youtube.com/watch?v=2sa6H93hkjI" TargetMode="External"/><Relationship Id="rId27" Type="http://schemas.openxmlformats.org/officeDocument/2006/relationships/hyperlink" Target="http://www.bbc.com/news/uk-18373312" TargetMode="External"/><Relationship Id="rId30" Type="http://schemas.openxmlformats.org/officeDocument/2006/relationships/hyperlink" Target="http://www.sca-egypt.org/eng/RST_MISS_MP.htm"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3FB5-B097-4001-AE4D-B74030BC6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8A94A-EA8C-4739-B28D-92E026293004}">
  <ds:schemaRefs>
    <ds:schemaRef ds:uri="http://schemas.microsoft.com/sharepoint/v3/contenttype/forms"/>
  </ds:schemaRefs>
</ds:datastoreItem>
</file>

<file path=customXml/itemProps3.xml><?xml version="1.0" encoding="utf-8"?>
<ds:datastoreItem xmlns:ds="http://schemas.openxmlformats.org/officeDocument/2006/customXml" ds:itemID="{7339C50A-5557-47C4-A9D0-9B7B678E5B4A}">
  <ds:schemaRef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84ee1204-7f00-41e1-a106-58388be6ed0b"/>
    <ds:schemaRef ds:uri="68adcd60-69a7-4f93-923f-f840a882bc1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46CA983-EBCF-499F-A42D-F6137697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Cultural heritage and the role of museums</vt:lpstr>
    </vt:vector>
  </TitlesOfParts>
  <Company/>
  <LinksUpToDate>false</LinksUpToDate>
  <CharactersWithSpaces>13357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heritage and the role of museums</dc:title>
  <dc:creator/>
  <cp:lastModifiedBy/>
  <cp:revision>1</cp:revision>
  <dcterms:created xsi:type="dcterms:W3CDTF">2020-09-16T06:03:00Z</dcterms:created>
  <dcterms:modified xsi:type="dcterms:W3CDTF">2020-09-16T06:11:00Z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