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656" w:rsidRDefault="00146307" w:rsidP="007B0254">
      <w:pPr>
        <w:pStyle w:val="Heading1"/>
        <w:spacing w:line="360" w:lineRule="auto"/>
        <w:rPr>
          <w:rFonts w:eastAsia="SimSun"/>
          <w:lang w:eastAsia="zh-CN"/>
        </w:rPr>
      </w:pPr>
      <w:bookmarkStart w:id="0" w:name="_Toc71799945"/>
      <w:r w:rsidRPr="00146307">
        <w:rPr>
          <w:rFonts w:eastAsia="SimSun"/>
          <w:lang w:eastAsia="zh-CN"/>
        </w:rPr>
        <w:t xml:space="preserve">History and </w:t>
      </w:r>
      <w:r w:rsidR="007B0254">
        <w:rPr>
          <w:rFonts w:eastAsia="SimSun"/>
          <w:lang w:eastAsia="zh-CN"/>
        </w:rPr>
        <w:t>g</w:t>
      </w:r>
      <w:r w:rsidRPr="00146307">
        <w:rPr>
          <w:rFonts w:eastAsia="SimSun"/>
          <w:lang w:eastAsia="zh-CN"/>
        </w:rPr>
        <w:t>eography K-6 sample scope and sequence</w:t>
      </w:r>
      <w:bookmarkStart w:id="1" w:name="_GoBack"/>
      <w:bookmarkEnd w:id="0"/>
      <w:bookmarkEnd w:id="1"/>
    </w:p>
    <w:p w:rsidR="00146307" w:rsidRPr="00146307" w:rsidRDefault="00146307" w:rsidP="007B0254">
      <w:pPr>
        <w:spacing w:line="360" w:lineRule="auto"/>
        <w:rPr>
          <w:rStyle w:val="Strong"/>
        </w:rPr>
      </w:pPr>
      <w:r w:rsidRPr="00146307">
        <w:rPr>
          <w:rStyle w:val="Strong"/>
        </w:rPr>
        <w:t>Semester-based whole school</w:t>
      </w:r>
    </w:p>
    <w:sdt>
      <w:sdtPr>
        <w:rPr>
          <w:rFonts w:ascii="Arial" w:hAnsi="Arial" w:cstheme="minorBidi"/>
          <w:b w:val="0"/>
          <w:bCs w:val="0"/>
          <w:sz w:val="24"/>
          <w:szCs w:val="24"/>
        </w:rPr>
        <w:id w:val="-197290185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146307" w:rsidRDefault="00146307" w:rsidP="007B0254">
          <w:pPr>
            <w:pStyle w:val="TOC1"/>
            <w:spacing w:line="360" w:lineRule="auto"/>
          </w:pPr>
          <w:r>
            <w:t>Contents</w:t>
          </w:r>
        </w:p>
        <w:p w:rsidR="007B0254" w:rsidRDefault="00146307" w:rsidP="007B0254">
          <w:pPr>
            <w:pStyle w:val="TOC1"/>
            <w:tabs>
              <w:tab w:val="right" w:leader="dot" w:pos="9622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1799945" w:history="1">
            <w:r w:rsidR="007B0254" w:rsidRPr="00091276">
              <w:rPr>
                <w:rStyle w:val="Hyperlink"/>
                <w:rFonts w:eastAsia="SimSun"/>
                <w:noProof/>
                <w:lang w:eastAsia="zh-CN"/>
              </w:rPr>
              <w:t>History and geography K-6 sample scope and sequence</w:t>
            </w:r>
            <w:r w:rsidR="007B0254">
              <w:rPr>
                <w:noProof/>
                <w:webHidden/>
              </w:rPr>
              <w:tab/>
            </w:r>
            <w:r w:rsidR="007B0254">
              <w:rPr>
                <w:noProof/>
                <w:webHidden/>
              </w:rPr>
              <w:fldChar w:fldCharType="begin"/>
            </w:r>
            <w:r w:rsidR="007B0254">
              <w:rPr>
                <w:noProof/>
                <w:webHidden/>
              </w:rPr>
              <w:instrText xml:space="preserve"> PAGEREF _Toc71799945 \h </w:instrText>
            </w:r>
            <w:r w:rsidR="007B0254">
              <w:rPr>
                <w:noProof/>
                <w:webHidden/>
              </w:rPr>
            </w:r>
            <w:r w:rsidR="007B0254">
              <w:rPr>
                <w:noProof/>
                <w:webHidden/>
              </w:rPr>
              <w:fldChar w:fldCharType="separate"/>
            </w:r>
            <w:r w:rsidR="007B0254">
              <w:rPr>
                <w:noProof/>
                <w:webHidden/>
              </w:rPr>
              <w:t>0</w:t>
            </w:r>
            <w:r w:rsidR="007B0254">
              <w:rPr>
                <w:noProof/>
                <w:webHidden/>
              </w:rPr>
              <w:fldChar w:fldCharType="end"/>
            </w:r>
          </w:hyperlink>
        </w:p>
        <w:p w:rsidR="007B0254" w:rsidRDefault="007B0254" w:rsidP="007B0254">
          <w:pPr>
            <w:pStyle w:val="TOC2"/>
            <w:tabs>
              <w:tab w:val="right" w:leader="dot" w:pos="962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71799946" w:history="1">
            <w:r w:rsidRPr="00091276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_Toc71799946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254" w:rsidRDefault="007B0254" w:rsidP="007B0254">
          <w:pPr>
            <w:pStyle w:val="TOC2"/>
            <w:tabs>
              <w:tab w:val="right" w:leader="dot" w:pos="962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71799947" w:history="1">
            <w:r w:rsidRPr="00091276">
              <w:rPr>
                <w:rStyle w:val="Hyperlink"/>
                <w:noProof/>
              </w:rPr>
              <w:t>Early Stage 1 – odd and even year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_Toc71799947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254" w:rsidRDefault="007B0254" w:rsidP="007B0254">
          <w:pPr>
            <w:pStyle w:val="TOC3"/>
            <w:tabs>
              <w:tab w:val="right" w:leader="dot" w:pos="9622"/>
            </w:tabs>
            <w:spacing w:line="360" w:lineRule="auto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en-AU"/>
            </w:rPr>
          </w:pPr>
          <w:hyperlink w:anchor="_Toc71799948" w:history="1">
            <w:r w:rsidRPr="00091276">
              <w:rPr>
                <w:rStyle w:val="Hyperlink"/>
                <w:noProof/>
              </w:rPr>
              <w:t>History – Personal and family histories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_Toc71799948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254" w:rsidRDefault="007B0254" w:rsidP="007B0254">
          <w:pPr>
            <w:pStyle w:val="TOC3"/>
            <w:tabs>
              <w:tab w:val="right" w:leader="dot" w:pos="9622"/>
            </w:tabs>
            <w:spacing w:line="360" w:lineRule="auto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en-AU"/>
            </w:rPr>
          </w:pPr>
          <w:hyperlink w:anchor="_Toc71799949" w:history="1">
            <w:r w:rsidRPr="00091276">
              <w:rPr>
                <w:rStyle w:val="Hyperlink"/>
                <w:noProof/>
              </w:rPr>
              <w:t>Geography – People live in places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_Toc71799949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254" w:rsidRDefault="007B0254" w:rsidP="007B0254">
          <w:pPr>
            <w:pStyle w:val="TOC2"/>
            <w:tabs>
              <w:tab w:val="right" w:leader="dot" w:pos="962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71799950" w:history="1">
            <w:r w:rsidRPr="00091276">
              <w:rPr>
                <w:rStyle w:val="Hyperlink"/>
                <w:noProof/>
              </w:rPr>
              <w:t>Stage 1 – odd year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_Toc71799950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254" w:rsidRDefault="007B0254" w:rsidP="007B0254">
          <w:pPr>
            <w:pStyle w:val="TOC3"/>
            <w:tabs>
              <w:tab w:val="right" w:leader="dot" w:pos="9622"/>
            </w:tabs>
            <w:spacing w:line="360" w:lineRule="auto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en-AU"/>
            </w:rPr>
          </w:pPr>
          <w:hyperlink w:anchor="_Toc71799951" w:history="1">
            <w:r w:rsidRPr="00091276">
              <w:rPr>
                <w:rStyle w:val="Hyperlink"/>
                <w:noProof/>
              </w:rPr>
              <w:t>History – Present and past family life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_Toc71799951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254" w:rsidRDefault="007B0254" w:rsidP="007B0254">
          <w:pPr>
            <w:pStyle w:val="TOC3"/>
            <w:tabs>
              <w:tab w:val="right" w:leader="dot" w:pos="9622"/>
            </w:tabs>
            <w:spacing w:line="360" w:lineRule="auto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en-AU"/>
            </w:rPr>
          </w:pPr>
          <w:hyperlink w:anchor="_Toc71799952" w:history="1">
            <w:r w:rsidRPr="00091276">
              <w:rPr>
                <w:rStyle w:val="Hyperlink"/>
                <w:noProof/>
              </w:rPr>
              <w:t>Geography – Features of places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_Toc71799952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254" w:rsidRDefault="007B0254" w:rsidP="007B0254">
          <w:pPr>
            <w:pStyle w:val="TOC2"/>
            <w:tabs>
              <w:tab w:val="right" w:leader="dot" w:pos="962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71799953" w:history="1">
            <w:r w:rsidRPr="00091276">
              <w:rPr>
                <w:rStyle w:val="Hyperlink"/>
                <w:noProof/>
              </w:rPr>
              <w:t>Stage 1 – even year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_Toc71799953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254" w:rsidRDefault="007B0254" w:rsidP="007B0254">
          <w:pPr>
            <w:pStyle w:val="TOC3"/>
            <w:tabs>
              <w:tab w:val="right" w:leader="dot" w:pos="9622"/>
            </w:tabs>
            <w:spacing w:line="360" w:lineRule="auto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en-AU"/>
            </w:rPr>
          </w:pPr>
          <w:hyperlink w:anchor="_Toc71799954" w:history="1">
            <w:r w:rsidRPr="00091276">
              <w:rPr>
                <w:rStyle w:val="Hyperlink"/>
                <w:noProof/>
              </w:rPr>
              <w:t>History – The past in the present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_Toc71799954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254" w:rsidRDefault="007B0254" w:rsidP="007B0254">
          <w:pPr>
            <w:pStyle w:val="TOC3"/>
            <w:tabs>
              <w:tab w:val="right" w:leader="dot" w:pos="9622"/>
            </w:tabs>
            <w:spacing w:line="360" w:lineRule="auto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en-AU"/>
            </w:rPr>
          </w:pPr>
          <w:hyperlink w:anchor="_Toc71799955" w:history="1">
            <w:r w:rsidRPr="00091276">
              <w:rPr>
                <w:rStyle w:val="Hyperlink"/>
                <w:noProof/>
              </w:rPr>
              <w:t>Geography – People and places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_Toc71799955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254" w:rsidRDefault="007B0254" w:rsidP="007B0254">
          <w:pPr>
            <w:pStyle w:val="TOC2"/>
            <w:tabs>
              <w:tab w:val="right" w:leader="dot" w:pos="962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71799956" w:history="1">
            <w:r w:rsidRPr="00091276">
              <w:rPr>
                <w:rStyle w:val="Hyperlink"/>
                <w:noProof/>
              </w:rPr>
              <w:t>Stage 2 – odd year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_Toc71799956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254" w:rsidRDefault="007B0254" w:rsidP="007B0254">
          <w:pPr>
            <w:pStyle w:val="TOC3"/>
            <w:tabs>
              <w:tab w:val="right" w:leader="dot" w:pos="9622"/>
            </w:tabs>
            <w:spacing w:line="360" w:lineRule="auto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en-AU"/>
            </w:rPr>
          </w:pPr>
          <w:hyperlink w:anchor="_Toc71799957" w:history="1">
            <w:r w:rsidRPr="00091276">
              <w:rPr>
                <w:rStyle w:val="Hyperlink"/>
                <w:noProof/>
              </w:rPr>
              <w:t>History – Community and remembrance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_Toc71799957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254" w:rsidRDefault="007B0254" w:rsidP="007B0254">
          <w:pPr>
            <w:pStyle w:val="TOC3"/>
            <w:tabs>
              <w:tab w:val="right" w:leader="dot" w:pos="9622"/>
            </w:tabs>
            <w:spacing w:line="360" w:lineRule="auto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en-AU"/>
            </w:rPr>
          </w:pPr>
          <w:hyperlink w:anchor="_Toc71799958" w:history="1">
            <w:r w:rsidRPr="00091276">
              <w:rPr>
                <w:rStyle w:val="Hyperlink"/>
                <w:noProof/>
              </w:rPr>
              <w:t>Geography – Places are similar and different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_Toc71799958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254" w:rsidRDefault="007B0254" w:rsidP="007B0254">
          <w:pPr>
            <w:pStyle w:val="TOC2"/>
            <w:tabs>
              <w:tab w:val="right" w:leader="dot" w:pos="962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71799959" w:history="1">
            <w:r w:rsidRPr="00091276">
              <w:rPr>
                <w:rStyle w:val="Hyperlink"/>
                <w:noProof/>
              </w:rPr>
              <w:t>Stage 2 – even year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_Toc71799959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254" w:rsidRDefault="007B0254" w:rsidP="007B0254">
          <w:pPr>
            <w:pStyle w:val="TOC3"/>
            <w:tabs>
              <w:tab w:val="right" w:leader="dot" w:pos="9622"/>
            </w:tabs>
            <w:spacing w:line="360" w:lineRule="auto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en-AU"/>
            </w:rPr>
          </w:pPr>
          <w:hyperlink w:anchor="_Toc71799960" w:history="1">
            <w:r w:rsidRPr="00091276">
              <w:rPr>
                <w:rStyle w:val="Hyperlink"/>
                <w:noProof/>
              </w:rPr>
              <w:t>History – First contacts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_Toc71799960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254" w:rsidRDefault="007B0254" w:rsidP="007B0254">
          <w:pPr>
            <w:pStyle w:val="TOC3"/>
            <w:tabs>
              <w:tab w:val="right" w:leader="dot" w:pos="9622"/>
            </w:tabs>
            <w:spacing w:line="360" w:lineRule="auto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en-AU"/>
            </w:rPr>
          </w:pPr>
          <w:hyperlink w:anchor="_Toc71799961" w:history="1">
            <w:r w:rsidRPr="00091276">
              <w:rPr>
                <w:rStyle w:val="Hyperlink"/>
                <w:noProof/>
              </w:rPr>
              <w:t>Geography – The Earth’s environment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_Toc71799961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254" w:rsidRDefault="007B0254" w:rsidP="007B0254">
          <w:pPr>
            <w:pStyle w:val="TOC2"/>
            <w:tabs>
              <w:tab w:val="right" w:leader="dot" w:pos="962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71799962" w:history="1">
            <w:r w:rsidRPr="00091276">
              <w:rPr>
                <w:rStyle w:val="Hyperlink"/>
                <w:noProof/>
              </w:rPr>
              <w:t>Stage 3 – odd year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_Toc71799962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254" w:rsidRDefault="007B0254" w:rsidP="007B0254">
          <w:pPr>
            <w:pStyle w:val="TOC3"/>
            <w:tabs>
              <w:tab w:val="right" w:leader="dot" w:pos="9622"/>
            </w:tabs>
            <w:spacing w:line="360" w:lineRule="auto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en-AU"/>
            </w:rPr>
          </w:pPr>
          <w:hyperlink w:anchor="_Toc71799963" w:history="1">
            <w:r w:rsidRPr="00091276">
              <w:rPr>
                <w:rStyle w:val="Hyperlink"/>
                <w:noProof/>
              </w:rPr>
              <w:t>History – The Australian colonies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_Toc71799963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254" w:rsidRDefault="007B0254" w:rsidP="007B0254">
          <w:pPr>
            <w:pStyle w:val="TOC3"/>
            <w:tabs>
              <w:tab w:val="right" w:leader="dot" w:pos="9622"/>
            </w:tabs>
            <w:spacing w:line="360" w:lineRule="auto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en-AU"/>
            </w:rPr>
          </w:pPr>
          <w:hyperlink w:anchor="_Toc71799964" w:history="1">
            <w:r w:rsidRPr="00091276">
              <w:rPr>
                <w:rStyle w:val="Hyperlink"/>
                <w:noProof/>
              </w:rPr>
              <w:t>Geography – Factors that shape places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_Toc71799964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254" w:rsidRDefault="007B0254" w:rsidP="007B0254">
          <w:pPr>
            <w:pStyle w:val="TOC2"/>
            <w:tabs>
              <w:tab w:val="right" w:leader="dot" w:pos="962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71799965" w:history="1">
            <w:r w:rsidRPr="00091276">
              <w:rPr>
                <w:rStyle w:val="Hyperlink"/>
                <w:noProof/>
              </w:rPr>
              <w:t>Stage 3 even year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_Toc71799965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254" w:rsidRDefault="007B0254" w:rsidP="007B0254">
          <w:pPr>
            <w:pStyle w:val="TOC3"/>
            <w:tabs>
              <w:tab w:val="right" w:leader="dot" w:pos="9622"/>
            </w:tabs>
            <w:spacing w:line="360" w:lineRule="auto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en-AU"/>
            </w:rPr>
          </w:pPr>
          <w:hyperlink w:anchor="_Toc71799966" w:history="1">
            <w:r w:rsidRPr="00091276">
              <w:rPr>
                <w:rStyle w:val="Hyperlink"/>
                <w:noProof/>
              </w:rPr>
              <w:t>History – Australia as a Nation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_Toc71799966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254" w:rsidRDefault="007B0254" w:rsidP="007B0254">
          <w:pPr>
            <w:pStyle w:val="TOC3"/>
            <w:tabs>
              <w:tab w:val="right" w:leader="dot" w:pos="9622"/>
            </w:tabs>
            <w:spacing w:line="360" w:lineRule="auto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en-AU"/>
            </w:rPr>
          </w:pPr>
          <w:hyperlink w:anchor="_Toc71799967" w:history="1">
            <w:r w:rsidRPr="00091276">
              <w:rPr>
                <w:rStyle w:val="Hyperlink"/>
                <w:noProof/>
              </w:rPr>
              <w:t>Geography – A diverse and connected world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_Toc71799967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307" w:rsidRDefault="00146307" w:rsidP="007B0254">
          <w:pPr>
            <w:spacing w:line="36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146307" w:rsidRDefault="00146307" w:rsidP="007B0254">
      <w:pPr>
        <w:spacing w:line="360" w:lineRule="auto"/>
        <w:rPr>
          <w:rStyle w:val="Strong"/>
          <w:b w:val="0"/>
        </w:rPr>
      </w:pPr>
      <w:r>
        <w:rPr>
          <w:rStyle w:val="Strong"/>
          <w:b w:val="0"/>
        </w:rPr>
        <w:br w:type="page"/>
      </w:r>
    </w:p>
    <w:p w:rsidR="00146307" w:rsidRDefault="00146307" w:rsidP="007B0254">
      <w:pPr>
        <w:pStyle w:val="Heading2"/>
        <w:spacing w:line="360" w:lineRule="auto"/>
        <w:rPr>
          <w:rStyle w:val="Strong"/>
          <w:b/>
          <w:bCs w:val="0"/>
          <w:sz w:val="48"/>
        </w:rPr>
      </w:pPr>
      <w:bookmarkStart w:id="2" w:name="_Toc71799946"/>
      <w:r w:rsidRPr="00146307">
        <w:rPr>
          <w:rStyle w:val="Strong"/>
          <w:b/>
          <w:bCs w:val="0"/>
          <w:sz w:val="48"/>
        </w:rPr>
        <w:lastRenderedPageBreak/>
        <w:t>Introduction</w:t>
      </w:r>
      <w:bookmarkEnd w:id="2"/>
    </w:p>
    <w:p w:rsidR="00146307" w:rsidRPr="00F8577F" w:rsidRDefault="00146307" w:rsidP="007B0254">
      <w:pPr>
        <w:pStyle w:val="IOSbodytext2017"/>
        <w:spacing w:line="360" w:lineRule="auto"/>
        <w:rPr>
          <w:rFonts w:cs="Arial"/>
          <w:b/>
        </w:rPr>
      </w:pPr>
      <w:r w:rsidRPr="00F8577F">
        <w:rPr>
          <w:b/>
          <w:lang w:val="en-US" w:eastAsia="en-US"/>
        </w:rPr>
        <w:t xml:space="preserve">Suggested </w:t>
      </w:r>
      <w:r w:rsidRPr="00F8577F">
        <w:rPr>
          <w:rFonts w:cs="Arial"/>
          <w:b/>
        </w:rPr>
        <w:t xml:space="preserve">scope and sequence by semester, one semester per year </w:t>
      </w:r>
    </w:p>
    <w:p w:rsidR="00146307" w:rsidRDefault="00146307" w:rsidP="007B0254">
      <w:pPr>
        <w:pStyle w:val="IOSbodytext2017"/>
        <w:spacing w:line="360" w:lineRule="auto"/>
        <w:rPr>
          <w:lang w:val="en-US" w:eastAsia="en-US"/>
        </w:rPr>
      </w:pPr>
      <w:r>
        <w:rPr>
          <w:lang w:val="en-US" w:eastAsia="en-US"/>
        </w:rPr>
        <w:t xml:space="preserve">It is suggested that schools plan for a semester of geography, and a semester of history each year, timetabling an average of 90 minutes per week. </w:t>
      </w:r>
    </w:p>
    <w:p w:rsidR="00146307" w:rsidRPr="00146307" w:rsidRDefault="00146307" w:rsidP="007B0254">
      <w:pPr>
        <w:pStyle w:val="IOSbodytext2017"/>
        <w:spacing w:line="360" w:lineRule="auto"/>
        <w:rPr>
          <w:lang w:val="en-US" w:eastAsia="en-US"/>
        </w:rPr>
      </w:pPr>
      <w:r>
        <w:rPr>
          <w:lang w:val="en-US" w:eastAsia="en-US"/>
        </w:rPr>
        <w:t>This semester based HSIE (geography and history) scope and sequence allows programming by grade or by stage.</w:t>
      </w:r>
    </w:p>
    <w:p w:rsidR="00146307" w:rsidRPr="00DF62FC" w:rsidRDefault="00AA00B8" w:rsidP="007B0254">
      <w:pPr>
        <w:spacing w:line="360" w:lineRule="auto"/>
        <w:rPr>
          <w:rFonts w:eastAsia="Arial" w:cs="Arial"/>
          <w:color w:val="000000"/>
        </w:rPr>
      </w:pPr>
      <w:hyperlink r:id="rId8">
        <w:r w:rsidR="00146307" w:rsidRPr="7DBD906D">
          <w:rPr>
            <w:rStyle w:val="Hyperlink"/>
            <w:rFonts w:eastAsia="Arial" w:cs="Arial"/>
          </w:rPr>
          <w:t>History K</w:t>
        </w:r>
        <w:r w:rsidR="00DD5331">
          <w:rPr>
            <w:rStyle w:val="Hyperlink"/>
            <w:rFonts w:eastAsia="Arial" w:cs="Arial"/>
          </w:rPr>
          <w:t>-</w:t>
        </w:r>
        <w:r w:rsidR="00146307" w:rsidRPr="7DBD906D">
          <w:rPr>
            <w:rStyle w:val="Hyperlink"/>
            <w:rFonts w:eastAsia="Arial" w:cs="Arial"/>
          </w:rPr>
          <w:t>10 Syllabus</w:t>
        </w:r>
      </w:hyperlink>
      <w:r w:rsidR="00E2403C">
        <w:rPr>
          <w:rFonts w:eastAsia="Arial" w:cs="Arial"/>
          <w:color w:val="000000" w:themeColor="text1"/>
        </w:rPr>
        <w:t xml:space="preserve"> </w:t>
      </w:r>
      <w:r w:rsidR="00146307" w:rsidRPr="7DBD906D">
        <w:rPr>
          <w:rFonts w:eastAsia="Arial" w:cs="Arial"/>
          <w:color w:val="000000" w:themeColor="text1"/>
        </w:rPr>
        <w:t>© NSW Education Standards Authority (NESA) for and on behalf of the Crown in right of the State of New South Wales, 2012</w:t>
      </w:r>
    </w:p>
    <w:p w:rsidR="00146307" w:rsidRDefault="00AA00B8" w:rsidP="007B0254">
      <w:pPr>
        <w:spacing w:line="360" w:lineRule="auto"/>
        <w:rPr>
          <w:rFonts w:asciiTheme="minorHAnsi" w:eastAsiaTheme="minorEastAsia" w:hAnsiTheme="minorHAnsi"/>
          <w:color w:val="000000" w:themeColor="text1"/>
        </w:rPr>
      </w:pPr>
      <w:hyperlink r:id="rId9">
        <w:r w:rsidR="00146307" w:rsidRPr="71167DFE">
          <w:rPr>
            <w:rStyle w:val="Hyperlink"/>
            <w:rFonts w:eastAsia="Arial" w:cs="Arial"/>
          </w:rPr>
          <w:t>Geography K-10 Syllabus</w:t>
        </w:r>
      </w:hyperlink>
      <w:r w:rsidR="00146307" w:rsidRPr="71167DFE">
        <w:rPr>
          <w:rFonts w:eastAsia="Arial" w:cs="Arial"/>
        </w:rPr>
        <w:t xml:space="preserve"> </w:t>
      </w:r>
      <w:r w:rsidR="00146307" w:rsidRPr="71167DFE">
        <w:rPr>
          <w:rFonts w:eastAsia="Arial" w:cs="Arial"/>
          <w:color w:val="000000" w:themeColor="text1"/>
        </w:rPr>
        <w:t>© NSW Education Standards Authority (NESA) for and on behalf of the Crown in right of the State of New South Wales,</w:t>
      </w:r>
      <w:r w:rsidR="00DD5331">
        <w:rPr>
          <w:rFonts w:eastAsia="Arial" w:cs="Arial"/>
          <w:color w:val="000000" w:themeColor="text1"/>
        </w:rPr>
        <w:t xml:space="preserve"> 2015</w:t>
      </w:r>
    </w:p>
    <w:p w:rsidR="00E2403C" w:rsidRDefault="00E2403C" w:rsidP="007B0254">
      <w:pPr>
        <w:spacing w:line="360" w:lineRule="auto"/>
        <w:rPr>
          <w:rStyle w:val="Strong"/>
          <w:rFonts w:eastAsia="SimSun" w:cs="Arial"/>
          <w:bCs w:val="0"/>
          <w:color w:val="1C438B"/>
          <w:sz w:val="48"/>
          <w:szCs w:val="36"/>
          <w:lang w:eastAsia="zh-CN"/>
        </w:rPr>
      </w:pPr>
      <w:r>
        <w:rPr>
          <w:rStyle w:val="Strong"/>
          <w:b w:val="0"/>
          <w:bCs w:val="0"/>
          <w:sz w:val="48"/>
        </w:rPr>
        <w:br w:type="page"/>
      </w:r>
    </w:p>
    <w:p w:rsidR="00146307" w:rsidRDefault="00146307" w:rsidP="007B0254">
      <w:pPr>
        <w:pStyle w:val="Heading2"/>
        <w:spacing w:line="360" w:lineRule="auto"/>
        <w:rPr>
          <w:rStyle w:val="Strong"/>
          <w:b/>
          <w:bCs w:val="0"/>
          <w:sz w:val="48"/>
        </w:rPr>
      </w:pPr>
      <w:bookmarkStart w:id="3" w:name="_Toc71799947"/>
      <w:r w:rsidRPr="00146307">
        <w:rPr>
          <w:rStyle w:val="Strong"/>
          <w:b/>
          <w:bCs w:val="0"/>
          <w:sz w:val="48"/>
        </w:rPr>
        <w:lastRenderedPageBreak/>
        <w:t>Early Stage 1 – odd and even year</w:t>
      </w:r>
      <w:bookmarkEnd w:id="3"/>
    </w:p>
    <w:p w:rsidR="001F48DD" w:rsidRPr="001F48DD" w:rsidRDefault="001F48DD" w:rsidP="007B0254">
      <w:pPr>
        <w:spacing w:line="360" w:lineRule="auto"/>
        <w:rPr>
          <w:lang w:eastAsia="zh-CN"/>
        </w:rPr>
      </w:pPr>
      <w:r>
        <w:rPr>
          <w:lang w:eastAsia="zh-CN"/>
        </w:rPr>
        <w:t xml:space="preserve">Suggested – one semester of history and </w:t>
      </w:r>
      <w:r w:rsidR="005E4608">
        <w:rPr>
          <w:lang w:eastAsia="zh-CN"/>
        </w:rPr>
        <w:t>one</w:t>
      </w:r>
      <w:r>
        <w:rPr>
          <w:lang w:eastAsia="zh-CN"/>
        </w:rPr>
        <w:t xml:space="preserve"> semester of geography</w:t>
      </w:r>
    </w:p>
    <w:p w:rsidR="001F48DD" w:rsidRPr="001F48DD" w:rsidRDefault="001F48DD" w:rsidP="007B0254">
      <w:pPr>
        <w:pStyle w:val="Heading3"/>
        <w:spacing w:line="360" w:lineRule="auto"/>
        <w:rPr>
          <w:rStyle w:val="Strong"/>
          <w:b w:val="0"/>
          <w:bCs w:val="0"/>
          <w:sz w:val="40"/>
        </w:rPr>
      </w:pPr>
      <w:bookmarkStart w:id="4" w:name="_Toc71799948"/>
      <w:r w:rsidRPr="001F48DD">
        <w:rPr>
          <w:rStyle w:val="Strong"/>
          <w:b w:val="0"/>
          <w:bCs w:val="0"/>
          <w:sz w:val="40"/>
        </w:rPr>
        <w:t>History – Personal and family histories</w:t>
      </w:r>
      <w:bookmarkEnd w:id="4"/>
      <w:r w:rsidRPr="001F48DD">
        <w:rPr>
          <w:rStyle w:val="Strong"/>
          <w:b w:val="0"/>
          <w:bCs w:val="0"/>
          <w:sz w:val="40"/>
        </w:rPr>
        <w:t xml:space="preserve"> </w:t>
      </w:r>
    </w:p>
    <w:p w:rsidR="001F48DD" w:rsidRDefault="001F48DD" w:rsidP="007B0254">
      <w:pPr>
        <w:spacing w:line="360" w:lineRule="auto"/>
        <w:rPr>
          <w:rStyle w:val="Strong"/>
          <w:b w:val="0"/>
        </w:rPr>
      </w:pPr>
      <w:r>
        <w:rPr>
          <w:rStyle w:val="Strong"/>
          <w:b w:val="0"/>
        </w:rPr>
        <w:t>Outcomes:</w:t>
      </w:r>
    </w:p>
    <w:p w:rsidR="001F48DD" w:rsidRPr="001F48DD" w:rsidRDefault="001F48DD" w:rsidP="007B0254">
      <w:pPr>
        <w:pStyle w:val="ListBullet"/>
        <w:spacing w:line="360" w:lineRule="auto"/>
        <w:rPr>
          <w:rStyle w:val="Strong"/>
          <w:b w:val="0"/>
        </w:rPr>
      </w:pPr>
      <w:r w:rsidRPr="001F48DD">
        <w:rPr>
          <w:rStyle w:val="Strong"/>
        </w:rPr>
        <w:t>HTe-1</w:t>
      </w:r>
      <w:r w:rsidRPr="001F48DD">
        <w:rPr>
          <w:rStyle w:val="Strong"/>
          <w:b w:val="0"/>
        </w:rPr>
        <w:t xml:space="preserve"> – Communicates stories of their own family heritage and the heritage of others </w:t>
      </w:r>
    </w:p>
    <w:p w:rsidR="001F48DD" w:rsidRDefault="001F48DD" w:rsidP="007B0254">
      <w:pPr>
        <w:pStyle w:val="ListBullet"/>
        <w:spacing w:line="360" w:lineRule="auto"/>
        <w:rPr>
          <w:rStyle w:val="Strong"/>
          <w:b w:val="0"/>
        </w:rPr>
      </w:pPr>
      <w:r w:rsidRPr="001F48DD">
        <w:rPr>
          <w:rStyle w:val="Strong"/>
        </w:rPr>
        <w:t>HTe-2</w:t>
      </w:r>
      <w:r w:rsidRPr="001F48DD">
        <w:rPr>
          <w:rStyle w:val="Strong"/>
          <w:b w:val="0"/>
        </w:rPr>
        <w:t xml:space="preserve"> – Demonstrates developing skills of histori</w:t>
      </w:r>
      <w:r>
        <w:rPr>
          <w:rStyle w:val="Strong"/>
          <w:b w:val="0"/>
        </w:rPr>
        <w:t>cal inquiry and communication</w:t>
      </w:r>
    </w:p>
    <w:p w:rsidR="001F48DD" w:rsidRDefault="001F48DD" w:rsidP="007B0254">
      <w:pPr>
        <w:spacing w:line="360" w:lineRule="auto"/>
        <w:rPr>
          <w:rStyle w:val="Strong"/>
          <w:b w:val="0"/>
        </w:rPr>
      </w:pPr>
      <w:r>
        <w:rPr>
          <w:rStyle w:val="Strong"/>
          <w:b w:val="0"/>
        </w:rPr>
        <w:t>Key inquiry questions:</w:t>
      </w:r>
    </w:p>
    <w:p w:rsidR="001F48DD" w:rsidRPr="001F48DD" w:rsidRDefault="001F48DD" w:rsidP="007B0254">
      <w:pPr>
        <w:pStyle w:val="ListBullet"/>
        <w:spacing w:line="360" w:lineRule="auto"/>
        <w:rPr>
          <w:rStyle w:val="Strong"/>
          <w:b w:val="0"/>
        </w:rPr>
      </w:pPr>
      <w:r w:rsidRPr="001F48DD">
        <w:rPr>
          <w:rStyle w:val="Strong"/>
          <w:b w:val="0"/>
        </w:rPr>
        <w:t>What is my history and how do I know?</w:t>
      </w:r>
    </w:p>
    <w:p w:rsidR="001F48DD" w:rsidRDefault="001F48DD" w:rsidP="007B0254">
      <w:pPr>
        <w:pStyle w:val="ListBullet"/>
        <w:spacing w:line="360" w:lineRule="auto"/>
        <w:rPr>
          <w:rStyle w:val="Strong"/>
          <w:b w:val="0"/>
        </w:rPr>
      </w:pPr>
      <w:r w:rsidRPr="001F48DD">
        <w:rPr>
          <w:rStyle w:val="Strong"/>
          <w:b w:val="0"/>
        </w:rPr>
        <w:t>What stories do other people tell about the past?</w:t>
      </w:r>
    </w:p>
    <w:p w:rsidR="001F48DD" w:rsidRDefault="001F48DD" w:rsidP="007B0254">
      <w:pPr>
        <w:pStyle w:val="ListBullet"/>
        <w:spacing w:line="360" w:lineRule="auto"/>
        <w:rPr>
          <w:rStyle w:val="Strong"/>
          <w:b w:val="0"/>
        </w:rPr>
      </w:pPr>
      <w:r w:rsidRPr="001F48DD">
        <w:rPr>
          <w:rStyle w:val="Strong"/>
          <w:b w:val="0"/>
        </w:rPr>
        <w:t>How can stories of the past be told and shared?</w:t>
      </w:r>
      <w:r w:rsidRPr="001F48DD">
        <w:rPr>
          <w:rStyle w:val="Strong"/>
          <w:b w:val="0"/>
        </w:rPr>
        <w:tab/>
      </w:r>
    </w:p>
    <w:p w:rsidR="001F48DD" w:rsidRPr="001F48DD" w:rsidRDefault="001F48DD" w:rsidP="007B0254">
      <w:pPr>
        <w:spacing w:line="360" w:lineRule="auto"/>
        <w:rPr>
          <w:rStyle w:val="Strong"/>
          <w:b w:val="0"/>
        </w:rPr>
      </w:pPr>
      <w:r>
        <w:rPr>
          <w:rStyle w:val="Strong"/>
          <w:b w:val="0"/>
        </w:rPr>
        <w:t>Learning content overview</w:t>
      </w:r>
      <w:r w:rsidR="00E2403C">
        <w:rPr>
          <w:rStyle w:val="Strong"/>
          <w:b w:val="0"/>
        </w:rPr>
        <w:t xml:space="preserve"> – students</w:t>
      </w:r>
      <w:r>
        <w:rPr>
          <w:rStyle w:val="Strong"/>
          <w:b w:val="0"/>
        </w:rPr>
        <w:t>:</w:t>
      </w:r>
      <w:r w:rsidRPr="001F48DD">
        <w:rPr>
          <w:rStyle w:val="Strong"/>
          <w:b w:val="0"/>
        </w:rPr>
        <w:t xml:space="preserve"> </w:t>
      </w:r>
    </w:p>
    <w:p w:rsidR="00146307" w:rsidRDefault="001F48DD" w:rsidP="007B0254">
      <w:pPr>
        <w:pStyle w:val="ListBullet"/>
        <w:spacing w:line="360" w:lineRule="auto"/>
        <w:rPr>
          <w:rStyle w:val="Strong"/>
          <w:b w:val="0"/>
        </w:rPr>
      </w:pPr>
      <w:r w:rsidRPr="001F48DD">
        <w:rPr>
          <w:rStyle w:val="Strong"/>
          <w:b w:val="0"/>
        </w:rPr>
        <w:t>learn about their own history and that of their family; this may include stories from a range of cultures and other parts of the world.</w:t>
      </w:r>
    </w:p>
    <w:p w:rsidR="00E2403C" w:rsidRDefault="00E2403C" w:rsidP="007B0254">
      <w:pPr>
        <w:pStyle w:val="Heading3"/>
        <w:spacing w:line="360" w:lineRule="auto"/>
        <w:rPr>
          <w:rStyle w:val="Strong"/>
          <w:b w:val="0"/>
          <w:bCs w:val="0"/>
          <w:sz w:val="40"/>
        </w:rPr>
      </w:pPr>
      <w:bookmarkStart w:id="5" w:name="_Toc71799949"/>
      <w:r w:rsidRPr="00E2403C">
        <w:rPr>
          <w:rStyle w:val="Strong"/>
          <w:b w:val="0"/>
          <w:bCs w:val="0"/>
          <w:sz w:val="40"/>
        </w:rPr>
        <w:t>Geography – People live in places</w:t>
      </w:r>
      <w:bookmarkEnd w:id="5"/>
    </w:p>
    <w:p w:rsidR="00E2403C" w:rsidRDefault="00E2403C" w:rsidP="007B0254">
      <w:pPr>
        <w:spacing w:line="360" w:lineRule="auto"/>
        <w:rPr>
          <w:lang w:eastAsia="zh-CN"/>
        </w:rPr>
      </w:pPr>
      <w:r>
        <w:rPr>
          <w:lang w:eastAsia="zh-CN"/>
        </w:rPr>
        <w:t>Outcomes:</w:t>
      </w:r>
    </w:p>
    <w:p w:rsidR="00E2403C" w:rsidRDefault="00E2403C" w:rsidP="007B0254">
      <w:pPr>
        <w:pStyle w:val="ListBullet"/>
        <w:spacing w:line="360" w:lineRule="auto"/>
        <w:rPr>
          <w:lang w:eastAsia="zh-CN"/>
        </w:rPr>
      </w:pPr>
      <w:r w:rsidRPr="00E2403C">
        <w:rPr>
          <w:rStyle w:val="Strong"/>
        </w:rPr>
        <w:t>GEe-1</w:t>
      </w:r>
      <w:r>
        <w:rPr>
          <w:lang w:eastAsia="zh-CN"/>
        </w:rPr>
        <w:t xml:space="preserve"> – Identifies places and develops an understanding of the importance of places to people </w:t>
      </w:r>
    </w:p>
    <w:p w:rsidR="00E2403C" w:rsidRDefault="00E2403C" w:rsidP="007B0254">
      <w:pPr>
        <w:pStyle w:val="ListBullet"/>
        <w:spacing w:line="360" w:lineRule="auto"/>
        <w:rPr>
          <w:lang w:eastAsia="zh-CN"/>
        </w:rPr>
      </w:pPr>
      <w:r w:rsidRPr="00E2403C">
        <w:rPr>
          <w:rStyle w:val="Strong"/>
        </w:rPr>
        <w:t>GEe-2</w:t>
      </w:r>
      <w:r>
        <w:rPr>
          <w:lang w:eastAsia="zh-CN"/>
        </w:rPr>
        <w:t xml:space="preserve"> – Communicates geographical information and uses geographical tools</w:t>
      </w:r>
    </w:p>
    <w:p w:rsidR="00E2403C" w:rsidRDefault="00E2403C" w:rsidP="007B0254">
      <w:pPr>
        <w:spacing w:line="360" w:lineRule="auto"/>
        <w:rPr>
          <w:lang w:eastAsia="zh-CN"/>
        </w:rPr>
      </w:pPr>
      <w:r>
        <w:rPr>
          <w:lang w:eastAsia="zh-CN"/>
        </w:rPr>
        <w:t>Key inquiry questions:</w:t>
      </w:r>
    </w:p>
    <w:p w:rsidR="00E2403C" w:rsidRDefault="00E2403C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What are places like?</w:t>
      </w:r>
    </w:p>
    <w:p w:rsidR="00E2403C" w:rsidRDefault="00E2403C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What makes a place special?</w:t>
      </w:r>
    </w:p>
    <w:p w:rsidR="00E2403C" w:rsidRDefault="00E2403C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How can we look after the places we live in?</w:t>
      </w:r>
    </w:p>
    <w:p w:rsidR="00E2403C" w:rsidRDefault="00E2403C" w:rsidP="007B0254">
      <w:pPr>
        <w:spacing w:line="360" w:lineRule="auto"/>
        <w:rPr>
          <w:lang w:eastAsia="zh-CN"/>
        </w:rPr>
      </w:pPr>
      <w:r>
        <w:rPr>
          <w:lang w:eastAsia="zh-CN"/>
        </w:rPr>
        <w:t>Learning content overview – students:</w:t>
      </w:r>
    </w:p>
    <w:p w:rsidR="00E2403C" w:rsidRDefault="00E2403C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lastRenderedPageBreak/>
        <w:t>explore the places they live in and belong to</w:t>
      </w:r>
    </w:p>
    <w:p w:rsidR="00E2403C" w:rsidRDefault="00E2403C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develop an understanding of what makes a place special and how this may differ for different people</w:t>
      </w:r>
    </w:p>
    <w:p w:rsidR="00E2403C" w:rsidRDefault="00E2403C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learn about the importance of looking after places</w:t>
      </w:r>
    </w:p>
    <w:p w:rsidR="00E2403C" w:rsidRDefault="00E2403C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explore how the location of places can be represented.</w:t>
      </w:r>
    </w:p>
    <w:p w:rsidR="008F2BA8" w:rsidRDefault="008F2BA8" w:rsidP="007B0254">
      <w:pPr>
        <w:pStyle w:val="Heading2"/>
        <w:spacing w:line="360" w:lineRule="auto"/>
      </w:pPr>
      <w:bookmarkStart w:id="6" w:name="_Toc71799950"/>
      <w:r>
        <w:t>Stage 1 – odd year</w:t>
      </w:r>
      <w:bookmarkEnd w:id="6"/>
    </w:p>
    <w:p w:rsidR="008F2BA8" w:rsidRDefault="008F2BA8" w:rsidP="007B0254">
      <w:pPr>
        <w:spacing w:line="360" w:lineRule="auto"/>
        <w:rPr>
          <w:lang w:eastAsia="zh-CN"/>
        </w:rPr>
      </w:pPr>
      <w:r w:rsidRPr="008F2BA8">
        <w:rPr>
          <w:lang w:eastAsia="zh-CN"/>
        </w:rPr>
        <w:t xml:space="preserve">Suggested – one semester of history and </w:t>
      </w:r>
      <w:r w:rsidR="005E4608">
        <w:rPr>
          <w:lang w:eastAsia="zh-CN"/>
        </w:rPr>
        <w:t>one</w:t>
      </w:r>
      <w:r w:rsidRPr="008F2BA8">
        <w:rPr>
          <w:lang w:eastAsia="zh-CN"/>
        </w:rPr>
        <w:t xml:space="preserve"> semester of geography</w:t>
      </w:r>
    </w:p>
    <w:p w:rsidR="008F2BA8" w:rsidRDefault="008F2BA8" w:rsidP="007B0254">
      <w:pPr>
        <w:pStyle w:val="Heading3"/>
        <w:spacing w:line="360" w:lineRule="auto"/>
      </w:pPr>
      <w:bookmarkStart w:id="7" w:name="_Toc71799951"/>
      <w:r>
        <w:t>History – Present and past family life</w:t>
      </w:r>
      <w:bookmarkEnd w:id="7"/>
      <w:r>
        <w:t xml:space="preserve"> </w:t>
      </w:r>
    </w:p>
    <w:p w:rsidR="008F2BA8" w:rsidRPr="008F2BA8" w:rsidRDefault="008F2BA8" w:rsidP="007B0254">
      <w:pPr>
        <w:spacing w:line="360" w:lineRule="auto"/>
        <w:rPr>
          <w:lang w:eastAsia="zh-CN"/>
        </w:rPr>
      </w:pPr>
      <w:r>
        <w:rPr>
          <w:lang w:eastAsia="zh-CN"/>
        </w:rPr>
        <w:t>Outcomes:</w:t>
      </w:r>
    </w:p>
    <w:p w:rsidR="008F2BA8" w:rsidRDefault="008F2BA8" w:rsidP="007B0254">
      <w:pPr>
        <w:pStyle w:val="ListBullet"/>
        <w:spacing w:line="360" w:lineRule="auto"/>
        <w:rPr>
          <w:lang w:eastAsia="zh-CN"/>
        </w:rPr>
      </w:pPr>
      <w:r w:rsidRPr="008F2BA8">
        <w:rPr>
          <w:rStyle w:val="Strong"/>
          <w:lang w:eastAsia="zh-CN"/>
        </w:rPr>
        <w:t>HT1-1</w:t>
      </w:r>
      <w:r>
        <w:rPr>
          <w:lang w:eastAsia="zh-CN"/>
        </w:rPr>
        <w:t xml:space="preserve"> – Communicates an understanding of change and continuity in family life using appropriate historical terms </w:t>
      </w:r>
    </w:p>
    <w:p w:rsidR="008F2BA8" w:rsidRDefault="008F2BA8" w:rsidP="007B0254">
      <w:pPr>
        <w:pStyle w:val="ListBullet"/>
        <w:spacing w:line="360" w:lineRule="auto"/>
        <w:rPr>
          <w:lang w:eastAsia="zh-CN"/>
        </w:rPr>
      </w:pPr>
      <w:r w:rsidRPr="008F2BA8">
        <w:rPr>
          <w:rStyle w:val="Strong"/>
          <w:lang w:eastAsia="zh-CN"/>
        </w:rPr>
        <w:t>HT1-4</w:t>
      </w:r>
      <w:r>
        <w:rPr>
          <w:lang w:eastAsia="zh-CN"/>
        </w:rPr>
        <w:t xml:space="preserve"> – Demonstrates skills of historical inquiry and communication</w:t>
      </w:r>
    </w:p>
    <w:p w:rsidR="008F2BA8" w:rsidRDefault="008F2BA8" w:rsidP="007B0254">
      <w:pPr>
        <w:spacing w:line="360" w:lineRule="auto"/>
        <w:rPr>
          <w:lang w:eastAsia="zh-CN"/>
        </w:rPr>
      </w:pPr>
      <w:r>
        <w:rPr>
          <w:lang w:eastAsia="zh-CN"/>
        </w:rPr>
        <w:t>Key inquiry questions:</w:t>
      </w:r>
    </w:p>
    <w:p w:rsidR="008F2BA8" w:rsidRDefault="008F2BA8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How has family life changed or remained the same over time?</w:t>
      </w:r>
    </w:p>
    <w:p w:rsidR="008F2BA8" w:rsidRDefault="008F2BA8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How can we show that the present is different from or similar to the past?</w:t>
      </w:r>
    </w:p>
    <w:p w:rsidR="008F2BA8" w:rsidRDefault="008F2BA8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 xml:space="preserve">How do we describe the sequence of time? </w:t>
      </w:r>
    </w:p>
    <w:p w:rsidR="008F2BA8" w:rsidRDefault="008F2BA8" w:rsidP="007B0254">
      <w:pPr>
        <w:spacing w:line="360" w:lineRule="auto"/>
        <w:rPr>
          <w:lang w:eastAsia="zh-CN"/>
        </w:rPr>
      </w:pPr>
      <w:r w:rsidRPr="008F2BA8">
        <w:rPr>
          <w:lang w:eastAsia="zh-CN"/>
        </w:rPr>
        <w:t>Learning content overview – students:</w:t>
      </w:r>
    </w:p>
    <w:p w:rsidR="008F2BA8" w:rsidRDefault="008F2BA8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study their present and past family life within the context of their own world.</w:t>
      </w:r>
    </w:p>
    <w:p w:rsidR="008F2BA8" w:rsidRDefault="008F2BA8" w:rsidP="007B0254">
      <w:pPr>
        <w:pStyle w:val="Heading3"/>
        <w:spacing w:line="360" w:lineRule="auto"/>
      </w:pPr>
      <w:bookmarkStart w:id="8" w:name="_Toc71799952"/>
      <w:r>
        <w:t>Geography – Features of places</w:t>
      </w:r>
      <w:bookmarkEnd w:id="8"/>
    </w:p>
    <w:p w:rsidR="008F2BA8" w:rsidRDefault="008F2BA8" w:rsidP="007B0254">
      <w:pPr>
        <w:pStyle w:val="ListBullet"/>
        <w:spacing w:line="360" w:lineRule="auto"/>
        <w:rPr>
          <w:lang w:eastAsia="zh-CN"/>
        </w:rPr>
      </w:pPr>
      <w:r w:rsidRPr="008F2BA8">
        <w:rPr>
          <w:rStyle w:val="Strong"/>
          <w:lang w:eastAsia="zh-CN"/>
        </w:rPr>
        <w:t>GE1-1</w:t>
      </w:r>
      <w:r>
        <w:rPr>
          <w:lang w:eastAsia="zh-CN"/>
        </w:rPr>
        <w:t xml:space="preserve"> – Describes features of places and the connections people have with places </w:t>
      </w:r>
    </w:p>
    <w:p w:rsidR="008F2BA8" w:rsidRDefault="008F2BA8" w:rsidP="007B0254">
      <w:pPr>
        <w:pStyle w:val="ListBullet"/>
        <w:spacing w:line="360" w:lineRule="auto"/>
        <w:rPr>
          <w:lang w:eastAsia="zh-CN"/>
        </w:rPr>
      </w:pPr>
      <w:r w:rsidRPr="008F2BA8">
        <w:rPr>
          <w:rStyle w:val="Strong"/>
          <w:lang w:eastAsia="zh-CN"/>
        </w:rPr>
        <w:t>GE1-2</w:t>
      </w:r>
      <w:r>
        <w:rPr>
          <w:lang w:eastAsia="zh-CN"/>
        </w:rPr>
        <w:t xml:space="preserve"> – Identifies ways in which people interact with and care for places </w:t>
      </w:r>
    </w:p>
    <w:p w:rsidR="008F2BA8" w:rsidRDefault="008F2BA8" w:rsidP="007B0254">
      <w:pPr>
        <w:pStyle w:val="ListBullet"/>
        <w:spacing w:line="360" w:lineRule="auto"/>
        <w:rPr>
          <w:lang w:eastAsia="zh-CN"/>
        </w:rPr>
      </w:pPr>
      <w:r w:rsidRPr="008F2BA8">
        <w:rPr>
          <w:rStyle w:val="Strong"/>
          <w:lang w:eastAsia="zh-CN"/>
        </w:rPr>
        <w:t>GE1-3</w:t>
      </w:r>
      <w:r>
        <w:rPr>
          <w:lang w:eastAsia="zh-CN"/>
        </w:rPr>
        <w:t xml:space="preserve"> – Communicates geographical information and uses geographical tools for inquiry </w:t>
      </w:r>
      <w:r>
        <w:rPr>
          <w:lang w:eastAsia="zh-CN"/>
        </w:rPr>
        <w:tab/>
      </w:r>
    </w:p>
    <w:p w:rsidR="008F2BA8" w:rsidRDefault="008F2BA8" w:rsidP="007B0254">
      <w:pPr>
        <w:spacing w:line="360" w:lineRule="auto"/>
        <w:rPr>
          <w:lang w:eastAsia="zh-CN"/>
        </w:rPr>
      </w:pPr>
      <w:r w:rsidRPr="008F2BA8">
        <w:rPr>
          <w:lang w:eastAsia="zh-CN"/>
        </w:rPr>
        <w:t>Key inquiry questions:</w:t>
      </w:r>
    </w:p>
    <w:p w:rsidR="008F2BA8" w:rsidRDefault="008F2BA8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lastRenderedPageBreak/>
        <w:t>What are the features of, and activities in, places?</w:t>
      </w:r>
    </w:p>
    <w:p w:rsidR="008F2BA8" w:rsidRDefault="008F2BA8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How can we care for our places?</w:t>
      </w:r>
    </w:p>
    <w:p w:rsidR="008F2BA8" w:rsidRDefault="008F2BA8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How can spaces within a place be used for different purposes?</w:t>
      </w:r>
    </w:p>
    <w:p w:rsidR="008F2BA8" w:rsidRDefault="008F2BA8" w:rsidP="007B0254">
      <w:pPr>
        <w:spacing w:line="360" w:lineRule="auto"/>
        <w:rPr>
          <w:lang w:eastAsia="zh-CN"/>
        </w:rPr>
      </w:pPr>
      <w:r w:rsidRPr="008F2BA8">
        <w:rPr>
          <w:lang w:eastAsia="zh-CN"/>
        </w:rPr>
        <w:t>Learning content overview – students:</w:t>
      </w:r>
    </w:p>
    <w:p w:rsidR="008F2BA8" w:rsidRDefault="008F2BA8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investigate the natural and human features of places</w:t>
      </w:r>
    </w:p>
    <w:p w:rsidR="008F2BA8" w:rsidRDefault="008F2BA8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describe the reasons places change and identify the active role of citizens in the care of places</w:t>
      </w:r>
    </w:p>
    <w:p w:rsidR="008F2BA8" w:rsidRDefault="008F2BA8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learn about how people describe the weather and seasons of places</w:t>
      </w:r>
    </w:p>
    <w:p w:rsidR="008F2BA8" w:rsidRDefault="008F2BA8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explore activities occurring in places and how the spaces within places can be used for different purposes.</w:t>
      </w:r>
    </w:p>
    <w:p w:rsidR="008F2BA8" w:rsidRDefault="008F2BA8" w:rsidP="007B0254">
      <w:pPr>
        <w:pStyle w:val="Heading2"/>
        <w:spacing w:line="360" w:lineRule="auto"/>
      </w:pPr>
      <w:bookmarkStart w:id="9" w:name="_Toc71799953"/>
      <w:r>
        <w:t>Stage 1 – even year</w:t>
      </w:r>
      <w:bookmarkEnd w:id="9"/>
    </w:p>
    <w:p w:rsidR="000813A3" w:rsidRPr="000813A3" w:rsidRDefault="000813A3" w:rsidP="007B0254">
      <w:pPr>
        <w:spacing w:line="360" w:lineRule="auto"/>
        <w:rPr>
          <w:lang w:eastAsia="zh-CN"/>
        </w:rPr>
      </w:pPr>
      <w:r w:rsidRPr="008F2BA8">
        <w:rPr>
          <w:lang w:eastAsia="zh-CN"/>
        </w:rPr>
        <w:t xml:space="preserve">Suggested – one semester of history and </w:t>
      </w:r>
      <w:r w:rsidR="004A3783">
        <w:rPr>
          <w:lang w:eastAsia="zh-CN"/>
        </w:rPr>
        <w:t>one</w:t>
      </w:r>
      <w:r w:rsidRPr="008F2BA8">
        <w:rPr>
          <w:lang w:eastAsia="zh-CN"/>
        </w:rPr>
        <w:t xml:space="preserve"> semester of geography</w:t>
      </w:r>
    </w:p>
    <w:p w:rsidR="000813A3" w:rsidRDefault="000813A3" w:rsidP="007B0254">
      <w:pPr>
        <w:pStyle w:val="Heading3"/>
        <w:spacing w:line="360" w:lineRule="auto"/>
      </w:pPr>
      <w:bookmarkStart w:id="10" w:name="_Toc71799954"/>
      <w:r>
        <w:t>History – The past in the present</w:t>
      </w:r>
      <w:bookmarkEnd w:id="10"/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 w:rsidRPr="00A930F2">
        <w:rPr>
          <w:rStyle w:val="Strong"/>
          <w:lang w:eastAsia="zh-CN"/>
        </w:rPr>
        <w:t>HT1-2</w:t>
      </w:r>
      <w:r>
        <w:rPr>
          <w:lang w:eastAsia="zh-CN"/>
        </w:rPr>
        <w:t xml:space="preserve"> – Identifies and describes significant people, events, places and sites in the local community over time 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 w:rsidRPr="00A930F2">
        <w:rPr>
          <w:rStyle w:val="Strong"/>
          <w:lang w:eastAsia="zh-CN"/>
        </w:rPr>
        <w:t>HT1-3</w:t>
      </w:r>
      <w:r>
        <w:rPr>
          <w:lang w:eastAsia="zh-CN"/>
        </w:rPr>
        <w:t xml:space="preserve"> – Describes the effects of changing technology on people's lives over time 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 w:rsidRPr="00A930F2">
        <w:rPr>
          <w:rStyle w:val="Strong"/>
          <w:lang w:eastAsia="zh-CN"/>
        </w:rPr>
        <w:t>HT1-4</w:t>
      </w:r>
      <w:r>
        <w:rPr>
          <w:lang w:eastAsia="zh-CN"/>
        </w:rPr>
        <w:t xml:space="preserve"> – Demonstrates skills of historical inquiry and communication</w:t>
      </w:r>
    </w:p>
    <w:p w:rsidR="000813A3" w:rsidRDefault="000813A3" w:rsidP="007B0254">
      <w:pPr>
        <w:spacing w:line="360" w:lineRule="auto"/>
        <w:rPr>
          <w:lang w:eastAsia="zh-CN"/>
        </w:rPr>
      </w:pPr>
      <w:r w:rsidRPr="008F2BA8">
        <w:rPr>
          <w:lang w:eastAsia="zh-CN"/>
        </w:rPr>
        <w:t>Key inquiry questions: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What aspects of the past can you see today?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What do they tell us?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What remains of the past are important to the local community? Why?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How have changes in technology shaped our dail</w:t>
      </w:r>
      <w:r w:rsidR="00A930F2">
        <w:rPr>
          <w:lang w:eastAsia="zh-CN"/>
        </w:rPr>
        <w:t>y life?</w:t>
      </w:r>
    </w:p>
    <w:p w:rsidR="00A930F2" w:rsidRDefault="00A930F2" w:rsidP="007B0254">
      <w:pPr>
        <w:spacing w:line="360" w:lineRule="auto"/>
        <w:rPr>
          <w:lang w:eastAsia="zh-CN"/>
        </w:rPr>
      </w:pPr>
      <w:r w:rsidRPr="00A930F2">
        <w:rPr>
          <w:lang w:eastAsia="zh-CN"/>
        </w:rPr>
        <w:t>Learning content overview – students: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explore, recognise and appreciate the history of their local area by examining remains of the past and considering why they should be preserved.</w:t>
      </w:r>
    </w:p>
    <w:p w:rsidR="000813A3" w:rsidRDefault="00A930F2" w:rsidP="007B0254">
      <w:pPr>
        <w:pStyle w:val="Heading3"/>
        <w:spacing w:line="360" w:lineRule="auto"/>
      </w:pPr>
      <w:bookmarkStart w:id="11" w:name="_Toc71799955"/>
      <w:r>
        <w:lastRenderedPageBreak/>
        <w:t>Geography – People and p</w:t>
      </w:r>
      <w:r w:rsidR="000813A3">
        <w:t>laces</w:t>
      </w:r>
      <w:bookmarkEnd w:id="11"/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 w:rsidRPr="00A930F2">
        <w:rPr>
          <w:rStyle w:val="Strong"/>
          <w:lang w:eastAsia="zh-CN"/>
        </w:rPr>
        <w:t>GE1-1</w:t>
      </w:r>
      <w:r>
        <w:rPr>
          <w:lang w:eastAsia="zh-CN"/>
        </w:rPr>
        <w:t xml:space="preserve"> – Describes features of places and the connections people have with places </w:t>
      </w:r>
    </w:p>
    <w:p w:rsidR="00A930F2" w:rsidRDefault="000813A3" w:rsidP="007B0254">
      <w:pPr>
        <w:pStyle w:val="ListBullet"/>
        <w:spacing w:line="360" w:lineRule="auto"/>
        <w:rPr>
          <w:lang w:eastAsia="zh-CN"/>
        </w:rPr>
      </w:pPr>
      <w:r w:rsidRPr="00A930F2">
        <w:rPr>
          <w:rStyle w:val="Strong"/>
          <w:lang w:eastAsia="zh-CN"/>
        </w:rPr>
        <w:t>GE1-3</w:t>
      </w:r>
      <w:r>
        <w:rPr>
          <w:lang w:eastAsia="zh-CN"/>
        </w:rPr>
        <w:t xml:space="preserve"> – Communicates geographical information and uses geographical tools for inquiry</w:t>
      </w:r>
      <w:r>
        <w:rPr>
          <w:lang w:eastAsia="zh-CN"/>
        </w:rPr>
        <w:tab/>
      </w:r>
    </w:p>
    <w:p w:rsidR="00A930F2" w:rsidRDefault="00A930F2" w:rsidP="007B0254">
      <w:pPr>
        <w:spacing w:line="360" w:lineRule="auto"/>
        <w:rPr>
          <w:lang w:eastAsia="zh-CN"/>
        </w:rPr>
      </w:pPr>
      <w:r>
        <w:rPr>
          <w:lang w:eastAsia="zh-CN"/>
        </w:rPr>
        <w:t>Key inquiry questions: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Where are places located in Australia?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How are people connected to places?</w:t>
      </w:r>
    </w:p>
    <w:p w:rsidR="00A930F2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What factors affect people’s connections to places?</w:t>
      </w:r>
    </w:p>
    <w:p w:rsidR="00A930F2" w:rsidRDefault="00A930F2" w:rsidP="007B0254">
      <w:pPr>
        <w:spacing w:line="360" w:lineRule="auto"/>
        <w:rPr>
          <w:lang w:eastAsia="zh-CN"/>
        </w:rPr>
      </w:pPr>
      <w:r w:rsidRPr="00A930F2">
        <w:rPr>
          <w:lang w:eastAsia="zh-CN"/>
        </w:rPr>
        <w:t>Learning content overview – students:</w:t>
      </w:r>
    </w:p>
    <w:p w:rsidR="00A930F2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explore places across a range of scales within Australia and Australi</w:t>
      </w:r>
      <w:r w:rsidR="00A930F2">
        <w:rPr>
          <w:lang w:eastAsia="zh-CN"/>
        </w:rPr>
        <w:t>a’s location in the world</w:t>
      </w:r>
    </w:p>
    <w:p w:rsidR="00A930F2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describe connections people, including Aboriginal and Torres Strait Islander Peoples, have with places, bot</w:t>
      </w:r>
      <w:r w:rsidR="00A930F2">
        <w:rPr>
          <w:lang w:eastAsia="zh-CN"/>
        </w:rPr>
        <w:t>h locally and globally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identify factors affecting people’s accessibility to places.</w:t>
      </w:r>
    </w:p>
    <w:p w:rsidR="000813A3" w:rsidRDefault="000813A3" w:rsidP="007B0254">
      <w:pPr>
        <w:spacing w:line="360" w:lineRule="auto"/>
        <w:rPr>
          <w:lang w:eastAsia="zh-CN"/>
        </w:rPr>
      </w:pPr>
      <w:r>
        <w:rPr>
          <w:lang w:eastAsia="zh-CN"/>
        </w:rPr>
        <w:br w:type="page"/>
      </w:r>
    </w:p>
    <w:p w:rsidR="008F2BA8" w:rsidRDefault="000813A3" w:rsidP="007B0254">
      <w:pPr>
        <w:pStyle w:val="Heading2"/>
        <w:spacing w:line="360" w:lineRule="auto"/>
      </w:pPr>
      <w:bookmarkStart w:id="12" w:name="_Toc71799956"/>
      <w:r>
        <w:lastRenderedPageBreak/>
        <w:t>Stage 2 – odd year</w:t>
      </w:r>
      <w:bookmarkEnd w:id="12"/>
    </w:p>
    <w:p w:rsidR="000813A3" w:rsidRPr="000813A3" w:rsidRDefault="000813A3" w:rsidP="007B0254">
      <w:pPr>
        <w:spacing w:line="360" w:lineRule="auto"/>
        <w:rPr>
          <w:lang w:eastAsia="zh-CN"/>
        </w:rPr>
      </w:pPr>
      <w:r w:rsidRPr="008F2BA8">
        <w:rPr>
          <w:lang w:eastAsia="zh-CN"/>
        </w:rPr>
        <w:t xml:space="preserve">Suggested – one semester of history and </w:t>
      </w:r>
      <w:r w:rsidR="005E4608">
        <w:rPr>
          <w:lang w:eastAsia="zh-CN"/>
        </w:rPr>
        <w:t>one</w:t>
      </w:r>
      <w:r w:rsidRPr="008F2BA8">
        <w:rPr>
          <w:lang w:eastAsia="zh-CN"/>
        </w:rPr>
        <w:t xml:space="preserve"> semester of geography</w:t>
      </w:r>
    </w:p>
    <w:p w:rsidR="000813A3" w:rsidRDefault="00A930F2" w:rsidP="007B0254">
      <w:pPr>
        <w:pStyle w:val="Heading3"/>
        <w:spacing w:line="360" w:lineRule="auto"/>
      </w:pPr>
      <w:bookmarkStart w:id="13" w:name="_Toc71799957"/>
      <w:r>
        <w:t>History – Community and r</w:t>
      </w:r>
      <w:r w:rsidR="000813A3">
        <w:t>emembrance</w:t>
      </w:r>
      <w:bookmarkEnd w:id="13"/>
      <w:r w:rsidR="000813A3">
        <w:t xml:space="preserve"> 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 w:rsidRPr="00A930F2">
        <w:rPr>
          <w:rStyle w:val="Strong"/>
          <w:lang w:eastAsia="zh-CN"/>
        </w:rPr>
        <w:t>HT2-1</w:t>
      </w:r>
      <w:r>
        <w:rPr>
          <w:lang w:eastAsia="zh-CN"/>
        </w:rPr>
        <w:t xml:space="preserve"> – Identifies celebrations and commemorations of significance in Australia and the world 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 w:rsidRPr="00A930F2">
        <w:rPr>
          <w:rStyle w:val="Strong"/>
          <w:lang w:eastAsia="zh-CN"/>
        </w:rPr>
        <w:t>HT2-2</w:t>
      </w:r>
      <w:r>
        <w:rPr>
          <w:lang w:eastAsia="zh-CN"/>
        </w:rPr>
        <w:t xml:space="preserve"> – Describes and explains how significant individuals, groups and events contributed to changes in the local community over time 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 w:rsidRPr="00A930F2">
        <w:rPr>
          <w:rStyle w:val="Strong"/>
          <w:lang w:eastAsia="zh-CN"/>
        </w:rPr>
        <w:t>HT2-5</w:t>
      </w:r>
      <w:r>
        <w:rPr>
          <w:lang w:eastAsia="zh-CN"/>
        </w:rPr>
        <w:t xml:space="preserve"> – Applies skills of historical inquiry and communication </w:t>
      </w:r>
    </w:p>
    <w:p w:rsidR="000813A3" w:rsidRDefault="000813A3" w:rsidP="007B0254">
      <w:pPr>
        <w:spacing w:line="360" w:lineRule="auto"/>
        <w:rPr>
          <w:lang w:eastAsia="zh-CN"/>
        </w:rPr>
      </w:pPr>
      <w:r w:rsidRPr="000813A3">
        <w:rPr>
          <w:lang w:eastAsia="zh-CN"/>
        </w:rPr>
        <w:t>Key inquiry questions: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Who lived here first and how do we know?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How has our community changed? What features have been lost and what features have been retained?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What is the nature of the contribution made by different groups and individuals in the community?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How and why do people choose to remember significant e</w:t>
      </w:r>
      <w:r w:rsidR="0005210C">
        <w:rPr>
          <w:lang w:eastAsia="zh-CN"/>
        </w:rPr>
        <w:t>vents of the past?</w:t>
      </w:r>
      <w:r>
        <w:rPr>
          <w:lang w:eastAsia="zh-CN"/>
        </w:rPr>
        <w:t xml:space="preserve"> </w:t>
      </w:r>
    </w:p>
    <w:p w:rsidR="00A930F2" w:rsidRDefault="00A930F2" w:rsidP="007B0254">
      <w:pPr>
        <w:spacing w:line="360" w:lineRule="auto"/>
        <w:rPr>
          <w:lang w:eastAsia="zh-CN"/>
        </w:rPr>
      </w:pPr>
      <w:r w:rsidRPr="00A930F2">
        <w:rPr>
          <w:lang w:eastAsia="zh-CN"/>
        </w:rPr>
        <w:t>Learning content overview – students:</w:t>
      </w:r>
    </w:p>
    <w:p w:rsidR="008E74AD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 xml:space="preserve">study identity and diversity in both a </w:t>
      </w:r>
      <w:r w:rsidR="008E74AD">
        <w:rPr>
          <w:lang w:eastAsia="zh-CN"/>
        </w:rPr>
        <w:t>local and broader context</w:t>
      </w:r>
    </w:p>
    <w:p w:rsidR="008E74AD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explore the historical features and diversi</w:t>
      </w:r>
      <w:r w:rsidR="008E74AD">
        <w:rPr>
          <w:lang w:eastAsia="zh-CN"/>
        </w:rPr>
        <w:t>ty of their community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examine local, state and national symbols and emblems of significance, and celebrations and commemorations, both locally and in other places around the world.</w:t>
      </w:r>
    </w:p>
    <w:p w:rsidR="000813A3" w:rsidRDefault="000813A3" w:rsidP="007B0254">
      <w:pPr>
        <w:pStyle w:val="Heading3"/>
        <w:spacing w:line="360" w:lineRule="auto"/>
      </w:pPr>
      <w:bookmarkStart w:id="14" w:name="_Toc71799958"/>
      <w:r>
        <w:t>Geography – Places are similar and different</w:t>
      </w:r>
      <w:bookmarkEnd w:id="14"/>
      <w:r>
        <w:t xml:space="preserve"> </w:t>
      </w:r>
    </w:p>
    <w:p w:rsidR="000813A3" w:rsidRDefault="000813A3" w:rsidP="007B0254">
      <w:pPr>
        <w:spacing w:line="360" w:lineRule="auto"/>
        <w:rPr>
          <w:lang w:eastAsia="zh-CN"/>
        </w:rPr>
      </w:pPr>
      <w:r w:rsidRPr="00A930F2">
        <w:rPr>
          <w:rStyle w:val="Strong"/>
          <w:lang w:eastAsia="zh-CN"/>
        </w:rPr>
        <w:t>GE2-1</w:t>
      </w:r>
      <w:r>
        <w:rPr>
          <w:lang w:eastAsia="zh-CN"/>
        </w:rPr>
        <w:t xml:space="preserve"> – Examines features and characteristics of places and environments </w:t>
      </w:r>
    </w:p>
    <w:p w:rsidR="000813A3" w:rsidRDefault="000813A3" w:rsidP="007B0254">
      <w:pPr>
        <w:spacing w:line="360" w:lineRule="auto"/>
        <w:rPr>
          <w:lang w:eastAsia="zh-CN"/>
        </w:rPr>
      </w:pPr>
      <w:r w:rsidRPr="00A930F2">
        <w:rPr>
          <w:rStyle w:val="Strong"/>
          <w:lang w:eastAsia="zh-CN"/>
        </w:rPr>
        <w:t>GE2-2</w:t>
      </w:r>
      <w:r>
        <w:rPr>
          <w:lang w:eastAsia="zh-CN"/>
        </w:rPr>
        <w:t xml:space="preserve"> – Describes the ways people, places and environments interact </w:t>
      </w:r>
    </w:p>
    <w:p w:rsidR="000813A3" w:rsidRDefault="000813A3" w:rsidP="007B0254">
      <w:pPr>
        <w:spacing w:line="360" w:lineRule="auto"/>
        <w:rPr>
          <w:lang w:eastAsia="zh-CN"/>
        </w:rPr>
      </w:pPr>
      <w:r w:rsidRPr="00A930F2">
        <w:rPr>
          <w:rStyle w:val="Strong"/>
          <w:lang w:eastAsia="zh-CN"/>
        </w:rPr>
        <w:lastRenderedPageBreak/>
        <w:t>GE2-3</w:t>
      </w:r>
      <w:r>
        <w:rPr>
          <w:lang w:eastAsia="zh-CN"/>
        </w:rPr>
        <w:t xml:space="preserve"> – Examines differing perceptions about the management of places and environments </w:t>
      </w:r>
    </w:p>
    <w:p w:rsidR="00A930F2" w:rsidRDefault="000813A3" w:rsidP="007B0254">
      <w:pPr>
        <w:spacing w:line="360" w:lineRule="auto"/>
        <w:rPr>
          <w:lang w:eastAsia="zh-CN"/>
        </w:rPr>
      </w:pPr>
      <w:r w:rsidRPr="00A930F2">
        <w:rPr>
          <w:rStyle w:val="Strong"/>
          <w:lang w:eastAsia="zh-CN"/>
        </w:rPr>
        <w:t>GE2-4</w:t>
      </w:r>
      <w:r>
        <w:rPr>
          <w:lang w:eastAsia="zh-CN"/>
        </w:rPr>
        <w:t xml:space="preserve"> – Acquires and communicates geographical information using ge</w:t>
      </w:r>
      <w:r w:rsidR="00A930F2">
        <w:rPr>
          <w:lang w:eastAsia="zh-CN"/>
        </w:rPr>
        <w:t>ographical tools for inquiry</w:t>
      </w:r>
    </w:p>
    <w:p w:rsidR="00A930F2" w:rsidRDefault="00A930F2" w:rsidP="007B0254">
      <w:pPr>
        <w:spacing w:line="360" w:lineRule="auto"/>
        <w:rPr>
          <w:lang w:eastAsia="zh-CN"/>
        </w:rPr>
      </w:pPr>
      <w:r>
        <w:rPr>
          <w:lang w:eastAsia="zh-CN"/>
        </w:rPr>
        <w:t>Key inquiry questions: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How and why are places similar and different?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What would it be like to live in a neighbouring country?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 xml:space="preserve">How do people’s perceptions about places influence their views </w:t>
      </w:r>
      <w:r w:rsidR="008E74AD">
        <w:rPr>
          <w:lang w:eastAsia="zh-CN"/>
        </w:rPr>
        <w:t>about the protection of places?</w:t>
      </w:r>
    </w:p>
    <w:p w:rsidR="00A930F2" w:rsidRDefault="00A930F2" w:rsidP="007B0254">
      <w:pPr>
        <w:spacing w:line="360" w:lineRule="auto"/>
        <w:rPr>
          <w:lang w:eastAsia="zh-CN"/>
        </w:rPr>
      </w:pPr>
      <w:r w:rsidRPr="00A930F2">
        <w:rPr>
          <w:lang w:eastAsia="zh-CN"/>
        </w:rPr>
        <w:t>Learning content overview – students:</w:t>
      </w:r>
    </w:p>
    <w:p w:rsidR="008E74AD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examine natural and human features of Australia and the diverse characteristics of Australia’s neighbouring count</w:t>
      </w:r>
      <w:r w:rsidR="008E74AD">
        <w:rPr>
          <w:lang w:eastAsia="zh-CN"/>
        </w:rPr>
        <w:t>ries</w:t>
      </w:r>
    </w:p>
    <w:p w:rsidR="008E74AD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explore the different climates, settlement patterns and demographic char</w:t>
      </w:r>
      <w:r w:rsidR="008E74AD">
        <w:rPr>
          <w:lang w:eastAsia="zh-CN"/>
        </w:rPr>
        <w:t>acteristics of places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consider how people’s perceptions of places are the basis for actions to protect places and environments.</w:t>
      </w:r>
    </w:p>
    <w:p w:rsidR="000813A3" w:rsidRDefault="000813A3" w:rsidP="007B0254">
      <w:pPr>
        <w:spacing w:line="360" w:lineRule="auto"/>
        <w:rPr>
          <w:lang w:eastAsia="zh-CN"/>
        </w:rPr>
      </w:pPr>
      <w:r>
        <w:rPr>
          <w:lang w:eastAsia="zh-CN"/>
        </w:rPr>
        <w:br w:type="page"/>
      </w:r>
    </w:p>
    <w:p w:rsidR="000813A3" w:rsidRDefault="000813A3" w:rsidP="007B0254">
      <w:pPr>
        <w:pStyle w:val="Heading2"/>
        <w:spacing w:line="360" w:lineRule="auto"/>
      </w:pPr>
      <w:bookmarkStart w:id="15" w:name="_Toc71799959"/>
      <w:r>
        <w:lastRenderedPageBreak/>
        <w:t xml:space="preserve">Stage 2 </w:t>
      </w:r>
      <w:r w:rsidR="00A07ED5">
        <w:t>– e</w:t>
      </w:r>
      <w:r>
        <w:t>ven year</w:t>
      </w:r>
      <w:bookmarkEnd w:id="15"/>
    </w:p>
    <w:p w:rsidR="000813A3" w:rsidRPr="000813A3" w:rsidRDefault="000813A3" w:rsidP="007B0254">
      <w:pPr>
        <w:spacing w:line="360" w:lineRule="auto"/>
        <w:rPr>
          <w:lang w:eastAsia="zh-CN"/>
        </w:rPr>
      </w:pPr>
      <w:r w:rsidRPr="008F2BA8">
        <w:rPr>
          <w:lang w:eastAsia="zh-CN"/>
        </w:rPr>
        <w:t xml:space="preserve">Suggested – one semester of history and </w:t>
      </w:r>
      <w:r w:rsidR="004A3783">
        <w:rPr>
          <w:lang w:eastAsia="zh-CN"/>
        </w:rPr>
        <w:t>one</w:t>
      </w:r>
      <w:r w:rsidRPr="008F2BA8">
        <w:rPr>
          <w:lang w:eastAsia="zh-CN"/>
        </w:rPr>
        <w:t xml:space="preserve"> semester of geography</w:t>
      </w:r>
    </w:p>
    <w:p w:rsidR="000813A3" w:rsidRDefault="000813A3" w:rsidP="007B0254">
      <w:pPr>
        <w:pStyle w:val="Heading3"/>
        <w:spacing w:line="360" w:lineRule="auto"/>
      </w:pPr>
      <w:bookmarkStart w:id="16" w:name="_Toc71799960"/>
      <w:r>
        <w:t>History – First contacts</w:t>
      </w:r>
      <w:bookmarkEnd w:id="16"/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 w:rsidRPr="00A930F2">
        <w:rPr>
          <w:rStyle w:val="Strong"/>
          <w:lang w:eastAsia="zh-CN"/>
        </w:rPr>
        <w:t>HT2-3</w:t>
      </w:r>
      <w:r>
        <w:rPr>
          <w:lang w:eastAsia="zh-CN"/>
        </w:rPr>
        <w:t xml:space="preserve"> – Describes people, events and actions related to world exploration and its effects 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 w:rsidRPr="00A930F2">
        <w:rPr>
          <w:rStyle w:val="Strong"/>
          <w:lang w:eastAsia="zh-CN"/>
        </w:rPr>
        <w:t>HT2-4</w:t>
      </w:r>
      <w:r>
        <w:rPr>
          <w:lang w:eastAsia="zh-CN"/>
        </w:rPr>
        <w:t xml:space="preserve"> – Describes and explains effects of British colonisation in Australia 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 w:rsidRPr="00A930F2">
        <w:rPr>
          <w:rStyle w:val="Strong"/>
          <w:lang w:eastAsia="zh-CN"/>
        </w:rPr>
        <w:t>HT2-5</w:t>
      </w:r>
      <w:r>
        <w:rPr>
          <w:lang w:eastAsia="zh-CN"/>
        </w:rPr>
        <w:t xml:space="preserve"> – Applies skills of historical inquiry and communication </w:t>
      </w:r>
    </w:p>
    <w:p w:rsidR="000813A3" w:rsidRDefault="000813A3" w:rsidP="007B0254">
      <w:pPr>
        <w:spacing w:line="360" w:lineRule="auto"/>
        <w:rPr>
          <w:lang w:eastAsia="zh-CN"/>
        </w:rPr>
      </w:pPr>
      <w:r w:rsidRPr="000813A3">
        <w:rPr>
          <w:lang w:eastAsia="zh-CN"/>
        </w:rPr>
        <w:t>Key inquiry questions: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Why did the great journeys of exploration occur?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What was life like for Aboriginal and/or Torres Strait Islander peoples before the arrival of the Europeans?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Why did the Europeans settle in Australia?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 xml:space="preserve">What was the nature and consequence of contact between Aboriginal and/or Torres Strait Islander peoples and early traders, explorers and settlers? </w:t>
      </w:r>
    </w:p>
    <w:p w:rsidR="00A930F2" w:rsidRDefault="00A930F2" w:rsidP="007B0254">
      <w:pPr>
        <w:spacing w:line="360" w:lineRule="auto"/>
        <w:rPr>
          <w:lang w:eastAsia="zh-CN"/>
        </w:rPr>
      </w:pPr>
      <w:r w:rsidRPr="00A930F2">
        <w:rPr>
          <w:lang w:eastAsia="zh-CN"/>
        </w:rPr>
        <w:t>Learning content overview – students:</w:t>
      </w:r>
    </w:p>
    <w:p w:rsidR="008E74AD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are introduced to world history</w:t>
      </w:r>
      <w:r w:rsidR="008E74AD">
        <w:rPr>
          <w:lang w:eastAsia="zh-CN"/>
        </w:rPr>
        <w:t xml:space="preserve"> and the movements of peoples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examine European exploration and colonisation in Australia and throughout the world up to the early 1800</w:t>
      </w:r>
      <w:r w:rsidR="005E4608">
        <w:rPr>
          <w:lang w:eastAsia="zh-CN"/>
        </w:rPr>
        <w:t>s beginning with the history of Aboriginal and Torres Strait Islander peoples.</w:t>
      </w:r>
    </w:p>
    <w:p w:rsidR="000813A3" w:rsidRDefault="000813A3" w:rsidP="007B0254">
      <w:pPr>
        <w:pStyle w:val="Heading3"/>
        <w:spacing w:line="360" w:lineRule="auto"/>
      </w:pPr>
      <w:bookmarkStart w:id="17" w:name="_Toc71799961"/>
      <w:r>
        <w:t>Geography – The Earth’s environment</w:t>
      </w:r>
      <w:bookmarkEnd w:id="17"/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 w:rsidRPr="00A930F2">
        <w:rPr>
          <w:rStyle w:val="Strong"/>
          <w:lang w:eastAsia="zh-CN"/>
        </w:rPr>
        <w:t>GE2-1</w:t>
      </w:r>
      <w:r>
        <w:rPr>
          <w:lang w:eastAsia="zh-CN"/>
        </w:rPr>
        <w:t xml:space="preserve"> - Examines features and characteristics of places and environments 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 w:rsidRPr="00A930F2">
        <w:rPr>
          <w:rStyle w:val="Strong"/>
          <w:lang w:eastAsia="zh-CN"/>
        </w:rPr>
        <w:t>GE2-2</w:t>
      </w:r>
      <w:r>
        <w:rPr>
          <w:lang w:eastAsia="zh-CN"/>
        </w:rPr>
        <w:t xml:space="preserve"> - Describes the ways people, places and environments interact 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 w:rsidRPr="00A930F2">
        <w:rPr>
          <w:rStyle w:val="Strong"/>
          <w:lang w:eastAsia="zh-CN"/>
        </w:rPr>
        <w:t>GE2-3</w:t>
      </w:r>
      <w:r>
        <w:rPr>
          <w:lang w:eastAsia="zh-CN"/>
        </w:rPr>
        <w:t xml:space="preserve"> - Examines differing perceptions about the management of places and environments 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 w:rsidRPr="00A930F2">
        <w:rPr>
          <w:rStyle w:val="Strong"/>
          <w:lang w:eastAsia="zh-CN"/>
        </w:rPr>
        <w:lastRenderedPageBreak/>
        <w:t>GE2-4</w:t>
      </w:r>
      <w:r>
        <w:rPr>
          <w:lang w:eastAsia="zh-CN"/>
        </w:rPr>
        <w:t xml:space="preserve"> - Acquires and communicates geographical information using geographical tools for inquiry</w:t>
      </w:r>
    </w:p>
    <w:p w:rsidR="000813A3" w:rsidRDefault="000813A3" w:rsidP="007B0254">
      <w:pPr>
        <w:spacing w:line="360" w:lineRule="auto"/>
        <w:rPr>
          <w:lang w:eastAsia="zh-CN"/>
        </w:rPr>
      </w:pPr>
      <w:r w:rsidRPr="000813A3">
        <w:rPr>
          <w:lang w:eastAsia="zh-CN"/>
        </w:rPr>
        <w:t>Key inquiry questions: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How does the environment support the lives of people and other living things?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How do different views about the environment influence approaches to sustainability?</w:t>
      </w:r>
    </w:p>
    <w:p w:rsidR="008E74AD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How can people use places and environments more sustainably?</w:t>
      </w:r>
    </w:p>
    <w:p w:rsidR="00A930F2" w:rsidRDefault="008E74AD" w:rsidP="007B0254">
      <w:pPr>
        <w:spacing w:line="360" w:lineRule="auto"/>
        <w:rPr>
          <w:lang w:eastAsia="zh-CN"/>
        </w:rPr>
      </w:pPr>
      <w:r w:rsidRPr="00A930F2">
        <w:rPr>
          <w:lang w:eastAsia="zh-CN"/>
        </w:rPr>
        <w:t xml:space="preserve"> </w:t>
      </w:r>
      <w:r w:rsidR="00A930F2" w:rsidRPr="00A930F2">
        <w:rPr>
          <w:lang w:eastAsia="zh-CN"/>
        </w:rPr>
        <w:t>Learning content overview – students:</w:t>
      </w:r>
    </w:p>
    <w:p w:rsidR="008E74AD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explore the climate, natural vegetation and native animals of pla</w:t>
      </w:r>
      <w:r w:rsidR="008E74AD">
        <w:rPr>
          <w:lang w:eastAsia="zh-CN"/>
        </w:rPr>
        <w:t>ces in Australia and Asia</w:t>
      </w:r>
    </w:p>
    <w:p w:rsidR="008E74AD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 xml:space="preserve">examine the importance of natural vegetation and natural resources to the environment, animals and people and learn about the ways people value environments, including Aboriginal and </w:t>
      </w:r>
      <w:r w:rsidR="008E74AD">
        <w:rPr>
          <w:lang w:eastAsia="zh-CN"/>
        </w:rPr>
        <w:t>Torres Strait Islander Peoples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identify sustainable practices and recognise that there are differing views on how sustainability can be achieved.</w:t>
      </w:r>
    </w:p>
    <w:p w:rsidR="000813A3" w:rsidRDefault="000813A3" w:rsidP="007B0254">
      <w:pPr>
        <w:spacing w:line="360" w:lineRule="auto"/>
        <w:rPr>
          <w:lang w:eastAsia="zh-CN"/>
        </w:rPr>
      </w:pPr>
      <w:r>
        <w:rPr>
          <w:lang w:eastAsia="zh-CN"/>
        </w:rPr>
        <w:br w:type="page"/>
      </w:r>
    </w:p>
    <w:p w:rsidR="000813A3" w:rsidRDefault="000813A3" w:rsidP="007B0254">
      <w:pPr>
        <w:pStyle w:val="Heading2"/>
        <w:spacing w:line="360" w:lineRule="auto"/>
      </w:pPr>
      <w:bookmarkStart w:id="18" w:name="_Toc71799962"/>
      <w:r>
        <w:lastRenderedPageBreak/>
        <w:t>Stage 3 – odd year</w:t>
      </w:r>
      <w:bookmarkEnd w:id="18"/>
    </w:p>
    <w:p w:rsidR="000813A3" w:rsidRPr="000813A3" w:rsidRDefault="000813A3" w:rsidP="007B0254">
      <w:pPr>
        <w:spacing w:line="360" w:lineRule="auto"/>
        <w:rPr>
          <w:lang w:eastAsia="zh-CN"/>
        </w:rPr>
      </w:pPr>
      <w:r w:rsidRPr="008F2BA8">
        <w:rPr>
          <w:lang w:eastAsia="zh-CN"/>
        </w:rPr>
        <w:t xml:space="preserve">Suggested – one semester of history and </w:t>
      </w:r>
      <w:r w:rsidR="004A3783">
        <w:rPr>
          <w:lang w:eastAsia="zh-CN"/>
        </w:rPr>
        <w:t>one</w:t>
      </w:r>
      <w:r w:rsidRPr="008F2BA8">
        <w:rPr>
          <w:lang w:eastAsia="zh-CN"/>
        </w:rPr>
        <w:t xml:space="preserve"> semester of geography</w:t>
      </w:r>
    </w:p>
    <w:p w:rsidR="000813A3" w:rsidRDefault="000813A3" w:rsidP="007B0254">
      <w:pPr>
        <w:pStyle w:val="Heading3"/>
        <w:spacing w:line="360" w:lineRule="auto"/>
      </w:pPr>
      <w:bookmarkStart w:id="19" w:name="_Toc71799963"/>
      <w:r>
        <w:t>History – The Australian colonies</w:t>
      </w:r>
      <w:bookmarkEnd w:id="19"/>
      <w:r>
        <w:t xml:space="preserve"> 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 w:rsidRPr="00A930F2">
        <w:rPr>
          <w:rStyle w:val="Strong"/>
          <w:lang w:eastAsia="zh-CN"/>
        </w:rPr>
        <w:t>HT3-1</w:t>
      </w:r>
      <w:r>
        <w:rPr>
          <w:lang w:eastAsia="zh-CN"/>
        </w:rPr>
        <w:t xml:space="preserve"> - Describes and explains the significance of people, groups, places and events to the development of Australia 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 w:rsidRPr="00A930F2">
        <w:rPr>
          <w:rStyle w:val="Strong"/>
          <w:lang w:eastAsia="zh-CN"/>
        </w:rPr>
        <w:t>HT3-2</w:t>
      </w:r>
      <w:r>
        <w:rPr>
          <w:lang w:eastAsia="zh-CN"/>
        </w:rPr>
        <w:t xml:space="preserve"> - Describes and explains different experiences of people living in Australia over time 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 w:rsidRPr="00A930F2">
        <w:rPr>
          <w:rStyle w:val="Strong"/>
          <w:lang w:eastAsia="zh-CN"/>
        </w:rPr>
        <w:t>HT3-5</w:t>
      </w:r>
      <w:r>
        <w:rPr>
          <w:lang w:eastAsia="zh-CN"/>
        </w:rPr>
        <w:t xml:space="preserve"> - Applies a variety of skills of historical inquiry and communication </w:t>
      </w:r>
    </w:p>
    <w:p w:rsidR="000813A3" w:rsidRDefault="000813A3" w:rsidP="007B0254">
      <w:pPr>
        <w:spacing w:line="360" w:lineRule="auto"/>
        <w:rPr>
          <w:lang w:eastAsia="zh-CN"/>
        </w:rPr>
      </w:pPr>
      <w:r w:rsidRPr="000813A3">
        <w:rPr>
          <w:lang w:eastAsia="zh-CN"/>
        </w:rPr>
        <w:t>Key inquiry questions: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What do we know about the lives of people in Australia’s colonial past and how do we know?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How did an Australian colony develop over time and why?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How did colonial settlement change the environment?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What were the significant events and who were the significant people t</w:t>
      </w:r>
      <w:r w:rsidR="008E74AD">
        <w:rPr>
          <w:lang w:eastAsia="zh-CN"/>
        </w:rPr>
        <w:t>hat shaped Australian colonies?</w:t>
      </w:r>
      <w:r>
        <w:rPr>
          <w:lang w:eastAsia="zh-CN"/>
        </w:rPr>
        <w:t xml:space="preserve"> </w:t>
      </w:r>
    </w:p>
    <w:p w:rsidR="00A930F2" w:rsidRDefault="00A930F2" w:rsidP="007B0254">
      <w:pPr>
        <w:spacing w:line="360" w:lineRule="auto"/>
        <w:rPr>
          <w:lang w:eastAsia="zh-CN"/>
        </w:rPr>
      </w:pPr>
      <w:r w:rsidRPr="00A930F2">
        <w:rPr>
          <w:lang w:eastAsia="zh-CN"/>
        </w:rPr>
        <w:t>Learning content overview – students:</w:t>
      </w:r>
    </w:p>
    <w:p w:rsidR="008E74AD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study coloni</w:t>
      </w:r>
      <w:r w:rsidR="008E74AD">
        <w:rPr>
          <w:lang w:eastAsia="zh-CN"/>
        </w:rPr>
        <w:t>al Australia in the 1800s</w:t>
      </w:r>
    </w:p>
    <w:p w:rsidR="008E74AD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 xml:space="preserve">look at the founding of British colonies and the </w:t>
      </w:r>
      <w:r w:rsidR="008E74AD">
        <w:rPr>
          <w:lang w:eastAsia="zh-CN"/>
        </w:rPr>
        <w:t>development of a colony</w:t>
      </w:r>
    </w:p>
    <w:p w:rsidR="008E74AD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learn about what life was like for different grou</w:t>
      </w:r>
      <w:r w:rsidR="008E74AD">
        <w:rPr>
          <w:lang w:eastAsia="zh-CN"/>
        </w:rPr>
        <w:t>ps in the colonial period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examine significant events and people, political and economic developments, social structures and settlement patterns.</w:t>
      </w:r>
    </w:p>
    <w:p w:rsidR="000813A3" w:rsidRDefault="000813A3" w:rsidP="007B0254">
      <w:pPr>
        <w:pStyle w:val="Heading3"/>
        <w:spacing w:line="360" w:lineRule="auto"/>
      </w:pPr>
      <w:bookmarkStart w:id="20" w:name="_Toc71799964"/>
      <w:r>
        <w:t>Geography – Factors that shape places</w:t>
      </w:r>
      <w:bookmarkEnd w:id="20"/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 w:rsidRPr="00A930F2">
        <w:rPr>
          <w:rStyle w:val="Strong"/>
          <w:lang w:eastAsia="zh-CN"/>
        </w:rPr>
        <w:t>GE3-1</w:t>
      </w:r>
      <w:r>
        <w:rPr>
          <w:lang w:eastAsia="zh-CN"/>
        </w:rPr>
        <w:t xml:space="preserve"> - Describes the diverse features and characteristics of places and environments 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 w:rsidRPr="00A930F2">
        <w:rPr>
          <w:rStyle w:val="Strong"/>
          <w:lang w:eastAsia="zh-CN"/>
        </w:rPr>
        <w:lastRenderedPageBreak/>
        <w:t>GE3-2</w:t>
      </w:r>
      <w:r>
        <w:rPr>
          <w:lang w:eastAsia="zh-CN"/>
        </w:rPr>
        <w:t xml:space="preserve"> - Explains interactions and connections between people, places and environments 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 w:rsidRPr="00A930F2">
        <w:rPr>
          <w:rStyle w:val="Strong"/>
          <w:lang w:eastAsia="zh-CN"/>
        </w:rPr>
        <w:t>GE3-3</w:t>
      </w:r>
      <w:r>
        <w:rPr>
          <w:lang w:eastAsia="zh-CN"/>
        </w:rPr>
        <w:t xml:space="preserve"> - Compares and contrasts influences on the management of places and environments 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 w:rsidRPr="00A930F2">
        <w:rPr>
          <w:rStyle w:val="Strong"/>
          <w:lang w:eastAsia="zh-CN"/>
        </w:rPr>
        <w:t>GE3-4</w:t>
      </w:r>
      <w:r>
        <w:rPr>
          <w:lang w:eastAsia="zh-CN"/>
        </w:rPr>
        <w:t xml:space="preserve"> - Acquires, processes and communicates geographical information using geographical tools for inquiry</w:t>
      </w:r>
    </w:p>
    <w:p w:rsidR="000813A3" w:rsidRDefault="000813A3" w:rsidP="007B0254">
      <w:pPr>
        <w:spacing w:line="360" w:lineRule="auto"/>
        <w:rPr>
          <w:lang w:eastAsia="zh-CN"/>
        </w:rPr>
      </w:pPr>
      <w:r w:rsidRPr="000813A3">
        <w:rPr>
          <w:lang w:eastAsia="zh-CN"/>
        </w:rPr>
        <w:t>Key inquiry questions: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How do people and environments influence one another?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How do people influence places and the management of spaces within them?</w:t>
      </w:r>
    </w:p>
    <w:p w:rsidR="00A07ED5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How can the impact of bushfires on people and places be reduced?</w:t>
      </w:r>
    </w:p>
    <w:p w:rsidR="00A930F2" w:rsidRDefault="00A930F2" w:rsidP="007B0254">
      <w:pPr>
        <w:spacing w:line="360" w:lineRule="auto"/>
        <w:rPr>
          <w:lang w:eastAsia="zh-CN"/>
        </w:rPr>
      </w:pPr>
      <w:r w:rsidRPr="00A930F2">
        <w:rPr>
          <w:lang w:eastAsia="zh-CN"/>
        </w:rPr>
        <w:t>Learning content overview – students:</w:t>
      </w:r>
    </w:p>
    <w:p w:rsidR="00A07ED5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 xml:space="preserve">investigate how people change the natural environment in Australia and other places around the world and how the environment influences the human characteristics of </w:t>
      </w:r>
      <w:r w:rsidR="00A07ED5">
        <w:rPr>
          <w:lang w:eastAsia="zh-CN"/>
        </w:rPr>
        <w:t>places</w:t>
      </w:r>
    </w:p>
    <w:p w:rsidR="00A07ED5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examine ways people influence the char</w:t>
      </w:r>
      <w:r w:rsidR="00A07ED5">
        <w:rPr>
          <w:lang w:eastAsia="zh-CN"/>
        </w:rPr>
        <w:t>acteristics of places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explore the impact bushfires have on Australian people, places and environments and propose ways people can reduce the impact in the future.</w:t>
      </w:r>
    </w:p>
    <w:p w:rsidR="000813A3" w:rsidRDefault="000813A3" w:rsidP="007B0254">
      <w:pPr>
        <w:spacing w:line="360" w:lineRule="auto"/>
        <w:rPr>
          <w:lang w:eastAsia="zh-CN"/>
        </w:rPr>
      </w:pPr>
      <w:r>
        <w:rPr>
          <w:lang w:eastAsia="zh-CN"/>
        </w:rPr>
        <w:br w:type="page"/>
      </w:r>
    </w:p>
    <w:p w:rsidR="000813A3" w:rsidRDefault="000813A3" w:rsidP="007B0254">
      <w:pPr>
        <w:pStyle w:val="Heading2"/>
        <w:spacing w:line="360" w:lineRule="auto"/>
      </w:pPr>
      <w:bookmarkStart w:id="21" w:name="_Toc71799965"/>
      <w:r>
        <w:lastRenderedPageBreak/>
        <w:t>Stage 3 even year</w:t>
      </w:r>
      <w:bookmarkEnd w:id="21"/>
    </w:p>
    <w:p w:rsidR="00A930F2" w:rsidRPr="00A930F2" w:rsidRDefault="00A930F2" w:rsidP="007B0254">
      <w:pPr>
        <w:spacing w:line="360" w:lineRule="auto"/>
        <w:rPr>
          <w:lang w:eastAsia="zh-CN"/>
        </w:rPr>
      </w:pPr>
      <w:r w:rsidRPr="00A930F2">
        <w:rPr>
          <w:lang w:eastAsia="zh-CN"/>
        </w:rPr>
        <w:t xml:space="preserve">Suggested – one semester of history and </w:t>
      </w:r>
      <w:r w:rsidR="004A3783">
        <w:rPr>
          <w:lang w:eastAsia="zh-CN"/>
        </w:rPr>
        <w:t>one</w:t>
      </w:r>
      <w:r w:rsidRPr="00A930F2">
        <w:rPr>
          <w:lang w:eastAsia="zh-CN"/>
        </w:rPr>
        <w:t xml:space="preserve"> semester of geography</w:t>
      </w:r>
    </w:p>
    <w:p w:rsidR="000813A3" w:rsidRDefault="000813A3" w:rsidP="007B0254">
      <w:pPr>
        <w:pStyle w:val="Heading3"/>
        <w:spacing w:line="360" w:lineRule="auto"/>
      </w:pPr>
      <w:bookmarkStart w:id="22" w:name="_Toc71799966"/>
      <w:r>
        <w:t>History – Australia as a Nation</w:t>
      </w:r>
      <w:bookmarkEnd w:id="22"/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 w:rsidRPr="00A930F2">
        <w:rPr>
          <w:rStyle w:val="Strong"/>
          <w:lang w:eastAsia="zh-CN"/>
        </w:rPr>
        <w:t>HT3-3</w:t>
      </w:r>
      <w:r>
        <w:rPr>
          <w:lang w:eastAsia="zh-CN"/>
        </w:rPr>
        <w:t xml:space="preserve"> - Identifies change and continuity and describes the causes and effects of change on Australian society 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 w:rsidRPr="00A930F2">
        <w:rPr>
          <w:rStyle w:val="Strong"/>
          <w:lang w:eastAsia="zh-CN"/>
        </w:rPr>
        <w:t>HT3-4</w:t>
      </w:r>
      <w:r>
        <w:rPr>
          <w:lang w:eastAsia="zh-CN"/>
        </w:rPr>
        <w:t xml:space="preserve"> - Describes and explains the struggles for rights and freedoms in Australia, including Aboriginal and Torres Strait Islander peoples 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 w:rsidRPr="00A930F2">
        <w:rPr>
          <w:rStyle w:val="Strong"/>
          <w:lang w:eastAsia="zh-CN"/>
        </w:rPr>
        <w:t>HT3-5</w:t>
      </w:r>
      <w:r>
        <w:rPr>
          <w:lang w:eastAsia="zh-CN"/>
        </w:rPr>
        <w:t xml:space="preserve"> - Applies a variety of skills of historical inquiry and communication</w:t>
      </w:r>
    </w:p>
    <w:p w:rsidR="000813A3" w:rsidRDefault="000813A3" w:rsidP="007B0254">
      <w:pPr>
        <w:spacing w:line="360" w:lineRule="auto"/>
        <w:rPr>
          <w:lang w:eastAsia="zh-CN"/>
        </w:rPr>
      </w:pPr>
      <w:r w:rsidRPr="000813A3">
        <w:rPr>
          <w:lang w:eastAsia="zh-CN"/>
        </w:rPr>
        <w:t>Key inquiry questions: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Why and how did Australia become a nation?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How did Australian society change throughout the twentieth century?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Who were the people who came to Australia? Why did they come?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What contribution have significant individuals and groups made to the dev</w:t>
      </w:r>
      <w:r w:rsidR="00A07ED5">
        <w:rPr>
          <w:lang w:eastAsia="zh-CN"/>
        </w:rPr>
        <w:t>elopment of Australian society?</w:t>
      </w:r>
    </w:p>
    <w:p w:rsidR="00A930F2" w:rsidRDefault="00A930F2" w:rsidP="007B0254">
      <w:pPr>
        <w:spacing w:line="360" w:lineRule="auto"/>
        <w:rPr>
          <w:lang w:eastAsia="zh-CN"/>
        </w:rPr>
      </w:pPr>
      <w:r w:rsidRPr="00A930F2">
        <w:rPr>
          <w:lang w:eastAsia="zh-CN"/>
        </w:rPr>
        <w:t>Learning content overview – students:</w:t>
      </w:r>
    </w:p>
    <w:p w:rsidR="00A07ED5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explore the factors that led to Federation and experiences of democracy</w:t>
      </w:r>
      <w:r w:rsidR="00A07ED5">
        <w:rPr>
          <w:lang w:eastAsia="zh-CN"/>
        </w:rPr>
        <w:t xml:space="preserve"> and citizenship over time</w:t>
      </w:r>
    </w:p>
    <w:p w:rsidR="00A07ED5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understand the significance of Australia's British heritage, the Westminster System and other models that influenced the development of Australia’s</w:t>
      </w:r>
      <w:r w:rsidR="00A07ED5">
        <w:rPr>
          <w:lang w:eastAsia="zh-CN"/>
        </w:rPr>
        <w:t xml:space="preserve"> system of government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learn about the way of life of people who migrated to Australia and their contributions to Australia’s economic and social development.</w:t>
      </w:r>
    </w:p>
    <w:p w:rsidR="000813A3" w:rsidRDefault="00A930F2" w:rsidP="007B0254">
      <w:pPr>
        <w:pStyle w:val="Heading3"/>
        <w:spacing w:line="360" w:lineRule="auto"/>
      </w:pPr>
      <w:bookmarkStart w:id="23" w:name="_Toc71799967"/>
      <w:r>
        <w:t>Geography – A diverse and connected w</w:t>
      </w:r>
      <w:r w:rsidR="000813A3">
        <w:t>orld</w:t>
      </w:r>
      <w:bookmarkEnd w:id="23"/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 w:rsidRPr="00A930F2">
        <w:rPr>
          <w:rStyle w:val="Strong"/>
          <w:lang w:eastAsia="zh-CN"/>
        </w:rPr>
        <w:t>GE3-1</w:t>
      </w:r>
      <w:r>
        <w:rPr>
          <w:lang w:eastAsia="zh-CN"/>
        </w:rPr>
        <w:t xml:space="preserve"> - Describes the diverse features and characteristics of places and environments 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 w:rsidRPr="00A930F2">
        <w:rPr>
          <w:rStyle w:val="Strong"/>
          <w:lang w:eastAsia="zh-CN"/>
        </w:rPr>
        <w:lastRenderedPageBreak/>
        <w:t>GE3-2</w:t>
      </w:r>
      <w:r>
        <w:rPr>
          <w:lang w:eastAsia="zh-CN"/>
        </w:rPr>
        <w:t xml:space="preserve"> - Explains interactions and connections between people, places and environments </w:t>
      </w:r>
    </w:p>
    <w:p w:rsidR="00A930F2" w:rsidRDefault="000813A3" w:rsidP="007B0254">
      <w:pPr>
        <w:pStyle w:val="ListBullet"/>
        <w:spacing w:line="360" w:lineRule="auto"/>
        <w:rPr>
          <w:lang w:eastAsia="zh-CN"/>
        </w:rPr>
      </w:pPr>
      <w:r w:rsidRPr="00A930F2">
        <w:rPr>
          <w:rStyle w:val="Strong"/>
          <w:lang w:eastAsia="zh-CN"/>
        </w:rPr>
        <w:t>GE3-4</w:t>
      </w:r>
      <w:r>
        <w:rPr>
          <w:lang w:eastAsia="zh-CN"/>
        </w:rPr>
        <w:t xml:space="preserve"> - Acquires, processes and communicates geographical information using ge</w:t>
      </w:r>
      <w:r w:rsidR="00A930F2">
        <w:rPr>
          <w:lang w:eastAsia="zh-CN"/>
        </w:rPr>
        <w:t>ographical tools for inquiry</w:t>
      </w:r>
    </w:p>
    <w:p w:rsidR="00A930F2" w:rsidRDefault="00A930F2" w:rsidP="007B0254">
      <w:pPr>
        <w:spacing w:line="360" w:lineRule="auto"/>
        <w:rPr>
          <w:lang w:eastAsia="zh-CN"/>
        </w:rPr>
      </w:pPr>
      <w:r w:rsidRPr="00A930F2">
        <w:rPr>
          <w:lang w:eastAsia="zh-CN"/>
        </w:rPr>
        <w:t>Key inquiry questions: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How do places, people and cultures differ across the world?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 xml:space="preserve">What </w:t>
      </w:r>
      <w:proofErr w:type="gramStart"/>
      <w:r>
        <w:rPr>
          <w:lang w:eastAsia="zh-CN"/>
        </w:rPr>
        <w:t>are</w:t>
      </w:r>
      <w:proofErr w:type="gramEnd"/>
      <w:r>
        <w:rPr>
          <w:lang w:eastAsia="zh-CN"/>
        </w:rPr>
        <w:t xml:space="preserve"> Australia’s global connections?</w:t>
      </w:r>
    </w:p>
    <w:p w:rsidR="000813A3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How do people’s connections to places affect their perception of them?</w:t>
      </w:r>
    </w:p>
    <w:p w:rsidR="00A930F2" w:rsidRDefault="00A930F2" w:rsidP="007B0254">
      <w:pPr>
        <w:spacing w:line="360" w:lineRule="auto"/>
      </w:pPr>
      <w:r w:rsidRPr="00A930F2">
        <w:t>Learning content overview – students:</w:t>
      </w:r>
    </w:p>
    <w:p w:rsidR="00A07ED5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explore countries of the Asia region and the connections Australia has with other countries across t</w:t>
      </w:r>
      <w:r w:rsidR="00A07ED5">
        <w:rPr>
          <w:lang w:eastAsia="zh-CN"/>
        </w:rPr>
        <w:t>he world</w:t>
      </w:r>
    </w:p>
    <w:p w:rsidR="00A07ED5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learn about the diversity of the world’s people, including the Indigenous Peopl</w:t>
      </w:r>
      <w:r w:rsidR="00A07ED5">
        <w:rPr>
          <w:lang w:eastAsia="zh-CN"/>
        </w:rPr>
        <w:t>es of other countries</w:t>
      </w:r>
    </w:p>
    <w:p w:rsidR="000813A3" w:rsidRPr="000813A3" w:rsidRDefault="000813A3" w:rsidP="007B0254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explore and reflect upon similarities, differences and the importance of intercultural understanding.</w:t>
      </w:r>
    </w:p>
    <w:sectPr w:rsidR="000813A3" w:rsidRPr="000813A3" w:rsidSect="00ED288C"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307" w:rsidRDefault="00146307" w:rsidP="00191F45">
      <w:r>
        <w:separator/>
      </w:r>
    </w:p>
    <w:p w:rsidR="00146307" w:rsidRDefault="00146307"/>
    <w:p w:rsidR="00146307" w:rsidRDefault="00146307"/>
    <w:p w:rsidR="00146307" w:rsidRDefault="00146307"/>
  </w:endnote>
  <w:endnote w:type="continuationSeparator" w:id="0">
    <w:p w:rsidR="00146307" w:rsidRDefault="00146307" w:rsidP="00191F45">
      <w:r>
        <w:continuationSeparator/>
      </w:r>
    </w:p>
    <w:p w:rsidR="00146307" w:rsidRDefault="00146307"/>
    <w:p w:rsidR="00146307" w:rsidRDefault="00146307"/>
    <w:p w:rsidR="00146307" w:rsidRDefault="001463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356" w:rsidRPr="004D333E" w:rsidRDefault="004D333E" w:rsidP="00A07ED5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942852">
      <w:rPr>
        <w:noProof/>
      </w:rPr>
      <w:t>6</w:t>
    </w:r>
    <w:r w:rsidRPr="002810D3">
      <w:fldChar w:fldCharType="end"/>
    </w:r>
    <w:r w:rsidR="00A07ED5">
      <w:ptab w:relativeTo="margin" w:alignment="right" w:leader="none"/>
    </w:r>
    <w:r w:rsidR="00A07ED5">
      <w:t>History and Geography</w:t>
    </w:r>
    <w:r w:rsidR="00A07ED5" w:rsidRPr="00B2703D">
      <w:t xml:space="preserve"> K-6 sample scope and sequence</w:t>
    </w:r>
    <w:r w:rsidR="00A07ED5">
      <w:t xml:space="preserve"> </w:t>
    </w:r>
    <w:r w:rsidR="00A07ED5" w:rsidRPr="000637AA">
      <w:t>Semester-based – whole school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7B0254">
      <w:rPr>
        <w:noProof/>
      </w:rPr>
      <w:t>May-21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942852">
      <w:rPr>
        <w:noProof/>
      </w:rPr>
      <w:t>7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6FF7CD56" wp14:editId="108D5D92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307" w:rsidRDefault="00146307" w:rsidP="00191F45">
      <w:r>
        <w:separator/>
      </w:r>
    </w:p>
    <w:p w:rsidR="00146307" w:rsidRDefault="00146307"/>
    <w:p w:rsidR="00146307" w:rsidRDefault="00146307"/>
    <w:p w:rsidR="00146307" w:rsidRDefault="00146307"/>
  </w:footnote>
  <w:footnote w:type="continuationSeparator" w:id="0">
    <w:p w:rsidR="00146307" w:rsidRDefault="00146307" w:rsidP="00191F45">
      <w:r>
        <w:continuationSeparator/>
      </w:r>
    </w:p>
    <w:p w:rsidR="00146307" w:rsidRDefault="00146307"/>
    <w:p w:rsidR="00146307" w:rsidRDefault="00146307"/>
    <w:p w:rsidR="00146307" w:rsidRDefault="001463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20"/>
  </w:num>
  <w:num w:numId="33">
    <w:abstractNumId w:val="16"/>
  </w:num>
  <w:num w:numId="34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307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210C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13A3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971C4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307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48DD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3783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608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068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0254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E74AD"/>
    <w:rsid w:val="008F0115"/>
    <w:rsid w:val="008F0383"/>
    <w:rsid w:val="008F1F6A"/>
    <w:rsid w:val="008F28E7"/>
    <w:rsid w:val="008F2BA8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852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07ED5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0F2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D5331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403C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B7DA9C"/>
  <w14:defaultImageDpi w14:val="330"/>
  <w15:chartTrackingRefBased/>
  <w15:docId w15:val="{C26F8E61-03EB-4C8B-B2A9-636A20E0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TOCHeading">
    <w:name w:val="TOC Heading"/>
    <w:basedOn w:val="Heading1"/>
    <w:next w:val="Normal"/>
    <w:uiPriority w:val="39"/>
    <w:unhideWhenUsed/>
    <w:rsid w:val="00146307"/>
    <w:pPr>
      <w:keepNext/>
      <w:keepLines/>
      <w:spacing w:after="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customStyle="1" w:styleId="IOSbodytext2017">
    <w:name w:val="IOS body text 2017"/>
    <w:basedOn w:val="Normal"/>
    <w:qFormat/>
    <w:rsid w:val="00146307"/>
    <w:pPr>
      <w:spacing w:line="300" w:lineRule="atLeast"/>
    </w:pPr>
    <w:rPr>
      <w:rFonts w:eastAsia="SimSun" w:cs="Times New Roman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yllabus.nesa.nsw.edu.au/hsie/history-k10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ducationstandards.nsw.edu.au/wps/portal/nesa/k-10/learning-areas/hsie/geography-k-10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E5F099-4620-4A40-B7AD-4B88CBF2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HSIE Approach 1 sample scope and sequence</vt:lpstr>
    </vt:vector>
  </TitlesOfParts>
  <Manager/>
  <Company/>
  <LinksUpToDate>false</LinksUpToDate>
  <CharactersWithSpaces>15512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HSIE Approach 1 sample scope and sequence</dc:title>
  <dc:subject/>
  <dc:creator>NSW DoE</dc:creator>
  <cp:keywords/>
  <dc:description/>
  <cp:lastModifiedBy>Jill Andrew</cp:lastModifiedBy>
  <cp:revision>2</cp:revision>
  <dcterms:created xsi:type="dcterms:W3CDTF">2021-05-13T02:07:00Z</dcterms:created>
  <dcterms:modified xsi:type="dcterms:W3CDTF">2021-05-13T02:08:00Z</dcterms:modified>
  <cp:category/>
</cp:coreProperties>
</file>