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72451" w14:textId="750A37C7" w:rsidR="00D25BB5" w:rsidRPr="00A604D2" w:rsidRDefault="00D25BB5" w:rsidP="00031475">
      <w:pPr>
        <w:pStyle w:val="Heading1"/>
      </w:pPr>
      <w:bookmarkStart w:id="0" w:name="_Toc95720294"/>
      <w:bookmarkStart w:id="1" w:name="_Hlk93044171"/>
      <w:r w:rsidRPr="00A604D2">
        <w:t xml:space="preserve">Stage </w:t>
      </w:r>
      <w:r>
        <w:t>4 History</w:t>
      </w:r>
      <w:r w:rsidR="000A54D3">
        <w:t>:</w:t>
      </w:r>
      <w:r>
        <w:t xml:space="preserve"> The Black Death in Asia, Europe and Africa</w:t>
      </w:r>
      <w:bookmarkEnd w:id="0"/>
    </w:p>
    <w:bookmarkEnd w:id="1"/>
    <w:p w14:paraId="198A05C7" w14:textId="77777777" w:rsidR="0025178D" w:rsidRPr="0025178D" w:rsidRDefault="0025178D" w:rsidP="0025178D">
      <w:pPr>
        <w:jc w:val="center"/>
      </w:pPr>
      <w:r>
        <w:rPr>
          <w:noProof/>
        </w:rPr>
        <w:drawing>
          <wp:inline distT="0" distB="0" distL="0" distR="0" wp14:anchorId="6DF1FBAB" wp14:editId="784380D7">
            <wp:extent cx="5238750" cy="5718759"/>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1867" cy="5743995"/>
                    </a:xfrm>
                    <a:prstGeom prst="rect">
                      <a:avLst/>
                    </a:prstGeom>
                    <a:noFill/>
                    <a:ln>
                      <a:noFill/>
                    </a:ln>
                  </pic:spPr>
                </pic:pic>
              </a:graphicData>
            </a:graphic>
          </wp:inline>
        </w:drawing>
      </w:r>
    </w:p>
    <w:p w14:paraId="6A246A16" w14:textId="4198A7A9" w:rsidR="004B7FF6" w:rsidRDefault="00D25BB5" w:rsidP="009D5171">
      <w:pPr>
        <w:pStyle w:val="FeatureBox"/>
      </w:pPr>
      <w:r>
        <w:t>This resource has been designed to support teachers by providing a range of tasks based on syllabus content. Tasks can be incorporated into context driven teaching and learning programs in full or can be used to supplement existing programs. All content is textbook non-specific to ensure equity.</w:t>
      </w:r>
      <w:r w:rsidR="004B7FF6">
        <w:br w:type="page"/>
      </w:r>
    </w:p>
    <w:sdt>
      <w:sdtPr>
        <w:rPr>
          <w:rFonts w:eastAsiaTheme="minorHAnsi"/>
          <w:b w:val="0"/>
          <w:bCs w:val="0"/>
          <w:color w:val="auto"/>
          <w:sz w:val="24"/>
          <w:szCs w:val="24"/>
        </w:rPr>
        <w:id w:val="1738586122"/>
        <w:docPartObj>
          <w:docPartGallery w:val="Table of Contents"/>
          <w:docPartUnique/>
        </w:docPartObj>
      </w:sdtPr>
      <w:sdtEndPr>
        <w:rPr>
          <w:noProof/>
        </w:rPr>
      </w:sdtEndPr>
      <w:sdtContent>
        <w:p w14:paraId="7A8BA828" w14:textId="77777777" w:rsidR="000E55FE" w:rsidRDefault="000E55FE">
          <w:pPr>
            <w:pStyle w:val="TOCHeading"/>
          </w:pPr>
          <w:r>
            <w:t>Contents</w:t>
          </w:r>
        </w:p>
        <w:p w14:paraId="49E0E715" w14:textId="4F17D3D5" w:rsidR="00811B21" w:rsidRDefault="00FD596D">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2002886" w:history="1">
            <w:r w:rsidR="00811B21" w:rsidRPr="00C80AA8">
              <w:rPr>
                <w:rStyle w:val="Hyperlink"/>
              </w:rPr>
              <w:t>Key inquiry questions</w:t>
            </w:r>
            <w:r w:rsidR="00811B21">
              <w:rPr>
                <w:webHidden/>
              </w:rPr>
              <w:tab/>
            </w:r>
            <w:r w:rsidR="00811B21">
              <w:rPr>
                <w:webHidden/>
              </w:rPr>
              <w:fldChar w:fldCharType="begin"/>
            </w:r>
            <w:r w:rsidR="00811B21">
              <w:rPr>
                <w:webHidden/>
              </w:rPr>
              <w:instrText xml:space="preserve"> PAGEREF _Toc122002886 \h </w:instrText>
            </w:r>
            <w:r w:rsidR="00811B21">
              <w:rPr>
                <w:webHidden/>
              </w:rPr>
            </w:r>
            <w:r w:rsidR="00811B21">
              <w:rPr>
                <w:webHidden/>
              </w:rPr>
              <w:fldChar w:fldCharType="separate"/>
            </w:r>
            <w:r w:rsidR="00811B21">
              <w:rPr>
                <w:webHidden/>
              </w:rPr>
              <w:t>2</w:t>
            </w:r>
            <w:r w:rsidR="00811B21">
              <w:rPr>
                <w:webHidden/>
              </w:rPr>
              <w:fldChar w:fldCharType="end"/>
            </w:r>
          </w:hyperlink>
        </w:p>
        <w:p w14:paraId="540DEC44" w14:textId="17C22CAD" w:rsidR="00811B21" w:rsidRDefault="0038633E">
          <w:pPr>
            <w:pStyle w:val="TOC2"/>
            <w:rPr>
              <w:rFonts w:asciiTheme="minorHAnsi" w:eastAsiaTheme="minorEastAsia" w:hAnsiTheme="minorHAnsi" w:cstheme="minorBidi"/>
              <w:sz w:val="22"/>
              <w:szCs w:val="22"/>
              <w:lang w:eastAsia="en-AU"/>
            </w:rPr>
          </w:pPr>
          <w:hyperlink w:anchor="_Toc122002887" w:history="1">
            <w:r w:rsidR="00811B21" w:rsidRPr="00C80AA8">
              <w:rPr>
                <w:rStyle w:val="Hyperlink"/>
              </w:rPr>
              <w:t>Outcomes</w:t>
            </w:r>
            <w:r w:rsidR="00811B21">
              <w:rPr>
                <w:webHidden/>
              </w:rPr>
              <w:tab/>
            </w:r>
            <w:r w:rsidR="00811B21">
              <w:rPr>
                <w:webHidden/>
              </w:rPr>
              <w:fldChar w:fldCharType="begin"/>
            </w:r>
            <w:r w:rsidR="00811B21">
              <w:rPr>
                <w:webHidden/>
              </w:rPr>
              <w:instrText xml:space="preserve"> PAGEREF _Toc122002887 \h </w:instrText>
            </w:r>
            <w:r w:rsidR="00811B21">
              <w:rPr>
                <w:webHidden/>
              </w:rPr>
            </w:r>
            <w:r w:rsidR="00811B21">
              <w:rPr>
                <w:webHidden/>
              </w:rPr>
              <w:fldChar w:fldCharType="separate"/>
            </w:r>
            <w:r w:rsidR="00811B21">
              <w:rPr>
                <w:webHidden/>
              </w:rPr>
              <w:t>2</w:t>
            </w:r>
            <w:r w:rsidR="00811B21">
              <w:rPr>
                <w:webHidden/>
              </w:rPr>
              <w:fldChar w:fldCharType="end"/>
            </w:r>
          </w:hyperlink>
        </w:p>
        <w:p w14:paraId="352DCC2A" w14:textId="35F1EB01" w:rsidR="00811B21" w:rsidRDefault="0038633E">
          <w:pPr>
            <w:pStyle w:val="TOC2"/>
            <w:rPr>
              <w:rFonts w:asciiTheme="minorHAnsi" w:eastAsiaTheme="minorEastAsia" w:hAnsiTheme="minorHAnsi" w:cstheme="minorBidi"/>
              <w:sz w:val="22"/>
              <w:szCs w:val="22"/>
              <w:lang w:eastAsia="en-AU"/>
            </w:rPr>
          </w:pPr>
          <w:hyperlink w:anchor="_Toc122002888" w:history="1">
            <w:r w:rsidR="00811B21" w:rsidRPr="00C80AA8">
              <w:rPr>
                <w:rStyle w:val="Hyperlink"/>
              </w:rPr>
              <w:t>Historical concepts</w:t>
            </w:r>
            <w:r w:rsidR="00811B21">
              <w:rPr>
                <w:webHidden/>
              </w:rPr>
              <w:tab/>
            </w:r>
            <w:r w:rsidR="00811B21">
              <w:rPr>
                <w:webHidden/>
              </w:rPr>
              <w:fldChar w:fldCharType="begin"/>
            </w:r>
            <w:r w:rsidR="00811B21">
              <w:rPr>
                <w:webHidden/>
              </w:rPr>
              <w:instrText xml:space="preserve"> PAGEREF _Toc122002888 \h </w:instrText>
            </w:r>
            <w:r w:rsidR="00811B21">
              <w:rPr>
                <w:webHidden/>
              </w:rPr>
            </w:r>
            <w:r w:rsidR="00811B21">
              <w:rPr>
                <w:webHidden/>
              </w:rPr>
              <w:fldChar w:fldCharType="separate"/>
            </w:r>
            <w:r w:rsidR="00811B21">
              <w:rPr>
                <w:webHidden/>
              </w:rPr>
              <w:t>3</w:t>
            </w:r>
            <w:r w:rsidR="00811B21">
              <w:rPr>
                <w:webHidden/>
              </w:rPr>
              <w:fldChar w:fldCharType="end"/>
            </w:r>
          </w:hyperlink>
        </w:p>
        <w:p w14:paraId="38FE2A78" w14:textId="63438E34"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89" w:history="1">
            <w:r w:rsidR="00811B21" w:rsidRPr="00C80AA8">
              <w:rPr>
                <w:rStyle w:val="Hyperlink"/>
                <w:noProof/>
              </w:rPr>
              <w:t>Historical skills</w:t>
            </w:r>
            <w:r w:rsidR="00811B21">
              <w:rPr>
                <w:noProof/>
                <w:webHidden/>
              </w:rPr>
              <w:tab/>
            </w:r>
            <w:r w:rsidR="00811B21">
              <w:rPr>
                <w:noProof/>
                <w:webHidden/>
              </w:rPr>
              <w:fldChar w:fldCharType="begin"/>
            </w:r>
            <w:r w:rsidR="00811B21">
              <w:rPr>
                <w:noProof/>
                <w:webHidden/>
              </w:rPr>
              <w:instrText xml:space="preserve"> PAGEREF _Toc122002889 \h </w:instrText>
            </w:r>
            <w:r w:rsidR="00811B21">
              <w:rPr>
                <w:noProof/>
                <w:webHidden/>
              </w:rPr>
            </w:r>
            <w:r w:rsidR="00811B21">
              <w:rPr>
                <w:noProof/>
                <w:webHidden/>
              </w:rPr>
              <w:fldChar w:fldCharType="separate"/>
            </w:r>
            <w:r w:rsidR="00811B21">
              <w:rPr>
                <w:noProof/>
                <w:webHidden/>
              </w:rPr>
              <w:t>3</w:t>
            </w:r>
            <w:r w:rsidR="00811B21">
              <w:rPr>
                <w:noProof/>
                <w:webHidden/>
              </w:rPr>
              <w:fldChar w:fldCharType="end"/>
            </w:r>
          </w:hyperlink>
        </w:p>
        <w:p w14:paraId="09B014D0" w14:textId="401F3554" w:rsidR="00811B21" w:rsidRDefault="0038633E">
          <w:pPr>
            <w:pStyle w:val="TOC2"/>
            <w:rPr>
              <w:rFonts w:asciiTheme="minorHAnsi" w:eastAsiaTheme="minorEastAsia" w:hAnsiTheme="minorHAnsi" w:cstheme="minorBidi"/>
              <w:sz w:val="22"/>
              <w:szCs w:val="22"/>
              <w:lang w:eastAsia="en-AU"/>
            </w:rPr>
          </w:pPr>
          <w:hyperlink w:anchor="_Toc122002890" w:history="1">
            <w:r w:rsidR="00811B21" w:rsidRPr="00C80AA8">
              <w:rPr>
                <w:rStyle w:val="Hyperlink"/>
              </w:rPr>
              <w:t>Learning sequence 1: Everyday life in a medieval village</w:t>
            </w:r>
            <w:r w:rsidR="00811B21">
              <w:rPr>
                <w:webHidden/>
              </w:rPr>
              <w:tab/>
            </w:r>
            <w:r w:rsidR="00811B21">
              <w:rPr>
                <w:webHidden/>
              </w:rPr>
              <w:fldChar w:fldCharType="begin"/>
            </w:r>
            <w:r w:rsidR="00811B21">
              <w:rPr>
                <w:webHidden/>
              </w:rPr>
              <w:instrText xml:space="preserve"> PAGEREF _Toc122002890 \h </w:instrText>
            </w:r>
            <w:r w:rsidR="00811B21">
              <w:rPr>
                <w:webHidden/>
              </w:rPr>
            </w:r>
            <w:r w:rsidR="00811B21">
              <w:rPr>
                <w:webHidden/>
              </w:rPr>
              <w:fldChar w:fldCharType="separate"/>
            </w:r>
            <w:r w:rsidR="00811B21">
              <w:rPr>
                <w:webHidden/>
              </w:rPr>
              <w:t>5</w:t>
            </w:r>
            <w:r w:rsidR="00811B21">
              <w:rPr>
                <w:webHidden/>
              </w:rPr>
              <w:fldChar w:fldCharType="end"/>
            </w:r>
          </w:hyperlink>
        </w:p>
        <w:p w14:paraId="431B3386" w14:textId="5AF89AF8"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1" w:history="1">
            <w:r w:rsidR="00811B21" w:rsidRPr="00C80AA8">
              <w:rPr>
                <w:rStyle w:val="Hyperlink"/>
                <w:noProof/>
              </w:rPr>
              <w:t>Content</w:t>
            </w:r>
            <w:r w:rsidR="00811B21">
              <w:rPr>
                <w:noProof/>
                <w:webHidden/>
              </w:rPr>
              <w:tab/>
            </w:r>
            <w:r w:rsidR="00811B21">
              <w:rPr>
                <w:noProof/>
                <w:webHidden/>
              </w:rPr>
              <w:fldChar w:fldCharType="begin"/>
            </w:r>
            <w:r w:rsidR="00811B21">
              <w:rPr>
                <w:noProof/>
                <w:webHidden/>
              </w:rPr>
              <w:instrText xml:space="preserve"> PAGEREF _Toc122002891 \h </w:instrText>
            </w:r>
            <w:r w:rsidR="00811B21">
              <w:rPr>
                <w:noProof/>
                <w:webHidden/>
              </w:rPr>
            </w:r>
            <w:r w:rsidR="00811B21">
              <w:rPr>
                <w:noProof/>
                <w:webHidden/>
              </w:rPr>
              <w:fldChar w:fldCharType="separate"/>
            </w:r>
            <w:r w:rsidR="00811B21">
              <w:rPr>
                <w:noProof/>
                <w:webHidden/>
              </w:rPr>
              <w:t>5</w:t>
            </w:r>
            <w:r w:rsidR="00811B21">
              <w:rPr>
                <w:noProof/>
                <w:webHidden/>
              </w:rPr>
              <w:fldChar w:fldCharType="end"/>
            </w:r>
          </w:hyperlink>
        </w:p>
        <w:p w14:paraId="05946BDB" w14:textId="226B6534"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2" w:history="1">
            <w:r w:rsidR="00811B21" w:rsidRPr="00C80AA8">
              <w:rPr>
                <w:rStyle w:val="Hyperlink"/>
                <w:noProof/>
              </w:rPr>
              <w:t>Extent of human settlements</w:t>
            </w:r>
            <w:r w:rsidR="00811B21">
              <w:rPr>
                <w:noProof/>
                <w:webHidden/>
              </w:rPr>
              <w:tab/>
            </w:r>
            <w:r w:rsidR="00811B21">
              <w:rPr>
                <w:noProof/>
                <w:webHidden/>
              </w:rPr>
              <w:fldChar w:fldCharType="begin"/>
            </w:r>
            <w:r w:rsidR="00811B21">
              <w:rPr>
                <w:noProof/>
                <w:webHidden/>
              </w:rPr>
              <w:instrText xml:space="preserve"> PAGEREF _Toc122002892 \h </w:instrText>
            </w:r>
            <w:r w:rsidR="00811B21">
              <w:rPr>
                <w:noProof/>
                <w:webHidden/>
              </w:rPr>
            </w:r>
            <w:r w:rsidR="00811B21">
              <w:rPr>
                <w:noProof/>
                <w:webHidden/>
              </w:rPr>
              <w:fldChar w:fldCharType="separate"/>
            </w:r>
            <w:r w:rsidR="00811B21">
              <w:rPr>
                <w:noProof/>
                <w:webHidden/>
              </w:rPr>
              <w:t>5</w:t>
            </w:r>
            <w:r w:rsidR="00811B21">
              <w:rPr>
                <w:noProof/>
                <w:webHidden/>
              </w:rPr>
              <w:fldChar w:fldCharType="end"/>
            </w:r>
          </w:hyperlink>
        </w:p>
        <w:p w14:paraId="29FA71AC" w14:textId="3644A8F0"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3" w:history="1">
            <w:r w:rsidR="00811B21" w:rsidRPr="00C80AA8">
              <w:rPr>
                <w:rStyle w:val="Hyperlink"/>
                <w:noProof/>
              </w:rPr>
              <w:t>Everyday life and life expectancy</w:t>
            </w:r>
            <w:r w:rsidR="00811B21">
              <w:rPr>
                <w:noProof/>
                <w:webHidden/>
              </w:rPr>
              <w:tab/>
            </w:r>
            <w:r w:rsidR="00811B21">
              <w:rPr>
                <w:noProof/>
                <w:webHidden/>
              </w:rPr>
              <w:fldChar w:fldCharType="begin"/>
            </w:r>
            <w:r w:rsidR="00811B21">
              <w:rPr>
                <w:noProof/>
                <w:webHidden/>
              </w:rPr>
              <w:instrText xml:space="preserve"> PAGEREF _Toc122002893 \h </w:instrText>
            </w:r>
            <w:r w:rsidR="00811B21">
              <w:rPr>
                <w:noProof/>
                <w:webHidden/>
              </w:rPr>
            </w:r>
            <w:r w:rsidR="00811B21">
              <w:rPr>
                <w:noProof/>
                <w:webHidden/>
              </w:rPr>
              <w:fldChar w:fldCharType="separate"/>
            </w:r>
            <w:r w:rsidR="00811B21">
              <w:rPr>
                <w:noProof/>
                <w:webHidden/>
              </w:rPr>
              <w:t>5</w:t>
            </w:r>
            <w:r w:rsidR="00811B21">
              <w:rPr>
                <w:noProof/>
                <w:webHidden/>
              </w:rPr>
              <w:fldChar w:fldCharType="end"/>
            </w:r>
          </w:hyperlink>
        </w:p>
        <w:p w14:paraId="07E7A768" w14:textId="16C52AEF"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4" w:history="1">
            <w:r w:rsidR="00811B21" w:rsidRPr="00C80AA8">
              <w:rPr>
                <w:rStyle w:val="Hyperlink"/>
                <w:noProof/>
              </w:rPr>
              <w:t>Doctors and disease treatments</w:t>
            </w:r>
            <w:r w:rsidR="00811B21">
              <w:rPr>
                <w:noProof/>
                <w:webHidden/>
              </w:rPr>
              <w:tab/>
            </w:r>
            <w:r w:rsidR="00811B21">
              <w:rPr>
                <w:noProof/>
                <w:webHidden/>
              </w:rPr>
              <w:fldChar w:fldCharType="begin"/>
            </w:r>
            <w:r w:rsidR="00811B21">
              <w:rPr>
                <w:noProof/>
                <w:webHidden/>
              </w:rPr>
              <w:instrText xml:space="preserve"> PAGEREF _Toc122002894 \h </w:instrText>
            </w:r>
            <w:r w:rsidR="00811B21">
              <w:rPr>
                <w:noProof/>
                <w:webHidden/>
              </w:rPr>
            </w:r>
            <w:r w:rsidR="00811B21">
              <w:rPr>
                <w:noProof/>
                <w:webHidden/>
              </w:rPr>
              <w:fldChar w:fldCharType="separate"/>
            </w:r>
            <w:r w:rsidR="00811B21">
              <w:rPr>
                <w:noProof/>
                <w:webHidden/>
              </w:rPr>
              <w:t>8</w:t>
            </w:r>
            <w:r w:rsidR="00811B21">
              <w:rPr>
                <w:noProof/>
                <w:webHidden/>
              </w:rPr>
              <w:fldChar w:fldCharType="end"/>
            </w:r>
          </w:hyperlink>
        </w:p>
        <w:p w14:paraId="5D0E050A" w14:textId="2580E256"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5" w:history="1">
            <w:r w:rsidR="00811B21" w:rsidRPr="00C80AA8">
              <w:rPr>
                <w:rStyle w:val="Hyperlink"/>
                <w:noProof/>
              </w:rPr>
              <w:t>European religion and power of God</w:t>
            </w:r>
            <w:r w:rsidR="00811B21">
              <w:rPr>
                <w:noProof/>
                <w:webHidden/>
              </w:rPr>
              <w:tab/>
            </w:r>
            <w:r w:rsidR="00811B21">
              <w:rPr>
                <w:noProof/>
                <w:webHidden/>
              </w:rPr>
              <w:fldChar w:fldCharType="begin"/>
            </w:r>
            <w:r w:rsidR="00811B21">
              <w:rPr>
                <w:noProof/>
                <w:webHidden/>
              </w:rPr>
              <w:instrText xml:space="preserve"> PAGEREF _Toc122002895 \h </w:instrText>
            </w:r>
            <w:r w:rsidR="00811B21">
              <w:rPr>
                <w:noProof/>
                <w:webHidden/>
              </w:rPr>
            </w:r>
            <w:r w:rsidR="00811B21">
              <w:rPr>
                <w:noProof/>
                <w:webHidden/>
              </w:rPr>
              <w:fldChar w:fldCharType="separate"/>
            </w:r>
            <w:r w:rsidR="00811B21">
              <w:rPr>
                <w:noProof/>
                <w:webHidden/>
              </w:rPr>
              <w:t>8</w:t>
            </w:r>
            <w:r w:rsidR="00811B21">
              <w:rPr>
                <w:noProof/>
                <w:webHidden/>
              </w:rPr>
              <w:fldChar w:fldCharType="end"/>
            </w:r>
          </w:hyperlink>
        </w:p>
        <w:p w14:paraId="7DE43CAD" w14:textId="3144C78D" w:rsidR="00811B21" w:rsidRDefault="0038633E">
          <w:pPr>
            <w:pStyle w:val="TOC2"/>
            <w:rPr>
              <w:rFonts w:asciiTheme="minorHAnsi" w:eastAsiaTheme="minorEastAsia" w:hAnsiTheme="minorHAnsi" w:cstheme="minorBidi"/>
              <w:sz w:val="22"/>
              <w:szCs w:val="22"/>
              <w:lang w:eastAsia="en-AU"/>
            </w:rPr>
          </w:pPr>
          <w:hyperlink w:anchor="_Toc122002896" w:history="1">
            <w:r w:rsidR="00811B21" w:rsidRPr="00C80AA8">
              <w:rPr>
                <w:rStyle w:val="Hyperlink"/>
              </w:rPr>
              <w:t>Learning sequence 2: Causes of the Black Death</w:t>
            </w:r>
            <w:r w:rsidR="00811B21">
              <w:rPr>
                <w:webHidden/>
              </w:rPr>
              <w:tab/>
            </w:r>
            <w:r w:rsidR="00811B21">
              <w:rPr>
                <w:webHidden/>
              </w:rPr>
              <w:fldChar w:fldCharType="begin"/>
            </w:r>
            <w:r w:rsidR="00811B21">
              <w:rPr>
                <w:webHidden/>
              </w:rPr>
              <w:instrText xml:space="preserve"> PAGEREF _Toc122002896 \h </w:instrText>
            </w:r>
            <w:r w:rsidR="00811B21">
              <w:rPr>
                <w:webHidden/>
              </w:rPr>
            </w:r>
            <w:r w:rsidR="00811B21">
              <w:rPr>
                <w:webHidden/>
              </w:rPr>
              <w:fldChar w:fldCharType="separate"/>
            </w:r>
            <w:r w:rsidR="00811B21">
              <w:rPr>
                <w:webHidden/>
              </w:rPr>
              <w:t>10</w:t>
            </w:r>
            <w:r w:rsidR="00811B21">
              <w:rPr>
                <w:webHidden/>
              </w:rPr>
              <w:fldChar w:fldCharType="end"/>
            </w:r>
          </w:hyperlink>
        </w:p>
        <w:p w14:paraId="37F8B634" w14:textId="77F12B5D"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7" w:history="1">
            <w:r w:rsidR="00811B21" w:rsidRPr="00C80AA8">
              <w:rPr>
                <w:rStyle w:val="Hyperlink"/>
                <w:noProof/>
              </w:rPr>
              <w:t>Content</w:t>
            </w:r>
            <w:r w:rsidR="00811B21">
              <w:rPr>
                <w:noProof/>
                <w:webHidden/>
              </w:rPr>
              <w:tab/>
            </w:r>
            <w:r w:rsidR="00811B21">
              <w:rPr>
                <w:noProof/>
                <w:webHidden/>
              </w:rPr>
              <w:fldChar w:fldCharType="begin"/>
            </w:r>
            <w:r w:rsidR="00811B21">
              <w:rPr>
                <w:noProof/>
                <w:webHidden/>
              </w:rPr>
              <w:instrText xml:space="preserve"> PAGEREF _Toc122002897 \h </w:instrText>
            </w:r>
            <w:r w:rsidR="00811B21">
              <w:rPr>
                <w:noProof/>
                <w:webHidden/>
              </w:rPr>
            </w:r>
            <w:r w:rsidR="00811B21">
              <w:rPr>
                <w:noProof/>
                <w:webHidden/>
              </w:rPr>
              <w:fldChar w:fldCharType="separate"/>
            </w:r>
            <w:r w:rsidR="00811B21">
              <w:rPr>
                <w:noProof/>
                <w:webHidden/>
              </w:rPr>
              <w:t>10</w:t>
            </w:r>
            <w:r w:rsidR="00811B21">
              <w:rPr>
                <w:noProof/>
                <w:webHidden/>
              </w:rPr>
              <w:fldChar w:fldCharType="end"/>
            </w:r>
          </w:hyperlink>
        </w:p>
        <w:p w14:paraId="5B72BE62" w14:textId="6C51E482"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8" w:history="1">
            <w:r w:rsidR="00811B21" w:rsidRPr="00C80AA8">
              <w:rPr>
                <w:rStyle w:val="Hyperlink"/>
                <w:noProof/>
              </w:rPr>
              <w:t>Causes and symptoms of the Black Death</w:t>
            </w:r>
            <w:r w:rsidR="00811B21">
              <w:rPr>
                <w:noProof/>
                <w:webHidden/>
              </w:rPr>
              <w:tab/>
            </w:r>
            <w:r w:rsidR="00811B21">
              <w:rPr>
                <w:noProof/>
                <w:webHidden/>
              </w:rPr>
              <w:fldChar w:fldCharType="begin"/>
            </w:r>
            <w:r w:rsidR="00811B21">
              <w:rPr>
                <w:noProof/>
                <w:webHidden/>
              </w:rPr>
              <w:instrText xml:space="preserve"> PAGEREF _Toc122002898 \h </w:instrText>
            </w:r>
            <w:r w:rsidR="00811B21">
              <w:rPr>
                <w:noProof/>
                <w:webHidden/>
              </w:rPr>
            </w:r>
            <w:r w:rsidR="00811B21">
              <w:rPr>
                <w:noProof/>
                <w:webHidden/>
              </w:rPr>
              <w:fldChar w:fldCharType="separate"/>
            </w:r>
            <w:r w:rsidR="00811B21">
              <w:rPr>
                <w:noProof/>
                <w:webHidden/>
              </w:rPr>
              <w:t>10</w:t>
            </w:r>
            <w:r w:rsidR="00811B21">
              <w:rPr>
                <w:noProof/>
                <w:webHidden/>
              </w:rPr>
              <w:fldChar w:fldCharType="end"/>
            </w:r>
          </w:hyperlink>
        </w:p>
        <w:p w14:paraId="5BFE991B" w14:textId="10C3563C"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899" w:history="1">
            <w:r w:rsidR="00811B21" w:rsidRPr="00C80AA8">
              <w:rPr>
                <w:rStyle w:val="Hyperlink"/>
                <w:noProof/>
              </w:rPr>
              <w:t>Trade between Europe and Asia</w:t>
            </w:r>
            <w:r w:rsidR="00811B21">
              <w:rPr>
                <w:noProof/>
                <w:webHidden/>
              </w:rPr>
              <w:tab/>
            </w:r>
            <w:r w:rsidR="00811B21">
              <w:rPr>
                <w:noProof/>
                <w:webHidden/>
              </w:rPr>
              <w:fldChar w:fldCharType="begin"/>
            </w:r>
            <w:r w:rsidR="00811B21">
              <w:rPr>
                <w:noProof/>
                <w:webHidden/>
              </w:rPr>
              <w:instrText xml:space="preserve"> PAGEREF _Toc122002899 \h </w:instrText>
            </w:r>
            <w:r w:rsidR="00811B21">
              <w:rPr>
                <w:noProof/>
                <w:webHidden/>
              </w:rPr>
            </w:r>
            <w:r w:rsidR="00811B21">
              <w:rPr>
                <w:noProof/>
                <w:webHidden/>
              </w:rPr>
              <w:fldChar w:fldCharType="separate"/>
            </w:r>
            <w:r w:rsidR="00811B21">
              <w:rPr>
                <w:noProof/>
                <w:webHidden/>
              </w:rPr>
              <w:t>10</w:t>
            </w:r>
            <w:r w:rsidR="00811B21">
              <w:rPr>
                <w:noProof/>
                <w:webHidden/>
              </w:rPr>
              <w:fldChar w:fldCharType="end"/>
            </w:r>
          </w:hyperlink>
        </w:p>
        <w:p w14:paraId="5144830A" w14:textId="6DA5A972"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0" w:history="1">
            <w:r w:rsidR="00811B21" w:rsidRPr="00C80AA8">
              <w:rPr>
                <w:rStyle w:val="Hyperlink"/>
                <w:noProof/>
              </w:rPr>
              <w:t>Outbreak and spread of the Black Death</w:t>
            </w:r>
            <w:r w:rsidR="00811B21">
              <w:rPr>
                <w:noProof/>
                <w:webHidden/>
              </w:rPr>
              <w:tab/>
            </w:r>
            <w:r w:rsidR="00811B21">
              <w:rPr>
                <w:noProof/>
                <w:webHidden/>
              </w:rPr>
              <w:fldChar w:fldCharType="begin"/>
            </w:r>
            <w:r w:rsidR="00811B21">
              <w:rPr>
                <w:noProof/>
                <w:webHidden/>
              </w:rPr>
              <w:instrText xml:space="preserve"> PAGEREF _Toc122002900 \h </w:instrText>
            </w:r>
            <w:r w:rsidR="00811B21">
              <w:rPr>
                <w:noProof/>
                <w:webHidden/>
              </w:rPr>
            </w:r>
            <w:r w:rsidR="00811B21">
              <w:rPr>
                <w:noProof/>
                <w:webHidden/>
              </w:rPr>
              <w:fldChar w:fldCharType="separate"/>
            </w:r>
            <w:r w:rsidR="00811B21">
              <w:rPr>
                <w:noProof/>
                <w:webHidden/>
              </w:rPr>
              <w:t>11</w:t>
            </w:r>
            <w:r w:rsidR="00811B21">
              <w:rPr>
                <w:noProof/>
                <w:webHidden/>
              </w:rPr>
              <w:fldChar w:fldCharType="end"/>
            </w:r>
          </w:hyperlink>
        </w:p>
        <w:p w14:paraId="4C63F57E" w14:textId="1622C07E" w:rsidR="00811B21" w:rsidRDefault="0038633E">
          <w:pPr>
            <w:pStyle w:val="TOC2"/>
            <w:rPr>
              <w:rFonts w:asciiTheme="minorHAnsi" w:eastAsiaTheme="minorEastAsia" w:hAnsiTheme="minorHAnsi" w:cstheme="minorBidi"/>
              <w:sz w:val="22"/>
              <w:szCs w:val="22"/>
              <w:lang w:eastAsia="en-AU"/>
            </w:rPr>
          </w:pPr>
          <w:hyperlink w:anchor="_Toc122002901" w:history="1">
            <w:r w:rsidR="00811B21" w:rsidRPr="00C80AA8">
              <w:rPr>
                <w:rStyle w:val="Hyperlink"/>
              </w:rPr>
              <w:t>Learning sequence 3: Spread, symptoms and treatments</w:t>
            </w:r>
            <w:r w:rsidR="00811B21">
              <w:rPr>
                <w:webHidden/>
              </w:rPr>
              <w:tab/>
            </w:r>
            <w:r w:rsidR="00811B21">
              <w:rPr>
                <w:webHidden/>
              </w:rPr>
              <w:fldChar w:fldCharType="begin"/>
            </w:r>
            <w:r w:rsidR="00811B21">
              <w:rPr>
                <w:webHidden/>
              </w:rPr>
              <w:instrText xml:space="preserve"> PAGEREF _Toc122002901 \h </w:instrText>
            </w:r>
            <w:r w:rsidR="00811B21">
              <w:rPr>
                <w:webHidden/>
              </w:rPr>
            </w:r>
            <w:r w:rsidR="00811B21">
              <w:rPr>
                <w:webHidden/>
              </w:rPr>
              <w:fldChar w:fldCharType="separate"/>
            </w:r>
            <w:r w:rsidR="00811B21">
              <w:rPr>
                <w:webHidden/>
              </w:rPr>
              <w:t>12</w:t>
            </w:r>
            <w:r w:rsidR="00811B21">
              <w:rPr>
                <w:webHidden/>
              </w:rPr>
              <w:fldChar w:fldCharType="end"/>
            </w:r>
          </w:hyperlink>
        </w:p>
        <w:p w14:paraId="31CDBAF7" w14:textId="0E65BDE7"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2" w:history="1">
            <w:r w:rsidR="00811B21" w:rsidRPr="00C80AA8">
              <w:rPr>
                <w:rStyle w:val="Hyperlink"/>
                <w:noProof/>
              </w:rPr>
              <w:t>Content</w:t>
            </w:r>
            <w:r w:rsidR="00811B21">
              <w:rPr>
                <w:noProof/>
                <w:webHidden/>
              </w:rPr>
              <w:tab/>
            </w:r>
            <w:r w:rsidR="00811B21">
              <w:rPr>
                <w:noProof/>
                <w:webHidden/>
              </w:rPr>
              <w:fldChar w:fldCharType="begin"/>
            </w:r>
            <w:r w:rsidR="00811B21">
              <w:rPr>
                <w:noProof/>
                <w:webHidden/>
              </w:rPr>
              <w:instrText xml:space="preserve"> PAGEREF _Toc122002902 \h </w:instrText>
            </w:r>
            <w:r w:rsidR="00811B21">
              <w:rPr>
                <w:noProof/>
                <w:webHidden/>
              </w:rPr>
            </w:r>
            <w:r w:rsidR="00811B21">
              <w:rPr>
                <w:noProof/>
                <w:webHidden/>
              </w:rPr>
              <w:fldChar w:fldCharType="separate"/>
            </w:r>
            <w:r w:rsidR="00811B21">
              <w:rPr>
                <w:noProof/>
                <w:webHidden/>
              </w:rPr>
              <w:t>12</w:t>
            </w:r>
            <w:r w:rsidR="00811B21">
              <w:rPr>
                <w:noProof/>
                <w:webHidden/>
              </w:rPr>
              <w:fldChar w:fldCharType="end"/>
            </w:r>
          </w:hyperlink>
        </w:p>
        <w:p w14:paraId="3C8A678D" w14:textId="01CD00DE"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3" w:history="1">
            <w:r w:rsidR="00811B21" w:rsidRPr="00C80AA8">
              <w:rPr>
                <w:rStyle w:val="Hyperlink"/>
                <w:noProof/>
              </w:rPr>
              <w:t>Treatments</w:t>
            </w:r>
            <w:r w:rsidR="00811B21">
              <w:rPr>
                <w:noProof/>
                <w:webHidden/>
              </w:rPr>
              <w:tab/>
            </w:r>
            <w:r w:rsidR="00811B21">
              <w:rPr>
                <w:noProof/>
                <w:webHidden/>
              </w:rPr>
              <w:fldChar w:fldCharType="begin"/>
            </w:r>
            <w:r w:rsidR="00811B21">
              <w:rPr>
                <w:noProof/>
                <w:webHidden/>
              </w:rPr>
              <w:instrText xml:space="preserve"> PAGEREF _Toc122002903 \h </w:instrText>
            </w:r>
            <w:r w:rsidR="00811B21">
              <w:rPr>
                <w:noProof/>
                <w:webHidden/>
              </w:rPr>
            </w:r>
            <w:r w:rsidR="00811B21">
              <w:rPr>
                <w:noProof/>
                <w:webHidden/>
              </w:rPr>
              <w:fldChar w:fldCharType="separate"/>
            </w:r>
            <w:r w:rsidR="00811B21">
              <w:rPr>
                <w:noProof/>
                <w:webHidden/>
              </w:rPr>
              <w:t>12</w:t>
            </w:r>
            <w:r w:rsidR="00811B21">
              <w:rPr>
                <w:noProof/>
                <w:webHidden/>
              </w:rPr>
              <w:fldChar w:fldCharType="end"/>
            </w:r>
          </w:hyperlink>
        </w:p>
        <w:p w14:paraId="24B3738D" w14:textId="6F4E12C0"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4" w:history="1">
            <w:r w:rsidR="00811B21" w:rsidRPr="00C80AA8">
              <w:rPr>
                <w:rStyle w:val="Hyperlink"/>
                <w:noProof/>
              </w:rPr>
              <w:t>Responses of social groups</w:t>
            </w:r>
            <w:r w:rsidR="00811B21">
              <w:rPr>
                <w:noProof/>
                <w:webHidden/>
              </w:rPr>
              <w:tab/>
            </w:r>
            <w:r w:rsidR="00811B21">
              <w:rPr>
                <w:noProof/>
                <w:webHidden/>
              </w:rPr>
              <w:fldChar w:fldCharType="begin"/>
            </w:r>
            <w:r w:rsidR="00811B21">
              <w:rPr>
                <w:noProof/>
                <w:webHidden/>
              </w:rPr>
              <w:instrText xml:space="preserve"> PAGEREF _Toc122002904 \h </w:instrText>
            </w:r>
            <w:r w:rsidR="00811B21">
              <w:rPr>
                <w:noProof/>
                <w:webHidden/>
              </w:rPr>
            </w:r>
            <w:r w:rsidR="00811B21">
              <w:rPr>
                <w:noProof/>
                <w:webHidden/>
              </w:rPr>
              <w:fldChar w:fldCharType="separate"/>
            </w:r>
            <w:r w:rsidR="00811B21">
              <w:rPr>
                <w:noProof/>
                <w:webHidden/>
              </w:rPr>
              <w:t>13</w:t>
            </w:r>
            <w:r w:rsidR="00811B21">
              <w:rPr>
                <w:noProof/>
                <w:webHidden/>
              </w:rPr>
              <w:fldChar w:fldCharType="end"/>
            </w:r>
          </w:hyperlink>
        </w:p>
        <w:p w14:paraId="1364AE35" w14:textId="5D80B7DD" w:rsidR="00811B21" w:rsidRDefault="0038633E">
          <w:pPr>
            <w:pStyle w:val="TOC2"/>
            <w:rPr>
              <w:rFonts w:asciiTheme="minorHAnsi" w:eastAsiaTheme="minorEastAsia" w:hAnsiTheme="minorHAnsi" w:cstheme="minorBidi"/>
              <w:sz w:val="22"/>
              <w:szCs w:val="22"/>
              <w:lang w:eastAsia="en-AU"/>
            </w:rPr>
          </w:pPr>
          <w:hyperlink w:anchor="_Toc122002905" w:history="1">
            <w:r w:rsidR="00811B21" w:rsidRPr="00C80AA8">
              <w:rPr>
                <w:rStyle w:val="Hyperlink"/>
              </w:rPr>
              <w:t>Learning sequence 4: Impact of the Black Death on medieval society</w:t>
            </w:r>
            <w:r w:rsidR="00811B21">
              <w:rPr>
                <w:webHidden/>
              </w:rPr>
              <w:tab/>
            </w:r>
            <w:r w:rsidR="00811B21">
              <w:rPr>
                <w:webHidden/>
              </w:rPr>
              <w:fldChar w:fldCharType="begin"/>
            </w:r>
            <w:r w:rsidR="00811B21">
              <w:rPr>
                <w:webHidden/>
              </w:rPr>
              <w:instrText xml:space="preserve"> PAGEREF _Toc122002905 \h </w:instrText>
            </w:r>
            <w:r w:rsidR="00811B21">
              <w:rPr>
                <w:webHidden/>
              </w:rPr>
            </w:r>
            <w:r w:rsidR="00811B21">
              <w:rPr>
                <w:webHidden/>
              </w:rPr>
              <w:fldChar w:fldCharType="separate"/>
            </w:r>
            <w:r w:rsidR="00811B21">
              <w:rPr>
                <w:webHidden/>
              </w:rPr>
              <w:t>16</w:t>
            </w:r>
            <w:r w:rsidR="00811B21">
              <w:rPr>
                <w:webHidden/>
              </w:rPr>
              <w:fldChar w:fldCharType="end"/>
            </w:r>
          </w:hyperlink>
        </w:p>
        <w:p w14:paraId="187BF3C2" w14:textId="305917A2"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6" w:history="1">
            <w:r w:rsidR="00811B21" w:rsidRPr="00C80AA8">
              <w:rPr>
                <w:rStyle w:val="Hyperlink"/>
                <w:noProof/>
              </w:rPr>
              <w:t>Content</w:t>
            </w:r>
            <w:r w:rsidR="00811B21">
              <w:rPr>
                <w:noProof/>
                <w:webHidden/>
              </w:rPr>
              <w:tab/>
            </w:r>
            <w:r w:rsidR="00811B21">
              <w:rPr>
                <w:noProof/>
                <w:webHidden/>
              </w:rPr>
              <w:fldChar w:fldCharType="begin"/>
            </w:r>
            <w:r w:rsidR="00811B21">
              <w:rPr>
                <w:noProof/>
                <w:webHidden/>
              </w:rPr>
              <w:instrText xml:space="preserve"> PAGEREF _Toc122002906 \h </w:instrText>
            </w:r>
            <w:r w:rsidR="00811B21">
              <w:rPr>
                <w:noProof/>
                <w:webHidden/>
              </w:rPr>
            </w:r>
            <w:r w:rsidR="00811B21">
              <w:rPr>
                <w:noProof/>
                <w:webHidden/>
              </w:rPr>
              <w:fldChar w:fldCharType="separate"/>
            </w:r>
            <w:r w:rsidR="00811B21">
              <w:rPr>
                <w:noProof/>
                <w:webHidden/>
              </w:rPr>
              <w:t>16</w:t>
            </w:r>
            <w:r w:rsidR="00811B21">
              <w:rPr>
                <w:noProof/>
                <w:webHidden/>
              </w:rPr>
              <w:fldChar w:fldCharType="end"/>
            </w:r>
          </w:hyperlink>
        </w:p>
        <w:p w14:paraId="66431E69" w14:textId="4B3D1A83"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7" w:history="1">
            <w:r w:rsidR="00811B21" w:rsidRPr="00C80AA8">
              <w:rPr>
                <w:rStyle w:val="Hyperlink"/>
                <w:noProof/>
              </w:rPr>
              <w:t>Impact on Asian, European and African societies</w:t>
            </w:r>
            <w:r w:rsidR="00811B21">
              <w:rPr>
                <w:noProof/>
                <w:webHidden/>
              </w:rPr>
              <w:tab/>
            </w:r>
            <w:r w:rsidR="00811B21">
              <w:rPr>
                <w:noProof/>
                <w:webHidden/>
              </w:rPr>
              <w:fldChar w:fldCharType="begin"/>
            </w:r>
            <w:r w:rsidR="00811B21">
              <w:rPr>
                <w:noProof/>
                <w:webHidden/>
              </w:rPr>
              <w:instrText xml:space="preserve"> PAGEREF _Toc122002907 \h </w:instrText>
            </w:r>
            <w:r w:rsidR="00811B21">
              <w:rPr>
                <w:noProof/>
                <w:webHidden/>
              </w:rPr>
            </w:r>
            <w:r w:rsidR="00811B21">
              <w:rPr>
                <w:noProof/>
                <w:webHidden/>
              </w:rPr>
              <w:fldChar w:fldCharType="separate"/>
            </w:r>
            <w:r w:rsidR="00811B21">
              <w:rPr>
                <w:noProof/>
                <w:webHidden/>
              </w:rPr>
              <w:t>16</w:t>
            </w:r>
            <w:r w:rsidR="00811B21">
              <w:rPr>
                <w:noProof/>
                <w:webHidden/>
              </w:rPr>
              <w:fldChar w:fldCharType="end"/>
            </w:r>
          </w:hyperlink>
        </w:p>
        <w:p w14:paraId="37F2802E" w14:textId="0491D8D0"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8" w:history="1">
            <w:r w:rsidR="00811B21" w:rsidRPr="00C80AA8">
              <w:rPr>
                <w:rStyle w:val="Hyperlink"/>
                <w:noProof/>
              </w:rPr>
              <w:t>Asia and Africa</w:t>
            </w:r>
            <w:r w:rsidR="00811B21">
              <w:rPr>
                <w:noProof/>
                <w:webHidden/>
              </w:rPr>
              <w:tab/>
            </w:r>
            <w:r w:rsidR="00811B21">
              <w:rPr>
                <w:noProof/>
                <w:webHidden/>
              </w:rPr>
              <w:fldChar w:fldCharType="begin"/>
            </w:r>
            <w:r w:rsidR="00811B21">
              <w:rPr>
                <w:noProof/>
                <w:webHidden/>
              </w:rPr>
              <w:instrText xml:space="preserve"> PAGEREF _Toc122002908 \h </w:instrText>
            </w:r>
            <w:r w:rsidR="00811B21">
              <w:rPr>
                <w:noProof/>
                <w:webHidden/>
              </w:rPr>
            </w:r>
            <w:r w:rsidR="00811B21">
              <w:rPr>
                <w:noProof/>
                <w:webHidden/>
              </w:rPr>
              <w:fldChar w:fldCharType="separate"/>
            </w:r>
            <w:r w:rsidR="00811B21">
              <w:rPr>
                <w:noProof/>
                <w:webHidden/>
              </w:rPr>
              <w:t>17</w:t>
            </w:r>
            <w:r w:rsidR="00811B21">
              <w:rPr>
                <w:noProof/>
                <w:webHidden/>
              </w:rPr>
              <w:fldChar w:fldCharType="end"/>
            </w:r>
          </w:hyperlink>
        </w:p>
        <w:p w14:paraId="6D2C3CF9" w14:textId="191BA4AD"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09" w:history="1">
            <w:r w:rsidR="00811B21" w:rsidRPr="00C80AA8">
              <w:rPr>
                <w:rStyle w:val="Hyperlink"/>
                <w:noProof/>
              </w:rPr>
              <w:t>Different interpretations of the impact of the Black Death on European society</w:t>
            </w:r>
            <w:r w:rsidR="00811B21">
              <w:rPr>
                <w:noProof/>
                <w:webHidden/>
              </w:rPr>
              <w:tab/>
            </w:r>
            <w:r w:rsidR="00811B21">
              <w:rPr>
                <w:noProof/>
                <w:webHidden/>
              </w:rPr>
              <w:fldChar w:fldCharType="begin"/>
            </w:r>
            <w:r w:rsidR="00811B21">
              <w:rPr>
                <w:noProof/>
                <w:webHidden/>
              </w:rPr>
              <w:instrText xml:space="preserve"> PAGEREF _Toc122002909 \h </w:instrText>
            </w:r>
            <w:r w:rsidR="00811B21">
              <w:rPr>
                <w:noProof/>
                <w:webHidden/>
              </w:rPr>
            </w:r>
            <w:r w:rsidR="00811B21">
              <w:rPr>
                <w:noProof/>
                <w:webHidden/>
              </w:rPr>
              <w:fldChar w:fldCharType="separate"/>
            </w:r>
            <w:r w:rsidR="00811B21">
              <w:rPr>
                <w:noProof/>
                <w:webHidden/>
              </w:rPr>
              <w:t>18</w:t>
            </w:r>
            <w:r w:rsidR="00811B21">
              <w:rPr>
                <w:noProof/>
                <w:webHidden/>
              </w:rPr>
              <w:fldChar w:fldCharType="end"/>
            </w:r>
          </w:hyperlink>
        </w:p>
        <w:p w14:paraId="552C1B9C" w14:textId="5D1A3BD6" w:rsidR="00811B21" w:rsidRDefault="0038633E">
          <w:pPr>
            <w:pStyle w:val="TOC2"/>
            <w:rPr>
              <w:rFonts w:asciiTheme="minorHAnsi" w:eastAsiaTheme="minorEastAsia" w:hAnsiTheme="minorHAnsi" w:cstheme="minorBidi"/>
              <w:sz w:val="22"/>
              <w:szCs w:val="22"/>
              <w:lang w:eastAsia="en-AU"/>
            </w:rPr>
          </w:pPr>
          <w:hyperlink w:anchor="_Toc122002910" w:history="1">
            <w:r w:rsidR="00811B21" w:rsidRPr="00C80AA8">
              <w:rPr>
                <w:rStyle w:val="Hyperlink"/>
              </w:rPr>
              <w:t>Learning sequence 5: Short- and long-term effects</w:t>
            </w:r>
            <w:r w:rsidR="00811B21">
              <w:rPr>
                <w:webHidden/>
              </w:rPr>
              <w:tab/>
            </w:r>
            <w:r w:rsidR="00811B21">
              <w:rPr>
                <w:webHidden/>
              </w:rPr>
              <w:fldChar w:fldCharType="begin"/>
            </w:r>
            <w:r w:rsidR="00811B21">
              <w:rPr>
                <w:webHidden/>
              </w:rPr>
              <w:instrText xml:space="preserve"> PAGEREF _Toc122002910 \h </w:instrText>
            </w:r>
            <w:r w:rsidR="00811B21">
              <w:rPr>
                <w:webHidden/>
              </w:rPr>
            </w:r>
            <w:r w:rsidR="00811B21">
              <w:rPr>
                <w:webHidden/>
              </w:rPr>
              <w:fldChar w:fldCharType="separate"/>
            </w:r>
            <w:r w:rsidR="00811B21">
              <w:rPr>
                <w:webHidden/>
              </w:rPr>
              <w:t>20</w:t>
            </w:r>
            <w:r w:rsidR="00811B21">
              <w:rPr>
                <w:webHidden/>
              </w:rPr>
              <w:fldChar w:fldCharType="end"/>
            </w:r>
          </w:hyperlink>
        </w:p>
        <w:p w14:paraId="182C12F4" w14:textId="351A4649"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11" w:history="1">
            <w:r w:rsidR="00811B21" w:rsidRPr="00C80AA8">
              <w:rPr>
                <w:rStyle w:val="Hyperlink"/>
                <w:noProof/>
              </w:rPr>
              <w:t>Content</w:t>
            </w:r>
            <w:r w:rsidR="00811B21">
              <w:rPr>
                <w:noProof/>
                <w:webHidden/>
              </w:rPr>
              <w:tab/>
            </w:r>
            <w:r w:rsidR="00811B21">
              <w:rPr>
                <w:noProof/>
                <w:webHidden/>
              </w:rPr>
              <w:fldChar w:fldCharType="begin"/>
            </w:r>
            <w:r w:rsidR="00811B21">
              <w:rPr>
                <w:noProof/>
                <w:webHidden/>
              </w:rPr>
              <w:instrText xml:space="preserve"> PAGEREF _Toc122002911 \h </w:instrText>
            </w:r>
            <w:r w:rsidR="00811B21">
              <w:rPr>
                <w:noProof/>
                <w:webHidden/>
              </w:rPr>
            </w:r>
            <w:r w:rsidR="00811B21">
              <w:rPr>
                <w:noProof/>
                <w:webHidden/>
              </w:rPr>
              <w:fldChar w:fldCharType="separate"/>
            </w:r>
            <w:r w:rsidR="00811B21">
              <w:rPr>
                <w:noProof/>
                <w:webHidden/>
              </w:rPr>
              <w:t>20</w:t>
            </w:r>
            <w:r w:rsidR="00811B21">
              <w:rPr>
                <w:noProof/>
                <w:webHidden/>
              </w:rPr>
              <w:fldChar w:fldCharType="end"/>
            </w:r>
          </w:hyperlink>
        </w:p>
        <w:p w14:paraId="6DDFE7F7" w14:textId="5FF49B1A"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12" w:history="1">
            <w:r w:rsidR="00811B21" w:rsidRPr="00C80AA8">
              <w:rPr>
                <w:rStyle w:val="Hyperlink"/>
                <w:noProof/>
              </w:rPr>
              <w:t>Short and long-term effects on medieval societies</w:t>
            </w:r>
            <w:r w:rsidR="00811B21">
              <w:rPr>
                <w:noProof/>
                <w:webHidden/>
              </w:rPr>
              <w:tab/>
            </w:r>
            <w:r w:rsidR="00811B21">
              <w:rPr>
                <w:noProof/>
                <w:webHidden/>
              </w:rPr>
              <w:fldChar w:fldCharType="begin"/>
            </w:r>
            <w:r w:rsidR="00811B21">
              <w:rPr>
                <w:noProof/>
                <w:webHidden/>
              </w:rPr>
              <w:instrText xml:space="preserve"> PAGEREF _Toc122002912 \h </w:instrText>
            </w:r>
            <w:r w:rsidR="00811B21">
              <w:rPr>
                <w:noProof/>
                <w:webHidden/>
              </w:rPr>
            </w:r>
            <w:r w:rsidR="00811B21">
              <w:rPr>
                <w:noProof/>
                <w:webHidden/>
              </w:rPr>
              <w:fldChar w:fldCharType="separate"/>
            </w:r>
            <w:r w:rsidR="00811B21">
              <w:rPr>
                <w:noProof/>
                <w:webHidden/>
              </w:rPr>
              <w:t>20</w:t>
            </w:r>
            <w:r w:rsidR="00811B21">
              <w:rPr>
                <w:noProof/>
                <w:webHidden/>
              </w:rPr>
              <w:fldChar w:fldCharType="end"/>
            </w:r>
          </w:hyperlink>
        </w:p>
        <w:p w14:paraId="41D2D9F4" w14:textId="058CF65C"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13" w:history="1">
            <w:r w:rsidR="00811B21" w:rsidRPr="00C80AA8">
              <w:rPr>
                <w:rStyle w:val="Hyperlink"/>
                <w:noProof/>
              </w:rPr>
              <w:t>Breaking down of the feudal system</w:t>
            </w:r>
            <w:r w:rsidR="00811B21">
              <w:rPr>
                <w:noProof/>
                <w:webHidden/>
              </w:rPr>
              <w:tab/>
            </w:r>
            <w:r w:rsidR="00811B21">
              <w:rPr>
                <w:noProof/>
                <w:webHidden/>
              </w:rPr>
              <w:fldChar w:fldCharType="begin"/>
            </w:r>
            <w:r w:rsidR="00811B21">
              <w:rPr>
                <w:noProof/>
                <w:webHidden/>
              </w:rPr>
              <w:instrText xml:space="preserve"> PAGEREF _Toc122002913 \h </w:instrText>
            </w:r>
            <w:r w:rsidR="00811B21">
              <w:rPr>
                <w:noProof/>
                <w:webHidden/>
              </w:rPr>
            </w:r>
            <w:r w:rsidR="00811B21">
              <w:rPr>
                <w:noProof/>
                <w:webHidden/>
              </w:rPr>
              <w:fldChar w:fldCharType="separate"/>
            </w:r>
            <w:r w:rsidR="00811B21">
              <w:rPr>
                <w:noProof/>
                <w:webHidden/>
              </w:rPr>
              <w:t>21</w:t>
            </w:r>
            <w:r w:rsidR="00811B21">
              <w:rPr>
                <w:noProof/>
                <w:webHidden/>
              </w:rPr>
              <w:fldChar w:fldCharType="end"/>
            </w:r>
          </w:hyperlink>
        </w:p>
        <w:p w14:paraId="51003CC8" w14:textId="1CF0EF33" w:rsidR="00811B21" w:rsidRDefault="0038633E">
          <w:pPr>
            <w:pStyle w:val="TOC2"/>
            <w:rPr>
              <w:rFonts w:asciiTheme="minorHAnsi" w:eastAsiaTheme="minorEastAsia" w:hAnsiTheme="minorHAnsi" w:cstheme="minorBidi"/>
              <w:sz w:val="22"/>
              <w:szCs w:val="22"/>
              <w:lang w:eastAsia="en-AU"/>
            </w:rPr>
          </w:pPr>
          <w:hyperlink w:anchor="_Toc122002914" w:history="1">
            <w:r w:rsidR="00811B21" w:rsidRPr="00C80AA8">
              <w:rPr>
                <w:rStyle w:val="Hyperlink"/>
              </w:rPr>
              <w:t>Assessment task</w:t>
            </w:r>
            <w:r w:rsidR="00811B21">
              <w:rPr>
                <w:webHidden/>
              </w:rPr>
              <w:tab/>
            </w:r>
            <w:r w:rsidR="00811B21">
              <w:rPr>
                <w:webHidden/>
              </w:rPr>
              <w:fldChar w:fldCharType="begin"/>
            </w:r>
            <w:r w:rsidR="00811B21">
              <w:rPr>
                <w:webHidden/>
              </w:rPr>
              <w:instrText xml:space="preserve"> PAGEREF _Toc122002914 \h </w:instrText>
            </w:r>
            <w:r w:rsidR="00811B21">
              <w:rPr>
                <w:webHidden/>
              </w:rPr>
            </w:r>
            <w:r w:rsidR="00811B21">
              <w:rPr>
                <w:webHidden/>
              </w:rPr>
              <w:fldChar w:fldCharType="separate"/>
            </w:r>
            <w:r w:rsidR="00811B21">
              <w:rPr>
                <w:webHidden/>
              </w:rPr>
              <w:t>23</w:t>
            </w:r>
            <w:r w:rsidR="00811B21">
              <w:rPr>
                <w:webHidden/>
              </w:rPr>
              <w:fldChar w:fldCharType="end"/>
            </w:r>
          </w:hyperlink>
        </w:p>
        <w:p w14:paraId="1128A804" w14:textId="75C3D5FE"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15" w:history="1">
            <w:r w:rsidR="00811B21" w:rsidRPr="00C80AA8">
              <w:rPr>
                <w:rStyle w:val="Hyperlink"/>
                <w:noProof/>
              </w:rPr>
              <w:t>Outcomes</w:t>
            </w:r>
            <w:r w:rsidR="00811B21">
              <w:rPr>
                <w:noProof/>
                <w:webHidden/>
              </w:rPr>
              <w:tab/>
            </w:r>
            <w:r w:rsidR="00811B21">
              <w:rPr>
                <w:noProof/>
                <w:webHidden/>
              </w:rPr>
              <w:fldChar w:fldCharType="begin"/>
            </w:r>
            <w:r w:rsidR="00811B21">
              <w:rPr>
                <w:noProof/>
                <w:webHidden/>
              </w:rPr>
              <w:instrText xml:space="preserve"> PAGEREF _Toc122002915 \h </w:instrText>
            </w:r>
            <w:r w:rsidR="00811B21">
              <w:rPr>
                <w:noProof/>
                <w:webHidden/>
              </w:rPr>
            </w:r>
            <w:r w:rsidR="00811B21">
              <w:rPr>
                <w:noProof/>
                <w:webHidden/>
              </w:rPr>
              <w:fldChar w:fldCharType="separate"/>
            </w:r>
            <w:r w:rsidR="00811B21">
              <w:rPr>
                <w:noProof/>
                <w:webHidden/>
              </w:rPr>
              <w:t>23</w:t>
            </w:r>
            <w:r w:rsidR="00811B21">
              <w:rPr>
                <w:noProof/>
                <w:webHidden/>
              </w:rPr>
              <w:fldChar w:fldCharType="end"/>
            </w:r>
          </w:hyperlink>
        </w:p>
        <w:p w14:paraId="5FC24F62" w14:textId="65391D20"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16" w:history="1">
            <w:r w:rsidR="00811B21" w:rsidRPr="00C80AA8">
              <w:rPr>
                <w:rStyle w:val="Hyperlink"/>
                <w:noProof/>
              </w:rPr>
              <w:t>Syllabus content</w:t>
            </w:r>
            <w:r w:rsidR="00811B21">
              <w:rPr>
                <w:noProof/>
                <w:webHidden/>
              </w:rPr>
              <w:tab/>
            </w:r>
            <w:r w:rsidR="00811B21">
              <w:rPr>
                <w:noProof/>
                <w:webHidden/>
              </w:rPr>
              <w:fldChar w:fldCharType="begin"/>
            </w:r>
            <w:r w:rsidR="00811B21">
              <w:rPr>
                <w:noProof/>
                <w:webHidden/>
              </w:rPr>
              <w:instrText xml:space="preserve"> PAGEREF _Toc122002916 \h </w:instrText>
            </w:r>
            <w:r w:rsidR="00811B21">
              <w:rPr>
                <w:noProof/>
                <w:webHidden/>
              </w:rPr>
            </w:r>
            <w:r w:rsidR="00811B21">
              <w:rPr>
                <w:noProof/>
                <w:webHidden/>
              </w:rPr>
              <w:fldChar w:fldCharType="separate"/>
            </w:r>
            <w:r w:rsidR="00811B21">
              <w:rPr>
                <w:noProof/>
                <w:webHidden/>
              </w:rPr>
              <w:t>23</w:t>
            </w:r>
            <w:r w:rsidR="00811B21">
              <w:rPr>
                <w:noProof/>
                <w:webHidden/>
              </w:rPr>
              <w:fldChar w:fldCharType="end"/>
            </w:r>
          </w:hyperlink>
        </w:p>
        <w:p w14:paraId="3C6C49B4" w14:textId="1A5870EE" w:rsidR="00811B21" w:rsidRDefault="0038633E">
          <w:pPr>
            <w:pStyle w:val="TOC3"/>
            <w:tabs>
              <w:tab w:val="right" w:leader="dot" w:pos="9628"/>
            </w:tabs>
            <w:rPr>
              <w:rFonts w:asciiTheme="minorHAnsi" w:eastAsiaTheme="minorEastAsia" w:hAnsiTheme="minorHAnsi" w:cstheme="minorBidi"/>
              <w:noProof/>
              <w:sz w:val="22"/>
              <w:szCs w:val="22"/>
              <w:lang w:eastAsia="en-AU"/>
            </w:rPr>
          </w:pPr>
          <w:hyperlink w:anchor="_Toc122002917" w:history="1">
            <w:r w:rsidR="00811B21" w:rsidRPr="00C80AA8">
              <w:rPr>
                <w:rStyle w:val="Hyperlink"/>
                <w:noProof/>
              </w:rPr>
              <w:t>Task</w:t>
            </w:r>
            <w:r w:rsidR="00811B21">
              <w:rPr>
                <w:noProof/>
                <w:webHidden/>
              </w:rPr>
              <w:tab/>
            </w:r>
            <w:r w:rsidR="00811B21">
              <w:rPr>
                <w:noProof/>
                <w:webHidden/>
              </w:rPr>
              <w:fldChar w:fldCharType="begin"/>
            </w:r>
            <w:r w:rsidR="00811B21">
              <w:rPr>
                <w:noProof/>
                <w:webHidden/>
              </w:rPr>
              <w:instrText xml:space="preserve"> PAGEREF _Toc122002917 \h </w:instrText>
            </w:r>
            <w:r w:rsidR="00811B21">
              <w:rPr>
                <w:noProof/>
                <w:webHidden/>
              </w:rPr>
            </w:r>
            <w:r w:rsidR="00811B21">
              <w:rPr>
                <w:noProof/>
                <w:webHidden/>
              </w:rPr>
              <w:fldChar w:fldCharType="separate"/>
            </w:r>
            <w:r w:rsidR="00811B21">
              <w:rPr>
                <w:noProof/>
                <w:webHidden/>
              </w:rPr>
              <w:t>23</w:t>
            </w:r>
            <w:r w:rsidR="00811B21">
              <w:rPr>
                <w:noProof/>
                <w:webHidden/>
              </w:rPr>
              <w:fldChar w:fldCharType="end"/>
            </w:r>
          </w:hyperlink>
        </w:p>
        <w:p w14:paraId="215455D6" w14:textId="01404C98" w:rsidR="00811B21" w:rsidRDefault="0038633E">
          <w:pPr>
            <w:pStyle w:val="TOC2"/>
            <w:rPr>
              <w:rFonts w:asciiTheme="minorHAnsi" w:eastAsiaTheme="minorEastAsia" w:hAnsiTheme="minorHAnsi" w:cstheme="minorBidi"/>
              <w:sz w:val="22"/>
              <w:szCs w:val="22"/>
              <w:lang w:eastAsia="en-AU"/>
            </w:rPr>
          </w:pPr>
          <w:hyperlink w:anchor="_Toc122002918" w:history="1">
            <w:r w:rsidR="00811B21" w:rsidRPr="00C80AA8">
              <w:rPr>
                <w:rStyle w:val="Hyperlink"/>
              </w:rPr>
              <w:t>References</w:t>
            </w:r>
            <w:r w:rsidR="00811B21">
              <w:rPr>
                <w:webHidden/>
              </w:rPr>
              <w:tab/>
            </w:r>
            <w:r w:rsidR="00811B21">
              <w:rPr>
                <w:webHidden/>
              </w:rPr>
              <w:fldChar w:fldCharType="begin"/>
            </w:r>
            <w:r w:rsidR="00811B21">
              <w:rPr>
                <w:webHidden/>
              </w:rPr>
              <w:instrText xml:space="preserve"> PAGEREF _Toc122002918 \h </w:instrText>
            </w:r>
            <w:r w:rsidR="00811B21">
              <w:rPr>
                <w:webHidden/>
              </w:rPr>
            </w:r>
            <w:r w:rsidR="00811B21">
              <w:rPr>
                <w:webHidden/>
              </w:rPr>
              <w:fldChar w:fldCharType="separate"/>
            </w:r>
            <w:r w:rsidR="00811B21">
              <w:rPr>
                <w:webHidden/>
              </w:rPr>
              <w:t>28</w:t>
            </w:r>
            <w:r w:rsidR="00811B21">
              <w:rPr>
                <w:webHidden/>
              </w:rPr>
              <w:fldChar w:fldCharType="end"/>
            </w:r>
          </w:hyperlink>
        </w:p>
        <w:p w14:paraId="1906AD2D" w14:textId="3B6DA53F" w:rsidR="000E55FE" w:rsidRDefault="00FD596D">
          <w:r>
            <w:rPr>
              <w:noProof/>
            </w:rPr>
            <w:lastRenderedPageBreak/>
            <w:fldChar w:fldCharType="end"/>
          </w:r>
        </w:p>
      </w:sdtContent>
    </w:sdt>
    <w:p w14:paraId="6D8D73FF" w14:textId="77777777" w:rsidR="00D25BB5" w:rsidRPr="00A604D2" w:rsidRDefault="00D25BB5" w:rsidP="00573082">
      <w:pPr>
        <w:pStyle w:val="Heading2"/>
      </w:pPr>
      <w:bookmarkStart w:id="2" w:name="_Toc110451636"/>
      <w:bookmarkStart w:id="3" w:name="_Toc95720296"/>
      <w:bookmarkStart w:id="4" w:name="_Toc122002886"/>
      <w:r w:rsidRPr="00A604D2">
        <w:t>Key inquiry questions</w:t>
      </w:r>
      <w:bookmarkEnd w:id="2"/>
      <w:bookmarkEnd w:id="3"/>
      <w:bookmarkEnd w:id="4"/>
    </w:p>
    <w:p w14:paraId="66A7EDF4" w14:textId="15D1508B" w:rsidR="00D25BB5" w:rsidRPr="002A573D" w:rsidRDefault="00D25BB5" w:rsidP="00D25BB5">
      <w:pPr>
        <w:pStyle w:val="ListBullet"/>
        <w:numPr>
          <w:ilvl w:val="0"/>
          <w:numId w:val="21"/>
        </w:numPr>
        <w:ind w:left="567" w:hanging="567"/>
      </w:pPr>
      <w:r w:rsidRPr="002A573D">
        <w:t>How did societies change from the end of the ancient period to the beginning of the modern age?</w:t>
      </w:r>
    </w:p>
    <w:p w14:paraId="53608E45" w14:textId="26FB67FE" w:rsidR="00D25BB5" w:rsidRPr="002A573D" w:rsidRDefault="00D25BB5" w:rsidP="00D25BB5">
      <w:pPr>
        <w:pStyle w:val="ListBullet"/>
        <w:numPr>
          <w:ilvl w:val="0"/>
          <w:numId w:val="21"/>
        </w:numPr>
        <w:ind w:left="567" w:hanging="567"/>
      </w:pPr>
      <w:r w:rsidRPr="002A573D">
        <w:t>What key beliefs and values emerged and how did they influence societies?</w:t>
      </w:r>
    </w:p>
    <w:p w14:paraId="3A3EC4BC" w14:textId="0929E323" w:rsidR="00D25BB5" w:rsidRPr="002A573D" w:rsidRDefault="00D25BB5" w:rsidP="00D25BB5">
      <w:pPr>
        <w:pStyle w:val="ListBullet"/>
        <w:numPr>
          <w:ilvl w:val="0"/>
          <w:numId w:val="21"/>
        </w:numPr>
        <w:ind w:left="567" w:hanging="567"/>
      </w:pPr>
      <w:r w:rsidRPr="002A573D">
        <w:t>What were the causes and effects of contact between societies in this period?</w:t>
      </w:r>
    </w:p>
    <w:p w14:paraId="150E27B5" w14:textId="6EA348B9" w:rsidR="00D25BB5" w:rsidRPr="002A573D" w:rsidRDefault="00D25BB5" w:rsidP="00D25BB5">
      <w:pPr>
        <w:pStyle w:val="ListBullet"/>
        <w:numPr>
          <w:ilvl w:val="0"/>
          <w:numId w:val="21"/>
        </w:numPr>
        <w:ind w:left="567" w:hanging="567"/>
      </w:pPr>
      <w:r w:rsidRPr="002A573D">
        <w:t>Which significant people, groups</w:t>
      </w:r>
      <w:r>
        <w:t>,</w:t>
      </w:r>
      <w:r w:rsidRPr="002A573D">
        <w:t xml:space="preserve"> and ideas from this period have influenced the world today?</w:t>
      </w:r>
    </w:p>
    <w:p w14:paraId="5B160233" w14:textId="64CC1857" w:rsidR="00D25BB5" w:rsidRPr="00A604D2" w:rsidRDefault="00D25BB5" w:rsidP="00573082">
      <w:pPr>
        <w:pStyle w:val="Heading2"/>
      </w:pPr>
      <w:bookmarkStart w:id="5" w:name="_Toc110451637"/>
      <w:bookmarkStart w:id="6" w:name="_Toc95720297"/>
      <w:bookmarkStart w:id="7" w:name="_Toc122002887"/>
      <w:r w:rsidRPr="00A604D2">
        <w:t>Outcomes</w:t>
      </w:r>
      <w:bookmarkEnd w:id="5"/>
      <w:bookmarkEnd w:id="6"/>
      <w:bookmarkEnd w:id="7"/>
    </w:p>
    <w:p w14:paraId="765F4840" w14:textId="615B0B6E" w:rsidR="00D25BB5" w:rsidRDefault="00D25BB5" w:rsidP="00D25BB5">
      <w:pPr>
        <w:rPr>
          <w:lang w:eastAsia="zh-CN"/>
        </w:rPr>
      </w:pPr>
      <w:r>
        <w:rPr>
          <w:lang w:eastAsia="zh-CN"/>
        </w:rPr>
        <w:t>A student:</w:t>
      </w:r>
    </w:p>
    <w:p w14:paraId="4063A467" w14:textId="77777777" w:rsidR="00D25BB5" w:rsidRPr="002A573D" w:rsidRDefault="00D25BB5" w:rsidP="00D25BB5">
      <w:pPr>
        <w:pStyle w:val="ListBullet"/>
        <w:numPr>
          <w:ilvl w:val="0"/>
          <w:numId w:val="21"/>
        </w:numPr>
        <w:ind w:left="567" w:hanging="567"/>
      </w:pPr>
      <w:r w:rsidRPr="00031475">
        <w:rPr>
          <w:rStyle w:val="Strong"/>
        </w:rPr>
        <w:t>HT4-2</w:t>
      </w:r>
      <w:r>
        <w:t xml:space="preserve"> </w:t>
      </w:r>
      <w:r w:rsidRPr="002A573D">
        <w:t>describes major periods of historical time and sequences events, people</w:t>
      </w:r>
      <w:r>
        <w:t>,</w:t>
      </w:r>
      <w:r w:rsidRPr="002A573D">
        <w:t xml:space="preserve"> and societies from the past</w:t>
      </w:r>
    </w:p>
    <w:p w14:paraId="49A6E5A6" w14:textId="54A0899F" w:rsidR="00D25BB5" w:rsidRPr="002A573D" w:rsidRDefault="00D25BB5" w:rsidP="00D25BB5">
      <w:pPr>
        <w:pStyle w:val="ListBullet"/>
        <w:numPr>
          <w:ilvl w:val="0"/>
          <w:numId w:val="21"/>
        </w:numPr>
        <w:ind w:left="567" w:hanging="567"/>
      </w:pPr>
      <w:r w:rsidRPr="00031475">
        <w:rPr>
          <w:rStyle w:val="Strong"/>
        </w:rPr>
        <w:t>HT4-3</w:t>
      </w:r>
      <w:r>
        <w:t xml:space="preserve"> </w:t>
      </w:r>
      <w:r w:rsidRPr="002A573D">
        <w:t>describes and assesses the motives and actions of past individuals and groups in the context of past societies</w:t>
      </w:r>
    </w:p>
    <w:p w14:paraId="22C4F02A" w14:textId="2DCC7274" w:rsidR="00D25BB5" w:rsidRPr="002A573D" w:rsidRDefault="00D25BB5" w:rsidP="00D25BB5">
      <w:pPr>
        <w:pStyle w:val="ListBullet"/>
        <w:numPr>
          <w:ilvl w:val="0"/>
          <w:numId w:val="21"/>
        </w:numPr>
        <w:ind w:left="567" w:hanging="567"/>
      </w:pPr>
      <w:r w:rsidRPr="00031475">
        <w:rPr>
          <w:rStyle w:val="Strong"/>
        </w:rPr>
        <w:t>HT4-4</w:t>
      </w:r>
      <w:r>
        <w:t xml:space="preserve"> </w:t>
      </w:r>
      <w:r w:rsidRPr="002A573D">
        <w:t>describes and explains the causes and effects of events and developments of past societies over time</w:t>
      </w:r>
    </w:p>
    <w:p w14:paraId="783E5372" w14:textId="174F8FE1" w:rsidR="00D25BB5" w:rsidRPr="002A573D" w:rsidRDefault="00D25BB5" w:rsidP="00D25BB5">
      <w:pPr>
        <w:pStyle w:val="ListBullet"/>
        <w:numPr>
          <w:ilvl w:val="0"/>
          <w:numId w:val="21"/>
        </w:numPr>
        <w:ind w:left="567" w:hanging="567"/>
      </w:pPr>
      <w:r w:rsidRPr="00031475">
        <w:rPr>
          <w:rStyle w:val="Strong"/>
        </w:rPr>
        <w:t>HT4-6</w:t>
      </w:r>
      <w:r>
        <w:t xml:space="preserve"> </w:t>
      </w:r>
      <w:r w:rsidRPr="002A573D">
        <w:t>uses evidence from sources to support historical narratives and explanations</w:t>
      </w:r>
    </w:p>
    <w:p w14:paraId="0A14349A" w14:textId="624F6601" w:rsidR="00D25BB5" w:rsidRPr="002A573D" w:rsidRDefault="00D25BB5" w:rsidP="00D25BB5">
      <w:pPr>
        <w:pStyle w:val="ListBullet"/>
        <w:numPr>
          <w:ilvl w:val="0"/>
          <w:numId w:val="21"/>
        </w:numPr>
        <w:ind w:left="567" w:hanging="567"/>
      </w:pPr>
      <w:r w:rsidRPr="00031475">
        <w:rPr>
          <w:rStyle w:val="Strong"/>
        </w:rPr>
        <w:t>HT4-7</w:t>
      </w:r>
      <w:r>
        <w:t xml:space="preserve"> </w:t>
      </w:r>
      <w:r w:rsidRPr="002A573D">
        <w:t>identifies and describes different contexts, perspectives</w:t>
      </w:r>
      <w:r>
        <w:t>,</w:t>
      </w:r>
      <w:r w:rsidRPr="002A573D">
        <w:t xml:space="preserve"> and interpretations of the past</w:t>
      </w:r>
    </w:p>
    <w:p w14:paraId="4432B8E9" w14:textId="1B092834" w:rsidR="00D25BB5" w:rsidRPr="002A573D" w:rsidRDefault="00D25BB5" w:rsidP="00D25BB5">
      <w:pPr>
        <w:pStyle w:val="ListBullet"/>
        <w:numPr>
          <w:ilvl w:val="0"/>
          <w:numId w:val="21"/>
        </w:numPr>
        <w:ind w:left="567" w:hanging="567"/>
      </w:pPr>
      <w:r w:rsidRPr="00031475">
        <w:rPr>
          <w:rStyle w:val="Strong"/>
        </w:rPr>
        <w:t>HT4-10</w:t>
      </w:r>
      <w:r>
        <w:t xml:space="preserve"> </w:t>
      </w:r>
      <w:r w:rsidRPr="002A573D">
        <w:t>selects and uses appropriate oral, written, visual</w:t>
      </w:r>
      <w:r>
        <w:t>,</w:t>
      </w:r>
      <w:r w:rsidRPr="002A573D">
        <w:t xml:space="preserve"> and digital forms to communicate about the past</w:t>
      </w:r>
    </w:p>
    <w:p w14:paraId="554254FD" w14:textId="47A2349E" w:rsidR="00D25BB5" w:rsidRDefault="00D25BB5" w:rsidP="00573082">
      <w:pPr>
        <w:pStyle w:val="ListBullet"/>
      </w:pPr>
      <w:r w:rsidRPr="00031475">
        <w:rPr>
          <w:b/>
          <w:bCs/>
        </w:rPr>
        <w:t>Related Life Skills outcomes</w:t>
      </w:r>
      <w:r w:rsidR="00031475">
        <w:t xml:space="preserve">: </w:t>
      </w:r>
      <w:r w:rsidRPr="00803A76">
        <w:t>HTLS-2, HTLS-3, HTLS-4, HTLS-5, HTLS-6, HTLS-8, HTLS-9, HTLS-13</w:t>
      </w:r>
      <w:r w:rsidRPr="000721E9">
        <w:t>.</w:t>
      </w:r>
    </w:p>
    <w:p w14:paraId="6CC35934" w14:textId="556D69E2" w:rsidR="00D25BB5" w:rsidRPr="00C3576A" w:rsidRDefault="00D25BB5" w:rsidP="00C3576A">
      <w:pPr>
        <w:pStyle w:val="FeatureBox2"/>
      </w:pPr>
      <w:r w:rsidRPr="00C3576A">
        <w:t xml:space="preserve">Outcomes and other elements of syllabus references in this document are from </w:t>
      </w:r>
      <w:hyperlink r:id="rId9" w:history="1">
        <w:r w:rsidRPr="00A875A3">
          <w:t xml:space="preserve">the </w:t>
        </w:r>
        <w:hyperlink r:id="rId10" w:history="1">
          <w:r w:rsidRPr="00C3576A">
            <w:rPr>
              <w:rStyle w:val="Hyperlink"/>
            </w:rPr>
            <w:t>History K-10 Syllabus</w:t>
          </w:r>
        </w:hyperlink>
      </w:hyperlink>
      <w:r w:rsidRPr="00C3576A">
        <w:t xml:space="preserve"> © 20</w:t>
      </w:r>
      <w:r w:rsidR="00C3576A">
        <w:t>12</w:t>
      </w:r>
      <w:r w:rsidRPr="00C3576A">
        <w:t xml:space="preserve"> NSW Education Standards Authority (NESA) for and on behalf of the Crown in right of the State of New South Wales.</w:t>
      </w:r>
    </w:p>
    <w:p w14:paraId="1ED0D8B6" w14:textId="77777777" w:rsidR="00573082" w:rsidRPr="00573082" w:rsidRDefault="00573082" w:rsidP="00573082">
      <w:r w:rsidRPr="00573082">
        <w:br w:type="page"/>
      </w:r>
    </w:p>
    <w:p w14:paraId="29C38178" w14:textId="6772165D" w:rsidR="00D25BB5" w:rsidRPr="00803A76" w:rsidRDefault="00D25BB5" w:rsidP="00D25BB5">
      <w:pPr>
        <w:pStyle w:val="FeatureBox2"/>
      </w:pPr>
      <w:r>
        <w:rPr>
          <w:rStyle w:val="Strong"/>
        </w:rPr>
        <w:lastRenderedPageBreak/>
        <w:t>Note:</w:t>
      </w:r>
      <w:r w:rsidRPr="7E789DB5">
        <w:rPr>
          <w:rStyle w:val="Strong"/>
        </w:rPr>
        <w:t xml:space="preserve"> </w:t>
      </w:r>
      <w:r>
        <w:t>Given the current context of Covid-19, consideration should be given to the impact on students when covering this topic.</w:t>
      </w:r>
    </w:p>
    <w:p w14:paraId="63B59728" w14:textId="36568205" w:rsidR="00D25BB5" w:rsidRPr="00A604D2" w:rsidRDefault="00D25BB5" w:rsidP="00573082">
      <w:pPr>
        <w:pStyle w:val="Heading2"/>
      </w:pPr>
      <w:bookmarkStart w:id="8" w:name="_Toc95720298"/>
      <w:bookmarkStart w:id="9" w:name="_Toc122002888"/>
      <w:r w:rsidRPr="00A604D2">
        <w:t>Historical concepts</w:t>
      </w:r>
      <w:bookmarkEnd w:id="8"/>
      <w:bookmarkEnd w:id="9"/>
    </w:p>
    <w:p w14:paraId="4874C55A" w14:textId="2DEEC659" w:rsidR="00D25BB5" w:rsidRDefault="00D25BB5" w:rsidP="00D25BB5">
      <w:pPr>
        <w:pStyle w:val="ListBullet"/>
        <w:numPr>
          <w:ilvl w:val="0"/>
          <w:numId w:val="21"/>
        </w:numPr>
        <w:ind w:left="567" w:hanging="567"/>
      </w:pPr>
      <w:r w:rsidRPr="00031475">
        <w:rPr>
          <w:rStyle w:val="Strong"/>
        </w:rPr>
        <w:t>Continuity and change:</w:t>
      </w:r>
      <w:r>
        <w:t xml:space="preserve"> some aspects of a society, in the event of a development, changes over time or remains the same</w:t>
      </w:r>
    </w:p>
    <w:p w14:paraId="42C3F625" w14:textId="3C3BFF00" w:rsidR="00D25BB5" w:rsidRDefault="00D25BB5" w:rsidP="00D25BB5">
      <w:pPr>
        <w:pStyle w:val="ListBullet"/>
        <w:numPr>
          <w:ilvl w:val="0"/>
          <w:numId w:val="21"/>
        </w:numPr>
        <w:ind w:left="567" w:hanging="567"/>
      </w:pPr>
      <w:r w:rsidRPr="00031475">
        <w:rPr>
          <w:rStyle w:val="Strong"/>
        </w:rPr>
        <w:t>Cause and effect:</w:t>
      </w:r>
      <w:r>
        <w:t xml:space="preserve"> events, decisions, and developments in the past that produce later actions, results, or effects</w:t>
      </w:r>
    </w:p>
    <w:p w14:paraId="4F6F251E" w14:textId="73A126D0" w:rsidR="00D25BB5" w:rsidRDefault="00D25BB5" w:rsidP="00D25BB5">
      <w:pPr>
        <w:pStyle w:val="ListBullet"/>
        <w:numPr>
          <w:ilvl w:val="0"/>
          <w:numId w:val="21"/>
        </w:numPr>
        <w:ind w:left="567" w:hanging="567"/>
      </w:pPr>
      <w:r w:rsidRPr="00031475">
        <w:rPr>
          <w:b/>
          <w:bCs/>
        </w:rPr>
        <w:t>Perspectives</w:t>
      </w:r>
      <w:r w:rsidRPr="00573082">
        <w:t>:</w:t>
      </w:r>
      <w:r w:rsidRPr="00D828DE">
        <w:t xml:space="preserve"> people from the past may have had different views </w:t>
      </w:r>
      <w:r>
        <w:t>shaped by their different</w:t>
      </w:r>
      <w:r w:rsidRPr="00D828DE">
        <w:t xml:space="preserve"> experiences</w:t>
      </w:r>
    </w:p>
    <w:p w14:paraId="75EFE0D0" w14:textId="64B28574" w:rsidR="00D25BB5" w:rsidRDefault="00D25BB5" w:rsidP="00D25BB5">
      <w:pPr>
        <w:pStyle w:val="ListBullet"/>
        <w:numPr>
          <w:ilvl w:val="0"/>
          <w:numId w:val="21"/>
        </w:numPr>
        <w:ind w:left="567" w:hanging="567"/>
      </w:pPr>
      <w:r w:rsidRPr="00031475">
        <w:rPr>
          <w:b/>
          <w:bCs/>
        </w:rPr>
        <w:t>Empathetic understanding</w:t>
      </w:r>
      <w:r w:rsidRPr="00573082">
        <w:t>:</w:t>
      </w:r>
      <w:r>
        <w:t xml:space="preserve"> the ability to understand another’s point of view, way of life and decisions made in a different period of time or society</w:t>
      </w:r>
    </w:p>
    <w:p w14:paraId="0E908181" w14:textId="2FB6A6E8" w:rsidR="00D25BB5" w:rsidRDefault="00D25BB5" w:rsidP="00D25BB5">
      <w:pPr>
        <w:pStyle w:val="ListBullet"/>
        <w:numPr>
          <w:ilvl w:val="0"/>
          <w:numId w:val="21"/>
        </w:numPr>
        <w:ind w:left="567" w:hanging="567"/>
      </w:pPr>
      <w:r w:rsidRPr="00031475">
        <w:rPr>
          <w:rStyle w:val="Strong"/>
        </w:rPr>
        <w:t>Significance:</w:t>
      </w:r>
      <w:r>
        <w:t xml:space="preserve"> the importance of an event, development, group, or individual, and their impact on their times or later periods</w:t>
      </w:r>
    </w:p>
    <w:p w14:paraId="58C4E1BE" w14:textId="0D2DDE1D" w:rsidR="00D25BB5" w:rsidRDefault="00D25BB5" w:rsidP="00D25BB5">
      <w:pPr>
        <w:pStyle w:val="ListBullet"/>
        <w:numPr>
          <w:ilvl w:val="0"/>
          <w:numId w:val="21"/>
        </w:numPr>
        <w:ind w:left="567" w:hanging="567"/>
      </w:pPr>
      <w:r w:rsidRPr="00031475">
        <w:rPr>
          <w:rStyle w:val="Strong"/>
        </w:rPr>
        <w:t>Contestability:</w:t>
      </w:r>
      <w:r>
        <w:t xml:space="preserve"> how historians may dispute a particular interpretation of an historical source, historical event, or issue</w:t>
      </w:r>
    </w:p>
    <w:p w14:paraId="1415127D" w14:textId="33AEAB1E" w:rsidR="00D25BB5" w:rsidRPr="00A604D2" w:rsidRDefault="00D25BB5" w:rsidP="00031475">
      <w:pPr>
        <w:pStyle w:val="Heading3"/>
      </w:pPr>
      <w:bookmarkStart w:id="10" w:name="_Toc110451640"/>
      <w:bookmarkStart w:id="11" w:name="_Toc95720299"/>
      <w:bookmarkStart w:id="12" w:name="_Toc122002889"/>
      <w:r w:rsidRPr="00A604D2">
        <w:t>Historical skills</w:t>
      </w:r>
      <w:bookmarkEnd w:id="10"/>
      <w:bookmarkEnd w:id="11"/>
      <w:bookmarkEnd w:id="12"/>
    </w:p>
    <w:p w14:paraId="0772FE6F" w14:textId="4EE77AA9" w:rsidR="00D25BB5" w:rsidRDefault="00D25BB5" w:rsidP="00D25BB5">
      <w:pPr>
        <w:pStyle w:val="ListBullet"/>
        <w:numPr>
          <w:ilvl w:val="0"/>
          <w:numId w:val="21"/>
        </w:numPr>
        <w:ind w:left="567" w:hanging="567"/>
      </w:pPr>
      <w:r w:rsidRPr="000545CF">
        <w:rPr>
          <w:b/>
          <w:bCs/>
        </w:rPr>
        <w:t>Comprehension</w:t>
      </w:r>
      <w:r>
        <w:t>: chronology, terms, and concepts</w:t>
      </w:r>
    </w:p>
    <w:p w14:paraId="6197A491" w14:textId="77777777" w:rsidR="00D25BB5" w:rsidRPr="00B906F1" w:rsidRDefault="00D25BB5" w:rsidP="00573082">
      <w:pPr>
        <w:pStyle w:val="ListBullet2"/>
        <w:numPr>
          <w:ilvl w:val="0"/>
          <w:numId w:val="3"/>
        </w:numPr>
      </w:pPr>
      <w:r>
        <w:rPr>
          <w:lang w:eastAsia="zh-CN"/>
        </w:rPr>
        <w:t xml:space="preserve">read and </w:t>
      </w:r>
      <w:r w:rsidRPr="00B906F1">
        <w:t>understand historical texts</w:t>
      </w:r>
    </w:p>
    <w:p w14:paraId="11912A04" w14:textId="77777777" w:rsidR="00D25BB5" w:rsidRPr="00B906F1" w:rsidRDefault="00D25BB5" w:rsidP="00573082">
      <w:pPr>
        <w:pStyle w:val="ListBullet2"/>
        <w:numPr>
          <w:ilvl w:val="0"/>
          <w:numId w:val="3"/>
        </w:numPr>
      </w:pPr>
      <w:r w:rsidRPr="00B906F1">
        <w:t xml:space="preserve">sequence historical events and periods </w:t>
      </w:r>
      <w:r w:rsidRPr="00031475">
        <w:rPr>
          <w:b/>
        </w:rPr>
        <w:t>(ACHHS205, ACHHS148)</w:t>
      </w:r>
    </w:p>
    <w:p w14:paraId="09059F0B" w14:textId="3FF8E4F0" w:rsidR="00D25BB5" w:rsidRPr="00342DAD" w:rsidRDefault="00D25BB5" w:rsidP="00573082">
      <w:pPr>
        <w:pStyle w:val="ListBullet2"/>
        <w:numPr>
          <w:ilvl w:val="0"/>
          <w:numId w:val="3"/>
        </w:numPr>
        <w:rPr>
          <w:rFonts w:cstheme="minorBidi"/>
          <w:lang w:eastAsia="zh-CN"/>
        </w:rPr>
      </w:pPr>
      <w:r w:rsidRPr="00B906F1">
        <w:t>use historical term</w:t>
      </w:r>
      <w:r w:rsidRPr="00342DAD">
        <w:rPr>
          <w:lang w:eastAsia="zh-CN"/>
        </w:rPr>
        <w:t xml:space="preserve">s and concepts </w:t>
      </w:r>
      <w:r w:rsidRPr="00031475">
        <w:rPr>
          <w:b/>
        </w:rPr>
        <w:t>(ACHHS206, ACHHS149)</w:t>
      </w:r>
      <w:r w:rsidR="000A1F99">
        <w:rPr>
          <w:b/>
        </w:rPr>
        <w:t>.</w:t>
      </w:r>
    </w:p>
    <w:p w14:paraId="37B31654" w14:textId="77777777" w:rsidR="00D25BB5" w:rsidRPr="000545CF" w:rsidRDefault="00D25BB5" w:rsidP="00D25BB5">
      <w:pPr>
        <w:pStyle w:val="ListBullet"/>
        <w:numPr>
          <w:ilvl w:val="0"/>
          <w:numId w:val="21"/>
        </w:numPr>
        <w:ind w:left="567" w:hanging="567"/>
        <w:rPr>
          <w:b/>
          <w:bCs/>
        </w:rPr>
      </w:pPr>
      <w:r w:rsidRPr="000545CF">
        <w:rPr>
          <w:b/>
          <w:bCs/>
        </w:rPr>
        <w:t>Analysis and use of sources</w:t>
      </w:r>
    </w:p>
    <w:p w14:paraId="6C6C6A3B" w14:textId="77777777" w:rsidR="00D25BB5" w:rsidRPr="00B906F1" w:rsidRDefault="00D25BB5" w:rsidP="00573082">
      <w:pPr>
        <w:pStyle w:val="ListBullet2"/>
        <w:numPr>
          <w:ilvl w:val="0"/>
          <w:numId w:val="3"/>
        </w:numPr>
      </w:pPr>
      <w:r>
        <w:rPr>
          <w:lang w:eastAsia="zh-CN"/>
        </w:rPr>
        <w:t xml:space="preserve">identify </w:t>
      </w:r>
      <w:r w:rsidRPr="00B906F1">
        <w:t xml:space="preserve">the origin and purpose of primary and secondary sources </w:t>
      </w:r>
      <w:r w:rsidRPr="00031475">
        <w:rPr>
          <w:b/>
        </w:rPr>
        <w:t>(ACHHS209, ACHHS152)</w:t>
      </w:r>
    </w:p>
    <w:p w14:paraId="163451D9" w14:textId="434B6F48" w:rsidR="00D25BB5" w:rsidRPr="00B906F1" w:rsidRDefault="00D25BB5" w:rsidP="00573082">
      <w:pPr>
        <w:pStyle w:val="ListBullet2"/>
        <w:numPr>
          <w:ilvl w:val="0"/>
          <w:numId w:val="3"/>
        </w:numPr>
      </w:pPr>
      <w:r w:rsidRPr="00B906F1">
        <w:t xml:space="preserve">locate, select and use information from a range of sources as evidence </w:t>
      </w:r>
      <w:r w:rsidRPr="00031475">
        <w:rPr>
          <w:b/>
        </w:rPr>
        <w:t>(ACHHS210, ACHHS153)</w:t>
      </w:r>
      <w:r w:rsidR="000A1F99">
        <w:rPr>
          <w:b/>
        </w:rPr>
        <w:t>.</w:t>
      </w:r>
    </w:p>
    <w:p w14:paraId="7034A169" w14:textId="77777777" w:rsidR="00D25BB5" w:rsidRDefault="00D25BB5" w:rsidP="00573082">
      <w:pPr>
        <w:pStyle w:val="ListBullet2"/>
        <w:numPr>
          <w:ilvl w:val="0"/>
          <w:numId w:val="3"/>
        </w:numPr>
        <w:rPr>
          <w:lang w:eastAsia="zh-CN"/>
        </w:rPr>
      </w:pPr>
      <w:r w:rsidRPr="00B906F1">
        <w:t>draw conclusions</w:t>
      </w:r>
      <w:r>
        <w:rPr>
          <w:lang w:eastAsia="zh-CN"/>
        </w:rPr>
        <w:t xml:space="preserve"> about the usefulness of sources </w:t>
      </w:r>
      <w:r w:rsidRPr="00031475">
        <w:rPr>
          <w:b/>
        </w:rPr>
        <w:t>(ACHHS211, ACHHS154)</w:t>
      </w:r>
    </w:p>
    <w:p w14:paraId="2E212019" w14:textId="77777777" w:rsidR="00D25BB5" w:rsidRPr="000545CF" w:rsidRDefault="00D25BB5" w:rsidP="00D25BB5">
      <w:pPr>
        <w:pStyle w:val="ListBullet"/>
        <w:numPr>
          <w:ilvl w:val="0"/>
          <w:numId w:val="21"/>
        </w:numPr>
        <w:ind w:left="567" w:hanging="567"/>
        <w:rPr>
          <w:b/>
          <w:bCs/>
        </w:rPr>
      </w:pPr>
      <w:r w:rsidRPr="000545CF">
        <w:rPr>
          <w:b/>
          <w:bCs/>
        </w:rPr>
        <w:t>Perspectives and interpretations</w:t>
      </w:r>
    </w:p>
    <w:p w14:paraId="47D928BD" w14:textId="649856EB" w:rsidR="00D25BB5" w:rsidRDefault="00D25BB5" w:rsidP="00573082">
      <w:pPr>
        <w:pStyle w:val="ListBullet2"/>
        <w:numPr>
          <w:ilvl w:val="0"/>
          <w:numId w:val="3"/>
        </w:numPr>
        <w:rPr>
          <w:lang w:eastAsia="zh-CN"/>
        </w:rPr>
      </w:pPr>
      <w:r w:rsidRPr="00342DAD">
        <w:rPr>
          <w:lang w:eastAsia="zh-CN"/>
        </w:rPr>
        <w:lastRenderedPageBreak/>
        <w:t xml:space="preserve">identify and </w:t>
      </w:r>
      <w:r w:rsidRPr="00B906F1">
        <w:t>describe</w:t>
      </w:r>
      <w:r w:rsidRPr="00342DAD">
        <w:rPr>
          <w:lang w:eastAsia="zh-CN"/>
        </w:rPr>
        <w:t xml:space="preserve"> different perspectives of participants in a particular historical context </w:t>
      </w:r>
      <w:r w:rsidRPr="00031475">
        <w:rPr>
          <w:b/>
        </w:rPr>
        <w:t>(ACHHS212, ACHHS155)</w:t>
      </w:r>
      <w:r w:rsidR="000A1F99">
        <w:rPr>
          <w:b/>
        </w:rPr>
        <w:t>.</w:t>
      </w:r>
    </w:p>
    <w:p w14:paraId="70FCA357" w14:textId="77777777" w:rsidR="00D25BB5" w:rsidRPr="000545CF" w:rsidRDefault="00D25BB5" w:rsidP="00D25BB5">
      <w:pPr>
        <w:pStyle w:val="ListBullet"/>
        <w:numPr>
          <w:ilvl w:val="0"/>
          <w:numId w:val="21"/>
        </w:numPr>
        <w:ind w:left="567" w:hanging="567"/>
        <w:rPr>
          <w:b/>
          <w:bCs/>
        </w:rPr>
      </w:pPr>
      <w:r w:rsidRPr="000545CF">
        <w:rPr>
          <w:b/>
          <w:bCs/>
        </w:rPr>
        <w:t>Empathetic understanding</w:t>
      </w:r>
    </w:p>
    <w:p w14:paraId="271321CA" w14:textId="7B075D6F" w:rsidR="00D25BB5" w:rsidRPr="00D828DE" w:rsidRDefault="00D25BB5" w:rsidP="00573082">
      <w:pPr>
        <w:pStyle w:val="ListBullet2"/>
        <w:numPr>
          <w:ilvl w:val="0"/>
          <w:numId w:val="3"/>
        </w:numPr>
        <w:rPr>
          <w:rFonts w:cstheme="minorBidi"/>
          <w:lang w:eastAsia="zh-CN"/>
        </w:rPr>
      </w:pPr>
      <w:r w:rsidRPr="00342DAD">
        <w:rPr>
          <w:lang w:eastAsia="zh-CN"/>
        </w:rPr>
        <w:t xml:space="preserve">interpret history </w:t>
      </w:r>
      <w:r w:rsidRPr="0062774C">
        <w:t>within</w:t>
      </w:r>
      <w:r w:rsidRPr="00342DAD">
        <w:rPr>
          <w:lang w:eastAsia="zh-CN"/>
        </w:rPr>
        <w:t xml:space="preserve"> the context of the actions, attitudes and motives of people in the context of the past </w:t>
      </w:r>
      <w:r w:rsidRPr="00031475">
        <w:rPr>
          <w:b/>
        </w:rPr>
        <w:t>(ACHHS212, ACHHS155)</w:t>
      </w:r>
      <w:r w:rsidR="000A1F99">
        <w:rPr>
          <w:b/>
        </w:rPr>
        <w:t>.</w:t>
      </w:r>
    </w:p>
    <w:p w14:paraId="24040C7D" w14:textId="77777777" w:rsidR="00D25BB5" w:rsidRPr="000545CF" w:rsidRDefault="00D25BB5" w:rsidP="00D25BB5">
      <w:pPr>
        <w:pStyle w:val="ListBullet"/>
        <w:numPr>
          <w:ilvl w:val="0"/>
          <w:numId w:val="21"/>
        </w:numPr>
        <w:ind w:left="567" w:hanging="567"/>
        <w:rPr>
          <w:b/>
          <w:bCs/>
        </w:rPr>
      </w:pPr>
      <w:r w:rsidRPr="000545CF">
        <w:rPr>
          <w:b/>
          <w:bCs/>
        </w:rPr>
        <w:t>Research</w:t>
      </w:r>
    </w:p>
    <w:p w14:paraId="4A5FE389" w14:textId="77777777" w:rsidR="00D25BB5" w:rsidRPr="0062774C" w:rsidRDefault="00D25BB5" w:rsidP="00573082">
      <w:pPr>
        <w:pStyle w:val="ListBullet2"/>
        <w:numPr>
          <w:ilvl w:val="0"/>
          <w:numId w:val="3"/>
        </w:numPr>
      </w:pPr>
      <w:r>
        <w:rPr>
          <w:lang w:eastAsia="zh-CN"/>
        </w:rPr>
        <w:t xml:space="preserve">ask a </w:t>
      </w:r>
      <w:r w:rsidRPr="0062774C">
        <w:t xml:space="preserve">range of questions about the past to inform an historical inquiry </w:t>
      </w:r>
      <w:r w:rsidRPr="00031475">
        <w:rPr>
          <w:b/>
        </w:rPr>
        <w:t>(ACHHS207, ACHHS150)</w:t>
      </w:r>
    </w:p>
    <w:p w14:paraId="5BA8ED96" w14:textId="77777777" w:rsidR="00D25BB5" w:rsidRPr="0062774C" w:rsidRDefault="00D25BB5" w:rsidP="00573082">
      <w:pPr>
        <w:pStyle w:val="ListBullet2"/>
        <w:numPr>
          <w:ilvl w:val="0"/>
          <w:numId w:val="3"/>
        </w:numPr>
      </w:pPr>
      <w:r w:rsidRPr="0062774C">
        <w:t xml:space="preserve">identify and locate a range of relevant sources, using ICT and other methods </w:t>
      </w:r>
      <w:r w:rsidRPr="00031475">
        <w:rPr>
          <w:b/>
        </w:rPr>
        <w:t>(ACHHS208, ACHHS151)</w:t>
      </w:r>
    </w:p>
    <w:p w14:paraId="7AAF8621" w14:textId="15A1CB77" w:rsidR="00D25BB5" w:rsidRDefault="00D25BB5" w:rsidP="00573082">
      <w:pPr>
        <w:pStyle w:val="ListBullet2"/>
        <w:numPr>
          <w:ilvl w:val="0"/>
          <w:numId w:val="3"/>
        </w:numPr>
        <w:rPr>
          <w:lang w:eastAsia="zh-CN"/>
        </w:rPr>
      </w:pPr>
      <w:r w:rsidRPr="0062774C">
        <w:t xml:space="preserve">use a range </w:t>
      </w:r>
      <w:r w:rsidRPr="00B906F1">
        <w:t>of comm</w:t>
      </w:r>
      <w:r>
        <w:rPr>
          <w:lang w:eastAsia="zh-CN"/>
        </w:rPr>
        <w:t>unication forms and technologies</w:t>
      </w:r>
      <w:r w:rsidR="000A1F99">
        <w:rPr>
          <w:lang w:eastAsia="zh-CN"/>
        </w:rPr>
        <w:t>.</w:t>
      </w:r>
    </w:p>
    <w:p w14:paraId="3AB99CBF" w14:textId="77777777" w:rsidR="00D25BB5" w:rsidRPr="000545CF" w:rsidRDefault="00D25BB5" w:rsidP="00D25BB5">
      <w:pPr>
        <w:pStyle w:val="ListBullet"/>
        <w:numPr>
          <w:ilvl w:val="0"/>
          <w:numId w:val="21"/>
        </w:numPr>
        <w:ind w:left="567" w:hanging="567"/>
        <w:rPr>
          <w:b/>
          <w:bCs/>
        </w:rPr>
      </w:pPr>
      <w:r w:rsidRPr="000545CF">
        <w:rPr>
          <w:b/>
          <w:bCs/>
        </w:rPr>
        <w:t>Explanation and communication</w:t>
      </w:r>
    </w:p>
    <w:p w14:paraId="7DBF0F7E" w14:textId="77777777" w:rsidR="00D25BB5" w:rsidRPr="00B906F1" w:rsidRDefault="00D25BB5" w:rsidP="00573082">
      <w:pPr>
        <w:pStyle w:val="ListBullet2"/>
        <w:numPr>
          <w:ilvl w:val="0"/>
          <w:numId w:val="3"/>
        </w:numPr>
      </w:pPr>
      <w:r>
        <w:rPr>
          <w:lang w:eastAsia="zh-CN"/>
        </w:rPr>
        <w:t xml:space="preserve">develop </w:t>
      </w:r>
      <w:r w:rsidRPr="00B906F1">
        <w:t xml:space="preserve">historical texts, particularly explanations and historical arguments that use evidence from a range of sources </w:t>
      </w:r>
      <w:r w:rsidRPr="00031475">
        <w:rPr>
          <w:b/>
        </w:rPr>
        <w:t>(ACHHS213, ACHHS156)</w:t>
      </w:r>
    </w:p>
    <w:p w14:paraId="25C25940" w14:textId="7A1513B4" w:rsidR="00D25BB5" w:rsidRDefault="00D25BB5" w:rsidP="00573082">
      <w:pPr>
        <w:pStyle w:val="ListBullet2"/>
        <w:numPr>
          <w:ilvl w:val="0"/>
          <w:numId w:val="3"/>
        </w:numPr>
        <w:rPr>
          <w:lang w:eastAsia="zh-CN"/>
        </w:rPr>
      </w:pPr>
      <w:r w:rsidRPr="00B906F1">
        <w:t>elect and use a range of communication forms (oral, graphic, written and digital) to communi</w:t>
      </w:r>
      <w:r>
        <w:rPr>
          <w:lang w:eastAsia="zh-CN"/>
        </w:rPr>
        <w:t xml:space="preserve">cate effectively about the past </w:t>
      </w:r>
      <w:r w:rsidRPr="00031475">
        <w:rPr>
          <w:b/>
        </w:rPr>
        <w:t>(ACHHS214, ACHHS157)</w:t>
      </w:r>
      <w:r w:rsidR="000A1F99">
        <w:rPr>
          <w:b/>
        </w:rPr>
        <w:t>.</w:t>
      </w:r>
    </w:p>
    <w:p w14:paraId="2A3C38D5" w14:textId="77777777" w:rsidR="00D25BB5" w:rsidRPr="003724FE" w:rsidRDefault="00D25BB5" w:rsidP="00D25BB5">
      <w:r>
        <w:br w:type="page"/>
      </w:r>
    </w:p>
    <w:p w14:paraId="635D1E1E" w14:textId="690C0E7D" w:rsidR="00D25BB5" w:rsidRDefault="00D25BB5" w:rsidP="00D25BB5">
      <w:pPr>
        <w:pStyle w:val="Heading2"/>
      </w:pPr>
      <w:bookmarkStart w:id="13" w:name="_Toc95720300"/>
      <w:bookmarkStart w:id="14" w:name="_Toc110451641"/>
      <w:bookmarkStart w:id="15" w:name="_Toc122002890"/>
      <w:r>
        <w:lastRenderedPageBreak/>
        <w:t>Learning sequence 1</w:t>
      </w:r>
      <w:bookmarkEnd w:id="13"/>
      <w:r w:rsidR="0001263C">
        <w:t>:</w:t>
      </w:r>
      <w:r>
        <w:t xml:space="preserve"> </w:t>
      </w:r>
      <w:r w:rsidR="007E653E" w:rsidRPr="007E653E">
        <w:t>Everyday life in a medieval village</w:t>
      </w:r>
      <w:bookmarkEnd w:id="14"/>
      <w:bookmarkEnd w:id="15"/>
    </w:p>
    <w:p w14:paraId="06593D78" w14:textId="77777777" w:rsidR="00D25BB5" w:rsidRDefault="00D25BB5" w:rsidP="00031475">
      <w:pPr>
        <w:pStyle w:val="Heading3"/>
        <w:numPr>
          <w:ilvl w:val="2"/>
          <w:numId w:val="16"/>
        </w:numPr>
        <w:ind w:left="0"/>
      </w:pPr>
      <w:bookmarkStart w:id="16" w:name="_Toc95720301"/>
      <w:bookmarkStart w:id="17" w:name="_Toc122002891"/>
      <w:bookmarkStart w:id="18" w:name="_Hlk78202889"/>
      <w:r>
        <w:t>Content</w:t>
      </w:r>
      <w:bookmarkEnd w:id="16"/>
      <w:bookmarkEnd w:id="17"/>
    </w:p>
    <w:p w14:paraId="2897CC88" w14:textId="3ED35202" w:rsidR="00D25BB5" w:rsidRDefault="00D25BB5" w:rsidP="00573082">
      <w:pPr>
        <w:rPr>
          <w:lang w:eastAsia="zh-CN"/>
        </w:rPr>
      </w:pPr>
      <w:r>
        <w:rPr>
          <w:lang w:eastAsia="zh-CN"/>
        </w:rPr>
        <w:t xml:space="preserve">Living conditions and religious beliefs in the 14th century, including life expectancy, medical knowledge and beliefs about the power of God </w:t>
      </w:r>
      <w:r w:rsidRPr="00031475">
        <w:rPr>
          <w:rStyle w:val="Strong"/>
        </w:rPr>
        <w:t>(ACDSEH015)</w:t>
      </w:r>
      <w:r w:rsidR="00245759" w:rsidRPr="00245759">
        <w:rPr>
          <w:rStyle w:val="Strong"/>
          <w:b w:val="0"/>
          <w:bCs/>
        </w:rPr>
        <w:t>.</w:t>
      </w:r>
    </w:p>
    <w:p w14:paraId="628E5020" w14:textId="77777777" w:rsidR="00D25BB5" w:rsidRDefault="00D25BB5" w:rsidP="00D25BB5">
      <w:pPr>
        <w:rPr>
          <w:lang w:eastAsia="zh-CN"/>
        </w:rPr>
      </w:pPr>
      <w:r>
        <w:rPr>
          <w:lang w:eastAsia="zh-CN"/>
        </w:rPr>
        <w:t>Students:</w:t>
      </w:r>
    </w:p>
    <w:p w14:paraId="34E044BA" w14:textId="07496D73" w:rsidR="00D25BB5" w:rsidRDefault="00D25BB5" w:rsidP="00D25BB5">
      <w:pPr>
        <w:pStyle w:val="ListBullet"/>
        <w:numPr>
          <w:ilvl w:val="0"/>
          <w:numId w:val="21"/>
        </w:numPr>
        <w:ind w:left="567" w:hanging="567"/>
      </w:pPr>
      <w:r>
        <w:t>locate the extent of human settlements in 14th-century Asia, Europe and Africa</w:t>
      </w:r>
    </w:p>
    <w:p w14:paraId="1AB96492" w14:textId="0D091523" w:rsidR="00D25BB5" w:rsidRDefault="00D25BB5" w:rsidP="00D25BB5">
      <w:pPr>
        <w:pStyle w:val="ListBullet"/>
        <w:numPr>
          <w:ilvl w:val="0"/>
          <w:numId w:val="21"/>
        </w:numPr>
        <w:ind w:left="567" w:hanging="567"/>
      </w:pPr>
      <w:r>
        <w:t>describe the everyday life of men, women and children in the 14th century and life expectancy at this time</w:t>
      </w:r>
    </w:p>
    <w:p w14:paraId="5553F613" w14:textId="77777777" w:rsidR="00D25BB5" w:rsidRDefault="00D25BB5" w:rsidP="00D25BB5">
      <w:pPr>
        <w:pStyle w:val="ListBullet"/>
        <w:numPr>
          <w:ilvl w:val="0"/>
          <w:numId w:val="21"/>
        </w:numPr>
        <w:ind w:left="567" w:hanging="567"/>
      </w:pPr>
      <w:r>
        <w:t>describe what doctors understood about diseases and their treatment in this period</w:t>
      </w:r>
    </w:p>
    <w:p w14:paraId="11142A38" w14:textId="77777777" w:rsidR="00D25BB5" w:rsidRPr="00B34FF8" w:rsidRDefault="00D25BB5" w:rsidP="00D25BB5">
      <w:pPr>
        <w:pStyle w:val="ListBullet"/>
        <w:numPr>
          <w:ilvl w:val="0"/>
          <w:numId w:val="21"/>
        </w:numPr>
        <w:ind w:left="567" w:hanging="567"/>
      </w:pPr>
      <w:r>
        <w:t>outline what European people believed about religion and the power of God in this period.</w:t>
      </w:r>
    </w:p>
    <w:p w14:paraId="4DA46EB9" w14:textId="77777777" w:rsidR="00D25BB5" w:rsidRDefault="00D25BB5" w:rsidP="00D25BB5">
      <w:pPr>
        <w:pStyle w:val="Heading3"/>
      </w:pPr>
      <w:bookmarkStart w:id="19" w:name="_Toc110451642"/>
      <w:bookmarkStart w:id="20" w:name="_Toc95720302"/>
      <w:bookmarkStart w:id="21" w:name="_Toc122002892"/>
      <w:bookmarkEnd w:id="18"/>
      <w:r>
        <w:t>Extent of human settlements</w:t>
      </w:r>
      <w:bookmarkEnd w:id="19"/>
      <w:bookmarkEnd w:id="20"/>
      <w:bookmarkEnd w:id="21"/>
    </w:p>
    <w:p w14:paraId="38389AE1" w14:textId="0FAEAF3B" w:rsidR="00D25BB5" w:rsidRPr="009E2988" w:rsidRDefault="00D25BB5" w:rsidP="009F0B7F">
      <w:r>
        <w:rPr>
          <w:lang w:eastAsia="zh-CN"/>
        </w:rPr>
        <w:t xml:space="preserve">In small groups, access </w:t>
      </w:r>
      <w:hyperlink r:id="rId11" w:history="1">
        <w:r w:rsidRPr="0016610A">
          <w:rPr>
            <w:rStyle w:val="Hyperlink"/>
            <w:lang w:eastAsia="zh-CN"/>
          </w:rPr>
          <w:t>A Fascinating Map of Medieval Trade Routes</w:t>
        </w:r>
      </w:hyperlink>
      <w:r w:rsidRPr="00031475">
        <w:t xml:space="preserve"> and complete the following:</w:t>
      </w:r>
    </w:p>
    <w:p w14:paraId="6E9A8440" w14:textId="77777777" w:rsidR="00D25BB5" w:rsidRPr="00F12B67" w:rsidRDefault="00D25BB5" w:rsidP="009F0B7F">
      <w:pPr>
        <w:pStyle w:val="ListBullet"/>
      </w:pPr>
      <w:r w:rsidRPr="00F12B67">
        <w:t>What do you notice about the map? What surprises you about it?</w:t>
      </w:r>
    </w:p>
    <w:p w14:paraId="38D07546" w14:textId="77777777" w:rsidR="00D25BB5" w:rsidRPr="00F12B67" w:rsidRDefault="00D25BB5" w:rsidP="009F0B7F">
      <w:pPr>
        <w:pStyle w:val="ListBullet"/>
      </w:pPr>
      <w:r w:rsidRPr="00F12B67">
        <w:t>What are the majority of the main cities (large red dots) located on or near?</w:t>
      </w:r>
    </w:p>
    <w:p w14:paraId="302FD92B" w14:textId="77777777" w:rsidR="00D25BB5" w:rsidRPr="00F12B67" w:rsidRDefault="00D25BB5" w:rsidP="009F0B7F">
      <w:pPr>
        <w:pStyle w:val="ListBullet"/>
      </w:pPr>
      <w:r w:rsidRPr="00F12B67">
        <w:t>Why would this be the case?</w:t>
      </w:r>
    </w:p>
    <w:p w14:paraId="36AB1F30" w14:textId="77777777" w:rsidR="00D25BB5" w:rsidRDefault="00D25BB5" w:rsidP="00D25BB5">
      <w:pPr>
        <w:pStyle w:val="Heading3"/>
      </w:pPr>
      <w:bookmarkStart w:id="22" w:name="_Toc110451643"/>
      <w:bookmarkStart w:id="23" w:name="_Toc95720303"/>
      <w:bookmarkStart w:id="24" w:name="_Toc122002893"/>
      <w:r>
        <w:t>Everyday life and life expectancy</w:t>
      </w:r>
      <w:bookmarkEnd w:id="22"/>
      <w:bookmarkEnd w:id="23"/>
      <w:bookmarkEnd w:id="24"/>
    </w:p>
    <w:p w14:paraId="5DD842BC" w14:textId="500BF869" w:rsidR="00D25BB5" w:rsidRDefault="00D25BB5" w:rsidP="009F0B7F">
      <w:pPr>
        <w:rPr>
          <w:lang w:eastAsia="zh-CN"/>
        </w:rPr>
      </w:pPr>
      <w:r>
        <w:rPr>
          <w:lang w:eastAsia="zh-CN"/>
        </w:rPr>
        <w:t>In pairs, u</w:t>
      </w:r>
      <w:r w:rsidRPr="00E2255E">
        <w:rPr>
          <w:lang w:eastAsia="zh-CN"/>
        </w:rPr>
        <w:t xml:space="preserve">se </w:t>
      </w:r>
      <w:hyperlink r:id="rId12">
        <w:r w:rsidRPr="2872B21D">
          <w:rPr>
            <w:rStyle w:val="Hyperlink"/>
            <w:lang w:eastAsia="zh-CN"/>
          </w:rPr>
          <w:t>Jobs in the Middle Ages</w:t>
        </w:r>
      </w:hyperlink>
      <w:r w:rsidRPr="00E2255E">
        <w:rPr>
          <w:lang w:eastAsia="zh-CN"/>
        </w:rPr>
        <w:t xml:space="preserve"> to complete </w:t>
      </w:r>
      <w:r w:rsidR="00A7656A">
        <w:rPr>
          <w:lang w:eastAsia="zh-CN"/>
        </w:rPr>
        <w:fldChar w:fldCharType="begin"/>
      </w:r>
      <w:r w:rsidR="00A7656A">
        <w:rPr>
          <w:lang w:eastAsia="zh-CN"/>
        </w:rPr>
        <w:instrText xml:space="preserve"> REF _Ref120197371 \h </w:instrText>
      </w:r>
      <w:r w:rsidR="00A7656A">
        <w:rPr>
          <w:lang w:eastAsia="zh-CN"/>
        </w:rPr>
      </w:r>
      <w:r w:rsidR="00A7656A">
        <w:rPr>
          <w:lang w:eastAsia="zh-CN"/>
        </w:rPr>
        <w:fldChar w:fldCharType="separate"/>
      </w:r>
      <w:r w:rsidR="00A7656A">
        <w:t xml:space="preserve">Table </w:t>
      </w:r>
      <w:r w:rsidR="00A7656A">
        <w:rPr>
          <w:noProof/>
        </w:rPr>
        <w:t>1</w:t>
      </w:r>
      <w:r w:rsidR="00A7656A">
        <w:rPr>
          <w:lang w:eastAsia="zh-CN"/>
        </w:rPr>
        <w:fldChar w:fldCharType="end"/>
      </w:r>
      <w:r w:rsidRPr="00E2255E">
        <w:rPr>
          <w:lang w:eastAsia="zh-CN"/>
        </w:rPr>
        <w:t xml:space="preserve"> for each of the 20 jobs listed. The first one has been </w:t>
      </w:r>
      <w:r>
        <w:rPr>
          <w:lang w:eastAsia="zh-CN"/>
        </w:rPr>
        <w:t>completed</w:t>
      </w:r>
      <w:r w:rsidRPr="00E2255E">
        <w:rPr>
          <w:lang w:eastAsia="zh-CN"/>
        </w:rPr>
        <w:t xml:space="preserve"> for you as an example.</w:t>
      </w:r>
    </w:p>
    <w:p w14:paraId="4C851F61" w14:textId="286B96E6" w:rsidR="00D25BB5" w:rsidRDefault="00D25BB5" w:rsidP="00D25BB5">
      <w:pPr>
        <w:pStyle w:val="Caption"/>
        <w:spacing w:line="276" w:lineRule="auto"/>
      </w:pPr>
      <w:bookmarkStart w:id="25" w:name="_Ref120197371"/>
      <w:r>
        <w:t xml:space="preserve">Table </w:t>
      </w:r>
      <w:fldSimple w:instr=" SEQ Table \* ARABIC ">
        <w:r>
          <w:rPr>
            <w:noProof/>
          </w:rPr>
          <w:t>1</w:t>
        </w:r>
      </w:fldSimple>
      <w:bookmarkEnd w:id="25"/>
      <w:r>
        <w:t xml:space="preserve"> – Hygiene and safety in medieval jobs</w:t>
      </w:r>
    </w:p>
    <w:tbl>
      <w:tblPr>
        <w:tblStyle w:val="Tableheader"/>
        <w:tblW w:w="0" w:type="auto"/>
        <w:tblLook w:val="04A0" w:firstRow="1" w:lastRow="0" w:firstColumn="1" w:lastColumn="0" w:noHBand="0" w:noVBand="1"/>
        <w:tblDescription w:val="Template for students to assess the hygiene and safety risks of medieval jobs."/>
      </w:tblPr>
      <w:tblGrid>
        <w:gridCol w:w="2263"/>
        <w:gridCol w:w="7365"/>
      </w:tblGrid>
      <w:tr w:rsidR="00086B4B" w14:paraId="55ABBEFD" w14:textId="77777777" w:rsidTr="00086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CD4FEA" w14:textId="1E5E711A" w:rsidR="00086B4B" w:rsidRDefault="00086B4B" w:rsidP="00086B4B">
            <w:r>
              <w:t>Job</w:t>
            </w:r>
          </w:p>
        </w:tc>
        <w:tc>
          <w:tcPr>
            <w:tcW w:w="7365" w:type="dxa"/>
          </w:tcPr>
          <w:p w14:paraId="787FB0BA" w14:textId="2825B522" w:rsidR="00086B4B" w:rsidRDefault="00086B4B" w:rsidP="00086B4B">
            <w:pPr>
              <w:cnfStyle w:val="100000000000" w:firstRow="1" w:lastRow="0" w:firstColumn="0" w:lastColumn="0" w:oddVBand="0" w:evenVBand="0" w:oddHBand="0" w:evenHBand="0" w:firstRowFirstColumn="0" w:firstRowLastColumn="0" w:lastRowFirstColumn="0" w:lastRowLastColumn="0"/>
            </w:pPr>
            <w:r>
              <w:t>Description of hygiene or safety concern</w:t>
            </w:r>
          </w:p>
        </w:tc>
      </w:tr>
      <w:tr w:rsidR="00086B4B" w14:paraId="508D36F0" w14:textId="77777777" w:rsidTr="00086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CACDA5" w14:textId="49A2A627" w:rsidR="00086B4B" w:rsidRDefault="00086B4B" w:rsidP="00086B4B">
            <w:r w:rsidRPr="003C2417">
              <w:t>Butcher</w:t>
            </w:r>
          </w:p>
        </w:tc>
        <w:tc>
          <w:tcPr>
            <w:tcW w:w="7365" w:type="dxa"/>
          </w:tcPr>
          <w:p w14:paraId="574015B2" w14:textId="7FCD06F9" w:rsidR="00086B4B" w:rsidRDefault="00086B4B" w:rsidP="00086B4B">
            <w:pPr>
              <w:cnfStyle w:val="000000100000" w:firstRow="0" w:lastRow="0" w:firstColumn="0" w:lastColumn="0" w:oddVBand="0" w:evenVBand="0" w:oddHBand="1" w:evenHBand="0" w:firstRowFirstColumn="0" w:firstRowLastColumn="0" w:lastRowFirstColumn="0" w:lastRowLastColumn="0"/>
            </w:pPr>
            <w:r>
              <w:t>No refrigeration</w:t>
            </w:r>
          </w:p>
        </w:tc>
      </w:tr>
      <w:tr w:rsidR="00086B4B" w14:paraId="54A7AC47" w14:textId="77777777" w:rsidTr="00086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313EC7" w14:textId="77777777" w:rsidR="00086B4B" w:rsidRPr="003C2417" w:rsidRDefault="00086B4B" w:rsidP="00086B4B"/>
        </w:tc>
        <w:tc>
          <w:tcPr>
            <w:tcW w:w="7365" w:type="dxa"/>
          </w:tcPr>
          <w:p w14:paraId="6F421189" w14:textId="77777777" w:rsidR="00086B4B" w:rsidRDefault="00086B4B" w:rsidP="00086B4B">
            <w:pPr>
              <w:cnfStyle w:val="000000010000" w:firstRow="0" w:lastRow="0" w:firstColumn="0" w:lastColumn="0" w:oddVBand="0" w:evenVBand="0" w:oddHBand="0" w:evenHBand="1" w:firstRowFirstColumn="0" w:firstRowLastColumn="0" w:lastRowFirstColumn="0" w:lastRowLastColumn="0"/>
            </w:pPr>
          </w:p>
        </w:tc>
      </w:tr>
    </w:tbl>
    <w:p w14:paraId="72BD8DC0" w14:textId="255429E9" w:rsidR="00D25BB5" w:rsidRDefault="00D25BB5" w:rsidP="00D25BB5">
      <w:pPr>
        <w:pStyle w:val="FeatureBox2"/>
      </w:pPr>
      <w:r>
        <w:rPr>
          <w:rStyle w:val="Strong"/>
        </w:rPr>
        <w:t>Note:</w:t>
      </w:r>
      <w:r>
        <w:t xml:space="preserve"> </w:t>
      </w:r>
      <w:r w:rsidR="00EA7446">
        <w:t>Set</w:t>
      </w:r>
      <w:r>
        <w:t xml:space="preserve"> up the following activity as a series of stations for each role in society with a variety of sources that students use to complete </w:t>
      </w:r>
      <w:r w:rsidR="00A7656A">
        <w:fldChar w:fldCharType="begin"/>
      </w:r>
      <w:r w:rsidR="00A7656A">
        <w:instrText xml:space="preserve"> REF _Ref120197386 \h </w:instrText>
      </w:r>
      <w:r w:rsidR="00A7656A">
        <w:fldChar w:fldCharType="separate"/>
      </w:r>
      <w:r w:rsidR="00A7656A">
        <w:t xml:space="preserve">Table </w:t>
      </w:r>
      <w:r w:rsidR="00A7656A">
        <w:rPr>
          <w:noProof/>
        </w:rPr>
        <w:t>2</w:t>
      </w:r>
      <w:r w:rsidR="00A7656A">
        <w:fldChar w:fldCharType="end"/>
      </w:r>
      <w:r>
        <w:t>. Some suggested sources you could use include:</w:t>
      </w:r>
    </w:p>
    <w:p w14:paraId="6CF3F6B5" w14:textId="00BE40D9" w:rsidR="00D25BB5" w:rsidRPr="00101585" w:rsidRDefault="00D25BB5" w:rsidP="00D25BB5">
      <w:pPr>
        <w:pStyle w:val="FeatureBox2"/>
        <w:numPr>
          <w:ilvl w:val="0"/>
          <w:numId w:val="18"/>
        </w:numPr>
        <w:ind w:left="567" w:hanging="567"/>
      </w:pPr>
      <w:r w:rsidRPr="00101585">
        <w:t xml:space="preserve">peasants – </w:t>
      </w:r>
      <w:hyperlink r:id="rId13" w:history="1">
        <w:r w:rsidRPr="002D31FE">
          <w:rPr>
            <w:rStyle w:val="Hyperlink"/>
          </w:rPr>
          <w:t xml:space="preserve">Laurent d’Orleans, </w:t>
        </w:r>
        <w:r w:rsidRPr="002D31FE">
          <w:rPr>
            <w:rStyle w:val="Hyperlink"/>
            <w:i/>
            <w:iCs/>
          </w:rPr>
          <w:t>La Somme le Roi</w:t>
        </w:r>
      </w:hyperlink>
    </w:p>
    <w:p w14:paraId="664C769C" w14:textId="1DCA7982" w:rsidR="00D25BB5" w:rsidRDefault="00D25BB5" w:rsidP="00D25BB5">
      <w:pPr>
        <w:pStyle w:val="FeatureBox2"/>
        <w:numPr>
          <w:ilvl w:val="0"/>
          <w:numId w:val="18"/>
        </w:numPr>
        <w:ind w:left="567" w:hanging="567"/>
      </w:pPr>
      <w:r w:rsidRPr="00101585">
        <w:t xml:space="preserve">peasants – </w:t>
      </w:r>
      <w:hyperlink r:id="rId14">
        <w:r w:rsidRPr="00101585">
          <w:rPr>
            <w:rStyle w:val="Hyperlink"/>
          </w:rPr>
          <w:t>Queen Mary Psalter</w:t>
        </w:r>
      </w:hyperlink>
    </w:p>
    <w:p w14:paraId="1E6F3E6D" w14:textId="2753F2A8" w:rsidR="00D25BB5" w:rsidRPr="00101585" w:rsidRDefault="00D25BB5" w:rsidP="00D25BB5">
      <w:pPr>
        <w:pStyle w:val="FeatureBox2"/>
        <w:numPr>
          <w:ilvl w:val="0"/>
          <w:numId w:val="18"/>
        </w:numPr>
        <w:ind w:left="567" w:hanging="567"/>
      </w:pPr>
      <w:r>
        <w:t xml:space="preserve">peasants – </w:t>
      </w:r>
      <w:hyperlink r:id="rId15">
        <w:r w:rsidRPr="00101585">
          <w:rPr>
            <w:rStyle w:val="Hyperlink"/>
          </w:rPr>
          <w:t>Women in the Village Economy</w:t>
        </w:r>
      </w:hyperlink>
    </w:p>
    <w:p w14:paraId="2CBAA9D3" w14:textId="77777777" w:rsidR="00D25BB5" w:rsidRPr="00101585" w:rsidRDefault="00D25BB5" w:rsidP="00D25BB5">
      <w:pPr>
        <w:pStyle w:val="FeatureBox2"/>
        <w:numPr>
          <w:ilvl w:val="0"/>
          <w:numId w:val="18"/>
        </w:numPr>
        <w:ind w:left="567" w:hanging="567"/>
      </w:pPr>
      <w:r w:rsidRPr="00101585">
        <w:t xml:space="preserve">monks – </w:t>
      </w:r>
      <w:hyperlink r:id="rId16" w:history="1">
        <w:r w:rsidRPr="002D31FE">
          <w:rPr>
            <w:rStyle w:val="Hyperlink"/>
          </w:rPr>
          <w:t>Life in a Christian Monastery, ca. 585</w:t>
        </w:r>
      </w:hyperlink>
    </w:p>
    <w:p w14:paraId="1011CF68" w14:textId="5A90E794" w:rsidR="00D25BB5" w:rsidRPr="00101585" w:rsidRDefault="00D25BB5" w:rsidP="00D25BB5">
      <w:pPr>
        <w:pStyle w:val="FeatureBox2"/>
        <w:numPr>
          <w:ilvl w:val="0"/>
          <w:numId w:val="18"/>
        </w:numPr>
        <w:ind w:left="567" w:hanging="567"/>
      </w:pPr>
      <w:r w:rsidRPr="00101585">
        <w:t xml:space="preserve">children – </w:t>
      </w:r>
      <w:hyperlink r:id="rId17">
        <w:r>
          <w:rPr>
            <w:rStyle w:val="Hyperlink"/>
          </w:rPr>
          <w:t>Children's lives in the Middle Ages and the Renaissance</w:t>
        </w:r>
      </w:hyperlink>
      <w:r w:rsidRPr="00101585">
        <w:t xml:space="preserve"> </w:t>
      </w:r>
    </w:p>
    <w:p w14:paraId="164E94C3" w14:textId="77777777" w:rsidR="00D25BB5" w:rsidRPr="005A08C1" w:rsidRDefault="0038633E" w:rsidP="00245759">
      <w:pPr>
        <w:pStyle w:val="FeatureBox2"/>
        <w:numPr>
          <w:ilvl w:val="0"/>
          <w:numId w:val="18"/>
        </w:numPr>
        <w:ind w:left="567" w:hanging="567"/>
        <w:rPr>
          <w:i/>
          <w:iCs/>
        </w:rPr>
      </w:pPr>
      <w:hyperlink r:id="rId18">
        <w:r w:rsidR="00D25BB5" w:rsidRPr="00101585">
          <w:rPr>
            <w:rStyle w:val="Hyperlink"/>
          </w:rPr>
          <w:t>Life in a medieval castle</w:t>
        </w:r>
      </w:hyperlink>
    </w:p>
    <w:p w14:paraId="5FADB75B" w14:textId="6FED0B4B" w:rsidR="00D25BB5" w:rsidRDefault="00D25BB5" w:rsidP="009F0B7F">
      <w:r w:rsidRPr="1907B80E">
        <w:t xml:space="preserve">Using the sources provided by your teacher, complete </w:t>
      </w:r>
      <w:r w:rsidR="00A7656A">
        <w:fldChar w:fldCharType="begin"/>
      </w:r>
      <w:r w:rsidR="00A7656A">
        <w:instrText xml:space="preserve"> REF _Ref120197386 \h </w:instrText>
      </w:r>
      <w:r w:rsidR="00A7656A">
        <w:fldChar w:fldCharType="separate"/>
      </w:r>
      <w:r w:rsidR="00A7656A">
        <w:t xml:space="preserve">Table </w:t>
      </w:r>
      <w:r w:rsidR="00A7656A">
        <w:rPr>
          <w:noProof/>
        </w:rPr>
        <w:t>2</w:t>
      </w:r>
      <w:r w:rsidR="00A7656A">
        <w:fldChar w:fldCharType="end"/>
      </w:r>
      <w:r w:rsidR="00A7656A">
        <w:t xml:space="preserve"> </w:t>
      </w:r>
      <w:r w:rsidRPr="1907B80E">
        <w:t>with a brief explanation of the typical daily activities for each group in medieval society</w:t>
      </w:r>
      <w:r w:rsidRPr="1907B80E">
        <w:rPr>
          <w:lang w:eastAsia="zh-CN"/>
        </w:rPr>
        <w:t xml:space="preserve"> (including</w:t>
      </w:r>
      <w:r>
        <w:t xml:space="preserve"> </w:t>
      </w:r>
      <w:r w:rsidRPr="1907B80E">
        <w:t>housing, clothing and food</w:t>
      </w:r>
      <w:r w:rsidRPr="1907B80E">
        <w:rPr>
          <w:lang w:eastAsia="zh-CN"/>
        </w:rPr>
        <w:t>)</w:t>
      </w:r>
      <w:r w:rsidRPr="1907B80E">
        <w:t xml:space="preserve"> and who </w:t>
      </w:r>
      <w:r>
        <w:t>the group</w:t>
      </w:r>
      <w:r w:rsidRPr="1907B80E">
        <w:t xml:space="preserve"> w</w:t>
      </w:r>
      <w:r>
        <w:t>as</w:t>
      </w:r>
      <w:r w:rsidRPr="1907B80E">
        <w:t xml:space="preserve"> controlled by.</w:t>
      </w:r>
    </w:p>
    <w:p w14:paraId="266018F1" w14:textId="2931B09F" w:rsidR="00D25BB5" w:rsidRDefault="00D25BB5" w:rsidP="00D25BB5">
      <w:pPr>
        <w:pStyle w:val="Caption"/>
        <w:spacing w:line="276" w:lineRule="auto"/>
      </w:pPr>
      <w:bookmarkStart w:id="26" w:name="_Ref120197386"/>
      <w:r>
        <w:t xml:space="preserve">Table </w:t>
      </w:r>
      <w:fldSimple w:instr=" SEQ Table \* ARABIC ">
        <w:r>
          <w:rPr>
            <w:noProof/>
          </w:rPr>
          <w:t>2</w:t>
        </w:r>
      </w:fldSimple>
      <w:bookmarkEnd w:id="26"/>
      <w:r>
        <w:t xml:space="preserve"> – Daily life in medieval society</w:t>
      </w:r>
    </w:p>
    <w:tbl>
      <w:tblPr>
        <w:tblStyle w:val="Tableheader"/>
        <w:tblW w:w="9879" w:type="dxa"/>
        <w:tblInd w:w="-30" w:type="dxa"/>
        <w:tblLayout w:type="fixed"/>
        <w:tblLook w:val="0420" w:firstRow="1" w:lastRow="0" w:firstColumn="0" w:lastColumn="0" w:noHBand="0" w:noVBand="1"/>
        <w:tblDescription w:val="Table for students complete research on the daily lives and roles of various groups in medieval society. "/>
      </w:tblPr>
      <w:tblGrid>
        <w:gridCol w:w="2152"/>
        <w:gridCol w:w="2575"/>
        <w:gridCol w:w="2576"/>
        <w:gridCol w:w="2576"/>
      </w:tblGrid>
      <w:tr w:rsidR="00D25BB5" w14:paraId="7ABE9EAC" w14:textId="77777777" w:rsidTr="00245759">
        <w:trPr>
          <w:cnfStyle w:val="100000000000" w:firstRow="1" w:lastRow="0" w:firstColumn="0" w:lastColumn="0" w:oddVBand="0" w:evenVBand="0" w:oddHBand="0" w:evenHBand="0" w:firstRowFirstColumn="0" w:firstRowLastColumn="0" w:lastRowFirstColumn="0" w:lastRowLastColumn="0"/>
          <w:trHeight w:val="592"/>
        </w:trPr>
        <w:tc>
          <w:tcPr>
            <w:tcW w:w="2152" w:type="dxa"/>
          </w:tcPr>
          <w:p w14:paraId="4FA9AB31" w14:textId="77777777" w:rsidR="00D25BB5" w:rsidRPr="00C6396A" w:rsidRDefault="00D25BB5" w:rsidP="00C6396A">
            <w:r w:rsidRPr="00C6396A">
              <w:t>Role</w:t>
            </w:r>
          </w:p>
        </w:tc>
        <w:tc>
          <w:tcPr>
            <w:tcW w:w="2575" w:type="dxa"/>
          </w:tcPr>
          <w:p w14:paraId="3B19683E" w14:textId="77777777" w:rsidR="00D25BB5" w:rsidRPr="00C6396A" w:rsidRDefault="00D25BB5" w:rsidP="00C6396A">
            <w:r w:rsidRPr="00C6396A">
              <w:t>Daily activities</w:t>
            </w:r>
          </w:p>
        </w:tc>
        <w:tc>
          <w:tcPr>
            <w:tcW w:w="2576" w:type="dxa"/>
          </w:tcPr>
          <w:p w14:paraId="58C0EC83" w14:textId="77777777" w:rsidR="00D25BB5" w:rsidRPr="00C6396A" w:rsidRDefault="00D25BB5" w:rsidP="00C6396A">
            <w:r w:rsidRPr="00C6396A">
              <w:t>Who was in charge of the group?</w:t>
            </w:r>
          </w:p>
        </w:tc>
        <w:tc>
          <w:tcPr>
            <w:tcW w:w="2576" w:type="dxa"/>
          </w:tcPr>
          <w:p w14:paraId="7C3E3D32" w14:textId="77777777" w:rsidR="00D25BB5" w:rsidRPr="00C6396A" w:rsidRDefault="00D25BB5" w:rsidP="00C6396A">
            <w:r w:rsidRPr="00C6396A">
              <w:t>What do the sources reveal about daily life?</w:t>
            </w:r>
          </w:p>
        </w:tc>
      </w:tr>
      <w:tr w:rsidR="00D25BB5" w14:paraId="4C872F7E" w14:textId="77777777" w:rsidTr="00245759">
        <w:trPr>
          <w:cnfStyle w:val="000000100000" w:firstRow="0" w:lastRow="0" w:firstColumn="0" w:lastColumn="0" w:oddVBand="0" w:evenVBand="0" w:oddHBand="1" w:evenHBand="0" w:firstRowFirstColumn="0" w:firstRowLastColumn="0" w:lastRowFirstColumn="0" w:lastRowLastColumn="0"/>
          <w:trHeight w:val="592"/>
        </w:trPr>
        <w:tc>
          <w:tcPr>
            <w:tcW w:w="2152" w:type="dxa"/>
          </w:tcPr>
          <w:p w14:paraId="7DDA21E5" w14:textId="77777777" w:rsidR="00D25BB5" w:rsidRPr="00022DE9" w:rsidRDefault="00D25BB5" w:rsidP="000F4C2E">
            <w:pPr>
              <w:spacing w:before="192" w:after="192" w:line="276" w:lineRule="auto"/>
              <w:rPr>
                <w:rStyle w:val="Strong"/>
              </w:rPr>
            </w:pPr>
            <w:r w:rsidRPr="00022DE9">
              <w:rPr>
                <w:rStyle w:val="Strong"/>
              </w:rPr>
              <w:t>Men</w:t>
            </w:r>
          </w:p>
        </w:tc>
        <w:tc>
          <w:tcPr>
            <w:tcW w:w="2575" w:type="dxa"/>
          </w:tcPr>
          <w:p w14:paraId="3453404F" w14:textId="77777777" w:rsidR="00D25BB5" w:rsidRDefault="00D25BB5" w:rsidP="000F4C2E">
            <w:pPr>
              <w:spacing w:line="276" w:lineRule="auto"/>
              <w:rPr>
                <w:lang w:eastAsia="zh-CN"/>
              </w:rPr>
            </w:pPr>
          </w:p>
        </w:tc>
        <w:tc>
          <w:tcPr>
            <w:tcW w:w="2576" w:type="dxa"/>
          </w:tcPr>
          <w:p w14:paraId="78D6E2C0" w14:textId="77777777" w:rsidR="00D25BB5" w:rsidRDefault="00D25BB5" w:rsidP="000F4C2E">
            <w:pPr>
              <w:spacing w:line="276" w:lineRule="auto"/>
              <w:rPr>
                <w:lang w:eastAsia="zh-CN"/>
              </w:rPr>
            </w:pPr>
          </w:p>
        </w:tc>
        <w:tc>
          <w:tcPr>
            <w:tcW w:w="2576" w:type="dxa"/>
          </w:tcPr>
          <w:p w14:paraId="66C5C799" w14:textId="77777777" w:rsidR="00D25BB5" w:rsidRDefault="00D25BB5" w:rsidP="000F4C2E">
            <w:pPr>
              <w:spacing w:line="276" w:lineRule="auto"/>
              <w:rPr>
                <w:lang w:eastAsia="zh-CN"/>
              </w:rPr>
            </w:pPr>
          </w:p>
        </w:tc>
      </w:tr>
      <w:tr w:rsidR="00D25BB5" w14:paraId="029B2495" w14:textId="77777777" w:rsidTr="00245759">
        <w:trPr>
          <w:cnfStyle w:val="000000010000" w:firstRow="0" w:lastRow="0" w:firstColumn="0" w:lastColumn="0" w:oddVBand="0" w:evenVBand="0" w:oddHBand="0" w:evenHBand="1" w:firstRowFirstColumn="0" w:firstRowLastColumn="0" w:lastRowFirstColumn="0" w:lastRowLastColumn="0"/>
          <w:trHeight w:val="377"/>
        </w:trPr>
        <w:tc>
          <w:tcPr>
            <w:tcW w:w="2152" w:type="dxa"/>
          </w:tcPr>
          <w:p w14:paraId="7935D8BA" w14:textId="77777777" w:rsidR="00D25BB5" w:rsidRDefault="00D25BB5" w:rsidP="000F4C2E">
            <w:pPr>
              <w:rPr>
                <w:lang w:eastAsia="zh-CN"/>
              </w:rPr>
            </w:pPr>
            <w:r>
              <w:rPr>
                <w:lang w:eastAsia="zh-CN"/>
              </w:rPr>
              <w:t>Clergy</w:t>
            </w:r>
          </w:p>
        </w:tc>
        <w:tc>
          <w:tcPr>
            <w:tcW w:w="2575" w:type="dxa"/>
          </w:tcPr>
          <w:p w14:paraId="21C83D40" w14:textId="51B52992" w:rsidR="00D25BB5" w:rsidRDefault="00D25BB5" w:rsidP="000F4C2E">
            <w:pPr>
              <w:rPr>
                <w:lang w:eastAsia="zh-CN"/>
              </w:rPr>
            </w:pPr>
          </w:p>
        </w:tc>
        <w:tc>
          <w:tcPr>
            <w:tcW w:w="2576" w:type="dxa"/>
          </w:tcPr>
          <w:p w14:paraId="19E28676" w14:textId="7187AAD2" w:rsidR="00D25BB5" w:rsidRDefault="00D25BB5" w:rsidP="000F4C2E">
            <w:pPr>
              <w:rPr>
                <w:lang w:eastAsia="zh-CN"/>
              </w:rPr>
            </w:pPr>
          </w:p>
        </w:tc>
        <w:tc>
          <w:tcPr>
            <w:tcW w:w="2576" w:type="dxa"/>
          </w:tcPr>
          <w:p w14:paraId="224D17EA" w14:textId="45ABE2BC" w:rsidR="00D25BB5" w:rsidRDefault="00D25BB5" w:rsidP="000F4C2E">
            <w:pPr>
              <w:rPr>
                <w:lang w:eastAsia="zh-CN"/>
              </w:rPr>
            </w:pPr>
          </w:p>
        </w:tc>
      </w:tr>
      <w:tr w:rsidR="00D25BB5" w14:paraId="0DF9ECE0" w14:textId="77777777" w:rsidTr="00245759">
        <w:trPr>
          <w:cnfStyle w:val="000000100000" w:firstRow="0" w:lastRow="0" w:firstColumn="0" w:lastColumn="0" w:oddVBand="0" w:evenVBand="0" w:oddHBand="1" w:evenHBand="0" w:firstRowFirstColumn="0" w:firstRowLastColumn="0" w:lastRowFirstColumn="0" w:lastRowLastColumn="0"/>
          <w:trHeight w:val="363"/>
        </w:trPr>
        <w:tc>
          <w:tcPr>
            <w:tcW w:w="2152" w:type="dxa"/>
          </w:tcPr>
          <w:p w14:paraId="14D720ED" w14:textId="77777777" w:rsidR="00D25BB5" w:rsidRDefault="00D25BB5" w:rsidP="000F4C2E">
            <w:pPr>
              <w:rPr>
                <w:lang w:eastAsia="zh-CN"/>
              </w:rPr>
            </w:pPr>
            <w:r>
              <w:rPr>
                <w:lang w:eastAsia="zh-CN"/>
              </w:rPr>
              <w:t>Monks</w:t>
            </w:r>
          </w:p>
        </w:tc>
        <w:tc>
          <w:tcPr>
            <w:tcW w:w="2575" w:type="dxa"/>
          </w:tcPr>
          <w:p w14:paraId="1C16F1CE" w14:textId="00AA000E" w:rsidR="00D25BB5" w:rsidRDefault="00D25BB5" w:rsidP="000F4C2E">
            <w:pPr>
              <w:rPr>
                <w:lang w:eastAsia="zh-CN"/>
              </w:rPr>
            </w:pPr>
          </w:p>
        </w:tc>
        <w:tc>
          <w:tcPr>
            <w:tcW w:w="2576" w:type="dxa"/>
          </w:tcPr>
          <w:p w14:paraId="37471DD0" w14:textId="6819FB8B" w:rsidR="00D25BB5" w:rsidRDefault="00D25BB5" w:rsidP="000F4C2E">
            <w:pPr>
              <w:rPr>
                <w:lang w:eastAsia="zh-CN"/>
              </w:rPr>
            </w:pPr>
          </w:p>
        </w:tc>
        <w:tc>
          <w:tcPr>
            <w:tcW w:w="2576" w:type="dxa"/>
          </w:tcPr>
          <w:p w14:paraId="3E4F9452" w14:textId="79C8B8CF" w:rsidR="00D25BB5" w:rsidRDefault="00D25BB5" w:rsidP="000F4C2E">
            <w:pPr>
              <w:rPr>
                <w:lang w:eastAsia="zh-CN"/>
              </w:rPr>
            </w:pPr>
          </w:p>
        </w:tc>
      </w:tr>
      <w:tr w:rsidR="00D25BB5" w14:paraId="703BAC3F" w14:textId="77777777" w:rsidTr="00245759">
        <w:trPr>
          <w:cnfStyle w:val="000000010000" w:firstRow="0" w:lastRow="0" w:firstColumn="0" w:lastColumn="0" w:oddVBand="0" w:evenVBand="0" w:oddHBand="0" w:evenHBand="1" w:firstRowFirstColumn="0" w:firstRowLastColumn="0" w:lastRowFirstColumn="0" w:lastRowLastColumn="0"/>
          <w:trHeight w:val="363"/>
        </w:trPr>
        <w:tc>
          <w:tcPr>
            <w:tcW w:w="2152" w:type="dxa"/>
          </w:tcPr>
          <w:p w14:paraId="4801141B" w14:textId="77777777" w:rsidR="00D25BB5" w:rsidRDefault="00D25BB5" w:rsidP="000F4C2E">
            <w:pPr>
              <w:rPr>
                <w:lang w:eastAsia="zh-CN"/>
              </w:rPr>
            </w:pPr>
            <w:r>
              <w:rPr>
                <w:lang w:eastAsia="zh-CN"/>
              </w:rPr>
              <w:t>Noblemen</w:t>
            </w:r>
          </w:p>
        </w:tc>
        <w:tc>
          <w:tcPr>
            <w:tcW w:w="2575" w:type="dxa"/>
          </w:tcPr>
          <w:p w14:paraId="6C6D3BA1" w14:textId="16068F7A" w:rsidR="00D25BB5" w:rsidRDefault="00D25BB5" w:rsidP="000F4C2E">
            <w:pPr>
              <w:rPr>
                <w:lang w:eastAsia="zh-CN"/>
              </w:rPr>
            </w:pPr>
          </w:p>
        </w:tc>
        <w:tc>
          <w:tcPr>
            <w:tcW w:w="2576" w:type="dxa"/>
          </w:tcPr>
          <w:p w14:paraId="359577F0" w14:textId="42AAE0ED" w:rsidR="00D25BB5" w:rsidRDefault="00D25BB5" w:rsidP="000F4C2E">
            <w:pPr>
              <w:rPr>
                <w:lang w:eastAsia="zh-CN"/>
              </w:rPr>
            </w:pPr>
          </w:p>
        </w:tc>
        <w:tc>
          <w:tcPr>
            <w:tcW w:w="2576" w:type="dxa"/>
          </w:tcPr>
          <w:p w14:paraId="4227141E" w14:textId="74E116A2" w:rsidR="00D25BB5" w:rsidRDefault="00D25BB5" w:rsidP="000F4C2E">
            <w:pPr>
              <w:rPr>
                <w:lang w:eastAsia="zh-CN"/>
              </w:rPr>
            </w:pPr>
          </w:p>
        </w:tc>
      </w:tr>
      <w:tr w:rsidR="00D25BB5" w14:paraId="1F1945D1" w14:textId="77777777" w:rsidTr="00245759">
        <w:trPr>
          <w:cnfStyle w:val="000000100000" w:firstRow="0" w:lastRow="0" w:firstColumn="0" w:lastColumn="0" w:oddVBand="0" w:evenVBand="0" w:oddHBand="1" w:evenHBand="0" w:firstRowFirstColumn="0" w:firstRowLastColumn="0" w:lastRowFirstColumn="0" w:lastRowLastColumn="0"/>
          <w:trHeight w:val="377"/>
        </w:trPr>
        <w:tc>
          <w:tcPr>
            <w:tcW w:w="2152" w:type="dxa"/>
          </w:tcPr>
          <w:p w14:paraId="3C4BD590" w14:textId="2B03134B" w:rsidR="00D25BB5" w:rsidRDefault="00D25BB5" w:rsidP="000F4C2E">
            <w:pPr>
              <w:rPr>
                <w:lang w:eastAsia="zh-CN"/>
              </w:rPr>
            </w:pPr>
            <w:r>
              <w:rPr>
                <w:lang w:eastAsia="zh-CN"/>
              </w:rPr>
              <w:t>Peasants – men</w:t>
            </w:r>
          </w:p>
        </w:tc>
        <w:tc>
          <w:tcPr>
            <w:tcW w:w="2575" w:type="dxa"/>
          </w:tcPr>
          <w:p w14:paraId="444CC5B6" w14:textId="7A2E3910" w:rsidR="00D25BB5" w:rsidRDefault="00D25BB5" w:rsidP="000F4C2E">
            <w:pPr>
              <w:rPr>
                <w:lang w:eastAsia="zh-CN"/>
              </w:rPr>
            </w:pPr>
          </w:p>
        </w:tc>
        <w:tc>
          <w:tcPr>
            <w:tcW w:w="2576" w:type="dxa"/>
          </w:tcPr>
          <w:p w14:paraId="5049AD22" w14:textId="5A501086" w:rsidR="00D25BB5" w:rsidRDefault="00D25BB5" w:rsidP="000F4C2E">
            <w:pPr>
              <w:rPr>
                <w:lang w:eastAsia="zh-CN"/>
              </w:rPr>
            </w:pPr>
          </w:p>
        </w:tc>
        <w:tc>
          <w:tcPr>
            <w:tcW w:w="2576" w:type="dxa"/>
          </w:tcPr>
          <w:p w14:paraId="3583DF46" w14:textId="4C96CC4E" w:rsidR="00D25BB5" w:rsidRDefault="00D25BB5" w:rsidP="000F4C2E">
            <w:pPr>
              <w:rPr>
                <w:lang w:eastAsia="zh-CN"/>
              </w:rPr>
            </w:pPr>
          </w:p>
        </w:tc>
      </w:tr>
      <w:tr w:rsidR="00D25BB5" w14:paraId="70F7D96C" w14:textId="77777777" w:rsidTr="00245759">
        <w:trPr>
          <w:cnfStyle w:val="000000010000" w:firstRow="0" w:lastRow="0" w:firstColumn="0" w:lastColumn="0" w:oddVBand="0" w:evenVBand="0" w:oddHBand="0" w:evenHBand="1" w:firstRowFirstColumn="0" w:firstRowLastColumn="0" w:lastRowFirstColumn="0" w:lastRowLastColumn="0"/>
          <w:trHeight w:val="377"/>
        </w:trPr>
        <w:tc>
          <w:tcPr>
            <w:tcW w:w="2152" w:type="dxa"/>
          </w:tcPr>
          <w:p w14:paraId="27981E0C" w14:textId="77777777" w:rsidR="00D25BB5" w:rsidRPr="00022DE9" w:rsidRDefault="00D25BB5" w:rsidP="000F4C2E">
            <w:pPr>
              <w:spacing w:line="276" w:lineRule="auto"/>
              <w:rPr>
                <w:rStyle w:val="Strong"/>
              </w:rPr>
            </w:pPr>
            <w:r w:rsidRPr="00022DE9">
              <w:rPr>
                <w:rStyle w:val="Strong"/>
              </w:rPr>
              <w:t>Women</w:t>
            </w:r>
          </w:p>
        </w:tc>
        <w:tc>
          <w:tcPr>
            <w:tcW w:w="2575" w:type="dxa"/>
          </w:tcPr>
          <w:p w14:paraId="11C571E7" w14:textId="77777777" w:rsidR="00D25BB5" w:rsidRDefault="00D25BB5" w:rsidP="000F4C2E">
            <w:pPr>
              <w:spacing w:line="276" w:lineRule="auto"/>
              <w:rPr>
                <w:lang w:eastAsia="zh-CN"/>
              </w:rPr>
            </w:pPr>
          </w:p>
        </w:tc>
        <w:tc>
          <w:tcPr>
            <w:tcW w:w="2576" w:type="dxa"/>
          </w:tcPr>
          <w:p w14:paraId="5EAF5F97" w14:textId="77777777" w:rsidR="00D25BB5" w:rsidRDefault="00D25BB5" w:rsidP="000F4C2E">
            <w:pPr>
              <w:spacing w:line="276" w:lineRule="auto"/>
              <w:rPr>
                <w:lang w:eastAsia="zh-CN"/>
              </w:rPr>
            </w:pPr>
          </w:p>
        </w:tc>
        <w:tc>
          <w:tcPr>
            <w:tcW w:w="2576" w:type="dxa"/>
          </w:tcPr>
          <w:p w14:paraId="08F3184C" w14:textId="77777777" w:rsidR="00D25BB5" w:rsidRDefault="00D25BB5" w:rsidP="000F4C2E">
            <w:pPr>
              <w:spacing w:line="276" w:lineRule="auto"/>
              <w:rPr>
                <w:lang w:eastAsia="zh-CN"/>
              </w:rPr>
            </w:pPr>
          </w:p>
        </w:tc>
      </w:tr>
      <w:tr w:rsidR="00D25BB5" w14:paraId="3B354F5A" w14:textId="77777777" w:rsidTr="00245759">
        <w:trPr>
          <w:cnfStyle w:val="000000100000" w:firstRow="0" w:lastRow="0" w:firstColumn="0" w:lastColumn="0" w:oddVBand="0" w:evenVBand="0" w:oddHBand="1" w:evenHBand="0" w:firstRowFirstColumn="0" w:firstRowLastColumn="0" w:lastRowFirstColumn="0" w:lastRowLastColumn="0"/>
          <w:trHeight w:val="363"/>
        </w:trPr>
        <w:tc>
          <w:tcPr>
            <w:tcW w:w="2152" w:type="dxa"/>
          </w:tcPr>
          <w:p w14:paraId="6F5CFED1" w14:textId="77777777" w:rsidR="00D25BB5" w:rsidRDefault="00D25BB5" w:rsidP="000F4C2E">
            <w:pPr>
              <w:rPr>
                <w:lang w:eastAsia="zh-CN"/>
              </w:rPr>
            </w:pPr>
            <w:r>
              <w:rPr>
                <w:lang w:eastAsia="zh-CN"/>
              </w:rPr>
              <w:t>Noblewomen</w:t>
            </w:r>
          </w:p>
        </w:tc>
        <w:tc>
          <w:tcPr>
            <w:tcW w:w="2575" w:type="dxa"/>
          </w:tcPr>
          <w:p w14:paraId="5DA8780F" w14:textId="5028AE31" w:rsidR="00D25BB5" w:rsidRDefault="00D25BB5" w:rsidP="000F4C2E">
            <w:pPr>
              <w:rPr>
                <w:lang w:eastAsia="zh-CN"/>
              </w:rPr>
            </w:pPr>
          </w:p>
        </w:tc>
        <w:tc>
          <w:tcPr>
            <w:tcW w:w="2576" w:type="dxa"/>
          </w:tcPr>
          <w:p w14:paraId="2312B317" w14:textId="43AF702F" w:rsidR="00D25BB5" w:rsidRDefault="00D25BB5" w:rsidP="000F4C2E">
            <w:pPr>
              <w:rPr>
                <w:lang w:eastAsia="zh-CN"/>
              </w:rPr>
            </w:pPr>
          </w:p>
        </w:tc>
        <w:tc>
          <w:tcPr>
            <w:tcW w:w="2576" w:type="dxa"/>
          </w:tcPr>
          <w:p w14:paraId="1F6D3274" w14:textId="3C6F8182" w:rsidR="00D25BB5" w:rsidRDefault="00D25BB5" w:rsidP="000F4C2E">
            <w:pPr>
              <w:rPr>
                <w:lang w:eastAsia="zh-CN"/>
              </w:rPr>
            </w:pPr>
          </w:p>
        </w:tc>
      </w:tr>
      <w:tr w:rsidR="00D25BB5" w14:paraId="07A6C4A2" w14:textId="77777777" w:rsidTr="00245759">
        <w:trPr>
          <w:cnfStyle w:val="000000010000" w:firstRow="0" w:lastRow="0" w:firstColumn="0" w:lastColumn="0" w:oddVBand="0" w:evenVBand="0" w:oddHBand="0" w:evenHBand="1" w:firstRowFirstColumn="0" w:firstRowLastColumn="0" w:lastRowFirstColumn="0" w:lastRowLastColumn="0"/>
          <w:trHeight w:val="363"/>
        </w:trPr>
        <w:tc>
          <w:tcPr>
            <w:tcW w:w="2152" w:type="dxa"/>
          </w:tcPr>
          <w:p w14:paraId="073206EA" w14:textId="77777777" w:rsidR="00D25BB5" w:rsidRDefault="00D25BB5" w:rsidP="000F4C2E">
            <w:pPr>
              <w:rPr>
                <w:lang w:eastAsia="zh-CN"/>
              </w:rPr>
            </w:pPr>
            <w:r>
              <w:rPr>
                <w:lang w:eastAsia="zh-CN"/>
              </w:rPr>
              <w:lastRenderedPageBreak/>
              <w:t>Nuns</w:t>
            </w:r>
          </w:p>
        </w:tc>
        <w:tc>
          <w:tcPr>
            <w:tcW w:w="2575" w:type="dxa"/>
          </w:tcPr>
          <w:p w14:paraId="254002F8" w14:textId="1CC8282D" w:rsidR="00D25BB5" w:rsidRDefault="00D25BB5" w:rsidP="000F4C2E">
            <w:pPr>
              <w:rPr>
                <w:lang w:eastAsia="zh-CN"/>
              </w:rPr>
            </w:pPr>
          </w:p>
        </w:tc>
        <w:tc>
          <w:tcPr>
            <w:tcW w:w="2576" w:type="dxa"/>
          </w:tcPr>
          <w:p w14:paraId="23BEB445" w14:textId="45BA18EB" w:rsidR="00D25BB5" w:rsidRDefault="00D25BB5" w:rsidP="000F4C2E">
            <w:pPr>
              <w:rPr>
                <w:lang w:eastAsia="zh-CN"/>
              </w:rPr>
            </w:pPr>
          </w:p>
        </w:tc>
        <w:tc>
          <w:tcPr>
            <w:tcW w:w="2576" w:type="dxa"/>
          </w:tcPr>
          <w:p w14:paraId="66167C2D" w14:textId="29DD232B" w:rsidR="00D25BB5" w:rsidRDefault="00D25BB5" w:rsidP="000F4C2E">
            <w:pPr>
              <w:rPr>
                <w:lang w:eastAsia="zh-CN"/>
              </w:rPr>
            </w:pPr>
          </w:p>
        </w:tc>
      </w:tr>
      <w:tr w:rsidR="00D25BB5" w14:paraId="10CC5FEF" w14:textId="77777777" w:rsidTr="00245759">
        <w:trPr>
          <w:cnfStyle w:val="000000100000" w:firstRow="0" w:lastRow="0" w:firstColumn="0" w:lastColumn="0" w:oddVBand="0" w:evenVBand="0" w:oddHBand="1" w:evenHBand="0" w:firstRowFirstColumn="0" w:firstRowLastColumn="0" w:lastRowFirstColumn="0" w:lastRowLastColumn="0"/>
          <w:trHeight w:val="363"/>
        </w:trPr>
        <w:tc>
          <w:tcPr>
            <w:tcW w:w="2152" w:type="dxa"/>
          </w:tcPr>
          <w:p w14:paraId="23D23F1D" w14:textId="5C9FA496" w:rsidR="00D25BB5" w:rsidRDefault="00D25BB5" w:rsidP="000F4C2E">
            <w:pPr>
              <w:rPr>
                <w:lang w:eastAsia="zh-CN"/>
              </w:rPr>
            </w:pPr>
            <w:r>
              <w:rPr>
                <w:lang w:eastAsia="zh-CN"/>
              </w:rPr>
              <w:t>Peasants - women</w:t>
            </w:r>
          </w:p>
        </w:tc>
        <w:tc>
          <w:tcPr>
            <w:tcW w:w="2575" w:type="dxa"/>
          </w:tcPr>
          <w:p w14:paraId="53CC0138" w14:textId="239AF8DF" w:rsidR="00D25BB5" w:rsidRDefault="00D25BB5" w:rsidP="000F4C2E">
            <w:pPr>
              <w:rPr>
                <w:lang w:eastAsia="zh-CN"/>
              </w:rPr>
            </w:pPr>
          </w:p>
        </w:tc>
        <w:tc>
          <w:tcPr>
            <w:tcW w:w="2576" w:type="dxa"/>
          </w:tcPr>
          <w:p w14:paraId="54579856" w14:textId="38DF5F36" w:rsidR="00D25BB5" w:rsidRDefault="00D25BB5" w:rsidP="000F4C2E">
            <w:pPr>
              <w:rPr>
                <w:lang w:eastAsia="zh-CN"/>
              </w:rPr>
            </w:pPr>
          </w:p>
        </w:tc>
        <w:tc>
          <w:tcPr>
            <w:tcW w:w="2576" w:type="dxa"/>
          </w:tcPr>
          <w:p w14:paraId="3F7BF0A9" w14:textId="6C5470EF" w:rsidR="00D25BB5" w:rsidRDefault="00D25BB5" w:rsidP="000F4C2E">
            <w:pPr>
              <w:rPr>
                <w:lang w:eastAsia="zh-CN"/>
              </w:rPr>
            </w:pPr>
          </w:p>
        </w:tc>
      </w:tr>
      <w:tr w:rsidR="00D25BB5" w14:paraId="482FBE42" w14:textId="77777777" w:rsidTr="00245759">
        <w:trPr>
          <w:cnfStyle w:val="000000010000" w:firstRow="0" w:lastRow="0" w:firstColumn="0" w:lastColumn="0" w:oddVBand="0" w:evenVBand="0" w:oddHBand="0" w:evenHBand="1" w:firstRowFirstColumn="0" w:firstRowLastColumn="0" w:lastRowFirstColumn="0" w:lastRowLastColumn="0"/>
          <w:trHeight w:val="363"/>
        </w:trPr>
        <w:tc>
          <w:tcPr>
            <w:tcW w:w="2152" w:type="dxa"/>
          </w:tcPr>
          <w:p w14:paraId="0B8913D1" w14:textId="77777777" w:rsidR="00D25BB5" w:rsidRPr="00022DE9" w:rsidRDefault="00D25BB5" w:rsidP="000F4C2E">
            <w:pPr>
              <w:spacing w:line="276" w:lineRule="auto"/>
              <w:rPr>
                <w:rStyle w:val="Strong"/>
              </w:rPr>
            </w:pPr>
            <w:r w:rsidRPr="00022DE9">
              <w:rPr>
                <w:rStyle w:val="Strong"/>
              </w:rPr>
              <w:t>Children</w:t>
            </w:r>
          </w:p>
        </w:tc>
        <w:tc>
          <w:tcPr>
            <w:tcW w:w="2575" w:type="dxa"/>
          </w:tcPr>
          <w:p w14:paraId="24C9F10D" w14:textId="77777777" w:rsidR="00D25BB5" w:rsidRDefault="00D25BB5" w:rsidP="000F4C2E">
            <w:pPr>
              <w:spacing w:line="276" w:lineRule="auto"/>
              <w:rPr>
                <w:lang w:eastAsia="zh-CN"/>
              </w:rPr>
            </w:pPr>
          </w:p>
        </w:tc>
        <w:tc>
          <w:tcPr>
            <w:tcW w:w="2576" w:type="dxa"/>
          </w:tcPr>
          <w:p w14:paraId="72313512" w14:textId="77777777" w:rsidR="00D25BB5" w:rsidRDefault="00D25BB5" w:rsidP="000F4C2E">
            <w:pPr>
              <w:spacing w:line="276" w:lineRule="auto"/>
              <w:rPr>
                <w:lang w:eastAsia="zh-CN"/>
              </w:rPr>
            </w:pPr>
          </w:p>
        </w:tc>
        <w:tc>
          <w:tcPr>
            <w:tcW w:w="2576" w:type="dxa"/>
          </w:tcPr>
          <w:p w14:paraId="64CDD9F7" w14:textId="77777777" w:rsidR="00D25BB5" w:rsidRDefault="00D25BB5" w:rsidP="000F4C2E">
            <w:pPr>
              <w:spacing w:line="276" w:lineRule="auto"/>
              <w:rPr>
                <w:lang w:eastAsia="zh-CN"/>
              </w:rPr>
            </w:pPr>
          </w:p>
        </w:tc>
      </w:tr>
      <w:tr w:rsidR="00D25BB5" w14:paraId="48345A91" w14:textId="77777777" w:rsidTr="00245759">
        <w:trPr>
          <w:cnfStyle w:val="000000100000" w:firstRow="0" w:lastRow="0" w:firstColumn="0" w:lastColumn="0" w:oddVBand="0" w:evenVBand="0" w:oddHBand="1" w:evenHBand="0" w:firstRowFirstColumn="0" w:firstRowLastColumn="0" w:lastRowFirstColumn="0" w:lastRowLastColumn="0"/>
          <w:trHeight w:val="363"/>
        </w:trPr>
        <w:tc>
          <w:tcPr>
            <w:tcW w:w="2152" w:type="dxa"/>
          </w:tcPr>
          <w:p w14:paraId="6AA2C889" w14:textId="77777777" w:rsidR="00D25BB5" w:rsidRDefault="00D25BB5" w:rsidP="000F4C2E">
            <w:pPr>
              <w:rPr>
                <w:lang w:eastAsia="zh-CN"/>
              </w:rPr>
            </w:pPr>
            <w:r>
              <w:rPr>
                <w:lang w:eastAsia="zh-CN"/>
              </w:rPr>
              <w:t>Noble children</w:t>
            </w:r>
          </w:p>
        </w:tc>
        <w:tc>
          <w:tcPr>
            <w:tcW w:w="2575" w:type="dxa"/>
          </w:tcPr>
          <w:p w14:paraId="01F41274" w14:textId="089156EA" w:rsidR="00D25BB5" w:rsidRDefault="00D25BB5" w:rsidP="000F4C2E">
            <w:pPr>
              <w:rPr>
                <w:lang w:eastAsia="zh-CN"/>
              </w:rPr>
            </w:pPr>
          </w:p>
        </w:tc>
        <w:tc>
          <w:tcPr>
            <w:tcW w:w="2576" w:type="dxa"/>
          </w:tcPr>
          <w:p w14:paraId="0B74A816" w14:textId="18F038F6" w:rsidR="00D25BB5" w:rsidRDefault="00D25BB5" w:rsidP="000F4C2E">
            <w:pPr>
              <w:rPr>
                <w:lang w:eastAsia="zh-CN"/>
              </w:rPr>
            </w:pPr>
          </w:p>
        </w:tc>
        <w:tc>
          <w:tcPr>
            <w:tcW w:w="2576" w:type="dxa"/>
          </w:tcPr>
          <w:p w14:paraId="15611376" w14:textId="0A01606F" w:rsidR="00D25BB5" w:rsidRDefault="00D25BB5" w:rsidP="000F4C2E">
            <w:pPr>
              <w:rPr>
                <w:lang w:eastAsia="zh-CN"/>
              </w:rPr>
            </w:pPr>
          </w:p>
        </w:tc>
      </w:tr>
      <w:tr w:rsidR="00D25BB5" w14:paraId="52BE129D" w14:textId="77777777" w:rsidTr="00245759">
        <w:trPr>
          <w:cnfStyle w:val="000000010000" w:firstRow="0" w:lastRow="0" w:firstColumn="0" w:lastColumn="0" w:oddVBand="0" w:evenVBand="0" w:oddHBand="0" w:evenHBand="1" w:firstRowFirstColumn="0" w:firstRowLastColumn="0" w:lastRowFirstColumn="0" w:lastRowLastColumn="0"/>
          <w:trHeight w:val="363"/>
        </w:trPr>
        <w:tc>
          <w:tcPr>
            <w:tcW w:w="2152" w:type="dxa"/>
          </w:tcPr>
          <w:p w14:paraId="1B834CEC" w14:textId="77777777" w:rsidR="00D25BB5" w:rsidRDefault="00D25BB5" w:rsidP="000F4C2E">
            <w:pPr>
              <w:rPr>
                <w:lang w:eastAsia="zh-CN"/>
              </w:rPr>
            </w:pPr>
            <w:r>
              <w:rPr>
                <w:lang w:eastAsia="zh-CN"/>
              </w:rPr>
              <w:t>Peasant children</w:t>
            </w:r>
          </w:p>
        </w:tc>
        <w:tc>
          <w:tcPr>
            <w:tcW w:w="2575" w:type="dxa"/>
          </w:tcPr>
          <w:p w14:paraId="172ACC9C" w14:textId="03E8E001" w:rsidR="00D25BB5" w:rsidRDefault="00D25BB5" w:rsidP="000F4C2E">
            <w:pPr>
              <w:rPr>
                <w:lang w:eastAsia="zh-CN"/>
              </w:rPr>
            </w:pPr>
          </w:p>
        </w:tc>
        <w:tc>
          <w:tcPr>
            <w:tcW w:w="2576" w:type="dxa"/>
          </w:tcPr>
          <w:p w14:paraId="5FF82C1A" w14:textId="06C79D5A" w:rsidR="00D25BB5" w:rsidRDefault="00D25BB5" w:rsidP="000F4C2E">
            <w:pPr>
              <w:rPr>
                <w:lang w:eastAsia="zh-CN"/>
              </w:rPr>
            </w:pPr>
          </w:p>
        </w:tc>
        <w:tc>
          <w:tcPr>
            <w:tcW w:w="2576" w:type="dxa"/>
          </w:tcPr>
          <w:p w14:paraId="4EC0BA76" w14:textId="4774D735" w:rsidR="00D25BB5" w:rsidRDefault="00D25BB5" w:rsidP="000F4C2E">
            <w:pPr>
              <w:rPr>
                <w:lang w:eastAsia="zh-CN"/>
              </w:rPr>
            </w:pPr>
          </w:p>
        </w:tc>
      </w:tr>
    </w:tbl>
    <w:p w14:paraId="60DCF164" w14:textId="77777777" w:rsidR="00D25BB5" w:rsidRDefault="00D25BB5" w:rsidP="009F0B7F">
      <w:r>
        <w:t>Discuss as a class the fact that</w:t>
      </w:r>
      <w:r w:rsidRPr="7E789DB5">
        <w:t xml:space="preserve"> many people in the medieval period were illiterate and the lower classes did not have the time or money to record details of their lives</w:t>
      </w:r>
      <w:r>
        <w:t>.</w:t>
      </w:r>
      <w:r w:rsidRPr="7E789DB5">
        <w:t xml:space="preserve"> </w:t>
      </w:r>
      <w:r>
        <w:t>How have historians used evidence from sources to learn what the lives of medieval people were like?</w:t>
      </w:r>
      <w:r w:rsidRPr="7E789DB5">
        <w:t xml:space="preserve"> Write a short response to this question.</w:t>
      </w:r>
    </w:p>
    <w:p w14:paraId="172579CC" w14:textId="70C0A2C1" w:rsidR="00D25BB5" w:rsidRDefault="00D25BB5" w:rsidP="00D25BB5">
      <w:pPr>
        <w:pStyle w:val="FeatureBox2"/>
      </w:pPr>
      <w:r>
        <w:rPr>
          <w:rStyle w:val="Strong"/>
        </w:rPr>
        <w:t>Note:</w:t>
      </w:r>
      <w:r>
        <w:t xml:space="preserve"> Provide students with access to the peasant housing section of </w:t>
      </w:r>
      <w:hyperlink r:id="rId19" w:history="1">
        <w:r w:rsidRPr="00BF221B">
          <w:rPr>
            <w:rStyle w:val="Hyperlink"/>
          </w:rPr>
          <w:t>Lifestyle of Medieval Peasants</w:t>
        </w:r>
      </w:hyperlink>
      <w:r>
        <w:t xml:space="preserve"> for the following activities.</w:t>
      </w:r>
    </w:p>
    <w:p w14:paraId="13BE533D" w14:textId="19011623" w:rsidR="00D25BB5" w:rsidRDefault="00D25BB5" w:rsidP="009F0B7F">
      <w:r w:rsidRPr="1907B80E">
        <w:t xml:space="preserve">Using the information from your teacher and </w:t>
      </w:r>
      <w:hyperlink r:id="rId20">
        <w:r w:rsidRPr="1907B80E">
          <w:rPr>
            <w:rStyle w:val="Hyperlink"/>
          </w:rPr>
          <w:t>Medieval Life</w:t>
        </w:r>
        <w:r w:rsidRPr="00245759">
          <w:t>,</w:t>
        </w:r>
      </w:hyperlink>
      <w:r w:rsidRPr="1907B80E">
        <w:t xml:space="preserve"> complete a </w:t>
      </w:r>
      <w:hyperlink r:id="rId21">
        <w:r w:rsidRPr="1907B80E">
          <w:rPr>
            <w:rStyle w:val="Hyperlink"/>
          </w:rPr>
          <w:t>PMI chart</w:t>
        </w:r>
      </w:hyperlink>
      <w:r w:rsidRPr="1907B80E">
        <w:t xml:space="preserve"> of </w:t>
      </w:r>
      <w:r>
        <w:t>what</w:t>
      </w:r>
      <w:r w:rsidRPr="1907B80E">
        <w:t xml:space="preserve"> peasant living conditions were like.</w:t>
      </w:r>
    </w:p>
    <w:p w14:paraId="078C139F" w14:textId="61DA4619" w:rsidR="00D25BB5" w:rsidRDefault="00D25BB5" w:rsidP="009F0B7F">
      <w:r>
        <w:t xml:space="preserve">Read the first paragraph of </w:t>
      </w:r>
      <w:hyperlink r:id="rId22" w:history="1">
        <w:r>
          <w:rPr>
            <w:rStyle w:val="Hyperlink"/>
          </w:rPr>
          <w:t>A Guide to Longevity Throughout History</w:t>
        </w:r>
      </w:hyperlink>
      <w:r>
        <w:t xml:space="preserve"> and write your own definition for:</w:t>
      </w:r>
    </w:p>
    <w:p w14:paraId="23D960AD" w14:textId="77777777" w:rsidR="00D25BB5" w:rsidRPr="009F0B7F" w:rsidRDefault="00D25BB5" w:rsidP="009F0B7F">
      <w:pPr>
        <w:pStyle w:val="ListBullet"/>
      </w:pPr>
      <w:r w:rsidRPr="009F0B7F">
        <w:t>life span</w:t>
      </w:r>
    </w:p>
    <w:p w14:paraId="655EA33D" w14:textId="77777777" w:rsidR="00D25BB5" w:rsidRPr="009F0B7F" w:rsidRDefault="00D25BB5" w:rsidP="009F0B7F">
      <w:pPr>
        <w:pStyle w:val="ListBullet"/>
      </w:pPr>
      <w:r w:rsidRPr="009F0B7F">
        <w:t>life expectancy.</w:t>
      </w:r>
    </w:p>
    <w:p w14:paraId="7AA9458E" w14:textId="5716C472" w:rsidR="00D25BB5" w:rsidRPr="00D94840" w:rsidRDefault="00D25BB5" w:rsidP="009F0B7F">
      <w:r>
        <w:t>Write 2 paragraphs about life expectancy in the Middle Ages, outlining the positive and negative factors that impacted life expectancy.</w:t>
      </w:r>
    </w:p>
    <w:p w14:paraId="4ADE5617" w14:textId="77777777" w:rsidR="00D25BB5" w:rsidRDefault="00D25BB5" w:rsidP="00D25BB5">
      <w:pPr>
        <w:pStyle w:val="Heading3"/>
      </w:pPr>
      <w:bookmarkStart w:id="27" w:name="_Toc110451644"/>
      <w:bookmarkStart w:id="28" w:name="_Toc95720304"/>
      <w:bookmarkStart w:id="29" w:name="_Toc122002894"/>
      <w:r>
        <w:lastRenderedPageBreak/>
        <w:t>Doctors and disease treatments</w:t>
      </w:r>
      <w:bookmarkEnd w:id="27"/>
      <w:bookmarkEnd w:id="28"/>
      <w:bookmarkEnd w:id="29"/>
    </w:p>
    <w:p w14:paraId="4E9993C9" w14:textId="5B75DE01" w:rsidR="00D25BB5" w:rsidRPr="002815F1" w:rsidRDefault="00D25BB5" w:rsidP="00D25BB5">
      <w:pPr>
        <w:pStyle w:val="Caption"/>
        <w:spacing w:line="276" w:lineRule="auto"/>
      </w:pPr>
      <w:r>
        <w:t xml:space="preserve">Source </w:t>
      </w:r>
      <w:fldSimple w:instr=" SEQ Source \* ARABIC ">
        <w:r>
          <w:rPr>
            <w:noProof/>
          </w:rPr>
          <w:t>1</w:t>
        </w:r>
      </w:fldSimple>
      <w:r>
        <w:t xml:space="preserve"> – </w:t>
      </w:r>
      <w:r w:rsidRPr="002815F1">
        <w:t>An extract from the Book of Customs (1321)</w:t>
      </w:r>
      <w:r>
        <w:t>,</w:t>
      </w:r>
      <w:r w:rsidRPr="002815F1">
        <w:t xml:space="preserve"> a book of court-cases brought against people in London in the Middle </w:t>
      </w:r>
      <w:r w:rsidRPr="0005532E">
        <w:rPr>
          <w:szCs w:val="24"/>
        </w:rPr>
        <w:t xml:space="preserve">Ages. Taken from </w:t>
      </w:r>
      <w:hyperlink r:id="rId23" w:history="1">
        <w:r w:rsidRPr="0005532E">
          <w:rPr>
            <w:rStyle w:val="Hyperlink"/>
            <w:szCs w:val="24"/>
          </w:rPr>
          <w:t>Dirty Old Town?</w:t>
        </w:r>
      </w:hyperlink>
    </w:p>
    <w:p w14:paraId="74C76147" w14:textId="740612AD" w:rsidR="00D25BB5" w:rsidRPr="001808BE" w:rsidRDefault="00D25BB5" w:rsidP="00D25BB5">
      <w:pPr>
        <w:pStyle w:val="FeatureBox"/>
      </w:pPr>
      <w:r w:rsidRPr="008D7F91">
        <w:t>Next case heard by the wardmen</w:t>
      </w:r>
      <w:r>
        <w:t xml:space="preserve"> [guards]</w:t>
      </w:r>
      <w:r w:rsidRPr="008D7F91">
        <w:t xml:space="preserve"> of the city of London: the lane called Ebbegate was a right of way for all men until it was blocked by Thomas at Wytte and William de Hockele, who got together and built latrines</w:t>
      </w:r>
      <w:r>
        <w:t xml:space="preserve"> [toilets]</w:t>
      </w:r>
      <w:r w:rsidRPr="008D7F91">
        <w:t xml:space="preserve"> which stuck out from the walls of the houses. From these latrines human filth falls on the heads of the passers-by.</w:t>
      </w:r>
    </w:p>
    <w:p w14:paraId="1FEBEA24" w14:textId="3FE48C4E" w:rsidR="00D25BB5" w:rsidRDefault="00D25BB5" w:rsidP="00D25BB5">
      <w:pPr>
        <w:pStyle w:val="Caption"/>
        <w:spacing w:line="276" w:lineRule="auto"/>
      </w:pPr>
      <w:r>
        <w:t xml:space="preserve">Source </w:t>
      </w:r>
      <w:fldSimple w:instr=" SEQ Source \* ARABIC ">
        <w:r>
          <w:rPr>
            <w:noProof/>
          </w:rPr>
          <w:t>2</w:t>
        </w:r>
      </w:fldSimple>
      <w:r>
        <w:t xml:space="preserve"> – </w:t>
      </w:r>
      <w:r w:rsidRPr="0005532E">
        <w:rPr>
          <w:szCs w:val="24"/>
        </w:rPr>
        <w:t xml:space="preserve">A letter from the Dutch writer Erasmus to an English doctor (1524). Taken from </w:t>
      </w:r>
      <w:hyperlink r:id="rId24" w:history="1">
        <w:r w:rsidRPr="0005532E">
          <w:rPr>
            <w:rStyle w:val="Hyperlink"/>
            <w:szCs w:val="24"/>
          </w:rPr>
          <w:t>Dirty Old Town?</w:t>
        </w:r>
      </w:hyperlink>
    </w:p>
    <w:p w14:paraId="3882189B" w14:textId="3DE75F6F" w:rsidR="00D25BB5" w:rsidRDefault="00D25BB5" w:rsidP="00D25BB5">
      <w:pPr>
        <w:pStyle w:val="FeatureBox"/>
      </w:pPr>
      <w:r>
        <w:t>Almost all the floors are made of clay and reeds from the marshes, so carelessly removed that the bottom layers sometimes remain for 20 years, keeping there below spit and vomit and urine of dogs and men, beer that has been thrown down, leftovers of fishes and filth unnameable...</w:t>
      </w:r>
    </w:p>
    <w:p w14:paraId="71F6CE9E" w14:textId="77777777" w:rsidR="00D25BB5" w:rsidRDefault="00D25BB5" w:rsidP="00D25BB5">
      <w:pPr>
        <w:pStyle w:val="FeatureBox"/>
      </w:pPr>
      <w:r>
        <w:t>It would help also if people made the council keep the streets less dirty from filth and urine.</w:t>
      </w:r>
    </w:p>
    <w:p w14:paraId="24617B36" w14:textId="77777777" w:rsidR="00D25BB5" w:rsidRDefault="00D25BB5" w:rsidP="00245759">
      <w:r>
        <w:t>How useful are these sources for historians investigating medieval hygiene and people’s understanding of disease?</w:t>
      </w:r>
    </w:p>
    <w:p w14:paraId="4AC08B2D" w14:textId="20B7030B" w:rsidR="00D25BB5" w:rsidRPr="0005532E" w:rsidRDefault="00D25BB5" w:rsidP="00D25BB5">
      <w:pPr>
        <w:pStyle w:val="FeatureBox2"/>
      </w:pPr>
      <w:r>
        <w:rPr>
          <w:b/>
          <w:bCs/>
        </w:rPr>
        <w:t>Note:</w:t>
      </w:r>
      <w:r>
        <w:t xml:space="preserve"> </w:t>
      </w:r>
      <w:hyperlink r:id="rId25" w:history="1">
        <w:r w:rsidRPr="005F215C">
          <w:rPr>
            <w:rStyle w:val="Hyperlink"/>
          </w:rPr>
          <w:t>Medicine in the Middle Ages</w:t>
        </w:r>
      </w:hyperlink>
      <w:r w:rsidRPr="00245759">
        <w:t xml:space="preserve"> could be added to the following activity as a more complex source for HPGE students to use.</w:t>
      </w:r>
    </w:p>
    <w:p w14:paraId="57A81EE7" w14:textId="74EB3E12" w:rsidR="00D25BB5" w:rsidRDefault="00D25BB5" w:rsidP="00245759">
      <w:r>
        <w:t xml:space="preserve">Use </w:t>
      </w:r>
      <w:hyperlink r:id="rId26" w:history="1">
        <w:r w:rsidRPr="005A72C1">
          <w:rPr>
            <w:rStyle w:val="Hyperlink"/>
          </w:rPr>
          <w:t>Medieval Doctors</w:t>
        </w:r>
      </w:hyperlink>
      <w:r>
        <w:t xml:space="preserve"> and using a </w:t>
      </w:r>
      <w:hyperlink r:id="rId27" w:history="1">
        <w:r w:rsidRPr="003E25B7">
          <w:rPr>
            <w:rStyle w:val="Hyperlink"/>
          </w:rPr>
          <w:t>Venn diagram or T-chart</w:t>
        </w:r>
      </w:hyperlink>
      <w:r>
        <w:t xml:space="preserve"> identify the differences and similarities between doctors in the Middle Ages and today.</w:t>
      </w:r>
    </w:p>
    <w:p w14:paraId="67B670C9" w14:textId="25B45164" w:rsidR="00D25BB5" w:rsidRDefault="00D25BB5" w:rsidP="00245759">
      <w:r>
        <w:t xml:space="preserve">Read </w:t>
      </w:r>
      <w:hyperlink r:id="rId28" w:history="1">
        <w:r>
          <w:rPr>
            <w:rStyle w:val="Hyperlink"/>
          </w:rPr>
          <w:t>S</w:t>
        </w:r>
        <w:r w:rsidRPr="00D65085">
          <w:rPr>
            <w:rStyle w:val="Hyperlink"/>
          </w:rPr>
          <w:t>trangest hygiene practices from the Middle Ages</w:t>
        </w:r>
      </w:hyperlink>
      <w:r>
        <w:t xml:space="preserve"> and </w:t>
      </w:r>
      <w:hyperlink r:id="rId29">
        <w:r>
          <w:rPr>
            <w:rStyle w:val="Hyperlink"/>
          </w:rPr>
          <w:t>5 of the worst smells in medieval London</w:t>
        </w:r>
      </w:hyperlink>
      <w:r w:rsidRPr="1D99689D">
        <w:t xml:space="preserve"> and </w:t>
      </w:r>
      <w:r>
        <w:t>add to what you wrote previously about life expectancy in the Middle Ages</w:t>
      </w:r>
      <w:r w:rsidRPr="1D99689D">
        <w:t>.</w:t>
      </w:r>
    </w:p>
    <w:p w14:paraId="5D11CC4C" w14:textId="77777777" w:rsidR="00D25BB5" w:rsidRDefault="00D25BB5" w:rsidP="00D25BB5">
      <w:pPr>
        <w:pStyle w:val="Heading3"/>
      </w:pPr>
      <w:bookmarkStart w:id="30" w:name="_Toc110451645"/>
      <w:bookmarkStart w:id="31" w:name="_Toc95720305"/>
      <w:bookmarkStart w:id="32" w:name="_Toc122002895"/>
      <w:r>
        <w:t>European religion and power of God</w:t>
      </w:r>
      <w:bookmarkEnd w:id="30"/>
      <w:bookmarkEnd w:id="31"/>
      <w:bookmarkEnd w:id="32"/>
    </w:p>
    <w:p w14:paraId="0ED7746D" w14:textId="159B4CD5" w:rsidR="00D25BB5" w:rsidRPr="00B44303" w:rsidRDefault="00D25BB5" w:rsidP="00245759">
      <w:r w:rsidRPr="00B44303">
        <w:t xml:space="preserve">Use </w:t>
      </w:r>
      <w:hyperlink r:id="rId30">
        <w:r w:rsidRPr="00B44303">
          <w:rPr>
            <w:rStyle w:val="Hyperlink"/>
          </w:rPr>
          <w:t>The Medieval Church</w:t>
        </w:r>
      </w:hyperlink>
      <w:r w:rsidRPr="00B44303">
        <w:t xml:space="preserve"> and </w:t>
      </w:r>
      <w:hyperlink r:id="rId31">
        <w:r w:rsidRPr="00B44303">
          <w:rPr>
            <w:rStyle w:val="Hyperlink"/>
          </w:rPr>
          <w:t xml:space="preserve">5 Reasons Why the Medieval Church </w:t>
        </w:r>
        <w:r w:rsidRPr="2D95649A">
          <w:rPr>
            <w:rStyle w:val="Hyperlink"/>
            <w:lang w:eastAsia="zh-CN"/>
          </w:rPr>
          <w:t>was so</w:t>
        </w:r>
        <w:r w:rsidRPr="00B44303">
          <w:rPr>
            <w:rStyle w:val="Hyperlink"/>
          </w:rPr>
          <w:t xml:space="preserve"> Powerful</w:t>
        </w:r>
      </w:hyperlink>
      <w:r w:rsidRPr="00B44303">
        <w:t xml:space="preserve"> and complete a </w:t>
      </w:r>
      <w:hyperlink r:id="rId32">
        <w:r>
          <w:rPr>
            <w:rStyle w:val="Hyperlink"/>
          </w:rPr>
          <w:t>T</w:t>
        </w:r>
        <w:r w:rsidRPr="00B44303">
          <w:rPr>
            <w:rStyle w:val="Hyperlink"/>
          </w:rPr>
          <w:t>hink</w:t>
        </w:r>
        <w:r>
          <w:rPr>
            <w:rStyle w:val="Hyperlink"/>
          </w:rPr>
          <w:t>-P</w:t>
        </w:r>
        <w:r w:rsidRPr="00B44303">
          <w:rPr>
            <w:rStyle w:val="Hyperlink"/>
          </w:rPr>
          <w:t>air</w:t>
        </w:r>
        <w:r>
          <w:rPr>
            <w:rStyle w:val="Hyperlink"/>
          </w:rPr>
          <w:t>-S</w:t>
        </w:r>
        <w:r w:rsidRPr="00B44303">
          <w:rPr>
            <w:rStyle w:val="Hyperlink"/>
          </w:rPr>
          <w:t>hare</w:t>
        </w:r>
      </w:hyperlink>
      <w:r w:rsidRPr="00B44303">
        <w:t xml:space="preserve"> outlining what Europeans believed about God and why the medieval Church was so powerful.</w:t>
      </w:r>
    </w:p>
    <w:p w14:paraId="7A9A33E3" w14:textId="72201C91" w:rsidR="00D25BB5" w:rsidRPr="00B44303" w:rsidRDefault="00D25BB5" w:rsidP="00245759">
      <w:r w:rsidRPr="00B44303">
        <w:lastRenderedPageBreak/>
        <w:t xml:space="preserve">Read </w:t>
      </w:r>
      <w:hyperlink r:id="rId33" w:history="1">
        <w:r w:rsidRPr="00B44303">
          <w:rPr>
            <w:rStyle w:val="Hyperlink"/>
          </w:rPr>
          <w:t>The role of the Church and monasteries</w:t>
        </w:r>
      </w:hyperlink>
      <w:r w:rsidRPr="00B44303">
        <w:t xml:space="preserve"> and complete a </w:t>
      </w:r>
      <w:hyperlink r:id="rId34" w:history="1">
        <w:r w:rsidRPr="00B44303">
          <w:rPr>
            <w:rStyle w:val="Hyperlink"/>
          </w:rPr>
          <w:t>PMI chart</w:t>
        </w:r>
      </w:hyperlink>
      <w:r w:rsidRPr="00B44303">
        <w:t xml:space="preserve"> on the role the Church played in medieval healthcare.</w:t>
      </w:r>
    </w:p>
    <w:p w14:paraId="08C597CF" w14:textId="77777777" w:rsidR="00D25BB5" w:rsidRPr="00245759" w:rsidRDefault="00D25BB5" w:rsidP="00245759">
      <w:bookmarkStart w:id="33" w:name="_Toc95720306"/>
      <w:r>
        <w:br w:type="page"/>
      </w:r>
    </w:p>
    <w:p w14:paraId="1F5D9BEB" w14:textId="3A114FF5" w:rsidR="00D25BB5" w:rsidRDefault="00D25BB5" w:rsidP="00D25BB5">
      <w:pPr>
        <w:pStyle w:val="Heading2"/>
      </w:pPr>
      <w:bookmarkStart w:id="34" w:name="_Toc110451646"/>
      <w:bookmarkStart w:id="35" w:name="_Toc122002896"/>
      <w:r>
        <w:lastRenderedPageBreak/>
        <w:t>Learning sequence 2</w:t>
      </w:r>
      <w:bookmarkEnd w:id="33"/>
      <w:r w:rsidR="0001263C">
        <w:t>:</w:t>
      </w:r>
      <w:r>
        <w:t xml:space="preserve"> Causes of the Black Death</w:t>
      </w:r>
      <w:bookmarkEnd w:id="34"/>
      <w:bookmarkEnd w:id="35"/>
    </w:p>
    <w:p w14:paraId="6533574B" w14:textId="77777777" w:rsidR="00D25BB5" w:rsidRDefault="00D25BB5" w:rsidP="00CD305F">
      <w:pPr>
        <w:pStyle w:val="Heading3"/>
        <w:numPr>
          <w:ilvl w:val="2"/>
          <w:numId w:val="16"/>
        </w:numPr>
        <w:ind w:left="0"/>
      </w:pPr>
      <w:bookmarkStart w:id="36" w:name="_Toc95720307"/>
      <w:bookmarkStart w:id="37" w:name="_Toc122002897"/>
      <w:r>
        <w:t>Content</w:t>
      </w:r>
      <w:bookmarkEnd w:id="36"/>
      <w:bookmarkEnd w:id="37"/>
    </w:p>
    <w:p w14:paraId="7DA8B8AD" w14:textId="6F0EBEBE" w:rsidR="00D25BB5" w:rsidRDefault="00D25BB5" w:rsidP="00EA7446">
      <w:pPr>
        <w:rPr>
          <w:lang w:eastAsia="zh-CN"/>
        </w:rPr>
      </w:pPr>
      <w:r>
        <w:rPr>
          <w:lang w:eastAsia="zh-CN"/>
        </w:rPr>
        <w:t xml:space="preserve">The causes and symptoms of the Black Death and the responses of different groups in society to the spread of the disease, such as the flagellants and monasteries </w:t>
      </w:r>
      <w:r w:rsidRPr="00CD305F">
        <w:rPr>
          <w:b/>
        </w:rPr>
        <w:t>(ACDSEH070)</w:t>
      </w:r>
      <w:r w:rsidR="00CD305F" w:rsidRPr="00CD305F">
        <w:rPr>
          <w:bCs/>
        </w:rPr>
        <w:t>.</w:t>
      </w:r>
    </w:p>
    <w:p w14:paraId="4CC1BC48" w14:textId="77777777" w:rsidR="00D25BB5" w:rsidRDefault="00D25BB5" w:rsidP="00D25BB5">
      <w:pPr>
        <w:rPr>
          <w:lang w:eastAsia="zh-CN"/>
        </w:rPr>
      </w:pPr>
      <w:r>
        <w:rPr>
          <w:lang w:eastAsia="zh-CN"/>
        </w:rPr>
        <w:t>Students:</w:t>
      </w:r>
    </w:p>
    <w:p w14:paraId="3F6104AD" w14:textId="79060FEA" w:rsidR="00D25BB5" w:rsidRPr="00644D1F" w:rsidRDefault="00D25BB5" w:rsidP="00EA7446">
      <w:pPr>
        <w:pStyle w:val="ListBullet"/>
      </w:pPr>
      <w:r w:rsidRPr="00644D1F">
        <w:t>describe the causes and symptoms of the Black Death</w:t>
      </w:r>
      <w:r>
        <w:t>.</w:t>
      </w:r>
    </w:p>
    <w:p w14:paraId="07FD379E" w14:textId="22A44CFA" w:rsidR="00D25BB5" w:rsidRPr="00EA7446" w:rsidRDefault="00D25BB5" w:rsidP="00EA7446">
      <w:r w:rsidRPr="00EA7446">
        <w:t xml:space="preserve">The role of expanding trade between Europe and Asia in the Black Death, including the origin and spread of the disease </w:t>
      </w:r>
      <w:r w:rsidRPr="00CD305F">
        <w:rPr>
          <w:b/>
          <w:bCs/>
        </w:rPr>
        <w:t>(ACDSEH069)</w:t>
      </w:r>
      <w:r w:rsidR="00CD305F" w:rsidRPr="00CD305F">
        <w:t>.</w:t>
      </w:r>
    </w:p>
    <w:p w14:paraId="184B68EA" w14:textId="77777777" w:rsidR="00D25BB5" w:rsidRPr="00644D1F" w:rsidRDefault="00D25BB5" w:rsidP="00D25BB5">
      <w:r w:rsidRPr="00644D1F">
        <w:t>Students:</w:t>
      </w:r>
    </w:p>
    <w:p w14:paraId="20049B8C" w14:textId="77777777" w:rsidR="00D25BB5" w:rsidRPr="00DC466E" w:rsidRDefault="00D25BB5" w:rsidP="00D25BB5">
      <w:pPr>
        <w:pStyle w:val="ListBullet"/>
        <w:numPr>
          <w:ilvl w:val="0"/>
          <w:numId w:val="21"/>
        </w:numPr>
        <w:ind w:left="567" w:hanging="567"/>
      </w:pPr>
      <w:r w:rsidRPr="00DC466E">
        <w:t>outline the extent of trade between Europe and Asia in the 14th century</w:t>
      </w:r>
    </w:p>
    <w:p w14:paraId="6BD008B9" w14:textId="77777777" w:rsidR="00D25BB5" w:rsidRPr="00DC466E" w:rsidRDefault="00D25BB5" w:rsidP="00D25BB5">
      <w:pPr>
        <w:pStyle w:val="ListBullet"/>
        <w:numPr>
          <w:ilvl w:val="0"/>
          <w:numId w:val="21"/>
        </w:numPr>
        <w:ind w:left="567" w:hanging="567"/>
      </w:pPr>
      <w:r w:rsidRPr="00DC466E">
        <w:t>explain how trade and travel contributed to the outbreak and spread of the Black Death.</w:t>
      </w:r>
    </w:p>
    <w:p w14:paraId="26EB8A42" w14:textId="77777777" w:rsidR="00D25BB5" w:rsidRDefault="00D25BB5" w:rsidP="00D25BB5">
      <w:pPr>
        <w:pStyle w:val="Heading3"/>
      </w:pPr>
      <w:bookmarkStart w:id="38" w:name="_Toc110451647"/>
      <w:bookmarkStart w:id="39" w:name="_Toc95720308"/>
      <w:bookmarkStart w:id="40" w:name="_Toc122002898"/>
      <w:r>
        <w:t>Causes and symptoms of the Black Death</w:t>
      </w:r>
      <w:bookmarkEnd w:id="38"/>
      <w:bookmarkEnd w:id="39"/>
      <w:bookmarkEnd w:id="40"/>
    </w:p>
    <w:p w14:paraId="3523D2EE" w14:textId="3327B1C2" w:rsidR="00D25BB5" w:rsidRDefault="00D25BB5" w:rsidP="009F0B7F">
      <w:r>
        <w:t xml:space="preserve">Use </w:t>
      </w:r>
      <w:hyperlink r:id="rId35" w:history="1">
        <w:r w:rsidRPr="00941C12">
          <w:rPr>
            <w:rStyle w:val="Hyperlink"/>
          </w:rPr>
          <w:t>The Plague (Black Death)</w:t>
        </w:r>
      </w:hyperlink>
      <w:r>
        <w:t xml:space="preserve"> to create a flowchart showing the plague bacteria, the infection of a person and their symptoms, and modern-day treatments.</w:t>
      </w:r>
    </w:p>
    <w:p w14:paraId="3A5FBCD8" w14:textId="77777777" w:rsidR="00D25BB5" w:rsidRDefault="00D25BB5" w:rsidP="00D25BB5">
      <w:pPr>
        <w:pStyle w:val="Heading3"/>
      </w:pPr>
      <w:bookmarkStart w:id="41" w:name="_Toc110451648"/>
      <w:bookmarkStart w:id="42" w:name="_Toc95720309"/>
      <w:bookmarkStart w:id="43" w:name="_Toc122002899"/>
      <w:r>
        <w:t>Trade between Europe and Asia</w:t>
      </w:r>
      <w:bookmarkEnd w:id="41"/>
      <w:bookmarkEnd w:id="42"/>
      <w:bookmarkEnd w:id="43"/>
    </w:p>
    <w:p w14:paraId="05DC6FC8" w14:textId="45670F11" w:rsidR="00D25BB5" w:rsidRDefault="00D25BB5" w:rsidP="00D25BB5">
      <w:pPr>
        <w:pStyle w:val="FeatureBox2"/>
      </w:pPr>
      <w:r>
        <w:rPr>
          <w:b/>
        </w:rPr>
        <w:t>Note:</w:t>
      </w:r>
      <w:r>
        <w:t xml:space="preserve"> Divide the class into groups. Give each group one of the sections of </w:t>
      </w:r>
      <w:hyperlink r:id="rId36" w:history="1">
        <w:r w:rsidRPr="007F5886">
          <w:rPr>
            <w:rStyle w:val="Hyperlink"/>
          </w:rPr>
          <w:t>Trade Networks and the Black Death</w:t>
        </w:r>
      </w:hyperlink>
      <w:r>
        <w:rPr>
          <w:rStyle w:val="Hyperlink"/>
        </w:rPr>
        <w:t>,</w:t>
      </w:r>
      <w:r>
        <w:t xml:space="preserve"> ‘Spread the word but cover your mouth’, the ‘Pax Mongolica’, or ‘Merchants of Death’. As a class, read the section ‘Yersinia pestis’ before completing the group activity.</w:t>
      </w:r>
    </w:p>
    <w:p w14:paraId="74B8FFCE" w14:textId="77777777" w:rsidR="00D25BB5" w:rsidRDefault="00D25BB5" w:rsidP="009F0B7F">
      <w:r>
        <w:t>Working in your group, read the text allocated by your teacher and:</w:t>
      </w:r>
    </w:p>
    <w:p w14:paraId="783A6BDB" w14:textId="07D557A4" w:rsidR="00D25BB5" w:rsidRPr="009F0B7F" w:rsidRDefault="00D25BB5" w:rsidP="009F0B7F">
      <w:pPr>
        <w:pStyle w:val="ListBullet"/>
      </w:pPr>
      <w:r w:rsidRPr="009F0B7F">
        <w:t>write a one-sentence summary for each paragraph</w:t>
      </w:r>
    </w:p>
    <w:p w14:paraId="7448B1A8" w14:textId="77777777" w:rsidR="00D25BB5" w:rsidRPr="009F0B7F" w:rsidRDefault="00D25BB5" w:rsidP="009F0B7F">
      <w:pPr>
        <w:pStyle w:val="ListBullet"/>
      </w:pPr>
      <w:r w:rsidRPr="009F0B7F">
        <w:t>construct a glossary of key terms and definitions.</w:t>
      </w:r>
    </w:p>
    <w:p w14:paraId="23D47909" w14:textId="0F2558AD" w:rsidR="00D25BB5" w:rsidRDefault="00D25BB5" w:rsidP="009F0B7F">
      <w:r>
        <w:lastRenderedPageBreak/>
        <w:t xml:space="preserve">Working in pairs, use </w:t>
      </w:r>
      <w:hyperlink r:id="rId37" w:history="1">
        <w:r w:rsidRPr="00E7227B">
          <w:rPr>
            <w:rStyle w:val="Hyperlink"/>
            <w:lang w:eastAsia="zh-CN"/>
          </w:rPr>
          <w:t>How did a cockatoo reach 13</w:t>
        </w:r>
        <w:r w:rsidRPr="00E7227B">
          <w:rPr>
            <w:rStyle w:val="Hyperlink"/>
            <w:vertAlign w:val="superscript"/>
            <w:lang w:eastAsia="zh-CN"/>
          </w:rPr>
          <w:t>th</w:t>
        </w:r>
        <w:r w:rsidRPr="00E7227B">
          <w:rPr>
            <w:rStyle w:val="Hyperlink"/>
            <w:lang w:eastAsia="zh-CN"/>
          </w:rPr>
          <w:t xml:space="preserve"> century Sicily</w:t>
        </w:r>
      </w:hyperlink>
      <w:r w:rsidRPr="00965FCD">
        <w:t xml:space="preserve"> to </w:t>
      </w:r>
      <w:r>
        <w:t>answer the following questions:</w:t>
      </w:r>
    </w:p>
    <w:p w14:paraId="2934239D" w14:textId="77777777" w:rsidR="00D25BB5" w:rsidRPr="009F0B7F" w:rsidRDefault="00D25BB5" w:rsidP="009F0B7F">
      <w:pPr>
        <w:pStyle w:val="ListBullet"/>
      </w:pPr>
      <w:r w:rsidRPr="009F0B7F">
        <w:t>Why would a cockatoo have been given as a gift to the Holy Roman Emperor?</w:t>
      </w:r>
    </w:p>
    <w:p w14:paraId="5047139A" w14:textId="7892445F" w:rsidR="00D25BB5" w:rsidRPr="009F0B7F" w:rsidRDefault="00D25BB5" w:rsidP="009F0B7F">
      <w:pPr>
        <w:pStyle w:val="ListBullet"/>
      </w:pPr>
      <w:r w:rsidRPr="009F0B7F">
        <w:t>What is a possible trade route that the cockatoo might have taken? What regions might it have travelled through?</w:t>
      </w:r>
    </w:p>
    <w:p w14:paraId="51C7E56B" w14:textId="1E55E3D4" w:rsidR="00D25BB5" w:rsidRPr="009F0B7F" w:rsidRDefault="00D25BB5" w:rsidP="009F0B7F">
      <w:pPr>
        <w:pStyle w:val="ListBullet"/>
      </w:pPr>
      <w:r w:rsidRPr="009F0B7F">
        <w:t>What does this tell us about the interconnected nature of trade in the medieval period?</w:t>
      </w:r>
    </w:p>
    <w:p w14:paraId="7CB917FA" w14:textId="77777777" w:rsidR="00D25BB5" w:rsidRDefault="00D25BB5" w:rsidP="00D25BB5">
      <w:pPr>
        <w:pStyle w:val="Heading3"/>
      </w:pPr>
      <w:bookmarkStart w:id="44" w:name="_Toc110451649"/>
      <w:bookmarkStart w:id="45" w:name="_Toc95720310"/>
      <w:bookmarkStart w:id="46" w:name="_Toc122002900"/>
      <w:r>
        <w:t>Outbreak and spread of the Black Death</w:t>
      </w:r>
      <w:bookmarkEnd w:id="44"/>
      <w:bookmarkEnd w:id="45"/>
      <w:bookmarkEnd w:id="46"/>
    </w:p>
    <w:p w14:paraId="63D9D76A" w14:textId="4A75D749" w:rsidR="00D25BB5" w:rsidRDefault="00D25BB5" w:rsidP="009F0B7F">
      <w:r>
        <w:t xml:space="preserve">Access </w:t>
      </w:r>
      <w:hyperlink r:id="rId38" w:history="1">
        <w:r>
          <w:rPr>
            <w:rStyle w:val="Hyperlink"/>
          </w:rPr>
          <w:t>The History of the Plague: Every Major Epidemic (3:18)</w:t>
        </w:r>
      </w:hyperlink>
      <w:r>
        <w:t xml:space="preserve"> on the origin and spread of the Black Death. As a class discuss:</w:t>
      </w:r>
    </w:p>
    <w:p w14:paraId="3729F89E" w14:textId="77777777" w:rsidR="00D25BB5" w:rsidRPr="009F0B7F" w:rsidRDefault="00D25BB5" w:rsidP="009F0B7F">
      <w:pPr>
        <w:pStyle w:val="ListBullet"/>
      </w:pPr>
      <w:r w:rsidRPr="009F0B7F">
        <w:t>Where did the plague originate?</w:t>
      </w:r>
    </w:p>
    <w:p w14:paraId="60338995" w14:textId="25D0E9EE" w:rsidR="00D25BB5" w:rsidRPr="009F0B7F" w:rsidRDefault="00D25BB5" w:rsidP="009F0B7F">
      <w:pPr>
        <w:pStyle w:val="ListBullet"/>
      </w:pPr>
      <w:r w:rsidRPr="009F0B7F">
        <w:t>Comparing the spread of previous plagues with the Black Death, what do you notice?</w:t>
      </w:r>
    </w:p>
    <w:p w14:paraId="3431FE35" w14:textId="77777777" w:rsidR="00D25BB5" w:rsidRPr="009F0B7F" w:rsidRDefault="00D25BB5" w:rsidP="009F0B7F">
      <w:pPr>
        <w:pStyle w:val="ListBullet"/>
      </w:pPr>
      <w:r w:rsidRPr="009F0B7F">
        <w:t>What surprised you about the spread of the Black Death?</w:t>
      </w:r>
    </w:p>
    <w:p w14:paraId="7CF2125D" w14:textId="5AAB2434" w:rsidR="00D25BB5" w:rsidRDefault="00D25BB5" w:rsidP="009F0B7F">
      <w:r>
        <w:t xml:space="preserve">Compare the map at 2:00 in the video with </w:t>
      </w:r>
      <w:hyperlink r:id="rId39" w:history="1">
        <w:r w:rsidRPr="0016610A">
          <w:rPr>
            <w:rStyle w:val="Hyperlink"/>
          </w:rPr>
          <w:t>A Fascinating Map of Medieval Trade Routes</w:t>
        </w:r>
      </w:hyperlink>
      <w:r w:rsidRPr="00FF0CDB">
        <w:t xml:space="preserve"> and write a</w:t>
      </w:r>
      <w:r>
        <w:t xml:space="preserve"> paragraph explaining the link between trade and the spread of the plague.</w:t>
      </w:r>
    </w:p>
    <w:p w14:paraId="6DB77531" w14:textId="4918AC57" w:rsidR="00D25BB5" w:rsidRPr="00323F90" w:rsidRDefault="00EA7446" w:rsidP="00EA7446">
      <w:pPr>
        <w:pStyle w:val="FeatureBox2"/>
      </w:pPr>
      <w:r>
        <w:rPr>
          <w:rStyle w:val="Strong"/>
        </w:rPr>
        <w:t>N</w:t>
      </w:r>
      <w:r w:rsidRPr="00323F90">
        <w:rPr>
          <w:rStyle w:val="Strong"/>
        </w:rPr>
        <w:t>ote</w:t>
      </w:r>
      <w:r>
        <w:rPr>
          <w:rStyle w:val="Strong"/>
        </w:rPr>
        <w:t>:</w:t>
      </w:r>
      <w:r w:rsidR="00D25BB5">
        <w:t xml:space="preserve"> As an extension activity, visit and work through the activities in </w:t>
      </w:r>
      <w:hyperlink r:id="rId40" w:history="1">
        <w:r w:rsidR="00D25BB5" w:rsidRPr="00323F90">
          <w:rPr>
            <w:rStyle w:val="Hyperlink"/>
          </w:rPr>
          <w:t>Trade and the Black Death</w:t>
        </w:r>
      </w:hyperlink>
      <w:r w:rsidR="00D25BB5">
        <w:t>.</w:t>
      </w:r>
    </w:p>
    <w:p w14:paraId="3217B8EF" w14:textId="77777777" w:rsidR="00D25BB5" w:rsidRPr="00CD305F" w:rsidRDefault="00D25BB5" w:rsidP="00F61201">
      <w:pPr>
        <w:pStyle w:val="Heading2"/>
      </w:pPr>
      <w:bookmarkStart w:id="47" w:name="_Learning_sequence_3"/>
      <w:bookmarkStart w:id="48" w:name="_Toc95720311"/>
      <w:bookmarkEnd w:id="47"/>
      <w:r>
        <w:br w:type="page"/>
      </w:r>
    </w:p>
    <w:p w14:paraId="531E8476" w14:textId="130AF360" w:rsidR="00D25BB5" w:rsidRPr="005745AB" w:rsidRDefault="00D25BB5" w:rsidP="00D25BB5">
      <w:pPr>
        <w:pStyle w:val="Heading2"/>
      </w:pPr>
      <w:bookmarkStart w:id="49" w:name="_Toc110451650"/>
      <w:bookmarkStart w:id="50" w:name="_Toc122002901"/>
      <w:r w:rsidRPr="005745AB">
        <w:lastRenderedPageBreak/>
        <w:t>Learning sequence 3</w:t>
      </w:r>
      <w:bookmarkEnd w:id="48"/>
      <w:bookmarkEnd w:id="49"/>
      <w:r w:rsidR="0001263C">
        <w:t>:</w:t>
      </w:r>
      <w:r w:rsidR="007E653E">
        <w:t xml:space="preserve"> S</w:t>
      </w:r>
      <w:r w:rsidR="007E653E" w:rsidRPr="007E653E">
        <w:t>pread, symptoms and treatments</w:t>
      </w:r>
      <w:bookmarkEnd w:id="50"/>
    </w:p>
    <w:p w14:paraId="54CC8253" w14:textId="77777777" w:rsidR="00D25BB5" w:rsidRDefault="00D25BB5" w:rsidP="00CD305F">
      <w:pPr>
        <w:pStyle w:val="Heading3"/>
        <w:numPr>
          <w:ilvl w:val="2"/>
          <w:numId w:val="16"/>
        </w:numPr>
        <w:ind w:left="0"/>
      </w:pPr>
      <w:bookmarkStart w:id="51" w:name="_Toc95720312"/>
      <w:bookmarkStart w:id="52" w:name="_Toc122002902"/>
      <w:r>
        <w:t>Content</w:t>
      </w:r>
      <w:bookmarkEnd w:id="51"/>
      <w:bookmarkEnd w:id="52"/>
    </w:p>
    <w:p w14:paraId="44B093BA" w14:textId="43055C9A" w:rsidR="00D25BB5" w:rsidRDefault="00D25BB5" w:rsidP="00EA7446">
      <w:pPr>
        <w:rPr>
          <w:lang w:eastAsia="zh-CN"/>
        </w:rPr>
      </w:pPr>
      <w:r>
        <w:rPr>
          <w:lang w:eastAsia="zh-CN"/>
        </w:rPr>
        <w:t xml:space="preserve">The causes and symptoms of the Black Death and the responses of different groups in society to the spread of the disease, such as the flagellants and monasteries </w:t>
      </w:r>
      <w:r w:rsidRPr="00CD305F">
        <w:rPr>
          <w:rStyle w:val="Strong"/>
        </w:rPr>
        <w:t>(ACDSEH070)</w:t>
      </w:r>
      <w:r w:rsidR="00CD305F" w:rsidRPr="00CD305F">
        <w:rPr>
          <w:rStyle w:val="Strong"/>
          <w:b w:val="0"/>
          <w:bCs/>
        </w:rPr>
        <w:t>.</w:t>
      </w:r>
    </w:p>
    <w:p w14:paraId="45201DC9" w14:textId="77777777" w:rsidR="00D25BB5" w:rsidRDefault="00D25BB5" w:rsidP="00D25BB5">
      <w:pPr>
        <w:rPr>
          <w:lang w:eastAsia="zh-CN"/>
        </w:rPr>
      </w:pPr>
      <w:r>
        <w:rPr>
          <w:lang w:eastAsia="zh-CN"/>
        </w:rPr>
        <w:t>Students:</w:t>
      </w:r>
    </w:p>
    <w:p w14:paraId="7C239257" w14:textId="77777777" w:rsidR="00D25BB5" w:rsidRDefault="00D25BB5" w:rsidP="00D25BB5">
      <w:pPr>
        <w:pStyle w:val="ListBullet"/>
        <w:numPr>
          <w:ilvl w:val="0"/>
          <w:numId w:val="21"/>
        </w:numPr>
        <w:ind w:left="567" w:hanging="567"/>
      </w:pPr>
      <w:r>
        <w:t>use sources to identify common treatments of the disease and discuss their effectiveness</w:t>
      </w:r>
    </w:p>
    <w:p w14:paraId="7BB20A24" w14:textId="77777777" w:rsidR="00D25BB5" w:rsidRDefault="00D25BB5" w:rsidP="00D25BB5">
      <w:pPr>
        <w:pStyle w:val="ListBullet"/>
        <w:numPr>
          <w:ilvl w:val="0"/>
          <w:numId w:val="21"/>
        </w:numPr>
        <w:ind w:left="567" w:hanging="567"/>
      </w:pPr>
      <w:r>
        <w:t>outline responses of social groups to the spread of the disease, including flagellants and the impact on monasteries.</w:t>
      </w:r>
    </w:p>
    <w:p w14:paraId="783BEEB3" w14:textId="77777777" w:rsidR="00D25BB5" w:rsidRDefault="00D25BB5" w:rsidP="00D25BB5">
      <w:pPr>
        <w:pStyle w:val="Heading3"/>
      </w:pPr>
      <w:bookmarkStart w:id="53" w:name="_Toc110451651"/>
      <w:bookmarkStart w:id="54" w:name="_Toc95720313"/>
      <w:bookmarkStart w:id="55" w:name="_Toc122002903"/>
      <w:r>
        <w:t>Treatments</w:t>
      </w:r>
      <w:bookmarkEnd w:id="53"/>
      <w:bookmarkEnd w:id="54"/>
      <w:bookmarkEnd w:id="55"/>
    </w:p>
    <w:p w14:paraId="2E415153" w14:textId="07EF4041" w:rsidR="00D25BB5" w:rsidRDefault="00D25BB5" w:rsidP="009F0B7F">
      <w:r w:rsidRPr="002C6D49">
        <w:t xml:space="preserve">Use </w:t>
      </w:r>
      <w:hyperlink r:id="rId41" w:history="1">
        <w:r w:rsidRPr="002C6D49">
          <w:rPr>
            <w:rStyle w:val="Hyperlink"/>
          </w:rPr>
          <w:t>Medieval Cures for the Black Death</w:t>
        </w:r>
      </w:hyperlink>
      <w:r>
        <w:t xml:space="preserve"> and Sources 3, 4, and 5 below to complete </w:t>
      </w:r>
      <w:r w:rsidR="00A7656A">
        <w:fldChar w:fldCharType="begin"/>
      </w:r>
      <w:r w:rsidR="00A7656A">
        <w:instrText xml:space="preserve"> REF _Ref120197406 \h </w:instrText>
      </w:r>
      <w:r w:rsidR="00A7656A">
        <w:fldChar w:fldCharType="separate"/>
      </w:r>
      <w:r w:rsidR="00A7656A">
        <w:t xml:space="preserve">Table </w:t>
      </w:r>
      <w:r w:rsidR="00A7656A">
        <w:rPr>
          <w:noProof/>
        </w:rPr>
        <w:t>3</w:t>
      </w:r>
      <w:r w:rsidR="00A7656A">
        <w:fldChar w:fldCharType="end"/>
      </w:r>
      <w:r>
        <w:t>.</w:t>
      </w:r>
    </w:p>
    <w:p w14:paraId="1AD9A037" w14:textId="41D4C995" w:rsidR="00D25BB5" w:rsidRDefault="00D25BB5" w:rsidP="00D25BB5">
      <w:pPr>
        <w:pStyle w:val="Caption"/>
        <w:spacing w:line="276" w:lineRule="auto"/>
      </w:pPr>
      <w:bookmarkStart w:id="56" w:name="_Ref120197406"/>
      <w:r>
        <w:t xml:space="preserve">Table </w:t>
      </w:r>
      <w:fldSimple w:instr=" SEQ Table \* ARABIC ">
        <w:r>
          <w:rPr>
            <w:noProof/>
          </w:rPr>
          <w:t>3</w:t>
        </w:r>
      </w:fldSimple>
      <w:bookmarkEnd w:id="56"/>
      <w:r>
        <w:t xml:space="preserve"> – Treatments for the plague</w:t>
      </w:r>
    </w:p>
    <w:tbl>
      <w:tblPr>
        <w:tblStyle w:val="Tableheader"/>
        <w:tblW w:w="9622" w:type="dxa"/>
        <w:tblInd w:w="-30" w:type="dxa"/>
        <w:tblLook w:val="0420" w:firstRow="1" w:lastRow="0" w:firstColumn="0" w:lastColumn="0" w:noHBand="0" w:noVBand="1"/>
        <w:tblDescription w:val="Table for students to describe various treatments for the plague and assess their effectiveness."/>
      </w:tblPr>
      <w:tblGrid>
        <w:gridCol w:w="3207"/>
        <w:gridCol w:w="3207"/>
        <w:gridCol w:w="3208"/>
      </w:tblGrid>
      <w:tr w:rsidR="00D25BB5" w14:paraId="747325E3" w14:textId="77777777" w:rsidTr="003C2417">
        <w:trPr>
          <w:cnfStyle w:val="100000000000" w:firstRow="1" w:lastRow="0" w:firstColumn="0" w:lastColumn="0" w:oddVBand="0" w:evenVBand="0" w:oddHBand="0" w:evenHBand="0" w:firstRowFirstColumn="0" w:firstRowLastColumn="0" w:lastRowFirstColumn="0" w:lastRowLastColumn="0"/>
        </w:trPr>
        <w:tc>
          <w:tcPr>
            <w:tcW w:w="3207" w:type="dxa"/>
          </w:tcPr>
          <w:p w14:paraId="29E42743" w14:textId="77777777" w:rsidR="00D25BB5" w:rsidRPr="00CD305F" w:rsidRDefault="00D25BB5" w:rsidP="00CD305F">
            <w:r w:rsidRPr="00CD305F">
              <w:t>Treatment</w:t>
            </w:r>
          </w:p>
        </w:tc>
        <w:tc>
          <w:tcPr>
            <w:tcW w:w="3207" w:type="dxa"/>
          </w:tcPr>
          <w:p w14:paraId="30C3018B" w14:textId="77777777" w:rsidR="00D25BB5" w:rsidRPr="00CD305F" w:rsidRDefault="00D25BB5" w:rsidP="00CD305F">
            <w:r w:rsidRPr="00CD305F">
              <w:t>Description</w:t>
            </w:r>
          </w:p>
        </w:tc>
        <w:tc>
          <w:tcPr>
            <w:tcW w:w="3208" w:type="dxa"/>
          </w:tcPr>
          <w:p w14:paraId="441F00EC" w14:textId="77777777" w:rsidR="00D25BB5" w:rsidRPr="00CD305F" w:rsidRDefault="00D25BB5" w:rsidP="00CD305F">
            <w:r w:rsidRPr="00CD305F">
              <w:t>How effective was it?</w:t>
            </w:r>
          </w:p>
        </w:tc>
      </w:tr>
      <w:tr w:rsidR="00D25BB5" w14:paraId="51E726E8" w14:textId="77777777" w:rsidTr="000F4C2E">
        <w:trPr>
          <w:cnfStyle w:val="000000100000" w:firstRow="0" w:lastRow="0" w:firstColumn="0" w:lastColumn="0" w:oddVBand="0" w:evenVBand="0" w:oddHBand="1" w:evenHBand="0" w:firstRowFirstColumn="0" w:firstRowLastColumn="0" w:lastRowFirstColumn="0" w:lastRowLastColumn="0"/>
        </w:trPr>
        <w:tc>
          <w:tcPr>
            <w:tcW w:w="3207" w:type="dxa"/>
          </w:tcPr>
          <w:p w14:paraId="00817299" w14:textId="77777777" w:rsidR="00D25BB5" w:rsidRDefault="00D25BB5" w:rsidP="000F4C2E">
            <w:r>
              <w:t>Animal cures</w:t>
            </w:r>
          </w:p>
        </w:tc>
        <w:tc>
          <w:tcPr>
            <w:tcW w:w="3207" w:type="dxa"/>
          </w:tcPr>
          <w:p w14:paraId="01161840" w14:textId="10DB69AC" w:rsidR="00D25BB5" w:rsidRDefault="00D25BB5" w:rsidP="000F4C2E"/>
        </w:tc>
        <w:tc>
          <w:tcPr>
            <w:tcW w:w="3208" w:type="dxa"/>
          </w:tcPr>
          <w:p w14:paraId="47ACF95C" w14:textId="1E2E1CF5" w:rsidR="00D25BB5" w:rsidRDefault="00D25BB5" w:rsidP="000F4C2E"/>
        </w:tc>
      </w:tr>
      <w:tr w:rsidR="00D25BB5" w14:paraId="479884E3" w14:textId="77777777" w:rsidTr="000F4C2E">
        <w:trPr>
          <w:cnfStyle w:val="000000010000" w:firstRow="0" w:lastRow="0" w:firstColumn="0" w:lastColumn="0" w:oddVBand="0" w:evenVBand="0" w:oddHBand="0" w:evenHBand="1" w:firstRowFirstColumn="0" w:firstRowLastColumn="0" w:lastRowFirstColumn="0" w:lastRowLastColumn="0"/>
        </w:trPr>
        <w:tc>
          <w:tcPr>
            <w:tcW w:w="3207" w:type="dxa"/>
          </w:tcPr>
          <w:p w14:paraId="2BCC73C4" w14:textId="77777777" w:rsidR="00D25BB5" w:rsidRDefault="00D25BB5" w:rsidP="000F4C2E">
            <w:r>
              <w:t>Potions and bloodletting</w:t>
            </w:r>
          </w:p>
        </w:tc>
        <w:tc>
          <w:tcPr>
            <w:tcW w:w="3207" w:type="dxa"/>
          </w:tcPr>
          <w:p w14:paraId="5D81E5BE" w14:textId="7357FFE0" w:rsidR="00D25BB5" w:rsidRDefault="00D25BB5" w:rsidP="000F4C2E"/>
        </w:tc>
        <w:tc>
          <w:tcPr>
            <w:tcW w:w="3208" w:type="dxa"/>
          </w:tcPr>
          <w:p w14:paraId="5B57850F" w14:textId="70D265EF" w:rsidR="00D25BB5" w:rsidRDefault="00D25BB5" w:rsidP="000F4C2E"/>
        </w:tc>
      </w:tr>
      <w:tr w:rsidR="00D25BB5" w14:paraId="75D1831A" w14:textId="77777777" w:rsidTr="000F4C2E">
        <w:trPr>
          <w:cnfStyle w:val="000000100000" w:firstRow="0" w:lastRow="0" w:firstColumn="0" w:lastColumn="0" w:oddVBand="0" w:evenVBand="0" w:oddHBand="1" w:evenHBand="0" w:firstRowFirstColumn="0" w:firstRowLastColumn="0" w:lastRowFirstColumn="0" w:lastRowLastColumn="0"/>
        </w:trPr>
        <w:tc>
          <w:tcPr>
            <w:tcW w:w="3207" w:type="dxa"/>
          </w:tcPr>
          <w:p w14:paraId="412EDCA5" w14:textId="77777777" w:rsidR="00D25BB5" w:rsidRDefault="00D25BB5" w:rsidP="000F4C2E">
            <w:r>
              <w:t>Religious cures</w:t>
            </w:r>
          </w:p>
        </w:tc>
        <w:tc>
          <w:tcPr>
            <w:tcW w:w="3207" w:type="dxa"/>
          </w:tcPr>
          <w:p w14:paraId="3DD37A29" w14:textId="3D12BFB7" w:rsidR="00D25BB5" w:rsidRDefault="00D25BB5" w:rsidP="000F4C2E"/>
        </w:tc>
        <w:tc>
          <w:tcPr>
            <w:tcW w:w="3208" w:type="dxa"/>
          </w:tcPr>
          <w:p w14:paraId="75025706" w14:textId="51DA202F" w:rsidR="00D25BB5" w:rsidRDefault="00D25BB5" w:rsidP="000F4C2E"/>
        </w:tc>
      </w:tr>
      <w:tr w:rsidR="00D25BB5" w14:paraId="35FFCCF4" w14:textId="77777777" w:rsidTr="000F4C2E">
        <w:trPr>
          <w:cnfStyle w:val="000000010000" w:firstRow="0" w:lastRow="0" w:firstColumn="0" w:lastColumn="0" w:oddVBand="0" w:evenVBand="0" w:oddHBand="0" w:evenHBand="1" w:firstRowFirstColumn="0" w:firstRowLastColumn="0" w:lastRowFirstColumn="0" w:lastRowLastColumn="0"/>
        </w:trPr>
        <w:tc>
          <w:tcPr>
            <w:tcW w:w="3207" w:type="dxa"/>
          </w:tcPr>
          <w:p w14:paraId="019F7B74" w14:textId="77777777" w:rsidR="00D25BB5" w:rsidRDefault="00D25BB5" w:rsidP="000F4C2E">
            <w:r>
              <w:t>Quarantine and social distancing</w:t>
            </w:r>
          </w:p>
        </w:tc>
        <w:tc>
          <w:tcPr>
            <w:tcW w:w="3207" w:type="dxa"/>
          </w:tcPr>
          <w:p w14:paraId="5E4FC01F" w14:textId="7594AE0C" w:rsidR="00D25BB5" w:rsidRDefault="00D25BB5" w:rsidP="000F4C2E"/>
        </w:tc>
        <w:tc>
          <w:tcPr>
            <w:tcW w:w="3208" w:type="dxa"/>
          </w:tcPr>
          <w:p w14:paraId="348A3AD5" w14:textId="5BAB2752" w:rsidR="00D25BB5" w:rsidRDefault="00D25BB5" w:rsidP="000F4C2E"/>
        </w:tc>
      </w:tr>
    </w:tbl>
    <w:p w14:paraId="316682BC" w14:textId="77777777" w:rsidR="00D25BB5" w:rsidRDefault="00D25BB5" w:rsidP="00D25BB5">
      <w:pPr>
        <w:pStyle w:val="Caption"/>
        <w:spacing w:line="276" w:lineRule="auto"/>
      </w:pPr>
      <w:r>
        <w:br w:type="page"/>
      </w:r>
    </w:p>
    <w:p w14:paraId="44B234D2" w14:textId="3ADD80BD" w:rsidR="00D25BB5" w:rsidRDefault="00D25BB5" w:rsidP="00D25BB5">
      <w:pPr>
        <w:pStyle w:val="Caption"/>
        <w:spacing w:line="276" w:lineRule="auto"/>
      </w:pPr>
      <w:r>
        <w:lastRenderedPageBreak/>
        <w:t xml:space="preserve">Source </w:t>
      </w:r>
      <w:fldSimple w:instr=" SEQ Source \* ARABIC ">
        <w:r>
          <w:rPr>
            <w:noProof/>
          </w:rPr>
          <w:t>3</w:t>
        </w:r>
      </w:fldSimple>
      <w:r>
        <w:t xml:space="preserve"> – </w:t>
      </w:r>
      <w:r w:rsidRPr="00C47AB4">
        <w:t>Letter sent by a group of doctors from Oxford to the Lord Mayor of London (c. 1350)</w:t>
      </w:r>
      <w:r>
        <w:t xml:space="preserve"> from </w:t>
      </w:r>
      <w:hyperlink r:id="rId42" w:history="1">
        <w:r w:rsidRPr="008E048A">
          <w:rPr>
            <w:rStyle w:val="Hyperlink"/>
            <w:szCs w:val="24"/>
          </w:rPr>
          <w:t xml:space="preserve">The </w:t>
        </w:r>
        <w:r w:rsidRPr="00CD305F">
          <w:rPr>
            <w:rStyle w:val="Hyperlink"/>
          </w:rPr>
          <w:t>Black</w:t>
        </w:r>
        <w:r w:rsidRPr="008E048A">
          <w:rPr>
            <w:rStyle w:val="Hyperlink"/>
            <w:szCs w:val="24"/>
          </w:rPr>
          <w:t xml:space="preserve"> </w:t>
        </w:r>
        <w:r w:rsidRPr="00CD305F">
          <w:rPr>
            <w:rStyle w:val="Hyperlink"/>
          </w:rPr>
          <w:t>Death</w:t>
        </w:r>
      </w:hyperlink>
    </w:p>
    <w:p w14:paraId="03A143EB" w14:textId="77777777" w:rsidR="00D25BB5" w:rsidRDefault="00D25BB5" w:rsidP="00D25BB5">
      <w:pPr>
        <w:pStyle w:val="FeatureBox"/>
      </w:pPr>
      <w:r w:rsidRPr="00A64C91">
        <w:t>If an ulcer appears</w:t>
      </w:r>
      <w:r>
        <w:t xml:space="preserve"> </w:t>
      </w:r>
      <w:r w:rsidRPr="00A64C91">
        <w:t>... near the ear or the throat, take blood from the arm on that side, that is, from the vein between the thumb and the first finger... But if you have an ulcer in the groin, then open a vein in the foot between the big toe and its neighbour</w:t>
      </w:r>
      <w:r>
        <w:t xml:space="preserve"> </w:t>
      </w:r>
      <w:r w:rsidRPr="00A64C91">
        <w:t>... At all events, bloodletting should be carried out when the plague first strikes.</w:t>
      </w:r>
    </w:p>
    <w:p w14:paraId="5CB749DD" w14:textId="35D132E6" w:rsidR="00D25BB5" w:rsidRDefault="00D25BB5" w:rsidP="00D25BB5">
      <w:pPr>
        <w:pStyle w:val="Caption"/>
        <w:spacing w:line="276" w:lineRule="auto"/>
      </w:pPr>
      <w:r>
        <w:t xml:space="preserve">Source </w:t>
      </w:r>
      <w:fldSimple w:instr=" SEQ Source \* ARABIC ">
        <w:r>
          <w:rPr>
            <w:noProof/>
          </w:rPr>
          <w:t>4</w:t>
        </w:r>
      </w:fldSimple>
      <w:r>
        <w:t xml:space="preserve"> – </w:t>
      </w:r>
      <w:r w:rsidRPr="00CD305F">
        <w:rPr>
          <w:i/>
        </w:rPr>
        <w:t>Edward IV's Plague Medicines</w:t>
      </w:r>
      <w:r w:rsidRPr="00072F99">
        <w:t xml:space="preserve"> (c. 1480)</w:t>
      </w:r>
      <w:r>
        <w:t xml:space="preserve"> from</w:t>
      </w:r>
      <w:r w:rsidRPr="008E048A">
        <w:t xml:space="preserve"> </w:t>
      </w:r>
      <w:hyperlink r:id="rId43" w:history="1">
        <w:r w:rsidRPr="008E048A">
          <w:rPr>
            <w:rStyle w:val="Hyperlink"/>
          </w:rPr>
          <w:t xml:space="preserve">The </w:t>
        </w:r>
        <w:r w:rsidRPr="00CD305F">
          <w:rPr>
            <w:rStyle w:val="Hyperlink"/>
          </w:rPr>
          <w:t>Black</w:t>
        </w:r>
        <w:r w:rsidRPr="008E048A">
          <w:rPr>
            <w:rStyle w:val="Hyperlink"/>
          </w:rPr>
          <w:t xml:space="preserve"> </w:t>
        </w:r>
        <w:r w:rsidRPr="00CD305F">
          <w:rPr>
            <w:rStyle w:val="Hyperlink"/>
          </w:rPr>
          <w:t>Death</w:t>
        </w:r>
      </w:hyperlink>
    </w:p>
    <w:p w14:paraId="7E9985AA" w14:textId="77777777" w:rsidR="00D25BB5" w:rsidRPr="00A64C91" w:rsidRDefault="00D25BB5" w:rsidP="00D25BB5">
      <w:pPr>
        <w:pStyle w:val="FeatureBox"/>
      </w:pPr>
      <w:r w:rsidRPr="00A64C91">
        <w:t>A medicine for the plague</w:t>
      </w:r>
      <w:r>
        <w:t xml:space="preserve"> </w:t>
      </w:r>
      <w:r w:rsidRPr="00A64C91">
        <w:t>... Take an egg that is newly laid, and make a hole in either end, and blow out all that is within. And lay it to the fire and let it roast till it may be ground to powder, but do not burn it. Then take a quantity of good treacle, and mix it with chives and good ale. And then make the sick drink it for three evenings and three mornings.</w:t>
      </w:r>
    </w:p>
    <w:p w14:paraId="62A9B78D" w14:textId="28B5E019" w:rsidR="00D25BB5" w:rsidRDefault="00D25BB5" w:rsidP="00D25BB5">
      <w:pPr>
        <w:pStyle w:val="Caption"/>
        <w:spacing w:line="276" w:lineRule="auto"/>
      </w:pPr>
      <w:r>
        <w:t xml:space="preserve">Source </w:t>
      </w:r>
      <w:fldSimple w:instr=" SEQ Source \* ARABIC ">
        <w:r>
          <w:rPr>
            <w:noProof/>
          </w:rPr>
          <w:t>5</w:t>
        </w:r>
      </w:fldSimple>
      <w:r>
        <w:t xml:space="preserve"> – </w:t>
      </w:r>
      <w:r w:rsidRPr="00F77F91">
        <w:t xml:space="preserve">Giovanni Boccaccio, </w:t>
      </w:r>
      <w:r w:rsidRPr="00CD305F">
        <w:rPr>
          <w:i/>
        </w:rPr>
        <w:t>Decameron</w:t>
      </w:r>
      <w:r w:rsidRPr="00F77F91">
        <w:t xml:space="preserve"> (c. 1360)</w:t>
      </w:r>
      <w:r w:rsidRPr="00A64C91">
        <w:t xml:space="preserve"> </w:t>
      </w:r>
      <w:r>
        <w:t>fr</w:t>
      </w:r>
      <w:r w:rsidRPr="008E048A">
        <w:t xml:space="preserve">om </w:t>
      </w:r>
      <w:hyperlink r:id="rId44" w:history="1">
        <w:r w:rsidRPr="008E048A">
          <w:rPr>
            <w:rStyle w:val="Hyperlink"/>
          </w:rPr>
          <w:t xml:space="preserve">The </w:t>
        </w:r>
        <w:r w:rsidRPr="00CD305F">
          <w:rPr>
            <w:rStyle w:val="Hyperlink"/>
          </w:rPr>
          <w:t>Black</w:t>
        </w:r>
        <w:r w:rsidRPr="008E048A">
          <w:rPr>
            <w:rStyle w:val="Hyperlink"/>
          </w:rPr>
          <w:t xml:space="preserve"> </w:t>
        </w:r>
        <w:r w:rsidRPr="00CD305F">
          <w:rPr>
            <w:rStyle w:val="Hyperlink"/>
          </w:rPr>
          <w:t>Death</w:t>
        </w:r>
      </w:hyperlink>
    </w:p>
    <w:p w14:paraId="23F39289" w14:textId="77777777" w:rsidR="00D25BB5" w:rsidRDefault="00D25BB5" w:rsidP="00D25BB5">
      <w:pPr>
        <w:pStyle w:val="FeatureBox"/>
        <w:pBdr>
          <w:left w:val="single" w:sz="24" w:space="6" w:color="1C438B"/>
        </w:pBdr>
      </w:pPr>
      <w:r>
        <w:rPr>
          <w:shd w:val="clear" w:color="auto" w:fill="FFFFFF"/>
        </w:rPr>
        <w:t>Some did not shut themselves in, but went about, some carrying flowers in their hands, some fragrant herbs ... which they frequently smelled, thinking it good to comfort the brain with such odours.</w:t>
      </w:r>
    </w:p>
    <w:p w14:paraId="52496457" w14:textId="77777777" w:rsidR="00D25BB5" w:rsidRDefault="00D25BB5" w:rsidP="009F0B7F">
      <w:pPr>
        <w:rPr>
          <w:lang w:eastAsia="zh-CN"/>
        </w:rPr>
      </w:pPr>
      <w:r>
        <w:rPr>
          <w:lang w:eastAsia="zh-CN"/>
        </w:rPr>
        <w:t xml:space="preserve">Read the sections ‘How Milan Escaped the Black Death’ and ‘Immunity to the Black Death’ from </w:t>
      </w:r>
      <w:hyperlink r:id="rId45" w:history="1">
        <w:r w:rsidRPr="00DB0D20">
          <w:rPr>
            <w:rStyle w:val="Hyperlink"/>
            <w:lang w:eastAsia="zh-CN"/>
          </w:rPr>
          <w:t>How Poland and Milan Escaped from the Black Death</w:t>
        </w:r>
      </w:hyperlink>
    </w:p>
    <w:p w14:paraId="32A216F7" w14:textId="77777777" w:rsidR="00D25BB5" w:rsidRPr="009F0B7F" w:rsidRDefault="00D25BB5" w:rsidP="009F0B7F">
      <w:pPr>
        <w:pStyle w:val="ListBullet"/>
      </w:pPr>
      <w:r w:rsidRPr="009F0B7F">
        <w:t>How was Milan different to most other Medieval European towns?</w:t>
      </w:r>
    </w:p>
    <w:p w14:paraId="0F57D1FB" w14:textId="77777777" w:rsidR="00D25BB5" w:rsidRPr="009F0B7F" w:rsidRDefault="00D25BB5" w:rsidP="009F0B7F">
      <w:pPr>
        <w:pStyle w:val="ListBullet"/>
      </w:pPr>
      <w:r w:rsidRPr="009F0B7F">
        <w:t>How was the impact of the Black Death minimised in Milan?</w:t>
      </w:r>
    </w:p>
    <w:p w14:paraId="371F5244" w14:textId="40C10C44" w:rsidR="00D25BB5" w:rsidRPr="009F0B7F" w:rsidRDefault="00D25BB5" w:rsidP="009F0B7F">
      <w:pPr>
        <w:pStyle w:val="ListBullet"/>
      </w:pPr>
      <w:r w:rsidRPr="009F0B7F">
        <w:t>Source 5 is from Florence. What evidence is there that they handled the Black Death differently to the leaders of Milan?</w:t>
      </w:r>
    </w:p>
    <w:p w14:paraId="47A3CA80" w14:textId="77777777" w:rsidR="00D25BB5" w:rsidRPr="009F0B7F" w:rsidRDefault="00D25BB5" w:rsidP="009F0B7F">
      <w:pPr>
        <w:pStyle w:val="ListBullet"/>
      </w:pPr>
      <w:r w:rsidRPr="009F0B7F">
        <w:t>Were the actions of the leaders of Milan justified?</w:t>
      </w:r>
    </w:p>
    <w:p w14:paraId="719C7B7F" w14:textId="77777777" w:rsidR="00D25BB5" w:rsidRPr="00314424" w:rsidRDefault="00D25BB5" w:rsidP="00D25BB5">
      <w:pPr>
        <w:pStyle w:val="Heading3"/>
      </w:pPr>
      <w:bookmarkStart w:id="57" w:name="_Toc110451652"/>
      <w:bookmarkStart w:id="58" w:name="_Toc95720314"/>
      <w:bookmarkStart w:id="59" w:name="_Toc122002904"/>
      <w:r>
        <w:t>Responses of social groups</w:t>
      </w:r>
      <w:bookmarkEnd w:id="57"/>
      <w:bookmarkEnd w:id="58"/>
      <w:bookmarkEnd w:id="59"/>
    </w:p>
    <w:p w14:paraId="330BFF38" w14:textId="77777777" w:rsidR="00D25BB5" w:rsidRDefault="00D25BB5" w:rsidP="00D25BB5">
      <w:pPr>
        <w:pStyle w:val="Heading4"/>
      </w:pPr>
      <w:r>
        <w:t>Flagellants</w:t>
      </w:r>
    </w:p>
    <w:p w14:paraId="6E4AE59A" w14:textId="2B356757" w:rsidR="00D25BB5" w:rsidRDefault="00D25BB5" w:rsidP="009F0B7F">
      <w:r>
        <w:t xml:space="preserve">Watch </w:t>
      </w:r>
      <w:hyperlink r:id="rId46" w:history="1">
        <w:r>
          <w:rPr>
            <w:rStyle w:val="Hyperlink"/>
          </w:rPr>
          <w:t>How did people try to ‘cure’ the Plague? (Flagellants) (5:09)</w:t>
        </w:r>
      </w:hyperlink>
      <w:r>
        <w:t xml:space="preserve"> and answer the following questions:</w:t>
      </w:r>
    </w:p>
    <w:p w14:paraId="4A57321E" w14:textId="77777777" w:rsidR="00D25BB5" w:rsidRPr="009F0B7F" w:rsidRDefault="00D25BB5" w:rsidP="009F0B7F">
      <w:pPr>
        <w:pStyle w:val="ListBullet"/>
      </w:pPr>
      <w:r w:rsidRPr="009F0B7F">
        <w:lastRenderedPageBreak/>
        <w:t>Which religion did the flagellants follow?</w:t>
      </w:r>
    </w:p>
    <w:p w14:paraId="0E2A7567" w14:textId="77777777" w:rsidR="00D25BB5" w:rsidRPr="009F0B7F" w:rsidRDefault="00D25BB5" w:rsidP="009F0B7F">
      <w:pPr>
        <w:pStyle w:val="ListBullet"/>
      </w:pPr>
      <w:r w:rsidRPr="009F0B7F">
        <w:t>What where they attempting to do?</w:t>
      </w:r>
    </w:p>
    <w:p w14:paraId="0DE6B55B" w14:textId="77777777" w:rsidR="00D25BB5" w:rsidRPr="009F0B7F" w:rsidRDefault="00D25BB5" w:rsidP="009F0B7F">
      <w:pPr>
        <w:pStyle w:val="ListBullet"/>
      </w:pPr>
      <w:r w:rsidRPr="009F0B7F">
        <w:t>Why might they have thought this would be successful?</w:t>
      </w:r>
    </w:p>
    <w:p w14:paraId="66C81BBA" w14:textId="77777777" w:rsidR="00D25BB5" w:rsidRPr="009F0B7F" w:rsidRDefault="00D25BB5" w:rsidP="009F0B7F">
      <w:pPr>
        <w:pStyle w:val="ListBullet"/>
      </w:pPr>
      <w:r w:rsidRPr="009F0B7F">
        <w:t>What was the attitude of the Catholic Church towards the flagellants?</w:t>
      </w:r>
    </w:p>
    <w:p w14:paraId="25DCAD33" w14:textId="77777777" w:rsidR="00D25BB5" w:rsidRPr="009F0B7F" w:rsidRDefault="00D25BB5" w:rsidP="009F0B7F">
      <w:pPr>
        <w:pStyle w:val="ListBullet"/>
      </w:pPr>
      <w:r w:rsidRPr="009F0B7F">
        <w:t>Were they successful in curing the plague?</w:t>
      </w:r>
    </w:p>
    <w:p w14:paraId="1DED5652" w14:textId="023D995B" w:rsidR="00D25BB5" w:rsidRDefault="00D25BB5" w:rsidP="009F0B7F">
      <w:r>
        <w:t>Complete the following source analysis table about the flagellants.</w:t>
      </w:r>
    </w:p>
    <w:p w14:paraId="351544A2" w14:textId="1030EB3D" w:rsidR="00D25BB5" w:rsidRDefault="00D25BB5" w:rsidP="00D25BB5">
      <w:pPr>
        <w:pStyle w:val="Caption"/>
        <w:spacing w:line="276" w:lineRule="auto"/>
      </w:pPr>
      <w:r>
        <w:t xml:space="preserve">Table </w:t>
      </w:r>
      <w:fldSimple w:instr=" SEQ Table \* ARABIC ">
        <w:r>
          <w:rPr>
            <w:noProof/>
          </w:rPr>
          <w:t>4</w:t>
        </w:r>
      </w:fldSimple>
      <w:r>
        <w:t xml:space="preserve"> – Flagellants source analysis</w:t>
      </w:r>
    </w:p>
    <w:tbl>
      <w:tblPr>
        <w:tblStyle w:val="Tableheader"/>
        <w:tblW w:w="9751" w:type="dxa"/>
        <w:tblLook w:val="0420" w:firstRow="1" w:lastRow="0" w:firstColumn="0" w:lastColumn="0" w:noHBand="0" w:noVBand="1"/>
        <w:tblDescription w:val="Source analysis table for students to describe and assess sources about medieval flagellants."/>
      </w:tblPr>
      <w:tblGrid>
        <w:gridCol w:w="2397"/>
        <w:gridCol w:w="2560"/>
        <w:gridCol w:w="4794"/>
      </w:tblGrid>
      <w:tr w:rsidR="00D25BB5" w:rsidRPr="00F626DF" w14:paraId="288B3657" w14:textId="77777777" w:rsidTr="00CD305F">
        <w:trPr>
          <w:cnfStyle w:val="100000000000" w:firstRow="1" w:lastRow="0" w:firstColumn="0" w:lastColumn="0" w:oddVBand="0" w:evenVBand="0" w:oddHBand="0" w:evenHBand="0" w:firstRowFirstColumn="0" w:firstRowLastColumn="0" w:lastRowFirstColumn="0" w:lastRowLastColumn="0"/>
        </w:trPr>
        <w:tc>
          <w:tcPr>
            <w:tcW w:w="2397" w:type="dxa"/>
          </w:tcPr>
          <w:p w14:paraId="0BF6C136" w14:textId="77777777" w:rsidR="00D25BB5" w:rsidRPr="00F626DF" w:rsidRDefault="00D25BB5" w:rsidP="00CD305F">
            <w:r w:rsidRPr="00F626DF">
              <w:t>Source</w:t>
            </w:r>
          </w:p>
        </w:tc>
        <w:tc>
          <w:tcPr>
            <w:tcW w:w="2560" w:type="dxa"/>
          </w:tcPr>
          <w:p w14:paraId="145EFD9A" w14:textId="77777777" w:rsidR="00D25BB5" w:rsidRPr="00F626DF" w:rsidRDefault="00D25BB5" w:rsidP="000F4C2E">
            <w:r w:rsidRPr="00F626DF">
              <w:t>Describe the scene</w:t>
            </w:r>
          </w:p>
        </w:tc>
        <w:tc>
          <w:tcPr>
            <w:tcW w:w="4794" w:type="dxa"/>
          </w:tcPr>
          <w:p w14:paraId="1B33AD47" w14:textId="77777777" w:rsidR="00D25BB5" w:rsidRPr="00F626DF" w:rsidRDefault="00D25BB5" w:rsidP="000F4C2E">
            <w:r w:rsidRPr="00F626DF">
              <w:t>How useful is this source to a historian studying responses to the Black Death?</w:t>
            </w:r>
          </w:p>
        </w:tc>
      </w:tr>
      <w:tr w:rsidR="00D25BB5" w:rsidRPr="00F626DF" w14:paraId="766C5EA8" w14:textId="77777777" w:rsidTr="00CD305F">
        <w:trPr>
          <w:cnfStyle w:val="000000100000" w:firstRow="0" w:lastRow="0" w:firstColumn="0" w:lastColumn="0" w:oddVBand="0" w:evenVBand="0" w:oddHBand="1" w:evenHBand="0" w:firstRowFirstColumn="0" w:firstRowLastColumn="0" w:lastRowFirstColumn="0" w:lastRowLastColumn="0"/>
        </w:trPr>
        <w:tc>
          <w:tcPr>
            <w:tcW w:w="2397" w:type="dxa"/>
          </w:tcPr>
          <w:p w14:paraId="7FB06E42" w14:textId="77777777" w:rsidR="00D25BB5" w:rsidRPr="00F626DF" w:rsidRDefault="0038633E" w:rsidP="000F4C2E">
            <w:hyperlink r:id="rId47" w:history="1">
              <w:r w:rsidR="00D25BB5" w:rsidRPr="00CD305F">
                <w:rPr>
                  <w:rStyle w:val="Hyperlink"/>
                </w:rPr>
                <w:t>Flagellants in the Netherlands</w:t>
              </w:r>
              <w:r w:rsidR="00D25BB5">
                <w:rPr>
                  <w:rStyle w:val="Hyperlink"/>
                </w:rPr>
                <w:t xml:space="preserve"> town of Tournai, 1349</w:t>
              </w:r>
            </w:hyperlink>
            <w:r w:rsidR="00D25BB5" w:rsidRPr="00F626DF">
              <w:t xml:space="preserve"> (image)</w:t>
            </w:r>
          </w:p>
        </w:tc>
        <w:tc>
          <w:tcPr>
            <w:tcW w:w="2560" w:type="dxa"/>
          </w:tcPr>
          <w:p w14:paraId="2E82E532" w14:textId="7F4231CE" w:rsidR="00D25BB5" w:rsidRPr="00F626DF" w:rsidRDefault="00D25BB5" w:rsidP="000F4C2E"/>
        </w:tc>
        <w:tc>
          <w:tcPr>
            <w:tcW w:w="4794" w:type="dxa"/>
          </w:tcPr>
          <w:p w14:paraId="6E9F7585" w14:textId="38825387" w:rsidR="00D25BB5" w:rsidRPr="00F626DF" w:rsidRDefault="00D25BB5" w:rsidP="000F4C2E"/>
        </w:tc>
      </w:tr>
      <w:tr w:rsidR="00D25BB5" w:rsidRPr="00F626DF" w14:paraId="3C5B9D8D" w14:textId="77777777" w:rsidTr="00CD305F">
        <w:trPr>
          <w:cnfStyle w:val="000000010000" w:firstRow="0" w:lastRow="0" w:firstColumn="0" w:lastColumn="0" w:oddVBand="0" w:evenVBand="0" w:oddHBand="0" w:evenHBand="1" w:firstRowFirstColumn="0" w:firstRowLastColumn="0" w:lastRowFirstColumn="0" w:lastRowLastColumn="0"/>
        </w:trPr>
        <w:tc>
          <w:tcPr>
            <w:tcW w:w="2397" w:type="dxa"/>
          </w:tcPr>
          <w:p w14:paraId="3678503D" w14:textId="639C63C8" w:rsidR="00D25BB5" w:rsidRPr="00F626DF" w:rsidRDefault="0038633E" w:rsidP="000F4C2E">
            <w:hyperlink r:id="rId48" w:anchor=":~:text=(Source%2013)%20Woodcut%20(c.%201480)" w:history="1">
              <w:r w:rsidR="00D25BB5" w:rsidRPr="00F626DF">
                <w:rPr>
                  <w:rStyle w:val="Hyperlink"/>
                </w:rPr>
                <w:t>Flagellants during the Black Death</w:t>
              </w:r>
            </w:hyperlink>
            <w:r w:rsidR="00D25BB5" w:rsidRPr="00EF7430">
              <w:t xml:space="preserve"> (image)</w:t>
            </w:r>
          </w:p>
        </w:tc>
        <w:tc>
          <w:tcPr>
            <w:tcW w:w="2560" w:type="dxa"/>
          </w:tcPr>
          <w:p w14:paraId="40AAFBB8" w14:textId="6BCEAC27" w:rsidR="00D25BB5" w:rsidRPr="00F626DF" w:rsidRDefault="00D25BB5" w:rsidP="000F4C2E"/>
        </w:tc>
        <w:tc>
          <w:tcPr>
            <w:tcW w:w="4794" w:type="dxa"/>
          </w:tcPr>
          <w:p w14:paraId="7A878739" w14:textId="220F8E01" w:rsidR="00D25BB5" w:rsidRPr="00F626DF" w:rsidRDefault="00D25BB5" w:rsidP="000F4C2E"/>
        </w:tc>
      </w:tr>
      <w:tr w:rsidR="00D25BB5" w:rsidRPr="00F626DF" w14:paraId="716C90C2" w14:textId="77777777" w:rsidTr="00CD305F">
        <w:trPr>
          <w:cnfStyle w:val="000000100000" w:firstRow="0" w:lastRow="0" w:firstColumn="0" w:lastColumn="0" w:oddVBand="0" w:evenVBand="0" w:oddHBand="1" w:evenHBand="0" w:firstRowFirstColumn="0" w:firstRowLastColumn="0" w:lastRowFirstColumn="0" w:lastRowLastColumn="0"/>
        </w:trPr>
        <w:tc>
          <w:tcPr>
            <w:tcW w:w="2397" w:type="dxa"/>
          </w:tcPr>
          <w:p w14:paraId="21B81034" w14:textId="77777777" w:rsidR="00D25BB5" w:rsidRPr="00F626DF" w:rsidRDefault="0038633E" w:rsidP="000F4C2E">
            <w:hyperlink r:id="rId49" w:history="1">
              <w:r w:rsidR="00D25BB5" w:rsidRPr="00CD305F">
                <w:rPr>
                  <w:rStyle w:val="Hyperlink"/>
                </w:rPr>
                <w:t>A Procession of Flagellants</w:t>
              </w:r>
            </w:hyperlink>
            <w:r w:rsidR="00D25BB5" w:rsidRPr="00EF7430">
              <w:t xml:space="preserve"> (image)</w:t>
            </w:r>
          </w:p>
        </w:tc>
        <w:tc>
          <w:tcPr>
            <w:tcW w:w="2560" w:type="dxa"/>
          </w:tcPr>
          <w:p w14:paraId="2D525689" w14:textId="6B598C5B" w:rsidR="00D25BB5" w:rsidRPr="00F626DF" w:rsidRDefault="00D25BB5" w:rsidP="000F4C2E"/>
        </w:tc>
        <w:tc>
          <w:tcPr>
            <w:tcW w:w="4794" w:type="dxa"/>
          </w:tcPr>
          <w:p w14:paraId="4ACE8FB9" w14:textId="2A16277B" w:rsidR="00D25BB5" w:rsidRPr="00F626DF" w:rsidRDefault="00D25BB5" w:rsidP="000F4C2E"/>
        </w:tc>
      </w:tr>
      <w:tr w:rsidR="00D25BB5" w:rsidRPr="00F626DF" w14:paraId="6D7E2A05" w14:textId="77777777" w:rsidTr="00CD305F">
        <w:trPr>
          <w:cnfStyle w:val="000000010000" w:firstRow="0" w:lastRow="0" w:firstColumn="0" w:lastColumn="0" w:oddVBand="0" w:evenVBand="0" w:oddHBand="0" w:evenHBand="1" w:firstRowFirstColumn="0" w:firstRowLastColumn="0" w:lastRowFirstColumn="0" w:lastRowLastColumn="0"/>
        </w:trPr>
        <w:tc>
          <w:tcPr>
            <w:tcW w:w="2397" w:type="dxa"/>
          </w:tcPr>
          <w:p w14:paraId="6CFA5989" w14:textId="77777777" w:rsidR="00D25BB5" w:rsidRPr="00F626DF" w:rsidRDefault="00D25BB5" w:rsidP="000F4C2E">
            <w:r w:rsidRPr="00F626DF">
              <w:t>Source 6 – Heinrich von Herford</w:t>
            </w:r>
          </w:p>
        </w:tc>
        <w:tc>
          <w:tcPr>
            <w:tcW w:w="2560" w:type="dxa"/>
          </w:tcPr>
          <w:p w14:paraId="5B49CEBC" w14:textId="798BBBB1" w:rsidR="00D25BB5" w:rsidRPr="00F626DF" w:rsidRDefault="00D25BB5" w:rsidP="000F4C2E"/>
        </w:tc>
        <w:tc>
          <w:tcPr>
            <w:tcW w:w="4794" w:type="dxa"/>
          </w:tcPr>
          <w:p w14:paraId="398CE6C7" w14:textId="773F7C41" w:rsidR="00D25BB5" w:rsidRPr="00F626DF" w:rsidRDefault="00D25BB5" w:rsidP="000F4C2E"/>
        </w:tc>
      </w:tr>
    </w:tbl>
    <w:p w14:paraId="1C1EF7D5" w14:textId="2F0D6E09" w:rsidR="00D25BB5" w:rsidRPr="000E38B2" w:rsidRDefault="00D25BB5" w:rsidP="00D25BB5">
      <w:pPr>
        <w:pStyle w:val="Caption"/>
        <w:spacing w:line="276" w:lineRule="auto"/>
      </w:pPr>
      <w:r>
        <w:t xml:space="preserve">Source </w:t>
      </w:r>
      <w:fldSimple w:instr=" SEQ Source \* ARABIC ">
        <w:r>
          <w:rPr>
            <w:noProof/>
          </w:rPr>
          <w:t>6</w:t>
        </w:r>
      </w:fldSimple>
      <w:r>
        <w:t xml:space="preserve"> – </w:t>
      </w:r>
      <w:r w:rsidRPr="0076243A">
        <w:t xml:space="preserve">Heinrich von Herford (c. 1300-1370), </w:t>
      </w:r>
      <w:r w:rsidRPr="00CD305F">
        <w:rPr>
          <w:i/>
        </w:rPr>
        <w:t>Chronicon Henrici de Hervordia</w:t>
      </w:r>
      <w:r>
        <w:t xml:space="preserve"> from </w:t>
      </w:r>
      <w:hyperlink r:id="rId50" w:history="1">
        <w:r w:rsidRPr="008E048A">
          <w:rPr>
            <w:rStyle w:val="Hyperlink"/>
          </w:rPr>
          <w:t>Flagellants And The Black Death</w:t>
        </w:r>
      </w:hyperlink>
    </w:p>
    <w:p w14:paraId="6B165D26" w14:textId="77777777" w:rsidR="00D25BB5" w:rsidRPr="009A51D1" w:rsidRDefault="00D25BB5" w:rsidP="00D25BB5">
      <w:pPr>
        <w:pStyle w:val="FeatureBox"/>
      </w:pPr>
      <w:r w:rsidRPr="000E38B2">
        <w:t xml:space="preserve">Each whip consisted of a stick with three knotted thongs hanging from the end. Two pieces of needle-sharp metal were run through the centre of the knots from both sides, forming a cross, the end of which extended beyond the knots for the length of a grain of wheat or less. Using these whips they beat and whipped their bare skin until their bodies were bruised and swollen and blood rained down, spattering the walls nearby. I have seen, </w:t>
      </w:r>
      <w:r w:rsidRPr="000E38B2">
        <w:lastRenderedPageBreak/>
        <w:t>when they whipped themselves, how sometimes those bits of metal penetrated the skin so deeply that it took more than two attempts to pull them out.</w:t>
      </w:r>
    </w:p>
    <w:p w14:paraId="5400728A" w14:textId="77777777" w:rsidR="00D25BB5" w:rsidRDefault="00D25BB5" w:rsidP="00D25BB5">
      <w:pPr>
        <w:pStyle w:val="Heading4"/>
      </w:pPr>
      <w:r>
        <w:t>Monasteries</w:t>
      </w:r>
    </w:p>
    <w:p w14:paraId="3036FC2A" w14:textId="7D3C5FE9" w:rsidR="00D25BB5" w:rsidRDefault="00D25BB5" w:rsidP="009F0B7F">
      <w:r>
        <w:t xml:space="preserve">Using </w:t>
      </w:r>
      <w:hyperlink r:id="rId51" w:history="1">
        <w:r w:rsidRPr="00BD6EB2">
          <w:rPr>
            <w:rStyle w:val="Hyperlink"/>
          </w:rPr>
          <w:t>Anointing of the Sick</w:t>
        </w:r>
      </w:hyperlink>
      <w:r>
        <w:t xml:space="preserve"> and Source 7, write an explanation of the significance of allowing women to take confession instead of priests. What does this tell us about the impact of the plague?</w:t>
      </w:r>
    </w:p>
    <w:p w14:paraId="48749D8A" w14:textId="1272DCE2" w:rsidR="00D25BB5" w:rsidRDefault="00D25BB5" w:rsidP="00D25BB5">
      <w:pPr>
        <w:pStyle w:val="Caption"/>
        <w:spacing w:line="276" w:lineRule="auto"/>
      </w:pPr>
      <w:r>
        <w:t xml:space="preserve">Source </w:t>
      </w:r>
      <w:r w:rsidR="0038633E">
        <w:fldChar w:fldCharType="begin"/>
      </w:r>
      <w:r w:rsidR="0038633E">
        <w:instrText xml:space="preserve"> SEQ Source \* ARABIC </w:instrText>
      </w:r>
      <w:r w:rsidR="0038633E">
        <w:fldChar w:fldCharType="separate"/>
      </w:r>
      <w:r>
        <w:rPr>
          <w:noProof/>
        </w:rPr>
        <w:t>7</w:t>
      </w:r>
      <w:r w:rsidR="0038633E">
        <w:rPr>
          <w:noProof/>
        </w:rPr>
        <w:fldChar w:fldCharType="end"/>
      </w:r>
      <w:r>
        <w:t xml:space="preserve"> – </w:t>
      </w:r>
      <w:r w:rsidRPr="00415A42">
        <w:t>Ralph of Shrewsbury, the Bishop of Bath, wrote a letter about the Black Death to all the priests in his diocese in January 1349</w:t>
      </w:r>
      <w:r>
        <w:t xml:space="preserve"> fro</w:t>
      </w:r>
      <w:r w:rsidRPr="00694073">
        <w:t xml:space="preserve">m </w:t>
      </w:r>
      <w:hyperlink r:id="rId52" w:history="1">
        <w:r w:rsidRPr="00694073">
          <w:rPr>
            <w:rStyle w:val="Hyperlink"/>
          </w:rPr>
          <w:t>The Black Death</w:t>
        </w:r>
      </w:hyperlink>
    </w:p>
    <w:p w14:paraId="3CCC9F82" w14:textId="77777777" w:rsidR="00D25BB5" w:rsidRDefault="00D25BB5" w:rsidP="00D25BB5">
      <w:pPr>
        <w:pStyle w:val="FeatureBox"/>
        <w:rPr>
          <w:shd w:val="clear" w:color="auto" w:fill="FFFFFF"/>
        </w:rPr>
      </w:pPr>
      <w:r>
        <w:rPr>
          <w:shd w:val="clear" w:color="auto" w:fill="FFFFFF"/>
        </w:rPr>
        <w:t>The plague ... has left many parish churches ... without parson or priest to care for their parishioners ... Therefore, to provide for the salvation of souls ... you should at once publicly command and persuade all men that, if they are on the point of death and cannot secure the services of a priest, then they should make confession to each other ... if no man is present, then even to a woman.</w:t>
      </w:r>
    </w:p>
    <w:p w14:paraId="1110190B" w14:textId="77777777" w:rsidR="00D25BB5" w:rsidRDefault="00D25BB5" w:rsidP="009F0B7F">
      <w:r>
        <w:t xml:space="preserve">According to </w:t>
      </w:r>
      <w:hyperlink r:id="rId53" w:history="1">
        <w:r w:rsidRPr="0076373F">
          <w:rPr>
            <w:rStyle w:val="Hyperlink"/>
          </w:rPr>
          <w:t>Priests and the Black Death</w:t>
        </w:r>
      </w:hyperlink>
      <w:r>
        <w:t xml:space="preserve"> what are some of the reasons that priests were so badly affected by the plague?</w:t>
      </w:r>
    </w:p>
    <w:p w14:paraId="319D742B" w14:textId="77777777" w:rsidR="00D25BB5" w:rsidRPr="00CD305F" w:rsidRDefault="00D25BB5" w:rsidP="00CD305F">
      <w:r>
        <w:br w:type="page"/>
      </w:r>
    </w:p>
    <w:p w14:paraId="007E5FCE" w14:textId="3CBC4707" w:rsidR="00D25BB5" w:rsidRDefault="00D25BB5" w:rsidP="00D25BB5">
      <w:pPr>
        <w:pStyle w:val="Heading2"/>
      </w:pPr>
      <w:bookmarkStart w:id="60" w:name="_Toc95720315"/>
      <w:bookmarkStart w:id="61" w:name="_Toc110451653"/>
      <w:bookmarkStart w:id="62" w:name="_Toc122002905"/>
      <w:r>
        <w:lastRenderedPageBreak/>
        <w:t>Learning sequence 4</w:t>
      </w:r>
      <w:bookmarkEnd w:id="60"/>
      <w:r w:rsidR="0001263C">
        <w:t>:</w:t>
      </w:r>
      <w:r>
        <w:t xml:space="preserve"> </w:t>
      </w:r>
      <w:bookmarkEnd w:id="61"/>
      <w:r w:rsidR="007E653E" w:rsidRPr="007E653E">
        <w:t>Impact of the Black Death on medieval society</w:t>
      </w:r>
      <w:bookmarkEnd w:id="62"/>
    </w:p>
    <w:p w14:paraId="0B2E0E92" w14:textId="77777777" w:rsidR="00D25BB5" w:rsidRDefault="00D25BB5" w:rsidP="00EA7446">
      <w:pPr>
        <w:pStyle w:val="Heading3"/>
        <w:numPr>
          <w:ilvl w:val="2"/>
          <w:numId w:val="16"/>
        </w:numPr>
        <w:ind w:left="0"/>
      </w:pPr>
      <w:bookmarkStart w:id="63" w:name="_Toc95720316"/>
      <w:bookmarkStart w:id="64" w:name="_Toc122002906"/>
      <w:r>
        <w:t>Content</w:t>
      </w:r>
      <w:bookmarkEnd w:id="63"/>
      <w:bookmarkEnd w:id="64"/>
    </w:p>
    <w:p w14:paraId="00F1BB61" w14:textId="33BA08B9" w:rsidR="00D25BB5" w:rsidRDefault="00D25BB5" w:rsidP="00EA7446">
      <w:pPr>
        <w:rPr>
          <w:lang w:eastAsia="zh-CN"/>
        </w:rPr>
      </w:pPr>
      <w:r>
        <w:rPr>
          <w:lang w:eastAsia="zh-CN"/>
        </w:rPr>
        <w:t xml:space="preserve">The effects of the Black Death on Asian, European and African populations, and conflicting theories about the impact of the plague </w:t>
      </w:r>
      <w:r w:rsidRPr="00CD305F">
        <w:rPr>
          <w:b/>
        </w:rPr>
        <w:t>(ACDSEH071)</w:t>
      </w:r>
      <w:r w:rsidR="00CD305F" w:rsidRPr="00CD305F">
        <w:rPr>
          <w:bCs/>
        </w:rPr>
        <w:t>.</w:t>
      </w:r>
    </w:p>
    <w:p w14:paraId="54AE2A07" w14:textId="77777777" w:rsidR="00D25BB5" w:rsidRDefault="00D25BB5" w:rsidP="00D25BB5">
      <w:pPr>
        <w:rPr>
          <w:lang w:eastAsia="zh-CN"/>
        </w:rPr>
      </w:pPr>
      <w:r>
        <w:rPr>
          <w:lang w:eastAsia="zh-CN"/>
        </w:rPr>
        <w:t>Students:</w:t>
      </w:r>
    </w:p>
    <w:p w14:paraId="388F3010" w14:textId="46F61FCA" w:rsidR="00D25BB5" w:rsidRDefault="00D25BB5" w:rsidP="00D25BB5">
      <w:pPr>
        <w:pStyle w:val="ListBullet"/>
        <w:numPr>
          <w:ilvl w:val="0"/>
          <w:numId w:val="21"/>
        </w:numPr>
        <w:ind w:left="567" w:hanging="567"/>
      </w:pPr>
      <w:r>
        <w:t>assess the impact of the Black Death on Asian, European and African societies</w:t>
      </w:r>
    </w:p>
    <w:p w14:paraId="6833B784" w14:textId="77777777" w:rsidR="00D25BB5" w:rsidRDefault="00D25BB5" w:rsidP="00D25BB5">
      <w:pPr>
        <w:pStyle w:val="ListBullet"/>
        <w:numPr>
          <w:ilvl w:val="0"/>
          <w:numId w:val="21"/>
        </w:numPr>
        <w:ind w:left="567" w:hanging="567"/>
      </w:pPr>
      <w:r>
        <w:t>using a range of sources, discuss different interpretations of the impact of the Black Death on European society.</w:t>
      </w:r>
    </w:p>
    <w:p w14:paraId="23143DC3" w14:textId="77777777" w:rsidR="00D25BB5" w:rsidRDefault="00D25BB5" w:rsidP="00D25BB5">
      <w:pPr>
        <w:pStyle w:val="Heading3"/>
      </w:pPr>
      <w:bookmarkStart w:id="65" w:name="_Toc95720317"/>
      <w:bookmarkStart w:id="66" w:name="_Toc122002907"/>
      <w:r>
        <w:t>Impact on Asian, European and African societies</w:t>
      </w:r>
      <w:bookmarkEnd w:id="65"/>
      <w:bookmarkEnd w:id="66"/>
    </w:p>
    <w:p w14:paraId="5A923083" w14:textId="77777777" w:rsidR="00D25BB5" w:rsidRDefault="00D25BB5" w:rsidP="00CD305F">
      <w:pPr>
        <w:pStyle w:val="Heading4"/>
        <w:numPr>
          <w:ilvl w:val="3"/>
          <w:numId w:val="16"/>
        </w:numPr>
        <w:ind w:left="0"/>
      </w:pPr>
      <w:r>
        <w:t>Antisemitism</w:t>
      </w:r>
    </w:p>
    <w:p w14:paraId="46A7A7C9" w14:textId="0659CFDD" w:rsidR="00D25BB5" w:rsidRDefault="00D25BB5" w:rsidP="00D25BB5">
      <w:pPr>
        <w:pStyle w:val="Caption"/>
        <w:spacing w:line="276" w:lineRule="auto"/>
      </w:pPr>
      <w:r>
        <w:t xml:space="preserve">Table </w:t>
      </w:r>
      <w:fldSimple w:instr=" SEQ Table \* ARABIC ">
        <w:r>
          <w:rPr>
            <w:noProof/>
          </w:rPr>
          <w:t>5</w:t>
        </w:r>
      </w:fldSimple>
      <w:r>
        <w:t xml:space="preserve"> – Glossary of Jewish terms</w:t>
      </w:r>
    </w:p>
    <w:tbl>
      <w:tblPr>
        <w:tblStyle w:val="Tableheader"/>
        <w:tblW w:w="0" w:type="auto"/>
        <w:tblLook w:val="04A0" w:firstRow="1" w:lastRow="0" w:firstColumn="1" w:lastColumn="0" w:noHBand="0" w:noVBand="1"/>
        <w:tblDescription w:val="Glossary of key terms in the Jewish faith."/>
      </w:tblPr>
      <w:tblGrid>
        <w:gridCol w:w="2830"/>
        <w:gridCol w:w="6792"/>
      </w:tblGrid>
      <w:tr w:rsidR="00D25BB5" w14:paraId="5AEA6539" w14:textId="77777777" w:rsidTr="003C2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DCAFC6" w14:textId="77777777" w:rsidR="00D25BB5" w:rsidRDefault="00D25BB5" w:rsidP="00CD305F">
            <w:r>
              <w:t>Term</w:t>
            </w:r>
          </w:p>
        </w:tc>
        <w:tc>
          <w:tcPr>
            <w:tcW w:w="6792" w:type="dxa"/>
          </w:tcPr>
          <w:p w14:paraId="35500C08" w14:textId="77777777" w:rsidR="00D25BB5" w:rsidRDefault="00D25BB5" w:rsidP="000F4C2E">
            <w:pPr>
              <w:cnfStyle w:val="100000000000" w:firstRow="1" w:lastRow="0" w:firstColumn="0" w:lastColumn="0" w:oddVBand="0" w:evenVBand="0" w:oddHBand="0" w:evenHBand="0" w:firstRowFirstColumn="0" w:firstRowLastColumn="0" w:lastRowFirstColumn="0" w:lastRowLastColumn="0"/>
            </w:pPr>
            <w:r>
              <w:t>Definition</w:t>
            </w:r>
          </w:p>
        </w:tc>
      </w:tr>
      <w:tr w:rsidR="00D25BB5" w14:paraId="6D00C5F3" w14:textId="77777777" w:rsidTr="003C2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3A1F22" w14:textId="77777777" w:rsidR="00D25BB5" w:rsidRPr="00CD305F" w:rsidRDefault="00D25BB5" w:rsidP="000F4C2E">
            <w:pPr>
              <w:rPr>
                <w:b w:val="0"/>
              </w:rPr>
            </w:pPr>
            <w:r w:rsidRPr="003C2417">
              <w:t>Jew</w:t>
            </w:r>
          </w:p>
        </w:tc>
        <w:tc>
          <w:tcPr>
            <w:tcW w:w="6792" w:type="dxa"/>
          </w:tcPr>
          <w:p w14:paraId="69C95CFA" w14:textId="77777777" w:rsidR="00D25BB5" w:rsidRDefault="00D25BB5" w:rsidP="000F4C2E">
            <w:pPr>
              <w:cnfStyle w:val="000000100000" w:firstRow="0" w:lastRow="0" w:firstColumn="0" w:lastColumn="0" w:oddVBand="0" w:evenVBand="0" w:oddHBand="1" w:evenHBand="0" w:firstRowFirstColumn="0" w:firstRowLastColumn="0" w:lastRowFirstColumn="0" w:lastRowLastColumn="0"/>
            </w:pPr>
            <w:r>
              <w:t>A follower of the religion Judaism</w:t>
            </w:r>
          </w:p>
        </w:tc>
      </w:tr>
      <w:tr w:rsidR="00D25BB5" w14:paraId="0EDC8BCA" w14:textId="77777777" w:rsidTr="00CD30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1B6E107" w14:textId="77777777" w:rsidR="00D25BB5" w:rsidRPr="00CD305F" w:rsidRDefault="00D25BB5" w:rsidP="000F4C2E">
            <w:pPr>
              <w:rPr>
                <w:b w:val="0"/>
              </w:rPr>
            </w:pPr>
            <w:r w:rsidRPr="003C2417">
              <w:t>Antisemitism</w:t>
            </w:r>
          </w:p>
        </w:tc>
        <w:tc>
          <w:tcPr>
            <w:tcW w:w="6792" w:type="dxa"/>
          </w:tcPr>
          <w:p w14:paraId="6FE3BD28" w14:textId="26A1D84A" w:rsidR="00D25BB5" w:rsidRDefault="00D25BB5" w:rsidP="000F4C2E">
            <w:pPr>
              <w:cnfStyle w:val="000000010000" w:firstRow="0" w:lastRow="0" w:firstColumn="0" w:lastColumn="0" w:oddVBand="0" w:evenVBand="0" w:oddHBand="0" w:evenHBand="1" w:firstRowFirstColumn="0" w:firstRowLastColumn="0" w:lastRowFirstColumn="0" w:lastRowLastColumn="0"/>
            </w:pPr>
            <w:r>
              <w:t>Hatred of Semitic (Jewish) peoples</w:t>
            </w:r>
          </w:p>
        </w:tc>
      </w:tr>
      <w:tr w:rsidR="00D25BB5" w14:paraId="21D75A6C" w14:textId="77777777" w:rsidTr="00CD3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EB795C" w14:textId="77777777" w:rsidR="00D25BB5" w:rsidRPr="00CD305F" w:rsidRDefault="00D25BB5" w:rsidP="000F4C2E">
            <w:pPr>
              <w:rPr>
                <w:b w:val="0"/>
              </w:rPr>
            </w:pPr>
            <w:r w:rsidRPr="003C2417">
              <w:t>Rabbi</w:t>
            </w:r>
          </w:p>
        </w:tc>
        <w:tc>
          <w:tcPr>
            <w:tcW w:w="6792" w:type="dxa"/>
          </w:tcPr>
          <w:p w14:paraId="0D9B8203" w14:textId="12FDFDC7" w:rsidR="00D25BB5" w:rsidRDefault="00D25BB5" w:rsidP="000F4C2E">
            <w:pPr>
              <w:cnfStyle w:val="000000100000" w:firstRow="0" w:lastRow="0" w:firstColumn="0" w:lastColumn="0" w:oddVBand="0" w:evenVBand="0" w:oddHBand="1" w:evenHBand="0" w:firstRowFirstColumn="0" w:firstRowLastColumn="0" w:lastRowFirstColumn="0" w:lastRowLastColumn="0"/>
            </w:pPr>
            <w:r>
              <w:t>A Jewish religious and community leader</w:t>
            </w:r>
          </w:p>
        </w:tc>
      </w:tr>
      <w:tr w:rsidR="00D25BB5" w14:paraId="17E4B5CF" w14:textId="77777777" w:rsidTr="003C2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DB4B6F3" w14:textId="77777777" w:rsidR="00D25BB5" w:rsidRPr="00CD305F" w:rsidRDefault="00D25BB5" w:rsidP="000F4C2E">
            <w:pPr>
              <w:rPr>
                <w:b w:val="0"/>
              </w:rPr>
            </w:pPr>
            <w:r w:rsidRPr="003C2417">
              <w:t>Sabbath</w:t>
            </w:r>
          </w:p>
        </w:tc>
        <w:tc>
          <w:tcPr>
            <w:tcW w:w="6792" w:type="dxa"/>
          </w:tcPr>
          <w:p w14:paraId="78DB80AF" w14:textId="77777777" w:rsidR="00D25BB5" w:rsidRDefault="00D25BB5" w:rsidP="000F4C2E">
            <w:pPr>
              <w:cnfStyle w:val="000000010000" w:firstRow="0" w:lastRow="0" w:firstColumn="0" w:lastColumn="0" w:oddVBand="0" w:evenVBand="0" w:oddHBand="0" w:evenHBand="1" w:firstRowFirstColumn="0" w:firstRowLastColumn="0" w:lastRowFirstColumn="0" w:lastRowLastColumn="0"/>
            </w:pPr>
            <w:r>
              <w:t>A holy day of rest</w:t>
            </w:r>
          </w:p>
        </w:tc>
      </w:tr>
    </w:tbl>
    <w:p w14:paraId="3C1F7FF8" w14:textId="41959564" w:rsidR="00D25BB5" w:rsidRPr="009C44A7" w:rsidRDefault="00D25BB5" w:rsidP="009F0B7F">
      <w:r>
        <w:t xml:space="preserve">Read ‘Why Jews were Less Affected’ from </w:t>
      </w:r>
      <w:hyperlink r:id="rId54" w:history="1">
        <w:r w:rsidRPr="00306E69">
          <w:rPr>
            <w:rStyle w:val="Hyperlink"/>
          </w:rPr>
          <w:t>The Black Death</w:t>
        </w:r>
      </w:hyperlink>
      <w:r>
        <w:t xml:space="preserve"> and write a paragraph on why Jews may have been less likely to suffer from the plague.</w:t>
      </w:r>
    </w:p>
    <w:p w14:paraId="1F7D28A9" w14:textId="307313AC" w:rsidR="00D25BB5" w:rsidRPr="00CA2E7D" w:rsidRDefault="00D25BB5" w:rsidP="00D25BB5">
      <w:pPr>
        <w:pStyle w:val="Caption"/>
        <w:spacing w:line="276" w:lineRule="auto"/>
        <w:rPr>
          <w:szCs w:val="24"/>
        </w:rPr>
      </w:pPr>
      <w:r w:rsidRPr="00CA2E7D">
        <w:rPr>
          <w:szCs w:val="24"/>
        </w:rPr>
        <w:t xml:space="preserve">Source </w:t>
      </w:r>
      <w:r w:rsidRPr="00CA2E7D">
        <w:rPr>
          <w:szCs w:val="24"/>
        </w:rPr>
        <w:fldChar w:fldCharType="begin"/>
      </w:r>
      <w:r w:rsidRPr="00CA2E7D">
        <w:rPr>
          <w:szCs w:val="24"/>
        </w:rPr>
        <w:instrText xml:space="preserve"> SEQ Source \* ARABIC </w:instrText>
      </w:r>
      <w:r w:rsidRPr="00CA2E7D">
        <w:rPr>
          <w:szCs w:val="24"/>
        </w:rPr>
        <w:fldChar w:fldCharType="separate"/>
      </w:r>
      <w:r w:rsidRPr="00CA2E7D">
        <w:rPr>
          <w:noProof/>
          <w:szCs w:val="24"/>
        </w:rPr>
        <w:t>8</w:t>
      </w:r>
      <w:r w:rsidRPr="00CA2E7D">
        <w:rPr>
          <w:noProof/>
          <w:szCs w:val="24"/>
        </w:rPr>
        <w:fldChar w:fldCharType="end"/>
      </w:r>
      <w:r w:rsidRPr="00CA2E7D">
        <w:rPr>
          <w:szCs w:val="24"/>
        </w:rPr>
        <w:t xml:space="preserve"> </w:t>
      </w:r>
      <w:r>
        <w:rPr>
          <w:szCs w:val="24"/>
        </w:rPr>
        <w:t>–</w:t>
      </w:r>
      <w:r w:rsidRPr="00CA2E7D">
        <w:rPr>
          <w:szCs w:val="24"/>
        </w:rPr>
        <w:t xml:space="preserve"> The Confession of Agimet of Geneva, 1348 </w:t>
      </w:r>
      <w:r w:rsidRPr="00E83812">
        <w:t xml:space="preserve">from </w:t>
      </w:r>
      <w:hyperlink r:id="rId55" w:history="1">
        <w:r w:rsidRPr="00E83812">
          <w:rPr>
            <w:rStyle w:val="Hyperlink"/>
          </w:rPr>
          <w:t>Jewish History Sourcebook: The Black Death and the Jews 1348-1349 CE</w:t>
        </w:r>
      </w:hyperlink>
    </w:p>
    <w:p w14:paraId="1F8D8D86" w14:textId="781E2537" w:rsidR="00D25BB5" w:rsidRDefault="00D25BB5" w:rsidP="00D25BB5">
      <w:pPr>
        <w:pStyle w:val="FeatureBox"/>
      </w:pPr>
      <w:r>
        <w:t xml:space="preserve">Agimet the Jew was there put to the torture a little and then he was released from it. And after a long time, having been subjected again to torture a little, he confessed … (he) had been sent … to Venice to buy silks and other things. When this came to the notice of Rabbi Peyret … he said: "We have been informed that you are going to Venice to buy silk </w:t>
      </w:r>
      <w:r>
        <w:lastRenderedPageBreak/>
        <w:t>and other wares. Here I am giving you a little pouch … which contains some prepared poison … Distribute it among the wells… about Venice."</w:t>
      </w:r>
    </w:p>
    <w:p w14:paraId="147B1504" w14:textId="77777777" w:rsidR="00D25BB5" w:rsidRDefault="00D25BB5" w:rsidP="00D25BB5">
      <w:pPr>
        <w:pStyle w:val="FeatureBox"/>
      </w:pPr>
      <w:r>
        <w:t>Agimet took this package full of poison and carried it with him to Venice, and when he came there he threw and scattered a portion of it into the well. He confesses also that he put some of this same poison in the well of the streets of the city of Ballet.</w:t>
      </w:r>
    </w:p>
    <w:p w14:paraId="50E1EAEE" w14:textId="77777777" w:rsidR="00D25BB5" w:rsidRDefault="00D25BB5" w:rsidP="009F0B7F">
      <w:r>
        <w:t>Read Source 8 and answer the following questions:</w:t>
      </w:r>
    </w:p>
    <w:p w14:paraId="05FE9A4F" w14:textId="77777777" w:rsidR="00D25BB5" w:rsidRPr="009F0B7F" w:rsidRDefault="00D25BB5" w:rsidP="009F0B7F">
      <w:pPr>
        <w:pStyle w:val="ListBullet"/>
      </w:pPr>
      <w:r w:rsidRPr="009F0B7F">
        <w:t>What was Agimet accused of?</w:t>
      </w:r>
    </w:p>
    <w:p w14:paraId="1372871E" w14:textId="77777777" w:rsidR="00D25BB5" w:rsidRPr="009F0B7F" w:rsidRDefault="00D25BB5" w:rsidP="009F0B7F">
      <w:pPr>
        <w:pStyle w:val="ListBullet"/>
      </w:pPr>
      <w:r w:rsidRPr="009F0B7F">
        <w:t>How did his accusers get his confession?</w:t>
      </w:r>
    </w:p>
    <w:p w14:paraId="2BB64924" w14:textId="77777777" w:rsidR="00D25BB5" w:rsidRPr="009F0B7F" w:rsidRDefault="00D25BB5" w:rsidP="009F0B7F">
      <w:pPr>
        <w:pStyle w:val="ListBullet"/>
      </w:pPr>
      <w:r w:rsidRPr="009F0B7F">
        <w:t>Why might medieval Christians have blamed Jewish populations for the plague?</w:t>
      </w:r>
    </w:p>
    <w:p w14:paraId="0B20A93F" w14:textId="77777777" w:rsidR="00D25BB5" w:rsidRPr="009F0B7F" w:rsidRDefault="00D25BB5" w:rsidP="009F0B7F">
      <w:pPr>
        <w:pStyle w:val="ListBullet"/>
      </w:pPr>
      <w:r w:rsidRPr="009F0B7F">
        <w:t>From whose perspective is this source written?</w:t>
      </w:r>
    </w:p>
    <w:p w14:paraId="7F098E14" w14:textId="619BCD39" w:rsidR="00D25BB5" w:rsidRPr="009F0B7F" w:rsidRDefault="00D25BB5" w:rsidP="009F0B7F">
      <w:pPr>
        <w:pStyle w:val="ListBullet"/>
      </w:pPr>
      <w:r w:rsidRPr="009F0B7F">
        <w:t>Source 8 was written by a Christian who was recording the events of Agimet’s confession. How useful is this source to a historian investigating what people believed about the Black Death and Jewish people at the time?</w:t>
      </w:r>
    </w:p>
    <w:p w14:paraId="2C9C9E50" w14:textId="77777777" w:rsidR="00D25BB5" w:rsidRDefault="00D25BB5" w:rsidP="00CD305F">
      <w:pPr>
        <w:pStyle w:val="Heading3"/>
      </w:pPr>
      <w:bookmarkStart w:id="67" w:name="_Toc122002908"/>
      <w:r>
        <w:t>Asia and Africa</w:t>
      </w:r>
      <w:bookmarkEnd w:id="67"/>
    </w:p>
    <w:p w14:paraId="0F721F15" w14:textId="00318A56" w:rsidR="00D25BB5" w:rsidRDefault="00EA7446" w:rsidP="00D25BB5">
      <w:pPr>
        <w:pStyle w:val="FeatureBox2"/>
      </w:pPr>
      <w:r>
        <w:rPr>
          <w:b/>
        </w:rPr>
        <w:t>N</w:t>
      </w:r>
      <w:r w:rsidR="00D25BB5" w:rsidRPr="00A07477">
        <w:rPr>
          <w:b/>
        </w:rPr>
        <w:t>ote</w:t>
      </w:r>
      <w:r>
        <w:t>:</w:t>
      </w:r>
      <w:r w:rsidR="00D25BB5">
        <w:t xml:space="preserve"> </w:t>
      </w:r>
      <w:r>
        <w:t xml:space="preserve">Students </w:t>
      </w:r>
      <w:r w:rsidR="00D25BB5">
        <w:t>only need to listen to the first half of the podcast episode below.</w:t>
      </w:r>
    </w:p>
    <w:p w14:paraId="281F2F10" w14:textId="4BEF33EA" w:rsidR="00D25BB5" w:rsidRPr="00072B2D" w:rsidRDefault="00D25BB5" w:rsidP="009F0B7F">
      <w:r>
        <w:t xml:space="preserve">Listen to </w:t>
      </w:r>
      <w:hyperlink r:id="rId56" w:history="1">
        <w:r w:rsidRPr="00A912E5">
          <w:rPr>
            <w:rStyle w:val="Hyperlink"/>
            <w:lang w:eastAsia="zh-CN"/>
          </w:rPr>
          <w:t>Did the Black Death reach sub-Saharan Africa?</w:t>
        </w:r>
      </w:hyperlink>
      <w:r>
        <w:rPr>
          <w:rStyle w:val="Hyperlink"/>
          <w:lang w:eastAsia="zh-CN"/>
        </w:rPr>
        <w:t xml:space="preserve"> (22:42) </w:t>
      </w:r>
      <w:r w:rsidRPr="00072B2D">
        <w:t xml:space="preserve">and complete a </w:t>
      </w:r>
      <w:hyperlink r:id="rId57" w:history="1">
        <w:r w:rsidRPr="00072B2D">
          <w:rPr>
            <w:rStyle w:val="Hyperlink"/>
          </w:rPr>
          <w:t>cline</w:t>
        </w:r>
      </w:hyperlink>
      <w:r w:rsidRPr="00072B2D">
        <w:t xml:space="preserve"> assessing the impact of the Black Death on African societies.</w:t>
      </w:r>
    </w:p>
    <w:p w14:paraId="4F5D48C3" w14:textId="77777777" w:rsidR="00D25BB5" w:rsidRDefault="00D25BB5" w:rsidP="009F0B7F">
      <w:pPr>
        <w:rPr>
          <w:lang w:eastAsia="zh-CN"/>
        </w:rPr>
      </w:pPr>
      <w:r>
        <w:rPr>
          <w:lang w:eastAsia="zh-CN"/>
        </w:rPr>
        <w:t xml:space="preserve">Read the excerpt of </w:t>
      </w:r>
      <w:hyperlink r:id="rId58" w:history="1">
        <w:r w:rsidRPr="00EB0BE7">
          <w:rPr>
            <w:rStyle w:val="Hyperlink"/>
            <w:lang w:eastAsia="zh-CN"/>
          </w:rPr>
          <w:t>An Essay on the Report of the Pestilence</w:t>
        </w:r>
      </w:hyperlink>
      <w:r>
        <w:rPr>
          <w:lang w:eastAsia="zh-CN"/>
        </w:rPr>
        <w:t xml:space="preserve"> and</w:t>
      </w:r>
    </w:p>
    <w:p w14:paraId="48BD3369" w14:textId="77777777" w:rsidR="00D25BB5" w:rsidRPr="009F0B7F" w:rsidRDefault="00D25BB5" w:rsidP="009F0B7F">
      <w:pPr>
        <w:pStyle w:val="ListBullet"/>
      </w:pPr>
      <w:r w:rsidRPr="009F0B7F">
        <w:t xml:space="preserve">locate the places named by Ibn al-Wardi on a </w:t>
      </w:r>
      <w:hyperlink r:id="rId59" w:history="1">
        <w:r w:rsidRPr="009F0B7F">
          <w:rPr>
            <w:rStyle w:val="Hyperlink"/>
            <w:color w:val="auto"/>
            <w:u w:val="none"/>
          </w:rPr>
          <w:t>world map</w:t>
        </w:r>
      </w:hyperlink>
    </w:p>
    <w:p w14:paraId="1D6A236E" w14:textId="77777777" w:rsidR="00D25BB5" w:rsidRPr="009F0B7F" w:rsidRDefault="00D25BB5" w:rsidP="009F0B7F">
      <w:pPr>
        <w:pStyle w:val="ListBullet"/>
      </w:pPr>
      <w:r w:rsidRPr="009F0B7F">
        <w:t>describe the methods used to attempt to treat the plague</w:t>
      </w:r>
    </w:p>
    <w:p w14:paraId="0BDDF61A" w14:textId="77777777" w:rsidR="00D25BB5" w:rsidRPr="009F0B7F" w:rsidRDefault="00D25BB5" w:rsidP="009F0B7F">
      <w:pPr>
        <w:pStyle w:val="ListBullet"/>
      </w:pPr>
      <w:r w:rsidRPr="009F0B7F">
        <w:t>highlight the parts of the text that indicate the severity of the plague on Middle Eastern and African societies.</w:t>
      </w:r>
    </w:p>
    <w:p w14:paraId="5D36ED54" w14:textId="77777777" w:rsidR="00D25BB5" w:rsidRDefault="00D25BB5" w:rsidP="009F0B7F">
      <w:r>
        <w:t>Choose one of the following words describing to what extent the Black Death impacted the societies of the Middle East and Africa: maximum, monumental, considerably, largely, moderately, slightly, marginally, minimally, insignificantly, scarcely. Write a paragraph justifying your choice referring to both sources above.</w:t>
      </w:r>
    </w:p>
    <w:p w14:paraId="1F3B9DF6" w14:textId="77777777" w:rsidR="00D25BB5" w:rsidRDefault="00D25BB5" w:rsidP="00D25BB5">
      <w:pPr>
        <w:pStyle w:val="Heading3"/>
      </w:pPr>
      <w:bookmarkStart w:id="68" w:name="_Toc110451655"/>
      <w:bookmarkStart w:id="69" w:name="_Toc95720318"/>
      <w:bookmarkStart w:id="70" w:name="_Toc122002909"/>
      <w:r>
        <w:lastRenderedPageBreak/>
        <w:t>Different interpretations of the impact of the Black Death on European society</w:t>
      </w:r>
      <w:bookmarkEnd w:id="68"/>
      <w:bookmarkEnd w:id="69"/>
      <w:bookmarkEnd w:id="70"/>
    </w:p>
    <w:p w14:paraId="7AA12A23" w14:textId="64554FA3" w:rsidR="00D25BB5" w:rsidRDefault="00D25BB5" w:rsidP="009F0B7F">
      <w:r>
        <w:t>Look at the infographic ‘</w:t>
      </w:r>
      <w:hyperlink r:id="rId60" w:history="1">
        <w:r w:rsidRPr="00B478E6">
          <w:rPr>
            <w:rStyle w:val="Hyperlink"/>
          </w:rPr>
          <w:t>The History of Pandemics</w:t>
        </w:r>
      </w:hyperlink>
      <w:r>
        <w:t xml:space="preserve">’. The images show the deaths of various outbreaks of diseases in history. Complete a </w:t>
      </w:r>
      <w:hyperlink r:id="rId61" w:history="1">
        <w:r>
          <w:rPr>
            <w:rStyle w:val="Hyperlink"/>
          </w:rPr>
          <w:t>See, Think, Wonder</w:t>
        </w:r>
      </w:hyperlink>
      <w:r w:rsidRPr="00A43ADB">
        <w:t xml:space="preserve"> using </w:t>
      </w:r>
      <w:r>
        <w:t>question prompts:</w:t>
      </w:r>
    </w:p>
    <w:p w14:paraId="13DA6978" w14:textId="77777777" w:rsidR="00D25BB5" w:rsidRPr="009F0B7F" w:rsidRDefault="00D25BB5" w:rsidP="009F0B7F">
      <w:pPr>
        <w:pStyle w:val="ListBullet"/>
      </w:pPr>
      <w:r w:rsidRPr="009F0B7F">
        <w:t>What does this source tell us about the Black Death?</w:t>
      </w:r>
    </w:p>
    <w:p w14:paraId="3D0CD1AC" w14:textId="77777777" w:rsidR="00D25BB5" w:rsidRPr="009F0B7F" w:rsidRDefault="00D25BB5" w:rsidP="009F0B7F">
      <w:pPr>
        <w:pStyle w:val="ListBullet"/>
      </w:pPr>
      <w:r w:rsidRPr="009F0B7F">
        <w:t>What information is missing from each time period?</w:t>
      </w:r>
    </w:p>
    <w:p w14:paraId="2FD48C5A" w14:textId="77777777" w:rsidR="00D25BB5" w:rsidRPr="009F0B7F" w:rsidRDefault="00D25BB5" w:rsidP="009F0B7F">
      <w:pPr>
        <w:pStyle w:val="ListBullet"/>
      </w:pPr>
      <w:r w:rsidRPr="009F0B7F">
        <w:t>What else other than the number of deaths might affect the severity of a disease outbreak?</w:t>
      </w:r>
    </w:p>
    <w:p w14:paraId="08191C82" w14:textId="77777777" w:rsidR="00D25BB5" w:rsidRPr="009F0B7F" w:rsidRDefault="00D25BB5" w:rsidP="009F0B7F">
      <w:pPr>
        <w:pStyle w:val="ListBullet"/>
      </w:pPr>
      <w:r w:rsidRPr="009F0B7F">
        <w:t>How useful is this infographic for a historian studying the impact of the Black Death?</w:t>
      </w:r>
    </w:p>
    <w:p w14:paraId="46676977" w14:textId="67653F1D" w:rsidR="00D25BB5" w:rsidRDefault="00D25BB5" w:rsidP="00D25BB5">
      <w:pPr>
        <w:pStyle w:val="FeatureBox2"/>
      </w:pPr>
      <w:r>
        <w:rPr>
          <w:b/>
          <w:bCs/>
        </w:rPr>
        <w:t>Note:</w:t>
      </w:r>
      <w:r>
        <w:t xml:space="preserve"> Using the statistic below, complete an</w:t>
      </w:r>
      <w:hyperlink r:id="rId62" w:history="1">
        <w:r w:rsidRPr="001009DA">
          <w:rPr>
            <w:rStyle w:val="Hyperlink"/>
          </w:rPr>
          <w:t xml:space="preserve"> affinity diagram</w:t>
        </w:r>
      </w:hyperlink>
      <w:r w:rsidRPr="00873BC5">
        <w:rPr>
          <w:rStyle w:val="Hyperlink"/>
        </w:rPr>
        <w:t xml:space="preserve"> </w:t>
      </w:r>
      <w:r w:rsidRPr="00242352">
        <w:t>with your students before the following activity</w:t>
      </w:r>
      <w:r w:rsidRPr="00873BC5">
        <w:t xml:space="preserve">. </w:t>
      </w:r>
      <w:hyperlink r:id="rId63" w:history="1">
        <w:r w:rsidRPr="00F82C31">
          <w:rPr>
            <w:rStyle w:val="Hyperlink"/>
          </w:rPr>
          <w:t>What is an Affinity Diagram</w:t>
        </w:r>
      </w:hyperlink>
      <w:r>
        <w:t>? may be useful as a how-to guide for your classroom.</w:t>
      </w:r>
    </w:p>
    <w:p w14:paraId="0845C397" w14:textId="01A64F1E" w:rsidR="00D25BB5" w:rsidRDefault="00D25BB5" w:rsidP="009F0B7F">
      <w:pPr>
        <w:rPr>
          <w:lang w:eastAsia="zh-CN"/>
        </w:rPr>
      </w:pPr>
      <w:r>
        <w:t xml:space="preserve">During the plague periods, at least 30% of all Europeans died from the Black Death. Discuss how you think society might have been affected by this scale of death. </w:t>
      </w:r>
      <w:r>
        <w:rPr>
          <w:lang w:eastAsia="zh-CN"/>
        </w:rPr>
        <w:t xml:space="preserve">Access </w:t>
      </w:r>
      <w:hyperlink r:id="rId64" w:history="1">
        <w:r>
          <w:rPr>
            <w:rStyle w:val="Hyperlink"/>
            <w:lang w:eastAsia="zh-CN"/>
          </w:rPr>
          <w:t>Digging Thornton Abbey Plague Pit (3:37)</w:t>
        </w:r>
      </w:hyperlink>
      <w:r>
        <w:rPr>
          <w:lang w:eastAsia="zh-CN"/>
        </w:rPr>
        <w:t xml:space="preserve"> and read </w:t>
      </w:r>
      <w:hyperlink r:id="rId65" w:history="1">
        <w:r w:rsidRPr="005D177B">
          <w:rPr>
            <w:rStyle w:val="Hyperlink"/>
            <w:lang w:eastAsia="zh-CN"/>
          </w:rPr>
          <w:t>Mass Grave Shows the Black Death’s ‘Catastrophic’ Impact in Rural England</w:t>
        </w:r>
      </w:hyperlink>
      <w:r>
        <w:rPr>
          <w:lang w:eastAsia="zh-CN"/>
        </w:rPr>
        <w:t xml:space="preserve"> to answer the following:</w:t>
      </w:r>
    </w:p>
    <w:p w14:paraId="776D24A9" w14:textId="77777777" w:rsidR="00D25BB5" w:rsidRPr="009F0B7F" w:rsidRDefault="00D25BB5" w:rsidP="009F0B7F">
      <w:pPr>
        <w:pStyle w:val="ListBullet"/>
      </w:pPr>
      <w:r w:rsidRPr="009F0B7F">
        <w:t>Why was a mass grave unusual?</w:t>
      </w:r>
    </w:p>
    <w:p w14:paraId="31245910" w14:textId="77777777" w:rsidR="00D25BB5" w:rsidRPr="009F0B7F" w:rsidRDefault="00D25BB5" w:rsidP="009F0B7F">
      <w:pPr>
        <w:pStyle w:val="ListBullet"/>
      </w:pPr>
      <w:r w:rsidRPr="009F0B7F">
        <w:t>What does the mass grave tell us about the severity of the Black Death?</w:t>
      </w:r>
    </w:p>
    <w:p w14:paraId="5A79836B" w14:textId="77777777" w:rsidR="00D25BB5" w:rsidRPr="009F0B7F" w:rsidRDefault="00D25BB5" w:rsidP="009F0B7F">
      <w:pPr>
        <w:pStyle w:val="ListBullet"/>
      </w:pPr>
      <w:r w:rsidRPr="009F0B7F">
        <w:t>How did the Black Death appear to affect this community?</w:t>
      </w:r>
    </w:p>
    <w:p w14:paraId="02B37A17" w14:textId="77777777" w:rsidR="00D25BB5" w:rsidRPr="009F0B7F" w:rsidRDefault="00D25BB5" w:rsidP="009F0B7F">
      <w:pPr>
        <w:pStyle w:val="ListBullet"/>
      </w:pPr>
      <w:r w:rsidRPr="009F0B7F">
        <w:t>How has this discovery changed historians’ understanding of the impact of the Black Death in rural areas in England?</w:t>
      </w:r>
    </w:p>
    <w:p w14:paraId="3A5F6C25" w14:textId="77777777" w:rsidR="00D25BB5" w:rsidRPr="009F0B7F" w:rsidRDefault="00D25BB5" w:rsidP="009F0B7F">
      <w:pPr>
        <w:pStyle w:val="ListBullet"/>
      </w:pPr>
      <w:r w:rsidRPr="009F0B7F">
        <w:t>How have archaeologists used technology to extend their understanding and interpretation of the past?</w:t>
      </w:r>
    </w:p>
    <w:p w14:paraId="79C48C3A" w14:textId="77777777" w:rsidR="00D25BB5" w:rsidRPr="009F0B7F" w:rsidRDefault="00D25BB5" w:rsidP="009F0B7F">
      <w:pPr>
        <w:pStyle w:val="ListBullet"/>
      </w:pPr>
      <w:r w:rsidRPr="009F0B7F">
        <w:t>What examples are there of historians using multiple sources and techniques to confirm their theories?</w:t>
      </w:r>
    </w:p>
    <w:p w14:paraId="0444742D" w14:textId="77777777" w:rsidR="00D25BB5" w:rsidRPr="009F0B7F" w:rsidRDefault="00D25BB5" w:rsidP="009F0B7F">
      <w:pPr>
        <w:pStyle w:val="ListBullet"/>
      </w:pPr>
      <w:r w:rsidRPr="009F0B7F">
        <w:t>How does this example demonstrate our changing understanding of the past?</w:t>
      </w:r>
    </w:p>
    <w:p w14:paraId="5129936D" w14:textId="675A7EA8" w:rsidR="00D25BB5" w:rsidRDefault="00D25BB5" w:rsidP="009F0B7F">
      <w:r>
        <w:lastRenderedPageBreak/>
        <w:t xml:space="preserve">Use the </w:t>
      </w:r>
      <w:hyperlink r:id="rId66" w:history="1">
        <w:r w:rsidRPr="00A64C91">
          <w:rPr>
            <w:rStyle w:val="Hyperlink"/>
          </w:rPr>
          <w:t>Chronicle of the Black Death</w:t>
        </w:r>
      </w:hyperlink>
      <w:r w:rsidRPr="00072B2D">
        <w:t xml:space="preserve"> </w:t>
      </w:r>
      <w:r w:rsidRPr="00DF25E8">
        <w:t>to</w:t>
      </w:r>
      <w:r w:rsidRPr="00DD5427">
        <w:t xml:space="preserve"> iden</w:t>
      </w:r>
      <w:r>
        <w:t>tify ways in which people’s lives changed as a result of the plague.</w:t>
      </w:r>
    </w:p>
    <w:p w14:paraId="43099576" w14:textId="6D7A66AA" w:rsidR="00D25BB5" w:rsidRPr="003E2736" w:rsidRDefault="00D25BB5" w:rsidP="00D25BB5">
      <w:pPr>
        <w:pStyle w:val="FeatureBox2"/>
        <w:rPr>
          <w:rStyle w:val="Hyperlink"/>
        </w:rPr>
      </w:pPr>
      <w:r w:rsidRPr="00072B2D">
        <w:rPr>
          <w:b/>
          <w:bCs/>
        </w:rPr>
        <w:t>Note</w:t>
      </w:r>
      <w:r w:rsidRPr="00072B2D">
        <w:t>:</w:t>
      </w:r>
      <w:r>
        <w:rPr>
          <w:rStyle w:val="Hyperlink"/>
        </w:rPr>
        <w:t xml:space="preserve"> </w:t>
      </w:r>
      <w:hyperlink r:id="rId67" w:history="1">
        <w:r w:rsidRPr="0037600D">
          <w:rPr>
            <w:rStyle w:val="Hyperlink"/>
          </w:rPr>
          <w:t>Black Death Caused Medieval Women to Shrink</w:t>
        </w:r>
      </w:hyperlink>
      <w:r>
        <w:rPr>
          <w:rStyle w:val="Hyperlink"/>
        </w:rPr>
        <w:t xml:space="preserve"> </w:t>
      </w:r>
      <w:r w:rsidRPr="003E2736">
        <w:t xml:space="preserve">is </w:t>
      </w:r>
      <w:r>
        <w:t xml:space="preserve">an excellent discussion around the archaeological and scientific evidence for the impact of the Black Death on European populations. It is a very complex article and would require significant modification to be accessible to most Stage 4 students. An example activity would be to split students into groups and give each group 1 or 2 paragraphs to read, look up unfamiliar terms, and write a summary of the main points. Then return as a class and reconstruct a simple version of the whole article. For additional resources related to generic vocabulary instruction, see </w:t>
      </w:r>
      <w:hyperlink r:id="rId68" w:history="1">
        <w:r w:rsidRPr="003B6004">
          <w:rPr>
            <w:rStyle w:val="Hyperlink"/>
          </w:rPr>
          <w:t>A guide for planning and implementing explicit vocabulary instruction</w:t>
        </w:r>
      </w:hyperlink>
      <w:r>
        <w:rPr>
          <w:rStyle w:val="Hyperlink"/>
        </w:rPr>
        <w:t>.</w:t>
      </w:r>
    </w:p>
    <w:p w14:paraId="4E39357D" w14:textId="3BA16F65" w:rsidR="00D25BB5" w:rsidRPr="00072B2D" w:rsidRDefault="00D25BB5" w:rsidP="00072B2D">
      <w:bookmarkStart w:id="71" w:name="_Toc95720319"/>
      <w:r>
        <w:br w:type="page"/>
      </w:r>
    </w:p>
    <w:p w14:paraId="03C5E730" w14:textId="00483631" w:rsidR="00D25BB5" w:rsidRDefault="00D25BB5" w:rsidP="00D25BB5">
      <w:pPr>
        <w:pStyle w:val="Heading2"/>
      </w:pPr>
      <w:bookmarkStart w:id="72" w:name="_Toc110451657"/>
      <w:bookmarkStart w:id="73" w:name="_Toc122002910"/>
      <w:r>
        <w:lastRenderedPageBreak/>
        <w:t>Learning sequence 5</w:t>
      </w:r>
      <w:bookmarkEnd w:id="71"/>
      <w:r w:rsidR="0001263C">
        <w:t>:</w:t>
      </w:r>
      <w:r>
        <w:t xml:space="preserve"> Short- and long-term effects</w:t>
      </w:r>
      <w:bookmarkEnd w:id="72"/>
      <w:bookmarkEnd w:id="73"/>
    </w:p>
    <w:p w14:paraId="5A42C9B1" w14:textId="77777777" w:rsidR="00D25BB5" w:rsidRPr="00072B2D" w:rsidRDefault="00D25BB5" w:rsidP="00072B2D">
      <w:pPr>
        <w:pStyle w:val="Heading3"/>
      </w:pPr>
      <w:bookmarkStart w:id="74" w:name="_Toc95720320"/>
      <w:bookmarkStart w:id="75" w:name="_Toc122002911"/>
      <w:r w:rsidRPr="00072B2D">
        <w:t>Content</w:t>
      </w:r>
      <w:bookmarkEnd w:id="74"/>
      <w:bookmarkEnd w:id="75"/>
    </w:p>
    <w:p w14:paraId="596DD54E" w14:textId="54EB08B5" w:rsidR="007E671C" w:rsidRPr="00072B2D" w:rsidRDefault="00D25BB5" w:rsidP="00D25BB5">
      <w:pPr>
        <w:rPr>
          <w:b/>
        </w:rPr>
      </w:pPr>
      <w:r>
        <w:rPr>
          <w:lang w:eastAsia="zh-CN"/>
        </w:rPr>
        <w:t xml:space="preserve">Other immediate and long-term effects of the Black Death, including labour shortages, peasant uprisings, the weakening of feudal structures, and increased social mobility </w:t>
      </w:r>
      <w:r w:rsidRPr="00072B2D">
        <w:rPr>
          <w:rStyle w:val="Strong"/>
        </w:rPr>
        <w:t>(ACDSEH072)</w:t>
      </w:r>
      <w:r w:rsidR="00072B2D" w:rsidRPr="00072B2D">
        <w:rPr>
          <w:rStyle w:val="Strong"/>
          <w:b w:val="0"/>
          <w:bCs/>
        </w:rPr>
        <w:t>.</w:t>
      </w:r>
    </w:p>
    <w:p w14:paraId="788B38AC" w14:textId="5B8A0850" w:rsidR="00D25BB5" w:rsidRDefault="00D25BB5" w:rsidP="00D25BB5">
      <w:pPr>
        <w:rPr>
          <w:lang w:eastAsia="zh-CN"/>
        </w:rPr>
      </w:pPr>
      <w:r>
        <w:rPr>
          <w:lang w:eastAsia="zh-CN"/>
        </w:rPr>
        <w:t>Students:</w:t>
      </w:r>
    </w:p>
    <w:p w14:paraId="100A1A58" w14:textId="77777777" w:rsidR="00D25BB5" w:rsidRDefault="00D25BB5" w:rsidP="00D25BB5">
      <w:pPr>
        <w:pStyle w:val="ListBullet"/>
        <w:numPr>
          <w:ilvl w:val="0"/>
          <w:numId w:val="21"/>
        </w:numPr>
        <w:ind w:left="567" w:hanging="567"/>
      </w:pPr>
      <w:r>
        <w:t>describe short-term and long-term effects of the Black Death on medieval societies</w:t>
      </w:r>
    </w:p>
    <w:p w14:paraId="6EA15F2F" w14:textId="77777777" w:rsidR="00D25BB5" w:rsidRPr="00B34FF8" w:rsidRDefault="00D25BB5" w:rsidP="00D25BB5">
      <w:pPr>
        <w:pStyle w:val="ListBullet"/>
        <w:numPr>
          <w:ilvl w:val="0"/>
          <w:numId w:val="21"/>
        </w:numPr>
        <w:ind w:left="567" w:hanging="567"/>
      </w:pPr>
      <w:r>
        <w:t>assess the role of the Black Death in breaking down the feudal system in Europe.</w:t>
      </w:r>
    </w:p>
    <w:p w14:paraId="3FCD7746" w14:textId="77777777" w:rsidR="00D25BB5" w:rsidRDefault="00D25BB5" w:rsidP="00D25BB5">
      <w:pPr>
        <w:pStyle w:val="Heading3"/>
      </w:pPr>
      <w:bookmarkStart w:id="76" w:name="_Assessment_task"/>
      <w:bookmarkStart w:id="77" w:name="_Toc110451658"/>
      <w:bookmarkStart w:id="78" w:name="_Toc95720321"/>
      <w:bookmarkStart w:id="79" w:name="_Toc122002912"/>
      <w:bookmarkEnd w:id="76"/>
      <w:r>
        <w:t>Short and long-term effects on medieval societies</w:t>
      </w:r>
      <w:bookmarkEnd w:id="77"/>
      <w:bookmarkEnd w:id="78"/>
      <w:bookmarkEnd w:id="79"/>
    </w:p>
    <w:p w14:paraId="4865932B" w14:textId="02C51CAC" w:rsidR="00D25BB5" w:rsidRDefault="00D25BB5" w:rsidP="00D25BB5">
      <w:pPr>
        <w:pStyle w:val="FeatureBox2"/>
      </w:pPr>
      <w:r>
        <w:rPr>
          <w:b/>
          <w:bCs/>
        </w:rPr>
        <w:t>Note:</w:t>
      </w:r>
      <w:r>
        <w:t xml:space="preserve"> Depending on student ability, students may need guidance in synthesising the required information from the 3 sources into the table.</w:t>
      </w:r>
    </w:p>
    <w:p w14:paraId="7BCBB12F" w14:textId="06819B28" w:rsidR="00D25BB5" w:rsidRDefault="00D25BB5" w:rsidP="009F0B7F">
      <w:r>
        <w:t xml:space="preserve">Use </w:t>
      </w:r>
      <w:hyperlink r:id="rId69" w:anchor="/" w:history="1">
        <w:r w:rsidRPr="00030951">
          <w:rPr>
            <w:rStyle w:val="Hyperlink"/>
          </w:rPr>
          <w:t>Impacts of the Black Death</w:t>
        </w:r>
      </w:hyperlink>
      <w:r>
        <w:t xml:space="preserve">, </w:t>
      </w:r>
      <w:hyperlink r:id="rId70" w:history="1">
        <w:r w:rsidRPr="001A0330">
          <w:rPr>
            <w:rStyle w:val="Hyperlink"/>
          </w:rPr>
          <w:t>Effects of the Black Death on Europe</w:t>
        </w:r>
      </w:hyperlink>
      <w:r>
        <w:t xml:space="preserve">, and </w:t>
      </w:r>
      <w:hyperlink r:id="rId71" w:history="1">
        <w:r>
          <w:rPr>
            <w:rStyle w:val="Hyperlink"/>
          </w:rPr>
          <w:t xml:space="preserve">What </w:t>
        </w:r>
        <w:r w:rsidRPr="001A0330">
          <w:rPr>
            <w:rStyle w:val="Hyperlink"/>
            <w:lang w:eastAsia="zh-CN"/>
          </w:rPr>
          <w:t>was</w:t>
        </w:r>
        <w:r>
          <w:rPr>
            <w:rStyle w:val="Hyperlink"/>
          </w:rPr>
          <w:t xml:space="preserve"> the </w:t>
        </w:r>
        <w:r w:rsidRPr="001A0330">
          <w:rPr>
            <w:rStyle w:val="Hyperlink"/>
            <w:lang w:eastAsia="zh-CN"/>
          </w:rPr>
          <w:t>effect</w:t>
        </w:r>
        <w:r>
          <w:rPr>
            <w:rStyle w:val="Hyperlink"/>
          </w:rPr>
          <w:t xml:space="preserve"> of the Black Death in England?</w:t>
        </w:r>
      </w:hyperlink>
      <w:r>
        <w:t xml:space="preserve"> to complete </w:t>
      </w:r>
      <w:r w:rsidR="00A7656A">
        <w:fldChar w:fldCharType="begin"/>
      </w:r>
      <w:r w:rsidR="00A7656A">
        <w:instrText xml:space="preserve"> REF _Ref120197431 \h </w:instrText>
      </w:r>
      <w:r w:rsidR="00A7656A">
        <w:fldChar w:fldCharType="separate"/>
      </w:r>
      <w:r w:rsidR="00A7656A">
        <w:t xml:space="preserve">Table </w:t>
      </w:r>
      <w:r w:rsidR="00A7656A">
        <w:rPr>
          <w:noProof/>
        </w:rPr>
        <w:t>6</w:t>
      </w:r>
      <w:r w:rsidR="00A7656A">
        <w:fldChar w:fldCharType="end"/>
      </w:r>
      <w:r w:rsidR="00A7656A">
        <w:t xml:space="preserve"> </w:t>
      </w:r>
      <w:r>
        <w:t>below showing the short-term impacts of the plague on different aspects of medieval society.</w:t>
      </w:r>
    </w:p>
    <w:p w14:paraId="50594CBD" w14:textId="02A71B9B" w:rsidR="00D25BB5" w:rsidRDefault="00D25BB5" w:rsidP="00D25BB5">
      <w:pPr>
        <w:pStyle w:val="Caption"/>
        <w:spacing w:line="276" w:lineRule="auto"/>
      </w:pPr>
      <w:bookmarkStart w:id="80" w:name="_Ref120197431"/>
      <w:r>
        <w:t xml:space="preserve">Table </w:t>
      </w:r>
      <w:fldSimple w:instr=" SEQ Table \* ARABIC ">
        <w:r>
          <w:rPr>
            <w:noProof/>
          </w:rPr>
          <w:t>6</w:t>
        </w:r>
      </w:fldSimple>
      <w:bookmarkEnd w:id="80"/>
      <w:r>
        <w:t xml:space="preserve"> – Short-term impacts of the Black Death</w:t>
      </w:r>
    </w:p>
    <w:tbl>
      <w:tblPr>
        <w:tblStyle w:val="Tableheader"/>
        <w:tblW w:w="0" w:type="auto"/>
        <w:tblInd w:w="-30" w:type="dxa"/>
        <w:tblLook w:val="0420" w:firstRow="1" w:lastRow="0" w:firstColumn="0" w:lastColumn="0" w:noHBand="0" w:noVBand="1"/>
        <w:tblDescription w:val="Table for students to list the short-term impacts of the Black Death on medieval society."/>
      </w:tblPr>
      <w:tblGrid>
        <w:gridCol w:w="2694"/>
        <w:gridCol w:w="6878"/>
      </w:tblGrid>
      <w:tr w:rsidR="00D25BB5" w14:paraId="3DC697A7" w14:textId="77777777" w:rsidTr="003C2417">
        <w:trPr>
          <w:cnfStyle w:val="100000000000" w:firstRow="1" w:lastRow="0" w:firstColumn="0" w:lastColumn="0" w:oddVBand="0" w:evenVBand="0" w:oddHBand="0" w:evenHBand="0" w:firstRowFirstColumn="0" w:firstRowLastColumn="0" w:lastRowFirstColumn="0" w:lastRowLastColumn="0"/>
        </w:trPr>
        <w:tc>
          <w:tcPr>
            <w:tcW w:w="2694" w:type="dxa"/>
          </w:tcPr>
          <w:p w14:paraId="0CE1C176" w14:textId="77777777" w:rsidR="00D25BB5" w:rsidRPr="00A7656A" w:rsidRDefault="00D25BB5" w:rsidP="00A7656A">
            <w:r w:rsidRPr="00A7656A">
              <w:t>Aspect</w:t>
            </w:r>
          </w:p>
        </w:tc>
        <w:tc>
          <w:tcPr>
            <w:tcW w:w="6878" w:type="dxa"/>
          </w:tcPr>
          <w:p w14:paraId="4BC77454" w14:textId="77777777" w:rsidR="00D25BB5" w:rsidRPr="00A7656A" w:rsidRDefault="00D25BB5" w:rsidP="00A7656A">
            <w:r w:rsidRPr="00A7656A">
              <w:t>Impacts on society</w:t>
            </w:r>
          </w:p>
        </w:tc>
      </w:tr>
      <w:tr w:rsidR="00D25BB5" w14:paraId="4B14024D" w14:textId="77777777" w:rsidTr="000F4C2E">
        <w:trPr>
          <w:cnfStyle w:val="000000100000" w:firstRow="0" w:lastRow="0" w:firstColumn="0" w:lastColumn="0" w:oddVBand="0" w:evenVBand="0" w:oddHBand="1" w:evenHBand="0" w:firstRowFirstColumn="0" w:firstRowLastColumn="0" w:lastRowFirstColumn="0" w:lastRowLastColumn="0"/>
        </w:trPr>
        <w:tc>
          <w:tcPr>
            <w:tcW w:w="2694" w:type="dxa"/>
          </w:tcPr>
          <w:p w14:paraId="06B4B30B" w14:textId="77777777" w:rsidR="00D25BB5" w:rsidRDefault="00D25BB5" w:rsidP="000F4C2E">
            <w:r>
              <w:t>Death toll</w:t>
            </w:r>
          </w:p>
        </w:tc>
        <w:tc>
          <w:tcPr>
            <w:tcW w:w="6878" w:type="dxa"/>
          </w:tcPr>
          <w:p w14:paraId="5D456A83" w14:textId="6A0B6AC0" w:rsidR="00D25BB5" w:rsidRDefault="00D25BB5" w:rsidP="000F4C2E"/>
        </w:tc>
      </w:tr>
      <w:tr w:rsidR="00D25BB5" w14:paraId="4B997BEE" w14:textId="77777777" w:rsidTr="000F4C2E">
        <w:trPr>
          <w:cnfStyle w:val="000000010000" w:firstRow="0" w:lastRow="0" w:firstColumn="0" w:lastColumn="0" w:oddVBand="0" w:evenVBand="0" w:oddHBand="0" w:evenHBand="1" w:firstRowFirstColumn="0" w:firstRowLastColumn="0" w:lastRowFirstColumn="0" w:lastRowLastColumn="0"/>
        </w:trPr>
        <w:tc>
          <w:tcPr>
            <w:tcW w:w="2694" w:type="dxa"/>
          </w:tcPr>
          <w:p w14:paraId="59A90E3A" w14:textId="77777777" w:rsidR="00D25BB5" w:rsidRDefault="00D25BB5" w:rsidP="000F4C2E">
            <w:r>
              <w:t>Economy</w:t>
            </w:r>
          </w:p>
        </w:tc>
        <w:tc>
          <w:tcPr>
            <w:tcW w:w="6878" w:type="dxa"/>
          </w:tcPr>
          <w:p w14:paraId="4593A122" w14:textId="2E5933E4" w:rsidR="00D25BB5" w:rsidRDefault="00D25BB5" w:rsidP="000F4C2E"/>
        </w:tc>
      </w:tr>
      <w:tr w:rsidR="00D25BB5" w14:paraId="511AF207" w14:textId="77777777" w:rsidTr="000F4C2E">
        <w:trPr>
          <w:cnfStyle w:val="000000100000" w:firstRow="0" w:lastRow="0" w:firstColumn="0" w:lastColumn="0" w:oddVBand="0" w:evenVBand="0" w:oddHBand="1" w:evenHBand="0" w:firstRowFirstColumn="0" w:firstRowLastColumn="0" w:lastRowFirstColumn="0" w:lastRowLastColumn="0"/>
        </w:trPr>
        <w:tc>
          <w:tcPr>
            <w:tcW w:w="2694" w:type="dxa"/>
          </w:tcPr>
          <w:p w14:paraId="5A34267C" w14:textId="77777777" w:rsidR="00D25BB5" w:rsidRDefault="00D25BB5" w:rsidP="000F4C2E">
            <w:r>
              <w:t>Politics</w:t>
            </w:r>
          </w:p>
        </w:tc>
        <w:tc>
          <w:tcPr>
            <w:tcW w:w="6878" w:type="dxa"/>
          </w:tcPr>
          <w:p w14:paraId="1DB558C3" w14:textId="57A4AC08" w:rsidR="00D25BB5" w:rsidRDefault="00D25BB5" w:rsidP="000F4C2E"/>
        </w:tc>
      </w:tr>
      <w:tr w:rsidR="00D25BB5" w14:paraId="44634E4A" w14:textId="77777777" w:rsidTr="000F4C2E">
        <w:trPr>
          <w:cnfStyle w:val="000000010000" w:firstRow="0" w:lastRow="0" w:firstColumn="0" w:lastColumn="0" w:oddVBand="0" w:evenVBand="0" w:oddHBand="0" w:evenHBand="1" w:firstRowFirstColumn="0" w:firstRowLastColumn="0" w:lastRowFirstColumn="0" w:lastRowLastColumn="0"/>
        </w:trPr>
        <w:tc>
          <w:tcPr>
            <w:tcW w:w="2694" w:type="dxa"/>
          </w:tcPr>
          <w:p w14:paraId="11C3D16F" w14:textId="77777777" w:rsidR="00D25BB5" w:rsidRDefault="00D25BB5" w:rsidP="000F4C2E">
            <w:r>
              <w:t>Art and architecture</w:t>
            </w:r>
          </w:p>
        </w:tc>
        <w:tc>
          <w:tcPr>
            <w:tcW w:w="6878" w:type="dxa"/>
          </w:tcPr>
          <w:p w14:paraId="20464F77" w14:textId="4CFDD487" w:rsidR="00D25BB5" w:rsidRDefault="00D25BB5" w:rsidP="000F4C2E"/>
        </w:tc>
      </w:tr>
      <w:tr w:rsidR="00D25BB5" w14:paraId="16DF806D" w14:textId="77777777" w:rsidTr="000F4C2E">
        <w:trPr>
          <w:cnfStyle w:val="000000100000" w:firstRow="0" w:lastRow="0" w:firstColumn="0" w:lastColumn="0" w:oddVBand="0" w:evenVBand="0" w:oddHBand="1" w:evenHBand="0" w:firstRowFirstColumn="0" w:firstRowLastColumn="0" w:lastRowFirstColumn="0" w:lastRowLastColumn="0"/>
        </w:trPr>
        <w:tc>
          <w:tcPr>
            <w:tcW w:w="2694" w:type="dxa"/>
          </w:tcPr>
          <w:p w14:paraId="30BF405B" w14:textId="77777777" w:rsidR="00D25BB5" w:rsidRDefault="00D25BB5" w:rsidP="000F4C2E">
            <w:r>
              <w:t>Women’s rights</w:t>
            </w:r>
          </w:p>
        </w:tc>
        <w:tc>
          <w:tcPr>
            <w:tcW w:w="6878" w:type="dxa"/>
          </w:tcPr>
          <w:p w14:paraId="3414A3DF" w14:textId="21EEDA54" w:rsidR="00D25BB5" w:rsidRDefault="00D25BB5" w:rsidP="000F4C2E"/>
        </w:tc>
      </w:tr>
    </w:tbl>
    <w:p w14:paraId="174E83FB" w14:textId="203DC2D7" w:rsidR="00D25BB5" w:rsidRPr="00733015" w:rsidRDefault="00D25BB5" w:rsidP="00D25BB5">
      <w:pPr>
        <w:pStyle w:val="FeatureBox2"/>
        <w:rPr>
          <w:rStyle w:val="Strong"/>
        </w:rPr>
      </w:pPr>
      <w:r>
        <w:rPr>
          <w:rStyle w:val="Strong"/>
        </w:rPr>
        <w:lastRenderedPageBreak/>
        <w:t xml:space="preserve">Note: </w:t>
      </w:r>
      <w:r>
        <w:t>The article in</w:t>
      </w:r>
      <w:r w:rsidRPr="00365A73">
        <w:t xml:space="preserve"> </w:t>
      </w:r>
      <w:r>
        <w:t>the following activity may be quite challenging; however, students can be directed to skim read to find the information that answers the question posed.</w:t>
      </w:r>
    </w:p>
    <w:p w14:paraId="3A29F85E" w14:textId="325B4AFA" w:rsidR="00D25BB5" w:rsidRDefault="00D25BB5" w:rsidP="009F0B7F">
      <w:r>
        <w:t xml:space="preserve">Summarise the main benefit that the author of </w:t>
      </w:r>
      <w:hyperlink r:id="rId72" w:history="1">
        <w:r w:rsidRPr="00860365">
          <w:rPr>
            <w:rStyle w:val="Hyperlink"/>
          </w:rPr>
          <w:t>The Bright Side of the Black Death</w:t>
        </w:r>
      </w:hyperlink>
      <w:r>
        <w:t xml:space="preserve"> suggests was a result of the plague. You may want to use </w:t>
      </w:r>
      <w:hyperlink r:id="rId73" w:history="1">
        <w:r w:rsidRPr="0005120A">
          <w:rPr>
            <w:rStyle w:val="Hyperlink"/>
          </w:rPr>
          <w:t>Jamboard</w:t>
        </w:r>
      </w:hyperlink>
      <w:r>
        <w:t xml:space="preserve"> or </w:t>
      </w:r>
      <w:hyperlink r:id="rId74" w:history="1">
        <w:r w:rsidRPr="0005120A">
          <w:rPr>
            <w:rStyle w:val="Hyperlink"/>
          </w:rPr>
          <w:t>Padlet</w:t>
        </w:r>
      </w:hyperlink>
      <w:r>
        <w:t>.</w:t>
      </w:r>
    </w:p>
    <w:p w14:paraId="772A1339" w14:textId="7EB33263" w:rsidR="00D25BB5" w:rsidRDefault="00D25BB5" w:rsidP="009F0B7F">
      <w:r>
        <w:t xml:space="preserve">Look at the first </w:t>
      </w:r>
      <w:r w:rsidR="00CE2F2A">
        <w:t>4</w:t>
      </w:r>
      <w:r>
        <w:t xml:space="preserve"> columns of the graph </w:t>
      </w:r>
      <w:hyperlink r:id="rId75" w:history="1">
        <w:r>
          <w:rPr>
            <w:rStyle w:val="Hyperlink"/>
          </w:rPr>
          <w:t>Life expectancy among males in the English aristocracy, who had already reached the age of 21, between 1200 and 1745</w:t>
        </w:r>
      </w:hyperlink>
      <w:r>
        <w:t>:</w:t>
      </w:r>
    </w:p>
    <w:p w14:paraId="2430732F" w14:textId="77777777" w:rsidR="00D25BB5" w:rsidRDefault="00D25BB5" w:rsidP="009F0B7F">
      <w:pPr>
        <w:pStyle w:val="ListBullet"/>
      </w:pPr>
      <w:r>
        <w:t>Describe what happened to life expectancy between 1200 and 1550.</w:t>
      </w:r>
    </w:p>
    <w:p w14:paraId="71BFA71D" w14:textId="77777777" w:rsidR="00D25BB5" w:rsidRDefault="00D25BB5" w:rsidP="009F0B7F">
      <w:pPr>
        <w:pStyle w:val="ListBullet"/>
      </w:pPr>
      <w:r>
        <w:t xml:space="preserve">What was the </w:t>
      </w:r>
      <w:r w:rsidRPr="009F0B7F">
        <w:t>impact</w:t>
      </w:r>
      <w:r>
        <w:t xml:space="preserve"> on life expectancy due to the Black Death?</w:t>
      </w:r>
    </w:p>
    <w:p w14:paraId="607B09F4" w14:textId="3AA8E2D6" w:rsidR="00D25BB5" w:rsidRDefault="00D25BB5" w:rsidP="009F0B7F">
      <w:pPr>
        <w:pStyle w:val="ListBullet"/>
      </w:pPr>
      <w:r>
        <w:t xml:space="preserve">How does this graph support or contradict the suggestions made in </w:t>
      </w:r>
      <w:hyperlink r:id="rId76" w:history="1">
        <w:r w:rsidRPr="00860365">
          <w:rPr>
            <w:rStyle w:val="Hyperlink"/>
          </w:rPr>
          <w:t>The Bright Side of the Black Death</w:t>
        </w:r>
      </w:hyperlink>
      <w:r w:rsidRPr="00C17716">
        <w:t xml:space="preserve"> </w:t>
      </w:r>
      <w:r>
        <w:t>article?</w:t>
      </w:r>
    </w:p>
    <w:p w14:paraId="6B39D0BF" w14:textId="77777777" w:rsidR="00D25BB5" w:rsidRPr="009D0F01" w:rsidRDefault="00D25BB5" w:rsidP="009F0B7F">
      <w:pPr>
        <w:pStyle w:val="ListBullet"/>
      </w:pPr>
      <w:r>
        <w:t>What might have been some possible causes of the drop in life expectancy after 1600?</w:t>
      </w:r>
    </w:p>
    <w:p w14:paraId="240A19F0" w14:textId="77777777" w:rsidR="00D25BB5" w:rsidRDefault="00D25BB5" w:rsidP="00D25BB5">
      <w:pPr>
        <w:pStyle w:val="Heading3"/>
      </w:pPr>
      <w:bookmarkStart w:id="81" w:name="_Toc110451659"/>
      <w:bookmarkStart w:id="82" w:name="_Toc95720322"/>
      <w:bookmarkStart w:id="83" w:name="_Toc122002913"/>
      <w:r>
        <w:t>Breaking down of the feudal system</w:t>
      </w:r>
      <w:bookmarkEnd w:id="81"/>
      <w:bookmarkEnd w:id="82"/>
      <w:bookmarkEnd w:id="83"/>
    </w:p>
    <w:p w14:paraId="3291CB0E" w14:textId="153AA380" w:rsidR="00D25BB5" w:rsidRDefault="00D25BB5" w:rsidP="009F0B7F">
      <w:r>
        <w:t xml:space="preserve">Use </w:t>
      </w:r>
      <w:hyperlink r:id="rId77" w:history="1">
        <w:r w:rsidRPr="00F90F7D">
          <w:rPr>
            <w:rStyle w:val="Hyperlink"/>
          </w:rPr>
          <w:t>The Black Death</w:t>
        </w:r>
      </w:hyperlink>
      <w:r>
        <w:t xml:space="preserve"> to create a </w:t>
      </w:r>
      <w:hyperlink r:id="rId78" w:history="1">
        <w:r w:rsidRPr="004A6FD6">
          <w:rPr>
            <w:rStyle w:val="Hyperlink"/>
          </w:rPr>
          <w:t>concept map</w:t>
        </w:r>
      </w:hyperlink>
      <w:r>
        <w:t xml:space="preserve"> showing how the plague contributed to the breaking down of the feudal system.</w:t>
      </w:r>
    </w:p>
    <w:p w14:paraId="1E279AC6" w14:textId="73DA6F9E" w:rsidR="00D25BB5" w:rsidRDefault="00D25BB5" w:rsidP="009F0B7F">
      <w:r>
        <w:t xml:space="preserve">Access </w:t>
      </w:r>
      <w:hyperlink r:id="rId79" w:history="1">
        <w:r>
          <w:rPr>
            <w:rStyle w:val="Hyperlink"/>
          </w:rPr>
          <w:t>the end of the feudal system (5:58)</w:t>
        </w:r>
      </w:hyperlink>
      <w:r>
        <w:t xml:space="preserve"> and complete </w:t>
      </w:r>
      <w:r w:rsidR="00A7656A">
        <w:fldChar w:fldCharType="begin"/>
      </w:r>
      <w:r w:rsidR="00A7656A">
        <w:instrText xml:space="preserve"> REF _Ref120197444 \h </w:instrText>
      </w:r>
      <w:r w:rsidR="00A7656A">
        <w:fldChar w:fldCharType="separate"/>
      </w:r>
      <w:r w:rsidR="00A7656A">
        <w:t xml:space="preserve">Table </w:t>
      </w:r>
      <w:r w:rsidR="00A7656A">
        <w:rPr>
          <w:noProof/>
        </w:rPr>
        <w:t>7</w:t>
      </w:r>
      <w:r w:rsidR="00A7656A">
        <w:fldChar w:fldCharType="end"/>
      </w:r>
      <w:r>
        <w:t xml:space="preserve"> about the link between factors that led to the end of feudalism and the Black Death:</w:t>
      </w:r>
    </w:p>
    <w:p w14:paraId="70696ABB" w14:textId="652200E9" w:rsidR="00D25BB5" w:rsidRDefault="00D25BB5" w:rsidP="00D25BB5">
      <w:pPr>
        <w:pStyle w:val="Caption"/>
        <w:spacing w:line="276" w:lineRule="auto"/>
      </w:pPr>
      <w:bookmarkStart w:id="84" w:name="_Ref120197444"/>
      <w:r>
        <w:t xml:space="preserve">Table </w:t>
      </w:r>
      <w:fldSimple w:instr=" SEQ Table \* ARABIC ">
        <w:r>
          <w:rPr>
            <w:noProof/>
          </w:rPr>
          <w:t>7</w:t>
        </w:r>
      </w:fldSimple>
      <w:bookmarkEnd w:id="84"/>
      <w:r>
        <w:t xml:space="preserve"> – Black Death and collapse of the feudal system</w:t>
      </w:r>
    </w:p>
    <w:tbl>
      <w:tblPr>
        <w:tblStyle w:val="Tableheader"/>
        <w:tblW w:w="0" w:type="auto"/>
        <w:tblLook w:val="04A0" w:firstRow="1" w:lastRow="0" w:firstColumn="1" w:lastColumn="0" w:noHBand="0" w:noVBand="1"/>
        <w:tblDescription w:val="Table for students to describe factors that were impacted by the Black Death and how these contributed to the collapse of the feudal system."/>
      </w:tblPr>
      <w:tblGrid>
        <w:gridCol w:w="1696"/>
        <w:gridCol w:w="4111"/>
        <w:gridCol w:w="3815"/>
      </w:tblGrid>
      <w:tr w:rsidR="00D25BB5" w14:paraId="276CF754" w14:textId="77777777" w:rsidTr="003C2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3068BE" w14:textId="77777777" w:rsidR="00D25BB5" w:rsidRPr="00C6396A" w:rsidRDefault="00D25BB5" w:rsidP="00C6396A">
            <w:r w:rsidRPr="00C6396A">
              <w:t>Factors</w:t>
            </w:r>
          </w:p>
        </w:tc>
        <w:tc>
          <w:tcPr>
            <w:tcW w:w="4111" w:type="dxa"/>
          </w:tcPr>
          <w:p w14:paraId="372F0E93" w14:textId="77777777" w:rsidR="00D25BB5" w:rsidRPr="00C6396A" w:rsidRDefault="00D25BB5" w:rsidP="00C6396A">
            <w:pPr>
              <w:cnfStyle w:val="100000000000" w:firstRow="1" w:lastRow="0" w:firstColumn="0" w:lastColumn="0" w:oddVBand="0" w:evenVBand="0" w:oddHBand="0" w:evenHBand="0" w:firstRowFirstColumn="0" w:firstRowLastColumn="0" w:lastRowFirstColumn="0" w:lastRowLastColumn="0"/>
            </w:pPr>
            <w:r w:rsidRPr="00C6396A">
              <w:t>Impact of the Black Death</w:t>
            </w:r>
          </w:p>
        </w:tc>
        <w:tc>
          <w:tcPr>
            <w:tcW w:w="3815" w:type="dxa"/>
          </w:tcPr>
          <w:p w14:paraId="234EF72B" w14:textId="77777777" w:rsidR="00D25BB5" w:rsidRPr="00C6396A" w:rsidRDefault="00D25BB5" w:rsidP="00C6396A">
            <w:pPr>
              <w:cnfStyle w:val="100000000000" w:firstRow="1" w:lastRow="0" w:firstColumn="0" w:lastColumn="0" w:oddVBand="0" w:evenVBand="0" w:oddHBand="0" w:evenHBand="0" w:firstRowFirstColumn="0" w:firstRowLastColumn="0" w:lastRowFirstColumn="0" w:lastRowLastColumn="0"/>
            </w:pPr>
            <w:r w:rsidRPr="00C6396A">
              <w:t>How it contributed to the collapse of the feudal system</w:t>
            </w:r>
          </w:p>
        </w:tc>
      </w:tr>
      <w:tr w:rsidR="003C2417" w14:paraId="0CC61E80" w14:textId="77777777" w:rsidTr="003C2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5908AA" w14:textId="77777777" w:rsidR="00D25BB5" w:rsidRPr="00617F00" w:rsidRDefault="00D25BB5" w:rsidP="00072B2D">
            <w:r w:rsidRPr="00617F00">
              <w:t>Crusades</w:t>
            </w:r>
          </w:p>
        </w:tc>
        <w:tc>
          <w:tcPr>
            <w:tcW w:w="4111" w:type="dxa"/>
          </w:tcPr>
          <w:p w14:paraId="64AE2F9B" w14:textId="37E35A1C" w:rsidR="00D25BB5" w:rsidRPr="00617F00" w:rsidRDefault="00D25BB5" w:rsidP="00072B2D">
            <w:pPr>
              <w:cnfStyle w:val="000000100000" w:firstRow="0" w:lastRow="0" w:firstColumn="0" w:lastColumn="0" w:oddVBand="0" w:evenVBand="0" w:oddHBand="1" w:evenHBand="0" w:firstRowFirstColumn="0" w:firstRowLastColumn="0" w:lastRowFirstColumn="0" w:lastRowLastColumn="0"/>
            </w:pPr>
          </w:p>
        </w:tc>
        <w:tc>
          <w:tcPr>
            <w:tcW w:w="3815" w:type="dxa"/>
          </w:tcPr>
          <w:p w14:paraId="096542F3" w14:textId="683127E2" w:rsidR="00D25BB5" w:rsidRPr="00617F00" w:rsidRDefault="00D25BB5" w:rsidP="00072B2D">
            <w:pPr>
              <w:cnfStyle w:val="000000100000" w:firstRow="0" w:lastRow="0" w:firstColumn="0" w:lastColumn="0" w:oddVBand="0" w:evenVBand="0" w:oddHBand="1" w:evenHBand="0" w:firstRowFirstColumn="0" w:firstRowLastColumn="0" w:lastRowFirstColumn="0" w:lastRowLastColumn="0"/>
            </w:pPr>
          </w:p>
        </w:tc>
      </w:tr>
      <w:tr w:rsidR="00D25BB5" w14:paraId="06C8117A" w14:textId="77777777" w:rsidTr="003C2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8CCD26" w14:textId="77777777" w:rsidR="00D25BB5" w:rsidRPr="00617F00" w:rsidRDefault="00D25BB5" w:rsidP="00072B2D">
            <w:r w:rsidRPr="00617F00">
              <w:t>Peasants moving to towns</w:t>
            </w:r>
          </w:p>
        </w:tc>
        <w:tc>
          <w:tcPr>
            <w:tcW w:w="4111" w:type="dxa"/>
          </w:tcPr>
          <w:p w14:paraId="5FA6EA91" w14:textId="6BE1FB81" w:rsidR="00D25BB5" w:rsidRPr="00617F00" w:rsidRDefault="00D25BB5" w:rsidP="00072B2D">
            <w:pPr>
              <w:cnfStyle w:val="000000010000" w:firstRow="0" w:lastRow="0" w:firstColumn="0" w:lastColumn="0" w:oddVBand="0" w:evenVBand="0" w:oddHBand="0" w:evenHBand="1" w:firstRowFirstColumn="0" w:firstRowLastColumn="0" w:lastRowFirstColumn="0" w:lastRowLastColumn="0"/>
            </w:pPr>
          </w:p>
        </w:tc>
        <w:tc>
          <w:tcPr>
            <w:tcW w:w="3815" w:type="dxa"/>
          </w:tcPr>
          <w:p w14:paraId="2181AC9F" w14:textId="4D5C602A" w:rsidR="00D25BB5" w:rsidRPr="00617F00" w:rsidRDefault="00D25BB5" w:rsidP="00072B2D">
            <w:pPr>
              <w:cnfStyle w:val="000000010000" w:firstRow="0" w:lastRow="0" w:firstColumn="0" w:lastColumn="0" w:oddVBand="0" w:evenVBand="0" w:oddHBand="0" w:evenHBand="1" w:firstRowFirstColumn="0" w:firstRowLastColumn="0" w:lastRowFirstColumn="0" w:lastRowLastColumn="0"/>
            </w:pPr>
          </w:p>
        </w:tc>
      </w:tr>
      <w:tr w:rsidR="003C2417" w14:paraId="4C6C569B" w14:textId="77777777" w:rsidTr="003C24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533443" w14:textId="77777777" w:rsidR="00D25BB5" w:rsidRPr="00617F00" w:rsidRDefault="00D25BB5" w:rsidP="00072B2D">
            <w:r w:rsidRPr="00617F00">
              <w:t>Religious beliefs</w:t>
            </w:r>
          </w:p>
        </w:tc>
        <w:tc>
          <w:tcPr>
            <w:tcW w:w="4111" w:type="dxa"/>
          </w:tcPr>
          <w:p w14:paraId="4708B7FF" w14:textId="0F8010A7" w:rsidR="00D25BB5" w:rsidRPr="00617F00" w:rsidRDefault="00D25BB5" w:rsidP="00072B2D">
            <w:pPr>
              <w:cnfStyle w:val="000000100000" w:firstRow="0" w:lastRow="0" w:firstColumn="0" w:lastColumn="0" w:oddVBand="0" w:evenVBand="0" w:oddHBand="1" w:evenHBand="0" w:firstRowFirstColumn="0" w:firstRowLastColumn="0" w:lastRowFirstColumn="0" w:lastRowLastColumn="0"/>
            </w:pPr>
          </w:p>
        </w:tc>
        <w:tc>
          <w:tcPr>
            <w:tcW w:w="3815" w:type="dxa"/>
          </w:tcPr>
          <w:p w14:paraId="34877A51" w14:textId="577A724E" w:rsidR="00D25BB5" w:rsidRPr="00617F00" w:rsidRDefault="00D25BB5" w:rsidP="00072B2D">
            <w:pPr>
              <w:cnfStyle w:val="000000100000" w:firstRow="0" w:lastRow="0" w:firstColumn="0" w:lastColumn="0" w:oddVBand="0" w:evenVBand="0" w:oddHBand="1" w:evenHBand="0" w:firstRowFirstColumn="0" w:firstRowLastColumn="0" w:lastRowFirstColumn="0" w:lastRowLastColumn="0"/>
            </w:pPr>
          </w:p>
        </w:tc>
      </w:tr>
      <w:tr w:rsidR="00D25BB5" w14:paraId="0CBAB353" w14:textId="77777777" w:rsidTr="003C24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34368B3" w14:textId="77777777" w:rsidR="00D25BB5" w:rsidRPr="00617F00" w:rsidRDefault="00D25BB5" w:rsidP="00072B2D">
            <w:r w:rsidRPr="00617F00">
              <w:t>Education</w:t>
            </w:r>
          </w:p>
        </w:tc>
        <w:tc>
          <w:tcPr>
            <w:tcW w:w="4111" w:type="dxa"/>
          </w:tcPr>
          <w:p w14:paraId="7C14868C" w14:textId="37A8ABA9" w:rsidR="00D25BB5" w:rsidRPr="00617F00" w:rsidRDefault="00D25BB5" w:rsidP="00072B2D">
            <w:pPr>
              <w:cnfStyle w:val="000000010000" w:firstRow="0" w:lastRow="0" w:firstColumn="0" w:lastColumn="0" w:oddVBand="0" w:evenVBand="0" w:oddHBand="0" w:evenHBand="1" w:firstRowFirstColumn="0" w:firstRowLastColumn="0" w:lastRowFirstColumn="0" w:lastRowLastColumn="0"/>
            </w:pPr>
          </w:p>
        </w:tc>
        <w:tc>
          <w:tcPr>
            <w:tcW w:w="3815" w:type="dxa"/>
          </w:tcPr>
          <w:p w14:paraId="3A7A9BE0" w14:textId="3F0B82E0" w:rsidR="00D25BB5" w:rsidRPr="00617F00" w:rsidRDefault="00D25BB5" w:rsidP="00072B2D">
            <w:pPr>
              <w:cnfStyle w:val="000000010000" w:firstRow="0" w:lastRow="0" w:firstColumn="0" w:lastColumn="0" w:oddVBand="0" w:evenVBand="0" w:oddHBand="0" w:evenHBand="1" w:firstRowFirstColumn="0" w:firstRowLastColumn="0" w:lastRowFirstColumn="0" w:lastRowLastColumn="0"/>
            </w:pPr>
          </w:p>
        </w:tc>
      </w:tr>
    </w:tbl>
    <w:p w14:paraId="717E2D8C" w14:textId="77777777" w:rsidR="00D25BB5" w:rsidRPr="00DD5427" w:rsidRDefault="00D25BB5" w:rsidP="009F0B7F">
      <w:r>
        <w:lastRenderedPageBreak/>
        <w:t>As a class, discuss to what extent the Black Death was the most significant factor leading to the end of the feudal system.</w:t>
      </w:r>
    </w:p>
    <w:p w14:paraId="10A64F1F" w14:textId="77777777" w:rsidR="00D25BB5" w:rsidRPr="00072B2D" w:rsidRDefault="00D25BB5" w:rsidP="00072B2D">
      <w:bookmarkStart w:id="85" w:name="_Toc95720323"/>
      <w:r>
        <w:br w:type="page"/>
      </w:r>
    </w:p>
    <w:p w14:paraId="57360418" w14:textId="77777777" w:rsidR="00D25BB5" w:rsidRDefault="00D25BB5" w:rsidP="00D25BB5">
      <w:pPr>
        <w:pStyle w:val="Heading2"/>
      </w:pPr>
      <w:bookmarkStart w:id="86" w:name="_Toc110451660"/>
      <w:bookmarkStart w:id="87" w:name="_Toc122002914"/>
      <w:r>
        <w:lastRenderedPageBreak/>
        <w:t>Assessment task</w:t>
      </w:r>
      <w:bookmarkEnd w:id="85"/>
      <w:bookmarkEnd w:id="86"/>
      <w:bookmarkEnd w:id="87"/>
    </w:p>
    <w:p w14:paraId="4E47F086" w14:textId="7EAA36ED" w:rsidR="00D25BB5" w:rsidRPr="00733015" w:rsidRDefault="00D25BB5" w:rsidP="00D25BB5">
      <w:pPr>
        <w:pStyle w:val="FeatureBox2"/>
        <w:rPr>
          <w:rStyle w:val="Strong"/>
        </w:rPr>
      </w:pPr>
      <w:r>
        <w:rPr>
          <w:rStyle w:val="Strong"/>
        </w:rPr>
        <w:t xml:space="preserve">Note: </w:t>
      </w:r>
      <w:r w:rsidRPr="00A308B0">
        <w:rPr>
          <w:rStyle w:val="Strong"/>
          <w:b w:val="0"/>
        </w:rPr>
        <w:t>W</w:t>
      </w:r>
      <w:r>
        <w:t>hen using this task, ensure it is placed on the school template and follows all assessment requirements.</w:t>
      </w:r>
    </w:p>
    <w:p w14:paraId="38E31C6C" w14:textId="77777777" w:rsidR="00D25BB5" w:rsidRPr="009A2A74" w:rsidRDefault="00D25BB5" w:rsidP="00D25BB5">
      <w:pPr>
        <w:pStyle w:val="Heading3"/>
        <w:rPr>
          <w:rStyle w:val="Strong"/>
          <w:b w:val="0"/>
        </w:rPr>
      </w:pPr>
      <w:bookmarkStart w:id="88" w:name="_Toc110451661"/>
      <w:bookmarkStart w:id="89" w:name="_Toc95720324"/>
      <w:bookmarkStart w:id="90" w:name="_Toc122002915"/>
      <w:r w:rsidRPr="009A2A74">
        <w:rPr>
          <w:rStyle w:val="Strong"/>
          <w:b w:val="0"/>
        </w:rPr>
        <w:t>Outcomes</w:t>
      </w:r>
      <w:bookmarkEnd w:id="88"/>
      <w:bookmarkEnd w:id="89"/>
      <w:bookmarkEnd w:id="90"/>
    </w:p>
    <w:p w14:paraId="7BC6299B" w14:textId="77777777" w:rsidR="00D25BB5" w:rsidRDefault="00D25BB5" w:rsidP="00D25BB5">
      <w:pPr>
        <w:pStyle w:val="ListBullet"/>
        <w:numPr>
          <w:ilvl w:val="0"/>
          <w:numId w:val="21"/>
        </w:numPr>
        <w:ind w:left="567" w:hanging="567"/>
      </w:pPr>
      <w:r w:rsidRPr="0063126D">
        <w:rPr>
          <w:b/>
        </w:rPr>
        <w:t>HT4-6</w:t>
      </w:r>
      <w:r>
        <w:t xml:space="preserve"> </w:t>
      </w:r>
      <w:r w:rsidRPr="0063126D">
        <w:t>uses evidence from sources to support historical narratives and explanations</w:t>
      </w:r>
    </w:p>
    <w:p w14:paraId="7C371F5C" w14:textId="77777777" w:rsidR="00D25BB5" w:rsidRPr="0063126D" w:rsidRDefault="00D25BB5" w:rsidP="00D25BB5">
      <w:pPr>
        <w:pStyle w:val="ListBullet"/>
        <w:numPr>
          <w:ilvl w:val="0"/>
          <w:numId w:val="21"/>
        </w:numPr>
        <w:ind w:left="567" w:hanging="567"/>
      </w:pPr>
      <w:r>
        <w:rPr>
          <w:b/>
        </w:rPr>
        <w:t xml:space="preserve">HT4-7 </w:t>
      </w:r>
      <w:r w:rsidRPr="0063126D">
        <w:t>identifies and describes different contexts, perspectives and interpretations of the past</w:t>
      </w:r>
    </w:p>
    <w:p w14:paraId="69BAF698" w14:textId="77777777" w:rsidR="00D25BB5" w:rsidRPr="009A2A74" w:rsidRDefault="00D25BB5" w:rsidP="00D25BB5">
      <w:pPr>
        <w:pStyle w:val="Heading3"/>
        <w:rPr>
          <w:rStyle w:val="Strong"/>
          <w:b w:val="0"/>
        </w:rPr>
      </w:pPr>
      <w:bookmarkStart w:id="91" w:name="_Toc110451662"/>
      <w:bookmarkStart w:id="92" w:name="_Toc95720325"/>
      <w:bookmarkStart w:id="93" w:name="_Toc122002916"/>
      <w:r w:rsidRPr="009A2A74">
        <w:rPr>
          <w:rStyle w:val="Strong"/>
          <w:b w:val="0"/>
        </w:rPr>
        <w:t>Syllabus content</w:t>
      </w:r>
      <w:bookmarkEnd w:id="91"/>
      <w:bookmarkEnd w:id="92"/>
      <w:bookmarkEnd w:id="93"/>
    </w:p>
    <w:p w14:paraId="44930DE5" w14:textId="33DB5126" w:rsidR="00D25BB5" w:rsidRDefault="00D25BB5" w:rsidP="00617F00">
      <w:pPr>
        <w:rPr>
          <w:lang w:eastAsia="zh-CN"/>
        </w:rPr>
      </w:pPr>
      <w:r>
        <w:rPr>
          <w:lang w:eastAsia="zh-CN"/>
        </w:rPr>
        <w:t xml:space="preserve">The effects of the Black Death on Asian, European and African populations, and conflicting theories about the impact of the plague </w:t>
      </w:r>
      <w:r w:rsidRPr="00792087">
        <w:rPr>
          <w:b/>
          <w:bCs/>
          <w:lang w:eastAsia="zh-CN"/>
        </w:rPr>
        <w:t>(ACDSEH071)</w:t>
      </w:r>
      <w:r w:rsidR="00012953" w:rsidRPr="00012953">
        <w:rPr>
          <w:lang w:eastAsia="zh-CN"/>
        </w:rPr>
        <w:t>.</w:t>
      </w:r>
    </w:p>
    <w:p w14:paraId="7FC4E409" w14:textId="6F7C0385" w:rsidR="00012953" w:rsidRDefault="00012953" w:rsidP="00617F00">
      <w:pPr>
        <w:rPr>
          <w:lang w:eastAsia="zh-CN"/>
        </w:rPr>
      </w:pPr>
      <w:r>
        <w:rPr>
          <w:lang w:eastAsia="zh-CN"/>
        </w:rPr>
        <w:t>Students:</w:t>
      </w:r>
    </w:p>
    <w:p w14:paraId="1533C901" w14:textId="435AF905" w:rsidR="00D25BB5" w:rsidRPr="004471D2" w:rsidRDefault="00D25BB5" w:rsidP="004931B8">
      <w:pPr>
        <w:pStyle w:val="ListBullet"/>
      </w:pPr>
      <w:r w:rsidRPr="004471D2">
        <w:t>using a range of sources</w:t>
      </w:r>
      <w:r w:rsidRPr="004471D2">
        <w:rPr>
          <w:lang w:eastAsia="zh-CN"/>
        </w:rPr>
        <w:t>,</w:t>
      </w:r>
      <w:r w:rsidRPr="004471D2">
        <w:t xml:space="preserve"> discuss different interpretations of the impact of the Black Death on European society</w:t>
      </w:r>
      <w:r w:rsidR="004931B8">
        <w:t>.</w:t>
      </w:r>
    </w:p>
    <w:p w14:paraId="7EB2F70A" w14:textId="298F0E71" w:rsidR="00D25BB5" w:rsidRDefault="00D25BB5" w:rsidP="00D25BB5">
      <w:pPr>
        <w:pStyle w:val="Heading3"/>
      </w:pPr>
      <w:bookmarkStart w:id="94" w:name="_Toc110451663"/>
      <w:bookmarkStart w:id="95" w:name="_Toc95720326"/>
      <w:bookmarkStart w:id="96" w:name="_Toc122002917"/>
      <w:r>
        <w:t>Task</w:t>
      </w:r>
      <w:bookmarkEnd w:id="94"/>
      <w:bookmarkEnd w:id="95"/>
      <w:bookmarkEnd w:id="96"/>
    </w:p>
    <w:p w14:paraId="32BC2602" w14:textId="021779CB" w:rsidR="00D25BB5" w:rsidRPr="00FC50AF" w:rsidRDefault="00D25BB5" w:rsidP="00D25BB5">
      <w:pPr>
        <w:pStyle w:val="FeatureBox2"/>
      </w:pPr>
      <w:r w:rsidRPr="00FC50AF">
        <w:rPr>
          <w:b/>
        </w:rPr>
        <w:t>Note:</w:t>
      </w:r>
      <w:r w:rsidRPr="00FC50AF">
        <w:t xml:space="preserve"> </w:t>
      </w:r>
      <w:hyperlink r:id="rId80" w:history="1">
        <w:r w:rsidRPr="00FC50AF">
          <w:rPr>
            <w:rStyle w:val="Hyperlink"/>
          </w:rPr>
          <w:t xml:space="preserve">Economic History: The Black Plague </w:t>
        </w:r>
        <w:r w:rsidR="002A2BC6">
          <w:rPr>
            <w:rStyle w:val="Hyperlink"/>
          </w:rPr>
          <w:t>–</w:t>
        </w:r>
        <w:r w:rsidRPr="00FC50AF">
          <w:rPr>
            <w:rStyle w:val="Hyperlink"/>
          </w:rPr>
          <w:t>The Great Economic Leveler (8:31)</w:t>
        </w:r>
      </w:hyperlink>
      <w:r w:rsidRPr="00FC50AF">
        <w:t xml:space="preserve"> may be watched individually by students or as a class. Depending on student ability</w:t>
      </w:r>
      <w:r>
        <w:t>,</w:t>
      </w:r>
      <w:r w:rsidRPr="00FC50AF">
        <w:t xml:space="preserve"> it may be worthwhile to unpack and discuss each of the sources as a class.</w:t>
      </w:r>
    </w:p>
    <w:p w14:paraId="770AD970" w14:textId="456C90E6" w:rsidR="00D25BB5" w:rsidRDefault="00D25BB5" w:rsidP="00D25BB5">
      <w:pPr>
        <w:pStyle w:val="Heading4"/>
      </w:pPr>
      <w:r>
        <w:t>Part 1</w:t>
      </w:r>
      <w:r w:rsidR="0001263C">
        <w:t>:</w:t>
      </w:r>
      <w:r>
        <w:t xml:space="preserve"> Source analysis</w:t>
      </w:r>
    </w:p>
    <w:p w14:paraId="419AE34D" w14:textId="1413B5BF" w:rsidR="00D25BB5" w:rsidRDefault="00D25BB5" w:rsidP="009F0B7F">
      <w:r>
        <w:t xml:space="preserve">The Black Death was undoubtedly one of humanity’s greatest tragedies. Analyse sources </w:t>
      </w:r>
      <w:r w:rsidR="00012953">
        <w:t>9</w:t>
      </w:r>
      <w:r w:rsidR="00485BC3">
        <w:t>-</w:t>
      </w:r>
      <w:r w:rsidR="00012953">
        <w:t xml:space="preserve">12 </w:t>
      </w:r>
      <w:r>
        <w:t xml:space="preserve">by completing </w:t>
      </w:r>
      <w:r w:rsidR="00A7656A">
        <w:fldChar w:fldCharType="begin"/>
      </w:r>
      <w:r w:rsidR="00A7656A">
        <w:instrText xml:space="preserve"> REF _Ref120197453 \h </w:instrText>
      </w:r>
      <w:r w:rsidR="00A7656A">
        <w:fldChar w:fldCharType="separate"/>
      </w:r>
      <w:r w:rsidR="00A7656A">
        <w:t xml:space="preserve">Table </w:t>
      </w:r>
      <w:r w:rsidR="00A7656A">
        <w:rPr>
          <w:noProof/>
        </w:rPr>
        <w:t>8</w:t>
      </w:r>
      <w:r w:rsidR="00A7656A">
        <w:fldChar w:fldCharType="end"/>
      </w:r>
      <w:r>
        <w:t>.</w:t>
      </w:r>
    </w:p>
    <w:p w14:paraId="1B66F47B" w14:textId="77777777" w:rsidR="00012953" w:rsidRDefault="00012953" w:rsidP="00012953">
      <w:pPr>
        <w:pStyle w:val="Caption"/>
        <w:spacing w:line="276" w:lineRule="auto"/>
      </w:pPr>
      <w:bookmarkStart w:id="97" w:name="_Ref120197453"/>
      <w:r>
        <w:t xml:space="preserve">Table </w:t>
      </w:r>
      <w:fldSimple w:instr=" SEQ Table \* ARABIC ">
        <w:r>
          <w:rPr>
            <w:noProof/>
          </w:rPr>
          <w:t>8</w:t>
        </w:r>
      </w:fldSimple>
      <w:bookmarkEnd w:id="97"/>
      <w:r>
        <w:t xml:space="preserve"> – Source analysis</w:t>
      </w:r>
    </w:p>
    <w:tbl>
      <w:tblPr>
        <w:tblStyle w:val="Tableheader"/>
        <w:tblW w:w="0" w:type="auto"/>
        <w:tblLook w:val="04A0" w:firstRow="1" w:lastRow="0" w:firstColumn="1" w:lastColumn="0" w:noHBand="0" w:noVBand="1"/>
        <w:tblDescription w:val="Source analysis table for students to describe and assess sources about the Black Death. "/>
      </w:tblPr>
      <w:tblGrid>
        <w:gridCol w:w="1924"/>
        <w:gridCol w:w="1924"/>
        <w:gridCol w:w="1924"/>
        <w:gridCol w:w="1925"/>
        <w:gridCol w:w="1925"/>
      </w:tblGrid>
      <w:tr w:rsidR="00012953" w14:paraId="7EA7A40E" w14:textId="77777777" w:rsidTr="00AC5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7BDDFB5" w14:textId="77777777" w:rsidR="00012953" w:rsidRDefault="00012953" w:rsidP="00AC5398">
            <w:r>
              <w:t>Prompt</w:t>
            </w:r>
          </w:p>
        </w:tc>
        <w:tc>
          <w:tcPr>
            <w:tcW w:w="1924" w:type="dxa"/>
          </w:tcPr>
          <w:p w14:paraId="2A3C1878" w14:textId="77777777" w:rsidR="00012953" w:rsidRDefault="00012953" w:rsidP="00AC5398">
            <w:pPr>
              <w:cnfStyle w:val="100000000000" w:firstRow="1" w:lastRow="0" w:firstColumn="0" w:lastColumn="0" w:oddVBand="0" w:evenVBand="0" w:oddHBand="0" w:evenHBand="0" w:firstRowFirstColumn="0" w:firstRowLastColumn="0" w:lastRowFirstColumn="0" w:lastRowLastColumn="0"/>
            </w:pPr>
            <w:r>
              <w:t>Source 9</w:t>
            </w:r>
          </w:p>
        </w:tc>
        <w:tc>
          <w:tcPr>
            <w:tcW w:w="1924" w:type="dxa"/>
          </w:tcPr>
          <w:p w14:paraId="5E8374C8" w14:textId="77777777" w:rsidR="00012953" w:rsidRDefault="00012953" w:rsidP="00AC5398">
            <w:pPr>
              <w:cnfStyle w:val="100000000000" w:firstRow="1" w:lastRow="0" w:firstColumn="0" w:lastColumn="0" w:oddVBand="0" w:evenVBand="0" w:oddHBand="0" w:evenHBand="0" w:firstRowFirstColumn="0" w:firstRowLastColumn="0" w:lastRowFirstColumn="0" w:lastRowLastColumn="0"/>
            </w:pPr>
            <w:r>
              <w:t>Source 10</w:t>
            </w:r>
          </w:p>
        </w:tc>
        <w:tc>
          <w:tcPr>
            <w:tcW w:w="1925" w:type="dxa"/>
          </w:tcPr>
          <w:p w14:paraId="7423F78B" w14:textId="77777777" w:rsidR="00012953" w:rsidRDefault="00012953" w:rsidP="00AC5398">
            <w:pPr>
              <w:cnfStyle w:val="100000000000" w:firstRow="1" w:lastRow="0" w:firstColumn="0" w:lastColumn="0" w:oddVBand="0" w:evenVBand="0" w:oddHBand="0" w:evenHBand="0" w:firstRowFirstColumn="0" w:firstRowLastColumn="0" w:lastRowFirstColumn="0" w:lastRowLastColumn="0"/>
            </w:pPr>
            <w:r>
              <w:t>Source 11</w:t>
            </w:r>
          </w:p>
        </w:tc>
        <w:tc>
          <w:tcPr>
            <w:tcW w:w="1925" w:type="dxa"/>
          </w:tcPr>
          <w:p w14:paraId="22DC7600" w14:textId="77777777" w:rsidR="00012953" w:rsidRDefault="00012953" w:rsidP="00AC5398">
            <w:pPr>
              <w:cnfStyle w:val="100000000000" w:firstRow="1" w:lastRow="0" w:firstColumn="0" w:lastColumn="0" w:oddVBand="0" w:evenVBand="0" w:oddHBand="0" w:evenHBand="0" w:firstRowFirstColumn="0" w:firstRowLastColumn="0" w:lastRowFirstColumn="0" w:lastRowLastColumn="0"/>
            </w:pPr>
            <w:r>
              <w:t>Source 12</w:t>
            </w:r>
          </w:p>
        </w:tc>
      </w:tr>
      <w:tr w:rsidR="00012953" w14:paraId="7AF09D35" w14:textId="77777777" w:rsidTr="00AC5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004DA6EC" w14:textId="77777777" w:rsidR="00012953" w:rsidRPr="00BE28AE" w:rsidRDefault="00012953" w:rsidP="00AC5398">
            <w:pPr>
              <w:rPr>
                <w:b w:val="0"/>
                <w:bCs/>
              </w:rPr>
            </w:pPr>
            <w:r w:rsidRPr="00BE28AE">
              <w:rPr>
                <w:b w:val="0"/>
                <w:bCs/>
              </w:rPr>
              <w:t xml:space="preserve">Describe the </w:t>
            </w:r>
            <w:r w:rsidRPr="00BE28AE">
              <w:rPr>
                <w:b w:val="0"/>
                <w:bCs/>
              </w:rPr>
              <w:lastRenderedPageBreak/>
              <w:t>source.</w:t>
            </w:r>
          </w:p>
        </w:tc>
        <w:tc>
          <w:tcPr>
            <w:tcW w:w="1924" w:type="dxa"/>
          </w:tcPr>
          <w:p w14:paraId="3E096CB3"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c>
          <w:tcPr>
            <w:tcW w:w="1924" w:type="dxa"/>
          </w:tcPr>
          <w:p w14:paraId="0A9BD504"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c>
          <w:tcPr>
            <w:tcW w:w="1925" w:type="dxa"/>
          </w:tcPr>
          <w:p w14:paraId="1747AEFB"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c>
          <w:tcPr>
            <w:tcW w:w="1925" w:type="dxa"/>
          </w:tcPr>
          <w:p w14:paraId="34109353"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r>
      <w:tr w:rsidR="00012953" w14:paraId="3C408737" w14:textId="77777777" w:rsidTr="00AC5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7BCBF416" w14:textId="77777777" w:rsidR="00012953" w:rsidRPr="00BE28AE" w:rsidRDefault="00012953" w:rsidP="00AC5398">
            <w:pPr>
              <w:rPr>
                <w:b w:val="0"/>
                <w:bCs/>
              </w:rPr>
            </w:pPr>
            <w:r w:rsidRPr="00BE28AE">
              <w:rPr>
                <w:b w:val="0"/>
                <w:bCs/>
              </w:rPr>
              <w:t>When was it created?</w:t>
            </w:r>
          </w:p>
        </w:tc>
        <w:tc>
          <w:tcPr>
            <w:tcW w:w="1924" w:type="dxa"/>
          </w:tcPr>
          <w:p w14:paraId="5A5FD751"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c>
          <w:tcPr>
            <w:tcW w:w="1924" w:type="dxa"/>
          </w:tcPr>
          <w:p w14:paraId="29D42AD9"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c>
          <w:tcPr>
            <w:tcW w:w="1925" w:type="dxa"/>
          </w:tcPr>
          <w:p w14:paraId="4B7C9A4D"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c>
          <w:tcPr>
            <w:tcW w:w="1925" w:type="dxa"/>
          </w:tcPr>
          <w:p w14:paraId="06386327"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r>
      <w:tr w:rsidR="00012953" w14:paraId="27F0A3DC" w14:textId="77777777" w:rsidTr="00AC5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12901DBA" w14:textId="77777777" w:rsidR="00012953" w:rsidRPr="00BE28AE" w:rsidRDefault="00012953" w:rsidP="00AC5398">
            <w:pPr>
              <w:rPr>
                <w:b w:val="0"/>
                <w:bCs/>
              </w:rPr>
            </w:pPr>
            <w:r w:rsidRPr="00BE28AE">
              <w:rPr>
                <w:b w:val="0"/>
                <w:bCs/>
              </w:rPr>
              <w:t>What does it tell us about the impact of the Black Death?</w:t>
            </w:r>
          </w:p>
        </w:tc>
        <w:tc>
          <w:tcPr>
            <w:tcW w:w="1924" w:type="dxa"/>
          </w:tcPr>
          <w:p w14:paraId="3DD12CC1"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c>
          <w:tcPr>
            <w:tcW w:w="1924" w:type="dxa"/>
          </w:tcPr>
          <w:p w14:paraId="1CAECD32"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c>
          <w:tcPr>
            <w:tcW w:w="1925" w:type="dxa"/>
          </w:tcPr>
          <w:p w14:paraId="7902ABE9"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c>
          <w:tcPr>
            <w:tcW w:w="1925" w:type="dxa"/>
          </w:tcPr>
          <w:p w14:paraId="768A050C" w14:textId="77777777" w:rsidR="00012953" w:rsidRDefault="00012953" w:rsidP="00AC5398">
            <w:pPr>
              <w:cnfStyle w:val="000000100000" w:firstRow="0" w:lastRow="0" w:firstColumn="0" w:lastColumn="0" w:oddVBand="0" w:evenVBand="0" w:oddHBand="1" w:evenHBand="0" w:firstRowFirstColumn="0" w:firstRowLastColumn="0" w:lastRowFirstColumn="0" w:lastRowLastColumn="0"/>
            </w:pPr>
          </w:p>
        </w:tc>
      </w:tr>
      <w:tr w:rsidR="00012953" w14:paraId="595CBB30" w14:textId="77777777" w:rsidTr="00AC53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4" w:type="dxa"/>
          </w:tcPr>
          <w:p w14:paraId="55CAE432" w14:textId="77777777" w:rsidR="00012953" w:rsidRPr="00BE28AE" w:rsidRDefault="00012953" w:rsidP="00AC5398">
            <w:pPr>
              <w:rPr>
                <w:b w:val="0"/>
                <w:bCs/>
              </w:rPr>
            </w:pPr>
            <w:r w:rsidRPr="00BE28AE">
              <w:rPr>
                <w:b w:val="0"/>
                <w:bCs/>
              </w:rPr>
              <w:t>How useful is this source for a historian studying the impact of the Black Death?</w:t>
            </w:r>
          </w:p>
        </w:tc>
        <w:tc>
          <w:tcPr>
            <w:tcW w:w="1924" w:type="dxa"/>
          </w:tcPr>
          <w:p w14:paraId="63A1319F"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c>
          <w:tcPr>
            <w:tcW w:w="1924" w:type="dxa"/>
          </w:tcPr>
          <w:p w14:paraId="39F98A56"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c>
          <w:tcPr>
            <w:tcW w:w="1925" w:type="dxa"/>
          </w:tcPr>
          <w:p w14:paraId="353CDC76"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c>
          <w:tcPr>
            <w:tcW w:w="1925" w:type="dxa"/>
          </w:tcPr>
          <w:p w14:paraId="7AE25ED3" w14:textId="77777777" w:rsidR="00012953" w:rsidRDefault="00012953" w:rsidP="00AC5398">
            <w:pPr>
              <w:cnfStyle w:val="000000010000" w:firstRow="0" w:lastRow="0" w:firstColumn="0" w:lastColumn="0" w:oddVBand="0" w:evenVBand="0" w:oddHBand="0" w:evenHBand="1" w:firstRowFirstColumn="0" w:firstRowLastColumn="0" w:lastRowFirstColumn="0" w:lastRowLastColumn="0"/>
            </w:pPr>
          </w:p>
        </w:tc>
      </w:tr>
    </w:tbl>
    <w:p w14:paraId="414B2FAD" w14:textId="3C5DF1E8" w:rsidR="00D25BB5" w:rsidRDefault="00D25BB5" w:rsidP="00D25BB5">
      <w:pPr>
        <w:pStyle w:val="Caption"/>
        <w:spacing w:line="276" w:lineRule="auto"/>
        <w:rPr>
          <w:lang w:eastAsia="zh-CN"/>
        </w:rPr>
      </w:pPr>
      <w:r>
        <w:t xml:space="preserve">Source </w:t>
      </w:r>
      <w:fldSimple w:instr=" SEQ Source \* ARABIC ">
        <w:r>
          <w:rPr>
            <w:noProof/>
          </w:rPr>
          <w:t>9</w:t>
        </w:r>
      </w:fldSimple>
      <w:r>
        <w:t xml:space="preserve"> – </w:t>
      </w:r>
      <w:hyperlink r:id="rId81" w:history="1">
        <w:r w:rsidRPr="00FC50AF">
          <w:rPr>
            <w:rStyle w:val="Hyperlink"/>
            <w:szCs w:val="24"/>
          </w:rPr>
          <w:t>Economic History: The Black Plague —The Great Economic Leveler (8:31)</w:t>
        </w:r>
      </w:hyperlink>
    </w:p>
    <w:p w14:paraId="7C70D2A4" w14:textId="20BDB7EF" w:rsidR="00D25BB5" w:rsidRPr="00BE3B0F" w:rsidRDefault="00D25BB5" w:rsidP="00D25BB5">
      <w:pPr>
        <w:pStyle w:val="Caption"/>
        <w:spacing w:line="276" w:lineRule="auto"/>
        <w:rPr>
          <w:noProof/>
          <w:szCs w:val="24"/>
        </w:rPr>
      </w:pPr>
      <w:r w:rsidRPr="00BE3B0F">
        <w:rPr>
          <w:szCs w:val="24"/>
        </w:rPr>
        <w:t xml:space="preserve">Source </w:t>
      </w:r>
      <w:r w:rsidRPr="00BE3B0F">
        <w:rPr>
          <w:szCs w:val="24"/>
        </w:rPr>
        <w:fldChar w:fldCharType="begin"/>
      </w:r>
      <w:r w:rsidRPr="00BE3B0F">
        <w:rPr>
          <w:szCs w:val="24"/>
        </w:rPr>
        <w:instrText xml:space="preserve"> SEQ Source \* ARABIC </w:instrText>
      </w:r>
      <w:r w:rsidRPr="00BE3B0F">
        <w:rPr>
          <w:szCs w:val="24"/>
        </w:rPr>
        <w:fldChar w:fldCharType="separate"/>
      </w:r>
      <w:r w:rsidRPr="00BE3B0F">
        <w:rPr>
          <w:noProof/>
          <w:szCs w:val="24"/>
        </w:rPr>
        <w:t>10</w:t>
      </w:r>
      <w:r w:rsidRPr="00BE3B0F">
        <w:rPr>
          <w:noProof/>
          <w:szCs w:val="24"/>
        </w:rPr>
        <w:fldChar w:fldCharType="end"/>
      </w:r>
      <w:r w:rsidRPr="00BE3B0F">
        <w:rPr>
          <w:szCs w:val="24"/>
        </w:rPr>
        <w:t xml:space="preserve"> – The Statute of Labourers Act (1351), a law passed in 1351 in England, </w:t>
      </w:r>
      <w:r w:rsidRPr="00701149">
        <w:t xml:space="preserve">from </w:t>
      </w:r>
      <w:hyperlink r:id="rId82" w:history="1">
        <w:r w:rsidRPr="00701149">
          <w:rPr>
            <w:rStyle w:val="Hyperlink"/>
          </w:rPr>
          <w:t>Statute of Labourers Act</w:t>
        </w:r>
      </w:hyperlink>
    </w:p>
    <w:p w14:paraId="0F4DD2C5" w14:textId="77777777" w:rsidR="00D25BB5" w:rsidRPr="002E61FD" w:rsidRDefault="00D25BB5" w:rsidP="00012953">
      <w:r>
        <w:t>Due to the huge number of deaths, there was a shortage of labour after the plague. As a result, workers demanded more money, but the wealthy in England were concerned that paying more would collapse the economy. So, the government passed the Statute of Labourers that limited wages to the pre-plague amount.</w:t>
      </w:r>
    </w:p>
    <w:p w14:paraId="379B8657" w14:textId="563B0948" w:rsidR="00D25BB5" w:rsidRDefault="00D25BB5" w:rsidP="00D25BB5">
      <w:pPr>
        <w:pStyle w:val="FeatureBox"/>
      </w:pPr>
      <w:r>
        <w:t>That every man and woman of our kingdom of England ... who is able bodied and below the age of sixty years, not living by trade nor carrying on a fixed craft, nor having of his own the means of living, or land of his own ... shall be bound to ... take only the wages ... that were paid in the twentieth year of our reign of England (1346) ...</w:t>
      </w:r>
    </w:p>
    <w:p w14:paraId="647D88FA" w14:textId="291D105A" w:rsidR="00D25BB5" w:rsidRDefault="00D25BB5" w:rsidP="00012953">
      <w:pPr>
        <w:pStyle w:val="Caption"/>
      </w:pPr>
      <w:r>
        <w:lastRenderedPageBreak/>
        <w:t xml:space="preserve">Source </w:t>
      </w:r>
      <w:r w:rsidR="0038633E">
        <w:fldChar w:fldCharType="begin"/>
      </w:r>
      <w:r w:rsidR="0038633E">
        <w:instrText xml:space="preserve"> SEQ Source \* ARABIC </w:instrText>
      </w:r>
      <w:r w:rsidR="0038633E">
        <w:fldChar w:fldCharType="separate"/>
      </w:r>
      <w:r>
        <w:rPr>
          <w:noProof/>
        </w:rPr>
        <w:t>11</w:t>
      </w:r>
      <w:r w:rsidR="0038633E">
        <w:rPr>
          <w:noProof/>
        </w:rPr>
        <w:fldChar w:fldCharType="end"/>
      </w:r>
      <w:r>
        <w:t xml:space="preserve"> – </w:t>
      </w:r>
      <w:r w:rsidRPr="00945F50">
        <w:t xml:space="preserve">Plague Doctor, </w:t>
      </w:r>
      <w:r>
        <w:t>1656</w:t>
      </w:r>
    </w:p>
    <w:p w14:paraId="3EFCC2B3" w14:textId="77777777" w:rsidR="00D25BB5" w:rsidRDefault="00D25BB5" w:rsidP="00D25BB5">
      <w:pPr>
        <w:pStyle w:val="Caption"/>
      </w:pPr>
      <w:r w:rsidRPr="00DB539B">
        <w:rPr>
          <w:noProof/>
        </w:rPr>
        <w:drawing>
          <wp:inline distT="0" distB="0" distL="0" distR="0" wp14:anchorId="46F0485E" wp14:editId="0B15251A">
            <wp:extent cx="2915345" cy="4548188"/>
            <wp:effectExtent l="0" t="0" r="0" b="5080"/>
            <wp:docPr id="5" name="Picture 5" descr="Medieval Plague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938808" cy="4584792"/>
                    </a:xfrm>
                    <a:prstGeom prst="rect">
                      <a:avLst/>
                    </a:prstGeom>
                  </pic:spPr>
                </pic:pic>
              </a:graphicData>
            </a:graphic>
          </wp:inline>
        </w:drawing>
      </w:r>
    </w:p>
    <w:p w14:paraId="01C62BBE" w14:textId="77777777" w:rsidR="00D25BB5" w:rsidRPr="00701149" w:rsidRDefault="0038633E" w:rsidP="00D25BB5">
      <w:pPr>
        <w:rPr>
          <w:sz w:val="22"/>
          <w:szCs w:val="22"/>
        </w:rPr>
      </w:pPr>
      <w:hyperlink r:id="rId84" w:tgtFrame="_blank" w:history="1">
        <w:r w:rsidR="00D25BB5" w:rsidRPr="00701149">
          <w:rPr>
            <w:rStyle w:val="Hyperlink"/>
            <w:sz w:val="22"/>
            <w:szCs w:val="22"/>
          </w:rPr>
          <w:t>"L'Habito con il quale vanno i Medici per Roma..."</w:t>
        </w:r>
      </w:hyperlink>
      <w:r w:rsidR="00D25BB5" w:rsidRPr="00701149">
        <w:rPr>
          <w:sz w:val="22"/>
          <w:szCs w:val="22"/>
        </w:rPr>
        <w:t xml:space="preserve"> by </w:t>
      </w:r>
      <w:hyperlink r:id="rId85" w:tgtFrame="_blank" w:history="1">
        <w:r w:rsidR="00D25BB5" w:rsidRPr="00701149">
          <w:rPr>
            <w:rStyle w:val="Hyperlink"/>
            <w:sz w:val="22"/>
            <w:szCs w:val="22"/>
          </w:rPr>
          <w:t>The Trustees of the British Museum</w:t>
        </w:r>
      </w:hyperlink>
      <w:r w:rsidR="00D25BB5" w:rsidRPr="00701149">
        <w:rPr>
          <w:sz w:val="22"/>
          <w:szCs w:val="22"/>
        </w:rPr>
        <w:t xml:space="preserve"> is licensed under </w:t>
      </w:r>
      <w:hyperlink r:id="rId86" w:tgtFrame="_blank" w:history="1">
        <w:r w:rsidR="00D25BB5" w:rsidRPr="00701149">
          <w:rPr>
            <w:rStyle w:val="Hyperlink"/>
            <w:sz w:val="22"/>
            <w:szCs w:val="22"/>
          </w:rPr>
          <w:t>CC BY-NC-SA 4.0</w:t>
        </w:r>
      </w:hyperlink>
    </w:p>
    <w:p w14:paraId="2A88BBEA" w14:textId="2A2BA557" w:rsidR="00D25BB5" w:rsidRPr="002E61FD" w:rsidRDefault="00D25BB5" w:rsidP="00012953">
      <w:r w:rsidRPr="002E61FD">
        <w:t xml:space="preserve">The caption </w:t>
      </w:r>
      <w:r>
        <w:t>translates as</w:t>
      </w:r>
      <w:r w:rsidRPr="002E61FD">
        <w:t>: ‘The outfit in which the doctors in Rome go to medicate in defence of the infectious disease is of waxed canvas, the face with eyeglasses and the nose full of perfumes against the infection. They hold a staff because of their reduced vision and to demonstrate their operations.’</w:t>
      </w:r>
    </w:p>
    <w:p w14:paraId="5A9DDA13" w14:textId="7C70166B" w:rsidR="00D25BB5" w:rsidRPr="008F2E18" w:rsidRDefault="00D25BB5" w:rsidP="00D25BB5">
      <w:pPr>
        <w:pStyle w:val="Caption"/>
        <w:spacing w:line="276" w:lineRule="auto"/>
        <w:rPr>
          <w:szCs w:val="24"/>
        </w:rPr>
      </w:pPr>
      <w:r w:rsidRPr="008F2E18">
        <w:rPr>
          <w:szCs w:val="24"/>
        </w:rPr>
        <w:lastRenderedPageBreak/>
        <w:t xml:space="preserve">Source </w:t>
      </w:r>
      <w:r w:rsidRPr="008F2E18">
        <w:rPr>
          <w:szCs w:val="24"/>
        </w:rPr>
        <w:fldChar w:fldCharType="begin"/>
      </w:r>
      <w:r w:rsidRPr="008F2E18">
        <w:rPr>
          <w:szCs w:val="24"/>
        </w:rPr>
        <w:instrText xml:space="preserve"> SEQ Source \* ARABIC </w:instrText>
      </w:r>
      <w:r w:rsidRPr="008F2E18">
        <w:rPr>
          <w:szCs w:val="24"/>
        </w:rPr>
        <w:fldChar w:fldCharType="separate"/>
      </w:r>
      <w:r w:rsidRPr="008F2E18">
        <w:rPr>
          <w:noProof/>
          <w:szCs w:val="24"/>
        </w:rPr>
        <w:t>12</w:t>
      </w:r>
      <w:r w:rsidRPr="008F2E18">
        <w:rPr>
          <w:noProof/>
          <w:szCs w:val="24"/>
        </w:rPr>
        <w:fldChar w:fldCharType="end"/>
      </w:r>
      <w:r w:rsidRPr="008F2E18">
        <w:rPr>
          <w:szCs w:val="24"/>
        </w:rPr>
        <w:t xml:space="preserve"> </w:t>
      </w:r>
      <w:r>
        <w:rPr>
          <w:szCs w:val="24"/>
        </w:rPr>
        <w:t>–</w:t>
      </w:r>
      <w:r w:rsidRPr="008F2E18">
        <w:rPr>
          <w:szCs w:val="24"/>
        </w:rPr>
        <w:t xml:space="preserve"> The Triumph of Death</w:t>
      </w:r>
      <w:r>
        <w:rPr>
          <w:szCs w:val="24"/>
        </w:rPr>
        <w:t xml:space="preserve"> by</w:t>
      </w:r>
      <w:r w:rsidRPr="008F2E18">
        <w:rPr>
          <w:szCs w:val="24"/>
        </w:rPr>
        <w:t xml:space="preserve"> Pieter Brugel</w:t>
      </w:r>
      <w:r>
        <w:rPr>
          <w:szCs w:val="24"/>
        </w:rPr>
        <w:t xml:space="preserve"> the Elder</w:t>
      </w:r>
      <w:r w:rsidRPr="008F2E18">
        <w:rPr>
          <w:szCs w:val="24"/>
        </w:rPr>
        <w:t>, 1562</w:t>
      </w:r>
    </w:p>
    <w:p w14:paraId="19C68339" w14:textId="77777777" w:rsidR="00D25BB5" w:rsidRDefault="00D25BB5" w:rsidP="00D25BB5">
      <w:pPr>
        <w:rPr>
          <w:lang w:eastAsia="zh-CN"/>
        </w:rPr>
      </w:pPr>
      <w:r>
        <w:rPr>
          <w:noProof/>
          <w:lang w:eastAsia="zh-CN"/>
        </w:rPr>
        <w:drawing>
          <wp:inline distT="0" distB="0" distL="0" distR="0" wp14:anchorId="6B062F06" wp14:editId="6746E8D2">
            <wp:extent cx="6116320" cy="4364355"/>
            <wp:effectExtent l="0" t="0" r="0" b="0"/>
            <wp:docPr id="8" name="Picture 8" descr="Pieter Brugel's painting 'The Triumph of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eter Brugel's painting 'The Triumph of Death'"/>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16320" cy="4364355"/>
                    </a:xfrm>
                    <a:prstGeom prst="rect">
                      <a:avLst/>
                    </a:prstGeom>
                  </pic:spPr>
                </pic:pic>
              </a:graphicData>
            </a:graphic>
          </wp:inline>
        </w:drawing>
      </w:r>
    </w:p>
    <w:p w14:paraId="6FA4F1F4" w14:textId="77777777" w:rsidR="00D25BB5" w:rsidRPr="0020604A" w:rsidRDefault="0038633E" w:rsidP="00D25BB5">
      <w:pPr>
        <w:rPr>
          <w:sz w:val="22"/>
          <w:szCs w:val="22"/>
          <w:lang w:eastAsia="zh-CN"/>
        </w:rPr>
      </w:pPr>
      <w:hyperlink r:id="rId88" w:tgtFrame="_blank" w:history="1">
        <w:r w:rsidR="00D25BB5" w:rsidRPr="0020604A">
          <w:rPr>
            <w:rStyle w:val="Hyperlink"/>
            <w:sz w:val="22"/>
            <w:szCs w:val="22"/>
            <w:lang w:eastAsia="zh-CN"/>
          </w:rPr>
          <w:t>"The Triumph of Death"</w:t>
        </w:r>
      </w:hyperlink>
      <w:r w:rsidR="00D25BB5" w:rsidRPr="0020604A">
        <w:rPr>
          <w:sz w:val="22"/>
          <w:szCs w:val="22"/>
          <w:lang w:eastAsia="zh-CN"/>
        </w:rPr>
        <w:t xml:space="preserve"> by Pieter Bruegel the Elder, </w:t>
      </w:r>
      <w:hyperlink r:id="rId89" w:tgtFrame="_blank" w:history="1">
        <w:r w:rsidR="00D25BB5" w:rsidRPr="0020604A">
          <w:rPr>
            <w:rStyle w:val="Hyperlink"/>
            <w:sz w:val="22"/>
            <w:szCs w:val="22"/>
            <w:lang w:eastAsia="zh-CN"/>
          </w:rPr>
          <w:t>Museo Nacional del Prado</w:t>
        </w:r>
      </w:hyperlink>
      <w:r w:rsidR="00D25BB5" w:rsidRPr="0020604A">
        <w:rPr>
          <w:sz w:val="22"/>
          <w:szCs w:val="22"/>
          <w:lang w:eastAsia="zh-CN"/>
        </w:rPr>
        <w:t xml:space="preserve"> is in the </w:t>
      </w:r>
      <w:hyperlink r:id="rId90" w:tgtFrame="_blank" w:history="1">
        <w:r w:rsidR="00D25BB5" w:rsidRPr="0020604A">
          <w:rPr>
            <w:rStyle w:val="Hyperlink"/>
            <w:sz w:val="22"/>
            <w:szCs w:val="22"/>
            <w:lang w:eastAsia="zh-CN"/>
          </w:rPr>
          <w:t>Public Domain</w:t>
        </w:r>
      </w:hyperlink>
      <w:r w:rsidR="00D25BB5" w:rsidRPr="0020604A">
        <w:rPr>
          <w:sz w:val="22"/>
          <w:szCs w:val="22"/>
          <w:lang w:eastAsia="zh-CN"/>
        </w:rPr>
        <w:t>.</w:t>
      </w:r>
    </w:p>
    <w:p w14:paraId="1A6DD866" w14:textId="49AC392B" w:rsidR="00D25BB5" w:rsidRDefault="00D25BB5" w:rsidP="00D25BB5">
      <w:pPr>
        <w:pStyle w:val="Heading4"/>
      </w:pPr>
      <w:r>
        <w:t>Part 2</w:t>
      </w:r>
      <w:r w:rsidR="0001263C">
        <w:t>:</w:t>
      </w:r>
      <w:r>
        <w:t xml:space="preserve"> Extended response</w:t>
      </w:r>
    </w:p>
    <w:p w14:paraId="03138265" w14:textId="155502D5" w:rsidR="00D25BB5" w:rsidRDefault="00D25BB5" w:rsidP="009F0B7F">
      <w:r>
        <w:t>Write a two-paragraph response discussing the different interpretations of the impact of the Black Death on European society. In your response, refer to at least 2 of the sources provided.</w:t>
      </w:r>
    </w:p>
    <w:p w14:paraId="1E7E1F28" w14:textId="795A722D" w:rsidR="00D25BB5" w:rsidRDefault="00D25BB5" w:rsidP="00012953">
      <w:pPr>
        <w:pStyle w:val="Caption"/>
      </w:pPr>
      <w:r>
        <w:t xml:space="preserve">Table </w:t>
      </w:r>
      <w:fldSimple w:instr=" SEQ Table \* ARABIC ">
        <w:r>
          <w:rPr>
            <w:noProof/>
          </w:rPr>
          <w:t>9</w:t>
        </w:r>
      </w:fldSimple>
      <w:r>
        <w:t xml:space="preserve"> – </w:t>
      </w:r>
      <w:r w:rsidRPr="0020604A">
        <w:t>Assessment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 to E."/>
      </w:tblPr>
      <w:tblGrid>
        <w:gridCol w:w="1271"/>
        <w:gridCol w:w="8357"/>
      </w:tblGrid>
      <w:tr w:rsidR="00242352" w:rsidRPr="00451AF9" w14:paraId="59C7454A" w14:textId="77777777" w:rsidTr="00242352">
        <w:trPr>
          <w:cnfStyle w:val="100000000000" w:firstRow="1" w:lastRow="0" w:firstColumn="0" w:lastColumn="0" w:oddVBand="0" w:evenVBand="0" w:oddHBand="0" w:evenHBand="0" w:firstRowFirstColumn="0" w:firstRowLastColumn="0" w:lastRowFirstColumn="0" w:lastRowLastColumn="0"/>
        </w:trPr>
        <w:tc>
          <w:tcPr>
            <w:tcW w:w="660" w:type="pct"/>
          </w:tcPr>
          <w:p w14:paraId="1B8BE4F5" w14:textId="15350B2B" w:rsidR="00242352" w:rsidRPr="00451AF9" w:rsidRDefault="001A460A" w:rsidP="00242352">
            <w:r>
              <w:t>Grade</w:t>
            </w:r>
          </w:p>
        </w:tc>
        <w:tc>
          <w:tcPr>
            <w:tcW w:w="4340" w:type="pct"/>
            <w:hideMark/>
          </w:tcPr>
          <w:p w14:paraId="677DF96E" w14:textId="55A44F88" w:rsidR="00242352" w:rsidRPr="00451AF9" w:rsidRDefault="00242352" w:rsidP="00242352">
            <w:r w:rsidRPr="00451AF9">
              <w:t>Criteria</w:t>
            </w:r>
          </w:p>
        </w:tc>
      </w:tr>
      <w:tr w:rsidR="00242352" w:rsidRPr="00451AF9" w14:paraId="30A61AD5" w14:textId="77777777" w:rsidTr="00242352">
        <w:trPr>
          <w:cnfStyle w:val="000000100000" w:firstRow="0" w:lastRow="0" w:firstColumn="0" w:lastColumn="0" w:oddVBand="0" w:evenVBand="0" w:oddHBand="1" w:evenHBand="0" w:firstRowFirstColumn="0" w:firstRowLastColumn="0" w:lastRowFirstColumn="0" w:lastRowLastColumn="0"/>
        </w:trPr>
        <w:tc>
          <w:tcPr>
            <w:tcW w:w="660" w:type="pct"/>
          </w:tcPr>
          <w:p w14:paraId="03E4D761" w14:textId="26677EA0" w:rsidR="00242352" w:rsidRPr="00242352" w:rsidRDefault="00242352" w:rsidP="00242352">
            <w:pPr>
              <w:rPr>
                <w:b/>
                <w:bCs/>
              </w:rPr>
            </w:pPr>
            <w:r w:rsidRPr="00242352">
              <w:rPr>
                <w:b/>
                <w:bCs/>
              </w:rPr>
              <w:t>A</w:t>
            </w:r>
          </w:p>
        </w:tc>
        <w:tc>
          <w:tcPr>
            <w:tcW w:w="4340" w:type="pct"/>
          </w:tcPr>
          <w:p w14:paraId="4CBA0D09" w14:textId="6B0041AF" w:rsidR="00242352" w:rsidRDefault="00242352" w:rsidP="00242352">
            <w:pPr>
              <w:pStyle w:val="ListBullet"/>
            </w:pPr>
            <w:r>
              <w:t>Demonstrates outstanding knowledge of the syllabus content by explicitly and consistently addressing the question using evidence from the sources</w:t>
            </w:r>
          </w:p>
          <w:p w14:paraId="1892F45A" w14:textId="6D4950BF" w:rsidR="00242352" w:rsidRPr="00082C71" w:rsidRDefault="00242352" w:rsidP="00242352">
            <w:pPr>
              <w:pStyle w:val="ListBullet"/>
            </w:pPr>
            <w:r>
              <w:t>Clearly discusses different interpretations of the past</w:t>
            </w:r>
          </w:p>
        </w:tc>
      </w:tr>
      <w:tr w:rsidR="00242352" w:rsidRPr="00451AF9" w14:paraId="4F7C47D7" w14:textId="77777777" w:rsidTr="00242352">
        <w:trPr>
          <w:cnfStyle w:val="000000010000" w:firstRow="0" w:lastRow="0" w:firstColumn="0" w:lastColumn="0" w:oddVBand="0" w:evenVBand="0" w:oddHBand="0" w:evenHBand="1" w:firstRowFirstColumn="0" w:firstRowLastColumn="0" w:lastRowFirstColumn="0" w:lastRowLastColumn="0"/>
        </w:trPr>
        <w:tc>
          <w:tcPr>
            <w:tcW w:w="660" w:type="pct"/>
          </w:tcPr>
          <w:p w14:paraId="7D4A830E" w14:textId="6B7192FE" w:rsidR="00242352" w:rsidRPr="00242352" w:rsidRDefault="00242352" w:rsidP="00242352">
            <w:pPr>
              <w:rPr>
                <w:b/>
                <w:bCs/>
              </w:rPr>
            </w:pPr>
            <w:r w:rsidRPr="00242352">
              <w:rPr>
                <w:b/>
                <w:bCs/>
              </w:rPr>
              <w:lastRenderedPageBreak/>
              <w:t>B</w:t>
            </w:r>
          </w:p>
        </w:tc>
        <w:tc>
          <w:tcPr>
            <w:tcW w:w="4340" w:type="pct"/>
          </w:tcPr>
          <w:p w14:paraId="6F602E73" w14:textId="141ED127" w:rsidR="00242352" w:rsidRDefault="00242352" w:rsidP="00242352">
            <w:pPr>
              <w:pStyle w:val="ListBullet"/>
            </w:pPr>
            <w:r>
              <w:t>Demonstrates thorough knowledge of the syllabus content by consistently addressing the question using evidence from the sources</w:t>
            </w:r>
          </w:p>
          <w:p w14:paraId="57E2E025" w14:textId="4E5FA9EB" w:rsidR="00242352" w:rsidRPr="00082C71" w:rsidRDefault="00242352" w:rsidP="00242352">
            <w:pPr>
              <w:pStyle w:val="ListBullet"/>
            </w:pPr>
            <w:r>
              <w:t>Discusses different interpretations of the past</w:t>
            </w:r>
          </w:p>
        </w:tc>
      </w:tr>
      <w:tr w:rsidR="00242352" w:rsidRPr="00451AF9" w14:paraId="3C20F7A5" w14:textId="77777777" w:rsidTr="00242352">
        <w:trPr>
          <w:cnfStyle w:val="000000100000" w:firstRow="0" w:lastRow="0" w:firstColumn="0" w:lastColumn="0" w:oddVBand="0" w:evenVBand="0" w:oddHBand="1" w:evenHBand="0" w:firstRowFirstColumn="0" w:firstRowLastColumn="0" w:lastRowFirstColumn="0" w:lastRowLastColumn="0"/>
        </w:trPr>
        <w:tc>
          <w:tcPr>
            <w:tcW w:w="660" w:type="pct"/>
          </w:tcPr>
          <w:p w14:paraId="47668A96" w14:textId="7F21166D" w:rsidR="00242352" w:rsidRPr="00242352" w:rsidRDefault="00242352" w:rsidP="00242352">
            <w:pPr>
              <w:rPr>
                <w:b/>
                <w:bCs/>
              </w:rPr>
            </w:pPr>
            <w:r w:rsidRPr="00242352">
              <w:rPr>
                <w:b/>
                <w:bCs/>
              </w:rPr>
              <w:t>C</w:t>
            </w:r>
          </w:p>
        </w:tc>
        <w:tc>
          <w:tcPr>
            <w:tcW w:w="4340" w:type="pct"/>
          </w:tcPr>
          <w:p w14:paraId="6DDCE722" w14:textId="6D53EAE0" w:rsidR="00242352" w:rsidRDefault="00242352" w:rsidP="00242352">
            <w:pPr>
              <w:pStyle w:val="ListBullet"/>
            </w:pPr>
            <w:r>
              <w:t>Demonstrates sound knowledge of the syllabus content by consistently addressing the question using some evidence from the sources</w:t>
            </w:r>
          </w:p>
          <w:p w14:paraId="4E9BEFFF" w14:textId="5AEDC3A2" w:rsidR="00242352" w:rsidRPr="00082C71" w:rsidRDefault="00242352" w:rsidP="00242352">
            <w:pPr>
              <w:pStyle w:val="ListBullet"/>
            </w:pPr>
            <w:r>
              <w:t>Describes different interpretations of the past</w:t>
            </w:r>
          </w:p>
        </w:tc>
      </w:tr>
      <w:tr w:rsidR="00242352" w:rsidRPr="00451AF9" w14:paraId="315D5E9D" w14:textId="77777777" w:rsidTr="00242352">
        <w:trPr>
          <w:cnfStyle w:val="000000010000" w:firstRow="0" w:lastRow="0" w:firstColumn="0" w:lastColumn="0" w:oddVBand="0" w:evenVBand="0" w:oddHBand="0" w:evenHBand="1" w:firstRowFirstColumn="0" w:firstRowLastColumn="0" w:lastRowFirstColumn="0" w:lastRowLastColumn="0"/>
        </w:trPr>
        <w:tc>
          <w:tcPr>
            <w:tcW w:w="660" w:type="pct"/>
          </w:tcPr>
          <w:p w14:paraId="34DAB286" w14:textId="3366530D" w:rsidR="00242352" w:rsidRPr="00242352" w:rsidRDefault="00242352" w:rsidP="00242352">
            <w:pPr>
              <w:rPr>
                <w:b/>
                <w:bCs/>
              </w:rPr>
            </w:pPr>
            <w:r w:rsidRPr="00242352">
              <w:rPr>
                <w:b/>
                <w:bCs/>
              </w:rPr>
              <w:t>D</w:t>
            </w:r>
          </w:p>
        </w:tc>
        <w:tc>
          <w:tcPr>
            <w:tcW w:w="4340" w:type="pct"/>
          </w:tcPr>
          <w:p w14:paraId="57C94C3B" w14:textId="53F68F0C" w:rsidR="00242352" w:rsidRPr="00C4715F" w:rsidRDefault="00242352" w:rsidP="00242352">
            <w:pPr>
              <w:pStyle w:val="ListBullet"/>
            </w:pPr>
            <w:r>
              <w:t>D</w:t>
            </w:r>
            <w:r w:rsidRPr="00C4715F">
              <w:t xml:space="preserve">emonstrates </w:t>
            </w:r>
            <w:r>
              <w:t>basic</w:t>
            </w:r>
            <w:r w:rsidRPr="00C4715F">
              <w:t xml:space="preserve"> knowledge of the syllabus content by addressing the question using</w:t>
            </w:r>
            <w:r>
              <w:t xml:space="preserve"> limited</w:t>
            </w:r>
            <w:r w:rsidRPr="00C4715F">
              <w:t xml:space="preserve"> evidence from the sources</w:t>
            </w:r>
          </w:p>
          <w:p w14:paraId="607E64B9" w14:textId="512A3919" w:rsidR="00242352" w:rsidRPr="00082C71" w:rsidRDefault="00242352" w:rsidP="00242352">
            <w:pPr>
              <w:pStyle w:val="ListBullet"/>
            </w:pPr>
            <w:r>
              <w:t>Identifies different interpretations of the past</w:t>
            </w:r>
          </w:p>
        </w:tc>
      </w:tr>
      <w:tr w:rsidR="00242352" w:rsidRPr="00451AF9" w14:paraId="274704D5" w14:textId="77777777" w:rsidTr="00242352">
        <w:trPr>
          <w:cnfStyle w:val="000000100000" w:firstRow="0" w:lastRow="0" w:firstColumn="0" w:lastColumn="0" w:oddVBand="0" w:evenVBand="0" w:oddHBand="1" w:evenHBand="0" w:firstRowFirstColumn="0" w:firstRowLastColumn="0" w:lastRowFirstColumn="0" w:lastRowLastColumn="0"/>
        </w:trPr>
        <w:tc>
          <w:tcPr>
            <w:tcW w:w="660" w:type="pct"/>
          </w:tcPr>
          <w:p w14:paraId="02AB410F" w14:textId="778CF282" w:rsidR="00242352" w:rsidRPr="00242352" w:rsidRDefault="00242352" w:rsidP="00242352">
            <w:pPr>
              <w:rPr>
                <w:b/>
                <w:bCs/>
              </w:rPr>
            </w:pPr>
            <w:r w:rsidRPr="00242352">
              <w:rPr>
                <w:b/>
                <w:bCs/>
              </w:rPr>
              <w:t>E</w:t>
            </w:r>
          </w:p>
        </w:tc>
        <w:tc>
          <w:tcPr>
            <w:tcW w:w="4340" w:type="pct"/>
          </w:tcPr>
          <w:p w14:paraId="66037D95" w14:textId="29ECF622" w:rsidR="00242352" w:rsidRDefault="00242352" w:rsidP="00242352">
            <w:pPr>
              <w:pStyle w:val="ListBullet"/>
            </w:pPr>
            <w:r>
              <w:t>Demonstrates elementary knowledge of the syllabus content by attempting to address the question</w:t>
            </w:r>
          </w:p>
          <w:p w14:paraId="2EF5A116" w14:textId="43F35037" w:rsidR="00242352" w:rsidRPr="00082C71" w:rsidRDefault="00242352" w:rsidP="00242352">
            <w:pPr>
              <w:pStyle w:val="ListBullet"/>
            </w:pPr>
            <w:r>
              <w:t>Recognises different interpretations of the past</w:t>
            </w:r>
          </w:p>
        </w:tc>
      </w:tr>
    </w:tbl>
    <w:p w14:paraId="302E5397" w14:textId="170A2454" w:rsidR="00D25BB5" w:rsidRDefault="00D25BB5" w:rsidP="001C4388">
      <w:pPr>
        <w:rPr>
          <w:b/>
          <w:noProof/>
        </w:rPr>
      </w:pPr>
      <w:r>
        <w:rPr>
          <w:b/>
          <w:noProof/>
        </w:rPr>
        <w:br w:type="page"/>
      </w:r>
    </w:p>
    <w:p w14:paraId="7C49A331" w14:textId="2FE94844" w:rsidR="00A1057C" w:rsidRDefault="00A1057C" w:rsidP="00A1057C">
      <w:pPr>
        <w:pStyle w:val="Heading2"/>
      </w:pPr>
      <w:bookmarkStart w:id="98" w:name="_References_(ŠHeading_2)"/>
      <w:bookmarkStart w:id="99" w:name="_Toc104382530"/>
      <w:bookmarkStart w:id="100" w:name="_Toc122002918"/>
      <w:bookmarkEnd w:id="98"/>
      <w:r>
        <w:lastRenderedPageBreak/>
        <w:t>References</w:t>
      </w:r>
      <w:bookmarkEnd w:id="99"/>
      <w:bookmarkEnd w:id="100"/>
    </w:p>
    <w:p w14:paraId="300678C0" w14:textId="77777777" w:rsidR="00A1057C" w:rsidRPr="00A1057C" w:rsidRDefault="00A1057C" w:rsidP="00A1057C">
      <w:pPr>
        <w:pStyle w:val="FeatureBox2"/>
        <w:rPr>
          <w:rStyle w:val="Strong"/>
        </w:rPr>
      </w:pPr>
      <w:r w:rsidRPr="00A1057C">
        <w:rPr>
          <w:rStyle w:val="Strong"/>
        </w:rPr>
        <w:t>Links to third-party material and websites</w:t>
      </w:r>
    </w:p>
    <w:p w14:paraId="03533199" w14:textId="77777777" w:rsidR="00A1057C" w:rsidRDefault="00A1057C" w:rsidP="00A1057C">
      <w:pPr>
        <w:pStyle w:val="FeatureBox2"/>
      </w:pPr>
      <w:r>
        <w:t xml:space="preserve">Please note that the provided (reading/viewing material/list/links/texts) are a suggestion only and implies no endorsement, by the New South Wales Department of Education, of any author, </w:t>
      </w:r>
      <w:r w:rsidR="007114CE">
        <w:t>publisher,</w:t>
      </w:r>
      <w:r>
        <w:t xml:space="preserve"> or book title. School principals and teachers are best placed to assess the suitability of resources that would complement the curriculum and reflect the needs and interests of their students. </w:t>
      </w:r>
    </w:p>
    <w:p w14:paraId="29A277E0" w14:textId="3B5B0813" w:rsidR="00A1057C" w:rsidRDefault="00A1057C" w:rsidP="00A1057C">
      <w:pPr>
        <w:pStyle w:val="FeatureBox2"/>
      </w:pPr>
      <w:r>
        <w:t>If you use the links provided in this document to access a third</w:t>
      </w:r>
      <w:r w:rsidR="002B375C">
        <w:t>-</w:t>
      </w:r>
      <w:r>
        <w:t xml:space="preserve">party's website, you acknowledge that the terms of use, including licence terms set out on the third </w:t>
      </w:r>
      <w:r w:rsidR="002B375C">
        <w:t>-</w:t>
      </w:r>
      <w:r>
        <w:t xml:space="preserve">party's website apply to the use which may be made of the materials on that third-party website or where permitted by the </w:t>
      </w:r>
      <w:r w:rsidRPr="009209DB">
        <w:rPr>
          <w:rStyle w:val="Emphasis"/>
        </w:rPr>
        <w:t>Copyright Act 1968</w:t>
      </w:r>
      <w:r>
        <w:t xml:space="preserve"> (Cth). The department accepts no responsibility for content on third-party websites.</w:t>
      </w:r>
    </w:p>
    <w:p w14:paraId="71294C91" w14:textId="77777777" w:rsidR="00D9792C" w:rsidRDefault="00A1057C" w:rsidP="00D9792C">
      <w:pPr>
        <w:tabs>
          <w:tab w:val="left" w:pos="11250"/>
        </w:tabs>
      </w:pPr>
      <w:r>
        <w:t xml:space="preserve">All material </w:t>
      </w:r>
      <w:hyperlink r:id="rId91" w:history="1">
        <w:r w:rsidRPr="00417F01">
          <w:rPr>
            <w:rStyle w:val="Hyperlink"/>
          </w:rPr>
          <w:t>© State of New South Wales (Department of Education), 2021</w:t>
        </w:r>
      </w:hyperlink>
      <w:r>
        <w:t xml:space="preserve"> unless otherwise indicated. All other material used by permission or under licence.</w:t>
      </w:r>
      <w:r w:rsidR="00D9792C">
        <w:t xml:space="preserve"> </w:t>
      </w:r>
      <w:r w:rsidR="00D9792C" w:rsidRPr="00004308">
        <w:t xml:space="preserve">Except as otherwise noted, this </w:t>
      </w:r>
      <w:r w:rsidR="00D9792C">
        <w:t>resource</w:t>
      </w:r>
      <w:r w:rsidR="00D9792C" w:rsidRPr="00004308">
        <w:t xml:space="preserve"> is licensed under the Creative Commons Attribution 4.0 International Licence. To view a copy of this licence, visit </w:t>
      </w:r>
      <w:hyperlink r:id="rId92" w:history="1">
        <w:r w:rsidR="00D9792C" w:rsidRPr="00240823">
          <w:rPr>
            <w:rStyle w:val="Hyperlink"/>
          </w:rPr>
          <w:t>http://creativecommons.org/licenses/by/4.0/</w:t>
        </w:r>
      </w:hyperlink>
      <w:r w:rsidR="00D9792C">
        <w:t xml:space="preserve"> </w:t>
      </w:r>
    </w:p>
    <w:p w14:paraId="58DD962E" w14:textId="5CB33E90" w:rsidR="00A1057C" w:rsidRDefault="00D9792C" w:rsidP="00D9792C">
      <w:pPr>
        <w:tabs>
          <w:tab w:val="left" w:pos="11250"/>
        </w:tabs>
      </w:pPr>
      <w:r>
        <w:rPr>
          <w:noProof/>
        </w:rPr>
        <w:drawing>
          <wp:inline distT="0" distB="0" distL="0" distR="0" wp14:anchorId="09070198" wp14:editId="6CD4CEDA">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5D182B71" w14:textId="71444ED9" w:rsidR="00D25BB5" w:rsidRPr="006D4ADC" w:rsidRDefault="0038633E" w:rsidP="00D25BB5">
      <w:hyperlink r:id="rId94" w:history="1">
        <w:r w:rsidR="00D25BB5" w:rsidRPr="007C7EE9">
          <w:rPr>
            <w:rStyle w:val="Hyperlink"/>
          </w:rPr>
          <w:t>History K-10 Syllabus</w:t>
        </w:r>
      </w:hyperlink>
      <w:r w:rsidR="00D25BB5">
        <w:t xml:space="preserve"> © 20</w:t>
      </w:r>
      <w:r w:rsidR="009209DB">
        <w:t>12</w:t>
      </w:r>
      <w:r w:rsidR="00D25BB5">
        <w:t xml:space="preserve"> </w:t>
      </w:r>
      <w:r w:rsidR="00D25BB5" w:rsidRPr="0073621A">
        <w:t>NSW Education Standards Authority (NESA) for and on behalf of the Crown in right of the State of New South Wales.</w:t>
      </w:r>
    </w:p>
    <w:p w14:paraId="434B2ABE" w14:textId="77777777" w:rsidR="00E51862" w:rsidRDefault="0038633E" w:rsidP="00E51862">
      <w:hyperlink r:id="rId95" w:history="1">
        <w:r w:rsidR="00E51862" w:rsidRPr="00E60C12">
          <w:rPr>
            <w:rStyle w:val="Hyperlink"/>
          </w:rPr>
          <w:t>© 2021 NSW Education Standards Authority</w:t>
        </w:r>
      </w:hyperlink>
      <w:r w:rsidR="00E51862">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5B3A353" w14:textId="77777777" w:rsidR="00E51862" w:rsidRDefault="00E51862" w:rsidP="00E51862">
      <w:r>
        <w:t xml:space="preserve">Please refer to the </w:t>
      </w:r>
      <w:hyperlink r:id="rId96" w:history="1">
        <w:r w:rsidRPr="00BE2514">
          <w:rPr>
            <w:rStyle w:val="Hyperlink"/>
          </w:rPr>
          <w:t>NESA Copyright Disclaimer</w:t>
        </w:r>
      </w:hyperlink>
      <w:r>
        <w:t xml:space="preserve"> for more information.</w:t>
      </w:r>
    </w:p>
    <w:p w14:paraId="587992A8" w14:textId="17EEFFEC" w:rsidR="00E51862" w:rsidRDefault="00E51862" w:rsidP="00D25BB5">
      <w:r>
        <w:t xml:space="preserve">NESA holds the only official and up-to-date versions of the NSW Curriculum and syllabus documents. Please visit the </w:t>
      </w:r>
      <w:hyperlink r:id="rId97" w:history="1">
        <w:r w:rsidRPr="00BE2514">
          <w:rPr>
            <w:rStyle w:val="Hyperlink"/>
          </w:rPr>
          <w:t>NSW Education Standards Authority (NESA)</w:t>
        </w:r>
      </w:hyperlink>
      <w:r>
        <w:t xml:space="preserve"> website and the </w:t>
      </w:r>
      <w:hyperlink r:id="rId98" w:history="1">
        <w:r w:rsidRPr="00BE2514">
          <w:rPr>
            <w:rStyle w:val="Hyperlink"/>
          </w:rPr>
          <w:t>NSW Curriculum</w:t>
        </w:r>
      </w:hyperlink>
      <w:r>
        <w:t xml:space="preserve"> website.</w:t>
      </w:r>
    </w:p>
    <w:p w14:paraId="034783FE" w14:textId="6AFA2F18" w:rsidR="00D25BB5" w:rsidRPr="00052D80" w:rsidRDefault="002B375C" w:rsidP="00D25BB5">
      <w:bookmarkStart w:id="101" w:name="_Hlk120529006"/>
      <w:r>
        <w:lastRenderedPageBreak/>
        <w:t xml:space="preserve">(ASQ) </w:t>
      </w:r>
      <w:r w:rsidR="00D25BB5" w:rsidRPr="00052D80">
        <w:t>American Society for Quality (2022) ‘</w:t>
      </w:r>
      <w:hyperlink r:id="rId99" w:history="1">
        <w:r w:rsidR="00D25BB5" w:rsidRPr="00052D80">
          <w:rPr>
            <w:rStyle w:val="Hyperlink"/>
          </w:rPr>
          <w:t>What is an Affinity diagram?</w:t>
        </w:r>
      </w:hyperlink>
      <w:r w:rsidR="00D25BB5" w:rsidRPr="00052D80">
        <w:t xml:space="preserve">’, </w:t>
      </w:r>
      <w:r w:rsidR="00D25BB5" w:rsidRPr="00052D80">
        <w:rPr>
          <w:i/>
          <w:iCs/>
        </w:rPr>
        <w:t>Quality Resources</w:t>
      </w:r>
      <w:r w:rsidR="00D25BB5" w:rsidRPr="00052D80">
        <w:t xml:space="preserve">, ASQ website, accessed </w:t>
      </w:r>
      <w:r w:rsidR="0038633E">
        <w:t>15 December 2022</w:t>
      </w:r>
      <w:r w:rsidR="00D25BB5" w:rsidRPr="00052D80">
        <w:t>.</w:t>
      </w:r>
    </w:p>
    <w:p w14:paraId="20D98FE5" w14:textId="2A201789" w:rsidR="00D25BB5" w:rsidRPr="00052D80" w:rsidRDefault="00D25BB5" w:rsidP="00D25BB5">
      <w:r w:rsidRPr="00052D80">
        <w:t>Armstrong D (2021) ‘</w:t>
      </w:r>
      <w:hyperlink r:id="rId100" w:anchor=":~:text=How%20Milan%20Escaped%20the%20Black%20Death" w:history="1">
        <w:r w:rsidRPr="00052D80">
          <w:rPr>
            <w:rStyle w:val="Hyperlink"/>
          </w:rPr>
          <w:t>How Poland and Milan Escaped from the Black Death</w:t>
        </w:r>
      </w:hyperlink>
      <w:r w:rsidRPr="00052D80">
        <w:t xml:space="preserve">’, </w:t>
      </w:r>
      <w:r w:rsidRPr="00052D80">
        <w:rPr>
          <w:i/>
          <w:iCs/>
        </w:rPr>
        <w:t>Medieval History</w:t>
      </w:r>
      <w:r w:rsidRPr="00052D80">
        <w:t xml:space="preserve">, Wondrium Daily website, accessed </w:t>
      </w:r>
      <w:r w:rsidR="0038633E">
        <w:t>15 December 2022</w:t>
      </w:r>
      <w:r w:rsidRPr="00052D80">
        <w:t>.</w:t>
      </w:r>
    </w:p>
    <w:p w14:paraId="5571F618" w14:textId="560E72E8" w:rsidR="00D25BB5" w:rsidRPr="00052D80" w:rsidRDefault="00D25BB5" w:rsidP="00D25BB5">
      <w:r w:rsidRPr="00052D80">
        <w:t>Basaraba S (2020) ‘</w:t>
      </w:r>
      <w:hyperlink r:id="rId101" w:history="1">
        <w:r w:rsidRPr="00052D80">
          <w:rPr>
            <w:rStyle w:val="Hyperlink"/>
          </w:rPr>
          <w:t>A Guide to Longevity Throughout History</w:t>
        </w:r>
      </w:hyperlink>
      <w:r w:rsidRPr="00052D80">
        <w:t xml:space="preserve">’, </w:t>
      </w:r>
      <w:r w:rsidRPr="00052D80">
        <w:rPr>
          <w:i/>
          <w:iCs/>
        </w:rPr>
        <w:t xml:space="preserve">Verywell Health, </w:t>
      </w:r>
      <w:r w:rsidRPr="00052D80">
        <w:t xml:space="preserve">accessed </w:t>
      </w:r>
      <w:r w:rsidR="0038633E">
        <w:t>15 December 2022</w:t>
      </w:r>
      <w:r w:rsidRPr="00052D80">
        <w:t>.</w:t>
      </w:r>
    </w:p>
    <w:p w14:paraId="0FFACF83" w14:textId="56B7FA68" w:rsidR="00D25BB5" w:rsidRPr="00052D80" w:rsidRDefault="00D25BB5" w:rsidP="00D25BB5">
      <w:r w:rsidRPr="00052D80">
        <w:t>BBC (2022) ‘</w:t>
      </w:r>
      <w:hyperlink r:id="rId102" w:history="1">
        <w:r w:rsidRPr="00052D80">
          <w:rPr>
            <w:rStyle w:val="Hyperlink"/>
          </w:rPr>
          <w:t>Developments in patient care</w:t>
        </w:r>
      </w:hyperlink>
      <w:r w:rsidRPr="00052D80">
        <w:t xml:space="preserve">’, </w:t>
      </w:r>
      <w:r w:rsidRPr="00052D80">
        <w:rPr>
          <w:i/>
          <w:iCs/>
        </w:rPr>
        <w:t>Bitesize</w:t>
      </w:r>
      <w:r w:rsidRPr="00052D80">
        <w:t xml:space="preserve">, accessed </w:t>
      </w:r>
      <w:r w:rsidR="0038633E">
        <w:t>15 December 2022</w:t>
      </w:r>
      <w:r w:rsidRPr="00052D80">
        <w:t>.</w:t>
      </w:r>
    </w:p>
    <w:p w14:paraId="29BDE7B9" w14:textId="1E48934E" w:rsidR="00F6490F" w:rsidRPr="00052D80" w:rsidRDefault="00F6490F" w:rsidP="00F6490F">
      <w:r>
        <w:t>Beck E</w:t>
      </w:r>
      <w:r w:rsidRPr="00052D80">
        <w:t xml:space="preserve"> (20</w:t>
      </w:r>
      <w:r>
        <w:t>16</w:t>
      </w:r>
      <w:r w:rsidRPr="00052D80">
        <w:t xml:space="preserve">) </w:t>
      </w:r>
      <w:r w:rsidR="00AC145F">
        <w:t>‘</w:t>
      </w:r>
      <w:hyperlink r:id="rId103" w:anchor="/" w:history="1">
        <w:r w:rsidRPr="00052D80">
          <w:rPr>
            <w:rStyle w:val="Hyperlink"/>
            <w:i/>
            <w:iCs/>
          </w:rPr>
          <w:t>Impacts of the Black Death</w:t>
        </w:r>
      </w:hyperlink>
      <w:r w:rsidRPr="00F6490F">
        <w:t>’</w:t>
      </w:r>
      <w:r w:rsidRPr="00052D80">
        <w:t xml:space="preserve">, </w:t>
      </w:r>
      <w:r w:rsidRPr="00F6490F">
        <w:rPr>
          <w:rStyle w:val="Emphasis"/>
        </w:rPr>
        <w:t>Black Death – History Articles</w:t>
      </w:r>
      <w:r>
        <w:t xml:space="preserve">, </w:t>
      </w:r>
      <w:r w:rsidRPr="00052D80">
        <w:t xml:space="preserve">History Crunch website, accessed </w:t>
      </w:r>
      <w:r w:rsidR="0038633E">
        <w:t>15 December 2022</w:t>
      </w:r>
      <w:r w:rsidRPr="00052D80">
        <w:t>.</w:t>
      </w:r>
    </w:p>
    <w:p w14:paraId="23F7916F" w14:textId="1CA9434D" w:rsidR="00D25BB5" w:rsidRPr="00052D80" w:rsidRDefault="00D25BB5" w:rsidP="00D25BB5">
      <w:r w:rsidRPr="00052D80">
        <w:t>Bennett S (2022) ‘</w:t>
      </w:r>
      <w:hyperlink r:id="rId104" w:history="1">
        <w:r w:rsidRPr="00052D80">
          <w:rPr>
            <w:rStyle w:val="Hyperlink"/>
          </w:rPr>
          <w:t>Trade Networks and the Black Death</w:t>
        </w:r>
      </w:hyperlink>
      <w:r w:rsidRPr="00052D80">
        <w:t xml:space="preserve">’, </w:t>
      </w:r>
      <w:r w:rsidRPr="00052D80">
        <w:rPr>
          <w:i/>
          <w:iCs/>
        </w:rPr>
        <w:t>World History Project</w:t>
      </w:r>
      <w:r w:rsidRPr="00052D80">
        <w:t xml:space="preserve">, OER Project website, accessed </w:t>
      </w:r>
      <w:r w:rsidR="0038633E">
        <w:t>15 December 2022</w:t>
      </w:r>
      <w:r w:rsidRPr="00052D80">
        <w:t>.</w:t>
      </w:r>
    </w:p>
    <w:p w14:paraId="29515326" w14:textId="04DA5D77" w:rsidR="00EE3ACB" w:rsidRPr="00052D80" w:rsidRDefault="00EE3ACB" w:rsidP="00EE3ACB">
      <w:r>
        <w:t>Bovey A</w:t>
      </w:r>
      <w:r w:rsidRPr="00052D80">
        <w:t xml:space="preserve"> (</w:t>
      </w:r>
      <w:r>
        <w:t>30 April 2015</w:t>
      </w:r>
      <w:r w:rsidRPr="00052D80">
        <w:t xml:space="preserve">) </w:t>
      </w:r>
      <w:hyperlink r:id="rId105" w:history="1">
        <w:r w:rsidRPr="00052D80">
          <w:rPr>
            <w:rStyle w:val="Hyperlink"/>
            <w:i/>
            <w:iCs/>
          </w:rPr>
          <w:t>Medicine in the Middle Ages</w:t>
        </w:r>
      </w:hyperlink>
      <w:r w:rsidRPr="00E75B0F">
        <w:t>’</w:t>
      </w:r>
      <w:r w:rsidRPr="00052D80">
        <w:t xml:space="preserve">, </w:t>
      </w:r>
      <w:r w:rsidRPr="00E75B0F">
        <w:rPr>
          <w:rStyle w:val="Emphasis"/>
        </w:rPr>
        <w:t>British Library: The Middle Ages Articles</w:t>
      </w:r>
      <w:r w:rsidRPr="00052D80">
        <w:t xml:space="preserve">, accessed </w:t>
      </w:r>
      <w:r w:rsidR="0038633E">
        <w:t>15 December 2022</w:t>
      </w:r>
      <w:r w:rsidRPr="00052D80">
        <w:t>.</w:t>
      </w:r>
    </w:p>
    <w:p w14:paraId="6B9315AE" w14:textId="656BEB5B" w:rsidR="00D25BB5" w:rsidRPr="00052D80" w:rsidRDefault="00D25BB5" w:rsidP="00D25BB5">
      <w:r w:rsidRPr="00052D80">
        <w:t xml:space="preserve">British Library Board (n.d.) </w:t>
      </w:r>
      <w:r w:rsidR="002B1558">
        <w:t>‘</w:t>
      </w:r>
      <w:hyperlink r:id="rId106" w:history="1">
        <w:r w:rsidRPr="00052D80">
          <w:rPr>
            <w:rStyle w:val="Hyperlink"/>
            <w:i/>
            <w:iCs/>
          </w:rPr>
          <w:t>Chronicle of the Black Death</w:t>
        </w:r>
      </w:hyperlink>
      <w:r w:rsidR="00E75B0F" w:rsidRPr="00E75B0F">
        <w:t>’</w:t>
      </w:r>
      <w:r w:rsidRPr="00052D80">
        <w:t xml:space="preserve">, </w:t>
      </w:r>
      <w:r w:rsidR="00E75B0F" w:rsidRPr="00E75B0F">
        <w:rPr>
          <w:rStyle w:val="Emphasis"/>
        </w:rPr>
        <w:t>Explore the 1300s</w:t>
      </w:r>
      <w:r w:rsidR="00E75B0F">
        <w:t xml:space="preserve">, </w:t>
      </w:r>
      <w:r w:rsidRPr="00052D80">
        <w:t xml:space="preserve">British Library website, accessed </w:t>
      </w:r>
      <w:r w:rsidR="0038633E">
        <w:t>15 December 2022</w:t>
      </w:r>
      <w:r w:rsidRPr="00052D80">
        <w:t>.</w:t>
      </w:r>
    </w:p>
    <w:p w14:paraId="04B3A38F" w14:textId="09A3E7DD" w:rsidR="00D25BB5" w:rsidRPr="00052D80" w:rsidRDefault="00D25BB5" w:rsidP="00D25BB5">
      <w:r w:rsidRPr="00052D80">
        <w:t xml:space="preserve">British Library Board (n.d.) </w:t>
      </w:r>
      <w:r w:rsidR="00E75B0F">
        <w:t>‘</w:t>
      </w:r>
      <w:hyperlink r:id="rId107" w:history="1">
        <w:r w:rsidRPr="00052D80">
          <w:rPr>
            <w:rStyle w:val="Hyperlink"/>
            <w:i/>
            <w:iCs/>
          </w:rPr>
          <w:t>Laurent d'Orléans, La Somme le Roi</w:t>
        </w:r>
      </w:hyperlink>
      <w:r w:rsidR="00E75B0F" w:rsidRPr="00E75B0F">
        <w:t>’</w:t>
      </w:r>
      <w:r w:rsidRPr="00052D80">
        <w:t xml:space="preserve">, </w:t>
      </w:r>
      <w:r w:rsidR="00E75B0F" w:rsidRPr="00E75B0F">
        <w:rPr>
          <w:rStyle w:val="Emphasis"/>
        </w:rPr>
        <w:t>The Middle Ages Collection Items</w:t>
      </w:r>
      <w:r w:rsidR="00E75B0F">
        <w:t>,</w:t>
      </w:r>
      <w:r w:rsidRPr="00052D80">
        <w:t xml:space="preserve"> British Library website, accessed </w:t>
      </w:r>
      <w:r w:rsidR="0038633E">
        <w:t>15 December 2022</w:t>
      </w:r>
      <w:r w:rsidRPr="00052D80">
        <w:t>.</w:t>
      </w:r>
    </w:p>
    <w:p w14:paraId="74582471" w14:textId="32FC62EE" w:rsidR="00D25BB5" w:rsidRPr="00052D80" w:rsidRDefault="00D25BB5" w:rsidP="00D25BB5">
      <w:r w:rsidRPr="00052D80">
        <w:t xml:space="preserve">British Library Board (n.d.) </w:t>
      </w:r>
      <w:r w:rsidR="00EE3ACB">
        <w:t>‘</w:t>
      </w:r>
      <w:hyperlink r:id="rId108" w:history="1">
        <w:r w:rsidR="00EE3ACB">
          <w:rPr>
            <w:rStyle w:val="Hyperlink"/>
            <w:i/>
            <w:iCs/>
          </w:rPr>
          <w:t>Psalter (“The Queen Mary Psalter”)</w:t>
        </w:r>
      </w:hyperlink>
      <w:r w:rsidR="00EE3ACB" w:rsidRPr="00EE3ACB">
        <w:t>’</w:t>
      </w:r>
      <w:r w:rsidRPr="00052D80">
        <w:t xml:space="preserve">, </w:t>
      </w:r>
      <w:r w:rsidR="00EE3ACB" w:rsidRPr="00EE3ACB">
        <w:rPr>
          <w:rStyle w:val="Emphasis"/>
        </w:rPr>
        <w:t>Discovering Sacred Texts and The Middle Ages Collections</w:t>
      </w:r>
      <w:r w:rsidR="00EE3ACB">
        <w:t xml:space="preserve">, </w:t>
      </w:r>
      <w:r w:rsidRPr="00052D80">
        <w:t xml:space="preserve">British Library website, accessed </w:t>
      </w:r>
      <w:r w:rsidR="0038633E">
        <w:t>15 December 2022</w:t>
      </w:r>
      <w:r w:rsidRPr="00052D80">
        <w:t>.</w:t>
      </w:r>
    </w:p>
    <w:p w14:paraId="747AE7FA" w14:textId="25D3EFB0" w:rsidR="00D25BB5" w:rsidRPr="00052D80" w:rsidRDefault="00D25BB5" w:rsidP="00D25BB5">
      <w:r w:rsidRPr="00052D80">
        <w:t>Clare JD (</w:t>
      </w:r>
      <w:r w:rsidR="00ED5B47" w:rsidRPr="00ED5B47">
        <w:t>2002/2014</w:t>
      </w:r>
      <w:r w:rsidRPr="00052D80">
        <w:t xml:space="preserve">) </w:t>
      </w:r>
      <w:hyperlink r:id="rId109" w:history="1">
        <w:r w:rsidRPr="00052D80">
          <w:rPr>
            <w:rStyle w:val="Hyperlink"/>
            <w:i/>
            <w:iCs/>
          </w:rPr>
          <w:t>Dirty Old Town?</w:t>
        </w:r>
      </w:hyperlink>
      <w:r w:rsidRPr="00052D80">
        <w:t xml:space="preserve">, johndclare.net, accessed </w:t>
      </w:r>
      <w:r w:rsidR="0038633E">
        <w:t>15 December 2022</w:t>
      </w:r>
      <w:r w:rsidRPr="00052D80">
        <w:t>.</w:t>
      </w:r>
    </w:p>
    <w:p w14:paraId="023467A8" w14:textId="424D72EB" w:rsidR="00D25BB5" w:rsidRPr="00052D80" w:rsidRDefault="00D25BB5" w:rsidP="00D25BB5">
      <w:r w:rsidRPr="00052D80">
        <w:t>Crespi S, Wade L and Cantwell M (hosts) (</w:t>
      </w:r>
      <w:r w:rsidR="002A0385">
        <w:t>7</w:t>
      </w:r>
      <w:r w:rsidRPr="00052D80">
        <w:t xml:space="preserve"> Mar</w:t>
      </w:r>
      <w:r w:rsidR="00195679">
        <w:t>c</w:t>
      </w:r>
      <w:r w:rsidRPr="00052D80">
        <w:t>h 2019) ‘</w:t>
      </w:r>
      <w:hyperlink r:id="rId110" w:history="1">
        <w:r w:rsidRPr="00052D80">
          <w:rPr>
            <w:rStyle w:val="Hyperlink"/>
          </w:rPr>
          <w:t>Clues that the medieval plague swept into sub-Saharan Africa and evidence humans hunted and butchered giant ground sloths 12,000 years ago</w:t>
        </w:r>
      </w:hyperlink>
      <w:r w:rsidRPr="00052D80">
        <w:t xml:space="preserve">’ [podcast], </w:t>
      </w:r>
      <w:r w:rsidRPr="00052D80">
        <w:rPr>
          <w:i/>
          <w:iCs/>
        </w:rPr>
        <w:t>Science Podcast</w:t>
      </w:r>
      <w:r w:rsidRPr="00052D80">
        <w:t xml:space="preserve">, accessed </w:t>
      </w:r>
      <w:r w:rsidR="0038633E">
        <w:t>15 December 2022</w:t>
      </w:r>
      <w:r w:rsidRPr="00052D80">
        <w:t>.</w:t>
      </w:r>
    </w:p>
    <w:p w14:paraId="101924B5" w14:textId="69D58398" w:rsidR="001A6F97" w:rsidRDefault="001A6F97" w:rsidP="00D25BB5">
      <w:r>
        <w:t xml:space="preserve">Cybulskie D (n.d) </w:t>
      </w:r>
      <w:hyperlink r:id="rId111" w:history="1">
        <w:r w:rsidRPr="001A6F97">
          <w:rPr>
            <w:rStyle w:val="Hyperlink"/>
          </w:rPr>
          <w:t>‘Priests and the Black Death’</w:t>
        </w:r>
      </w:hyperlink>
      <w:r>
        <w:t xml:space="preserve">, </w:t>
      </w:r>
      <w:r w:rsidRPr="001A6F97">
        <w:rPr>
          <w:i/>
          <w:iCs/>
        </w:rPr>
        <w:t>Medievalists.net</w:t>
      </w:r>
      <w:r>
        <w:t xml:space="preserve">, accessed </w:t>
      </w:r>
      <w:r w:rsidR="0038633E">
        <w:t>15 December 2022</w:t>
      </w:r>
      <w:r>
        <w:t>.</w:t>
      </w:r>
    </w:p>
    <w:p w14:paraId="2F7953D3" w14:textId="3CDBF419" w:rsidR="00D25BB5" w:rsidRPr="00052D80" w:rsidRDefault="00D25BB5" w:rsidP="00D25BB5">
      <w:r w:rsidRPr="00052D80">
        <w:t>Dalton H (</w:t>
      </w:r>
      <w:r w:rsidR="00603CE9">
        <w:t>25 June 2018</w:t>
      </w:r>
      <w:r w:rsidRPr="00052D80">
        <w:t>) ‘</w:t>
      </w:r>
      <w:hyperlink r:id="rId112" w:history="1">
        <w:r w:rsidRPr="00052D80">
          <w:rPr>
            <w:rStyle w:val="Hyperlink"/>
          </w:rPr>
          <w:t>How did a cockatoo reach 13</w:t>
        </w:r>
        <w:r w:rsidRPr="00052D80">
          <w:rPr>
            <w:rStyle w:val="Hyperlink"/>
            <w:vertAlign w:val="superscript"/>
          </w:rPr>
          <w:t>th</w:t>
        </w:r>
        <w:r w:rsidRPr="00052D80">
          <w:rPr>
            <w:rStyle w:val="Hyperlink"/>
          </w:rPr>
          <w:t xml:space="preserve"> century Sicily?</w:t>
        </w:r>
      </w:hyperlink>
      <w:r w:rsidRPr="00052D80">
        <w:t xml:space="preserve">’, </w:t>
      </w:r>
      <w:r w:rsidR="00603CE9" w:rsidRPr="00603CE9">
        <w:rPr>
          <w:rStyle w:val="Emphasis"/>
        </w:rPr>
        <w:t xml:space="preserve">The University of Melbourne: </w:t>
      </w:r>
      <w:r w:rsidRPr="00052D80">
        <w:rPr>
          <w:i/>
          <w:iCs/>
        </w:rPr>
        <w:t>Pursuit</w:t>
      </w:r>
      <w:r w:rsidRPr="00052D80">
        <w:t xml:space="preserve">, accessed </w:t>
      </w:r>
      <w:r w:rsidR="0038633E">
        <w:t>15 December 2022</w:t>
      </w:r>
      <w:r w:rsidRPr="00052D80">
        <w:t>.</w:t>
      </w:r>
    </w:p>
    <w:p w14:paraId="4C3883F1" w14:textId="1E4D7F08" w:rsidR="00D25BB5" w:rsidRPr="00052D80" w:rsidRDefault="00D25BB5" w:rsidP="00D25BB5">
      <w:r w:rsidRPr="00052D80">
        <w:t xml:space="preserve">EmperorTigerstar (22 April 2017) </w:t>
      </w:r>
      <w:hyperlink r:id="rId113" w:history="1">
        <w:r w:rsidR="001E430D">
          <w:rPr>
            <w:rStyle w:val="Hyperlink"/>
          </w:rPr>
          <w:t>'The History of the Plague: Every Major Epidemic' [video]</w:t>
        </w:r>
      </w:hyperlink>
      <w:r w:rsidRPr="00052D80">
        <w:t xml:space="preserve">, </w:t>
      </w:r>
      <w:r w:rsidRPr="00052D80">
        <w:rPr>
          <w:i/>
          <w:iCs/>
        </w:rPr>
        <w:t xml:space="preserve">EmperorTigerstar, </w:t>
      </w:r>
      <w:r w:rsidRPr="00052D80">
        <w:t xml:space="preserve">YouTube, accessed </w:t>
      </w:r>
      <w:r w:rsidR="0038633E">
        <w:t>15 December 2022</w:t>
      </w:r>
      <w:r w:rsidRPr="00052D80">
        <w:t>.</w:t>
      </w:r>
    </w:p>
    <w:p w14:paraId="2F2AA039" w14:textId="41E20688" w:rsidR="00D25BB5" w:rsidRPr="00052D80" w:rsidRDefault="00D25BB5" w:rsidP="00D25BB5">
      <w:r w:rsidRPr="00052D80">
        <w:t xml:space="preserve">foojer (21 July 2014) </w:t>
      </w:r>
      <w:hyperlink r:id="rId114" w:history="1">
        <w:r w:rsidRPr="00052D80">
          <w:rPr>
            <w:rStyle w:val="Hyperlink"/>
          </w:rPr>
          <w:t>‘the end of the feudal system’ [video]</w:t>
        </w:r>
      </w:hyperlink>
      <w:r w:rsidRPr="00052D80">
        <w:t xml:space="preserve">, </w:t>
      </w:r>
      <w:r w:rsidRPr="00052D80">
        <w:rPr>
          <w:i/>
          <w:iCs/>
        </w:rPr>
        <w:t>foojer</w:t>
      </w:r>
      <w:r w:rsidRPr="00052D80">
        <w:t xml:space="preserve">, YouTube, accessed </w:t>
      </w:r>
      <w:r w:rsidR="0038633E">
        <w:t>15 December 2022</w:t>
      </w:r>
      <w:r w:rsidRPr="00052D80">
        <w:t>.</w:t>
      </w:r>
    </w:p>
    <w:p w14:paraId="11518539" w14:textId="78FA5A1B" w:rsidR="00D25BB5" w:rsidRPr="00052D80" w:rsidRDefault="00D25BB5" w:rsidP="00D25BB5">
      <w:r w:rsidRPr="00052D80">
        <w:lastRenderedPageBreak/>
        <w:t>Fordham University (</w:t>
      </w:r>
      <w:r w:rsidR="001E430D">
        <w:t>1998</w:t>
      </w:r>
      <w:r w:rsidRPr="00052D80">
        <w:t>) ‘</w:t>
      </w:r>
      <w:hyperlink r:id="rId115" w:history="1">
        <w:r w:rsidRPr="00052D80">
          <w:rPr>
            <w:rStyle w:val="Hyperlink"/>
          </w:rPr>
          <w:t>Jewish History Sourcebook: The Black Death and the Jews 1348-1349 CE</w:t>
        </w:r>
      </w:hyperlink>
      <w:r w:rsidRPr="00052D80">
        <w:t>’</w:t>
      </w:r>
      <w:r w:rsidR="001E430D">
        <w:t xml:space="preserve"> (Halsall P, ed.)</w:t>
      </w:r>
      <w:r w:rsidRPr="00052D80">
        <w:t xml:space="preserve">, </w:t>
      </w:r>
      <w:r w:rsidRPr="00052D80">
        <w:rPr>
          <w:i/>
          <w:iCs/>
        </w:rPr>
        <w:t>Jewish</w:t>
      </w:r>
      <w:r w:rsidRPr="00052D80">
        <w:t xml:space="preserve">, Fordham University website, accessed </w:t>
      </w:r>
      <w:r w:rsidR="0038633E">
        <w:t>15 December 2022</w:t>
      </w:r>
      <w:r w:rsidRPr="00052D80">
        <w:t>.</w:t>
      </w:r>
    </w:p>
    <w:p w14:paraId="7928593E" w14:textId="6DFB16FE" w:rsidR="002C3E2F" w:rsidRDefault="002C3E2F" w:rsidP="002C3E2F">
      <w:r w:rsidRPr="00052D80">
        <w:t>Fowler</w:t>
      </w:r>
      <w:r w:rsidR="006E5E17">
        <w:t xml:space="preserve"> D</w:t>
      </w:r>
      <w:r w:rsidRPr="00052D80">
        <w:t xml:space="preserve"> (2022) ‘</w:t>
      </w:r>
      <w:hyperlink r:id="rId116" w:history="1">
        <w:r w:rsidRPr="00052D80">
          <w:rPr>
            <w:rStyle w:val="Hyperlink"/>
          </w:rPr>
          <w:t>Flagellants And The Black Death</w:t>
        </w:r>
      </w:hyperlink>
      <w:r w:rsidRPr="00052D80">
        <w:t xml:space="preserve">’, </w:t>
      </w:r>
      <w:r w:rsidRPr="00052D80">
        <w:rPr>
          <w:i/>
          <w:iCs/>
        </w:rPr>
        <w:t>Black Death</w:t>
      </w:r>
      <w:r w:rsidRPr="00052D80">
        <w:t xml:space="preserve">, History in Numbers website, accessed </w:t>
      </w:r>
      <w:r w:rsidR="0038633E">
        <w:t>15 December 2022</w:t>
      </w:r>
      <w:r w:rsidRPr="00052D80">
        <w:t>.</w:t>
      </w:r>
    </w:p>
    <w:p w14:paraId="6B093967" w14:textId="3038407E" w:rsidR="00D76A17" w:rsidRPr="00052D80" w:rsidRDefault="00D76A17" w:rsidP="00D76A17">
      <w:r w:rsidRPr="00F047DE">
        <w:t>Francisco de Goya</w:t>
      </w:r>
      <w:r>
        <w:t xml:space="preserve"> (1812-1814) </w:t>
      </w:r>
      <w:hyperlink r:id="rId117" w:history="1">
        <w:r w:rsidRPr="00C75005">
          <w:rPr>
            <w:rStyle w:val="Hyperlink"/>
            <w:i/>
            <w:iCs/>
          </w:rPr>
          <w:t>A Procession of Flagellants</w:t>
        </w:r>
        <w:r>
          <w:rPr>
            <w:rStyle w:val="Hyperlink"/>
          </w:rPr>
          <w:t xml:space="preserve"> [oil on canvas painting]</w:t>
        </w:r>
      </w:hyperlink>
      <w:r>
        <w:t xml:space="preserve">, Wikimedia Commons, </w:t>
      </w:r>
      <w:r w:rsidRPr="00BE7CC3">
        <w:t xml:space="preserve">© </w:t>
      </w:r>
      <w:r>
        <w:t>Francisco de Goya</w:t>
      </w:r>
      <w:r w:rsidRPr="00BE7CC3">
        <w:t xml:space="preserve">, accessed </w:t>
      </w:r>
      <w:r w:rsidR="0038633E">
        <w:t>15 December 2022</w:t>
      </w:r>
      <w:r>
        <w:t>.</w:t>
      </w:r>
    </w:p>
    <w:p w14:paraId="322887A1" w14:textId="4AA757F2" w:rsidR="00736EFA" w:rsidRDefault="00736EFA" w:rsidP="00736EFA">
      <w:r w:rsidRPr="00736EFA">
        <w:t>Giannekas</w:t>
      </w:r>
      <w:r>
        <w:t xml:space="preserve"> M</w:t>
      </w:r>
      <w:r w:rsidRPr="00052D80">
        <w:t xml:space="preserve"> (2022) </w:t>
      </w:r>
      <w:hyperlink r:id="rId118" w:history="1">
        <w:r w:rsidRPr="00052D80">
          <w:rPr>
            <w:rStyle w:val="Hyperlink"/>
            <w:i/>
            <w:iCs/>
          </w:rPr>
          <w:t>World Map: Advanced</w:t>
        </w:r>
      </w:hyperlink>
      <w:r w:rsidRPr="00052D80">
        <w:t xml:space="preserve">, MapChart website, accessed </w:t>
      </w:r>
      <w:r w:rsidR="0038633E">
        <w:t>15 December 2022</w:t>
      </w:r>
      <w:r w:rsidRPr="00052D80">
        <w:t>.</w:t>
      </w:r>
    </w:p>
    <w:p w14:paraId="6D588F02" w14:textId="5843D1E7" w:rsidR="00C73EA4" w:rsidRPr="00052D80" w:rsidRDefault="00C73EA4" w:rsidP="00C73EA4">
      <w:r w:rsidRPr="00C73EA4">
        <w:t xml:space="preserve">Gilles Li Muisis </w:t>
      </w:r>
      <w:r w:rsidRPr="00052D80">
        <w:t>(</w:t>
      </w:r>
      <w:r>
        <w:t>1350</w:t>
      </w:r>
      <w:r w:rsidRPr="00052D80">
        <w:t xml:space="preserve">) </w:t>
      </w:r>
      <w:hyperlink r:id="rId119" w:history="1">
        <w:r>
          <w:rPr>
            <w:rStyle w:val="Hyperlink"/>
            <w:i/>
            <w:iCs/>
          </w:rPr>
          <w:t xml:space="preserve">Flagellants in the Netherlands town of Tournai, 1349 </w:t>
        </w:r>
        <w:r w:rsidRPr="0005148C">
          <w:rPr>
            <w:rStyle w:val="Hyperlink"/>
          </w:rPr>
          <w:t>[Chromolithograph]</w:t>
        </w:r>
      </w:hyperlink>
      <w:r w:rsidRPr="00052D80">
        <w:t xml:space="preserve">, Science Photo Library website, </w:t>
      </w:r>
      <w:r>
        <w:t>Ann Ronan Picture Library,</w:t>
      </w:r>
      <w:r w:rsidRPr="00052D80">
        <w:t xml:space="preserve"> accessed </w:t>
      </w:r>
      <w:r w:rsidR="0038633E">
        <w:t>15 December 2022</w:t>
      </w:r>
      <w:r w:rsidRPr="00052D80">
        <w:t>.</w:t>
      </w:r>
    </w:p>
    <w:p w14:paraId="4965044F" w14:textId="362227EF" w:rsidR="00D25BB5" w:rsidRPr="00052D80" w:rsidRDefault="00D25BB5" w:rsidP="00D25BB5">
      <w:r w:rsidRPr="00052D80">
        <w:t>Ibis Communications</w:t>
      </w:r>
      <w:r w:rsidR="00F329A8">
        <w:t>, Inc</w:t>
      </w:r>
      <w:r w:rsidRPr="00052D80">
        <w:t xml:space="preserve"> (</w:t>
      </w:r>
      <w:r w:rsidR="00F329A8">
        <w:t>2004</w:t>
      </w:r>
      <w:r w:rsidRPr="00052D80">
        <w:t xml:space="preserve">) </w:t>
      </w:r>
      <w:r w:rsidR="00F329A8">
        <w:t>‘</w:t>
      </w:r>
      <w:hyperlink r:id="rId120" w:history="1">
        <w:r w:rsidRPr="00F329A8">
          <w:rPr>
            <w:rStyle w:val="Hyperlink"/>
            <w:i/>
            <w:iCs/>
          </w:rPr>
          <w:t>Life in a Christian Monastery, ca. 585</w:t>
        </w:r>
      </w:hyperlink>
      <w:r w:rsidR="00F329A8" w:rsidRPr="00F329A8">
        <w:t>’</w:t>
      </w:r>
      <w:r w:rsidRPr="00052D80">
        <w:t xml:space="preserve">, </w:t>
      </w:r>
      <w:r w:rsidR="00F329A8" w:rsidRPr="00F329A8">
        <w:rPr>
          <w:rStyle w:val="Emphasis"/>
        </w:rPr>
        <w:t>The Middle Ages and Renaissance</w:t>
      </w:r>
      <w:r w:rsidR="00F329A8">
        <w:t xml:space="preserve">, </w:t>
      </w:r>
      <w:r w:rsidRPr="00052D80">
        <w:t xml:space="preserve">EyeWitness to History website, accessed </w:t>
      </w:r>
      <w:r w:rsidR="0038633E">
        <w:t>15 December 2022</w:t>
      </w:r>
      <w:r w:rsidRPr="00052D80">
        <w:t>.</w:t>
      </w:r>
    </w:p>
    <w:p w14:paraId="5CBA7280" w14:textId="01C9192E" w:rsidR="008032F6" w:rsidRPr="00052D80" w:rsidRDefault="008032F6" w:rsidP="008032F6">
      <w:r w:rsidRPr="00052D80">
        <w:t>Ibn al-Wardi</w:t>
      </w:r>
      <w:r>
        <w:t xml:space="preserve"> (1348) </w:t>
      </w:r>
      <w:hyperlink r:id="rId121" w:history="1">
        <w:r w:rsidRPr="00052D80">
          <w:rPr>
            <w:rStyle w:val="Hyperlink"/>
            <w:i/>
            <w:iCs/>
          </w:rPr>
          <w:t>An Essay on the Report of the Pestilence</w:t>
        </w:r>
      </w:hyperlink>
      <w:r w:rsidRPr="00052D80">
        <w:rPr>
          <w:i/>
          <w:iCs/>
        </w:rPr>
        <w:t xml:space="preserve"> (excerpt)</w:t>
      </w:r>
      <w:r>
        <w:rPr>
          <w:i/>
          <w:iCs/>
        </w:rPr>
        <w:t>,</w:t>
      </w:r>
      <w:r w:rsidRPr="00052D80">
        <w:rPr>
          <w:i/>
          <w:iCs/>
        </w:rPr>
        <w:t xml:space="preserve"> </w:t>
      </w:r>
      <w:r w:rsidRPr="00052D80">
        <w:t xml:space="preserve">CourseHero website, </w:t>
      </w:r>
      <w:r w:rsidR="0038633E">
        <w:t>15 December 2022</w:t>
      </w:r>
      <w:r w:rsidRPr="00052D80">
        <w:t>.</w:t>
      </w:r>
    </w:p>
    <w:p w14:paraId="4E77A88E" w14:textId="6001D1C4" w:rsidR="00D25BB5" w:rsidRPr="00052D80" w:rsidRDefault="00D25BB5" w:rsidP="00D25BB5">
      <w:r w:rsidRPr="00052D80">
        <w:t xml:space="preserve">JewishHistory.com </w:t>
      </w:r>
      <w:r w:rsidR="003274F3">
        <w:t>and</w:t>
      </w:r>
      <w:r w:rsidR="003274F3" w:rsidRPr="003274F3">
        <w:t xml:space="preserve"> The Destiny Foundation </w:t>
      </w:r>
      <w:r w:rsidRPr="00052D80">
        <w:t>(n.d.) ‘</w:t>
      </w:r>
      <w:hyperlink r:id="rId122" w:anchor=":~:text=Why%20Jews%20were%20Less%20Affected" w:history="1">
        <w:r w:rsidRPr="00052D80">
          <w:rPr>
            <w:rStyle w:val="Hyperlink"/>
          </w:rPr>
          <w:t>The Black Death</w:t>
        </w:r>
      </w:hyperlink>
      <w:r w:rsidRPr="00052D80">
        <w:t xml:space="preserve">’, </w:t>
      </w:r>
      <w:r w:rsidRPr="00052D80">
        <w:rPr>
          <w:i/>
          <w:iCs/>
        </w:rPr>
        <w:t xml:space="preserve">Crash Course, </w:t>
      </w:r>
      <w:r w:rsidRPr="00052D80">
        <w:t xml:space="preserve">JewishHistory.org, accessed </w:t>
      </w:r>
      <w:r w:rsidR="0038633E">
        <w:t>15 December 2022</w:t>
      </w:r>
      <w:r w:rsidRPr="00052D80">
        <w:t>.</w:t>
      </w:r>
    </w:p>
    <w:p w14:paraId="5F8A1BB6" w14:textId="658CA60E" w:rsidR="00D25BB5" w:rsidRPr="00052D80" w:rsidRDefault="00D25BB5" w:rsidP="00D25BB5">
      <w:r w:rsidRPr="00052D80">
        <w:t>Katz B (18 February 2020) ‘</w:t>
      </w:r>
      <w:hyperlink r:id="rId123" w:history="1">
        <w:r w:rsidRPr="00052D80">
          <w:rPr>
            <w:rStyle w:val="Hyperlink"/>
          </w:rPr>
          <w:t xml:space="preserve">Mass Grave Shows the Black Death’s </w:t>
        </w:r>
        <w:r w:rsidR="003274F3">
          <w:rPr>
            <w:rStyle w:val="Hyperlink"/>
          </w:rPr>
          <w:t>“</w:t>
        </w:r>
        <w:r w:rsidRPr="00052D80">
          <w:rPr>
            <w:rStyle w:val="Hyperlink"/>
          </w:rPr>
          <w:t>Catastrophic</w:t>
        </w:r>
        <w:r w:rsidR="003274F3">
          <w:rPr>
            <w:rStyle w:val="Hyperlink"/>
          </w:rPr>
          <w:t>”</w:t>
        </w:r>
        <w:r w:rsidRPr="00052D80">
          <w:rPr>
            <w:rStyle w:val="Hyperlink"/>
          </w:rPr>
          <w:t xml:space="preserve"> Impact in Rural England</w:t>
        </w:r>
      </w:hyperlink>
      <w:r w:rsidRPr="00052D80">
        <w:t xml:space="preserve">’, </w:t>
      </w:r>
      <w:r w:rsidRPr="00052D80">
        <w:rPr>
          <w:i/>
          <w:iCs/>
        </w:rPr>
        <w:t>Smithsonian Magazine</w:t>
      </w:r>
      <w:r w:rsidRPr="00052D80">
        <w:t xml:space="preserve">, accessed </w:t>
      </w:r>
      <w:r w:rsidR="0038633E">
        <w:t>15 December 2022</w:t>
      </w:r>
      <w:r w:rsidRPr="00052D80">
        <w:t>.</w:t>
      </w:r>
    </w:p>
    <w:p w14:paraId="505603EF" w14:textId="154FA136" w:rsidR="00D25BB5" w:rsidRPr="00052D80" w:rsidRDefault="00D25BB5" w:rsidP="00D25BB5">
      <w:r w:rsidRPr="00052D80">
        <w:t>Killgrove K (9 November 2017) ‘</w:t>
      </w:r>
      <w:hyperlink r:id="rId124" w:history="1">
        <w:r w:rsidRPr="00052D80">
          <w:rPr>
            <w:rStyle w:val="Hyperlink"/>
          </w:rPr>
          <w:t>How The Black Death Caused Medieval Women To Shrink</w:t>
        </w:r>
      </w:hyperlink>
      <w:r w:rsidRPr="00052D80">
        <w:t xml:space="preserve">’, </w:t>
      </w:r>
      <w:r w:rsidRPr="00052D80">
        <w:rPr>
          <w:i/>
          <w:iCs/>
        </w:rPr>
        <w:t>Forbes</w:t>
      </w:r>
      <w:r w:rsidRPr="00052D80">
        <w:t xml:space="preserve">, accessed </w:t>
      </w:r>
      <w:r w:rsidR="0038633E">
        <w:t>15 December 2022</w:t>
      </w:r>
      <w:r w:rsidRPr="00052D80">
        <w:t>.</w:t>
      </w:r>
    </w:p>
    <w:p w14:paraId="69EB1FC4" w14:textId="5F88A55A" w:rsidR="001A6F97" w:rsidRDefault="001A6F97" w:rsidP="00D25BB5">
      <w:r>
        <w:t xml:space="preserve">Le Pan N (14 March 2020) </w:t>
      </w:r>
      <w:hyperlink r:id="rId125" w:history="1">
        <w:r w:rsidRPr="001A6F97">
          <w:rPr>
            <w:rStyle w:val="Hyperlink"/>
          </w:rPr>
          <w:t>‘Visualizing the History of Pandemics’</w:t>
        </w:r>
      </w:hyperlink>
      <w:r>
        <w:t xml:space="preserve">, </w:t>
      </w:r>
      <w:r w:rsidRPr="001A6F97">
        <w:rPr>
          <w:i/>
          <w:iCs/>
        </w:rPr>
        <w:t>Visual Capitalist</w:t>
      </w:r>
      <w:r>
        <w:t>, accessed 28 November 2020.</w:t>
      </w:r>
    </w:p>
    <w:p w14:paraId="0986DDA0" w14:textId="2B9B7878" w:rsidR="00D25BB5" w:rsidRDefault="00D25BB5" w:rsidP="00D25BB5">
      <w:r w:rsidRPr="00052D80">
        <w:t>Mark J (15 April 2020) ‘</w:t>
      </w:r>
      <w:hyperlink r:id="rId126" w:history="1">
        <w:r w:rsidRPr="00052D80">
          <w:rPr>
            <w:rStyle w:val="Hyperlink"/>
          </w:rPr>
          <w:t>Medieval Cures for the Black Death</w:t>
        </w:r>
      </w:hyperlink>
      <w:r w:rsidRPr="00052D80">
        <w:t xml:space="preserve">’, </w:t>
      </w:r>
      <w:r w:rsidRPr="00052D80">
        <w:rPr>
          <w:i/>
          <w:iCs/>
        </w:rPr>
        <w:t>World History Encyclopedia</w:t>
      </w:r>
      <w:r w:rsidR="00FB5343">
        <w:rPr>
          <w:i/>
          <w:iCs/>
        </w:rPr>
        <w:t xml:space="preserve"> Articles</w:t>
      </w:r>
      <w:r w:rsidRPr="00052D80">
        <w:t xml:space="preserve">, accessed </w:t>
      </w:r>
      <w:r w:rsidR="0038633E">
        <w:t>15 December 2022</w:t>
      </w:r>
      <w:r w:rsidRPr="00052D80">
        <w:t>.</w:t>
      </w:r>
    </w:p>
    <w:p w14:paraId="506876F3" w14:textId="15CEAA8B" w:rsidR="001A6F97" w:rsidRPr="00052D80" w:rsidRDefault="001A6F97" w:rsidP="00D25BB5">
      <w:r w:rsidRPr="00052D80">
        <w:t>Mark J (1</w:t>
      </w:r>
      <w:r>
        <w:t>6</w:t>
      </w:r>
      <w:r w:rsidRPr="00052D80">
        <w:t xml:space="preserve"> April 2020) ‘</w:t>
      </w:r>
      <w:hyperlink r:id="rId127" w:history="1">
        <w:r w:rsidRPr="001A6F97">
          <w:rPr>
            <w:rStyle w:val="Hyperlink"/>
          </w:rPr>
          <w:t>Effects of the Black Death on Europe</w:t>
        </w:r>
      </w:hyperlink>
      <w:r w:rsidRPr="00052D80">
        <w:t xml:space="preserve">’, </w:t>
      </w:r>
      <w:r w:rsidRPr="00052D80">
        <w:rPr>
          <w:i/>
          <w:iCs/>
        </w:rPr>
        <w:t>World History Encyclopedia</w:t>
      </w:r>
      <w:r>
        <w:rPr>
          <w:i/>
          <w:iCs/>
        </w:rPr>
        <w:t xml:space="preserve"> Articles</w:t>
      </w:r>
      <w:r w:rsidRPr="00052D80">
        <w:t xml:space="preserve">, accessed </w:t>
      </w:r>
      <w:r w:rsidR="0038633E">
        <w:t>15 December 2022</w:t>
      </w:r>
      <w:r w:rsidRPr="00052D80">
        <w:t>.</w:t>
      </w:r>
    </w:p>
    <w:p w14:paraId="15F1072A" w14:textId="78E20A9E" w:rsidR="00D25BB5" w:rsidRPr="00052D80" w:rsidRDefault="00D25BB5" w:rsidP="00D25BB5">
      <w:r w:rsidRPr="00052D80">
        <w:t>Masson V (n.d.) ‘</w:t>
      </w:r>
      <w:hyperlink r:id="rId128" w:history="1">
        <w:r w:rsidRPr="00052D80">
          <w:rPr>
            <w:rStyle w:val="Hyperlink"/>
          </w:rPr>
          <w:t>The Black Death</w:t>
        </w:r>
      </w:hyperlink>
      <w:r w:rsidRPr="00052D80">
        <w:t xml:space="preserve">’, </w:t>
      </w:r>
      <w:r w:rsidRPr="00B02FCE">
        <w:rPr>
          <w:rStyle w:val="Emphasis"/>
        </w:rPr>
        <w:t>Historic UK</w:t>
      </w:r>
      <w:r w:rsidR="00FB5343" w:rsidRPr="00B02FCE">
        <w:rPr>
          <w:rStyle w:val="Emphasis"/>
        </w:rPr>
        <w:t>:</w:t>
      </w:r>
      <w:r w:rsidR="00FB5343">
        <w:t xml:space="preserve"> </w:t>
      </w:r>
      <w:r w:rsidRPr="00052D80">
        <w:rPr>
          <w:i/>
          <w:iCs/>
        </w:rPr>
        <w:t>History of England</w:t>
      </w:r>
      <w:r w:rsidR="00FB5343">
        <w:rPr>
          <w:i/>
          <w:iCs/>
        </w:rPr>
        <w:t xml:space="preserve"> Magazine</w:t>
      </w:r>
      <w:r w:rsidRPr="00052D80">
        <w:t xml:space="preserve">, accessed </w:t>
      </w:r>
      <w:r w:rsidR="0038633E">
        <w:t>15 December 2022</w:t>
      </w:r>
      <w:r w:rsidRPr="00052D80">
        <w:t>.</w:t>
      </w:r>
    </w:p>
    <w:p w14:paraId="5AAC8709" w14:textId="295CC024" w:rsidR="00D25BB5" w:rsidRDefault="00D25BB5" w:rsidP="00D25BB5">
      <w:r w:rsidRPr="00052D80">
        <w:lastRenderedPageBreak/>
        <w:t>Medievalists.net (20</w:t>
      </w:r>
      <w:r w:rsidR="00B02FCE">
        <w:t>14</w:t>
      </w:r>
      <w:r w:rsidRPr="00052D80">
        <w:t xml:space="preserve">) </w:t>
      </w:r>
      <w:r w:rsidR="00FB5343">
        <w:t>‘</w:t>
      </w:r>
      <w:hyperlink r:id="rId129" w:history="1">
        <w:r w:rsidRPr="00052D80">
          <w:rPr>
            <w:rStyle w:val="Hyperlink"/>
            <w:i/>
            <w:iCs/>
          </w:rPr>
          <w:t>Jobs in the Middle Ages</w:t>
        </w:r>
      </w:hyperlink>
      <w:r w:rsidR="00FB5343" w:rsidRPr="00FB5343">
        <w:t>’</w:t>
      </w:r>
      <w:r w:rsidRPr="00052D80">
        <w:t xml:space="preserve">, </w:t>
      </w:r>
      <w:r w:rsidR="00FB5343" w:rsidRPr="00FB5343">
        <w:rPr>
          <w:rStyle w:val="Emphasis"/>
        </w:rPr>
        <w:t>Features</w:t>
      </w:r>
      <w:r w:rsidR="00FB5343">
        <w:t xml:space="preserve">, </w:t>
      </w:r>
      <w:r w:rsidR="00FB5343" w:rsidRPr="00FB5343">
        <w:t>Medievalists.net</w:t>
      </w:r>
      <w:r w:rsidRPr="00052D80">
        <w:t xml:space="preserve">, accessed </w:t>
      </w:r>
      <w:r w:rsidR="0038633E">
        <w:t>15 December 2022</w:t>
      </w:r>
      <w:r w:rsidRPr="00052D80">
        <w:t>.</w:t>
      </w:r>
    </w:p>
    <w:p w14:paraId="5659996B" w14:textId="569211D5" w:rsidR="00D25BB5" w:rsidRPr="00052D80" w:rsidRDefault="00D25BB5" w:rsidP="00D25BB5">
      <w:r w:rsidRPr="00052D80">
        <w:t>National Geographic Society (2022) ‘</w:t>
      </w:r>
      <w:hyperlink r:id="rId130" w:history="1">
        <w:r w:rsidRPr="00052D80">
          <w:rPr>
            <w:rStyle w:val="Hyperlink"/>
          </w:rPr>
          <w:t>Trade and the Black Death</w:t>
        </w:r>
      </w:hyperlink>
      <w:r w:rsidRPr="00052D80">
        <w:t xml:space="preserve">’, </w:t>
      </w:r>
      <w:r w:rsidRPr="00052D80">
        <w:rPr>
          <w:i/>
          <w:iCs/>
        </w:rPr>
        <w:t>Resource Library</w:t>
      </w:r>
      <w:r w:rsidRPr="00052D80">
        <w:t xml:space="preserve">, National Geographic Society website, accessed </w:t>
      </w:r>
      <w:r w:rsidR="0038633E">
        <w:t>15 December 2022</w:t>
      </w:r>
      <w:r w:rsidRPr="00052D80">
        <w:t>.</w:t>
      </w:r>
    </w:p>
    <w:p w14:paraId="465F84F9" w14:textId="1D2987A6" w:rsidR="00D25BB5" w:rsidRPr="00052D80" w:rsidRDefault="00D25BB5" w:rsidP="00D25BB5">
      <w:r w:rsidRPr="00052D80">
        <w:t>Quinn S (6 December 2020) ‘</w:t>
      </w:r>
      <w:hyperlink r:id="rId131" w:history="1">
        <w:r w:rsidRPr="00052D80">
          <w:rPr>
            <w:rStyle w:val="Hyperlink"/>
          </w:rPr>
          <w:t>Strangest Hygiene Practices From The Middle Ages</w:t>
        </w:r>
      </w:hyperlink>
      <w:r w:rsidRPr="00052D80">
        <w:t xml:space="preserve">’, </w:t>
      </w:r>
      <w:r w:rsidRPr="00052D80">
        <w:rPr>
          <w:i/>
          <w:iCs/>
        </w:rPr>
        <w:t>History Collection</w:t>
      </w:r>
      <w:r w:rsidRPr="00052D80">
        <w:t xml:space="preserve">, accessed </w:t>
      </w:r>
      <w:r w:rsidR="0038633E">
        <w:t>15 December 2022</w:t>
      </w:r>
      <w:r w:rsidRPr="00052D80">
        <w:t>.</w:t>
      </w:r>
    </w:p>
    <w:p w14:paraId="2FA41F6C" w14:textId="54C93ABB" w:rsidR="00D25BB5" w:rsidRPr="00052D80" w:rsidRDefault="00D25BB5" w:rsidP="00D25BB5">
      <w:r w:rsidRPr="00052D80">
        <w:t>Roller S (20 January 2021) ‘</w:t>
      </w:r>
      <w:hyperlink r:id="rId132" w:history="1">
        <w:r w:rsidRPr="00052D80">
          <w:rPr>
            <w:rStyle w:val="Hyperlink"/>
          </w:rPr>
          <w:t>What Was the Effect of the Black Death in England?</w:t>
        </w:r>
      </w:hyperlink>
      <w:r w:rsidRPr="00052D80">
        <w:t xml:space="preserve">’, </w:t>
      </w:r>
      <w:r w:rsidRPr="00052D80">
        <w:rPr>
          <w:i/>
          <w:iCs/>
        </w:rPr>
        <w:t>History Hit</w:t>
      </w:r>
      <w:r w:rsidR="00D027D8">
        <w:rPr>
          <w:i/>
          <w:iCs/>
        </w:rPr>
        <w:t xml:space="preserve"> Articles</w:t>
      </w:r>
      <w:r w:rsidRPr="00052D80">
        <w:t xml:space="preserve">, accessed </w:t>
      </w:r>
      <w:r w:rsidR="0038633E">
        <w:t>15 December 2022</w:t>
      </w:r>
      <w:r w:rsidRPr="00052D80">
        <w:t>.</w:t>
      </w:r>
    </w:p>
    <w:p w14:paraId="4656360B" w14:textId="7235E75E" w:rsidR="00D25BB5" w:rsidRPr="00052D80" w:rsidRDefault="00D25BB5" w:rsidP="00D25BB5">
      <w:r w:rsidRPr="00052D80">
        <w:t>Roller S (28 September 2021) ‘</w:t>
      </w:r>
      <w:hyperlink r:id="rId133" w:history="1">
        <w:r w:rsidRPr="00052D80">
          <w:rPr>
            <w:rStyle w:val="Hyperlink"/>
          </w:rPr>
          <w:t>5 Reasons Why the Medieval Church Was So Powerful</w:t>
        </w:r>
      </w:hyperlink>
      <w:r w:rsidRPr="00052D80">
        <w:t xml:space="preserve">’, </w:t>
      </w:r>
      <w:r w:rsidRPr="00052D80">
        <w:rPr>
          <w:i/>
          <w:iCs/>
        </w:rPr>
        <w:t>History Hit</w:t>
      </w:r>
      <w:r w:rsidR="00D027D8">
        <w:rPr>
          <w:i/>
          <w:iCs/>
        </w:rPr>
        <w:t xml:space="preserve"> Articles</w:t>
      </w:r>
      <w:r w:rsidRPr="00052D80">
        <w:t xml:space="preserve">, accessed </w:t>
      </w:r>
      <w:r w:rsidR="0038633E">
        <w:t>15 December 2022</w:t>
      </w:r>
      <w:r w:rsidRPr="00052D80">
        <w:t>.</w:t>
      </w:r>
    </w:p>
    <w:p w14:paraId="74642C98" w14:textId="461079B0" w:rsidR="00D25BB5" w:rsidRPr="00052D80" w:rsidRDefault="00D25BB5" w:rsidP="00D25BB5">
      <w:r w:rsidRPr="00052D80">
        <w:t>Routley N (24 May 2018) ‘</w:t>
      </w:r>
      <w:hyperlink r:id="rId134" w:history="1">
        <w:r w:rsidRPr="00052D80">
          <w:rPr>
            <w:rStyle w:val="Hyperlink"/>
          </w:rPr>
          <w:t>A Fascinating Map of Medieval Trade Routes</w:t>
        </w:r>
      </w:hyperlink>
      <w:r w:rsidRPr="00052D80">
        <w:t xml:space="preserve">’, </w:t>
      </w:r>
      <w:r w:rsidRPr="00052D80">
        <w:rPr>
          <w:i/>
          <w:iCs/>
        </w:rPr>
        <w:t>Visual Capitalist</w:t>
      </w:r>
      <w:r w:rsidRPr="00052D80">
        <w:t xml:space="preserve">, accessed </w:t>
      </w:r>
      <w:r w:rsidR="0038633E">
        <w:t>15 December 2022</w:t>
      </w:r>
      <w:r w:rsidRPr="00052D80">
        <w:t>.</w:t>
      </w:r>
    </w:p>
    <w:p w14:paraId="183EAF08" w14:textId="3C6C8DC1" w:rsidR="00F329A8" w:rsidRPr="00052D80" w:rsidRDefault="00F329A8" w:rsidP="00F329A8">
      <w:r w:rsidRPr="00F329A8">
        <w:t>Salem Media Group, Inc</w:t>
      </w:r>
      <w:r w:rsidRPr="00052D80">
        <w:t xml:space="preserve"> (2019) ‘</w:t>
      </w:r>
      <w:hyperlink r:id="rId135" w:history="1">
        <w:r>
          <w:rPr>
            <w:rStyle w:val="Hyperlink"/>
          </w:rPr>
          <w:t>How Did A Medieval House Look In Medieval Life?</w:t>
        </w:r>
      </w:hyperlink>
      <w:r w:rsidRPr="00052D80">
        <w:t>’</w:t>
      </w:r>
      <w:r w:rsidRPr="00052D80">
        <w:rPr>
          <w:i/>
          <w:iCs/>
        </w:rPr>
        <w:t>, Medieval Life</w:t>
      </w:r>
      <w:r w:rsidRPr="00052D80">
        <w:t>, Histor</w:t>
      </w:r>
      <w:r>
        <w:t>y o</w:t>
      </w:r>
      <w:r w:rsidRPr="00052D80">
        <w:t>n</w:t>
      </w:r>
      <w:r>
        <w:t xml:space="preserve"> t</w:t>
      </w:r>
      <w:r w:rsidRPr="00052D80">
        <w:t>he</w:t>
      </w:r>
      <w:r>
        <w:t xml:space="preserve"> </w:t>
      </w:r>
      <w:r w:rsidRPr="00052D80">
        <w:t xml:space="preserve">Net website, accessed </w:t>
      </w:r>
      <w:r w:rsidR="0038633E">
        <w:t>15 December 2022</w:t>
      </w:r>
      <w:r w:rsidRPr="00052D80">
        <w:t>.</w:t>
      </w:r>
    </w:p>
    <w:p w14:paraId="6F50746E" w14:textId="719FB9ED" w:rsidR="00D25BB5" w:rsidRPr="00052D80" w:rsidRDefault="00D25BB5" w:rsidP="00D25BB5">
      <w:r w:rsidRPr="00052D80">
        <w:t>Shipman PL (n.d.) ‘</w:t>
      </w:r>
      <w:hyperlink r:id="rId136" w:history="1">
        <w:r w:rsidRPr="00052D80">
          <w:rPr>
            <w:rStyle w:val="Hyperlink"/>
          </w:rPr>
          <w:t>The Bright Side of the Black Death</w:t>
        </w:r>
      </w:hyperlink>
      <w:r w:rsidRPr="00052D80">
        <w:t xml:space="preserve">’, </w:t>
      </w:r>
      <w:r w:rsidRPr="00052D80">
        <w:rPr>
          <w:i/>
          <w:iCs/>
        </w:rPr>
        <w:t>American Scientist</w:t>
      </w:r>
      <w:r w:rsidRPr="00052D80">
        <w:t xml:space="preserve">, accessed </w:t>
      </w:r>
      <w:r w:rsidR="0038633E">
        <w:t>15 December 2022</w:t>
      </w:r>
      <w:r w:rsidRPr="00052D80">
        <w:t>.</w:t>
      </w:r>
    </w:p>
    <w:p w14:paraId="7C8F9898" w14:textId="553FB3E5" w:rsidR="00D25BB5" w:rsidRPr="00052D80" w:rsidRDefault="00D25BB5" w:rsidP="00D25BB5">
      <w:r w:rsidRPr="00052D80">
        <w:t>Simkin J (</w:t>
      </w:r>
      <w:r w:rsidR="004C74D8">
        <w:t>2020</w:t>
      </w:r>
      <w:r w:rsidRPr="00052D80">
        <w:t>) ‘</w:t>
      </w:r>
      <w:hyperlink r:id="rId137" w:anchor=":~:text=(Source%2013)%20Woodcut%20(c.%201480)" w:history="1">
        <w:r w:rsidRPr="00052D80">
          <w:rPr>
            <w:rStyle w:val="Hyperlink"/>
          </w:rPr>
          <w:t>Contemporary Accounts of the Black Death (Classroom Activity)</w:t>
        </w:r>
      </w:hyperlink>
      <w:r w:rsidRPr="00052D80">
        <w:t xml:space="preserve">’, </w:t>
      </w:r>
      <w:r w:rsidRPr="00052D80">
        <w:rPr>
          <w:i/>
          <w:iCs/>
        </w:rPr>
        <w:t>Medieval Britain</w:t>
      </w:r>
      <w:r w:rsidRPr="00052D80">
        <w:t xml:space="preserve">, Spartacus Educational website, accessed </w:t>
      </w:r>
      <w:r w:rsidR="0038633E">
        <w:t>15 December 2022</w:t>
      </w:r>
      <w:r w:rsidRPr="00052D80">
        <w:t>.</w:t>
      </w:r>
    </w:p>
    <w:p w14:paraId="2BDDEA25" w14:textId="00F934D9" w:rsidR="00D25BB5" w:rsidRPr="00052D80" w:rsidRDefault="00D25BB5" w:rsidP="00D25BB5">
      <w:r w:rsidRPr="00052D80">
        <w:t>Simkin J (1997) ‘</w:t>
      </w:r>
      <w:hyperlink r:id="rId138" w:history="1">
        <w:r w:rsidRPr="00052D80">
          <w:rPr>
            <w:rStyle w:val="Hyperlink"/>
          </w:rPr>
          <w:t>Statute of Labourers Act</w:t>
        </w:r>
      </w:hyperlink>
      <w:r w:rsidRPr="00052D80">
        <w:t xml:space="preserve">’, </w:t>
      </w:r>
      <w:r w:rsidRPr="00052D80">
        <w:rPr>
          <w:i/>
          <w:iCs/>
        </w:rPr>
        <w:t xml:space="preserve">Yalding, </w:t>
      </w:r>
      <w:r w:rsidRPr="00052D80">
        <w:t xml:space="preserve">Spartacus Educational website, accessed </w:t>
      </w:r>
      <w:r w:rsidR="0038633E">
        <w:t>15 December 2022</w:t>
      </w:r>
      <w:r w:rsidRPr="00052D80">
        <w:t>.</w:t>
      </w:r>
    </w:p>
    <w:p w14:paraId="7B6C48B5" w14:textId="39A7CE1C" w:rsidR="00D25BB5" w:rsidRPr="00052D80" w:rsidRDefault="00D25BB5" w:rsidP="00D25BB5">
      <w:r w:rsidRPr="00052D80">
        <w:t xml:space="preserve">Simple English Wikipedia (2021) </w:t>
      </w:r>
      <w:hyperlink r:id="rId139" w:history="1">
        <w:r w:rsidRPr="00052D80">
          <w:rPr>
            <w:rStyle w:val="Hyperlink"/>
            <w:i/>
            <w:iCs/>
          </w:rPr>
          <w:t>Anointing of the Sick</w:t>
        </w:r>
      </w:hyperlink>
      <w:r w:rsidRPr="00052D80">
        <w:t xml:space="preserve">, Simple English Wikipedia website, accessed </w:t>
      </w:r>
      <w:r w:rsidR="0038633E">
        <w:t>15 December 2022</w:t>
      </w:r>
      <w:r w:rsidRPr="00052D80">
        <w:t>.</w:t>
      </w:r>
    </w:p>
    <w:p w14:paraId="042E3B99" w14:textId="4FF4B4BF" w:rsidR="00D25BB5" w:rsidRPr="00052D80" w:rsidRDefault="00D25BB5" w:rsidP="00D25BB5">
      <w:r w:rsidRPr="00052D80">
        <w:t>Siteseen Ltd (2018) ‘</w:t>
      </w:r>
      <w:hyperlink r:id="rId140" w:history="1">
        <w:r w:rsidRPr="00052D80">
          <w:rPr>
            <w:rStyle w:val="Hyperlink"/>
          </w:rPr>
          <w:t>Medieval Doctors</w:t>
        </w:r>
      </w:hyperlink>
      <w:r w:rsidRPr="00052D80">
        <w:t xml:space="preserve">’, </w:t>
      </w:r>
      <w:r w:rsidRPr="00052D80">
        <w:rPr>
          <w:i/>
          <w:iCs/>
        </w:rPr>
        <w:t>Medieval Life</w:t>
      </w:r>
      <w:r w:rsidRPr="00052D80">
        <w:t xml:space="preserve">, Medieval Life and Times website, accessed </w:t>
      </w:r>
      <w:r w:rsidR="0038633E">
        <w:t>15 December 2022</w:t>
      </w:r>
      <w:r w:rsidRPr="00052D80">
        <w:t>.</w:t>
      </w:r>
    </w:p>
    <w:p w14:paraId="7266A6E4" w14:textId="5E91BB30" w:rsidR="003274F3" w:rsidRPr="00052D80" w:rsidRDefault="003274F3" w:rsidP="003274F3">
      <w:r>
        <w:t>Snow D</w:t>
      </w:r>
      <w:r w:rsidRPr="00052D80">
        <w:t xml:space="preserve"> (</w:t>
      </w:r>
      <w:r>
        <w:t>30 April 2011</w:t>
      </w:r>
      <w:r w:rsidRPr="00052D80">
        <w:t>) ‘</w:t>
      </w:r>
      <w:hyperlink r:id="rId141" w:history="1">
        <w:r w:rsidRPr="00052D80">
          <w:rPr>
            <w:rStyle w:val="Hyperlink"/>
          </w:rPr>
          <w:t>5 of the worst smells in medieval London</w:t>
        </w:r>
      </w:hyperlink>
      <w:r w:rsidRPr="00052D80">
        <w:t xml:space="preserve">’, </w:t>
      </w:r>
      <w:r w:rsidRPr="003274F3">
        <w:rPr>
          <w:rStyle w:val="Emphasis"/>
        </w:rPr>
        <w:t>BBC History Magazine: HistoryExtra</w:t>
      </w:r>
      <w:r w:rsidRPr="00052D80">
        <w:t xml:space="preserve">, accessed </w:t>
      </w:r>
      <w:r w:rsidR="0038633E">
        <w:t>15 December 2022</w:t>
      </w:r>
      <w:r w:rsidRPr="00052D80">
        <w:t>.</w:t>
      </w:r>
    </w:p>
    <w:p w14:paraId="7CB10929" w14:textId="48E0B76E" w:rsidR="00D25BB5" w:rsidRPr="00052D80" w:rsidRDefault="00D25BB5" w:rsidP="00D25BB5">
      <w:r w:rsidRPr="00052D80">
        <w:t>Spartacus Educational Publishers Ltd (2020) ‘</w:t>
      </w:r>
      <w:hyperlink r:id="rId142" w:history="1">
        <w:r w:rsidRPr="00052D80">
          <w:rPr>
            <w:rStyle w:val="Hyperlink"/>
          </w:rPr>
          <w:t>The Black Death</w:t>
        </w:r>
      </w:hyperlink>
      <w:r w:rsidRPr="00052D80">
        <w:t xml:space="preserve">’, </w:t>
      </w:r>
      <w:r w:rsidRPr="00052D80">
        <w:rPr>
          <w:i/>
          <w:iCs/>
        </w:rPr>
        <w:t>The Normans</w:t>
      </w:r>
      <w:r w:rsidRPr="00052D80">
        <w:t xml:space="preserve">, Spartacus Educational website, accessed </w:t>
      </w:r>
      <w:r w:rsidR="0038633E">
        <w:t>15 December 2022</w:t>
      </w:r>
      <w:r w:rsidRPr="00052D80">
        <w:t>.</w:t>
      </w:r>
    </w:p>
    <w:p w14:paraId="2EB96D05" w14:textId="76137020" w:rsidR="00D25BB5" w:rsidRPr="00052D80" w:rsidRDefault="00D25BB5" w:rsidP="00D25BB5">
      <w:r w:rsidRPr="00052D80">
        <w:t>Spartacus Educational Publishers Ltd (2020) ‘</w:t>
      </w:r>
      <w:hyperlink r:id="rId143" w:history="1">
        <w:r w:rsidRPr="00052D80">
          <w:rPr>
            <w:rStyle w:val="Hyperlink"/>
          </w:rPr>
          <w:t>Women in the Village Economy</w:t>
        </w:r>
      </w:hyperlink>
      <w:r w:rsidRPr="00052D80">
        <w:t xml:space="preserve">’, </w:t>
      </w:r>
      <w:r w:rsidRPr="00052D80">
        <w:rPr>
          <w:i/>
          <w:iCs/>
        </w:rPr>
        <w:t>The Anglo Saxons</w:t>
      </w:r>
      <w:r w:rsidRPr="00052D80">
        <w:t xml:space="preserve">, Spartacus Educational website, accessed </w:t>
      </w:r>
      <w:r w:rsidR="0038633E">
        <w:t>15 December 2022</w:t>
      </w:r>
      <w:r w:rsidRPr="00052D80">
        <w:t xml:space="preserve">. </w:t>
      </w:r>
    </w:p>
    <w:p w14:paraId="1A982DDD" w14:textId="35283536" w:rsidR="00D25BB5" w:rsidRPr="00052D80" w:rsidRDefault="00D25BB5" w:rsidP="00D25BB5">
      <w:r w:rsidRPr="00052D80">
        <w:lastRenderedPageBreak/>
        <w:t xml:space="preserve">Statista Research Department (1990) </w:t>
      </w:r>
      <w:hyperlink r:id="rId144" w:history="1">
        <w:r w:rsidRPr="00052D80">
          <w:rPr>
            <w:rStyle w:val="Hyperlink"/>
            <w:i/>
            <w:iCs/>
          </w:rPr>
          <w:t>Life expectancy among males in the English aristocracy, who had already reached the age of 21, between 1200 and 1745</w:t>
        </w:r>
      </w:hyperlink>
      <w:r w:rsidRPr="00052D80">
        <w:t xml:space="preserve"> [data set], statista.com, accessed </w:t>
      </w:r>
      <w:r w:rsidR="0038633E">
        <w:t>15 December 2022</w:t>
      </w:r>
      <w:r w:rsidRPr="00052D80">
        <w:t>.</w:t>
      </w:r>
    </w:p>
    <w:p w14:paraId="5B2430FB" w14:textId="00DCCA97" w:rsidR="00D25BB5" w:rsidRPr="00052D80" w:rsidRDefault="00D25BB5" w:rsidP="00D25BB5">
      <w:r w:rsidRPr="00052D80">
        <w:t xml:space="preserve">Strange World of Econ (27 May 2017) </w:t>
      </w:r>
      <w:hyperlink r:id="rId145" w:history="1">
        <w:r w:rsidRPr="00052D80">
          <w:rPr>
            <w:rStyle w:val="Hyperlink"/>
          </w:rPr>
          <w:t>‘Economic History: The Black Plague – The Great Economic Leveler’ [video]</w:t>
        </w:r>
      </w:hyperlink>
      <w:r w:rsidRPr="00052D80">
        <w:t xml:space="preserve">, </w:t>
      </w:r>
      <w:r w:rsidRPr="00052D80">
        <w:rPr>
          <w:i/>
          <w:iCs/>
        </w:rPr>
        <w:t>Strange World of Econ</w:t>
      </w:r>
      <w:r w:rsidRPr="00052D80">
        <w:t xml:space="preserve">, YouTube, accessed </w:t>
      </w:r>
      <w:r w:rsidR="0038633E">
        <w:t>15 December 2022</w:t>
      </w:r>
      <w:r w:rsidRPr="00052D80">
        <w:t>.</w:t>
      </w:r>
    </w:p>
    <w:p w14:paraId="67A9F0CB" w14:textId="194593AB" w:rsidR="005F2850" w:rsidRPr="00052D80" w:rsidRDefault="005F2850" w:rsidP="005F2850">
      <w:r w:rsidRPr="005F2850">
        <w:t xml:space="preserve">Stirler </w:t>
      </w:r>
      <w:r>
        <w:t xml:space="preserve">G </w:t>
      </w:r>
      <w:r w:rsidRPr="00052D80">
        <w:t>(</w:t>
      </w:r>
      <w:r>
        <w:t>17 August 2013</w:t>
      </w:r>
      <w:r w:rsidRPr="00052D80">
        <w:t>) ‘</w:t>
      </w:r>
      <w:hyperlink r:id="rId146" w:history="1">
        <w:r w:rsidRPr="00052D80">
          <w:rPr>
            <w:rStyle w:val="Hyperlink"/>
          </w:rPr>
          <w:t>Children’s lives in the Middle Ages and the Renaissance</w:t>
        </w:r>
      </w:hyperlink>
      <w:r w:rsidRPr="00052D80">
        <w:t xml:space="preserve">’, </w:t>
      </w:r>
      <w:r w:rsidRPr="005F2850">
        <w:rPr>
          <w:rStyle w:val="Emphasis"/>
        </w:rPr>
        <w:t>Renstore: Articles</w:t>
      </w:r>
      <w:r w:rsidRPr="00052D80">
        <w:t xml:space="preserve">, accessed </w:t>
      </w:r>
      <w:r w:rsidR="0038633E">
        <w:t>15 December 2022</w:t>
      </w:r>
      <w:r w:rsidRPr="00052D80">
        <w:t>.</w:t>
      </w:r>
    </w:p>
    <w:p w14:paraId="1677E1C8" w14:textId="0BAA3443" w:rsidR="00D25BB5" w:rsidRPr="00052D80" w:rsidRDefault="00D25BB5" w:rsidP="00D25BB5">
      <w:r w:rsidRPr="00052D80">
        <w:t xml:space="preserve">The University of Sheffield (1 December 2016) </w:t>
      </w:r>
      <w:hyperlink r:id="rId147" w:history="1">
        <w:r w:rsidRPr="00052D80">
          <w:rPr>
            <w:rStyle w:val="Hyperlink"/>
          </w:rPr>
          <w:t>‘Digging Thorton Abbey Plague Pit’ [video]</w:t>
        </w:r>
      </w:hyperlink>
      <w:r w:rsidRPr="00052D80">
        <w:t xml:space="preserve">, </w:t>
      </w:r>
      <w:r w:rsidRPr="00052D80">
        <w:rPr>
          <w:i/>
          <w:iCs/>
        </w:rPr>
        <w:t>The University of Sheffield,</w:t>
      </w:r>
      <w:r w:rsidRPr="00052D80">
        <w:t xml:space="preserve"> YouTube, accessed </w:t>
      </w:r>
      <w:r w:rsidR="0038633E">
        <w:t>15 December 2022</w:t>
      </w:r>
      <w:r w:rsidRPr="00052D80">
        <w:t>.</w:t>
      </w:r>
    </w:p>
    <w:p w14:paraId="101D6BE8" w14:textId="6DBEE4F7" w:rsidR="00D25BB5" w:rsidRPr="00052D80" w:rsidRDefault="00D25BB5" w:rsidP="00D25BB5">
      <w:r w:rsidRPr="00052D80">
        <w:t xml:space="preserve">Thomas J L (2009) </w:t>
      </w:r>
      <w:hyperlink r:id="rId148" w:history="1">
        <w:r w:rsidRPr="00052D80">
          <w:rPr>
            <w:rStyle w:val="Hyperlink"/>
            <w:i/>
            <w:iCs/>
          </w:rPr>
          <w:t>Life in a Medieval Castle</w:t>
        </w:r>
      </w:hyperlink>
      <w:r w:rsidRPr="00052D80">
        <w:rPr>
          <w:i/>
          <w:iCs/>
        </w:rPr>
        <w:t xml:space="preserve">, </w:t>
      </w:r>
      <w:r w:rsidRPr="00052D80">
        <w:t xml:space="preserve">castlewales.com, accessed </w:t>
      </w:r>
      <w:r w:rsidR="0038633E">
        <w:t>15 December 2022</w:t>
      </w:r>
      <w:r w:rsidRPr="00052D80">
        <w:t>.</w:t>
      </w:r>
    </w:p>
    <w:p w14:paraId="53C16A3D" w14:textId="1A9A54C9" w:rsidR="00D25BB5" w:rsidRPr="00052D80" w:rsidRDefault="00D25BB5" w:rsidP="00D25BB5">
      <w:r w:rsidRPr="00052D80">
        <w:t>Trueman C N (2015) ‘</w:t>
      </w:r>
      <w:hyperlink r:id="rId149" w:history="1">
        <w:r w:rsidRPr="00052D80">
          <w:rPr>
            <w:rStyle w:val="Hyperlink"/>
          </w:rPr>
          <w:t>The Lifestyles of Medieval Peasants</w:t>
        </w:r>
      </w:hyperlink>
      <w:r w:rsidRPr="00052D80">
        <w:t xml:space="preserve">’, </w:t>
      </w:r>
      <w:r w:rsidRPr="00052D80">
        <w:rPr>
          <w:i/>
          <w:iCs/>
        </w:rPr>
        <w:t>Medieval England,</w:t>
      </w:r>
      <w:r w:rsidRPr="00052D80">
        <w:t xml:space="preserve"> History Learning Site website, accessed </w:t>
      </w:r>
      <w:r w:rsidR="0038633E">
        <w:t>15 December 2022</w:t>
      </w:r>
      <w:r w:rsidRPr="00052D80">
        <w:t>.</w:t>
      </w:r>
    </w:p>
    <w:p w14:paraId="3E158086" w14:textId="57F54AAC" w:rsidR="00D25BB5" w:rsidRPr="00052D80" w:rsidRDefault="00D25BB5" w:rsidP="00D25BB5">
      <w:r w:rsidRPr="00052D80">
        <w:t>Trueman C N (2015) ‘</w:t>
      </w:r>
      <w:hyperlink r:id="rId150" w:history="1">
        <w:r w:rsidRPr="00052D80">
          <w:rPr>
            <w:rStyle w:val="Hyperlink"/>
          </w:rPr>
          <w:t>The Medieval Church</w:t>
        </w:r>
      </w:hyperlink>
      <w:r w:rsidRPr="00052D80">
        <w:t xml:space="preserve">’, </w:t>
      </w:r>
      <w:r w:rsidRPr="00052D80">
        <w:rPr>
          <w:i/>
          <w:iCs/>
        </w:rPr>
        <w:t>Medieval England,</w:t>
      </w:r>
      <w:r w:rsidRPr="00052D80">
        <w:t xml:space="preserve"> History Learning Site website, accessed </w:t>
      </w:r>
      <w:r w:rsidR="0038633E">
        <w:t>15 December 2022</w:t>
      </w:r>
      <w:r w:rsidRPr="00052D80">
        <w:t>.</w:t>
      </w:r>
    </w:p>
    <w:p w14:paraId="59F070C4" w14:textId="13F77AD9" w:rsidR="00D25BB5" w:rsidRPr="00052D80" w:rsidRDefault="00D25BB5" w:rsidP="00D25BB5">
      <w:r w:rsidRPr="00052D80">
        <w:t xml:space="preserve">Turner D (28 June 2019) </w:t>
      </w:r>
      <w:hyperlink r:id="rId151" w:history="1">
        <w:r w:rsidRPr="00052D80">
          <w:rPr>
            <w:rStyle w:val="Hyperlink"/>
          </w:rPr>
          <w:t>‘How did people try to ‘cure’ the Plague? (Flagellants)’</w:t>
        </w:r>
      </w:hyperlink>
      <w:r w:rsidRPr="00052D80">
        <w:t xml:space="preserve">, </w:t>
      </w:r>
      <w:r w:rsidRPr="00052D80">
        <w:rPr>
          <w:i/>
          <w:iCs/>
        </w:rPr>
        <w:t>Simple History</w:t>
      </w:r>
      <w:r w:rsidRPr="00052D80">
        <w:t xml:space="preserve">, YouTube, accessed </w:t>
      </w:r>
      <w:r w:rsidR="0038633E">
        <w:t>15 December 2022</w:t>
      </w:r>
      <w:r w:rsidRPr="00052D80">
        <w:t>.</w:t>
      </w:r>
    </w:p>
    <w:p w14:paraId="4FB1AACB" w14:textId="1CA662CD" w:rsidR="00D41B29" w:rsidRPr="00D41B29" w:rsidRDefault="00D25BB5" w:rsidP="00D41B29">
      <w:r w:rsidRPr="00052D80">
        <w:t xml:space="preserve">Vida Systems (n.d.) </w:t>
      </w:r>
      <w:hyperlink r:id="rId152" w:history="1">
        <w:r w:rsidRPr="00052D80">
          <w:rPr>
            <w:rStyle w:val="Hyperlink"/>
            <w:i/>
            <w:iCs/>
          </w:rPr>
          <w:t>The Plague (Black Death)</w:t>
        </w:r>
      </w:hyperlink>
      <w:r w:rsidRPr="00052D80">
        <w:t xml:space="preserve">, Google Arts &amp; Culture website, accessed </w:t>
      </w:r>
      <w:r w:rsidR="0038633E">
        <w:t>15 December 2022</w:t>
      </w:r>
      <w:r w:rsidRPr="00052D80">
        <w:t>.</w:t>
      </w:r>
      <w:bookmarkEnd w:id="101"/>
    </w:p>
    <w:sectPr w:rsidR="00D41B29" w:rsidRPr="00D41B29" w:rsidSect="00E37E07">
      <w:footerReference w:type="even" r:id="rId153"/>
      <w:footerReference w:type="default" r:id="rId154"/>
      <w:headerReference w:type="first" r:id="rId155"/>
      <w:footerReference w:type="first" r:id="rId15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33078" w14:textId="77777777" w:rsidR="00D25BB5" w:rsidRDefault="00D25BB5" w:rsidP="00E51733">
      <w:r>
        <w:separator/>
      </w:r>
    </w:p>
  </w:endnote>
  <w:endnote w:type="continuationSeparator" w:id="0">
    <w:p w14:paraId="46CEF810" w14:textId="77777777" w:rsidR="00D25BB5" w:rsidRDefault="00D25BB5" w:rsidP="00E51733">
      <w:r>
        <w:continuationSeparator/>
      </w:r>
    </w:p>
  </w:endnote>
  <w:endnote w:type="continuationNotice" w:id="1">
    <w:p w14:paraId="08431F94" w14:textId="77777777" w:rsidR="009E04F8" w:rsidRDefault="009E04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9262" w14:textId="0B0958CC"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8633E">
      <w:rPr>
        <w:noProof/>
      </w:rPr>
      <w:t>Dec-22</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67465" w14:textId="0935C971" w:rsidR="00F66145" w:rsidRDefault="00677835" w:rsidP="00D25BB5">
    <w:pPr>
      <w:pStyle w:val="Footer"/>
      <w:tabs>
        <w:tab w:val="clear" w:pos="4513"/>
        <w:tab w:val="clear" w:pos="9026"/>
        <w:tab w:val="right" w:pos="9639"/>
      </w:tabs>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D25BB5">
      <w:t>Stage 4 Histor</w:t>
    </w:r>
    <w:r w:rsidR="00A875A3">
      <w:t>y:</w:t>
    </w:r>
    <w:r w:rsidR="00D25BB5" w:rsidRPr="00FB6C1D">
      <w:t xml:space="preserve"> The Black Death in Asia, Europe and Africa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D3DC" w14:textId="77777777" w:rsidR="00DA3FDE" w:rsidRPr="009D5171" w:rsidRDefault="00677835" w:rsidP="009D5171">
    <w:pPr>
      <w:pStyle w:val="Logo"/>
    </w:pPr>
    <w:r w:rsidRPr="009D5171">
      <w:t>education.nsw.gov.au</w:t>
    </w:r>
    <w:r w:rsidRPr="009D5171">
      <w:ptab w:relativeTo="margin" w:alignment="right" w:leader="none"/>
    </w:r>
    <w:r w:rsidRPr="009D5171">
      <w:rPr>
        <w:noProof/>
      </w:rPr>
      <w:drawing>
        <wp:inline distT="0" distB="0" distL="0" distR="0" wp14:anchorId="78EB2E94" wp14:editId="7166DB80">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3539F" w14:textId="77777777" w:rsidR="00D25BB5" w:rsidRDefault="00D25BB5" w:rsidP="00E51733">
      <w:r>
        <w:separator/>
      </w:r>
    </w:p>
  </w:footnote>
  <w:footnote w:type="continuationSeparator" w:id="0">
    <w:p w14:paraId="257E40B2" w14:textId="77777777" w:rsidR="00D25BB5" w:rsidRDefault="00D25BB5" w:rsidP="00E51733">
      <w:r>
        <w:continuationSeparator/>
      </w:r>
    </w:p>
  </w:footnote>
  <w:footnote w:type="continuationNotice" w:id="1">
    <w:p w14:paraId="7F8F921A" w14:textId="77777777" w:rsidR="009E04F8" w:rsidRDefault="009E04F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B0EF"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8324872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multilevel"/>
    <w:tmpl w:val="CD1EAD3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3"/>
    <w:multiLevelType w:val="singleLevel"/>
    <w:tmpl w:val="799A8C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9"/>
    <w:multiLevelType w:val="singleLevel"/>
    <w:tmpl w:val="6F08081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03202270"/>
    <w:multiLevelType w:val="multilevel"/>
    <w:tmpl w:val="C9369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0E993B25"/>
    <w:multiLevelType w:val="hybridMultilevel"/>
    <w:tmpl w:val="642C4B3E"/>
    <w:lvl w:ilvl="0" w:tplc="776493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CE26A0"/>
    <w:multiLevelType w:val="hybridMultilevel"/>
    <w:tmpl w:val="CBEF48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AD499D"/>
    <w:multiLevelType w:val="hybridMultilevel"/>
    <w:tmpl w:val="7FD8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2C183F24"/>
    <w:multiLevelType w:val="multilevel"/>
    <w:tmpl w:val="26A6347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36A463E1"/>
    <w:multiLevelType w:val="multilevel"/>
    <w:tmpl w:val="124EB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decimal"/>
      <w:suff w:val="nothing"/>
      <w:lvlText w:val=""/>
      <w:lvlJc w:val="left"/>
      <w:pPr>
        <w:ind w:left="284" w:firstLine="0"/>
      </w:pPr>
    </w:lvl>
    <w:lvl w:ilvl="3">
      <w:start w:val="1"/>
      <w:numFmt w:val="decimal"/>
      <w:suff w:val="nothing"/>
      <w:lvlText w:val=""/>
      <w:lvlJc w:val="left"/>
      <w:pPr>
        <w:ind w:left="284" w:firstLine="0"/>
      </w:pPr>
    </w:lvl>
    <w:lvl w:ilvl="4">
      <w:start w:val="1"/>
      <w:numFmt w:val="decimal"/>
      <w:suff w:val="nothing"/>
      <w:lvlText w:val=""/>
      <w:lvlJc w:val="left"/>
      <w:pPr>
        <w:ind w:left="284" w:firstLine="0"/>
      </w:pPr>
    </w:lvl>
    <w:lvl w:ilvl="5">
      <w:start w:val="1"/>
      <w:numFmt w:val="decimal"/>
      <w:pStyle w:val="Heading6"/>
      <w:suff w:val="nothing"/>
      <w:lvlText w:val=""/>
      <w:lvlJc w:val="left"/>
      <w:pPr>
        <w:ind w:left="284" w:firstLine="0"/>
      </w:pPr>
    </w:lvl>
    <w:lvl w:ilvl="6">
      <w:start w:val="1"/>
      <w:numFmt w:val="decimal"/>
      <w:pStyle w:val="Heading7"/>
      <w:suff w:val="nothing"/>
      <w:lvlText w:val=""/>
      <w:lvlJc w:val="left"/>
      <w:pPr>
        <w:ind w:left="284" w:firstLine="0"/>
      </w:pPr>
    </w:lvl>
    <w:lvl w:ilvl="7">
      <w:start w:val="1"/>
      <w:numFmt w:val="decimal"/>
      <w:pStyle w:val="Heading8"/>
      <w:suff w:val="nothing"/>
      <w:lvlText w:val=""/>
      <w:lvlJc w:val="left"/>
      <w:pPr>
        <w:ind w:left="284" w:firstLine="0"/>
      </w:pPr>
    </w:lvl>
    <w:lvl w:ilvl="8">
      <w:start w:val="1"/>
      <w:numFmt w:val="decimal"/>
      <w:pStyle w:val="Heading9"/>
      <w:suff w:val="nothing"/>
      <w:lvlText w:val=""/>
      <w:lvlJc w:val="left"/>
      <w:pPr>
        <w:ind w:left="284" w:firstLine="0"/>
      </w:pPr>
    </w:lvl>
  </w:abstractNum>
  <w:abstractNum w:abstractNumId="22" w15:restartNumberingAfterBreak="0">
    <w:nsid w:val="3CA66C7B"/>
    <w:multiLevelType w:val="hybridMultilevel"/>
    <w:tmpl w:val="76E478FE"/>
    <w:lvl w:ilvl="0" w:tplc="4782CB0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9E6E18"/>
    <w:multiLevelType w:val="hybridMultilevel"/>
    <w:tmpl w:val="1CE84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4B5C05"/>
    <w:multiLevelType w:val="hybridMultilevel"/>
    <w:tmpl w:val="DF844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5E744F"/>
    <w:multiLevelType w:val="multilevel"/>
    <w:tmpl w:val="B11291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E56C28"/>
    <w:multiLevelType w:val="hybridMultilevel"/>
    <w:tmpl w:val="18109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5AF1263E"/>
    <w:multiLevelType w:val="multilevel"/>
    <w:tmpl w:val="A83C81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2" w15:restartNumberingAfterBreak="0">
    <w:nsid w:val="5FC269FD"/>
    <w:multiLevelType w:val="multilevel"/>
    <w:tmpl w:val="185CFF38"/>
    <w:lvl w:ilvl="0">
      <w:start w:val="1"/>
      <w:numFmt w:val="bullet"/>
      <w:lvlText w:val=""/>
      <w:lvlJc w:val="left"/>
      <w:pPr>
        <w:tabs>
          <w:tab w:val="num" w:pos="1009"/>
        </w:tabs>
        <w:ind w:left="1012" w:hanging="360"/>
      </w:pPr>
      <w:rPr>
        <w:rFonts w:ascii="Symbol" w:hAnsi="Symbo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6"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8CB0A74"/>
    <w:multiLevelType w:val="multilevel"/>
    <w:tmpl w:val="545821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005532"/>
    <w:multiLevelType w:val="hybridMultilevel"/>
    <w:tmpl w:val="50D6B496"/>
    <w:lvl w:ilvl="0" w:tplc="3D5C70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303353"/>
    <w:multiLevelType w:val="hybridMultilevel"/>
    <w:tmpl w:val="6DEEB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6E0163"/>
    <w:multiLevelType w:val="hybridMultilevel"/>
    <w:tmpl w:val="538ED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565063B"/>
    <w:multiLevelType w:val="hybridMultilevel"/>
    <w:tmpl w:val="8C46E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D65E1A"/>
    <w:multiLevelType w:val="hybridMultilevel"/>
    <w:tmpl w:val="BB682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421922751">
    <w:abstractNumId w:val="18"/>
  </w:num>
  <w:num w:numId="2" w16cid:durableId="1136610306">
    <w:abstractNumId w:val="15"/>
  </w:num>
  <w:num w:numId="3" w16cid:durableId="626854738">
    <w:abstractNumId w:val="2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36"/>
  </w:num>
  <w:num w:numId="5" w16cid:durableId="19372016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2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15"/>
  </w:num>
  <w:num w:numId="13" w16cid:durableId="1100835658">
    <w:abstractNumId w:val="36"/>
  </w:num>
  <w:num w:numId="14" w16cid:durableId="1425491660">
    <w:abstractNumId w:val="18"/>
  </w:num>
  <w:num w:numId="15" w16cid:durableId="334847225">
    <w:abstractNumId w:val="8"/>
  </w:num>
  <w:num w:numId="16" w16cid:durableId="2113090188">
    <w:abstractNumId w:val="21"/>
  </w:num>
  <w:num w:numId="17" w16cid:durableId="1578173893">
    <w:abstractNumId w:val="41"/>
  </w:num>
  <w:num w:numId="18" w16cid:durableId="328289574">
    <w:abstractNumId w:val="25"/>
  </w:num>
  <w:num w:numId="19" w16cid:durableId="2136368896">
    <w:abstractNumId w:val="27"/>
  </w:num>
  <w:num w:numId="20" w16cid:durableId="1038167858">
    <w:abstractNumId w:val="16"/>
  </w:num>
  <w:num w:numId="21" w16cid:durableId="1304849231">
    <w:abstractNumId w:val="22"/>
  </w:num>
  <w:num w:numId="22" w16cid:durableId="1925989837">
    <w:abstractNumId w:val="30"/>
  </w:num>
  <w:num w:numId="23" w16cid:durableId="14964542">
    <w:abstractNumId w:val="32"/>
  </w:num>
  <w:num w:numId="24" w16cid:durableId="1073745475">
    <w:abstractNumId w:val="34"/>
  </w:num>
  <w:num w:numId="25" w16cid:durableId="8605828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92265210">
    <w:abstractNumId w:val="19"/>
  </w:num>
  <w:num w:numId="27" w16cid:durableId="1158040280">
    <w:abstractNumId w:val="35"/>
  </w:num>
  <w:num w:numId="28" w16cid:durableId="2088451387">
    <w:abstractNumId w:val="17"/>
  </w:num>
  <w:num w:numId="29" w16cid:durableId="1273441669">
    <w:abstractNumId w:val="31"/>
  </w:num>
  <w:num w:numId="30" w16cid:durableId="1966621277">
    <w:abstractNumId w:val="14"/>
  </w:num>
  <w:num w:numId="31" w16cid:durableId="558251943">
    <w:abstractNumId w:val="28"/>
  </w:num>
  <w:num w:numId="32" w16cid:durableId="703099673">
    <w:abstractNumId w:val="7"/>
  </w:num>
  <w:num w:numId="33" w16cid:durableId="1381779373">
    <w:abstractNumId w:val="11"/>
  </w:num>
  <w:num w:numId="34" w16cid:durableId="199782061">
    <w:abstractNumId w:val="0"/>
  </w:num>
  <w:num w:numId="35" w16cid:durableId="1140344857">
    <w:abstractNumId w:val="1"/>
  </w:num>
  <w:num w:numId="36" w16cid:durableId="426001911">
    <w:abstractNumId w:val="2"/>
  </w:num>
  <w:num w:numId="37" w16cid:durableId="1773669357">
    <w:abstractNumId w:val="3"/>
  </w:num>
  <w:num w:numId="38" w16cid:durableId="801460699">
    <w:abstractNumId w:val="4"/>
  </w:num>
  <w:num w:numId="39" w16cid:durableId="264922736">
    <w:abstractNumId w:val="5"/>
  </w:num>
  <w:num w:numId="40" w16cid:durableId="454297460">
    <w:abstractNumId w:val="9"/>
  </w:num>
  <w:num w:numId="41" w16cid:durableId="570820407">
    <w:abstractNumId w:val="43"/>
  </w:num>
  <w:num w:numId="42" w16cid:durableId="175506911">
    <w:abstractNumId w:val="33"/>
  </w:num>
  <w:num w:numId="43" w16cid:durableId="1607537830">
    <w:abstractNumId w:val="39"/>
  </w:num>
  <w:num w:numId="44" w16cid:durableId="1630745612">
    <w:abstractNumId w:val="13"/>
  </w:num>
  <w:num w:numId="45" w16cid:durableId="1727753258">
    <w:abstractNumId w:val="38"/>
  </w:num>
  <w:num w:numId="46" w16cid:durableId="1351882451">
    <w:abstractNumId w:val="6"/>
  </w:num>
  <w:num w:numId="47" w16cid:durableId="1278220316">
    <w:abstractNumId w:val="40"/>
  </w:num>
  <w:num w:numId="48" w16cid:durableId="715590850">
    <w:abstractNumId w:val="10"/>
  </w:num>
  <w:num w:numId="49" w16cid:durableId="580913443">
    <w:abstractNumId w:val="20"/>
  </w:num>
  <w:num w:numId="50" w16cid:durableId="1191799035">
    <w:abstractNumId w:val="37"/>
  </w:num>
  <w:num w:numId="51" w16cid:durableId="858391452">
    <w:abstractNumId w:val="26"/>
  </w:num>
  <w:num w:numId="52" w16cid:durableId="769467136">
    <w:abstractNumId w:val="29"/>
  </w:num>
  <w:num w:numId="53" w16cid:durableId="2034646402">
    <w:abstractNumId w:val="42"/>
  </w:num>
  <w:num w:numId="54" w16cid:durableId="1613782323">
    <w:abstractNumId w:val="23"/>
  </w:num>
  <w:num w:numId="55" w16cid:durableId="1212615598">
    <w:abstractNumId w:val="12"/>
  </w:num>
  <w:num w:numId="56" w16cid:durableId="17807111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417746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259847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369935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704995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70595350">
    <w:abstractNumId w:val="2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2" w16cid:durableId="1993169122">
    <w:abstractNumId w:val="15"/>
  </w:num>
  <w:num w:numId="63" w16cid:durableId="317267135">
    <w:abstractNumId w:val="36"/>
  </w:num>
  <w:num w:numId="64" w16cid:durableId="2023701334">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BB5"/>
    <w:rsid w:val="00002419"/>
    <w:rsid w:val="000075E2"/>
    <w:rsid w:val="0001263C"/>
    <w:rsid w:val="00012953"/>
    <w:rsid w:val="00013FF2"/>
    <w:rsid w:val="000252CB"/>
    <w:rsid w:val="00031475"/>
    <w:rsid w:val="000352BE"/>
    <w:rsid w:val="00045F0D"/>
    <w:rsid w:val="0004750C"/>
    <w:rsid w:val="0005148C"/>
    <w:rsid w:val="000545CF"/>
    <w:rsid w:val="00061D5B"/>
    <w:rsid w:val="00067BD5"/>
    <w:rsid w:val="00072B2D"/>
    <w:rsid w:val="00074F0F"/>
    <w:rsid w:val="000801CC"/>
    <w:rsid w:val="00086B4B"/>
    <w:rsid w:val="000A1F99"/>
    <w:rsid w:val="000A54D3"/>
    <w:rsid w:val="000A5C04"/>
    <w:rsid w:val="000C24ED"/>
    <w:rsid w:val="000D04B0"/>
    <w:rsid w:val="000D3BBE"/>
    <w:rsid w:val="000D3F39"/>
    <w:rsid w:val="000D7466"/>
    <w:rsid w:val="000E55FE"/>
    <w:rsid w:val="00100EB2"/>
    <w:rsid w:val="001038BF"/>
    <w:rsid w:val="0010442A"/>
    <w:rsid w:val="00107026"/>
    <w:rsid w:val="00112528"/>
    <w:rsid w:val="0011497F"/>
    <w:rsid w:val="00154D49"/>
    <w:rsid w:val="0019075D"/>
    <w:rsid w:val="00190C6F"/>
    <w:rsid w:val="00195679"/>
    <w:rsid w:val="001A2D64"/>
    <w:rsid w:val="001A3009"/>
    <w:rsid w:val="001A3E1F"/>
    <w:rsid w:val="001A460A"/>
    <w:rsid w:val="001A6F97"/>
    <w:rsid w:val="001C4388"/>
    <w:rsid w:val="001C7E97"/>
    <w:rsid w:val="001D5230"/>
    <w:rsid w:val="001E390D"/>
    <w:rsid w:val="001E430D"/>
    <w:rsid w:val="001F46D3"/>
    <w:rsid w:val="002105AD"/>
    <w:rsid w:val="002159DF"/>
    <w:rsid w:val="00242352"/>
    <w:rsid w:val="00245759"/>
    <w:rsid w:val="00246E32"/>
    <w:rsid w:val="00250FAC"/>
    <w:rsid w:val="0025178D"/>
    <w:rsid w:val="00260DBE"/>
    <w:rsid w:val="0026548C"/>
    <w:rsid w:val="00265674"/>
    <w:rsid w:val="00266207"/>
    <w:rsid w:val="0027370C"/>
    <w:rsid w:val="00290C80"/>
    <w:rsid w:val="00293923"/>
    <w:rsid w:val="002A0385"/>
    <w:rsid w:val="002A28B4"/>
    <w:rsid w:val="002A2B8C"/>
    <w:rsid w:val="002A2BC6"/>
    <w:rsid w:val="002A35CF"/>
    <w:rsid w:val="002A475D"/>
    <w:rsid w:val="002B1558"/>
    <w:rsid w:val="002B375C"/>
    <w:rsid w:val="002B467C"/>
    <w:rsid w:val="002C3E2F"/>
    <w:rsid w:val="002D4D48"/>
    <w:rsid w:val="002D6727"/>
    <w:rsid w:val="002F7CFE"/>
    <w:rsid w:val="00306C23"/>
    <w:rsid w:val="003274F3"/>
    <w:rsid w:val="00340DD9"/>
    <w:rsid w:val="003560E4"/>
    <w:rsid w:val="00360E17"/>
    <w:rsid w:val="0036209C"/>
    <w:rsid w:val="00365A73"/>
    <w:rsid w:val="00383021"/>
    <w:rsid w:val="00385DFB"/>
    <w:rsid w:val="0038633E"/>
    <w:rsid w:val="003930E4"/>
    <w:rsid w:val="003A5190"/>
    <w:rsid w:val="003B240E"/>
    <w:rsid w:val="003C2417"/>
    <w:rsid w:val="003D13EF"/>
    <w:rsid w:val="003D5A30"/>
    <w:rsid w:val="003E3B3A"/>
    <w:rsid w:val="003E47E4"/>
    <w:rsid w:val="00401084"/>
    <w:rsid w:val="00407A17"/>
    <w:rsid w:val="00407EF0"/>
    <w:rsid w:val="00412F2B"/>
    <w:rsid w:val="004178B3"/>
    <w:rsid w:val="00417F01"/>
    <w:rsid w:val="00430F12"/>
    <w:rsid w:val="00451DBA"/>
    <w:rsid w:val="004662AB"/>
    <w:rsid w:val="00480185"/>
    <w:rsid w:val="00485BC3"/>
    <w:rsid w:val="0048642E"/>
    <w:rsid w:val="004931B8"/>
    <w:rsid w:val="004A6533"/>
    <w:rsid w:val="004B484F"/>
    <w:rsid w:val="004B539A"/>
    <w:rsid w:val="004B7FF6"/>
    <w:rsid w:val="004C731C"/>
    <w:rsid w:val="004C74D8"/>
    <w:rsid w:val="004E036B"/>
    <w:rsid w:val="004E7B2B"/>
    <w:rsid w:val="004F48DD"/>
    <w:rsid w:val="004F6AF2"/>
    <w:rsid w:val="00511863"/>
    <w:rsid w:val="00511BFE"/>
    <w:rsid w:val="00526795"/>
    <w:rsid w:val="0053022B"/>
    <w:rsid w:val="005314BD"/>
    <w:rsid w:val="00532114"/>
    <w:rsid w:val="00541FBB"/>
    <w:rsid w:val="0056228C"/>
    <w:rsid w:val="005649D2"/>
    <w:rsid w:val="00572B78"/>
    <w:rsid w:val="00573082"/>
    <w:rsid w:val="0058102D"/>
    <w:rsid w:val="00583731"/>
    <w:rsid w:val="0058756C"/>
    <w:rsid w:val="00587842"/>
    <w:rsid w:val="005934B4"/>
    <w:rsid w:val="005A67CA"/>
    <w:rsid w:val="005A6AAA"/>
    <w:rsid w:val="005B0A47"/>
    <w:rsid w:val="005B184F"/>
    <w:rsid w:val="005B3D4E"/>
    <w:rsid w:val="005B77E0"/>
    <w:rsid w:val="005C14A7"/>
    <w:rsid w:val="005D49FE"/>
    <w:rsid w:val="005E1F63"/>
    <w:rsid w:val="005E3ECC"/>
    <w:rsid w:val="005F2850"/>
    <w:rsid w:val="00603CE9"/>
    <w:rsid w:val="00613C79"/>
    <w:rsid w:val="00617F00"/>
    <w:rsid w:val="00626BBF"/>
    <w:rsid w:val="0064273E"/>
    <w:rsid w:val="00643879"/>
    <w:rsid w:val="00643CC4"/>
    <w:rsid w:val="006460B8"/>
    <w:rsid w:val="00651B50"/>
    <w:rsid w:val="00662E0E"/>
    <w:rsid w:val="00670F4E"/>
    <w:rsid w:val="00677835"/>
    <w:rsid w:val="00680388"/>
    <w:rsid w:val="0068187E"/>
    <w:rsid w:val="00696410"/>
    <w:rsid w:val="006A3884"/>
    <w:rsid w:val="006B5FC6"/>
    <w:rsid w:val="006C52D9"/>
    <w:rsid w:val="006D00B0"/>
    <w:rsid w:val="006D1CF3"/>
    <w:rsid w:val="006E54D3"/>
    <w:rsid w:val="006E5E17"/>
    <w:rsid w:val="006F3E04"/>
    <w:rsid w:val="00710830"/>
    <w:rsid w:val="007114CE"/>
    <w:rsid w:val="00717237"/>
    <w:rsid w:val="00736EFA"/>
    <w:rsid w:val="00763861"/>
    <w:rsid w:val="00766D19"/>
    <w:rsid w:val="00772597"/>
    <w:rsid w:val="007A65FC"/>
    <w:rsid w:val="007B020C"/>
    <w:rsid w:val="007B25AE"/>
    <w:rsid w:val="007B523A"/>
    <w:rsid w:val="007C61E6"/>
    <w:rsid w:val="007E653E"/>
    <w:rsid w:val="007E671C"/>
    <w:rsid w:val="007E718C"/>
    <w:rsid w:val="007F066A"/>
    <w:rsid w:val="007F6BE6"/>
    <w:rsid w:val="0080248A"/>
    <w:rsid w:val="008032F6"/>
    <w:rsid w:val="00804F58"/>
    <w:rsid w:val="008073B1"/>
    <w:rsid w:val="008108DD"/>
    <w:rsid w:val="00811B21"/>
    <w:rsid w:val="008532E5"/>
    <w:rsid w:val="008559F3"/>
    <w:rsid w:val="00856CA3"/>
    <w:rsid w:val="00865BC1"/>
    <w:rsid w:val="008663B8"/>
    <w:rsid w:val="0087496A"/>
    <w:rsid w:val="008826A7"/>
    <w:rsid w:val="00890EEE"/>
    <w:rsid w:val="008A4CF6"/>
    <w:rsid w:val="008A5FD8"/>
    <w:rsid w:val="008C6BD5"/>
    <w:rsid w:val="008D774B"/>
    <w:rsid w:val="008E3DE9"/>
    <w:rsid w:val="008F0C05"/>
    <w:rsid w:val="00905449"/>
    <w:rsid w:val="009107ED"/>
    <w:rsid w:val="009108D5"/>
    <w:rsid w:val="009138BF"/>
    <w:rsid w:val="00915D56"/>
    <w:rsid w:val="009209DB"/>
    <w:rsid w:val="00931D1C"/>
    <w:rsid w:val="0093679E"/>
    <w:rsid w:val="00941C04"/>
    <w:rsid w:val="0096060E"/>
    <w:rsid w:val="009739C8"/>
    <w:rsid w:val="0098124B"/>
    <w:rsid w:val="00982157"/>
    <w:rsid w:val="009831C3"/>
    <w:rsid w:val="00993CC3"/>
    <w:rsid w:val="009B1280"/>
    <w:rsid w:val="009B6982"/>
    <w:rsid w:val="009C2DB5"/>
    <w:rsid w:val="009C5B0E"/>
    <w:rsid w:val="009D1B24"/>
    <w:rsid w:val="009D5171"/>
    <w:rsid w:val="009D5430"/>
    <w:rsid w:val="009E04F8"/>
    <w:rsid w:val="009F0B7F"/>
    <w:rsid w:val="009F5A91"/>
    <w:rsid w:val="009F703C"/>
    <w:rsid w:val="00A016EE"/>
    <w:rsid w:val="00A1057C"/>
    <w:rsid w:val="00A119B4"/>
    <w:rsid w:val="00A12C29"/>
    <w:rsid w:val="00A144CE"/>
    <w:rsid w:val="00A16172"/>
    <w:rsid w:val="00A170A2"/>
    <w:rsid w:val="00A428BB"/>
    <w:rsid w:val="00A52147"/>
    <w:rsid w:val="00A534B8"/>
    <w:rsid w:val="00A54063"/>
    <w:rsid w:val="00A5409F"/>
    <w:rsid w:val="00A57460"/>
    <w:rsid w:val="00A63054"/>
    <w:rsid w:val="00A66BF9"/>
    <w:rsid w:val="00A71A61"/>
    <w:rsid w:val="00A7656A"/>
    <w:rsid w:val="00A875A3"/>
    <w:rsid w:val="00A936D9"/>
    <w:rsid w:val="00A94E4F"/>
    <w:rsid w:val="00A966EB"/>
    <w:rsid w:val="00AB099B"/>
    <w:rsid w:val="00AB1340"/>
    <w:rsid w:val="00AB17AB"/>
    <w:rsid w:val="00AB2F2E"/>
    <w:rsid w:val="00AC13C5"/>
    <w:rsid w:val="00AC145F"/>
    <w:rsid w:val="00AC5BBE"/>
    <w:rsid w:val="00AD3C8E"/>
    <w:rsid w:val="00B02FCE"/>
    <w:rsid w:val="00B176A3"/>
    <w:rsid w:val="00B179BA"/>
    <w:rsid w:val="00B2036D"/>
    <w:rsid w:val="00B26C50"/>
    <w:rsid w:val="00B33A87"/>
    <w:rsid w:val="00B37D1D"/>
    <w:rsid w:val="00B46033"/>
    <w:rsid w:val="00B575C3"/>
    <w:rsid w:val="00B6356C"/>
    <w:rsid w:val="00B65452"/>
    <w:rsid w:val="00B724DA"/>
    <w:rsid w:val="00B72931"/>
    <w:rsid w:val="00B77CD0"/>
    <w:rsid w:val="00B80AAD"/>
    <w:rsid w:val="00BA4F17"/>
    <w:rsid w:val="00BA7230"/>
    <w:rsid w:val="00BA7AAB"/>
    <w:rsid w:val="00BC71FD"/>
    <w:rsid w:val="00BC7849"/>
    <w:rsid w:val="00BF35D4"/>
    <w:rsid w:val="00BF732E"/>
    <w:rsid w:val="00C05462"/>
    <w:rsid w:val="00C06F17"/>
    <w:rsid w:val="00C1097D"/>
    <w:rsid w:val="00C10A5C"/>
    <w:rsid w:val="00C20E16"/>
    <w:rsid w:val="00C26AC8"/>
    <w:rsid w:val="00C315C7"/>
    <w:rsid w:val="00C3576A"/>
    <w:rsid w:val="00C436AB"/>
    <w:rsid w:val="00C62B29"/>
    <w:rsid w:val="00C6396A"/>
    <w:rsid w:val="00C664FC"/>
    <w:rsid w:val="00C7209F"/>
    <w:rsid w:val="00C73EA4"/>
    <w:rsid w:val="00C75005"/>
    <w:rsid w:val="00C85E43"/>
    <w:rsid w:val="00C87CA8"/>
    <w:rsid w:val="00C91308"/>
    <w:rsid w:val="00CA0226"/>
    <w:rsid w:val="00CA6F9F"/>
    <w:rsid w:val="00CB2145"/>
    <w:rsid w:val="00CB66B0"/>
    <w:rsid w:val="00CB7840"/>
    <w:rsid w:val="00CC0F19"/>
    <w:rsid w:val="00CD305F"/>
    <w:rsid w:val="00CD6723"/>
    <w:rsid w:val="00CE2F2A"/>
    <w:rsid w:val="00CF1AF4"/>
    <w:rsid w:val="00CF73E9"/>
    <w:rsid w:val="00D027D8"/>
    <w:rsid w:val="00D06247"/>
    <w:rsid w:val="00D11152"/>
    <w:rsid w:val="00D136E3"/>
    <w:rsid w:val="00D15A52"/>
    <w:rsid w:val="00D25BB5"/>
    <w:rsid w:val="00D31E35"/>
    <w:rsid w:val="00D41B29"/>
    <w:rsid w:val="00D4350B"/>
    <w:rsid w:val="00D56F8D"/>
    <w:rsid w:val="00D61CE0"/>
    <w:rsid w:val="00D678DB"/>
    <w:rsid w:val="00D76A17"/>
    <w:rsid w:val="00D963BE"/>
    <w:rsid w:val="00D967F3"/>
    <w:rsid w:val="00D9792C"/>
    <w:rsid w:val="00DA1B0D"/>
    <w:rsid w:val="00DC74E1"/>
    <w:rsid w:val="00DC7918"/>
    <w:rsid w:val="00DD2F4E"/>
    <w:rsid w:val="00DE07A5"/>
    <w:rsid w:val="00DE2CE3"/>
    <w:rsid w:val="00DE585B"/>
    <w:rsid w:val="00E04470"/>
    <w:rsid w:val="00E04DAF"/>
    <w:rsid w:val="00E112C7"/>
    <w:rsid w:val="00E140AB"/>
    <w:rsid w:val="00E26B70"/>
    <w:rsid w:val="00E3283C"/>
    <w:rsid w:val="00E33064"/>
    <w:rsid w:val="00E37E07"/>
    <w:rsid w:val="00E40EF4"/>
    <w:rsid w:val="00E4272D"/>
    <w:rsid w:val="00E5058E"/>
    <w:rsid w:val="00E51733"/>
    <w:rsid w:val="00E51862"/>
    <w:rsid w:val="00E5428B"/>
    <w:rsid w:val="00E56264"/>
    <w:rsid w:val="00E604B6"/>
    <w:rsid w:val="00E61F4F"/>
    <w:rsid w:val="00E66CA0"/>
    <w:rsid w:val="00E75B0F"/>
    <w:rsid w:val="00E836F5"/>
    <w:rsid w:val="00E94927"/>
    <w:rsid w:val="00EA6069"/>
    <w:rsid w:val="00EA69C9"/>
    <w:rsid w:val="00EA7446"/>
    <w:rsid w:val="00ED5B47"/>
    <w:rsid w:val="00EE072D"/>
    <w:rsid w:val="00EE3ACB"/>
    <w:rsid w:val="00EE5947"/>
    <w:rsid w:val="00F00C59"/>
    <w:rsid w:val="00F047DE"/>
    <w:rsid w:val="00F12B67"/>
    <w:rsid w:val="00F142B0"/>
    <w:rsid w:val="00F14D58"/>
    <w:rsid w:val="00F14D7F"/>
    <w:rsid w:val="00F20457"/>
    <w:rsid w:val="00F20AC8"/>
    <w:rsid w:val="00F30404"/>
    <w:rsid w:val="00F329A8"/>
    <w:rsid w:val="00F3454B"/>
    <w:rsid w:val="00F522E3"/>
    <w:rsid w:val="00F562C1"/>
    <w:rsid w:val="00F6005D"/>
    <w:rsid w:val="00F61201"/>
    <w:rsid w:val="00F63D08"/>
    <w:rsid w:val="00F6490F"/>
    <w:rsid w:val="00F66145"/>
    <w:rsid w:val="00F67719"/>
    <w:rsid w:val="00F81980"/>
    <w:rsid w:val="00F83A0D"/>
    <w:rsid w:val="00FA3555"/>
    <w:rsid w:val="00FA606B"/>
    <w:rsid w:val="00FB5343"/>
    <w:rsid w:val="00FD0A93"/>
    <w:rsid w:val="00FD596D"/>
    <w:rsid w:val="00FE5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9AAAA5"/>
  <w15:chartTrackingRefBased/>
  <w15:docId w15:val="{9290B6AC-0285-46DF-9994-9B397BA0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1115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1115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1115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1115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1115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1115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D25BB5"/>
    <w:pPr>
      <w:keepNext/>
      <w:keepLines/>
      <w:numPr>
        <w:ilvl w:val="5"/>
        <w:numId w:val="16"/>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D25BB5"/>
    <w:pPr>
      <w:keepNext/>
      <w:keepLines/>
      <w:numPr>
        <w:ilvl w:val="6"/>
        <w:numId w:val="1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D25BB5"/>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D25BB5"/>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11152"/>
    <w:pPr>
      <w:keepNext/>
      <w:spacing w:after="200" w:line="240" w:lineRule="auto"/>
    </w:pPr>
    <w:rPr>
      <w:b/>
      <w:iCs/>
      <w:szCs w:val="18"/>
    </w:rPr>
  </w:style>
  <w:style w:type="table" w:customStyle="1" w:styleId="Tableheader">
    <w:name w:val="ŠTable header"/>
    <w:basedOn w:val="TableNormal"/>
    <w:uiPriority w:val="99"/>
    <w:rsid w:val="00D1115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1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11152"/>
    <w:pPr>
      <w:numPr>
        <w:numId w:val="64"/>
      </w:numPr>
    </w:pPr>
  </w:style>
  <w:style w:type="paragraph" w:styleId="ListNumber2">
    <w:name w:val="List Number 2"/>
    <w:aliases w:val="ŠList Number 2"/>
    <w:basedOn w:val="Normal"/>
    <w:uiPriority w:val="9"/>
    <w:qFormat/>
    <w:rsid w:val="00D11152"/>
    <w:pPr>
      <w:numPr>
        <w:numId w:val="63"/>
      </w:numPr>
    </w:pPr>
  </w:style>
  <w:style w:type="paragraph" w:styleId="ListBullet">
    <w:name w:val="List Bullet"/>
    <w:aliases w:val="ŠList Bullet"/>
    <w:basedOn w:val="Normal"/>
    <w:uiPriority w:val="10"/>
    <w:qFormat/>
    <w:rsid w:val="00D11152"/>
    <w:pPr>
      <w:numPr>
        <w:numId w:val="62"/>
      </w:numPr>
    </w:pPr>
  </w:style>
  <w:style w:type="paragraph" w:styleId="ListBullet2">
    <w:name w:val="List Bullet 2"/>
    <w:aliases w:val="ŠList Bullet 2"/>
    <w:basedOn w:val="Normal"/>
    <w:uiPriority w:val="11"/>
    <w:qFormat/>
    <w:rsid w:val="00D11152"/>
    <w:pPr>
      <w:numPr>
        <w:numId w:val="61"/>
      </w:numPr>
      <w:contextualSpacing/>
    </w:pPr>
  </w:style>
  <w:style w:type="character" w:styleId="SubtleReference">
    <w:name w:val="Subtle Reference"/>
    <w:aliases w:val="ŠSubtle Reference"/>
    <w:uiPriority w:val="31"/>
    <w:qFormat/>
    <w:rsid w:val="00D11152"/>
    <w:rPr>
      <w:rFonts w:ascii="Arial" w:hAnsi="Arial"/>
      <w:sz w:val="22"/>
    </w:rPr>
  </w:style>
  <w:style w:type="paragraph" w:styleId="Quote">
    <w:name w:val="Quote"/>
    <w:aliases w:val="ŠQuote"/>
    <w:basedOn w:val="Normal"/>
    <w:next w:val="Normal"/>
    <w:link w:val="QuoteChar"/>
    <w:uiPriority w:val="29"/>
    <w:qFormat/>
    <w:rsid w:val="00D11152"/>
    <w:pPr>
      <w:keepNext/>
      <w:spacing w:before="200" w:after="200" w:line="240" w:lineRule="atLeast"/>
      <w:ind w:left="567" w:right="567"/>
    </w:pPr>
  </w:style>
  <w:style w:type="paragraph" w:styleId="Date">
    <w:name w:val="Date"/>
    <w:aliases w:val="ŠDate"/>
    <w:basedOn w:val="Normal"/>
    <w:next w:val="Normal"/>
    <w:link w:val="DateChar"/>
    <w:uiPriority w:val="99"/>
    <w:rsid w:val="00D11152"/>
    <w:pPr>
      <w:spacing w:before="0" w:after="0" w:line="720" w:lineRule="atLeast"/>
    </w:pPr>
  </w:style>
  <w:style w:type="character" w:customStyle="1" w:styleId="DateChar">
    <w:name w:val="Date Char"/>
    <w:aliases w:val="ŠDate Char"/>
    <w:basedOn w:val="DefaultParagraphFont"/>
    <w:link w:val="Date"/>
    <w:uiPriority w:val="99"/>
    <w:rsid w:val="00D11152"/>
    <w:rPr>
      <w:rFonts w:ascii="Arial" w:hAnsi="Arial" w:cs="Arial"/>
      <w:sz w:val="24"/>
      <w:szCs w:val="24"/>
    </w:rPr>
  </w:style>
  <w:style w:type="paragraph" w:styleId="Signature">
    <w:name w:val="Signature"/>
    <w:aliases w:val="ŠSignature"/>
    <w:basedOn w:val="Normal"/>
    <w:link w:val="SignatureChar"/>
    <w:uiPriority w:val="99"/>
    <w:rsid w:val="00D11152"/>
    <w:pPr>
      <w:spacing w:before="0" w:after="0" w:line="720" w:lineRule="atLeast"/>
    </w:pPr>
  </w:style>
  <w:style w:type="character" w:customStyle="1" w:styleId="SignatureChar">
    <w:name w:val="Signature Char"/>
    <w:aliases w:val="ŠSignature Char"/>
    <w:basedOn w:val="DefaultParagraphFont"/>
    <w:link w:val="Signature"/>
    <w:uiPriority w:val="99"/>
    <w:rsid w:val="00D11152"/>
    <w:rPr>
      <w:rFonts w:ascii="Arial" w:hAnsi="Arial" w:cs="Arial"/>
      <w:sz w:val="24"/>
      <w:szCs w:val="24"/>
    </w:rPr>
  </w:style>
  <w:style w:type="character" w:styleId="Strong">
    <w:name w:val="Strong"/>
    <w:aliases w:val="ŠStrong"/>
    <w:uiPriority w:val="1"/>
    <w:qFormat/>
    <w:rsid w:val="00D11152"/>
    <w:rPr>
      <w:b/>
    </w:rPr>
  </w:style>
  <w:style w:type="character" w:customStyle="1" w:styleId="QuoteChar">
    <w:name w:val="Quote Char"/>
    <w:aliases w:val="ŠQuote Char"/>
    <w:basedOn w:val="DefaultParagraphFont"/>
    <w:link w:val="Quote"/>
    <w:uiPriority w:val="29"/>
    <w:rsid w:val="00D11152"/>
    <w:rPr>
      <w:rFonts w:ascii="Arial" w:hAnsi="Arial" w:cs="Arial"/>
      <w:sz w:val="24"/>
      <w:szCs w:val="24"/>
    </w:rPr>
  </w:style>
  <w:style w:type="paragraph" w:customStyle="1" w:styleId="FeatureBox2">
    <w:name w:val="ŠFeature Box 2"/>
    <w:basedOn w:val="Normal"/>
    <w:next w:val="Normal"/>
    <w:uiPriority w:val="12"/>
    <w:qFormat/>
    <w:rsid w:val="00D1115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1115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1115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1115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1115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11152"/>
    <w:rPr>
      <w:color w:val="2F5496" w:themeColor="accent1" w:themeShade="BF"/>
      <w:u w:val="single"/>
    </w:rPr>
  </w:style>
  <w:style w:type="paragraph" w:customStyle="1" w:styleId="Logo">
    <w:name w:val="ŠLogo"/>
    <w:basedOn w:val="Normal"/>
    <w:uiPriority w:val="22"/>
    <w:qFormat/>
    <w:rsid w:val="00D1115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11152"/>
    <w:pPr>
      <w:tabs>
        <w:tab w:val="right" w:leader="dot" w:pos="14570"/>
      </w:tabs>
      <w:spacing w:before="0" w:after="0"/>
    </w:pPr>
    <w:rPr>
      <w:b/>
      <w:noProof/>
    </w:rPr>
  </w:style>
  <w:style w:type="paragraph" w:styleId="TOC2">
    <w:name w:val="toc 2"/>
    <w:aliases w:val="ŠTOC 2"/>
    <w:basedOn w:val="Normal"/>
    <w:next w:val="Normal"/>
    <w:uiPriority w:val="39"/>
    <w:unhideWhenUsed/>
    <w:rsid w:val="00D1115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11152"/>
    <w:pPr>
      <w:spacing w:before="0" w:after="0"/>
      <w:ind w:left="482"/>
    </w:pPr>
  </w:style>
  <w:style w:type="paragraph" w:styleId="Title">
    <w:name w:val="Title"/>
    <w:aliases w:val="ŠTitle"/>
    <w:basedOn w:val="Normal"/>
    <w:next w:val="Normal"/>
    <w:link w:val="TitleChar"/>
    <w:uiPriority w:val="2"/>
    <w:qFormat/>
    <w:rsid w:val="00D1115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1115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1115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1115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11152"/>
    <w:pPr>
      <w:outlineLvl w:val="9"/>
    </w:pPr>
    <w:rPr>
      <w:sz w:val="40"/>
      <w:szCs w:val="40"/>
    </w:rPr>
  </w:style>
  <w:style w:type="paragraph" w:styleId="Footer">
    <w:name w:val="footer"/>
    <w:aliases w:val="ŠFooter"/>
    <w:basedOn w:val="Normal"/>
    <w:link w:val="FooterChar"/>
    <w:uiPriority w:val="99"/>
    <w:rsid w:val="00D1115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D11152"/>
    <w:rPr>
      <w:rFonts w:ascii="Arial" w:hAnsi="Arial" w:cs="Arial"/>
      <w:sz w:val="18"/>
      <w:szCs w:val="18"/>
    </w:rPr>
  </w:style>
  <w:style w:type="paragraph" w:styleId="Header">
    <w:name w:val="header"/>
    <w:aliases w:val="ŠHeader"/>
    <w:basedOn w:val="Normal"/>
    <w:link w:val="HeaderChar"/>
    <w:uiPriority w:val="24"/>
    <w:unhideWhenUsed/>
    <w:rsid w:val="00D1115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1115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1115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1115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11152"/>
    <w:rPr>
      <w:rFonts w:ascii="Arial" w:hAnsi="Arial" w:cs="Arial"/>
      <w:color w:val="002664"/>
      <w:sz w:val="32"/>
      <w:szCs w:val="32"/>
    </w:rPr>
  </w:style>
  <w:style w:type="character" w:styleId="UnresolvedMention">
    <w:name w:val="Unresolved Mention"/>
    <w:basedOn w:val="DefaultParagraphFont"/>
    <w:uiPriority w:val="99"/>
    <w:semiHidden/>
    <w:unhideWhenUsed/>
    <w:rsid w:val="00D11152"/>
    <w:rPr>
      <w:color w:val="605E5C"/>
      <w:shd w:val="clear" w:color="auto" w:fill="E1DFDD"/>
    </w:rPr>
  </w:style>
  <w:style w:type="character" w:styleId="Emphasis">
    <w:name w:val="Emphasis"/>
    <w:aliases w:val="ŠLanguage or scientific"/>
    <w:uiPriority w:val="20"/>
    <w:qFormat/>
    <w:rsid w:val="00D11152"/>
    <w:rPr>
      <w:i/>
      <w:iCs/>
    </w:rPr>
  </w:style>
  <w:style w:type="character" w:styleId="SubtleEmphasis">
    <w:name w:val="Subtle Emphasis"/>
    <w:basedOn w:val="DefaultParagraphFont"/>
    <w:uiPriority w:val="19"/>
    <w:semiHidden/>
    <w:qFormat/>
    <w:rsid w:val="00D11152"/>
    <w:rPr>
      <w:i/>
      <w:iCs/>
      <w:color w:val="404040" w:themeColor="text1" w:themeTint="BF"/>
    </w:rPr>
  </w:style>
  <w:style w:type="paragraph" w:styleId="TOC4">
    <w:name w:val="toc 4"/>
    <w:aliases w:val="ŠTOC 4"/>
    <w:basedOn w:val="Normal"/>
    <w:next w:val="Normal"/>
    <w:autoRedefine/>
    <w:uiPriority w:val="39"/>
    <w:unhideWhenUsed/>
    <w:rsid w:val="00D11152"/>
    <w:pPr>
      <w:spacing w:before="0" w:after="0"/>
      <w:ind w:left="720"/>
    </w:pPr>
  </w:style>
  <w:style w:type="character" w:styleId="CommentReference">
    <w:name w:val="annotation reference"/>
    <w:basedOn w:val="DefaultParagraphFont"/>
    <w:uiPriority w:val="99"/>
    <w:semiHidden/>
    <w:unhideWhenUsed/>
    <w:rsid w:val="00D11152"/>
    <w:rPr>
      <w:sz w:val="16"/>
      <w:szCs w:val="16"/>
    </w:rPr>
  </w:style>
  <w:style w:type="paragraph" w:styleId="CommentText">
    <w:name w:val="annotation text"/>
    <w:basedOn w:val="Normal"/>
    <w:link w:val="CommentTextChar"/>
    <w:uiPriority w:val="99"/>
    <w:unhideWhenUsed/>
    <w:rsid w:val="00D11152"/>
    <w:pPr>
      <w:spacing w:line="240" w:lineRule="auto"/>
    </w:pPr>
    <w:rPr>
      <w:sz w:val="20"/>
      <w:szCs w:val="20"/>
    </w:rPr>
  </w:style>
  <w:style w:type="character" w:customStyle="1" w:styleId="CommentTextChar">
    <w:name w:val="Comment Text Char"/>
    <w:basedOn w:val="DefaultParagraphFont"/>
    <w:link w:val="CommentText"/>
    <w:uiPriority w:val="99"/>
    <w:rsid w:val="00D1115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11152"/>
    <w:rPr>
      <w:b/>
      <w:bCs/>
    </w:rPr>
  </w:style>
  <w:style w:type="character" w:customStyle="1" w:styleId="CommentSubjectChar">
    <w:name w:val="Comment Subject Char"/>
    <w:basedOn w:val="CommentTextChar"/>
    <w:link w:val="CommentSubject"/>
    <w:uiPriority w:val="99"/>
    <w:semiHidden/>
    <w:rsid w:val="00D11152"/>
    <w:rPr>
      <w:rFonts w:ascii="Arial" w:hAnsi="Arial" w:cs="Arial"/>
      <w:b/>
      <w:bCs/>
      <w:sz w:val="20"/>
      <w:szCs w:val="20"/>
    </w:rPr>
  </w:style>
  <w:style w:type="paragraph" w:styleId="ListParagraph">
    <w:name w:val="List Paragraph"/>
    <w:basedOn w:val="Normal"/>
    <w:uiPriority w:val="34"/>
    <w:unhideWhenUsed/>
    <w:qFormat/>
    <w:rsid w:val="00D11152"/>
    <w:pPr>
      <w:ind w:left="720"/>
      <w:contextualSpacing/>
    </w:pPr>
  </w:style>
  <w:style w:type="paragraph" w:styleId="NoSpacing">
    <w:name w:val="No Spacing"/>
    <w:aliases w:val="ŠNo Spacing,ŠNo spacing"/>
    <w:next w:val="Normal"/>
    <w:uiPriority w:val="1"/>
    <w:qFormat/>
    <w:rsid w:val="00D25BB5"/>
    <w:pPr>
      <w:spacing w:after="0" w:line="240" w:lineRule="auto"/>
    </w:pPr>
    <w:rPr>
      <w:rFonts w:ascii="Arial" w:hAnsi="Arial"/>
      <w:sz w:val="24"/>
      <w:szCs w:val="24"/>
    </w:rPr>
  </w:style>
  <w:style w:type="character" w:customStyle="1" w:styleId="Heading6Char">
    <w:name w:val="Heading 6 Char"/>
    <w:aliases w:val="ŠHeading 6 Char"/>
    <w:basedOn w:val="DefaultParagraphFont"/>
    <w:link w:val="Heading6"/>
    <w:uiPriority w:val="99"/>
    <w:semiHidden/>
    <w:rsid w:val="00D25BB5"/>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D25BB5"/>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D25B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D25BB5"/>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D25BB5"/>
    <w:rPr>
      <w:color w:val="605E5C"/>
      <w:shd w:val="clear" w:color="auto" w:fill="E1DFDD"/>
    </w:rPr>
  </w:style>
  <w:style w:type="paragraph" w:styleId="Revision">
    <w:name w:val="Revision"/>
    <w:hidden/>
    <w:uiPriority w:val="99"/>
    <w:semiHidden/>
    <w:rsid w:val="00D25BB5"/>
    <w:pPr>
      <w:spacing w:before="240" w:after="0" w:line="276" w:lineRule="auto"/>
    </w:pPr>
    <w:rPr>
      <w:rFonts w:ascii="Arial" w:hAnsi="Arial"/>
      <w:sz w:val="24"/>
      <w:szCs w:val="24"/>
    </w:rPr>
  </w:style>
  <w:style w:type="paragraph" w:styleId="List">
    <w:name w:val="List"/>
    <w:aliases w:val="ŠList table 1"/>
    <w:basedOn w:val="Normal"/>
    <w:uiPriority w:val="99"/>
    <w:qFormat/>
    <w:rsid w:val="00D25BB5"/>
  </w:style>
  <w:style w:type="paragraph" w:styleId="TableofFigures">
    <w:name w:val="table of figures"/>
    <w:aliases w:val="ŠTable of figures"/>
    <w:basedOn w:val="Normal"/>
    <w:next w:val="Normal"/>
    <w:uiPriority w:val="99"/>
    <w:unhideWhenUsed/>
    <w:qFormat/>
    <w:rsid w:val="00D25BB5"/>
    <w:pPr>
      <w:spacing w:after="0"/>
    </w:pPr>
  </w:style>
  <w:style w:type="table" w:styleId="TableGrid1">
    <w:name w:val="Table Grid 1"/>
    <w:aliases w:val="ŠTable"/>
    <w:basedOn w:val="TableNormal"/>
    <w:uiPriority w:val="99"/>
    <w:unhideWhenUsed/>
    <w:rsid w:val="00D25BB5"/>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styleId="BalloonText">
    <w:name w:val="Balloon Text"/>
    <w:basedOn w:val="Normal"/>
    <w:link w:val="BalloonTextChar"/>
    <w:uiPriority w:val="99"/>
    <w:semiHidden/>
    <w:unhideWhenUsed/>
    <w:rsid w:val="00D25BB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BB5"/>
    <w:rPr>
      <w:rFonts w:ascii="Segoe UI" w:hAnsi="Segoe UI" w:cs="Segoe UI"/>
      <w:sz w:val="18"/>
      <w:szCs w:val="18"/>
    </w:rPr>
  </w:style>
  <w:style w:type="character" w:styleId="FollowedHyperlink">
    <w:name w:val="FollowedHyperlink"/>
    <w:basedOn w:val="DefaultParagraphFont"/>
    <w:uiPriority w:val="99"/>
    <w:semiHidden/>
    <w:unhideWhenUsed/>
    <w:rsid w:val="00D25BB5"/>
    <w:rPr>
      <w:color w:val="954F72" w:themeColor="followedHyperlink"/>
      <w:u w:val="single"/>
    </w:rPr>
  </w:style>
  <w:style w:type="paragraph" w:styleId="NormalWeb">
    <w:name w:val="Normal (Web)"/>
    <w:basedOn w:val="Normal"/>
    <w:uiPriority w:val="99"/>
    <w:semiHidden/>
    <w:unhideWhenUsed/>
    <w:rsid w:val="00D25BB5"/>
    <w:pPr>
      <w:spacing w:beforeAutospacing="1"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Francisco_de_Goya_y_Lucientes_025.jpg" TargetMode="External"/><Relationship Id="rId21" Type="http://schemas.openxmlformats.org/officeDocument/2006/relationships/hyperlink" Target="https://app.education.nsw.gov.au/digital-learning-selector/LearningActivity/Card/551" TargetMode="External"/><Relationship Id="rId42" Type="http://schemas.openxmlformats.org/officeDocument/2006/relationships/hyperlink" Target="https://spartacus-educational.com/Black_Death.htm" TargetMode="External"/><Relationship Id="rId63" Type="http://schemas.openxmlformats.org/officeDocument/2006/relationships/hyperlink" Target="https://asq.org/quality-resources/affinity" TargetMode="External"/><Relationship Id="rId84" Type="http://schemas.openxmlformats.org/officeDocument/2006/relationships/hyperlink" Target="https://www.britishmuseum.org/collection/image/186495001" TargetMode="External"/><Relationship Id="rId138" Type="http://schemas.openxmlformats.org/officeDocument/2006/relationships/hyperlink" Target="https://spartacus-educational.com/YALDstatute.htm" TargetMode="External"/><Relationship Id="rId159" Type="http://schemas.openxmlformats.org/officeDocument/2006/relationships/customXml" Target="../customXml/item2.xml"/><Relationship Id="rId107" Type="http://schemas.openxmlformats.org/officeDocument/2006/relationships/hyperlink" Target="https://www.bl.uk/collection-items/illustration-of-prowess-idleness-david-labour-from-laurent-dorleanss-la-somme-le-roi" TargetMode="External"/><Relationship Id="rId11" Type="http://schemas.openxmlformats.org/officeDocument/2006/relationships/hyperlink" Target="https://www.visualcapitalist.com/medieval-trade-route-map/" TargetMode="External"/><Relationship Id="rId32" Type="http://schemas.openxmlformats.org/officeDocument/2006/relationships/hyperlink" Target="https://app.education.nsw.gov.au/digital-learning-selector/LearningActivity/Card/645" TargetMode="External"/><Relationship Id="rId53" Type="http://schemas.openxmlformats.org/officeDocument/2006/relationships/hyperlink" Target="https://www.medievalists.net/2015/02/priests-black-death/" TargetMode="External"/><Relationship Id="rId74" Type="http://schemas.openxmlformats.org/officeDocument/2006/relationships/hyperlink" Target="https://app.education.nsw.gov.au/digital-learning-selector/LearningTool/Card/592" TargetMode="External"/><Relationship Id="rId128" Type="http://schemas.openxmlformats.org/officeDocument/2006/relationships/hyperlink" Target="https://www.historic-uk.com/HistoryUK/HistoryofEngland/The-Black-Death/" TargetMode="External"/><Relationship Id="rId149" Type="http://schemas.openxmlformats.org/officeDocument/2006/relationships/hyperlink" Target="https://www.historylearningsite.co.uk/medieval-england/the-lifestyle-of-medieval-peasants/" TargetMode="External"/><Relationship Id="rId5" Type="http://schemas.openxmlformats.org/officeDocument/2006/relationships/webSettings" Target="webSettings.xml"/><Relationship Id="rId95" Type="http://schemas.openxmlformats.org/officeDocument/2006/relationships/hyperlink" Target="https://educationstandards.nsw.edu.au/wps/portal/nesa/home" TargetMode="External"/><Relationship Id="rId160" Type="http://schemas.openxmlformats.org/officeDocument/2006/relationships/customXml" Target="../customXml/item3.xml"/><Relationship Id="rId22" Type="http://schemas.openxmlformats.org/officeDocument/2006/relationships/hyperlink" Target="https://www.verywellhealth.com/longevity-throughout-history-2224054" TargetMode="External"/><Relationship Id="rId43" Type="http://schemas.openxmlformats.org/officeDocument/2006/relationships/hyperlink" Target="https://spartacus-educational.com/Black_Death.htm" TargetMode="External"/><Relationship Id="rId64" Type="http://schemas.openxmlformats.org/officeDocument/2006/relationships/hyperlink" Target="https://youtu.be/R5bNnnR8lwk" TargetMode="External"/><Relationship Id="rId118" Type="http://schemas.openxmlformats.org/officeDocument/2006/relationships/hyperlink" Target="https://www.mapchart.net/world-advanced.html" TargetMode="External"/><Relationship Id="rId139" Type="http://schemas.openxmlformats.org/officeDocument/2006/relationships/hyperlink" Target="https://simple.wikipedia.org/wiki/Anointing_of_the_Sick" TargetMode="External"/><Relationship Id="rId85" Type="http://schemas.openxmlformats.org/officeDocument/2006/relationships/hyperlink" Target="https://www.britishmuseum.org/" TargetMode="External"/><Relationship Id="rId150" Type="http://schemas.openxmlformats.org/officeDocument/2006/relationships/hyperlink" Target="https://www.historylearningsite.co.uk/medieval-england/the-medieval-church/" TargetMode="External"/><Relationship Id="rId12" Type="http://schemas.openxmlformats.org/officeDocument/2006/relationships/hyperlink" Target="https://www.medievalists.net/2014/06/jobs-middle-ages/" TargetMode="External"/><Relationship Id="rId17" Type="http://schemas.openxmlformats.org/officeDocument/2006/relationships/hyperlink" Target="https://stores.renstore.com/history-and-biography/childrens-lives-in-the-middle-ages-and-the-renaissance" TargetMode="External"/><Relationship Id="rId33" Type="http://schemas.openxmlformats.org/officeDocument/2006/relationships/hyperlink" Target="https://www.bbc.co.uk/bitesize/guides/z27nqhv/revision/1" TargetMode="External"/><Relationship Id="rId38" Type="http://schemas.openxmlformats.org/officeDocument/2006/relationships/hyperlink" Target="https://www.youtube.com/watch?app=desktop&amp;v=YTn6YIwybwM" TargetMode="External"/><Relationship Id="rId59" Type="http://schemas.openxmlformats.org/officeDocument/2006/relationships/hyperlink" Target="https://mapchart.net/world-advanced.html" TargetMode="External"/><Relationship Id="rId103" Type="http://schemas.openxmlformats.org/officeDocument/2006/relationships/hyperlink" Target="https://www.historycrunch.com/impacts-of-the-black-death.html" TargetMode="External"/><Relationship Id="rId108" Type="http://schemas.openxmlformats.org/officeDocument/2006/relationships/hyperlink" Target="https://www.bl.uk/collection-items/the-queen-mary-psalter" TargetMode="External"/><Relationship Id="rId124" Type="http://schemas.openxmlformats.org/officeDocument/2006/relationships/hyperlink" Target="https://www.forbes.com/sites/kristinakillgrove/2017/11/09/how-the-black-death-caused-medieval-women-to-shrink/?sh=5d66874b1c3b" TargetMode="External"/><Relationship Id="rId129" Type="http://schemas.openxmlformats.org/officeDocument/2006/relationships/hyperlink" Target="https://www.medievalists.net/2014/06/jobs-middle-ages/" TargetMode="External"/><Relationship Id="rId54" Type="http://schemas.openxmlformats.org/officeDocument/2006/relationships/hyperlink" Target="https://www.jewishhistory.org/the-black-death/" TargetMode="External"/><Relationship Id="rId70" Type="http://schemas.openxmlformats.org/officeDocument/2006/relationships/hyperlink" Target="https://www.worldhistory.org/article/1543/effects-of-the-black-death-on-europe/" TargetMode="External"/><Relationship Id="rId75" Type="http://schemas.openxmlformats.org/officeDocument/2006/relationships/hyperlink" Target="https://www.statista.com/statistics/1102957/life-expectancy-english-aristocracy/" TargetMode="External"/><Relationship Id="rId91" Type="http://schemas.openxmlformats.org/officeDocument/2006/relationships/hyperlink" Target="https://education.nsw.gov.au/about-us/copyright" TargetMode="External"/><Relationship Id="rId96" Type="http://schemas.openxmlformats.org/officeDocument/2006/relationships/hyperlink" Target="https://educationstandards.nsw.edu.au/wps/portal/nesa/mini-footer/copyright" TargetMode="External"/><Relationship Id="rId140" Type="http://schemas.openxmlformats.org/officeDocument/2006/relationships/hyperlink" Target="https://www.medieval-life-and-times.info/medieval-life/medieval-doctors.htm" TargetMode="External"/><Relationship Id="rId145" Type="http://schemas.openxmlformats.org/officeDocument/2006/relationships/hyperlink" Target="https://www.youtube.com/watch?v=I5ZFNZQ83oo" TargetMode="External"/><Relationship Id="rId16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johndclare.net/KS3/1-6-2.htm" TargetMode="External"/><Relationship Id="rId28" Type="http://schemas.openxmlformats.org/officeDocument/2006/relationships/hyperlink" Target="https://historycollection.com/strangest-hygiene-practices-from-the-middle-ages/" TargetMode="External"/><Relationship Id="rId49" Type="http://schemas.openxmlformats.org/officeDocument/2006/relationships/hyperlink" Target="https://commons.wikimedia.org/wiki/File:Francisco_de_Goya_y_Lucientes_025.jpg" TargetMode="External"/><Relationship Id="rId114" Type="http://schemas.openxmlformats.org/officeDocument/2006/relationships/hyperlink" Target="https://www.youtube.com/watch?v=Ra4IwfHO_z4" TargetMode="External"/><Relationship Id="rId119" Type="http://schemas.openxmlformats.org/officeDocument/2006/relationships/hyperlink" Target="https://www.sciencephoto.com/media/1002228/view/flagellants-in-the-netherlands-town-of-tournai-1349" TargetMode="External"/><Relationship Id="rId44" Type="http://schemas.openxmlformats.org/officeDocument/2006/relationships/hyperlink" Target="https://spartacus-educational.com/Black_Death.htm" TargetMode="External"/><Relationship Id="rId60" Type="http://schemas.openxmlformats.org/officeDocument/2006/relationships/hyperlink" Target="https://www.visualcapitalist.com/history-of-pandemics-deadliest/" TargetMode="External"/><Relationship Id="rId65" Type="http://schemas.openxmlformats.org/officeDocument/2006/relationships/hyperlink" Target="https://www.smithsonianmag.com/smart-news/mass-grave-shows-catastrophic-impact-black-death-rural-england-180974219/" TargetMode="External"/><Relationship Id="rId81" Type="http://schemas.openxmlformats.org/officeDocument/2006/relationships/hyperlink" Target="https://www.youtube.com/watch?v=I5ZFNZQ83oo" TargetMode="External"/><Relationship Id="rId86" Type="http://schemas.openxmlformats.org/officeDocument/2006/relationships/hyperlink" Target="http://creativecommons.org/licenses/by-nc-sa/4.0" TargetMode="External"/><Relationship Id="rId130" Type="http://schemas.openxmlformats.org/officeDocument/2006/relationships/hyperlink" Target="https://www.nationalgeographic.org/activity/trade-and-black-death/" TargetMode="External"/><Relationship Id="rId135" Type="http://schemas.openxmlformats.org/officeDocument/2006/relationships/hyperlink" Target="https://www.historyonthenet.com/medieval-life-housing" TargetMode="External"/><Relationship Id="rId151" Type="http://schemas.openxmlformats.org/officeDocument/2006/relationships/hyperlink" Target="https://www.youtube.com/watch?v=Hre4Oaqu1D8" TargetMode="External"/><Relationship Id="rId156" Type="http://schemas.openxmlformats.org/officeDocument/2006/relationships/footer" Target="footer3.xml"/><Relationship Id="rId13" Type="http://schemas.openxmlformats.org/officeDocument/2006/relationships/hyperlink" Target="https://www.bl.uk/collection-items/illustration-of-prowess-idleness-david-labour-from-laurent-dorleanss-la-somme-le-roi" TargetMode="External"/><Relationship Id="rId18" Type="http://schemas.openxmlformats.org/officeDocument/2006/relationships/hyperlink" Target="http://www.castlewales.com/life.html" TargetMode="External"/><Relationship Id="rId39" Type="http://schemas.openxmlformats.org/officeDocument/2006/relationships/hyperlink" Target="https://www.visualcapitalist.com/medieval-trade-route-map/" TargetMode="External"/><Relationship Id="rId109" Type="http://schemas.openxmlformats.org/officeDocument/2006/relationships/hyperlink" Target="https://www.johndclare.net/KS3/1-6-2.htm" TargetMode="External"/><Relationship Id="rId34" Type="http://schemas.openxmlformats.org/officeDocument/2006/relationships/hyperlink" Target="https://app.education.nsw.gov.au/digital-learning-selector/LearningActivity/Card/551" TargetMode="External"/><Relationship Id="rId50" Type="http://schemas.openxmlformats.org/officeDocument/2006/relationships/hyperlink" Target="https://historyinnumbers.com/events/black-death/flagellants/" TargetMode="External"/><Relationship Id="rId55" Type="http://schemas.openxmlformats.org/officeDocument/2006/relationships/hyperlink" Target="https://sourcebooks.fordham.edu/jewish/1348-jewsblackdeath.asp" TargetMode="External"/><Relationship Id="rId76" Type="http://schemas.openxmlformats.org/officeDocument/2006/relationships/hyperlink" Target="https://www.americanscientist.org/article/the-bright-side-of-the-black-death" TargetMode="External"/><Relationship Id="rId97" Type="http://schemas.openxmlformats.org/officeDocument/2006/relationships/hyperlink" Target="https://educationstandards.nsw.edu.au/" TargetMode="External"/><Relationship Id="rId104" Type="http://schemas.openxmlformats.org/officeDocument/2006/relationships/hyperlink" Target="https://www.oerproject.com/OER-Materials/OER-Media/PDFs/1200/Unit2/Trade-Networks-and-the-Black-Death" TargetMode="External"/><Relationship Id="rId120" Type="http://schemas.openxmlformats.org/officeDocument/2006/relationships/hyperlink" Target="http://www.eyewitnesstohistory.com/monastery.htm" TargetMode="External"/><Relationship Id="rId125" Type="http://schemas.openxmlformats.org/officeDocument/2006/relationships/hyperlink" Target="https://www.visualcapitalist.com/history-of-pandemics-deadliest/" TargetMode="External"/><Relationship Id="rId141" Type="http://schemas.openxmlformats.org/officeDocument/2006/relationships/hyperlink" Target="https://www.historyextra.com/period/medieval/medieval-londons-worst-smells/" TargetMode="External"/><Relationship Id="rId146" Type="http://schemas.openxmlformats.org/officeDocument/2006/relationships/hyperlink" Target="https://stores.renstore.com/history-and-biography/childrens-lives-in-the-middle-ages-and-the-renaissance" TargetMode="External"/><Relationship Id="rId7" Type="http://schemas.openxmlformats.org/officeDocument/2006/relationships/endnotes" Target="endnotes.xml"/><Relationship Id="rId71" Type="http://schemas.openxmlformats.org/officeDocument/2006/relationships/hyperlink" Target="https://www.historyhit.com/what-was-the-impact-of-the-black-death-on-britain/" TargetMode="External"/><Relationship Id="rId92" Type="http://schemas.openxmlformats.org/officeDocument/2006/relationships/hyperlink" Target="http://creativecommons.org/licenses/by/4.0/" TargetMode="External"/><Relationship Id="rId2" Type="http://schemas.openxmlformats.org/officeDocument/2006/relationships/numbering" Target="numbering.xml"/><Relationship Id="rId29" Type="http://schemas.openxmlformats.org/officeDocument/2006/relationships/hyperlink" Target="https://www.historyextra.com/period/medieval/medieval-londons-worst-smells/" TargetMode="External"/><Relationship Id="rId24" Type="http://schemas.openxmlformats.org/officeDocument/2006/relationships/hyperlink" Target="https://www.johndclare.net/KS3/1-6-2.htm" TargetMode="External"/><Relationship Id="rId40" Type="http://schemas.openxmlformats.org/officeDocument/2006/relationships/hyperlink" Target="https://www.nationalgeographic.org/activity/trade-and-black-death" TargetMode="External"/><Relationship Id="rId45" Type="http://schemas.openxmlformats.org/officeDocument/2006/relationships/hyperlink" Target="https://www.thegreatcoursesdaily.com/how-poland-and-milan-escaped-from-the-black-death/" TargetMode="External"/><Relationship Id="rId66" Type="http://schemas.openxmlformats.org/officeDocument/2006/relationships/hyperlink" Target="https://www.bl.uk/learning/timeline/item103973.html" TargetMode="External"/><Relationship Id="rId87" Type="http://schemas.openxmlformats.org/officeDocument/2006/relationships/image" Target="media/image3.jpeg"/><Relationship Id="rId110" Type="http://schemas.openxmlformats.org/officeDocument/2006/relationships/hyperlink" Target="https://www.science.org/content/podcast/clues-medieval-plague-swept-sub-saharan-africa-and-evidence-humans-hunted-and-butchered" TargetMode="External"/><Relationship Id="rId115" Type="http://schemas.openxmlformats.org/officeDocument/2006/relationships/hyperlink" Target="https://sourcebooks.fordham.edu/jewish/1348-jewsblackdeath.asp" TargetMode="External"/><Relationship Id="rId131" Type="http://schemas.openxmlformats.org/officeDocument/2006/relationships/hyperlink" Target="https://historycollection.com/strangest-hygiene-practices-from-the-middle-ages/" TargetMode="External"/><Relationship Id="rId136" Type="http://schemas.openxmlformats.org/officeDocument/2006/relationships/hyperlink" Target="https://www.americanscientist.org/article/the-bright-side-of-the-black-death" TargetMode="External"/><Relationship Id="rId157" Type="http://schemas.openxmlformats.org/officeDocument/2006/relationships/fontTable" Target="fontTable.xml"/><Relationship Id="rId61" Type="http://schemas.openxmlformats.org/officeDocument/2006/relationships/hyperlink" Target="https://app.education.nsw.gov.au/digital-learning-selector/LearningActivity/Card/638" TargetMode="External"/><Relationship Id="rId82" Type="http://schemas.openxmlformats.org/officeDocument/2006/relationships/hyperlink" Target="https://spartacus-educational.com/YALDstatute.htm" TargetMode="External"/><Relationship Id="rId152" Type="http://schemas.openxmlformats.org/officeDocument/2006/relationships/hyperlink" Target="https://artsandculture.google.com/story/ngWxC1b1XA0vJg" TargetMode="External"/><Relationship Id="rId19" Type="http://schemas.openxmlformats.org/officeDocument/2006/relationships/hyperlink" Target="https://www.historylearningsite.co.uk/medieval-england/the-lifestyle-of-medieval-peasants/" TargetMode="External"/><Relationship Id="rId14" Type="http://schemas.openxmlformats.org/officeDocument/2006/relationships/hyperlink" Target="https://www.bl.uk/collection-items/the-queen-mary-psalter" TargetMode="External"/><Relationship Id="rId30" Type="http://schemas.openxmlformats.org/officeDocument/2006/relationships/hyperlink" Target="https://www.historylearningsite.co.uk/medieval-england/the-medieval-church/" TargetMode="External"/><Relationship Id="rId35" Type="http://schemas.openxmlformats.org/officeDocument/2006/relationships/hyperlink" Target="https://artsandculture.google.com/story/ngWxC1b1XA0vJg" TargetMode="External"/><Relationship Id="rId56" Type="http://schemas.openxmlformats.org/officeDocument/2006/relationships/hyperlink" Target="https://www.youtube.com/watch?v=_TN-MGRWrOw" TargetMode="External"/><Relationship Id="rId77" Type="http://schemas.openxmlformats.org/officeDocument/2006/relationships/hyperlink" Target="https://www.historic-uk.com/HistoryUK/HistoryofEngland/The-Black-Death/" TargetMode="External"/><Relationship Id="rId100" Type="http://schemas.openxmlformats.org/officeDocument/2006/relationships/hyperlink" Target="https://www.wondriumdaily.com/how-poland-and-milan-escaped-from-the-black-death/" TargetMode="External"/><Relationship Id="rId105" Type="http://schemas.openxmlformats.org/officeDocument/2006/relationships/hyperlink" Target="https://www.bl.uk/the-middle-ages/articles/medicine-diagnosis-and-treatment-in-the-middle-ages" TargetMode="External"/><Relationship Id="rId126" Type="http://schemas.openxmlformats.org/officeDocument/2006/relationships/hyperlink" Target="https://www.worldhistory.org/article/1540/medieval-cures-for-the-black-death/" TargetMode="External"/><Relationship Id="rId147" Type="http://schemas.openxmlformats.org/officeDocument/2006/relationships/hyperlink" Target="https://www.youtube.com/watch?v=R5bNnnR8lwk&amp;t=215s" TargetMode="External"/><Relationship Id="rId8" Type="http://schemas.openxmlformats.org/officeDocument/2006/relationships/image" Target="media/image1.png"/><Relationship Id="rId51" Type="http://schemas.openxmlformats.org/officeDocument/2006/relationships/hyperlink" Target="https://simple.wikipedia.org/wiki/Anointing_of_the_Sick" TargetMode="External"/><Relationship Id="rId72" Type="http://schemas.openxmlformats.org/officeDocument/2006/relationships/hyperlink" Target="https://www.americanscientist.org/article/the-bright-side-of-the-black-death" TargetMode="External"/><Relationship Id="rId93" Type="http://schemas.openxmlformats.org/officeDocument/2006/relationships/image" Target="media/image4.jpeg"/><Relationship Id="rId98" Type="http://schemas.openxmlformats.org/officeDocument/2006/relationships/hyperlink" Target="https://curriculum.nsw.edu.au/home" TargetMode="External"/><Relationship Id="rId121" Type="http://schemas.openxmlformats.org/officeDocument/2006/relationships/hyperlink" Target="https://www.coursehero.com/file/p2uj7vo/The-passage-below-is-an-excerpt-from-Ibn-al-Wardis-An-Essay-on-the-Report-of-the/" TargetMode="External"/><Relationship Id="rId142" Type="http://schemas.openxmlformats.org/officeDocument/2006/relationships/hyperlink" Target="https://spartacus-educational.com/Black_Death.htm" TargetMode="External"/><Relationship Id="rId3" Type="http://schemas.openxmlformats.org/officeDocument/2006/relationships/styles" Target="styles.xml"/><Relationship Id="rId25" Type="http://schemas.openxmlformats.org/officeDocument/2006/relationships/hyperlink" Target="https://www.bl.uk/the-middle-ages/articles/medicine-diagnosis-and-treatment-in-the-middle-ages" TargetMode="External"/><Relationship Id="rId46" Type="http://schemas.openxmlformats.org/officeDocument/2006/relationships/hyperlink" Target="https://www.youtube.com/watch?v=Hre4Oaqu1D8" TargetMode="External"/><Relationship Id="rId67" Type="http://schemas.openxmlformats.org/officeDocument/2006/relationships/hyperlink" Target="https://www.forbes.com/sites/kristinakillgrove/2017/11/09/how-the-black-death-caused-medieval-women-to-shrink/?sh=573b2e651c3b" TargetMode="External"/><Relationship Id="rId116" Type="http://schemas.openxmlformats.org/officeDocument/2006/relationships/hyperlink" Target="https://historyinnumbers.com/events/black-death/flagellants/" TargetMode="External"/><Relationship Id="rId137" Type="http://schemas.openxmlformats.org/officeDocument/2006/relationships/hyperlink" Target="https://spartacus-educational.com/EXnormans10.htm" TargetMode="External"/><Relationship Id="rId158" Type="http://schemas.openxmlformats.org/officeDocument/2006/relationships/theme" Target="theme/theme1.xml"/><Relationship Id="rId20" Type="http://schemas.openxmlformats.org/officeDocument/2006/relationships/hyperlink" Target="https://www.historyonthenet.com/medieval-life-housing" TargetMode="External"/><Relationship Id="rId41" Type="http://schemas.openxmlformats.org/officeDocument/2006/relationships/hyperlink" Target="https://www.worldhistory.org/article/1540/medieval-cures-for-the-black-death/" TargetMode="External"/><Relationship Id="rId62" Type="http://schemas.openxmlformats.org/officeDocument/2006/relationships/hyperlink" Target="https://app.education.nsw.gov.au/digital-learning-selector/LearningActivity/Card/576" TargetMode="External"/><Relationship Id="rId83" Type="http://schemas.openxmlformats.org/officeDocument/2006/relationships/image" Target="media/image2.png"/><Relationship Id="rId88" Type="http://schemas.openxmlformats.org/officeDocument/2006/relationships/hyperlink" Target="https://www.museodelprado.es/en/the-collection/art-work/the-triumph-of-death/d3d82b0b-9bf2-4082-ab04-66ed53196ccc" TargetMode="External"/><Relationship Id="rId111" Type="http://schemas.openxmlformats.org/officeDocument/2006/relationships/hyperlink" Target="https://www.medievalists.net/2015/02/priests-black-death/" TargetMode="External"/><Relationship Id="rId132" Type="http://schemas.openxmlformats.org/officeDocument/2006/relationships/hyperlink" Target="https://www.historyhit.com/what-was-the-impact-of-the-black-death-on-britain/" TargetMode="External"/><Relationship Id="rId153" Type="http://schemas.openxmlformats.org/officeDocument/2006/relationships/footer" Target="footer1.xml"/><Relationship Id="rId15" Type="http://schemas.openxmlformats.org/officeDocument/2006/relationships/hyperlink" Target="https://spartacus-educational.com/MEDwomen.htm" TargetMode="External"/><Relationship Id="rId36" Type="http://schemas.openxmlformats.org/officeDocument/2006/relationships/hyperlink" Target="https://www.oerproject.com/OER-Materials/OER-Media/PDFs/1200/Unit2/Trade-Networks-and-the-Black-Death" TargetMode="External"/><Relationship Id="rId57" Type="http://schemas.openxmlformats.org/officeDocument/2006/relationships/hyperlink" Target="https://app.education.nsw.gov.au/digital-learning-selector/LearningActivity/Card/566" TargetMode="External"/><Relationship Id="rId106" Type="http://schemas.openxmlformats.org/officeDocument/2006/relationships/hyperlink" Target="https://www.bl.uk/learning/timeline/item103973.html" TargetMode="External"/><Relationship Id="rId127" Type="http://schemas.openxmlformats.org/officeDocument/2006/relationships/hyperlink" Target="https://www.worldhistory.org/article/1543/effects-of-the-black-death-on-europe/" TargetMode="External"/><Relationship Id="rId10" Type="http://schemas.openxmlformats.org/officeDocument/2006/relationships/hyperlink" Target="https://educationstandards.nsw.edu.au/wps/portal/nesa/k-10/learning-areas/hsie/history-k-10" TargetMode="External"/><Relationship Id="rId31" Type="http://schemas.openxmlformats.org/officeDocument/2006/relationships/hyperlink" Target="https://www.historyhit.com/reasons-why-the-medieval-church-was-so-powerful/" TargetMode="External"/><Relationship Id="rId52" Type="http://schemas.openxmlformats.org/officeDocument/2006/relationships/hyperlink" Target="https://spartacus-educational.com/Black_Death.htm" TargetMode="External"/><Relationship Id="rId73" Type="http://schemas.openxmlformats.org/officeDocument/2006/relationships/hyperlink" Target="https://app.education.nsw.gov.au/digital-learning-selector/LearningTool/Card/593" TargetMode="External"/><Relationship Id="rId78" Type="http://schemas.openxmlformats.org/officeDocument/2006/relationships/hyperlink" Target="https://app.education.nsw.gov.au/digital-learning-selector/LearningActivity/Card/577" TargetMode="External"/><Relationship Id="rId94" Type="http://schemas.openxmlformats.org/officeDocument/2006/relationships/hyperlink" Target="https://educationstandards.nsw.edu.au/wps/portal/nesa/k-10/learning-areas/hsie/history-k-10" TargetMode="External"/><Relationship Id="rId99" Type="http://schemas.openxmlformats.org/officeDocument/2006/relationships/hyperlink" Target="https://asq.org/quality-resources/affinity" TargetMode="External"/><Relationship Id="rId101" Type="http://schemas.openxmlformats.org/officeDocument/2006/relationships/hyperlink" Target="https://www.verywellhealth.com/longevity-throughout-history-2224054" TargetMode="External"/><Relationship Id="rId122" Type="http://schemas.openxmlformats.org/officeDocument/2006/relationships/hyperlink" Target="https://www.jewishhistory.org/the-black-death/" TargetMode="External"/><Relationship Id="rId143" Type="http://schemas.openxmlformats.org/officeDocument/2006/relationships/hyperlink" Target="https://spartacus-educational.com/MEDwomen.htm" TargetMode="External"/><Relationship Id="rId148" Type="http://schemas.openxmlformats.org/officeDocument/2006/relationships/hyperlink" Target="http://www.castlewales.com/life.html" TargetMode="External"/><Relationship Id="rId4" Type="http://schemas.openxmlformats.org/officeDocument/2006/relationships/settings" Target="settings.xml"/><Relationship Id="rId9" Type="http://schemas.openxmlformats.org/officeDocument/2006/relationships/hyperlink" Target="https://educationstandards.nsw.edu.au/wps/portal/nesa/k-10/learning-areas/hsie/history-k-10" TargetMode="External"/><Relationship Id="rId26" Type="http://schemas.openxmlformats.org/officeDocument/2006/relationships/hyperlink" Target="https://www.medieval-life-and-times.info/medieval-life/medieval-doctors.htm" TargetMode="External"/><Relationship Id="rId47" Type="http://schemas.openxmlformats.org/officeDocument/2006/relationships/hyperlink" Target="https://www.sciencephoto.com/media/1002228/view/flagellants-in-the-netherlands-town-of-tournai-1349" TargetMode="External"/><Relationship Id="rId68" Type="http://schemas.openxmlformats.org/officeDocument/2006/relationships/hyperlink" Target="https://resources.education.nsw.gov.au/detail/V-19" TargetMode="External"/><Relationship Id="rId89" Type="http://schemas.openxmlformats.org/officeDocument/2006/relationships/hyperlink" Target="https://www.museodelprado.es/en" TargetMode="External"/><Relationship Id="rId112" Type="http://schemas.openxmlformats.org/officeDocument/2006/relationships/hyperlink" Target="https://pursuit.unimelb.edu.au/articles/how-did-a-cockatoo-reach-13th-century-sicily" TargetMode="External"/><Relationship Id="rId133" Type="http://schemas.openxmlformats.org/officeDocument/2006/relationships/hyperlink" Target="https://www.historyhit.com/reasons-why-the-medieval-church-was-so-powerful/" TargetMode="External"/><Relationship Id="rId154" Type="http://schemas.openxmlformats.org/officeDocument/2006/relationships/footer" Target="footer2.xml"/><Relationship Id="rId16" Type="http://schemas.openxmlformats.org/officeDocument/2006/relationships/hyperlink" Target="http://www.eyewitnesstohistory.com/monastery.htm" TargetMode="External"/><Relationship Id="rId37" Type="http://schemas.openxmlformats.org/officeDocument/2006/relationships/hyperlink" Target="https://pursuit.unimelb.edu.au/articles/how-did-a-cockatoo-reach-13th-century-sicily" TargetMode="External"/><Relationship Id="rId58" Type="http://schemas.openxmlformats.org/officeDocument/2006/relationships/hyperlink" Target="https://www.coursehero.com/file/p2uj7vo/The-passage-below-is-an-excerpt-from-Ibn-al-Wardis-An-Essay-on-the-Report-of-the/" TargetMode="External"/><Relationship Id="rId79" Type="http://schemas.openxmlformats.org/officeDocument/2006/relationships/hyperlink" Target="https://www.youtube.com/watch?v=Ra4IwfHO_z4" TargetMode="External"/><Relationship Id="rId102" Type="http://schemas.openxmlformats.org/officeDocument/2006/relationships/hyperlink" Target="https://www.bbc.co.uk/bitesize/guides/z27nqhv/revision/1" TargetMode="External"/><Relationship Id="rId123" Type="http://schemas.openxmlformats.org/officeDocument/2006/relationships/hyperlink" Target="https://www.smithsonianmag.com/smart-news/mass-grave-shows-catastrophic-impact-black-death-rural-england-180974219/" TargetMode="External"/><Relationship Id="rId144" Type="http://schemas.openxmlformats.org/officeDocument/2006/relationships/hyperlink" Target="https://www.statista.com/statistics/1102957/life-expectancy-english-aristocracy/" TargetMode="External"/><Relationship Id="rId90" Type="http://schemas.openxmlformats.org/officeDocument/2006/relationships/hyperlink" Target="https://wiki.creativecommons.org/Public_domain" TargetMode="External"/><Relationship Id="rId27" Type="http://schemas.openxmlformats.org/officeDocument/2006/relationships/hyperlink" Target="https://app.education.nsw.gov.au/digital-learning-selector/LearningActivity/Card/599" TargetMode="External"/><Relationship Id="rId48" Type="http://schemas.openxmlformats.org/officeDocument/2006/relationships/hyperlink" Target="https://spartacus-educational.com/EXnormans10.htm" TargetMode="External"/><Relationship Id="rId69" Type="http://schemas.openxmlformats.org/officeDocument/2006/relationships/hyperlink" Target="https://www.historycrunch.com/impacts-of-the-black-death.html" TargetMode="External"/><Relationship Id="rId113" Type="http://schemas.openxmlformats.org/officeDocument/2006/relationships/hyperlink" Target="https://www.youtube.com/watch?app=desktop&amp;v=YTn6YIwybwM" TargetMode="External"/><Relationship Id="rId134" Type="http://schemas.openxmlformats.org/officeDocument/2006/relationships/hyperlink" Target="https://www.visualcapitalist.com/medieval-trade-route-map/" TargetMode="External"/><Relationship Id="rId80" Type="http://schemas.openxmlformats.org/officeDocument/2006/relationships/hyperlink" Target="https://www.youtube.com/watch?v=I5ZFNZQ83oo" TargetMode="External"/><Relationship Id="rId155"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A2C128-B97F-45A3-9FA9-D5FE90AF876B}">
  <ds:schemaRefs>
    <ds:schemaRef ds:uri="http://schemas.openxmlformats.org/officeDocument/2006/bibliography"/>
  </ds:schemaRefs>
</ds:datastoreItem>
</file>

<file path=customXml/itemProps2.xml><?xml version="1.0" encoding="utf-8"?>
<ds:datastoreItem xmlns:ds="http://schemas.openxmlformats.org/officeDocument/2006/customXml" ds:itemID="{0E9BDE5E-E031-44D2-8FD9-D91C8962C92D}"/>
</file>

<file path=customXml/itemProps3.xml><?xml version="1.0" encoding="utf-8"?>
<ds:datastoreItem xmlns:ds="http://schemas.openxmlformats.org/officeDocument/2006/customXml" ds:itemID="{5EA2F6F6-0631-4075-96C8-3D0C955D7980}"/>
</file>

<file path=customXml/itemProps4.xml><?xml version="1.0" encoding="utf-8"?>
<ds:datastoreItem xmlns:ds="http://schemas.openxmlformats.org/officeDocument/2006/customXml" ds:itemID="{5369A63F-80AB-4A80-AF02-7686671DCF39}"/>
</file>

<file path=docProps/app.xml><?xml version="1.0" encoding="utf-8"?>
<Properties xmlns="http://schemas.openxmlformats.org/officeDocument/2006/extended-properties" xmlns:vt="http://schemas.openxmlformats.org/officeDocument/2006/docPropsVTypes">
  <Template>Normal.dotm</Template>
  <TotalTime>1</TotalTime>
  <Pages>33</Pages>
  <Words>7880</Words>
  <Characters>44921</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S4-history-black-death</dc:title>
  <dc:subject/>
  <dc:creator>NSW Department of Education</dc:creator>
  <cp:keywords/>
  <dc:description/>
  <cp:lastModifiedBy>Taryn Ablott</cp:lastModifiedBy>
  <cp:revision>3</cp:revision>
  <dcterms:created xsi:type="dcterms:W3CDTF">2022-12-15T02:22:00Z</dcterms:created>
  <dcterms:modified xsi:type="dcterms:W3CDTF">2022-12-15T06:40:00Z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