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p14">
  <w:body>
    <w:p w:rsidR="00F66CE9" w:rsidP="00101866" w:rsidRDefault="00884062" w14:paraId="0895E702" w14:textId="77777777">
      <w:pPr>
        <w:pStyle w:val="Title"/>
      </w:pPr>
      <w:bookmarkStart w:name="_Toc51326405" w:id="0"/>
      <w:bookmarkStart w:name="_Toc70927716" w:id="1"/>
      <w:r>
        <w:t>Picture books for learning across the curriculum in HSIE</w:t>
      </w:r>
      <w:r w:rsidR="009D1A12">
        <w:t xml:space="preserve"> K-10</w:t>
      </w:r>
      <w:bookmarkEnd w:id="0"/>
      <w:bookmarkEnd w:id="1"/>
    </w:p>
    <w:p w:rsidRPr="00F66CE9" w:rsidR="00101866" w:rsidP="00EB7659" w:rsidRDefault="00312A9D" w14:paraId="0895E703" w14:textId="77777777">
      <w:pPr>
        <w:pStyle w:val="Heading1"/>
      </w:pPr>
      <w:bookmarkStart w:name="_Toc70927717" w:id="2"/>
      <w:r>
        <w:t>Asia and Australia’s engagement with Asia</w:t>
      </w:r>
      <w:bookmarkStart w:name="_GoBack" w:id="3"/>
      <w:bookmarkEnd w:id="2"/>
      <w:bookmarkEnd w:id="3"/>
    </w:p>
    <w:p w:rsidR="00336DF2" w:rsidP="003267EB" w:rsidRDefault="00FF4745" w14:paraId="0895E705" w14:textId="0ADBC2D1">
      <w:pPr>
        <w:rPr>
          <w:lang w:eastAsia="zh-CN"/>
        </w:rPr>
      </w:pPr>
      <w:r>
        <w:rPr>
          <w:noProof/>
          <w:lang w:eastAsia="en-AU"/>
        </w:rPr>
        <w:drawing>
          <wp:inline distT="0" distB="0" distL="0" distR="0" wp14:anchorId="57B3F84B" wp14:editId="01C86213">
            <wp:extent cx="6629400" cy="5972175"/>
            <wp:effectExtent l="0" t="0" r="0" b="0"/>
            <wp:docPr id="4" name="Diagram 4" descr="primary girl reading a picture boo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Pr="00312A9D" w:rsidR="002B62AD" w:rsidP="5E198399" w:rsidRDefault="00512C04" w14:paraId="75C58E4D" w14:textId="1282DE07">
      <w:pPr>
        <w:jc w:val="right"/>
        <w:rPr>
          <w:lang w:eastAsia="zh-CN"/>
        </w:rPr>
      </w:pPr>
      <w:r w:rsidRPr="5E198399" w:rsidR="00512C04">
        <w:rPr>
          <w:rFonts w:cs="Arial"/>
          <w:color w:val="002060"/>
          <w:sz w:val="22"/>
          <w:szCs w:val="22"/>
        </w:rPr>
        <w:t>© State of New South Wales (Department of Education), 2021</w:t>
      </w:r>
    </w:p>
    <w:sdt>
      <w:sdtPr>
        <w:rPr>
          <w:rFonts w:ascii="Arial" w:hAnsi="Arial" w:eastAsiaTheme="minorHAnsi" w:cstheme="minorBidi"/>
          <w:color w:val="auto"/>
          <w:sz w:val="24"/>
          <w:szCs w:val="24"/>
          <w:lang w:val="en-AU"/>
        </w:rPr>
        <w:id w:val="-847717644"/>
        <w:docPartObj>
          <w:docPartGallery w:val="Table of Contents"/>
          <w:docPartUnique/>
        </w:docPartObj>
      </w:sdtPr>
      <w:sdtEndPr>
        <w:rPr>
          <w:b/>
          <w:bCs/>
          <w:noProof/>
        </w:rPr>
      </w:sdtEndPr>
      <w:sdtContent>
        <w:p w:rsidRPr="002B62AD" w:rsidR="002B62AD" w:rsidRDefault="002B62AD" w14:paraId="36F10D72" w14:textId="6C612B07">
          <w:pPr>
            <w:pStyle w:val="TOCHeading"/>
            <w:rPr>
              <w:rStyle w:val="Heading2Char"/>
            </w:rPr>
          </w:pPr>
          <w:r w:rsidRPr="002B62AD">
            <w:rPr>
              <w:rStyle w:val="Heading2Char"/>
            </w:rPr>
            <w:t>Table of Contents</w:t>
          </w:r>
        </w:p>
        <w:p w:rsidR="007F4C78" w:rsidRDefault="002B62AD" w14:paraId="6349577C" w14:textId="1007E3C8">
          <w:pPr>
            <w:pStyle w:val="TOC1"/>
            <w:tabs>
              <w:tab w:val="right" w:leader="dot" w:pos="9622"/>
            </w:tabs>
            <w:rPr>
              <w:rFonts w:asciiTheme="minorHAnsi" w:hAnsiTheme="minorHAnsi" w:eastAsiaTheme="minorEastAsia" w:cstheme="minorBidi"/>
              <w:b w:val="0"/>
              <w:bCs w:val="0"/>
              <w:noProof/>
              <w:szCs w:val="22"/>
              <w:lang w:eastAsia="en-AU"/>
            </w:rPr>
          </w:pPr>
          <w:r>
            <w:fldChar w:fldCharType="begin"/>
          </w:r>
          <w:r>
            <w:instrText xml:space="preserve"> TOC \o "1-3" \h \z \u </w:instrText>
          </w:r>
          <w:r>
            <w:fldChar w:fldCharType="separate"/>
          </w:r>
          <w:hyperlink w:history="1" w:anchor="_Toc70927716">
            <w:r w:rsidRPr="00193F15" w:rsidR="007F4C78">
              <w:rPr>
                <w:rStyle w:val="Hyperlink"/>
                <w:noProof/>
              </w:rPr>
              <w:t>Picture books for learning across the curriculum in HSIE K-10</w:t>
            </w:r>
            <w:r w:rsidR="007F4C78">
              <w:rPr>
                <w:noProof/>
                <w:webHidden/>
              </w:rPr>
              <w:tab/>
            </w:r>
            <w:r w:rsidR="007F4C78">
              <w:rPr>
                <w:noProof/>
                <w:webHidden/>
              </w:rPr>
              <w:fldChar w:fldCharType="begin"/>
            </w:r>
            <w:r w:rsidR="007F4C78">
              <w:rPr>
                <w:noProof/>
                <w:webHidden/>
              </w:rPr>
              <w:instrText xml:space="preserve"> PAGEREF _Toc70927716 \h </w:instrText>
            </w:r>
            <w:r w:rsidR="007F4C78">
              <w:rPr>
                <w:noProof/>
                <w:webHidden/>
              </w:rPr>
            </w:r>
            <w:r w:rsidR="007F4C78">
              <w:rPr>
                <w:noProof/>
                <w:webHidden/>
              </w:rPr>
              <w:fldChar w:fldCharType="separate"/>
            </w:r>
            <w:r w:rsidR="007F4C78">
              <w:rPr>
                <w:noProof/>
                <w:webHidden/>
              </w:rPr>
              <w:t>1</w:t>
            </w:r>
            <w:r w:rsidR="007F4C78">
              <w:rPr>
                <w:noProof/>
                <w:webHidden/>
              </w:rPr>
              <w:fldChar w:fldCharType="end"/>
            </w:r>
          </w:hyperlink>
        </w:p>
        <w:p w:rsidR="007F4C78" w:rsidRDefault="00FF4745" w14:paraId="0FAE27C9" w14:textId="16EF1A5F">
          <w:pPr>
            <w:pStyle w:val="TOC1"/>
            <w:tabs>
              <w:tab w:val="right" w:leader="dot" w:pos="9622"/>
            </w:tabs>
            <w:rPr>
              <w:rFonts w:asciiTheme="minorHAnsi" w:hAnsiTheme="minorHAnsi" w:eastAsiaTheme="minorEastAsia" w:cstheme="minorBidi"/>
              <w:b w:val="0"/>
              <w:bCs w:val="0"/>
              <w:noProof/>
              <w:szCs w:val="22"/>
              <w:lang w:eastAsia="en-AU"/>
            </w:rPr>
          </w:pPr>
          <w:hyperlink w:history="1" w:anchor="_Toc70927717">
            <w:r w:rsidRPr="00193F15" w:rsidR="007F4C78">
              <w:rPr>
                <w:rStyle w:val="Hyperlink"/>
                <w:noProof/>
              </w:rPr>
              <w:t>Asia and Australia’s engagement with Asia</w:t>
            </w:r>
            <w:r w:rsidR="007F4C78">
              <w:rPr>
                <w:noProof/>
                <w:webHidden/>
              </w:rPr>
              <w:tab/>
            </w:r>
            <w:r w:rsidR="007F4C78">
              <w:rPr>
                <w:noProof/>
                <w:webHidden/>
              </w:rPr>
              <w:fldChar w:fldCharType="begin"/>
            </w:r>
            <w:r w:rsidR="007F4C78">
              <w:rPr>
                <w:noProof/>
                <w:webHidden/>
              </w:rPr>
              <w:instrText xml:space="preserve"> PAGEREF _Toc70927717 \h </w:instrText>
            </w:r>
            <w:r w:rsidR="007F4C78">
              <w:rPr>
                <w:noProof/>
                <w:webHidden/>
              </w:rPr>
            </w:r>
            <w:r w:rsidR="007F4C78">
              <w:rPr>
                <w:noProof/>
                <w:webHidden/>
              </w:rPr>
              <w:fldChar w:fldCharType="separate"/>
            </w:r>
            <w:r w:rsidR="007F4C78">
              <w:rPr>
                <w:noProof/>
                <w:webHidden/>
              </w:rPr>
              <w:t>1</w:t>
            </w:r>
            <w:r w:rsidR="007F4C78">
              <w:rPr>
                <w:noProof/>
                <w:webHidden/>
              </w:rPr>
              <w:fldChar w:fldCharType="end"/>
            </w:r>
          </w:hyperlink>
        </w:p>
        <w:p w:rsidR="007F4C78" w:rsidP="007F4C78" w:rsidRDefault="00FF4745" w14:paraId="2739078A" w14:textId="7BD47FA4">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18">
            <w:r w:rsidRPr="00193F15" w:rsidR="007F4C78">
              <w:rPr>
                <w:rStyle w:val="Hyperlink"/>
                <w:noProof/>
              </w:rPr>
              <w:t>About this resource</w:t>
            </w:r>
            <w:r w:rsidR="007F4C78">
              <w:rPr>
                <w:noProof/>
                <w:webHidden/>
              </w:rPr>
              <w:tab/>
            </w:r>
            <w:r w:rsidR="007F4C78">
              <w:rPr>
                <w:noProof/>
                <w:webHidden/>
              </w:rPr>
              <w:fldChar w:fldCharType="begin"/>
            </w:r>
            <w:r w:rsidR="007F4C78">
              <w:rPr>
                <w:noProof/>
                <w:webHidden/>
              </w:rPr>
              <w:instrText xml:space="preserve"> PAGEREF _Toc70927718 \h </w:instrText>
            </w:r>
            <w:r w:rsidR="007F4C78">
              <w:rPr>
                <w:noProof/>
                <w:webHidden/>
              </w:rPr>
            </w:r>
            <w:r w:rsidR="007F4C78">
              <w:rPr>
                <w:noProof/>
                <w:webHidden/>
              </w:rPr>
              <w:fldChar w:fldCharType="separate"/>
            </w:r>
            <w:r w:rsidR="007F4C78">
              <w:rPr>
                <w:noProof/>
                <w:webHidden/>
              </w:rPr>
              <w:t>3</w:t>
            </w:r>
            <w:r w:rsidR="007F4C78">
              <w:rPr>
                <w:noProof/>
                <w:webHidden/>
              </w:rPr>
              <w:fldChar w:fldCharType="end"/>
            </w:r>
          </w:hyperlink>
        </w:p>
        <w:p w:rsidR="007F4C78" w:rsidP="007F4C78" w:rsidRDefault="00FF4745" w14:paraId="51E2F17A" w14:textId="73B0E311">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19">
            <w:r w:rsidRPr="00193F15" w:rsidR="007F4C78">
              <w:rPr>
                <w:rStyle w:val="Hyperlink"/>
                <w:noProof/>
              </w:rPr>
              <w:t>Sori’s Harvest Moon Day by Lee, Uk-Bae</w:t>
            </w:r>
            <w:r w:rsidR="007F4C78">
              <w:rPr>
                <w:noProof/>
                <w:webHidden/>
              </w:rPr>
              <w:tab/>
            </w:r>
            <w:r w:rsidR="007F4C78">
              <w:rPr>
                <w:noProof/>
                <w:webHidden/>
              </w:rPr>
              <w:fldChar w:fldCharType="begin"/>
            </w:r>
            <w:r w:rsidR="007F4C78">
              <w:rPr>
                <w:noProof/>
                <w:webHidden/>
              </w:rPr>
              <w:instrText xml:space="preserve"> PAGEREF _Toc70927719 \h </w:instrText>
            </w:r>
            <w:r w:rsidR="007F4C78">
              <w:rPr>
                <w:noProof/>
                <w:webHidden/>
              </w:rPr>
            </w:r>
            <w:r w:rsidR="007F4C78">
              <w:rPr>
                <w:noProof/>
                <w:webHidden/>
              </w:rPr>
              <w:fldChar w:fldCharType="separate"/>
            </w:r>
            <w:r w:rsidR="007F4C78">
              <w:rPr>
                <w:noProof/>
                <w:webHidden/>
              </w:rPr>
              <w:t>5</w:t>
            </w:r>
            <w:r w:rsidR="007F4C78">
              <w:rPr>
                <w:noProof/>
                <w:webHidden/>
              </w:rPr>
              <w:fldChar w:fldCharType="end"/>
            </w:r>
          </w:hyperlink>
        </w:p>
        <w:p w:rsidR="007F4C78" w:rsidP="007F4C78" w:rsidRDefault="00FF4745" w14:paraId="0A56C5F1" w14:textId="35A397F6">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20">
            <w:r w:rsidRPr="00193F15" w:rsidR="007F4C78">
              <w:rPr>
                <w:rStyle w:val="Hyperlink"/>
                <w:noProof/>
              </w:rPr>
              <w:t>Sori’s Harvest Moon Day – learning snapshots</w:t>
            </w:r>
            <w:r w:rsidR="007F4C78">
              <w:rPr>
                <w:noProof/>
                <w:webHidden/>
              </w:rPr>
              <w:tab/>
            </w:r>
            <w:r w:rsidR="007F4C78">
              <w:rPr>
                <w:noProof/>
                <w:webHidden/>
              </w:rPr>
              <w:fldChar w:fldCharType="begin"/>
            </w:r>
            <w:r w:rsidR="007F4C78">
              <w:rPr>
                <w:noProof/>
                <w:webHidden/>
              </w:rPr>
              <w:instrText xml:space="preserve"> PAGEREF _Toc70927720 \h </w:instrText>
            </w:r>
            <w:r w:rsidR="007F4C78">
              <w:rPr>
                <w:noProof/>
                <w:webHidden/>
              </w:rPr>
            </w:r>
            <w:r w:rsidR="007F4C78">
              <w:rPr>
                <w:noProof/>
                <w:webHidden/>
              </w:rPr>
              <w:fldChar w:fldCharType="separate"/>
            </w:r>
            <w:r w:rsidR="007F4C78">
              <w:rPr>
                <w:noProof/>
                <w:webHidden/>
              </w:rPr>
              <w:t>7</w:t>
            </w:r>
            <w:r w:rsidR="007F4C78">
              <w:rPr>
                <w:noProof/>
                <w:webHidden/>
              </w:rPr>
              <w:fldChar w:fldCharType="end"/>
            </w:r>
          </w:hyperlink>
        </w:p>
        <w:p w:rsidR="007F4C78" w:rsidP="007F4C78" w:rsidRDefault="00FF4745" w14:paraId="3DF46240" w14:textId="559B5C71">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21">
            <w:r w:rsidRPr="00193F15" w:rsidR="007F4C78">
              <w:rPr>
                <w:rStyle w:val="Hyperlink"/>
                <w:noProof/>
              </w:rPr>
              <w:t>A Gift by Yong Cheng</w:t>
            </w:r>
            <w:r w:rsidR="007F4C78">
              <w:rPr>
                <w:noProof/>
                <w:webHidden/>
              </w:rPr>
              <w:tab/>
            </w:r>
            <w:r w:rsidR="007F4C78">
              <w:rPr>
                <w:noProof/>
                <w:webHidden/>
              </w:rPr>
              <w:fldChar w:fldCharType="begin"/>
            </w:r>
            <w:r w:rsidR="007F4C78">
              <w:rPr>
                <w:noProof/>
                <w:webHidden/>
              </w:rPr>
              <w:instrText xml:space="preserve"> PAGEREF _Toc70927721 \h </w:instrText>
            </w:r>
            <w:r w:rsidR="007F4C78">
              <w:rPr>
                <w:noProof/>
                <w:webHidden/>
              </w:rPr>
            </w:r>
            <w:r w:rsidR="007F4C78">
              <w:rPr>
                <w:noProof/>
                <w:webHidden/>
              </w:rPr>
              <w:fldChar w:fldCharType="separate"/>
            </w:r>
            <w:r w:rsidR="007F4C78">
              <w:rPr>
                <w:noProof/>
                <w:webHidden/>
              </w:rPr>
              <w:t>8</w:t>
            </w:r>
            <w:r w:rsidR="007F4C78">
              <w:rPr>
                <w:noProof/>
                <w:webHidden/>
              </w:rPr>
              <w:fldChar w:fldCharType="end"/>
            </w:r>
          </w:hyperlink>
        </w:p>
        <w:p w:rsidR="007F4C78" w:rsidP="007F4C78" w:rsidRDefault="00FF4745" w14:paraId="636A17D3" w14:textId="0E106289">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22">
            <w:r w:rsidRPr="00193F15" w:rsidR="007F4C78">
              <w:rPr>
                <w:rStyle w:val="Hyperlink"/>
                <w:noProof/>
              </w:rPr>
              <w:t>A Gift – learning snapshots</w:t>
            </w:r>
            <w:r w:rsidR="007F4C78">
              <w:rPr>
                <w:noProof/>
                <w:webHidden/>
              </w:rPr>
              <w:tab/>
            </w:r>
            <w:r w:rsidR="007F4C78">
              <w:rPr>
                <w:noProof/>
                <w:webHidden/>
              </w:rPr>
              <w:fldChar w:fldCharType="begin"/>
            </w:r>
            <w:r w:rsidR="007F4C78">
              <w:rPr>
                <w:noProof/>
                <w:webHidden/>
              </w:rPr>
              <w:instrText xml:space="preserve"> PAGEREF _Toc70927722 \h </w:instrText>
            </w:r>
            <w:r w:rsidR="007F4C78">
              <w:rPr>
                <w:noProof/>
                <w:webHidden/>
              </w:rPr>
            </w:r>
            <w:r w:rsidR="007F4C78">
              <w:rPr>
                <w:noProof/>
                <w:webHidden/>
              </w:rPr>
              <w:fldChar w:fldCharType="separate"/>
            </w:r>
            <w:r w:rsidR="007F4C78">
              <w:rPr>
                <w:noProof/>
                <w:webHidden/>
              </w:rPr>
              <w:t>10</w:t>
            </w:r>
            <w:r w:rsidR="007F4C78">
              <w:rPr>
                <w:noProof/>
                <w:webHidden/>
              </w:rPr>
              <w:fldChar w:fldCharType="end"/>
            </w:r>
          </w:hyperlink>
        </w:p>
        <w:p w:rsidR="007F4C78" w:rsidP="007F4C78" w:rsidRDefault="00FF4745" w14:paraId="7820ED0A" w14:textId="51B1463D">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23">
            <w:r w:rsidRPr="00193F15" w:rsidR="007F4C78">
              <w:rPr>
                <w:rStyle w:val="Hyperlink"/>
                <w:noProof/>
              </w:rPr>
              <w:t>Our Village in the Sky by Janeen Brian and Anne Spudvilas</w:t>
            </w:r>
            <w:r w:rsidR="007F4C78">
              <w:rPr>
                <w:noProof/>
                <w:webHidden/>
              </w:rPr>
              <w:tab/>
            </w:r>
            <w:r w:rsidR="007F4C78">
              <w:rPr>
                <w:noProof/>
                <w:webHidden/>
              </w:rPr>
              <w:fldChar w:fldCharType="begin"/>
            </w:r>
            <w:r w:rsidR="007F4C78">
              <w:rPr>
                <w:noProof/>
                <w:webHidden/>
              </w:rPr>
              <w:instrText xml:space="preserve"> PAGEREF _Toc70927723 \h </w:instrText>
            </w:r>
            <w:r w:rsidR="007F4C78">
              <w:rPr>
                <w:noProof/>
                <w:webHidden/>
              </w:rPr>
            </w:r>
            <w:r w:rsidR="007F4C78">
              <w:rPr>
                <w:noProof/>
                <w:webHidden/>
              </w:rPr>
              <w:fldChar w:fldCharType="separate"/>
            </w:r>
            <w:r w:rsidR="007F4C78">
              <w:rPr>
                <w:noProof/>
                <w:webHidden/>
              </w:rPr>
              <w:t>12</w:t>
            </w:r>
            <w:r w:rsidR="007F4C78">
              <w:rPr>
                <w:noProof/>
                <w:webHidden/>
              </w:rPr>
              <w:fldChar w:fldCharType="end"/>
            </w:r>
          </w:hyperlink>
        </w:p>
        <w:p w:rsidR="007F4C78" w:rsidP="007F4C78" w:rsidRDefault="00FF4745" w14:paraId="22328E59" w14:textId="2510D079">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24">
            <w:r w:rsidRPr="00193F15" w:rsidR="007F4C78">
              <w:rPr>
                <w:rStyle w:val="Hyperlink"/>
                <w:noProof/>
              </w:rPr>
              <w:t>Our Village in the Sky – learning snapshots</w:t>
            </w:r>
            <w:r w:rsidR="007F4C78">
              <w:rPr>
                <w:noProof/>
                <w:webHidden/>
              </w:rPr>
              <w:tab/>
            </w:r>
            <w:r w:rsidR="007F4C78">
              <w:rPr>
                <w:noProof/>
                <w:webHidden/>
              </w:rPr>
              <w:fldChar w:fldCharType="begin"/>
            </w:r>
            <w:r w:rsidR="007F4C78">
              <w:rPr>
                <w:noProof/>
                <w:webHidden/>
              </w:rPr>
              <w:instrText xml:space="preserve"> PAGEREF _Toc70927724 \h </w:instrText>
            </w:r>
            <w:r w:rsidR="007F4C78">
              <w:rPr>
                <w:noProof/>
                <w:webHidden/>
              </w:rPr>
            </w:r>
            <w:r w:rsidR="007F4C78">
              <w:rPr>
                <w:noProof/>
                <w:webHidden/>
              </w:rPr>
              <w:fldChar w:fldCharType="separate"/>
            </w:r>
            <w:r w:rsidR="007F4C78">
              <w:rPr>
                <w:noProof/>
                <w:webHidden/>
              </w:rPr>
              <w:t>14</w:t>
            </w:r>
            <w:r w:rsidR="007F4C78">
              <w:rPr>
                <w:noProof/>
                <w:webHidden/>
              </w:rPr>
              <w:fldChar w:fldCharType="end"/>
            </w:r>
          </w:hyperlink>
        </w:p>
        <w:p w:rsidR="007F4C78" w:rsidP="007F4C78" w:rsidRDefault="00FF4745" w14:paraId="088BAD99" w14:textId="70A4986F">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25">
            <w:r w:rsidRPr="00193F15" w:rsidR="007F4C78">
              <w:rPr>
                <w:rStyle w:val="Hyperlink"/>
                <w:noProof/>
              </w:rPr>
              <w:t>Nadia’s Hands by Karen English and Jonathan Weiner</w:t>
            </w:r>
            <w:r w:rsidR="007F4C78">
              <w:rPr>
                <w:noProof/>
                <w:webHidden/>
              </w:rPr>
              <w:tab/>
            </w:r>
            <w:r w:rsidR="007F4C78">
              <w:rPr>
                <w:noProof/>
                <w:webHidden/>
              </w:rPr>
              <w:fldChar w:fldCharType="begin"/>
            </w:r>
            <w:r w:rsidR="007F4C78">
              <w:rPr>
                <w:noProof/>
                <w:webHidden/>
              </w:rPr>
              <w:instrText xml:space="preserve"> PAGEREF _Toc70927725 \h </w:instrText>
            </w:r>
            <w:r w:rsidR="007F4C78">
              <w:rPr>
                <w:noProof/>
                <w:webHidden/>
              </w:rPr>
            </w:r>
            <w:r w:rsidR="007F4C78">
              <w:rPr>
                <w:noProof/>
                <w:webHidden/>
              </w:rPr>
              <w:fldChar w:fldCharType="separate"/>
            </w:r>
            <w:r w:rsidR="007F4C78">
              <w:rPr>
                <w:noProof/>
                <w:webHidden/>
              </w:rPr>
              <w:t>16</w:t>
            </w:r>
            <w:r w:rsidR="007F4C78">
              <w:rPr>
                <w:noProof/>
                <w:webHidden/>
              </w:rPr>
              <w:fldChar w:fldCharType="end"/>
            </w:r>
          </w:hyperlink>
        </w:p>
        <w:p w:rsidR="007F4C78" w:rsidP="007F4C78" w:rsidRDefault="00FF4745" w14:paraId="718F8213" w14:textId="0B3F325F">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26">
            <w:r w:rsidRPr="00193F15" w:rsidR="007F4C78">
              <w:rPr>
                <w:rStyle w:val="Hyperlink"/>
                <w:noProof/>
              </w:rPr>
              <w:t>Nadia’s Hands – learning snapshots</w:t>
            </w:r>
            <w:r w:rsidR="007F4C78">
              <w:rPr>
                <w:noProof/>
                <w:webHidden/>
              </w:rPr>
              <w:tab/>
            </w:r>
            <w:r w:rsidR="007F4C78">
              <w:rPr>
                <w:noProof/>
                <w:webHidden/>
              </w:rPr>
              <w:fldChar w:fldCharType="begin"/>
            </w:r>
            <w:r w:rsidR="007F4C78">
              <w:rPr>
                <w:noProof/>
                <w:webHidden/>
              </w:rPr>
              <w:instrText xml:space="preserve"> PAGEREF _Toc70927726 \h </w:instrText>
            </w:r>
            <w:r w:rsidR="007F4C78">
              <w:rPr>
                <w:noProof/>
                <w:webHidden/>
              </w:rPr>
            </w:r>
            <w:r w:rsidR="007F4C78">
              <w:rPr>
                <w:noProof/>
                <w:webHidden/>
              </w:rPr>
              <w:fldChar w:fldCharType="separate"/>
            </w:r>
            <w:r w:rsidR="007F4C78">
              <w:rPr>
                <w:noProof/>
                <w:webHidden/>
              </w:rPr>
              <w:t>18</w:t>
            </w:r>
            <w:r w:rsidR="007F4C78">
              <w:rPr>
                <w:noProof/>
                <w:webHidden/>
              </w:rPr>
              <w:fldChar w:fldCharType="end"/>
            </w:r>
          </w:hyperlink>
        </w:p>
        <w:p w:rsidR="007F4C78" w:rsidP="007F4C78" w:rsidRDefault="00FF4745" w14:paraId="297DF549" w14:textId="284D92CE">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27">
            <w:r w:rsidRPr="00193F15" w:rsidR="007F4C78">
              <w:rPr>
                <w:rStyle w:val="Hyperlink"/>
                <w:noProof/>
              </w:rPr>
              <w:t>The Dragon Tribe by Kim Xiong and Clarissa Yu Shen</w:t>
            </w:r>
            <w:r w:rsidR="007F4C78">
              <w:rPr>
                <w:noProof/>
                <w:webHidden/>
              </w:rPr>
              <w:tab/>
            </w:r>
            <w:r w:rsidR="007F4C78">
              <w:rPr>
                <w:noProof/>
                <w:webHidden/>
              </w:rPr>
              <w:fldChar w:fldCharType="begin"/>
            </w:r>
            <w:r w:rsidR="007F4C78">
              <w:rPr>
                <w:noProof/>
                <w:webHidden/>
              </w:rPr>
              <w:instrText xml:space="preserve"> PAGEREF _Toc70927727 \h </w:instrText>
            </w:r>
            <w:r w:rsidR="007F4C78">
              <w:rPr>
                <w:noProof/>
                <w:webHidden/>
              </w:rPr>
            </w:r>
            <w:r w:rsidR="007F4C78">
              <w:rPr>
                <w:noProof/>
                <w:webHidden/>
              </w:rPr>
              <w:fldChar w:fldCharType="separate"/>
            </w:r>
            <w:r w:rsidR="007F4C78">
              <w:rPr>
                <w:noProof/>
                <w:webHidden/>
              </w:rPr>
              <w:t>20</w:t>
            </w:r>
            <w:r w:rsidR="007F4C78">
              <w:rPr>
                <w:noProof/>
                <w:webHidden/>
              </w:rPr>
              <w:fldChar w:fldCharType="end"/>
            </w:r>
          </w:hyperlink>
        </w:p>
        <w:p w:rsidR="007F4C78" w:rsidP="007F4C78" w:rsidRDefault="00FF4745" w14:paraId="6037B807" w14:textId="0564AA59">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28">
            <w:r w:rsidRPr="00193F15" w:rsidR="007F4C78">
              <w:rPr>
                <w:rStyle w:val="Hyperlink"/>
                <w:noProof/>
              </w:rPr>
              <w:t>The Dragon Tribe – learning snapshots</w:t>
            </w:r>
            <w:r w:rsidR="007F4C78">
              <w:rPr>
                <w:noProof/>
                <w:webHidden/>
              </w:rPr>
              <w:tab/>
            </w:r>
            <w:r w:rsidR="007F4C78">
              <w:rPr>
                <w:noProof/>
                <w:webHidden/>
              </w:rPr>
              <w:fldChar w:fldCharType="begin"/>
            </w:r>
            <w:r w:rsidR="007F4C78">
              <w:rPr>
                <w:noProof/>
                <w:webHidden/>
              </w:rPr>
              <w:instrText xml:space="preserve"> PAGEREF _Toc70927728 \h </w:instrText>
            </w:r>
            <w:r w:rsidR="007F4C78">
              <w:rPr>
                <w:noProof/>
                <w:webHidden/>
              </w:rPr>
            </w:r>
            <w:r w:rsidR="007F4C78">
              <w:rPr>
                <w:noProof/>
                <w:webHidden/>
              </w:rPr>
              <w:fldChar w:fldCharType="separate"/>
            </w:r>
            <w:r w:rsidR="007F4C78">
              <w:rPr>
                <w:noProof/>
                <w:webHidden/>
              </w:rPr>
              <w:t>22</w:t>
            </w:r>
            <w:r w:rsidR="007F4C78">
              <w:rPr>
                <w:noProof/>
                <w:webHidden/>
              </w:rPr>
              <w:fldChar w:fldCharType="end"/>
            </w:r>
          </w:hyperlink>
        </w:p>
        <w:p w:rsidR="007F4C78" w:rsidP="007F4C78" w:rsidRDefault="00FF4745" w14:paraId="549BBB75" w14:textId="7638D4B6">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29">
            <w:r w:rsidRPr="00193F15" w:rsidR="007F4C78">
              <w:rPr>
                <w:rStyle w:val="Hyperlink"/>
                <w:noProof/>
              </w:rPr>
              <w:t>Mooncakes by Lorretta Seto and Renne Benoit</w:t>
            </w:r>
            <w:r w:rsidR="007F4C78">
              <w:rPr>
                <w:noProof/>
                <w:webHidden/>
              </w:rPr>
              <w:tab/>
            </w:r>
            <w:r w:rsidR="007F4C78">
              <w:rPr>
                <w:noProof/>
                <w:webHidden/>
              </w:rPr>
              <w:fldChar w:fldCharType="begin"/>
            </w:r>
            <w:r w:rsidR="007F4C78">
              <w:rPr>
                <w:noProof/>
                <w:webHidden/>
              </w:rPr>
              <w:instrText xml:space="preserve"> PAGEREF _Toc70927729 \h </w:instrText>
            </w:r>
            <w:r w:rsidR="007F4C78">
              <w:rPr>
                <w:noProof/>
                <w:webHidden/>
              </w:rPr>
            </w:r>
            <w:r w:rsidR="007F4C78">
              <w:rPr>
                <w:noProof/>
                <w:webHidden/>
              </w:rPr>
              <w:fldChar w:fldCharType="separate"/>
            </w:r>
            <w:r w:rsidR="007F4C78">
              <w:rPr>
                <w:noProof/>
                <w:webHidden/>
              </w:rPr>
              <w:t>24</w:t>
            </w:r>
            <w:r w:rsidR="007F4C78">
              <w:rPr>
                <w:noProof/>
                <w:webHidden/>
              </w:rPr>
              <w:fldChar w:fldCharType="end"/>
            </w:r>
          </w:hyperlink>
        </w:p>
        <w:p w:rsidR="007F4C78" w:rsidP="007F4C78" w:rsidRDefault="00FF4745" w14:paraId="75736C50" w14:textId="69C2F947">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30">
            <w:r w:rsidRPr="00193F15" w:rsidR="007F4C78">
              <w:rPr>
                <w:rStyle w:val="Hyperlink"/>
                <w:noProof/>
              </w:rPr>
              <w:t>Mooncakes – learning snapshots</w:t>
            </w:r>
            <w:r w:rsidR="007F4C78">
              <w:rPr>
                <w:noProof/>
                <w:webHidden/>
              </w:rPr>
              <w:tab/>
            </w:r>
            <w:r w:rsidR="007F4C78">
              <w:rPr>
                <w:noProof/>
                <w:webHidden/>
              </w:rPr>
              <w:fldChar w:fldCharType="begin"/>
            </w:r>
            <w:r w:rsidR="007F4C78">
              <w:rPr>
                <w:noProof/>
                <w:webHidden/>
              </w:rPr>
              <w:instrText xml:space="preserve"> PAGEREF _Toc70927730 \h </w:instrText>
            </w:r>
            <w:r w:rsidR="007F4C78">
              <w:rPr>
                <w:noProof/>
                <w:webHidden/>
              </w:rPr>
            </w:r>
            <w:r w:rsidR="007F4C78">
              <w:rPr>
                <w:noProof/>
                <w:webHidden/>
              </w:rPr>
              <w:fldChar w:fldCharType="separate"/>
            </w:r>
            <w:r w:rsidR="007F4C78">
              <w:rPr>
                <w:noProof/>
                <w:webHidden/>
              </w:rPr>
              <w:t>26</w:t>
            </w:r>
            <w:r w:rsidR="007F4C78">
              <w:rPr>
                <w:noProof/>
                <w:webHidden/>
              </w:rPr>
              <w:fldChar w:fldCharType="end"/>
            </w:r>
          </w:hyperlink>
        </w:p>
        <w:p w:rsidR="007F4C78" w:rsidP="007F4C78" w:rsidRDefault="00FF4745" w14:paraId="680F4015" w14:textId="7C04CCAE">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31">
            <w:r w:rsidRPr="00193F15" w:rsidR="007F4C78">
              <w:rPr>
                <w:rStyle w:val="Hyperlink"/>
                <w:noProof/>
              </w:rPr>
              <w:t>Sadako by Eleanor Coerr and Ed Young</w:t>
            </w:r>
            <w:r w:rsidR="007F4C78">
              <w:rPr>
                <w:noProof/>
                <w:webHidden/>
              </w:rPr>
              <w:tab/>
            </w:r>
            <w:r w:rsidR="007F4C78">
              <w:rPr>
                <w:noProof/>
                <w:webHidden/>
              </w:rPr>
              <w:fldChar w:fldCharType="begin"/>
            </w:r>
            <w:r w:rsidR="007F4C78">
              <w:rPr>
                <w:noProof/>
                <w:webHidden/>
              </w:rPr>
              <w:instrText xml:space="preserve"> PAGEREF _Toc70927731 \h </w:instrText>
            </w:r>
            <w:r w:rsidR="007F4C78">
              <w:rPr>
                <w:noProof/>
                <w:webHidden/>
              </w:rPr>
            </w:r>
            <w:r w:rsidR="007F4C78">
              <w:rPr>
                <w:noProof/>
                <w:webHidden/>
              </w:rPr>
              <w:fldChar w:fldCharType="separate"/>
            </w:r>
            <w:r w:rsidR="007F4C78">
              <w:rPr>
                <w:noProof/>
                <w:webHidden/>
              </w:rPr>
              <w:t>28</w:t>
            </w:r>
            <w:r w:rsidR="007F4C78">
              <w:rPr>
                <w:noProof/>
                <w:webHidden/>
              </w:rPr>
              <w:fldChar w:fldCharType="end"/>
            </w:r>
          </w:hyperlink>
        </w:p>
        <w:p w:rsidR="007F4C78" w:rsidP="007F4C78" w:rsidRDefault="00FF4745" w14:paraId="2C1A4BC2" w14:textId="5B01FAEF">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32">
            <w:r w:rsidRPr="00193F15" w:rsidR="007F4C78">
              <w:rPr>
                <w:rStyle w:val="Hyperlink"/>
                <w:noProof/>
              </w:rPr>
              <w:t>Sadako – learning snapshots</w:t>
            </w:r>
            <w:r w:rsidR="007F4C78">
              <w:rPr>
                <w:noProof/>
                <w:webHidden/>
              </w:rPr>
              <w:tab/>
            </w:r>
            <w:r w:rsidR="007F4C78">
              <w:rPr>
                <w:noProof/>
                <w:webHidden/>
              </w:rPr>
              <w:fldChar w:fldCharType="begin"/>
            </w:r>
            <w:r w:rsidR="007F4C78">
              <w:rPr>
                <w:noProof/>
                <w:webHidden/>
              </w:rPr>
              <w:instrText xml:space="preserve"> PAGEREF _Toc70927732 \h </w:instrText>
            </w:r>
            <w:r w:rsidR="007F4C78">
              <w:rPr>
                <w:noProof/>
                <w:webHidden/>
              </w:rPr>
            </w:r>
            <w:r w:rsidR="007F4C78">
              <w:rPr>
                <w:noProof/>
                <w:webHidden/>
              </w:rPr>
              <w:fldChar w:fldCharType="separate"/>
            </w:r>
            <w:r w:rsidR="007F4C78">
              <w:rPr>
                <w:noProof/>
                <w:webHidden/>
              </w:rPr>
              <w:t>30</w:t>
            </w:r>
            <w:r w:rsidR="007F4C78">
              <w:rPr>
                <w:noProof/>
                <w:webHidden/>
              </w:rPr>
              <w:fldChar w:fldCharType="end"/>
            </w:r>
          </w:hyperlink>
        </w:p>
        <w:p w:rsidR="007F4C78" w:rsidP="007F4C78" w:rsidRDefault="00FF4745" w14:paraId="07D91B0F" w14:textId="6CEEF521">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33">
            <w:r w:rsidRPr="00193F15" w:rsidR="007F4C78">
              <w:rPr>
                <w:rStyle w:val="Hyperlink"/>
                <w:noProof/>
              </w:rPr>
              <w:t>Mustara by Rosanne Hawke, Robert Ingpen</w:t>
            </w:r>
            <w:r w:rsidR="007F4C78">
              <w:rPr>
                <w:noProof/>
                <w:webHidden/>
              </w:rPr>
              <w:tab/>
            </w:r>
            <w:r w:rsidR="007F4C78">
              <w:rPr>
                <w:noProof/>
                <w:webHidden/>
              </w:rPr>
              <w:fldChar w:fldCharType="begin"/>
            </w:r>
            <w:r w:rsidR="007F4C78">
              <w:rPr>
                <w:noProof/>
                <w:webHidden/>
              </w:rPr>
              <w:instrText xml:space="preserve"> PAGEREF _Toc70927733 \h </w:instrText>
            </w:r>
            <w:r w:rsidR="007F4C78">
              <w:rPr>
                <w:noProof/>
                <w:webHidden/>
              </w:rPr>
            </w:r>
            <w:r w:rsidR="007F4C78">
              <w:rPr>
                <w:noProof/>
                <w:webHidden/>
              </w:rPr>
              <w:fldChar w:fldCharType="separate"/>
            </w:r>
            <w:r w:rsidR="007F4C78">
              <w:rPr>
                <w:noProof/>
                <w:webHidden/>
              </w:rPr>
              <w:t>32</w:t>
            </w:r>
            <w:r w:rsidR="007F4C78">
              <w:rPr>
                <w:noProof/>
                <w:webHidden/>
              </w:rPr>
              <w:fldChar w:fldCharType="end"/>
            </w:r>
          </w:hyperlink>
        </w:p>
        <w:p w:rsidR="007F4C78" w:rsidP="007F4C78" w:rsidRDefault="00FF4745" w14:paraId="2EEFD02A" w14:textId="6E776C4E">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34">
            <w:r w:rsidRPr="00193F15" w:rsidR="007F4C78">
              <w:rPr>
                <w:rStyle w:val="Hyperlink"/>
                <w:noProof/>
              </w:rPr>
              <w:t>Mustara – learning snapshots</w:t>
            </w:r>
            <w:r w:rsidR="007F4C78">
              <w:rPr>
                <w:noProof/>
                <w:webHidden/>
              </w:rPr>
              <w:tab/>
            </w:r>
            <w:r w:rsidR="007F4C78">
              <w:rPr>
                <w:noProof/>
                <w:webHidden/>
              </w:rPr>
              <w:fldChar w:fldCharType="begin"/>
            </w:r>
            <w:r w:rsidR="007F4C78">
              <w:rPr>
                <w:noProof/>
                <w:webHidden/>
              </w:rPr>
              <w:instrText xml:space="preserve"> PAGEREF _Toc70927734 \h </w:instrText>
            </w:r>
            <w:r w:rsidR="007F4C78">
              <w:rPr>
                <w:noProof/>
                <w:webHidden/>
              </w:rPr>
            </w:r>
            <w:r w:rsidR="007F4C78">
              <w:rPr>
                <w:noProof/>
                <w:webHidden/>
              </w:rPr>
              <w:fldChar w:fldCharType="separate"/>
            </w:r>
            <w:r w:rsidR="007F4C78">
              <w:rPr>
                <w:noProof/>
                <w:webHidden/>
              </w:rPr>
              <w:t>34</w:t>
            </w:r>
            <w:r w:rsidR="007F4C78">
              <w:rPr>
                <w:noProof/>
                <w:webHidden/>
              </w:rPr>
              <w:fldChar w:fldCharType="end"/>
            </w:r>
          </w:hyperlink>
        </w:p>
        <w:p w:rsidR="007F4C78" w:rsidP="007F4C78" w:rsidRDefault="00FF4745" w14:paraId="41119A33" w14:textId="3B50D717">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35">
            <w:r w:rsidRPr="00193F15" w:rsidR="007F4C78">
              <w:rPr>
                <w:rStyle w:val="Hyperlink"/>
                <w:noProof/>
              </w:rPr>
              <w:t>The Lotus Seed by Sherry Garland and Tatsuro Kiuchi</w:t>
            </w:r>
            <w:r w:rsidR="007F4C78">
              <w:rPr>
                <w:noProof/>
                <w:webHidden/>
              </w:rPr>
              <w:tab/>
            </w:r>
            <w:r w:rsidR="007F4C78">
              <w:rPr>
                <w:noProof/>
                <w:webHidden/>
              </w:rPr>
              <w:fldChar w:fldCharType="begin"/>
            </w:r>
            <w:r w:rsidR="007F4C78">
              <w:rPr>
                <w:noProof/>
                <w:webHidden/>
              </w:rPr>
              <w:instrText xml:space="preserve"> PAGEREF _Toc70927735 \h </w:instrText>
            </w:r>
            <w:r w:rsidR="007F4C78">
              <w:rPr>
                <w:noProof/>
                <w:webHidden/>
              </w:rPr>
            </w:r>
            <w:r w:rsidR="007F4C78">
              <w:rPr>
                <w:noProof/>
                <w:webHidden/>
              </w:rPr>
              <w:fldChar w:fldCharType="separate"/>
            </w:r>
            <w:r w:rsidR="007F4C78">
              <w:rPr>
                <w:noProof/>
                <w:webHidden/>
              </w:rPr>
              <w:t>36</w:t>
            </w:r>
            <w:r w:rsidR="007F4C78">
              <w:rPr>
                <w:noProof/>
                <w:webHidden/>
              </w:rPr>
              <w:fldChar w:fldCharType="end"/>
            </w:r>
          </w:hyperlink>
        </w:p>
        <w:p w:rsidR="007F4C78" w:rsidP="007F4C78" w:rsidRDefault="00FF4745" w14:paraId="5B55602E" w14:textId="5DCF1577">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36">
            <w:r w:rsidRPr="00193F15" w:rsidR="007F4C78">
              <w:rPr>
                <w:rStyle w:val="Hyperlink"/>
                <w:noProof/>
              </w:rPr>
              <w:t>The Lotus Seed – learning snapshots</w:t>
            </w:r>
            <w:r w:rsidR="007F4C78">
              <w:rPr>
                <w:noProof/>
                <w:webHidden/>
              </w:rPr>
              <w:tab/>
            </w:r>
            <w:r w:rsidR="007F4C78">
              <w:rPr>
                <w:noProof/>
                <w:webHidden/>
              </w:rPr>
              <w:fldChar w:fldCharType="begin"/>
            </w:r>
            <w:r w:rsidR="007F4C78">
              <w:rPr>
                <w:noProof/>
                <w:webHidden/>
              </w:rPr>
              <w:instrText xml:space="preserve"> PAGEREF _Toc70927736 \h </w:instrText>
            </w:r>
            <w:r w:rsidR="007F4C78">
              <w:rPr>
                <w:noProof/>
                <w:webHidden/>
              </w:rPr>
            </w:r>
            <w:r w:rsidR="007F4C78">
              <w:rPr>
                <w:noProof/>
                <w:webHidden/>
              </w:rPr>
              <w:fldChar w:fldCharType="separate"/>
            </w:r>
            <w:r w:rsidR="007F4C78">
              <w:rPr>
                <w:noProof/>
                <w:webHidden/>
              </w:rPr>
              <w:t>38</w:t>
            </w:r>
            <w:r w:rsidR="007F4C78">
              <w:rPr>
                <w:noProof/>
                <w:webHidden/>
              </w:rPr>
              <w:fldChar w:fldCharType="end"/>
            </w:r>
          </w:hyperlink>
        </w:p>
        <w:p w:rsidR="007F4C78" w:rsidP="007F4C78" w:rsidRDefault="00FF4745" w14:paraId="7557B3C0" w14:textId="221142ED">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37">
            <w:r w:rsidRPr="00193F15" w:rsidR="007F4C78">
              <w:rPr>
                <w:rStyle w:val="Hyperlink"/>
                <w:noProof/>
              </w:rPr>
              <w:t>The Peasant Prince by Li Cunxin and Anne Spudvilas</w:t>
            </w:r>
            <w:r w:rsidR="007F4C78">
              <w:rPr>
                <w:noProof/>
                <w:webHidden/>
              </w:rPr>
              <w:tab/>
            </w:r>
            <w:r w:rsidR="007F4C78">
              <w:rPr>
                <w:noProof/>
                <w:webHidden/>
              </w:rPr>
              <w:fldChar w:fldCharType="begin"/>
            </w:r>
            <w:r w:rsidR="007F4C78">
              <w:rPr>
                <w:noProof/>
                <w:webHidden/>
              </w:rPr>
              <w:instrText xml:space="preserve"> PAGEREF _Toc70927737 \h </w:instrText>
            </w:r>
            <w:r w:rsidR="007F4C78">
              <w:rPr>
                <w:noProof/>
                <w:webHidden/>
              </w:rPr>
            </w:r>
            <w:r w:rsidR="007F4C78">
              <w:rPr>
                <w:noProof/>
                <w:webHidden/>
              </w:rPr>
              <w:fldChar w:fldCharType="separate"/>
            </w:r>
            <w:r w:rsidR="007F4C78">
              <w:rPr>
                <w:noProof/>
                <w:webHidden/>
              </w:rPr>
              <w:t>39</w:t>
            </w:r>
            <w:r w:rsidR="007F4C78">
              <w:rPr>
                <w:noProof/>
                <w:webHidden/>
              </w:rPr>
              <w:fldChar w:fldCharType="end"/>
            </w:r>
          </w:hyperlink>
        </w:p>
        <w:p w:rsidR="007F4C78" w:rsidP="007F4C78" w:rsidRDefault="00FF4745" w14:paraId="4097D44C" w14:textId="2A8C7B4A">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38">
            <w:r w:rsidRPr="00193F15" w:rsidR="007F4C78">
              <w:rPr>
                <w:rStyle w:val="Hyperlink"/>
                <w:noProof/>
              </w:rPr>
              <w:t>The Peasant Prince – learning snapshots</w:t>
            </w:r>
            <w:r w:rsidR="007F4C78">
              <w:rPr>
                <w:noProof/>
                <w:webHidden/>
              </w:rPr>
              <w:tab/>
            </w:r>
            <w:r w:rsidR="007F4C78">
              <w:rPr>
                <w:noProof/>
                <w:webHidden/>
              </w:rPr>
              <w:fldChar w:fldCharType="begin"/>
            </w:r>
            <w:r w:rsidR="007F4C78">
              <w:rPr>
                <w:noProof/>
                <w:webHidden/>
              </w:rPr>
              <w:instrText xml:space="preserve"> PAGEREF _Toc70927738 \h </w:instrText>
            </w:r>
            <w:r w:rsidR="007F4C78">
              <w:rPr>
                <w:noProof/>
                <w:webHidden/>
              </w:rPr>
            </w:r>
            <w:r w:rsidR="007F4C78">
              <w:rPr>
                <w:noProof/>
                <w:webHidden/>
              </w:rPr>
              <w:fldChar w:fldCharType="separate"/>
            </w:r>
            <w:r w:rsidR="007F4C78">
              <w:rPr>
                <w:noProof/>
                <w:webHidden/>
              </w:rPr>
              <w:t>41</w:t>
            </w:r>
            <w:r w:rsidR="007F4C78">
              <w:rPr>
                <w:noProof/>
                <w:webHidden/>
              </w:rPr>
              <w:fldChar w:fldCharType="end"/>
            </w:r>
          </w:hyperlink>
        </w:p>
        <w:p w:rsidR="007F4C78" w:rsidP="007F4C78" w:rsidRDefault="00FF4745" w14:paraId="1BB831B7" w14:textId="2C1580B8">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39">
            <w:r w:rsidRPr="00193F15" w:rsidR="007F4C78">
              <w:rPr>
                <w:rStyle w:val="Hyperlink"/>
                <w:noProof/>
              </w:rPr>
              <w:t>My Freedom Trip by Frances Park and Ginger Park</w:t>
            </w:r>
            <w:r w:rsidR="007F4C78">
              <w:rPr>
                <w:noProof/>
                <w:webHidden/>
              </w:rPr>
              <w:tab/>
            </w:r>
            <w:r w:rsidR="007F4C78">
              <w:rPr>
                <w:noProof/>
                <w:webHidden/>
              </w:rPr>
              <w:fldChar w:fldCharType="begin"/>
            </w:r>
            <w:r w:rsidR="007F4C78">
              <w:rPr>
                <w:noProof/>
                <w:webHidden/>
              </w:rPr>
              <w:instrText xml:space="preserve"> PAGEREF _Toc70927739 \h </w:instrText>
            </w:r>
            <w:r w:rsidR="007F4C78">
              <w:rPr>
                <w:noProof/>
                <w:webHidden/>
              </w:rPr>
            </w:r>
            <w:r w:rsidR="007F4C78">
              <w:rPr>
                <w:noProof/>
                <w:webHidden/>
              </w:rPr>
              <w:fldChar w:fldCharType="separate"/>
            </w:r>
            <w:r w:rsidR="007F4C78">
              <w:rPr>
                <w:noProof/>
                <w:webHidden/>
              </w:rPr>
              <w:t>43</w:t>
            </w:r>
            <w:r w:rsidR="007F4C78">
              <w:rPr>
                <w:noProof/>
                <w:webHidden/>
              </w:rPr>
              <w:fldChar w:fldCharType="end"/>
            </w:r>
          </w:hyperlink>
        </w:p>
        <w:p w:rsidR="007F4C78" w:rsidP="007F4C78" w:rsidRDefault="00FF4745" w14:paraId="0458059D" w14:textId="711577BF">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40">
            <w:r w:rsidRPr="00193F15" w:rsidR="007F4C78">
              <w:rPr>
                <w:rStyle w:val="Hyperlink"/>
                <w:noProof/>
              </w:rPr>
              <w:t>My Freedom Trip – learning snapshots</w:t>
            </w:r>
            <w:r w:rsidR="007F4C78">
              <w:rPr>
                <w:noProof/>
                <w:webHidden/>
              </w:rPr>
              <w:tab/>
            </w:r>
            <w:r w:rsidR="007F4C78">
              <w:rPr>
                <w:noProof/>
                <w:webHidden/>
              </w:rPr>
              <w:fldChar w:fldCharType="begin"/>
            </w:r>
            <w:r w:rsidR="007F4C78">
              <w:rPr>
                <w:noProof/>
                <w:webHidden/>
              </w:rPr>
              <w:instrText xml:space="preserve"> PAGEREF _Toc70927740 \h </w:instrText>
            </w:r>
            <w:r w:rsidR="007F4C78">
              <w:rPr>
                <w:noProof/>
                <w:webHidden/>
              </w:rPr>
            </w:r>
            <w:r w:rsidR="007F4C78">
              <w:rPr>
                <w:noProof/>
                <w:webHidden/>
              </w:rPr>
              <w:fldChar w:fldCharType="separate"/>
            </w:r>
            <w:r w:rsidR="007F4C78">
              <w:rPr>
                <w:noProof/>
                <w:webHidden/>
              </w:rPr>
              <w:t>45</w:t>
            </w:r>
            <w:r w:rsidR="007F4C78">
              <w:rPr>
                <w:noProof/>
                <w:webHidden/>
              </w:rPr>
              <w:fldChar w:fldCharType="end"/>
            </w:r>
          </w:hyperlink>
        </w:p>
        <w:p w:rsidR="007F4C78" w:rsidP="007F4C78" w:rsidRDefault="00FF4745" w14:paraId="3FDBFA21" w14:textId="3E518FA3">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41">
            <w:r w:rsidRPr="00193F15" w:rsidR="007F4C78">
              <w:rPr>
                <w:rStyle w:val="Hyperlink"/>
                <w:noProof/>
              </w:rPr>
              <w:t>A Single Pebble by Bonnie Christensen</w:t>
            </w:r>
            <w:r w:rsidR="007F4C78">
              <w:rPr>
                <w:noProof/>
                <w:webHidden/>
              </w:rPr>
              <w:tab/>
            </w:r>
            <w:r w:rsidR="007F4C78">
              <w:rPr>
                <w:noProof/>
                <w:webHidden/>
              </w:rPr>
              <w:fldChar w:fldCharType="begin"/>
            </w:r>
            <w:r w:rsidR="007F4C78">
              <w:rPr>
                <w:noProof/>
                <w:webHidden/>
              </w:rPr>
              <w:instrText xml:space="preserve"> PAGEREF _Toc70927741 \h </w:instrText>
            </w:r>
            <w:r w:rsidR="007F4C78">
              <w:rPr>
                <w:noProof/>
                <w:webHidden/>
              </w:rPr>
            </w:r>
            <w:r w:rsidR="007F4C78">
              <w:rPr>
                <w:noProof/>
                <w:webHidden/>
              </w:rPr>
              <w:fldChar w:fldCharType="separate"/>
            </w:r>
            <w:r w:rsidR="007F4C78">
              <w:rPr>
                <w:noProof/>
                <w:webHidden/>
              </w:rPr>
              <w:t>47</w:t>
            </w:r>
            <w:r w:rsidR="007F4C78">
              <w:rPr>
                <w:noProof/>
                <w:webHidden/>
              </w:rPr>
              <w:fldChar w:fldCharType="end"/>
            </w:r>
          </w:hyperlink>
        </w:p>
        <w:p w:rsidR="007F4C78" w:rsidP="007F4C78" w:rsidRDefault="00FF4745" w14:paraId="75179043" w14:textId="4EBF5E1B">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42">
            <w:r w:rsidRPr="00193F15" w:rsidR="007F4C78">
              <w:rPr>
                <w:rStyle w:val="Hyperlink"/>
                <w:noProof/>
              </w:rPr>
              <w:t>A single pebble – learning snapshots</w:t>
            </w:r>
            <w:r w:rsidR="007F4C78">
              <w:rPr>
                <w:noProof/>
                <w:webHidden/>
              </w:rPr>
              <w:tab/>
            </w:r>
            <w:r w:rsidR="007F4C78">
              <w:rPr>
                <w:noProof/>
                <w:webHidden/>
              </w:rPr>
              <w:fldChar w:fldCharType="begin"/>
            </w:r>
            <w:r w:rsidR="007F4C78">
              <w:rPr>
                <w:noProof/>
                <w:webHidden/>
              </w:rPr>
              <w:instrText xml:space="preserve"> PAGEREF _Toc70927742 \h </w:instrText>
            </w:r>
            <w:r w:rsidR="007F4C78">
              <w:rPr>
                <w:noProof/>
                <w:webHidden/>
              </w:rPr>
            </w:r>
            <w:r w:rsidR="007F4C78">
              <w:rPr>
                <w:noProof/>
                <w:webHidden/>
              </w:rPr>
              <w:fldChar w:fldCharType="separate"/>
            </w:r>
            <w:r w:rsidR="007F4C78">
              <w:rPr>
                <w:noProof/>
                <w:webHidden/>
              </w:rPr>
              <w:t>49</w:t>
            </w:r>
            <w:r w:rsidR="007F4C78">
              <w:rPr>
                <w:noProof/>
                <w:webHidden/>
              </w:rPr>
              <w:fldChar w:fldCharType="end"/>
            </w:r>
          </w:hyperlink>
        </w:p>
        <w:p w:rsidR="007F4C78" w:rsidP="007F4C78" w:rsidRDefault="00FF4745" w14:paraId="24065719" w14:textId="172CA386">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43">
            <w:r w:rsidRPr="00193F15" w:rsidR="007F4C78">
              <w:rPr>
                <w:rStyle w:val="Hyperlink"/>
                <w:noProof/>
              </w:rPr>
              <w:t>Mulan by Li Jian</w:t>
            </w:r>
            <w:r w:rsidR="007F4C78">
              <w:rPr>
                <w:noProof/>
                <w:webHidden/>
              </w:rPr>
              <w:tab/>
            </w:r>
            <w:r w:rsidR="007F4C78">
              <w:rPr>
                <w:noProof/>
                <w:webHidden/>
              </w:rPr>
              <w:fldChar w:fldCharType="begin"/>
            </w:r>
            <w:r w:rsidR="007F4C78">
              <w:rPr>
                <w:noProof/>
                <w:webHidden/>
              </w:rPr>
              <w:instrText xml:space="preserve"> PAGEREF _Toc70927743 \h </w:instrText>
            </w:r>
            <w:r w:rsidR="007F4C78">
              <w:rPr>
                <w:noProof/>
                <w:webHidden/>
              </w:rPr>
            </w:r>
            <w:r w:rsidR="007F4C78">
              <w:rPr>
                <w:noProof/>
                <w:webHidden/>
              </w:rPr>
              <w:fldChar w:fldCharType="separate"/>
            </w:r>
            <w:r w:rsidR="007F4C78">
              <w:rPr>
                <w:noProof/>
                <w:webHidden/>
              </w:rPr>
              <w:t>51</w:t>
            </w:r>
            <w:r w:rsidR="007F4C78">
              <w:rPr>
                <w:noProof/>
                <w:webHidden/>
              </w:rPr>
              <w:fldChar w:fldCharType="end"/>
            </w:r>
          </w:hyperlink>
        </w:p>
        <w:p w:rsidR="007F4C78" w:rsidP="007F4C78" w:rsidRDefault="00FF4745" w14:paraId="22481E32" w14:textId="1090A6E5">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44">
            <w:r w:rsidRPr="00193F15" w:rsidR="007F4C78">
              <w:rPr>
                <w:rStyle w:val="Hyperlink"/>
                <w:noProof/>
              </w:rPr>
              <w:t>Mulan – learning snapshots</w:t>
            </w:r>
            <w:r w:rsidR="007F4C78">
              <w:rPr>
                <w:noProof/>
                <w:webHidden/>
              </w:rPr>
              <w:tab/>
            </w:r>
            <w:r w:rsidR="007F4C78">
              <w:rPr>
                <w:noProof/>
                <w:webHidden/>
              </w:rPr>
              <w:fldChar w:fldCharType="begin"/>
            </w:r>
            <w:r w:rsidR="007F4C78">
              <w:rPr>
                <w:noProof/>
                <w:webHidden/>
              </w:rPr>
              <w:instrText xml:space="preserve"> PAGEREF _Toc70927744 \h </w:instrText>
            </w:r>
            <w:r w:rsidR="007F4C78">
              <w:rPr>
                <w:noProof/>
                <w:webHidden/>
              </w:rPr>
            </w:r>
            <w:r w:rsidR="007F4C78">
              <w:rPr>
                <w:noProof/>
                <w:webHidden/>
              </w:rPr>
              <w:fldChar w:fldCharType="separate"/>
            </w:r>
            <w:r w:rsidR="007F4C78">
              <w:rPr>
                <w:noProof/>
                <w:webHidden/>
              </w:rPr>
              <w:t>53</w:t>
            </w:r>
            <w:r w:rsidR="007F4C78">
              <w:rPr>
                <w:noProof/>
                <w:webHidden/>
              </w:rPr>
              <w:fldChar w:fldCharType="end"/>
            </w:r>
          </w:hyperlink>
        </w:p>
        <w:p w:rsidR="007F4C78" w:rsidP="007F4C78" w:rsidRDefault="00FF4745" w14:paraId="43BB1BE9" w14:textId="7727033D">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45">
            <w:r w:rsidRPr="00193F15" w:rsidR="007F4C78">
              <w:rPr>
                <w:rStyle w:val="Hyperlink"/>
                <w:noProof/>
              </w:rPr>
              <w:t>Cloud Tea Monkeys by Mal Peet, Elspeth Graham and Juan Wijngaard</w:t>
            </w:r>
            <w:r w:rsidR="007F4C78">
              <w:rPr>
                <w:noProof/>
                <w:webHidden/>
              </w:rPr>
              <w:tab/>
            </w:r>
            <w:r w:rsidR="007F4C78">
              <w:rPr>
                <w:noProof/>
                <w:webHidden/>
              </w:rPr>
              <w:fldChar w:fldCharType="begin"/>
            </w:r>
            <w:r w:rsidR="007F4C78">
              <w:rPr>
                <w:noProof/>
                <w:webHidden/>
              </w:rPr>
              <w:instrText xml:space="preserve"> PAGEREF _Toc70927745 \h </w:instrText>
            </w:r>
            <w:r w:rsidR="007F4C78">
              <w:rPr>
                <w:noProof/>
                <w:webHidden/>
              </w:rPr>
            </w:r>
            <w:r w:rsidR="007F4C78">
              <w:rPr>
                <w:noProof/>
                <w:webHidden/>
              </w:rPr>
              <w:fldChar w:fldCharType="separate"/>
            </w:r>
            <w:r w:rsidR="007F4C78">
              <w:rPr>
                <w:noProof/>
                <w:webHidden/>
              </w:rPr>
              <w:t>55</w:t>
            </w:r>
            <w:r w:rsidR="007F4C78">
              <w:rPr>
                <w:noProof/>
                <w:webHidden/>
              </w:rPr>
              <w:fldChar w:fldCharType="end"/>
            </w:r>
          </w:hyperlink>
        </w:p>
        <w:p w:rsidR="007F4C78" w:rsidP="007F4C78" w:rsidRDefault="00FF4745" w14:paraId="7C2A98E0" w14:textId="0B51D915">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46">
            <w:r w:rsidRPr="00193F15" w:rsidR="007F4C78">
              <w:rPr>
                <w:rStyle w:val="Hyperlink"/>
                <w:noProof/>
              </w:rPr>
              <w:t>Cloud Tea Monkeys – learning snapshots</w:t>
            </w:r>
            <w:r w:rsidR="007F4C78">
              <w:rPr>
                <w:noProof/>
                <w:webHidden/>
              </w:rPr>
              <w:tab/>
            </w:r>
            <w:r w:rsidR="007F4C78">
              <w:rPr>
                <w:noProof/>
                <w:webHidden/>
              </w:rPr>
              <w:fldChar w:fldCharType="begin"/>
            </w:r>
            <w:r w:rsidR="007F4C78">
              <w:rPr>
                <w:noProof/>
                <w:webHidden/>
              </w:rPr>
              <w:instrText xml:space="preserve"> PAGEREF _Toc70927746 \h </w:instrText>
            </w:r>
            <w:r w:rsidR="007F4C78">
              <w:rPr>
                <w:noProof/>
                <w:webHidden/>
              </w:rPr>
            </w:r>
            <w:r w:rsidR="007F4C78">
              <w:rPr>
                <w:noProof/>
                <w:webHidden/>
              </w:rPr>
              <w:fldChar w:fldCharType="separate"/>
            </w:r>
            <w:r w:rsidR="007F4C78">
              <w:rPr>
                <w:noProof/>
                <w:webHidden/>
              </w:rPr>
              <w:t>56</w:t>
            </w:r>
            <w:r w:rsidR="007F4C78">
              <w:rPr>
                <w:noProof/>
                <w:webHidden/>
              </w:rPr>
              <w:fldChar w:fldCharType="end"/>
            </w:r>
          </w:hyperlink>
        </w:p>
        <w:p w:rsidR="007F4C78" w:rsidP="007F4C78" w:rsidRDefault="00FF4745" w14:paraId="0937C469" w14:textId="73857093">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47">
            <w:r w:rsidRPr="00193F15" w:rsidR="007F4C78">
              <w:rPr>
                <w:rStyle w:val="Hyperlink"/>
                <w:noProof/>
              </w:rPr>
              <w:t>One Minute’s Silence by David Metzenthen and Michael Camilleri</w:t>
            </w:r>
            <w:r w:rsidR="007F4C78">
              <w:rPr>
                <w:noProof/>
                <w:webHidden/>
              </w:rPr>
              <w:tab/>
            </w:r>
            <w:r w:rsidR="007F4C78">
              <w:rPr>
                <w:noProof/>
                <w:webHidden/>
              </w:rPr>
              <w:fldChar w:fldCharType="begin"/>
            </w:r>
            <w:r w:rsidR="007F4C78">
              <w:rPr>
                <w:noProof/>
                <w:webHidden/>
              </w:rPr>
              <w:instrText xml:space="preserve"> PAGEREF _Toc70927747 \h </w:instrText>
            </w:r>
            <w:r w:rsidR="007F4C78">
              <w:rPr>
                <w:noProof/>
                <w:webHidden/>
              </w:rPr>
            </w:r>
            <w:r w:rsidR="007F4C78">
              <w:rPr>
                <w:noProof/>
                <w:webHidden/>
              </w:rPr>
              <w:fldChar w:fldCharType="separate"/>
            </w:r>
            <w:r w:rsidR="007F4C78">
              <w:rPr>
                <w:noProof/>
                <w:webHidden/>
              </w:rPr>
              <w:t>58</w:t>
            </w:r>
            <w:r w:rsidR="007F4C78">
              <w:rPr>
                <w:noProof/>
                <w:webHidden/>
              </w:rPr>
              <w:fldChar w:fldCharType="end"/>
            </w:r>
          </w:hyperlink>
        </w:p>
        <w:p w:rsidR="007F4C78" w:rsidP="007F4C78" w:rsidRDefault="00FF4745" w14:paraId="3B76AD83" w14:textId="53CBC215">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48">
            <w:r w:rsidRPr="00193F15" w:rsidR="007F4C78">
              <w:rPr>
                <w:rStyle w:val="Hyperlink"/>
                <w:noProof/>
              </w:rPr>
              <w:t>One Minute’s Silence – learning snapshots</w:t>
            </w:r>
            <w:r w:rsidR="007F4C78">
              <w:rPr>
                <w:noProof/>
                <w:webHidden/>
              </w:rPr>
              <w:tab/>
            </w:r>
            <w:r w:rsidR="007F4C78">
              <w:rPr>
                <w:noProof/>
                <w:webHidden/>
              </w:rPr>
              <w:fldChar w:fldCharType="begin"/>
            </w:r>
            <w:r w:rsidR="007F4C78">
              <w:rPr>
                <w:noProof/>
                <w:webHidden/>
              </w:rPr>
              <w:instrText xml:space="preserve"> PAGEREF _Toc70927748 \h </w:instrText>
            </w:r>
            <w:r w:rsidR="007F4C78">
              <w:rPr>
                <w:noProof/>
                <w:webHidden/>
              </w:rPr>
            </w:r>
            <w:r w:rsidR="007F4C78">
              <w:rPr>
                <w:noProof/>
                <w:webHidden/>
              </w:rPr>
              <w:fldChar w:fldCharType="separate"/>
            </w:r>
            <w:r w:rsidR="007F4C78">
              <w:rPr>
                <w:noProof/>
                <w:webHidden/>
              </w:rPr>
              <w:t>60</w:t>
            </w:r>
            <w:r w:rsidR="007F4C78">
              <w:rPr>
                <w:noProof/>
                <w:webHidden/>
              </w:rPr>
              <w:fldChar w:fldCharType="end"/>
            </w:r>
          </w:hyperlink>
        </w:p>
        <w:p w:rsidR="007F4C78" w:rsidP="007F4C78" w:rsidRDefault="00FF4745" w14:paraId="52EB4B5D" w14:textId="6E54F7BE">
          <w:pPr>
            <w:pStyle w:val="TOC2"/>
            <w:tabs>
              <w:tab w:val="right" w:leader="dot" w:pos="9622"/>
            </w:tabs>
            <w:spacing w:line="360" w:lineRule="auto"/>
            <w:rPr>
              <w:rFonts w:asciiTheme="minorHAnsi" w:hAnsiTheme="minorHAnsi" w:eastAsiaTheme="minorEastAsia" w:cstheme="minorBidi"/>
              <w:noProof/>
              <w:sz w:val="22"/>
              <w:szCs w:val="22"/>
              <w:lang w:eastAsia="en-AU"/>
            </w:rPr>
          </w:pPr>
          <w:hyperlink w:history="1" w:anchor="_Toc70927749">
            <w:r w:rsidRPr="00193F15" w:rsidR="007F4C78">
              <w:rPr>
                <w:rStyle w:val="Hyperlink"/>
                <w:noProof/>
              </w:rPr>
              <w:t>My Hiroshima by Junko Morimoto</w:t>
            </w:r>
            <w:r w:rsidR="007F4C78">
              <w:rPr>
                <w:noProof/>
                <w:webHidden/>
              </w:rPr>
              <w:tab/>
            </w:r>
            <w:r w:rsidR="007F4C78">
              <w:rPr>
                <w:noProof/>
                <w:webHidden/>
              </w:rPr>
              <w:fldChar w:fldCharType="begin"/>
            </w:r>
            <w:r w:rsidR="007F4C78">
              <w:rPr>
                <w:noProof/>
                <w:webHidden/>
              </w:rPr>
              <w:instrText xml:space="preserve"> PAGEREF _Toc70927749 \h </w:instrText>
            </w:r>
            <w:r w:rsidR="007F4C78">
              <w:rPr>
                <w:noProof/>
                <w:webHidden/>
              </w:rPr>
            </w:r>
            <w:r w:rsidR="007F4C78">
              <w:rPr>
                <w:noProof/>
                <w:webHidden/>
              </w:rPr>
              <w:fldChar w:fldCharType="separate"/>
            </w:r>
            <w:r w:rsidR="007F4C78">
              <w:rPr>
                <w:noProof/>
                <w:webHidden/>
              </w:rPr>
              <w:t>62</w:t>
            </w:r>
            <w:r w:rsidR="007F4C78">
              <w:rPr>
                <w:noProof/>
                <w:webHidden/>
              </w:rPr>
              <w:fldChar w:fldCharType="end"/>
            </w:r>
          </w:hyperlink>
        </w:p>
        <w:p w:rsidR="007F4C78" w:rsidP="007F4C78" w:rsidRDefault="00FF4745" w14:paraId="27B70148" w14:textId="01D61CD0">
          <w:pPr>
            <w:pStyle w:val="TOC3"/>
            <w:tabs>
              <w:tab w:val="right" w:leader="dot" w:pos="9622"/>
            </w:tabs>
            <w:spacing w:line="360" w:lineRule="auto"/>
            <w:rPr>
              <w:rFonts w:asciiTheme="minorHAnsi" w:hAnsiTheme="minorHAnsi" w:eastAsiaTheme="minorEastAsia" w:cstheme="minorBidi"/>
              <w:iCs w:val="0"/>
              <w:noProof/>
              <w:sz w:val="22"/>
              <w:szCs w:val="22"/>
              <w:lang w:eastAsia="en-AU"/>
            </w:rPr>
          </w:pPr>
          <w:hyperlink w:history="1" w:anchor="_Toc70927750">
            <w:r w:rsidRPr="00193F15" w:rsidR="007F4C78">
              <w:rPr>
                <w:rStyle w:val="Hyperlink"/>
                <w:noProof/>
              </w:rPr>
              <w:t>My Hiroshima – learning snapshots</w:t>
            </w:r>
            <w:r w:rsidR="007F4C78">
              <w:rPr>
                <w:noProof/>
                <w:webHidden/>
              </w:rPr>
              <w:tab/>
            </w:r>
            <w:r w:rsidR="007F4C78">
              <w:rPr>
                <w:noProof/>
                <w:webHidden/>
              </w:rPr>
              <w:fldChar w:fldCharType="begin"/>
            </w:r>
            <w:r w:rsidR="007F4C78">
              <w:rPr>
                <w:noProof/>
                <w:webHidden/>
              </w:rPr>
              <w:instrText xml:space="preserve"> PAGEREF _Toc70927750 \h </w:instrText>
            </w:r>
            <w:r w:rsidR="007F4C78">
              <w:rPr>
                <w:noProof/>
                <w:webHidden/>
              </w:rPr>
            </w:r>
            <w:r w:rsidR="007F4C78">
              <w:rPr>
                <w:noProof/>
                <w:webHidden/>
              </w:rPr>
              <w:fldChar w:fldCharType="separate"/>
            </w:r>
            <w:r w:rsidR="007F4C78">
              <w:rPr>
                <w:noProof/>
                <w:webHidden/>
              </w:rPr>
              <w:t>64</w:t>
            </w:r>
            <w:r w:rsidR="007F4C78">
              <w:rPr>
                <w:noProof/>
                <w:webHidden/>
              </w:rPr>
              <w:fldChar w:fldCharType="end"/>
            </w:r>
          </w:hyperlink>
        </w:p>
        <w:p w:rsidRPr="00312A9D" w:rsidR="00312A9D" w:rsidP="00312A9D" w:rsidRDefault="002B62AD" w14:paraId="0895E71C" w14:textId="0E9ACA23">
          <w:r>
            <w:rPr>
              <w:b/>
              <w:bCs/>
              <w:noProof/>
            </w:rPr>
            <w:fldChar w:fldCharType="end"/>
          </w:r>
        </w:p>
      </w:sdtContent>
    </w:sdt>
    <w:p w:rsidRPr="002B62AD" w:rsidR="00196C52" w:rsidP="002B62AD" w:rsidRDefault="00E25E43" w14:paraId="0895E71E" w14:textId="5BBB2A2D">
      <w:pPr>
        <w:pStyle w:val="Heading2"/>
        <w:rPr>
          <w:rFonts w:cstheme="minorBidi"/>
        </w:rPr>
      </w:pPr>
      <w:r>
        <w:lastRenderedPageBreak/>
        <w:t xml:space="preserve"> </w:t>
      </w:r>
      <w:bookmarkStart w:name="_Toc51326407" w:id="4"/>
      <w:bookmarkStart w:name="_Toc70927718" w:id="5"/>
      <w:r w:rsidR="00196C52">
        <w:t>About this resource</w:t>
      </w:r>
      <w:bookmarkEnd w:id="4"/>
      <w:bookmarkEnd w:id="5"/>
    </w:p>
    <w:p w:rsidRPr="002B62AD" w:rsidR="00EC6D6E" w:rsidP="002B62AD" w:rsidRDefault="00EC6D6E" w14:paraId="0895E71F" w14:textId="77777777">
      <w:pPr>
        <w:pStyle w:val="Quote"/>
        <w:spacing w:line="360" w:lineRule="auto"/>
        <w:rPr>
          <w:sz w:val="24"/>
        </w:rPr>
      </w:pPr>
      <w:r w:rsidRPr="002B62AD">
        <w:rPr>
          <w:sz w:val="24"/>
        </w:rPr>
        <w:t xml:space="preserve">‘Global literature expands our worldview so that stories become a window for readers to see and experience cultures outside their own personal contexts.’ </w:t>
      </w:r>
    </w:p>
    <w:p w:rsidRPr="002B62AD" w:rsidR="00EC6D6E" w:rsidP="002B62AD" w:rsidRDefault="00FF4745" w14:paraId="0895E720" w14:textId="1C6EEC38">
      <w:pPr>
        <w:spacing w:line="360" w:lineRule="auto"/>
        <w:rPr>
          <w:rStyle w:val="SubtleReference"/>
          <w:sz w:val="24"/>
        </w:rPr>
      </w:pPr>
      <w:hyperlink w:history="1" r:id="rId16">
        <w:r w:rsidRPr="002B62AD" w:rsidR="00EC6D6E">
          <w:rPr>
            <w:rStyle w:val="Hyperlink"/>
          </w:rPr>
          <w:t>Exploring International and Intercultural Understanding through Global Literature</w:t>
        </w:r>
      </w:hyperlink>
      <w:r w:rsidRPr="002B62AD" w:rsidR="00EC6D6E">
        <w:rPr>
          <w:rStyle w:val="SubtleReference"/>
          <w:sz w:val="24"/>
        </w:rPr>
        <w:t xml:space="preserve"> by Susan Corapi and Kathy G Short. Longview Foundation World of Words (2015</w:t>
      </w:r>
      <w:r w:rsidRPr="002B62AD" w:rsidR="00301FA8">
        <w:rPr>
          <w:rStyle w:val="SubtleReference"/>
          <w:sz w:val="24"/>
        </w:rPr>
        <w:t>)</w:t>
      </w:r>
    </w:p>
    <w:p w:rsidRPr="002B62AD" w:rsidR="00F66CE9" w:rsidP="002B62AD" w:rsidRDefault="00F66CE9" w14:paraId="0895E721" w14:textId="77777777">
      <w:pPr>
        <w:spacing w:line="360" w:lineRule="auto"/>
      </w:pPr>
      <w:r w:rsidRPr="002B62AD">
        <w:t xml:space="preserve">This resource aims to: </w:t>
      </w:r>
    </w:p>
    <w:p w:rsidRPr="002B62AD" w:rsidR="00F66CE9" w:rsidP="51624C55" w:rsidRDefault="00F66CE9" w14:paraId="0895E722" w14:textId="77777777">
      <w:pPr>
        <w:pStyle w:val="ListBullet"/>
        <w:spacing w:line="360" w:lineRule="auto"/>
        <w:rPr/>
      </w:pPr>
      <w:r w:rsidR="00F66CE9">
        <w:rPr/>
        <w:t xml:space="preserve">suggest picture books to support the cross-curriculum priority of </w:t>
      </w:r>
      <w:r w:rsidR="00C80864">
        <w:rPr/>
        <w:t>Asia and Australia’s engagement with Asia and the</w:t>
      </w:r>
      <w:r w:rsidR="004B1EC9">
        <w:rPr/>
        <w:t xml:space="preserve"> general capabilit</w:t>
      </w:r>
      <w:r w:rsidR="00C80864">
        <w:rPr/>
        <w:t>ies</w:t>
      </w:r>
      <w:r w:rsidR="004B1EC9">
        <w:rPr/>
        <w:t xml:space="preserve"> of intercultural understanding</w:t>
      </w:r>
      <w:r w:rsidR="00045963">
        <w:rPr/>
        <w:t xml:space="preserve"> </w:t>
      </w:r>
      <w:r w:rsidR="00C80864">
        <w:rPr/>
        <w:t xml:space="preserve">and difference and diversity </w:t>
      </w:r>
      <w:r w:rsidR="00045963">
        <w:rPr/>
        <w:t xml:space="preserve">within the context of </w:t>
      </w:r>
      <w:r w:rsidR="00B35B0E">
        <w:rPr/>
        <w:t>human society and its environment (HSIE)</w:t>
      </w:r>
    </w:p>
    <w:p w:rsidRPr="002B62AD" w:rsidR="00AB5419" w:rsidP="51624C55" w:rsidRDefault="00AB5419" w14:paraId="0895E723" w14:textId="77777777">
      <w:pPr>
        <w:pStyle w:val="ListBullet"/>
        <w:spacing w:line="360" w:lineRule="auto"/>
        <w:rPr/>
      </w:pPr>
      <w:r w:rsidR="00AB5419">
        <w:rPr/>
        <w:t xml:space="preserve">promote the value of using picture books in learning in K-10 geography and </w:t>
      </w:r>
      <w:proofErr w:type="gramStart"/>
      <w:r w:rsidR="00AB5419">
        <w:rPr/>
        <w:t>history</w:t>
      </w:r>
      <w:proofErr w:type="gramEnd"/>
      <w:r w:rsidR="00AB5419">
        <w:rPr/>
        <w:t xml:space="preserve"> </w:t>
      </w:r>
    </w:p>
    <w:p w:rsidRPr="002B62AD" w:rsidR="00F66CE9" w:rsidP="51624C55" w:rsidRDefault="00F66CE9" w14:paraId="0895E724" w14:textId="77777777">
      <w:pPr>
        <w:pStyle w:val="ListBullet"/>
        <w:spacing w:line="360" w:lineRule="auto"/>
        <w:rPr/>
      </w:pPr>
      <w:r w:rsidR="00F66CE9">
        <w:rPr/>
        <w:t xml:space="preserve">provide snapshots of learning activities that enable students to: </w:t>
      </w:r>
    </w:p>
    <w:p w:rsidRPr="002B62AD" w:rsidR="0023462F" w:rsidP="51624C55" w:rsidRDefault="00F66CE9" w14:paraId="0895E725" w14:textId="77777777">
      <w:pPr>
        <w:pStyle w:val="ListBullet"/>
        <w:spacing w:line="360" w:lineRule="auto"/>
        <w:rPr/>
      </w:pPr>
      <w:r w:rsidR="00F66CE9">
        <w:rPr/>
        <w:t>acquire knowledge and understandings</w:t>
      </w:r>
      <w:r w:rsidR="00B667DA">
        <w:rPr/>
        <w:t xml:space="preserve"> of</w:t>
      </w:r>
      <w:r w:rsidR="0078255D">
        <w:rPr/>
        <w:t xml:space="preserve"> </w:t>
      </w:r>
      <w:r w:rsidR="0023462F">
        <w:rPr/>
        <w:t xml:space="preserve">the diversity within and between </w:t>
      </w:r>
      <w:r w:rsidR="00C80864">
        <w:rPr/>
        <w:t xml:space="preserve">Asian </w:t>
      </w:r>
      <w:r w:rsidR="0078255D">
        <w:rPr/>
        <w:t xml:space="preserve">countries, </w:t>
      </w:r>
      <w:r w:rsidR="00B667DA">
        <w:rPr/>
        <w:t>cultures</w:t>
      </w:r>
      <w:r w:rsidR="0023462F">
        <w:rPr/>
        <w:t xml:space="preserve">, values and </w:t>
      </w:r>
      <w:proofErr w:type="gramStart"/>
      <w:r w:rsidR="0023462F">
        <w:rPr/>
        <w:t>beliefs</w:t>
      </w:r>
      <w:proofErr w:type="gramEnd"/>
    </w:p>
    <w:p w:rsidRPr="002B62AD" w:rsidR="0023462F" w:rsidP="51624C55" w:rsidRDefault="0023462F" w14:paraId="0895E726" w14:textId="77777777">
      <w:pPr>
        <w:pStyle w:val="ListBullet"/>
        <w:spacing w:line="360" w:lineRule="auto"/>
        <w:rPr/>
      </w:pPr>
      <w:r w:rsidR="0023462F">
        <w:rPr/>
        <w:t xml:space="preserve">build knowledge and understandings of the achievements, contributions and influences of Asia’s </w:t>
      </w:r>
      <w:proofErr w:type="gramStart"/>
      <w:r w:rsidR="0023462F">
        <w:rPr/>
        <w:t>peoples</w:t>
      </w:r>
      <w:proofErr w:type="gramEnd"/>
      <w:r w:rsidR="0023462F">
        <w:rPr/>
        <w:t xml:space="preserve"> </w:t>
      </w:r>
    </w:p>
    <w:p w:rsidRPr="002B62AD" w:rsidR="00B667DA" w:rsidP="51624C55" w:rsidRDefault="00EC6D6E" w14:paraId="0895E727" w14:textId="77777777">
      <w:pPr>
        <w:pStyle w:val="ListBullet"/>
        <w:spacing w:line="360" w:lineRule="auto"/>
        <w:rPr/>
      </w:pPr>
      <w:r w:rsidR="00EC6D6E">
        <w:rPr/>
        <w:t xml:space="preserve">develop a global perspective and </w:t>
      </w:r>
      <w:r w:rsidR="0023462F">
        <w:rPr/>
        <w:t xml:space="preserve">build understandings, knowledge and skills in </w:t>
      </w:r>
      <w:r w:rsidR="00C80864">
        <w:rPr/>
        <w:t>interconnections</w:t>
      </w:r>
      <w:r w:rsidR="0023462F">
        <w:rPr/>
        <w:t xml:space="preserve"> between Australia and </w:t>
      </w:r>
      <w:proofErr w:type="gramStart"/>
      <w:r w:rsidR="0023462F">
        <w:rPr/>
        <w:t>Asia</w:t>
      </w:r>
      <w:proofErr w:type="gramEnd"/>
    </w:p>
    <w:p w:rsidRPr="002B62AD" w:rsidR="00B667DA" w:rsidP="51624C55" w:rsidRDefault="00B667DA" w14:paraId="0895E728" w14:textId="77777777">
      <w:pPr>
        <w:pStyle w:val="ListBullet"/>
        <w:spacing w:line="360" w:lineRule="auto"/>
        <w:rPr/>
      </w:pPr>
      <w:r w:rsidR="00B667DA">
        <w:rPr/>
        <w:t xml:space="preserve">develop and practise knowledge, skills, behaviours and dispositions in intercultural </w:t>
      </w:r>
      <w:proofErr w:type="gramStart"/>
      <w:r w:rsidR="00B667DA">
        <w:rPr/>
        <w:t>understanding</w:t>
      </w:r>
      <w:proofErr w:type="gramEnd"/>
    </w:p>
    <w:p w:rsidRPr="002B62AD" w:rsidR="00B667DA" w:rsidP="51624C55" w:rsidRDefault="00B667DA" w14:paraId="0895E729" w14:textId="77777777">
      <w:pPr>
        <w:pStyle w:val="ListBullet"/>
        <w:spacing w:line="360" w:lineRule="auto"/>
        <w:rPr/>
      </w:pPr>
      <w:r w:rsidR="00B667DA">
        <w:rPr/>
        <w:t xml:space="preserve">develop and practise skills in historical and geographical </w:t>
      </w:r>
      <w:proofErr w:type="gramStart"/>
      <w:r w:rsidR="00B667DA">
        <w:rPr/>
        <w:t>inquiry</w:t>
      </w:r>
      <w:proofErr w:type="gramEnd"/>
    </w:p>
    <w:p w:rsidRPr="002B62AD" w:rsidR="00B667DA" w:rsidP="51624C55" w:rsidRDefault="00B667DA" w14:paraId="0895E72A" w14:textId="77777777">
      <w:pPr>
        <w:pStyle w:val="ListBullet"/>
        <w:spacing w:line="360" w:lineRule="auto"/>
        <w:rPr/>
      </w:pPr>
      <w:r w:rsidR="00B667DA">
        <w:rPr/>
        <w:t xml:space="preserve">investigate, think critically about and act </w:t>
      </w:r>
      <w:r w:rsidR="00637023">
        <w:rPr/>
        <w:t>r</w:t>
      </w:r>
      <w:r w:rsidR="00B667DA">
        <w:rPr/>
        <w:t>esponsibly for their world.</w:t>
      </w:r>
    </w:p>
    <w:p w:rsidRPr="002B62AD" w:rsidR="00B45808" w:rsidP="002B62AD" w:rsidRDefault="00F66CE9" w14:paraId="0895E72B" w14:textId="77777777">
      <w:pPr>
        <w:spacing w:line="360" w:lineRule="auto"/>
      </w:pPr>
      <w:r w:rsidRPr="002B62AD">
        <w:t xml:space="preserve">The featured </w:t>
      </w:r>
      <w:r w:rsidRPr="002B62AD">
        <w:rPr>
          <w:rStyle w:val="Strong"/>
        </w:rPr>
        <w:t>picture books</w:t>
      </w:r>
      <w:r w:rsidRPr="002B62AD">
        <w:t xml:space="preserve"> can be borrowed from the department’s </w:t>
      </w:r>
      <w:hyperlink r:id="rId17">
        <w:r w:rsidRPr="002B62AD">
          <w:rPr>
            <w:rStyle w:val="Hyperlink"/>
          </w:rPr>
          <w:t>Henry Parkes Equity Resource Centre</w:t>
        </w:r>
      </w:hyperlink>
      <w:r w:rsidRPr="002B62AD">
        <w:t xml:space="preserve">, with some available as class sets. Some of the books in the resource are suitable for multiple stages and activities can be applied to other books. </w:t>
      </w:r>
      <w:r w:rsidRPr="002B62AD" w:rsidR="00B45808">
        <w:t>When using picture books, we suggest that the first reading of a text be collectively shared and enjoyed in its entirety in a relaxed space</w:t>
      </w:r>
      <w:r w:rsidRPr="002B62AD" w:rsidR="00DD1F97">
        <w:t xml:space="preserve"> and that time be provided for discussion</w:t>
      </w:r>
      <w:r w:rsidRPr="002B62AD" w:rsidR="00D15193">
        <w:t xml:space="preserve"> and reflection.</w:t>
      </w:r>
      <w:r w:rsidRPr="002B62AD" w:rsidR="00EB0029">
        <w:t xml:space="preserve"> Refer to </w:t>
      </w:r>
      <w:hyperlink r:id="rId18">
        <w:r w:rsidRPr="002B62AD" w:rsidR="00EB0029">
          <w:rPr>
            <w:rStyle w:val="Hyperlink"/>
          </w:rPr>
          <w:t>Quality literature, quality teaching</w:t>
        </w:r>
      </w:hyperlink>
      <w:r w:rsidRPr="002B62AD" w:rsidR="00EB0029">
        <w:t xml:space="preserve"> for ways of using the texts in English lessons.</w:t>
      </w:r>
    </w:p>
    <w:p w:rsidRPr="002B62AD" w:rsidR="00BB3A25" w:rsidP="002B62AD" w:rsidRDefault="00BB3A25" w14:paraId="0895E72C" w14:textId="77777777">
      <w:pPr>
        <w:pStyle w:val="Bibliography"/>
        <w:spacing w:line="360" w:lineRule="auto"/>
      </w:pPr>
      <w:r w:rsidRPr="002B62AD">
        <w:rPr>
          <w:rStyle w:val="Strong"/>
        </w:rPr>
        <w:t>Intercultural understanding elements</w:t>
      </w:r>
      <w:r w:rsidRPr="002B62AD">
        <w:rPr>
          <w:rFonts w:cs="Arial"/>
        </w:rPr>
        <w:t xml:space="preserve"> are quoted from the Australian Curriculum, Assessment and Reporting Authority (ACARA) </w:t>
      </w:r>
      <w:hyperlink w:history="1" r:id="rId19">
        <w:r w:rsidRPr="002B62AD">
          <w:rPr>
            <w:rStyle w:val="Hyperlink"/>
          </w:rPr>
          <w:t>Australian Curriculum intercultural understanding learning continuum</w:t>
        </w:r>
      </w:hyperlink>
      <w:r w:rsidRPr="002B62AD">
        <w:t xml:space="preserve"> (n.d.). </w:t>
      </w:r>
    </w:p>
    <w:p w:rsidRPr="002B62AD" w:rsidR="0078255D" w:rsidP="1A436236" w:rsidRDefault="004B1EC9" w14:paraId="0895E72D" w14:textId="77777777">
      <w:pPr>
        <w:pStyle w:val="Bibliography"/>
        <w:spacing w:line="360" w:lineRule="auto"/>
        <w:rPr>
          <w:rFonts w:eastAsia="Arial" w:cs="Arial"/>
        </w:rPr>
      </w:pPr>
      <w:r w:rsidRPr="1A436236">
        <w:rPr>
          <w:rStyle w:val="Strong"/>
          <w:rFonts w:eastAsia="Arial" w:cs="Arial"/>
        </w:rPr>
        <w:t>Syllabus outcomes</w:t>
      </w:r>
      <w:r w:rsidRPr="1A436236">
        <w:rPr>
          <w:rFonts w:eastAsia="Arial" w:cs="Arial"/>
        </w:rPr>
        <w:t xml:space="preserve"> are quoted from </w:t>
      </w:r>
      <w:hyperlink r:id="rId20">
        <w:r w:rsidRPr="1A436236">
          <w:rPr>
            <w:rStyle w:val="Hyperlink"/>
            <w:rFonts w:eastAsia="Arial" w:cs="Arial"/>
          </w:rPr>
          <w:t>Geography K-10 Syllabus</w:t>
        </w:r>
      </w:hyperlink>
      <w:r w:rsidRPr="1A436236">
        <w:rPr>
          <w:rFonts w:eastAsia="Arial" w:cs="Arial"/>
        </w:rPr>
        <w:t xml:space="preserve"> © NSW Education Standards Authority (NESA) for and on behalf of the Crown in right of the State of New South Wales, 2015 and </w:t>
      </w:r>
      <w:hyperlink r:id="rId21">
        <w:r w:rsidRPr="1A436236">
          <w:rPr>
            <w:rStyle w:val="Hyperlink"/>
            <w:rFonts w:eastAsia="Arial" w:cs="Arial"/>
          </w:rPr>
          <w:t>History K-10 Syllabus</w:t>
        </w:r>
      </w:hyperlink>
      <w:r w:rsidRPr="1A436236">
        <w:rPr>
          <w:rFonts w:eastAsia="Arial" w:cs="Arial"/>
        </w:rPr>
        <w:t xml:space="preserve"> © NSW Education Standards Authority (NESA) for and on behalf of the Crown in right of the State of New South Wales, 2012.</w:t>
      </w:r>
    </w:p>
    <w:p w:rsidRPr="0078255D" w:rsidR="0078255D" w:rsidP="002B62AD" w:rsidRDefault="00EC6D6E" w14:paraId="0895E72E" w14:textId="77777777">
      <w:pPr>
        <w:spacing w:line="360" w:lineRule="auto"/>
      </w:pPr>
      <w:r w:rsidRPr="002B62AD">
        <w:rPr>
          <w:rStyle w:val="Strong"/>
        </w:rPr>
        <w:t xml:space="preserve">Additional learning activities </w:t>
      </w:r>
      <w:r w:rsidRPr="002B62AD">
        <w:t>are available at t</w:t>
      </w:r>
      <w:r w:rsidRPr="002B62AD" w:rsidR="0023462F">
        <w:t xml:space="preserve">he </w:t>
      </w:r>
      <w:hyperlink w:history="1" r:id="rId22">
        <w:r w:rsidRPr="002B62AD" w:rsidR="0023462F">
          <w:rPr>
            <w:rStyle w:val="Hyperlink"/>
          </w:rPr>
          <w:t>Asia Education Foundation</w:t>
        </w:r>
      </w:hyperlink>
      <w:r w:rsidRPr="002B62AD" w:rsidR="0078255D">
        <w:t xml:space="preserve"> (AEF)</w:t>
      </w:r>
      <w:r w:rsidRPr="002B62AD">
        <w:t>.</w:t>
      </w:r>
      <w:r w:rsidR="0078255D">
        <w:t xml:space="preserve"> </w:t>
      </w:r>
    </w:p>
    <w:p w:rsidR="002B62AD" w:rsidRDefault="002B62AD" w14:paraId="21A2E682" w14:textId="77777777">
      <w:pPr>
        <w:rPr>
          <w:rFonts w:eastAsia="SimSun" w:cs="Arial"/>
          <w:color w:val="1C438B"/>
          <w:sz w:val="48"/>
          <w:szCs w:val="36"/>
          <w:lang w:eastAsia="zh-CN"/>
        </w:rPr>
      </w:pPr>
      <w:bookmarkStart w:name="_Toc51326408" w:id="6"/>
      <w:r>
        <w:br w:type="page"/>
      </w:r>
    </w:p>
    <w:p w:rsidRPr="0043008D" w:rsidR="00E40A73" w:rsidP="0043008D" w:rsidRDefault="002228B5" w14:paraId="0895E72F" w14:textId="726B838E">
      <w:pPr>
        <w:pStyle w:val="Heading2"/>
      </w:pPr>
      <w:bookmarkStart w:name="_Toc70927719" w:id="7"/>
      <w:r w:rsidRPr="0043008D">
        <w:t xml:space="preserve">Sori’s </w:t>
      </w:r>
      <w:r w:rsidRPr="0043008D" w:rsidR="00301FA8">
        <w:t>H</w:t>
      </w:r>
      <w:r w:rsidRPr="0043008D">
        <w:t xml:space="preserve">arvest </w:t>
      </w:r>
      <w:r w:rsidRPr="0043008D" w:rsidR="00301FA8">
        <w:t>M</w:t>
      </w:r>
      <w:r w:rsidRPr="0043008D">
        <w:t xml:space="preserve">oon </w:t>
      </w:r>
      <w:r w:rsidRPr="0043008D" w:rsidR="00301FA8">
        <w:t>D</w:t>
      </w:r>
      <w:r w:rsidRPr="0043008D">
        <w:t xml:space="preserve">ay by </w:t>
      </w:r>
      <w:r w:rsidRPr="0043008D" w:rsidR="006777CE">
        <w:t>Lee, Uk-Bae</w:t>
      </w:r>
      <w:bookmarkEnd w:id="6"/>
      <w:bookmarkEnd w:id="7"/>
    </w:p>
    <w:p w:rsidR="00E40A73" w:rsidP="00E40A73" w:rsidRDefault="00E40A73" w14:paraId="0895E730" w14:textId="77777777">
      <w:r w:rsidRPr="00CF784C">
        <w:rPr>
          <w:rStyle w:val="Strong"/>
        </w:rPr>
        <w:t>Early Stage 1</w:t>
      </w:r>
      <w:r w:rsidRPr="00785FC3">
        <w:t xml:space="preserve"> </w:t>
      </w:r>
      <w:r>
        <w:t>– geography,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22"/>
        <w:gridCol w:w="7229"/>
      </w:tblGrid>
      <w:tr w:rsidRPr="00D7493D" w:rsidR="00E40A73" w:rsidTr="1A436236" w14:paraId="0895E733"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rsidRPr="00D7493D" w:rsidR="00E40A73" w:rsidP="00D7493D" w:rsidRDefault="00E40A73" w14:paraId="0895E731" w14:textId="77777777">
            <w:pPr>
              <w:spacing w:before="192" w:after="192" w:line="360" w:lineRule="auto"/>
              <w:rPr>
                <w:sz w:val="24"/>
                <w:lang w:eastAsia="zh-CN"/>
              </w:rPr>
            </w:pPr>
            <w:r w:rsidRPr="00D7493D">
              <w:rPr>
                <w:sz w:val="24"/>
                <w:lang w:eastAsia="zh-CN"/>
              </w:rPr>
              <w:t>Element</w:t>
            </w:r>
          </w:p>
        </w:tc>
        <w:tc>
          <w:tcPr>
            <w:tcW w:w="7229" w:type="dxa"/>
          </w:tcPr>
          <w:p w:rsidRPr="00D7493D" w:rsidR="00E40A73" w:rsidP="00D7493D" w:rsidRDefault="00E40A73" w14:paraId="0895E732"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7493D">
              <w:rPr>
                <w:sz w:val="24"/>
                <w:lang w:eastAsia="zh-CN"/>
              </w:rPr>
              <w:t>Information and suggestions</w:t>
            </w:r>
          </w:p>
        </w:tc>
      </w:tr>
      <w:tr w:rsidRPr="00D7493D" w:rsidR="00E40A73" w:rsidTr="1A436236" w14:paraId="0895E7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2228B5" w14:paraId="0895E735" w14:textId="210C381D">
            <w:pPr>
              <w:pStyle w:val="Caption"/>
              <w:spacing w:line="360" w:lineRule="auto"/>
              <w:rPr>
                <w:sz w:val="24"/>
                <w:szCs w:val="24"/>
              </w:rPr>
            </w:pPr>
            <w:r w:rsidRPr="00D7493D">
              <w:rPr>
                <w:sz w:val="24"/>
                <w:szCs w:val="24"/>
              </w:rPr>
              <w:t xml:space="preserve">Sori’s </w:t>
            </w:r>
            <w:r w:rsidRPr="00D7493D" w:rsidR="00301FA8">
              <w:rPr>
                <w:sz w:val="24"/>
                <w:szCs w:val="24"/>
              </w:rPr>
              <w:t>H</w:t>
            </w:r>
            <w:r w:rsidRPr="00D7493D">
              <w:rPr>
                <w:sz w:val="24"/>
                <w:szCs w:val="24"/>
              </w:rPr>
              <w:t xml:space="preserve">arvest </w:t>
            </w:r>
            <w:r w:rsidRPr="00D7493D" w:rsidR="00301FA8">
              <w:rPr>
                <w:sz w:val="24"/>
                <w:szCs w:val="24"/>
              </w:rPr>
              <w:t>M</w:t>
            </w:r>
            <w:r w:rsidRPr="00D7493D">
              <w:rPr>
                <w:sz w:val="24"/>
                <w:szCs w:val="24"/>
              </w:rPr>
              <w:t xml:space="preserve">oon </w:t>
            </w:r>
            <w:r w:rsidRPr="00D7493D" w:rsidR="00301FA8">
              <w:rPr>
                <w:sz w:val="24"/>
                <w:szCs w:val="24"/>
              </w:rPr>
              <w:t>D</w:t>
            </w:r>
            <w:r w:rsidRPr="00D7493D">
              <w:rPr>
                <w:sz w:val="24"/>
                <w:szCs w:val="24"/>
              </w:rPr>
              <w:t xml:space="preserve">ay by </w:t>
            </w:r>
            <w:r w:rsidRPr="00D7493D" w:rsidR="006777CE">
              <w:rPr>
                <w:sz w:val="24"/>
                <w:szCs w:val="24"/>
              </w:rPr>
              <w:t>Lee, Uk-Bae. Soundprints (1999)</w:t>
            </w:r>
          </w:p>
        </w:tc>
        <w:tc>
          <w:tcPr>
            <w:tcW w:w="7229" w:type="dxa"/>
            <w:vAlign w:val="top"/>
          </w:tcPr>
          <w:p w:rsidRPr="00D7493D" w:rsidR="00E40A73" w:rsidP="00D7493D" w:rsidRDefault="00E40A73" w14:paraId="0895E736" w14:textId="1F6A163E">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7493D">
              <w:rPr>
                <w:rStyle w:val="Strong"/>
              </w:rPr>
              <w:t>Synopsi</w:t>
            </w:r>
            <w:r w:rsidRPr="00D7493D" w:rsidR="00EC64BA">
              <w:rPr>
                <w:rStyle w:val="Strong"/>
              </w:rPr>
              <w:t>s</w:t>
            </w:r>
          </w:p>
          <w:p w:rsidRPr="00D7493D" w:rsidR="006777CE" w:rsidP="00D7493D" w:rsidRDefault="00C83991" w14:paraId="0895E73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 xml:space="preserve">Set in </w:t>
            </w:r>
            <w:r w:rsidRPr="00D7493D" w:rsidR="00CC772F">
              <w:rPr>
                <w:sz w:val="24"/>
              </w:rPr>
              <w:t xml:space="preserve">South </w:t>
            </w:r>
            <w:r w:rsidRPr="00D7493D" w:rsidR="006777CE">
              <w:rPr>
                <w:sz w:val="24"/>
              </w:rPr>
              <w:t>Korea</w:t>
            </w:r>
            <w:r w:rsidRPr="00D7493D">
              <w:rPr>
                <w:sz w:val="24"/>
              </w:rPr>
              <w:t xml:space="preserve">, it is the lead up to Chu-Suk, the Harvest Moon Festival. Young Sori travels with her family to visit her grandmother in a rural village in the country. Sharing the time with her cousins, aunts and uncles, Sori participates in the Chu-Suk traditions of </w:t>
            </w:r>
            <w:r w:rsidRPr="00D7493D" w:rsidR="008469D1">
              <w:rPr>
                <w:sz w:val="24"/>
              </w:rPr>
              <w:t xml:space="preserve">Cha-Rye, the </w:t>
            </w:r>
            <w:r w:rsidRPr="00D7493D">
              <w:rPr>
                <w:sz w:val="24"/>
              </w:rPr>
              <w:t>service to remember</w:t>
            </w:r>
            <w:r w:rsidRPr="00D7493D" w:rsidR="00CC772F">
              <w:rPr>
                <w:sz w:val="24"/>
              </w:rPr>
              <w:t xml:space="preserve"> family ancestors</w:t>
            </w:r>
            <w:r w:rsidRPr="00D7493D">
              <w:rPr>
                <w:sz w:val="24"/>
              </w:rPr>
              <w:t>, feast</w:t>
            </w:r>
            <w:r w:rsidRPr="00D7493D" w:rsidR="00CC772F">
              <w:rPr>
                <w:sz w:val="24"/>
              </w:rPr>
              <w:t>ing on dishes prepared from newly harvested rice and fruit</w:t>
            </w:r>
            <w:r w:rsidRPr="00D7493D">
              <w:rPr>
                <w:sz w:val="24"/>
              </w:rPr>
              <w:t>, visiting the graves of ancestors and</w:t>
            </w:r>
            <w:r w:rsidRPr="00D7493D" w:rsidR="008469D1">
              <w:rPr>
                <w:sz w:val="24"/>
              </w:rPr>
              <w:t xml:space="preserve"> joining </w:t>
            </w:r>
            <w:r w:rsidRPr="00D7493D">
              <w:rPr>
                <w:sz w:val="24"/>
              </w:rPr>
              <w:t>Pung-Mul</w:t>
            </w:r>
            <w:r w:rsidRPr="00D7493D" w:rsidR="008469D1">
              <w:rPr>
                <w:sz w:val="24"/>
              </w:rPr>
              <w:t>, the folk festival</w:t>
            </w:r>
            <w:r w:rsidRPr="00D7493D" w:rsidR="00CC772F">
              <w:rPr>
                <w:sz w:val="24"/>
              </w:rPr>
              <w:t>.</w:t>
            </w:r>
          </w:p>
          <w:p w:rsidRPr="00D7493D" w:rsidR="00E40A73" w:rsidP="00D7493D" w:rsidRDefault="00E40A73" w14:paraId="0895E73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7493D">
              <w:rPr>
                <w:rStyle w:val="Strong"/>
              </w:rPr>
              <w:t>English textual concepts</w:t>
            </w:r>
          </w:p>
          <w:p w:rsidRPr="00D7493D" w:rsidR="00E40A73" w:rsidP="00D7493D" w:rsidRDefault="00E40A73" w14:paraId="0895E73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Code and convention</w:t>
            </w:r>
          </w:p>
          <w:p w:rsidRPr="00D7493D" w:rsidR="00E40A73" w:rsidP="00D7493D" w:rsidRDefault="00CC772F" w14:paraId="0895E73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Theme</w:t>
            </w:r>
          </w:p>
        </w:tc>
      </w:tr>
      <w:tr w:rsidRPr="00D7493D" w:rsidR="00E40A73" w:rsidTr="1A436236" w14:paraId="0895E7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3C" w14:textId="77777777">
            <w:pPr>
              <w:spacing w:line="360" w:lineRule="auto"/>
              <w:rPr>
                <w:sz w:val="24"/>
              </w:rPr>
            </w:pPr>
            <w:r w:rsidRPr="00D7493D">
              <w:rPr>
                <w:sz w:val="24"/>
              </w:rPr>
              <w:t>Intercultural understanding element</w:t>
            </w:r>
          </w:p>
        </w:tc>
        <w:tc>
          <w:tcPr>
            <w:tcW w:w="7229" w:type="dxa"/>
            <w:vAlign w:val="top"/>
          </w:tcPr>
          <w:p w:rsidRPr="00D7493D" w:rsidR="00E40A73" w:rsidP="00D7493D" w:rsidRDefault="00E40A73" w14:paraId="0895E73D"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7493D">
              <w:rPr>
                <w:rStyle w:val="Strong"/>
              </w:rPr>
              <w:t>Recognising culture and developing respect</w:t>
            </w:r>
          </w:p>
          <w:p w:rsidRPr="00D7493D" w:rsidR="00E40A73" w:rsidP="00D7493D" w:rsidRDefault="00E40A73" w14:paraId="0895E73E"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7493D">
              <w:rPr>
                <w:sz w:val="24"/>
                <w:lang w:eastAsia="zh-CN"/>
              </w:rPr>
              <w:t>Identify, explore and compare culturally diverse activities and objects</w:t>
            </w:r>
          </w:p>
        </w:tc>
      </w:tr>
      <w:tr w:rsidRPr="00D7493D" w:rsidR="00E40A73" w:rsidTr="1A436236" w14:paraId="0895E7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40" w14:textId="77777777">
            <w:pPr>
              <w:spacing w:line="360" w:lineRule="auto"/>
              <w:rPr>
                <w:b w:val="0"/>
                <w:sz w:val="24"/>
              </w:rPr>
            </w:pPr>
            <w:r w:rsidRPr="00D7493D">
              <w:rPr>
                <w:sz w:val="24"/>
              </w:rPr>
              <w:t xml:space="preserve">Syllabus </w:t>
            </w:r>
            <w:r w:rsidRPr="00D7493D" w:rsidR="00E3520A">
              <w:rPr>
                <w:sz w:val="24"/>
              </w:rPr>
              <w:t xml:space="preserve">topic and </w:t>
            </w:r>
            <w:r w:rsidRPr="00D7493D">
              <w:rPr>
                <w:sz w:val="24"/>
              </w:rPr>
              <w:t>outcomes</w:t>
            </w:r>
          </w:p>
        </w:tc>
        <w:tc>
          <w:tcPr>
            <w:tcW w:w="7229" w:type="dxa"/>
            <w:vAlign w:val="top"/>
          </w:tcPr>
          <w:p w:rsidRPr="00D7493D" w:rsidR="00084B4B" w:rsidP="00D7493D" w:rsidRDefault="00E3520A" w14:paraId="0895E74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7493D">
              <w:rPr>
                <w:rStyle w:val="Strong"/>
              </w:rPr>
              <w:t>P</w:t>
            </w:r>
            <w:r w:rsidRPr="00D7493D" w:rsidR="00084B4B">
              <w:rPr>
                <w:rStyle w:val="Strong"/>
              </w:rPr>
              <w:t>eople live in places</w:t>
            </w:r>
          </w:p>
          <w:p w:rsidRPr="004C6E9A" w:rsidR="00E40A73" w:rsidP="004C6E9A" w:rsidRDefault="00E40A73" w14:paraId="0895E742"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C6E9A">
              <w:rPr>
                <w:sz w:val="24"/>
                <w:lang w:eastAsia="zh-CN"/>
              </w:rPr>
              <w:t>A student:</w:t>
            </w:r>
          </w:p>
          <w:p w:rsidRPr="00E92BDE" w:rsidR="00E40A73" w:rsidP="00E92BDE" w:rsidRDefault="00E40A73" w14:paraId="0895E743"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C6E9A">
              <w:rPr>
                <w:lang w:eastAsia="zh-CN"/>
              </w:rPr>
              <w:t>i</w:t>
            </w:r>
            <w:r w:rsidRPr="00E92BDE">
              <w:rPr>
                <w:sz w:val="24"/>
                <w:lang w:eastAsia="zh-CN"/>
              </w:rPr>
              <w:t>dentifies places and develops an understanding of the importance of places to people GEe-1</w:t>
            </w:r>
          </w:p>
          <w:p w:rsidRPr="00D7493D" w:rsidR="00E40A73" w:rsidP="00E92BDE" w:rsidRDefault="00E40A73" w14:paraId="0895E744" w14:textId="77777777">
            <w:pPr>
              <w:spacing w:line="360" w:lineRule="auto"/>
              <w:cnfStyle w:val="000000100000" w:firstRow="0" w:lastRow="0" w:firstColumn="0" w:lastColumn="0" w:oddVBand="0" w:evenVBand="0" w:oddHBand="1" w:evenHBand="0" w:firstRowFirstColumn="0" w:firstRowLastColumn="0" w:lastRowFirstColumn="0" w:lastRowLastColumn="0"/>
              <w:rPr>
                <w:b/>
              </w:rPr>
            </w:pPr>
            <w:r w:rsidRPr="00E92BDE">
              <w:rPr>
                <w:sz w:val="24"/>
                <w:lang w:eastAsia="zh-CN"/>
              </w:rPr>
              <w:t>communicates geographical information and uses geographical tools GEe-2</w:t>
            </w:r>
          </w:p>
        </w:tc>
      </w:tr>
      <w:tr w:rsidRPr="00D7493D" w:rsidR="00E40A73" w:rsidTr="1A436236" w14:paraId="0895E74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46" w14:textId="77777777">
            <w:pPr>
              <w:spacing w:line="360" w:lineRule="auto"/>
              <w:rPr>
                <w:b w:val="0"/>
                <w:sz w:val="24"/>
                <w:lang w:eastAsia="zh-CN"/>
              </w:rPr>
            </w:pPr>
            <w:r w:rsidRPr="00D7493D">
              <w:rPr>
                <w:sz w:val="24"/>
              </w:rPr>
              <w:t xml:space="preserve">Geographical concepts </w:t>
            </w:r>
          </w:p>
        </w:tc>
        <w:tc>
          <w:tcPr>
            <w:tcW w:w="7229" w:type="dxa"/>
            <w:vAlign w:val="top"/>
          </w:tcPr>
          <w:p w:rsidRPr="00D7493D" w:rsidR="00E40A73" w:rsidP="00D7493D" w:rsidRDefault="00E40A73" w14:paraId="0895E747"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D7493D">
              <w:rPr>
                <w:sz w:val="24"/>
                <w:lang w:eastAsia="zh-CN"/>
              </w:rPr>
              <w:t>Place, space, environment</w:t>
            </w:r>
          </w:p>
        </w:tc>
      </w:tr>
      <w:tr w:rsidRPr="00D7493D" w:rsidR="00E40A73" w:rsidTr="1A436236" w14:paraId="0895E7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49" w14:textId="77777777">
            <w:pPr>
              <w:spacing w:line="360" w:lineRule="auto"/>
              <w:rPr>
                <w:sz w:val="24"/>
              </w:rPr>
            </w:pPr>
            <w:r w:rsidRPr="00D7493D">
              <w:rPr>
                <w:sz w:val="24"/>
              </w:rPr>
              <w:t>Connecting and engaging personally</w:t>
            </w:r>
          </w:p>
        </w:tc>
        <w:tc>
          <w:tcPr>
            <w:tcW w:w="7229" w:type="dxa"/>
            <w:vAlign w:val="top"/>
          </w:tcPr>
          <w:p w:rsidRPr="00D7493D" w:rsidR="00CC772F" w:rsidP="00D7493D" w:rsidRDefault="00E40A73" w14:paraId="0895E74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 xml:space="preserve">Building the field – use a map </w:t>
            </w:r>
            <w:r w:rsidRPr="00D7493D" w:rsidR="00CC772F">
              <w:rPr>
                <w:sz w:val="24"/>
              </w:rPr>
              <w:t xml:space="preserve">or globe </w:t>
            </w:r>
            <w:r w:rsidRPr="00D7493D">
              <w:rPr>
                <w:sz w:val="24"/>
              </w:rPr>
              <w:t xml:space="preserve">to locate </w:t>
            </w:r>
            <w:r w:rsidRPr="00D7493D" w:rsidR="00CC772F">
              <w:rPr>
                <w:sz w:val="24"/>
              </w:rPr>
              <w:t>South Korea</w:t>
            </w:r>
            <w:r w:rsidRPr="00D7493D">
              <w:rPr>
                <w:sz w:val="24"/>
              </w:rPr>
              <w:t xml:space="preserve">. </w:t>
            </w:r>
            <w:r w:rsidRPr="00D7493D" w:rsidR="00EE06ED">
              <w:rPr>
                <w:sz w:val="24"/>
              </w:rPr>
              <w:t xml:space="preserve">Locate it in relation to Australia and to other Asian countries. </w:t>
            </w:r>
            <w:r w:rsidRPr="00D7493D" w:rsidR="0078255D">
              <w:rPr>
                <w:sz w:val="24"/>
              </w:rPr>
              <w:t>Activate prior knowledge o</w:t>
            </w:r>
            <w:r w:rsidRPr="00D7493D" w:rsidR="00EE06ED">
              <w:rPr>
                <w:sz w:val="24"/>
              </w:rPr>
              <w:t>f</w:t>
            </w:r>
            <w:r w:rsidRPr="00D7493D" w:rsidR="0078255D">
              <w:rPr>
                <w:sz w:val="24"/>
              </w:rPr>
              <w:t xml:space="preserve"> Asian festivals and celebrations</w:t>
            </w:r>
            <w:r w:rsidRPr="00D7493D" w:rsidR="00CC772F">
              <w:rPr>
                <w:sz w:val="24"/>
              </w:rPr>
              <w:t xml:space="preserve"> </w:t>
            </w:r>
            <w:r w:rsidRPr="00D7493D" w:rsidR="0078255D">
              <w:rPr>
                <w:sz w:val="24"/>
              </w:rPr>
              <w:t>such as Lunar New Year</w:t>
            </w:r>
            <w:r w:rsidRPr="00D7493D">
              <w:rPr>
                <w:sz w:val="24"/>
              </w:rPr>
              <w:t xml:space="preserve">. </w:t>
            </w:r>
          </w:p>
          <w:p w:rsidRPr="00D7493D" w:rsidR="00E40A73" w:rsidP="00D7493D" w:rsidRDefault="00E40A73" w14:paraId="0895E74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Shared reading – before reading the words in the book, view the sequence of illustrations and make inferences about the story. Read the story, allowing time to examine the illustrations.</w:t>
            </w:r>
          </w:p>
          <w:p w:rsidRPr="00D7493D" w:rsidR="00E40A73" w:rsidP="00D7493D" w:rsidRDefault="00E40A73" w14:paraId="0895E74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 xml:space="preserve">Making connections – text-to-text – stories about families </w:t>
            </w:r>
            <w:r w:rsidRPr="00D7493D" w:rsidR="00CC772F">
              <w:rPr>
                <w:sz w:val="24"/>
              </w:rPr>
              <w:t>and cultural celebrations</w:t>
            </w:r>
            <w:r w:rsidRPr="00D7493D">
              <w:rPr>
                <w:sz w:val="24"/>
              </w:rPr>
              <w:t xml:space="preserve">. Text-to-self – What </w:t>
            </w:r>
            <w:r w:rsidRPr="00D7493D" w:rsidR="00CC772F">
              <w:rPr>
                <w:sz w:val="24"/>
              </w:rPr>
              <w:t>events</w:t>
            </w:r>
            <w:r w:rsidRPr="00D7493D">
              <w:rPr>
                <w:sz w:val="24"/>
              </w:rPr>
              <w:t xml:space="preserve"> are special to your family? </w:t>
            </w:r>
            <w:r w:rsidRPr="00D7493D" w:rsidR="00CC772F">
              <w:rPr>
                <w:sz w:val="24"/>
              </w:rPr>
              <w:t xml:space="preserve">How are they celebrated? </w:t>
            </w:r>
            <w:r w:rsidRPr="00D7493D">
              <w:rPr>
                <w:sz w:val="24"/>
              </w:rPr>
              <w:t xml:space="preserve">Text-to-world – media about </w:t>
            </w:r>
            <w:r w:rsidRPr="00D7493D" w:rsidR="00CC772F">
              <w:rPr>
                <w:sz w:val="24"/>
              </w:rPr>
              <w:t>cultural celebrations</w:t>
            </w:r>
            <w:r w:rsidRPr="00D7493D">
              <w:rPr>
                <w:sz w:val="24"/>
              </w:rPr>
              <w:t>.</w:t>
            </w:r>
          </w:p>
        </w:tc>
      </w:tr>
      <w:tr w:rsidRPr="00D7493D" w:rsidR="00E40A73" w:rsidTr="1A436236" w14:paraId="0895E75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4E" w14:textId="77777777">
            <w:pPr>
              <w:spacing w:line="360" w:lineRule="auto"/>
              <w:rPr>
                <w:b w:val="0"/>
                <w:sz w:val="24"/>
                <w:lang w:eastAsia="zh-CN"/>
              </w:rPr>
            </w:pPr>
            <w:r w:rsidRPr="00D7493D">
              <w:rPr>
                <w:sz w:val="24"/>
              </w:rPr>
              <w:t>Curriculum links</w:t>
            </w:r>
          </w:p>
        </w:tc>
        <w:tc>
          <w:tcPr>
            <w:tcW w:w="7229" w:type="dxa"/>
            <w:vAlign w:val="top"/>
          </w:tcPr>
          <w:p w:rsidRPr="00D7493D" w:rsidR="00710928" w:rsidP="00D7493D" w:rsidRDefault="00710928" w14:paraId="0895E74F" w14:textId="188E4A5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 xml:space="preserve">History – </w:t>
            </w:r>
            <w:r w:rsidRPr="00D7493D" w:rsidR="00F827A4">
              <w:rPr>
                <w:sz w:val="24"/>
              </w:rPr>
              <w:t>Personal and F</w:t>
            </w:r>
            <w:r w:rsidRPr="00D7493D">
              <w:rPr>
                <w:sz w:val="24"/>
              </w:rPr>
              <w:t xml:space="preserve">amily histories </w:t>
            </w:r>
          </w:p>
          <w:p w:rsidRPr="00D7493D" w:rsidR="00E40A73" w:rsidP="00D7493D" w:rsidRDefault="00E40A73" w14:paraId="0895E750" w14:textId="75A4FD4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 xml:space="preserve">Science and technology – </w:t>
            </w:r>
            <w:r w:rsidRPr="00D7493D" w:rsidR="00F827A4">
              <w:rPr>
                <w:sz w:val="24"/>
              </w:rPr>
              <w:t>Living W</w:t>
            </w:r>
            <w:r w:rsidR="00D7493D">
              <w:rPr>
                <w:sz w:val="24"/>
              </w:rPr>
              <w:t>orld</w:t>
            </w:r>
          </w:p>
          <w:p w:rsidRPr="00D7493D" w:rsidR="00E40A73" w:rsidP="00D7493D" w:rsidRDefault="00710928" w14:paraId="0895E751"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Languages – Korean</w:t>
            </w:r>
          </w:p>
          <w:p w:rsidRPr="00D7493D" w:rsidR="00064E7C" w:rsidP="00D7493D" w:rsidRDefault="00064E7C" w14:paraId="0895E75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Creative arts – music and dance</w:t>
            </w:r>
          </w:p>
        </w:tc>
      </w:tr>
      <w:tr w:rsidRPr="00D7493D" w:rsidR="00E40A73" w:rsidTr="1A436236" w14:paraId="0895E7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D7493D" w:rsidR="00E40A73" w:rsidP="00D7493D" w:rsidRDefault="00E40A73" w14:paraId="0895E754" w14:textId="77777777">
            <w:pPr>
              <w:spacing w:line="360" w:lineRule="auto"/>
              <w:rPr>
                <w:sz w:val="24"/>
              </w:rPr>
            </w:pPr>
            <w:r w:rsidRPr="00D7493D">
              <w:rPr>
                <w:sz w:val="24"/>
              </w:rPr>
              <w:t xml:space="preserve">Supporting text </w:t>
            </w:r>
          </w:p>
        </w:tc>
        <w:tc>
          <w:tcPr>
            <w:tcW w:w="7229" w:type="dxa"/>
            <w:vAlign w:val="top"/>
          </w:tcPr>
          <w:p w:rsidRPr="00D7493D" w:rsidR="00EE06ED" w:rsidP="00D7493D" w:rsidRDefault="0054025A" w14:paraId="0895E75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Mooncakes by Lorretta Seto and Renne Benoit. Novella Distribution (2017)</w:t>
            </w:r>
          </w:p>
        </w:tc>
      </w:tr>
    </w:tbl>
    <w:p w:rsidR="00D7493D" w:rsidP="00D7493D" w:rsidRDefault="00D7493D" w14:paraId="7D0B2909" w14:textId="77777777">
      <w:bookmarkStart w:name="_Toc46405571" w:id="8"/>
      <w:bookmarkStart w:name="_Toc46405775" w:id="9"/>
    </w:p>
    <w:p w:rsidR="00D7493D" w:rsidP="00D7493D" w:rsidRDefault="00D7493D" w14:paraId="11294A01" w14:textId="77777777">
      <w:pPr>
        <w:rPr>
          <w:rFonts w:eastAsia="SimSun" w:cs="Arial"/>
          <w:color w:val="1C438B"/>
          <w:sz w:val="40"/>
          <w:szCs w:val="40"/>
          <w:lang w:eastAsia="zh-CN"/>
        </w:rPr>
      </w:pPr>
      <w:r>
        <w:br w:type="page"/>
      </w:r>
    </w:p>
    <w:p w:rsidRPr="0043008D" w:rsidR="00E40A73" w:rsidP="0043008D" w:rsidRDefault="002228B5" w14:paraId="0895E757" w14:textId="30323508">
      <w:pPr>
        <w:pStyle w:val="Heading3"/>
      </w:pPr>
      <w:bookmarkStart w:name="_Toc70927720" w:id="10"/>
      <w:r w:rsidRPr="0043008D">
        <w:t xml:space="preserve">Sori’s </w:t>
      </w:r>
      <w:r w:rsidRPr="0043008D" w:rsidR="000621E4">
        <w:t>H</w:t>
      </w:r>
      <w:r w:rsidRPr="0043008D">
        <w:t xml:space="preserve">arvest </w:t>
      </w:r>
      <w:r w:rsidRPr="0043008D" w:rsidR="000621E4">
        <w:t>M</w:t>
      </w:r>
      <w:r w:rsidRPr="0043008D">
        <w:t xml:space="preserve">oon </w:t>
      </w:r>
      <w:r w:rsidRPr="0043008D" w:rsidR="000621E4">
        <w:t>D</w:t>
      </w:r>
      <w:r w:rsidRPr="0043008D">
        <w:t>ay</w:t>
      </w:r>
      <w:r w:rsidRPr="0043008D" w:rsidR="00E40A73">
        <w:t xml:space="preserve"> – learning snapshots</w:t>
      </w:r>
      <w:bookmarkEnd w:id="8"/>
      <w:bookmarkEnd w:id="9"/>
      <w:bookmarkEnd w:id="10"/>
    </w:p>
    <w:tbl>
      <w:tblPr>
        <w:tblStyle w:val="Tableheader"/>
        <w:tblW w:w="9751" w:type="dxa"/>
        <w:tblInd w:w="-30" w:type="dxa"/>
        <w:tblLook w:val="04A0" w:firstRow="1" w:lastRow="0" w:firstColumn="1" w:lastColumn="0" w:noHBand="0" w:noVBand="1"/>
        <w:tblDescription w:val="table with learning snapshots for identified text"/>
      </w:tblPr>
      <w:tblGrid>
        <w:gridCol w:w="2521"/>
        <w:gridCol w:w="7200"/>
        <w:gridCol w:w="30"/>
      </w:tblGrid>
      <w:tr w:rsidRPr="00D7493D" w:rsidR="00DA1E55" w:rsidTr="00D7493D" w14:paraId="0895E75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1" w:type="dxa"/>
          </w:tcPr>
          <w:p w:rsidRPr="00D7493D" w:rsidR="00DA1E55" w:rsidP="00D7493D" w:rsidRDefault="00DA1E55" w14:paraId="0895E758" w14:textId="77777777">
            <w:pPr>
              <w:spacing w:before="192" w:after="192" w:line="360" w:lineRule="auto"/>
              <w:rPr>
                <w:sz w:val="24"/>
                <w:lang w:eastAsia="zh-CN"/>
              </w:rPr>
            </w:pPr>
            <w:r w:rsidRPr="00D7493D">
              <w:rPr>
                <w:sz w:val="24"/>
                <w:lang w:eastAsia="zh-CN"/>
              </w:rPr>
              <w:t>Activity title</w:t>
            </w:r>
          </w:p>
        </w:tc>
        <w:tc>
          <w:tcPr>
            <w:tcW w:w="7230" w:type="dxa"/>
            <w:gridSpan w:val="2"/>
          </w:tcPr>
          <w:p w:rsidRPr="00D7493D" w:rsidR="00DA1E55" w:rsidP="00D7493D" w:rsidRDefault="00DA1E55" w14:paraId="0895E759"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7493D">
              <w:rPr>
                <w:sz w:val="24"/>
                <w:lang w:eastAsia="zh-CN"/>
              </w:rPr>
              <w:t>Learning activity description – Early Stage 1</w:t>
            </w:r>
          </w:p>
        </w:tc>
      </w:tr>
      <w:tr w:rsidRPr="00D7493D" w:rsidR="00E40A73" w:rsidTr="00D7493D" w14:paraId="0895E761"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D7493D" w:rsidR="009070FF" w:rsidP="00D7493D" w:rsidRDefault="009070FF" w14:paraId="0895E75B" w14:textId="77777777">
            <w:pPr>
              <w:pStyle w:val="Caption"/>
              <w:spacing w:line="360" w:lineRule="auto"/>
              <w:rPr>
                <w:bCs/>
                <w:sz w:val="24"/>
                <w:szCs w:val="24"/>
              </w:rPr>
            </w:pPr>
            <w:r w:rsidRPr="00D7493D">
              <w:rPr>
                <w:b/>
                <w:bCs/>
                <w:sz w:val="24"/>
                <w:szCs w:val="24"/>
              </w:rPr>
              <w:t>Korean pl</w:t>
            </w:r>
            <w:r w:rsidRPr="00D7493D" w:rsidR="00354FEC">
              <w:rPr>
                <w:b/>
                <w:bCs/>
                <w:sz w:val="24"/>
                <w:szCs w:val="24"/>
              </w:rPr>
              <w:t>aces</w:t>
            </w:r>
          </w:p>
          <w:p w:rsidRPr="00D7493D" w:rsidR="009070FF" w:rsidP="00D7493D" w:rsidRDefault="009070FF" w14:paraId="0895E75C" w14:textId="77777777">
            <w:pPr>
              <w:pStyle w:val="Caption"/>
              <w:spacing w:line="360" w:lineRule="auto"/>
              <w:rPr>
                <w:sz w:val="24"/>
                <w:szCs w:val="24"/>
              </w:rPr>
            </w:pPr>
          </w:p>
        </w:tc>
        <w:tc>
          <w:tcPr>
            <w:tcW w:w="7200" w:type="dxa"/>
            <w:vAlign w:val="top"/>
          </w:tcPr>
          <w:p w:rsidRPr="00D7493D" w:rsidR="00E40A73" w:rsidP="00D7493D" w:rsidRDefault="00515DA3" w14:paraId="0895E75D"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7493D">
              <w:rPr>
                <w:rStyle w:val="Strong"/>
              </w:rPr>
              <w:t xml:space="preserve">What </w:t>
            </w:r>
            <w:r w:rsidRPr="00D7493D" w:rsidR="00354FEC">
              <w:rPr>
                <w:rStyle w:val="Strong"/>
              </w:rPr>
              <w:t>is South Korea</w:t>
            </w:r>
            <w:r w:rsidRPr="00D7493D">
              <w:rPr>
                <w:rStyle w:val="Strong"/>
              </w:rPr>
              <w:t xml:space="preserve"> like?</w:t>
            </w:r>
          </w:p>
          <w:p w:rsidRPr="00D7493D" w:rsidR="00354FEC" w:rsidP="00D7493D" w:rsidRDefault="00354FEC" w14:paraId="0895E75E" w14:textId="77777777">
            <w:pPr>
              <w:pStyle w:val="Quote"/>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D7493D">
              <w:rPr>
                <w:sz w:val="24"/>
              </w:rPr>
              <w:t xml:space="preserve">‘Many people are leaving the city for their homelands.’ </w:t>
            </w:r>
          </w:p>
          <w:p w:rsidRPr="00D7493D" w:rsidR="00354FEC" w:rsidP="00D7493D" w:rsidRDefault="00354FEC" w14:paraId="0895E75F" w14:textId="6F5A9A91">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 xml:space="preserve">Revisit the illustrations in the text. Note the use of Korean characters on the buildings and banners. Students use </w:t>
            </w:r>
            <w:hyperlink w:history="1" r:id="rId23">
              <w:r w:rsidRPr="00D7493D">
                <w:rPr>
                  <w:rStyle w:val="Hyperlink"/>
                </w:rPr>
                <w:t>think-pair-share</w:t>
              </w:r>
            </w:hyperlink>
            <w:r w:rsidRPr="00D7493D">
              <w:rPr>
                <w:sz w:val="24"/>
              </w:rPr>
              <w:t xml:space="preserve"> to make comparisons between the physical appearance of the cityscape on pages 4 and 5 and the rural village on pages 12 and 13. Collectively construct a </w:t>
            </w:r>
            <w:hyperlink w:history="1" w:anchor=".X07N24J9ePc.link" r:id="rId24">
              <w:r w:rsidRPr="00D7493D">
                <w:rPr>
                  <w:rStyle w:val="Hyperlink"/>
                </w:rPr>
                <w:t>T-chart</w:t>
              </w:r>
            </w:hyperlink>
            <w:r w:rsidRPr="00D7493D">
              <w:rPr>
                <w:sz w:val="24"/>
              </w:rPr>
              <w:t xml:space="preserve"> listing words to describe the city and the country.</w:t>
            </w:r>
          </w:p>
          <w:p w:rsidRPr="00D7493D" w:rsidR="00354FEC" w:rsidP="00E12347" w:rsidRDefault="003D0899" w14:paraId="0895E760" w14:textId="416AB39A">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U</w:t>
            </w:r>
            <w:r w:rsidRPr="00D7493D" w:rsidR="00354FEC">
              <w:rPr>
                <w:sz w:val="24"/>
              </w:rPr>
              <w:t xml:space="preserve">se the school’s sandpit or a space with natural materials to create a 3D representation of the rural village on pages 12 and 13. Additionally, use blocks to create a 3D representation of the city in the classroom. </w:t>
            </w:r>
          </w:p>
        </w:tc>
      </w:tr>
      <w:tr w:rsidRPr="00D7493D" w:rsidR="008469D1" w:rsidTr="00D7493D" w14:paraId="0895E767"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D7493D" w:rsidR="008469D1" w:rsidP="00D7493D" w:rsidRDefault="00451CD1" w14:paraId="0895E762" w14:textId="29E4BC8A">
            <w:pPr>
              <w:spacing w:line="360" w:lineRule="auto"/>
              <w:rPr>
                <w:sz w:val="24"/>
              </w:rPr>
            </w:pPr>
            <w:r>
              <w:rPr>
                <w:sz w:val="24"/>
              </w:rPr>
              <w:t>Locating places</w:t>
            </w:r>
          </w:p>
        </w:tc>
        <w:tc>
          <w:tcPr>
            <w:tcW w:w="7200" w:type="dxa"/>
            <w:vAlign w:val="top"/>
          </w:tcPr>
          <w:p w:rsidRPr="00D7493D" w:rsidR="00354FEC" w:rsidP="00D7493D" w:rsidRDefault="00451CD1" w14:paraId="0895E763" w14:textId="05972514">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Location and </w:t>
            </w:r>
            <w:r w:rsidRPr="00D7493D" w:rsidR="00635202">
              <w:rPr>
                <w:rStyle w:val="Strong"/>
              </w:rPr>
              <w:t xml:space="preserve">activities </w:t>
            </w:r>
            <w:r>
              <w:rPr>
                <w:rStyle w:val="Strong"/>
              </w:rPr>
              <w:t xml:space="preserve">of </w:t>
            </w:r>
            <w:r w:rsidRPr="00D7493D" w:rsidR="00354FEC">
              <w:rPr>
                <w:rStyle w:val="Strong"/>
              </w:rPr>
              <w:t>South Korea?</w:t>
            </w:r>
          </w:p>
          <w:p w:rsidRPr="00D7493D" w:rsidR="00354FEC" w:rsidP="00D7493D" w:rsidRDefault="00354FEC" w14:paraId="0895E765"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Revisit the illustrations of people and their activities – in the city, travelling and in the village. What activities are people doing in the city and the country? How are they similar and different? How are they similar and different to our everyday activities?</w:t>
            </w:r>
          </w:p>
          <w:p w:rsidR="00354FEC" w:rsidP="00451CD1" w:rsidRDefault="00354FEC" w14:paraId="5B6CE7B9"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7493D">
              <w:rPr>
                <w:sz w:val="24"/>
              </w:rPr>
              <w:t>Using a copy of the illustrations of the city on pages 4 and 5 and the village on pages 12 and 13</w:t>
            </w:r>
            <w:r w:rsidRPr="00D7493D" w:rsidR="0DCD99F7">
              <w:rPr>
                <w:sz w:val="24"/>
              </w:rPr>
              <w:t>,</w:t>
            </w:r>
            <w:r w:rsidRPr="00D7493D">
              <w:rPr>
                <w:sz w:val="24"/>
              </w:rPr>
              <w:t xml:space="preserve"> students</w:t>
            </w:r>
            <w:r w:rsidR="00451CD1">
              <w:rPr>
                <w:sz w:val="24"/>
              </w:rPr>
              <w:t xml:space="preserve"> work in pairs to verbally </w:t>
            </w:r>
            <w:r w:rsidRPr="00D7493D">
              <w:rPr>
                <w:sz w:val="24"/>
              </w:rPr>
              <w:t xml:space="preserve">describe </w:t>
            </w:r>
            <w:r w:rsidR="00451CD1">
              <w:rPr>
                <w:sz w:val="24"/>
              </w:rPr>
              <w:t>the location of places.</w:t>
            </w:r>
            <w:r w:rsidRPr="00D7493D">
              <w:rPr>
                <w:sz w:val="24"/>
              </w:rPr>
              <w:t xml:space="preserve"> </w:t>
            </w:r>
          </w:p>
          <w:p w:rsidRPr="00D7493D" w:rsidR="00451CD1" w:rsidP="00451CD1" w:rsidRDefault="00451CD1" w14:paraId="0895E766" w14:textId="54D8ED6B">
            <w:pPr>
              <w:spacing w:line="360" w:lineRule="auto"/>
              <w:cnfStyle w:val="000000010000" w:firstRow="0" w:lastRow="0" w:firstColumn="0" w:lastColumn="0" w:oddVBand="0" w:evenVBand="0" w:oddHBand="0" w:evenHBand="1" w:firstRowFirstColumn="0" w:firstRowLastColumn="0" w:lastRowFirstColumn="0" w:lastRowLastColumn="0"/>
              <w:rPr>
                <w:sz w:val="24"/>
              </w:rPr>
            </w:pPr>
            <w:r>
              <w:rPr>
                <w:sz w:val="24"/>
              </w:rPr>
              <w:t>Using a world map, locate Australia, South Korea and your local town.</w:t>
            </w:r>
          </w:p>
        </w:tc>
      </w:tr>
      <w:tr w:rsidRPr="00D7493D" w:rsidR="00354FEC" w:rsidTr="00D7493D" w14:paraId="0895E76D"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D7493D" w:rsidR="00354FEC" w:rsidP="00D7493D" w:rsidRDefault="00354FEC" w14:paraId="0895E768" w14:textId="77777777">
            <w:pPr>
              <w:spacing w:line="360" w:lineRule="auto"/>
              <w:rPr>
                <w:sz w:val="24"/>
              </w:rPr>
            </w:pPr>
            <w:r w:rsidRPr="00D7493D">
              <w:rPr>
                <w:sz w:val="24"/>
              </w:rPr>
              <w:t>Special places</w:t>
            </w:r>
          </w:p>
        </w:tc>
        <w:tc>
          <w:tcPr>
            <w:tcW w:w="7200" w:type="dxa"/>
            <w:vAlign w:val="top"/>
          </w:tcPr>
          <w:p w:rsidRPr="00D7493D" w:rsidR="00354FEC" w:rsidP="00D7493D" w:rsidRDefault="00354FEC" w14:paraId="0895E769"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D7493D">
              <w:rPr>
                <w:rStyle w:val="Strong"/>
              </w:rPr>
              <w:t>What makes grandma’s place special?</w:t>
            </w:r>
          </w:p>
          <w:p w:rsidRPr="00D7493D" w:rsidR="00354FEC" w:rsidP="00D7493D" w:rsidRDefault="00354FEC" w14:paraId="0895E76A" w14:textId="77777777">
            <w:pPr>
              <w:pStyle w:val="Quote"/>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‘Grandma’s house is filled with laughter and activity’</w:t>
            </w:r>
          </w:p>
          <w:p w:rsidRPr="00D7493D" w:rsidR="00354FEC" w:rsidP="00D7493D" w:rsidRDefault="00354FEC" w14:paraId="0895E76C" w14:textId="6978C915">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7493D">
              <w:rPr>
                <w:sz w:val="24"/>
              </w:rPr>
              <w:t xml:space="preserve">Examine the illustration on pages 14 and 15. Students use </w:t>
            </w:r>
            <w:hyperlink w:history="1" w:anchor=".X1GlfxSd7CE.link" r:id="rId25">
              <w:r w:rsidRPr="00D7493D">
                <w:rPr>
                  <w:rStyle w:val="Hyperlink"/>
                </w:rPr>
                <w:t>see-think-wonder</w:t>
              </w:r>
            </w:hyperlink>
            <w:r w:rsidRPr="00D7493D">
              <w:rPr>
                <w:sz w:val="24"/>
              </w:rPr>
              <w:t xml:space="preserve"> to examine the various elements of the illustration. What are each of the people doing? Why are they doing it? </w:t>
            </w:r>
            <w:r w:rsidRPr="00D7493D" w:rsidR="00635202">
              <w:rPr>
                <w:sz w:val="24"/>
              </w:rPr>
              <w:t>What do you wonder about?</w:t>
            </w:r>
            <w:r w:rsidRPr="00D7493D" w:rsidR="001F5C84">
              <w:rPr>
                <w:sz w:val="24"/>
              </w:rPr>
              <w:t xml:space="preserve"> </w:t>
            </w:r>
            <w:r w:rsidRPr="00D7493D" w:rsidR="00635202">
              <w:rPr>
                <w:sz w:val="24"/>
              </w:rPr>
              <w:t>Why is visiting grandma’s place special</w:t>
            </w:r>
            <w:r w:rsidRPr="00D7493D">
              <w:rPr>
                <w:sz w:val="24"/>
              </w:rPr>
              <w:t xml:space="preserve">? </w:t>
            </w:r>
          </w:p>
        </w:tc>
      </w:tr>
    </w:tbl>
    <w:p w:rsidRPr="004C6E9A" w:rsidR="00884062" w:rsidP="004C6E9A" w:rsidRDefault="00D75856" w14:paraId="0895E7BE" w14:textId="034930E8">
      <w:pPr>
        <w:pStyle w:val="Heading2"/>
      </w:pPr>
      <w:bookmarkStart w:name="_Toc51326409" w:id="11"/>
      <w:bookmarkStart w:name="_Toc51326410" w:id="12"/>
      <w:bookmarkStart w:name="_Toc70927721" w:id="13"/>
      <w:bookmarkEnd w:id="11"/>
      <w:r w:rsidRPr="004567C6">
        <w:t xml:space="preserve">A </w:t>
      </w:r>
      <w:r w:rsidR="00AA45AB">
        <w:t>G</w:t>
      </w:r>
      <w:r w:rsidRPr="004567C6">
        <w:t>ift</w:t>
      </w:r>
      <w:r>
        <w:t xml:space="preserve"> by Yong Cheng</w:t>
      </w:r>
      <w:bookmarkEnd w:id="12"/>
      <w:bookmarkEnd w:id="13"/>
    </w:p>
    <w:p w:rsidR="00884062" w:rsidP="00884062" w:rsidRDefault="00884062" w14:paraId="0895E7BF" w14:textId="77777777">
      <w:r w:rsidRPr="00CF784C">
        <w:rPr>
          <w:rStyle w:val="Strong"/>
        </w:rPr>
        <w:t>Stage 1</w:t>
      </w:r>
      <w:r w:rsidRPr="00785FC3">
        <w:t xml:space="preserve"> </w:t>
      </w:r>
      <w:r>
        <w:t>– geography,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4B0974" w:rsidR="00DA1E55" w:rsidTr="00DA1E55" w14:paraId="0895E7C2"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19" w:type="dxa"/>
          </w:tcPr>
          <w:p w:rsidRPr="004B0974" w:rsidR="00DA1E55" w:rsidP="004B0974" w:rsidRDefault="00DA1E55" w14:paraId="0895E7C0" w14:textId="77777777">
            <w:pPr>
              <w:spacing w:before="192" w:after="192" w:line="360" w:lineRule="auto"/>
              <w:rPr>
                <w:sz w:val="24"/>
                <w:lang w:eastAsia="zh-CN"/>
              </w:rPr>
            </w:pPr>
            <w:r w:rsidRPr="004B0974">
              <w:rPr>
                <w:sz w:val="24"/>
                <w:lang w:eastAsia="zh-CN"/>
              </w:rPr>
              <w:t>Element</w:t>
            </w:r>
          </w:p>
        </w:tc>
        <w:tc>
          <w:tcPr>
            <w:tcW w:w="7202" w:type="dxa"/>
          </w:tcPr>
          <w:p w:rsidRPr="004B0974" w:rsidR="00DA1E55" w:rsidP="004B0974" w:rsidRDefault="00DA1E55" w14:paraId="0895E7C1"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4B0974">
              <w:rPr>
                <w:sz w:val="24"/>
                <w:lang w:eastAsia="zh-CN"/>
              </w:rPr>
              <w:t>Information and suggestions</w:t>
            </w:r>
          </w:p>
        </w:tc>
      </w:tr>
      <w:tr w:rsidRPr="004B0974" w:rsidR="00884062" w:rsidTr="00DA1E55" w14:paraId="0895E7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D75856" w14:paraId="0895E7C4" w14:textId="0B516610">
            <w:pPr>
              <w:spacing w:line="360" w:lineRule="auto"/>
              <w:rPr>
                <w:sz w:val="24"/>
              </w:rPr>
            </w:pPr>
            <w:r w:rsidRPr="004B0974">
              <w:rPr>
                <w:sz w:val="24"/>
              </w:rPr>
              <w:t xml:space="preserve">A </w:t>
            </w:r>
            <w:r w:rsidRPr="004B0974" w:rsidR="00AA45AB">
              <w:rPr>
                <w:sz w:val="24"/>
              </w:rPr>
              <w:t>G</w:t>
            </w:r>
            <w:r w:rsidRPr="004B0974">
              <w:rPr>
                <w:sz w:val="24"/>
              </w:rPr>
              <w:t>ift by Yong Chen</w:t>
            </w:r>
            <w:r w:rsidRPr="004B0974" w:rsidR="006777CE">
              <w:rPr>
                <w:sz w:val="24"/>
              </w:rPr>
              <w:t>. Boyds Mills Press (2009)</w:t>
            </w:r>
          </w:p>
        </w:tc>
        <w:tc>
          <w:tcPr>
            <w:tcW w:w="7232" w:type="dxa"/>
            <w:gridSpan w:val="2"/>
            <w:vAlign w:val="top"/>
          </w:tcPr>
          <w:p w:rsidRPr="004B0974" w:rsidR="00884062" w:rsidP="004B0974" w:rsidRDefault="00884062" w14:paraId="0895E7C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B0974">
              <w:rPr>
                <w:rStyle w:val="Strong"/>
              </w:rPr>
              <w:t>Synopsis</w:t>
            </w:r>
          </w:p>
          <w:p w:rsidRPr="004B0974" w:rsidR="00BB07CA" w:rsidP="004B0974" w:rsidRDefault="009E49E9" w14:paraId="0895E7C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It’s Chinese New Year and Amy’</w:t>
            </w:r>
            <w:r w:rsidRPr="004B0974" w:rsidR="009B6AA7">
              <w:rPr>
                <w:sz w:val="24"/>
              </w:rPr>
              <w:t>s</w:t>
            </w:r>
            <w:r w:rsidRPr="004B0974">
              <w:rPr>
                <w:sz w:val="24"/>
              </w:rPr>
              <w:t xml:space="preserve"> mother is feeling homesick. She is missing her sister and two brothers who live faraway in China, her birth country. Traditionally a time of family visits and </w:t>
            </w:r>
            <w:r w:rsidRPr="004B0974" w:rsidR="00AC59AF">
              <w:rPr>
                <w:sz w:val="24"/>
              </w:rPr>
              <w:t xml:space="preserve">gift-giving, Amy’s mother </w:t>
            </w:r>
            <w:r w:rsidRPr="004B0974">
              <w:rPr>
                <w:sz w:val="24"/>
              </w:rPr>
              <w:t xml:space="preserve">receives a timely letter and gift </w:t>
            </w:r>
            <w:r w:rsidRPr="004B0974" w:rsidR="00AC59AF">
              <w:rPr>
                <w:sz w:val="24"/>
              </w:rPr>
              <w:t>from her siblings. In it is a very special hand-carved stone pendant of a dragon, the symbol of China. The pendant is for young Amy, connecting her to her mother’s birth country and her Chinese heritage.</w:t>
            </w:r>
          </w:p>
          <w:p w:rsidRPr="004B0974" w:rsidR="00884062" w:rsidP="004B0974" w:rsidRDefault="00884062" w14:paraId="0895E7C7"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B0974">
              <w:rPr>
                <w:rStyle w:val="Strong"/>
              </w:rPr>
              <w:t>English textual concepts</w:t>
            </w:r>
          </w:p>
          <w:p w:rsidRPr="004B0974" w:rsidR="00884062" w:rsidP="004B0974" w:rsidRDefault="2E6CEE44" w14:paraId="0895E7C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Style</w:t>
            </w:r>
          </w:p>
          <w:p w:rsidRPr="004B0974" w:rsidR="00BB07CA" w:rsidP="004B0974" w:rsidRDefault="2E6CEE44" w14:paraId="055B88F5" w14:textId="57BAF6C2">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Theme</w:t>
            </w:r>
          </w:p>
          <w:p w:rsidRPr="004B0974" w:rsidR="00BB07CA" w:rsidP="004B0974" w:rsidRDefault="07A5405F" w14:paraId="0895E7C9" w14:textId="7B4D048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Connotation, imagery and symbol</w:t>
            </w:r>
          </w:p>
        </w:tc>
      </w:tr>
      <w:tr w:rsidRPr="004B0974" w:rsidR="00884062" w:rsidTr="00DA1E55" w14:paraId="0895E7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CB" w14:textId="77777777">
            <w:pPr>
              <w:spacing w:line="360" w:lineRule="auto"/>
              <w:rPr>
                <w:sz w:val="24"/>
              </w:rPr>
            </w:pPr>
            <w:r w:rsidRPr="004B0974">
              <w:rPr>
                <w:sz w:val="24"/>
              </w:rPr>
              <w:t>Intercultural understanding element</w:t>
            </w:r>
          </w:p>
        </w:tc>
        <w:tc>
          <w:tcPr>
            <w:tcW w:w="7232" w:type="dxa"/>
            <w:gridSpan w:val="2"/>
            <w:vAlign w:val="top"/>
          </w:tcPr>
          <w:p w:rsidRPr="004B0974" w:rsidR="005C6E7B" w:rsidP="004B0974" w:rsidRDefault="009070FF" w14:paraId="0895E7CC"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B0974">
              <w:rPr>
                <w:rStyle w:val="Strong"/>
              </w:rPr>
              <w:t>Reflect on intercultural experiences</w:t>
            </w:r>
          </w:p>
          <w:p w:rsidRPr="004B0974" w:rsidR="00884062" w:rsidP="004B0974" w:rsidRDefault="009070FF" w14:paraId="0895E7CD"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B0974">
              <w:rPr>
                <w:sz w:val="24"/>
                <w:lang w:eastAsia="zh-CN"/>
              </w:rPr>
              <w:t>Identify and describe what they have learnt about others from intercultural encounters and culturally diverse texts</w:t>
            </w:r>
          </w:p>
        </w:tc>
      </w:tr>
      <w:tr w:rsidRPr="004B0974" w:rsidR="00884062" w:rsidTr="00DA1E55" w14:paraId="0895E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CF" w14:textId="77777777">
            <w:pPr>
              <w:spacing w:line="360" w:lineRule="auto"/>
              <w:rPr>
                <w:sz w:val="24"/>
              </w:rPr>
            </w:pPr>
            <w:r w:rsidRPr="004B0974">
              <w:rPr>
                <w:sz w:val="24"/>
              </w:rPr>
              <w:t xml:space="preserve">Syllabus </w:t>
            </w:r>
            <w:r w:rsidRPr="004B0974" w:rsidR="00E3520A">
              <w:rPr>
                <w:sz w:val="24"/>
              </w:rPr>
              <w:t xml:space="preserve">topic and </w:t>
            </w:r>
            <w:r w:rsidRPr="004B0974">
              <w:rPr>
                <w:sz w:val="24"/>
              </w:rPr>
              <w:t>outcomes</w:t>
            </w:r>
          </w:p>
        </w:tc>
        <w:tc>
          <w:tcPr>
            <w:tcW w:w="7232" w:type="dxa"/>
            <w:gridSpan w:val="2"/>
            <w:vAlign w:val="top"/>
          </w:tcPr>
          <w:p w:rsidRPr="004B0974" w:rsidR="00084B4B" w:rsidP="004B0974" w:rsidRDefault="009070FF" w14:paraId="0895E7D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B0974">
              <w:rPr>
                <w:rStyle w:val="Strong"/>
              </w:rPr>
              <w:t>People</w:t>
            </w:r>
            <w:r w:rsidRPr="004B0974" w:rsidR="009B05C1">
              <w:rPr>
                <w:rStyle w:val="Strong"/>
              </w:rPr>
              <w:t xml:space="preserve"> and places</w:t>
            </w:r>
          </w:p>
          <w:p w:rsidRPr="004B0974" w:rsidR="00884062" w:rsidP="004B0974" w:rsidRDefault="00884062" w14:paraId="0895E7D1"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B0974">
              <w:rPr>
                <w:sz w:val="24"/>
                <w:lang w:eastAsia="zh-CN"/>
              </w:rPr>
              <w:t>A student:</w:t>
            </w:r>
          </w:p>
          <w:p w:rsidRPr="004B0974" w:rsidR="005C6E7B" w:rsidP="004B0974" w:rsidRDefault="005C6E7B" w14:paraId="0895E7D2"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B0974">
              <w:rPr>
                <w:sz w:val="24"/>
                <w:lang w:eastAsia="zh-CN"/>
              </w:rPr>
              <w:t>describes features of places and the connections people have with places GE1-1</w:t>
            </w:r>
          </w:p>
          <w:p w:rsidRPr="004B0974" w:rsidR="00884062" w:rsidP="004B0974" w:rsidRDefault="005C6E7B" w14:paraId="0895E7D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lang w:eastAsia="zh-CN"/>
              </w:rPr>
              <w:t>communicates geographical information and uses geographical tools for inquiry GE1-3</w:t>
            </w:r>
          </w:p>
        </w:tc>
      </w:tr>
      <w:tr w:rsidRPr="004B0974" w:rsidR="00884062" w:rsidTr="00DA1E55" w14:paraId="0895E7D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D5" w14:textId="77777777">
            <w:pPr>
              <w:spacing w:line="360" w:lineRule="auto"/>
              <w:rPr>
                <w:sz w:val="24"/>
                <w:lang w:eastAsia="zh-CN"/>
              </w:rPr>
            </w:pPr>
            <w:r w:rsidRPr="004B0974">
              <w:rPr>
                <w:sz w:val="24"/>
              </w:rPr>
              <w:t xml:space="preserve">Geographical concepts </w:t>
            </w:r>
          </w:p>
        </w:tc>
        <w:tc>
          <w:tcPr>
            <w:tcW w:w="7232" w:type="dxa"/>
            <w:gridSpan w:val="2"/>
            <w:vAlign w:val="top"/>
          </w:tcPr>
          <w:p w:rsidRPr="004B0974" w:rsidR="00884062" w:rsidP="004B0974" w:rsidRDefault="00884062" w14:paraId="0895E7D6"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B0974">
              <w:rPr>
                <w:sz w:val="24"/>
                <w:lang w:eastAsia="zh-CN"/>
              </w:rPr>
              <w:t>Place, space, environment</w:t>
            </w:r>
            <w:r w:rsidRPr="004B0974" w:rsidR="005C6E7B">
              <w:rPr>
                <w:sz w:val="24"/>
                <w:lang w:eastAsia="zh-CN"/>
              </w:rPr>
              <w:t>, interconnection</w:t>
            </w:r>
          </w:p>
        </w:tc>
      </w:tr>
      <w:tr w:rsidRPr="004B0974" w:rsidR="00884062" w:rsidTr="00DA1E55" w14:paraId="0895E7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D8" w14:textId="77777777">
            <w:pPr>
              <w:spacing w:line="360" w:lineRule="auto"/>
              <w:rPr>
                <w:sz w:val="24"/>
              </w:rPr>
            </w:pPr>
            <w:r w:rsidRPr="004B0974">
              <w:rPr>
                <w:sz w:val="24"/>
              </w:rPr>
              <w:t>Connecting and engaging personally</w:t>
            </w:r>
          </w:p>
        </w:tc>
        <w:tc>
          <w:tcPr>
            <w:tcW w:w="7232" w:type="dxa"/>
            <w:gridSpan w:val="2"/>
            <w:vAlign w:val="top"/>
          </w:tcPr>
          <w:p w:rsidRPr="004B0974" w:rsidR="009070FF" w:rsidP="004B0974" w:rsidRDefault="009070FF" w14:paraId="0895E7D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Building the field – activate prior knowledge on Lunar New Year/Chinese New Year in Australia.</w:t>
            </w:r>
          </w:p>
          <w:p w:rsidRPr="004B0974" w:rsidR="009070FF" w:rsidP="004B0974" w:rsidRDefault="009070FF" w14:paraId="0895E7D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Shared reading – firstly share just the illustrations and ask for predictions then read with words.</w:t>
            </w:r>
          </w:p>
          <w:p w:rsidRPr="004B0974" w:rsidR="00884062" w:rsidP="004B0974" w:rsidRDefault="009070FF" w14:paraId="0895E7D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Making connections – text-to-text –</w:t>
            </w:r>
            <w:r w:rsidRPr="004B0974" w:rsidR="00AB3FE8">
              <w:rPr>
                <w:sz w:val="24"/>
              </w:rPr>
              <w:t xml:space="preserve"> </w:t>
            </w:r>
            <w:r w:rsidRPr="004B0974">
              <w:rPr>
                <w:sz w:val="24"/>
              </w:rPr>
              <w:t xml:space="preserve">texts on Chinese </w:t>
            </w:r>
            <w:r w:rsidRPr="004B0974" w:rsidR="00EA3753">
              <w:rPr>
                <w:sz w:val="24"/>
              </w:rPr>
              <w:t>or Asian</w:t>
            </w:r>
            <w:r w:rsidRPr="004B0974">
              <w:rPr>
                <w:sz w:val="24"/>
              </w:rPr>
              <w:t xml:space="preserve"> </w:t>
            </w:r>
            <w:r w:rsidRPr="004B0974" w:rsidR="00EA3753">
              <w:rPr>
                <w:sz w:val="24"/>
              </w:rPr>
              <w:t xml:space="preserve">festivals and </w:t>
            </w:r>
            <w:r w:rsidRPr="004B0974">
              <w:rPr>
                <w:sz w:val="24"/>
              </w:rPr>
              <w:t>celebrations. Text-to-self – experiences with Lunar New Year celebrations. Family cultural events</w:t>
            </w:r>
            <w:r w:rsidRPr="004B0974" w:rsidR="00CB1655">
              <w:rPr>
                <w:sz w:val="24"/>
              </w:rPr>
              <w:t xml:space="preserve"> and precious objects</w:t>
            </w:r>
            <w:r w:rsidRPr="004B0974">
              <w:rPr>
                <w:sz w:val="24"/>
              </w:rPr>
              <w:t xml:space="preserve">. Text-to-world – </w:t>
            </w:r>
            <w:r w:rsidRPr="004B0974" w:rsidR="00EA3753">
              <w:rPr>
                <w:sz w:val="24"/>
              </w:rPr>
              <w:t xml:space="preserve">Chinese artefacts, </w:t>
            </w:r>
            <w:r w:rsidRPr="004B0974" w:rsidR="00AB3FE8">
              <w:rPr>
                <w:sz w:val="24"/>
              </w:rPr>
              <w:t>objects</w:t>
            </w:r>
            <w:r w:rsidRPr="004B0974" w:rsidR="00EA3753">
              <w:rPr>
                <w:sz w:val="24"/>
              </w:rPr>
              <w:t>, stores and signage.</w:t>
            </w:r>
          </w:p>
        </w:tc>
      </w:tr>
      <w:tr w:rsidRPr="004B0974" w:rsidR="00884062" w:rsidTr="00DA1E55" w14:paraId="0895E7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DD" w14:textId="77777777">
            <w:pPr>
              <w:spacing w:line="360" w:lineRule="auto"/>
              <w:rPr>
                <w:sz w:val="24"/>
                <w:lang w:eastAsia="zh-CN"/>
              </w:rPr>
            </w:pPr>
            <w:r w:rsidRPr="004B0974">
              <w:rPr>
                <w:sz w:val="24"/>
              </w:rPr>
              <w:t>Curriculum links</w:t>
            </w:r>
          </w:p>
        </w:tc>
        <w:tc>
          <w:tcPr>
            <w:tcW w:w="7232" w:type="dxa"/>
            <w:gridSpan w:val="2"/>
            <w:vAlign w:val="top"/>
          </w:tcPr>
          <w:p w:rsidRPr="004B0974" w:rsidR="009070FF" w:rsidP="004B0974" w:rsidRDefault="009070FF" w14:paraId="0895E7DF" w14:textId="760ABCE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B0974">
              <w:rPr>
                <w:sz w:val="24"/>
              </w:rPr>
              <w:t xml:space="preserve">History – </w:t>
            </w:r>
            <w:r w:rsidRPr="004B0974" w:rsidR="003839DF">
              <w:rPr>
                <w:sz w:val="24"/>
              </w:rPr>
              <w:t>T</w:t>
            </w:r>
            <w:r w:rsidRPr="004B0974" w:rsidR="00DB5582">
              <w:rPr>
                <w:sz w:val="24"/>
              </w:rPr>
              <w:t>he Past in the P</w:t>
            </w:r>
            <w:r w:rsidRPr="004B0974" w:rsidR="00EA3753">
              <w:rPr>
                <w:sz w:val="24"/>
              </w:rPr>
              <w:t>resent</w:t>
            </w:r>
          </w:p>
        </w:tc>
      </w:tr>
      <w:tr w:rsidRPr="004B0974" w:rsidR="00884062" w:rsidTr="00DA1E55" w14:paraId="0895E7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vAlign w:val="top"/>
          </w:tcPr>
          <w:p w:rsidRPr="004B0974" w:rsidR="00884062" w:rsidP="004B0974" w:rsidRDefault="00884062" w14:paraId="0895E7E1" w14:textId="77777777">
            <w:pPr>
              <w:spacing w:line="360" w:lineRule="auto"/>
              <w:rPr>
                <w:sz w:val="24"/>
              </w:rPr>
            </w:pPr>
            <w:r w:rsidRPr="004B0974">
              <w:rPr>
                <w:sz w:val="24"/>
              </w:rPr>
              <w:t xml:space="preserve">Supporting texts </w:t>
            </w:r>
          </w:p>
        </w:tc>
        <w:tc>
          <w:tcPr>
            <w:tcW w:w="7232" w:type="dxa"/>
            <w:gridSpan w:val="2"/>
            <w:vAlign w:val="top"/>
          </w:tcPr>
          <w:p w:rsidRPr="004B0974" w:rsidR="0054025A" w:rsidP="004B0974" w:rsidRDefault="0054025A" w14:paraId="0895E7E2" w14:textId="5C5DCF48">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 xml:space="preserve">A </w:t>
            </w:r>
            <w:r w:rsidRPr="004B0974" w:rsidR="00AA45AB">
              <w:rPr>
                <w:sz w:val="24"/>
              </w:rPr>
              <w:t>N</w:t>
            </w:r>
            <w:r w:rsidRPr="004B0974">
              <w:rPr>
                <w:sz w:val="24"/>
              </w:rPr>
              <w:t xml:space="preserve">ew </w:t>
            </w:r>
            <w:r w:rsidRPr="004B0974" w:rsidR="00AA45AB">
              <w:rPr>
                <w:sz w:val="24"/>
              </w:rPr>
              <w:t>Y</w:t>
            </w:r>
            <w:r w:rsidRPr="004B0974">
              <w:rPr>
                <w:sz w:val="24"/>
              </w:rPr>
              <w:t xml:space="preserve">ear’s </w:t>
            </w:r>
            <w:r w:rsidRPr="004B0974" w:rsidR="00AA45AB">
              <w:rPr>
                <w:sz w:val="24"/>
              </w:rPr>
              <w:t>R</w:t>
            </w:r>
            <w:r w:rsidRPr="004B0974">
              <w:rPr>
                <w:sz w:val="24"/>
              </w:rPr>
              <w:t>eunion by Yu Li-Qiong and Zhu Cheng-Liang. Candlewick (2019)</w:t>
            </w:r>
          </w:p>
          <w:p w:rsidRPr="004B0974" w:rsidR="00AB3FE8" w:rsidP="004B0974" w:rsidRDefault="00AB3FE8" w14:paraId="0895E7E3" w14:textId="2D59079A">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lang w:eastAsia="zh-CN"/>
              </w:rPr>
              <w:t xml:space="preserve">New Year </w:t>
            </w:r>
            <w:r w:rsidRPr="004B0974" w:rsidR="00AA45AB">
              <w:rPr>
                <w:sz w:val="24"/>
                <w:lang w:eastAsia="zh-CN"/>
              </w:rPr>
              <w:t>S</w:t>
            </w:r>
            <w:r w:rsidRPr="004B0974">
              <w:rPr>
                <w:sz w:val="24"/>
                <w:lang w:eastAsia="zh-CN"/>
              </w:rPr>
              <w:t>urprise! by Christopher Cheng and Di Wu. National Library of Australia Publishing (2016)</w:t>
            </w:r>
          </w:p>
        </w:tc>
      </w:tr>
    </w:tbl>
    <w:p w:rsidR="004E62F3" w:rsidP="003839DF" w:rsidRDefault="004E62F3" w14:paraId="673287C2" w14:textId="77777777">
      <w:bookmarkStart w:name="_Toc46405781" w:id="14"/>
    </w:p>
    <w:p w:rsidR="00884062" w:rsidP="004C6E9A" w:rsidRDefault="004E62F3" w14:paraId="0895E7E5" w14:textId="7C2B160B">
      <w:pPr>
        <w:pStyle w:val="Heading3"/>
      </w:pPr>
      <w:r>
        <w:br w:type="page"/>
      </w:r>
      <w:bookmarkStart w:name="_Toc70927722" w:id="15"/>
      <w:r w:rsidR="00D75856">
        <w:t xml:space="preserve">A </w:t>
      </w:r>
      <w:r w:rsidR="000621E4">
        <w:t>G</w:t>
      </w:r>
      <w:r w:rsidR="00D75856">
        <w:t>ift</w:t>
      </w:r>
      <w:r w:rsidR="00884062">
        <w:t xml:space="preserve"> – </w:t>
      </w:r>
      <w:r w:rsidRPr="00E756AB" w:rsidR="00884062">
        <w:t>learning</w:t>
      </w:r>
      <w:r w:rsidR="00884062">
        <w:t xml:space="preserve"> </w:t>
      </w:r>
      <w:r w:rsidRPr="00FC0C6C" w:rsidR="00884062">
        <w:t>snapshots</w:t>
      </w:r>
      <w:bookmarkEnd w:id="14"/>
      <w:bookmarkEnd w:id="15"/>
    </w:p>
    <w:tbl>
      <w:tblPr>
        <w:tblStyle w:val="Tableheader"/>
        <w:tblW w:w="9751" w:type="dxa"/>
        <w:tblLook w:val="04A0" w:firstRow="1" w:lastRow="0" w:firstColumn="1" w:lastColumn="0" w:noHBand="0" w:noVBand="1"/>
        <w:tblDescription w:val="table with learning snapshots for identified text"/>
      </w:tblPr>
      <w:tblGrid>
        <w:gridCol w:w="2521"/>
        <w:gridCol w:w="7200"/>
        <w:gridCol w:w="30"/>
      </w:tblGrid>
      <w:tr w:rsidRPr="004B0974" w:rsidR="00884062" w:rsidTr="004B0974" w14:paraId="0895E7E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1" w:type="dxa"/>
          </w:tcPr>
          <w:p w:rsidRPr="004B0974" w:rsidR="00884062" w:rsidP="004B0974" w:rsidRDefault="00884062" w14:paraId="0895E7E6" w14:textId="77777777">
            <w:pPr>
              <w:spacing w:before="192" w:after="192" w:line="360" w:lineRule="auto"/>
              <w:rPr>
                <w:sz w:val="24"/>
                <w:lang w:eastAsia="zh-CN"/>
              </w:rPr>
            </w:pPr>
            <w:r w:rsidRPr="004B0974">
              <w:rPr>
                <w:sz w:val="24"/>
                <w:lang w:eastAsia="zh-CN"/>
              </w:rPr>
              <w:t>Activity title</w:t>
            </w:r>
          </w:p>
        </w:tc>
        <w:tc>
          <w:tcPr>
            <w:tcW w:w="7230" w:type="dxa"/>
            <w:gridSpan w:val="2"/>
          </w:tcPr>
          <w:p w:rsidRPr="004B0974" w:rsidR="00884062" w:rsidP="004B0974" w:rsidRDefault="00884062" w14:paraId="0895E7E7"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4B0974">
              <w:rPr>
                <w:sz w:val="24"/>
                <w:lang w:eastAsia="zh-CN"/>
              </w:rPr>
              <w:t>Learning activity description – Stage 1</w:t>
            </w:r>
          </w:p>
        </w:tc>
      </w:tr>
      <w:tr w:rsidRPr="004B0974" w:rsidR="00BB07CA" w:rsidTr="004B0974" w14:paraId="0895E7EE"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4B0974" w:rsidR="00BB07CA" w:rsidP="004B0974" w:rsidRDefault="00BB07CA" w14:paraId="0895E7E9" w14:textId="77777777">
            <w:pPr>
              <w:spacing w:line="360" w:lineRule="auto"/>
              <w:rPr>
                <w:sz w:val="24"/>
              </w:rPr>
            </w:pPr>
            <w:r w:rsidRPr="004B0974">
              <w:rPr>
                <w:sz w:val="24"/>
              </w:rPr>
              <w:t>Global connections</w:t>
            </w:r>
          </w:p>
        </w:tc>
        <w:tc>
          <w:tcPr>
            <w:tcW w:w="7200" w:type="dxa"/>
            <w:vAlign w:val="top"/>
          </w:tcPr>
          <w:p w:rsidRPr="004B0974" w:rsidR="00BB07CA" w:rsidP="004B0974" w:rsidRDefault="00BB07CA" w14:paraId="0895E7E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B0974">
              <w:rPr>
                <w:rStyle w:val="Strong"/>
              </w:rPr>
              <w:t>How are people connected to places in other countries?</w:t>
            </w:r>
          </w:p>
          <w:p w:rsidRPr="004B0974" w:rsidR="00BB07CA" w:rsidP="004B0974" w:rsidRDefault="00BB07CA" w14:paraId="0895E7E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‘Homesick. That’s how Amy’s mother feels …’</w:t>
            </w:r>
          </w:p>
          <w:p w:rsidRPr="004B0974" w:rsidR="009E49E9" w:rsidP="004B0974" w:rsidRDefault="00BB07CA" w14:paraId="0895E7E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 xml:space="preserve">Amy’s mother was born and raised in China. Why is she homesick? Recall the names of Amy’s mother’s siblings in China and their occupations. How do the illustrations show they live in another country? </w:t>
            </w:r>
          </w:p>
          <w:p w:rsidRPr="004B0974" w:rsidR="00BB07CA" w:rsidP="004B0974" w:rsidRDefault="2E6CEE44" w14:paraId="0895E7ED" w14:textId="1BC388C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 xml:space="preserve">Examine the illustration of the town with the river. </w:t>
            </w:r>
            <w:r w:rsidRPr="004B0974" w:rsidR="4C64460E">
              <w:rPr>
                <w:sz w:val="24"/>
              </w:rPr>
              <w:t>Students take on the role</w:t>
            </w:r>
            <w:r w:rsidRPr="004B0974">
              <w:rPr>
                <w:sz w:val="24"/>
              </w:rPr>
              <w:t xml:space="preserve"> as Amy’s mother</w:t>
            </w:r>
            <w:r w:rsidRPr="004B0974" w:rsidR="4F2DE345">
              <w:rPr>
                <w:sz w:val="24"/>
              </w:rPr>
              <w:t>,</w:t>
            </w:r>
            <w:r w:rsidRPr="004B0974">
              <w:rPr>
                <w:sz w:val="24"/>
              </w:rPr>
              <w:t xml:space="preserve"> talking </w:t>
            </w:r>
            <w:r w:rsidRPr="004B0974" w:rsidR="3A38E726">
              <w:rPr>
                <w:sz w:val="24"/>
              </w:rPr>
              <w:t xml:space="preserve">to her daughter </w:t>
            </w:r>
            <w:r w:rsidRPr="004B0974">
              <w:rPr>
                <w:sz w:val="24"/>
              </w:rPr>
              <w:t>about home</w:t>
            </w:r>
            <w:r w:rsidRPr="004B0974" w:rsidR="4EFE90D4">
              <w:rPr>
                <w:sz w:val="24"/>
              </w:rPr>
              <w:t>. S</w:t>
            </w:r>
            <w:r w:rsidRPr="004B0974">
              <w:rPr>
                <w:sz w:val="24"/>
              </w:rPr>
              <w:t xml:space="preserve">tudents </w:t>
            </w:r>
            <w:hyperlink r:id="rId26">
              <w:r w:rsidRPr="004B0974">
                <w:rPr>
                  <w:rStyle w:val="Hyperlink"/>
                </w:rPr>
                <w:t>step inside</w:t>
              </w:r>
            </w:hyperlink>
            <w:r w:rsidRPr="004B0974">
              <w:rPr>
                <w:sz w:val="24"/>
              </w:rPr>
              <w:t xml:space="preserve"> the text and orally describe the features represented in the illustration.</w:t>
            </w:r>
          </w:p>
        </w:tc>
      </w:tr>
      <w:tr w:rsidRPr="004B0974" w:rsidR="00BB07CA" w:rsidTr="004B0974" w14:paraId="0895E7F4"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4B0974" w:rsidR="00BB07CA" w:rsidP="004B0974" w:rsidRDefault="00BB07CA" w14:paraId="0895E7EF" w14:textId="77777777">
            <w:pPr>
              <w:spacing w:line="360" w:lineRule="auto"/>
              <w:rPr>
                <w:sz w:val="24"/>
              </w:rPr>
            </w:pPr>
            <w:r w:rsidRPr="004B0974">
              <w:rPr>
                <w:sz w:val="24"/>
              </w:rPr>
              <w:t>Personal connections</w:t>
            </w:r>
          </w:p>
        </w:tc>
        <w:tc>
          <w:tcPr>
            <w:tcW w:w="7200" w:type="dxa"/>
            <w:vAlign w:val="top"/>
          </w:tcPr>
          <w:p w:rsidRPr="004B0974" w:rsidR="00BB07CA" w:rsidP="004B0974" w:rsidRDefault="00BB07CA" w14:paraId="0895E7F0"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B0974">
              <w:rPr>
                <w:rStyle w:val="Strong"/>
              </w:rPr>
              <w:t xml:space="preserve">How </w:t>
            </w:r>
            <w:r w:rsidRPr="004B0974" w:rsidR="009E49E9">
              <w:rPr>
                <w:rStyle w:val="Strong"/>
              </w:rPr>
              <w:t>can objects connect</w:t>
            </w:r>
            <w:r w:rsidRPr="004B0974">
              <w:rPr>
                <w:rStyle w:val="Strong"/>
              </w:rPr>
              <w:t xml:space="preserve"> people to places?</w:t>
            </w:r>
          </w:p>
          <w:p w:rsidRPr="004B0974" w:rsidR="00BB07CA" w:rsidP="004B0974" w:rsidRDefault="00BB07CA" w14:paraId="0895E7F1"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B0974">
              <w:rPr>
                <w:sz w:val="24"/>
              </w:rPr>
              <w:t>‘His plough unearthed a beautiful stone.’</w:t>
            </w:r>
          </w:p>
          <w:p w:rsidRPr="004B0974" w:rsidR="00BB07CA" w:rsidP="004B0974" w:rsidRDefault="00BB07CA" w14:paraId="0895E7F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4B0974">
              <w:rPr>
                <w:sz w:val="24"/>
              </w:rPr>
              <w:t>Recall the significan</w:t>
            </w:r>
            <w:r w:rsidRPr="004B0974" w:rsidR="009B6AA7">
              <w:rPr>
                <w:sz w:val="24"/>
              </w:rPr>
              <w:t>ce</w:t>
            </w:r>
            <w:r w:rsidRPr="004B0974">
              <w:rPr>
                <w:sz w:val="24"/>
              </w:rPr>
              <w:t xml:space="preserve"> of the stone that Zhong found – memories of childhood, a piece of home, a dragon shape within it. Students </w:t>
            </w:r>
            <w:hyperlink w:history="1" r:id="rId27">
              <w:r w:rsidRPr="004B0974">
                <w:rPr>
                  <w:rStyle w:val="Hyperlink"/>
                </w:rPr>
                <w:t>turn and talk</w:t>
              </w:r>
            </w:hyperlink>
            <w:r w:rsidRPr="004B0974">
              <w:rPr>
                <w:sz w:val="24"/>
              </w:rPr>
              <w:t xml:space="preserve"> about something they own that reminds them of a person or place</w:t>
            </w:r>
            <w:r w:rsidRPr="004B0974" w:rsidR="003B50D5">
              <w:rPr>
                <w:sz w:val="24"/>
              </w:rPr>
              <w:t xml:space="preserve">. </w:t>
            </w:r>
            <w:r w:rsidRPr="004B0974">
              <w:rPr>
                <w:sz w:val="24"/>
              </w:rPr>
              <w:t xml:space="preserve">Invite students to bring in an object that connects </w:t>
            </w:r>
            <w:r w:rsidRPr="004B0974" w:rsidR="003B50D5">
              <w:rPr>
                <w:sz w:val="24"/>
              </w:rPr>
              <w:t xml:space="preserve">themselves or </w:t>
            </w:r>
            <w:r w:rsidRPr="004B0974">
              <w:rPr>
                <w:sz w:val="24"/>
              </w:rPr>
              <w:t xml:space="preserve">their family to </w:t>
            </w:r>
            <w:r w:rsidRPr="004B0974" w:rsidR="003B50D5">
              <w:rPr>
                <w:sz w:val="24"/>
              </w:rPr>
              <w:t>another place.</w:t>
            </w:r>
          </w:p>
          <w:p w:rsidRPr="004B0974" w:rsidR="00BB07CA" w:rsidP="004B0974" w:rsidRDefault="00BB07CA" w14:paraId="0895E7F3"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B0974">
              <w:rPr>
                <w:sz w:val="24"/>
              </w:rPr>
              <w:t xml:space="preserve">Recall the journey of </w:t>
            </w:r>
            <w:r w:rsidRPr="004B0974" w:rsidR="009E49E9">
              <w:rPr>
                <w:sz w:val="24"/>
              </w:rPr>
              <w:t>Zhong’s</w:t>
            </w:r>
            <w:r w:rsidRPr="004B0974">
              <w:rPr>
                <w:sz w:val="24"/>
              </w:rPr>
              <w:t xml:space="preserve"> stone. Students draw a visual map to represent the journey of the stone from Zhong’s hand in rural China to being carved by Ming’s hands </w:t>
            </w:r>
            <w:r w:rsidRPr="004B0974" w:rsidR="009E49E9">
              <w:rPr>
                <w:sz w:val="24"/>
              </w:rPr>
              <w:t xml:space="preserve">in town </w:t>
            </w:r>
            <w:r w:rsidRPr="004B0974">
              <w:rPr>
                <w:sz w:val="24"/>
              </w:rPr>
              <w:t xml:space="preserve">to being </w:t>
            </w:r>
            <w:r w:rsidRPr="004B0974" w:rsidR="003B50D5">
              <w:rPr>
                <w:sz w:val="24"/>
              </w:rPr>
              <w:t xml:space="preserve">unwrapped by Amy’s mother and finally </w:t>
            </w:r>
            <w:r w:rsidRPr="004B0974">
              <w:rPr>
                <w:sz w:val="24"/>
              </w:rPr>
              <w:t>worn by Amy, over her heart, in another country.</w:t>
            </w:r>
          </w:p>
        </w:tc>
      </w:tr>
      <w:tr w:rsidRPr="004B0974" w:rsidR="00BB07CA" w:rsidTr="004B0974" w14:paraId="0895E7FA"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1" w:type="dxa"/>
            <w:vAlign w:val="top"/>
          </w:tcPr>
          <w:p w:rsidRPr="004B0974" w:rsidR="00BB07CA" w:rsidP="004B0974" w:rsidRDefault="00BB07CA" w14:paraId="0895E7F5" w14:textId="77777777">
            <w:pPr>
              <w:spacing w:line="360" w:lineRule="auto"/>
              <w:rPr>
                <w:sz w:val="24"/>
              </w:rPr>
            </w:pPr>
            <w:r w:rsidRPr="004B0974">
              <w:rPr>
                <w:sz w:val="24"/>
              </w:rPr>
              <w:t>Access and connection</w:t>
            </w:r>
          </w:p>
        </w:tc>
        <w:tc>
          <w:tcPr>
            <w:tcW w:w="7200" w:type="dxa"/>
            <w:vAlign w:val="top"/>
          </w:tcPr>
          <w:p w:rsidRPr="004B0974" w:rsidR="00BB07CA" w:rsidP="004B0974" w:rsidRDefault="00BB07CA" w14:paraId="0895E7F6"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4B0974">
              <w:rPr>
                <w:rStyle w:val="Strong"/>
              </w:rPr>
              <w:t>How do people connect to and access people faraway?</w:t>
            </w:r>
          </w:p>
          <w:p w:rsidRPr="004B0974" w:rsidR="00BB07CA" w:rsidP="004B0974" w:rsidRDefault="00BB07CA" w14:paraId="0895E7F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‘Amy and her mother opened the box that had travelled so far.’</w:t>
            </w:r>
          </w:p>
          <w:p w:rsidRPr="004B0974" w:rsidR="00BB07CA" w:rsidP="004B0974" w:rsidRDefault="00BB07CA" w14:paraId="0895E7F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 xml:space="preserve">Recall how Amy and her mother maintain contact with her family in China. Note the Chinese characters on the letter. How else are people in contact with family and friends in faraway places? Drawing on personal experiences, jointly create a </w:t>
            </w:r>
            <w:hyperlink w:history="1" w:anchor=".X1Gn2PehAzU.link" r:id="rId28">
              <w:r w:rsidRPr="004B0974">
                <w:rPr>
                  <w:rStyle w:val="Hyperlink"/>
                </w:rPr>
                <w:t>concept map</w:t>
              </w:r>
            </w:hyperlink>
            <w:r w:rsidRPr="004B0974">
              <w:rPr>
                <w:sz w:val="24"/>
              </w:rPr>
              <w:t xml:space="preserve"> to express ways people can stay connected. </w:t>
            </w:r>
          </w:p>
          <w:p w:rsidRPr="004B0974" w:rsidR="00BB07CA" w:rsidP="004B0974" w:rsidRDefault="00BB07CA" w14:paraId="0895E7F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B0974">
              <w:rPr>
                <w:sz w:val="24"/>
              </w:rPr>
              <w:t>In role as Amy, students write a letter to Ming and Zhong thanking them for the dragon necklace. They express how the necklace is special to them and include a drawing of themsel</w:t>
            </w:r>
            <w:r w:rsidRPr="004B0974" w:rsidR="001F5C84">
              <w:rPr>
                <w:sz w:val="24"/>
              </w:rPr>
              <w:t>ves</w:t>
            </w:r>
            <w:r w:rsidRPr="004B0974">
              <w:rPr>
                <w:sz w:val="24"/>
              </w:rPr>
              <w:t xml:space="preserve"> wearing the necklace. </w:t>
            </w:r>
          </w:p>
        </w:tc>
      </w:tr>
    </w:tbl>
    <w:p w:rsidR="004B0974" w:rsidP="004B0974" w:rsidRDefault="004B0974" w14:paraId="14B76A65" w14:textId="77777777">
      <w:bookmarkStart w:name="_Toc51326411" w:id="16"/>
    </w:p>
    <w:p w:rsidR="004B0974" w:rsidP="004B0974" w:rsidRDefault="004B0974" w14:paraId="5A3AEFA7" w14:textId="77777777">
      <w:pPr>
        <w:rPr>
          <w:rFonts w:eastAsia="SimSun" w:cs="Arial"/>
          <w:color w:val="1C438B"/>
          <w:sz w:val="48"/>
          <w:szCs w:val="36"/>
          <w:lang w:eastAsia="zh-CN"/>
        </w:rPr>
      </w:pPr>
      <w:r>
        <w:br w:type="page"/>
      </w:r>
    </w:p>
    <w:p w:rsidRPr="004C6E9A" w:rsidR="000C224A" w:rsidP="004C6E9A" w:rsidRDefault="00D75856" w14:paraId="0895E803" w14:textId="5B795EE9">
      <w:pPr>
        <w:pStyle w:val="Heading2"/>
        <w:rPr>
          <w:rStyle w:val="Strong"/>
          <w:b w:val="0"/>
          <w:bCs w:val="0"/>
          <w:sz w:val="48"/>
        </w:rPr>
      </w:pPr>
      <w:bookmarkStart w:name="_Toc70927723" w:id="17"/>
      <w:r>
        <w:t xml:space="preserve">Our </w:t>
      </w:r>
      <w:r w:rsidR="000621E4">
        <w:t>V</w:t>
      </w:r>
      <w:r>
        <w:t xml:space="preserve">illage in the </w:t>
      </w:r>
      <w:r w:rsidR="000621E4">
        <w:t>S</w:t>
      </w:r>
      <w:r>
        <w:t xml:space="preserve">ky by </w:t>
      </w:r>
      <w:r w:rsidR="00250AD9">
        <w:t>Janeen Brian and Anne Spudvilas</w:t>
      </w:r>
      <w:bookmarkEnd w:id="16"/>
      <w:bookmarkEnd w:id="17"/>
    </w:p>
    <w:p w:rsidRPr="00DC6075" w:rsidR="000C224A" w:rsidP="000C224A" w:rsidRDefault="000C224A" w14:paraId="0895E804" w14:textId="77777777">
      <w:r w:rsidRPr="00DC6075">
        <w:rPr>
          <w:rStyle w:val="Strong"/>
        </w:rPr>
        <w:t xml:space="preserve">Stage </w:t>
      </w:r>
      <w:r>
        <w:rPr>
          <w:rStyle w:val="Strong"/>
        </w:rPr>
        <w:t>2</w:t>
      </w:r>
      <w:r w:rsidRPr="00DC6075">
        <w:t xml:space="preserve"> </w:t>
      </w:r>
      <w:r w:rsidRPr="00C4194D">
        <w:t>– geography,</w:t>
      </w:r>
      <w:r>
        <w:t xml:space="preserve"> </w:t>
      </w:r>
      <w:r w:rsidRPr="00DC6075">
        <w:t>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E92BDE" w:rsidR="000C224A" w:rsidTr="1A436236" w14:paraId="0895E807"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E92BDE" w:rsidR="000C224A" w:rsidP="00E92BDE" w:rsidRDefault="000C224A" w14:paraId="0895E805" w14:textId="77777777">
            <w:pPr>
              <w:spacing w:before="192" w:after="192" w:line="360" w:lineRule="auto"/>
              <w:rPr>
                <w:sz w:val="24"/>
                <w:lang w:eastAsia="zh-CN"/>
              </w:rPr>
            </w:pPr>
            <w:r w:rsidRPr="00E92BDE">
              <w:rPr>
                <w:sz w:val="24"/>
                <w:lang w:eastAsia="zh-CN"/>
              </w:rPr>
              <w:t>Element</w:t>
            </w:r>
          </w:p>
        </w:tc>
        <w:tc>
          <w:tcPr>
            <w:tcW w:w="7229" w:type="dxa"/>
          </w:tcPr>
          <w:p w:rsidRPr="00E92BDE" w:rsidR="000C224A" w:rsidP="00E92BDE" w:rsidRDefault="000C224A" w14:paraId="0895E806"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E92BDE">
              <w:rPr>
                <w:sz w:val="24"/>
                <w:lang w:eastAsia="zh-CN"/>
              </w:rPr>
              <w:t>Information and suggestions</w:t>
            </w:r>
          </w:p>
        </w:tc>
      </w:tr>
      <w:tr w:rsidRPr="00E92BDE" w:rsidR="000C224A" w:rsidTr="1A436236" w14:paraId="0895E8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D75856" w14:paraId="0895E809" w14:textId="381587AF">
            <w:pPr>
              <w:spacing w:line="360" w:lineRule="auto"/>
              <w:rPr>
                <w:sz w:val="24"/>
              </w:rPr>
            </w:pPr>
            <w:r w:rsidRPr="00E92BDE">
              <w:rPr>
                <w:sz w:val="24"/>
              </w:rPr>
              <w:t xml:space="preserve">Our </w:t>
            </w:r>
            <w:r w:rsidRPr="00E92BDE" w:rsidR="000621E4">
              <w:rPr>
                <w:sz w:val="24"/>
              </w:rPr>
              <w:t>V</w:t>
            </w:r>
            <w:r w:rsidRPr="00E92BDE">
              <w:rPr>
                <w:sz w:val="24"/>
              </w:rPr>
              <w:t xml:space="preserve">illage in the </w:t>
            </w:r>
            <w:r w:rsidRPr="00E92BDE" w:rsidR="000621E4">
              <w:rPr>
                <w:sz w:val="24"/>
              </w:rPr>
              <w:t>S</w:t>
            </w:r>
            <w:r w:rsidRPr="00E92BDE">
              <w:rPr>
                <w:sz w:val="24"/>
              </w:rPr>
              <w:t xml:space="preserve">ky by </w:t>
            </w:r>
            <w:r w:rsidRPr="00E92BDE" w:rsidR="00250AD9">
              <w:rPr>
                <w:sz w:val="24"/>
              </w:rPr>
              <w:t xml:space="preserve">Janeen Brian and Anne Spudvilas. Allen and </w:t>
            </w:r>
            <w:r w:rsidRPr="00E92BDE" w:rsidR="000621E4">
              <w:rPr>
                <w:sz w:val="24"/>
              </w:rPr>
              <w:t>Unwin (</w:t>
            </w:r>
            <w:r w:rsidRPr="00E92BDE" w:rsidR="00250AD9">
              <w:rPr>
                <w:sz w:val="24"/>
              </w:rPr>
              <w:t>2014)</w:t>
            </w:r>
          </w:p>
        </w:tc>
        <w:tc>
          <w:tcPr>
            <w:tcW w:w="7229" w:type="dxa"/>
            <w:gridSpan w:val="2"/>
            <w:vAlign w:val="top"/>
          </w:tcPr>
          <w:p w:rsidRPr="00E92BDE" w:rsidR="000C224A" w:rsidP="00E92BDE" w:rsidRDefault="000C224A" w14:paraId="0895E80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E92BDE">
              <w:rPr>
                <w:rStyle w:val="Strong"/>
              </w:rPr>
              <w:t>Synopsis</w:t>
            </w:r>
          </w:p>
          <w:p w:rsidRPr="00E92BDE" w:rsidR="00F64878" w:rsidP="00E92BDE" w:rsidRDefault="00F64878" w14:paraId="0895E80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 xml:space="preserve">Living in a rural village high in the Himalayan mountains, the village children go about their daily chores and activities during the summer holidays when school is closed. Living a life closely connected to nature and the land they make the most of the warm weather to work and play together.  </w:t>
            </w:r>
          </w:p>
          <w:p w:rsidRPr="00E92BDE" w:rsidR="000C224A" w:rsidP="00E92BDE" w:rsidRDefault="000C224A" w14:paraId="0895E80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E92BDE">
              <w:rPr>
                <w:rStyle w:val="Strong"/>
              </w:rPr>
              <w:t>English textual concepts</w:t>
            </w:r>
          </w:p>
          <w:p w:rsidRPr="00E92BDE" w:rsidR="00F64878" w:rsidP="00E92BDE" w:rsidRDefault="00F64878" w14:paraId="0895E80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Code and convention</w:t>
            </w:r>
          </w:p>
          <w:p w:rsidRPr="00E92BDE" w:rsidR="00FA09BC" w:rsidP="00E92BDE" w:rsidRDefault="00F64878" w14:paraId="0895E80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Connotation, imagery and symbol</w:t>
            </w:r>
          </w:p>
        </w:tc>
      </w:tr>
      <w:tr w:rsidRPr="00E92BDE" w:rsidR="000C224A" w:rsidTr="1A436236" w14:paraId="0895E8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0C224A" w14:paraId="0895E810" w14:textId="77777777">
            <w:pPr>
              <w:spacing w:line="360" w:lineRule="auto"/>
              <w:rPr>
                <w:sz w:val="24"/>
              </w:rPr>
            </w:pPr>
            <w:r w:rsidRPr="00E92BDE">
              <w:rPr>
                <w:sz w:val="24"/>
              </w:rPr>
              <w:t>Intercultural understanding element</w:t>
            </w:r>
          </w:p>
        </w:tc>
        <w:tc>
          <w:tcPr>
            <w:tcW w:w="7229" w:type="dxa"/>
            <w:gridSpan w:val="2"/>
            <w:vAlign w:val="top"/>
          </w:tcPr>
          <w:p w:rsidRPr="00E92BDE" w:rsidR="00F64878" w:rsidP="00E92BDE" w:rsidRDefault="00F64878" w14:paraId="0895E811"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E92BDE">
              <w:rPr>
                <w:rStyle w:val="Strong"/>
              </w:rPr>
              <w:t xml:space="preserve">Recognising culture and developing respect </w:t>
            </w:r>
          </w:p>
          <w:p w:rsidRPr="00E92BDE" w:rsidR="000C224A" w:rsidP="00E92BDE" w:rsidRDefault="00F64878" w14:paraId="0895E812"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E92BDE">
              <w:rPr>
                <w:sz w:val="24"/>
                <w:lang w:eastAsia="zh-CN"/>
              </w:rPr>
              <w:t>Identify and describe variability within and across cultural groups</w:t>
            </w:r>
          </w:p>
        </w:tc>
      </w:tr>
      <w:tr w:rsidRPr="00E92BDE" w:rsidR="000C224A" w:rsidTr="1A436236" w14:paraId="0895E8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0C224A" w14:paraId="0895E814" w14:textId="77777777">
            <w:pPr>
              <w:spacing w:line="360" w:lineRule="auto"/>
              <w:rPr>
                <w:sz w:val="24"/>
              </w:rPr>
            </w:pPr>
            <w:r w:rsidRPr="00E92BDE">
              <w:rPr>
                <w:sz w:val="24"/>
              </w:rPr>
              <w:t xml:space="preserve">Syllabus </w:t>
            </w:r>
            <w:r w:rsidRPr="00E92BDE" w:rsidR="00E3520A">
              <w:rPr>
                <w:sz w:val="24"/>
              </w:rPr>
              <w:t xml:space="preserve">topic and </w:t>
            </w:r>
            <w:r w:rsidRPr="00E92BDE">
              <w:rPr>
                <w:sz w:val="24"/>
              </w:rPr>
              <w:t>outcomes</w:t>
            </w:r>
          </w:p>
        </w:tc>
        <w:tc>
          <w:tcPr>
            <w:tcW w:w="7229" w:type="dxa"/>
            <w:gridSpan w:val="2"/>
            <w:vAlign w:val="top"/>
          </w:tcPr>
          <w:p w:rsidRPr="00E92BDE" w:rsidR="000C224A" w:rsidP="00E92BDE" w:rsidRDefault="00F64878" w14:paraId="0895E81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E92BDE">
              <w:rPr>
                <w:rStyle w:val="Strong"/>
              </w:rPr>
              <w:t>Places are similar and different</w:t>
            </w:r>
          </w:p>
          <w:p w:rsidRPr="00E92BDE" w:rsidR="000C224A" w:rsidP="00E92BDE" w:rsidRDefault="000C224A" w14:paraId="0895E816"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E92BDE">
              <w:rPr>
                <w:sz w:val="24"/>
                <w:lang w:eastAsia="zh-CN"/>
              </w:rPr>
              <w:t>A student:</w:t>
            </w:r>
          </w:p>
          <w:p w:rsidRPr="00E92BDE" w:rsidR="00203441" w:rsidP="00E92BDE" w:rsidRDefault="00203441" w14:paraId="0895E81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describes the ways people, places and environments interact GE2-2</w:t>
            </w:r>
          </w:p>
          <w:p w:rsidRPr="00E92BDE" w:rsidR="000C224A" w:rsidP="00E92BDE" w:rsidRDefault="00203441" w14:paraId="0895E81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acquires and communicates geographical information using geographical tools for inquiry GE2-4</w:t>
            </w:r>
          </w:p>
        </w:tc>
      </w:tr>
      <w:tr w:rsidRPr="00E92BDE" w:rsidR="000C224A" w:rsidTr="1A436236" w14:paraId="0895E81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AC0A70" w14:paraId="0895E81A" w14:textId="77777777">
            <w:pPr>
              <w:spacing w:line="360" w:lineRule="auto"/>
              <w:rPr>
                <w:sz w:val="24"/>
                <w:lang w:eastAsia="zh-CN"/>
              </w:rPr>
            </w:pPr>
            <w:r w:rsidRPr="00E92BDE">
              <w:rPr>
                <w:sz w:val="24"/>
              </w:rPr>
              <w:t>Geographical</w:t>
            </w:r>
            <w:r w:rsidRPr="00E92BDE" w:rsidR="000C224A">
              <w:rPr>
                <w:sz w:val="24"/>
              </w:rPr>
              <w:t xml:space="preserve"> concepts </w:t>
            </w:r>
          </w:p>
        </w:tc>
        <w:tc>
          <w:tcPr>
            <w:tcW w:w="7229" w:type="dxa"/>
            <w:gridSpan w:val="2"/>
            <w:vAlign w:val="top"/>
          </w:tcPr>
          <w:p w:rsidRPr="00E92BDE" w:rsidR="000C224A" w:rsidP="00E92BDE" w:rsidRDefault="00203441" w14:paraId="0895E81B"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E92BDE">
              <w:rPr>
                <w:sz w:val="24"/>
                <w:lang w:eastAsia="zh-CN"/>
              </w:rPr>
              <w:t>Place, space, environment, interconnection</w:t>
            </w:r>
          </w:p>
        </w:tc>
      </w:tr>
      <w:tr w:rsidRPr="00E92BDE" w:rsidR="000C224A" w:rsidTr="1A436236" w14:paraId="0895E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0C224A" w14:paraId="0895E81D" w14:textId="77777777">
            <w:pPr>
              <w:spacing w:line="360" w:lineRule="auto"/>
              <w:rPr>
                <w:sz w:val="24"/>
              </w:rPr>
            </w:pPr>
            <w:r w:rsidRPr="00E92BDE">
              <w:rPr>
                <w:sz w:val="24"/>
              </w:rPr>
              <w:t>Connecting and engaging personally</w:t>
            </w:r>
          </w:p>
        </w:tc>
        <w:tc>
          <w:tcPr>
            <w:tcW w:w="7229" w:type="dxa"/>
            <w:gridSpan w:val="2"/>
            <w:vAlign w:val="top"/>
          </w:tcPr>
          <w:p w:rsidRPr="00E92BDE" w:rsidR="000C224A" w:rsidP="00E92BDE" w:rsidRDefault="000C224A" w14:paraId="0895E81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 xml:space="preserve">Building the field – </w:t>
            </w:r>
            <w:r w:rsidRPr="00E92BDE" w:rsidR="00F64878">
              <w:rPr>
                <w:sz w:val="24"/>
              </w:rPr>
              <w:t>use Google maps to locate the Himalayan mountains. View photographs of the landscape, villages and Buddhist monasteries in the area.</w:t>
            </w:r>
          </w:p>
          <w:p w:rsidRPr="00E92BDE" w:rsidR="000C224A" w:rsidP="00E92BDE" w:rsidRDefault="000C224A" w14:paraId="0895E81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 xml:space="preserve">Shared reading – </w:t>
            </w:r>
            <w:r w:rsidRPr="00E92BDE" w:rsidR="00F64878">
              <w:rPr>
                <w:sz w:val="24"/>
              </w:rPr>
              <w:t>read the story aloud, also sharing the illustrations.</w:t>
            </w:r>
          </w:p>
          <w:p w:rsidRPr="00E92BDE" w:rsidR="000C224A" w:rsidP="00E92BDE" w:rsidRDefault="000C224A" w14:paraId="0895E82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E92BDE">
              <w:rPr>
                <w:sz w:val="24"/>
              </w:rPr>
              <w:t>Making connections – text</w:t>
            </w:r>
            <w:r w:rsidRPr="00E92BDE" w:rsidR="00D75BA1">
              <w:rPr>
                <w:sz w:val="24"/>
              </w:rPr>
              <w:t>-</w:t>
            </w:r>
            <w:r w:rsidRPr="00E92BDE">
              <w:rPr>
                <w:sz w:val="24"/>
              </w:rPr>
              <w:t>to</w:t>
            </w:r>
            <w:r w:rsidRPr="00E92BDE" w:rsidR="00D75BA1">
              <w:rPr>
                <w:sz w:val="24"/>
              </w:rPr>
              <w:t>-</w:t>
            </w:r>
            <w:r w:rsidRPr="00E92BDE">
              <w:rPr>
                <w:sz w:val="24"/>
              </w:rPr>
              <w:t xml:space="preserve">text – </w:t>
            </w:r>
            <w:r w:rsidRPr="00E92BDE" w:rsidR="00F64878">
              <w:rPr>
                <w:sz w:val="24"/>
              </w:rPr>
              <w:t xml:space="preserve">stories about people and places such as Mirror by Jeannie Baker. </w:t>
            </w:r>
            <w:r w:rsidRPr="00E92BDE">
              <w:rPr>
                <w:sz w:val="24"/>
              </w:rPr>
              <w:t>Text</w:t>
            </w:r>
            <w:r w:rsidRPr="00E92BDE" w:rsidR="00D75BA1">
              <w:rPr>
                <w:sz w:val="24"/>
              </w:rPr>
              <w:t>-</w:t>
            </w:r>
            <w:r w:rsidRPr="00E92BDE">
              <w:rPr>
                <w:sz w:val="24"/>
              </w:rPr>
              <w:t>to</w:t>
            </w:r>
            <w:r w:rsidRPr="00E92BDE" w:rsidR="00D75BA1">
              <w:rPr>
                <w:sz w:val="24"/>
              </w:rPr>
              <w:t>-</w:t>
            </w:r>
            <w:r w:rsidRPr="00E92BDE">
              <w:rPr>
                <w:sz w:val="24"/>
              </w:rPr>
              <w:t xml:space="preserve">self – </w:t>
            </w:r>
            <w:r w:rsidRPr="00E92BDE" w:rsidR="00F64878">
              <w:rPr>
                <w:sz w:val="24"/>
              </w:rPr>
              <w:t>travel and experiences of other places and cultures</w:t>
            </w:r>
            <w:r w:rsidRPr="00E92BDE">
              <w:rPr>
                <w:sz w:val="24"/>
              </w:rPr>
              <w:t>. Text</w:t>
            </w:r>
            <w:r w:rsidRPr="00E92BDE" w:rsidR="00D75BA1">
              <w:rPr>
                <w:sz w:val="24"/>
              </w:rPr>
              <w:t>-</w:t>
            </w:r>
            <w:r w:rsidRPr="00E92BDE">
              <w:rPr>
                <w:sz w:val="24"/>
              </w:rPr>
              <w:t>to</w:t>
            </w:r>
            <w:r w:rsidRPr="00E92BDE" w:rsidR="00D75BA1">
              <w:rPr>
                <w:sz w:val="24"/>
              </w:rPr>
              <w:t>-</w:t>
            </w:r>
            <w:r w:rsidRPr="00E92BDE">
              <w:rPr>
                <w:sz w:val="24"/>
              </w:rPr>
              <w:t xml:space="preserve">world – </w:t>
            </w:r>
            <w:r w:rsidRPr="00E92BDE" w:rsidR="00F64878">
              <w:rPr>
                <w:sz w:val="24"/>
              </w:rPr>
              <w:t>advertisements for tourism to other places, articles about trekking and mountaineering</w:t>
            </w:r>
            <w:r w:rsidRPr="00E92BDE">
              <w:rPr>
                <w:sz w:val="24"/>
              </w:rPr>
              <w:t>.</w:t>
            </w:r>
          </w:p>
        </w:tc>
      </w:tr>
      <w:tr w:rsidRPr="00E92BDE" w:rsidR="000C224A" w:rsidTr="1A436236" w14:paraId="0895E8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0C224A" w14:paraId="0895E822" w14:textId="77777777">
            <w:pPr>
              <w:spacing w:line="360" w:lineRule="auto"/>
              <w:rPr>
                <w:sz w:val="24"/>
                <w:lang w:eastAsia="zh-CN"/>
              </w:rPr>
            </w:pPr>
            <w:r w:rsidRPr="00E92BDE">
              <w:rPr>
                <w:sz w:val="24"/>
              </w:rPr>
              <w:t>Curriculum links</w:t>
            </w:r>
          </w:p>
        </w:tc>
        <w:tc>
          <w:tcPr>
            <w:tcW w:w="7229" w:type="dxa"/>
            <w:gridSpan w:val="2"/>
            <w:vAlign w:val="top"/>
          </w:tcPr>
          <w:p w:rsidRPr="00E92BDE" w:rsidR="00F64878" w:rsidP="00E92BDE" w:rsidRDefault="00F64878" w14:paraId="0895E823" w14:textId="30DCB1F9">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E92BDE">
              <w:rPr>
                <w:sz w:val="24"/>
              </w:rPr>
              <w:t>English –</w:t>
            </w:r>
            <w:r w:rsidRPr="00E92BDE" w:rsidR="00A94429">
              <w:rPr>
                <w:sz w:val="24"/>
              </w:rPr>
              <w:t xml:space="preserve"> </w:t>
            </w:r>
            <w:r w:rsidRPr="00E92BDE">
              <w:rPr>
                <w:sz w:val="24"/>
              </w:rPr>
              <w:t>onomatopoeia, repetition</w:t>
            </w:r>
          </w:p>
          <w:p w:rsidRPr="00E92BDE" w:rsidR="00D14E0A" w:rsidP="00E92BDE" w:rsidRDefault="00F64878" w14:paraId="0895E824"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E92BDE">
              <w:rPr>
                <w:sz w:val="24"/>
                <w:lang w:eastAsia="zh-CN"/>
              </w:rPr>
              <w:t>PDHPE – health, wellbeing and relationships</w:t>
            </w:r>
          </w:p>
        </w:tc>
      </w:tr>
      <w:tr w:rsidRPr="00E92BDE" w:rsidR="000C224A" w:rsidTr="1A436236" w14:paraId="0895E8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E92BDE" w:rsidR="000C224A" w:rsidP="00E92BDE" w:rsidRDefault="000C224A" w14:paraId="0895E826" w14:textId="77777777">
            <w:pPr>
              <w:spacing w:line="360" w:lineRule="auto"/>
              <w:rPr>
                <w:sz w:val="24"/>
              </w:rPr>
            </w:pPr>
            <w:r w:rsidRPr="00E92BDE">
              <w:rPr>
                <w:sz w:val="24"/>
              </w:rPr>
              <w:t>Supporting text</w:t>
            </w:r>
            <w:r w:rsidRPr="00E92BDE" w:rsidR="00ED7ABE">
              <w:rPr>
                <w:sz w:val="24"/>
              </w:rPr>
              <w:t>s</w:t>
            </w:r>
          </w:p>
        </w:tc>
        <w:tc>
          <w:tcPr>
            <w:tcW w:w="7229" w:type="dxa"/>
            <w:gridSpan w:val="2"/>
            <w:vAlign w:val="top"/>
          </w:tcPr>
          <w:p w:rsidRPr="00E92BDE" w:rsidR="00F64878" w:rsidP="00E92BDE" w:rsidRDefault="00F64878" w14:paraId="0895E827"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E92BDE">
              <w:rPr>
                <w:sz w:val="24"/>
                <w:lang w:eastAsia="zh-CN"/>
              </w:rPr>
              <w:t>Mirror by Jeannie Baker. Walker (2010)</w:t>
            </w:r>
          </w:p>
          <w:p w:rsidRPr="00E92BDE" w:rsidR="000C224A" w:rsidP="00E92BDE" w:rsidRDefault="00F64878" w14:paraId="0895E828"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E92BDE">
              <w:rPr>
                <w:sz w:val="24"/>
                <w:lang w:eastAsia="zh-CN"/>
              </w:rPr>
              <w:t>I live in Tokyo by Mari Takabayashi. HMH (2001)</w:t>
            </w:r>
          </w:p>
        </w:tc>
      </w:tr>
    </w:tbl>
    <w:p w:rsidR="004E62F3" w:rsidP="00D7493D" w:rsidRDefault="004E62F3" w14:paraId="1F108B7A" w14:textId="77777777">
      <w:bookmarkStart w:name="_Toc46405791" w:id="18"/>
    </w:p>
    <w:p w:rsidR="004E62F3" w:rsidP="004E62F3" w:rsidRDefault="004E62F3" w14:paraId="618F3025" w14:textId="77777777">
      <w:pPr>
        <w:rPr>
          <w:rFonts w:eastAsia="SimSun" w:cs="Arial"/>
          <w:color w:val="1C438B"/>
          <w:sz w:val="40"/>
          <w:szCs w:val="40"/>
          <w:lang w:eastAsia="zh-CN"/>
        </w:rPr>
      </w:pPr>
      <w:r>
        <w:br w:type="page"/>
      </w:r>
    </w:p>
    <w:p w:rsidR="000C224A" w:rsidP="000C224A" w:rsidRDefault="00D75856" w14:paraId="0895E82A" w14:textId="58C39099">
      <w:pPr>
        <w:pStyle w:val="Heading3"/>
      </w:pPr>
      <w:bookmarkStart w:name="_Toc70927724" w:id="19"/>
      <w:r>
        <w:t xml:space="preserve">Our </w:t>
      </w:r>
      <w:r w:rsidR="000621E4">
        <w:t>V</w:t>
      </w:r>
      <w:r>
        <w:t xml:space="preserve">illage in the </w:t>
      </w:r>
      <w:r w:rsidR="000621E4">
        <w:t>S</w:t>
      </w:r>
      <w:r>
        <w:t>ky</w:t>
      </w:r>
      <w:r w:rsidR="000C224A">
        <w:t xml:space="preserve"> – </w:t>
      </w:r>
      <w:r w:rsidRPr="00E756AB" w:rsidR="000C224A">
        <w:t>learning</w:t>
      </w:r>
      <w:r w:rsidR="000C224A">
        <w:t xml:space="preserve"> snapshots</w:t>
      </w:r>
      <w:bookmarkEnd w:id="18"/>
      <w:bookmarkEnd w:id="19"/>
    </w:p>
    <w:tbl>
      <w:tblPr>
        <w:tblStyle w:val="Tableheader"/>
        <w:tblW w:w="9751" w:type="dxa"/>
        <w:tblLook w:val="04A0" w:firstRow="1" w:lastRow="0" w:firstColumn="1" w:lastColumn="0" w:noHBand="0" w:noVBand="1"/>
        <w:tblDescription w:val="table with learning snapshots for identified text"/>
      </w:tblPr>
      <w:tblGrid>
        <w:gridCol w:w="2517"/>
        <w:gridCol w:w="7204"/>
        <w:gridCol w:w="30"/>
      </w:tblGrid>
      <w:tr w:rsidRPr="00347D4D" w:rsidR="006B21C6" w:rsidTr="009A42F8" w14:paraId="0895E82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7" w:type="dxa"/>
          </w:tcPr>
          <w:p w:rsidRPr="00347D4D" w:rsidR="000C224A" w:rsidP="00347D4D" w:rsidRDefault="000C224A" w14:paraId="0895E82B" w14:textId="77777777">
            <w:pPr>
              <w:spacing w:before="192" w:after="192" w:line="360" w:lineRule="auto"/>
              <w:rPr>
                <w:sz w:val="24"/>
                <w:lang w:eastAsia="zh-CN"/>
              </w:rPr>
            </w:pPr>
            <w:r w:rsidRPr="00347D4D">
              <w:rPr>
                <w:sz w:val="24"/>
                <w:lang w:eastAsia="zh-CN"/>
              </w:rPr>
              <w:t>Activity title</w:t>
            </w:r>
          </w:p>
        </w:tc>
        <w:tc>
          <w:tcPr>
            <w:tcW w:w="7234" w:type="dxa"/>
            <w:gridSpan w:val="2"/>
          </w:tcPr>
          <w:p w:rsidRPr="00347D4D" w:rsidR="000C224A" w:rsidP="00347D4D" w:rsidRDefault="000C224A" w14:paraId="0895E82C"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347D4D">
              <w:rPr>
                <w:sz w:val="24"/>
                <w:lang w:eastAsia="zh-CN"/>
              </w:rPr>
              <w:t>Learning activity description – Stage 2</w:t>
            </w:r>
          </w:p>
        </w:tc>
      </w:tr>
      <w:tr w:rsidRPr="00347D4D" w:rsidR="00D71154" w:rsidTr="009A42F8" w14:paraId="0895E836"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347D4D" w:rsidR="00D71154" w:rsidP="00347D4D" w:rsidRDefault="00A26652" w14:paraId="0895E82E" w14:textId="77777777">
            <w:pPr>
              <w:spacing w:line="360" w:lineRule="auto"/>
              <w:rPr>
                <w:sz w:val="24"/>
              </w:rPr>
            </w:pPr>
            <w:r w:rsidRPr="00347D4D">
              <w:rPr>
                <w:sz w:val="24"/>
              </w:rPr>
              <w:t>Himalayas – features</w:t>
            </w:r>
          </w:p>
          <w:p w:rsidRPr="00347D4D" w:rsidR="00D71154" w:rsidP="00347D4D" w:rsidRDefault="00D71154" w14:paraId="0895E830" w14:textId="308317AD">
            <w:pPr>
              <w:spacing w:line="360" w:lineRule="auto"/>
              <w:rPr>
                <w:b w:val="0"/>
                <w:bCs/>
                <w:sz w:val="24"/>
              </w:rPr>
            </w:pPr>
          </w:p>
        </w:tc>
        <w:tc>
          <w:tcPr>
            <w:tcW w:w="7204" w:type="dxa"/>
            <w:vAlign w:val="top"/>
          </w:tcPr>
          <w:p w:rsidRPr="00347D4D" w:rsidR="00D71154" w:rsidP="00347D4D" w:rsidRDefault="00D71154" w14:paraId="0895E83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347D4D">
              <w:rPr>
                <w:rStyle w:val="Strong"/>
              </w:rPr>
              <w:t>What are the features of the place?</w:t>
            </w:r>
          </w:p>
          <w:p w:rsidRPr="00347D4D" w:rsidR="00D71154" w:rsidP="00347D4D" w:rsidRDefault="00D71154" w14:paraId="0895E832"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‘My village sits above the great rive</w:t>
            </w:r>
            <w:r w:rsidRPr="00347D4D" w:rsidR="00B70047">
              <w:rPr>
                <w:sz w:val="24"/>
                <w:lang w:eastAsia="zh-CN"/>
              </w:rPr>
              <w:t>r …</w:t>
            </w:r>
            <w:r w:rsidRPr="00347D4D">
              <w:rPr>
                <w:sz w:val="24"/>
                <w:lang w:eastAsia="zh-CN"/>
              </w:rPr>
              <w:t>’</w:t>
            </w:r>
          </w:p>
          <w:p w:rsidRPr="00347D4D" w:rsidR="00D71154" w:rsidP="00347D4D" w:rsidRDefault="00D71154" w14:paraId="0895E833" w14:textId="351A0D01">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 xml:space="preserve">Re-visit the words and illustrations in </w:t>
            </w:r>
            <w:r w:rsidRPr="00347D4D" w:rsidR="00796DAB">
              <w:rPr>
                <w:sz w:val="24"/>
                <w:lang w:eastAsia="zh-CN"/>
              </w:rPr>
              <w:t>the text</w:t>
            </w:r>
            <w:r w:rsidRPr="00347D4D">
              <w:rPr>
                <w:sz w:val="24"/>
                <w:lang w:eastAsia="zh-CN"/>
              </w:rPr>
              <w:t xml:space="preserve">. Identify the natural features of the place – climate and weather, landforms, soil, plants and animals. </w:t>
            </w:r>
            <w:r w:rsidRPr="00347D4D" w:rsidR="00796DAB">
              <w:rPr>
                <w:sz w:val="24"/>
                <w:lang w:val="en"/>
              </w:rPr>
              <w:t xml:space="preserve">Students use </w:t>
            </w:r>
            <w:hyperlink w:history="1" r:id="rId29">
              <w:r w:rsidRPr="00347D4D" w:rsidR="00796DAB">
                <w:rPr>
                  <w:rStyle w:val="Hyperlink"/>
                </w:rPr>
                <w:t>think-pair-share</w:t>
              </w:r>
            </w:hyperlink>
            <w:r w:rsidRPr="00347D4D" w:rsidR="00796DAB">
              <w:rPr>
                <w:sz w:val="24"/>
              </w:rPr>
              <w:t xml:space="preserve"> </w:t>
            </w:r>
            <w:r w:rsidRPr="00347D4D" w:rsidR="00796DAB">
              <w:rPr>
                <w:sz w:val="24"/>
                <w:lang w:val="en"/>
              </w:rPr>
              <w:t>to discuss</w:t>
            </w:r>
            <w:r w:rsidRPr="00347D4D">
              <w:rPr>
                <w:sz w:val="24"/>
                <w:lang w:eastAsia="zh-CN"/>
              </w:rPr>
              <w:t xml:space="preserve"> the challenges </w:t>
            </w:r>
            <w:r w:rsidRPr="00347D4D" w:rsidR="00796DAB">
              <w:rPr>
                <w:sz w:val="24"/>
                <w:lang w:eastAsia="zh-CN"/>
              </w:rPr>
              <w:t>of the environment for</w:t>
            </w:r>
            <w:r w:rsidRPr="00347D4D">
              <w:rPr>
                <w:sz w:val="24"/>
                <w:lang w:eastAsia="zh-CN"/>
              </w:rPr>
              <w:t xml:space="preserve"> people and how they might overcome them. </w:t>
            </w:r>
          </w:p>
          <w:p w:rsidRPr="00347D4D" w:rsidR="00D71154" w:rsidP="00347D4D" w:rsidRDefault="00D71154" w14:paraId="0895E834"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Identify the human features, including the daily activities of the children, the use of the dwellings, how they get from place to place and religion. Notice words that help describe the features – ‘nestled’, ‘stony-steep’.</w:t>
            </w:r>
          </w:p>
          <w:p w:rsidRPr="00347D4D" w:rsidR="00D71154" w:rsidP="00347D4D" w:rsidRDefault="00D71154" w14:paraId="0895E835"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 xml:space="preserve">Using the first stanza on the first page </w:t>
            </w:r>
            <w:r w:rsidRPr="00347D4D" w:rsidR="00796DAB">
              <w:rPr>
                <w:sz w:val="24"/>
                <w:lang w:eastAsia="zh-CN"/>
              </w:rPr>
              <w:t xml:space="preserve">of the text </w:t>
            </w:r>
            <w:r w:rsidRPr="00347D4D">
              <w:rPr>
                <w:sz w:val="24"/>
                <w:lang w:eastAsia="zh-CN"/>
              </w:rPr>
              <w:t xml:space="preserve">as a scaffold, students compose a description of the natural characteristics of their place. </w:t>
            </w:r>
          </w:p>
        </w:tc>
      </w:tr>
      <w:tr w:rsidRPr="00347D4D" w:rsidR="00D71154" w:rsidTr="009A42F8" w14:paraId="0895E83E"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347D4D" w:rsidR="00D71154" w:rsidP="00347D4D" w:rsidRDefault="009A42F8" w14:paraId="0895E837" w14:textId="67BFC93D">
            <w:pPr>
              <w:spacing w:line="360" w:lineRule="auto"/>
              <w:rPr>
                <w:b w:val="0"/>
                <w:bCs/>
                <w:sz w:val="24"/>
              </w:rPr>
            </w:pPr>
            <w:r>
              <w:rPr>
                <w:sz w:val="24"/>
              </w:rPr>
              <w:t xml:space="preserve">Similarities and differences </w:t>
            </w:r>
            <w:r>
              <w:rPr>
                <w:rFonts w:cs="Arial"/>
                <w:sz w:val="24"/>
              </w:rPr>
              <w:t>–</w:t>
            </w:r>
            <w:r>
              <w:rPr>
                <w:sz w:val="24"/>
              </w:rPr>
              <w:t xml:space="preserve"> d</w:t>
            </w:r>
            <w:r w:rsidRPr="00347D4D" w:rsidR="00D71154">
              <w:rPr>
                <w:sz w:val="24"/>
              </w:rPr>
              <w:t>aily life</w:t>
            </w:r>
          </w:p>
          <w:p w:rsidRPr="00347D4D" w:rsidR="00D71154" w:rsidP="00347D4D" w:rsidRDefault="00D71154" w14:paraId="0895E838" w14:textId="77777777">
            <w:pPr>
              <w:spacing w:line="360" w:lineRule="auto"/>
              <w:rPr>
                <w:b w:val="0"/>
                <w:sz w:val="24"/>
              </w:rPr>
            </w:pPr>
            <w:r w:rsidRPr="00347D4D">
              <w:rPr>
                <w:b w:val="0"/>
                <w:sz w:val="24"/>
              </w:rPr>
              <w:t xml:space="preserve"> </w:t>
            </w:r>
          </w:p>
          <w:p w:rsidRPr="00347D4D" w:rsidR="00D71154" w:rsidP="00347D4D" w:rsidRDefault="00D71154" w14:paraId="0895E839" w14:textId="77777777">
            <w:pPr>
              <w:spacing w:line="360" w:lineRule="auto"/>
              <w:rPr>
                <w:b w:val="0"/>
                <w:bCs/>
                <w:sz w:val="24"/>
              </w:rPr>
            </w:pPr>
          </w:p>
        </w:tc>
        <w:tc>
          <w:tcPr>
            <w:tcW w:w="7204" w:type="dxa"/>
            <w:vAlign w:val="top"/>
          </w:tcPr>
          <w:p w:rsidRPr="00347D4D" w:rsidR="00D71154" w:rsidP="00347D4D" w:rsidRDefault="00D71154" w14:paraId="0895E83A"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347D4D">
              <w:rPr>
                <w:rStyle w:val="Strong"/>
              </w:rPr>
              <w:t>What is the daily life of the people in the village?</w:t>
            </w:r>
          </w:p>
          <w:p w:rsidRPr="00347D4D" w:rsidR="00D71154" w:rsidP="00347D4D" w:rsidRDefault="00D71154" w14:paraId="0895E83B"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347D4D">
              <w:rPr>
                <w:sz w:val="24"/>
                <w:lang w:eastAsia="zh-CN"/>
              </w:rPr>
              <w:t xml:space="preserve"> ‘…where a girl squats washing brother’s trousers.’</w:t>
            </w:r>
          </w:p>
          <w:p w:rsidRPr="00347D4D" w:rsidR="00D71154" w:rsidP="00347D4D" w:rsidRDefault="00D71154" w14:paraId="0895E83C" w14:textId="50618776">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347D4D">
              <w:rPr>
                <w:sz w:val="24"/>
                <w:lang w:eastAsia="zh-CN"/>
              </w:rPr>
              <w:t xml:space="preserve">Recall the summer activities of the children. List their work and specific roles. Note the physicality of the tasks, the children’s attitudes and ways they live with nature. List the games played by the children and the sorts of items they use in their play. </w:t>
            </w:r>
            <w:r w:rsidR="009A42F8">
              <w:rPr>
                <w:sz w:val="24"/>
                <w:lang w:eastAsia="zh-CN"/>
              </w:rPr>
              <w:t>Students t</w:t>
            </w:r>
            <w:r w:rsidRPr="00347D4D">
              <w:rPr>
                <w:sz w:val="24"/>
                <w:lang w:eastAsia="zh-CN"/>
              </w:rPr>
              <w:t xml:space="preserve">ry playing knucklebones. </w:t>
            </w:r>
          </w:p>
          <w:p w:rsidRPr="00347D4D" w:rsidR="00D71154" w:rsidP="00347D4D" w:rsidRDefault="009A42F8" w14:paraId="0895E83D" w14:textId="53B5519A">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Pr>
                <w:sz w:val="24"/>
                <w:lang w:eastAsia="zh-CN"/>
              </w:rPr>
              <w:t>Students compare the daily life of people of the villagers and their own daily lives.</w:t>
            </w:r>
          </w:p>
        </w:tc>
      </w:tr>
      <w:tr w:rsidRPr="00347D4D" w:rsidR="00D71154" w:rsidTr="009A42F8" w14:paraId="0895E845"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347D4D" w:rsidR="00D71154" w:rsidP="00347D4D" w:rsidRDefault="00D71154" w14:paraId="0895E83F" w14:textId="77777777">
            <w:pPr>
              <w:spacing w:line="360" w:lineRule="auto"/>
              <w:rPr>
                <w:sz w:val="24"/>
              </w:rPr>
            </w:pPr>
            <w:r w:rsidRPr="00347D4D">
              <w:rPr>
                <w:sz w:val="24"/>
              </w:rPr>
              <w:t>Summer and winter</w:t>
            </w:r>
          </w:p>
          <w:p w:rsidRPr="00347D4D" w:rsidR="00D71154" w:rsidP="00347D4D" w:rsidRDefault="00D71154" w14:paraId="0895E840" w14:textId="77777777">
            <w:pPr>
              <w:spacing w:line="360" w:lineRule="auto"/>
              <w:rPr>
                <w:sz w:val="24"/>
              </w:rPr>
            </w:pPr>
          </w:p>
        </w:tc>
        <w:tc>
          <w:tcPr>
            <w:tcW w:w="7204" w:type="dxa"/>
            <w:vAlign w:val="top"/>
          </w:tcPr>
          <w:p w:rsidRPr="00347D4D" w:rsidR="00D71154" w:rsidP="00347D4D" w:rsidRDefault="00D71154" w14:paraId="0895E84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347D4D">
              <w:rPr>
                <w:rStyle w:val="Strong"/>
              </w:rPr>
              <w:t>How does the climate affect the lives of the villagers?</w:t>
            </w:r>
          </w:p>
          <w:p w:rsidRPr="00347D4D" w:rsidR="00D71154" w:rsidP="00347D4D" w:rsidRDefault="00D71154" w14:paraId="0895E842"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w:t>
            </w:r>
            <w:r w:rsidRPr="00347D4D" w:rsidR="00B70047">
              <w:rPr>
                <w:sz w:val="24"/>
                <w:lang w:eastAsia="zh-CN"/>
              </w:rPr>
              <w:t xml:space="preserve"> </w:t>
            </w:r>
            <w:r w:rsidRPr="00347D4D">
              <w:rPr>
                <w:sz w:val="24"/>
                <w:lang w:eastAsia="zh-CN"/>
              </w:rPr>
              <w:t>padded from top to toe, you trudge outside</w:t>
            </w:r>
            <w:r w:rsidRPr="00347D4D" w:rsidR="00B70047">
              <w:rPr>
                <w:sz w:val="24"/>
                <w:lang w:eastAsia="zh-CN"/>
              </w:rPr>
              <w:t xml:space="preserve"> …</w:t>
            </w:r>
            <w:r w:rsidRPr="00347D4D">
              <w:rPr>
                <w:sz w:val="24"/>
                <w:lang w:eastAsia="zh-CN"/>
              </w:rPr>
              <w:t>’</w:t>
            </w:r>
          </w:p>
          <w:p w:rsidRPr="00347D4D" w:rsidR="00D71154" w:rsidP="00347D4D" w:rsidRDefault="00D71154" w14:paraId="0895E843"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Re-read the stanzas in the text that describe summer and winter. Note how the descriptive words create pictures in the mind of the look and feel of winter in the village and surrounding landscape.</w:t>
            </w:r>
          </w:p>
          <w:p w:rsidRPr="00347D4D" w:rsidR="00D71154" w:rsidP="00347D4D" w:rsidRDefault="00D71154" w14:paraId="0895E844"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47D4D">
              <w:rPr>
                <w:sz w:val="24"/>
                <w:lang w:eastAsia="zh-CN"/>
              </w:rPr>
              <w:t xml:space="preserve">Using information provided by the text, students create a </w:t>
            </w:r>
            <w:hyperlink w:history="1" w:anchor=".X07UaeBDxWo.link" r:id="rId30">
              <w:r w:rsidRPr="00347D4D" w:rsidR="00B70047">
                <w:rPr>
                  <w:rStyle w:val="Hyperlink"/>
                  <w:lang w:eastAsia="zh-CN"/>
                </w:rPr>
                <w:t>T-chart</w:t>
              </w:r>
            </w:hyperlink>
            <w:r w:rsidRPr="00347D4D">
              <w:rPr>
                <w:sz w:val="24"/>
                <w:lang w:eastAsia="zh-CN"/>
              </w:rPr>
              <w:t xml:space="preserve"> headed ‘summer’ and ‘winter’. In each column they describe the landscape, weather, houses and activities in each season. For example, ‘summer – animals feed outside, winter – animals stay inside’. </w:t>
            </w:r>
          </w:p>
        </w:tc>
      </w:tr>
    </w:tbl>
    <w:p w:rsidR="00347D4D" w:rsidP="00347D4D" w:rsidRDefault="00347D4D" w14:paraId="2A182716" w14:textId="77777777">
      <w:bookmarkStart w:name="_Toc51326412" w:id="20"/>
    </w:p>
    <w:p w:rsidR="00347D4D" w:rsidP="00347D4D" w:rsidRDefault="00347D4D" w14:paraId="4DFC8790" w14:textId="77777777">
      <w:pPr>
        <w:rPr>
          <w:rFonts w:eastAsia="SimSun" w:cs="Arial"/>
          <w:color w:val="1C438B"/>
          <w:sz w:val="48"/>
          <w:szCs w:val="36"/>
          <w:lang w:eastAsia="zh-CN"/>
        </w:rPr>
      </w:pPr>
      <w:r>
        <w:br w:type="page"/>
      </w:r>
    </w:p>
    <w:p w:rsidR="00191D0D" w:rsidP="00191D0D" w:rsidRDefault="00191D0D" w14:paraId="0895E84E" w14:textId="7BA04178">
      <w:pPr>
        <w:pStyle w:val="Heading2"/>
        <w:rPr>
          <w:rStyle w:val="Strong"/>
          <w:b w:val="0"/>
          <w:bCs w:val="0"/>
          <w:sz w:val="52"/>
        </w:rPr>
      </w:pPr>
      <w:bookmarkStart w:name="_Toc70927725" w:id="21"/>
      <w:r>
        <w:t xml:space="preserve">Nadia’s </w:t>
      </w:r>
      <w:r w:rsidR="000621E4">
        <w:t>H</w:t>
      </w:r>
      <w:r>
        <w:t xml:space="preserve">ands by </w:t>
      </w:r>
      <w:r w:rsidR="00615351">
        <w:t>Karen English and Jonathan Weiner</w:t>
      </w:r>
      <w:bookmarkEnd w:id="20"/>
      <w:bookmarkEnd w:id="21"/>
    </w:p>
    <w:p w:rsidRPr="00DC6075" w:rsidR="00191D0D" w:rsidP="00191D0D" w:rsidRDefault="00191D0D" w14:paraId="0895E84F" w14:textId="77777777">
      <w:r w:rsidRPr="00DC6075">
        <w:rPr>
          <w:rStyle w:val="Strong"/>
        </w:rPr>
        <w:t xml:space="preserve">Stage </w:t>
      </w:r>
      <w:r>
        <w:rPr>
          <w:rStyle w:val="Strong"/>
        </w:rPr>
        <w:t>2</w:t>
      </w:r>
      <w:r w:rsidRPr="00DC6075">
        <w:t xml:space="preserve"> </w:t>
      </w:r>
      <w:r w:rsidRPr="00C4194D">
        <w:t>– geography,</w:t>
      </w:r>
      <w:r>
        <w:t xml:space="preserve"> </w:t>
      </w:r>
      <w:r w:rsidRPr="00DC6075">
        <w:t>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800748" w:rsidR="00191D0D" w:rsidTr="1A436236" w14:paraId="0895E852"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800748" w:rsidR="00191D0D" w:rsidP="00800748" w:rsidRDefault="00191D0D" w14:paraId="0895E850" w14:textId="77777777">
            <w:pPr>
              <w:spacing w:before="192" w:after="192" w:line="360" w:lineRule="auto"/>
              <w:rPr>
                <w:sz w:val="24"/>
                <w:lang w:eastAsia="zh-CN"/>
              </w:rPr>
            </w:pPr>
            <w:r w:rsidRPr="00800748">
              <w:rPr>
                <w:sz w:val="24"/>
                <w:lang w:eastAsia="zh-CN"/>
              </w:rPr>
              <w:t>Element</w:t>
            </w:r>
          </w:p>
        </w:tc>
        <w:tc>
          <w:tcPr>
            <w:tcW w:w="7229" w:type="dxa"/>
          </w:tcPr>
          <w:p w:rsidRPr="00800748" w:rsidR="00191D0D" w:rsidP="00800748" w:rsidRDefault="00191D0D" w14:paraId="0895E851"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00748">
              <w:rPr>
                <w:sz w:val="24"/>
                <w:lang w:eastAsia="zh-CN"/>
              </w:rPr>
              <w:t>Information and suggestions</w:t>
            </w:r>
          </w:p>
        </w:tc>
      </w:tr>
      <w:tr w:rsidRPr="00800748" w:rsidR="00191D0D" w:rsidTr="1A436236" w14:paraId="0895E8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54" w14:textId="030DB2D1">
            <w:pPr>
              <w:spacing w:line="360" w:lineRule="auto"/>
              <w:rPr>
                <w:sz w:val="24"/>
              </w:rPr>
            </w:pPr>
            <w:r w:rsidRPr="00800748">
              <w:rPr>
                <w:sz w:val="24"/>
              </w:rPr>
              <w:t xml:space="preserve">Nadia’s </w:t>
            </w:r>
            <w:r w:rsidRPr="00800748" w:rsidR="000621E4">
              <w:rPr>
                <w:sz w:val="24"/>
              </w:rPr>
              <w:t>H</w:t>
            </w:r>
            <w:r w:rsidRPr="00800748">
              <w:rPr>
                <w:sz w:val="24"/>
              </w:rPr>
              <w:t xml:space="preserve">ands by </w:t>
            </w:r>
            <w:r w:rsidRPr="00800748" w:rsidR="00615351">
              <w:rPr>
                <w:sz w:val="24"/>
              </w:rPr>
              <w:t>Karen English and Jonathan Weiner. Boyds Mill Press (2009)</w:t>
            </w:r>
          </w:p>
        </w:tc>
        <w:tc>
          <w:tcPr>
            <w:tcW w:w="7229" w:type="dxa"/>
            <w:gridSpan w:val="2"/>
            <w:vAlign w:val="top"/>
          </w:tcPr>
          <w:p w:rsidRPr="00800748" w:rsidR="00191D0D" w:rsidP="00800748" w:rsidRDefault="00191D0D" w14:paraId="0895E85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00748">
              <w:rPr>
                <w:rStyle w:val="Strong"/>
              </w:rPr>
              <w:t>Synopsis</w:t>
            </w:r>
          </w:p>
          <w:p w:rsidRPr="00800748" w:rsidR="001114CC" w:rsidP="00800748" w:rsidRDefault="001114CC" w14:paraId="0895E85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Nadia has Pakistani heritage and is chosen to be the flower girl at her aunt’s traditional wedding. In preparation for the wedding, Nadia’s hands are decorated with mehndi. Nadia has mixed thoughts about her decorated hands and is concerned about the students’ reactions at her school. In the end, Nadia is proud of her decorative hand designs and Pakistani heritage.</w:t>
            </w:r>
          </w:p>
          <w:p w:rsidRPr="00800748" w:rsidR="00191D0D" w:rsidP="00800748" w:rsidRDefault="00191D0D" w14:paraId="0895E857"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00748">
              <w:rPr>
                <w:rStyle w:val="Strong"/>
              </w:rPr>
              <w:t>English textual concepts</w:t>
            </w:r>
          </w:p>
          <w:p w:rsidRPr="00800748" w:rsidR="00191D0D" w:rsidP="00800748" w:rsidRDefault="001114CC" w14:paraId="0895E85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Character</w:t>
            </w:r>
          </w:p>
          <w:p w:rsidRPr="00800748" w:rsidR="00095EB4" w:rsidP="00800748" w:rsidRDefault="00095EB4" w14:paraId="73A1083F" w14:textId="5B098305">
            <w:pPr>
              <w:spacing w:line="360" w:lineRule="auto"/>
              <w:cnfStyle w:val="000000100000" w:firstRow="0" w:lastRow="0" w:firstColumn="0" w:lastColumn="0" w:oddVBand="0" w:evenVBand="0" w:oddHBand="1" w:evenHBand="0" w:firstRowFirstColumn="0" w:firstRowLastColumn="0" w:lastRowFirstColumn="0" w:lastRowLastColumn="0"/>
              <w:rPr>
                <w:sz w:val="24"/>
                <w:highlight w:val="yellow"/>
              </w:rPr>
            </w:pPr>
            <w:r w:rsidRPr="00800748">
              <w:rPr>
                <w:sz w:val="24"/>
              </w:rPr>
              <w:t>Perspective</w:t>
            </w:r>
          </w:p>
          <w:p w:rsidRPr="00800748" w:rsidR="00095EB4" w:rsidP="00800748" w:rsidRDefault="1CB78864" w14:paraId="0895E859" w14:textId="481B4CC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 xml:space="preserve">Connotation, </w:t>
            </w:r>
            <w:r w:rsidRPr="00800748" w:rsidR="006746D0">
              <w:rPr>
                <w:sz w:val="24"/>
              </w:rPr>
              <w:t xml:space="preserve">imagery </w:t>
            </w:r>
            <w:r w:rsidRPr="00800748">
              <w:rPr>
                <w:sz w:val="24"/>
              </w:rPr>
              <w:t>and symbol</w:t>
            </w:r>
          </w:p>
        </w:tc>
      </w:tr>
      <w:tr w:rsidRPr="00800748" w:rsidR="00191D0D" w:rsidTr="1A436236" w14:paraId="0895E8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5B" w14:textId="77777777">
            <w:pPr>
              <w:spacing w:line="360" w:lineRule="auto"/>
              <w:rPr>
                <w:sz w:val="24"/>
              </w:rPr>
            </w:pPr>
            <w:r w:rsidRPr="00800748">
              <w:rPr>
                <w:sz w:val="24"/>
              </w:rPr>
              <w:t>Intercultural understanding element</w:t>
            </w:r>
          </w:p>
        </w:tc>
        <w:tc>
          <w:tcPr>
            <w:tcW w:w="7229" w:type="dxa"/>
            <w:gridSpan w:val="2"/>
            <w:vAlign w:val="top"/>
          </w:tcPr>
          <w:p w:rsidRPr="00800748" w:rsidR="001114CC" w:rsidP="00800748" w:rsidRDefault="001114CC" w14:paraId="0895E85C"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00748">
              <w:rPr>
                <w:sz w:val="24"/>
              </w:rPr>
              <w:t>Recognising culture and developing respect</w:t>
            </w:r>
          </w:p>
          <w:p w:rsidRPr="00800748" w:rsidR="00191D0D" w:rsidP="00800748" w:rsidRDefault="00C36CFB" w14:paraId="0895E85D"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00748">
              <w:rPr>
                <w:sz w:val="24"/>
              </w:rPr>
              <w:t>Identify</w:t>
            </w:r>
            <w:r w:rsidRPr="00800748" w:rsidR="001114CC">
              <w:rPr>
                <w:sz w:val="24"/>
              </w:rPr>
              <w:t xml:space="preserve"> and discuss the significance of a range of cultural events, artefacts or stories recognised in the school, community or nation.</w:t>
            </w:r>
          </w:p>
        </w:tc>
      </w:tr>
      <w:tr w:rsidRPr="00800748" w:rsidR="00191D0D" w:rsidTr="1A436236" w14:paraId="0895E8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5F" w14:textId="77777777">
            <w:pPr>
              <w:spacing w:line="360" w:lineRule="auto"/>
              <w:rPr>
                <w:sz w:val="24"/>
              </w:rPr>
            </w:pPr>
            <w:r w:rsidRPr="00800748">
              <w:rPr>
                <w:sz w:val="24"/>
              </w:rPr>
              <w:t>Syllabus topic and outcomes</w:t>
            </w:r>
          </w:p>
        </w:tc>
        <w:tc>
          <w:tcPr>
            <w:tcW w:w="7229" w:type="dxa"/>
            <w:gridSpan w:val="2"/>
            <w:vAlign w:val="top"/>
          </w:tcPr>
          <w:p w:rsidRPr="00800748" w:rsidR="00191D0D" w:rsidP="00800748" w:rsidRDefault="00C36CFB" w14:paraId="0895E86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00748">
              <w:rPr>
                <w:rStyle w:val="Strong"/>
              </w:rPr>
              <w:t>Places are similar and different</w:t>
            </w:r>
          </w:p>
          <w:p w:rsidRPr="00800748" w:rsidR="00191D0D" w:rsidP="00800748" w:rsidRDefault="00191D0D" w14:paraId="0895E861"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00748">
              <w:rPr>
                <w:sz w:val="24"/>
                <w:lang w:eastAsia="zh-CN"/>
              </w:rPr>
              <w:t>A student:</w:t>
            </w:r>
          </w:p>
          <w:p w:rsidRPr="00800748" w:rsidR="00191D0D" w:rsidP="00800748" w:rsidRDefault="00191D0D" w14:paraId="0895E86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describes the ways people, places and environments interact GE2-2</w:t>
            </w:r>
          </w:p>
          <w:p w:rsidRPr="00800748" w:rsidR="001114CC" w:rsidP="00800748" w:rsidRDefault="00191D0D" w14:paraId="0895E86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acquires and communicates geographical information using geographical tools for inquiry GE2-4</w:t>
            </w:r>
          </w:p>
        </w:tc>
      </w:tr>
      <w:tr w:rsidRPr="00800748" w:rsidR="00191D0D" w:rsidTr="1A436236" w14:paraId="0895E8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65" w14:textId="77777777">
            <w:pPr>
              <w:spacing w:line="360" w:lineRule="auto"/>
              <w:rPr>
                <w:sz w:val="24"/>
                <w:lang w:eastAsia="zh-CN"/>
              </w:rPr>
            </w:pPr>
            <w:r w:rsidRPr="00800748">
              <w:rPr>
                <w:sz w:val="24"/>
              </w:rPr>
              <w:t xml:space="preserve">Geographical concepts </w:t>
            </w:r>
          </w:p>
        </w:tc>
        <w:tc>
          <w:tcPr>
            <w:tcW w:w="7229" w:type="dxa"/>
            <w:gridSpan w:val="2"/>
            <w:vAlign w:val="top"/>
          </w:tcPr>
          <w:p w:rsidRPr="00800748" w:rsidR="00191D0D" w:rsidP="00800748" w:rsidRDefault="00191D0D" w14:paraId="0895E866"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00748">
              <w:rPr>
                <w:sz w:val="24"/>
                <w:lang w:eastAsia="zh-CN"/>
              </w:rPr>
              <w:t>Place, interconnection</w:t>
            </w:r>
          </w:p>
        </w:tc>
      </w:tr>
      <w:tr w:rsidRPr="00800748" w:rsidR="00191D0D" w:rsidTr="1A436236" w14:paraId="0895E8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68" w14:textId="77777777">
            <w:pPr>
              <w:spacing w:line="360" w:lineRule="auto"/>
              <w:rPr>
                <w:sz w:val="24"/>
              </w:rPr>
            </w:pPr>
            <w:r w:rsidRPr="00800748">
              <w:rPr>
                <w:sz w:val="24"/>
              </w:rPr>
              <w:t>Connecting and engaging personally</w:t>
            </w:r>
          </w:p>
        </w:tc>
        <w:tc>
          <w:tcPr>
            <w:tcW w:w="7229" w:type="dxa"/>
            <w:gridSpan w:val="2"/>
            <w:vAlign w:val="top"/>
          </w:tcPr>
          <w:p w:rsidRPr="00800748" w:rsidR="00191D0D" w:rsidP="00800748" w:rsidRDefault="00191D0D" w14:paraId="0895E86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 xml:space="preserve">Building the field – </w:t>
            </w:r>
            <w:r w:rsidRPr="00800748" w:rsidR="00095EB4">
              <w:rPr>
                <w:sz w:val="24"/>
              </w:rPr>
              <w:t>l</w:t>
            </w:r>
            <w:r w:rsidRPr="00800748" w:rsidR="00095EB4">
              <w:rPr>
                <w:rFonts w:eastAsia="Times New Roman" w:cs="Arial"/>
                <w:sz w:val="24"/>
                <w:lang w:eastAsia="en-AU"/>
              </w:rPr>
              <w:t>ist, define and practise saying the Urdu words used in the story, as defined on the first page of the book</w:t>
            </w:r>
            <w:r w:rsidRPr="00800748" w:rsidR="00C36CFB">
              <w:rPr>
                <w:rFonts w:eastAsia="Times New Roman" w:cs="Arial"/>
                <w:sz w:val="24"/>
                <w:lang w:eastAsia="en-AU"/>
              </w:rPr>
              <w:t xml:space="preserve"> –</w:t>
            </w:r>
            <w:r w:rsidRPr="00800748" w:rsidR="00095EB4">
              <w:rPr>
                <w:rFonts w:eastAsia="Times New Roman" w:cs="Arial"/>
                <w:sz w:val="24"/>
                <w:lang w:eastAsia="en-AU"/>
              </w:rPr>
              <w:t xml:space="preserve"> kabab, mehndi, shalwar, kameez, sabr.</w:t>
            </w:r>
          </w:p>
          <w:p w:rsidRPr="00800748" w:rsidR="00095EB4" w:rsidP="00800748" w:rsidRDefault="00191D0D" w14:paraId="0895E86A"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800748">
              <w:rPr>
                <w:sz w:val="24"/>
              </w:rPr>
              <w:t xml:space="preserve">Shared reading – </w:t>
            </w:r>
            <w:r w:rsidRPr="00800748" w:rsidR="00095EB4">
              <w:rPr>
                <w:sz w:val="24"/>
              </w:rPr>
              <w:t>s</w:t>
            </w:r>
            <w:r w:rsidRPr="00800748" w:rsidR="00095EB4">
              <w:rPr>
                <w:rFonts w:eastAsia="Times New Roman" w:cs="Arial"/>
                <w:sz w:val="24"/>
                <w:lang w:eastAsia="en-AU"/>
              </w:rPr>
              <w:t>hare the book with the students, reminding students of word meanings.</w:t>
            </w:r>
          </w:p>
          <w:p w:rsidRPr="00800748" w:rsidR="00191D0D" w:rsidP="00800748" w:rsidRDefault="00191D0D" w14:paraId="0895E86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 xml:space="preserve">Making connections – text-to-text – </w:t>
            </w:r>
            <w:r w:rsidRPr="00800748" w:rsidR="00095EB4">
              <w:rPr>
                <w:rFonts w:eastAsia="Times New Roman" w:cs="Arial"/>
                <w:sz w:val="24"/>
                <w:lang w:eastAsia="en-AU"/>
              </w:rPr>
              <w:t xml:space="preserve">stories about cultural traditions. </w:t>
            </w:r>
            <w:r w:rsidRPr="00800748">
              <w:rPr>
                <w:sz w:val="24"/>
              </w:rPr>
              <w:t xml:space="preserve">Text-to-self – </w:t>
            </w:r>
            <w:r w:rsidRPr="00800748" w:rsidR="00095EB4">
              <w:rPr>
                <w:rFonts w:eastAsia="Times New Roman" w:cs="Arial"/>
                <w:sz w:val="24"/>
                <w:lang w:eastAsia="en-AU"/>
              </w:rPr>
              <w:t xml:space="preserve">personal experiences of cultural traditions. </w:t>
            </w:r>
            <w:r w:rsidRPr="00800748">
              <w:rPr>
                <w:sz w:val="24"/>
              </w:rPr>
              <w:t xml:space="preserve">Text-to-world – </w:t>
            </w:r>
            <w:r w:rsidRPr="00800748" w:rsidR="00095EB4">
              <w:rPr>
                <w:rFonts w:eastAsia="Times New Roman" w:cs="Arial"/>
                <w:sz w:val="24"/>
                <w:lang w:eastAsia="en-AU"/>
              </w:rPr>
              <w:t>Pakistani and Indian cultural influences and traditions in the local community and cultural events.</w:t>
            </w:r>
          </w:p>
        </w:tc>
      </w:tr>
      <w:tr w:rsidRPr="00800748" w:rsidR="00191D0D" w:rsidTr="1A436236" w14:paraId="0895E86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6D" w14:textId="77777777">
            <w:pPr>
              <w:spacing w:line="360" w:lineRule="auto"/>
              <w:rPr>
                <w:sz w:val="24"/>
                <w:lang w:eastAsia="zh-CN"/>
              </w:rPr>
            </w:pPr>
            <w:r w:rsidRPr="00800748">
              <w:rPr>
                <w:sz w:val="24"/>
              </w:rPr>
              <w:t>Curriculum links</w:t>
            </w:r>
          </w:p>
        </w:tc>
        <w:tc>
          <w:tcPr>
            <w:tcW w:w="7229" w:type="dxa"/>
            <w:gridSpan w:val="2"/>
            <w:vAlign w:val="top"/>
          </w:tcPr>
          <w:p w:rsidRPr="00800748" w:rsidR="00191D0D" w:rsidP="00800748" w:rsidRDefault="00191D0D" w14:paraId="0895E86E" w14:textId="6B177E93">
            <w:pPr>
              <w:spacing w:line="360" w:lineRule="auto"/>
              <w:cnfStyle w:val="000000010000" w:firstRow="0" w:lastRow="0" w:firstColumn="0" w:lastColumn="0" w:oddVBand="0" w:evenVBand="0" w:oddHBand="0" w:evenHBand="1" w:firstRowFirstColumn="0" w:firstRowLastColumn="0" w:lastRowFirstColumn="0" w:lastRowLastColumn="0"/>
              <w:rPr>
                <w:rFonts w:cs="Arial"/>
                <w:sz w:val="24"/>
              </w:rPr>
            </w:pPr>
            <w:r w:rsidRPr="00800748">
              <w:rPr>
                <w:sz w:val="24"/>
              </w:rPr>
              <w:t xml:space="preserve">History – </w:t>
            </w:r>
            <w:r w:rsidRPr="00800748" w:rsidR="00A94429">
              <w:rPr>
                <w:sz w:val="24"/>
              </w:rPr>
              <w:t>C</w:t>
            </w:r>
            <w:r w:rsidRPr="00800748">
              <w:rPr>
                <w:sz w:val="24"/>
              </w:rPr>
              <w:t>ommunity a</w:t>
            </w:r>
            <w:r w:rsidRPr="00800748" w:rsidR="00A94429">
              <w:rPr>
                <w:sz w:val="24"/>
              </w:rPr>
              <w:t>nd R</w:t>
            </w:r>
            <w:r w:rsidRPr="00800748">
              <w:rPr>
                <w:sz w:val="24"/>
              </w:rPr>
              <w:t>emembrance</w:t>
            </w:r>
            <w:r w:rsidRPr="00800748" w:rsidR="00095EB4">
              <w:rPr>
                <w:sz w:val="24"/>
              </w:rPr>
              <w:t xml:space="preserve"> </w:t>
            </w:r>
          </w:p>
        </w:tc>
      </w:tr>
      <w:tr w:rsidRPr="00800748" w:rsidR="00191D0D" w:rsidTr="1A436236" w14:paraId="0895E8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191D0D" w:rsidP="00800748" w:rsidRDefault="00191D0D" w14:paraId="0895E870" w14:textId="77777777">
            <w:pPr>
              <w:spacing w:line="360" w:lineRule="auto"/>
              <w:rPr>
                <w:sz w:val="24"/>
              </w:rPr>
            </w:pPr>
            <w:r w:rsidRPr="00800748">
              <w:rPr>
                <w:sz w:val="24"/>
              </w:rPr>
              <w:t>Supporting text</w:t>
            </w:r>
          </w:p>
        </w:tc>
        <w:tc>
          <w:tcPr>
            <w:tcW w:w="7229" w:type="dxa"/>
            <w:gridSpan w:val="2"/>
            <w:vAlign w:val="top"/>
          </w:tcPr>
          <w:p w:rsidRPr="00800748" w:rsidR="00191D0D" w:rsidP="00800748" w:rsidRDefault="005945A2" w14:paraId="0895E871" w14:textId="6DC83F32">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800748">
              <w:rPr>
                <w:sz w:val="24"/>
              </w:rPr>
              <w:t xml:space="preserve">A </w:t>
            </w:r>
            <w:r w:rsidRPr="00800748" w:rsidR="000621E4">
              <w:rPr>
                <w:sz w:val="24"/>
              </w:rPr>
              <w:t>G</w:t>
            </w:r>
            <w:r w:rsidRPr="00800748">
              <w:rPr>
                <w:sz w:val="24"/>
              </w:rPr>
              <w:t>ift by Yong Chen. Boyds Mills Press (2009)</w:t>
            </w:r>
          </w:p>
        </w:tc>
      </w:tr>
    </w:tbl>
    <w:p w:rsidR="004E62F3" w:rsidP="00A94429" w:rsidRDefault="004E62F3" w14:paraId="5AE23B0B" w14:textId="77777777"/>
    <w:p w:rsidR="00800748" w:rsidRDefault="00800748" w14:paraId="09727F6B" w14:textId="77777777">
      <w:pPr>
        <w:rPr>
          <w:rFonts w:eastAsia="SimSun" w:cs="Arial"/>
          <w:b/>
          <w:color w:val="1C438B"/>
          <w:sz w:val="40"/>
          <w:szCs w:val="40"/>
          <w:lang w:eastAsia="zh-CN"/>
        </w:rPr>
      </w:pPr>
      <w:r>
        <w:br w:type="page"/>
      </w:r>
    </w:p>
    <w:p w:rsidR="00191D0D" w:rsidP="00191D0D" w:rsidRDefault="00191D0D" w14:paraId="0895E873" w14:textId="7FA21E54">
      <w:pPr>
        <w:pStyle w:val="Heading3"/>
      </w:pPr>
      <w:bookmarkStart w:name="_Toc70927726" w:id="22"/>
      <w:r>
        <w:t xml:space="preserve">Nadia’s </w:t>
      </w:r>
      <w:r w:rsidR="00091D99">
        <w:t>H</w:t>
      </w:r>
      <w:r>
        <w:t xml:space="preserve">ands – </w:t>
      </w:r>
      <w:r w:rsidRPr="00E756AB">
        <w:t>learning</w:t>
      </w:r>
      <w:r>
        <w:t xml:space="preserve"> snapshots</w:t>
      </w:r>
      <w:bookmarkEnd w:id="22"/>
    </w:p>
    <w:tbl>
      <w:tblPr>
        <w:tblStyle w:val="Tableheader"/>
        <w:tblW w:w="9751" w:type="dxa"/>
        <w:tblLook w:val="04A0" w:firstRow="1" w:lastRow="0" w:firstColumn="1" w:lastColumn="0" w:noHBand="0" w:noVBand="1"/>
        <w:tblDescription w:val="table with learning snapshots for identified text"/>
      </w:tblPr>
      <w:tblGrid>
        <w:gridCol w:w="2519"/>
        <w:gridCol w:w="7202"/>
        <w:gridCol w:w="30"/>
      </w:tblGrid>
      <w:tr w:rsidRPr="00800748" w:rsidR="00191D0D" w:rsidTr="1A436236" w14:paraId="0895E87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800748" w:rsidR="00191D0D" w:rsidP="00800748" w:rsidRDefault="00191D0D" w14:paraId="0895E874" w14:textId="77777777">
            <w:pPr>
              <w:spacing w:before="192" w:after="192" w:line="360" w:lineRule="auto"/>
              <w:rPr>
                <w:sz w:val="24"/>
                <w:lang w:eastAsia="zh-CN"/>
              </w:rPr>
            </w:pPr>
            <w:r w:rsidRPr="00800748">
              <w:rPr>
                <w:sz w:val="24"/>
                <w:lang w:eastAsia="zh-CN"/>
              </w:rPr>
              <w:t>Activity title</w:t>
            </w:r>
          </w:p>
        </w:tc>
        <w:tc>
          <w:tcPr>
            <w:tcW w:w="7229" w:type="dxa"/>
            <w:gridSpan w:val="2"/>
          </w:tcPr>
          <w:p w:rsidRPr="00800748" w:rsidR="00191D0D" w:rsidP="00800748" w:rsidRDefault="00191D0D" w14:paraId="0895E875"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00748">
              <w:rPr>
                <w:sz w:val="24"/>
                <w:lang w:eastAsia="zh-CN"/>
              </w:rPr>
              <w:t>Learning activity description – Stage 2</w:t>
            </w:r>
          </w:p>
        </w:tc>
      </w:tr>
      <w:tr w:rsidRPr="00800748" w:rsidR="00095EB4" w:rsidTr="1A436236" w14:paraId="0895E87D"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095EB4" w:rsidP="00800748" w:rsidRDefault="00385D40" w14:paraId="0895E877" w14:textId="77777777">
            <w:pPr>
              <w:spacing w:line="360" w:lineRule="auto"/>
              <w:rPr>
                <w:rFonts w:cs="Arial"/>
                <w:b w:val="0"/>
                <w:sz w:val="24"/>
                <w:lang w:val="en"/>
              </w:rPr>
            </w:pPr>
            <w:r w:rsidRPr="00800748">
              <w:rPr>
                <w:rFonts w:cs="Arial"/>
                <w:sz w:val="24"/>
                <w:lang w:val="en"/>
              </w:rPr>
              <w:t>Characteristics</w:t>
            </w:r>
          </w:p>
          <w:p w:rsidRPr="00800748" w:rsidR="00385D40" w:rsidP="00800748" w:rsidRDefault="00385D40" w14:paraId="0895E878" w14:textId="77777777">
            <w:pPr>
              <w:spacing w:line="360" w:lineRule="auto"/>
              <w:rPr>
                <w:b w:val="0"/>
                <w:sz w:val="24"/>
                <w:lang w:val="en"/>
              </w:rPr>
            </w:pPr>
          </w:p>
        </w:tc>
        <w:tc>
          <w:tcPr>
            <w:tcW w:w="7229" w:type="dxa"/>
            <w:vAlign w:val="top"/>
          </w:tcPr>
          <w:p w:rsidRPr="00800748" w:rsidR="00095EB4" w:rsidP="00800748" w:rsidRDefault="00095EB4" w14:paraId="0895E879" w14:textId="356E002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00748">
              <w:rPr>
                <w:rStyle w:val="Strong"/>
              </w:rPr>
              <w:t xml:space="preserve">What </w:t>
            </w:r>
            <w:r w:rsidRPr="00800748" w:rsidR="00091D99">
              <w:rPr>
                <w:rStyle w:val="Strong"/>
              </w:rPr>
              <w:t>is</w:t>
            </w:r>
            <w:r w:rsidRPr="00800748">
              <w:rPr>
                <w:rStyle w:val="Strong"/>
              </w:rPr>
              <w:t xml:space="preserve"> Pakistan’s geographical characteristics?</w:t>
            </w:r>
          </w:p>
          <w:p w:rsidRPr="00800748" w:rsidR="00095EB4" w:rsidP="00800748" w:rsidRDefault="00095EB4" w14:paraId="0895E87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‘One brought the silky, peach-coloured shalwar and kameez Nadia would wear</w:t>
            </w:r>
            <w:r w:rsidRPr="00800748" w:rsidR="00385D40">
              <w:rPr>
                <w:sz w:val="24"/>
              </w:rPr>
              <w:t xml:space="preserve"> </w:t>
            </w:r>
            <w:r w:rsidRPr="00800748">
              <w:rPr>
                <w:sz w:val="24"/>
              </w:rPr>
              <w:t>...’</w:t>
            </w:r>
          </w:p>
          <w:p w:rsidRPr="00800748" w:rsidR="00095EB4" w:rsidP="00800748" w:rsidRDefault="00095EB4" w14:paraId="0895E87B"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800748">
              <w:rPr>
                <w:sz w:val="24"/>
                <w:lang w:val="en"/>
              </w:rPr>
              <w:t xml:space="preserve">Re-read </w:t>
            </w:r>
            <w:r w:rsidRPr="00800748" w:rsidR="00385D40">
              <w:rPr>
                <w:sz w:val="24"/>
                <w:lang w:val="en"/>
              </w:rPr>
              <w:t>the text</w:t>
            </w:r>
            <w:r w:rsidRPr="00800748">
              <w:rPr>
                <w:sz w:val="24"/>
                <w:lang w:val="en"/>
              </w:rPr>
              <w:t xml:space="preserve"> and identify aspects of Pakistani culture. Locate Pakistan on a map or globe, identify its neighbouring countries. View images of Pakistan’s people, culture, cities and landscape for a visual overview. </w:t>
            </w:r>
            <w:r w:rsidRPr="00800748">
              <w:rPr>
                <w:rFonts w:eastAsia="Times New Roman"/>
                <w:sz w:val="24"/>
                <w:lang w:eastAsia="en-AU"/>
              </w:rPr>
              <w:t xml:space="preserve">Investigate the demographics of Pakistan to identify the most widely spoken languages, population and population </w:t>
            </w:r>
            <w:r w:rsidRPr="00800748" w:rsidR="00385D40">
              <w:rPr>
                <w:rFonts w:eastAsia="Times New Roman"/>
                <w:sz w:val="24"/>
                <w:lang w:eastAsia="en-AU"/>
              </w:rPr>
              <w:t>distribution</w:t>
            </w:r>
            <w:r w:rsidRPr="00800748">
              <w:rPr>
                <w:sz w:val="24"/>
                <w:lang w:val="en"/>
              </w:rPr>
              <w:t xml:space="preserve">. </w:t>
            </w:r>
          </w:p>
          <w:p w:rsidRPr="00800748" w:rsidR="00095EB4" w:rsidP="00800748" w:rsidRDefault="00095EB4" w14:paraId="0895E87C"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800748">
              <w:rPr>
                <w:sz w:val="24"/>
                <w:lang w:val="en"/>
              </w:rPr>
              <w:t>Students read the Pakistani media article making claims on Pakist</w:t>
            </w:r>
            <w:r w:rsidRPr="00800748" w:rsidR="00385D40">
              <w:rPr>
                <w:sz w:val="24"/>
                <w:lang w:val="en"/>
              </w:rPr>
              <w:t>a</w:t>
            </w:r>
            <w:r w:rsidRPr="00800748">
              <w:rPr>
                <w:sz w:val="24"/>
                <w:lang w:val="en"/>
              </w:rPr>
              <w:t>n</w:t>
            </w:r>
            <w:r w:rsidRPr="00800748" w:rsidR="00385D40">
              <w:rPr>
                <w:sz w:val="24"/>
                <w:lang w:val="en"/>
              </w:rPr>
              <w:t>i</w:t>
            </w:r>
            <w:r w:rsidRPr="00800748">
              <w:rPr>
                <w:sz w:val="24"/>
                <w:lang w:val="en"/>
              </w:rPr>
              <w:t>’s unique features</w:t>
            </w:r>
            <w:r w:rsidRPr="00800748" w:rsidR="00385D40">
              <w:rPr>
                <w:sz w:val="24"/>
                <w:lang w:val="en"/>
              </w:rPr>
              <w:t xml:space="preserve"> –</w:t>
            </w:r>
            <w:r w:rsidRPr="00800748">
              <w:rPr>
                <w:sz w:val="24"/>
                <w:lang w:val="en"/>
              </w:rPr>
              <w:t xml:space="preserve"> </w:t>
            </w:r>
            <w:hyperlink w:history="1" r:id="rId31">
              <w:r w:rsidRPr="00800748">
                <w:rPr>
                  <w:rStyle w:val="Hyperlink"/>
                  <w:rFonts w:cs="Arial"/>
                  <w:lang w:val="en"/>
                </w:rPr>
                <w:t>7 Pakistani Things That No Other Country Has</w:t>
              </w:r>
            </w:hyperlink>
            <w:r w:rsidRPr="00800748">
              <w:rPr>
                <w:sz w:val="24"/>
                <w:lang w:val="en"/>
              </w:rPr>
              <w:t xml:space="preserve">, The Nation, 17 February 2016. Working in </w:t>
            </w:r>
            <w:hyperlink w:history="1" w:anchor=".X1BQZBRxdUs.link" r:id="rId32">
              <w:r w:rsidRPr="00800748">
                <w:rPr>
                  <w:rStyle w:val="Hyperlink"/>
                  <w:lang w:val="en"/>
                </w:rPr>
                <w:t>jigsaw</w:t>
              </w:r>
            </w:hyperlink>
            <w:r w:rsidRPr="00800748">
              <w:rPr>
                <w:sz w:val="24"/>
                <w:lang w:val="en"/>
              </w:rPr>
              <w:t xml:space="preserve"> groups, they research then share a unique aspects of Pakistan, as claimed by The Nation</w:t>
            </w:r>
            <w:r w:rsidRPr="00800748" w:rsidR="00B70EF4">
              <w:rPr>
                <w:sz w:val="24"/>
                <w:lang w:val="en"/>
              </w:rPr>
              <w:t xml:space="preserve"> –</w:t>
            </w:r>
            <w:r w:rsidRPr="00800748">
              <w:rPr>
                <w:sz w:val="24"/>
                <w:lang w:val="en"/>
              </w:rPr>
              <w:t xml:space="preserve"> Pakistani barbecue recipes, cricket, weddings, Shandur polo festival, Pakistani trucks, Eid al-Fitr, trekking and mountain climbing. </w:t>
            </w:r>
          </w:p>
        </w:tc>
      </w:tr>
      <w:tr w:rsidRPr="00800748" w:rsidR="00095EB4" w:rsidTr="1A436236" w14:paraId="0895E886"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095EB4" w:rsidP="00800748" w:rsidRDefault="00FD55E4" w14:paraId="0895E880" w14:textId="6B771E53">
            <w:pPr>
              <w:spacing w:line="360" w:lineRule="auto"/>
              <w:rPr>
                <w:rFonts w:cs="Arial"/>
                <w:b w:val="0"/>
                <w:sz w:val="24"/>
              </w:rPr>
            </w:pPr>
            <w:r w:rsidRPr="00800748">
              <w:rPr>
                <w:rFonts w:cs="Arial"/>
                <w:sz w:val="24"/>
              </w:rPr>
              <w:t>M</w:t>
            </w:r>
            <w:r w:rsidRPr="00800748" w:rsidR="00095EB4">
              <w:rPr>
                <w:rFonts w:cs="Arial"/>
                <w:sz w:val="24"/>
              </w:rPr>
              <w:t>ehndi and henna</w:t>
            </w:r>
          </w:p>
        </w:tc>
        <w:tc>
          <w:tcPr>
            <w:tcW w:w="7229" w:type="dxa"/>
            <w:vAlign w:val="top"/>
          </w:tcPr>
          <w:p w:rsidRPr="00800748" w:rsidR="00095EB4" w:rsidP="00800748" w:rsidRDefault="00095EB4" w14:paraId="0895E881"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00748">
              <w:rPr>
                <w:rStyle w:val="Strong"/>
              </w:rPr>
              <w:t>What is the cultural significance of mehndi and henna?</w:t>
            </w:r>
          </w:p>
          <w:p w:rsidRPr="00800748" w:rsidR="00095EB4" w:rsidP="00800748" w:rsidRDefault="00095EB4" w14:paraId="0895E88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00748">
              <w:rPr>
                <w:sz w:val="24"/>
              </w:rPr>
              <w:t>‘Nadia … had amber hands with deep orange flowers and swirls and stars.’</w:t>
            </w:r>
          </w:p>
          <w:p w:rsidRPr="00800748" w:rsidR="00095EB4" w:rsidP="00800748" w:rsidRDefault="00095EB4" w14:paraId="0895E883"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00748">
              <w:rPr>
                <w:sz w:val="24"/>
              </w:rPr>
              <w:t xml:space="preserve">Revisit the illustrations of the mehndi process and designs. </w:t>
            </w:r>
            <w:r w:rsidRPr="00800748" w:rsidR="00FD55E4">
              <w:rPr>
                <w:sz w:val="24"/>
              </w:rPr>
              <w:t xml:space="preserve">Students use </w:t>
            </w:r>
            <w:hyperlink w:history="1" r:id="rId33">
              <w:r w:rsidRPr="00800748" w:rsidR="00FD55E4">
                <w:rPr>
                  <w:rStyle w:val="Hyperlink"/>
                </w:rPr>
                <w:t>think-puzzle-explore</w:t>
              </w:r>
            </w:hyperlink>
            <w:r w:rsidRPr="00800748" w:rsidR="00FD55E4">
              <w:rPr>
                <w:sz w:val="24"/>
              </w:rPr>
              <w:t xml:space="preserve"> </w:t>
            </w:r>
            <w:r w:rsidRPr="00800748" w:rsidR="00FC5C11">
              <w:rPr>
                <w:sz w:val="24"/>
              </w:rPr>
              <w:t xml:space="preserve">to </w:t>
            </w:r>
            <w:r w:rsidRPr="00800748" w:rsidR="00FD55E4">
              <w:rPr>
                <w:sz w:val="24"/>
              </w:rPr>
              <w:t xml:space="preserve">share existing knowledge and experiences and questions and wonderings that they have. </w:t>
            </w:r>
          </w:p>
          <w:p w:rsidRPr="00800748" w:rsidR="00095EB4" w:rsidP="00800748" w:rsidRDefault="00095EB4" w14:paraId="0895E884"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00748">
              <w:rPr>
                <w:sz w:val="24"/>
              </w:rPr>
              <w:t>Invite students who have cultural experiences of henna or mehndi to share their knowledge. Other students may have received henna art at local market stalls. Students research the significance of henna patterns in three different countries</w:t>
            </w:r>
            <w:r w:rsidRPr="00800748" w:rsidR="00FD55E4">
              <w:rPr>
                <w:sz w:val="24"/>
              </w:rPr>
              <w:t xml:space="preserve"> summarising their information in a four-column table headed</w:t>
            </w:r>
            <w:r w:rsidRPr="00800748" w:rsidR="006E7DA6">
              <w:rPr>
                <w:sz w:val="24"/>
              </w:rPr>
              <w:t xml:space="preserve"> – ‘</w:t>
            </w:r>
            <w:r w:rsidRPr="00800748" w:rsidR="00FD55E4">
              <w:rPr>
                <w:sz w:val="24"/>
              </w:rPr>
              <w:t>country and culture’, ‘symbolism’, ‘design elements’, ‘</w:t>
            </w:r>
            <w:r w:rsidRPr="00800748" w:rsidR="006E7DA6">
              <w:rPr>
                <w:sz w:val="24"/>
              </w:rPr>
              <w:t>image</w:t>
            </w:r>
            <w:r w:rsidRPr="00800748" w:rsidR="00FD55E4">
              <w:rPr>
                <w:sz w:val="24"/>
              </w:rPr>
              <w:t>’</w:t>
            </w:r>
            <w:r w:rsidRPr="00800748">
              <w:rPr>
                <w:sz w:val="24"/>
              </w:rPr>
              <w:t xml:space="preserve">. </w:t>
            </w:r>
          </w:p>
          <w:p w:rsidRPr="00800748" w:rsidR="00095EB4" w:rsidP="00800748" w:rsidRDefault="00095EB4" w14:paraId="0895E885" w14:textId="77777777">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sz w:val="24"/>
                <w:lang w:eastAsia="en-AU"/>
              </w:rPr>
            </w:pPr>
            <w:r w:rsidRPr="00800748">
              <w:rPr>
                <w:sz w:val="24"/>
              </w:rPr>
              <w:t xml:space="preserve">On a traced outline of their hand, students create a henna or mehndi design that incorporates the design elements from one of their researched places. </w:t>
            </w:r>
            <w:r w:rsidRPr="00800748" w:rsidR="24FCE402">
              <w:rPr>
                <w:sz w:val="24"/>
              </w:rPr>
              <w:t>They</w:t>
            </w:r>
            <w:r w:rsidRPr="00800748">
              <w:rPr>
                <w:sz w:val="24"/>
              </w:rPr>
              <w:t xml:space="preserve"> explain their choice of design.</w:t>
            </w:r>
          </w:p>
        </w:tc>
      </w:tr>
      <w:tr w:rsidRPr="00800748" w:rsidR="00095EB4" w:rsidTr="1A436236" w14:paraId="0895E88D"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800748" w:rsidR="00095EB4" w:rsidP="00800748" w:rsidRDefault="00095EB4" w14:paraId="0895E887" w14:textId="77777777">
            <w:pPr>
              <w:spacing w:line="360" w:lineRule="auto"/>
              <w:rPr>
                <w:sz w:val="24"/>
              </w:rPr>
            </w:pPr>
            <w:r w:rsidRPr="00800748">
              <w:rPr>
                <w:sz w:val="24"/>
              </w:rPr>
              <w:t>Sketch–to–</w:t>
            </w:r>
            <w:r w:rsidRPr="00800748" w:rsidR="008D09FF">
              <w:rPr>
                <w:sz w:val="24"/>
              </w:rPr>
              <w:t>s</w:t>
            </w:r>
            <w:r w:rsidRPr="00800748">
              <w:rPr>
                <w:sz w:val="24"/>
              </w:rPr>
              <w:t>tretch</w:t>
            </w:r>
          </w:p>
          <w:p w:rsidRPr="00800748" w:rsidR="00095EB4" w:rsidP="00800748" w:rsidRDefault="00095EB4" w14:paraId="0895E888" w14:textId="77777777">
            <w:pPr>
              <w:spacing w:line="360" w:lineRule="auto"/>
              <w:rPr>
                <w:sz w:val="24"/>
              </w:rPr>
            </w:pPr>
          </w:p>
        </w:tc>
        <w:tc>
          <w:tcPr>
            <w:tcW w:w="7229" w:type="dxa"/>
            <w:vAlign w:val="top"/>
          </w:tcPr>
          <w:p w:rsidRPr="00800748" w:rsidR="00095EB4" w:rsidP="00800748" w:rsidRDefault="00095EB4" w14:paraId="0895E889"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00748">
              <w:rPr>
                <w:rStyle w:val="Strong"/>
              </w:rPr>
              <w:t>How are cultural traditions important to people?</w:t>
            </w:r>
          </w:p>
          <w:p w:rsidRPr="00800748" w:rsidR="00095EB4" w:rsidP="00800748" w:rsidRDefault="00FD55E4" w14:paraId="0895E88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w:t>
            </w:r>
            <w:r w:rsidRPr="00800748" w:rsidR="00095EB4">
              <w:rPr>
                <w:sz w:val="24"/>
              </w:rPr>
              <w:t xml:space="preserve">Grandma whispered, </w:t>
            </w:r>
            <w:r w:rsidRPr="00800748">
              <w:rPr>
                <w:sz w:val="24"/>
              </w:rPr>
              <w:t>“</w:t>
            </w:r>
            <w:r w:rsidRPr="00800748" w:rsidR="00095EB4">
              <w:rPr>
                <w:sz w:val="24"/>
              </w:rPr>
              <w:t>When I look at your hands, it’s as if I’m looking at my past and future at the same time.</w:t>
            </w:r>
            <w:r w:rsidRPr="00800748">
              <w:rPr>
                <w:sz w:val="24"/>
              </w:rPr>
              <w:t>”</w:t>
            </w:r>
            <w:r w:rsidRPr="00800748" w:rsidR="00095EB4">
              <w:rPr>
                <w:sz w:val="24"/>
              </w:rPr>
              <w:t>’</w:t>
            </w:r>
          </w:p>
          <w:p w:rsidRPr="00800748" w:rsidR="00095EB4" w:rsidP="00800748" w:rsidRDefault="008D09FF" w14:paraId="0895E88B" w14:textId="3979EF9B">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 xml:space="preserve">Using </w:t>
            </w:r>
            <w:hyperlink w:history="1" r:id="rId34">
              <w:r w:rsidRPr="00800748">
                <w:rPr>
                  <w:rStyle w:val="Hyperlink"/>
                </w:rPr>
                <w:t>think-pair-share</w:t>
              </w:r>
            </w:hyperlink>
            <w:r w:rsidRPr="00800748">
              <w:rPr>
                <w:sz w:val="24"/>
              </w:rPr>
              <w:t xml:space="preserve"> students</w:t>
            </w:r>
            <w:r w:rsidRPr="00800748" w:rsidR="00095EB4">
              <w:rPr>
                <w:sz w:val="24"/>
              </w:rPr>
              <w:t xml:space="preserve"> reflect on their new understandings from the </w:t>
            </w:r>
            <w:r w:rsidRPr="00800748">
              <w:rPr>
                <w:sz w:val="24"/>
              </w:rPr>
              <w:t>text</w:t>
            </w:r>
            <w:r w:rsidRPr="00800748" w:rsidR="00095EB4">
              <w:rPr>
                <w:sz w:val="24"/>
              </w:rPr>
              <w:t xml:space="preserve"> and associated activities to explain how cultural traditions are important to people. </w:t>
            </w:r>
          </w:p>
          <w:p w:rsidRPr="00800748" w:rsidR="00095EB4" w:rsidP="00800748" w:rsidRDefault="008D09FF" w14:paraId="0895E88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00748">
              <w:rPr>
                <w:sz w:val="24"/>
              </w:rPr>
              <w:t xml:space="preserve">Using the </w:t>
            </w:r>
            <w:hyperlink w:history="1" r:id="rId35">
              <w:r w:rsidRPr="00800748">
                <w:rPr>
                  <w:rStyle w:val="Hyperlink"/>
                </w:rPr>
                <w:t>sketch-to-stretch</w:t>
              </w:r>
            </w:hyperlink>
            <w:r w:rsidRPr="00800748">
              <w:rPr>
                <w:sz w:val="24"/>
              </w:rPr>
              <w:t xml:space="preserve"> strategy, students </w:t>
            </w:r>
            <w:r w:rsidRPr="00800748" w:rsidR="00095EB4">
              <w:rPr>
                <w:sz w:val="24"/>
              </w:rPr>
              <w:t>create a sketch or other visual representation that illustrates grandma’s statement to Nadia, quoted above. In small sharing circles, students present their sketch and explain their thinking. Alternatively, they photograph their representation and digitally record their explanation of their thinking.</w:t>
            </w:r>
          </w:p>
        </w:tc>
      </w:tr>
    </w:tbl>
    <w:p w:rsidR="00800748" w:rsidRDefault="00800748" w14:paraId="7CE76E8D" w14:textId="13A43855">
      <w:pPr>
        <w:rPr>
          <w:rFonts w:eastAsia="SimSun" w:cs="Arial"/>
          <w:color w:val="1C438B"/>
          <w:sz w:val="48"/>
          <w:szCs w:val="36"/>
          <w:lang w:eastAsia="zh-CN"/>
        </w:rPr>
      </w:pPr>
      <w:bookmarkStart w:name="_Toc51326413" w:id="23"/>
      <w:r>
        <w:br w:type="page"/>
      </w:r>
    </w:p>
    <w:p w:rsidR="00191D0D" w:rsidP="00191D0D" w:rsidRDefault="00191D0D" w14:paraId="0895E88E" w14:textId="0B5CA9B6">
      <w:pPr>
        <w:pStyle w:val="Heading2"/>
        <w:rPr>
          <w:rStyle w:val="Strong"/>
          <w:b w:val="0"/>
          <w:bCs w:val="0"/>
          <w:sz w:val="52"/>
        </w:rPr>
      </w:pPr>
      <w:bookmarkStart w:name="_Toc70927727" w:id="24"/>
      <w:r w:rsidRPr="00A7116D">
        <w:t xml:space="preserve">The </w:t>
      </w:r>
      <w:r w:rsidR="00091D99">
        <w:t>D</w:t>
      </w:r>
      <w:r w:rsidRPr="00A7116D">
        <w:t xml:space="preserve">ragon </w:t>
      </w:r>
      <w:r w:rsidR="00091D99">
        <w:t>T</w:t>
      </w:r>
      <w:r w:rsidRPr="00A7116D">
        <w:t>ribe</w:t>
      </w:r>
      <w:r>
        <w:t xml:space="preserve"> by </w:t>
      </w:r>
      <w:r w:rsidR="00615351">
        <w:t>Kim Xiong</w:t>
      </w:r>
      <w:r w:rsidR="00A7116D">
        <w:t xml:space="preserve"> and Clarissa Yu Shen</w:t>
      </w:r>
      <w:bookmarkEnd w:id="23"/>
      <w:bookmarkEnd w:id="24"/>
    </w:p>
    <w:p w:rsidRPr="00DC6075" w:rsidR="00191D0D" w:rsidP="00191D0D" w:rsidRDefault="00191D0D" w14:paraId="0895E88F" w14:textId="77777777">
      <w:r w:rsidRPr="00DC6075">
        <w:rPr>
          <w:rStyle w:val="Strong"/>
        </w:rPr>
        <w:t xml:space="preserve">Stage </w:t>
      </w:r>
      <w:r>
        <w:rPr>
          <w:rStyle w:val="Strong"/>
        </w:rPr>
        <w:t>2</w:t>
      </w:r>
      <w:r w:rsidRPr="00DC6075">
        <w:t xml:space="preserve"> </w:t>
      </w:r>
      <w:r w:rsidRPr="00C4194D">
        <w:t>– geography,</w:t>
      </w:r>
      <w:r>
        <w:t xml:space="preserve"> </w:t>
      </w:r>
      <w:r w:rsidRPr="00DC6075">
        <w:t>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22"/>
        <w:gridCol w:w="7229"/>
      </w:tblGrid>
      <w:tr w:rsidRPr="007053FA" w:rsidR="00191D0D" w:rsidTr="1A436236" w14:paraId="0895E89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7053FA" w:rsidR="00191D0D" w:rsidP="007053FA" w:rsidRDefault="00191D0D" w14:paraId="0895E890" w14:textId="77777777">
            <w:pPr>
              <w:spacing w:before="192" w:after="192" w:line="360" w:lineRule="auto"/>
              <w:rPr>
                <w:sz w:val="24"/>
                <w:lang w:eastAsia="zh-CN"/>
              </w:rPr>
            </w:pPr>
            <w:r w:rsidRPr="007053FA">
              <w:rPr>
                <w:sz w:val="24"/>
                <w:lang w:eastAsia="zh-CN"/>
              </w:rPr>
              <w:t>Element</w:t>
            </w:r>
          </w:p>
        </w:tc>
        <w:tc>
          <w:tcPr>
            <w:tcW w:w="7229" w:type="dxa"/>
          </w:tcPr>
          <w:p w:rsidRPr="007053FA" w:rsidR="00191D0D" w:rsidP="007053FA" w:rsidRDefault="00191D0D" w14:paraId="0895E891"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7053FA">
              <w:rPr>
                <w:sz w:val="24"/>
                <w:lang w:eastAsia="zh-CN"/>
              </w:rPr>
              <w:t>Information and suggestions</w:t>
            </w:r>
          </w:p>
        </w:tc>
      </w:tr>
      <w:tr w:rsidRPr="007053FA" w:rsidR="00191D0D" w:rsidTr="1A436236" w14:paraId="0895E8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94" w14:textId="6021094E">
            <w:pPr>
              <w:spacing w:line="360" w:lineRule="auto"/>
              <w:rPr>
                <w:sz w:val="24"/>
              </w:rPr>
            </w:pPr>
            <w:r w:rsidRPr="007053FA">
              <w:rPr>
                <w:sz w:val="24"/>
              </w:rPr>
              <w:t xml:space="preserve">The </w:t>
            </w:r>
            <w:r w:rsidRPr="007053FA" w:rsidR="00091D99">
              <w:rPr>
                <w:sz w:val="24"/>
              </w:rPr>
              <w:t>D</w:t>
            </w:r>
            <w:r w:rsidRPr="007053FA">
              <w:rPr>
                <w:sz w:val="24"/>
              </w:rPr>
              <w:t xml:space="preserve">ragon </w:t>
            </w:r>
            <w:r w:rsidRPr="007053FA" w:rsidR="00091D99">
              <w:rPr>
                <w:sz w:val="24"/>
              </w:rPr>
              <w:t>T</w:t>
            </w:r>
            <w:r w:rsidRPr="007053FA">
              <w:rPr>
                <w:sz w:val="24"/>
              </w:rPr>
              <w:t xml:space="preserve">ribe by </w:t>
            </w:r>
            <w:r w:rsidRPr="007053FA" w:rsidR="00615351">
              <w:rPr>
                <w:sz w:val="24"/>
              </w:rPr>
              <w:t>Kim Xiong</w:t>
            </w:r>
            <w:r w:rsidRPr="007053FA" w:rsidR="00A7116D">
              <w:rPr>
                <w:sz w:val="24"/>
              </w:rPr>
              <w:t xml:space="preserve"> and Clarissa Yu Shen</w:t>
            </w:r>
            <w:r w:rsidRPr="007053FA" w:rsidR="00615351">
              <w:rPr>
                <w:sz w:val="24"/>
              </w:rPr>
              <w:t>. Better Chinese LLC (2008</w:t>
            </w:r>
            <w:r w:rsidRPr="007053FA" w:rsidR="00A7116D">
              <w:rPr>
                <w:sz w:val="24"/>
              </w:rPr>
              <w:t>)</w:t>
            </w:r>
          </w:p>
        </w:tc>
        <w:tc>
          <w:tcPr>
            <w:tcW w:w="7229" w:type="dxa"/>
            <w:vAlign w:val="top"/>
          </w:tcPr>
          <w:p w:rsidRPr="007053FA" w:rsidR="00191D0D" w:rsidP="007053FA" w:rsidRDefault="00191D0D" w14:paraId="0895E89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7053FA">
              <w:rPr>
                <w:rStyle w:val="Strong"/>
              </w:rPr>
              <w:t>Synopsis</w:t>
            </w:r>
          </w:p>
          <w:p w:rsidRPr="007053FA" w:rsidR="0082437E" w:rsidP="007053FA" w:rsidRDefault="00A7116D" w14:paraId="0895E896" w14:textId="39DE524A">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xml:space="preserve">Translated into English from Chinese, this tale tells the story of the </w:t>
            </w:r>
            <w:r w:rsidRPr="007053FA" w:rsidR="0082437E">
              <w:rPr>
                <w:sz w:val="24"/>
              </w:rPr>
              <w:t xml:space="preserve">search for dragons by the </w:t>
            </w:r>
            <w:r w:rsidRPr="007053FA">
              <w:rPr>
                <w:sz w:val="24"/>
              </w:rPr>
              <w:t>children of a tribe of dragon slayers</w:t>
            </w:r>
            <w:r w:rsidRPr="007053FA" w:rsidR="0082437E">
              <w:rPr>
                <w:sz w:val="24"/>
              </w:rPr>
              <w:t xml:space="preserve">. As dragons became harder to find the elders immersed the children in dragon art, sculptures, stories, toys and clothing. When the children finally encounter their first dragons they realise they love them. From then </w:t>
            </w:r>
            <w:r w:rsidRPr="007053FA" w:rsidR="00091D99">
              <w:rPr>
                <w:sz w:val="24"/>
              </w:rPr>
              <w:t>on,</w:t>
            </w:r>
            <w:r w:rsidRPr="007053FA" w:rsidR="0082437E">
              <w:rPr>
                <w:sz w:val="24"/>
              </w:rPr>
              <w:t xml:space="preserve"> the tribe became known as the Dragon Tribe.</w:t>
            </w:r>
          </w:p>
          <w:p w:rsidRPr="007053FA" w:rsidR="00191D0D" w:rsidP="007053FA" w:rsidRDefault="00191D0D" w14:paraId="0895E897"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7053FA">
              <w:rPr>
                <w:rStyle w:val="Strong"/>
              </w:rPr>
              <w:t>English textual concepts</w:t>
            </w:r>
          </w:p>
          <w:p w:rsidRPr="007053FA" w:rsidR="00191D0D" w:rsidP="007053FA" w:rsidRDefault="00191D0D" w14:paraId="0895E89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Context</w:t>
            </w:r>
          </w:p>
          <w:p w:rsidRPr="007053FA" w:rsidR="00191D0D" w:rsidP="007053FA" w:rsidRDefault="00191D0D" w14:paraId="0895E89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Representation</w:t>
            </w:r>
          </w:p>
        </w:tc>
      </w:tr>
      <w:tr w:rsidRPr="007053FA" w:rsidR="00191D0D" w:rsidTr="1A436236" w14:paraId="0895E8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9B" w14:textId="77777777">
            <w:pPr>
              <w:spacing w:line="360" w:lineRule="auto"/>
              <w:rPr>
                <w:sz w:val="24"/>
              </w:rPr>
            </w:pPr>
            <w:r w:rsidRPr="007053FA">
              <w:rPr>
                <w:sz w:val="24"/>
              </w:rPr>
              <w:t>Intercultural understanding element</w:t>
            </w:r>
          </w:p>
        </w:tc>
        <w:tc>
          <w:tcPr>
            <w:tcW w:w="7229" w:type="dxa"/>
            <w:vAlign w:val="top"/>
          </w:tcPr>
          <w:p w:rsidRPr="007053FA" w:rsidR="00191D0D" w:rsidP="007053FA" w:rsidRDefault="00A7116D" w14:paraId="0895E89C"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7053FA">
              <w:rPr>
                <w:rStyle w:val="Strong"/>
              </w:rPr>
              <w:t>Recognising culture and developing respect</w:t>
            </w:r>
          </w:p>
          <w:p w:rsidRPr="007053FA" w:rsidR="00191D0D" w:rsidP="007053FA" w:rsidRDefault="00A7116D" w14:paraId="0895E89D"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7053FA">
              <w:rPr>
                <w:sz w:val="24"/>
                <w:lang w:eastAsia="zh-CN"/>
              </w:rPr>
              <w:t>Describe and compare a range of cultural stories, events and artefacts</w:t>
            </w:r>
          </w:p>
        </w:tc>
      </w:tr>
      <w:tr w:rsidRPr="007053FA" w:rsidR="00191D0D" w:rsidTr="1A436236" w14:paraId="0895E8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9F" w14:textId="77777777">
            <w:pPr>
              <w:spacing w:line="360" w:lineRule="auto"/>
              <w:rPr>
                <w:b w:val="0"/>
                <w:sz w:val="24"/>
              </w:rPr>
            </w:pPr>
            <w:r w:rsidRPr="007053FA">
              <w:rPr>
                <w:sz w:val="24"/>
              </w:rPr>
              <w:t>Syllabus topic and outcomes</w:t>
            </w:r>
          </w:p>
        </w:tc>
        <w:tc>
          <w:tcPr>
            <w:tcW w:w="7229" w:type="dxa"/>
            <w:vAlign w:val="top"/>
          </w:tcPr>
          <w:p w:rsidRPr="007053FA" w:rsidR="00191D0D" w:rsidP="007053FA" w:rsidRDefault="00A7116D" w14:paraId="0895E8A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7053FA">
              <w:rPr>
                <w:rStyle w:val="Strong"/>
              </w:rPr>
              <w:t>Places are similar and different</w:t>
            </w:r>
          </w:p>
          <w:p w:rsidRPr="007053FA" w:rsidR="00191D0D" w:rsidP="007053FA" w:rsidRDefault="00191D0D" w14:paraId="0895E8A1"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7053FA">
              <w:rPr>
                <w:sz w:val="24"/>
                <w:lang w:eastAsia="zh-CN"/>
              </w:rPr>
              <w:t>A student:</w:t>
            </w:r>
          </w:p>
          <w:p w:rsidRPr="007053FA" w:rsidR="00A5621B" w:rsidP="007053FA" w:rsidRDefault="00A5621B" w14:paraId="0895E8A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examines differing perceptions about the management of places and environments GE2-3</w:t>
            </w:r>
          </w:p>
          <w:p w:rsidRPr="007053FA" w:rsidR="00191D0D" w:rsidP="007053FA" w:rsidRDefault="00191D0D" w14:paraId="0895E8A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acquires and communicates geographical information using geographical tools for inquiry GE2-4</w:t>
            </w:r>
          </w:p>
        </w:tc>
      </w:tr>
      <w:tr w:rsidRPr="007053FA" w:rsidR="00191D0D" w:rsidTr="1A436236" w14:paraId="0895E8A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A5" w14:textId="77777777">
            <w:pPr>
              <w:spacing w:line="360" w:lineRule="auto"/>
              <w:rPr>
                <w:b w:val="0"/>
                <w:sz w:val="24"/>
                <w:lang w:eastAsia="zh-CN"/>
              </w:rPr>
            </w:pPr>
            <w:r w:rsidRPr="007053FA">
              <w:rPr>
                <w:sz w:val="24"/>
              </w:rPr>
              <w:t xml:space="preserve">Geographical concepts </w:t>
            </w:r>
          </w:p>
        </w:tc>
        <w:tc>
          <w:tcPr>
            <w:tcW w:w="7229" w:type="dxa"/>
            <w:vAlign w:val="top"/>
          </w:tcPr>
          <w:p w:rsidRPr="007053FA" w:rsidR="00191D0D" w:rsidP="007053FA" w:rsidRDefault="00191D0D" w14:paraId="0895E8A6"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7053FA">
              <w:rPr>
                <w:sz w:val="24"/>
                <w:lang w:eastAsia="zh-CN"/>
              </w:rPr>
              <w:t>Place, space, environment, interconnection</w:t>
            </w:r>
            <w:r w:rsidRPr="007053FA" w:rsidR="00A7116D">
              <w:rPr>
                <w:sz w:val="24"/>
                <w:lang w:eastAsia="zh-CN"/>
              </w:rPr>
              <w:t>, scale</w:t>
            </w:r>
          </w:p>
        </w:tc>
      </w:tr>
      <w:tr w:rsidRPr="007053FA" w:rsidR="00191D0D" w:rsidTr="1A436236" w14:paraId="0895E8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A8" w14:textId="77777777">
            <w:pPr>
              <w:spacing w:line="360" w:lineRule="auto"/>
              <w:rPr>
                <w:sz w:val="24"/>
              </w:rPr>
            </w:pPr>
            <w:r w:rsidRPr="007053FA">
              <w:rPr>
                <w:sz w:val="24"/>
              </w:rPr>
              <w:t>Connecting and engaging personally</w:t>
            </w:r>
          </w:p>
        </w:tc>
        <w:tc>
          <w:tcPr>
            <w:tcW w:w="7229" w:type="dxa"/>
            <w:vAlign w:val="top"/>
          </w:tcPr>
          <w:p w:rsidRPr="007053FA" w:rsidR="00191D0D" w:rsidP="007053FA" w:rsidRDefault="00191D0D" w14:paraId="0895E8A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xml:space="preserve">Building the field – </w:t>
            </w:r>
            <w:r w:rsidRPr="007053FA" w:rsidR="0082437E">
              <w:rPr>
                <w:sz w:val="24"/>
              </w:rPr>
              <w:t>activate prior knowledge on the significance of dragons in Chinese culture</w:t>
            </w:r>
            <w:r w:rsidRPr="007053FA">
              <w:rPr>
                <w:sz w:val="24"/>
              </w:rPr>
              <w:t>.</w:t>
            </w:r>
            <w:r w:rsidRPr="007053FA" w:rsidR="0082437E">
              <w:rPr>
                <w:sz w:val="24"/>
              </w:rPr>
              <w:t xml:space="preserve"> Define the word ‘slayer’.</w:t>
            </w:r>
          </w:p>
          <w:p w:rsidRPr="007053FA" w:rsidR="00191D0D" w:rsidP="007053FA" w:rsidRDefault="00191D0D" w14:paraId="0895E8A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xml:space="preserve">Shared reading – share the book with the students, enabling time for examination of the illustrations. </w:t>
            </w:r>
          </w:p>
          <w:p w:rsidRPr="007053FA" w:rsidR="00191D0D" w:rsidP="007053FA" w:rsidRDefault="00191D0D" w14:paraId="0895E8A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xml:space="preserve">Making connections – text-to-text – </w:t>
            </w:r>
            <w:r w:rsidRPr="007053FA" w:rsidR="006061EE">
              <w:rPr>
                <w:sz w:val="24"/>
              </w:rPr>
              <w:t>Chinese myths and legends</w:t>
            </w:r>
            <w:r w:rsidRPr="007053FA">
              <w:rPr>
                <w:sz w:val="24"/>
              </w:rPr>
              <w:t xml:space="preserve">. Text-to-self – </w:t>
            </w:r>
            <w:r w:rsidRPr="007053FA" w:rsidR="00301A87">
              <w:rPr>
                <w:sz w:val="24"/>
              </w:rPr>
              <w:t xml:space="preserve">personal experiences </w:t>
            </w:r>
            <w:r w:rsidRPr="007053FA" w:rsidR="00333FE3">
              <w:rPr>
                <w:sz w:val="24"/>
              </w:rPr>
              <w:t xml:space="preserve">of Chinese </w:t>
            </w:r>
            <w:r w:rsidRPr="007053FA" w:rsidR="00FC5C11">
              <w:rPr>
                <w:sz w:val="24"/>
              </w:rPr>
              <w:t xml:space="preserve">culture and </w:t>
            </w:r>
            <w:r w:rsidRPr="007053FA" w:rsidR="00301A87">
              <w:rPr>
                <w:sz w:val="24"/>
              </w:rPr>
              <w:t>cultural events</w:t>
            </w:r>
            <w:r w:rsidRPr="007053FA" w:rsidR="00FC5C11">
              <w:rPr>
                <w:sz w:val="24"/>
              </w:rPr>
              <w:t xml:space="preserve">. </w:t>
            </w:r>
            <w:r w:rsidRPr="007053FA">
              <w:rPr>
                <w:sz w:val="24"/>
              </w:rPr>
              <w:t>Text-to-world –</w:t>
            </w:r>
            <w:r w:rsidRPr="007053FA" w:rsidR="0066508C">
              <w:rPr>
                <w:sz w:val="24"/>
              </w:rPr>
              <w:t xml:space="preserve"> representations of dragons in sculptures, architecture, souvenirs and creative arts.</w:t>
            </w:r>
          </w:p>
        </w:tc>
      </w:tr>
      <w:tr w:rsidRPr="007053FA" w:rsidR="00191D0D" w:rsidTr="1A436236" w14:paraId="0895E8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AD" w14:textId="77777777">
            <w:pPr>
              <w:spacing w:line="360" w:lineRule="auto"/>
              <w:rPr>
                <w:b w:val="0"/>
                <w:sz w:val="24"/>
                <w:lang w:eastAsia="zh-CN"/>
              </w:rPr>
            </w:pPr>
            <w:r w:rsidRPr="007053FA">
              <w:rPr>
                <w:sz w:val="24"/>
              </w:rPr>
              <w:t>Curriculum links</w:t>
            </w:r>
          </w:p>
        </w:tc>
        <w:tc>
          <w:tcPr>
            <w:tcW w:w="7229" w:type="dxa"/>
            <w:vAlign w:val="top"/>
          </w:tcPr>
          <w:p w:rsidRPr="007053FA" w:rsidR="00191D0D" w:rsidP="007053FA" w:rsidRDefault="00191D0D" w14:paraId="0895E8AE" w14:textId="055F94C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 xml:space="preserve">History – </w:t>
            </w:r>
            <w:r w:rsidRPr="007053FA" w:rsidR="00A94429">
              <w:rPr>
                <w:sz w:val="24"/>
              </w:rPr>
              <w:t>Community and R</w:t>
            </w:r>
            <w:r w:rsidRPr="007053FA">
              <w:rPr>
                <w:sz w:val="24"/>
              </w:rPr>
              <w:t>emembrance</w:t>
            </w:r>
          </w:p>
          <w:p w:rsidRPr="007053FA" w:rsidR="00FC5C11" w:rsidP="007053FA" w:rsidRDefault="00FC5C11" w14:paraId="0895E8AF"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Language</w:t>
            </w:r>
            <w:r w:rsidRPr="007053FA" w:rsidR="00876AB0">
              <w:rPr>
                <w:sz w:val="24"/>
              </w:rPr>
              <w:t>s – Chinese (simplified)</w:t>
            </w:r>
          </w:p>
          <w:p w:rsidRPr="007053FA" w:rsidR="00301A87" w:rsidP="007053FA" w:rsidRDefault="00301A87" w14:paraId="0895E8B0"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Creative arts – drama, dance, visual arts</w:t>
            </w:r>
          </w:p>
        </w:tc>
      </w:tr>
      <w:tr w:rsidRPr="007053FA" w:rsidR="00191D0D" w:rsidTr="1A436236" w14:paraId="0895E8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191D0D" w:rsidP="007053FA" w:rsidRDefault="00191D0D" w14:paraId="0895E8B2" w14:textId="77777777">
            <w:pPr>
              <w:spacing w:line="360" w:lineRule="auto"/>
              <w:rPr>
                <w:sz w:val="24"/>
              </w:rPr>
            </w:pPr>
            <w:r w:rsidRPr="007053FA">
              <w:rPr>
                <w:sz w:val="24"/>
              </w:rPr>
              <w:t>Supporting text</w:t>
            </w:r>
          </w:p>
        </w:tc>
        <w:tc>
          <w:tcPr>
            <w:tcW w:w="7229" w:type="dxa"/>
            <w:vAlign w:val="top"/>
          </w:tcPr>
          <w:p w:rsidRPr="007053FA" w:rsidR="006D57D3" w:rsidP="007053FA" w:rsidRDefault="00ED7ABE" w14:paraId="0895E8B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Mulan by Li Jian. Shanghai Press (2014)</w:t>
            </w:r>
          </w:p>
        </w:tc>
      </w:tr>
    </w:tbl>
    <w:p w:rsidR="004E62F3" w:rsidP="00D7493D" w:rsidRDefault="004E62F3" w14:paraId="2847D5BA" w14:textId="77777777"/>
    <w:p w:rsidR="004E62F3" w:rsidP="004E62F3" w:rsidRDefault="004E62F3" w14:paraId="178C4540" w14:textId="77777777">
      <w:pPr>
        <w:rPr>
          <w:rFonts w:eastAsia="SimSun" w:cs="Arial"/>
          <w:color w:val="1C438B"/>
          <w:sz w:val="40"/>
          <w:szCs w:val="40"/>
          <w:lang w:eastAsia="zh-CN"/>
        </w:rPr>
      </w:pPr>
      <w:r>
        <w:br w:type="page"/>
      </w:r>
    </w:p>
    <w:p w:rsidR="00191D0D" w:rsidP="00191D0D" w:rsidRDefault="00191D0D" w14:paraId="0895E8B5" w14:textId="66DF1743">
      <w:pPr>
        <w:pStyle w:val="Heading3"/>
      </w:pPr>
      <w:bookmarkStart w:name="_Toc70927728" w:id="25"/>
      <w:r>
        <w:t xml:space="preserve">The </w:t>
      </w:r>
      <w:r w:rsidR="00091D99">
        <w:t>D</w:t>
      </w:r>
      <w:r>
        <w:t xml:space="preserve">ragon </w:t>
      </w:r>
      <w:r w:rsidR="00091D99">
        <w:t>T</w:t>
      </w:r>
      <w:r>
        <w:t xml:space="preserve">ribe – </w:t>
      </w:r>
      <w:r w:rsidRPr="00E756AB">
        <w:t>learning</w:t>
      </w:r>
      <w:r>
        <w:t xml:space="preserve"> snapshots</w:t>
      </w:r>
      <w:bookmarkEnd w:id="25"/>
    </w:p>
    <w:tbl>
      <w:tblPr>
        <w:tblStyle w:val="Tableheader"/>
        <w:tblW w:w="9751" w:type="dxa"/>
        <w:tblLook w:val="04A0" w:firstRow="1" w:lastRow="0" w:firstColumn="1" w:lastColumn="0" w:noHBand="0" w:noVBand="1"/>
        <w:tblDescription w:val="table with learning snapshots for identified text"/>
      </w:tblPr>
      <w:tblGrid>
        <w:gridCol w:w="2517"/>
        <w:gridCol w:w="7204"/>
        <w:gridCol w:w="30"/>
      </w:tblGrid>
      <w:tr w:rsidRPr="007053FA" w:rsidR="00191D0D" w:rsidTr="1A436236" w14:paraId="0895E8B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7053FA" w:rsidR="00191D0D" w:rsidP="007053FA" w:rsidRDefault="00191D0D" w14:paraId="0895E8B6" w14:textId="77777777">
            <w:pPr>
              <w:spacing w:before="192" w:after="192" w:line="360" w:lineRule="auto"/>
              <w:rPr>
                <w:sz w:val="24"/>
                <w:lang w:eastAsia="zh-CN"/>
              </w:rPr>
            </w:pPr>
            <w:r w:rsidRPr="007053FA">
              <w:rPr>
                <w:sz w:val="24"/>
                <w:lang w:eastAsia="zh-CN"/>
              </w:rPr>
              <w:t>Activity title</w:t>
            </w:r>
          </w:p>
        </w:tc>
        <w:tc>
          <w:tcPr>
            <w:tcW w:w="7229" w:type="dxa"/>
            <w:gridSpan w:val="2"/>
          </w:tcPr>
          <w:p w:rsidRPr="007053FA" w:rsidR="00191D0D" w:rsidP="007053FA" w:rsidRDefault="00191D0D" w14:paraId="0895E8B7"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7053FA">
              <w:rPr>
                <w:sz w:val="24"/>
                <w:lang w:eastAsia="zh-CN"/>
              </w:rPr>
              <w:t>Learning activity description – Stage 2</w:t>
            </w:r>
          </w:p>
        </w:tc>
      </w:tr>
      <w:tr w:rsidRPr="007053FA" w:rsidR="00CA22E6" w:rsidTr="1A436236" w14:paraId="0895E8C0"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F62A76" w:rsidR="00235762" w:rsidP="007053FA" w:rsidRDefault="00CA22E6" w14:paraId="0895E8BB" w14:textId="5690ED31">
            <w:pPr>
              <w:spacing w:line="360" w:lineRule="auto"/>
              <w:rPr>
                <w:b w:val="0"/>
                <w:sz w:val="24"/>
              </w:rPr>
            </w:pPr>
            <w:r w:rsidRPr="007053FA">
              <w:rPr>
                <w:sz w:val="24"/>
              </w:rPr>
              <w:t>Dragons</w:t>
            </w:r>
          </w:p>
        </w:tc>
        <w:tc>
          <w:tcPr>
            <w:tcW w:w="7229" w:type="dxa"/>
            <w:vAlign w:val="top"/>
          </w:tcPr>
          <w:p w:rsidRPr="007053FA" w:rsidR="00CA22E6" w:rsidP="007053FA" w:rsidRDefault="00CA22E6" w14:paraId="0895E8B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7053FA">
              <w:rPr>
                <w:rStyle w:val="Strong"/>
              </w:rPr>
              <w:t>What is the significance of dragons in Chinese culture?</w:t>
            </w:r>
          </w:p>
          <w:p w:rsidRPr="007053FA" w:rsidR="00CA22E6" w:rsidP="007053FA" w:rsidRDefault="00CA22E6" w14:paraId="0895E8BD"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053FA">
              <w:rPr>
                <w:sz w:val="24"/>
              </w:rPr>
              <w:t>‘And the children would seek out dragons everywhere …’</w:t>
            </w:r>
          </w:p>
          <w:p w:rsidRPr="007053FA" w:rsidR="00CA22E6" w:rsidP="007053FA" w:rsidRDefault="00B6676E" w14:paraId="0895E8B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Examine the illustrations to find</w:t>
            </w:r>
            <w:r w:rsidRPr="007053FA" w:rsidR="00B24FA9">
              <w:rPr>
                <w:sz w:val="24"/>
              </w:rPr>
              <w:t xml:space="preserve"> </w:t>
            </w:r>
            <w:r w:rsidRPr="007053FA" w:rsidR="00C66BFF">
              <w:rPr>
                <w:sz w:val="24"/>
              </w:rPr>
              <w:t>representations</w:t>
            </w:r>
            <w:r w:rsidRPr="007053FA" w:rsidR="00B24FA9">
              <w:rPr>
                <w:sz w:val="24"/>
              </w:rPr>
              <w:t xml:space="preserve"> of dragons. </w:t>
            </w:r>
            <w:r w:rsidRPr="007053FA" w:rsidR="00E0539D">
              <w:rPr>
                <w:sz w:val="24"/>
              </w:rPr>
              <w:t xml:space="preserve">Students use </w:t>
            </w:r>
            <w:hyperlink w:history="1" r:id="rId36">
              <w:r w:rsidRPr="007053FA" w:rsidR="00E0539D">
                <w:rPr>
                  <w:rStyle w:val="Hyperlink"/>
                </w:rPr>
                <w:t>think-puzzle-explore</w:t>
              </w:r>
            </w:hyperlink>
            <w:r w:rsidRPr="007053FA" w:rsidR="00B24FA9">
              <w:rPr>
                <w:sz w:val="24"/>
              </w:rPr>
              <w:t xml:space="preserve"> </w:t>
            </w:r>
            <w:r w:rsidRPr="007053FA" w:rsidR="00E0539D">
              <w:rPr>
                <w:sz w:val="24"/>
              </w:rPr>
              <w:t xml:space="preserve">to discuss the </w:t>
            </w:r>
            <w:r w:rsidRPr="007053FA" w:rsidR="00C66BFF">
              <w:rPr>
                <w:sz w:val="24"/>
              </w:rPr>
              <w:t>images</w:t>
            </w:r>
            <w:r w:rsidRPr="007053FA" w:rsidR="00E0539D">
              <w:rPr>
                <w:sz w:val="24"/>
              </w:rPr>
              <w:t xml:space="preserve">. </w:t>
            </w:r>
            <w:r w:rsidRPr="007053FA" w:rsidR="002923FD">
              <w:rPr>
                <w:sz w:val="24"/>
              </w:rPr>
              <w:t>Are the</w:t>
            </w:r>
            <w:r w:rsidRPr="007053FA">
              <w:rPr>
                <w:sz w:val="24"/>
              </w:rPr>
              <w:t xml:space="preserve"> dragons</w:t>
            </w:r>
            <w:r w:rsidRPr="007053FA" w:rsidR="002923FD">
              <w:rPr>
                <w:sz w:val="24"/>
              </w:rPr>
              <w:t xml:space="preserve"> </w:t>
            </w:r>
            <w:r w:rsidRPr="007053FA" w:rsidR="00C66BFF">
              <w:rPr>
                <w:sz w:val="24"/>
              </w:rPr>
              <w:t xml:space="preserve">fierce </w:t>
            </w:r>
            <w:r w:rsidRPr="007053FA" w:rsidR="002923FD">
              <w:rPr>
                <w:sz w:val="24"/>
              </w:rPr>
              <w:t xml:space="preserve">or friendly? Are </w:t>
            </w:r>
            <w:r w:rsidRPr="007053FA">
              <w:rPr>
                <w:sz w:val="24"/>
              </w:rPr>
              <w:t xml:space="preserve">they </w:t>
            </w:r>
            <w:r w:rsidRPr="007053FA" w:rsidR="002923FD">
              <w:rPr>
                <w:sz w:val="24"/>
              </w:rPr>
              <w:t xml:space="preserve">despised or revered? How do you know? </w:t>
            </w:r>
          </w:p>
          <w:p w:rsidRPr="007053FA" w:rsidR="00CA22E6" w:rsidP="007053FA" w:rsidRDefault="001867F1" w14:paraId="0895E8B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xml:space="preserve">Students </w:t>
            </w:r>
            <w:r w:rsidRPr="007053FA" w:rsidR="00152E5F">
              <w:rPr>
                <w:sz w:val="24"/>
              </w:rPr>
              <w:t xml:space="preserve">research answers to their </w:t>
            </w:r>
            <w:r w:rsidRPr="007053FA" w:rsidR="00C66BFF">
              <w:rPr>
                <w:sz w:val="24"/>
              </w:rPr>
              <w:t>‘</w:t>
            </w:r>
            <w:r w:rsidRPr="007053FA" w:rsidR="00B6676E">
              <w:rPr>
                <w:sz w:val="24"/>
              </w:rPr>
              <w:t>puzzle</w:t>
            </w:r>
            <w:r w:rsidRPr="007053FA" w:rsidR="00C66BFF">
              <w:rPr>
                <w:sz w:val="24"/>
              </w:rPr>
              <w:t>’</w:t>
            </w:r>
            <w:r w:rsidRPr="007053FA" w:rsidR="00B6676E">
              <w:rPr>
                <w:sz w:val="24"/>
              </w:rPr>
              <w:t xml:space="preserve"> and </w:t>
            </w:r>
            <w:r w:rsidRPr="007053FA" w:rsidR="00C66BFF">
              <w:rPr>
                <w:sz w:val="24"/>
              </w:rPr>
              <w:t>‘</w:t>
            </w:r>
            <w:r w:rsidRPr="007053FA" w:rsidR="00B6676E">
              <w:rPr>
                <w:sz w:val="24"/>
              </w:rPr>
              <w:t>explore</w:t>
            </w:r>
            <w:r w:rsidRPr="007053FA" w:rsidR="00C66BFF">
              <w:rPr>
                <w:sz w:val="24"/>
              </w:rPr>
              <w:t>’</w:t>
            </w:r>
            <w:r w:rsidRPr="007053FA" w:rsidR="00B6676E">
              <w:rPr>
                <w:sz w:val="24"/>
              </w:rPr>
              <w:t xml:space="preserve"> </w:t>
            </w:r>
            <w:r w:rsidRPr="007053FA" w:rsidR="00152E5F">
              <w:rPr>
                <w:sz w:val="24"/>
              </w:rPr>
              <w:t xml:space="preserve">questions and the symbolism of dragons in Chinese culture. They view </w:t>
            </w:r>
            <w:r w:rsidRPr="007053FA" w:rsidR="00C66BFF">
              <w:rPr>
                <w:sz w:val="24"/>
              </w:rPr>
              <w:t xml:space="preserve">images of </w:t>
            </w:r>
            <w:r w:rsidRPr="007053FA">
              <w:rPr>
                <w:sz w:val="24"/>
              </w:rPr>
              <w:t xml:space="preserve">Chinese dragon </w:t>
            </w:r>
            <w:r w:rsidRPr="007053FA" w:rsidR="00152E5F">
              <w:rPr>
                <w:sz w:val="24"/>
              </w:rPr>
              <w:t>sculptures, decorations and motifs used in architecture, clothing and art. As a visual arts learning experience, students create a body of work comprising sketches</w:t>
            </w:r>
            <w:r w:rsidRPr="007053FA" w:rsidR="00C66BFF">
              <w:rPr>
                <w:sz w:val="24"/>
              </w:rPr>
              <w:t xml:space="preserve"> </w:t>
            </w:r>
            <w:r w:rsidRPr="007053FA" w:rsidR="00152E5F">
              <w:rPr>
                <w:sz w:val="24"/>
              </w:rPr>
              <w:t xml:space="preserve">and details of </w:t>
            </w:r>
            <w:r w:rsidRPr="007053FA" w:rsidR="00C66BFF">
              <w:rPr>
                <w:sz w:val="24"/>
              </w:rPr>
              <w:t xml:space="preserve">textures and </w:t>
            </w:r>
            <w:r w:rsidRPr="007053FA" w:rsidR="00152E5F">
              <w:rPr>
                <w:sz w:val="24"/>
              </w:rPr>
              <w:t xml:space="preserve">features of dragons. It could include a 3D representation of a Chinese dragon.  </w:t>
            </w:r>
          </w:p>
        </w:tc>
      </w:tr>
      <w:tr w:rsidRPr="007053FA" w:rsidR="00CA22E6" w:rsidTr="1A436236" w14:paraId="0895E8C6"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CA22E6" w:rsidP="007053FA" w:rsidRDefault="00CA22E6" w14:paraId="0895E8C1" w14:textId="77777777">
            <w:pPr>
              <w:spacing w:line="360" w:lineRule="auto"/>
              <w:rPr>
                <w:sz w:val="24"/>
              </w:rPr>
            </w:pPr>
            <w:r w:rsidRPr="007053FA">
              <w:rPr>
                <w:sz w:val="24"/>
              </w:rPr>
              <w:t>Perceptions</w:t>
            </w:r>
          </w:p>
        </w:tc>
        <w:tc>
          <w:tcPr>
            <w:tcW w:w="7229" w:type="dxa"/>
            <w:vAlign w:val="top"/>
          </w:tcPr>
          <w:p w:rsidRPr="007053FA" w:rsidR="00CA22E6" w:rsidP="007053FA" w:rsidRDefault="00CA22E6" w14:paraId="0895E8C2"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7053FA">
              <w:rPr>
                <w:rStyle w:val="Strong"/>
              </w:rPr>
              <w:t>What influences people’s perceptions?</w:t>
            </w:r>
          </w:p>
          <w:p w:rsidRPr="007053FA" w:rsidR="00CA22E6" w:rsidP="007053FA" w:rsidRDefault="00CA22E6" w14:paraId="0895E8C3"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7053FA">
              <w:rPr>
                <w:rStyle w:val="Strong"/>
                <w:b w:val="0"/>
                <w:bCs w:val="0"/>
              </w:rPr>
              <w:t>‘the elders started to paint, and sculpt, and write beautiful stories and poems about dragons.’</w:t>
            </w:r>
          </w:p>
          <w:p w:rsidRPr="007053FA" w:rsidR="00B532D6" w:rsidP="007053FA" w:rsidRDefault="3EDC42B9" w14:paraId="0895E8C4" w14:textId="4AC27E0D">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Revisit the illustration</w:t>
            </w:r>
            <w:r w:rsidRPr="007053FA" w:rsidR="50F2FB66">
              <w:rPr>
                <w:sz w:val="24"/>
              </w:rPr>
              <w:t>s</w:t>
            </w:r>
            <w:r w:rsidRPr="007053FA">
              <w:rPr>
                <w:sz w:val="24"/>
              </w:rPr>
              <w:t xml:space="preserve"> of the </w:t>
            </w:r>
            <w:r w:rsidRPr="007053FA" w:rsidR="50F2FB66">
              <w:rPr>
                <w:sz w:val="24"/>
              </w:rPr>
              <w:t xml:space="preserve">elders </w:t>
            </w:r>
            <w:r w:rsidRPr="007053FA" w:rsidR="4E97C87D">
              <w:rPr>
                <w:sz w:val="24"/>
              </w:rPr>
              <w:t>sculpting</w:t>
            </w:r>
            <w:r w:rsidRPr="007053FA" w:rsidR="50F2FB66">
              <w:rPr>
                <w:sz w:val="24"/>
              </w:rPr>
              <w:t xml:space="preserve"> dragons</w:t>
            </w:r>
            <w:r w:rsidRPr="007053FA" w:rsidR="4E97C87D">
              <w:rPr>
                <w:sz w:val="24"/>
              </w:rPr>
              <w:t xml:space="preserve"> and</w:t>
            </w:r>
            <w:r w:rsidRPr="007053FA" w:rsidR="50F2FB66">
              <w:rPr>
                <w:sz w:val="24"/>
              </w:rPr>
              <w:t xml:space="preserve"> the </w:t>
            </w:r>
            <w:r w:rsidRPr="007053FA">
              <w:rPr>
                <w:sz w:val="24"/>
              </w:rPr>
              <w:t>children playing with dragon toys</w:t>
            </w:r>
            <w:r w:rsidRPr="007053FA" w:rsidR="4E97C87D">
              <w:rPr>
                <w:sz w:val="24"/>
              </w:rPr>
              <w:t xml:space="preserve">. How did the elders teach the children about dragons? Use </w:t>
            </w:r>
            <w:r w:rsidRPr="007053FA" w:rsidR="3A001394">
              <w:rPr>
                <w:sz w:val="24"/>
              </w:rPr>
              <w:t xml:space="preserve">a </w:t>
            </w:r>
            <w:r w:rsidRPr="007053FA" w:rsidR="4E97C87D">
              <w:rPr>
                <w:sz w:val="24"/>
              </w:rPr>
              <w:t xml:space="preserve">drama </w:t>
            </w:r>
            <w:r w:rsidRPr="007053FA" w:rsidR="418F2046">
              <w:rPr>
                <w:sz w:val="24"/>
              </w:rPr>
              <w:t>strategy</w:t>
            </w:r>
            <w:r w:rsidRPr="007053FA" w:rsidR="034EB8F3">
              <w:rPr>
                <w:sz w:val="24"/>
              </w:rPr>
              <w:t xml:space="preserve"> such as</w:t>
            </w:r>
            <w:r w:rsidRPr="007053FA" w:rsidR="4E97C87D">
              <w:rPr>
                <w:sz w:val="24"/>
              </w:rPr>
              <w:t xml:space="preserve"> human sculptures </w:t>
            </w:r>
            <w:r w:rsidRPr="007053FA" w:rsidR="082E7B29">
              <w:rPr>
                <w:sz w:val="24"/>
              </w:rPr>
              <w:t xml:space="preserve">students </w:t>
            </w:r>
            <w:r w:rsidRPr="007053FA" w:rsidR="4E97C87D">
              <w:rPr>
                <w:sz w:val="24"/>
              </w:rPr>
              <w:t xml:space="preserve">enact the elders creating sculptures and toys of dragons. </w:t>
            </w:r>
          </w:p>
          <w:p w:rsidRPr="007053FA" w:rsidR="00B532D6" w:rsidP="007053FA" w:rsidRDefault="1E2EB552" w14:paraId="0895E8C5" w14:textId="6F82391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What impact did the teaching about dragons have on the children?</w:t>
            </w:r>
            <w:r w:rsidRPr="007053FA" w:rsidR="418F2046">
              <w:rPr>
                <w:sz w:val="24"/>
              </w:rPr>
              <w:t xml:space="preserve"> Using </w:t>
            </w:r>
            <w:r w:rsidRPr="007053FA" w:rsidR="1375DC5E">
              <w:rPr>
                <w:sz w:val="24"/>
              </w:rPr>
              <w:t xml:space="preserve">a </w:t>
            </w:r>
            <w:r w:rsidRPr="007053FA" w:rsidR="418F2046">
              <w:rPr>
                <w:sz w:val="24"/>
              </w:rPr>
              <w:t>drama strategy</w:t>
            </w:r>
            <w:r w:rsidRPr="007053FA" w:rsidR="2A65C297">
              <w:rPr>
                <w:sz w:val="24"/>
              </w:rPr>
              <w:t xml:space="preserve"> such as</w:t>
            </w:r>
            <w:r w:rsidRPr="007053FA" w:rsidR="418F2046">
              <w:rPr>
                <w:sz w:val="24"/>
              </w:rPr>
              <w:t xml:space="preserve"> basic tableaux, students create tableaux of imagined future interactions between the children and dragons.</w:t>
            </w:r>
          </w:p>
        </w:tc>
      </w:tr>
      <w:tr w:rsidRPr="007053FA" w:rsidR="00CA22E6" w:rsidTr="1A436236" w14:paraId="0895E8CC"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CA22E6" w:rsidP="007053FA" w:rsidRDefault="00CA22E6" w14:paraId="0895E8C7" w14:textId="77777777">
            <w:pPr>
              <w:spacing w:line="360" w:lineRule="auto"/>
              <w:rPr>
                <w:sz w:val="24"/>
              </w:rPr>
            </w:pPr>
            <w:r w:rsidRPr="007053FA">
              <w:rPr>
                <w:sz w:val="24"/>
              </w:rPr>
              <w:t>Protection</w:t>
            </w:r>
          </w:p>
        </w:tc>
        <w:tc>
          <w:tcPr>
            <w:tcW w:w="7229" w:type="dxa"/>
            <w:vAlign w:val="top"/>
          </w:tcPr>
          <w:p w:rsidRPr="007053FA" w:rsidR="00CA22E6" w:rsidP="007053FA" w:rsidRDefault="00CA22E6" w14:paraId="0895E8C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7053FA">
              <w:rPr>
                <w:rStyle w:val="Strong"/>
              </w:rPr>
              <w:t>How do people’s perceptions influence their actions?</w:t>
            </w:r>
          </w:p>
          <w:p w:rsidRPr="007053FA" w:rsidR="00CA22E6" w:rsidP="007053FA" w:rsidRDefault="00CA22E6" w14:paraId="0895E8C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7053FA">
              <w:rPr>
                <w:sz w:val="24"/>
              </w:rPr>
              <w:t>‘… the children now loved these mystical creatures.’</w:t>
            </w:r>
          </w:p>
          <w:p w:rsidRPr="007053FA" w:rsidR="0057555E" w:rsidP="007053FA" w:rsidRDefault="0057555E" w14:paraId="0895E8CA" w14:textId="7777777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053FA">
              <w:rPr>
                <w:sz w:val="24"/>
              </w:rPr>
              <w:t xml:space="preserve">Examine the </w:t>
            </w:r>
            <w:r w:rsidRPr="007053FA" w:rsidR="00C66BFF">
              <w:rPr>
                <w:sz w:val="24"/>
              </w:rPr>
              <w:t xml:space="preserve">changing </w:t>
            </w:r>
            <w:r w:rsidRPr="007053FA">
              <w:rPr>
                <w:sz w:val="24"/>
              </w:rPr>
              <w:t>expressions on the faces of the dragons and the children. How did the children and dragons end up feeling about each other? How does the name ‘Dragon Tribe’ reflect this?</w:t>
            </w:r>
          </w:p>
          <w:p w:rsidRPr="007053FA" w:rsidR="00CA22E6" w:rsidP="007053FA" w:rsidRDefault="0057555E" w14:paraId="0895E8CB" w14:textId="31B4A3D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color w:val="000000" w:themeColor="text1"/>
              </w:rPr>
            </w:pPr>
            <w:r w:rsidRPr="007053FA">
              <w:rPr>
                <w:sz w:val="24"/>
              </w:rPr>
              <w:t xml:space="preserve">Students use </w:t>
            </w:r>
            <w:hyperlink w:history="1" r:id="rId37">
              <w:r w:rsidRPr="007053FA">
                <w:rPr>
                  <w:rStyle w:val="Hyperlink"/>
                </w:rPr>
                <w:t>think-pair-share</w:t>
              </w:r>
            </w:hyperlink>
            <w:r w:rsidRPr="007053FA">
              <w:rPr>
                <w:sz w:val="24"/>
              </w:rPr>
              <w:t xml:space="preserve"> to generate ideas </w:t>
            </w:r>
            <w:r w:rsidRPr="007053FA" w:rsidR="00B6676E">
              <w:rPr>
                <w:sz w:val="24"/>
              </w:rPr>
              <w:t xml:space="preserve">on future teachings for Dragon Tribe children. They </w:t>
            </w:r>
            <w:r w:rsidRPr="007053FA">
              <w:rPr>
                <w:sz w:val="24"/>
              </w:rPr>
              <w:t xml:space="preserve">create a </w:t>
            </w:r>
            <w:hyperlink w:history="1" w:anchor=".X2Qc6nIzBP0.link" r:id="rId38">
              <w:r w:rsidRPr="007053FA" w:rsidR="00B6676E">
                <w:rPr>
                  <w:rStyle w:val="Hyperlink"/>
                </w:rPr>
                <w:t>storyboard</w:t>
              </w:r>
            </w:hyperlink>
            <w:r w:rsidRPr="007053FA" w:rsidR="00B6676E">
              <w:rPr>
                <w:sz w:val="24"/>
              </w:rPr>
              <w:t xml:space="preserve"> or cartoon strip of a story to be told to children about protecting dragons. </w:t>
            </w:r>
          </w:p>
        </w:tc>
      </w:tr>
      <w:tr w:rsidRPr="007053FA" w:rsidR="00B02D43" w:rsidTr="1A436236" w14:paraId="0895E8D2"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7053FA" w:rsidR="00B02D43" w:rsidP="007053FA" w:rsidRDefault="00B02D43" w14:paraId="0895E8CD" w14:textId="77777777">
            <w:pPr>
              <w:spacing w:line="360" w:lineRule="auto"/>
              <w:rPr>
                <w:sz w:val="24"/>
              </w:rPr>
            </w:pPr>
            <w:r w:rsidRPr="007053FA">
              <w:rPr>
                <w:sz w:val="24"/>
              </w:rPr>
              <w:t>Stories and language</w:t>
            </w:r>
          </w:p>
        </w:tc>
        <w:tc>
          <w:tcPr>
            <w:tcW w:w="7229" w:type="dxa"/>
            <w:vAlign w:val="top"/>
          </w:tcPr>
          <w:p w:rsidRPr="007053FA" w:rsidR="00B02D43" w:rsidP="007053FA" w:rsidRDefault="00B02D43" w14:paraId="0895E8CE"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7053FA">
              <w:rPr>
                <w:rStyle w:val="Strong"/>
              </w:rPr>
              <w:t xml:space="preserve">How do stories </w:t>
            </w:r>
            <w:r w:rsidRPr="007053FA" w:rsidR="00B6676E">
              <w:rPr>
                <w:rStyle w:val="Strong"/>
              </w:rPr>
              <w:t>continue</w:t>
            </w:r>
            <w:r w:rsidRPr="007053FA">
              <w:rPr>
                <w:rStyle w:val="Strong"/>
              </w:rPr>
              <w:t xml:space="preserve"> culture?</w:t>
            </w:r>
          </w:p>
          <w:p w:rsidRPr="007053FA" w:rsidR="00B02D43" w:rsidP="007053FA" w:rsidRDefault="00B02D43" w14:paraId="0895E8CF"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7053FA">
              <w:rPr>
                <w:sz w:val="24"/>
              </w:rPr>
              <w:t xml:space="preserve">‘… for they are now simply known as the Dragon Tribe.’ </w:t>
            </w:r>
          </w:p>
          <w:p w:rsidRPr="007053FA" w:rsidR="00C66BFF" w:rsidP="007053FA" w:rsidRDefault="00B02D43" w14:paraId="0895E8D0"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7053FA">
              <w:rPr>
                <w:sz w:val="24"/>
                <w:lang w:eastAsia="zh-CN"/>
              </w:rPr>
              <w:t xml:space="preserve">Share the text, reading each page </w:t>
            </w:r>
            <w:r w:rsidRPr="007053FA" w:rsidR="00C66BFF">
              <w:rPr>
                <w:sz w:val="24"/>
                <w:lang w:eastAsia="zh-CN"/>
              </w:rPr>
              <w:t xml:space="preserve">in </w:t>
            </w:r>
            <w:r w:rsidRPr="007053FA">
              <w:rPr>
                <w:sz w:val="24"/>
                <w:lang w:eastAsia="zh-CN"/>
              </w:rPr>
              <w:t>English and Chinese (simplified)</w:t>
            </w:r>
            <w:r w:rsidRPr="007053FA" w:rsidR="00C66BFF">
              <w:rPr>
                <w:sz w:val="24"/>
                <w:lang w:eastAsia="zh-CN"/>
              </w:rPr>
              <w:t xml:space="preserve">, </w:t>
            </w:r>
            <w:r w:rsidRPr="007053FA">
              <w:rPr>
                <w:sz w:val="24"/>
                <w:lang w:eastAsia="zh-CN"/>
              </w:rPr>
              <w:t xml:space="preserve">written on the last pages of the book. (If inviting a parent to read the Chinese, send home copies of the back pages for practising.) </w:t>
            </w:r>
          </w:p>
          <w:p w:rsidRPr="007053FA" w:rsidR="00B02D43" w:rsidP="007053FA" w:rsidRDefault="00B02D43" w14:paraId="0895E8D1" w14:textId="26B3E816">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lang w:eastAsia="zh-CN"/>
              </w:rPr>
            </w:pPr>
            <w:r w:rsidRPr="007053FA">
              <w:rPr>
                <w:sz w:val="24"/>
                <w:lang w:eastAsia="zh-CN"/>
              </w:rPr>
              <w:t>Students examine the written Chinese (simplified) characters and Pinyin</w:t>
            </w:r>
            <w:r w:rsidRPr="007053FA" w:rsidR="00C66BFF">
              <w:rPr>
                <w:sz w:val="24"/>
                <w:lang w:eastAsia="zh-CN"/>
              </w:rPr>
              <w:t>.</w:t>
            </w:r>
            <w:r w:rsidRPr="007053FA">
              <w:rPr>
                <w:sz w:val="24"/>
                <w:lang w:eastAsia="zh-CN"/>
              </w:rPr>
              <w:t xml:space="preserve"> </w:t>
            </w:r>
            <w:r w:rsidRPr="007053FA" w:rsidR="00C66BFF">
              <w:rPr>
                <w:sz w:val="24"/>
                <w:lang w:eastAsia="zh-CN"/>
              </w:rPr>
              <w:t>They</w:t>
            </w:r>
            <w:r w:rsidRPr="007053FA">
              <w:rPr>
                <w:sz w:val="24"/>
                <w:lang w:eastAsia="zh-CN"/>
              </w:rPr>
              <w:t xml:space="preserve"> copy the character for </w:t>
            </w:r>
            <w:r w:rsidRPr="007053FA" w:rsidR="00091D99">
              <w:rPr>
                <w:sz w:val="24"/>
                <w:lang w:eastAsia="zh-CN"/>
              </w:rPr>
              <w:t>‘</w:t>
            </w:r>
            <w:r w:rsidRPr="007053FA">
              <w:rPr>
                <w:sz w:val="24"/>
                <w:lang w:eastAsia="zh-CN"/>
              </w:rPr>
              <w:t>lóng’, meaning ‘dragon’. Drawing on expertise in the class</w:t>
            </w:r>
            <w:r w:rsidRPr="007053FA" w:rsidR="00C66BFF">
              <w:rPr>
                <w:sz w:val="24"/>
                <w:lang w:eastAsia="zh-CN"/>
              </w:rPr>
              <w:t>,</w:t>
            </w:r>
            <w:r w:rsidRPr="007053FA">
              <w:rPr>
                <w:sz w:val="24"/>
                <w:lang w:eastAsia="zh-CN"/>
              </w:rPr>
              <w:t xml:space="preserve"> or translation tools</w:t>
            </w:r>
            <w:r w:rsidRPr="007053FA" w:rsidR="00C66BFF">
              <w:rPr>
                <w:sz w:val="24"/>
                <w:lang w:eastAsia="zh-CN"/>
              </w:rPr>
              <w:t>,</w:t>
            </w:r>
            <w:r w:rsidRPr="007053FA">
              <w:rPr>
                <w:sz w:val="24"/>
                <w:lang w:eastAsia="zh-CN"/>
              </w:rPr>
              <w:t xml:space="preserve"> they practise the pronunciation of ‘dragon’ and other key words.</w:t>
            </w:r>
            <w:r w:rsidRPr="007053FA" w:rsidR="00B6676E">
              <w:rPr>
                <w:sz w:val="24"/>
                <w:lang w:eastAsia="zh-CN"/>
              </w:rPr>
              <w:t xml:space="preserve"> Students </w:t>
            </w:r>
            <w:r w:rsidRPr="007053FA" w:rsidR="002D454B">
              <w:rPr>
                <w:sz w:val="24"/>
                <w:lang w:eastAsia="zh-CN"/>
              </w:rPr>
              <w:t>design</w:t>
            </w:r>
            <w:r w:rsidRPr="007053FA" w:rsidR="00B6676E">
              <w:rPr>
                <w:sz w:val="24"/>
                <w:lang w:eastAsia="zh-CN"/>
              </w:rPr>
              <w:t xml:space="preserve"> a dragon symbol as the badge or logo for the Dragon Tribe.</w:t>
            </w:r>
          </w:p>
        </w:tc>
      </w:tr>
    </w:tbl>
    <w:p w:rsidR="00BF6A4A" w:rsidP="00BF6A4A" w:rsidRDefault="00BF6A4A" w14:paraId="6C3B2FB2" w14:textId="77777777">
      <w:bookmarkStart w:name="_Toc51326414" w:id="26"/>
    </w:p>
    <w:p w:rsidR="00BF6A4A" w:rsidP="00BF6A4A" w:rsidRDefault="00BF6A4A" w14:paraId="19309AA3" w14:textId="77777777">
      <w:pPr>
        <w:rPr>
          <w:rFonts w:eastAsia="SimSun" w:cs="Arial"/>
          <w:color w:val="1C438B"/>
          <w:szCs w:val="36"/>
          <w:lang w:eastAsia="zh-CN"/>
        </w:rPr>
      </w:pPr>
      <w:r>
        <w:br w:type="page"/>
      </w:r>
    </w:p>
    <w:p w:rsidR="004567C6" w:rsidP="00191D0D" w:rsidRDefault="004567C6" w14:paraId="0895E8D3" w14:textId="35A1BF31">
      <w:pPr>
        <w:pStyle w:val="Heading2"/>
        <w:rPr>
          <w:sz w:val="52"/>
        </w:rPr>
      </w:pPr>
      <w:bookmarkStart w:name="_Toc70927729" w:id="27"/>
      <w:r>
        <w:rPr>
          <w:sz w:val="52"/>
        </w:rPr>
        <w:t xml:space="preserve">Mooncakes by </w:t>
      </w:r>
      <w:r w:rsidRPr="004567C6">
        <w:rPr>
          <w:sz w:val="52"/>
        </w:rPr>
        <w:t>Lorretta Seto and Renne Benoit</w:t>
      </w:r>
      <w:bookmarkEnd w:id="26"/>
      <w:bookmarkEnd w:id="27"/>
    </w:p>
    <w:p w:rsidRPr="00DC6075" w:rsidR="004567C6" w:rsidP="004567C6" w:rsidRDefault="004567C6" w14:paraId="0895E8D4" w14:textId="77777777">
      <w:r w:rsidRPr="00DC6075">
        <w:rPr>
          <w:rStyle w:val="Strong"/>
        </w:rPr>
        <w:t xml:space="preserve">Stage </w:t>
      </w:r>
      <w:r>
        <w:rPr>
          <w:rStyle w:val="Strong"/>
        </w:rPr>
        <w:t>2</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22"/>
        <w:gridCol w:w="7229"/>
      </w:tblGrid>
      <w:tr w:rsidRPr="00BF6A4A" w:rsidR="004567C6" w:rsidTr="1A436236" w14:paraId="0895E8D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BF6A4A" w:rsidR="004567C6" w:rsidP="00BF6A4A" w:rsidRDefault="004567C6" w14:paraId="0895E8D5" w14:textId="77777777">
            <w:pPr>
              <w:spacing w:before="192" w:after="192" w:line="360" w:lineRule="auto"/>
              <w:rPr>
                <w:sz w:val="24"/>
                <w:lang w:eastAsia="zh-CN"/>
              </w:rPr>
            </w:pPr>
            <w:r w:rsidRPr="00BF6A4A">
              <w:rPr>
                <w:sz w:val="24"/>
                <w:lang w:eastAsia="zh-CN"/>
              </w:rPr>
              <w:t>Element</w:t>
            </w:r>
          </w:p>
        </w:tc>
        <w:tc>
          <w:tcPr>
            <w:tcW w:w="7229" w:type="dxa"/>
          </w:tcPr>
          <w:p w:rsidRPr="00BF6A4A" w:rsidR="004567C6" w:rsidP="00BF6A4A" w:rsidRDefault="004567C6" w14:paraId="0895E8D6"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F6A4A">
              <w:rPr>
                <w:sz w:val="24"/>
                <w:lang w:eastAsia="zh-CN"/>
              </w:rPr>
              <w:t>Information and suggestions</w:t>
            </w:r>
          </w:p>
        </w:tc>
      </w:tr>
      <w:tr w:rsidRPr="00BF6A4A" w:rsidR="004567C6" w:rsidTr="1A436236" w14:paraId="0895E8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D9" w14:textId="2A1BB470">
            <w:pPr>
              <w:spacing w:line="360" w:lineRule="auto"/>
              <w:rPr>
                <w:sz w:val="24"/>
              </w:rPr>
            </w:pPr>
            <w:r w:rsidRPr="00BF6A4A">
              <w:rPr>
                <w:sz w:val="24"/>
              </w:rPr>
              <w:t>Mooncakes by Lorretta Seto and Renne Benoit</w:t>
            </w:r>
            <w:r w:rsidRPr="00BF6A4A" w:rsidR="0054025A">
              <w:rPr>
                <w:sz w:val="24"/>
              </w:rPr>
              <w:t>. Novella Distribution (2017)</w:t>
            </w:r>
          </w:p>
        </w:tc>
        <w:tc>
          <w:tcPr>
            <w:tcW w:w="7229" w:type="dxa"/>
            <w:vAlign w:val="top"/>
          </w:tcPr>
          <w:p w:rsidRPr="00BF6A4A" w:rsidR="004567C6" w:rsidP="00BF6A4A" w:rsidRDefault="004567C6" w14:paraId="0895E8D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F6A4A">
              <w:rPr>
                <w:rStyle w:val="Strong"/>
              </w:rPr>
              <w:t>Synopsis</w:t>
            </w:r>
          </w:p>
          <w:p w:rsidRPr="00BF6A4A" w:rsidR="004567C6" w:rsidP="00BF6A4A" w:rsidRDefault="00256F7F" w14:paraId="0895E8D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Set in China and t</w:t>
            </w:r>
            <w:r w:rsidRPr="00BF6A4A" w:rsidR="004567C6">
              <w:rPr>
                <w:sz w:val="24"/>
              </w:rPr>
              <w:t>old through the eyes of a young girl, Mooncakes tells the story of a Chinese family’s traditions in their celebration of the annual Chinese Moon Festival. Interwoven are the three ancient Chinese tales associated with the Moon Festival – Chang-E, the woman who lives in the moon</w:t>
            </w:r>
            <w:r w:rsidRPr="00BF6A4A">
              <w:rPr>
                <w:sz w:val="24"/>
              </w:rPr>
              <w:t>,</w:t>
            </w:r>
            <w:r w:rsidRPr="00BF6A4A" w:rsidR="004567C6">
              <w:rPr>
                <w:sz w:val="24"/>
              </w:rPr>
              <w:t xml:space="preserve"> Wu-Gang, the woodcutter</w:t>
            </w:r>
            <w:r w:rsidRPr="00BF6A4A">
              <w:rPr>
                <w:sz w:val="24"/>
              </w:rPr>
              <w:t>,</w:t>
            </w:r>
            <w:r w:rsidRPr="00BF6A4A" w:rsidR="004567C6">
              <w:rPr>
                <w:sz w:val="24"/>
              </w:rPr>
              <w:t xml:space="preserve"> and Jade Rabbit.</w:t>
            </w:r>
          </w:p>
          <w:p w:rsidRPr="00BF6A4A" w:rsidR="004567C6" w:rsidP="00BF6A4A" w:rsidRDefault="004567C6" w14:paraId="0895E8D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F6A4A">
              <w:rPr>
                <w:rStyle w:val="Strong"/>
              </w:rPr>
              <w:t>English textual concepts</w:t>
            </w:r>
          </w:p>
          <w:p w:rsidRPr="00BF6A4A" w:rsidR="004567C6" w:rsidP="00BF6A4A" w:rsidRDefault="004567C6" w14:paraId="0895E8D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Context</w:t>
            </w:r>
          </w:p>
          <w:p w:rsidRPr="00BF6A4A" w:rsidR="004567C6" w:rsidP="00BF6A4A" w:rsidRDefault="004567C6" w14:paraId="008FD224" w14:textId="725A0670">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Intertextuality</w:t>
            </w:r>
          </w:p>
          <w:p w:rsidRPr="00BF6A4A" w:rsidR="004567C6" w:rsidP="00BF6A4A" w:rsidRDefault="71382D44" w14:paraId="0895E8DE" w14:textId="14A46DC2">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Point of view</w:t>
            </w:r>
          </w:p>
        </w:tc>
      </w:tr>
      <w:tr w:rsidRPr="00BF6A4A" w:rsidR="004567C6" w:rsidTr="1A436236" w14:paraId="0895E8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E0" w14:textId="77777777">
            <w:pPr>
              <w:spacing w:line="360" w:lineRule="auto"/>
              <w:rPr>
                <w:sz w:val="24"/>
              </w:rPr>
            </w:pPr>
            <w:r w:rsidRPr="00BF6A4A">
              <w:rPr>
                <w:sz w:val="24"/>
              </w:rPr>
              <w:t>Intercultural understanding element</w:t>
            </w:r>
          </w:p>
        </w:tc>
        <w:tc>
          <w:tcPr>
            <w:tcW w:w="7229" w:type="dxa"/>
            <w:vAlign w:val="top"/>
          </w:tcPr>
          <w:p w:rsidRPr="00BF6A4A" w:rsidR="004567C6" w:rsidP="00BF6A4A" w:rsidRDefault="004567C6" w14:paraId="0895E8E1"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F6A4A">
              <w:rPr>
                <w:rStyle w:val="Strong"/>
              </w:rPr>
              <w:t>Recognising culture and developing respect</w:t>
            </w:r>
          </w:p>
          <w:p w:rsidRPr="00BF6A4A" w:rsidR="004567C6" w:rsidP="00BF6A4A" w:rsidRDefault="004567C6" w14:paraId="0895E8E2"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F6A4A">
              <w:rPr>
                <w:sz w:val="24"/>
                <w:lang w:eastAsia="zh-CN"/>
              </w:rPr>
              <w:t>Describe and compare a range of cultural stories, events and artefacts</w:t>
            </w:r>
          </w:p>
        </w:tc>
      </w:tr>
      <w:tr w:rsidRPr="00BF6A4A" w:rsidR="004567C6" w:rsidTr="1A436236" w14:paraId="0895E8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E4" w14:textId="77777777">
            <w:pPr>
              <w:spacing w:line="360" w:lineRule="auto"/>
              <w:rPr>
                <w:b w:val="0"/>
                <w:sz w:val="24"/>
              </w:rPr>
            </w:pPr>
            <w:r w:rsidRPr="00BF6A4A">
              <w:rPr>
                <w:sz w:val="24"/>
              </w:rPr>
              <w:t>Syllabus topic and outcomes</w:t>
            </w:r>
          </w:p>
        </w:tc>
        <w:tc>
          <w:tcPr>
            <w:tcW w:w="7229" w:type="dxa"/>
            <w:vAlign w:val="top"/>
          </w:tcPr>
          <w:p w:rsidRPr="00BF6A4A" w:rsidR="004567C6" w:rsidP="00BF6A4A" w:rsidRDefault="004567C6" w14:paraId="0895E8E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F6A4A">
              <w:rPr>
                <w:rStyle w:val="Strong"/>
              </w:rPr>
              <w:t>Community and remembrance</w:t>
            </w:r>
          </w:p>
          <w:p w:rsidRPr="00BF6A4A" w:rsidR="004567C6" w:rsidP="00BF6A4A" w:rsidRDefault="004567C6" w14:paraId="0895E8E6"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F6A4A">
              <w:rPr>
                <w:sz w:val="24"/>
                <w:lang w:eastAsia="zh-CN"/>
              </w:rPr>
              <w:t>A student:</w:t>
            </w:r>
          </w:p>
          <w:p w:rsidRPr="00BF6A4A" w:rsidR="00AB3FE8" w:rsidP="00BF6A4A" w:rsidRDefault="00AB3FE8" w14:paraId="0895E8E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 xml:space="preserve">identifies celebrations and commemorations of significance in Australia and the world HT2-1 </w:t>
            </w:r>
          </w:p>
          <w:p w:rsidRPr="00BF6A4A" w:rsidR="004567C6" w:rsidP="00BF6A4A" w:rsidRDefault="004567C6" w14:paraId="0895E8E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lang w:eastAsia="zh-CN"/>
              </w:rPr>
              <w:t>applies skills of historical inquiry and communication HT2-5</w:t>
            </w:r>
          </w:p>
        </w:tc>
      </w:tr>
      <w:tr w:rsidRPr="00BF6A4A" w:rsidR="004567C6" w:rsidTr="1A436236" w14:paraId="0895E8E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EA" w14:textId="77777777">
            <w:pPr>
              <w:spacing w:line="360" w:lineRule="auto"/>
              <w:rPr>
                <w:b w:val="0"/>
                <w:sz w:val="24"/>
                <w:lang w:eastAsia="zh-CN"/>
              </w:rPr>
            </w:pPr>
            <w:r w:rsidRPr="00BF6A4A">
              <w:rPr>
                <w:sz w:val="24"/>
              </w:rPr>
              <w:t xml:space="preserve">Historical concepts </w:t>
            </w:r>
          </w:p>
        </w:tc>
        <w:tc>
          <w:tcPr>
            <w:tcW w:w="7229" w:type="dxa"/>
            <w:vAlign w:val="top"/>
          </w:tcPr>
          <w:p w:rsidRPr="00BF6A4A" w:rsidR="004567C6" w:rsidP="00BF6A4A" w:rsidRDefault="004567C6" w14:paraId="0895E8EB"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F6A4A">
              <w:rPr>
                <w:sz w:val="24"/>
                <w:lang w:eastAsia="zh-CN"/>
              </w:rPr>
              <w:t>Continuity and change, perspective, significance</w:t>
            </w:r>
          </w:p>
        </w:tc>
      </w:tr>
      <w:tr w:rsidRPr="00BF6A4A" w:rsidR="004567C6" w:rsidTr="1A436236" w14:paraId="0895E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ED" w14:textId="77777777">
            <w:pPr>
              <w:spacing w:line="360" w:lineRule="auto"/>
              <w:rPr>
                <w:sz w:val="24"/>
              </w:rPr>
            </w:pPr>
            <w:r w:rsidRPr="00BF6A4A">
              <w:rPr>
                <w:sz w:val="24"/>
              </w:rPr>
              <w:t>Connecting and engaging personally</w:t>
            </w:r>
          </w:p>
        </w:tc>
        <w:tc>
          <w:tcPr>
            <w:tcW w:w="7229" w:type="dxa"/>
            <w:vAlign w:val="top"/>
          </w:tcPr>
          <w:p w:rsidRPr="00BF6A4A" w:rsidR="004567C6" w:rsidP="00BF6A4A" w:rsidRDefault="004567C6" w14:paraId="0895E8E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Building the field – activate prior knowledge on Chinese and Asian festivals and celebrations.</w:t>
            </w:r>
          </w:p>
          <w:p w:rsidRPr="00BF6A4A" w:rsidR="004567C6" w:rsidP="00BF6A4A" w:rsidRDefault="004567C6" w14:paraId="0895E8E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Shared reading – share the book with the students, providing time for students examine the details within the illustrations.</w:t>
            </w:r>
          </w:p>
          <w:p w:rsidRPr="00BF6A4A" w:rsidR="004567C6" w:rsidP="00BF6A4A" w:rsidRDefault="004567C6" w14:paraId="0895E8F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Making connections – text-to-text – texts about Chinese New Year and traditional tales from other places. Text-to-self – What national and global events does your family celebrate? What family traditions are a part of your celebrations? Text-to-world – Chinese grocery stores, Chinatown, Chinese festivals.</w:t>
            </w:r>
          </w:p>
        </w:tc>
      </w:tr>
      <w:tr w:rsidRPr="00BF6A4A" w:rsidR="004567C6" w:rsidTr="1A436236" w14:paraId="0895E8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F2" w14:textId="77777777">
            <w:pPr>
              <w:spacing w:line="360" w:lineRule="auto"/>
              <w:rPr>
                <w:b w:val="0"/>
                <w:sz w:val="24"/>
                <w:lang w:eastAsia="zh-CN"/>
              </w:rPr>
            </w:pPr>
            <w:r w:rsidRPr="00BF6A4A">
              <w:rPr>
                <w:sz w:val="24"/>
              </w:rPr>
              <w:t>Curriculum links</w:t>
            </w:r>
          </w:p>
        </w:tc>
        <w:tc>
          <w:tcPr>
            <w:tcW w:w="7229" w:type="dxa"/>
            <w:vAlign w:val="top"/>
          </w:tcPr>
          <w:p w:rsidRPr="00BF6A4A" w:rsidR="004567C6" w:rsidP="00BF6A4A" w:rsidRDefault="004567C6" w14:paraId="0895E8F3" w14:textId="63FA7584">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F6A4A">
              <w:rPr>
                <w:sz w:val="24"/>
              </w:rPr>
              <w:t xml:space="preserve">Geography – </w:t>
            </w:r>
            <w:r w:rsidRPr="00BF6A4A" w:rsidR="00141C67">
              <w:rPr>
                <w:sz w:val="24"/>
              </w:rPr>
              <w:t>P</w:t>
            </w:r>
            <w:r w:rsidRPr="00BF6A4A">
              <w:rPr>
                <w:sz w:val="24"/>
              </w:rPr>
              <w:t>laces are similar and different</w:t>
            </w:r>
          </w:p>
          <w:p w:rsidRPr="00BF6A4A" w:rsidR="004567C6" w:rsidP="00BF6A4A" w:rsidRDefault="004567C6" w14:paraId="0895E8F4" w14:textId="584E3A85">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F6A4A">
              <w:rPr>
                <w:sz w:val="24"/>
              </w:rPr>
              <w:t>English –</w:t>
            </w:r>
            <w:r w:rsidRPr="00BF6A4A" w:rsidR="00141C67">
              <w:rPr>
                <w:sz w:val="24"/>
              </w:rPr>
              <w:t>v</w:t>
            </w:r>
            <w:r w:rsidRPr="00BF6A4A">
              <w:rPr>
                <w:sz w:val="24"/>
              </w:rPr>
              <w:t>isual literacy</w:t>
            </w:r>
            <w:r w:rsidRPr="00BF6A4A" w:rsidR="00141C67">
              <w:rPr>
                <w:sz w:val="24"/>
              </w:rPr>
              <w:t>, symbolism</w:t>
            </w:r>
          </w:p>
        </w:tc>
      </w:tr>
      <w:tr w:rsidRPr="00BF6A4A" w:rsidR="004567C6" w:rsidTr="1A436236" w14:paraId="0895E8F8" w14:textId="7777777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F6" w14:textId="77777777">
            <w:pPr>
              <w:spacing w:line="360" w:lineRule="auto"/>
              <w:rPr>
                <w:sz w:val="24"/>
              </w:rPr>
            </w:pPr>
            <w:r w:rsidRPr="00BF6A4A">
              <w:rPr>
                <w:sz w:val="24"/>
              </w:rPr>
              <w:t>Supporting text</w:t>
            </w:r>
          </w:p>
        </w:tc>
        <w:tc>
          <w:tcPr>
            <w:tcW w:w="7229" w:type="dxa"/>
            <w:vAlign w:val="top"/>
          </w:tcPr>
          <w:p w:rsidRPr="00BF6A4A" w:rsidR="004567C6" w:rsidP="00BF6A4A" w:rsidRDefault="00CD3E28" w14:paraId="0895E8F7" w14:textId="41BCD8CA">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 xml:space="preserve">Sori’s </w:t>
            </w:r>
            <w:r w:rsidRPr="00BF6A4A" w:rsidR="00EC69C8">
              <w:rPr>
                <w:sz w:val="24"/>
              </w:rPr>
              <w:t>H</w:t>
            </w:r>
            <w:r w:rsidRPr="00BF6A4A">
              <w:rPr>
                <w:sz w:val="24"/>
              </w:rPr>
              <w:t xml:space="preserve">arvest </w:t>
            </w:r>
            <w:r w:rsidRPr="00BF6A4A" w:rsidR="00EC69C8">
              <w:rPr>
                <w:sz w:val="24"/>
              </w:rPr>
              <w:t>M</w:t>
            </w:r>
            <w:r w:rsidRPr="00BF6A4A">
              <w:rPr>
                <w:sz w:val="24"/>
              </w:rPr>
              <w:t xml:space="preserve">oon </w:t>
            </w:r>
            <w:r w:rsidRPr="00BF6A4A" w:rsidR="00EC69C8">
              <w:rPr>
                <w:sz w:val="24"/>
              </w:rPr>
              <w:t>D</w:t>
            </w:r>
            <w:r w:rsidRPr="00BF6A4A">
              <w:rPr>
                <w:sz w:val="24"/>
              </w:rPr>
              <w:t>ay by Lee, Uk-Bae. Soundprints (1999)</w:t>
            </w:r>
          </w:p>
        </w:tc>
      </w:tr>
    </w:tbl>
    <w:p w:rsidR="004E62F3" w:rsidP="00D7493D" w:rsidRDefault="004E62F3" w14:paraId="4B61F043" w14:textId="77777777">
      <w:bookmarkStart w:name="_Toc46405787" w:id="28"/>
    </w:p>
    <w:p w:rsidR="004E62F3" w:rsidP="004E62F3" w:rsidRDefault="004E62F3" w14:paraId="653E06CC" w14:textId="77777777">
      <w:pPr>
        <w:rPr>
          <w:rFonts w:eastAsia="SimSun" w:cs="Arial"/>
          <w:color w:val="1C438B"/>
          <w:sz w:val="40"/>
          <w:szCs w:val="40"/>
          <w:lang w:eastAsia="zh-CN"/>
        </w:rPr>
      </w:pPr>
      <w:r>
        <w:br w:type="page"/>
      </w:r>
    </w:p>
    <w:p w:rsidR="004567C6" w:rsidP="004567C6" w:rsidRDefault="004567C6" w14:paraId="0895E8F9" w14:textId="074B0CFD">
      <w:pPr>
        <w:pStyle w:val="Heading3"/>
      </w:pPr>
      <w:bookmarkStart w:name="_Toc70927730" w:id="29"/>
      <w:r>
        <w:t xml:space="preserve">Mooncakes – </w:t>
      </w:r>
      <w:r w:rsidRPr="00E756AB">
        <w:t>learning</w:t>
      </w:r>
      <w:r>
        <w:t xml:space="preserve"> snapshots</w:t>
      </w:r>
      <w:bookmarkEnd w:id="28"/>
      <w:bookmarkEnd w:id="29"/>
    </w:p>
    <w:tbl>
      <w:tblPr>
        <w:tblStyle w:val="Tableheader"/>
        <w:tblW w:w="9751" w:type="dxa"/>
        <w:tblLook w:val="04A0" w:firstRow="1" w:lastRow="0" w:firstColumn="1" w:lastColumn="0" w:noHBand="0" w:noVBand="1"/>
        <w:tblDescription w:val="table with learning snapshots for identified text"/>
      </w:tblPr>
      <w:tblGrid>
        <w:gridCol w:w="2517"/>
        <w:gridCol w:w="7204"/>
        <w:gridCol w:w="30"/>
      </w:tblGrid>
      <w:tr w:rsidRPr="00BF6A4A" w:rsidR="004567C6" w:rsidTr="1A436236" w14:paraId="0895E8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BF6A4A" w:rsidR="004567C6" w:rsidP="00BF6A4A" w:rsidRDefault="004567C6" w14:paraId="0895E8FA" w14:textId="77777777">
            <w:pPr>
              <w:spacing w:before="192" w:after="192" w:line="360" w:lineRule="auto"/>
              <w:rPr>
                <w:sz w:val="24"/>
                <w:lang w:eastAsia="zh-CN"/>
              </w:rPr>
            </w:pPr>
            <w:r w:rsidRPr="00BF6A4A">
              <w:rPr>
                <w:sz w:val="24"/>
                <w:lang w:eastAsia="zh-CN"/>
              </w:rPr>
              <w:t>Activity title</w:t>
            </w:r>
          </w:p>
        </w:tc>
        <w:tc>
          <w:tcPr>
            <w:tcW w:w="7229" w:type="dxa"/>
            <w:gridSpan w:val="2"/>
          </w:tcPr>
          <w:p w:rsidRPr="00BF6A4A" w:rsidR="004567C6" w:rsidP="00BF6A4A" w:rsidRDefault="004567C6" w14:paraId="0895E8FB"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F6A4A">
              <w:rPr>
                <w:sz w:val="24"/>
                <w:lang w:eastAsia="zh-CN"/>
              </w:rPr>
              <w:t>Learning activity description – Stage 2</w:t>
            </w:r>
          </w:p>
        </w:tc>
      </w:tr>
      <w:tr w:rsidRPr="00BF6A4A" w:rsidR="004567C6" w:rsidTr="1A436236" w14:paraId="0895E904"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8FF" w14:textId="1467D333">
            <w:pPr>
              <w:spacing w:line="360" w:lineRule="auto"/>
              <w:rPr>
                <w:sz w:val="24"/>
              </w:rPr>
            </w:pPr>
            <w:r w:rsidRPr="00BF6A4A">
              <w:rPr>
                <w:sz w:val="24"/>
              </w:rPr>
              <w:t>Moon festival</w:t>
            </w:r>
          </w:p>
        </w:tc>
        <w:tc>
          <w:tcPr>
            <w:tcW w:w="7229" w:type="dxa"/>
            <w:vAlign w:val="top"/>
          </w:tcPr>
          <w:p w:rsidRPr="00BF6A4A" w:rsidR="004567C6" w:rsidP="00BF6A4A" w:rsidRDefault="00CD3E28" w14:paraId="0895E90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F6A4A">
              <w:rPr>
                <w:rStyle w:val="Strong"/>
              </w:rPr>
              <w:t>What are the origins of the Moon Festival and how is it celebrated</w:t>
            </w:r>
            <w:r w:rsidRPr="00BF6A4A" w:rsidR="004567C6">
              <w:rPr>
                <w:rStyle w:val="Strong"/>
              </w:rPr>
              <w:t xml:space="preserve">? </w:t>
            </w:r>
          </w:p>
          <w:p w:rsidRPr="00BF6A4A" w:rsidR="004567C6" w:rsidP="00BF6A4A" w:rsidRDefault="004567C6" w14:paraId="0895E90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w:t>
            </w:r>
            <w:r w:rsidRPr="00BF6A4A" w:rsidR="00CD3E28">
              <w:rPr>
                <w:sz w:val="24"/>
              </w:rPr>
              <w:t>Outside, we light paper lanterns</w:t>
            </w:r>
            <w:r w:rsidRPr="00BF6A4A">
              <w:rPr>
                <w:sz w:val="24"/>
              </w:rPr>
              <w:t>.’</w:t>
            </w:r>
          </w:p>
          <w:p w:rsidRPr="00BF6A4A" w:rsidR="00CD3E28" w:rsidP="00BF6A4A" w:rsidRDefault="004567C6" w14:paraId="0895E90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The Moon Festival, also known as the Mid-Autumn Festival</w:t>
            </w:r>
            <w:r w:rsidRPr="00BF6A4A" w:rsidR="00CD3E28">
              <w:rPr>
                <w:sz w:val="24"/>
              </w:rPr>
              <w:t xml:space="preserve"> or Harvest Moon Festival</w:t>
            </w:r>
            <w:r w:rsidRPr="00BF6A4A">
              <w:rPr>
                <w:sz w:val="24"/>
              </w:rPr>
              <w:t xml:space="preserve">, is celebrated on the fifteenth day of the eighth month of the lunar calendar. Re-read </w:t>
            </w:r>
            <w:r w:rsidRPr="00BF6A4A" w:rsidR="00CD3E28">
              <w:rPr>
                <w:sz w:val="24"/>
              </w:rPr>
              <w:t>the text and recall</w:t>
            </w:r>
            <w:r w:rsidRPr="00BF6A4A">
              <w:rPr>
                <w:sz w:val="24"/>
              </w:rPr>
              <w:t xml:space="preserve"> the family’s Moon</w:t>
            </w:r>
            <w:r w:rsidRPr="00BF6A4A" w:rsidR="00CD3E28">
              <w:rPr>
                <w:sz w:val="24"/>
              </w:rPr>
              <w:t xml:space="preserve"> </w:t>
            </w:r>
            <w:r w:rsidRPr="00BF6A4A">
              <w:rPr>
                <w:sz w:val="24"/>
              </w:rPr>
              <w:t>Festival traditions</w:t>
            </w:r>
            <w:r w:rsidRPr="00BF6A4A" w:rsidR="00CD3E28">
              <w:rPr>
                <w:sz w:val="24"/>
              </w:rPr>
              <w:t xml:space="preserve">. Also read the supporting text Sori’s harvest moon day by Lee, Uk-Bae. Soundprints (1999). View the YouTube video </w:t>
            </w:r>
            <w:hyperlink w:history="1" r:id="rId39">
              <w:r w:rsidRPr="00BF6A4A" w:rsidR="00CD3E28">
                <w:rPr>
                  <w:rStyle w:val="Hyperlink"/>
                  <w:rFonts w:cs="Arial"/>
                  <w:lang w:val="en"/>
                </w:rPr>
                <w:t>Cabramatta Moon Festival</w:t>
              </w:r>
            </w:hyperlink>
            <w:r w:rsidRPr="00BF6A4A" w:rsidR="00CD3E28">
              <w:rPr>
                <w:rStyle w:val="Hyperlink"/>
              </w:rPr>
              <w:t xml:space="preserve"> </w:t>
            </w:r>
            <w:r w:rsidRPr="00BF6A4A" w:rsidR="00CD3E28">
              <w:rPr>
                <w:sz w:val="24"/>
              </w:rPr>
              <w:t xml:space="preserve">(Immaculate Productions 2:13min) for an Australian celebration. </w:t>
            </w:r>
          </w:p>
          <w:p w:rsidRPr="00BF6A4A" w:rsidR="004567C6" w:rsidP="00BF6A4A" w:rsidRDefault="004567C6" w14:paraId="0895E90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BF6A4A">
              <w:rPr>
                <w:sz w:val="24"/>
              </w:rPr>
              <w:t xml:space="preserve">Students use </w:t>
            </w:r>
            <w:r w:rsidRPr="00BF6A4A" w:rsidR="00CD3E28">
              <w:rPr>
                <w:sz w:val="24"/>
              </w:rPr>
              <w:t>the books, video</w:t>
            </w:r>
            <w:r w:rsidRPr="00BF6A4A">
              <w:rPr>
                <w:sz w:val="24"/>
              </w:rPr>
              <w:t xml:space="preserve"> </w:t>
            </w:r>
            <w:r w:rsidRPr="00BF6A4A" w:rsidR="00CD3E28">
              <w:rPr>
                <w:sz w:val="24"/>
              </w:rPr>
              <w:t>and own experiences</w:t>
            </w:r>
            <w:r w:rsidRPr="00BF6A4A">
              <w:rPr>
                <w:sz w:val="24"/>
              </w:rPr>
              <w:t xml:space="preserve"> to complete </w:t>
            </w:r>
            <w:r w:rsidRPr="00BF6A4A" w:rsidR="00CD3E28">
              <w:rPr>
                <w:sz w:val="24"/>
              </w:rPr>
              <w:t>a</w:t>
            </w:r>
            <w:r w:rsidRPr="00BF6A4A" w:rsidR="00CD3E28">
              <w:rPr>
                <w:rFonts w:cs="Arial"/>
                <w:sz w:val="24"/>
                <w:lang w:val="en"/>
              </w:rPr>
              <w:t xml:space="preserve"> </w:t>
            </w:r>
            <w:hyperlink w:history="1" w:anchor=".X1Ht6pdRaMM.link" r:id="rId40">
              <w:r w:rsidRPr="00BF6A4A" w:rsidR="00CD3E28">
                <w:rPr>
                  <w:rStyle w:val="Hyperlink"/>
                  <w:rFonts w:cs="Arial"/>
                  <w:lang w:val="en"/>
                </w:rPr>
                <w:t>Venn diagram</w:t>
              </w:r>
            </w:hyperlink>
            <w:r w:rsidRPr="00BF6A4A" w:rsidR="00CD3E28">
              <w:rPr>
                <w:rFonts w:cs="Arial"/>
                <w:sz w:val="24"/>
                <w:lang w:val="en"/>
              </w:rPr>
              <w:t xml:space="preserve"> </w:t>
            </w:r>
            <w:r w:rsidRPr="00BF6A4A" w:rsidR="00CD3E28">
              <w:rPr>
                <w:sz w:val="24"/>
              </w:rPr>
              <w:t>on Moon Festival celebrations in a Chinese family, a Korean family and in Cabramatta, an Australian city</w:t>
            </w:r>
            <w:r w:rsidRPr="00BF6A4A">
              <w:rPr>
                <w:sz w:val="24"/>
              </w:rPr>
              <w:t xml:space="preserve">. </w:t>
            </w:r>
            <w:r w:rsidRPr="00BF6A4A" w:rsidR="00CD3E28">
              <w:rPr>
                <w:sz w:val="24"/>
              </w:rPr>
              <w:t xml:space="preserve">They list the </w:t>
            </w:r>
            <w:r w:rsidRPr="00BF6A4A" w:rsidR="007F24C0">
              <w:rPr>
                <w:sz w:val="24"/>
              </w:rPr>
              <w:t xml:space="preserve">decorations, </w:t>
            </w:r>
            <w:r w:rsidRPr="00BF6A4A" w:rsidR="00CD3E28">
              <w:rPr>
                <w:sz w:val="24"/>
              </w:rPr>
              <w:t>practices</w:t>
            </w:r>
            <w:r w:rsidRPr="00BF6A4A" w:rsidR="00C66BFF">
              <w:rPr>
                <w:sz w:val="24"/>
              </w:rPr>
              <w:t>, activities</w:t>
            </w:r>
            <w:r w:rsidRPr="00BF6A4A" w:rsidR="007F24C0">
              <w:rPr>
                <w:sz w:val="24"/>
              </w:rPr>
              <w:t xml:space="preserve"> and </w:t>
            </w:r>
            <w:r w:rsidRPr="00BF6A4A" w:rsidR="00CD3E28">
              <w:rPr>
                <w:sz w:val="24"/>
              </w:rPr>
              <w:t>food and drinks.</w:t>
            </w:r>
          </w:p>
        </w:tc>
      </w:tr>
      <w:tr w:rsidRPr="00BF6A4A" w:rsidR="004567C6" w:rsidTr="1A436236" w14:paraId="0895E90C"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4567C6" w:rsidP="00BF6A4A" w:rsidRDefault="004567C6" w14:paraId="0895E905" w14:textId="77777777">
            <w:pPr>
              <w:spacing w:line="360" w:lineRule="auto"/>
              <w:rPr>
                <w:sz w:val="24"/>
              </w:rPr>
            </w:pPr>
            <w:r w:rsidRPr="00BF6A4A">
              <w:rPr>
                <w:sz w:val="24"/>
              </w:rPr>
              <w:t>Symbolism</w:t>
            </w:r>
          </w:p>
          <w:p w:rsidRPr="00BF6A4A" w:rsidR="004567C6" w:rsidP="00BF6A4A" w:rsidRDefault="004567C6" w14:paraId="0895E906" w14:textId="77777777">
            <w:pPr>
              <w:spacing w:line="360" w:lineRule="auto"/>
              <w:rPr>
                <w:sz w:val="24"/>
              </w:rPr>
            </w:pPr>
          </w:p>
          <w:p w:rsidRPr="00BF6A4A" w:rsidR="004567C6" w:rsidP="00BF6A4A" w:rsidRDefault="004567C6" w14:paraId="0895E907" w14:textId="77777777">
            <w:pPr>
              <w:spacing w:line="360" w:lineRule="auto"/>
              <w:rPr>
                <w:sz w:val="24"/>
              </w:rPr>
            </w:pPr>
          </w:p>
        </w:tc>
        <w:tc>
          <w:tcPr>
            <w:tcW w:w="7229" w:type="dxa"/>
            <w:vAlign w:val="top"/>
          </w:tcPr>
          <w:p w:rsidRPr="00BF6A4A" w:rsidR="004567C6" w:rsidP="00BF6A4A" w:rsidRDefault="004567C6" w14:paraId="0895E908"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F6A4A">
              <w:rPr>
                <w:rStyle w:val="Strong"/>
              </w:rPr>
              <w:t xml:space="preserve">What symbolism is embedded in </w:t>
            </w:r>
            <w:r w:rsidRPr="00BF6A4A" w:rsidR="00CD3E28">
              <w:rPr>
                <w:rStyle w:val="Strong"/>
              </w:rPr>
              <w:t xml:space="preserve">the </w:t>
            </w:r>
            <w:r w:rsidRPr="00BF6A4A">
              <w:rPr>
                <w:rStyle w:val="Strong"/>
              </w:rPr>
              <w:t>Moon Festival?</w:t>
            </w:r>
          </w:p>
          <w:p w:rsidRPr="00BF6A4A" w:rsidR="00CD3E28" w:rsidP="00BF6A4A" w:rsidRDefault="00CD3E28" w14:paraId="0895E909"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F6A4A">
              <w:rPr>
                <w:sz w:val="24"/>
              </w:rPr>
              <w:t>‘Eating mooncakes and lighting paper lanterns.’</w:t>
            </w:r>
          </w:p>
          <w:p w:rsidRPr="00BF6A4A" w:rsidR="004567C6" w:rsidP="00BF6A4A" w:rsidRDefault="004567C6" w14:paraId="0895E90A"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F6A4A">
              <w:rPr>
                <w:sz w:val="24"/>
              </w:rPr>
              <w:t>In Chinese culture a circle symbolises unity and oneness. The Moon Festival celebrates the moon at its most round and is celebrated together as a family, eating circular mooncakes and the hanging of round lanterns.</w:t>
            </w:r>
            <w:r w:rsidRPr="00BF6A4A" w:rsidR="00C66BFF">
              <w:rPr>
                <w:sz w:val="24"/>
              </w:rPr>
              <w:t xml:space="preserve"> </w:t>
            </w:r>
            <w:r w:rsidRPr="00BF6A4A">
              <w:rPr>
                <w:sz w:val="24"/>
              </w:rPr>
              <w:t xml:space="preserve">Re-read </w:t>
            </w:r>
            <w:r w:rsidRPr="00BF6A4A" w:rsidR="00CD3E28">
              <w:rPr>
                <w:sz w:val="24"/>
              </w:rPr>
              <w:t>the text</w:t>
            </w:r>
            <w:r w:rsidRPr="00BF6A4A">
              <w:rPr>
                <w:sz w:val="24"/>
              </w:rPr>
              <w:t>, analysing the use of circle shapes in the illustrations</w:t>
            </w:r>
            <w:r w:rsidRPr="00BF6A4A" w:rsidR="00CD3E28">
              <w:rPr>
                <w:sz w:val="24"/>
              </w:rPr>
              <w:t xml:space="preserve"> – </w:t>
            </w:r>
            <w:r w:rsidRPr="00BF6A4A">
              <w:rPr>
                <w:sz w:val="24"/>
              </w:rPr>
              <w:t xml:space="preserve">mooncakes, lanterns, teapot, teacups. How does this enhance meaning in the text? </w:t>
            </w:r>
          </w:p>
          <w:p w:rsidRPr="00BF6A4A" w:rsidR="004567C6" w:rsidP="00BF6A4A" w:rsidRDefault="004567C6" w14:paraId="0895E90B" w14:textId="1C086AC2">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F6A4A">
              <w:rPr>
                <w:sz w:val="24"/>
              </w:rPr>
              <w:t>Students research the Chinese symbolic meaning of the moon, mooncakes, lanterns and Chinese tea drinking. They explain the significance of each in Moon Festival celebrations</w:t>
            </w:r>
            <w:r w:rsidRPr="00BF6A4A" w:rsidR="52DFB436">
              <w:rPr>
                <w:sz w:val="24"/>
              </w:rPr>
              <w:t xml:space="preserve">, presenting their information visually in a </w:t>
            </w:r>
            <w:hyperlink w:history="1" w:anchor=".X07N24J9ePc.link" r:id="rId41">
              <w:r w:rsidRPr="00BF6A4A" w:rsidR="5B1FD484">
                <w:rPr>
                  <w:rStyle w:val="Hyperlink"/>
                </w:rPr>
                <w:t>placemat chart</w:t>
              </w:r>
              <w:r w:rsidRPr="00BF6A4A" w:rsidR="1986291E">
                <w:rPr>
                  <w:rStyle w:val="Hyperlink"/>
                </w:rPr>
                <w:t>.</w:t>
              </w:r>
            </w:hyperlink>
          </w:p>
        </w:tc>
      </w:tr>
      <w:tr w:rsidRPr="00BF6A4A" w:rsidR="004567C6" w:rsidTr="1A436236" w14:paraId="0895E917"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F6A4A" w:rsidR="00EF1035" w:rsidP="00BF6A4A" w:rsidRDefault="00EF1035" w14:paraId="0895E90D" w14:textId="77777777">
            <w:pPr>
              <w:spacing w:line="360" w:lineRule="auto"/>
              <w:rPr>
                <w:b w:val="0"/>
                <w:sz w:val="24"/>
              </w:rPr>
            </w:pPr>
            <w:r w:rsidRPr="00BF6A4A">
              <w:rPr>
                <w:sz w:val="24"/>
              </w:rPr>
              <w:t>Moon l</w:t>
            </w:r>
            <w:r w:rsidRPr="00BF6A4A" w:rsidR="00CD3E28">
              <w:rPr>
                <w:sz w:val="24"/>
              </w:rPr>
              <w:t>egends</w:t>
            </w:r>
          </w:p>
          <w:p w:rsidRPr="00BF6A4A" w:rsidR="004567C6" w:rsidP="00BF6A4A" w:rsidRDefault="004567C6" w14:paraId="0895E90E" w14:textId="77777777">
            <w:pPr>
              <w:spacing w:line="360" w:lineRule="auto"/>
              <w:rPr>
                <w:sz w:val="24"/>
              </w:rPr>
            </w:pPr>
          </w:p>
        </w:tc>
        <w:tc>
          <w:tcPr>
            <w:tcW w:w="7229" w:type="dxa"/>
            <w:vAlign w:val="top"/>
          </w:tcPr>
          <w:p w:rsidRPr="00BF6A4A" w:rsidR="004567C6" w:rsidP="00BF6A4A" w:rsidRDefault="004567C6" w14:paraId="0895E90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F6A4A">
              <w:rPr>
                <w:rStyle w:val="Strong"/>
              </w:rPr>
              <w:t>What</w:t>
            </w:r>
            <w:r w:rsidRPr="00BF6A4A" w:rsidR="00CD3E28">
              <w:rPr>
                <w:rStyle w:val="Strong"/>
              </w:rPr>
              <w:t xml:space="preserve"> traditional Chinese</w:t>
            </w:r>
            <w:r w:rsidRPr="00BF6A4A">
              <w:rPr>
                <w:rStyle w:val="Strong"/>
              </w:rPr>
              <w:t xml:space="preserve"> </w:t>
            </w:r>
            <w:r w:rsidRPr="00BF6A4A" w:rsidR="00CD3E28">
              <w:rPr>
                <w:rStyle w:val="Strong"/>
              </w:rPr>
              <w:t>legends are related to the Moon Festival</w:t>
            </w:r>
            <w:r w:rsidRPr="00BF6A4A">
              <w:rPr>
                <w:rStyle w:val="Strong"/>
              </w:rPr>
              <w:t>?</w:t>
            </w:r>
          </w:p>
          <w:p w:rsidRPr="00BF6A4A" w:rsidR="00CD3E28" w:rsidP="00BF6A4A" w:rsidRDefault="00CD3E28" w14:paraId="0895E91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‘From my bedroom window, the moon watches over me.’</w:t>
            </w:r>
          </w:p>
          <w:p w:rsidRPr="00BF6A4A" w:rsidR="00CD3E28" w:rsidP="00BF6A4A" w:rsidRDefault="00CD3E28" w14:paraId="0895E91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 xml:space="preserve">Re-read the three legends in the text: </w:t>
            </w:r>
          </w:p>
          <w:p w:rsidRPr="00BF6A4A" w:rsidR="00CD3E28" w:rsidP="00BF6A4A" w:rsidRDefault="00CD3E28" w14:paraId="0895E91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Chang-E, the woman who lives on the moon</w:t>
            </w:r>
          </w:p>
          <w:p w:rsidRPr="00BF6A4A" w:rsidR="00CD3E28" w:rsidP="00BF6A4A" w:rsidRDefault="00CD3E28" w14:paraId="0895E91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 xml:space="preserve">Wu-Gang, the woodcutter who lives on the moon, and </w:t>
            </w:r>
          </w:p>
          <w:p w:rsidRPr="00BF6A4A" w:rsidR="00CD3E28" w:rsidP="00BF6A4A" w:rsidRDefault="00CD3E28" w14:paraId="0895E914"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Jade Rabbit, who also lives on the moon.</w:t>
            </w:r>
          </w:p>
          <w:p w:rsidRPr="00BF6A4A" w:rsidR="00CD3E28" w:rsidP="00BF6A4A" w:rsidRDefault="00CD3E28" w14:paraId="0895E91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F6A4A">
              <w:rPr>
                <w:sz w:val="24"/>
              </w:rPr>
              <w:t xml:space="preserve">Students use </w:t>
            </w:r>
            <w:hyperlink w:history="1" r:id="rId42">
              <w:r w:rsidRPr="00BF6A4A">
                <w:rPr>
                  <w:rStyle w:val="Hyperlink"/>
                </w:rPr>
                <w:t>think-puzzle-explore</w:t>
              </w:r>
            </w:hyperlink>
            <w:r w:rsidRPr="00BF6A4A">
              <w:rPr>
                <w:sz w:val="24"/>
              </w:rPr>
              <w:t xml:space="preserve"> to discuss and explore the significance of each tale to people, the moon and Moon Festival. </w:t>
            </w:r>
            <w:r w:rsidRPr="00BF6A4A" w:rsidR="004567C6">
              <w:rPr>
                <w:sz w:val="24"/>
              </w:rPr>
              <w:t xml:space="preserve">Working in </w:t>
            </w:r>
            <w:hyperlink w:history="1" w:anchor=".X1Ht5La5NAY.link" r:id="rId43">
              <w:r w:rsidRPr="00BF6A4A" w:rsidR="004567C6">
                <w:rPr>
                  <w:rStyle w:val="Hyperlink"/>
                </w:rPr>
                <w:t>jigsaw</w:t>
              </w:r>
            </w:hyperlink>
            <w:r w:rsidRPr="00BF6A4A" w:rsidR="004567C6">
              <w:rPr>
                <w:sz w:val="24"/>
              </w:rPr>
              <w:t xml:space="preserve"> groupings, </w:t>
            </w:r>
            <w:r w:rsidRPr="00BF6A4A">
              <w:rPr>
                <w:sz w:val="24"/>
              </w:rPr>
              <w:t>they research further information on the origins, significance and variations on the stories</w:t>
            </w:r>
            <w:r w:rsidRPr="00BF6A4A" w:rsidR="004567C6">
              <w:rPr>
                <w:sz w:val="24"/>
              </w:rPr>
              <w:t xml:space="preserve">. </w:t>
            </w:r>
          </w:p>
          <w:p w:rsidRPr="00BF6A4A" w:rsidR="004567C6" w:rsidP="00BF6A4A" w:rsidRDefault="00CD3E28" w14:paraId="0895E916"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BF6A4A">
              <w:rPr>
                <w:sz w:val="24"/>
              </w:rPr>
              <w:t xml:space="preserve">Students compose a comic strip using a </w:t>
            </w:r>
            <w:hyperlink w:history="1" w:anchor=".X1Hx1cFKWEA.link" r:id="rId44">
              <w:r w:rsidRPr="00BF6A4A">
                <w:rPr>
                  <w:rStyle w:val="Hyperlink"/>
                </w:rPr>
                <w:t>storyboard</w:t>
              </w:r>
            </w:hyperlink>
            <w:r w:rsidRPr="00BF6A4A">
              <w:rPr>
                <w:sz w:val="24"/>
              </w:rPr>
              <w:t xml:space="preserve"> template to recount one of the tales. They write a sentence on </w:t>
            </w:r>
            <w:r w:rsidRPr="00BF6A4A" w:rsidR="00067987">
              <w:rPr>
                <w:sz w:val="24"/>
              </w:rPr>
              <w:t>its</w:t>
            </w:r>
            <w:r w:rsidRPr="00BF6A4A">
              <w:rPr>
                <w:sz w:val="24"/>
              </w:rPr>
              <w:t xml:space="preserve"> significance.</w:t>
            </w:r>
          </w:p>
        </w:tc>
      </w:tr>
    </w:tbl>
    <w:p w:rsidRPr="0034351F" w:rsidR="004E62F3" w:rsidP="004E62F3" w:rsidRDefault="00BF6A4A" w14:paraId="52521136" w14:textId="119F80D6">
      <w:pPr>
        <w:rPr>
          <w:rFonts w:eastAsia="SimSun" w:cs="Arial"/>
          <w:color w:val="1C438B"/>
          <w:sz w:val="48"/>
          <w:szCs w:val="36"/>
          <w:lang w:eastAsia="zh-CN"/>
        </w:rPr>
      </w:pPr>
      <w:bookmarkStart w:name="_Toc51326415" w:id="30"/>
      <w:r>
        <w:br w:type="page"/>
      </w:r>
      <w:bookmarkStart w:name="_Toc51326416" w:id="31"/>
      <w:bookmarkEnd w:id="30"/>
    </w:p>
    <w:p w:rsidRPr="00650453" w:rsidR="00650453" w:rsidP="0034351F" w:rsidRDefault="00191D0D" w14:paraId="0895E962" w14:textId="7F78FE0E">
      <w:pPr>
        <w:pStyle w:val="Heading2"/>
      </w:pPr>
      <w:bookmarkStart w:name="_Toc70927733" w:id="32"/>
      <w:r>
        <w:t xml:space="preserve">Mustara by </w:t>
      </w:r>
      <w:r w:rsidRPr="002D14C9" w:rsidR="00D07150">
        <w:t>Rosanne Hawke</w:t>
      </w:r>
      <w:r w:rsidR="00D07150">
        <w:t xml:space="preserve">, </w:t>
      </w:r>
      <w:r w:rsidRPr="002D14C9" w:rsidR="00D07150">
        <w:t>Robert Ingpen</w:t>
      </w:r>
      <w:bookmarkEnd w:id="31"/>
      <w:bookmarkEnd w:id="32"/>
    </w:p>
    <w:p w:rsidRPr="00DC6075" w:rsidR="00650453" w:rsidP="00650453" w:rsidRDefault="00650453" w14:paraId="0895E963" w14:textId="77777777">
      <w:r w:rsidRPr="00DC6075">
        <w:rPr>
          <w:rStyle w:val="Strong"/>
        </w:rPr>
        <w:t xml:space="preserve">Stage </w:t>
      </w:r>
      <w:r>
        <w:rPr>
          <w:rStyle w:val="Strong"/>
        </w:rPr>
        <w:t>3</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44180A" w:rsidR="00650453" w:rsidTr="1A436236" w14:paraId="0895E966"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44180A" w:rsidR="00650453" w:rsidP="0044180A" w:rsidRDefault="00650453" w14:paraId="0895E964" w14:textId="77777777">
            <w:pPr>
              <w:spacing w:before="192" w:after="192" w:line="360" w:lineRule="auto"/>
              <w:rPr>
                <w:sz w:val="24"/>
                <w:lang w:eastAsia="zh-CN"/>
              </w:rPr>
            </w:pPr>
            <w:r w:rsidRPr="0044180A">
              <w:rPr>
                <w:sz w:val="24"/>
                <w:lang w:eastAsia="zh-CN"/>
              </w:rPr>
              <w:t>Element</w:t>
            </w:r>
          </w:p>
        </w:tc>
        <w:tc>
          <w:tcPr>
            <w:tcW w:w="7229" w:type="dxa"/>
          </w:tcPr>
          <w:p w:rsidRPr="0044180A" w:rsidR="00650453" w:rsidP="0044180A" w:rsidRDefault="00650453" w14:paraId="0895E965"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44180A">
              <w:rPr>
                <w:sz w:val="24"/>
                <w:lang w:eastAsia="zh-CN"/>
              </w:rPr>
              <w:t>Information and suggestions</w:t>
            </w:r>
          </w:p>
        </w:tc>
      </w:tr>
      <w:tr w:rsidRPr="0044180A" w:rsidR="00650453" w:rsidTr="1A436236" w14:paraId="0895E9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650453" w:rsidP="0044180A" w:rsidRDefault="003A07B4" w14:paraId="0895E968" w14:textId="56BEC3A0">
            <w:pPr>
              <w:spacing w:line="360" w:lineRule="auto"/>
              <w:rPr>
                <w:sz w:val="24"/>
              </w:rPr>
            </w:pPr>
            <w:r w:rsidRPr="0044180A">
              <w:rPr>
                <w:sz w:val="24"/>
              </w:rPr>
              <w:t>Mustara by Rosanne Hawke, Robert Ingpen. Wombat (2015)</w:t>
            </w:r>
          </w:p>
        </w:tc>
        <w:tc>
          <w:tcPr>
            <w:tcW w:w="7229" w:type="dxa"/>
            <w:gridSpan w:val="2"/>
            <w:vAlign w:val="top"/>
          </w:tcPr>
          <w:p w:rsidRPr="0044180A" w:rsidR="0022393F" w:rsidP="0044180A" w:rsidRDefault="0022393F" w14:paraId="0895E969"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4180A">
              <w:rPr>
                <w:rStyle w:val="Strong"/>
              </w:rPr>
              <w:t>Synopsis</w:t>
            </w:r>
          </w:p>
          <w:p w:rsidRPr="0044180A" w:rsidR="0022393F" w:rsidP="0044180A" w:rsidRDefault="00970897" w14:paraId="0895E96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 xml:space="preserve">Recognising Afghan cameleers, Mustara is set </w:t>
            </w:r>
            <w:r w:rsidRPr="0044180A" w:rsidR="0022393F">
              <w:rPr>
                <w:sz w:val="24"/>
              </w:rPr>
              <w:t>in Australia’s vast dry inland</w:t>
            </w:r>
            <w:r w:rsidRPr="0044180A">
              <w:rPr>
                <w:sz w:val="24"/>
              </w:rPr>
              <w:t xml:space="preserve"> in 1875.</w:t>
            </w:r>
            <w:r w:rsidRPr="0044180A" w:rsidR="0022393F">
              <w:rPr>
                <w:sz w:val="24"/>
              </w:rPr>
              <w:t xml:space="preserve"> Mustara is a young camel being trained by an Afghan cameleer who provides camels for transport and to inland explorers. In a suffocating dust storm Mustara proves his worth and he and young Taj and Emmaline join the string of camels on the inland expedition led by colonial explorer, Ernest Giles. </w:t>
            </w:r>
          </w:p>
          <w:p w:rsidRPr="0044180A" w:rsidR="0022393F" w:rsidP="0044180A" w:rsidRDefault="0022393F" w14:paraId="0895E96B"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4180A">
              <w:rPr>
                <w:rStyle w:val="Strong"/>
              </w:rPr>
              <w:t>English textual concepts</w:t>
            </w:r>
          </w:p>
          <w:p w:rsidRPr="0044180A" w:rsidR="0022393F" w:rsidP="0044180A" w:rsidRDefault="0022393F" w14:paraId="0895E96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Character</w:t>
            </w:r>
          </w:p>
          <w:p w:rsidRPr="0044180A" w:rsidR="00650453" w:rsidP="0044180A" w:rsidRDefault="0022393F" w14:paraId="0895E96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Context</w:t>
            </w:r>
          </w:p>
        </w:tc>
      </w:tr>
      <w:tr w:rsidRPr="0044180A" w:rsidR="00650453" w:rsidTr="1A436236" w14:paraId="0895E9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650453" w:rsidP="0044180A" w:rsidRDefault="00650453" w14:paraId="0895E96F" w14:textId="77777777">
            <w:pPr>
              <w:spacing w:line="360" w:lineRule="auto"/>
              <w:rPr>
                <w:sz w:val="24"/>
              </w:rPr>
            </w:pPr>
            <w:r w:rsidRPr="0044180A">
              <w:rPr>
                <w:sz w:val="24"/>
              </w:rPr>
              <w:t>Intercultural understanding element</w:t>
            </w:r>
          </w:p>
        </w:tc>
        <w:tc>
          <w:tcPr>
            <w:tcW w:w="7229" w:type="dxa"/>
            <w:gridSpan w:val="2"/>
            <w:vAlign w:val="top"/>
          </w:tcPr>
          <w:p w:rsidRPr="0044180A" w:rsidR="0022393F" w:rsidP="0044180A" w:rsidRDefault="0022393F" w14:paraId="0895E970"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44180A">
              <w:rPr>
                <w:rStyle w:val="Strong"/>
              </w:rPr>
              <w:t xml:space="preserve">Recognising culture and developing respect </w:t>
            </w:r>
          </w:p>
          <w:p w:rsidRPr="0044180A" w:rsidR="00B8755A" w:rsidP="0044180A" w:rsidRDefault="0022393F" w14:paraId="0895E971"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4180A">
              <w:rPr>
                <w:sz w:val="24"/>
                <w:lang w:eastAsia="zh-CN"/>
              </w:rPr>
              <w:t>Identify and describe the roles that culture and language play in shaping group and national identities</w:t>
            </w:r>
          </w:p>
        </w:tc>
      </w:tr>
      <w:tr w:rsidRPr="0044180A" w:rsidR="00650453" w:rsidTr="1A436236" w14:paraId="0895E9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650453" w:rsidP="0044180A" w:rsidRDefault="00650453" w14:paraId="0895E973" w14:textId="77777777">
            <w:pPr>
              <w:spacing w:line="360" w:lineRule="auto"/>
              <w:rPr>
                <w:sz w:val="24"/>
              </w:rPr>
            </w:pPr>
            <w:r w:rsidRPr="0044180A">
              <w:rPr>
                <w:sz w:val="24"/>
              </w:rPr>
              <w:t xml:space="preserve">Syllabus </w:t>
            </w:r>
            <w:r w:rsidRPr="0044180A" w:rsidR="00E62029">
              <w:rPr>
                <w:sz w:val="24"/>
              </w:rPr>
              <w:t xml:space="preserve">topic and </w:t>
            </w:r>
            <w:r w:rsidRPr="0044180A">
              <w:rPr>
                <w:sz w:val="24"/>
              </w:rPr>
              <w:t>outcomes</w:t>
            </w:r>
          </w:p>
        </w:tc>
        <w:tc>
          <w:tcPr>
            <w:tcW w:w="7229" w:type="dxa"/>
            <w:gridSpan w:val="2"/>
            <w:vAlign w:val="top"/>
          </w:tcPr>
          <w:p w:rsidRPr="0044180A" w:rsidR="000C224A" w:rsidP="0044180A" w:rsidRDefault="0022393F" w14:paraId="0895E974"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44180A">
              <w:rPr>
                <w:rStyle w:val="Strong"/>
              </w:rPr>
              <w:t>The Australian colonies</w:t>
            </w:r>
          </w:p>
          <w:p w:rsidRPr="0044180A" w:rsidR="00582BA4" w:rsidP="0044180A" w:rsidRDefault="00582BA4" w14:paraId="0895E975"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4180A">
              <w:rPr>
                <w:sz w:val="24"/>
                <w:lang w:eastAsia="zh-CN"/>
              </w:rPr>
              <w:t>A student:</w:t>
            </w:r>
          </w:p>
          <w:p w:rsidRPr="0044180A" w:rsidR="0022393F" w:rsidP="0044180A" w:rsidRDefault="0022393F" w14:paraId="0895E976"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4180A">
              <w:rPr>
                <w:sz w:val="24"/>
                <w:lang w:eastAsia="zh-CN"/>
              </w:rPr>
              <w:t>describes and explains the significance of people, groups, places and events to the development of Australia HT3-1</w:t>
            </w:r>
          </w:p>
          <w:p w:rsidRPr="0044180A" w:rsidR="00650453" w:rsidP="0044180A" w:rsidRDefault="0022393F" w14:paraId="0895E977"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4180A">
              <w:rPr>
                <w:sz w:val="24"/>
                <w:lang w:eastAsia="zh-CN"/>
              </w:rPr>
              <w:t>applies a variety of skills of historical inquiry and communication HT3-5</w:t>
            </w:r>
          </w:p>
        </w:tc>
      </w:tr>
      <w:tr w:rsidRPr="0044180A" w:rsidR="00650453" w:rsidTr="1A436236" w14:paraId="0895E9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650453" w:rsidP="0044180A" w:rsidRDefault="00650453" w14:paraId="0895E979" w14:textId="77777777">
            <w:pPr>
              <w:spacing w:line="360" w:lineRule="auto"/>
              <w:rPr>
                <w:sz w:val="24"/>
                <w:lang w:eastAsia="zh-CN"/>
              </w:rPr>
            </w:pPr>
            <w:r w:rsidRPr="0044180A">
              <w:rPr>
                <w:sz w:val="24"/>
              </w:rPr>
              <w:t xml:space="preserve">Historical concepts </w:t>
            </w:r>
          </w:p>
        </w:tc>
        <w:tc>
          <w:tcPr>
            <w:tcW w:w="7229" w:type="dxa"/>
            <w:gridSpan w:val="2"/>
            <w:vAlign w:val="top"/>
          </w:tcPr>
          <w:p w:rsidRPr="0044180A" w:rsidR="00650453" w:rsidP="0044180A" w:rsidRDefault="0022393F" w14:paraId="0895E97A"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4180A">
              <w:rPr>
                <w:sz w:val="24"/>
                <w:lang w:eastAsia="zh-CN"/>
              </w:rPr>
              <w:t>Cause and effect, empathetic understanding, significance</w:t>
            </w:r>
          </w:p>
        </w:tc>
      </w:tr>
      <w:tr w:rsidRPr="0044180A" w:rsidR="00650453" w:rsidTr="1A436236" w14:paraId="0895E9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650453" w:rsidP="0044180A" w:rsidRDefault="00650453" w14:paraId="0895E97C" w14:textId="77777777">
            <w:pPr>
              <w:spacing w:line="360" w:lineRule="auto"/>
              <w:rPr>
                <w:sz w:val="24"/>
              </w:rPr>
            </w:pPr>
            <w:r w:rsidRPr="0044180A">
              <w:rPr>
                <w:sz w:val="24"/>
              </w:rPr>
              <w:t>Connecting and engaging personally</w:t>
            </w:r>
          </w:p>
        </w:tc>
        <w:tc>
          <w:tcPr>
            <w:tcW w:w="7229" w:type="dxa"/>
            <w:gridSpan w:val="2"/>
            <w:vAlign w:val="top"/>
          </w:tcPr>
          <w:p w:rsidRPr="0044180A" w:rsidR="0022393F" w:rsidP="0044180A" w:rsidRDefault="0022393F" w14:paraId="0895E97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 xml:space="preserve">Building the field – activate prior knowledge of the landscape of central Australia, use of camels in inland Australia and of colonial exploration. </w:t>
            </w:r>
          </w:p>
          <w:p w:rsidRPr="0044180A" w:rsidR="0022393F" w:rsidP="0044180A" w:rsidRDefault="0022393F" w14:paraId="0895E97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Shared reading – show just the illustrations before reading so students can make predictions. Share the whole text with the students.</w:t>
            </w:r>
          </w:p>
          <w:p w:rsidRPr="0044180A" w:rsidR="009404AB" w:rsidP="0044180A" w:rsidRDefault="0022393F" w14:paraId="0895E97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44180A">
              <w:rPr>
                <w:sz w:val="24"/>
              </w:rPr>
              <w:t>Making connections – text</w:t>
            </w:r>
            <w:r w:rsidRPr="0044180A" w:rsidR="00185786">
              <w:rPr>
                <w:sz w:val="24"/>
              </w:rPr>
              <w:t>-</w:t>
            </w:r>
            <w:r w:rsidRPr="0044180A">
              <w:rPr>
                <w:sz w:val="24"/>
              </w:rPr>
              <w:t>to</w:t>
            </w:r>
            <w:r w:rsidRPr="0044180A" w:rsidR="00185786">
              <w:rPr>
                <w:sz w:val="24"/>
              </w:rPr>
              <w:t>-</w:t>
            </w:r>
            <w:r w:rsidRPr="0044180A">
              <w:rPr>
                <w:sz w:val="24"/>
              </w:rPr>
              <w:t>text – texts set in the colonial era, stories of contributions of colonial Chinese gold miners. Text</w:t>
            </w:r>
            <w:r w:rsidRPr="0044180A" w:rsidR="00185786">
              <w:rPr>
                <w:sz w:val="24"/>
              </w:rPr>
              <w:t>-</w:t>
            </w:r>
            <w:r w:rsidRPr="0044180A">
              <w:rPr>
                <w:sz w:val="24"/>
              </w:rPr>
              <w:t>to</w:t>
            </w:r>
            <w:r w:rsidRPr="0044180A" w:rsidR="00185786">
              <w:rPr>
                <w:sz w:val="24"/>
              </w:rPr>
              <w:t>-</w:t>
            </w:r>
            <w:r w:rsidRPr="0044180A">
              <w:rPr>
                <w:sz w:val="24"/>
              </w:rPr>
              <w:t>self – travel experiences of Australia’s outback, cultural experiences with diverse cultures, personal connections with the Islamic faith. Text</w:t>
            </w:r>
            <w:r w:rsidRPr="0044180A" w:rsidR="00185786">
              <w:rPr>
                <w:sz w:val="24"/>
              </w:rPr>
              <w:t>-</w:t>
            </w:r>
            <w:r w:rsidRPr="0044180A">
              <w:rPr>
                <w:sz w:val="24"/>
              </w:rPr>
              <w:t>to</w:t>
            </w:r>
            <w:r w:rsidRPr="0044180A" w:rsidR="00185786">
              <w:rPr>
                <w:sz w:val="24"/>
              </w:rPr>
              <w:t>-</w:t>
            </w:r>
            <w:r w:rsidRPr="0044180A">
              <w:rPr>
                <w:sz w:val="24"/>
              </w:rPr>
              <w:t>world – travel advertisements to central Australia, use of camels in tourism.</w:t>
            </w:r>
          </w:p>
        </w:tc>
      </w:tr>
      <w:tr w:rsidRPr="0044180A" w:rsidR="0022393F" w:rsidTr="1A436236" w14:paraId="0895E98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22393F" w:rsidP="0044180A" w:rsidRDefault="0022393F" w14:paraId="0895E981" w14:textId="77777777">
            <w:pPr>
              <w:spacing w:line="360" w:lineRule="auto"/>
              <w:rPr>
                <w:sz w:val="24"/>
                <w:lang w:eastAsia="zh-CN"/>
              </w:rPr>
            </w:pPr>
            <w:r w:rsidRPr="0044180A">
              <w:rPr>
                <w:sz w:val="24"/>
              </w:rPr>
              <w:t>Curriculum links</w:t>
            </w:r>
          </w:p>
        </w:tc>
        <w:tc>
          <w:tcPr>
            <w:tcW w:w="7229" w:type="dxa"/>
            <w:gridSpan w:val="2"/>
            <w:vAlign w:val="top"/>
          </w:tcPr>
          <w:p w:rsidRPr="0044180A" w:rsidR="0022393F" w:rsidP="0044180A" w:rsidRDefault="0022393F" w14:paraId="0895E982" w14:textId="7BF8F421">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44180A">
              <w:rPr>
                <w:sz w:val="24"/>
              </w:rPr>
              <w:t>Geography</w:t>
            </w:r>
            <w:r w:rsidRPr="0044180A">
              <w:rPr>
                <w:sz w:val="24"/>
                <w:lang w:eastAsia="zh-CN"/>
              </w:rPr>
              <w:t xml:space="preserve"> – a diverse and connected w</w:t>
            </w:r>
            <w:r w:rsidR="0044180A">
              <w:rPr>
                <w:sz w:val="24"/>
                <w:lang w:eastAsia="zh-CN"/>
              </w:rPr>
              <w:t>orld</w:t>
            </w:r>
          </w:p>
        </w:tc>
      </w:tr>
      <w:tr w:rsidRPr="0044180A" w:rsidR="0022393F" w:rsidTr="1A436236" w14:paraId="0895E9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44180A" w:rsidR="0022393F" w:rsidP="0044180A" w:rsidRDefault="0022393F" w14:paraId="0895E984" w14:textId="77777777">
            <w:pPr>
              <w:spacing w:line="360" w:lineRule="auto"/>
              <w:rPr>
                <w:sz w:val="24"/>
              </w:rPr>
            </w:pPr>
            <w:r w:rsidRPr="0044180A">
              <w:rPr>
                <w:sz w:val="24"/>
              </w:rPr>
              <w:t>Supporting text</w:t>
            </w:r>
            <w:r w:rsidRPr="0044180A" w:rsidR="00ED7ABE">
              <w:rPr>
                <w:sz w:val="24"/>
              </w:rPr>
              <w:t>s</w:t>
            </w:r>
          </w:p>
        </w:tc>
        <w:tc>
          <w:tcPr>
            <w:tcW w:w="7229" w:type="dxa"/>
            <w:gridSpan w:val="2"/>
            <w:vAlign w:val="top"/>
          </w:tcPr>
          <w:p w:rsidRPr="0044180A" w:rsidR="0022393F" w:rsidP="0044180A" w:rsidRDefault="0022393F" w14:paraId="0895E985"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4180A">
              <w:rPr>
                <w:sz w:val="24"/>
                <w:lang w:eastAsia="zh-CN"/>
              </w:rPr>
              <w:t>Eureka by Mark Wilson. Lothian (2020)</w:t>
            </w:r>
          </w:p>
          <w:p w:rsidRPr="0044180A" w:rsidR="0022393F" w:rsidP="0044180A" w:rsidRDefault="0022393F" w14:paraId="0895E986" w14:textId="032BB03F">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44180A">
              <w:rPr>
                <w:sz w:val="24"/>
                <w:lang w:eastAsia="zh-CN"/>
              </w:rPr>
              <w:t xml:space="preserve">Bob the </w:t>
            </w:r>
            <w:r w:rsidRPr="0044180A" w:rsidR="00C6092A">
              <w:rPr>
                <w:sz w:val="24"/>
                <w:lang w:eastAsia="zh-CN"/>
              </w:rPr>
              <w:t>R</w:t>
            </w:r>
            <w:r w:rsidRPr="0044180A">
              <w:rPr>
                <w:sz w:val="24"/>
                <w:lang w:eastAsia="zh-CN"/>
              </w:rPr>
              <w:t xml:space="preserve">ailway </w:t>
            </w:r>
            <w:r w:rsidRPr="0044180A" w:rsidR="00C6092A">
              <w:rPr>
                <w:sz w:val="24"/>
                <w:lang w:eastAsia="zh-CN"/>
              </w:rPr>
              <w:t>D</w:t>
            </w:r>
            <w:r w:rsidRPr="0044180A">
              <w:rPr>
                <w:sz w:val="24"/>
                <w:lang w:eastAsia="zh-CN"/>
              </w:rPr>
              <w:t>og by Corinne Fenton and Andrew McLean. Candlewick (2016)</w:t>
            </w:r>
          </w:p>
        </w:tc>
      </w:tr>
    </w:tbl>
    <w:p w:rsidR="004E62F3" w:rsidP="00D7493D" w:rsidRDefault="004E62F3" w14:paraId="00E5C641" w14:textId="77777777">
      <w:bookmarkStart w:name="_Toc46405795" w:id="33"/>
    </w:p>
    <w:p w:rsidR="004E62F3" w:rsidP="004E62F3" w:rsidRDefault="004E62F3" w14:paraId="5720F7B6" w14:textId="77777777">
      <w:pPr>
        <w:rPr>
          <w:rFonts w:eastAsia="SimSun" w:cs="Arial"/>
          <w:color w:val="1C438B"/>
          <w:sz w:val="40"/>
          <w:szCs w:val="40"/>
          <w:lang w:eastAsia="zh-CN"/>
        </w:rPr>
      </w:pPr>
      <w:r>
        <w:br w:type="page"/>
      </w:r>
    </w:p>
    <w:p w:rsidR="00650453" w:rsidP="00D476A4" w:rsidRDefault="00191D0D" w14:paraId="0895E988" w14:textId="09F3556D">
      <w:pPr>
        <w:pStyle w:val="Heading3"/>
      </w:pPr>
      <w:bookmarkStart w:name="_Toc70927734" w:id="34"/>
      <w:r>
        <w:t>Mustara</w:t>
      </w:r>
      <w:r w:rsidR="00650453">
        <w:t xml:space="preserve"> – </w:t>
      </w:r>
      <w:r w:rsidRPr="00E756AB" w:rsidR="00650453">
        <w:t>learning</w:t>
      </w:r>
      <w:r w:rsidR="00650453">
        <w:t xml:space="preserve"> snapshots</w:t>
      </w:r>
      <w:bookmarkEnd w:id="33"/>
      <w:bookmarkEnd w:id="34"/>
    </w:p>
    <w:tbl>
      <w:tblPr>
        <w:tblStyle w:val="Tableheader"/>
        <w:tblW w:w="9751" w:type="dxa"/>
        <w:tblLook w:val="04A0" w:firstRow="1" w:lastRow="0" w:firstColumn="1" w:lastColumn="0" w:noHBand="0" w:noVBand="1"/>
        <w:tblDescription w:val="table with learning snapshots for identified text"/>
      </w:tblPr>
      <w:tblGrid>
        <w:gridCol w:w="2522"/>
        <w:gridCol w:w="7199"/>
        <w:gridCol w:w="30"/>
      </w:tblGrid>
      <w:tr w:rsidRPr="00D8128F" w:rsidR="00650453" w:rsidTr="1A436236" w14:paraId="0895E98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D8128F" w:rsidR="00650453" w:rsidP="00D8128F" w:rsidRDefault="00650453" w14:paraId="0895E989" w14:textId="77777777">
            <w:pPr>
              <w:spacing w:before="192" w:after="192" w:line="360" w:lineRule="auto"/>
              <w:rPr>
                <w:sz w:val="24"/>
                <w:lang w:eastAsia="zh-CN"/>
              </w:rPr>
            </w:pPr>
            <w:r w:rsidRPr="00D8128F">
              <w:rPr>
                <w:sz w:val="24"/>
                <w:lang w:eastAsia="zh-CN"/>
              </w:rPr>
              <w:t>Activity title</w:t>
            </w:r>
          </w:p>
        </w:tc>
        <w:tc>
          <w:tcPr>
            <w:tcW w:w="7229" w:type="dxa"/>
            <w:gridSpan w:val="2"/>
          </w:tcPr>
          <w:p w:rsidRPr="00D8128F" w:rsidR="00650453" w:rsidP="00D8128F" w:rsidRDefault="00650453" w14:paraId="0895E98A"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D8128F">
              <w:rPr>
                <w:sz w:val="24"/>
                <w:lang w:eastAsia="zh-CN"/>
              </w:rPr>
              <w:t xml:space="preserve">Learning activity description – Stage </w:t>
            </w:r>
            <w:r w:rsidRPr="00D8128F" w:rsidR="00062F3E">
              <w:rPr>
                <w:sz w:val="24"/>
                <w:lang w:eastAsia="zh-CN"/>
              </w:rPr>
              <w:t>3</w:t>
            </w:r>
          </w:p>
        </w:tc>
      </w:tr>
      <w:tr w:rsidRPr="00D8128F" w:rsidR="0022393F" w:rsidTr="00D8128F" w14:paraId="0895E992"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D8128F" w:rsidR="0022393F" w:rsidP="00D8128F" w:rsidRDefault="00D8128F" w14:paraId="0895E98C" w14:textId="6D05335D">
            <w:pPr>
              <w:spacing w:line="360" w:lineRule="auto"/>
              <w:rPr>
                <w:b w:val="0"/>
                <w:sz w:val="24"/>
              </w:rPr>
            </w:pPr>
            <w:r>
              <w:rPr>
                <w:sz w:val="24"/>
              </w:rPr>
              <w:t>Role of c</w:t>
            </w:r>
            <w:r w:rsidRPr="00D8128F" w:rsidR="0022393F">
              <w:rPr>
                <w:sz w:val="24"/>
              </w:rPr>
              <w:t>amels in Australia</w:t>
            </w:r>
          </w:p>
          <w:p w:rsidRPr="00D8128F" w:rsidR="0022393F" w:rsidP="00D8128F" w:rsidRDefault="0022393F" w14:paraId="0895E98D" w14:textId="77777777">
            <w:pPr>
              <w:spacing w:line="360" w:lineRule="auto"/>
              <w:rPr>
                <w:sz w:val="24"/>
              </w:rPr>
            </w:pPr>
          </w:p>
          <w:p w:rsidRPr="00D8128F" w:rsidR="0022393F" w:rsidP="00D8128F" w:rsidRDefault="0022393F" w14:paraId="0895E98E" w14:textId="77777777">
            <w:pPr>
              <w:spacing w:line="360" w:lineRule="auto"/>
              <w:rPr>
                <w:bCs/>
                <w:sz w:val="24"/>
              </w:rPr>
            </w:pPr>
          </w:p>
        </w:tc>
        <w:tc>
          <w:tcPr>
            <w:tcW w:w="7199" w:type="dxa"/>
            <w:vAlign w:val="top"/>
          </w:tcPr>
          <w:p w:rsidRPr="00D8128F" w:rsidR="0022393F" w:rsidP="00D8128F" w:rsidRDefault="0022393F" w14:paraId="0895E98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D8128F">
              <w:rPr>
                <w:rStyle w:val="Strong"/>
              </w:rPr>
              <w:t xml:space="preserve">How were camels used in Australia in the colonial era? </w:t>
            </w:r>
          </w:p>
          <w:p w:rsidRPr="00D8128F" w:rsidR="0022393F" w:rsidP="00D8128F" w:rsidRDefault="0022393F" w14:paraId="0895E99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8128F">
              <w:rPr>
                <w:sz w:val="24"/>
              </w:rPr>
              <w:t>‘Taj helps his father train the camels that bring supplies...’</w:t>
            </w:r>
          </w:p>
          <w:p w:rsidRPr="00D8128F" w:rsidR="0022393F" w:rsidP="00D8128F" w:rsidRDefault="0022393F" w14:paraId="0895E99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8128F">
              <w:rPr>
                <w:sz w:val="24"/>
              </w:rPr>
              <w:t xml:space="preserve">Re-read Mustara, examining the ways the illustrations and words describe the natural characteristics of the desert landscape. Note the use of metaphors and similes in the descriptions. Discuss the challenges the desert characteristics would present to colonists. </w:t>
            </w:r>
            <w:r w:rsidRPr="00D8128F" w:rsidR="00B91E5E">
              <w:rPr>
                <w:sz w:val="24"/>
              </w:rPr>
              <w:t xml:space="preserve"> </w:t>
            </w:r>
            <w:r w:rsidRPr="00D8128F">
              <w:rPr>
                <w:sz w:val="24"/>
              </w:rPr>
              <w:t xml:space="preserve">Students extract information from the text on the role of camels in internal exploration in the colonial era. They use ‘where’ ‘who’ and ‘what’ to write a paragraph about camels in inland Australia. </w:t>
            </w:r>
          </w:p>
        </w:tc>
      </w:tr>
      <w:tr w:rsidRPr="00D8128F" w:rsidR="0022393F" w:rsidTr="00D8128F" w14:paraId="0895E99B"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6A2B23" w:rsidR="0022393F" w:rsidP="00D8128F" w:rsidRDefault="0022393F" w14:paraId="0895E995" w14:textId="104A5B16">
            <w:pPr>
              <w:spacing w:line="360" w:lineRule="auto"/>
              <w:rPr>
                <w:b w:val="0"/>
                <w:sz w:val="24"/>
              </w:rPr>
            </w:pPr>
            <w:r w:rsidRPr="00D8128F">
              <w:rPr>
                <w:sz w:val="24"/>
              </w:rPr>
              <w:t>Afghan cameleers</w:t>
            </w:r>
          </w:p>
        </w:tc>
        <w:tc>
          <w:tcPr>
            <w:tcW w:w="7199" w:type="dxa"/>
            <w:vAlign w:val="top"/>
          </w:tcPr>
          <w:p w:rsidRPr="00D8128F" w:rsidR="0022393F" w:rsidP="00D8128F" w:rsidRDefault="0022393F" w14:paraId="0895E996"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D8128F">
              <w:rPr>
                <w:rStyle w:val="Strong"/>
              </w:rPr>
              <w:t>Who were the Afghan cameleers?</w:t>
            </w:r>
          </w:p>
          <w:p w:rsidRPr="00D8128F" w:rsidR="0022393F" w:rsidP="00D8128F" w:rsidRDefault="0022393F" w14:paraId="0895E997"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8128F">
              <w:rPr>
                <w:sz w:val="24"/>
              </w:rPr>
              <w:t>‘Padar, may I go with the explorers next month…’</w:t>
            </w:r>
          </w:p>
          <w:p w:rsidRPr="00D8128F" w:rsidR="0022393F" w:rsidP="00D8128F" w:rsidRDefault="0022393F" w14:paraId="0895E998"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8128F">
              <w:rPr>
                <w:sz w:val="24"/>
              </w:rPr>
              <w:t xml:space="preserve">View the images of the people in the text, noting their clothing. What clues do they provide of the time period and heritage of the people? </w:t>
            </w:r>
          </w:p>
          <w:p w:rsidRPr="00D8128F" w:rsidR="0022393F" w:rsidP="00D8128F" w:rsidRDefault="0022393F" w14:paraId="0895E999" w14:textId="47CAF515">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8128F">
              <w:rPr>
                <w:sz w:val="24"/>
              </w:rPr>
              <w:t xml:space="preserve">Over 2000 Afghan cameleers came to Australia between 1870 and 1900. The cameleers came from Afghanistan, Pakistan and India. They were single Muslim men and lived in remote places. They built the first mosques in Australia. What social challenges would </w:t>
            </w:r>
            <w:r w:rsidRPr="00D8128F" w:rsidR="00C522E3">
              <w:rPr>
                <w:sz w:val="24"/>
              </w:rPr>
              <w:t xml:space="preserve">they </w:t>
            </w:r>
            <w:r w:rsidRPr="00D8128F">
              <w:rPr>
                <w:sz w:val="24"/>
              </w:rPr>
              <w:t>have faced in mid-1800s Australian society? How could they overcome them?</w:t>
            </w:r>
          </w:p>
          <w:p w:rsidRPr="00D8128F" w:rsidR="0022393F" w:rsidP="00D8128F" w:rsidRDefault="0022393F" w14:paraId="0895E99A"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D8128F">
              <w:rPr>
                <w:sz w:val="24"/>
              </w:rPr>
              <w:t xml:space="preserve">Students use the </w:t>
            </w:r>
            <w:r w:rsidRPr="00D8128F" w:rsidR="00185786">
              <w:rPr>
                <w:sz w:val="24"/>
              </w:rPr>
              <w:t>questioning scaffold</w:t>
            </w:r>
            <w:r w:rsidRPr="00D8128F">
              <w:rPr>
                <w:sz w:val="24"/>
              </w:rPr>
              <w:t xml:space="preserve"> </w:t>
            </w:r>
            <w:hyperlink w:history="1" w:anchor=".X1Bc5U0qyZY.link" r:id="rId45">
              <w:r w:rsidRPr="00D8128F" w:rsidR="00185786">
                <w:rPr>
                  <w:rStyle w:val="Hyperlink"/>
                </w:rPr>
                <w:t>Who? What? When? Where? Why? How?</w:t>
              </w:r>
            </w:hyperlink>
            <w:r w:rsidRPr="00D8128F">
              <w:rPr>
                <w:sz w:val="24"/>
              </w:rPr>
              <w:t xml:space="preserve"> to research Afghan cameleers in Australia in the 1800s.</w:t>
            </w:r>
          </w:p>
        </w:tc>
      </w:tr>
      <w:tr w:rsidRPr="00D8128F" w:rsidR="0022393F" w:rsidTr="00D8128F" w14:paraId="0895E9A2"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D8128F" w:rsidR="0022393F" w:rsidP="00D8128F" w:rsidRDefault="0022393F" w14:paraId="0895E99C" w14:textId="77777777">
            <w:pPr>
              <w:spacing w:line="360" w:lineRule="auto"/>
              <w:rPr>
                <w:b w:val="0"/>
                <w:sz w:val="24"/>
              </w:rPr>
            </w:pPr>
            <w:r w:rsidRPr="00D8128F">
              <w:rPr>
                <w:sz w:val="24"/>
              </w:rPr>
              <w:t xml:space="preserve">Contributions and challenges </w:t>
            </w:r>
          </w:p>
          <w:p w:rsidRPr="00D8128F" w:rsidR="0022393F" w:rsidP="00D8128F" w:rsidRDefault="0022393F" w14:paraId="0895E99D" w14:textId="77777777">
            <w:pPr>
              <w:spacing w:line="360" w:lineRule="auto"/>
              <w:rPr>
                <w:sz w:val="24"/>
              </w:rPr>
            </w:pPr>
          </w:p>
        </w:tc>
        <w:tc>
          <w:tcPr>
            <w:tcW w:w="7199" w:type="dxa"/>
            <w:vAlign w:val="top"/>
          </w:tcPr>
          <w:p w:rsidRPr="00D8128F" w:rsidR="0022393F" w:rsidP="00D8128F" w:rsidRDefault="0022393F" w14:paraId="0895E99E"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color w:val="000000" w:themeColor="text1"/>
              </w:rPr>
            </w:pPr>
            <w:r w:rsidRPr="00D8128F">
              <w:rPr>
                <w:rStyle w:val="Strong"/>
              </w:rPr>
              <w:t>What is the significance of the Afghan cameleers?</w:t>
            </w:r>
          </w:p>
          <w:p w:rsidRPr="00D8128F" w:rsidR="0022393F" w:rsidP="00D8128F" w:rsidRDefault="0022393F" w14:paraId="0895E99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8128F">
              <w:rPr>
                <w:sz w:val="24"/>
              </w:rPr>
              <w:t>‘Mr Giles and his explorers</w:t>
            </w:r>
            <w:r w:rsidRPr="00D8128F" w:rsidR="00185786">
              <w:rPr>
                <w:sz w:val="24"/>
              </w:rPr>
              <w:t xml:space="preserve"> </w:t>
            </w:r>
            <w:r w:rsidRPr="00D8128F">
              <w:rPr>
                <w:sz w:val="24"/>
              </w:rPr>
              <w:t>…</w:t>
            </w:r>
            <w:r w:rsidRPr="00D8128F" w:rsidR="00185786">
              <w:rPr>
                <w:sz w:val="24"/>
              </w:rPr>
              <w:t xml:space="preserve"> </w:t>
            </w:r>
            <w:r w:rsidRPr="00D8128F">
              <w:rPr>
                <w:sz w:val="24"/>
              </w:rPr>
              <w:t>choose camels</w:t>
            </w:r>
            <w:r w:rsidRPr="00D8128F" w:rsidR="00F41004">
              <w:rPr>
                <w:sz w:val="24"/>
              </w:rPr>
              <w:t xml:space="preserve"> ..</w:t>
            </w:r>
            <w:r w:rsidRPr="00D8128F">
              <w:rPr>
                <w:sz w:val="24"/>
              </w:rPr>
              <w:t>.’</w:t>
            </w:r>
          </w:p>
          <w:p w:rsidRPr="00D8128F" w:rsidR="0022393F" w:rsidP="00D8128F" w:rsidRDefault="0022393F" w14:paraId="0895E9A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8128F">
              <w:rPr>
                <w:sz w:val="24"/>
              </w:rPr>
              <w:t>Examine the double page spread of Mr Giles and the expedition party selecting and loading camels. Recall the purpose of inland exploration</w:t>
            </w:r>
            <w:r w:rsidRPr="00D8128F" w:rsidR="00F41004">
              <w:rPr>
                <w:sz w:val="24"/>
              </w:rPr>
              <w:t xml:space="preserve">, </w:t>
            </w:r>
            <w:r w:rsidRPr="00D8128F">
              <w:rPr>
                <w:sz w:val="24"/>
              </w:rPr>
              <w:t xml:space="preserve">the expertise and services that Taj’s father provided to station owners and explorers and the suitability of camels to inland Australia. </w:t>
            </w:r>
          </w:p>
          <w:p w:rsidRPr="00D8128F" w:rsidR="0022393F" w:rsidP="00D8128F" w:rsidRDefault="0022393F" w14:paraId="0895E9A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D8128F">
              <w:rPr>
                <w:sz w:val="24"/>
              </w:rPr>
              <w:t>What significant contributions did Afghan cameleers make to Australia’s inland development and culture? Students research and outline the significance of cameleers to the development of Australia in inland exploration, infrastructure and Islamic religion and culture.</w:t>
            </w:r>
          </w:p>
        </w:tc>
      </w:tr>
    </w:tbl>
    <w:p w:rsidR="00D8128F" w:rsidP="00A83A2E" w:rsidRDefault="00D8128F" w14:paraId="5E107D44" w14:textId="77777777">
      <w:bookmarkStart w:name="_Toc51326417" w:id="35"/>
    </w:p>
    <w:p w:rsidR="00D8128F" w:rsidRDefault="00D8128F" w14:paraId="2A3FB5C3" w14:textId="77777777">
      <w:r>
        <w:br w:type="page"/>
      </w:r>
    </w:p>
    <w:p w:rsidRPr="00650453" w:rsidR="008B365B" w:rsidP="00D8128F" w:rsidRDefault="001B47A0" w14:paraId="0895E9AA" w14:textId="73EF9034">
      <w:pPr>
        <w:pStyle w:val="Heading2"/>
        <w:numPr>
          <w:ilvl w:val="0"/>
          <w:numId w:val="0"/>
        </w:numPr>
      </w:pPr>
      <w:bookmarkStart w:name="_Toc70927735" w:id="36"/>
      <w:r>
        <w:t xml:space="preserve">The </w:t>
      </w:r>
      <w:r w:rsidR="00C522E3">
        <w:t>L</w:t>
      </w:r>
      <w:r>
        <w:t xml:space="preserve">otus </w:t>
      </w:r>
      <w:r w:rsidR="00C522E3">
        <w:t>S</w:t>
      </w:r>
      <w:r>
        <w:t>eed by</w:t>
      </w:r>
      <w:r w:rsidR="00095EB4">
        <w:t xml:space="preserve"> Sherry Garland and Tatsuro Kiuchi</w:t>
      </w:r>
      <w:bookmarkEnd w:id="35"/>
      <w:bookmarkEnd w:id="36"/>
    </w:p>
    <w:p w:rsidRPr="00DC6075" w:rsidR="008B365B" w:rsidP="008B365B" w:rsidRDefault="008B365B" w14:paraId="0895E9AB" w14:textId="34396FEC">
      <w:r w:rsidRPr="00DC6075">
        <w:rPr>
          <w:rStyle w:val="Strong"/>
        </w:rPr>
        <w:t xml:space="preserve">Stage </w:t>
      </w:r>
      <w:r>
        <w:rPr>
          <w:rStyle w:val="Strong"/>
        </w:rPr>
        <w:t>3</w:t>
      </w:r>
      <w:r w:rsidRPr="00DC6075">
        <w:t xml:space="preserve"> </w:t>
      </w:r>
      <w:r w:rsidRPr="00DC6075" w:rsidR="00C522E3">
        <w:t xml:space="preserve">– </w:t>
      </w:r>
      <w:r w:rsidR="00C522E3">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8B415F" w:rsidR="008B365B" w:rsidTr="1A436236" w14:paraId="0895E9AE"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8B415F" w:rsidR="008B365B" w:rsidP="008B415F" w:rsidRDefault="008B365B" w14:paraId="0895E9AC" w14:textId="77777777">
            <w:pPr>
              <w:spacing w:before="192" w:after="192" w:line="360" w:lineRule="auto"/>
              <w:rPr>
                <w:sz w:val="24"/>
                <w:lang w:eastAsia="zh-CN"/>
              </w:rPr>
            </w:pPr>
            <w:r w:rsidRPr="008B415F">
              <w:rPr>
                <w:sz w:val="24"/>
                <w:lang w:eastAsia="zh-CN"/>
              </w:rPr>
              <w:t>Element</w:t>
            </w:r>
          </w:p>
        </w:tc>
        <w:tc>
          <w:tcPr>
            <w:tcW w:w="7229" w:type="dxa"/>
          </w:tcPr>
          <w:p w:rsidRPr="008B415F" w:rsidR="008B365B" w:rsidP="008B415F" w:rsidRDefault="008B365B" w14:paraId="0895E9AD"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B415F">
              <w:rPr>
                <w:sz w:val="24"/>
                <w:lang w:eastAsia="zh-CN"/>
              </w:rPr>
              <w:t>Information and suggestions</w:t>
            </w:r>
          </w:p>
        </w:tc>
      </w:tr>
      <w:tr w:rsidRPr="008B415F" w:rsidR="008B365B" w:rsidTr="1A436236" w14:paraId="0895E9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601159" w14:paraId="0895E9B0" w14:textId="57AD28A8">
            <w:pPr>
              <w:spacing w:line="360" w:lineRule="auto"/>
              <w:rPr>
                <w:sz w:val="24"/>
              </w:rPr>
            </w:pPr>
            <w:r w:rsidRPr="008B415F">
              <w:rPr>
                <w:sz w:val="24"/>
              </w:rPr>
              <w:t xml:space="preserve">The </w:t>
            </w:r>
            <w:r w:rsidRPr="008B415F" w:rsidR="00C522E3">
              <w:rPr>
                <w:sz w:val="24"/>
              </w:rPr>
              <w:t>L</w:t>
            </w:r>
            <w:r w:rsidRPr="008B415F">
              <w:rPr>
                <w:sz w:val="24"/>
              </w:rPr>
              <w:t xml:space="preserve">otus </w:t>
            </w:r>
            <w:r w:rsidRPr="008B415F" w:rsidR="00C522E3">
              <w:rPr>
                <w:sz w:val="24"/>
              </w:rPr>
              <w:t>S</w:t>
            </w:r>
            <w:r w:rsidRPr="008B415F">
              <w:rPr>
                <w:sz w:val="24"/>
              </w:rPr>
              <w:t>eed by</w:t>
            </w:r>
            <w:r w:rsidRPr="008B415F" w:rsidR="00D07150">
              <w:rPr>
                <w:sz w:val="24"/>
              </w:rPr>
              <w:t xml:space="preserve"> Sherry Garland and Tatsuro Kiuchi. Turtleback Books (1997)</w:t>
            </w:r>
          </w:p>
        </w:tc>
        <w:tc>
          <w:tcPr>
            <w:tcW w:w="7229" w:type="dxa"/>
            <w:gridSpan w:val="2"/>
            <w:vAlign w:val="top"/>
          </w:tcPr>
          <w:p w:rsidRPr="008B415F" w:rsidR="008B365B" w:rsidP="008B415F" w:rsidRDefault="008B365B" w14:paraId="0895E9B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Synopsis</w:t>
            </w:r>
          </w:p>
          <w:p w:rsidRPr="008B415F" w:rsidR="00095EB4" w:rsidP="008B415F" w:rsidRDefault="00095EB4" w14:paraId="0895E9B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A young Vietnamese girl’s grandmother took a lotus seed from the Imperial garden to remember the emperor. She treasured the seed through her life, including fleeing the war and migrating to a safe country. Her distress at the seed’s disappearance turns to joy and rekindles memories of her homeland when it blooms into a lotus flower.</w:t>
            </w:r>
          </w:p>
          <w:p w:rsidRPr="008B415F" w:rsidR="008B365B" w:rsidP="008B415F" w:rsidRDefault="008B365B" w14:paraId="0895E9B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English textual concepts</w:t>
            </w:r>
          </w:p>
          <w:p w:rsidRPr="008B415F" w:rsidR="008B365B" w:rsidP="008B415F" w:rsidRDefault="008B365B" w14:paraId="0895E9B4"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Code and convention</w:t>
            </w:r>
          </w:p>
          <w:p w:rsidRPr="008B415F" w:rsidR="00781D24" w:rsidP="008B415F" w:rsidRDefault="17EB2FCC" w14:paraId="2E23F791" w14:textId="32159CB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Point of view</w:t>
            </w:r>
          </w:p>
          <w:p w:rsidRPr="008B415F" w:rsidR="00781D24" w:rsidP="008B415F" w:rsidRDefault="0B217376" w14:paraId="0895E9B5" w14:textId="57742D22">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Perspective</w:t>
            </w:r>
          </w:p>
        </w:tc>
      </w:tr>
      <w:tr w:rsidRPr="008B415F" w:rsidR="008B365B" w:rsidTr="1A436236" w14:paraId="0895E9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B7" w14:textId="77777777">
            <w:pPr>
              <w:spacing w:line="360" w:lineRule="auto"/>
              <w:rPr>
                <w:sz w:val="24"/>
              </w:rPr>
            </w:pPr>
            <w:r w:rsidRPr="008B415F">
              <w:rPr>
                <w:sz w:val="24"/>
              </w:rPr>
              <w:t>Intercultural understanding element</w:t>
            </w:r>
          </w:p>
        </w:tc>
        <w:tc>
          <w:tcPr>
            <w:tcW w:w="7229" w:type="dxa"/>
            <w:gridSpan w:val="2"/>
            <w:vAlign w:val="top"/>
          </w:tcPr>
          <w:p w:rsidRPr="008B415F" w:rsidR="00095EB4" w:rsidP="008B415F" w:rsidRDefault="00095EB4" w14:paraId="0895E9B8"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Interacting and empathising with others</w:t>
            </w:r>
          </w:p>
          <w:p w:rsidRPr="008B415F" w:rsidR="008B365B" w:rsidP="008B415F" w:rsidRDefault="00B91E5E" w14:paraId="0895E9B9"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B415F">
              <w:rPr>
                <w:sz w:val="24"/>
              </w:rPr>
              <w:t>E</w:t>
            </w:r>
            <w:r w:rsidRPr="008B415F" w:rsidR="00095EB4">
              <w:rPr>
                <w:sz w:val="24"/>
              </w:rPr>
              <w:t>xplain perspectives that differ to expand their understanding of an issue</w:t>
            </w:r>
          </w:p>
        </w:tc>
      </w:tr>
      <w:tr w:rsidRPr="008B415F" w:rsidR="008B365B" w:rsidTr="1A436236" w14:paraId="0895E9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BB" w14:textId="77777777">
            <w:pPr>
              <w:spacing w:line="360" w:lineRule="auto"/>
              <w:rPr>
                <w:sz w:val="24"/>
              </w:rPr>
            </w:pPr>
            <w:r w:rsidRPr="008B415F">
              <w:rPr>
                <w:sz w:val="24"/>
              </w:rPr>
              <w:t>Syllabus topic and outcomes</w:t>
            </w:r>
          </w:p>
        </w:tc>
        <w:tc>
          <w:tcPr>
            <w:tcW w:w="7229" w:type="dxa"/>
            <w:gridSpan w:val="2"/>
            <w:vAlign w:val="top"/>
          </w:tcPr>
          <w:p w:rsidRPr="008B415F" w:rsidR="008B365B" w:rsidP="008B415F" w:rsidRDefault="008B365B" w14:paraId="0895E9B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Australia as a nation</w:t>
            </w:r>
          </w:p>
          <w:p w:rsidRPr="008B415F" w:rsidR="008B365B" w:rsidP="008B415F" w:rsidRDefault="008B365B" w14:paraId="0895E9B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A student:</w:t>
            </w:r>
          </w:p>
          <w:p w:rsidRPr="008B415F" w:rsidR="00153DFE" w:rsidP="008B415F" w:rsidRDefault="00153DFE" w14:paraId="0895E9B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identifies change and continuity and describes the causes and effects of change on Australian society HT3-3</w:t>
            </w:r>
          </w:p>
          <w:p w:rsidRPr="008B415F" w:rsidR="00095EB4" w:rsidP="008B415F" w:rsidRDefault="008B365B" w14:paraId="0895E9B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applies a variety of skills of historical inquiry and communication HT3-5</w:t>
            </w:r>
            <w:r w:rsidRPr="008B415F" w:rsidR="00095EB4">
              <w:rPr>
                <w:rFonts w:cs="Arial"/>
                <w:sz w:val="24"/>
              </w:rPr>
              <w:t xml:space="preserve"> </w:t>
            </w:r>
          </w:p>
        </w:tc>
      </w:tr>
      <w:tr w:rsidRPr="008B415F" w:rsidR="008B365B" w:rsidTr="1A436236" w14:paraId="0895E9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C1" w14:textId="77777777">
            <w:pPr>
              <w:spacing w:line="360" w:lineRule="auto"/>
              <w:rPr>
                <w:sz w:val="24"/>
                <w:lang w:eastAsia="zh-CN"/>
              </w:rPr>
            </w:pPr>
            <w:r w:rsidRPr="008B415F">
              <w:rPr>
                <w:sz w:val="24"/>
              </w:rPr>
              <w:t xml:space="preserve">Historical concepts </w:t>
            </w:r>
          </w:p>
        </w:tc>
        <w:tc>
          <w:tcPr>
            <w:tcW w:w="7229" w:type="dxa"/>
            <w:gridSpan w:val="2"/>
            <w:vAlign w:val="top"/>
          </w:tcPr>
          <w:p w:rsidRPr="008B415F" w:rsidR="008B365B" w:rsidP="008B415F" w:rsidRDefault="008B365B" w14:paraId="0895E9C2"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B415F">
              <w:rPr>
                <w:sz w:val="24"/>
                <w:lang w:eastAsia="zh-CN"/>
              </w:rPr>
              <w:t>Cause and effect, perspectives, empathetic understanding</w:t>
            </w:r>
          </w:p>
        </w:tc>
      </w:tr>
      <w:tr w:rsidRPr="008B415F" w:rsidR="008B365B" w:rsidTr="1A436236" w14:paraId="0895E9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C4" w14:textId="77777777">
            <w:pPr>
              <w:spacing w:line="360" w:lineRule="auto"/>
              <w:rPr>
                <w:sz w:val="24"/>
              </w:rPr>
            </w:pPr>
            <w:r w:rsidRPr="008B415F">
              <w:rPr>
                <w:sz w:val="24"/>
              </w:rPr>
              <w:t>Connecting and engaging personally</w:t>
            </w:r>
          </w:p>
        </w:tc>
        <w:tc>
          <w:tcPr>
            <w:tcW w:w="7229" w:type="dxa"/>
            <w:gridSpan w:val="2"/>
            <w:vAlign w:val="top"/>
          </w:tcPr>
          <w:p w:rsidRPr="008B415F" w:rsidR="008B365B" w:rsidP="008B415F" w:rsidRDefault="008B365B" w14:paraId="0895E9C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 xml:space="preserve">Building the field – </w:t>
            </w:r>
            <w:r w:rsidRPr="008B415F" w:rsidR="00D37865">
              <w:rPr>
                <w:sz w:val="24"/>
              </w:rPr>
              <w:t>define the words ‘migration’, ‘asylum-seekers’ and ‘refugees’, distinguishing between the terms.</w:t>
            </w:r>
          </w:p>
          <w:p w:rsidRPr="008B415F" w:rsidR="0013305D" w:rsidP="008B415F" w:rsidRDefault="008B365B" w14:paraId="0895E9C6" w14:textId="77777777">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8B415F">
              <w:rPr>
                <w:sz w:val="24"/>
              </w:rPr>
              <w:t xml:space="preserve">Shared reading – </w:t>
            </w:r>
            <w:r w:rsidRPr="008B415F" w:rsidR="0013305D">
              <w:rPr>
                <w:sz w:val="24"/>
              </w:rPr>
              <w:t>s</w:t>
            </w:r>
            <w:r w:rsidRPr="008B415F" w:rsidR="0013305D">
              <w:rPr>
                <w:rFonts w:cs="Arial"/>
                <w:sz w:val="24"/>
              </w:rPr>
              <w:t>hare the book with the students, providing time to consider the visual layout and visual elements of the story.</w:t>
            </w:r>
          </w:p>
          <w:p w:rsidRPr="008B415F" w:rsidR="008B365B" w:rsidP="008B415F" w:rsidRDefault="007B4C78" w14:paraId="0895E9C7" w14:textId="77777777">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8B415F">
              <w:rPr>
                <w:sz w:val="24"/>
              </w:rPr>
              <w:t>Making connections – text</w:t>
            </w:r>
            <w:r w:rsidRPr="008B415F" w:rsidR="00224C86">
              <w:rPr>
                <w:sz w:val="24"/>
              </w:rPr>
              <w:t>-</w:t>
            </w:r>
            <w:r w:rsidRPr="008B415F">
              <w:rPr>
                <w:sz w:val="24"/>
              </w:rPr>
              <w:t>to</w:t>
            </w:r>
            <w:r w:rsidRPr="008B415F" w:rsidR="00224C86">
              <w:rPr>
                <w:sz w:val="24"/>
              </w:rPr>
              <w:t>-</w:t>
            </w:r>
            <w:r w:rsidRPr="008B415F">
              <w:rPr>
                <w:sz w:val="24"/>
              </w:rPr>
              <w:t xml:space="preserve">text – </w:t>
            </w:r>
            <w:r w:rsidRPr="008B415F" w:rsidR="0013305D">
              <w:rPr>
                <w:rFonts w:cs="Arial"/>
                <w:sz w:val="24"/>
              </w:rPr>
              <w:t xml:space="preserve">texts relating to refugees and migration. </w:t>
            </w:r>
            <w:r w:rsidRPr="008B415F">
              <w:rPr>
                <w:sz w:val="24"/>
              </w:rPr>
              <w:t>Text</w:t>
            </w:r>
            <w:r w:rsidRPr="008B415F" w:rsidR="00224C86">
              <w:rPr>
                <w:sz w:val="24"/>
              </w:rPr>
              <w:t>-</w:t>
            </w:r>
            <w:r w:rsidRPr="008B415F">
              <w:rPr>
                <w:sz w:val="24"/>
              </w:rPr>
              <w:t>to</w:t>
            </w:r>
            <w:r w:rsidRPr="008B415F" w:rsidR="00224C86">
              <w:rPr>
                <w:sz w:val="24"/>
              </w:rPr>
              <w:t>-</w:t>
            </w:r>
            <w:r w:rsidRPr="008B415F">
              <w:rPr>
                <w:sz w:val="24"/>
              </w:rPr>
              <w:t>self –</w:t>
            </w:r>
            <w:r w:rsidRPr="008B415F" w:rsidR="0013305D">
              <w:rPr>
                <w:rFonts w:cs="Arial"/>
                <w:sz w:val="24"/>
              </w:rPr>
              <w:t xml:space="preserve"> personal migration heritage</w:t>
            </w:r>
            <w:r w:rsidRPr="008B415F">
              <w:rPr>
                <w:sz w:val="24"/>
              </w:rPr>
              <w:t>. Text</w:t>
            </w:r>
            <w:r w:rsidRPr="008B415F" w:rsidR="00224C86">
              <w:rPr>
                <w:sz w:val="24"/>
              </w:rPr>
              <w:t>-</w:t>
            </w:r>
            <w:r w:rsidRPr="008B415F">
              <w:rPr>
                <w:sz w:val="24"/>
              </w:rPr>
              <w:t>to</w:t>
            </w:r>
            <w:r w:rsidRPr="008B415F" w:rsidR="00224C86">
              <w:rPr>
                <w:sz w:val="24"/>
              </w:rPr>
              <w:t>-</w:t>
            </w:r>
            <w:r w:rsidRPr="008B415F">
              <w:rPr>
                <w:sz w:val="24"/>
              </w:rPr>
              <w:t xml:space="preserve">world – </w:t>
            </w:r>
            <w:r w:rsidRPr="008B415F" w:rsidR="0013305D">
              <w:rPr>
                <w:rFonts w:cs="Arial"/>
                <w:sz w:val="24"/>
              </w:rPr>
              <w:t>media articles about refugees, detention, migration, war and conflict.</w:t>
            </w:r>
          </w:p>
        </w:tc>
      </w:tr>
      <w:tr w:rsidRPr="008B415F" w:rsidR="008B365B" w:rsidTr="1A436236" w14:paraId="0895E9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C9" w14:textId="77777777">
            <w:pPr>
              <w:spacing w:line="360" w:lineRule="auto"/>
              <w:rPr>
                <w:sz w:val="24"/>
                <w:lang w:eastAsia="zh-CN"/>
              </w:rPr>
            </w:pPr>
            <w:r w:rsidRPr="008B415F">
              <w:rPr>
                <w:sz w:val="24"/>
              </w:rPr>
              <w:t>Curriculum links</w:t>
            </w:r>
          </w:p>
        </w:tc>
        <w:tc>
          <w:tcPr>
            <w:tcW w:w="7229" w:type="dxa"/>
            <w:gridSpan w:val="2"/>
            <w:vAlign w:val="top"/>
          </w:tcPr>
          <w:p w:rsidRPr="008B415F" w:rsidR="0013305D" w:rsidP="008B415F" w:rsidRDefault="0013305D" w14:paraId="0895E9CA" w14:textId="506A5F5F">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English –</w:t>
            </w:r>
            <w:r w:rsidRPr="008B415F" w:rsidR="00D37865">
              <w:rPr>
                <w:sz w:val="24"/>
              </w:rPr>
              <w:t xml:space="preserve"> l</w:t>
            </w:r>
            <w:r w:rsidRPr="008B415F">
              <w:rPr>
                <w:sz w:val="24"/>
              </w:rPr>
              <w:t>anguage forms and features</w:t>
            </w:r>
            <w:r w:rsidR="008B415F">
              <w:rPr>
                <w:sz w:val="24"/>
              </w:rPr>
              <w:t xml:space="preserve">, </w:t>
            </w:r>
            <w:r w:rsidRPr="008B415F">
              <w:rPr>
                <w:sz w:val="24"/>
              </w:rPr>
              <w:t>poetic form, first person narrative, figu</w:t>
            </w:r>
            <w:r w:rsidR="008B415F">
              <w:rPr>
                <w:sz w:val="24"/>
              </w:rPr>
              <w:t xml:space="preserve">rative language, visual literacy, </w:t>
            </w:r>
            <w:r w:rsidRPr="008B415F">
              <w:rPr>
                <w:sz w:val="24"/>
              </w:rPr>
              <w:t>salience, angles, colour</w:t>
            </w:r>
          </w:p>
          <w:p w:rsidRPr="008B415F" w:rsidR="00D37865" w:rsidP="008B415F" w:rsidRDefault="0013305D" w14:paraId="0895E9CB" w14:textId="77737DFB">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 xml:space="preserve">Geography – </w:t>
            </w:r>
            <w:r w:rsidRPr="008B415F" w:rsidR="00A83A2E">
              <w:rPr>
                <w:sz w:val="24"/>
              </w:rPr>
              <w:t>A</w:t>
            </w:r>
            <w:r w:rsidRPr="008B415F">
              <w:rPr>
                <w:sz w:val="24"/>
              </w:rPr>
              <w:t xml:space="preserve"> diverse and connected world </w:t>
            </w:r>
          </w:p>
          <w:p w:rsidRPr="008B415F" w:rsidR="009E4E4B" w:rsidP="008B415F" w:rsidRDefault="0065728D" w14:paraId="0895E9CC"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PDHPE –</w:t>
            </w:r>
            <w:r w:rsidRPr="008B415F" w:rsidR="009E4E4B">
              <w:rPr>
                <w:sz w:val="24"/>
              </w:rPr>
              <w:t xml:space="preserve"> health, wellbeing and relationships</w:t>
            </w:r>
            <w:r w:rsidRPr="008B415F" w:rsidR="00D37865">
              <w:rPr>
                <w:sz w:val="24"/>
              </w:rPr>
              <w:t>.</w:t>
            </w:r>
          </w:p>
        </w:tc>
      </w:tr>
      <w:tr w:rsidRPr="008B415F" w:rsidR="008B365B" w:rsidTr="1A436236" w14:paraId="0895E9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8B365B" w:rsidP="008B415F" w:rsidRDefault="008B365B" w14:paraId="0895E9CE" w14:textId="77777777">
            <w:pPr>
              <w:spacing w:line="360" w:lineRule="auto"/>
              <w:rPr>
                <w:sz w:val="24"/>
              </w:rPr>
            </w:pPr>
            <w:r w:rsidRPr="008B415F">
              <w:rPr>
                <w:sz w:val="24"/>
              </w:rPr>
              <w:t>Supporting text</w:t>
            </w:r>
          </w:p>
        </w:tc>
        <w:tc>
          <w:tcPr>
            <w:tcW w:w="7229" w:type="dxa"/>
            <w:gridSpan w:val="2"/>
            <w:vAlign w:val="top"/>
          </w:tcPr>
          <w:p w:rsidRPr="008B415F" w:rsidR="008B365B" w:rsidP="008B415F" w:rsidRDefault="0013305D" w14:paraId="0895E9CF" w14:textId="5CDC04D0">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rFonts w:cs="Arial"/>
                <w:sz w:val="24"/>
              </w:rPr>
              <w:t xml:space="preserve">My </w:t>
            </w:r>
            <w:r w:rsidRPr="008B415F" w:rsidR="00C522E3">
              <w:rPr>
                <w:rFonts w:cs="Arial"/>
                <w:sz w:val="24"/>
              </w:rPr>
              <w:t>T</w:t>
            </w:r>
            <w:r w:rsidRPr="008B415F">
              <w:rPr>
                <w:rFonts w:cs="Arial"/>
                <w:sz w:val="24"/>
              </w:rPr>
              <w:t xml:space="preserve">wo </w:t>
            </w:r>
            <w:r w:rsidRPr="008B415F" w:rsidR="00C522E3">
              <w:rPr>
                <w:rFonts w:cs="Arial"/>
                <w:sz w:val="24"/>
              </w:rPr>
              <w:t>B</w:t>
            </w:r>
            <w:r w:rsidRPr="008B415F">
              <w:rPr>
                <w:rFonts w:cs="Arial"/>
                <w:sz w:val="24"/>
              </w:rPr>
              <w:t xml:space="preserve">lankets by Iren Kobald and Freya Blackwood. Hardie Grant Egmont </w:t>
            </w:r>
            <w:r w:rsidRPr="008B415F" w:rsidR="00B91E5E">
              <w:rPr>
                <w:rFonts w:cs="Arial"/>
                <w:sz w:val="24"/>
              </w:rPr>
              <w:t>(</w:t>
            </w:r>
            <w:r w:rsidRPr="008B415F">
              <w:rPr>
                <w:rFonts w:cs="Arial"/>
                <w:sz w:val="24"/>
              </w:rPr>
              <w:t>2017)</w:t>
            </w:r>
          </w:p>
        </w:tc>
      </w:tr>
    </w:tbl>
    <w:p w:rsidR="008B415F" w:rsidRDefault="008B415F" w14:paraId="7A66460C" w14:textId="0221D901">
      <w:pPr>
        <w:rPr>
          <w:rFonts w:eastAsia="SimSun" w:cs="Arial"/>
          <w:b/>
          <w:color w:val="1C438B"/>
          <w:sz w:val="40"/>
          <w:szCs w:val="40"/>
          <w:lang w:eastAsia="zh-CN"/>
        </w:rPr>
      </w:pPr>
      <w:bookmarkStart w:name="_Toc46405809" w:id="37"/>
      <w:r>
        <w:br w:type="page"/>
      </w:r>
    </w:p>
    <w:p w:rsidR="008B365B" w:rsidP="008B365B" w:rsidRDefault="001B47A0" w14:paraId="0895E9D1" w14:textId="025B0F4A">
      <w:pPr>
        <w:pStyle w:val="Heading3"/>
      </w:pPr>
      <w:bookmarkStart w:name="_Toc70927736" w:id="38"/>
      <w:r>
        <w:t xml:space="preserve">The </w:t>
      </w:r>
      <w:r w:rsidR="00C522E3">
        <w:t>L</w:t>
      </w:r>
      <w:r>
        <w:t xml:space="preserve">otus </w:t>
      </w:r>
      <w:r w:rsidR="00C522E3">
        <w:t>S</w:t>
      </w:r>
      <w:r>
        <w:t>eed</w:t>
      </w:r>
      <w:r w:rsidR="008B365B">
        <w:t xml:space="preserve"> – </w:t>
      </w:r>
      <w:r w:rsidRPr="00E756AB" w:rsidR="008B365B">
        <w:t>learning</w:t>
      </w:r>
      <w:r w:rsidR="008B365B">
        <w:t xml:space="preserve"> </w:t>
      </w:r>
      <w:r w:rsidRPr="00FC0C6C" w:rsidR="008B365B">
        <w:t>snapshots</w:t>
      </w:r>
      <w:bookmarkEnd w:id="37"/>
      <w:bookmarkEnd w:id="38"/>
    </w:p>
    <w:tbl>
      <w:tblPr>
        <w:tblStyle w:val="Tableheader"/>
        <w:tblW w:w="9751" w:type="dxa"/>
        <w:tblLook w:val="04A0" w:firstRow="1" w:lastRow="0" w:firstColumn="1" w:lastColumn="0" w:noHBand="0" w:noVBand="1"/>
        <w:tblDescription w:val="table with learning snapshots for identified text"/>
      </w:tblPr>
      <w:tblGrid>
        <w:gridCol w:w="2518"/>
        <w:gridCol w:w="7203"/>
        <w:gridCol w:w="30"/>
      </w:tblGrid>
      <w:tr w:rsidRPr="008B415F" w:rsidR="008B365B" w:rsidTr="008B415F" w14:paraId="0895E9D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Pr="008B415F" w:rsidR="008B365B" w:rsidP="008B415F" w:rsidRDefault="008B365B" w14:paraId="0895E9D2" w14:textId="77777777">
            <w:pPr>
              <w:spacing w:before="192" w:after="192" w:line="360" w:lineRule="auto"/>
              <w:rPr>
                <w:sz w:val="24"/>
                <w:lang w:eastAsia="zh-CN"/>
              </w:rPr>
            </w:pPr>
            <w:r w:rsidRPr="008B415F">
              <w:rPr>
                <w:sz w:val="24"/>
                <w:lang w:eastAsia="zh-CN"/>
              </w:rPr>
              <w:t>Activity title</w:t>
            </w:r>
          </w:p>
        </w:tc>
        <w:tc>
          <w:tcPr>
            <w:tcW w:w="7233" w:type="dxa"/>
            <w:gridSpan w:val="2"/>
          </w:tcPr>
          <w:p w:rsidRPr="008B415F" w:rsidR="008B365B" w:rsidP="008B415F" w:rsidRDefault="008B365B" w14:paraId="0895E9D3"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B415F">
              <w:rPr>
                <w:sz w:val="24"/>
                <w:lang w:eastAsia="zh-CN"/>
              </w:rPr>
              <w:t>Learning activity description – Stage 3</w:t>
            </w:r>
          </w:p>
        </w:tc>
      </w:tr>
      <w:tr w:rsidRPr="008B415F" w:rsidR="0013305D" w:rsidTr="008B415F" w14:paraId="0895E9DE"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8" w:type="dxa"/>
            <w:vAlign w:val="top"/>
          </w:tcPr>
          <w:p w:rsidRPr="008B415F" w:rsidR="0013305D" w:rsidP="008B415F" w:rsidRDefault="008B415F" w14:paraId="0895E9D5" w14:textId="5CF0732E">
            <w:pPr>
              <w:spacing w:line="360" w:lineRule="auto"/>
              <w:rPr>
                <w:sz w:val="24"/>
              </w:rPr>
            </w:pPr>
            <w:r>
              <w:rPr>
                <w:sz w:val="24"/>
              </w:rPr>
              <w:t>Migration experiences</w:t>
            </w:r>
          </w:p>
          <w:p w:rsidRPr="008B415F" w:rsidR="0013305D" w:rsidP="008B415F" w:rsidRDefault="0013305D" w14:paraId="0895E9D8" w14:textId="0774A479">
            <w:pPr>
              <w:spacing w:line="360" w:lineRule="auto"/>
              <w:rPr>
                <w:rFonts w:cs="Arial"/>
                <w:b w:val="0"/>
                <w:sz w:val="24"/>
              </w:rPr>
            </w:pPr>
          </w:p>
        </w:tc>
        <w:tc>
          <w:tcPr>
            <w:tcW w:w="7203" w:type="dxa"/>
            <w:vAlign w:val="top"/>
          </w:tcPr>
          <w:p w:rsidRPr="008B415F" w:rsidR="0013305D" w:rsidP="008B415F" w:rsidRDefault="0013305D" w14:paraId="0895E9D9"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What are some Vietnamese people’s experiences of migration?</w:t>
            </w:r>
          </w:p>
          <w:p w:rsidRPr="008B415F" w:rsidR="0013305D" w:rsidP="008B415F" w:rsidRDefault="0013305D" w14:paraId="0895E9D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‘One terrible day her family scrambled into a crowded boat</w:t>
            </w:r>
            <w:r w:rsidRPr="008B415F" w:rsidR="00965175">
              <w:rPr>
                <w:sz w:val="24"/>
              </w:rPr>
              <w:t>’</w:t>
            </w:r>
          </w:p>
          <w:p w:rsidRPr="008B415F" w:rsidR="0013305D" w:rsidP="008B415F" w:rsidRDefault="0013305D" w14:paraId="0895E9D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Re-</w:t>
            </w:r>
            <w:r w:rsidRPr="008B415F" w:rsidR="00965175">
              <w:rPr>
                <w:sz w:val="24"/>
              </w:rPr>
              <w:t>read the text</w:t>
            </w:r>
            <w:r w:rsidRPr="008B415F">
              <w:rPr>
                <w:sz w:val="24"/>
              </w:rPr>
              <w:t xml:space="preserve"> and identify the reasons the family fled their village and migrated to another country. Read the author’s note on the last page. Examine the images and discuss the feelings and emotions of the grandmother and her family fleeing their home, travelling by boat and arriving in a new and foreign land.</w:t>
            </w:r>
          </w:p>
          <w:p w:rsidRPr="008B415F" w:rsidR="0013305D" w:rsidP="008B415F" w:rsidRDefault="0013305D" w14:paraId="0895E9DD" w14:textId="1A7FBCFF">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 xml:space="preserve">Read just the words of the story. Students create </w:t>
            </w:r>
            <w:hyperlink r:id="rId46">
              <w:r w:rsidRPr="008B415F">
                <w:rPr>
                  <w:rStyle w:val="Hyperlink"/>
                </w:rPr>
                <w:t>graffiti boards</w:t>
              </w:r>
            </w:hyperlink>
            <w:r w:rsidRPr="008B415F">
              <w:rPr>
                <w:sz w:val="24"/>
              </w:rPr>
              <w:t xml:space="preserve"> to represent their thinking as the story is read. They jot words or sketch images </w:t>
            </w:r>
            <w:r w:rsidRPr="008B415F" w:rsidR="00B91E5E">
              <w:rPr>
                <w:sz w:val="24"/>
              </w:rPr>
              <w:t>expressing</w:t>
            </w:r>
            <w:r w:rsidRPr="008B415F">
              <w:rPr>
                <w:sz w:val="24"/>
              </w:rPr>
              <w:t xml:space="preserve"> connections to the people, places and the story, note ponderings and questions, and write key words and phrases from the text</w:t>
            </w:r>
            <w:r w:rsidRPr="008B415F" w:rsidR="00965175">
              <w:rPr>
                <w:sz w:val="24"/>
              </w:rPr>
              <w:t>.</w:t>
            </w:r>
            <w:r w:rsidRPr="008B415F">
              <w:rPr>
                <w:sz w:val="24"/>
              </w:rPr>
              <w:t xml:space="preserve"> </w:t>
            </w:r>
            <w:r w:rsidRPr="008B415F" w:rsidR="00B91E5E">
              <w:rPr>
                <w:sz w:val="24"/>
              </w:rPr>
              <w:t>S</w:t>
            </w:r>
            <w:r w:rsidRPr="008B415F">
              <w:rPr>
                <w:sz w:val="24"/>
              </w:rPr>
              <w:t xml:space="preserve">tudents discuss their graffiti boards and clarify their thinking. </w:t>
            </w:r>
          </w:p>
        </w:tc>
      </w:tr>
      <w:tr w:rsidRPr="008B415F" w:rsidR="0013305D" w:rsidTr="008B415F" w14:paraId="0895E9E3"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8" w:type="dxa"/>
            <w:vAlign w:val="top"/>
          </w:tcPr>
          <w:p w:rsidRPr="008B415F" w:rsidR="0013305D" w:rsidP="008B415F" w:rsidRDefault="00965175" w14:paraId="0895E9DF" w14:textId="77777777">
            <w:pPr>
              <w:spacing w:line="360" w:lineRule="auto"/>
              <w:rPr>
                <w:sz w:val="24"/>
              </w:rPr>
            </w:pPr>
            <w:r w:rsidRPr="008B415F">
              <w:rPr>
                <w:sz w:val="24"/>
              </w:rPr>
              <w:t>M</w:t>
            </w:r>
            <w:r w:rsidRPr="008B415F" w:rsidR="0013305D">
              <w:rPr>
                <w:sz w:val="24"/>
              </w:rPr>
              <w:t>igrant stories</w:t>
            </w:r>
          </w:p>
        </w:tc>
        <w:tc>
          <w:tcPr>
            <w:tcW w:w="7203" w:type="dxa"/>
            <w:vAlign w:val="top"/>
          </w:tcPr>
          <w:p w:rsidRPr="008B415F" w:rsidR="0013305D" w:rsidP="008B415F" w:rsidRDefault="0013305D" w14:paraId="0895E9E0"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B415F">
              <w:rPr>
                <w:rStyle w:val="Strong"/>
              </w:rPr>
              <w:t>Why did Vietnamese people migrate to Australia between 1965 and 1990?</w:t>
            </w:r>
          </w:p>
          <w:p w:rsidRPr="008B415F" w:rsidR="0013305D" w:rsidP="008B415F" w:rsidRDefault="0013305D" w14:paraId="0895E9E1"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‘She arrived in a strange new land …’</w:t>
            </w:r>
          </w:p>
          <w:p w:rsidRPr="008B415F" w:rsidR="0013305D" w:rsidP="008B415F" w:rsidRDefault="0013305D" w14:paraId="0895E9E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 xml:space="preserve">Whilst </w:t>
            </w:r>
            <w:r w:rsidRPr="008B415F" w:rsidR="00965175">
              <w:rPr>
                <w:sz w:val="24"/>
              </w:rPr>
              <w:t>the text</w:t>
            </w:r>
            <w:r w:rsidRPr="008B415F">
              <w:rPr>
                <w:sz w:val="24"/>
              </w:rPr>
              <w:t xml:space="preserve"> is set in America, Australia was also a destination for Vietnamese </w:t>
            </w:r>
            <w:r w:rsidRPr="008B415F" w:rsidR="00965175">
              <w:rPr>
                <w:sz w:val="24"/>
              </w:rPr>
              <w:t>refugees</w:t>
            </w:r>
            <w:r w:rsidRPr="008B415F">
              <w:rPr>
                <w:sz w:val="24"/>
              </w:rPr>
              <w:t xml:space="preserve">. Using information from the Migration Heritage Centre’s </w:t>
            </w:r>
            <w:hyperlink w:history="1" r:id="rId47">
              <w:r w:rsidRPr="008B415F">
                <w:rPr>
                  <w:rStyle w:val="Hyperlink"/>
                </w:rPr>
                <w:t xml:space="preserve"> Australian </w:t>
              </w:r>
              <w:r w:rsidRPr="008B415F" w:rsidR="00B91E5E">
                <w:rPr>
                  <w:rStyle w:val="Hyperlink"/>
                </w:rPr>
                <w:t>m</w:t>
              </w:r>
              <w:r w:rsidRPr="008B415F">
                <w:rPr>
                  <w:rStyle w:val="Hyperlink"/>
                </w:rPr>
                <w:t xml:space="preserve">igration </w:t>
              </w:r>
              <w:r w:rsidRPr="008B415F" w:rsidR="00B91E5E">
                <w:rPr>
                  <w:rStyle w:val="Hyperlink"/>
                </w:rPr>
                <w:t>h</w:t>
              </w:r>
              <w:r w:rsidRPr="008B415F">
                <w:rPr>
                  <w:rStyle w:val="Hyperlink"/>
                </w:rPr>
                <w:t xml:space="preserve">istory </w:t>
              </w:r>
              <w:r w:rsidRPr="008B415F" w:rsidR="00B91E5E">
                <w:rPr>
                  <w:rStyle w:val="Hyperlink"/>
                </w:rPr>
                <w:t>t</w:t>
              </w:r>
              <w:r w:rsidRPr="008B415F">
                <w:rPr>
                  <w:rStyle w:val="Hyperlink"/>
                </w:rPr>
                <w:t>imeline 1965–1990</w:t>
              </w:r>
            </w:hyperlink>
            <w:r w:rsidRPr="008B415F">
              <w:rPr>
                <w:sz w:val="24"/>
              </w:rPr>
              <w:t xml:space="preserve">, students create a chronological </w:t>
            </w:r>
            <w:hyperlink w:history="1" w:anchor=".X1Bnbl5TpLA.link" r:id="rId48">
              <w:r w:rsidRPr="008B415F">
                <w:rPr>
                  <w:rStyle w:val="Hyperlink"/>
                </w:rPr>
                <w:t>cause and effect chart</w:t>
              </w:r>
            </w:hyperlink>
            <w:r w:rsidRPr="008B415F">
              <w:rPr>
                <w:sz w:val="24"/>
              </w:rPr>
              <w:t xml:space="preserve"> of Vietnamese migration to Australia. In addition, they locate, save and caption three photographs that provide evidence of Vietnamese people’s migrant experiences between 1969 and 1990.</w:t>
            </w:r>
          </w:p>
        </w:tc>
      </w:tr>
    </w:tbl>
    <w:p w:rsidR="008B415F" w:rsidP="008B415F" w:rsidRDefault="008B415F" w14:paraId="0A7D8318" w14:textId="25410AF7">
      <w:pPr>
        <w:rPr>
          <w:lang w:eastAsia="zh-CN"/>
        </w:rPr>
      </w:pPr>
      <w:bookmarkStart w:name="_Toc51326418" w:id="39"/>
    </w:p>
    <w:p w:rsidR="008B415F" w:rsidRDefault="008B415F" w14:paraId="25081813" w14:textId="77777777">
      <w:pPr>
        <w:rPr>
          <w:rFonts w:eastAsia="SimSun" w:cs="Arial"/>
          <w:color w:val="1C438B"/>
          <w:sz w:val="48"/>
          <w:szCs w:val="36"/>
          <w:lang w:eastAsia="zh-CN"/>
        </w:rPr>
      </w:pPr>
      <w:r>
        <w:br w:type="page"/>
      </w:r>
    </w:p>
    <w:p w:rsidRPr="00191D0D" w:rsidR="00064E7C" w:rsidP="00064E7C" w:rsidRDefault="00064E7C" w14:paraId="0895E9EC" w14:textId="778E3159">
      <w:pPr>
        <w:pStyle w:val="Heading2"/>
        <w:numPr>
          <w:ilvl w:val="0"/>
          <w:numId w:val="0"/>
        </w:numPr>
        <w:rPr>
          <w:rStyle w:val="Strong"/>
          <w:b w:val="0"/>
          <w:bCs w:val="0"/>
          <w:sz w:val="52"/>
        </w:rPr>
      </w:pPr>
      <w:bookmarkStart w:name="_Toc70927737" w:id="40"/>
      <w:r>
        <w:t xml:space="preserve">The </w:t>
      </w:r>
      <w:r w:rsidR="00C6092A">
        <w:t>P</w:t>
      </w:r>
      <w:r>
        <w:t xml:space="preserve">easant </w:t>
      </w:r>
      <w:r w:rsidR="00C6092A">
        <w:t>P</w:t>
      </w:r>
      <w:r>
        <w:t>rince by Li Cunxin and Anne Spudvilas</w:t>
      </w:r>
      <w:bookmarkEnd w:id="39"/>
      <w:bookmarkEnd w:id="40"/>
    </w:p>
    <w:p w:rsidRPr="00DC6075" w:rsidR="00064E7C" w:rsidP="00064E7C" w:rsidRDefault="00064E7C" w14:paraId="0895E9ED" w14:textId="77777777">
      <w:r w:rsidRPr="00064E7C">
        <w:rPr>
          <w:rStyle w:val="Strong"/>
        </w:rPr>
        <w:t>Stage 3</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8B415F" w:rsidR="00064E7C" w:rsidTr="1A436236" w14:paraId="0895E9F0"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8B415F" w:rsidR="00064E7C" w:rsidP="008B415F" w:rsidRDefault="00064E7C" w14:paraId="0895E9EE" w14:textId="77777777">
            <w:pPr>
              <w:spacing w:before="192" w:after="192" w:line="360" w:lineRule="auto"/>
              <w:rPr>
                <w:sz w:val="24"/>
                <w:lang w:eastAsia="zh-CN"/>
              </w:rPr>
            </w:pPr>
            <w:r w:rsidRPr="008B415F">
              <w:rPr>
                <w:sz w:val="24"/>
                <w:lang w:eastAsia="zh-CN"/>
              </w:rPr>
              <w:t>Element</w:t>
            </w:r>
          </w:p>
        </w:tc>
        <w:tc>
          <w:tcPr>
            <w:tcW w:w="7229" w:type="dxa"/>
          </w:tcPr>
          <w:p w:rsidRPr="008B415F" w:rsidR="00064E7C" w:rsidP="008B415F" w:rsidRDefault="00064E7C" w14:paraId="0895E9EF"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B415F">
              <w:rPr>
                <w:sz w:val="24"/>
                <w:lang w:eastAsia="zh-CN"/>
              </w:rPr>
              <w:t>Information and suggestions</w:t>
            </w:r>
          </w:p>
        </w:tc>
      </w:tr>
      <w:tr w:rsidRPr="008B415F" w:rsidR="00064E7C" w:rsidTr="1A436236" w14:paraId="0895E9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9F2" w14:textId="41D032F8">
            <w:pPr>
              <w:spacing w:line="360" w:lineRule="auto"/>
              <w:rPr>
                <w:sz w:val="24"/>
              </w:rPr>
            </w:pPr>
            <w:r w:rsidRPr="008B415F">
              <w:rPr>
                <w:sz w:val="24"/>
              </w:rPr>
              <w:t xml:space="preserve">The </w:t>
            </w:r>
            <w:r w:rsidRPr="008B415F" w:rsidR="00C6092A">
              <w:rPr>
                <w:sz w:val="24"/>
              </w:rPr>
              <w:t>P</w:t>
            </w:r>
            <w:r w:rsidRPr="008B415F">
              <w:rPr>
                <w:sz w:val="24"/>
              </w:rPr>
              <w:t xml:space="preserve">easant </w:t>
            </w:r>
            <w:r w:rsidRPr="008B415F" w:rsidR="00C6092A">
              <w:rPr>
                <w:sz w:val="24"/>
              </w:rPr>
              <w:t>P</w:t>
            </w:r>
            <w:r w:rsidRPr="008B415F">
              <w:rPr>
                <w:sz w:val="24"/>
              </w:rPr>
              <w:t>rince by Li Cunxin and Anne Spudvilas. Penguin Books (2007)</w:t>
            </w:r>
          </w:p>
        </w:tc>
        <w:tc>
          <w:tcPr>
            <w:tcW w:w="7229" w:type="dxa"/>
            <w:gridSpan w:val="2"/>
            <w:vAlign w:val="top"/>
          </w:tcPr>
          <w:p w:rsidRPr="008B415F" w:rsidR="00064E7C" w:rsidP="008B415F" w:rsidRDefault="00064E7C" w14:paraId="0895E9F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Synopsis</w:t>
            </w:r>
          </w:p>
          <w:p w:rsidRPr="008B415F" w:rsidR="00064E7C" w:rsidP="008B415F" w:rsidRDefault="00064E7C" w14:paraId="0895E9F4" w14:textId="0E515596">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 xml:space="preserve">An autobiography, young Li Cunxin lives with his family in </w:t>
            </w:r>
            <w:r w:rsidRPr="008B415F" w:rsidR="00C6092A">
              <w:rPr>
                <w:sz w:val="24"/>
              </w:rPr>
              <w:t>Qingdao</w:t>
            </w:r>
            <w:r w:rsidRPr="008B415F">
              <w:rPr>
                <w:sz w:val="24"/>
              </w:rPr>
              <w:t xml:space="preserve"> in China in the 1960s. At 11 years old Li is invited to train as a ballet dancer in China’s capital city, Beijing. Li suffers loneliness and homesickness but perseveres. He trains hard and is invited to train in America and perform all over the world. Eventually his proud parents </w:t>
            </w:r>
            <w:r w:rsidRPr="008B415F" w:rsidR="2A423DA7">
              <w:rPr>
                <w:sz w:val="24"/>
              </w:rPr>
              <w:t>can</w:t>
            </w:r>
            <w:r w:rsidRPr="008B415F">
              <w:rPr>
                <w:sz w:val="24"/>
              </w:rPr>
              <w:t xml:space="preserve"> travel to America to watch him perform. </w:t>
            </w:r>
          </w:p>
          <w:p w:rsidRPr="008B415F" w:rsidR="00064E7C" w:rsidP="008B415F" w:rsidRDefault="00064E7C" w14:paraId="0895E9F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English textual concepts</w:t>
            </w:r>
          </w:p>
          <w:p w:rsidRPr="008B415F" w:rsidR="00064E7C" w:rsidP="008B415F" w:rsidRDefault="00064E7C" w14:paraId="0895E9F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Code and convention</w:t>
            </w:r>
          </w:p>
          <w:p w:rsidRPr="008B415F" w:rsidR="00064E7C" w:rsidP="008B415F" w:rsidRDefault="00064E7C" w14:paraId="0895E9F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Intertextuality</w:t>
            </w:r>
          </w:p>
        </w:tc>
      </w:tr>
      <w:tr w:rsidRPr="008B415F" w:rsidR="00064E7C" w:rsidTr="1A436236" w14:paraId="0895E9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9F9" w14:textId="77777777">
            <w:pPr>
              <w:spacing w:line="360" w:lineRule="auto"/>
              <w:rPr>
                <w:sz w:val="24"/>
              </w:rPr>
            </w:pPr>
            <w:r w:rsidRPr="008B415F">
              <w:rPr>
                <w:sz w:val="24"/>
              </w:rPr>
              <w:t>Intercultural understanding element</w:t>
            </w:r>
          </w:p>
        </w:tc>
        <w:tc>
          <w:tcPr>
            <w:tcW w:w="7229" w:type="dxa"/>
            <w:gridSpan w:val="2"/>
            <w:vAlign w:val="top"/>
          </w:tcPr>
          <w:p w:rsidRPr="008B415F" w:rsidR="00064E7C" w:rsidP="008B415F" w:rsidRDefault="00064E7C" w14:paraId="0895E9FA"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B415F">
              <w:rPr>
                <w:rStyle w:val="Strong"/>
              </w:rPr>
              <w:t>Interacting and empathising with others</w:t>
            </w:r>
          </w:p>
          <w:p w:rsidRPr="008B415F" w:rsidR="00064E7C" w:rsidP="008B415F" w:rsidRDefault="00A009AA" w14:paraId="0895E9FB" w14:textId="4FCC0FEF">
            <w:pPr>
              <w:spacing w:line="360" w:lineRule="auto"/>
              <w:cnfStyle w:val="000000010000" w:firstRow="0" w:lastRow="0" w:firstColumn="0" w:lastColumn="0" w:oddVBand="0" w:evenVBand="0" w:oddHBand="0" w:evenHBand="1" w:firstRowFirstColumn="0" w:firstRowLastColumn="0" w:lastRowFirstColumn="0" w:lastRowLastColumn="0"/>
              <w:rPr>
                <w:sz w:val="24"/>
                <w:highlight w:val="yellow"/>
                <w:lang w:eastAsia="zh-CN"/>
              </w:rPr>
            </w:pPr>
            <w:r>
              <w:rPr>
                <w:sz w:val="24"/>
                <w:lang w:eastAsia="zh-CN"/>
              </w:rPr>
              <w:t>D</w:t>
            </w:r>
            <w:r w:rsidRPr="008B415F" w:rsidR="00064E7C">
              <w:rPr>
                <w:sz w:val="24"/>
                <w:lang w:eastAsia="zh-CN"/>
              </w:rPr>
              <w:t xml:space="preserve">escribe the situations of others in local, national and global contexts </w:t>
            </w:r>
          </w:p>
        </w:tc>
      </w:tr>
      <w:tr w:rsidRPr="008B415F" w:rsidR="00064E7C" w:rsidTr="1A436236" w14:paraId="0895EA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9FD" w14:textId="77777777">
            <w:pPr>
              <w:spacing w:line="360" w:lineRule="auto"/>
              <w:rPr>
                <w:sz w:val="24"/>
              </w:rPr>
            </w:pPr>
            <w:r w:rsidRPr="008B415F">
              <w:rPr>
                <w:sz w:val="24"/>
              </w:rPr>
              <w:t>Syllabus topic and outcomes</w:t>
            </w:r>
          </w:p>
        </w:tc>
        <w:tc>
          <w:tcPr>
            <w:tcW w:w="7229" w:type="dxa"/>
            <w:gridSpan w:val="2"/>
            <w:vAlign w:val="top"/>
          </w:tcPr>
          <w:p w:rsidRPr="008B415F" w:rsidR="00064E7C" w:rsidP="008B415F" w:rsidRDefault="00064E7C" w14:paraId="0895E9FE"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Australia as a nation</w:t>
            </w:r>
          </w:p>
          <w:p w:rsidRPr="008B415F" w:rsidR="00064E7C" w:rsidP="008B415F" w:rsidRDefault="00064E7C" w14:paraId="0895E9FF"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A student:</w:t>
            </w:r>
          </w:p>
          <w:p w:rsidRPr="008B415F" w:rsidR="00064E7C" w:rsidP="008B415F" w:rsidRDefault="00064E7C" w14:paraId="0895EA00"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Identifies changes and continuity and describes the c</w:t>
            </w:r>
            <w:r w:rsidRPr="008B415F" w:rsidR="002E4284">
              <w:rPr>
                <w:sz w:val="24"/>
                <w:lang w:eastAsia="zh-CN"/>
              </w:rPr>
              <w:t>au</w:t>
            </w:r>
            <w:r w:rsidRPr="008B415F">
              <w:rPr>
                <w:sz w:val="24"/>
                <w:lang w:eastAsia="zh-CN"/>
              </w:rPr>
              <w:t>ses and effects of change on Australian society HT3-3</w:t>
            </w:r>
          </w:p>
          <w:p w:rsidRPr="008B415F" w:rsidR="00064E7C" w:rsidP="008B415F" w:rsidRDefault="00064E7C" w14:paraId="0895EA0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lang w:eastAsia="zh-CN"/>
              </w:rPr>
              <w:t>applies a variety of skills of historical inquiry and communication HT3-5</w:t>
            </w:r>
          </w:p>
        </w:tc>
      </w:tr>
      <w:tr w:rsidRPr="008B415F" w:rsidR="00064E7C" w:rsidTr="1A436236" w14:paraId="0895EA0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A03" w14:textId="77777777">
            <w:pPr>
              <w:spacing w:line="360" w:lineRule="auto"/>
              <w:rPr>
                <w:sz w:val="24"/>
                <w:lang w:eastAsia="zh-CN"/>
              </w:rPr>
            </w:pPr>
            <w:r w:rsidRPr="008B415F">
              <w:rPr>
                <w:sz w:val="24"/>
              </w:rPr>
              <w:t xml:space="preserve">Historical concepts </w:t>
            </w:r>
          </w:p>
        </w:tc>
        <w:tc>
          <w:tcPr>
            <w:tcW w:w="7229" w:type="dxa"/>
            <w:gridSpan w:val="2"/>
            <w:vAlign w:val="top"/>
          </w:tcPr>
          <w:p w:rsidRPr="008B415F" w:rsidR="00064E7C" w:rsidP="008B415F" w:rsidRDefault="00064E7C" w14:paraId="0895EA04"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8B415F">
              <w:rPr>
                <w:sz w:val="24"/>
                <w:lang w:eastAsia="zh-CN"/>
              </w:rPr>
              <w:t>Cause and effect, empathetic understanding, significance</w:t>
            </w:r>
          </w:p>
        </w:tc>
      </w:tr>
      <w:tr w:rsidRPr="008B415F" w:rsidR="00064E7C" w:rsidTr="1A436236" w14:paraId="0895EA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A06" w14:textId="77777777">
            <w:pPr>
              <w:spacing w:line="360" w:lineRule="auto"/>
              <w:rPr>
                <w:sz w:val="24"/>
              </w:rPr>
            </w:pPr>
            <w:r w:rsidRPr="008B415F">
              <w:rPr>
                <w:sz w:val="24"/>
              </w:rPr>
              <w:t>Connecting and engaging personally</w:t>
            </w:r>
          </w:p>
        </w:tc>
        <w:tc>
          <w:tcPr>
            <w:tcW w:w="7229" w:type="dxa"/>
            <w:gridSpan w:val="2"/>
            <w:vAlign w:val="top"/>
          </w:tcPr>
          <w:p w:rsidRPr="008B415F" w:rsidR="00064E7C" w:rsidP="008B415F" w:rsidRDefault="00064E7C" w14:paraId="0895EA07" w14:textId="1F75DE2F">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 xml:space="preserve">Building the field – read the back page of the text – About Li’s China. Locate </w:t>
            </w:r>
            <w:r w:rsidRPr="008B415F" w:rsidR="00C6092A">
              <w:rPr>
                <w:sz w:val="24"/>
              </w:rPr>
              <w:t>Qingdao</w:t>
            </w:r>
            <w:r w:rsidRPr="008B415F">
              <w:rPr>
                <w:sz w:val="24"/>
              </w:rPr>
              <w:t xml:space="preserve"> and Beijing in China. </w:t>
            </w:r>
          </w:p>
          <w:p w:rsidRPr="008B415F" w:rsidR="00064E7C" w:rsidP="008B415F" w:rsidRDefault="00064E7C" w14:paraId="0895EA0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 xml:space="preserve">Shared reading – before sharing the text, share the front and back covers opened out for students to predict the setting and storyline. </w:t>
            </w:r>
          </w:p>
          <w:p w:rsidRPr="008B415F" w:rsidR="00064E7C" w:rsidP="008B415F" w:rsidRDefault="00064E7C" w14:paraId="0895EA0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Making connections – text-to-text – biographies and autobiographies. Text-to-self – personal hopes and dreams, experiences of training and perseverance. Text-to-world – media about ballet performances.</w:t>
            </w:r>
          </w:p>
        </w:tc>
      </w:tr>
      <w:tr w:rsidRPr="008B415F" w:rsidR="00064E7C" w:rsidTr="1A436236" w14:paraId="0895EA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A0B" w14:textId="77777777">
            <w:pPr>
              <w:spacing w:line="360" w:lineRule="auto"/>
              <w:rPr>
                <w:sz w:val="24"/>
                <w:lang w:eastAsia="zh-CN"/>
              </w:rPr>
            </w:pPr>
            <w:r w:rsidRPr="008B415F">
              <w:rPr>
                <w:sz w:val="24"/>
              </w:rPr>
              <w:t>Curriculum links</w:t>
            </w:r>
          </w:p>
        </w:tc>
        <w:tc>
          <w:tcPr>
            <w:tcW w:w="7229" w:type="dxa"/>
            <w:gridSpan w:val="2"/>
            <w:vAlign w:val="top"/>
          </w:tcPr>
          <w:p w:rsidRPr="008B415F" w:rsidR="00064E7C" w:rsidP="008B415F" w:rsidRDefault="00064E7C" w14:paraId="0895EA0C"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Geography – global connections</w:t>
            </w:r>
          </w:p>
          <w:p w:rsidRPr="008B415F" w:rsidR="00064E7C" w:rsidP="008B415F" w:rsidRDefault="00A83A2E" w14:paraId="0895EA0D" w14:textId="135DBC0C">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Creative arts – dance</w:t>
            </w:r>
          </w:p>
          <w:p w:rsidRPr="008B415F" w:rsidR="00064E7C" w:rsidP="008B415F" w:rsidRDefault="00064E7C" w14:paraId="0895EA0E"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 xml:space="preserve">PDHPE </w:t>
            </w:r>
            <w:r w:rsidRPr="008B415F">
              <w:rPr>
                <w:sz w:val="24"/>
              </w:rPr>
              <w:softHyphen/>
              <w:t>– movement, skill and performance</w:t>
            </w:r>
          </w:p>
        </w:tc>
      </w:tr>
      <w:tr w:rsidRPr="008B415F" w:rsidR="00064E7C" w:rsidTr="1A436236" w14:paraId="0895EA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8B415F" w:rsidR="00064E7C" w:rsidP="008B415F" w:rsidRDefault="00064E7C" w14:paraId="0895EA10" w14:textId="77777777">
            <w:pPr>
              <w:spacing w:line="360" w:lineRule="auto"/>
              <w:rPr>
                <w:sz w:val="24"/>
              </w:rPr>
            </w:pPr>
            <w:r w:rsidRPr="008B415F">
              <w:rPr>
                <w:sz w:val="24"/>
              </w:rPr>
              <w:t>Supporting text</w:t>
            </w:r>
          </w:p>
        </w:tc>
        <w:tc>
          <w:tcPr>
            <w:tcW w:w="7229" w:type="dxa"/>
            <w:gridSpan w:val="2"/>
            <w:vAlign w:val="top"/>
          </w:tcPr>
          <w:p w:rsidRPr="008B415F" w:rsidR="00064E7C" w:rsidP="008B415F" w:rsidRDefault="00064E7C" w14:paraId="0895EA11" w14:textId="6A4E0052">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rPr>
              <w:t xml:space="preserve">The </w:t>
            </w:r>
            <w:r w:rsidRPr="008B415F" w:rsidR="00C6092A">
              <w:rPr>
                <w:sz w:val="24"/>
              </w:rPr>
              <w:t>L</w:t>
            </w:r>
            <w:r w:rsidRPr="008B415F">
              <w:rPr>
                <w:sz w:val="24"/>
              </w:rPr>
              <w:t xml:space="preserve">ittle </w:t>
            </w:r>
            <w:r w:rsidRPr="008B415F" w:rsidR="00C6092A">
              <w:rPr>
                <w:sz w:val="24"/>
              </w:rPr>
              <w:t>R</w:t>
            </w:r>
            <w:r w:rsidRPr="008B415F">
              <w:rPr>
                <w:sz w:val="24"/>
              </w:rPr>
              <w:t>efugee by Anh Do, Suzanne Do and Bruce Whatley. Allen and Unwin (2011)</w:t>
            </w:r>
          </w:p>
        </w:tc>
      </w:tr>
    </w:tbl>
    <w:p w:rsidR="004E62F3" w:rsidP="008B415F" w:rsidRDefault="004E62F3" w14:paraId="1B492E40" w14:textId="0A171DF5">
      <w:pPr>
        <w:rPr>
          <w:lang w:eastAsia="zh-CN"/>
        </w:rPr>
      </w:pPr>
      <w:bookmarkStart w:name="_Toc46405793" w:id="41"/>
    </w:p>
    <w:p w:rsidR="008B415F" w:rsidRDefault="008B415F" w14:paraId="7CEE4FA6" w14:textId="77777777">
      <w:pPr>
        <w:rPr>
          <w:rFonts w:eastAsia="SimSun" w:cs="Arial"/>
          <w:b/>
          <w:color w:val="1C438B"/>
          <w:sz w:val="40"/>
          <w:szCs w:val="40"/>
          <w:lang w:eastAsia="zh-CN"/>
        </w:rPr>
      </w:pPr>
      <w:r>
        <w:br w:type="page"/>
      </w:r>
    </w:p>
    <w:p w:rsidR="00064E7C" w:rsidP="00064E7C" w:rsidRDefault="00064E7C" w14:paraId="0895EA13" w14:textId="6FB7E58D">
      <w:pPr>
        <w:pStyle w:val="Heading3"/>
      </w:pPr>
      <w:bookmarkStart w:name="_Toc70927738" w:id="42"/>
      <w:r>
        <w:t xml:space="preserve">The </w:t>
      </w:r>
      <w:r w:rsidR="00C6092A">
        <w:t>P</w:t>
      </w:r>
      <w:r>
        <w:t xml:space="preserve">easant </w:t>
      </w:r>
      <w:r w:rsidR="00C6092A">
        <w:t>P</w:t>
      </w:r>
      <w:r>
        <w:t xml:space="preserve">rince – </w:t>
      </w:r>
      <w:r w:rsidRPr="00E756AB">
        <w:t>learning</w:t>
      </w:r>
      <w:r>
        <w:t xml:space="preserve"> snapshots</w:t>
      </w:r>
      <w:bookmarkEnd w:id="41"/>
      <w:bookmarkEnd w:id="42"/>
    </w:p>
    <w:tbl>
      <w:tblPr>
        <w:tblStyle w:val="Tableheader"/>
        <w:tblW w:w="9751" w:type="dxa"/>
        <w:tblLook w:val="04A0" w:firstRow="1" w:lastRow="0" w:firstColumn="1" w:lastColumn="0" w:noHBand="0" w:noVBand="1"/>
        <w:tblDescription w:val="table with learning snapshots for identified text"/>
      </w:tblPr>
      <w:tblGrid>
        <w:gridCol w:w="2518"/>
        <w:gridCol w:w="7203"/>
        <w:gridCol w:w="30"/>
      </w:tblGrid>
      <w:tr w:rsidRPr="008B415F" w:rsidR="00064E7C" w:rsidTr="0007487C" w14:paraId="0895EA1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rsidRPr="008B415F" w:rsidR="00064E7C" w:rsidP="008B415F" w:rsidRDefault="00064E7C" w14:paraId="0895EA14" w14:textId="77777777">
            <w:pPr>
              <w:spacing w:before="192" w:after="192" w:line="360" w:lineRule="auto"/>
              <w:rPr>
                <w:sz w:val="24"/>
                <w:lang w:eastAsia="zh-CN"/>
              </w:rPr>
            </w:pPr>
            <w:r w:rsidRPr="008B415F">
              <w:rPr>
                <w:sz w:val="24"/>
                <w:lang w:eastAsia="zh-CN"/>
              </w:rPr>
              <w:t>Activity title</w:t>
            </w:r>
          </w:p>
        </w:tc>
        <w:tc>
          <w:tcPr>
            <w:tcW w:w="7233" w:type="dxa"/>
            <w:gridSpan w:val="2"/>
          </w:tcPr>
          <w:p w:rsidRPr="008B415F" w:rsidR="00064E7C" w:rsidP="008B415F" w:rsidRDefault="00064E7C" w14:paraId="0895EA15"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8B415F">
              <w:rPr>
                <w:sz w:val="24"/>
                <w:lang w:eastAsia="zh-CN"/>
              </w:rPr>
              <w:t>Learning activity description – Stage 3</w:t>
            </w:r>
          </w:p>
        </w:tc>
      </w:tr>
      <w:tr w:rsidRPr="008B415F" w:rsidR="00064E7C" w:rsidTr="0007487C" w14:paraId="0895EA1F"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8" w:type="dxa"/>
            <w:vAlign w:val="top"/>
          </w:tcPr>
          <w:p w:rsidRPr="008B415F" w:rsidR="00064E7C" w:rsidP="008B415F" w:rsidRDefault="0007487C" w14:paraId="0895EA17" w14:textId="60B30582">
            <w:pPr>
              <w:spacing w:line="360" w:lineRule="auto"/>
              <w:rPr>
                <w:b w:val="0"/>
                <w:sz w:val="24"/>
              </w:rPr>
            </w:pPr>
            <w:r>
              <w:rPr>
                <w:sz w:val="24"/>
              </w:rPr>
              <w:t xml:space="preserve">Significant individuals </w:t>
            </w:r>
            <w:r>
              <w:rPr>
                <w:rFonts w:cs="Arial"/>
                <w:sz w:val="24"/>
              </w:rPr>
              <w:t>–</w:t>
            </w:r>
            <w:r>
              <w:rPr>
                <w:sz w:val="24"/>
              </w:rPr>
              <w:t xml:space="preserve"> </w:t>
            </w:r>
            <w:r w:rsidRPr="008B415F" w:rsidR="00064E7C">
              <w:rPr>
                <w:sz w:val="24"/>
              </w:rPr>
              <w:t>Li Cunxin</w:t>
            </w:r>
          </w:p>
          <w:p w:rsidRPr="008B415F" w:rsidR="00064E7C" w:rsidP="008B415F" w:rsidRDefault="00064E7C" w14:paraId="0895EA19" w14:textId="328D1538">
            <w:pPr>
              <w:spacing w:line="360" w:lineRule="auto"/>
              <w:rPr>
                <w:sz w:val="24"/>
              </w:rPr>
            </w:pPr>
          </w:p>
        </w:tc>
        <w:tc>
          <w:tcPr>
            <w:tcW w:w="7203" w:type="dxa"/>
            <w:vAlign w:val="top"/>
          </w:tcPr>
          <w:p w:rsidRPr="008B415F" w:rsidR="00064E7C" w:rsidP="008B415F" w:rsidRDefault="00064E7C" w14:paraId="0895EA1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Who is Li Cunxin and what do we know about him?</w:t>
            </w:r>
          </w:p>
          <w:p w:rsidRPr="008B415F" w:rsidR="00064E7C" w:rsidP="008B415F" w:rsidRDefault="00064E7C" w14:paraId="0895EA1B"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‘That small boy was me, and my story begins with that kite.’</w:t>
            </w:r>
          </w:p>
          <w:p w:rsidRPr="008B415F" w:rsidR="00064E7C" w:rsidP="008B415F" w:rsidRDefault="00064E7C" w14:paraId="0895EA1C"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 xml:space="preserve">Re-read some pages of the text. Whose voice tells the story? Define the term ‘autobiography’. Refer to Li Cunxin’s autobiography – Mao’s last dancer. View the YouTube video the </w:t>
            </w:r>
            <w:hyperlink w:history="1" r:id="rId49">
              <w:r w:rsidRPr="008B415F">
                <w:rPr>
                  <w:rStyle w:val="Hyperlink"/>
                  <w:lang w:eastAsia="zh-CN"/>
                </w:rPr>
                <w:t>Li Cunxin story</w:t>
              </w:r>
            </w:hyperlink>
            <w:r w:rsidRPr="008B415F">
              <w:rPr>
                <w:sz w:val="24"/>
                <w:lang w:eastAsia="zh-CN"/>
              </w:rPr>
              <w:t xml:space="preserve"> and research his current occupation and country of residence.</w:t>
            </w:r>
          </w:p>
          <w:p w:rsidRPr="008B415F" w:rsidR="00064E7C" w:rsidP="008B415F" w:rsidRDefault="00064E7C" w14:paraId="0895EA1D"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 xml:space="preserve">Identify the character traits of Li. What are his strengths and weaknesses? How are they represented in the text? </w:t>
            </w:r>
          </w:p>
          <w:p w:rsidRPr="008B415F" w:rsidR="00064E7C" w:rsidP="008B415F" w:rsidRDefault="00064E7C" w14:paraId="0895EA1E"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B415F">
              <w:rPr>
                <w:sz w:val="24"/>
                <w:lang w:eastAsia="zh-CN"/>
              </w:rPr>
              <w:t xml:space="preserve">Students create a </w:t>
            </w:r>
            <w:hyperlink w:history="1" r:id="rId50">
              <w:r w:rsidRPr="008B415F">
                <w:rPr>
                  <w:rStyle w:val="Hyperlink"/>
                  <w:lang w:eastAsia="zh-CN"/>
                </w:rPr>
                <w:t>heart map</w:t>
              </w:r>
            </w:hyperlink>
            <w:r w:rsidRPr="008B415F">
              <w:rPr>
                <w:sz w:val="24"/>
                <w:lang w:eastAsia="zh-CN"/>
              </w:rPr>
              <w:t xml:space="preserve"> for Li to represent what was in Li’s heart. What was important to him? What were his feelings? What were his hopes and dreams? How did he approach life? What made him proud? </w:t>
            </w:r>
          </w:p>
        </w:tc>
      </w:tr>
      <w:tr w:rsidRPr="008B415F" w:rsidR="00064E7C" w:rsidTr="0007487C" w14:paraId="0895EA25"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8" w:type="dxa"/>
            <w:vAlign w:val="top"/>
          </w:tcPr>
          <w:p w:rsidRPr="008B415F" w:rsidR="00064E7C" w:rsidP="008B415F" w:rsidRDefault="00064E7C" w14:paraId="0895EA20" w14:textId="77777777">
            <w:pPr>
              <w:spacing w:line="360" w:lineRule="auto"/>
              <w:rPr>
                <w:b w:val="0"/>
                <w:sz w:val="24"/>
              </w:rPr>
            </w:pPr>
            <w:r w:rsidRPr="008B415F">
              <w:rPr>
                <w:sz w:val="24"/>
              </w:rPr>
              <w:t>Challenges</w:t>
            </w:r>
          </w:p>
        </w:tc>
        <w:tc>
          <w:tcPr>
            <w:tcW w:w="7203" w:type="dxa"/>
            <w:vAlign w:val="top"/>
          </w:tcPr>
          <w:p w:rsidRPr="008B415F" w:rsidR="00064E7C" w:rsidP="008B415F" w:rsidRDefault="00064E7C" w14:paraId="0895EA21"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8B415F">
              <w:rPr>
                <w:rStyle w:val="Strong"/>
              </w:rPr>
              <w:t>What challenges did Li face in his life?</w:t>
            </w:r>
          </w:p>
          <w:p w:rsidRPr="008B415F" w:rsidR="00064E7C" w:rsidP="008B415F" w:rsidRDefault="00064E7C" w14:paraId="0895EA2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‘Once upon a time a little frog lived in a deep, dark well.’</w:t>
            </w:r>
          </w:p>
          <w:p w:rsidRPr="008B415F" w:rsidR="00064E7C" w:rsidP="008B415F" w:rsidRDefault="00064E7C" w14:paraId="0895EA23"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8B415F">
              <w:rPr>
                <w:sz w:val="24"/>
              </w:rPr>
              <w:t xml:space="preserve">Skim through the text looking for </w:t>
            </w:r>
            <w:r w:rsidRPr="008B415F" w:rsidR="00B56295">
              <w:rPr>
                <w:sz w:val="24"/>
              </w:rPr>
              <w:t>references to other</w:t>
            </w:r>
            <w:r w:rsidRPr="008B415F">
              <w:rPr>
                <w:sz w:val="24"/>
              </w:rPr>
              <w:t xml:space="preserve"> texts – frog in the well folktale, bow shooter story, performance programs and media articles. What is the author’s intent in integrating other texts? Read the folktale of the frog in the well. What is its key message? How are stories used in Li’s life? How did they help him manage challenges?</w:t>
            </w:r>
          </w:p>
          <w:p w:rsidRPr="008B415F" w:rsidR="00064E7C" w:rsidP="008B415F" w:rsidRDefault="00064E7C" w14:paraId="0895EA24"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8B415F">
              <w:rPr>
                <w:sz w:val="24"/>
              </w:rPr>
              <w:t>Students create</w:t>
            </w:r>
            <w:r w:rsidRPr="008B415F" w:rsidR="0027645D">
              <w:rPr>
                <w:sz w:val="24"/>
              </w:rPr>
              <w:t xml:space="preserve"> a</w:t>
            </w:r>
            <w:r w:rsidRPr="008B415F">
              <w:rPr>
                <w:sz w:val="24"/>
              </w:rPr>
              <w:t xml:space="preserve"> </w:t>
            </w:r>
            <w:hyperlink w:history="1" w:anchor=".X1JDLTYny8M.link" r:id="rId51">
              <w:r w:rsidRPr="008B415F">
                <w:rPr>
                  <w:rStyle w:val="Hyperlink"/>
                </w:rPr>
                <w:t>cause and effect</w:t>
              </w:r>
            </w:hyperlink>
            <w:r w:rsidRPr="008B415F">
              <w:rPr>
                <w:sz w:val="24"/>
              </w:rPr>
              <w:t xml:space="preserve"> chart that identifies the challenges Li faced in his life and strategies he used to overcome them. Students work chronologically from Li’s early childhood to adult years. </w:t>
            </w:r>
          </w:p>
        </w:tc>
      </w:tr>
      <w:tr w:rsidRPr="008B415F" w:rsidR="00064E7C" w:rsidTr="0007487C" w14:paraId="0895EA32"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8" w:type="dxa"/>
            <w:vAlign w:val="top"/>
          </w:tcPr>
          <w:p w:rsidRPr="008B415F" w:rsidR="00064E7C" w:rsidP="008B415F" w:rsidRDefault="00064E7C" w14:paraId="0895EA2D" w14:textId="77777777">
            <w:pPr>
              <w:spacing w:line="360" w:lineRule="auto"/>
              <w:rPr>
                <w:b w:val="0"/>
                <w:sz w:val="24"/>
              </w:rPr>
            </w:pPr>
            <w:r w:rsidRPr="008B415F">
              <w:rPr>
                <w:sz w:val="24"/>
              </w:rPr>
              <w:t>Contribution to Australia</w:t>
            </w:r>
          </w:p>
          <w:p w:rsidRPr="008B415F" w:rsidR="00064E7C" w:rsidP="008B415F" w:rsidRDefault="00064E7C" w14:paraId="0895EA2E" w14:textId="77777777">
            <w:pPr>
              <w:spacing w:line="360" w:lineRule="auto"/>
              <w:rPr>
                <w:sz w:val="24"/>
              </w:rPr>
            </w:pPr>
          </w:p>
        </w:tc>
        <w:tc>
          <w:tcPr>
            <w:tcW w:w="7203" w:type="dxa"/>
            <w:vAlign w:val="top"/>
          </w:tcPr>
          <w:p w:rsidRPr="008B415F" w:rsidR="00064E7C" w:rsidP="008B415F" w:rsidRDefault="00064E7C" w14:paraId="0895EA2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8B415F">
              <w:rPr>
                <w:rStyle w:val="Strong"/>
              </w:rPr>
              <w:t>How has Li Cunxin contributed to the arts in Australia?</w:t>
            </w:r>
          </w:p>
          <w:p w:rsidRPr="008B415F" w:rsidR="00064E7C" w:rsidP="008B415F" w:rsidRDefault="00064E7C" w14:paraId="0895EA3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8B415F">
              <w:rPr>
                <w:sz w:val="24"/>
              </w:rPr>
              <w:t>‘I danced the dance of my life.’</w:t>
            </w:r>
          </w:p>
          <w:p w:rsidRPr="008B415F" w:rsidR="00064E7C" w:rsidP="008B415F" w:rsidRDefault="00064E7C" w14:paraId="0895EA3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sidRPr="008B415F">
              <w:rPr>
                <w:sz w:val="24"/>
                <w:lang w:eastAsia="zh-CN"/>
              </w:rPr>
              <w:t xml:space="preserve">Read the article </w:t>
            </w:r>
            <w:hyperlink w:history="1" r:id="rId52">
              <w:r w:rsidRPr="008B415F">
                <w:rPr>
                  <w:rStyle w:val="Hyperlink"/>
                  <w:lang w:eastAsia="zh-CN"/>
                </w:rPr>
                <w:t>‘Mao’s Last Dancer’ Li Cunxin honoured with an Order of Australia</w:t>
              </w:r>
            </w:hyperlink>
            <w:r w:rsidRPr="008B415F">
              <w:rPr>
                <w:sz w:val="24"/>
                <w:lang w:eastAsia="zh-CN"/>
              </w:rPr>
              <w:t xml:space="preserve">. What is Li’s current role? Why was he awarded an Order of Australia in 2019? How has he contributed to the development of the arts in Australia? Using </w:t>
            </w:r>
            <w:hyperlink w:history="1" r:id="rId53">
              <w:r w:rsidRPr="008B415F">
                <w:rPr>
                  <w:rStyle w:val="Hyperlink"/>
                  <w:lang w:eastAsia="zh-CN"/>
                </w:rPr>
                <w:t>What makes you say that?</w:t>
              </w:r>
            </w:hyperlink>
            <w:r w:rsidRPr="008B415F">
              <w:rPr>
                <w:sz w:val="24"/>
                <w:lang w:eastAsia="zh-CN"/>
              </w:rPr>
              <w:t xml:space="preserve"> students identify the key messages of Li’s autobiography that can motivate and inspire young people today.</w:t>
            </w:r>
          </w:p>
        </w:tc>
      </w:tr>
    </w:tbl>
    <w:p w:rsidR="008B415F" w:rsidP="00B32B25" w:rsidRDefault="008B415F" w14:paraId="24479182" w14:textId="77777777">
      <w:bookmarkStart w:name="_Toc51326419" w:id="43"/>
    </w:p>
    <w:p w:rsidR="008B415F" w:rsidP="008B415F" w:rsidRDefault="008B415F" w14:paraId="41E10C69" w14:textId="77777777">
      <w:pPr>
        <w:rPr>
          <w:rFonts w:eastAsia="SimSun" w:cs="Arial"/>
          <w:color w:val="1C438B"/>
          <w:sz w:val="48"/>
          <w:szCs w:val="36"/>
          <w:lang w:eastAsia="zh-CN"/>
        </w:rPr>
      </w:pPr>
      <w:r>
        <w:br w:type="page"/>
      </w:r>
    </w:p>
    <w:p w:rsidRPr="008B365B" w:rsidR="00B21CDC" w:rsidP="00B21CDC" w:rsidRDefault="00B21CDC" w14:paraId="0895EA33" w14:textId="68A5F626">
      <w:pPr>
        <w:pStyle w:val="Heading2"/>
        <w:rPr>
          <w:rStyle w:val="Strong"/>
          <w:b w:val="0"/>
          <w:bCs w:val="0"/>
          <w:sz w:val="52"/>
        </w:rPr>
      </w:pPr>
      <w:bookmarkStart w:name="_Toc70927739" w:id="44"/>
      <w:r w:rsidRPr="003F5BC4">
        <w:t xml:space="preserve">My </w:t>
      </w:r>
      <w:r w:rsidR="00500676">
        <w:t>F</w:t>
      </w:r>
      <w:r w:rsidRPr="003F5BC4">
        <w:t xml:space="preserve">reedom </w:t>
      </w:r>
      <w:r w:rsidR="00500676">
        <w:t>T</w:t>
      </w:r>
      <w:r w:rsidRPr="003F5BC4">
        <w:t>rip</w:t>
      </w:r>
      <w:r>
        <w:t xml:space="preserve"> by Frances Park and Ginger Park</w:t>
      </w:r>
      <w:bookmarkEnd w:id="43"/>
      <w:bookmarkEnd w:id="44"/>
    </w:p>
    <w:p w:rsidRPr="00DC6075" w:rsidR="00B21CDC" w:rsidP="00B21CDC" w:rsidRDefault="00B21CDC" w14:paraId="0895EA34" w14:textId="77777777">
      <w:r w:rsidRPr="00DC6075">
        <w:rPr>
          <w:rStyle w:val="Strong"/>
        </w:rPr>
        <w:t xml:space="preserve">Stage </w:t>
      </w:r>
      <w:r>
        <w:rPr>
          <w:rStyle w:val="Strong"/>
        </w:rPr>
        <w:t>4</w:t>
      </w:r>
      <w:r w:rsidRPr="00DC6075">
        <w:t xml:space="preserve"> – </w:t>
      </w:r>
      <w:r w:rsidRPr="00282C7A">
        <w:t>geography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B32B25" w:rsidR="00B21CDC" w:rsidTr="1A436236" w14:paraId="0895EA37"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B32B25" w:rsidR="00B21CDC" w:rsidP="00B32B25" w:rsidRDefault="00B21CDC" w14:paraId="0895EA35" w14:textId="77777777">
            <w:pPr>
              <w:spacing w:before="192" w:after="192" w:line="360" w:lineRule="auto"/>
              <w:rPr>
                <w:sz w:val="24"/>
                <w:lang w:eastAsia="zh-CN"/>
              </w:rPr>
            </w:pPr>
            <w:r w:rsidRPr="00B32B25">
              <w:rPr>
                <w:sz w:val="24"/>
                <w:lang w:eastAsia="zh-CN"/>
              </w:rPr>
              <w:t>Element</w:t>
            </w:r>
          </w:p>
        </w:tc>
        <w:tc>
          <w:tcPr>
            <w:tcW w:w="7229" w:type="dxa"/>
          </w:tcPr>
          <w:p w:rsidRPr="00B32B25" w:rsidR="00B21CDC" w:rsidP="00B32B25" w:rsidRDefault="00B21CDC" w14:paraId="0895EA36"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Information and suggestions</w:t>
            </w:r>
          </w:p>
        </w:tc>
      </w:tr>
      <w:tr w:rsidRPr="00B32B25" w:rsidR="00B21CDC" w:rsidTr="1A436236" w14:paraId="0895EA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780A59" w:rsidR="00B21CDC" w:rsidP="00B32B25" w:rsidRDefault="00B21CDC" w14:paraId="0895EA39" w14:textId="783500AE">
            <w:pPr>
              <w:spacing w:line="360" w:lineRule="auto"/>
              <w:rPr>
                <w:rFonts w:ascii="Times New Roman" w:hAnsi="Times New Roman"/>
                <w:sz w:val="24"/>
              </w:rPr>
            </w:pPr>
            <w:r w:rsidRPr="00B32B25">
              <w:fldChar w:fldCharType="begin"/>
            </w:r>
            <w:r w:rsidRPr="00B32B25">
              <w:rPr>
                <w:sz w:val="24"/>
              </w:rPr>
              <w:instrText xml:space="preserve"> INCLUDEPICTURE "https://www.booktopia.com.au/http_coversbooktopiacomau/big/9781925360844/3305/xyoung-dark-emu.jpg.pagespeed.ic.LCc-NPQIfQ.jpg" \* MERGEFORMATINET </w:instrText>
            </w:r>
            <w:r w:rsidRPr="00B32B25">
              <w:fldChar w:fldCharType="end"/>
            </w:r>
            <w:r w:rsidRPr="00B32B25">
              <w:rPr>
                <w:sz w:val="24"/>
              </w:rPr>
              <w:t xml:space="preserve">My </w:t>
            </w:r>
            <w:r w:rsidRPr="00B32B25" w:rsidR="00500676">
              <w:rPr>
                <w:sz w:val="24"/>
              </w:rPr>
              <w:t>F</w:t>
            </w:r>
            <w:r w:rsidRPr="00B32B25">
              <w:rPr>
                <w:sz w:val="24"/>
              </w:rPr>
              <w:t xml:space="preserve">reedom </w:t>
            </w:r>
            <w:r w:rsidRPr="00B32B25" w:rsidR="00500676">
              <w:rPr>
                <w:sz w:val="24"/>
              </w:rPr>
              <w:t>T</w:t>
            </w:r>
            <w:r w:rsidRPr="00B32B25">
              <w:rPr>
                <w:sz w:val="24"/>
              </w:rPr>
              <w:t>rip by Frances Park and Ginger Park. Boyd Mills Press (2010)</w:t>
            </w:r>
          </w:p>
        </w:tc>
        <w:tc>
          <w:tcPr>
            <w:tcW w:w="7229" w:type="dxa"/>
            <w:gridSpan w:val="2"/>
            <w:vAlign w:val="top"/>
          </w:tcPr>
          <w:p w:rsidRPr="00B32B25" w:rsidR="00B21CDC" w:rsidP="00B32B25" w:rsidRDefault="00B21CDC" w14:paraId="0895EA3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Synopsis</w:t>
            </w:r>
          </w:p>
          <w:p w:rsidRPr="00B32B25" w:rsidR="00B21CDC" w:rsidP="00B32B25" w:rsidRDefault="00B21CDC" w14:paraId="0895EA3B" w14:textId="1B96D0F3">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Set in North Korea, a young girl’s father tells her he must escape to South Korea and that arrangements for her and her mother to escape have also been made. The young girl travels on foot over rugged mountains, hiding when footsteps are </w:t>
            </w:r>
            <w:r w:rsidRPr="00B32B25" w:rsidR="4D2384A2">
              <w:rPr>
                <w:sz w:val="24"/>
              </w:rPr>
              <w:t>heard,</w:t>
            </w:r>
            <w:r w:rsidRPr="00B32B25">
              <w:rPr>
                <w:sz w:val="24"/>
              </w:rPr>
              <w:t xml:space="preserve"> and shadows are seen. Soldiers intercept the girl and her guide but with her father waving from the other side of the river in South Korea the girl is released to cross to join her father.</w:t>
            </w:r>
          </w:p>
          <w:p w:rsidRPr="00B32B25" w:rsidR="00B21CDC" w:rsidP="00B32B25" w:rsidRDefault="00B21CDC" w14:paraId="0895EA3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English textual concepts</w:t>
            </w:r>
          </w:p>
          <w:p w:rsidRPr="00B32B25" w:rsidR="00B21CDC" w:rsidP="00B32B25" w:rsidRDefault="00B21CDC" w14:paraId="0895EA3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Character</w:t>
            </w:r>
          </w:p>
          <w:p w:rsidRPr="00B32B25" w:rsidR="00B21CDC" w:rsidP="00B32B25" w:rsidRDefault="00B21CDC" w14:paraId="0895EA3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Context</w:t>
            </w:r>
          </w:p>
        </w:tc>
      </w:tr>
      <w:tr w:rsidRPr="00B32B25" w:rsidR="00B21CDC" w:rsidTr="1A436236" w14:paraId="0895EA4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40" w14:textId="77777777">
            <w:pPr>
              <w:spacing w:line="360" w:lineRule="auto"/>
              <w:rPr>
                <w:sz w:val="24"/>
              </w:rPr>
            </w:pPr>
            <w:r w:rsidRPr="00B32B25">
              <w:rPr>
                <w:sz w:val="24"/>
              </w:rPr>
              <w:t>Intercultural understanding element</w:t>
            </w:r>
          </w:p>
        </w:tc>
        <w:tc>
          <w:tcPr>
            <w:tcW w:w="7229" w:type="dxa"/>
            <w:gridSpan w:val="2"/>
            <w:vAlign w:val="top"/>
          </w:tcPr>
          <w:p w:rsidRPr="00B32B25" w:rsidR="00B21CDC" w:rsidP="00B32B25" w:rsidRDefault="00B21CDC" w14:paraId="0895EA41"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Interacting and empathising with others</w:t>
            </w:r>
          </w:p>
          <w:p w:rsidRPr="00B32B25" w:rsidR="00B21CDC" w:rsidP="00B32B25" w:rsidRDefault="00A009AA" w14:paraId="0895EA42" w14:textId="4233931C">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Pr>
                <w:sz w:val="24"/>
                <w:lang w:eastAsia="zh-CN"/>
              </w:rPr>
              <w:t>D</w:t>
            </w:r>
            <w:r w:rsidRPr="00B32B25" w:rsidR="001E0B79">
              <w:rPr>
                <w:sz w:val="24"/>
                <w:lang w:eastAsia="zh-CN"/>
              </w:rPr>
              <w:t>escribe the feelings and motivations of people in challenging situations</w:t>
            </w:r>
          </w:p>
        </w:tc>
      </w:tr>
      <w:tr w:rsidRPr="00B32B25" w:rsidR="00B21CDC" w:rsidTr="1A436236" w14:paraId="0895EA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44" w14:textId="77777777">
            <w:pPr>
              <w:spacing w:line="360" w:lineRule="auto"/>
              <w:rPr>
                <w:sz w:val="24"/>
              </w:rPr>
            </w:pPr>
            <w:r w:rsidRPr="00B32B25">
              <w:rPr>
                <w:sz w:val="24"/>
              </w:rPr>
              <w:t>Syllabus topic and outcomes</w:t>
            </w:r>
          </w:p>
        </w:tc>
        <w:tc>
          <w:tcPr>
            <w:tcW w:w="7229" w:type="dxa"/>
            <w:gridSpan w:val="2"/>
            <w:vAlign w:val="top"/>
          </w:tcPr>
          <w:p w:rsidRPr="00B32B25" w:rsidR="00B21CDC" w:rsidP="00B32B25" w:rsidRDefault="00D77BD6" w14:paraId="0895EA45"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Place and liveability</w:t>
            </w:r>
          </w:p>
          <w:p w:rsidRPr="00B32B25" w:rsidR="00D77BD6" w:rsidP="00B32B25" w:rsidRDefault="00D77BD6" w14:paraId="0895EA46"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 student:</w:t>
            </w:r>
          </w:p>
          <w:p w:rsidRPr="00B32B25" w:rsidR="002B1677" w:rsidP="00B32B25" w:rsidRDefault="002B1677" w14:paraId="0895EA4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explains how interactions and connections between people, places and environments result in change GE4-3</w:t>
            </w:r>
          </w:p>
          <w:p w:rsidRPr="00B32B25" w:rsidR="0005641B" w:rsidP="00B32B25" w:rsidRDefault="0005641B" w14:paraId="0895EA4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explains differences in human wellbeing GE4-6</w:t>
            </w:r>
          </w:p>
          <w:p w:rsidRPr="00B32B25" w:rsidR="00B21CDC" w:rsidP="00B32B25" w:rsidRDefault="00D77BD6" w14:paraId="0895EA49"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rPr>
              <w:t>communicates geographical information using a variety of strategies GE4-8</w:t>
            </w:r>
          </w:p>
        </w:tc>
      </w:tr>
      <w:tr w:rsidRPr="00B32B25" w:rsidR="00B21CDC" w:rsidTr="1A436236" w14:paraId="0895EA4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4B" w14:textId="77777777">
            <w:pPr>
              <w:spacing w:line="360" w:lineRule="auto"/>
              <w:rPr>
                <w:sz w:val="24"/>
                <w:lang w:eastAsia="zh-CN"/>
              </w:rPr>
            </w:pPr>
            <w:r w:rsidRPr="00B32B25">
              <w:rPr>
                <w:sz w:val="24"/>
              </w:rPr>
              <w:t xml:space="preserve">Geographical concepts </w:t>
            </w:r>
          </w:p>
        </w:tc>
        <w:tc>
          <w:tcPr>
            <w:tcW w:w="7229" w:type="dxa"/>
            <w:gridSpan w:val="2"/>
            <w:vAlign w:val="top"/>
          </w:tcPr>
          <w:p w:rsidRPr="00B32B25" w:rsidR="00B21CDC" w:rsidP="00B32B25" w:rsidRDefault="00B21CDC" w14:paraId="0895EA4C"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 xml:space="preserve">Place, space, environment, interconnection, </w:t>
            </w:r>
            <w:r w:rsidRPr="00B32B25" w:rsidR="006A559A">
              <w:rPr>
                <w:sz w:val="24"/>
                <w:lang w:eastAsia="zh-CN"/>
              </w:rPr>
              <w:t xml:space="preserve">scale, </w:t>
            </w:r>
            <w:r w:rsidRPr="00B32B25">
              <w:rPr>
                <w:sz w:val="24"/>
                <w:lang w:eastAsia="zh-CN"/>
              </w:rPr>
              <w:t>change</w:t>
            </w:r>
          </w:p>
        </w:tc>
      </w:tr>
      <w:tr w:rsidRPr="00B32B25" w:rsidR="00B21CDC" w:rsidTr="1A436236" w14:paraId="0895EA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4E" w14:textId="77777777">
            <w:pPr>
              <w:spacing w:line="360" w:lineRule="auto"/>
              <w:rPr>
                <w:sz w:val="24"/>
              </w:rPr>
            </w:pPr>
            <w:r w:rsidRPr="00B32B25">
              <w:rPr>
                <w:sz w:val="24"/>
              </w:rPr>
              <w:t>Connecting and engaging personally</w:t>
            </w:r>
          </w:p>
        </w:tc>
        <w:tc>
          <w:tcPr>
            <w:tcW w:w="7229" w:type="dxa"/>
            <w:gridSpan w:val="2"/>
            <w:vAlign w:val="top"/>
          </w:tcPr>
          <w:p w:rsidRPr="00B32B25" w:rsidR="00B21CDC" w:rsidP="00B32B25" w:rsidRDefault="00B21CDC" w14:paraId="0895EA4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Building the field – activate prior knowledge on </w:t>
            </w:r>
            <w:r w:rsidRPr="00B32B25" w:rsidR="002B1677">
              <w:rPr>
                <w:sz w:val="24"/>
              </w:rPr>
              <w:t>the physical geography and political division of Korea – Democratic Republic of North Korea and the Republic of Korea (South Korea).</w:t>
            </w:r>
          </w:p>
          <w:p w:rsidRPr="00B32B25" w:rsidR="00B21CDC" w:rsidP="00B32B25" w:rsidRDefault="00B21CDC" w14:paraId="0895EA5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Shared reading – share the </w:t>
            </w:r>
            <w:r w:rsidRPr="00B32B25" w:rsidR="002B1677">
              <w:rPr>
                <w:sz w:val="24"/>
              </w:rPr>
              <w:t>text with the students</w:t>
            </w:r>
            <w:r w:rsidRPr="00B32B25">
              <w:rPr>
                <w:sz w:val="24"/>
              </w:rPr>
              <w:t xml:space="preserve">. </w:t>
            </w:r>
          </w:p>
          <w:p w:rsidRPr="00B32B25" w:rsidR="00B21CDC" w:rsidP="00B32B25" w:rsidRDefault="00B21CDC" w14:paraId="0895EA5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Making connections – text-to-text – </w:t>
            </w:r>
            <w:r w:rsidRPr="00B32B25" w:rsidR="00786753">
              <w:rPr>
                <w:sz w:val="24"/>
              </w:rPr>
              <w:t>texts about other places</w:t>
            </w:r>
            <w:r w:rsidRPr="00B32B25">
              <w:rPr>
                <w:sz w:val="24"/>
              </w:rPr>
              <w:t xml:space="preserve">. Text-to-self – </w:t>
            </w:r>
            <w:r w:rsidRPr="00B32B25" w:rsidR="00A7106A">
              <w:rPr>
                <w:sz w:val="24"/>
              </w:rPr>
              <w:t xml:space="preserve">personal experiences and family stories of asylum seeking and journeys to </w:t>
            </w:r>
            <w:r w:rsidRPr="00B32B25" w:rsidR="00581B47">
              <w:rPr>
                <w:sz w:val="24"/>
              </w:rPr>
              <w:t>safety</w:t>
            </w:r>
            <w:r w:rsidRPr="00B32B25">
              <w:rPr>
                <w:sz w:val="24"/>
              </w:rPr>
              <w:t xml:space="preserve">. Text-to-world – </w:t>
            </w:r>
            <w:r w:rsidRPr="00B32B25" w:rsidR="00A7106A">
              <w:rPr>
                <w:sz w:val="24"/>
              </w:rPr>
              <w:t>impacts of conflict on liveability</w:t>
            </w:r>
            <w:r w:rsidRPr="00B32B25">
              <w:rPr>
                <w:sz w:val="24"/>
              </w:rPr>
              <w:t>.</w:t>
            </w:r>
            <w:r w:rsidRPr="00B32B25" w:rsidR="003B5F06">
              <w:rPr>
                <w:sz w:val="24"/>
              </w:rPr>
              <w:t xml:space="preserve"> </w:t>
            </w:r>
          </w:p>
        </w:tc>
      </w:tr>
      <w:tr w:rsidRPr="00B32B25" w:rsidR="00B21CDC" w:rsidTr="1A436236" w14:paraId="0895EA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53" w14:textId="77777777">
            <w:pPr>
              <w:spacing w:line="360" w:lineRule="auto"/>
              <w:rPr>
                <w:sz w:val="24"/>
                <w:lang w:eastAsia="zh-CN"/>
              </w:rPr>
            </w:pPr>
            <w:r w:rsidRPr="00B32B25">
              <w:rPr>
                <w:sz w:val="24"/>
              </w:rPr>
              <w:t>Curriculum links</w:t>
            </w:r>
          </w:p>
        </w:tc>
        <w:tc>
          <w:tcPr>
            <w:tcW w:w="7229" w:type="dxa"/>
            <w:gridSpan w:val="2"/>
            <w:vAlign w:val="top"/>
          </w:tcPr>
          <w:p w:rsidRPr="00B32B25" w:rsidR="007C3113" w:rsidP="00B32B25" w:rsidRDefault="003B5F06" w14:paraId="0895EA54" w14:textId="18BF9971">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English</w:t>
            </w:r>
            <w:r w:rsidRPr="00B32B25" w:rsidR="00B21CDC">
              <w:rPr>
                <w:sz w:val="24"/>
              </w:rPr>
              <w:t xml:space="preserve"> – </w:t>
            </w:r>
            <w:r w:rsidRPr="00B32B25">
              <w:rPr>
                <w:sz w:val="24"/>
              </w:rPr>
              <w:t>characterisation</w:t>
            </w:r>
            <w:r w:rsidR="00780A59">
              <w:rPr>
                <w:sz w:val="24"/>
              </w:rPr>
              <w:t>, literary devices</w:t>
            </w:r>
          </w:p>
        </w:tc>
      </w:tr>
      <w:tr w:rsidRPr="00B32B25" w:rsidR="00B21CDC" w:rsidTr="1A436236" w14:paraId="0895EA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B21CDC" w:rsidP="00B32B25" w:rsidRDefault="00B21CDC" w14:paraId="0895EA56" w14:textId="77777777">
            <w:pPr>
              <w:spacing w:line="360" w:lineRule="auto"/>
              <w:rPr>
                <w:sz w:val="24"/>
              </w:rPr>
            </w:pPr>
            <w:r w:rsidRPr="00B32B25">
              <w:rPr>
                <w:sz w:val="24"/>
              </w:rPr>
              <w:t>Supporting text</w:t>
            </w:r>
          </w:p>
        </w:tc>
        <w:tc>
          <w:tcPr>
            <w:tcW w:w="7229" w:type="dxa"/>
            <w:gridSpan w:val="2"/>
            <w:vAlign w:val="top"/>
          </w:tcPr>
          <w:p w:rsidRPr="00B32B25" w:rsidR="00B21CDC" w:rsidP="00B32B25" w:rsidRDefault="00581B47" w14:paraId="0895EA57" w14:textId="598A9863">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 xml:space="preserve">Nasreen’s </w:t>
            </w:r>
            <w:r w:rsidRPr="00B32B25" w:rsidR="00500676">
              <w:rPr>
                <w:sz w:val="24"/>
                <w:lang w:eastAsia="zh-CN"/>
              </w:rPr>
              <w:t>S</w:t>
            </w:r>
            <w:r w:rsidRPr="00B32B25">
              <w:rPr>
                <w:sz w:val="24"/>
                <w:lang w:eastAsia="zh-CN"/>
              </w:rPr>
              <w:t xml:space="preserve">ecret </w:t>
            </w:r>
            <w:r w:rsidRPr="00B32B25" w:rsidR="00500676">
              <w:rPr>
                <w:sz w:val="24"/>
                <w:lang w:eastAsia="zh-CN"/>
              </w:rPr>
              <w:t>S</w:t>
            </w:r>
            <w:r w:rsidRPr="00B32B25">
              <w:rPr>
                <w:sz w:val="24"/>
                <w:lang w:eastAsia="zh-CN"/>
              </w:rPr>
              <w:t xml:space="preserve">chool – a true story from Afghanistan by </w:t>
            </w:r>
            <w:r w:rsidRPr="00B32B25" w:rsidR="00500676">
              <w:rPr>
                <w:sz w:val="24"/>
                <w:lang w:eastAsia="zh-CN"/>
              </w:rPr>
              <w:t>Jeanette</w:t>
            </w:r>
            <w:r w:rsidRPr="00B32B25">
              <w:rPr>
                <w:sz w:val="24"/>
                <w:lang w:eastAsia="zh-CN"/>
              </w:rPr>
              <w:t xml:space="preserve"> Winter. Beach Lane Books (2009)</w:t>
            </w:r>
          </w:p>
        </w:tc>
      </w:tr>
    </w:tbl>
    <w:p w:rsidR="004E62F3" w:rsidP="00A83A2E" w:rsidRDefault="004E62F3" w14:paraId="46120509" w14:textId="77777777">
      <w:bookmarkStart w:name="_Toc46405799" w:id="45"/>
    </w:p>
    <w:p w:rsidR="004E62F3" w:rsidP="004E62F3" w:rsidRDefault="004E62F3" w14:paraId="17A83796" w14:textId="77777777">
      <w:pPr>
        <w:rPr>
          <w:rFonts w:eastAsia="SimSun" w:cs="Arial"/>
          <w:color w:val="1C438B"/>
          <w:sz w:val="40"/>
          <w:szCs w:val="40"/>
          <w:lang w:eastAsia="zh-CN"/>
        </w:rPr>
      </w:pPr>
      <w:r>
        <w:br w:type="page"/>
      </w:r>
    </w:p>
    <w:p w:rsidR="00B21CDC" w:rsidP="00B21CDC" w:rsidRDefault="00B21CDC" w14:paraId="0895EA59" w14:textId="3C580442">
      <w:pPr>
        <w:pStyle w:val="Heading3"/>
        <w:numPr>
          <w:ilvl w:val="0"/>
          <w:numId w:val="0"/>
        </w:numPr>
      </w:pPr>
      <w:bookmarkStart w:name="_Toc70927740" w:id="46"/>
      <w:r>
        <w:t xml:space="preserve">My </w:t>
      </w:r>
      <w:r w:rsidR="00500676">
        <w:t>F</w:t>
      </w:r>
      <w:r>
        <w:t xml:space="preserve">reedom </w:t>
      </w:r>
      <w:r w:rsidR="00500676">
        <w:t>T</w:t>
      </w:r>
      <w:r>
        <w:t xml:space="preserve">rip – </w:t>
      </w:r>
      <w:r w:rsidRPr="00E756AB">
        <w:t>learning</w:t>
      </w:r>
      <w:r>
        <w:t xml:space="preserve"> snapshots</w:t>
      </w:r>
      <w:bookmarkEnd w:id="45"/>
      <w:bookmarkEnd w:id="46"/>
    </w:p>
    <w:tbl>
      <w:tblPr>
        <w:tblStyle w:val="Tableheader"/>
        <w:tblW w:w="9751" w:type="dxa"/>
        <w:tblLook w:val="04A0" w:firstRow="1" w:lastRow="0" w:firstColumn="1" w:lastColumn="0" w:noHBand="0" w:noVBand="1"/>
        <w:tblDescription w:val="table with learning snapshots for identified text"/>
      </w:tblPr>
      <w:tblGrid>
        <w:gridCol w:w="2519"/>
        <w:gridCol w:w="7202"/>
        <w:gridCol w:w="30"/>
      </w:tblGrid>
      <w:tr w:rsidRPr="00B32B25" w:rsidR="00B21CDC" w:rsidTr="1A436236" w14:paraId="0895EA5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B32B25" w:rsidR="00B21CDC" w:rsidP="00B32B25" w:rsidRDefault="00B21CDC" w14:paraId="0895EA5A" w14:textId="77777777">
            <w:pPr>
              <w:spacing w:before="192" w:after="192" w:line="360" w:lineRule="auto"/>
              <w:rPr>
                <w:sz w:val="24"/>
                <w:lang w:eastAsia="zh-CN"/>
              </w:rPr>
            </w:pPr>
            <w:r w:rsidRPr="00B32B25">
              <w:rPr>
                <w:sz w:val="24"/>
                <w:lang w:eastAsia="zh-CN"/>
              </w:rPr>
              <w:t>Activity title</w:t>
            </w:r>
          </w:p>
        </w:tc>
        <w:tc>
          <w:tcPr>
            <w:tcW w:w="7229" w:type="dxa"/>
            <w:gridSpan w:val="2"/>
          </w:tcPr>
          <w:p w:rsidRPr="00B32B25" w:rsidR="00B21CDC" w:rsidP="00B32B25" w:rsidRDefault="00B21CDC" w14:paraId="0895EA5B"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 xml:space="preserve">Learning activity description – Stage </w:t>
            </w:r>
            <w:r w:rsidRPr="00B32B25" w:rsidR="00D77BD6">
              <w:rPr>
                <w:sz w:val="24"/>
                <w:lang w:eastAsia="zh-CN"/>
              </w:rPr>
              <w:t>4</w:t>
            </w:r>
          </w:p>
        </w:tc>
      </w:tr>
      <w:tr w:rsidRPr="00B32B25" w:rsidR="00B21CDC" w:rsidTr="1A436236" w14:paraId="0895EA64"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EA37B8" w:rsidR="006F3F69" w:rsidP="00B32B25" w:rsidRDefault="00025225" w14:paraId="0895EA5F" w14:textId="03AFC6D7">
            <w:pPr>
              <w:spacing w:line="360" w:lineRule="auto"/>
              <w:rPr>
                <w:b w:val="0"/>
                <w:sz w:val="24"/>
              </w:rPr>
            </w:pPr>
            <w:r w:rsidRPr="00B32B25">
              <w:rPr>
                <w:sz w:val="24"/>
              </w:rPr>
              <w:t>Liveability</w:t>
            </w:r>
          </w:p>
        </w:tc>
        <w:tc>
          <w:tcPr>
            <w:tcW w:w="7229" w:type="dxa"/>
            <w:vAlign w:val="top"/>
          </w:tcPr>
          <w:p w:rsidRPr="00B32B25" w:rsidR="00F8248E" w:rsidP="00B32B25" w:rsidRDefault="008A7C69" w14:paraId="0895EA6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What makes a place liveable?</w:t>
            </w:r>
          </w:p>
          <w:p w:rsidRPr="00B32B25" w:rsidR="008A7C69" w:rsidP="00B32B25" w:rsidRDefault="008A7C69" w14:paraId="0895EA6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rStyle w:val="Strong"/>
                <w:b w:val="0"/>
                <w:bCs w:val="0"/>
              </w:rPr>
              <w:t>‘A peaceful sun shone upon my village …’</w:t>
            </w:r>
          </w:p>
          <w:p w:rsidRPr="00B32B25" w:rsidR="008A7C69" w:rsidP="00B32B25" w:rsidRDefault="00F40A0C" w14:paraId="0895EA6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As a blind reading, r</w:t>
            </w:r>
            <w:r w:rsidRPr="00B32B25" w:rsidR="008A7C69">
              <w:rPr>
                <w:sz w:val="24"/>
              </w:rPr>
              <w:t xml:space="preserve">e-read </w:t>
            </w:r>
            <w:r w:rsidRPr="00B32B25">
              <w:rPr>
                <w:sz w:val="24"/>
              </w:rPr>
              <w:t xml:space="preserve">aloud </w:t>
            </w:r>
            <w:r w:rsidRPr="00B32B25" w:rsidR="008A7C69">
              <w:rPr>
                <w:sz w:val="24"/>
              </w:rPr>
              <w:t xml:space="preserve">the first three paragraphs on the </w:t>
            </w:r>
            <w:r w:rsidRPr="00B32B25" w:rsidR="0099202C">
              <w:rPr>
                <w:sz w:val="24"/>
              </w:rPr>
              <w:t>second</w:t>
            </w:r>
            <w:r w:rsidRPr="00B32B25" w:rsidR="008A7C69">
              <w:rPr>
                <w:sz w:val="24"/>
              </w:rPr>
              <w:t xml:space="preserve"> page of the text. </w:t>
            </w:r>
            <w:r w:rsidRPr="00B32B25" w:rsidR="00581B47">
              <w:rPr>
                <w:sz w:val="24"/>
              </w:rPr>
              <w:t xml:space="preserve">The page is headed ‘peace’. </w:t>
            </w:r>
            <w:r w:rsidRPr="00B32B25" w:rsidR="008A7C69">
              <w:rPr>
                <w:sz w:val="24"/>
              </w:rPr>
              <w:t xml:space="preserve">Students </w:t>
            </w:r>
            <w:hyperlink w:history="1" r:id="rId54">
              <w:r w:rsidRPr="00B32B25" w:rsidR="008A7C69">
                <w:rPr>
                  <w:rStyle w:val="Hyperlink"/>
                </w:rPr>
                <w:t>tu</w:t>
              </w:r>
              <w:r w:rsidRPr="00B32B25">
                <w:rPr>
                  <w:rStyle w:val="Hyperlink"/>
                </w:rPr>
                <w:t>rn-and-talk</w:t>
              </w:r>
            </w:hyperlink>
            <w:r w:rsidRPr="00B32B25">
              <w:rPr>
                <w:sz w:val="24"/>
              </w:rPr>
              <w:t xml:space="preserve"> to share the imagery the words bring to mind. </w:t>
            </w:r>
            <w:r w:rsidRPr="00B32B25" w:rsidR="002B60E8">
              <w:rPr>
                <w:sz w:val="24"/>
              </w:rPr>
              <w:t xml:space="preserve">Examine the illustration. </w:t>
            </w:r>
            <w:r w:rsidRPr="00B32B25">
              <w:rPr>
                <w:sz w:val="24"/>
              </w:rPr>
              <w:t xml:space="preserve">Does it sound and look like a </w:t>
            </w:r>
            <w:r w:rsidRPr="00B32B25" w:rsidR="00BA3E9E">
              <w:rPr>
                <w:sz w:val="24"/>
              </w:rPr>
              <w:t>peaceful and nice</w:t>
            </w:r>
            <w:r w:rsidRPr="00B32B25">
              <w:rPr>
                <w:sz w:val="24"/>
              </w:rPr>
              <w:t xml:space="preserve"> to place to live? Why or why not?</w:t>
            </w:r>
            <w:r w:rsidRPr="00B32B25" w:rsidR="00BA3E9E">
              <w:rPr>
                <w:sz w:val="24"/>
              </w:rPr>
              <w:t xml:space="preserve"> </w:t>
            </w:r>
          </w:p>
          <w:p w:rsidRPr="00B32B25" w:rsidR="00F8248E" w:rsidP="00B32B25" w:rsidRDefault="00025225" w14:paraId="0895EA6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In groups, students </w:t>
            </w:r>
            <w:r w:rsidRPr="00B32B25" w:rsidR="00617EFD">
              <w:rPr>
                <w:sz w:val="24"/>
              </w:rPr>
              <w:t xml:space="preserve">brainstorm and record on </w:t>
            </w:r>
            <w:hyperlink w:history="1" r:id="rId55">
              <w:r w:rsidRPr="00B32B25">
                <w:rPr>
                  <w:rStyle w:val="Hyperlink"/>
                </w:rPr>
                <w:t>graffiti boards</w:t>
              </w:r>
            </w:hyperlink>
            <w:r w:rsidRPr="00B32B25">
              <w:rPr>
                <w:sz w:val="24"/>
              </w:rPr>
              <w:t xml:space="preserve"> </w:t>
            </w:r>
            <w:r w:rsidRPr="00B32B25" w:rsidR="00617EFD">
              <w:rPr>
                <w:sz w:val="24"/>
              </w:rPr>
              <w:t>the</w:t>
            </w:r>
            <w:r w:rsidRPr="00B32B25">
              <w:rPr>
                <w:sz w:val="24"/>
              </w:rPr>
              <w:t xml:space="preserve"> factors that influence the perception of liveability, for instance, the comfort and amenity of the physical environment, human and social factors</w:t>
            </w:r>
            <w:r w:rsidRPr="00B32B25" w:rsidR="00617EFD">
              <w:rPr>
                <w:sz w:val="24"/>
              </w:rPr>
              <w:t xml:space="preserve">. They include </w:t>
            </w:r>
            <w:r w:rsidRPr="00B32B25" w:rsidR="0099202C">
              <w:rPr>
                <w:sz w:val="24"/>
              </w:rPr>
              <w:t xml:space="preserve">a personal </w:t>
            </w:r>
            <w:hyperlink w:history="1" r:id="rId56">
              <w:r w:rsidRPr="00B32B25" w:rsidR="0099202C">
                <w:rPr>
                  <w:rStyle w:val="Hyperlink"/>
                </w:rPr>
                <w:t>heart map</w:t>
              </w:r>
            </w:hyperlink>
            <w:r w:rsidRPr="00B32B25" w:rsidR="0099202C">
              <w:rPr>
                <w:sz w:val="24"/>
              </w:rPr>
              <w:t xml:space="preserve"> that represents the </w:t>
            </w:r>
            <w:r w:rsidRPr="00B32B25" w:rsidR="00617EFD">
              <w:rPr>
                <w:sz w:val="24"/>
              </w:rPr>
              <w:t>criteria that they find desirable in making a place liveable.</w:t>
            </w:r>
          </w:p>
        </w:tc>
      </w:tr>
      <w:tr w:rsidRPr="00B32B25" w:rsidR="008A7C69" w:rsidTr="1A436236" w14:paraId="0895EA6B"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8A7C69" w:rsidP="00B32B25" w:rsidRDefault="008A7C69" w14:paraId="0895EA65" w14:textId="77777777">
            <w:pPr>
              <w:spacing w:line="360" w:lineRule="auto"/>
              <w:rPr>
                <w:sz w:val="24"/>
              </w:rPr>
            </w:pPr>
            <w:r w:rsidRPr="00B32B25">
              <w:rPr>
                <w:sz w:val="24"/>
              </w:rPr>
              <w:t>Freedom trip</w:t>
            </w:r>
          </w:p>
        </w:tc>
        <w:tc>
          <w:tcPr>
            <w:tcW w:w="7229" w:type="dxa"/>
            <w:vAlign w:val="top"/>
          </w:tcPr>
          <w:p w:rsidRPr="00B32B25" w:rsidR="008A7C69" w:rsidP="00B32B25" w:rsidRDefault="008A7C69" w14:paraId="0895EA66"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Why did the family want to find a new home?</w:t>
            </w:r>
          </w:p>
          <w:p w:rsidRPr="00B32B25" w:rsidR="008A7C69" w:rsidP="00B32B25" w:rsidRDefault="008A7C69" w14:paraId="0895EA67"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 we could no longer speak our minds, or come and go as we pleased. We lost our freedom.’ </w:t>
            </w:r>
          </w:p>
          <w:p w:rsidRPr="00B32B25" w:rsidR="008A7C69" w:rsidP="00B32B25" w:rsidRDefault="0099202C" w14:paraId="0895EA68"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Re-read the first page of the text. What had changed in Korea? What were the impacts of the change</w:t>
            </w:r>
            <w:r w:rsidRPr="00B32B25" w:rsidR="00525CFF">
              <w:rPr>
                <w:sz w:val="24"/>
              </w:rPr>
              <w:t>?</w:t>
            </w:r>
            <w:r w:rsidRPr="00B32B25">
              <w:rPr>
                <w:sz w:val="24"/>
              </w:rPr>
              <w:t xml:space="preserve"> </w:t>
            </w:r>
            <w:r w:rsidRPr="00B32B25" w:rsidR="00332874">
              <w:rPr>
                <w:sz w:val="24"/>
              </w:rPr>
              <w:t xml:space="preserve">What were </w:t>
            </w:r>
            <w:r w:rsidRPr="00B32B25" w:rsidR="00285E6D">
              <w:rPr>
                <w:sz w:val="24"/>
              </w:rPr>
              <w:t>people</w:t>
            </w:r>
            <w:r w:rsidRPr="00B32B25" w:rsidR="00332874">
              <w:rPr>
                <w:sz w:val="24"/>
              </w:rPr>
              <w:t xml:space="preserve"> seeking</w:t>
            </w:r>
            <w:r w:rsidRPr="00B32B25" w:rsidR="00285E6D">
              <w:rPr>
                <w:sz w:val="24"/>
              </w:rPr>
              <w:t xml:space="preserve"> in their decision to escape?</w:t>
            </w:r>
          </w:p>
          <w:p w:rsidRPr="00B32B25" w:rsidR="002861D5" w:rsidP="00B32B25" w:rsidRDefault="00C6569F" w14:paraId="0895EA69" w14:textId="47850B38">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Using </w:t>
            </w:r>
            <w:hyperlink w:history="1" r:id="rId57">
              <w:r w:rsidRPr="00B32B25">
                <w:rPr>
                  <w:rStyle w:val="Hyperlink"/>
                </w:rPr>
                <w:t>think-pair-share</w:t>
              </w:r>
            </w:hyperlink>
            <w:r w:rsidRPr="00B32B25">
              <w:rPr>
                <w:sz w:val="24"/>
              </w:rPr>
              <w:t xml:space="preserve"> students discuss the challenges </w:t>
            </w:r>
            <w:r w:rsidRPr="00B32B25" w:rsidR="002861D5">
              <w:rPr>
                <w:sz w:val="24"/>
              </w:rPr>
              <w:t xml:space="preserve">and risks </w:t>
            </w:r>
            <w:r w:rsidRPr="00B32B25">
              <w:rPr>
                <w:sz w:val="24"/>
              </w:rPr>
              <w:t xml:space="preserve">faced by </w:t>
            </w:r>
            <w:r w:rsidRPr="00B32B25" w:rsidR="00285E6D">
              <w:rPr>
                <w:sz w:val="24"/>
              </w:rPr>
              <w:t xml:space="preserve">the </w:t>
            </w:r>
            <w:r w:rsidRPr="00B32B25">
              <w:rPr>
                <w:sz w:val="24"/>
              </w:rPr>
              <w:t xml:space="preserve">people who chose to </w:t>
            </w:r>
            <w:r w:rsidRPr="00B32B25" w:rsidR="00332874">
              <w:rPr>
                <w:sz w:val="24"/>
              </w:rPr>
              <w:t>escape.</w:t>
            </w:r>
            <w:r w:rsidRPr="00B32B25" w:rsidR="002861D5">
              <w:rPr>
                <w:sz w:val="24"/>
              </w:rPr>
              <w:t xml:space="preserve"> They use the translation of the Korean characters in the front of the book as a word bank to guide their discussion.</w:t>
            </w:r>
          </w:p>
          <w:p w:rsidRPr="00B32B25" w:rsidR="00447B87" w:rsidP="00B32B25" w:rsidRDefault="001112EB" w14:paraId="0895EA6A"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Students </w:t>
            </w:r>
            <w:r w:rsidRPr="00B32B25" w:rsidR="00447B87">
              <w:rPr>
                <w:sz w:val="24"/>
              </w:rPr>
              <w:t xml:space="preserve">use a </w:t>
            </w:r>
            <w:hyperlink w:history="1" w:anchor=".X1rD_X-cGD0.link" r:id="rId58">
              <w:r w:rsidRPr="00B32B25" w:rsidR="00447B87">
                <w:rPr>
                  <w:rStyle w:val="Hyperlink"/>
                </w:rPr>
                <w:t>Frayer diagram</w:t>
              </w:r>
            </w:hyperlink>
            <w:r w:rsidRPr="00B32B25" w:rsidR="00447B87">
              <w:rPr>
                <w:sz w:val="24"/>
              </w:rPr>
              <w:t xml:space="preserve"> to </w:t>
            </w:r>
            <w:r w:rsidRPr="00B32B25" w:rsidR="00F510A6">
              <w:rPr>
                <w:sz w:val="24"/>
              </w:rPr>
              <w:t>define ‘liveability’ and express the</w:t>
            </w:r>
            <w:r w:rsidRPr="00B32B25">
              <w:rPr>
                <w:sz w:val="24"/>
              </w:rPr>
              <w:t xml:space="preserve"> liveability criteria the girl’s family was seeking</w:t>
            </w:r>
            <w:r w:rsidRPr="00B32B25" w:rsidR="00462714">
              <w:rPr>
                <w:sz w:val="24"/>
              </w:rPr>
              <w:t xml:space="preserve"> </w:t>
            </w:r>
            <w:r w:rsidRPr="00B32B25" w:rsidR="001F0A39">
              <w:rPr>
                <w:sz w:val="24"/>
              </w:rPr>
              <w:t xml:space="preserve">at a </w:t>
            </w:r>
            <w:r w:rsidRPr="00B32B25" w:rsidR="00462714">
              <w:rPr>
                <w:sz w:val="24"/>
              </w:rPr>
              <w:t>local scale</w:t>
            </w:r>
            <w:r w:rsidRPr="00B32B25">
              <w:rPr>
                <w:sz w:val="24"/>
              </w:rPr>
              <w:t>.</w:t>
            </w:r>
            <w:r w:rsidRPr="00B32B25" w:rsidR="00F510A6">
              <w:rPr>
                <w:sz w:val="24"/>
              </w:rPr>
              <w:t xml:space="preserve"> </w:t>
            </w:r>
            <w:r w:rsidRPr="00B32B25" w:rsidR="001F0A39">
              <w:rPr>
                <w:sz w:val="24"/>
              </w:rPr>
              <w:t xml:space="preserve">Factors may include freedom, safety and security as well as physical factors. </w:t>
            </w:r>
            <w:r w:rsidRPr="00B32B25" w:rsidR="00F510A6">
              <w:rPr>
                <w:sz w:val="24"/>
              </w:rPr>
              <w:t>They include an image for an example and non-example.</w:t>
            </w:r>
          </w:p>
        </w:tc>
      </w:tr>
      <w:tr w:rsidRPr="00B32B25" w:rsidR="00786753" w:rsidTr="1A436236" w14:paraId="0895EA75"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786753" w:rsidP="00B32B25" w:rsidRDefault="00447B87" w14:paraId="0895EA6C" w14:textId="77777777">
            <w:pPr>
              <w:spacing w:line="360" w:lineRule="auto"/>
              <w:rPr>
                <w:b w:val="0"/>
                <w:sz w:val="24"/>
              </w:rPr>
            </w:pPr>
            <w:r w:rsidRPr="00B32B25">
              <w:rPr>
                <w:sz w:val="24"/>
              </w:rPr>
              <w:t>Environmental quality</w:t>
            </w:r>
          </w:p>
          <w:p w:rsidRPr="00B32B25" w:rsidR="006F3F69" w:rsidP="00B32B25" w:rsidRDefault="006F3F69" w14:paraId="0895EA6D" w14:textId="77777777">
            <w:pPr>
              <w:spacing w:line="360" w:lineRule="auto"/>
              <w:rPr>
                <w:sz w:val="24"/>
              </w:rPr>
            </w:pPr>
          </w:p>
        </w:tc>
        <w:tc>
          <w:tcPr>
            <w:tcW w:w="7229" w:type="dxa"/>
            <w:vAlign w:val="top"/>
          </w:tcPr>
          <w:p w:rsidRPr="00B32B25" w:rsidR="001112EB" w:rsidP="00B32B25" w:rsidRDefault="007C3113" w14:paraId="0895EA6E"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 xml:space="preserve">How </w:t>
            </w:r>
            <w:r w:rsidRPr="00B32B25" w:rsidR="00581B47">
              <w:rPr>
                <w:rStyle w:val="Strong"/>
              </w:rPr>
              <w:t>does war and conflict affect liveability</w:t>
            </w:r>
            <w:r w:rsidRPr="00B32B25">
              <w:rPr>
                <w:rStyle w:val="Strong"/>
              </w:rPr>
              <w:t>?</w:t>
            </w:r>
          </w:p>
          <w:p w:rsidRPr="00B32B25" w:rsidR="001112EB" w:rsidP="00B32B25" w:rsidRDefault="001112EB" w14:paraId="0895EA6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‘I never saw my mother again.’</w:t>
            </w:r>
          </w:p>
          <w:p w:rsidRPr="00B32B25" w:rsidR="00D81678" w:rsidP="00B32B25" w:rsidRDefault="009833F6" w14:paraId="0895EA7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Re-read the page titled ‘bravery’ in which Soo and Mr Han are intercepted by a soldier. </w:t>
            </w:r>
            <w:r w:rsidRPr="00B32B25" w:rsidR="00D81678">
              <w:rPr>
                <w:sz w:val="24"/>
              </w:rPr>
              <w:t xml:space="preserve">Using </w:t>
            </w:r>
            <w:hyperlink w:history="1" r:id="rId59">
              <w:r w:rsidRPr="00B32B25" w:rsidR="00D81678">
                <w:rPr>
                  <w:rStyle w:val="Hyperlink"/>
                </w:rPr>
                <w:t>think-puzzle-explore</w:t>
              </w:r>
            </w:hyperlink>
            <w:r w:rsidRPr="00B32B25" w:rsidR="00D81678">
              <w:rPr>
                <w:sz w:val="24"/>
              </w:rPr>
              <w:t>, students discuss the questions:</w:t>
            </w:r>
          </w:p>
          <w:p w:rsidRPr="00B32B25" w:rsidR="00D81678" w:rsidP="00B32B25" w:rsidRDefault="00D81678" w14:paraId="0895EA7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What choices, dilemmas, risks and sacrifices do people make in their quest </w:t>
            </w:r>
            <w:r w:rsidRPr="00B32B25" w:rsidR="002218D8">
              <w:rPr>
                <w:sz w:val="24"/>
              </w:rPr>
              <w:t>to live in a</w:t>
            </w:r>
            <w:r w:rsidRPr="00B32B25">
              <w:rPr>
                <w:sz w:val="24"/>
              </w:rPr>
              <w:t xml:space="preserve"> more liveable place? </w:t>
            </w:r>
          </w:p>
          <w:p w:rsidRPr="00B32B25" w:rsidR="008F4596" w:rsidP="00B32B25" w:rsidRDefault="00D81678" w14:paraId="0895EA7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How does the text relate to people’s situations today? </w:t>
            </w:r>
          </w:p>
          <w:p w:rsidRPr="00B32B25" w:rsidR="00D81678" w:rsidP="00B32B25" w:rsidRDefault="008F4596" w14:paraId="0895EA7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What would make you not want to live in a place?</w:t>
            </w:r>
          </w:p>
          <w:p w:rsidRPr="00B32B25" w:rsidR="00786753" w:rsidP="00B32B25" w:rsidRDefault="009833F6" w14:paraId="0895EA74"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B32B25">
              <w:rPr>
                <w:sz w:val="24"/>
              </w:rPr>
              <w:t xml:space="preserve">Soo and her father’s escape came at an enormous cost. What discussions would the parents have had in making their decision? </w:t>
            </w:r>
            <w:r w:rsidRPr="00B32B25" w:rsidR="00447B87">
              <w:rPr>
                <w:sz w:val="24"/>
              </w:rPr>
              <w:t xml:space="preserve">If the father knew his family would be separated forever would </w:t>
            </w:r>
            <w:r w:rsidRPr="00B32B25" w:rsidR="008F4596">
              <w:rPr>
                <w:sz w:val="24"/>
              </w:rPr>
              <w:t>they</w:t>
            </w:r>
            <w:r w:rsidRPr="00B32B25" w:rsidR="00447B87">
              <w:rPr>
                <w:sz w:val="24"/>
              </w:rPr>
              <w:t xml:space="preserve"> have still escaped? </w:t>
            </w:r>
            <w:r w:rsidRPr="00B32B25" w:rsidR="00C44C92">
              <w:rPr>
                <w:sz w:val="24"/>
              </w:rPr>
              <w:t xml:space="preserve">Use the drama strategy </w:t>
            </w:r>
            <w:hyperlink w:history="1" r:id="rId60">
              <w:r w:rsidRPr="00B32B25" w:rsidR="00C44C92">
                <w:rPr>
                  <w:rStyle w:val="Hyperlink"/>
                </w:rPr>
                <w:t>conscience alley</w:t>
              </w:r>
            </w:hyperlink>
            <w:r w:rsidRPr="00B32B25" w:rsidR="00C44C92">
              <w:rPr>
                <w:sz w:val="24"/>
              </w:rPr>
              <w:t xml:space="preserve"> to explore the dilemma</w:t>
            </w:r>
            <w:r w:rsidRPr="00B32B25" w:rsidR="008B186F">
              <w:rPr>
                <w:sz w:val="24"/>
              </w:rPr>
              <w:t>s</w:t>
            </w:r>
            <w:r w:rsidRPr="00B32B25" w:rsidR="00C44C92">
              <w:rPr>
                <w:sz w:val="24"/>
              </w:rPr>
              <w:t xml:space="preserve"> faced by the family</w:t>
            </w:r>
            <w:r w:rsidRPr="00B32B25" w:rsidR="00447B87">
              <w:rPr>
                <w:sz w:val="24"/>
              </w:rPr>
              <w:t>, for instance,</w:t>
            </w:r>
            <w:r w:rsidRPr="00B32B25" w:rsidR="00C44C92">
              <w:rPr>
                <w:sz w:val="24"/>
              </w:rPr>
              <w:t xml:space="preserve"> to go or not to go</w:t>
            </w:r>
            <w:r w:rsidRPr="00B32B25" w:rsidR="00CC77DA">
              <w:rPr>
                <w:sz w:val="24"/>
              </w:rPr>
              <w:t>.</w:t>
            </w:r>
          </w:p>
        </w:tc>
      </w:tr>
    </w:tbl>
    <w:p w:rsidRPr="0069785F" w:rsidR="004E62F3" w:rsidP="004E62F3" w:rsidRDefault="004E62F3" w14:paraId="0904D821" w14:textId="1B5210BF">
      <w:pPr>
        <w:rPr>
          <w:rFonts w:eastAsia="SimSun" w:cs="Arial"/>
          <w:color w:val="1C438B"/>
          <w:sz w:val="48"/>
          <w:szCs w:val="36"/>
          <w:lang w:eastAsia="zh-CN"/>
        </w:rPr>
      </w:pPr>
      <w:bookmarkStart w:name="_Toc51326420" w:id="47"/>
      <w:bookmarkStart w:name="_Toc51326421" w:id="48"/>
      <w:bookmarkEnd w:id="47"/>
      <w:r>
        <w:br w:type="page"/>
      </w:r>
    </w:p>
    <w:p w:rsidRPr="00650453" w:rsidR="0048463F" w:rsidP="0048463F" w:rsidRDefault="0048463F" w14:paraId="0895EAB8" w14:textId="34E324BB">
      <w:pPr>
        <w:pStyle w:val="Heading2"/>
      </w:pPr>
      <w:bookmarkStart w:name="_Toc70927743" w:id="49"/>
      <w:r>
        <w:t>Mulan by</w:t>
      </w:r>
      <w:r w:rsidR="004E1085">
        <w:t xml:space="preserve"> Li Jian</w:t>
      </w:r>
      <w:bookmarkEnd w:id="48"/>
      <w:bookmarkEnd w:id="49"/>
    </w:p>
    <w:p w:rsidRPr="00DC6075" w:rsidR="0048463F" w:rsidP="0048463F" w:rsidRDefault="0048463F" w14:paraId="0895EAB9" w14:textId="77777777">
      <w:r w:rsidRPr="00DC6075">
        <w:rPr>
          <w:rStyle w:val="Strong"/>
        </w:rPr>
        <w:t xml:space="preserve">Stage </w:t>
      </w:r>
      <w:r>
        <w:rPr>
          <w:rStyle w:val="Strong"/>
        </w:rPr>
        <w:t>4</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B32B25" w:rsidR="0048463F" w:rsidTr="1A436236" w14:paraId="0895EABC"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B32B25" w:rsidR="0048463F" w:rsidP="00B32B25" w:rsidRDefault="0048463F" w14:paraId="0895EABA" w14:textId="77777777">
            <w:pPr>
              <w:spacing w:before="192" w:after="192" w:line="360" w:lineRule="auto"/>
              <w:rPr>
                <w:sz w:val="24"/>
                <w:lang w:eastAsia="zh-CN"/>
              </w:rPr>
            </w:pPr>
            <w:r w:rsidRPr="00B32B25">
              <w:rPr>
                <w:sz w:val="24"/>
                <w:lang w:eastAsia="zh-CN"/>
              </w:rPr>
              <w:t>Element</w:t>
            </w:r>
          </w:p>
        </w:tc>
        <w:tc>
          <w:tcPr>
            <w:tcW w:w="7229" w:type="dxa"/>
          </w:tcPr>
          <w:p w:rsidRPr="00B32B25" w:rsidR="0048463F" w:rsidP="00B32B25" w:rsidRDefault="0048463F" w14:paraId="0895EABB"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Information and suggestions</w:t>
            </w:r>
          </w:p>
        </w:tc>
      </w:tr>
      <w:tr w:rsidRPr="00B32B25" w:rsidR="0048463F" w:rsidTr="1A436236" w14:paraId="0895EA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BE" w14:textId="0D96D4AB">
            <w:pPr>
              <w:spacing w:line="360" w:lineRule="auto"/>
              <w:rPr>
                <w:sz w:val="24"/>
              </w:rPr>
            </w:pPr>
            <w:r w:rsidRPr="00B32B25">
              <w:rPr>
                <w:sz w:val="24"/>
              </w:rPr>
              <w:t>Mulan by</w:t>
            </w:r>
            <w:r w:rsidRPr="00B32B25" w:rsidR="004E1085">
              <w:rPr>
                <w:sz w:val="24"/>
              </w:rPr>
              <w:t xml:space="preserve"> Li Jian</w:t>
            </w:r>
            <w:r w:rsidRPr="00B32B25" w:rsidR="007A08AE">
              <w:rPr>
                <w:sz w:val="24"/>
              </w:rPr>
              <w:t>. Shanghai Press (2014)</w:t>
            </w:r>
          </w:p>
        </w:tc>
        <w:tc>
          <w:tcPr>
            <w:tcW w:w="7229" w:type="dxa"/>
            <w:gridSpan w:val="2"/>
            <w:vAlign w:val="top"/>
          </w:tcPr>
          <w:p w:rsidRPr="00B32B25" w:rsidR="0048463F" w:rsidP="00B32B25" w:rsidRDefault="0048463F" w14:paraId="0895EAB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Synopsis</w:t>
            </w:r>
          </w:p>
          <w:p w:rsidRPr="00B32B25" w:rsidR="00C1193D" w:rsidP="00B32B25" w:rsidRDefault="00C1193D" w14:paraId="0895EAC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Mulan</w:t>
            </w:r>
            <w:r w:rsidRPr="00B32B25" w:rsidR="00DE4E68">
              <w:rPr>
                <w:sz w:val="24"/>
              </w:rPr>
              <w:t xml:space="preserve">, </w:t>
            </w:r>
            <w:r w:rsidRPr="00B32B25" w:rsidR="00B56295">
              <w:rPr>
                <w:sz w:val="24"/>
              </w:rPr>
              <w:t>a</w:t>
            </w:r>
            <w:r w:rsidRPr="00B32B25">
              <w:rPr>
                <w:sz w:val="24"/>
              </w:rPr>
              <w:t xml:space="preserve"> </w:t>
            </w:r>
            <w:r w:rsidRPr="00B32B25" w:rsidR="00B56295">
              <w:rPr>
                <w:sz w:val="24"/>
              </w:rPr>
              <w:t>s</w:t>
            </w:r>
            <w:r w:rsidRPr="00B32B25">
              <w:rPr>
                <w:sz w:val="24"/>
              </w:rPr>
              <w:t>tory in Chinese and English</w:t>
            </w:r>
            <w:r w:rsidRPr="00B32B25" w:rsidR="00DE4E68">
              <w:rPr>
                <w:sz w:val="24"/>
              </w:rPr>
              <w:t>,</w:t>
            </w:r>
            <w:r w:rsidRPr="00B32B25">
              <w:rPr>
                <w:sz w:val="24"/>
              </w:rPr>
              <w:t xml:space="preserve"> is an illustrated retelling of the Ballad of Mulan, a Chinese poem written over 1500 years ago. The story is of a woman who dresses as a male warrior and goes to war in place of her father. She was praised for her bravery and honoured as a hero but did not reveal her true identity until she returned home as a heroine.</w:t>
            </w:r>
          </w:p>
          <w:p w:rsidRPr="00B32B25" w:rsidR="0048463F" w:rsidP="00B32B25" w:rsidRDefault="0048463F" w14:paraId="0895EAC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English textual concepts</w:t>
            </w:r>
          </w:p>
          <w:p w:rsidRPr="00B32B25" w:rsidR="0048463F" w:rsidP="00B32B25" w:rsidRDefault="0048463F" w14:paraId="0895EAC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Character</w:t>
            </w:r>
          </w:p>
          <w:p w:rsidRPr="00B32B25" w:rsidR="0048463F" w:rsidP="00B32B25" w:rsidRDefault="0048463F" w14:paraId="0895EAC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Context</w:t>
            </w:r>
          </w:p>
        </w:tc>
      </w:tr>
      <w:tr w:rsidRPr="00B32B25" w:rsidR="0048463F" w:rsidTr="1A436236" w14:paraId="0895EAC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C5" w14:textId="77777777">
            <w:pPr>
              <w:spacing w:line="360" w:lineRule="auto"/>
              <w:rPr>
                <w:sz w:val="24"/>
              </w:rPr>
            </w:pPr>
            <w:r w:rsidRPr="00B32B25">
              <w:rPr>
                <w:sz w:val="24"/>
              </w:rPr>
              <w:t>Intercultural understanding element</w:t>
            </w:r>
          </w:p>
        </w:tc>
        <w:tc>
          <w:tcPr>
            <w:tcW w:w="7229" w:type="dxa"/>
            <w:gridSpan w:val="2"/>
            <w:vAlign w:val="top"/>
          </w:tcPr>
          <w:p w:rsidRPr="00B32B25" w:rsidR="0048463F" w:rsidP="00B32B25" w:rsidRDefault="0048463F" w14:paraId="0895EAC6"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Interacting and empathising with others</w:t>
            </w:r>
          </w:p>
          <w:p w:rsidRPr="00B32B25" w:rsidR="0048463F" w:rsidP="00B32B25" w:rsidRDefault="00A009AA" w14:paraId="0895EAC7" w14:textId="5E5CBF6E">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Pr>
                <w:sz w:val="24"/>
                <w:lang w:eastAsia="zh-CN"/>
              </w:rPr>
              <w:t>D</w:t>
            </w:r>
            <w:r w:rsidRPr="00B32B25" w:rsidR="0048463F">
              <w:rPr>
                <w:sz w:val="24"/>
                <w:lang w:eastAsia="zh-CN"/>
              </w:rPr>
              <w:t>escribe the feelings and motivations of people in challenging situations</w:t>
            </w:r>
          </w:p>
        </w:tc>
      </w:tr>
      <w:tr w:rsidRPr="00B32B25" w:rsidR="0048463F" w:rsidTr="1A436236" w14:paraId="0895EA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C9" w14:textId="77777777">
            <w:pPr>
              <w:spacing w:line="360" w:lineRule="auto"/>
              <w:rPr>
                <w:b w:val="0"/>
                <w:sz w:val="24"/>
              </w:rPr>
            </w:pPr>
            <w:r w:rsidRPr="00B32B25">
              <w:rPr>
                <w:sz w:val="24"/>
              </w:rPr>
              <w:t>Syllabus topic and outcomes</w:t>
            </w:r>
          </w:p>
        </w:tc>
        <w:tc>
          <w:tcPr>
            <w:tcW w:w="7229" w:type="dxa"/>
            <w:gridSpan w:val="2"/>
            <w:vAlign w:val="top"/>
          </w:tcPr>
          <w:p w:rsidRPr="00B32B25" w:rsidR="0048463F" w:rsidP="00B32B25" w:rsidRDefault="0048463F" w14:paraId="0895EAC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lang w:eastAsia="zh-CN"/>
              </w:rPr>
              <w:t xml:space="preserve">Depth </w:t>
            </w:r>
            <w:r w:rsidRPr="00B32B25">
              <w:rPr>
                <w:rStyle w:val="Strong"/>
              </w:rPr>
              <w:t>s</w:t>
            </w:r>
            <w:r w:rsidRPr="00B32B25">
              <w:rPr>
                <w:rStyle w:val="Strong"/>
                <w:lang w:eastAsia="zh-CN"/>
              </w:rPr>
              <w:t xml:space="preserve">tudy </w:t>
            </w:r>
            <w:r w:rsidRPr="00B32B25" w:rsidR="00B56295">
              <w:rPr>
                <w:rStyle w:val="Strong"/>
                <w:lang w:eastAsia="zh-CN"/>
              </w:rPr>
              <w:t>3</w:t>
            </w:r>
            <w:r w:rsidRPr="00B32B25">
              <w:rPr>
                <w:rStyle w:val="Strong"/>
              </w:rPr>
              <w:t xml:space="preserve"> –</w:t>
            </w:r>
            <w:r w:rsidRPr="00B32B25">
              <w:rPr>
                <w:rStyle w:val="Strong"/>
                <w:lang w:eastAsia="zh-CN"/>
              </w:rPr>
              <w:t xml:space="preserve"> </w:t>
            </w:r>
            <w:r w:rsidRPr="00B32B25" w:rsidR="00B56295">
              <w:rPr>
                <w:rStyle w:val="Strong"/>
              </w:rPr>
              <w:t>the Asian world</w:t>
            </w:r>
          </w:p>
          <w:p w:rsidRPr="00B32B25" w:rsidR="0048463F" w:rsidP="00B32B25" w:rsidRDefault="0048463F" w14:paraId="0895EACB"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 student:</w:t>
            </w:r>
          </w:p>
          <w:p w:rsidRPr="00B32B25" w:rsidR="0048463F" w:rsidP="00B32B25" w:rsidRDefault="0048463F" w14:paraId="0895EAC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describes and assesses the motives and actions of past individuals and groups in the context of past societies HT4-3</w:t>
            </w:r>
          </w:p>
          <w:p w:rsidRPr="00B32B25" w:rsidR="00B56295" w:rsidP="00B32B25" w:rsidRDefault="00B56295" w14:paraId="0895EAC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uses evidence from sources to support historical narratives and explanations HT4-6</w:t>
            </w:r>
          </w:p>
          <w:p w:rsidRPr="00B32B25" w:rsidR="008C2584" w:rsidP="00B32B25" w:rsidRDefault="00B56295" w14:paraId="0895EAC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uses a range of historical terms and concepts when communicating an understanding of the past HT4-9</w:t>
            </w:r>
          </w:p>
        </w:tc>
      </w:tr>
      <w:tr w:rsidRPr="00B32B25" w:rsidR="0048463F" w:rsidTr="1A436236" w14:paraId="0895EA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D0" w14:textId="77777777">
            <w:pPr>
              <w:spacing w:line="360" w:lineRule="auto"/>
              <w:rPr>
                <w:b w:val="0"/>
                <w:sz w:val="24"/>
                <w:lang w:eastAsia="zh-CN"/>
              </w:rPr>
            </w:pPr>
            <w:r w:rsidRPr="00B32B25">
              <w:rPr>
                <w:sz w:val="24"/>
              </w:rPr>
              <w:t xml:space="preserve">Historical concepts </w:t>
            </w:r>
          </w:p>
        </w:tc>
        <w:tc>
          <w:tcPr>
            <w:tcW w:w="7229" w:type="dxa"/>
            <w:gridSpan w:val="2"/>
            <w:vAlign w:val="top"/>
          </w:tcPr>
          <w:p w:rsidRPr="00B32B25" w:rsidR="0048463F" w:rsidP="00B32B25" w:rsidRDefault="0048463F" w14:paraId="0895EAD1"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C</w:t>
            </w:r>
            <w:r w:rsidRPr="00B32B25" w:rsidR="008C2584">
              <w:rPr>
                <w:sz w:val="24"/>
                <w:lang w:eastAsia="zh-CN"/>
              </w:rPr>
              <w:t>ontinuity and change, c</w:t>
            </w:r>
            <w:r w:rsidRPr="00B32B25">
              <w:rPr>
                <w:sz w:val="24"/>
                <w:lang w:eastAsia="zh-CN"/>
              </w:rPr>
              <w:t>ause and effect,</w:t>
            </w:r>
            <w:r w:rsidRPr="00B32B25" w:rsidR="008C2584">
              <w:rPr>
                <w:sz w:val="24"/>
                <w:lang w:eastAsia="zh-CN"/>
              </w:rPr>
              <w:t xml:space="preserve"> </w:t>
            </w:r>
            <w:r w:rsidRPr="00B32B25">
              <w:rPr>
                <w:sz w:val="24"/>
                <w:lang w:eastAsia="zh-CN"/>
              </w:rPr>
              <w:t>empathetic understanding</w:t>
            </w:r>
          </w:p>
        </w:tc>
      </w:tr>
      <w:tr w:rsidRPr="00B32B25" w:rsidR="0048463F" w:rsidTr="1A436236" w14:paraId="0895EA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D3" w14:textId="77777777">
            <w:pPr>
              <w:spacing w:line="360" w:lineRule="auto"/>
              <w:rPr>
                <w:sz w:val="24"/>
              </w:rPr>
            </w:pPr>
            <w:r w:rsidRPr="00B32B25">
              <w:rPr>
                <w:sz w:val="24"/>
              </w:rPr>
              <w:t>Connecting and engaging personally</w:t>
            </w:r>
          </w:p>
        </w:tc>
        <w:tc>
          <w:tcPr>
            <w:tcW w:w="7229" w:type="dxa"/>
            <w:gridSpan w:val="2"/>
            <w:vAlign w:val="top"/>
          </w:tcPr>
          <w:p w:rsidRPr="00B32B25" w:rsidR="0048463F" w:rsidP="00B32B25" w:rsidRDefault="0048463F" w14:paraId="0895EAD4"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Building the field – </w:t>
            </w:r>
            <w:r w:rsidRPr="00B32B25" w:rsidR="00B56295">
              <w:rPr>
                <w:sz w:val="24"/>
              </w:rPr>
              <w:t>activate prior knowledge on the story of Mulan. Define the time period of ancient China and the story’s origins.</w:t>
            </w:r>
          </w:p>
          <w:p w:rsidRPr="00B32B25" w:rsidR="0048463F" w:rsidP="00B32B25" w:rsidRDefault="0048463F" w14:paraId="0895EAD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Shared reading – share the book with the students, </w:t>
            </w:r>
            <w:r w:rsidRPr="00B32B25" w:rsidR="008C2584">
              <w:rPr>
                <w:sz w:val="24"/>
              </w:rPr>
              <w:t>providing time to examine the illustrations.</w:t>
            </w:r>
          </w:p>
          <w:p w:rsidRPr="00B32B25" w:rsidR="0048463F" w:rsidP="00B32B25" w:rsidRDefault="0048463F" w14:paraId="0895EAD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Making connections – text-to-text – </w:t>
            </w:r>
            <w:r w:rsidRPr="00B32B25" w:rsidR="008C2584">
              <w:rPr>
                <w:rFonts w:cs="Arial"/>
                <w:sz w:val="24"/>
              </w:rPr>
              <w:t xml:space="preserve">ancient Chinese legends, </w:t>
            </w:r>
            <w:r w:rsidRPr="00B32B25" w:rsidR="00B56295">
              <w:rPr>
                <w:rFonts w:cs="Arial"/>
                <w:sz w:val="24"/>
              </w:rPr>
              <w:t xml:space="preserve">Mulan movie (Disney 2020). </w:t>
            </w:r>
            <w:r w:rsidRPr="00B32B25">
              <w:rPr>
                <w:sz w:val="24"/>
              </w:rPr>
              <w:t xml:space="preserve">Text-to-self – </w:t>
            </w:r>
            <w:r w:rsidRPr="00B32B25" w:rsidR="008C2584">
              <w:rPr>
                <w:rFonts w:cs="Arial"/>
                <w:sz w:val="24"/>
              </w:rPr>
              <w:t>experiences of Chinese cultural activities</w:t>
            </w:r>
            <w:r w:rsidRPr="00B32B25">
              <w:rPr>
                <w:sz w:val="24"/>
              </w:rPr>
              <w:t xml:space="preserve">. Text-to-world – </w:t>
            </w:r>
            <w:r w:rsidRPr="00B32B25" w:rsidR="008C2584">
              <w:rPr>
                <w:rFonts w:cs="Arial"/>
                <w:sz w:val="24"/>
              </w:rPr>
              <w:t>advertisements for China as a travel destination</w:t>
            </w:r>
            <w:r w:rsidRPr="00B32B25" w:rsidR="00B56295">
              <w:rPr>
                <w:rFonts w:cs="Arial"/>
                <w:sz w:val="24"/>
              </w:rPr>
              <w:t>.</w:t>
            </w:r>
          </w:p>
        </w:tc>
      </w:tr>
      <w:tr w:rsidRPr="00B32B25" w:rsidR="0048463F" w:rsidTr="1A436236" w14:paraId="0895EA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D8" w14:textId="77777777">
            <w:pPr>
              <w:spacing w:line="360" w:lineRule="auto"/>
              <w:rPr>
                <w:b w:val="0"/>
                <w:sz w:val="24"/>
                <w:lang w:eastAsia="zh-CN"/>
              </w:rPr>
            </w:pPr>
            <w:r w:rsidRPr="00B32B25">
              <w:rPr>
                <w:sz w:val="24"/>
              </w:rPr>
              <w:t>Curriculum links</w:t>
            </w:r>
          </w:p>
        </w:tc>
        <w:tc>
          <w:tcPr>
            <w:tcW w:w="7229" w:type="dxa"/>
            <w:gridSpan w:val="2"/>
            <w:vAlign w:val="top"/>
          </w:tcPr>
          <w:p w:rsidRPr="00B32B25" w:rsidR="0048463F" w:rsidP="00B32B25" w:rsidRDefault="0048463F" w14:paraId="0895EAD9"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Geography – </w:t>
            </w:r>
            <w:r w:rsidRPr="00B32B25" w:rsidR="008C2584">
              <w:rPr>
                <w:sz w:val="24"/>
              </w:rPr>
              <w:t>landscapes and landforms</w:t>
            </w:r>
          </w:p>
          <w:p w:rsidRPr="00B32B25" w:rsidR="008C2584" w:rsidP="00B32B25" w:rsidRDefault="008C2584" w14:paraId="0895EADA"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Languages – English and Chinese</w:t>
            </w:r>
          </w:p>
        </w:tc>
      </w:tr>
      <w:tr w:rsidRPr="00B32B25" w:rsidR="0048463F" w:rsidTr="1A436236" w14:paraId="0895EA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8463F" w:rsidP="00B32B25" w:rsidRDefault="0048463F" w14:paraId="0895EADC" w14:textId="77777777">
            <w:pPr>
              <w:spacing w:line="360" w:lineRule="auto"/>
              <w:rPr>
                <w:sz w:val="24"/>
              </w:rPr>
            </w:pPr>
            <w:r w:rsidRPr="00B32B25">
              <w:rPr>
                <w:sz w:val="24"/>
              </w:rPr>
              <w:t>Supporting text</w:t>
            </w:r>
            <w:r w:rsidRPr="00B32B25" w:rsidR="00ED7ABE">
              <w:rPr>
                <w:sz w:val="24"/>
              </w:rPr>
              <w:t>s</w:t>
            </w:r>
          </w:p>
        </w:tc>
        <w:tc>
          <w:tcPr>
            <w:tcW w:w="7229" w:type="dxa"/>
            <w:gridSpan w:val="2"/>
            <w:vAlign w:val="top"/>
          </w:tcPr>
          <w:p w:rsidRPr="00B32B25" w:rsidR="00755D19" w:rsidP="00B32B25" w:rsidRDefault="00755D19" w14:paraId="0895EADD" w14:textId="77777777">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B32B25">
              <w:rPr>
                <w:rFonts w:cs="Arial"/>
                <w:sz w:val="24"/>
              </w:rPr>
              <w:t>The song of Mu Lan by Jeanne M Lee. Boyd Mills Press (1995)</w:t>
            </w:r>
          </w:p>
          <w:p w:rsidRPr="00B32B25" w:rsidR="0048463F" w:rsidP="00B32B25" w:rsidRDefault="00755D19" w14:paraId="0895EADE" w14:textId="77777777">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B32B25">
              <w:rPr>
                <w:rFonts w:cs="Arial"/>
                <w:sz w:val="24"/>
              </w:rPr>
              <w:t>The emperor who built the Great Wall by Jillian Lin and Shi Meng. Jillian Lin Books (2016)</w:t>
            </w:r>
          </w:p>
        </w:tc>
      </w:tr>
    </w:tbl>
    <w:p w:rsidR="004E62F3" w:rsidP="004E62F3" w:rsidRDefault="004E62F3" w14:paraId="4039E794" w14:textId="77777777">
      <w:pPr>
        <w:rPr>
          <w:rFonts w:eastAsia="SimSun" w:cs="Arial"/>
          <w:color w:val="1C438B"/>
          <w:sz w:val="40"/>
          <w:szCs w:val="40"/>
          <w:lang w:eastAsia="zh-CN"/>
        </w:rPr>
      </w:pPr>
      <w:r>
        <w:br w:type="page"/>
      </w:r>
    </w:p>
    <w:p w:rsidRPr="00D13AC4" w:rsidR="0048463F" w:rsidP="0048463F" w:rsidRDefault="0048463F" w14:paraId="0895EAE0" w14:textId="28E04EC0">
      <w:pPr>
        <w:pStyle w:val="Heading3"/>
      </w:pPr>
      <w:bookmarkStart w:name="_Toc70927744" w:id="50"/>
      <w:r>
        <w:t xml:space="preserve">Mulan – </w:t>
      </w:r>
      <w:r w:rsidRPr="00E756AB">
        <w:t>learning</w:t>
      </w:r>
      <w:r>
        <w:t xml:space="preserve"> </w:t>
      </w:r>
      <w:r w:rsidRPr="00FC0C6C">
        <w:t>snapshots</w:t>
      </w:r>
      <w:bookmarkEnd w:id="50"/>
    </w:p>
    <w:tbl>
      <w:tblPr>
        <w:tblStyle w:val="Tableheader"/>
        <w:tblW w:w="9751" w:type="dxa"/>
        <w:tblLook w:val="04A0" w:firstRow="1" w:lastRow="0" w:firstColumn="1" w:lastColumn="0" w:noHBand="0" w:noVBand="1"/>
        <w:tblDescription w:val="table with learning snapshots for identified text"/>
      </w:tblPr>
      <w:tblGrid>
        <w:gridCol w:w="2517"/>
        <w:gridCol w:w="7204"/>
        <w:gridCol w:w="30"/>
      </w:tblGrid>
      <w:tr w:rsidRPr="00B32B25" w:rsidR="0048463F" w:rsidTr="1A436236" w14:paraId="0895EAE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B32B25" w:rsidR="0048463F" w:rsidP="00B32B25" w:rsidRDefault="0048463F" w14:paraId="0895EAE1" w14:textId="77777777">
            <w:pPr>
              <w:spacing w:before="192" w:after="192" w:line="360" w:lineRule="auto"/>
              <w:rPr>
                <w:sz w:val="24"/>
                <w:lang w:eastAsia="zh-CN"/>
              </w:rPr>
            </w:pPr>
            <w:r w:rsidRPr="00B32B25">
              <w:rPr>
                <w:sz w:val="24"/>
                <w:lang w:eastAsia="zh-CN"/>
              </w:rPr>
              <w:t>Activity title</w:t>
            </w:r>
          </w:p>
        </w:tc>
        <w:tc>
          <w:tcPr>
            <w:tcW w:w="7229" w:type="dxa"/>
            <w:gridSpan w:val="2"/>
          </w:tcPr>
          <w:p w:rsidRPr="00B32B25" w:rsidR="0048463F" w:rsidP="00B32B25" w:rsidRDefault="0048463F" w14:paraId="0895EAE2"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 xml:space="preserve">Learning activity description – Stage </w:t>
            </w:r>
            <w:r w:rsidRPr="00B32B25" w:rsidR="00DE4E68">
              <w:rPr>
                <w:sz w:val="24"/>
                <w:lang w:eastAsia="zh-CN"/>
              </w:rPr>
              <w:t>4</w:t>
            </w:r>
          </w:p>
        </w:tc>
      </w:tr>
      <w:tr w:rsidRPr="00B32B25" w:rsidR="0048463F" w:rsidTr="1A436236" w14:paraId="0895EAEE"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E334D8" w:rsidR="0048463F" w:rsidP="00B32B25" w:rsidRDefault="008C2584" w14:paraId="0895EAE6" w14:textId="59E4E1A7">
            <w:pPr>
              <w:spacing w:line="360" w:lineRule="auto"/>
              <w:rPr>
                <w:b w:val="0"/>
                <w:sz w:val="24"/>
              </w:rPr>
            </w:pPr>
            <w:r w:rsidRPr="00B32B25">
              <w:rPr>
                <w:sz w:val="24"/>
              </w:rPr>
              <w:t>Gender roles</w:t>
            </w:r>
          </w:p>
        </w:tc>
        <w:tc>
          <w:tcPr>
            <w:tcW w:w="7229" w:type="dxa"/>
            <w:vAlign w:val="top"/>
          </w:tcPr>
          <w:p w:rsidRPr="00B32B25" w:rsidR="008C2584" w:rsidP="00B32B25" w:rsidRDefault="008C2584" w14:paraId="0895EAE7"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What was the role of women in ancient China?</w:t>
            </w:r>
          </w:p>
          <w:p w:rsidRPr="00B32B25" w:rsidR="008C2584" w:rsidP="00B32B25" w:rsidRDefault="00B56295" w14:paraId="0895EAE8"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‘she … learned weaving and embroidery from her mother’</w:t>
            </w:r>
          </w:p>
          <w:p w:rsidRPr="00B32B25" w:rsidR="008C2584" w:rsidP="00B32B25" w:rsidRDefault="00B56295" w14:paraId="0895EAE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Re-read the text and examine </w:t>
            </w:r>
            <w:r w:rsidRPr="00B32B25" w:rsidR="008C2584">
              <w:rPr>
                <w:sz w:val="24"/>
              </w:rPr>
              <w:t>the illustrations and images on the screens</w:t>
            </w:r>
            <w:r w:rsidRPr="00B32B25">
              <w:rPr>
                <w:sz w:val="24"/>
              </w:rPr>
              <w:t xml:space="preserve"> in the text</w:t>
            </w:r>
            <w:r w:rsidRPr="00B32B25" w:rsidR="008C2584">
              <w:rPr>
                <w:sz w:val="24"/>
              </w:rPr>
              <w:t xml:space="preserve">. How does the text represent the traditional role of women in society in ancient China? Can paintings provide an accurate social record of a period and place? </w:t>
            </w:r>
          </w:p>
          <w:p w:rsidRPr="00B32B25" w:rsidR="008C2584" w:rsidP="00B32B25" w:rsidRDefault="008C2584" w14:paraId="0895EAEA"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 xml:space="preserve">Students: </w:t>
            </w:r>
          </w:p>
          <w:p w:rsidRPr="00E334D8" w:rsidR="008C2584" w:rsidP="00E334D8" w:rsidRDefault="008C2584" w14:paraId="0895EAEB"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E334D8">
              <w:rPr>
                <w:sz w:val="24"/>
                <w:lang w:val="en"/>
              </w:rPr>
              <w:t xml:space="preserve">read </w:t>
            </w:r>
            <w:hyperlink w:history="1" r:id="rId61">
              <w:r w:rsidRPr="00E334D8" w:rsidR="00B56295">
                <w:rPr>
                  <w:rStyle w:val="Hyperlink"/>
                  <w:lang w:val="en"/>
                </w:rPr>
                <w:t>Women in ancient China</w:t>
              </w:r>
            </w:hyperlink>
            <w:r w:rsidRPr="00E334D8">
              <w:rPr>
                <w:sz w:val="24"/>
                <w:lang w:val="en"/>
              </w:rPr>
              <w:t xml:space="preserve"> to understand the role of women in Ancient Chinese society</w:t>
            </w:r>
          </w:p>
          <w:p w:rsidRPr="00E334D8" w:rsidR="008C2584" w:rsidP="00E334D8" w:rsidRDefault="008C2584" w14:paraId="0895EAEC"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E334D8">
              <w:rPr>
                <w:sz w:val="24"/>
                <w:lang w:val="en"/>
              </w:rPr>
              <w:t xml:space="preserve">select three paintings from </w:t>
            </w:r>
            <w:hyperlink w:history="1" r:id="rId62">
              <w:r w:rsidRPr="00E334D8" w:rsidR="00B56295">
                <w:rPr>
                  <w:rStyle w:val="Hyperlink"/>
                  <w:lang w:val="en"/>
                </w:rPr>
                <w:t>A visual sourcebook of Chinese civilisation – private life</w:t>
              </w:r>
            </w:hyperlink>
            <w:r w:rsidRPr="00E334D8" w:rsidR="00B56295">
              <w:rPr>
                <w:sz w:val="24"/>
                <w:lang w:val="en"/>
              </w:rPr>
              <w:t xml:space="preserve">, </w:t>
            </w:r>
            <w:r w:rsidRPr="00E334D8">
              <w:rPr>
                <w:sz w:val="24"/>
                <w:lang w:val="en"/>
              </w:rPr>
              <w:t xml:space="preserve">and outline how each represents the role of women </w:t>
            </w:r>
          </w:p>
          <w:p w:rsidRPr="00B32B25" w:rsidR="0048463F" w:rsidP="00E334D8" w:rsidRDefault="008C2584" w14:paraId="0895EAED"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lang w:val="en"/>
              </w:rPr>
            </w:pPr>
            <w:r w:rsidRPr="00E334D8">
              <w:rPr>
                <w:sz w:val="24"/>
                <w:lang w:val="en"/>
              </w:rPr>
              <w:t>comment on the usefulness of using the paintings as a source.</w:t>
            </w:r>
          </w:p>
        </w:tc>
      </w:tr>
      <w:tr w:rsidRPr="00B32B25" w:rsidR="008C2584" w:rsidTr="1A436236" w14:paraId="0895EAF3"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8C2584" w:rsidP="00B32B25" w:rsidRDefault="008C2584" w14:paraId="0895EAEF" w14:textId="77777777">
            <w:pPr>
              <w:spacing w:line="360" w:lineRule="auto"/>
              <w:rPr>
                <w:rFonts w:cs="Arial"/>
                <w:b w:val="0"/>
                <w:sz w:val="24"/>
                <w:lang w:val="en"/>
              </w:rPr>
            </w:pPr>
            <w:r w:rsidRPr="00B32B25">
              <w:rPr>
                <w:rFonts w:cs="Arial"/>
                <w:sz w:val="24"/>
                <w:lang w:val="en"/>
              </w:rPr>
              <w:t>Role of soldiers</w:t>
            </w:r>
          </w:p>
        </w:tc>
        <w:tc>
          <w:tcPr>
            <w:tcW w:w="7229" w:type="dxa"/>
            <w:vAlign w:val="top"/>
          </w:tcPr>
          <w:p w:rsidRPr="00B32B25" w:rsidR="008C2584" w:rsidP="00B32B25" w:rsidRDefault="008C2584" w14:paraId="0895EAF0"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What was the role of soldiers in Ancient China?</w:t>
            </w:r>
          </w:p>
          <w:p w:rsidRPr="00B32B25" w:rsidR="008C2584" w:rsidP="00B32B25" w:rsidRDefault="008C2584" w14:paraId="0895EAF1"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‘Mulan decided to</w:t>
            </w:r>
            <w:r w:rsidRPr="00B32B25" w:rsidR="00FC5DE8">
              <w:rPr>
                <w:sz w:val="24"/>
              </w:rPr>
              <w:t xml:space="preserve"> disguise herself as a man</w:t>
            </w:r>
            <w:r w:rsidRPr="00B32B25" w:rsidR="003C41E3">
              <w:rPr>
                <w:sz w:val="24"/>
              </w:rPr>
              <w:t xml:space="preserve"> ..</w:t>
            </w:r>
            <w:r w:rsidRPr="00B32B25">
              <w:rPr>
                <w:sz w:val="24"/>
              </w:rPr>
              <w:t>.’</w:t>
            </w:r>
          </w:p>
          <w:p w:rsidRPr="00B32B25" w:rsidR="008C2584" w:rsidP="00E334D8" w:rsidRDefault="008C2584" w14:paraId="0895EAF2" w14:textId="08182536">
            <w:pPr>
              <w:spacing w:line="360" w:lineRule="auto"/>
              <w:cnfStyle w:val="000000010000" w:firstRow="0" w:lastRow="0" w:firstColumn="0" w:lastColumn="0" w:oddVBand="0" w:evenVBand="0" w:oddHBand="0" w:evenHBand="1" w:firstRowFirstColumn="0" w:firstRowLastColumn="0" w:lastRowFirstColumn="0" w:lastRowLastColumn="0"/>
              <w:rPr>
                <w:sz w:val="24"/>
                <w:lang w:val="en"/>
              </w:rPr>
            </w:pPr>
            <w:r w:rsidRPr="00B32B25">
              <w:rPr>
                <w:sz w:val="24"/>
                <w:lang w:val="en"/>
              </w:rPr>
              <w:t xml:space="preserve">In </w:t>
            </w:r>
            <w:r w:rsidRPr="00B32B25" w:rsidR="00FC5DE8">
              <w:rPr>
                <w:sz w:val="24"/>
                <w:lang w:val="en"/>
              </w:rPr>
              <w:t>the text</w:t>
            </w:r>
            <w:r w:rsidRPr="00B32B25">
              <w:rPr>
                <w:i/>
                <w:sz w:val="24"/>
                <w:lang w:val="en"/>
              </w:rPr>
              <w:t xml:space="preserve"> </w:t>
            </w:r>
            <w:r w:rsidRPr="00B32B25">
              <w:rPr>
                <w:sz w:val="24"/>
                <w:lang w:val="en"/>
              </w:rPr>
              <w:t>we see glimpses of military life in Ancient China. How were soldiers conscripted? What did they wear? What transport and weapons were used?</w:t>
            </w:r>
            <w:r w:rsidRPr="00B32B25" w:rsidR="00FC5DE8">
              <w:rPr>
                <w:sz w:val="24"/>
                <w:lang w:val="en"/>
              </w:rPr>
              <w:t xml:space="preserve"> </w:t>
            </w:r>
            <w:r w:rsidRPr="00B32B25">
              <w:rPr>
                <w:sz w:val="24"/>
                <w:lang w:val="en"/>
              </w:rPr>
              <w:t xml:space="preserve">With reference to </w:t>
            </w:r>
            <w:r w:rsidRPr="00B32B25" w:rsidR="00FC5DE8">
              <w:rPr>
                <w:sz w:val="24"/>
                <w:lang w:val="en"/>
              </w:rPr>
              <w:t xml:space="preserve">the text and sources such as </w:t>
            </w:r>
            <w:hyperlink w:history="1" r:id="rId63">
              <w:r w:rsidRPr="00B32B25" w:rsidR="00FC5DE8">
                <w:rPr>
                  <w:rStyle w:val="Hyperlink"/>
                  <w:lang w:val="en"/>
                </w:rPr>
                <w:t>Ancient Chinese warfare</w:t>
              </w:r>
            </w:hyperlink>
            <w:r w:rsidRPr="00B32B25" w:rsidR="00FC5DE8">
              <w:rPr>
                <w:sz w:val="24"/>
                <w:lang w:val="en"/>
              </w:rPr>
              <w:t xml:space="preserve">, </w:t>
            </w:r>
            <w:r w:rsidRPr="00B32B25">
              <w:rPr>
                <w:sz w:val="24"/>
                <w:lang w:val="en"/>
              </w:rPr>
              <w:t xml:space="preserve">students </w:t>
            </w:r>
            <w:r w:rsidR="00E334D8">
              <w:rPr>
                <w:sz w:val="24"/>
                <w:lang w:val="en"/>
              </w:rPr>
              <w:t>think from the perspective of</w:t>
            </w:r>
            <w:r w:rsidRPr="00B32B25">
              <w:rPr>
                <w:sz w:val="24"/>
                <w:lang w:val="en"/>
              </w:rPr>
              <w:t xml:space="preserve"> a soldier in Ancient China and outline a typical day in their life.</w:t>
            </w:r>
          </w:p>
        </w:tc>
      </w:tr>
      <w:tr w:rsidRPr="00B32B25" w:rsidR="008C2584" w:rsidTr="1A436236" w14:paraId="0895EAFA"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8C2584" w:rsidP="00B32B25" w:rsidRDefault="008C2584" w14:paraId="0895EAF4" w14:textId="77777777">
            <w:pPr>
              <w:spacing w:line="360" w:lineRule="auto"/>
              <w:rPr>
                <w:rFonts w:cs="Arial"/>
                <w:b w:val="0"/>
                <w:sz w:val="24"/>
              </w:rPr>
            </w:pPr>
            <w:r w:rsidRPr="00B32B25">
              <w:rPr>
                <w:rFonts w:cs="Arial"/>
                <w:sz w:val="24"/>
              </w:rPr>
              <w:t>Social structures and government</w:t>
            </w:r>
            <w:r w:rsidRPr="00B32B25">
              <w:rPr>
                <w:rFonts w:cs="Arial"/>
                <w:sz w:val="24"/>
                <w:lang w:val="en"/>
              </w:rPr>
              <w:t xml:space="preserve"> </w:t>
            </w:r>
          </w:p>
          <w:p w:rsidRPr="00B32B25" w:rsidR="008C2584" w:rsidP="00B32B25" w:rsidRDefault="008C2584" w14:paraId="0895EAF5" w14:textId="77777777">
            <w:pPr>
              <w:spacing w:line="360" w:lineRule="auto"/>
              <w:rPr>
                <w:rFonts w:cs="Arial"/>
                <w:b w:val="0"/>
                <w:sz w:val="24"/>
                <w:lang w:val="en"/>
              </w:rPr>
            </w:pPr>
          </w:p>
        </w:tc>
        <w:tc>
          <w:tcPr>
            <w:tcW w:w="7229" w:type="dxa"/>
            <w:vAlign w:val="top"/>
          </w:tcPr>
          <w:p w:rsidRPr="00B32B25" w:rsidR="008C2584" w:rsidP="00B32B25" w:rsidRDefault="008C2584" w14:paraId="0895EAF6"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What were the social structures and government of Ancient China?</w:t>
            </w:r>
          </w:p>
          <w:p w:rsidRPr="00B32B25" w:rsidR="00FC5DE8" w:rsidP="00B32B25" w:rsidRDefault="00FC5DE8" w14:paraId="0895EAF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‘The emperor gathered all the heroes together…’</w:t>
            </w:r>
          </w:p>
          <w:p w:rsidRPr="00B32B25" w:rsidR="008C2584" w:rsidP="00B32B25" w:rsidRDefault="00FC5DE8" w14:paraId="0895EAF8"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Re-visit</w:t>
            </w:r>
            <w:r w:rsidRPr="00B32B25" w:rsidR="008C2584">
              <w:rPr>
                <w:sz w:val="24"/>
                <w:lang w:val="en"/>
              </w:rPr>
              <w:t xml:space="preserve"> the image of the </w:t>
            </w:r>
            <w:r w:rsidRPr="00B32B25">
              <w:rPr>
                <w:sz w:val="24"/>
                <w:lang w:val="en"/>
              </w:rPr>
              <w:t>Emperor</w:t>
            </w:r>
            <w:r w:rsidRPr="00B32B25" w:rsidR="008C2584">
              <w:rPr>
                <w:sz w:val="24"/>
                <w:lang w:val="en"/>
              </w:rPr>
              <w:t xml:space="preserve"> rewarding the military heroes. The </w:t>
            </w:r>
            <w:r w:rsidRPr="00B32B25">
              <w:rPr>
                <w:sz w:val="24"/>
                <w:lang w:val="en"/>
              </w:rPr>
              <w:t>Emperor</w:t>
            </w:r>
            <w:r w:rsidRPr="00B32B25" w:rsidR="008C2584">
              <w:rPr>
                <w:sz w:val="24"/>
                <w:lang w:val="en"/>
              </w:rPr>
              <w:t xml:space="preserve"> and his Imperial family had the highest social status in Ancient China. </w:t>
            </w:r>
            <w:r w:rsidRPr="00B32B25">
              <w:rPr>
                <w:sz w:val="24"/>
                <w:lang w:val="en"/>
              </w:rPr>
              <w:t xml:space="preserve">Students use </w:t>
            </w:r>
            <w:hyperlink w:history="1" w:anchor=".X1Ls4C9Vmlc.link" r:id="rId64">
              <w:r w:rsidRPr="00B32B25">
                <w:rPr>
                  <w:rStyle w:val="Hyperlink"/>
                  <w:lang w:val="en"/>
                </w:rPr>
                <w:t>see-think-wonder</w:t>
              </w:r>
            </w:hyperlink>
            <w:r w:rsidRPr="00B32B25">
              <w:rPr>
                <w:sz w:val="24"/>
                <w:lang w:val="en"/>
              </w:rPr>
              <w:t xml:space="preserve"> to discuss the questions – </w:t>
            </w:r>
            <w:r w:rsidRPr="00B32B25" w:rsidR="008C2584">
              <w:rPr>
                <w:sz w:val="24"/>
                <w:lang w:val="en"/>
              </w:rPr>
              <w:t xml:space="preserve">How is the </w:t>
            </w:r>
            <w:r w:rsidRPr="00B32B25">
              <w:rPr>
                <w:sz w:val="24"/>
                <w:lang w:val="en"/>
              </w:rPr>
              <w:t>Emperor’s</w:t>
            </w:r>
            <w:r w:rsidRPr="00B32B25" w:rsidR="008C2584">
              <w:rPr>
                <w:sz w:val="24"/>
                <w:lang w:val="en"/>
              </w:rPr>
              <w:t xml:space="preserve"> position of power represented? What is the potential status of Mulan’s family? How do you know? What privileges may Mulan have had if she had accepted the posit</w:t>
            </w:r>
            <w:r w:rsidRPr="00B32B25">
              <w:rPr>
                <w:sz w:val="24"/>
                <w:lang w:val="en"/>
              </w:rPr>
              <w:t>i</w:t>
            </w:r>
            <w:r w:rsidRPr="00B32B25" w:rsidR="008C2584">
              <w:rPr>
                <w:sz w:val="24"/>
                <w:lang w:val="en"/>
              </w:rPr>
              <w:t>on of official?</w:t>
            </w:r>
          </w:p>
          <w:p w:rsidRPr="00B32B25" w:rsidR="008C2584" w:rsidP="00B32B25" w:rsidRDefault="008C2584" w14:paraId="0895EAF9"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Students read</w:t>
            </w:r>
            <w:r w:rsidRPr="00B32B25" w:rsidR="00FC5DE8">
              <w:rPr>
                <w:sz w:val="24"/>
                <w:lang w:val="en"/>
              </w:rPr>
              <w:t xml:space="preserve"> </w:t>
            </w:r>
            <w:hyperlink w:history="1" r:id="rId65">
              <w:r w:rsidRPr="00B32B25" w:rsidR="00FC5DE8">
                <w:rPr>
                  <w:rStyle w:val="Hyperlink"/>
                  <w:lang w:val="en"/>
                </w:rPr>
                <w:t>A visual sourcebook of Chinese civilisation – individuals on the street</w:t>
              </w:r>
            </w:hyperlink>
            <w:r w:rsidRPr="00B32B25" w:rsidR="00FC5DE8">
              <w:rPr>
                <w:sz w:val="24"/>
                <w:lang w:val="en"/>
              </w:rPr>
              <w:t xml:space="preserve">. </w:t>
            </w:r>
            <w:r w:rsidRPr="00B32B25">
              <w:rPr>
                <w:sz w:val="24"/>
                <w:lang w:val="en"/>
              </w:rPr>
              <w:t xml:space="preserve">In groups, they </w:t>
            </w:r>
            <w:hyperlink w:history="1" r:id="rId66">
              <w:r w:rsidRPr="00B32B25" w:rsidR="00FC5DE8">
                <w:rPr>
                  <w:rStyle w:val="Hyperlink"/>
                  <w:lang w:val="en"/>
                </w:rPr>
                <w:t>step inside</w:t>
              </w:r>
            </w:hyperlink>
            <w:r w:rsidRPr="00B32B25" w:rsidR="00FC5DE8">
              <w:rPr>
                <w:sz w:val="24"/>
                <w:lang w:val="en"/>
              </w:rPr>
              <w:t xml:space="preserve"> the paintings in the sourcebook, </w:t>
            </w:r>
            <w:r w:rsidRPr="00B32B25">
              <w:rPr>
                <w:sz w:val="24"/>
                <w:lang w:val="en"/>
              </w:rPr>
              <w:t xml:space="preserve">take on role as the characters and create </w:t>
            </w:r>
            <w:hyperlink w:history="1" r:id="rId67">
              <w:r w:rsidRPr="00B32B25">
                <w:rPr>
                  <w:rStyle w:val="Hyperlink"/>
                  <w:lang w:val="en"/>
                </w:rPr>
                <w:t>freeze frames</w:t>
              </w:r>
            </w:hyperlink>
            <w:r w:rsidRPr="00B32B25">
              <w:rPr>
                <w:sz w:val="24"/>
                <w:lang w:val="en"/>
              </w:rPr>
              <w:t xml:space="preserve"> of the images. They state their social status and role in society. </w:t>
            </w:r>
          </w:p>
        </w:tc>
      </w:tr>
      <w:tr w:rsidRPr="00B32B25" w:rsidR="008C2584" w:rsidTr="1A436236" w14:paraId="0895EB00"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8C2584" w:rsidP="00B32B25" w:rsidRDefault="008C2584" w14:paraId="0895EAFB" w14:textId="77777777">
            <w:pPr>
              <w:spacing w:line="360" w:lineRule="auto"/>
              <w:rPr>
                <w:rFonts w:cs="Arial"/>
                <w:b w:val="0"/>
                <w:sz w:val="24"/>
              </w:rPr>
            </w:pPr>
            <w:r w:rsidRPr="00B32B25">
              <w:rPr>
                <w:rFonts w:cs="Arial"/>
                <w:sz w:val="24"/>
              </w:rPr>
              <w:t>Dragon symbolism</w:t>
            </w:r>
          </w:p>
          <w:p w:rsidRPr="00B32B25" w:rsidR="008C2584" w:rsidP="00B32B25" w:rsidRDefault="008C2584" w14:paraId="0895EAFC" w14:textId="77777777">
            <w:pPr>
              <w:spacing w:line="360" w:lineRule="auto"/>
              <w:rPr>
                <w:rFonts w:cs="Arial"/>
                <w:sz w:val="24"/>
              </w:rPr>
            </w:pPr>
          </w:p>
        </w:tc>
        <w:tc>
          <w:tcPr>
            <w:tcW w:w="7229" w:type="dxa"/>
            <w:vAlign w:val="top"/>
          </w:tcPr>
          <w:p w:rsidRPr="00B32B25" w:rsidR="008C2584" w:rsidP="00B32B25" w:rsidRDefault="008C2584" w14:paraId="0895EAFD"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What was the role of symbolism in law and religion?</w:t>
            </w:r>
          </w:p>
          <w:p w:rsidRPr="00B32B25" w:rsidR="00FC5DE8" w:rsidP="00B32B25" w:rsidRDefault="00FC5DE8" w14:paraId="0895EAFE"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so he could award them for their success.’</w:t>
            </w:r>
          </w:p>
          <w:p w:rsidRPr="00B32B25" w:rsidR="008C2584" w:rsidP="00B32B25" w:rsidRDefault="008C2584" w14:paraId="0895EAFF"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View the illustration of the Emperor’s throne in </w:t>
            </w:r>
            <w:r w:rsidRPr="00B32B25" w:rsidR="00FC5DE8">
              <w:rPr>
                <w:sz w:val="24"/>
              </w:rPr>
              <w:t>the text</w:t>
            </w:r>
            <w:r w:rsidRPr="00B32B25">
              <w:rPr>
                <w:sz w:val="24"/>
              </w:rPr>
              <w:t xml:space="preserve">, noting the dragon decorations. </w:t>
            </w:r>
            <w:r w:rsidRPr="00B32B25" w:rsidR="00FC5DE8">
              <w:rPr>
                <w:sz w:val="24"/>
              </w:rPr>
              <w:t>Students research w</w:t>
            </w:r>
            <w:r w:rsidRPr="00B32B25">
              <w:rPr>
                <w:sz w:val="24"/>
              </w:rPr>
              <w:t>hat dragons represent in Chinese culture</w:t>
            </w:r>
            <w:r w:rsidRPr="00B32B25" w:rsidR="00FC5DE8">
              <w:rPr>
                <w:sz w:val="24"/>
              </w:rPr>
              <w:t xml:space="preserve"> and</w:t>
            </w:r>
            <w:r w:rsidRPr="00B32B25">
              <w:rPr>
                <w:sz w:val="24"/>
              </w:rPr>
              <w:t xml:space="preserve"> </w:t>
            </w:r>
            <w:r w:rsidRPr="00B32B25" w:rsidR="00FC5DE8">
              <w:rPr>
                <w:sz w:val="24"/>
              </w:rPr>
              <w:t>h</w:t>
            </w:r>
            <w:r w:rsidRPr="00B32B25">
              <w:rPr>
                <w:sz w:val="24"/>
              </w:rPr>
              <w:t xml:space="preserve">ow dragons </w:t>
            </w:r>
            <w:r w:rsidRPr="00B32B25" w:rsidR="00FC5DE8">
              <w:rPr>
                <w:sz w:val="24"/>
              </w:rPr>
              <w:t xml:space="preserve">were </w:t>
            </w:r>
            <w:r w:rsidRPr="00B32B25">
              <w:rPr>
                <w:sz w:val="24"/>
              </w:rPr>
              <w:t xml:space="preserve">associated with </w:t>
            </w:r>
            <w:r w:rsidRPr="00B32B25" w:rsidR="003C41E3">
              <w:rPr>
                <w:sz w:val="24"/>
              </w:rPr>
              <w:t>e</w:t>
            </w:r>
            <w:r w:rsidRPr="00B32B25">
              <w:rPr>
                <w:sz w:val="24"/>
              </w:rPr>
              <w:t>mp</w:t>
            </w:r>
            <w:r w:rsidRPr="00B32B25" w:rsidR="00FC5DE8">
              <w:rPr>
                <w:sz w:val="24"/>
              </w:rPr>
              <w:t>e</w:t>
            </w:r>
            <w:r w:rsidRPr="00B32B25">
              <w:rPr>
                <w:sz w:val="24"/>
              </w:rPr>
              <w:t>r</w:t>
            </w:r>
            <w:r w:rsidRPr="00B32B25" w:rsidR="00FC5DE8">
              <w:rPr>
                <w:sz w:val="24"/>
              </w:rPr>
              <w:t>o</w:t>
            </w:r>
            <w:r w:rsidRPr="00B32B25">
              <w:rPr>
                <w:sz w:val="24"/>
              </w:rPr>
              <w:t xml:space="preserve">rs in </w:t>
            </w:r>
            <w:r w:rsidRPr="00B32B25" w:rsidR="003C41E3">
              <w:rPr>
                <w:sz w:val="24"/>
              </w:rPr>
              <w:t>a</w:t>
            </w:r>
            <w:r w:rsidRPr="00B32B25">
              <w:rPr>
                <w:sz w:val="24"/>
              </w:rPr>
              <w:t>ncient Chinese society</w:t>
            </w:r>
            <w:r w:rsidRPr="00B32B25" w:rsidR="00FC5DE8">
              <w:rPr>
                <w:sz w:val="24"/>
              </w:rPr>
              <w:t xml:space="preserve">. </w:t>
            </w:r>
          </w:p>
        </w:tc>
      </w:tr>
    </w:tbl>
    <w:p w:rsidR="004E62F3" w:rsidP="004E62F3" w:rsidRDefault="004E62F3" w14:paraId="26B7EF7B" w14:textId="77777777">
      <w:pPr>
        <w:rPr>
          <w:rFonts w:eastAsia="SimSun" w:cs="Arial"/>
          <w:color w:val="1C438B"/>
          <w:sz w:val="48"/>
          <w:szCs w:val="36"/>
          <w:lang w:eastAsia="zh-CN"/>
        </w:rPr>
      </w:pPr>
      <w:bookmarkStart w:name="_Toc51326422" w:id="51"/>
      <w:r>
        <w:br w:type="page"/>
      </w:r>
    </w:p>
    <w:p w:rsidRPr="00650453" w:rsidR="00436548" w:rsidP="00D476A4" w:rsidRDefault="00565D25" w14:paraId="0895EB01" w14:textId="4FD12CFE">
      <w:pPr>
        <w:pStyle w:val="Heading2"/>
      </w:pPr>
      <w:bookmarkStart w:name="_Toc70927745" w:id="52"/>
      <w:r w:rsidRPr="00C80247">
        <w:t xml:space="preserve">Cloud </w:t>
      </w:r>
      <w:r w:rsidR="00DC2EC7">
        <w:t>T</w:t>
      </w:r>
      <w:r w:rsidRPr="00C80247">
        <w:t xml:space="preserve">ea </w:t>
      </w:r>
      <w:r w:rsidR="00DC2EC7">
        <w:t>M</w:t>
      </w:r>
      <w:r w:rsidRPr="00C80247">
        <w:t>onkeys</w:t>
      </w:r>
      <w:r>
        <w:t xml:space="preserve"> by </w:t>
      </w:r>
      <w:r w:rsidR="00D03DDE">
        <w:t>Mal Peet, Elspeth Graham and Juan Wijngaard</w:t>
      </w:r>
      <w:bookmarkEnd w:id="51"/>
      <w:bookmarkEnd w:id="52"/>
    </w:p>
    <w:p w:rsidRPr="00DC6075" w:rsidR="00436548" w:rsidP="00436548" w:rsidRDefault="00436548" w14:paraId="0895EB02" w14:textId="77777777">
      <w:r w:rsidRPr="00DC6075">
        <w:rPr>
          <w:rStyle w:val="Strong"/>
        </w:rPr>
        <w:t xml:space="preserve">Stage </w:t>
      </w:r>
      <w:r>
        <w:rPr>
          <w:rStyle w:val="Strong"/>
        </w:rPr>
        <w:t>5</w:t>
      </w:r>
      <w:r w:rsidRPr="00DC6075">
        <w:t xml:space="preserve"> – </w:t>
      </w:r>
      <w:r w:rsidR="007F28E4">
        <w:t>geography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B32B25" w:rsidR="00436548" w:rsidTr="1A436236" w14:paraId="0895EB05"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B32B25" w:rsidR="00436548" w:rsidP="00B32B25" w:rsidRDefault="00436548" w14:paraId="0895EB03" w14:textId="77777777">
            <w:pPr>
              <w:spacing w:before="192" w:after="192" w:line="360" w:lineRule="auto"/>
              <w:rPr>
                <w:sz w:val="24"/>
                <w:lang w:eastAsia="zh-CN"/>
              </w:rPr>
            </w:pPr>
            <w:r w:rsidRPr="00B32B25">
              <w:rPr>
                <w:sz w:val="24"/>
                <w:lang w:eastAsia="zh-CN"/>
              </w:rPr>
              <w:t>Element</w:t>
            </w:r>
          </w:p>
        </w:tc>
        <w:tc>
          <w:tcPr>
            <w:tcW w:w="7229" w:type="dxa"/>
          </w:tcPr>
          <w:p w:rsidRPr="00B32B25" w:rsidR="00436548" w:rsidP="00B32B25" w:rsidRDefault="00436548" w14:paraId="0895EB04"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Information and suggestions</w:t>
            </w:r>
          </w:p>
        </w:tc>
      </w:tr>
      <w:tr w:rsidRPr="00B32B25" w:rsidR="00436548" w:rsidTr="1A436236" w14:paraId="0895EB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36548" w:rsidP="00B32B25" w:rsidRDefault="00565D25" w14:paraId="0895EB07" w14:textId="22A206B3">
            <w:pPr>
              <w:spacing w:line="360" w:lineRule="auto"/>
              <w:rPr>
                <w:sz w:val="24"/>
              </w:rPr>
            </w:pPr>
            <w:r w:rsidRPr="00B32B25">
              <w:rPr>
                <w:sz w:val="24"/>
              </w:rPr>
              <w:t xml:space="preserve">Cloud </w:t>
            </w:r>
            <w:r w:rsidRPr="00B32B25" w:rsidR="00714AEC">
              <w:rPr>
                <w:sz w:val="24"/>
              </w:rPr>
              <w:t>T</w:t>
            </w:r>
            <w:r w:rsidRPr="00B32B25">
              <w:rPr>
                <w:sz w:val="24"/>
              </w:rPr>
              <w:t xml:space="preserve">ea </w:t>
            </w:r>
            <w:r w:rsidRPr="00B32B25" w:rsidR="00714AEC">
              <w:rPr>
                <w:sz w:val="24"/>
              </w:rPr>
              <w:t>M</w:t>
            </w:r>
            <w:r w:rsidRPr="00B32B25">
              <w:rPr>
                <w:sz w:val="24"/>
              </w:rPr>
              <w:t>onkeys by</w:t>
            </w:r>
            <w:r w:rsidRPr="00B32B25" w:rsidR="00D03DDE">
              <w:rPr>
                <w:sz w:val="24"/>
              </w:rPr>
              <w:t xml:space="preserve"> Mal Peet, Elspeth Graham and Juan Wijngaard. </w:t>
            </w:r>
            <w:r w:rsidRPr="00B32B25" w:rsidR="00714AEC">
              <w:rPr>
                <w:sz w:val="24"/>
              </w:rPr>
              <w:t>Walker</w:t>
            </w:r>
            <w:r w:rsidRPr="00B32B25" w:rsidR="00D03DDE">
              <w:rPr>
                <w:sz w:val="24"/>
              </w:rPr>
              <w:t xml:space="preserve"> Books (2011)</w:t>
            </w:r>
          </w:p>
        </w:tc>
        <w:tc>
          <w:tcPr>
            <w:tcW w:w="7229" w:type="dxa"/>
            <w:gridSpan w:val="2"/>
            <w:vAlign w:val="top"/>
          </w:tcPr>
          <w:p w:rsidRPr="00B32B25" w:rsidR="00436548" w:rsidP="00B32B25" w:rsidRDefault="00436548" w14:paraId="0895EB0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Synopsis</w:t>
            </w:r>
          </w:p>
          <w:p w:rsidRPr="00B32B25" w:rsidR="00150858" w:rsidP="00B32B25" w:rsidRDefault="00256F7F" w14:paraId="0895EB0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Set in the high mountains of the Himalayas</w:t>
            </w:r>
            <w:r w:rsidRPr="00B32B25" w:rsidR="005513EF">
              <w:rPr>
                <w:sz w:val="24"/>
              </w:rPr>
              <w:t xml:space="preserve">, Tashi’s mother works on a </w:t>
            </w:r>
            <w:r w:rsidRPr="00B32B25" w:rsidR="00D11F23">
              <w:rPr>
                <w:sz w:val="24"/>
              </w:rPr>
              <w:t>tea plantation picking tea. When Tashi’s mother becomes too unwell to work Tashi attempts to take over her role</w:t>
            </w:r>
            <w:r w:rsidRPr="00B32B25" w:rsidR="00B156CF">
              <w:rPr>
                <w:sz w:val="24"/>
              </w:rPr>
              <w:t xml:space="preserve"> but struggles with the basket and picking</w:t>
            </w:r>
            <w:r w:rsidRPr="00B32B25" w:rsidR="00D11F23">
              <w:rPr>
                <w:sz w:val="24"/>
              </w:rPr>
              <w:t>. The monkeys who Tashi spends time with daily take the basket and fill it with tea leaves. It is judged by the royal tea-taster as being Cloud Tea, the most ‘magical and delicious tea in the world</w:t>
            </w:r>
            <w:r w:rsidRPr="00B32B25" w:rsidR="00B156CF">
              <w:rPr>
                <w:sz w:val="24"/>
              </w:rPr>
              <w:t>’</w:t>
            </w:r>
            <w:r w:rsidRPr="00B32B25" w:rsidR="00D11F23">
              <w:rPr>
                <w:sz w:val="24"/>
              </w:rPr>
              <w:t xml:space="preserve">.  </w:t>
            </w:r>
          </w:p>
          <w:p w:rsidRPr="00B32B25" w:rsidR="00150858" w:rsidP="00B32B25" w:rsidRDefault="00436548" w14:paraId="0895EB0A"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English textual concepts</w:t>
            </w:r>
          </w:p>
          <w:p w:rsidRPr="00B32B25" w:rsidR="00436548" w:rsidP="00B32B25" w:rsidRDefault="00150858" w14:paraId="0895EB0B"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Character</w:t>
            </w:r>
          </w:p>
          <w:p w:rsidRPr="00B32B25" w:rsidR="00436548" w:rsidP="00B32B25" w:rsidRDefault="00487F1A" w14:paraId="0895EB0C"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Context</w:t>
            </w:r>
          </w:p>
        </w:tc>
      </w:tr>
      <w:tr w:rsidRPr="00B32B25" w:rsidR="00436548" w:rsidTr="1A436236" w14:paraId="0895EB1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36548" w:rsidP="00B32B25" w:rsidRDefault="00436548" w14:paraId="0895EB0E" w14:textId="77777777">
            <w:pPr>
              <w:spacing w:line="360" w:lineRule="auto"/>
              <w:rPr>
                <w:sz w:val="24"/>
              </w:rPr>
            </w:pPr>
            <w:r w:rsidRPr="00B32B25">
              <w:rPr>
                <w:sz w:val="24"/>
              </w:rPr>
              <w:t>Intercultural understanding element</w:t>
            </w:r>
          </w:p>
        </w:tc>
        <w:tc>
          <w:tcPr>
            <w:tcW w:w="7229" w:type="dxa"/>
            <w:gridSpan w:val="2"/>
            <w:vAlign w:val="top"/>
          </w:tcPr>
          <w:p w:rsidRPr="00B32B25" w:rsidR="00436548" w:rsidP="00B32B25" w:rsidRDefault="00E2017E" w14:paraId="0895EB0F"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Recognising culture and developing respect</w:t>
            </w:r>
          </w:p>
          <w:p w:rsidRPr="00B32B25" w:rsidR="00436548" w:rsidP="00B32B25" w:rsidRDefault="00E2017E" w14:paraId="0895EB10"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Critically analyse the complex and dynamic nature of knowledge, beliefs and practices in a wide range of contexts over time</w:t>
            </w:r>
          </w:p>
        </w:tc>
      </w:tr>
      <w:tr w:rsidRPr="00B32B25" w:rsidR="00436548" w:rsidTr="1A436236" w14:paraId="0895EB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436548" w:rsidP="00B32B25" w:rsidRDefault="00436548" w14:paraId="0895EB12" w14:textId="77777777">
            <w:pPr>
              <w:spacing w:line="360" w:lineRule="auto"/>
              <w:rPr>
                <w:b w:val="0"/>
                <w:sz w:val="24"/>
              </w:rPr>
            </w:pPr>
            <w:r w:rsidRPr="00B32B25">
              <w:rPr>
                <w:sz w:val="24"/>
              </w:rPr>
              <w:t xml:space="preserve">Syllabus </w:t>
            </w:r>
            <w:r w:rsidRPr="00B32B25" w:rsidR="00E62029">
              <w:rPr>
                <w:sz w:val="24"/>
              </w:rPr>
              <w:t xml:space="preserve">topic and </w:t>
            </w:r>
            <w:r w:rsidRPr="00B32B25">
              <w:rPr>
                <w:sz w:val="24"/>
              </w:rPr>
              <w:t>outcomes</w:t>
            </w:r>
          </w:p>
        </w:tc>
        <w:tc>
          <w:tcPr>
            <w:tcW w:w="7229" w:type="dxa"/>
            <w:gridSpan w:val="2"/>
            <w:vAlign w:val="top"/>
          </w:tcPr>
          <w:p w:rsidRPr="00B32B25" w:rsidR="00084B4B" w:rsidP="00B32B25" w:rsidRDefault="00487F1A" w14:paraId="0895EB1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lang w:eastAsia="zh-CN"/>
              </w:rPr>
              <w:t>S</w:t>
            </w:r>
            <w:r w:rsidRPr="00B32B25">
              <w:rPr>
                <w:rStyle w:val="Strong"/>
              </w:rPr>
              <w:t>ustainable biomes</w:t>
            </w:r>
          </w:p>
          <w:p w:rsidRPr="00B32B25" w:rsidR="00436548" w:rsidP="00B32B25" w:rsidRDefault="00436548" w14:paraId="0895EB14"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 student:</w:t>
            </w:r>
          </w:p>
          <w:p w:rsidRPr="00B32B25" w:rsidR="00487F1A" w:rsidP="00B32B25" w:rsidRDefault="00487F1A" w14:paraId="0895EB15"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explains the diverse features and characteristics of a range of places and environments GE5-1</w:t>
            </w:r>
          </w:p>
          <w:p w:rsidRPr="00B32B25" w:rsidR="00487F1A" w:rsidP="00B32B25" w:rsidRDefault="00487F1A" w14:paraId="0895EB16"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analyses the effect of interactions and connections between people, places and environments GE5-3</w:t>
            </w:r>
          </w:p>
          <w:p w:rsidRPr="00B32B25" w:rsidR="00436548" w:rsidP="00B32B25" w:rsidRDefault="00487F1A" w14:paraId="0895EB17"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communicates geographical information to a range of audiences using a variety of strategies GE5-8</w:t>
            </w:r>
          </w:p>
        </w:tc>
      </w:tr>
      <w:tr w:rsidRPr="00B32B25" w:rsidR="00CF3392" w:rsidTr="1A436236" w14:paraId="0895EB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487F1A" w14:paraId="0895EB19" w14:textId="77777777">
            <w:pPr>
              <w:spacing w:line="360" w:lineRule="auto"/>
              <w:rPr>
                <w:b w:val="0"/>
                <w:sz w:val="24"/>
                <w:lang w:eastAsia="zh-CN"/>
              </w:rPr>
            </w:pPr>
            <w:r w:rsidRPr="00B32B25">
              <w:rPr>
                <w:sz w:val="24"/>
              </w:rPr>
              <w:t>Geographical</w:t>
            </w:r>
            <w:r w:rsidRPr="00B32B25" w:rsidR="00CF3392">
              <w:rPr>
                <w:sz w:val="24"/>
              </w:rPr>
              <w:t xml:space="preserve"> concepts </w:t>
            </w:r>
          </w:p>
        </w:tc>
        <w:tc>
          <w:tcPr>
            <w:tcW w:w="7229" w:type="dxa"/>
            <w:gridSpan w:val="2"/>
            <w:vAlign w:val="top"/>
          </w:tcPr>
          <w:p w:rsidRPr="00B32B25" w:rsidR="00CF3392" w:rsidP="00B32B25" w:rsidRDefault="00487F1A" w14:paraId="0895EB1A"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Place, space, environment, interconnection, scale, change</w:t>
            </w:r>
          </w:p>
        </w:tc>
      </w:tr>
      <w:tr w:rsidRPr="00B32B25" w:rsidR="00CF3392" w:rsidTr="1A436236" w14:paraId="0895EB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1C" w14:textId="77777777">
            <w:pPr>
              <w:spacing w:line="360" w:lineRule="auto"/>
              <w:rPr>
                <w:sz w:val="24"/>
              </w:rPr>
            </w:pPr>
            <w:r w:rsidRPr="00B32B25">
              <w:rPr>
                <w:sz w:val="24"/>
              </w:rPr>
              <w:t>Connecting and engaging personally</w:t>
            </w:r>
          </w:p>
        </w:tc>
        <w:tc>
          <w:tcPr>
            <w:tcW w:w="7229" w:type="dxa"/>
            <w:gridSpan w:val="2"/>
            <w:vAlign w:val="top"/>
          </w:tcPr>
          <w:p w:rsidRPr="00B32B25" w:rsidR="00CF3392" w:rsidP="00B32B25" w:rsidRDefault="00CF3392" w14:paraId="0895EB1D"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Building the field – </w:t>
            </w:r>
            <w:r w:rsidRPr="00B32B25" w:rsidR="00F7769F">
              <w:rPr>
                <w:sz w:val="24"/>
              </w:rPr>
              <w:t>active prior knowledge on tea growing regions in the world.</w:t>
            </w:r>
          </w:p>
          <w:p w:rsidRPr="00B32B25" w:rsidR="00CF3392" w:rsidP="00B32B25" w:rsidRDefault="00CF3392" w14:paraId="0895EB1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Shared reading – share the book with the </w:t>
            </w:r>
            <w:r w:rsidRPr="00B32B25" w:rsidR="00F7769F">
              <w:rPr>
                <w:sz w:val="24"/>
              </w:rPr>
              <w:t>students.</w:t>
            </w:r>
          </w:p>
          <w:p w:rsidRPr="00B32B25" w:rsidR="00B156CF" w:rsidP="00B32B25" w:rsidRDefault="00CF3392" w14:paraId="0895EB1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Making connections – text</w:t>
            </w:r>
            <w:r w:rsidRPr="00B32B25" w:rsidR="009D6AF1">
              <w:rPr>
                <w:sz w:val="24"/>
              </w:rPr>
              <w:t>-</w:t>
            </w:r>
            <w:r w:rsidRPr="00B32B25">
              <w:rPr>
                <w:sz w:val="24"/>
              </w:rPr>
              <w:t>to</w:t>
            </w:r>
            <w:r w:rsidRPr="00B32B25" w:rsidR="009D6AF1">
              <w:rPr>
                <w:sz w:val="24"/>
              </w:rPr>
              <w:t>-</w:t>
            </w:r>
            <w:r w:rsidRPr="00B32B25">
              <w:rPr>
                <w:sz w:val="24"/>
              </w:rPr>
              <w:t xml:space="preserve">text – </w:t>
            </w:r>
            <w:r w:rsidRPr="00B32B25" w:rsidR="00066D45">
              <w:rPr>
                <w:sz w:val="24"/>
              </w:rPr>
              <w:t>texts and legends relating to food production</w:t>
            </w:r>
            <w:r w:rsidRPr="00B32B25">
              <w:rPr>
                <w:sz w:val="24"/>
              </w:rPr>
              <w:t>. Text</w:t>
            </w:r>
            <w:r w:rsidRPr="00B32B25" w:rsidR="009D6AF1">
              <w:rPr>
                <w:sz w:val="24"/>
              </w:rPr>
              <w:t>-t</w:t>
            </w:r>
            <w:r w:rsidRPr="00B32B25">
              <w:rPr>
                <w:sz w:val="24"/>
              </w:rPr>
              <w:t>o</w:t>
            </w:r>
            <w:r w:rsidRPr="00B32B25" w:rsidR="009D6AF1">
              <w:rPr>
                <w:sz w:val="24"/>
              </w:rPr>
              <w:t>-</w:t>
            </w:r>
            <w:r w:rsidRPr="00B32B25">
              <w:rPr>
                <w:sz w:val="24"/>
              </w:rPr>
              <w:t xml:space="preserve">self – </w:t>
            </w:r>
            <w:r w:rsidRPr="00B32B25" w:rsidR="00066D45">
              <w:rPr>
                <w:sz w:val="24"/>
              </w:rPr>
              <w:t>personal and virtual travel experiences to the Himalayas or tea growing regions</w:t>
            </w:r>
            <w:r w:rsidRPr="00B32B25">
              <w:rPr>
                <w:sz w:val="24"/>
              </w:rPr>
              <w:t>. Text</w:t>
            </w:r>
            <w:r w:rsidRPr="00B32B25" w:rsidR="009D6AF1">
              <w:rPr>
                <w:sz w:val="24"/>
              </w:rPr>
              <w:t>-</w:t>
            </w:r>
            <w:r w:rsidRPr="00B32B25">
              <w:rPr>
                <w:sz w:val="24"/>
              </w:rPr>
              <w:t>to</w:t>
            </w:r>
            <w:r w:rsidRPr="00B32B25" w:rsidR="009D6AF1">
              <w:rPr>
                <w:sz w:val="24"/>
              </w:rPr>
              <w:t>-</w:t>
            </w:r>
            <w:r w:rsidRPr="00B32B25">
              <w:rPr>
                <w:sz w:val="24"/>
              </w:rPr>
              <w:t xml:space="preserve">world – </w:t>
            </w:r>
            <w:r w:rsidRPr="00B32B25" w:rsidR="00066D45">
              <w:rPr>
                <w:sz w:val="24"/>
              </w:rPr>
              <w:t>media about sources of foods and food production</w:t>
            </w:r>
            <w:r w:rsidRPr="00B32B25">
              <w:rPr>
                <w:sz w:val="24"/>
              </w:rPr>
              <w:t>.</w:t>
            </w:r>
          </w:p>
        </w:tc>
      </w:tr>
      <w:tr w:rsidRPr="00B32B25" w:rsidR="00CF3392" w:rsidTr="1A436236" w14:paraId="0895EB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21" w14:textId="77777777">
            <w:pPr>
              <w:spacing w:line="360" w:lineRule="auto"/>
              <w:rPr>
                <w:b w:val="0"/>
                <w:sz w:val="24"/>
                <w:lang w:eastAsia="zh-CN"/>
              </w:rPr>
            </w:pPr>
            <w:r w:rsidRPr="00B32B25">
              <w:rPr>
                <w:sz w:val="24"/>
              </w:rPr>
              <w:t>Curriculum links</w:t>
            </w:r>
          </w:p>
        </w:tc>
        <w:tc>
          <w:tcPr>
            <w:tcW w:w="7229" w:type="dxa"/>
            <w:gridSpan w:val="2"/>
            <w:vAlign w:val="top"/>
          </w:tcPr>
          <w:p w:rsidRPr="00B32B25" w:rsidR="00CF3392" w:rsidP="00B32B25" w:rsidRDefault="00CF3392" w14:paraId="0895EB22"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English – </w:t>
            </w:r>
            <w:r w:rsidRPr="00B32B25" w:rsidR="00983D7D">
              <w:rPr>
                <w:sz w:val="24"/>
              </w:rPr>
              <w:t>narrative, characterisation</w:t>
            </w:r>
            <w:r w:rsidRPr="00B32B25" w:rsidR="009B4EAB">
              <w:rPr>
                <w:sz w:val="24"/>
              </w:rPr>
              <w:t>, literary devices</w:t>
            </w:r>
          </w:p>
        </w:tc>
      </w:tr>
      <w:tr w:rsidRPr="00B32B25" w:rsidR="00CF3392" w:rsidTr="1A436236" w14:paraId="0895EB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24" w14:textId="77777777">
            <w:pPr>
              <w:spacing w:line="360" w:lineRule="auto"/>
              <w:rPr>
                <w:sz w:val="24"/>
              </w:rPr>
            </w:pPr>
            <w:r w:rsidRPr="00B32B25">
              <w:rPr>
                <w:sz w:val="24"/>
              </w:rPr>
              <w:t>Supporting text</w:t>
            </w:r>
          </w:p>
        </w:tc>
        <w:tc>
          <w:tcPr>
            <w:tcW w:w="7229" w:type="dxa"/>
            <w:gridSpan w:val="2"/>
            <w:vAlign w:val="top"/>
          </w:tcPr>
          <w:p w:rsidRPr="00B32B25" w:rsidR="00F46C54" w:rsidP="00B32B25" w:rsidRDefault="00F46C54" w14:paraId="0895EB25" w14:textId="3C56E304">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Our </w:t>
            </w:r>
            <w:r w:rsidRPr="00B32B25" w:rsidR="00B7221C">
              <w:rPr>
                <w:sz w:val="24"/>
              </w:rPr>
              <w:t>V</w:t>
            </w:r>
            <w:r w:rsidRPr="00B32B25">
              <w:rPr>
                <w:sz w:val="24"/>
              </w:rPr>
              <w:t xml:space="preserve">illage in the </w:t>
            </w:r>
            <w:r w:rsidRPr="00B32B25" w:rsidR="00B7221C">
              <w:rPr>
                <w:sz w:val="24"/>
              </w:rPr>
              <w:t>S</w:t>
            </w:r>
            <w:r w:rsidRPr="00B32B25">
              <w:rPr>
                <w:sz w:val="24"/>
              </w:rPr>
              <w:t xml:space="preserve">ky by Janeen Brian and Anne Spudvilas. Allen and </w:t>
            </w:r>
            <w:r w:rsidRPr="00B32B25" w:rsidR="00714AEC">
              <w:rPr>
                <w:sz w:val="24"/>
              </w:rPr>
              <w:t>Unwin (</w:t>
            </w:r>
            <w:r w:rsidRPr="00B32B25">
              <w:rPr>
                <w:sz w:val="24"/>
              </w:rPr>
              <w:t>2014)</w:t>
            </w:r>
          </w:p>
        </w:tc>
      </w:tr>
    </w:tbl>
    <w:p w:rsidR="00E334D8" w:rsidP="00E334D8" w:rsidRDefault="00E334D8" w14:paraId="4E4FC160" w14:textId="77777777">
      <w:bookmarkStart w:name="_Toc46405805" w:id="53"/>
      <w:bookmarkStart w:name="_Toc70927746" w:id="54"/>
    </w:p>
    <w:p w:rsidR="00E334D8" w:rsidP="00E334D8" w:rsidRDefault="00E334D8" w14:paraId="5A3C083B" w14:textId="77777777">
      <w:pPr>
        <w:rPr>
          <w:rFonts w:eastAsia="SimSun" w:cs="Arial"/>
          <w:color w:val="1C438B"/>
          <w:sz w:val="40"/>
          <w:szCs w:val="40"/>
          <w:lang w:eastAsia="zh-CN"/>
        </w:rPr>
      </w:pPr>
      <w:r>
        <w:br w:type="page"/>
      </w:r>
    </w:p>
    <w:p w:rsidRPr="00105E61" w:rsidR="00105E61" w:rsidP="00105E61" w:rsidRDefault="00565D25" w14:paraId="0895EB27" w14:textId="64BA4D80">
      <w:pPr>
        <w:pStyle w:val="Heading3"/>
      </w:pPr>
      <w:r>
        <w:t xml:space="preserve">Cloud </w:t>
      </w:r>
      <w:r w:rsidR="00B7221C">
        <w:t>T</w:t>
      </w:r>
      <w:r>
        <w:t xml:space="preserve">ea </w:t>
      </w:r>
      <w:r w:rsidR="00B7221C">
        <w:t>M</w:t>
      </w:r>
      <w:r>
        <w:t>onkeys</w:t>
      </w:r>
      <w:r w:rsidR="00436548">
        <w:t xml:space="preserve"> – </w:t>
      </w:r>
      <w:r w:rsidRPr="00E756AB" w:rsidR="00436548">
        <w:t>learning</w:t>
      </w:r>
      <w:r w:rsidR="00436548">
        <w:t xml:space="preserve"> </w:t>
      </w:r>
      <w:r w:rsidRPr="00FC0C6C" w:rsidR="00436548">
        <w:t>snapshots</w:t>
      </w:r>
      <w:bookmarkEnd w:id="53"/>
      <w:bookmarkEnd w:id="54"/>
    </w:p>
    <w:tbl>
      <w:tblPr>
        <w:tblStyle w:val="Tableheader"/>
        <w:tblW w:w="9751" w:type="dxa"/>
        <w:tblLook w:val="04A0" w:firstRow="1" w:lastRow="0" w:firstColumn="1" w:lastColumn="0" w:noHBand="0" w:noVBand="1"/>
        <w:tblDescription w:val="table with learning snapshots for identified text"/>
      </w:tblPr>
      <w:tblGrid>
        <w:gridCol w:w="2522"/>
        <w:gridCol w:w="7199"/>
        <w:gridCol w:w="30"/>
      </w:tblGrid>
      <w:tr w:rsidRPr="003D33C6" w:rsidR="00E969B6" w:rsidTr="1A436236" w14:paraId="0895EB2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3D33C6" w:rsidR="00436548" w:rsidP="003D33C6" w:rsidRDefault="00436548" w14:paraId="0895EB28" w14:textId="77777777">
            <w:pPr>
              <w:spacing w:before="192" w:after="192" w:line="360" w:lineRule="auto"/>
              <w:rPr>
                <w:sz w:val="24"/>
                <w:lang w:eastAsia="zh-CN"/>
              </w:rPr>
            </w:pPr>
            <w:r w:rsidRPr="003D33C6">
              <w:rPr>
                <w:sz w:val="24"/>
                <w:lang w:eastAsia="zh-CN"/>
              </w:rPr>
              <w:t>Activity title</w:t>
            </w:r>
          </w:p>
        </w:tc>
        <w:tc>
          <w:tcPr>
            <w:tcW w:w="7229" w:type="dxa"/>
            <w:gridSpan w:val="2"/>
          </w:tcPr>
          <w:p w:rsidRPr="003D33C6" w:rsidR="00436548" w:rsidP="003D33C6" w:rsidRDefault="00436548" w14:paraId="0895EB29"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3D33C6">
              <w:rPr>
                <w:sz w:val="24"/>
                <w:lang w:eastAsia="zh-CN"/>
              </w:rPr>
              <w:t>Learning activity description – Stage 5</w:t>
            </w:r>
          </w:p>
        </w:tc>
      </w:tr>
      <w:tr w:rsidRPr="003D33C6" w:rsidR="00F7769F" w:rsidTr="00E334D8" w14:paraId="0895EB31"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3D33C6" w:rsidR="00C80247" w:rsidP="003D33C6" w:rsidRDefault="00A6417C" w14:paraId="0895EB2B" w14:textId="77777777">
            <w:pPr>
              <w:spacing w:line="360" w:lineRule="auto"/>
              <w:rPr>
                <w:b w:val="0"/>
                <w:sz w:val="24"/>
              </w:rPr>
            </w:pPr>
            <w:r w:rsidRPr="003D33C6">
              <w:rPr>
                <w:sz w:val="24"/>
              </w:rPr>
              <w:t>Geographical characteristics</w:t>
            </w:r>
          </w:p>
          <w:p w:rsidRPr="003D33C6" w:rsidR="00C80247" w:rsidP="003D33C6" w:rsidRDefault="00C80247" w14:paraId="0895EB2C" w14:textId="77777777">
            <w:pPr>
              <w:spacing w:line="360" w:lineRule="auto"/>
              <w:rPr>
                <w:sz w:val="24"/>
              </w:rPr>
            </w:pPr>
          </w:p>
        </w:tc>
        <w:tc>
          <w:tcPr>
            <w:tcW w:w="7199" w:type="dxa"/>
            <w:vAlign w:val="top"/>
          </w:tcPr>
          <w:p w:rsidRPr="003D33C6" w:rsidR="00F7769F" w:rsidP="003D33C6" w:rsidRDefault="00B61064" w14:paraId="0895EB2D" w14:textId="0D6D8AC3">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3D33C6">
              <w:rPr>
                <w:rStyle w:val="Strong"/>
              </w:rPr>
              <w:t xml:space="preserve">Where </w:t>
            </w:r>
            <w:r w:rsidRPr="003D33C6" w:rsidR="00B7221C">
              <w:rPr>
                <w:rStyle w:val="Strong"/>
              </w:rPr>
              <w:t>are</w:t>
            </w:r>
            <w:r w:rsidRPr="003D33C6">
              <w:rPr>
                <w:rStyle w:val="Strong"/>
              </w:rPr>
              <w:t xml:space="preserve"> the tea growing regions of the Himalayas</w:t>
            </w:r>
            <w:r w:rsidRPr="003D33C6" w:rsidR="00B7221C">
              <w:rPr>
                <w:rStyle w:val="Strong"/>
              </w:rPr>
              <w:t>, a</w:t>
            </w:r>
            <w:r w:rsidRPr="003D33C6" w:rsidR="00340035">
              <w:rPr>
                <w:rStyle w:val="Strong"/>
              </w:rPr>
              <w:t>nd what are their characteristics</w:t>
            </w:r>
            <w:r w:rsidRPr="003D33C6">
              <w:rPr>
                <w:rStyle w:val="Strong"/>
              </w:rPr>
              <w:t>?</w:t>
            </w:r>
          </w:p>
          <w:p w:rsidRPr="003D33C6" w:rsidR="00B61064" w:rsidP="003D33C6" w:rsidRDefault="00201AA5" w14:paraId="0895EB2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3D33C6">
              <w:rPr>
                <w:sz w:val="24"/>
              </w:rPr>
              <w:t>‘the women arrived at the tea plantation’</w:t>
            </w:r>
          </w:p>
          <w:p w:rsidRPr="003D33C6" w:rsidR="00E76177" w:rsidP="003D33C6" w:rsidRDefault="00E2794D" w14:paraId="0895EB2F"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D33C6">
              <w:rPr>
                <w:sz w:val="24"/>
                <w:lang w:eastAsia="zh-CN"/>
              </w:rPr>
              <w:t>Re-visit</w:t>
            </w:r>
            <w:r w:rsidRPr="003D33C6" w:rsidR="00E76177">
              <w:rPr>
                <w:sz w:val="24"/>
                <w:lang w:eastAsia="zh-CN"/>
              </w:rPr>
              <w:t xml:space="preserve"> the illustration in the text showing the tea plantation and Himalayan Mountains</w:t>
            </w:r>
            <w:r w:rsidRPr="003D33C6" w:rsidR="00B156CF">
              <w:rPr>
                <w:sz w:val="24"/>
                <w:lang w:eastAsia="zh-CN"/>
              </w:rPr>
              <w:t xml:space="preserve">. Recall </w:t>
            </w:r>
            <w:r w:rsidRPr="003D33C6" w:rsidR="00A6417C">
              <w:rPr>
                <w:sz w:val="24"/>
                <w:lang w:eastAsia="zh-CN"/>
              </w:rPr>
              <w:t>words describing the environment</w:t>
            </w:r>
            <w:r w:rsidRPr="003D33C6" w:rsidR="00E76177">
              <w:rPr>
                <w:sz w:val="24"/>
                <w:lang w:eastAsia="zh-CN"/>
              </w:rPr>
              <w:t>. What are the physical characteristics</w:t>
            </w:r>
            <w:r w:rsidRPr="003D33C6" w:rsidR="00A6417C">
              <w:rPr>
                <w:sz w:val="24"/>
                <w:lang w:eastAsia="zh-CN"/>
              </w:rPr>
              <w:t xml:space="preserve"> described in the text</w:t>
            </w:r>
            <w:r w:rsidRPr="003D33C6" w:rsidR="00E76177">
              <w:rPr>
                <w:sz w:val="24"/>
                <w:lang w:eastAsia="zh-CN"/>
              </w:rPr>
              <w:t>?</w:t>
            </w:r>
            <w:r w:rsidRPr="003D33C6" w:rsidR="00AD4BFE">
              <w:rPr>
                <w:sz w:val="24"/>
                <w:lang w:eastAsia="zh-CN"/>
              </w:rPr>
              <w:t xml:space="preserve"> What contrasts </w:t>
            </w:r>
            <w:r w:rsidRPr="003D33C6" w:rsidR="00A6417C">
              <w:rPr>
                <w:sz w:val="24"/>
                <w:lang w:eastAsia="zh-CN"/>
              </w:rPr>
              <w:t>are represented or implied</w:t>
            </w:r>
            <w:r w:rsidRPr="003D33C6" w:rsidR="00AD4BFE">
              <w:rPr>
                <w:sz w:val="24"/>
                <w:lang w:eastAsia="zh-CN"/>
              </w:rPr>
              <w:t xml:space="preserve">? </w:t>
            </w:r>
          </w:p>
          <w:p w:rsidRPr="003D33C6" w:rsidR="00B61064" w:rsidP="003D33C6" w:rsidRDefault="004878FC" w14:paraId="0895EB3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sidRPr="003D33C6">
              <w:rPr>
                <w:sz w:val="24"/>
                <w:lang w:eastAsia="zh-CN"/>
              </w:rPr>
              <w:t>Students create a travel blog post for Darjeeling using s</w:t>
            </w:r>
            <w:r w:rsidRPr="003D33C6" w:rsidR="00C27BBA">
              <w:rPr>
                <w:sz w:val="24"/>
                <w:lang w:eastAsia="zh-CN"/>
              </w:rPr>
              <w:t>ources</w:t>
            </w:r>
            <w:r w:rsidRPr="003D33C6">
              <w:rPr>
                <w:sz w:val="24"/>
                <w:lang w:eastAsia="zh-CN"/>
              </w:rPr>
              <w:t xml:space="preserve"> such as </w:t>
            </w:r>
            <w:hyperlink w:history="1" r:id="rId68">
              <w:r w:rsidRPr="003D33C6">
                <w:rPr>
                  <w:rStyle w:val="Hyperlink"/>
                  <w:lang w:eastAsia="zh-CN"/>
                </w:rPr>
                <w:t>Magical, mystical Darjeeling</w:t>
              </w:r>
            </w:hyperlink>
            <w:r w:rsidRPr="003D33C6">
              <w:rPr>
                <w:sz w:val="24"/>
                <w:lang w:eastAsia="zh-CN"/>
              </w:rPr>
              <w:t xml:space="preserve"> and </w:t>
            </w:r>
            <w:hyperlink w:history="1" r:id="rId69">
              <w:r w:rsidRPr="003D33C6">
                <w:rPr>
                  <w:rStyle w:val="Hyperlink"/>
                  <w:lang w:eastAsia="zh-CN"/>
                </w:rPr>
                <w:t>tea growing regions in India</w:t>
              </w:r>
            </w:hyperlink>
            <w:r w:rsidRPr="003D33C6">
              <w:rPr>
                <w:sz w:val="24"/>
                <w:lang w:eastAsia="zh-CN"/>
              </w:rPr>
              <w:t>. Students map the location and describe the physical characteristics, climate and unique features.</w:t>
            </w:r>
            <w:r w:rsidRPr="003D33C6" w:rsidR="00B156CF">
              <w:rPr>
                <w:sz w:val="24"/>
                <w:lang w:eastAsia="zh-CN"/>
              </w:rPr>
              <w:t xml:space="preserve"> They list resources produced in the biome.</w:t>
            </w:r>
          </w:p>
        </w:tc>
      </w:tr>
      <w:tr w:rsidRPr="003D33C6" w:rsidR="00B61064" w:rsidTr="00E334D8" w14:paraId="0895EB3F"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3D33C6" w:rsidR="00B61064" w:rsidP="003D33C6" w:rsidRDefault="00FF32D0" w14:paraId="0895EB3A" w14:textId="77777777">
            <w:pPr>
              <w:spacing w:line="360" w:lineRule="auto"/>
              <w:rPr>
                <w:sz w:val="24"/>
              </w:rPr>
            </w:pPr>
            <w:r w:rsidRPr="003D33C6">
              <w:rPr>
                <w:sz w:val="24"/>
              </w:rPr>
              <w:t>Human interactions</w:t>
            </w:r>
          </w:p>
        </w:tc>
        <w:tc>
          <w:tcPr>
            <w:tcW w:w="7199" w:type="dxa"/>
            <w:vAlign w:val="top"/>
          </w:tcPr>
          <w:p w:rsidRPr="00C600EC" w:rsidR="00B61064" w:rsidP="00C600EC" w:rsidRDefault="00B61064" w14:paraId="0895EB3B"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C600EC">
              <w:rPr>
                <w:rStyle w:val="Strong"/>
              </w:rPr>
              <w:t>How do people interact with the Himalayan region?</w:t>
            </w:r>
          </w:p>
          <w:p w:rsidRPr="00C600EC" w:rsidR="00B61064" w:rsidP="00C600EC" w:rsidRDefault="00201AA5" w14:paraId="0895EB3C"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600EC">
              <w:rPr>
                <w:sz w:val="24"/>
              </w:rPr>
              <w:t>‘The Royal Tea-Taster pulled himself up from his throne’</w:t>
            </w:r>
          </w:p>
          <w:p w:rsidRPr="00C600EC" w:rsidR="008B41C5" w:rsidP="00C600EC" w:rsidRDefault="008B41C5" w14:paraId="0895EB3D" w14:textId="78BC533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600EC">
              <w:rPr>
                <w:sz w:val="24"/>
              </w:rPr>
              <w:t>Revisit the illustrations in the text to identify the people, their interactions with the tea plantation and with each other.</w:t>
            </w:r>
          </w:p>
          <w:p w:rsidRPr="00C600EC" w:rsidR="00E76177" w:rsidP="00C600EC" w:rsidRDefault="008B41C5" w14:paraId="51E5C4A3"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C600EC">
              <w:rPr>
                <w:sz w:val="24"/>
              </w:rPr>
              <w:t xml:space="preserve">Students </w:t>
            </w:r>
            <w:r w:rsidRPr="00C600EC" w:rsidR="00B156CF">
              <w:rPr>
                <w:sz w:val="24"/>
              </w:rPr>
              <w:t>research Darjeeling, obtaining demographic data, information on lifestyle and everyday life. Using</w:t>
            </w:r>
            <w:r w:rsidRPr="00C600EC">
              <w:rPr>
                <w:sz w:val="24"/>
              </w:rPr>
              <w:t xml:space="preserve"> </w:t>
            </w:r>
            <w:hyperlink w:history="1" w:anchor=".X2LFwoFc3so.link" r:id="rId70">
              <w:r w:rsidRPr="00C600EC">
                <w:rPr>
                  <w:rStyle w:val="Hyperlink"/>
                </w:rPr>
                <w:t>hot seating</w:t>
              </w:r>
            </w:hyperlink>
            <w:r w:rsidRPr="00C600EC">
              <w:rPr>
                <w:sz w:val="24"/>
              </w:rPr>
              <w:t xml:space="preserve"> </w:t>
            </w:r>
            <w:r w:rsidRPr="00C600EC" w:rsidR="00B156CF">
              <w:rPr>
                <w:sz w:val="24"/>
              </w:rPr>
              <w:t xml:space="preserve">students share their information </w:t>
            </w:r>
            <w:r w:rsidRPr="00C600EC">
              <w:rPr>
                <w:sz w:val="24"/>
              </w:rPr>
              <w:t xml:space="preserve">in role as one of the characters in the text. </w:t>
            </w:r>
          </w:p>
          <w:p w:rsidRPr="00C600EC" w:rsidR="00C600EC" w:rsidP="00C600EC" w:rsidRDefault="00C600EC" w14:paraId="67E01C1C" w14:textId="1DBC73A5">
            <w:pPr>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C600EC">
              <w:rPr>
                <w:rStyle w:val="Strong"/>
                <w:b w:val="0"/>
                <w:bCs w:val="0"/>
              </w:rPr>
              <w:t>Possible student discussions:</w:t>
            </w:r>
          </w:p>
          <w:p w:rsidRPr="00C600EC" w:rsidR="00C600EC" w:rsidP="00C600EC" w:rsidRDefault="00C600EC" w14:paraId="1A7EF786" w14:textId="30AB9949">
            <w:pPr>
              <w:pStyle w:val="ListBullet"/>
              <w:spacing w:line="360" w:lineRule="auto"/>
              <w:cnfStyle w:val="000000010000" w:firstRow="0" w:lastRow="0" w:firstColumn="0" w:lastColumn="0" w:oddVBand="0" w:evenVBand="0" w:oddHBand="0" w:evenHBand="1" w:firstRowFirstColumn="0" w:firstRowLastColumn="0" w:lastRowFirstColumn="0" w:lastRowLastColumn="0"/>
              <w:rPr>
                <w:sz w:val="24"/>
              </w:rPr>
            </w:pPr>
            <w:r>
              <w:rPr>
                <w:sz w:val="24"/>
              </w:rPr>
              <w:t>h</w:t>
            </w:r>
            <w:r w:rsidRPr="00C600EC">
              <w:rPr>
                <w:sz w:val="24"/>
              </w:rPr>
              <w:t>uman alteration of biomes to produce food, industrial materials and fibres and the environmental effects of these alterations</w:t>
            </w:r>
          </w:p>
          <w:p w:rsidRPr="00C600EC" w:rsidR="00C600EC" w:rsidP="00C600EC" w:rsidRDefault="00C600EC" w14:paraId="344DF315" w14:textId="14532778">
            <w:pPr>
              <w:pStyle w:val="ListBullet"/>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C600EC">
              <w:rPr>
                <w:rStyle w:val="Strong"/>
                <w:b w:val="0"/>
                <w:bCs w:val="0"/>
              </w:rPr>
              <w:t>human alterations to the physical characteristics of biomes</w:t>
            </w:r>
            <w:r>
              <w:rPr>
                <w:rStyle w:val="Strong"/>
                <w:b w:val="0"/>
                <w:bCs w:val="0"/>
              </w:rPr>
              <w:t>, f</w:t>
            </w:r>
            <w:r w:rsidRPr="00C600EC">
              <w:rPr>
                <w:rStyle w:val="Strong"/>
                <w:b w:val="0"/>
                <w:bCs w:val="0"/>
              </w:rPr>
              <w:t>or example, vegetation removal, agriculture, land terracing, irrigation, mining</w:t>
            </w:r>
          </w:p>
          <w:p w:rsidRPr="00C600EC" w:rsidR="00C600EC" w:rsidP="00C600EC" w:rsidRDefault="00C600EC" w14:paraId="3F878717" w14:textId="77777777">
            <w:pPr>
              <w:pStyle w:val="ListBullet"/>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C600EC">
              <w:rPr>
                <w:rStyle w:val="Strong"/>
                <w:b w:val="0"/>
                <w:bCs w:val="0"/>
              </w:rPr>
              <w:t>environmental impacts of human alterations to biomes, for example, habitat and biodiversity loss, water pollution, salinity</w:t>
            </w:r>
          </w:p>
          <w:p w:rsidRPr="00C600EC" w:rsidR="00E334D8" w:rsidP="00C600EC" w:rsidRDefault="00C600EC" w14:paraId="0895EB3E" w14:textId="3184679C">
            <w:pPr>
              <w:pStyle w:val="ListBullet"/>
              <w:spacing w:line="360" w:lineRule="auto"/>
              <w:cnfStyle w:val="000000010000" w:firstRow="0" w:lastRow="0" w:firstColumn="0" w:lastColumn="0" w:oddVBand="0" w:evenVBand="0" w:oddHBand="0" w:evenHBand="1" w:firstRowFirstColumn="0" w:firstRowLastColumn="0" w:lastRowFirstColumn="0" w:lastRowLastColumn="0"/>
              <w:rPr>
                <w:rStyle w:val="Strong"/>
                <w:b w:val="0"/>
                <w:bCs w:val="0"/>
              </w:rPr>
            </w:pPr>
            <w:r w:rsidRPr="00C600EC">
              <w:rPr>
                <w:rStyle w:val="Strong"/>
                <w:b w:val="0"/>
                <w:bCs w:val="0"/>
              </w:rPr>
              <w:t>successful sustainability strategies that minimise environmental impacts</w:t>
            </w:r>
          </w:p>
        </w:tc>
      </w:tr>
      <w:tr w:rsidRPr="003D33C6" w:rsidR="00A702EE" w:rsidTr="00E334D8" w14:paraId="0895EB44"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3D33C6" w:rsidR="00A702EE" w:rsidP="003D33C6" w:rsidRDefault="00C27BBA" w14:paraId="0895EB40" w14:textId="77777777">
            <w:pPr>
              <w:spacing w:line="360" w:lineRule="auto"/>
              <w:rPr>
                <w:sz w:val="24"/>
              </w:rPr>
            </w:pPr>
            <w:r w:rsidRPr="003D33C6">
              <w:rPr>
                <w:sz w:val="24"/>
              </w:rPr>
              <w:t>Crafting tea</w:t>
            </w:r>
          </w:p>
        </w:tc>
        <w:tc>
          <w:tcPr>
            <w:tcW w:w="7199" w:type="dxa"/>
            <w:vAlign w:val="top"/>
          </w:tcPr>
          <w:p w:rsidRPr="003D33C6" w:rsidR="00A702EE" w:rsidP="003D33C6" w:rsidRDefault="00C27BBA" w14:paraId="0895EB4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3D33C6">
              <w:rPr>
                <w:rStyle w:val="Strong"/>
              </w:rPr>
              <w:t>How is tea from</w:t>
            </w:r>
            <w:r w:rsidRPr="003D33C6" w:rsidR="00A702EE">
              <w:rPr>
                <w:rStyle w:val="Strong"/>
              </w:rPr>
              <w:t xml:space="preserve"> the Himalay</w:t>
            </w:r>
            <w:r w:rsidRPr="003D33C6" w:rsidR="00AC760A">
              <w:rPr>
                <w:rStyle w:val="Strong"/>
              </w:rPr>
              <w:t>a</w:t>
            </w:r>
            <w:r w:rsidRPr="003D33C6" w:rsidR="00A702EE">
              <w:rPr>
                <w:rStyle w:val="Strong"/>
              </w:rPr>
              <w:t>n Mounta</w:t>
            </w:r>
            <w:r w:rsidRPr="003D33C6" w:rsidR="00AC760A">
              <w:rPr>
                <w:rStyle w:val="Strong"/>
              </w:rPr>
              <w:t>ins</w:t>
            </w:r>
            <w:r w:rsidRPr="003D33C6">
              <w:rPr>
                <w:rStyle w:val="Strong"/>
              </w:rPr>
              <w:t xml:space="preserve"> crafted</w:t>
            </w:r>
            <w:r w:rsidRPr="003D33C6" w:rsidR="00AC760A">
              <w:rPr>
                <w:rStyle w:val="Strong"/>
              </w:rPr>
              <w:t>?</w:t>
            </w:r>
          </w:p>
          <w:p w:rsidRPr="003D33C6" w:rsidR="00860A66" w:rsidP="003D33C6" w:rsidRDefault="00201AA5" w14:paraId="0895EB4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3D33C6">
              <w:rPr>
                <w:sz w:val="24"/>
              </w:rPr>
              <w:t>‘I want you to bring me a basket of Cloud Tea’</w:t>
            </w:r>
          </w:p>
          <w:p w:rsidRPr="003D33C6" w:rsidR="00340035" w:rsidP="003D33C6" w:rsidRDefault="00C27BBA" w14:paraId="4D18293C"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3D33C6">
              <w:rPr>
                <w:sz w:val="24"/>
              </w:rPr>
              <w:t xml:space="preserve">Recall the tea production processes described in the text. Using sources such as </w:t>
            </w:r>
            <w:hyperlink w:history="1" r:id="rId71">
              <w:r w:rsidRPr="003D33C6">
                <w:rPr>
                  <w:rStyle w:val="Hyperlink"/>
                  <w:lang w:eastAsia="zh-CN"/>
                </w:rPr>
                <w:t>Magical, mystical Darjeeling</w:t>
              </w:r>
            </w:hyperlink>
            <w:r w:rsidRPr="003D33C6">
              <w:rPr>
                <w:sz w:val="24"/>
                <w:lang w:eastAsia="zh-CN"/>
              </w:rPr>
              <w:t>, students generate a flow chart to represent the process of tea production in Darjeeling.</w:t>
            </w:r>
          </w:p>
          <w:p w:rsidRPr="006C6714" w:rsidR="00E334D8" w:rsidP="003D33C6" w:rsidRDefault="003D33C6" w14:paraId="7FFDF1B1" w14:textId="4B87C8E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6C6714">
              <w:rPr>
                <w:sz w:val="24"/>
                <w:lang w:eastAsia="zh-CN"/>
              </w:rPr>
              <w:t>Possible discussion points could include</w:t>
            </w:r>
            <w:r w:rsidRPr="006C6714" w:rsidR="00E334D8">
              <w:rPr>
                <w:sz w:val="24"/>
                <w:lang w:eastAsia="zh-CN"/>
              </w:rPr>
              <w:t>:</w:t>
            </w:r>
          </w:p>
          <w:p w:rsidRPr="006C6714" w:rsidR="003D33C6" w:rsidP="006C6714" w:rsidRDefault="003D33C6" w14:paraId="29D34D78"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6C6714">
              <w:rPr>
                <w:sz w:val="24"/>
              </w:rPr>
              <w:t>description of the impact of water scarcity and pollution on food production</w:t>
            </w:r>
          </w:p>
          <w:p w:rsidRPr="006C6714" w:rsidR="003D33C6" w:rsidP="006C6714" w:rsidRDefault="003D33C6" w14:paraId="58F8F817"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6C6714">
              <w:rPr>
                <w:sz w:val="24"/>
              </w:rPr>
              <w:t>discussion of the impact of land degradation and competing land uses on food production, for example, urban expansion, biofuel production</w:t>
            </w:r>
          </w:p>
          <w:p w:rsidRPr="006C6714" w:rsidR="00E334D8" w:rsidP="006C6714" w:rsidRDefault="003D33C6" w14:paraId="3E796B1C"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6C6714">
              <w:rPr>
                <w:sz w:val="24"/>
              </w:rPr>
              <w:t>assessment of the extent to which climate change can affect the capacity of countries to increase food production</w:t>
            </w:r>
          </w:p>
          <w:p w:rsidRPr="006C6714" w:rsidR="006C6714" w:rsidP="006C6714" w:rsidRDefault="006C6714" w14:paraId="7BC04E5E"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6C6714">
              <w:rPr>
                <w:sz w:val="24"/>
              </w:rPr>
              <w:t>examination of how environmental factors influence agricultural yields, for example, temperature, water availability, soil, topography</w:t>
            </w:r>
          </w:p>
          <w:p w:rsidRPr="006C6714" w:rsidR="006C6714" w:rsidP="006C6714" w:rsidRDefault="006C6714" w14:paraId="4BFE99EF"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6C6714">
              <w:rPr>
                <w:sz w:val="24"/>
              </w:rPr>
              <w:t>discussion of economic factors affecting agricultural yields, for example, global trade, commercialisation of agriculture</w:t>
            </w:r>
          </w:p>
          <w:p w:rsidRPr="003D33C6" w:rsidR="006C6714" w:rsidP="006C6714" w:rsidRDefault="006C6714" w14:paraId="0895EB43" w14:textId="1211EE4F">
            <w:pPr>
              <w:pStyle w:val="ListBullet"/>
              <w:spacing w:line="360" w:lineRule="auto"/>
              <w:cnfStyle w:val="000000100000" w:firstRow="0" w:lastRow="0" w:firstColumn="0" w:lastColumn="0" w:oddVBand="0" w:evenVBand="0" w:oddHBand="1" w:evenHBand="0" w:firstRowFirstColumn="0" w:firstRowLastColumn="0" w:lastRowFirstColumn="0" w:lastRowLastColumn="0"/>
              <w:rPr>
                <w:rStyle w:val="Strong"/>
                <w:b w:val="0"/>
                <w:bCs w:val="0"/>
              </w:rPr>
            </w:pPr>
            <w:r w:rsidRPr="006C6714">
              <w:rPr>
                <w:sz w:val="24"/>
              </w:rPr>
              <w:t>explanation of how technology is used to increase agricultural yields, for example, innovations and advancements in farming practices</w:t>
            </w:r>
          </w:p>
        </w:tc>
      </w:tr>
    </w:tbl>
    <w:p w:rsidR="004E62F3" w:rsidP="004E62F3" w:rsidRDefault="004E62F3" w14:paraId="56E262C1" w14:textId="77777777">
      <w:pPr>
        <w:rPr>
          <w:rFonts w:eastAsia="SimSun" w:cs="Arial"/>
          <w:color w:val="1C438B"/>
          <w:sz w:val="48"/>
          <w:szCs w:val="36"/>
          <w:lang w:eastAsia="zh-CN"/>
        </w:rPr>
      </w:pPr>
      <w:bookmarkStart w:name="_Toc51326423" w:id="55"/>
      <w:r>
        <w:br w:type="page"/>
      </w:r>
    </w:p>
    <w:p w:rsidR="00CF3392" w:rsidP="00CF3392" w:rsidRDefault="003A1ABD" w14:paraId="0895EB45" w14:textId="2C69189F">
      <w:pPr>
        <w:pStyle w:val="Heading2"/>
        <w:rPr>
          <w:rStyle w:val="Strong"/>
          <w:b w:val="0"/>
          <w:bCs w:val="0"/>
          <w:sz w:val="52"/>
        </w:rPr>
      </w:pPr>
      <w:bookmarkStart w:name="_Toc70927747" w:id="56"/>
      <w:r>
        <w:t xml:space="preserve">One </w:t>
      </w:r>
      <w:r w:rsidR="00EB1020">
        <w:t>M</w:t>
      </w:r>
      <w:r>
        <w:t xml:space="preserve">inute’s </w:t>
      </w:r>
      <w:r w:rsidR="00EB1020">
        <w:t>S</w:t>
      </w:r>
      <w:r>
        <w:t xml:space="preserve">ilence by </w:t>
      </w:r>
      <w:r w:rsidRPr="00D03DDE" w:rsidR="00D03DDE">
        <w:t>David Metzenthen</w:t>
      </w:r>
      <w:r w:rsidR="00D03DDE">
        <w:t xml:space="preserve"> and </w:t>
      </w:r>
      <w:r w:rsidRPr="00D03DDE" w:rsidR="00D03DDE">
        <w:t>Michael Camilleri</w:t>
      </w:r>
      <w:bookmarkEnd w:id="55"/>
      <w:bookmarkEnd w:id="56"/>
    </w:p>
    <w:p w:rsidRPr="00DC6075" w:rsidR="00CF3392" w:rsidP="00CF3392" w:rsidRDefault="00CF3392" w14:paraId="0895EB46" w14:textId="77777777">
      <w:r w:rsidRPr="00DC6075">
        <w:rPr>
          <w:rStyle w:val="Strong"/>
        </w:rPr>
        <w:t xml:space="preserve">Stage </w:t>
      </w:r>
      <w:r>
        <w:rPr>
          <w:rStyle w:val="Strong"/>
        </w:rPr>
        <w:t>5</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B32B25" w:rsidR="00CF3392" w:rsidTr="1A436236" w14:paraId="0895EB49"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B32B25" w:rsidR="00CF3392" w:rsidP="00B32B25" w:rsidRDefault="00CF3392" w14:paraId="0895EB47" w14:textId="77777777">
            <w:pPr>
              <w:spacing w:before="192" w:after="192" w:line="360" w:lineRule="auto"/>
              <w:rPr>
                <w:sz w:val="24"/>
                <w:lang w:eastAsia="zh-CN"/>
              </w:rPr>
            </w:pPr>
            <w:r w:rsidRPr="00B32B25">
              <w:rPr>
                <w:sz w:val="24"/>
                <w:lang w:eastAsia="zh-CN"/>
              </w:rPr>
              <w:t>Element</w:t>
            </w:r>
          </w:p>
        </w:tc>
        <w:tc>
          <w:tcPr>
            <w:tcW w:w="7229" w:type="dxa"/>
          </w:tcPr>
          <w:p w:rsidRPr="00B32B25" w:rsidR="00CF3392" w:rsidP="00B32B25" w:rsidRDefault="00CF3392" w14:paraId="0895EB48"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Information and suggestions</w:t>
            </w:r>
          </w:p>
        </w:tc>
      </w:tr>
      <w:tr w:rsidRPr="00B32B25" w:rsidR="00CF3392" w:rsidTr="1A436236" w14:paraId="0895EB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3A1ABD" w14:paraId="0895EB4B" w14:textId="07B154C5">
            <w:pPr>
              <w:spacing w:line="360" w:lineRule="auto"/>
              <w:rPr>
                <w:sz w:val="24"/>
              </w:rPr>
            </w:pPr>
            <w:r w:rsidRPr="00B32B25">
              <w:rPr>
                <w:sz w:val="24"/>
              </w:rPr>
              <w:t xml:space="preserve">One </w:t>
            </w:r>
            <w:r w:rsidRPr="00B32B25" w:rsidR="00EB1020">
              <w:rPr>
                <w:sz w:val="24"/>
              </w:rPr>
              <w:t>M</w:t>
            </w:r>
            <w:r w:rsidRPr="00B32B25">
              <w:rPr>
                <w:sz w:val="24"/>
              </w:rPr>
              <w:t xml:space="preserve">inute’s </w:t>
            </w:r>
            <w:r w:rsidRPr="00B32B25" w:rsidR="00EB1020">
              <w:rPr>
                <w:sz w:val="24"/>
              </w:rPr>
              <w:t>S</w:t>
            </w:r>
            <w:r w:rsidRPr="00B32B25">
              <w:rPr>
                <w:sz w:val="24"/>
              </w:rPr>
              <w:t>ilence by</w:t>
            </w:r>
            <w:r w:rsidRPr="00B32B25" w:rsidR="0076421E">
              <w:rPr>
                <w:sz w:val="24"/>
              </w:rPr>
              <w:t xml:space="preserve"> David Metzenthen and Michael Camilleri. Allen and Unwin (2014)</w:t>
            </w:r>
          </w:p>
        </w:tc>
        <w:tc>
          <w:tcPr>
            <w:tcW w:w="7229" w:type="dxa"/>
            <w:gridSpan w:val="2"/>
            <w:vAlign w:val="top"/>
          </w:tcPr>
          <w:p w:rsidRPr="00B32B25" w:rsidR="00CF3392" w:rsidP="00B32B25" w:rsidRDefault="00CF3392" w14:paraId="0895EB4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Synopsis</w:t>
            </w:r>
          </w:p>
          <w:p w:rsidRPr="00B32B25" w:rsidR="00C6292D" w:rsidP="00B32B25" w:rsidRDefault="00C6292D" w14:paraId="0895EB4D" w14:textId="2DA043E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One </w:t>
            </w:r>
            <w:r w:rsidRPr="00B32B25" w:rsidR="00EB1020">
              <w:rPr>
                <w:sz w:val="24"/>
              </w:rPr>
              <w:t>M</w:t>
            </w:r>
            <w:r w:rsidRPr="00B32B25">
              <w:rPr>
                <w:sz w:val="24"/>
              </w:rPr>
              <w:t xml:space="preserve">inute’s </w:t>
            </w:r>
            <w:r w:rsidRPr="00B32B25" w:rsidR="00EB1020">
              <w:rPr>
                <w:sz w:val="24"/>
              </w:rPr>
              <w:t>S</w:t>
            </w:r>
            <w:r w:rsidRPr="00B32B25">
              <w:rPr>
                <w:sz w:val="24"/>
              </w:rPr>
              <w:t>ilence use</w:t>
            </w:r>
            <w:r w:rsidRPr="00B32B25" w:rsidR="00EB1020">
              <w:rPr>
                <w:sz w:val="24"/>
              </w:rPr>
              <w:t>s</w:t>
            </w:r>
            <w:r w:rsidRPr="00B32B25">
              <w:rPr>
                <w:sz w:val="24"/>
              </w:rPr>
              <w:t xml:space="preserve"> words and images to place the reader into the shoes, eyes and minds of both the Australian and Turkish soldiers who fought at Gallipoli in the First World War</w:t>
            </w:r>
            <w:r w:rsidRPr="00B32B25" w:rsidR="009C006F">
              <w:rPr>
                <w:sz w:val="24"/>
              </w:rPr>
              <w:t>. Positioned at the front line, the</w:t>
            </w:r>
            <w:r w:rsidR="00A009AA">
              <w:rPr>
                <w:sz w:val="24"/>
              </w:rPr>
              <w:t xml:space="preserve"> reader</w:t>
            </w:r>
            <w:r w:rsidRPr="00B32B25">
              <w:rPr>
                <w:sz w:val="24"/>
              </w:rPr>
              <w:t xml:space="preserve"> empathises with the emotions of the men fighting from both sides. Respect is built for both the Australia</w:t>
            </w:r>
            <w:r w:rsidRPr="00B32B25" w:rsidR="00B156CF">
              <w:rPr>
                <w:sz w:val="24"/>
              </w:rPr>
              <w:t>ns</w:t>
            </w:r>
            <w:r w:rsidRPr="00B32B25">
              <w:rPr>
                <w:sz w:val="24"/>
              </w:rPr>
              <w:t xml:space="preserve"> and the Turkish, and awareness is raised of the significance of remembering.</w:t>
            </w:r>
          </w:p>
          <w:p w:rsidRPr="00B32B25" w:rsidR="00CF3392" w:rsidP="00B32B25" w:rsidRDefault="00CF3392" w14:paraId="0895EB4E"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English textual concepts</w:t>
            </w:r>
          </w:p>
          <w:p w:rsidRPr="00B32B25" w:rsidR="00CF3392" w:rsidP="00B32B25" w:rsidRDefault="00CF3392" w14:paraId="0895EB4F"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Connotation, imagery and symbol</w:t>
            </w:r>
          </w:p>
          <w:p w:rsidRPr="00B32B25" w:rsidR="00CF3392" w:rsidP="00B32B25" w:rsidRDefault="00C6292D" w14:paraId="0895EB50"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Perspective</w:t>
            </w:r>
          </w:p>
          <w:p w:rsidRPr="00B32B25" w:rsidR="00C6292D" w:rsidP="00B32B25" w:rsidRDefault="00C6292D" w14:paraId="0895EB5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Representation</w:t>
            </w:r>
          </w:p>
        </w:tc>
      </w:tr>
      <w:tr w:rsidRPr="00B32B25" w:rsidR="00CF3392" w:rsidTr="1A436236" w14:paraId="0895EB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53" w14:textId="77777777">
            <w:pPr>
              <w:spacing w:line="360" w:lineRule="auto"/>
              <w:rPr>
                <w:sz w:val="24"/>
              </w:rPr>
            </w:pPr>
            <w:r w:rsidRPr="00B32B25">
              <w:rPr>
                <w:sz w:val="24"/>
              </w:rPr>
              <w:t>Intercultural understanding element</w:t>
            </w:r>
          </w:p>
        </w:tc>
        <w:tc>
          <w:tcPr>
            <w:tcW w:w="7229" w:type="dxa"/>
            <w:gridSpan w:val="2"/>
            <w:vAlign w:val="top"/>
          </w:tcPr>
          <w:p w:rsidRPr="00B32B25" w:rsidR="00CF3392" w:rsidP="00B32B25" w:rsidRDefault="00CF3392" w14:paraId="0895EB54"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Interacting and empathising with others</w:t>
            </w:r>
          </w:p>
          <w:p w:rsidRPr="00B32B25" w:rsidR="00CF3392" w:rsidP="00B32B25" w:rsidRDefault="009C006F" w14:paraId="0895EB55"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Recognise the effect that empathising with others has on their own feelings, motivations and actions</w:t>
            </w:r>
          </w:p>
        </w:tc>
      </w:tr>
      <w:tr w:rsidRPr="00B32B25" w:rsidR="00CF3392" w:rsidTr="1A436236" w14:paraId="0895EB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57" w14:textId="77777777">
            <w:pPr>
              <w:spacing w:line="360" w:lineRule="auto"/>
              <w:rPr>
                <w:b w:val="0"/>
                <w:sz w:val="24"/>
              </w:rPr>
            </w:pPr>
            <w:r w:rsidRPr="00B32B25">
              <w:rPr>
                <w:sz w:val="24"/>
              </w:rPr>
              <w:t>Syllabus topic and outcomes</w:t>
            </w:r>
          </w:p>
        </w:tc>
        <w:tc>
          <w:tcPr>
            <w:tcW w:w="7229" w:type="dxa"/>
            <w:gridSpan w:val="2"/>
            <w:vAlign w:val="top"/>
          </w:tcPr>
          <w:p w:rsidRPr="00B32B25" w:rsidR="00CF3392" w:rsidP="00B32B25" w:rsidRDefault="00CF3392" w14:paraId="0895EB5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lang w:eastAsia="zh-CN"/>
              </w:rPr>
            </w:pPr>
            <w:r w:rsidRPr="00B32B25">
              <w:rPr>
                <w:rStyle w:val="Strong"/>
                <w:lang w:eastAsia="zh-CN"/>
              </w:rPr>
              <w:t xml:space="preserve">Depth </w:t>
            </w:r>
            <w:r w:rsidRPr="00B32B25">
              <w:rPr>
                <w:rStyle w:val="Strong"/>
              </w:rPr>
              <w:t>s</w:t>
            </w:r>
            <w:r w:rsidRPr="00B32B25">
              <w:rPr>
                <w:rStyle w:val="Strong"/>
                <w:lang w:eastAsia="zh-CN"/>
              </w:rPr>
              <w:t xml:space="preserve">tudy </w:t>
            </w:r>
            <w:r w:rsidRPr="00B32B25" w:rsidR="009C006F">
              <w:rPr>
                <w:rStyle w:val="Strong"/>
                <w:lang w:eastAsia="zh-CN"/>
              </w:rPr>
              <w:t>3</w:t>
            </w:r>
            <w:r w:rsidRPr="00B32B25">
              <w:rPr>
                <w:rStyle w:val="Strong"/>
              </w:rPr>
              <w:t xml:space="preserve"> –</w:t>
            </w:r>
            <w:r w:rsidRPr="00B32B25">
              <w:rPr>
                <w:rStyle w:val="Strong"/>
                <w:lang w:eastAsia="zh-CN"/>
              </w:rPr>
              <w:t xml:space="preserve"> </w:t>
            </w:r>
            <w:r w:rsidRPr="00B32B25" w:rsidR="009C006F">
              <w:rPr>
                <w:rStyle w:val="Strong"/>
                <w:lang w:eastAsia="zh-CN"/>
              </w:rPr>
              <w:t>Australians at war – World Wars I and II</w:t>
            </w:r>
            <w:r w:rsidRPr="00B32B25" w:rsidR="009C006F">
              <w:rPr>
                <w:bCs/>
                <w:sz w:val="24"/>
              </w:rPr>
              <w:t xml:space="preserve"> (1914–1918, 1939–1945) </w:t>
            </w:r>
          </w:p>
          <w:p w:rsidRPr="00B32B25" w:rsidR="00CF3392" w:rsidP="00B32B25" w:rsidRDefault="00CF3392" w14:paraId="0895EB59"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 student:</w:t>
            </w:r>
          </w:p>
          <w:p w:rsidRPr="00B32B25" w:rsidR="00CF3392" w:rsidP="00B32B25" w:rsidRDefault="00CF3392" w14:paraId="0895EB5A"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explains and analyses the motives and actions of past individuals and groups in the historical contexts that shaped the modern world and Australia HT5-3</w:t>
            </w:r>
          </w:p>
          <w:p w:rsidRPr="00B32B25" w:rsidR="00C6292D" w:rsidP="00B32B25" w:rsidRDefault="00CF3392" w14:paraId="0895EB5B"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selects and analyses a range of historical sources to locate information relevant to an historical inquiry HT5-8</w:t>
            </w:r>
          </w:p>
        </w:tc>
      </w:tr>
      <w:tr w:rsidRPr="00B32B25" w:rsidR="00CF3392" w:rsidTr="1A436236" w14:paraId="0895EB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5D" w14:textId="77777777">
            <w:pPr>
              <w:spacing w:line="360" w:lineRule="auto"/>
              <w:rPr>
                <w:b w:val="0"/>
                <w:sz w:val="24"/>
                <w:lang w:eastAsia="zh-CN"/>
              </w:rPr>
            </w:pPr>
            <w:r w:rsidRPr="00B32B25">
              <w:rPr>
                <w:sz w:val="24"/>
              </w:rPr>
              <w:t xml:space="preserve">Historical concepts </w:t>
            </w:r>
          </w:p>
        </w:tc>
        <w:tc>
          <w:tcPr>
            <w:tcW w:w="7229" w:type="dxa"/>
            <w:gridSpan w:val="2"/>
            <w:vAlign w:val="top"/>
          </w:tcPr>
          <w:p w:rsidRPr="00B32B25" w:rsidR="00CF3392" w:rsidP="00B32B25" w:rsidRDefault="00CF3392" w14:paraId="0895EB5E"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Cause and effect, perspectives, empathetic understanding, significance</w:t>
            </w:r>
          </w:p>
        </w:tc>
      </w:tr>
      <w:tr w:rsidRPr="00B32B25" w:rsidR="00CF3392" w:rsidTr="1A436236" w14:paraId="0895EB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60" w14:textId="77777777">
            <w:pPr>
              <w:spacing w:line="360" w:lineRule="auto"/>
              <w:rPr>
                <w:sz w:val="24"/>
              </w:rPr>
            </w:pPr>
            <w:r w:rsidRPr="00B32B25">
              <w:rPr>
                <w:sz w:val="24"/>
              </w:rPr>
              <w:t>Connecting and engaging personally</w:t>
            </w:r>
          </w:p>
        </w:tc>
        <w:tc>
          <w:tcPr>
            <w:tcW w:w="7229" w:type="dxa"/>
            <w:gridSpan w:val="2"/>
            <w:vAlign w:val="top"/>
          </w:tcPr>
          <w:p w:rsidRPr="00B32B25" w:rsidR="00CF3392" w:rsidP="00B32B25" w:rsidRDefault="00CF3392" w14:paraId="0895EB6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Building the field –</w:t>
            </w:r>
            <w:r w:rsidRPr="00B32B25" w:rsidR="009C006F">
              <w:rPr>
                <w:sz w:val="24"/>
              </w:rPr>
              <w:t xml:space="preserve"> activate knowledge on the origins of Anzac Day.</w:t>
            </w:r>
          </w:p>
          <w:p w:rsidRPr="00B32B25" w:rsidR="00C6292D" w:rsidP="00B32B25" w:rsidRDefault="00CF3392" w14:paraId="0895EB62" w14:textId="77777777">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B32B25">
              <w:rPr>
                <w:sz w:val="24"/>
              </w:rPr>
              <w:t xml:space="preserve">Shared reading – </w:t>
            </w:r>
            <w:r w:rsidRPr="00B32B25" w:rsidR="009C006F">
              <w:rPr>
                <w:sz w:val="24"/>
              </w:rPr>
              <w:t xml:space="preserve">firstly share the book as a blind reading, then with the words. </w:t>
            </w:r>
            <w:r w:rsidRPr="00B32B25" w:rsidR="00C6292D">
              <w:rPr>
                <w:rFonts w:eastAsia="Times New Roman" w:cs="Arial"/>
                <w:sz w:val="24"/>
                <w:lang w:eastAsia="en-AU"/>
              </w:rPr>
              <w:t xml:space="preserve">What additional meaning and points of view are </w:t>
            </w:r>
            <w:r w:rsidRPr="00B32B25" w:rsidR="009C006F">
              <w:rPr>
                <w:rFonts w:eastAsia="Times New Roman" w:cs="Arial"/>
                <w:sz w:val="24"/>
                <w:lang w:eastAsia="en-AU"/>
              </w:rPr>
              <w:t>conveyed</w:t>
            </w:r>
            <w:r w:rsidRPr="00B32B25" w:rsidR="00C6292D">
              <w:rPr>
                <w:rFonts w:eastAsia="Times New Roman" w:cs="Arial"/>
                <w:sz w:val="24"/>
                <w:lang w:eastAsia="en-AU"/>
              </w:rPr>
              <w:t xml:space="preserve"> through the images?</w:t>
            </w:r>
          </w:p>
          <w:p w:rsidRPr="00B32B25" w:rsidR="00CF3392" w:rsidP="00B32B25" w:rsidRDefault="00CF3392" w14:paraId="0895EB63" w14:textId="77777777">
            <w:pPr>
              <w:spacing w:line="360" w:lineRule="auto"/>
              <w:cnfStyle w:val="000000100000" w:firstRow="0" w:lastRow="0" w:firstColumn="0" w:lastColumn="0" w:oddVBand="0" w:evenVBand="0" w:oddHBand="1" w:evenHBand="0" w:firstRowFirstColumn="0" w:firstRowLastColumn="0" w:lastRowFirstColumn="0" w:lastRowLastColumn="0"/>
              <w:rPr>
                <w:rFonts w:cs="Arial"/>
                <w:sz w:val="24"/>
              </w:rPr>
            </w:pPr>
            <w:r w:rsidRPr="00B32B25">
              <w:rPr>
                <w:sz w:val="24"/>
              </w:rPr>
              <w:t>Making connections – text</w:t>
            </w:r>
            <w:r w:rsidRPr="00B32B25" w:rsidR="00664FF9">
              <w:rPr>
                <w:sz w:val="24"/>
              </w:rPr>
              <w:t>-</w:t>
            </w:r>
            <w:r w:rsidRPr="00B32B25">
              <w:rPr>
                <w:sz w:val="24"/>
              </w:rPr>
              <w:t>to</w:t>
            </w:r>
            <w:r w:rsidRPr="00B32B25" w:rsidR="00664FF9">
              <w:rPr>
                <w:sz w:val="24"/>
              </w:rPr>
              <w:t>-</w:t>
            </w:r>
            <w:r w:rsidRPr="00B32B25">
              <w:rPr>
                <w:sz w:val="24"/>
              </w:rPr>
              <w:t xml:space="preserve">text – </w:t>
            </w:r>
            <w:r w:rsidRPr="00B32B25" w:rsidR="009C006F">
              <w:rPr>
                <w:rFonts w:cs="Arial"/>
                <w:sz w:val="24"/>
              </w:rPr>
              <w:t>texts</w:t>
            </w:r>
            <w:r w:rsidRPr="00B32B25" w:rsidR="00C6292D">
              <w:rPr>
                <w:rFonts w:cs="Arial"/>
                <w:sz w:val="24"/>
              </w:rPr>
              <w:t xml:space="preserve"> relating to Anzac Day and remembrance</w:t>
            </w:r>
            <w:r w:rsidRPr="00B32B25">
              <w:rPr>
                <w:sz w:val="24"/>
              </w:rPr>
              <w:t xml:space="preserve">. </w:t>
            </w:r>
            <w:r w:rsidRPr="00B32B25" w:rsidR="00664FF9">
              <w:rPr>
                <w:sz w:val="24"/>
              </w:rPr>
              <w:t xml:space="preserve">Text-to-self – </w:t>
            </w:r>
            <w:r w:rsidRPr="00B32B25" w:rsidR="00C6292D">
              <w:rPr>
                <w:rFonts w:cs="Arial"/>
                <w:sz w:val="24"/>
              </w:rPr>
              <w:t>participation in Anzac Day services and ceremonies</w:t>
            </w:r>
            <w:r w:rsidRPr="00B32B25" w:rsidR="00664FF9">
              <w:rPr>
                <w:sz w:val="24"/>
              </w:rPr>
              <w:t xml:space="preserve">. Text-to-world – </w:t>
            </w:r>
            <w:r w:rsidRPr="00B32B25" w:rsidR="00C6292D">
              <w:rPr>
                <w:rFonts w:cs="Arial"/>
                <w:sz w:val="24"/>
              </w:rPr>
              <w:t>community memorials and Anzac Day commemorations.</w:t>
            </w:r>
          </w:p>
        </w:tc>
      </w:tr>
      <w:tr w:rsidRPr="00B32B25" w:rsidR="00CF3392" w:rsidTr="1A436236" w14:paraId="0895EB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65" w14:textId="77777777">
            <w:pPr>
              <w:spacing w:line="360" w:lineRule="auto"/>
              <w:rPr>
                <w:b w:val="0"/>
                <w:sz w:val="24"/>
                <w:lang w:eastAsia="zh-CN"/>
              </w:rPr>
            </w:pPr>
            <w:r w:rsidRPr="00B32B25">
              <w:rPr>
                <w:sz w:val="24"/>
              </w:rPr>
              <w:t>Curriculum links</w:t>
            </w:r>
          </w:p>
        </w:tc>
        <w:tc>
          <w:tcPr>
            <w:tcW w:w="7229" w:type="dxa"/>
            <w:gridSpan w:val="2"/>
            <w:vAlign w:val="top"/>
          </w:tcPr>
          <w:p w:rsidRPr="00B32B25" w:rsidR="00CF3392" w:rsidP="00780A59" w:rsidRDefault="00C6292D" w14:paraId="0895EB66" w14:textId="7A57749F">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English – visual </w:t>
            </w:r>
            <w:r w:rsidR="00780A59">
              <w:rPr>
                <w:sz w:val="24"/>
              </w:rPr>
              <w:t>literacy – frames, salience</w:t>
            </w:r>
          </w:p>
        </w:tc>
      </w:tr>
      <w:tr w:rsidRPr="00B32B25" w:rsidR="00CF3392" w:rsidTr="1A436236" w14:paraId="0895EB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3392" w:rsidP="00B32B25" w:rsidRDefault="00CF3392" w14:paraId="0895EB68" w14:textId="77777777">
            <w:pPr>
              <w:spacing w:line="360" w:lineRule="auto"/>
              <w:rPr>
                <w:sz w:val="24"/>
              </w:rPr>
            </w:pPr>
            <w:r w:rsidRPr="00B32B25">
              <w:rPr>
                <w:sz w:val="24"/>
              </w:rPr>
              <w:t>Supporting text</w:t>
            </w:r>
          </w:p>
        </w:tc>
        <w:tc>
          <w:tcPr>
            <w:tcW w:w="7229" w:type="dxa"/>
            <w:gridSpan w:val="2"/>
            <w:vAlign w:val="top"/>
          </w:tcPr>
          <w:p w:rsidRPr="00B32B25" w:rsidR="0004356A" w:rsidP="00B32B25" w:rsidRDefault="00C6292D" w14:paraId="0895EB69" w14:textId="708624E2">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rFonts w:cs="Arial"/>
                <w:sz w:val="24"/>
              </w:rPr>
              <w:t xml:space="preserve">The </w:t>
            </w:r>
            <w:r w:rsidRPr="00B32B25" w:rsidR="00D44BD2">
              <w:rPr>
                <w:rFonts w:cs="Arial"/>
                <w:sz w:val="24"/>
              </w:rPr>
              <w:t>B</w:t>
            </w:r>
            <w:r w:rsidRPr="00B32B25">
              <w:rPr>
                <w:rFonts w:cs="Arial"/>
                <w:sz w:val="24"/>
              </w:rPr>
              <w:t>each they called Gallipoli by Jackie French and Bruce Whatley. Harper Collins (2018)</w:t>
            </w:r>
          </w:p>
        </w:tc>
      </w:tr>
    </w:tbl>
    <w:p w:rsidR="004E62F3" w:rsidP="004E62F3" w:rsidRDefault="004E62F3" w14:paraId="75015BBA" w14:textId="77777777">
      <w:pPr>
        <w:rPr>
          <w:rFonts w:eastAsia="SimSun" w:cs="Arial"/>
          <w:color w:val="1C438B"/>
          <w:sz w:val="40"/>
          <w:szCs w:val="40"/>
          <w:lang w:eastAsia="zh-CN"/>
        </w:rPr>
      </w:pPr>
      <w:bookmarkStart w:name="_Toc46405797" w:id="57"/>
      <w:r>
        <w:br w:type="page"/>
      </w:r>
    </w:p>
    <w:p w:rsidRPr="00105E61" w:rsidR="00105E61" w:rsidP="00105E61" w:rsidRDefault="003A1ABD" w14:paraId="0895EB6B" w14:textId="3DB8C8EF">
      <w:pPr>
        <w:pStyle w:val="Heading3"/>
      </w:pPr>
      <w:bookmarkStart w:name="_Toc70927748" w:id="58"/>
      <w:r>
        <w:t xml:space="preserve">One </w:t>
      </w:r>
      <w:r w:rsidR="00D44BD2">
        <w:t>M</w:t>
      </w:r>
      <w:r>
        <w:t xml:space="preserve">inute’s </w:t>
      </w:r>
      <w:r w:rsidR="00D44BD2">
        <w:t>S</w:t>
      </w:r>
      <w:r>
        <w:t>ilence</w:t>
      </w:r>
      <w:r w:rsidR="00CF3392">
        <w:t xml:space="preserve"> – </w:t>
      </w:r>
      <w:r w:rsidRPr="00E756AB" w:rsidR="00CF3392">
        <w:t>learning</w:t>
      </w:r>
      <w:r w:rsidR="00CF3392">
        <w:t xml:space="preserve"> snapshots</w:t>
      </w:r>
      <w:bookmarkEnd w:id="57"/>
      <w:bookmarkEnd w:id="58"/>
    </w:p>
    <w:tbl>
      <w:tblPr>
        <w:tblStyle w:val="Tableheader"/>
        <w:tblW w:w="9751" w:type="dxa"/>
        <w:tblLook w:val="04A0" w:firstRow="1" w:lastRow="0" w:firstColumn="1" w:lastColumn="0" w:noHBand="0" w:noVBand="1"/>
        <w:tblDescription w:val="table with learning snapshots for identified text"/>
      </w:tblPr>
      <w:tblGrid>
        <w:gridCol w:w="2520"/>
        <w:gridCol w:w="7201"/>
        <w:gridCol w:w="30"/>
      </w:tblGrid>
      <w:tr w:rsidRPr="00B32B25" w:rsidR="00CF3392" w:rsidTr="1A436236" w14:paraId="0895EB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B32B25" w:rsidR="00CF3392" w:rsidP="00B32B25" w:rsidRDefault="00CF3392" w14:paraId="0895EB6C" w14:textId="77777777">
            <w:pPr>
              <w:spacing w:before="192" w:after="192" w:line="360" w:lineRule="auto"/>
              <w:rPr>
                <w:sz w:val="24"/>
                <w:lang w:eastAsia="zh-CN"/>
              </w:rPr>
            </w:pPr>
            <w:r w:rsidRPr="00B32B25">
              <w:rPr>
                <w:sz w:val="24"/>
                <w:lang w:eastAsia="zh-CN"/>
              </w:rPr>
              <w:t>Activity title</w:t>
            </w:r>
          </w:p>
        </w:tc>
        <w:tc>
          <w:tcPr>
            <w:tcW w:w="7229" w:type="dxa"/>
            <w:gridSpan w:val="2"/>
          </w:tcPr>
          <w:p w:rsidRPr="00B32B25" w:rsidR="00CF3392" w:rsidP="00B32B25" w:rsidRDefault="00CF3392" w14:paraId="0895EB6D"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Learning activity description – Stage 5</w:t>
            </w:r>
          </w:p>
        </w:tc>
      </w:tr>
      <w:tr w:rsidRPr="00B32B25" w:rsidR="00CF2242" w:rsidTr="1A436236" w14:paraId="0895EB74"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2242" w:rsidP="00B32B25" w:rsidRDefault="00CF2242" w14:paraId="0895EB6F" w14:textId="77777777">
            <w:pPr>
              <w:spacing w:line="360" w:lineRule="auto"/>
              <w:rPr>
                <w:rFonts w:cs="Arial"/>
                <w:b w:val="0"/>
                <w:sz w:val="24"/>
                <w:lang w:val="en"/>
              </w:rPr>
            </w:pPr>
            <w:r w:rsidRPr="00B32B25">
              <w:rPr>
                <w:rFonts w:cs="Arial"/>
                <w:sz w:val="24"/>
              </w:rPr>
              <w:t>One Minute’s Silence mini documentary</w:t>
            </w:r>
            <w:r w:rsidRPr="00B32B25">
              <w:rPr>
                <w:rFonts w:cs="Arial"/>
                <w:sz w:val="24"/>
                <w:lang w:val="en"/>
              </w:rPr>
              <w:t xml:space="preserve"> </w:t>
            </w:r>
          </w:p>
        </w:tc>
        <w:tc>
          <w:tcPr>
            <w:tcW w:w="7229" w:type="dxa"/>
            <w:vAlign w:val="top"/>
          </w:tcPr>
          <w:p w:rsidRPr="00B32B25" w:rsidR="00CF2242" w:rsidP="00B32B25" w:rsidRDefault="00CF2242" w14:paraId="0895EB7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Why is one minute’s silence incorporated in war commemorations?</w:t>
            </w:r>
          </w:p>
          <w:p w:rsidRPr="00B32B25" w:rsidR="007A701F" w:rsidP="00B32B25" w:rsidRDefault="007A701F" w14:paraId="0895EB7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‘In one minute of silence …’</w:t>
            </w:r>
          </w:p>
          <w:p w:rsidRPr="00B32B25" w:rsidR="00CF2242" w:rsidP="00B32B25" w:rsidRDefault="00CF2242" w14:paraId="0895EB72" w14:textId="7C96C700">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 xml:space="preserve">Students revisit the illustrations of the class of students on the first and last double-spreads of </w:t>
            </w:r>
            <w:r w:rsidRPr="00B32B25" w:rsidR="007A701F">
              <w:rPr>
                <w:sz w:val="24"/>
                <w:lang w:val="en"/>
              </w:rPr>
              <w:t>the text</w:t>
            </w:r>
            <w:r w:rsidRPr="00B32B25">
              <w:rPr>
                <w:sz w:val="24"/>
                <w:lang w:val="en"/>
              </w:rPr>
              <w:t xml:space="preserve">. </w:t>
            </w:r>
            <w:r w:rsidR="00C4717D">
              <w:rPr>
                <w:sz w:val="24"/>
                <w:lang w:val="en"/>
              </w:rPr>
              <w:t xml:space="preserve">Students consider the perspective of one of the characters in the text. </w:t>
            </w:r>
            <w:r w:rsidRPr="00B32B25" w:rsidR="00B156CF">
              <w:rPr>
                <w:sz w:val="24"/>
                <w:lang w:val="en"/>
              </w:rPr>
              <w:t xml:space="preserve"> Students</w:t>
            </w:r>
            <w:r w:rsidRPr="00B32B25" w:rsidR="007A701F">
              <w:rPr>
                <w:sz w:val="24"/>
                <w:lang w:val="en"/>
              </w:rPr>
              <w:t xml:space="preserve"> use a </w:t>
            </w:r>
            <w:hyperlink w:history="1" r:id="rId72">
              <w:r w:rsidRPr="00B32B25" w:rsidR="007A701F">
                <w:rPr>
                  <w:rStyle w:val="Hyperlink"/>
                  <w:lang w:val="en"/>
                </w:rPr>
                <w:t>Socratic seminar</w:t>
              </w:r>
            </w:hyperlink>
            <w:r w:rsidRPr="00B32B25" w:rsidR="007A701F">
              <w:rPr>
                <w:sz w:val="24"/>
                <w:lang w:val="en"/>
              </w:rPr>
              <w:t xml:space="preserve"> to di</w:t>
            </w:r>
            <w:r w:rsidRPr="00B32B25">
              <w:rPr>
                <w:sz w:val="24"/>
                <w:lang w:val="en"/>
              </w:rPr>
              <w:t>scuss and account for the differences in the representation of the students in the first and last double-page images. Why has their demeanor changed?</w:t>
            </w:r>
          </w:p>
          <w:p w:rsidRPr="00B32B25" w:rsidR="00CF2242" w:rsidP="00B32B25" w:rsidRDefault="00CF2242" w14:paraId="0895EB73" w14:textId="1AD5DE4E">
            <w:pPr>
              <w:spacing w:line="360" w:lineRule="auto"/>
              <w:cnfStyle w:val="000000100000" w:firstRow="0" w:lastRow="0" w:firstColumn="0" w:lastColumn="0" w:oddVBand="0" w:evenVBand="0" w:oddHBand="1" w:evenHBand="0" w:firstRowFirstColumn="0" w:firstRowLastColumn="0" w:lastRowFirstColumn="0" w:lastRowLastColumn="0"/>
              <w:rPr>
                <w:sz w:val="24"/>
                <w:lang w:val="en"/>
              </w:rPr>
            </w:pPr>
            <w:r w:rsidRPr="00B32B25">
              <w:rPr>
                <w:sz w:val="24"/>
                <w:lang w:val="en"/>
              </w:rPr>
              <w:t xml:space="preserve">Discuss the significance of the minute’s silence observed </w:t>
            </w:r>
            <w:r w:rsidRPr="00B32B25" w:rsidR="00BC1A87">
              <w:rPr>
                <w:sz w:val="24"/>
                <w:lang w:val="en"/>
              </w:rPr>
              <w:t>o</w:t>
            </w:r>
            <w:r w:rsidRPr="00B32B25">
              <w:rPr>
                <w:sz w:val="24"/>
                <w:lang w:val="en"/>
              </w:rPr>
              <w:t xml:space="preserve">n Anzac Day, Remembrance Day and daily in RSL </w:t>
            </w:r>
            <w:r w:rsidRPr="00B32B25" w:rsidR="00B156CF">
              <w:rPr>
                <w:sz w:val="24"/>
                <w:lang w:val="en"/>
              </w:rPr>
              <w:t>c</w:t>
            </w:r>
            <w:r w:rsidRPr="00B32B25">
              <w:rPr>
                <w:sz w:val="24"/>
                <w:lang w:val="en"/>
              </w:rPr>
              <w:t>lubs. Students create a one</w:t>
            </w:r>
            <w:r w:rsidRPr="00B32B25" w:rsidR="007A701F">
              <w:rPr>
                <w:sz w:val="24"/>
                <w:lang w:val="en"/>
              </w:rPr>
              <w:t>-</w:t>
            </w:r>
            <w:r w:rsidRPr="00B32B25">
              <w:rPr>
                <w:sz w:val="24"/>
                <w:lang w:val="en"/>
              </w:rPr>
              <w:t xml:space="preserve">minute documentary compiling interviews with students on the meaning and significance of </w:t>
            </w:r>
            <w:r w:rsidRPr="00B32B25" w:rsidR="007A701F">
              <w:rPr>
                <w:sz w:val="24"/>
                <w:lang w:val="en"/>
              </w:rPr>
              <w:t xml:space="preserve">the </w:t>
            </w:r>
            <w:r w:rsidRPr="00B32B25">
              <w:rPr>
                <w:sz w:val="24"/>
                <w:lang w:val="en"/>
              </w:rPr>
              <w:t>one minute’s silence observed on Anzac Day and Remembrance Day.</w:t>
            </w:r>
          </w:p>
        </w:tc>
      </w:tr>
      <w:tr w:rsidRPr="00B32B25" w:rsidR="00CF2242" w:rsidTr="1A436236" w14:paraId="0895EB7D"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F2242" w:rsidP="00B32B25" w:rsidRDefault="00CF2242" w14:paraId="0895EB75" w14:textId="77777777">
            <w:pPr>
              <w:spacing w:line="360" w:lineRule="auto"/>
              <w:rPr>
                <w:rFonts w:cs="Arial"/>
                <w:b w:val="0"/>
                <w:sz w:val="24"/>
              </w:rPr>
            </w:pPr>
            <w:r w:rsidRPr="00B32B25">
              <w:rPr>
                <w:rFonts w:cs="Arial"/>
                <w:sz w:val="24"/>
              </w:rPr>
              <w:t>Perspectives on the Anzac legend</w:t>
            </w:r>
          </w:p>
          <w:p w:rsidRPr="00B32B25" w:rsidR="00CF2242" w:rsidP="00B32B25" w:rsidRDefault="00CF2242" w14:paraId="0895EB76" w14:textId="321BFAEB">
            <w:pPr>
              <w:spacing w:line="360" w:lineRule="auto"/>
              <w:rPr>
                <w:rFonts w:cs="Arial"/>
                <w:sz w:val="24"/>
              </w:rPr>
            </w:pPr>
          </w:p>
          <w:p w:rsidRPr="00B32B25" w:rsidR="00CF2242" w:rsidP="00B32B25" w:rsidRDefault="00C7736F" w14:paraId="0895EB77" w14:textId="093082F0">
            <w:pPr>
              <w:spacing w:line="360" w:lineRule="auto"/>
              <w:rPr>
                <w:sz w:val="24"/>
              </w:rPr>
            </w:pPr>
            <w:r w:rsidRPr="00B32B25">
              <w:rPr>
                <w:sz w:val="24"/>
              </w:rPr>
              <w:t xml:space="preserve">The </w:t>
            </w:r>
            <w:r w:rsidRPr="00B32B25" w:rsidR="00CC78C4">
              <w:rPr>
                <w:sz w:val="24"/>
              </w:rPr>
              <w:t>B</w:t>
            </w:r>
            <w:r w:rsidRPr="00B32B25">
              <w:rPr>
                <w:sz w:val="24"/>
              </w:rPr>
              <w:t>each they called Gallipoli by Jackie French and Bruce Whatley. Harper Collins (2018)</w:t>
            </w:r>
          </w:p>
        </w:tc>
        <w:tc>
          <w:tcPr>
            <w:tcW w:w="7229" w:type="dxa"/>
            <w:vAlign w:val="top"/>
          </w:tcPr>
          <w:p w:rsidRPr="00B32B25" w:rsidR="00CF2242" w:rsidP="00B32B25" w:rsidRDefault="00CF2242" w14:paraId="0895EB78"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What are the different perspectives on the Anzac legend?</w:t>
            </w:r>
          </w:p>
          <w:p w:rsidRPr="00B32B25" w:rsidR="00C7736F" w:rsidP="00B32B25" w:rsidRDefault="00C7736F" w14:paraId="0895EB79"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‘But can you imagine…lines of young Turkish soldiers from distant villages, hearts hammering…’</w:t>
            </w:r>
          </w:p>
          <w:p w:rsidRPr="00B32B25" w:rsidR="00CF2242" w:rsidP="00B32B25" w:rsidRDefault="00CF2242" w14:paraId="0895EB7A" w14:textId="3DB85961">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A core concept in </w:t>
            </w:r>
            <w:r w:rsidRPr="00B32B25" w:rsidR="00C7736F">
              <w:rPr>
                <w:sz w:val="24"/>
              </w:rPr>
              <w:t>the text</w:t>
            </w:r>
            <w:r w:rsidRPr="00B32B25">
              <w:rPr>
                <w:sz w:val="24"/>
              </w:rPr>
              <w:t xml:space="preserve"> is perspective, represented through the context, illustrations and words. What is the Anzac spirit and how is it represented? Are there differing perspectives on the Anzac legend? </w:t>
            </w:r>
            <w:r w:rsidR="00C474D1">
              <w:rPr>
                <w:sz w:val="24"/>
              </w:rPr>
              <w:t xml:space="preserve">For example, </w:t>
            </w:r>
            <w:r w:rsidR="00295ADD">
              <w:rPr>
                <w:sz w:val="24"/>
              </w:rPr>
              <w:t xml:space="preserve">students may wish to read </w:t>
            </w:r>
            <w:hyperlink w:history="1" r:id="rId73">
              <w:r w:rsidRPr="00295ADD" w:rsidR="00295ADD">
                <w:rPr>
                  <w:rStyle w:val="Hyperlink"/>
                </w:rPr>
                <w:t>What’s wrong with Anzac?</w:t>
              </w:r>
            </w:hyperlink>
            <w:r w:rsidR="00295ADD">
              <w:rPr>
                <w:sz w:val="24"/>
              </w:rPr>
              <w:t xml:space="preserve"> by Marilyn Lake and Henry Reynolds and </w:t>
            </w:r>
            <w:hyperlink w:history="1" r:id="rId74">
              <w:r w:rsidRPr="00295ADD" w:rsidR="00295ADD">
                <w:rPr>
                  <w:rStyle w:val="Hyperlink"/>
                </w:rPr>
                <w:t>Anzac Day: more than one story</w:t>
              </w:r>
            </w:hyperlink>
            <w:r w:rsidR="00295ADD">
              <w:rPr>
                <w:sz w:val="24"/>
              </w:rPr>
              <w:t xml:space="preserve"> by La Trobe University.</w:t>
            </w:r>
          </w:p>
          <w:p w:rsidRPr="00B32B25" w:rsidR="00CF2242" w:rsidP="00B32B25" w:rsidRDefault="00C7736F" w14:paraId="0895EB7B" w14:textId="6B6D7583">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Share the supporting text</w:t>
            </w:r>
            <w:r w:rsidRPr="00B32B25" w:rsidR="00CF2242">
              <w:rPr>
                <w:sz w:val="24"/>
              </w:rPr>
              <w:t xml:space="preserve"> </w:t>
            </w:r>
            <w:r w:rsidRPr="00B32B25">
              <w:rPr>
                <w:rFonts w:cs="Arial"/>
                <w:sz w:val="24"/>
              </w:rPr>
              <w:t xml:space="preserve">The </w:t>
            </w:r>
            <w:r w:rsidRPr="00B32B25" w:rsidR="00CC78C4">
              <w:rPr>
                <w:rFonts w:cs="Arial"/>
                <w:sz w:val="24"/>
              </w:rPr>
              <w:t>B</w:t>
            </w:r>
            <w:r w:rsidRPr="00B32B25">
              <w:rPr>
                <w:rFonts w:cs="Arial"/>
                <w:sz w:val="24"/>
              </w:rPr>
              <w:t xml:space="preserve">each they called Gallipoli by Jackie French and Bruce Whatley. </w:t>
            </w:r>
            <w:r w:rsidRPr="00B32B25">
              <w:rPr>
                <w:sz w:val="24"/>
              </w:rPr>
              <w:t xml:space="preserve">Using </w:t>
            </w:r>
            <w:hyperlink w:history="1" r:id="rId75">
              <w:r w:rsidRPr="00B32B25">
                <w:rPr>
                  <w:rStyle w:val="Hyperlink"/>
                </w:rPr>
                <w:t>think-pair-share</w:t>
              </w:r>
            </w:hyperlink>
            <w:r w:rsidRPr="00B32B25">
              <w:rPr>
                <w:rStyle w:val="Hyperlink"/>
              </w:rPr>
              <w:t xml:space="preserve"> </w:t>
            </w:r>
            <w:r w:rsidRPr="00B32B25" w:rsidR="00CF2242">
              <w:rPr>
                <w:sz w:val="24"/>
              </w:rPr>
              <w:t xml:space="preserve">students compare and discuss the representation of the Anzac legend in </w:t>
            </w:r>
            <w:r w:rsidRPr="00B32B25">
              <w:rPr>
                <w:sz w:val="24"/>
              </w:rPr>
              <w:t>both texts</w:t>
            </w:r>
            <w:r w:rsidRPr="00B32B25" w:rsidR="00CF2242">
              <w:rPr>
                <w:sz w:val="24"/>
              </w:rPr>
              <w:t xml:space="preserve">. </w:t>
            </w:r>
          </w:p>
          <w:p w:rsidRPr="00B32B25" w:rsidR="00CF2242" w:rsidP="00B32B25" w:rsidRDefault="00CF2242" w14:paraId="0895EB7C"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Students</w:t>
            </w:r>
            <w:r w:rsidRPr="00B32B25" w:rsidR="007A701F">
              <w:rPr>
                <w:sz w:val="24"/>
              </w:rPr>
              <w:t xml:space="preserve"> </w:t>
            </w:r>
            <w:r w:rsidRPr="00B32B25">
              <w:rPr>
                <w:sz w:val="24"/>
              </w:rPr>
              <w:t xml:space="preserve">locate a source that provides the perspective of Australian </w:t>
            </w:r>
            <w:r w:rsidRPr="00B32B25" w:rsidR="00B156CF">
              <w:rPr>
                <w:sz w:val="24"/>
              </w:rPr>
              <w:t>Aboriginal</w:t>
            </w:r>
            <w:r w:rsidRPr="00B32B25">
              <w:rPr>
                <w:sz w:val="24"/>
              </w:rPr>
              <w:t xml:space="preserve"> soldiers, known as ‘Black Diggers’</w:t>
            </w:r>
            <w:r w:rsidRPr="00B32B25" w:rsidR="007A701F">
              <w:rPr>
                <w:sz w:val="24"/>
              </w:rPr>
              <w:t xml:space="preserve">. They </w:t>
            </w:r>
            <w:r w:rsidRPr="00B32B25">
              <w:rPr>
                <w:sz w:val="24"/>
              </w:rPr>
              <w:t>compare and contrast the varying perspectives on the Anzac legend as evidenced in the sources</w:t>
            </w:r>
            <w:r w:rsidRPr="00B32B25" w:rsidR="007A701F">
              <w:rPr>
                <w:sz w:val="24"/>
              </w:rPr>
              <w:t xml:space="preserve"> and </w:t>
            </w:r>
            <w:r w:rsidRPr="00B32B25">
              <w:rPr>
                <w:sz w:val="24"/>
              </w:rPr>
              <w:t xml:space="preserve">comment on the usefulness and reliability of the sources. </w:t>
            </w:r>
          </w:p>
        </w:tc>
      </w:tr>
      <w:tr w:rsidRPr="00B32B25" w:rsidR="007A701F" w:rsidTr="1A436236" w14:paraId="0895EB89"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7A701F" w:rsidP="00B32B25" w:rsidRDefault="007A701F" w14:paraId="0895EB7E" w14:textId="77777777">
            <w:pPr>
              <w:spacing w:line="360" w:lineRule="auto"/>
              <w:rPr>
                <w:rFonts w:cs="Arial"/>
                <w:b w:val="0"/>
                <w:sz w:val="24"/>
              </w:rPr>
            </w:pPr>
            <w:r w:rsidRPr="00B32B25">
              <w:rPr>
                <w:rFonts w:cs="Arial"/>
                <w:sz w:val="24"/>
              </w:rPr>
              <w:t>Commemorating the wars</w:t>
            </w:r>
          </w:p>
          <w:p w:rsidRPr="00B32B25" w:rsidR="007A701F" w:rsidP="00B32B25" w:rsidRDefault="007A701F" w14:paraId="0895EB7F" w14:textId="77777777">
            <w:pPr>
              <w:spacing w:line="360" w:lineRule="auto"/>
              <w:rPr>
                <w:rFonts w:cs="Arial"/>
                <w:b w:val="0"/>
                <w:sz w:val="24"/>
                <w:lang w:val="en"/>
              </w:rPr>
            </w:pPr>
          </w:p>
        </w:tc>
        <w:tc>
          <w:tcPr>
            <w:tcW w:w="7229" w:type="dxa"/>
            <w:vAlign w:val="top"/>
          </w:tcPr>
          <w:p w:rsidRPr="00B32B25" w:rsidR="007A701F" w:rsidP="00B32B25" w:rsidRDefault="007A701F" w14:paraId="0895EB8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How and why have Australians commemorated the wars?</w:t>
            </w:r>
          </w:p>
          <w:p w:rsidRPr="00B32B25" w:rsidR="007A701F" w:rsidP="00B32B25" w:rsidRDefault="006E7DA6" w14:paraId="0895EB8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w:t>
            </w:r>
            <w:r w:rsidRPr="00B32B25" w:rsidR="00B156CF">
              <w:rPr>
                <w:sz w:val="24"/>
              </w:rPr>
              <w:t>…</w:t>
            </w:r>
            <w:r w:rsidRPr="00B32B25" w:rsidR="007A701F">
              <w:rPr>
                <w:sz w:val="24"/>
              </w:rPr>
              <w:t>bushman of the Australian Lighthorse ten seconds away’</w:t>
            </w:r>
          </w:p>
          <w:p w:rsidRPr="00B32B25" w:rsidR="007A701F" w:rsidP="00B32B25" w:rsidRDefault="007A701F" w14:paraId="0895EB8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The passing of time is a theme in the text. As time passes, Anzac Day commemorations increase in popularity. What are its origins?</w:t>
            </w:r>
          </w:p>
          <w:p w:rsidRPr="00B32B25" w:rsidR="007A701F" w:rsidP="00B32B25" w:rsidRDefault="007A701F" w14:paraId="0895EB83"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Using a range of sources, students create a </w:t>
            </w:r>
            <w:hyperlink w:history="1" r:id="rId76">
              <w:r w:rsidRPr="00B32B25">
                <w:rPr>
                  <w:rStyle w:val="Hyperlink"/>
                </w:rPr>
                <w:t>one-pager</w:t>
              </w:r>
            </w:hyperlink>
            <w:r w:rsidRPr="00B32B25">
              <w:rPr>
                <w:sz w:val="24"/>
              </w:rPr>
              <w:t xml:space="preserve"> that: </w:t>
            </w:r>
          </w:p>
          <w:p w:rsidRPr="00B32B25" w:rsidR="007A701F" w:rsidP="00B32B25" w:rsidRDefault="007A701F" w14:paraId="0895EB84"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outlines the origins of Anzac Day in Australia</w:t>
            </w:r>
          </w:p>
          <w:p w:rsidRPr="00B32B25" w:rsidR="007A701F" w:rsidP="00B32B25" w:rsidRDefault="007A701F" w14:paraId="0895EB8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outlines the significance of the date and time of observing a minute’s silence on Remembrance Day</w:t>
            </w:r>
          </w:p>
          <w:p w:rsidRPr="00B32B25" w:rsidR="007A701F" w:rsidP="00B32B25" w:rsidRDefault="007A701F" w14:paraId="0895EB8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describes the traditions incorporated into these commemorations</w:t>
            </w:r>
          </w:p>
          <w:p w:rsidRPr="00B32B25" w:rsidR="007A701F" w:rsidP="00B32B25" w:rsidRDefault="007A701F" w14:paraId="0895EB8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explains why the commemorations are important for Australians</w:t>
            </w:r>
          </w:p>
          <w:p w:rsidRPr="00B32B25" w:rsidR="007A701F" w:rsidP="00B32B25" w:rsidRDefault="007A701F" w14:paraId="0895EB8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comments on the usefulness and reliability of each source.</w:t>
            </w:r>
          </w:p>
        </w:tc>
      </w:tr>
    </w:tbl>
    <w:p w:rsidR="00B32B25" w:rsidP="00B32B25" w:rsidRDefault="00B32B25" w14:paraId="2A4534E9" w14:textId="77777777">
      <w:bookmarkStart w:name="_Toc51326424" w:id="59"/>
    </w:p>
    <w:p w:rsidR="00B32B25" w:rsidP="00B32B25" w:rsidRDefault="00B32B25" w14:paraId="24A201DC" w14:textId="77777777">
      <w:pPr>
        <w:rPr>
          <w:rFonts w:eastAsia="SimSun" w:cs="Arial"/>
          <w:color w:val="1C438B"/>
          <w:sz w:val="48"/>
          <w:szCs w:val="36"/>
          <w:lang w:eastAsia="zh-CN"/>
        </w:rPr>
      </w:pPr>
      <w:r>
        <w:br w:type="page"/>
      </w:r>
    </w:p>
    <w:p w:rsidR="00CE2C29" w:rsidP="00CE2C29" w:rsidRDefault="00CE2C29" w14:paraId="0895EB8A" w14:textId="3C0B9D65">
      <w:pPr>
        <w:pStyle w:val="Heading2"/>
        <w:rPr>
          <w:b/>
          <w:bCs/>
        </w:rPr>
      </w:pPr>
      <w:bookmarkStart w:name="_Toc70927749" w:id="60"/>
      <w:r w:rsidRPr="00F041B6">
        <w:t>My Hiroshima</w:t>
      </w:r>
      <w:r w:rsidRPr="00CE2C29">
        <w:t xml:space="preserve"> by Junko Morimoto</w:t>
      </w:r>
      <w:bookmarkEnd w:id="59"/>
      <w:bookmarkEnd w:id="60"/>
      <w:r w:rsidRPr="00CE2C29">
        <w:rPr>
          <w:b/>
          <w:bCs/>
        </w:rPr>
        <w:t xml:space="preserve"> </w:t>
      </w:r>
    </w:p>
    <w:p w:rsidRPr="00DC6075" w:rsidR="003A1ABD" w:rsidP="003A1ABD" w:rsidRDefault="003A1ABD" w14:paraId="0895EB8B" w14:textId="77777777">
      <w:r w:rsidRPr="00DC6075">
        <w:rPr>
          <w:rStyle w:val="Strong"/>
        </w:rPr>
        <w:t xml:space="preserve">Stage </w:t>
      </w:r>
      <w:r>
        <w:rPr>
          <w:rStyle w:val="Strong"/>
        </w:rPr>
        <w:t>5</w:t>
      </w:r>
      <w:r w:rsidRPr="00DC6075">
        <w:t xml:space="preserve"> – </w:t>
      </w:r>
      <w:r>
        <w:t>history</w:t>
      </w:r>
      <w:r w:rsidRPr="00DC6075">
        <w:t>, intercultural understanding, difference and diversity</w:t>
      </w:r>
    </w:p>
    <w:tbl>
      <w:tblPr>
        <w:tblStyle w:val="Tableheader"/>
        <w:tblW w:w="9751" w:type="dxa"/>
        <w:tblInd w:w="-30" w:type="dxa"/>
        <w:tblLook w:val="04A0" w:firstRow="1" w:lastRow="0" w:firstColumn="1" w:lastColumn="0" w:noHBand="0" w:noVBand="1"/>
        <w:tblDescription w:val="table with synopsis, syllabus outcomes, concepts, curriculum links and resources"/>
      </w:tblPr>
      <w:tblGrid>
        <w:gridCol w:w="2519"/>
        <w:gridCol w:w="7202"/>
        <w:gridCol w:w="30"/>
      </w:tblGrid>
      <w:tr w:rsidRPr="00B32B25" w:rsidR="003A1ABD" w:rsidTr="1A436236" w14:paraId="0895EB8E" w14:textId="77777777">
        <w:trPr>
          <w:gridAfter w:val="1"/>
          <w:cnfStyle w:val="100000000000" w:firstRow="1" w:lastRow="0" w:firstColumn="0" w:lastColumn="0" w:oddVBand="0" w:evenVBand="0" w:oddHBand="0" w:evenHBand="0" w:firstRowFirstColumn="0" w:firstRowLastColumn="0" w:lastRowFirstColumn="0" w:lastRowLastColumn="0"/>
          <w:wAfter w:w="30" w:type="dxa"/>
        </w:trPr>
        <w:tc>
          <w:tcPr>
            <w:cnfStyle w:val="001000000100" w:firstRow="0" w:lastRow="0" w:firstColumn="1" w:lastColumn="0" w:oddVBand="0" w:evenVBand="0" w:oddHBand="0" w:evenHBand="0" w:firstRowFirstColumn="1" w:firstRowLastColumn="0" w:lastRowFirstColumn="0" w:lastRowLastColumn="0"/>
            <w:tcW w:w="2522" w:type="dxa"/>
          </w:tcPr>
          <w:p w:rsidRPr="00B32B25" w:rsidR="003A1ABD" w:rsidP="00B32B25" w:rsidRDefault="003A1ABD" w14:paraId="0895EB8C" w14:textId="77777777">
            <w:pPr>
              <w:spacing w:before="192" w:after="192" w:line="360" w:lineRule="auto"/>
              <w:rPr>
                <w:sz w:val="24"/>
                <w:lang w:eastAsia="zh-CN"/>
              </w:rPr>
            </w:pPr>
            <w:r w:rsidRPr="00B32B25">
              <w:rPr>
                <w:sz w:val="24"/>
                <w:lang w:eastAsia="zh-CN"/>
              </w:rPr>
              <w:t>Element</w:t>
            </w:r>
          </w:p>
        </w:tc>
        <w:tc>
          <w:tcPr>
            <w:tcW w:w="7229" w:type="dxa"/>
          </w:tcPr>
          <w:p w:rsidRPr="00B32B25" w:rsidR="003A1ABD" w:rsidP="00B32B25" w:rsidRDefault="003A1ABD" w14:paraId="0895EB8D" w14:textId="77777777">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Information and suggestions</w:t>
            </w:r>
          </w:p>
        </w:tc>
      </w:tr>
      <w:tr w:rsidRPr="00B32B25" w:rsidR="003A1ABD" w:rsidTr="1A436236" w14:paraId="0895EB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CE2C29" w:rsidP="00B32B25" w:rsidRDefault="00CE2C29" w14:paraId="0895EB90" w14:textId="254D7037">
            <w:pPr>
              <w:spacing w:line="360" w:lineRule="auto"/>
              <w:rPr>
                <w:sz w:val="24"/>
              </w:rPr>
            </w:pPr>
            <w:r w:rsidRPr="00B32B25">
              <w:rPr>
                <w:sz w:val="24"/>
              </w:rPr>
              <w:t>My Hiroshima by Junko Morimoto. Hachette (2014)</w:t>
            </w:r>
          </w:p>
        </w:tc>
        <w:tc>
          <w:tcPr>
            <w:tcW w:w="7229" w:type="dxa"/>
            <w:gridSpan w:val="2"/>
            <w:vAlign w:val="top"/>
          </w:tcPr>
          <w:p w:rsidRPr="00B32B25" w:rsidR="0022393F" w:rsidP="00B32B25" w:rsidRDefault="0022393F" w14:paraId="0895EB91"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Synopsis</w:t>
            </w:r>
          </w:p>
          <w:p w:rsidRPr="00B32B25" w:rsidR="008D7099" w:rsidP="00B32B25" w:rsidRDefault="008D7099" w14:paraId="0895EB92"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My Hiroshima is a personal recount, an oral history, of childhood memories of growing up in Hiroshima in the period of pro-war Japan. The author recounts the day the atomic bomb was dropped on Hiroshima and through words and emotive imagery describes its horrific and apocalyptic impacts on the city’s landscape, infrastructure and its people. </w:t>
            </w:r>
          </w:p>
          <w:p w:rsidRPr="00B32B25" w:rsidR="0022393F" w:rsidP="00B32B25" w:rsidRDefault="0022393F" w14:paraId="0895EB9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English textual concepts</w:t>
            </w:r>
          </w:p>
          <w:p w:rsidRPr="00B32B25" w:rsidR="00CE2C29" w:rsidP="00B32B25" w:rsidRDefault="00CE2C29" w14:paraId="0895EB94"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Connotation, imagery and symbol</w:t>
            </w:r>
          </w:p>
          <w:p w:rsidRPr="00B32B25" w:rsidR="003A1ABD" w:rsidP="00B32B25" w:rsidRDefault="00CE2C29" w14:paraId="0895EB9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Representation</w:t>
            </w:r>
          </w:p>
        </w:tc>
      </w:tr>
      <w:tr w:rsidRPr="00B32B25" w:rsidR="003A1ABD" w:rsidTr="1A436236" w14:paraId="0895EB9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97" w14:textId="77777777">
            <w:pPr>
              <w:spacing w:line="360" w:lineRule="auto"/>
              <w:rPr>
                <w:sz w:val="24"/>
              </w:rPr>
            </w:pPr>
            <w:r w:rsidRPr="00B32B25">
              <w:rPr>
                <w:sz w:val="24"/>
              </w:rPr>
              <w:t>Intercultural understanding element</w:t>
            </w:r>
          </w:p>
        </w:tc>
        <w:tc>
          <w:tcPr>
            <w:tcW w:w="7229" w:type="dxa"/>
            <w:gridSpan w:val="2"/>
            <w:vAlign w:val="top"/>
          </w:tcPr>
          <w:p w:rsidRPr="00B32B25" w:rsidR="0022393F" w:rsidP="00B32B25" w:rsidRDefault="0022393F" w14:paraId="0895EB98"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 xml:space="preserve">Recognising culture and developing respect </w:t>
            </w:r>
          </w:p>
          <w:p w:rsidRPr="00B32B25" w:rsidR="003A1ABD" w:rsidP="00B32B25" w:rsidRDefault="00367116" w14:paraId="0895EB99"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Analyse how membership of local, regional, national and international groups shapes identities including their own</w:t>
            </w:r>
          </w:p>
        </w:tc>
      </w:tr>
      <w:tr w:rsidRPr="00B32B25" w:rsidR="003A1ABD" w:rsidTr="1A436236" w14:paraId="0895EB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9B" w14:textId="77777777">
            <w:pPr>
              <w:spacing w:line="360" w:lineRule="auto"/>
              <w:rPr>
                <w:b w:val="0"/>
                <w:sz w:val="24"/>
              </w:rPr>
            </w:pPr>
            <w:r w:rsidRPr="00B32B25">
              <w:rPr>
                <w:sz w:val="24"/>
              </w:rPr>
              <w:t>Syllabus topic and outcomes</w:t>
            </w:r>
          </w:p>
        </w:tc>
        <w:tc>
          <w:tcPr>
            <w:tcW w:w="7229" w:type="dxa"/>
            <w:gridSpan w:val="2"/>
            <w:vAlign w:val="top"/>
          </w:tcPr>
          <w:p w:rsidR="003A1ABD" w:rsidP="00B32B25" w:rsidRDefault="003A1ABD" w14:paraId="0895EB9C" w14:textId="5639112D">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lang w:eastAsia="zh-CN"/>
              </w:rPr>
              <w:t xml:space="preserve">Depth </w:t>
            </w:r>
            <w:r w:rsidRPr="00B32B25">
              <w:rPr>
                <w:rStyle w:val="Strong"/>
              </w:rPr>
              <w:t>s</w:t>
            </w:r>
            <w:r w:rsidR="00C474D1">
              <w:rPr>
                <w:rStyle w:val="Strong"/>
                <w:lang w:eastAsia="zh-CN"/>
              </w:rPr>
              <w:t>tudy 3</w:t>
            </w:r>
            <w:r w:rsidRPr="00B32B25">
              <w:rPr>
                <w:rStyle w:val="Strong"/>
              </w:rPr>
              <w:t xml:space="preserve"> –</w:t>
            </w:r>
            <w:r w:rsidRPr="00B32B25">
              <w:rPr>
                <w:rStyle w:val="Strong"/>
                <w:lang w:eastAsia="zh-CN"/>
              </w:rPr>
              <w:t xml:space="preserve"> </w:t>
            </w:r>
            <w:r w:rsidR="00C474D1">
              <w:rPr>
                <w:rStyle w:val="Strong"/>
              </w:rPr>
              <w:t xml:space="preserve">Australians at war; </w:t>
            </w:r>
            <w:r w:rsidRPr="00ED538A" w:rsidR="00C474D1">
              <w:rPr>
                <w:rStyle w:val="Strong"/>
              </w:rPr>
              <w:t>World W</w:t>
            </w:r>
            <w:r w:rsidRPr="00ED538A" w:rsidR="00ED538A">
              <w:rPr>
                <w:rStyle w:val="Strong"/>
              </w:rPr>
              <w:t>ar</w:t>
            </w:r>
            <w:r w:rsidR="00EC69CA">
              <w:rPr>
                <w:rStyle w:val="Strong"/>
              </w:rPr>
              <w:t>s</w:t>
            </w:r>
            <w:r w:rsidRPr="00ED538A" w:rsidR="00ED538A">
              <w:rPr>
                <w:rStyle w:val="Strong"/>
              </w:rPr>
              <w:t xml:space="preserve"> I</w:t>
            </w:r>
            <w:r w:rsidRPr="00ED538A" w:rsidR="00C474D1">
              <w:rPr>
                <w:rStyle w:val="Strong"/>
              </w:rPr>
              <w:t xml:space="preserve"> and </w:t>
            </w:r>
            <w:r w:rsidRPr="00ED538A" w:rsidR="00ED538A">
              <w:rPr>
                <w:rStyle w:val="Strong"/>
              </w:rPr>
              <w:t>II</w:t>
            </w:r>
            <w:r w:rsidR="00EC69CA">
              <w:rPr>
                <w:rStyle w:val="Strong"/>
              </w:rPr>
              <w:t xml:space="preserve"> (1914 – 1918, 1939 – 1945)</w:t>
            </w:r>
          </w:p>
          <w:p w:rsidRPr="00B32B25" w:rsidR="008F65AD" w:rsidP="00B32B25" w:rsidRDefault="008F65AD" w14:paraId="6654D9DD" w14:textId="6F2CA41A">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Depth study 4 </w:t>
            </w:r>
            <w:r w:rsidRPr="00B32B25">
              <w:rPr>
                <w:rStyle w:val="Strong"/>
              </w:rPr>
              <w:t>–</w:t>
            </w:r>
            <w:r>
              <w:rPr>
                <w:rStyle w:val="Strong"/>
              </w:rPr>
              <w:t xml:space="preserve"> Rights and freedoms (1945 – present)</w:t>
            </w:r>
          </w:p>
          <w:p w:rsidRPr="00B32B25" w:rsidR="003A1ABD" w:rsidP="00B32B25" w:rsidRDefault="003A1ABD" w14:paraId="0895EB9D" w14:textId="77777777">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B32B25">
              <w:rPr>
                <w:sz w:val="24"/>
                <w:lang w:eastAsia="zh-CN"/>
              </w:rPr>
              <w:t>A student:</w:t>
            </w:r>
          </w:p>
          <w:p w:rsidR="001A740F" w:rsidP="001A740F" w:rsidRDefault="001A740F" w14:paraId="2A9DB1C9" w14:textId="7897D57E">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1A740F">
              <w:rPr>
                <w:sz w:val="24"/>
                <w:lang w:eastAsia="zh-CN"/>
              </w:rPr>
              <w:t>explains and assesses the historical forces and factors t</w:t>
            </w:r>
            <w:r>
              <w:rPr>
                <w:sz w:val="24"/>
                <w:lang w:eastAsia="zh-CN"/>
              </w:rPr>
              <w:t>hat shaped the modern world and Australia HT5-1</w:t>
            </w:r>
          </w:p>
          <w:p w:rsidR="008F65AD" w:rsidP="008F65AD" w:rsidRDefault="008F65AD" w14:paraId="73E6461F" w14:textId="598BEE28">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8F65AD">
              <w:rPr>
                <w:sz w:val="24"/>
                <w:lang w:eastAsia="zh-CN"/>
              </w:rPr>
              <w:t xml:space="preserve">sequences and explains the significant patterns </w:t>
            </w:r>
            <w:r>
              <w:rPr>
                <w:sz w:val="24"/>
                <w:lang w:eastAsia="zh-CN"/>
              </w:rPr>
              <w:t xml:space="preserve">of continuity and change in the </w:t>
            </w:r>
            <w:r w:rsidRPr="008F65AD">
              <w:rPr>
                <w:sz w:val="24"/>
                <w:lang w:eastAsia="zh-CN"/>
              </w:rPr>
              <w:t>development of the m</w:t>
            </w:r>
            <w:r>
              <w:rPr>
                <w:sz w:val="24"/>
                <w:lang w:eastAsia="zh-CN"/>
              </w:rPr>
              <w:t>odern world and Australia HT5-2</w:t>
            </w:r>
          </w:p>
          <w:p w:rsidRPr="00B32B25" w:rsidR="003A1ABD" w:rsidP="00B32B25" w:rsidRDefault="00001942" w14:paraId="0895EB9F" w14:textId="1C7EE792">
            <w:pPr>
              <w:spacing w:line="360" w:lineRule="auto"/>
              <w:cnfStyle w:val="000000100000" w:firstRow="0" w:lastRow="0" w:firstColumn="0" w:lastColumn="0" w:oddVBand="0" w:evenVBand="0" w:oddHBand="1" w:evenHBand="0" w:firstRowFirstColumn="0" w:firstRowLastColumn="0" w:lastRowFirstColumn="0" w:lastRowLastColumn="0"/>
              <w:rPr>
                <w:sz w:val="24"/>
                <w:lang w:eastAsia="zh-CN"/>
              </w:rPr>
            </w:pPr>
            <w:r w:rsidRPr="00001942">
              <w:rPr>
                <w:sz w:val="24"/>
                <w:lang w:eastAsia="zh-CN"/>
              </w:rPr>
              <w:t>explains different contexts, perspectives and interpre</w:t>
            </w:r>
            <w:r>
              <w:rPr>
                <w:sz w:val="24"/>
                <w:lang w:eastAsia="zh-CN"/>
              </w:rPr>
              <w:t xml:space="preserve">tations of the modern world and </w:t>
            </w:r>
            <w:r w:rsidRPr="00001942">
              <w:rPr>
                <w:sz w:val="24"/>
                <w:lang w:eastAsia="zh-CN"/>
              </w:rPr>
              <w:t>Australia HT5-7</w:t>
            </w:r>
          </w:p>
        </w:tc>
      </w:tr>
      <w:tr w:rsidRPr="00B32B25" w:rsidR="003A1ABD" w:rsidTr="1A436236" w14:paraId="0895EBA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A1" w14:textId="77777777">
            <w:pPr>
              <w:spacing w:line="360" w:lineRule="auto"/>
              <w:rPr>
                <w:b w:val="0"/>
                <w:sz w:val="24"/>
                <w:lang w:eastAsia="zh-CN"/>
              </w:rPr>
            </w:pPr>
            <w:r w:rsidRPr="00B32B25">
              <w:rPr>
                <w:sz w:val="24"/>
              </w:rPr>
              <w:t xml:space="preserve">Historical concepts </w:t>
            </w:r>
          </w:p>
        </w:tc>
        <w:tc>
          <w:tcPr>
            <w:tcW w:w="7229" w:type="dxa"/>
            <w:gridSpan w:val="2"/>
            <w:vAlign w:val="top"/>
          </w:tcPr>
          <w:p w:rsidRPr="00B32B25" w:rsidR="003A1ABD" w:rsidP="00B32B25" w:rsidRDefault="0022393F" w14:paraId="0895EBA2" w14:textId="77777777">
            <w:pPr>
              <w:spacing w:line="360" w:lineRule="auto"/>
              <w:cnfStyle w:val="000000010000" w:firstRow="0" w:lastRow="0" w:firstColumn="0" w:lastColumn="0" w:oddVBand="0" w:evenVBand="0" w:oddHBand="0" w:evenHBand="1" w:firstRowFirstColumn="0" w:firstRowLastColumn="0" w:lastRowFirstColumn="0" w:lastRowLastColumn="0"/>
              <w:rPr>
                <w:sz w:val="24"/>
                <w:lang w:eastAsia="zh-CN"/>
              </w:rPr>
            </w:pPr>
            <w:r w:rsidRPr="00B32B25">
              <w:rPr>
                <w:sz w:val="24"/>
                <w:lang w:eastAsia="zh-CN"/>
              </w:rPr>
              <w:t>Cause and effect, empathetic understanding, significance</w:t>
            </w:r>
          </w:p>
        </w:tc>
      </w:tr>
      <w:tr w:rsidRPr="00B32B25" w:rsidR="003A1ABD" w:rsidTr="1A436236" w14:paraId="0895EB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A4" w14:textId="77777777">
            <w:pPr>
              <w:spacing w:line="360" w:lineRule="auto"/>
              <w:rPr>
                <w:sz w:val="24"/>
              </w:rPr>
            </w:pPr>
            <w:r w:rsidRPr="00B32B25">
              <w:rPr>
                <w:sz w:val="24"/>
              </w:rPr>
              <w:t>Connecting and engaging personally</w:t>
            </w:r>
          </w:p>
        </w:tc>
        <w:tc>
          <w:tcPr>
            <w:tcW w:w="7229" w:type="dxa"/>
            <w:gridSpan w:val="2"/>
            <w:vAlign w:val="top"/>
          </w:tcPr>
          <w:p w:rsidRPr="00B32B25" w:rsidR="00ED7ABE" w:rsidP="00B32B25" w:rsidRDefault="0022393F" w14:paraId="0895EBA5"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Building the field – activate prior knowledge of the atomic bombs dropped on Hiroshima and Nagasaki in Japan</w:t>
            </w:r>
            <w:r w:rsidRPr="00B32B25" w:rsidR="000A55C3">
              <w:rPr>
                <w:sz w:val="24"/>
              </w:rPr>
              <w:t xml:space="preserve"> in 1945.</w:t>
            </w:r>
            <w:r w:rsidRPr="00B32B25" w:rsidR="00E022D8">
              <w:rPr>
                <w:sz w:val="24"/>
              </w:rPr>
              <w:t xml:space="preserve"> </w:t>
            </w:r>
          </w:p>
          <w:p w:rsidRPr="00B32B25" w:rsidR="0022393F" w:rsidP="00B32B25" w:rsidRDefault="0022393F" w14:paraId="0895EBA6"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Shared reading – </w:t>
            </w:r>
            <w:r w:rsidRPr="00B32B25" w:rsidR="008D7099">
              <w:rPr>
                <w:sz w:val="24"/>
              </w:rPr>
              <w:t>share the text</w:t>
            </w:r>
            <w:r w:rsidRPr="00B32B25">
              <w:rPr>
                <w:sz w:val="24"/>
              </w:rPr>
              <w:t xml:space="preserve">. Provide time and opportunities for debriefing and </w:t>
            </w:r>
            <w:r w:rsidRPr="00B32B25" w:rsidR="008D7099">
              <w:rPr>
                <w:sz w:val="24"/>
              </w:rPr>
              <w:t xml:space="preserve">quiet </w:t>
            </w:r>
            <w:r w:rsidRPr="00B32B25">
              <w:rPr>
                <w:sz w:val="24"/>
              </w:rPr>
              <w:t>personal reflection.</w:t>
            </w:r>
            <w:r w:rsidRPr="00B32B25" w:rsidR="008D7099">
              <w:rPr>
                <w:sz w:val="24"/>
              </w:rPr>
              <w:t xml:space="preserve"> (</w:t>
            </w:r>
            <w:r w:rsidRPr="00B32B25" w:rsidR="00C16706">
              <w:rPr>
                <w:sz w:val="24"/>
              </w:rPr>
              <w:t>B</w:t>
            </w:r>
            <w:r w:rsidRPr="00B32B25" w:rsidR="008D7099">
              <w:rPr>
                <w:sz w:val="24"/>
              </w:rPr>
              <w:t>e sensitive to students’ experiences</w:t>
            </w:r>
            <w:r w:rsidRPr="00B32B25" w:rsidR="006B2D57">
              <w:rPr>
                <w:sz w:val="24"/>
              </w:rPr>
              <w:t xml:space="preserve"> of disasters and conflict</w:t>
            </w:r>
            <w:r w:rsidRPr="00B32B25" w:rsidR="008D7099">
              <w:rPr>
                <w:sz w:val="24"/>
              </w:rPr>
              <w:t>.)</w:t>
            </w:r>
          </w:p>
          <w:p w:rsidRPr="00B32B25" w:rsidR="00C16706" w:rsidP="00B32B25" w:rsidRDefault="0022393F" w14:paraId="0895EBA7"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Making connections –</w:t>
            </w:r>
            <w:r w:rsidRPr="00B32B25" w:rsidR="00C16706">
              <w:rPr>
                <w:sz w:val="24"/>
              </w:rPr>
              <w:t xml:space="preserve"> t</w:t>
            </w:r>
            <w:r w:rsidRPr="00B32B25">
              <w:rPr>
                <w:sz w:val="24"/>
              </w:rPr>
              <w:t xml:space="preserve">ext-to-text – </w:t>
            </w:r>
            <w:r w:rsidRPr="00B32B25" w:rsidR="000A55C3">
              <w:rPr>
                <w:sz w:val="24"/>
              </w:rPr>
              <w:t>texts about human rights violations in World War II</w:t>
            </w:r>
            <w:r w:rsidRPr="00B32B25">
              <w:rPr>
                <w:sz w:val="24"/>
              </w:rPr>
              <w:t xml:space="preserve">. Text-to-self – </w:t>
            </w:r>
            <w:r w:rsidRPr="00B32B25" w:rsidR="008D7099">
              <w:rPr>
                <w:sz w:val="24"/>
              </w:rPr>
              <w:t xml:space="preserve">personal experiences of fire, also </w:t>
            </w:r>
            <w:r w:rsidRPr="00B32B25" w:rsidR="000A55C3">
              <w:rPr>
                <w:sz w:val="24"/>
              </w:rPr>
              <w:t>asylum</w:t>
            </w:r>
            <w:r w:rsidRPr="00B32B25" w:rsidR="008D7099">
              <w:rPr>
                <w:sz w:val="24"/>
              </w:rPr>
              <w:t xml:space="preserve"> seeking and </w:t>
            </w:r>
            <w:r w:rsidRPr="00B32B25" w:rsidR="000A55C3">
              <w:rPr>
                <w:sz w:val="24"/>
              </w:rPr>
              <w:t>refugee experiences</w:t>
            </w:r>
            <w:r w:rsidRPr="00B32B25">
              <w:rPr>
                <w:sz w:val="24"/>
              </w:rPr>
              <w:t xml:space="preserve">. Text-to-world – </w:t>
            </w:r>
            <w:r w:rsidRPr="00B32B25" w:rsidR="000A55C3">
              <w:rPr>
                <w:sz w:val="24"/>
              </w:rPr>
              <w:t>media on effects of war and terrorism</w:t>
            </w:r>
            <w:r w:rsidRPr="00B32B25">
              <w:rPr>
                <w:sz w:val="24"/>
              </w:rPr>
              <w:t>.</w:t>
            </w:r>
            <w:r w:rsidRPr="00B32B25" w:rsidR="00C16706">
              <w:rPr>
                <w:sz w:val="24"/>
              </w:rPr>
              <w:t xml:space="preserve"> </w:t>
            </w:r>
          </w:p>
          <w:p w:rsidRPr="00B32B25" w:rsidR="00ED7ABE" w:rsidP="00B32B25" w:rsidRDefault="00ED7ABE" w14:paraId="0895EBA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Note – the text is intended to act as a springboard into the origins of the Universal Declaration of Human Rights (UDHR).</w:t>
            </w:r>
          </w:p>
        </w:tc>
      </w:tr>
      <w:tr w:rsidRPr="00B32B25" w:rsidR="003A1ABD" w:rsidTr="1A436236" w14:paraId="0895EBA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AA" w14:textId="77777777">
            <w:pPr>
              <w:spacing w:line="360" w:lineRule="auto"/>
              <w:rPr>
                <w:b w:val="0"/>
                <w:sz w:val="24"/>
                <w:lang w:eastAsia="zh-CN"/>
              </w:rPr>
            </w:pPr>
            <w:r w:rsidRPr="00B32B25">
              <w:rPr>
                <w:sz w:val="24"/>
              </w:rPr>
              <w:t>Curriculum links</w:t>
            </w:r>
          </w:p>
        </w:tc>
        <w:tc>
          <w:tcPr>
            <w:tcW w:w="7229" w:type="dxa"/>
            <w:gridSpan w:val="2"/>
            <w:vAlign w:val="top"/>
          </w:tcPr>
          <w:p w:rsidRPr="00B32B25" w:rsidR="003A1ABD" w:rsidP="00B32B25" w:rsidRDefault="003A1ABD" w14:paraId="0895EBAB"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English – visual literacy, </w:t>
            </w:r>
            <w:r w:rsidRPr="00B32B25" w:rsidR="008D7099">
              <w:rPr>
                <w:sz w:val="24"/>
              </w:rPr>
              <w:t>framing</w:t>
            </w:r>
            <w:r w:rsidRPr="00B32B25">
              <w:rPr>
                <w:sz w:val="24"/>
              </w:rPr>
              <w:t>, symbolism</w:t>
            </w:r>
          </w:p>
        </w:tc>
      </w:tr>
      <w:tr w:rsidRPr="00B32B25" w:rsidR="003A1ABD" w:rsidTr="1A436236" w14:paraId="0895EB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vAlign w:val="top"/>
          </w:tcPr>
          <w:p w:rsidRPr="00B32B25" w:rsidR="003A1ABD" w:rsidP="00B32B25" w:rsidRDefault="003A1ABD" w14:paraId="0895EBAD" w14:textId="77777777">
            <w:pPr>
              <w:spacing w:line="360" w:lineRule="auto"/>
              <w:rPr>
                <w:sz w:val="24"/>
              </w:rPr>
            </w:pPr>
            <w:r w:rsidRPr="00B32B25">
              <w:rPr>
                <w:sz w:val="24"/>
              </w:rPr>
              <w:t>Supporting text</w:t>
            </w:r>
          </w:p>
        </w:tc>
        <w:tc>
          <w:tcPr>
            <w:tcW w:w="7229" w:type="dxa"/>
            <w:gridSpan w:val="2"/>
            <w:vAlign w:val="top"/>
          </w:tcPr>
          <w:p w:rsidRPr="00B32B25" w:rsidR="003A1ABD" w:rsidP="00B32B25" w:rsidRDefault="00CE2C29" w14:paraId="0895EBAE"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Sadako by Eleanor Coerr and Ed Young. Margaret Hamilton Books (1995)</w:t>
            </w:r>
          </w:p>
        </w:tc>
      </w:tr>
    </w:tbl>
    <w:p w:rsidR="00B32B25" w:rsidP="00B32B25" w:rsidRDefault="00B32B25" w14:paraId="3398C369" w14:textId="77777777"/>
    <w:p w:rsidR="00B32B25" w:rsidP="00B32B25" w:rsidRDefault="00B32B25" w14:paraId="76FD3ADC" w14:textId="77777777">
      <w:pPr>
        <w:rPr>
          <w:rFonts w:eastAsia="SimSun" w:cs="Arial"/>
          <w:color w:val="1C438B"/>
          <w:sz w:val="40"/>
          <w:szCs w:val="40"/>
          <w:lang w:eastAsia="zh-CN"/>
        </w:rPr>
      </w:pPr>
      <w:r>
        <w:br w:type="page"/>
      </w:r>
    </w:p>
    <w:p w:rsidRPr="00105E61" w:rsidR="003A1ABD" w:rsidP="003A1ABD" w:rsidRDefault="00CE2C29" w14:paraId="0895EBB0" w14:textId="068D54DC">
      <w:pPr>
        <w:pStyle w:val="Heading3"/>
      </w:pPr>
      <w:bookmarkStart w:name="_Toc70927750" w:id="61"/>
      <w:r>
        <w:t>My Hiroshima</w:t>
      </w:r>
      <w:r w:rsidR="003A1ABD">
        <w:t xml:space="preserve"> – </w:t>
      </w:r>
      <w:r w:rsidRPr="00E756AB" w:rsidR="003A1ABD">
        <w:t>learning</w:t>
      </w:r>
      <w:r w:rsidR="003A1ABD">
        <w:t xml:space="preserve"> snapshots</w:t>
      </w:r>
      <w:bookmarkEnd w:id="61"/>
    </w:p>
    <w:tbl>
      <w:tblPr>
        <w:tblStyle w:val="Tableheader"/>
        <w:tblW w:w="9751" w:type="dxa"/>
        <w:tblLook w:val="04A0" w:firstRow="1" w:lastRow="0" w:firstColumn="1" w:lastColumn="0" w:noHBand="0" w:noVBand="1"/>
        <w:tblDescription w:val="table with learning snapshots for identified text"/>
      </w:tblPr>
      <w:tblGrid>
        <w:gridCol w:w="2517"/>
        <w:gridCol w:w="7204"/>
        <w:gridCol w:w="30"/>
      </w:tblGrid>
      <w:tr w:rsidRPr="00B32B25" w:rsidR="00DA1E55" w:rsidTr="00DA1E55" w14:paraId="0895EBB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7" w:type="dxa"/>
          </w:tcPr>
          <w:p w:rsidRPr="00B32B25" w:rsidR="00DA1E55" w:rsidP="00B32B25" w:rsidRDefault="00DA1E55" w14:paraId="0895EBB1" w14:textId="77777777">
            <w:pPr>
              <w:spacing w:before="192" w:after="192" w:line="360" w:lineRule="auto"/>
              <w:rPr>
                <w:sz w:val="24"/>
                <w:lang w:eastAsia="zh-CN"/>
              </w:rPr>
            </w:pPr>
            <w:r w:rsidRPr="00B32B25">
              <w:rPr>
                <w:sz w:val="24"/>
                <w:lang w:eastAsia="zh-CN"/>
              </w:rPr>
              <w:t>Activity title</w:t>
            </w:r>
          </w:p>
        </w:tc>
        <w:tc>
          <w:tcPr>
            <w:tcW w:w="7234" w:type="dxa"/>
            <w:gridSpan w:val="2"/>
          </w:tcPr>
          <w:p w:rsidRPr="00B32B25" w:rsidR="00DA1E55" w:rsidP="00B32B25" w:rsidRDefault="00DA1E55" w14:paraId="0895EBB3" w14:textId="5C0E9F2F">
            <w:pPr>
              <w:spacing w:line="360" w:lineRule="auto"/>
              <w:cnfStyle w:val="100000000000" w:firstRow="1" w:lastRow="0" w:firstColumn="0" w:lastColumn="0" w:oddVBand="0" w:evenVBand="0" w:oddHBand="0" w:evenHBand="0" w:firstRowFirstColumn="0" w:firstRowLastColumn="0" w:lastRowFirstColumn="0" w:lastRowLastColumn="0"/>
              <w:rPr>
                <w:sz w:val="24"/>
                <w:lang w:eastAsia="zh-CN"/>
              </w:rPr>
            </w:pPr>
            <w:r w:rsidRPr="00B32B25">
              <w:rPr>
                <w:sz w:val="24"/>
                <w:lang w:eastAsia="zh-CN"/>
              </w:rPr>
              <w:t>Learning activity description – Stage 5</w:t>
            </w:r>
          </w:p>
        </w:tc>
      </w:tr>
      <w:tr w:rsidRPr="00B32B25" w:rsidR="0022393F" w:rsidTr="00DA1E55" w14:paraId="0895EBBC"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B32B25" w:rsidR="0022393F" w:rsidP="00B32B25" w:rsidRDefault="00BF5AAF" w14:paraId="0895EBB5" w14:textId="77777777">
            <w:pPr>
              <w:spacing w:line="360" w:lineRule="auto"/>
              <w:rPr>
                <w:b w:val="0"/>
                <w:sz w:val="24"/>
              </w:rPr>
            </w:pPr>
            <w:r w:rsidRPr="00B32B25">
              <w:rPr>
                <w:sz w:val="24"/>
              </w:rPr>
              <w:t>Hiroshima</w:t>
            </w:r>
          </w:p>
          <w:p w:rsidRPr="00B32B25" w:rsidR="00BF5AAF" w:rsidP="00B32B25" w:rsidRDefault="00BF5AAF" w14:paraId="0895EBB6" w14:textId="77777777">
            <w:pPr>
              <w:spacing w:line="360" w:lineRule="auto"/>
              <w:rPr>
                <w:b w:val="0"/>
                <w:sz w:val="24"/>
              </w:rPr>
            </w:pPr>
          </w:p>
          <w:p w:rsidRPr="00B32B25" w:rsidR="00BF5AAF" w:rsidP="00B32B25" w:rsidRDefault="00BF5AAF" w14:paraId="0895EBB7" w14:textId="77777777">
            <w:pPr>
              <w:spacing w:line="360" w:lineRule="auto"/>
              <w:rPr>
                <w:sz w:val="24"/>
              </w:rPr>
            </w:pPr>
          </w:p>
        </w:tc>
        <w:tc>
          <w:tcPr>
            <w:tcW w:w="7204" w:type="dxa"/>
            <w:vAlign w:val="top"/>
          </w:tcPr>
          <w:p w:rsidRPr="00B32B25" w:rsidR="006E7DA6" w:rsidP="00B32B25" w:rsidRDefault="006E7DA6" w14:paraId="0895EBB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w:t>
            </w:r>
            <w:r w:rsidRPr="00B32B25" w:rsidR="004A3DEB">
              <w:rPr>
                <w:rStyle w:val="Strong"/>
              </w:rPr>
              <w:t>en</w:t>
            </w:r>
            <w:r w:rsidRPr="00B32B25">
              <w:rPr>
                <w:rStyle w:val="Strong"/>
              </w:rPr>
              <w:t xml:space="preserve"> was an atomic bomb dropped on Hiroshima?</w:t>
            </w:r>
          </w:p>
          <w:p w:rsidRPr="00B32B25" w:rsidR="006E7DA6" w:rsidP="00B32B25" w:rsidRDefault="006E7DA6" w14:paraId="0895EBB9"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w:t>
            </w:r>
            <w:r w:rsidRPr="00B32B25" w:rsidR="005E0AC0">
              <w:rPr>
                <w:sz w:val="24"/>
              </w:rPr>
              <w:t>As I grew up, the world around me changed a lot.</w:t>
            </w:r>
            <w:r w:rsidRPr="00B32B25">
              <w:rPr>
                <w:sz w:val="24"/>
              </w:rPr>
              <w:t>’</w:t>
            </w:r>
          </w:p>
          <w:p w:rsidRPr="00B32B25" w:rsidR="0022393F" w:rsidP="00B32B25" w:rsidRDefault="000367E7" w14:paraId="0895EBB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Examine the monochrome images</w:t>
            </w:r>
            <w:r w:rsidRPr="00B32B25" w:rsidR="005E0AC0">
              <w:rPr>
                <w:sz w:val="24"/>
              </w:rPr>
              <w:t xml:space="preserve"> representing changes to the author’s childhood. </w:t>
            </w:r>
            <w:r w:rsidRPr="00B32B25">
              <w:rPr>
                <w:sz w:val="24"/>
              </w:rPr>
              <w:t xml:space="preserve">Re-visit the illustrations and </w:t>
            </w:r>
            <w:r w:rsidRPr="00B32B25" w:rsidR="008472E9">
              <w:rPr>
                <w:sz w:val="24"/>
              </w:rPr>
              <w:t>r</w:t>
            </w:r>
            <w:r w:rsidRPr="00B32B25" w:rsidR="005E0AC0">
              <w:rPr>
                <w:sz w:val="24"/>
              </w:rPr>
              <w:t xml:space="preserve">ecall the author’s memories of growing up in Hiroshima. </w:t>
            </w:r>
            <w:r w:rsidRPr="00B32B25" w:rsidR="004A3DEB">
              <w:rPr>
                <w:sz w:val="24"/>
              </w:rPr>
              <w:t>What loss of freedoms did people experience</w:t>
            </w:r>
            <w:r w:rsidRPr="00B32B25" w:rsidR="006B2D57">
              <w:rPr>
                <w:sz w:val="24"/>
              </w:rPr>
              <w:t>?</w:t>
            </w:r>
            <w:r w:rsidRPr="00B32B25" w:rsidR="008472E9">
              <w:rPr>
                <w:sz w:val="24"/>
              </w:rPr>
              <w:t xml:space="preserve"> </w:t>
            </w:r>
          </w:p>
          <w:p w:rsidRPr="00B32B25" w:rsidR="008D7099" w:rsidP="008F65AD" w:rsidRDefault="008472E9" w14:paraId="0895EBBB" w14:textId="3D3167E8">
            <w:pPr>
              <w:spacing w:line="360" w:lineRule="auto"/>
              <w:cnfStyle w:val="000000100000" w:firstRow="0" w:lastRow="0" w:firstColumn="0" w:lastColumn="0" w:oddVBand="0" w:evenVBand="0" w:oddHBand="1" w:evenHBand="0" w:firstRowFirstColumn="0" w:firstRowLastColumn="0" w:lastRowFirstColumn="0" w:lastRowLastColumn="0"/>
              <w:rPr>
                <w:sz w:val="24"/>
                <w:lang w:eastAsia="en-GB"/>
              </w:rPr>
            </w:pPr>
            <w:r w:rsidRPr="00B32B25">
              <w:rPr>
                <w:sz w:val="24"/>
                <w:lang w:eastAsia="en-GB"/>
              </w:rPr>
              <w:t>Examine the wordless double-page image and r</w:t>
            </w:r>
            <w:r w:rsidRPr="00B32B25" w:rsidR="000367E7">
              <w:rPr>
                <w:sz w:val="24"/>
                <w:lang w:eastAsia="en-GB"/>
              </w:rPr>
              <w:t xml:space="preserve">e-read the author’s recount of the day the </w:t>
            </w:r>
            <w:r w:rsidRPr="00B32B25" w:rsidR="00023CA4">
              <w:rPr>
                <w:sz w:val="24"/>
                <w:lang w:eastAsia="en-GB"/>
              </w:rPr>
              <w:t xml:space="preserve">atomic bomb was dropped on Hiroshima. Students use </w:t>
            </w:r>
            <w:hyperlink w:history="1" r:id="rId77">
              <w:r w:rsidRPr="00B32B25" w:rsidR="00023CA4">
                <w:rPr>
                  <w:rStyle w:val="Hyperlink"/>
                  <w:lang w:eastAsia="en-GB"/>
                </w:rPr>
                <w:t>graffiti boards</w:t>
              </w:r>
            </w:hyperlink>
            <w:r w:rsidRPr="00B32B25" w:rsidR="00023CA4">
              <w:rPr>
                <w:sz w:val="24"/>
                <w:lang w:eastAsia="en-GB"/>
              </w:rPr>
              <w:t xml:space="preserve"> to reflect on the author’s </w:t>
            </w:r>
            <w:r w:rsidRPr="00B32B25">
              <w:rPr>
                <w:sz w:val="24"/>
                <w:lang w:eastAsia="en-GB"/>
              </w:rPr>
              <w:t xml:space="preserve">oral </w:t>
            </w:r>
            <w:r w:rsidRPr="00B32B25" w:rsidR="00023CA4">
              <w:rPr>
                <w:sz w:val="24"/>
                <w:lang w:eastAsia="en-GB"/>
              </w:rPr>
              <w:t xml:space="preserve">recount </w:t>
            </w:r>
            <w:r w:rsidRPr="00B32B25">
              <w:rPr>
                <w:sz w:val="24"/>
                <w:lang w:eastAsia="en-GB"/>
              </w:rPr>
              <w:t xml:space="preserve">and visual representations </w:t>
            </w:r>
            <w:r w:rsidRPr="00B32B25" w:rsidR="00023CA4">
              <w:rPr>
                <w:sz w:val="24"/>
                <w:lang w:eastAsia="en-GB"/>
              </w:rPr>
              <w:t>of the bomb’s impacts.</w:t>
            </w:r>
            <w:r w:rsidR="008F65AD">
              <w:rPr>
                <w:sz w:val="24"/>
                <w:lang w:eastAsia="en-GB"/>
              </w:rPr>
              <w:t xml:space="preserve"> Students could use an </w:t>
            </w:r>
            <w:hyperlink w:history="1" r:id="rId78">
              <w:r w:rsidRPr="008F65AD" w:rsidR="008F65AD">
                <w:rPr>
                  <w:rStyle w:val="Hyperlink"/>
                  <w:lang w:eastAsia="en-GB"/>
                </w:rPr>
                <w:t>extent barometer</w:t>
              </w:r>
            </w:hyperlink>
            <w:r w:rsidR="008F65AD">
              <w:rPr>
                <w:sz w:val="24"/>
                <w:lang w:eastAsia="en-GB"/>
              </w:rPr>
              <w:t xml:space="preserve"> to determine the extent that the atomic bomb shaped Australia and the modern world. </w:t>
            </w:r>
          </w:p>
        </w:tc>
      </w:tr>
      <w:tr w:rsidRPr="00B32B25" w:rsidR="007F7881" w:rsidTr="00DA1E55" w14:paraId="0895EBC5" w14:textId="77777777">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BE1A2F" w:rsidR="007F7881" w:rsidP="00BE1A2F" w:rsidRDefault="00BE1A2F" w14:paraId="0895EBBF" w14:textId="21D0DD49">
            <w:pPr>
              <w:spacing w:line="360" w:lineRule="auto"/>
              <w:rPr>
                <w:rStyle w:val="Strong"/>
              </w:rPr>
            </w:pPr>
            <w:r>
              <w:rPr>
                <w:rStyle w:val="Strong"/>
              </w:rPr>
              <w:t>Effects</w:t>
            </w:r>
          </w:p>
        </w:tc>
        <w:tc>
          <w:tcPr>
            <w:tcW w:w="7204" w:type="dxa"/>
            <w:vAlign w:val="top"/>
          </w:tcPr>
          <w:p w:rsidRPr="00B32B25" w:rsidR="00E22824" w:rsidP="00B32B25" w:rsidRDefault="00E22824" w14:paraId="0895EBC0" w14:textId="77777777">
            <w:pPr>
              <w:spacing w:line="360" w:lineRule="auto"/>
              <w:cnfStyle w:val="000000010000" w:firstRow="0" w:lastRow="0" w:firstColumn="0" w:lastColumn="0" w:oddVBand="0" w:evenVBand="0" w:oddHBand="0" w:evenHBand="1" w:firstRowFirstColumn="0" w:firstRowLastColumn="0" w:lastRowFirstColumn="0" w:lastRowLastColumn="0"/>
              <w:rPr>
                <w:rStyle w:val="Strong"/>
              </w:rPr>
            </w:pPr>
            <w:r w:rsidRPr="00B32B25">
              <w:rPr>
                <w:rStyle w:val="Strong"/>
              </w:rPr>
              <w:t>What were the effects of the bombing of Hiroshima?</w:t>
            </w:r>
          </w:p>
          <w:p w:rsidRPr="00B32B25" w:rsidR="007F7881" w:rsidP="00B32B25" w:rsidRDefault="00E22824" w14:paraId="0895EBC1" w14:textId="77777777">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 </w:t>
            </w:r>
            <w:r w:rsidRPr="00B32B25" w:rsidR="007F7881">
              <w:rPr>
                <w:sz w:val="24"/>
              </w:rPr>
              <w:t>‘I was hit by a thunderous flash and an explosion of sound.’</w:t>
            </w:r>
          </w:p>
          <w:p w:rsidRPr="00B32B25" w:rsidR="00E22824" w:rsidP="00B32B25" w:rsidRDefault="00E22824" w14:paraId="0895EBC2" w14:textId="7C840FF5">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Examine the black-and-white photograph of the destroyed Hiroshima and read the author’s note at the back of the book. Refer to the supporting text Sadako by Eleanor Coerr and Ed Young to recall the story of Sadako. Sadako died at 12 years of age of leukaemia caused by radiation exposure when she was a </w:t>
            </w:r>
            <w:r w:rsidRPr="00B32B25" w:rsidR="00CC78C4">
              <w:rPr>
                <w:sz w:val="24"/>
              </w:rPr>
              <w:t>two-year-old</w:t>
            </w:r>
            <w:r w:rsidRPr="00B32B25">
              <w:rPr>
                <w:sz w:val="24"/>
              </w:rPr>
              <w:t xml:space="preserve"> in Hiroshima.</w:t>
            </w:r>
          </w:p>
          <w:p w:rsidRPr="00B32B25" w:rsidR="007F7881" w:rsidP="00B32B25" w:rsidRDefault="00E22824" w14:paraId="0895EBC4" w14:textId="3B57F1EA">
            <w:pPr>
              <w:spacing w:line="360" w:lineRule="auto"/>
              <w:cnfStyle w:val="000000010000" w:firstRow="0" w:lastRow="0" w:firstColumn="0" w:lastColumn="0" w:oddVBand="0" w:evenVBand="0" w:oddHBand="0" w:evenHBand="1" w:firstRowFirstColumn="0" w:firstRowLastColumn="0" w:lastRowFirstColumn="0" w:lastRowLastColumn="0"/>
              <w:rPr>
                <w:sz w:val="24"/>
              </w:rPr>
            </w:pPr>
            <w:r w:rsidRPr="00B32B25">
              <w:rPr>
                <w:sz w:val="24"/>
              </w:rPr>
              <w:t xml:space="preserve">How was the use of an atomic bomb different to other weapons of war? Students use </w:t>
            </w:r>
            <w:hyperlink w:history="1" r:id="rId79">
              <w:r w:rsidRPr="00B32B25">
                <w:rPr>
                  <w:rStyle w:val="Hyperlink"/>
                </w:rPr>
                <w:t>think-pair-share</w:t>
              </w:r>
            </w:hyperlink>
            <w:r w:rsidRPr="00B32B25">
              <w:rPr>
                <w:sz w:val="24"/>
              </w:rPr>
              <w:t xml:space="preserve"> to discuss the significance to warfare of the atomic bomb dropped on Hiroshima.</w:t>
            </w:r>
          </w:p>
        </w:tc>
      </w:tr>
      <w:tr w:rsidRPr="00B32B25" w:rsidR="005E0AC0" w:rsidTr="00DA1E55" w14:paraId="0895EBD0" w14:textId="77777777">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2517" w:type="dxa"/>
            <w:vAlign w:val="top"/>
          </w:tcPr>
          <w:p w:rsidRPr="00B32B25" w:rsidR="005E0AC0" w:rsidP="00B32B25" w:rsidRDefault="00E22824" w14:paraId="0895EBC6" w14:textId="77777777">
            <w:pPr>
              <w:spacing w:line="360" w:lineRule="auto"/>
              <w:rPr>
                <w:sz w:val="24"/>
              </w:rPr>
            </w:pPr>
            <w:r w:rsidRPr="00B32B25">
              <w:rPr>
                <w:sz w:val="24"/>
              </w:rPr>
              <w:t>Universal Declaration of Human Rights</w:t>
            </w:r>
          </w:p>
        </w:tc>
        <w:tc>
          <w:tcPr>
            <w:tcW w:w="7204" w:type="dxa"/>
            <w:vAlign w:val="top"/>
          </w:tcPr>
          <w:p w:rsidRPr="00B32B25" w:rsidR="005E0AC0" w:rsidP="00B32B25" w:rsidRDefault="00E22824" w14:paraId="0895EBC7"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
              </w:rPr>
            </w:pPr>
            <w:r w:rsidRPr="00B32B25">
              <w:rPr>
                <w:rStyle w:val="Strong"/>
              </w:rPr>
              <w:t>What is the Universal Declaration of Human Rights?</w:t>
            </w:r>
          </w:p>
          <w:p w:rsidRPr="00B32B25" w:rsidR="00256294" w:rsidP="00B32B25" w:rsidRDefault="00256294" w14:paraId="0895EBC8"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‘Let all souls here rest in peace. For we shall not repeat the evil.’</w:t>
            </w:r>
          </w:p>
          <w:p w:rsidR="008F65AD" w:rsidP="00B32B25" w:rsidRDefault="008F65AD" w14:paraId="3BF172B1"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Students use </w:t>
            </w:r>
            <w:hyperlink w:history="1" r:id="rId80">
              <w:r w:rsidRPr="00B32B25">
                <w:rPr>
                  <w:rStyle w:val="Hyperlink"/>
                </w:rPr>
                <w:t>Introduction to the Universal Declaration of Human Rights</w:t>
              </w:r>
            </w:hyperlink>
            <w:r w:rsidRPr="00B32B25">
              <w:rPr>
                <w:sz w:val="24"/>
              </w:rPr>
              <w:t xml:space="preserve"> and page 4 of </w:t>
            </w:r>
            <w:hyperlink w:history="1" r:id="rId81">
              <w:r w:rsidRPr="00B32B25">
                <w:rPr>
                  <w:rStyle w:val="Hyperlink"/>
                </w:rPr>
                <w:t>Where did the Universal Declaration of Human Rights (UDHR) come from?</w:t>
              </w:r>
            </w:hyperlink>
            <w:r w:rsidRPr="00B32B25">
              <w:rPr>
                <w:sz w:val="24"/>
              </w:rPr>
              <w:t xml:space="preserve"> to summarise the events and motivations that led to the development of the Universal Declaration of Human Rights.</w:t>
            </w:r>
          </w:p>
          <w:p w:rsidRPr="00B32B25" w:rsidR="00256294" w:rsidP="00B32B25" w:rsidRDefault="00256294" w14:paraId="0895EBC9" w14:textId="42FE96F1">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Author Junko Mori</w:t>
            </w:r>
            <w:r w:rsidRPr="00B32B25" w:rsidR="00CC78C4">
              <w:rPr>
                <w:sz w:val="24"/>
              </w:rPr>
              <w:t xml:space="preserve">moto </w:t>
            </w:r>
            <w:r w:rsidRPr="00B32B25">
              <w:rPr>
                <w:sz w:val="24"/>
              </w:rPr>
              <w:t>states, ‘I believe it is the duty and the responsibility of adults to teach our children the importance of not repeating these mistakes and to give them the heart to care and value all life on earth.’</w:t>
            </w:r>
          </w:p>
          <w:p w:rsidRPr="00B32B25" w:rsidR="00256294" w:rsidP="00B32B25" w:rsidRDefault="00256294" w14:paraId="0895EBCA" w14:textId="77777777">
            <w:pPr>
              <w:spacing w:line="360" w:lineRule="auto"/>
              <w:cnfStyle w:val="000000100000" w:firstRow="0" w:lastRow="0" w:firstColumn="0" w:lastColumn="0" w:oddVBand="0" w:evenVBand="0" w:oddHBand="1" w:evenHBand="0" w:firstRowFirstColumn="0" w:firstRowLastColumn="0" w:lastRowFirstColumn="0" w:lastRowLastColumn="0"/>
              <w:rPr>
                <w:sz w:val="24"/>
              </w:rPr>
            </w:pPr>
            <w:r w:rsidRPr="00B32B25">
              <w:rPr>
                <w:sz w:val="24"/>
              </w:rPr>
              <w:t xml:space="preserve">Using </w:t>
            </w:r>
            <w:r w:rsidRPr="00B32B25" w:rsidR="00255393">
              <w:rPr>
                <w:sz w:val="24"/>
              </w:rPr>
              <w:t>a range of sources,</w:t>
            </w:r>
            <w:r w:rsidRPr="00B32B25">
              <w:rPr>
                <w:sz w:val="24"/>
              </w:rPr>
              <w:t xml:space="preserve"> students </w:t>
            </w:r>
            <w:r w:rsidRPr="00B32B25" w:rsidR="00E51400">
              <w:rPr>
                <w:sz w:val="24"/>
              </w:rPr>
              <w:t xml:space="preserve">write a one-page report </w:t>
            </w:r>
            <w:r w:rsidRPr="00B32B25">
              <w:rPr>
                <w:sz w:val="24"/>
              </w:rPr>
              <w:t xml:space="preserve">that: </w:t>
            </w:r>
          </w:p>
          <w:p w:rsidRPr="008F65AD" w:rsidR="00255393" w:rsidP="008F65AD" w:rsidRDefault="00255393" w14:paraId="0895EBCB"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8F65AD">
              <w:rPr>
                <w:sz w:val="24"/>
              </w:rPr>
              <w:t>outlines the purpose of the United Nations</w:t>
            </w:r>
          </w:p>
          <w:p w:rsidRPr="008F65AD" w:rsidR="00256294" w:rsidP="008F65AD" w:rsidRDefault="00255393" w14:paraId="0895EBCC"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8F65AD">
              <w:rPr>
                <w:sz w:val="24"/>
              </w:rPr>
              <w:t>describes</w:t>
            </w:r>
            <w:r w:rsidRPr="008F65AD" w:rsidR="00256294">
              <w:rPr>
                <w:sz w:val="24"/>
              </w:rPr>
              <w:t xml:space="preserve"> the role of Australia</w:t>
            </w:r>
            <w:r w:rsidRPr="008F65AD">
              <w:rPr>
                <w:sz w:val="24"/>
              </w:rPr>
              <w:t xml:space="preserve"> and</w:t>
            </w:r>
            <w:r w:rsidRPr="008F65AD" w:rsidR="00256294">
              <w:rPr>
                <w:sz w:val="24"/>
              </w:rPr>
              <w:t xml:space="preserve"> Dr Herbert Vere Evatt in the drafting of the </w:t>
            </w:r>
            <w:r w:rsidRPr="008F65AD">
              <w:rPr>
                <w:sz w:val="24"/>
              </w:rPr>
              <w:t>Universal Declaration of Human Rights (UDHR)</w:t>
            </w:r>
          </w:p>
          <w:p w:rsidRPr="008F65AD" w:rsidR="00C21C16" w:rsidP="008F65AD" w:rsidRDefault="00C21C16" w14:paraId="0895EBCD" w14:textId="42E57186">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8F65AD">
              <w:rPr>
                <w:sz w:val="24"/>
              </w:rPr>
              <w:t xml:space="preserve">explains the </w:t>
            </w:r>
            <w:r w:rsidRPr="008F65AD" w:rsidR="00A0186E">
              <w:rPr>
                <w:sz w:val="24"/>
              </w:rPr>
              <w:t>origins and significance</w:t>
            </w:r>
            <w:r w:rsidRPr="008F65AD" w:rsidR="00255393">
              <w:rPr>
                <w:sz w:val="24"/>
              </w:rPr>
              <w:t xml:space="preserve"> </w:t>
            </w:r>
            <w:r w:rsidRPr="008F65AD">
              <w:rPr>
                <w:sz w:val="24"/>
              </w:rPr>
              <w:t>of the UDHR</w:t>
            </w:r>
          </w:p>
          <w:p w:rsidRPr="008F65AD" w:rsidR="00C21C16" w:rsidP="008F65AD" w:rsidRDefault="009C61DB" w14:paraId="0895EBCE" w14:textId="140F9765">
            <w:pPr>
              <w:pStyle w:val="ListBullet"/>
              <w:spacing w:line="360" w:lineRule="auto"/>
              <w:cnfStyle w:val="000000100000" w:firstRow="0" w:lastRow="0" w:firstColumn="0" w:lastColumn="0" w:oddVBand="0" w:evenVBand="0" w:oddHBand="1" w:evenHBand="0" w:firstRowFirstColumn="0" w:firstRowLastColumn="0" w:lastRowFirstColumn="0" w:lastRowLastColumn="0"/>
              <w:rPr>
                <w:sz w:val="24"/>
              </w:rPr>
            </w:pPr>
            <w:r w:rsidRPr="008F65AD">
              <w:rPr>
                <w:sz w:val="24"/>
              </w:rPr>
              <w:t>provides three examples of articles from the UDHR that support author Mori</w:t>
            </w:r>
            <w:r w:rsidRPr="008F65AD" w:rsidR="00CC78C4">
              <w:rPr>
                <w:sz w:val="24"/>
              </w:rPr>
              <w:t>moto</w:t>
            </w:r>
            <w:r w:rsidRPr="008F65AD">
              <w:rPr>
                <w:sz w:val="24"/>
              </w:rPr>
              <w:t>’s statement, ‘to care and value all life on earth’</w:t>
            </w:r>
          </w:p>
          <w:p w:rsidRPr="00B32B25" w:rsidR="00256294" w:rsidP="008F65AD" w:rsidRDefault="00256294" w14:paraId="0895EBCF" w14:textId="77777777">
            <w:pPr>
              <w:pStyle w:val="ListBullet"/>
              <w:spacing w:line="360" w:lineRule="auto"/>
              <w:cnfStyle w:val="000000100000" w:firstRow="0" w:lastRow="0" w:firstColumn="0" w:lastColumn="0" w:oddVBand="0" w:evenVBand="0" w:oddHBand="1" w:evenHBand="0" w:firstRowFirstColumn="0" w:firstRowLastColumn="0" w:lastRowFirstColumn="0" w:lastRowLastColumn="0"/>
            </w:pPr>
            <w:r w:rsidRPr="008F65AD">
              <w:rPr>
                <w:sz w:val="24"/>
              </w:rPr>
              <w:t>comments on the usefulness and reliability of each source.</w:t>
            </w:r>
          </w:p>
        </w:tc>
      </w:tr>
    </w:tbl>
    <w:p w:rsidRPr="00EC36F2" w:rsidR="003A1ABD" w:rsidP="00EC36F2" w:rsidRDefault="003A1ABD" w14:paraId="0895EBD1" w14:textId="77777777">
      <w:pPr>
        <w:pStyle w:val="Default"/>
        <w:rPr>
          <w:sz w:val="20"/>
          <w:szCs w:val="20"/>
        </w:rPr>
      </w:pPr>
    </w:p>
    <w:sectPr w:rsidRPr="00EC36F2" w:rsidR="003A1ABD" w:rsidSect="00C03DBA">
      <w:footerReference w:type="even" r:id="rId82"/>
      <w:footerReference w:type="default" r:id="rId83"/>
      <w:headerReference w:type="first" r:id="rId84"/>
      <w:footerReference w:type="first" r:id="rId85"/>
      <w:pgSz w:w="11900" w:h="16840" w:orient="portrait"/>
      <w:pgMar w:top="1134" w:right="1134" w:bottom="1134" w:left="1134" w:header="709" w:footer="22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3FF04" w16cex:dateUtc="2021-04-16T02:18:00Z"/>
  <w16cex:commentExtensible w16cex:durableId="24240021" w16cex:dateUtc="2021-04-16T02:22:00Z"/>
  <w16cex:commentExtensible w16cex:durableId="2424004B" w16cex:dateUtc="2021-04-16T02:23:00Z"/>
  <w16cex:commentExtensible w16cex:durableId="24240092" w16cex:dateUtc="2021-04-16T02:24:00Z"/>
  <w16cex:commentExtensible w16cex:durableId="24240174" w16cex:dateUtc="2021-04-16T02:28:00Z"/>
  <w16cex:commentExtensible w16cex:durableId="242401BC" w16cex:dateUtc="2021-04-16T02:29:00Z"/>
  <w16cex:commentExtensible w16cex:durableId="2424021D" w16cex:dateUtc="2021-04-16T02:31:00Z"/>
  <w16cex:commentExtensible w16cex:durableId="2424028A" w16cex:dateUtc="2021-04-16T02:33:00Z"/>
  <w16cex:commentExtensible w16cex:durableId="242402D9" w16cex:dateUtc="2021-04-16T02:34:00Z"/>
  <w16cex:commentExtensible w16cex:durableId="2424038D" w16cex:dateUtc="2021-04-16T02:37:00Z"/>
  <w16cex:commentExtensible w16cex:durableId="2424041A" w16cex:dateUtc="2021-04-16T02:39:00Z"/>
  <w16cex:commentExtensible w16cex:durableId="24240449" w16cex:dateUtc="2021-04-16T02: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745" w:rsidRDefault="00FF4745" w14:paraId="4891F8F8" w14:textId="1A6CFFC8">
      <w:r>
        <w:separator/>
      </w:r>
    </w:p>
    <w:p w:rsidR="00FF4745" w:rsidRDefault="00FF4745" w14:paraId="23091591" w14:textId="77777777"/>
  </w:endnote>
  <w:endnote w:type="continuationSeparator" w:id="0">
    <w:p w:rsidR="00FF4745" w:rsidRDefault="00FF4745" w14:paraId="0EF9C388" w14:textId="45F34370">
      <w:r>
        <w:continuationSeparator/>
      </w:r>
    </w:p>
    <w:p w:rsidR="00FF4745" w:rsidRDefault="00FF4745" w14:paraId="1ECEFE18" w14:textId="77777777"/>
  </w:endnote>
  <w:endnote w:type="continuationNotice" w:id="1">
    <w:p w:rsidR="00FF4745" w:rsidRDefault="00FF4745" w14:paraId="5EE61EC0"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FF4745" w:rsidP="004D333E" w:rsidRDefault="00FF4745" w14:paraId="0895EC34" w14:textId="6F7D8252">
    <w:pPr>
      <w:pStyle w:val="Footer"/>
    </w:pPr>
    <w:r w:rsidRPr="002810D3">
      <w:fldChar w:fldCharType="begin"/>
    </w:r>
    <w:r w:rsidRPr="002810D3">
      <w:instrText xml:space="preserve"> PAGE </w:instrText>
    </w:r>
    <w:r w:rsidRPr="002810D3">
      <w:fldChar w:fldCharType="separate"/>
    </w:r>
    <w:r w:rsidR="00512C04">
      <w:rPr>
        <w:noProof/>
      </w:rPr>
      <w:t>22</w:t>
    </w:r>
    <w:r w:rsidRPr="002810D3">
      <w:fldChar w:fldCharType="end"/>
    </w:r>
    <w:r w:rsidRPr="002810D3">
      <w:tab/>
    </w:r>
    <w:r>
      <w:t>Picture books for learning across the curriculum in HSIE – Asia and Australia’s engagement with Asia</w:t>
    </w:r>
  </w:p>
  <w:p w:rsidR="00FF4745" w:rsidRDefault="00FF4745" w14:paraId="0895EC35" w14:textId="7777777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FF4745" w:rsidP="004D333E" w:rsidRDefault="00FF4745" w14:paraId="0895EC36" w14:textId="52ECFBE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sidR="00512C04">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F4745" w:rsidP="00493120" w:rsidRDefault="00FF4745" w14:paraId="0895EC38" w14:textId="77777777">
    <w:pPr>
      <w:pStyle w:val="Logo"/>
    </w:pPr>
    <w:r w:rsidRPr="51624C55" w:rsidR="51624C55">
      <w:rPr>
        <w:sz w:val="24"/>
        <w:szCs w:val="24"/>
      </w:rPr>
      <w:t>education.nsw.gov.au</w:t>
    </w:r>
    <w:r>
      <w:tab/>
    </w:r>
    <w:r w:rsidR="51624C55">
      <w:drawing>
        <wp:inline wp14:editId="38667C10" wp14:anchorId="0895EC39">
          <wp:extent cx="507600" cy="540000"/>
          <wp:effectExtent l="0" t="0" r="635" b="6350"/>
          <wp:docPr id="35" name="Picture 35" descr="NSW Government logo" title=""/>
          <wp:cNvGraphicFramePr>
            <a:graphicFrameLocks noChangeAspect="1"/>
          </wp:cNvGraphicFramePr>
          <a:graphic>
            <a:graphicData uri="http://schemas.openxmlformats.org/drawingml/2006/picture">
              <pic:pic>
                <pic:nvPicPr>
                  <pic:cNvPr id="0" name="Picture 35"/>
                  <pic:cNvPicPr/>
                </pic:nvPicPr>
                <pic:blipFill>
                  <a:blip r:embed="R57ff1a7ccc3d47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745" w:rsidRDefault="00FF4745" w14:paraId="785CE5AC" w14:textId="62C3D215">
      <w:r>
        <w:separator/>
      </w:r>
    </w:p>
    <w:p w:rsidR="00FF4745" w:rsidRDefault="00FF4745" w14:paraId="1EE3E615" w14:textId="77777777"/>
  </w:footnote>
  <w:footnote w:type="continuationSeparator" w:id="0">
    <w:p w:rsidR="00FF4745" w:rsidRDefault="00FF4745" w14:paraId="4973A1AC" w14:textId="53F89A23">
      <w:r>
        <w:continuationSeparator/>
      </w:r>
    </w:p>
    <w:p w:rsidR="00FF4745" w:rsidRDefault="00FF4745" w14:paraId="740E17ED" w14:textId="77777777"/>
  </w:footnote>
  <w:footnote w:type="continuationNotice" w:id="1">
    <w:p w:rsidR="00FF4745" w:rsidRDefault="00FF4745" w14:paraId="5CAF1210"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745" w:rsidRDefault="00FF4745" w14:paraId="0895EC37"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EBA328C"/>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FFFFFF89"/>
    <w:multiLevelType w:val="hybridMultilevel"/>
    <w:tmpl w:val="2BD4E238"/>
    <w:lvl w:ilvl="0" w:tplc="EF46D7A2">
      <w:start w:val="1"/>
      <w:numFmt w:val="bullet"/>
      <w:lvlText w:val=""/>
      <w:lvlJc w:val="left"/>
      <w:pPr>
        <w:tabs>
          <w:tab w:val="num" w:pos="360"/>
        </w:tabs>
        <w:ind w:left="360" w:hanging="360"/>
      </w:pPr>
      <w:rPr>
        <w:rFonts w:hint="default" w:ascii="Symbol" w:hAnsi="Symbol"/>
      </w:rPr>
    </w:lvl>
    <w:lvl w:ilvl="1" w:tplc="19285EB2">
      <w:numFmt w:val="decimal"/>
      <w:lvlText w:val=""/>
      <w:lvlJc w:val="left"/>
    </w:lvl>
    <w:lvl w:ilvl="2" w:tplc="39002436">
      <w:numFmt w:val="decimal"/>
      <w:lvlText w:val=""/>
      <w:lvlJc w:val="left"/>
    </w:lvl>
    <w:lvl w:ilvl="3" w:tplc="6DD858DC">
      <w:numFmt w:val="decimal"/>
      <w:lvlText w:val=""/>
      <w:lvlJc w:val="left"/>
    </w:lvl>
    <w:lvl w:ilvl="4" w:tplc="610A1C90">
      <w:numFmt w:val="decimal"/>
      <w:lvlText w:val=""/>
      <w:lvlJc w:val="left"/>
    </w:lvl>
    <w:lvl w:ilvl="5" w:tplc="0042268A">
      <w:numFmt w:val="decimal"/>
      <w:lvlText w:val=""/>
      <w:lvlJc w:val="left"/>
    </w:lvl>
    <w:lvl w:ilvl="6" w:tplc="FB5EEEB6">
      <w:numFmt w:val="decimal"/>
      <w:lvlText w:val=""/>
      <w:lvlJc w:val="left"/>
    </w:lvl>
    <w:lvl w:ilvl="7" w:tplc="4AC843F0">
      <w:numFmt w:val="decimal"/>
      <w:lvlText w:val=""/>
      <w:lvlJc w:val="left"/>
    </w:lvl>
    <w:lvl w:ilvl="8" w:tplc="9D846AC8">
      <w:numFmt w:val="decimal"/>
      <w:lvlText w:val=""/>
      <w:lvlJc w:val="left"/>
    </w:lvl>
  </w:abstractNum>
  <w:abstractNum w:abstractNumId="2" w15:restartNumberingAfterBreak="0">
    <w:nsid w:val="18CB4DC7"/>
    <w:multiLevelType w:val="hybridMultilevel"/>
    <w:tmpl w:val="29EE04B8"/>
    <w:lvl w:ilvl="0" w:tplc="0E7E35F0">
      <w:start w:val="1"/>
      <w:numFmt w:val="decimal"/>
      <w:lvlText w:val="%1."/>
      <w:lvlJc w:val="left"/>
      <w:pPr>
        <w:tabs>
          <w:tab w:val="num" w:pos="720"/>
        </w:tabs>
        <w:ind w:left="720" w:hanging="360"/>
      </w:pPr>
    </w:lvl>
    <w:lvl w:ilvl="1" w:tplc="A4FC030A">
      <w:start w:val="1"/>
      <w:numFmt w:val="bullet"/>
      <w:lvlText w:val=""/>
      <w:lvlJc w:val="left"/>
      <w:pPr>
        <w:tabs>
          <w:tab w:val="num" w:pos="1440"/>
        </w:tabs>
        <w:ind w:left="1440" w:hanging="360"/>
      </w:pPr>
      <w:rPr>
        <w:rFonts w:hint="default" w:ascii="Symbol" w:hAnsi="Symbol"/>
        <w:sz w:val="20"/>
      </w:rPr>
    </w:lvl>
    <w:lvl w:ilvl="2" w:tplc="087CE042" w:tentative="1">
      <w:start w:val="1"/>
      <w:numFmt w:val="decimal"/>
      <w:lvlText w:val="%3."/>
      <w:lvlJc w:val="left"/>
      <w:pPr>
        <w:tabs>
          <w:tab w:val="num" w:pos="2160"/>
        </w:tabs>
        <w:ind w:left="2160" w:hanging="360"/>
      </w:pPr>
    </w:lvl>
    <w:lvl w:ilvl="3" w:tplc="E83A8800" w:tentative="1">
      <w:start w:val="1"/>
      <w:numFmt w:val="decimal"/>
      <w:lvlText w:val="%4."/>
      <w:lvlJc w:val="left"/>
      <w:pPr>
        <w:tabs>
          <w:tab w:val="num" w:pos="2880"/>
        </w:tabs>
        <w:ind w:left="2880" w:hanging="360"/>
      </w:pPr>
    </w:lvl>
    <w:lvl w:ilvl="4" w:tplc="E6329C5E" w:tentative="1">
      <w:start w:val="1"/>
      <w:numFmt w:val="decimal"/>
      <w:lvlText w:val="%5."/>
      <w:lvlJc w:val="left"/>
      <w:pPr>
        <w:tabs>
          <w:tab w:val="num" w:pos="3600"/>
        </w:tabs>
        <w:ind w:left="3600" w:hanging="360"/>
      </w:pPr>
    </w:lvl>
    <w:lvl w:ilvl="5" w:tplc="5FE690B8" w:tentative="1">
      <w:start w:val="1"/>
      <w:numFmt w:val="decimal"/>
      <w:lvlText w:val="%6."/>
      <w:lvlJc w:val="left"/>
      <w:pPr>
        <w:tabs>
          <w:tab w:val="num" w:pos="4320"/>
        </w:tabs>
        <w:ind w:left="4320" w:hanging="360"/>
      </w:pPr>
    </w:lvl>
    <w:lvl w:ilvl="6" w:tplc="4C7E12FE" w:tentative="1">
      <w:start w:val="1"/>
      <w:numFmt w:val="decimal"/>
      <w:lvlText w:val="%7."/>
      <w:lvlJc w:val="left"/>
      <w:pPr>
        <w:tabs>
          <w:tab w:val="num" w:pos="5040"/>
        </w:tabs>
        <w:ind w:left="5040" w:hanging="360"/>
      </w:pPr>
    </w:lvl>
    <w:lvl w:ilvl="7" w:tplc="D880679C" w:tentative="1">
      <w:start w:val="1"/>
      <w:numFmt w:val="decimal"/>
      <w:lvlText w:val="%8."/>
      <w:lvlJc w:val="left"/>
      <w:pPr>
        <w:tabs>
          <w:tab w:val="num" w:pos="5760"/>
        </w:tabs>
        <w:ind w:left="5760" w:hanging="360"/>
      </w:pPr>
    </w:lvl>
    <w:lvl w:ilvl="8" w:tplc="4AB43506" w:tentative="1">
      <w:start w:val="1"/>
      <w:numFmt w:val="decimal"/>
      <w:lvlText w:val="%9."/>
      <w:lvlJc w:val="left"/>
      <w:pPr>
        <w:tabs>
          <w:tab w:val="num" w:pos="6480"/>
        </w:tabs>
        <w:ind w:left="6480" w:hanging="360"/>
      </w:pPr>
    </w:lvl>
  </w:abstractNum>
  <w:abstractNum w:abstractNumId="3" w15:restartNumberingAfterBreak="0">
    <w:nsid w:val="2AAB0FFD"/>
    <w:multiLevelType w:val="hybridMultilevel"/>
    <w:tmpl w:val="1CFC4A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393D1380"/>
    <w:multiLevelType w:val="hybridMultilevel"/>
    <w:tmpl w:val="7C66D9E2"/>
    <w:lvl w:ilvl="0" w:tplc="D1542B0C">
      <w:start w:val="1"/>
      <w:numFmt w:val="bullet"/>
      <w:lvlText w:val=""/>
      <w:lvlJc w:val="left"/>
      <w:pPr>
        <w:ind w:left="360" w:hanging="360"/>
      </w:pPr>
      <w:rPr>
        <w:rFonts w:hint="default" w:ascii="Symbol" w:hAnsi="Symbol"/>
        <w:color w:val="auto"/>
        <w:sz w:val="24"/>
        <w:szCs w:val="24"/>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C8166F8"/>
    <w:multiLevelType w:val="hybridMultilevel"/>
    <w:tmpl w:val="04AEE1DE"/>
    <w:lvl w:ilvl="0" w:tplc="E378039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A6888EC">
      <w:start w:val="1"/>
      <w:numFmt w:val="none"/>
      <w:pStyle w:val="Heading2"/>
      <w:suff w:val="nothing"/>
      <w:lvlText w:val=""/>
      <w:lvlJc w:val="left"/>
      <w:pPr>
        <w:ind w:left="284" w:firstLine="0"/>
      </w:pPr>
      <w:rPr>
        <w:rFonts w:hint="default"/>
      </w:rPr>
    </w:lvl>
    <w:lvl w:ilvl="2" w:tplc="5EF418D2">
      <w:start w:val="1"/>
      <w:numFmt w:val="none"/>
      <w:pStyle w:val="Heading3"/>
      <w:suff w:val="nothing"/>
      <w:lvlText w:val=""/>
      <w:lvlJc w:val="left"/>
      <w:pPr>
        <w:ind w:left="284" w:firstLine="0"/>
      </w:pPr>
      <w:rPr>
        <w:rFonts w:hint="default"/>
      </w:rPr>
    </w:lvl>
    <w:lvl w:ilvl="3" w:tplc="A34644E0">
      <w:start w:val="1"/>
      <w:numFmt w:val="none"/>
      <w:pStyle w:val="Heading4"/>
      <w:suff w:val="nothing"/>
      <w:lvlText w:val=""/>
      <w:lvlJc w:val="left"/>
      <w:pPr>
        <w:ind w:left="284" w:firstLine="0"/>
      </w:pPr>
      <w:rPr>
        <w:rFonts w:hint="default"/>
      </w:rPr>
    </w:lvl>
    <w:lvl w:ilvl="4" w:tplc="A3AC840A">
      <w:start w:val="1"/>
      <w:numFmt w:val="none"/>
      <w:pStyle w:val="Heading5"/>
      <w:suff w:val="nothing"/>
      <w:lvlText w:val=""/>
      <w:lvlJc w:val="left"/>
      <w:pPr>
        <w:ind w:left="284" w:firstLine="0"/>
      </w:pPr>
      <w:rPr>
        <w:rFonts w:hint="default"/>
      </w:rPr>
    </w:lvl>
    <w:lvl w:ilvl="5" w:tplc="F13C1D50">
      <w:start w:val="1"/>
      <w:numFmt w:val="none"/>
      <w:pStyle w:val="Heading6"/>
      <w:suff w:val="nothing"/>
      <w:lvlText w:val=""/>
      <w:lvlJc w:val="left"/>
      <w:pPr>
        <w:ind w:left="284" w:firstLine="0"/>
      </w:pPr>
      <w:rPr>
        <w:rFonts w:hint="default"/>
      </w:rPr>
    </w:lvl>
    <w:lvl w:ilvl="6" w:tplc="D6FE7474">
      <w:start w:val="1"/>
      <w:numFmt w:val="none"/>
      <w:pStyle w:val="Heading7"/>
      <w:suff w:val="nothing"/>
      <w:lvlText w:val=""/>
      <w:lvlJc w:val="left"/>
      <w:pPr>
        <w:ind w:left="284" w:firstLine="0"/>
      </w:pPr>
      <w:rPr>
        <w:rFonts w:hint="default"/>
      </w:rPr>
    </w:lvl>
    <w:lvl w:ilvl="7" w:tplc="F796E080">
      <w:start w:val="1"/>
      <w:numFmt w:val="none"/>
      <w:pStyle w:val="Heading8"/>
      <w:suff w:val="nothing"/>
      <w:lvlText w:val=""/>
      <w:lvlJc w:val="left"/>
      <w:pPr>
        <w:ind w:left="284" w:firstLine="0"/>
      </w:pPr>
      <w:rPr>
        <w:rFonts w:hint="default"/>
      </w:rPr>
    </w:lvl>
    <w:lvl w:ilvl="8" w:tplc="506A65EE">
      <w:start w:val="1"/>
      <w:numFmt w:val="none"/>
      <w:pStyle w:val="Heading9"/>
      <w:suff w:val="nothing"/>
      <w:lvlText w:val=""/>
      <w:lvlJc w:val="left"/>
      <w:pPr>
        <w:ind w:left="284" w:firstLine="0"/>
      </w:pPr>
      <w:rPr>
        <w:rFonts w:hint="default"/>
      </w:rPr>
    </w:lvl>
  </w:abstractNum>
  <w:abstractNum w:abstractNumId="6" w15:restartNumberingAfterBreak="0">
    <w:nsid w:val="4FB40225"/>
    <w:multiLevelType w:val="hybridMultilevel"/>
    <w:tmpl w:val="0BF40C3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5BE53912"/>
    <w:multiLevelType w:val="hybridMultilevel"/>
    <w:tmpl w:val="27FC7202"/>
    <w:lvl w:ilvl="0" w:tplc="867A7FD2">
      <w:start w:val="1"/>
      <w:numFmt w:val="bullet"/>
      <w:pStyle w:val="ListBullet"/>
      <w:lvlText w:val=""/>
      <w:lvlJc w:val="left"/>
      <w:pPr>
        <w:tabs>
          <w:tab w:val="num" w:pos="652"/>
        </w:tabs>
        <w:ind w:left="652" w:hanging="368"/>
      </w:pPr>
      <w:rPr>
        <w:rFonts w:hint="default" w:ascii="Symbol" w:hAnsi="Symbol"/>
      </w:rPr>
    </w:lvl>
    <w:lvl w:ilvl="1" w:tplc="FC3ADE82">
      <w:start w:val="1"/>
      <w:numFmt w:val="lowerLetter"/>
      <w:lvlText w:val="%2)"/>
      <w:lvlJc w:val="left"/>
      <w:pPr>
        <w:ind w:left="1004" w:hanging="360"/>
      </w:pPr>
      <w:rPr>
        <w:rFonts w:hint="default"/>
      </w:rPr>
    </w:lvl>
    <w:lvl w:ilvl="2" w:tplc="9F82C416">
      <w:start w:val="1"/>
      <w:numFmt w:val="lowerRoman"/>
      <w:lvlText w:val="%3)"/>
      <w:lvlJc w:val="left"/>
      <w:pPr>
        <w:ind w:left="1364" w:hanging="360"/>
      </w:pPr>
      <w:rPr>
        <w:rFonts w:hint="default"/>
      </w:rPr>
    </w:lvl>
    <w:lvl w:ilvl="3" w:tplc="1D84DB72">
      <w:start w:val="1"/>
      <w:numFmt w:val="decimal"/>
      <w:lvlText w:val="(%4)"/>
      <w:lvlJc w:val="left"/>
      <w:pPr>
        <w:ind w:left="1724" w:hanging="360"/>
      </w:pPr>
      <w:rPr>
        <w:rFonts w:hint="default"/>
      </w:rPr>
    </w:lvl>
    <w:lvl w:ilvl="4" w:tplc="2FEE2C54">
      <w:start w:val="1"/>
      <w:numFmt w:val="lowerLetter"/>
      <w:lvlText w:val="(%5)"/>
      <w:lvlJc w:val="left"/>
      <w:pPr>
        <w:ind w:left="2084" w:hanging="360"/>
      </w:pPr>
      <w:rPr>
        <w:rFonts w:hint="default"/>
      </w:rPr>
    </w:lvl>
    <w:lvl w:ilvl="5" w:tplc="0DF863AA">
      <w:start w:val="1"/>
      <w:numFmt w:val="lowerRoman"/>
      <w:lvlText w:val="(%6)"/>
      <w:lvlJc w:val="left"/>
      <w:pPr>
        <w:ind w:left="2444" w:hanging="360"/>
      </w:pPr>
      <w:rPr>
        <w:rFonts w:hint="default"/>
      </w:rPr>
    </w:lvl>
    <w:lvl w:ilvl="6" w:tplc="EC10D416">
      <w:start w:val="1"/>
      <w:numFmt w:val="decimal"/>
      <w:lvlText w:val="%7."/>
      <w:lvlJc w:val="left"/>
      <w:pPr>
        <w:ind w:left="2804" w:hanging="360"/>
      </w:pPr>
      <w:rPr>
        <w:rFonts w:hint="default"/>
      </w:rPr>
    </w:lvl>
    <w:lvl w:ilvl="7" w:tplc="EBF6008C">
      <w:start w:val="1"/>
      <w:numFmt w:val="lowerLetter"/>
      <w:lvlText w:val="%8."/>
      <w:lvlJc w:val="left"/>
      <w:pPr>
        <w:ind w:left="3164" w:hanging="360"/>
      </w:pPr>
      <w:rPr>
        <w:rFonts w:hint="default"/>
      </w:rPr>
    </w:lvl>
    <w:lvl w:ilvl="8" w:tplc="3D86C0E0">
      <w:start w:val="1"/>
      <w:numFmt w:val="lowerRoman"/>
      <w:lvlText w:val="%9."/>
      <w:lvlJc w:val="left"/>
      <w:pPr>
        <w:ind w:left="3524" w:hanging="360"/>
      </w:pPr>
      <w:rPr>
        <w:rFonts w:hint="default"/>
      </w:rPr>
    </w:lvl>
  </w:abstractNum>
  <w:abstractNum w:abstractNumId="8" w15:restartNumberingAfterBreak="0">
    <w:nsid w:val="5FC269FD"/>
    <w:multiLevelType w:val="hybridMultilevel"/>
    <w:tmpl w:val="C2EC5C7A"/>
    <w:lvl w:ilvl="0" w:tplc="38A8F888">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F62BAC">
      <w:start w:val="1"/>
      <w:numFmt w:val="bullet"/>
      <w:pStyle w:val="ListBullet2"/>
      <w:lvlText w:val="o"/>
      <w:lvlJc w:val="left"/>
      <w:pPr>
        <w:ind w:left="652" w:firstLine="0"/>
      </w:pPr>
      <w:rPr>
        <w:rFonts w:hint="default" w:ascii="Courier New" w:hAnsi="Courier New"/>
      </w:rPr>
    </w:lvl>
    <w:lvl w:ilvl="2" w:tplc="CC1854BA">
      <w:start w:val="1"/>
      <w:numFmt w:val="none"/>
      <w:suff w:val="nothing"/>
      <w:lvlText w:val=""/>
      <w:lvlJc w:val="left"/>
      <w:pPr>
        <w:ind w:left="652" w:firstLine="0"/>
      </w:pPr>
      <w:rPr>
        <w:rFonts w:hint="default"/>
      </w:rPr>
    </w:lvl>
    <w:lvl w:ilvl="3" w:tplc="B8647066">
      <w:start w:val="1"/>
      <w:numFmt w:val="none"/>
      <w:suff w:val="nothing"/>
      <w:lvlText w:val=""/>
      <w:lvlJc w:val="left"/>
      <w:pPr>
        <w:ind w:left="652" w:firstLine="0"/>
      </w:pPr>
      <w:rPr>
        <w:rFonts w:hint="default"/>
      </w:rPr>
    </w:lvl>
    <w:lvl w:ilvl="4" w:tplc="9536D84A">
      <w:start w:val="1"/>
      <w:numFmt w:val="none"/>
      <w:suff w:val="nothing"/>
      <w:lvlText w:val=""/>
      <w:lvlJc w:val="left"/>
      <w:pPr>
        <w:ind w:left="652" w:firstLine="0"/>
      </w:pPr>
      <w:rPr>
        <w:rFonts w:hint="default"/>
      </w:rPr>
    </w:lvl>
    <w:lvl w:ilvl="5" w:tplc="0CCE7A54">
      <w:start w:val="1"/>
      <w:numFmt w:val="none"/>
      <w:suff w:val="nothing"/>
      <w:lvlText w:val=""/>
      <w:lvlJc w:val="left"/>
      <w:pPr>
        <w:ind w:left="652" w:firstLine="0"/>
      </w:pPr>
      <w:rPr>
        <w:rFonts w:hint="default"/>
      </w:rPr>
    </w:lvl>
    <w:lvl w:ilvl="6" w:tplc="8E04D596">
      <w:start w:val="1"/>
      <w:numFmt w:val="none"/>
      <w:suff w:val="nothing"/>
      <w:lvlText w:val=""/>
      <w:lvlJc w:val="left"/>
      <w:pPr>
        <w:ind w:left="652" w:firstLine="0"/>
      </w:pPr>
      <w:rPr>
        <w:rFonts w:hint="default"/>
      </w:rPr>
    </w:lvl>
    <w:lvl w:ilvl="7" w:tplc="97DECE24">
      <w:start w:val="1"/>
      <w:numFmt w:val="none"/>
      <w:suff w:val="nothing"/>
      <w:lvlText w:val=""/>
      <w:lvlJc w:val="left"/>
      <w:pPr>
        <w:ind w:left="652" w:firstLine="0"/>
      </w:pPr>
      <w:rPr>
        <w:rFonts w:hint="default"/>
      </w:rPr>
    </w:lvl>
    <w:lvl w:ilvl="8" w:tplc="EBC47BE2">
      <w:start w:val="1"/>
      <w:numFmt w:val="none"/>
      <w:suff w:val="nothing"/>
      <w:lvlText w:val=""/>
      <w:lvlJc w:val="left"/>
      <w:pPr>
        <w:ind w:left="652" w:firstLine="0"/>
      </w:pPr>
      <w:rPr>
        <w:rFonts w:hint="default"/>
      </w:rPr>
    </w:lvl>
  </w:abstractNum>
  <w:abstractNum w:abstractNumId="9" w15:restartNumberingAfterBreak="0">
    <w:nsid w:val="627029AD"/>
    <w:multiLevelType w:val="hybridMultilevel"/>
    <w:tmpl w:val="49CEC7D4"/>
    <w:lvl w:ilvl="0" w:tplc="DA5465CC">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A88A3EF4">
      <w:start w:val="1"/>
      <w:numFmt w:val="lowerLetter"/>
      <w:pStyle w:val="ListNumber2"/>
      <w:lvlText w:val="%2"/>
      <w:lvlJc w:val="left"/>
      <w:pPr>
        <w:ind w:left="652" w:firstLine="0"/>
      </w:pPr>
      <w:rPr>
        <w:rFonts w:hint="default"/>
      </w:rPr>
    </w:lvl>
    <w:lvl w:ilvl="2" w:tplc="93801CBE">
      <w:start w:val="1"/>
      <w:numFmt w:val="none"/>
      <w:suff w:val="nothing"/>
      <w:lvlText w:val=""/>
      <w:lvlJc w:val="left"/>
      <w:pPr>
        <w:ind w:left="652" w:firstLine="0"/>
      </w:pPr>
      <w:rPr>
        <w:rFonts w:hint="default"/>
      </w:rPr>
    </w:lvl>
    <w:lvl w:ilvl="3" w:tplc="FD7C1628">
      <w:start w:val="1"/>
      <w:numFmt w:val="none"/>
      <w:suff w:val="nothing"/>
      <w:lvlText w:val=""/>
      <w:lvlJc w:val="left"/>
      <w:pPr>
        <w:ind w:left="652" w:firstLine="0"/>
      </w:pPr>
      <w:rPr>
        <w:rFonts w:hint="default"/>
      </w:rPr>
    </w:lvl>
    <w:lvl w:ilvl="4" w:tplc="4454CBAE">
      <w:start w:val="1"/>
      <w:numFmt w:val="none"/>
      <w:suff w:val="nothing"/>
      <w:lvlText w:val=""/>
      <w:lvlJc w:val="left"/>
      <w:pPr>
        <w:ind w:left="652" w:firstLine="0"/>
      </w:pPr>
      <w:rPr>
        <w:rFonts w:hint="default"/>
      </w:rPr>
    </w:lvl>
    <w:lvl w:ilvl="5" w:tplc="5878558C">
      <w:start w:val="1"/>
      <w:numFmt w:val="none"/>
      <w:suff w:val="nothing"/>
      <w:lvlText w:val=""/>
      <w:lvlJc w:val="left"/>
      <w:pPr>
        <w:ind w:left="652" w:firstLine="0"/>
      </w:pPr>
      <w:rPr>
        <w:rFonts w:hint="default"/>
      </w:rPr>
    </w:lvl>
    <w:lvl w:ilvl="6" w:tplc="6B4A4FC8">
      <w:start w:val="1"/>
      <w:numFmt w:val="none"/>
      <w:suff w:val="nothing"/>
      <w:lvlText w:val=""/>
      <w:lvlJc w:val="left"/>
      <w:pPr>
        <w:ind w:left="652" w:firstLine="0"/>
      </w:pPr>
      <w:rPr>
        <w:rFonts w:hint="default"/>
      </w:rPr>
    </w:lvl>
    <w:lvl w:ilvl="7" w:tplc="1D603F9A">
      <w:start w:val="1"/>
      <w:numFmt w:val="none"/>
      <w:suff w:val="nothing"/>
      <w:lvlText w:val=""/>
      <w:lvlJc w:val="left"/>
      <w:pPr>
        <w:ind w:left="652" w:firstLine="0"/>
      </w:pPr>
      <w:rPr>
        <w:rFonts w:hint="default"/>
      </w:rPr>
    </w:lvl>
    <w:lvl w:ilvl="8" w:tplc="5D1445F2">
      <w:start w:val="1"/>
      <w:numFmt w:val="none"/>
      <w:suff w:val="nothing"/>
      <w:lvlText w:val=""/>
      <w:lvlJc w:val="left"/>
      <w:pPr>
        <w:ind w:left="652" w:firstLine="0"/>
      </w:pPr>
      <w:rPr>
        <w:rFonts w:hint="default"/>
      </w:rPr>
    </w:lvl>
  </w:abstractNum>
  <w:abstractNum w:abstractNumId="10" w15:restartNumberingAfterBreak="0">
    <w:nsid w:val="70025F8A"/>
    <w:multiLevelType w:val="hybridMultilevel"/>
    <w:tmpl w:val="09B838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70036591"/>
    <w:multiLevelType w:val="hybridMultilevel"/>
    <w:tmpl w:val="55806402"/>
    <w:lvl w:ilvl="0" w:tplc="8098AF60">
      <w:start w:val="1"/>
      <w:numFmt w:val="bullet"/>
      <w:lvlText w:val="-"/>
      <w:lvlJc w:val="left"/>
      <w:pPr>
        <w:ind w:left="360" w:hanging="360"/>
      </w:pPr>
      <w:rPr>
        <w:rFonts w:hint="default" w:ascii="Courier New" w:hAnsi="Courier New"/>
        <w:color w:val="auto"/>
        <w:sz w:val="24"/>
        <w:szCs w:val="24"/>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725E3ED5"/>
    <w:multiLevelType w:val="hybridMultilevel"/>
    <w:tmpl w:val="7F5A24A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7AE73AE6"/>
    <w:multiLevelType w:val="hybridMultilevel"/>
    <w:tmpl w:val="59C8D89E"/>
    <w:lvl w:ilvl="0" w:tplc="62C0C472">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D1F8CD74">
      <w:start w:val="1"/>
      <w:numFmt w:val="none"/>
      <w:suff w:val="nothing"/>
      <w:lvlText w:val=""/>
      <w:lvlJc w:val="left"/>
      <w:pPr>
        <w:ind w:left="284" w:firstLine="0"/>
      </w:pPr>
      <w:rPr>
        <w:rFonts w:hint="default"/>
      </w:rPr>
    </w:lvl>
    <w:lvl w:ilvl="2" w:tplc="59F8F376">
      <w:start w:val="1"/>
      <w:numFmt w:val="none"/>
      <w:suff w:val="nothing"/>
      <w:lvlText w:val=""/>
      <w:lvlJc w:val="left"/>
      <w:pPr>
        <w:ind w:left="284" w:firstLine="0"/>
      </w:pPr>
      <w:rPr>
        <w:rFonts w:hint="default"/>
      </w:rPr>
    </w:lvl>
    <w:lvl w:ilvl="3" w:tplc="7C44B5D6">
      <w:start w:val="1"/>
      <w:numFmt w:val="none"/>
      <w:suff w:val="nothing"/>
      <w:lvlText w:val=""/>
      <w:lvlJc w:val="left"/>
      <w:pPr>
        <w:ind w:left="284" w:firstLine="0"/>
      </w:pPr>
      <w:rPr>
        <w:rFonts w:hint="default"/>
      </w:rPr>
    </w:lvl>
    <w:lvl w:ilvl="4" w:tplc="64E874E4">
      <w:start w:val="1"/>
      <w:numFmt w:val="none"/>
      <w:suff w:val="nothing"/>
      <w:lvlText w:val=""/>
      <w:lvlJc w:val="left"/>
      <w:pPr>
        <w:ind w:left="284" w:firstLine="0"/>
      </w:pPr>
      <w:rPr>
        <w:rFonts w:hint="default"/>
      </w:rPr>
    </w:lvl>
    <w:lvl w:ilvl="5" w:tplc="E4427732">
      <w:start w:val="1"/>
      <w:numFmt w:val="none"/>
      <w:suff w:val="nothing"/>
      <w:lvlText w:val=""/>
      <w:lvlJc w:val="left"/>
      <w:pPr>
        <w:ind w:left="284" w:firstLine="0"/>
      </w:pPr>
      <w:rPr>
        <w:rFonts w:hint="default"/>
      </w:rPr>
    </w:lvl>
    <w:lvl w:ilvl="6" w:tplc="53A43698">
      <w:start w:val="1"/>
      <w:numFmt w:val="none"/>
      <w:suff w:val="nothing"/>
      <w:lvlText w:val=""/>
      <w:lvlJc w:val="left"/>
      <w:pPr>
        <w:ind w:left="284" w:firstLine="0"/>
      </w:pPr>
      <w:rPr>
        <w:rFonts w:hint="default"/>
      </w:rPr>
    </w:lvl>
    <w:lvl w:ilvl="7" w:tplc="BE02FDD8">
      <w:start w:val="1"/>
      <w:numFmt w:val="none"/>
      <w:suff w:val="nothing"/>
      <w:lvlText w:val=""/>
      <w:lvlJc w:val="left"/>
      <w:pPr>
        <w:ind w:left="284" w:firstLine="0"/>
      </w:pPr>
      <w:rPr>
        <w:rFonts w:hint="default"/>
      </w:rPr>
    </w:lvl>
    <w:lvl w:ilvl="8" w:tplc="E228D634">
      <w:start w:val="1"/>
      <w:numFmt w:val="none"/>
      <w:suff w:val="nothing"/>
      <w:lvlText w:val=""/>
      <w:lvlJc w:val="left"/>
      <w:pPr>
        <w:ind w:left="284" w:firstLine="0"/>
      </w:pPr>
      <w:rPr>
        <w:rFonts w:hint="default"/>
      </w:rPr>
    </w:lvl>
  </w:abstractNum>
  <w:abstractNum w:abstractNumId="14" w15:restartNumberingAfterBreak="0">
    <w:nsid w:val="7E1674F0"/>
    <w:multiLevelType w:val="multilevel"/>
    <w:tmpl w:val="FA2275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7"/>
  </w:num>
  <w:num w:numId="2">
    <w:abstractNumId w:val="5"/>
  </w:num>
  <w:num w:numId="3">
    <w:abstractNumId w:val="5"/>
  </w:num>
  <w:num w:numId="4">
    <w:abstractNumId w:val="7"/>
  </w:num>
  <w:num w:numId="5">
    <w:abstractNumId w:val="13"/>
  </w:num>
  <w:num w:numId="6">
    <w:abstractNumId w:val="8"/>
  </w:num>
  <w:num w:numId="7">
    <w:abstractNumId w:val="9"/>
  </w:num>
  <w:num w:numId="8">
    <w:abstractNumId w:val="10"/>
  </w:num>
  <w:num w:numId="9">
    <w:abstractNumId w:val="12"/>
  </w:num>
  <w:num w:numId="10">
    <w:abstractNumId w:val="6"/>
  </w:num>
  <w:num w:numId="11">
    <w:abstractNumId w:val="3"/>
  </w:num>
  <w:num w:numId="12">
    <w:abstractNumId w:val="11"/>
  </w:num>
  <w:num w:numId="13">
    <w:abstractNumId w:val="4"/>
  </w:num>
  <w:num w:numId="14">
    <w:abstractNumId w:val="0"/>
  </w:num>
  <w:num w:numId="15">
    <w:abstractNumId w:val="14"/>
  </w:num>
  <w:num w:numId="16">
    <w:abstractNumId w:val="2"/>
  </w:num>
  <w:num w:numId="17">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gutterAtTop/>
  <w:activeWritingStyle w:lang="en-AU" w:vendorID="64" w:dllVersion="131078" w:nlCheck="1" w:checkStyle="1" w:appName="MSWord"/>
  <w:trackRevisions w:val="false"/>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F6"/>
    <w:rsid w:val="0000031A"/>
    <w:rsid w:val="00000C5F"/>
    <w:rsid w:val="00001942"/>
    <w:rsid w:val="00001C08"/>
    <w:rsid w:val="00002BF1"/>
    <w:rsid w:val="00005F23"/>
    <w:rsid w:val="00006220"/>
    <w:rsid w:val="00006CD7"/>
    <w:rsid w:val="0000701C"/>
    <w:rsid w:val="000103FC"/>
    <w:rsid w:val="00010746"/>
    <w:rsid w:val="00012ECE"/>
    <w:rsid w:val="000143DF"/>
    <w:rsid w:val="000151F8"/>
    <w:rsid w:val="00015D43"/>
    <w:rsid w:val="00016801"/>
    <w:rsid w:val="00021171"/>
    <w:rsid w:val="0002244D"/>
    <w:rsid w:val="00023790"/>
    <w:rsid w:val="00023CA4"/>
    <w:rsid w:val="00024602"/>
    <w:rsid w:val="00024B1A"/>
    <w:rsid w:val="00025225"/>
    <w:rsid w:val="000252FF"/>
    <w:rsid w:val="000253AE"/>
    <w:rsid w:val="000273E2"/>
    <w:rsid w:val="00030EBC"/>
    <w:rsid w:val="000331B6"/>
    <w:rsid w:val="00034F5E"/>
    <w:rsid w:val="0003541F"/>
    <w:rsid w:val="000367E7"/>
    <w:rsid w:val="00036C12"/>
    <w:rsid w:val="0004089B"/>
    <w:rsid w:val="00040BF3"/>
    <w:rsid w:val="00040F73"/>
    <w:rsid w:val="000423E3"/>
    <w:rsid w:val="0004292D"/>
    <w:rsid w:val="00042D30"/>
    <w:rsid w:val="0004356A"/>
    <w:rsid w:val="00043675"/>
    <w:rsid w:val="00043FA0"/>
    <w:rsid w:val="000440B7"/>
    <w:rsid w:val="00044C5D"/>
    <w:rsid w:val="00044D23"/>
    <w:rsid w:val="00045963"/>
    <w:rsid w:val="00046473"/>
    <w:rsid w:val="00047BA7"/>
    <w:rsid w:val="000507E6"/>
    <w:rsid w:val="0005163D"/>
    <w:rsid w:val="00052C35"/>
    <w:rsid w:val="000534F4"/>
    <w:rsid w:val="000535B7"/>
    <w:rsid w:val="00053726"/>
    <w:rsid w:val="000562A7"/>
    <w:rsid w:val="0005641B"/>
    <w:rsid w:val="000564F8"/>
    <w:rsid w:val="000572CE"/>
    <w:rsid w:val="00057BC8"/>
    <w:rsid w:val="00060209"/>
    <w:rsid w:val="000604B9"/>
    <w:rsid w:val="00061232"/>
    <w:rsid w:val="000613C4"/>
    <w:rsid w:val="000620E8"/>
    <w:rsid w:val="000621E4"/>
    <w:rsid w:val="00062708"/>
    <w:rsid w:val="00062F3E"/>
    <w:rsid w:val="00063AB6"/>
    <w:rsid w:val="00064E7C"/>
    <w:rsid w:val="00065A16"/>
    <w:rsid w:val="00066D45"/>
    <w:rsid w:val="00067987"/>
    <w:rsid w:val="000719F0"/>
    <w:rsid w:val="00071D06"/>
    <w:rsid w:val="0007214A"/>
    <w:rsid w:val="00072B6E"/>
    <w:rsid w:val="00072DFB"/>
    <w:rsid w:val="00074330"/>
    <w:rsid w:val="0007487C"/>
    <w:rsid w:val="00075B4E"/>
    <w:rsid w:val="00076B5E"/>
    <w:rsid w:val="000770F9"/>
    <w:rsid w:val="00077A7C"/>
    <w:rsid w:val="0008006E"/>
    <w:rsid w:val="000805EF"/>
    <w:rsid w:val="00082E53"/>
    <w:rsid w:val="00083411"/>
    <w:rsid w:val="000844F9"/>
    <w:rsid w:val="00084830"/>
    <w:rsid w:val="00084B4B"/>
    <w:rsid w:val="0008606A"/>
    <w:rsid w:val="00086656"/>
    <w:rsid w:val="00086D87"/>
    <w:rsid w:val="000872D6"/>
    <w:rsid w:val="00087E98"/>
    <w:rsid w:val="00090628"/>
    <w:rsid w:val="00091D99"/>
    <w:rsid w:val="00093010"/>
    <w:rsid w:val="000940B2"/>
    <w:rsid w:val="0009452F"/>
    <w:rsid w:val="00095A89"/>
    <w:rsid w:val="00095EB4"/>
    <w:rsid w:val="00096701"/>
    <w:rsid w:val="000975FD"/>
    <w:rsid w:val="000A0C05"/>
    <w:rsid w:val="000A2FAF"/>
    <w:rsid w:val="000A33D4"/>
    <w:rsid w:val="000A41E7"/>
    <w:rsid w:val="000A451E"/>
    <w:rsid w:val="000A4C48"/>
    <w:rsid w:val="000A55C3"/>
    <w:rsid w:val="000A5E7F"/>
    <w:rsid w:val="000A6A3E"/>
    <w:rsid w:val="000A796C"/>
    <w:rsid w:val="000A7A24"/>
    <w:rsid w:val="000A7A61"/>
    <w:rsid w:val="000A7C55"/>
    <w:rsid w:val="000B09C8"/>
    <w:rsid w:val="000B1F05"/>
    <w:rsid w:val="000B1FC2"/>
    <w:rsid w:val="000B2886"/>
    <w:rsid w:val="000B30E1"/>
    <w:rsid w:val="000B37D7"/>
    <w:rsid w:val="000B45F6"/>
    <w:rsid w:val="000B4A65"/>
    <w:rsid w:val="000B4F65"/>
    <w:rsid w:val="000B5B5C"/>
    <w:rsid w:val="000B62BD"/>
    <w:rsid w:val="000B75CB"/>
    <w:rsid w:val="000B7D49"/>
    <w:rsid w:val="000C0FB5"/>
    <w:rsid w:val="000C1078"/>
    <w:rsid w:val="000C16A7"/>
    <w:rsid w:val="000C1BCD"/>
    <w:rsid w:val="000C1E5C"/>
    <w:rsid w:val="000C224A"/>
    <w:rsid w:val="000C2431"/>
    <w:rsid w:val="000C250C"/>
    <w:rsid w:val="000C43DF"/>
    <w:rsid w:val="000C575E"/>
    <w:rsid w:val="000C61FB"/>
    <w:rsid w:val="000C6F89"/>
    <w:rsid w:val="000C7D4F"/>
    <w:rsid w:val="000D2063"/>
    <w:rsid w:val="000D24EC"/>
    <w:rsid w:val="000D285B"/>
    <w:rsid w:val="000D2C3A"/>
    <w:rsid w:val="000D2FE1"/>
    <w:rsid w:val="000D37CB"/>
    <w:rsid w:val="000D48A8"/>
    <w:rsid w:val="000D4B5A"/>
    <w:rsid w:val="000D4CC1"/>
    <w:rsid w:val="000D55B1"/>
    <w:rsid w:val="000D64D8"/>
    <w:rsid w:val="000E0FDA"/>
    <w:rsid w:val="000E3927"/>
    <w:rsid w:val="000E3C1C"/>
    <w:rsid w:val="000E4128"/>
    <w:rsid w:val="000E41B7"/>
    <w:rsid w:val="000E4E4D"/>
    <w:rsid w:val="000E5ED5"/>
    <w:rsid w:val="000E6570"/>
    <w:rsid w:val="000E6BA0"/>
    <w:rsid w:val="000F0421"/>
    <w:rsid w:val="000F174A"/>
    <w:rsid w:val="000F29E2"/>
    <w:rsid w:val="000F71E6"/>
    <w:rsid w:val="000F7960"/>
    <w:rsid w:val="00100B59"/>
    <w:rsid w:val="00100DC5"/>
    <w:rsid w:val="00100E27"/>
    <w:rsid w:val="00100E5A"/>
    <w:rsid w:val="00101135"/>
    <w:rsid w:val="00101866"/>
    <w:rsid w:val="0010259B"/>
    <w:rsid w:val="00103D80"/>
    <w:rsid w:val="00104A05"/>
    <w:rsid w:val="00105E61"/>
    <w:rsid w:val="00106009"/>
    <w:rsid w:val="001061F9"/>
    <w:rsid w:val="001068B3"/>
    <w:rsid w:val="00106A3B"/>
    <w:rsid w:val="00106F50"/>
    <w:rsid w:val="00110E85"/>
    <w:rsid w:val="001112EB"/>
    <w:rsid w:val="001113CC"/>
    <w:rsid w:val="001114CC"/>
    <w:rsid w:val="00112DB5"/>
    <w:rsid w:val="00113763"/>
    <w:rsid w:val="00114B7D"/>
    <w:rsid w:val="001155B0"/>
    <w:rsid w:val="001159C7"/>
    <w:rsid w:val="0011752A"/>
    <w:rsid w:val="001177C4"/>
    <w:rsid w:val="00117B7D"/>
    <w:rsid w:val="00117FF3"/>
    <w:rsid w:val="0012007F"/>
    <w:rsid w:val="0012093E"/>
    <w:rsid w:val="00124FDC"/>
    <w:rsid w:val="00125C6C"/>
    <w:rsid w:val="001275C9"/>
    <w:rsid w:val="00127648"/>
    <w:rsid w:val="00127889"/>
    <w:rsid w:val="0013032B"/>
    <w:rsid w:val="001305EA"/>
    <w:rsid w:val="001306CF"/>
    <w:rsid w:val="00130FB5"/>
    <w:rsid w:val="0013220A"/>
    <w:rsid w:val="001328FA"/>
    <w:rsid w:val="0013305D"/>
    <w:rsid w:val="0013419A"/>
    <w:rsid w:val="00134700"/>
    <w:rsid w:val="00134E23"/>
    <w:rsid w:val="0013528D"/>
    <w:rsid w:val="00135E80"/>
    <w:rsid w:val="00136AAB"/>
    <w:rsid w:val="0014047F"/>
    <w:rsid w:val="0014064B"/>
    <w:rsid w:val="00140753"/>
    <w:rsid w:val="00141C67"/>
    <w:rsid w:val="0014239C"/>
    <w:rsid w:val="00143921"/>
    <w:rsid w:val="0014478B"/>
    <w:rsid w:val="00144A34"/>
    <w:rsid w:val="001459BC"/>
    <w:rsid w:val="00146F04"/>
    <w:rsid w:val="001476B4"/>
    <w:rsid w:val="00150858"/>
    <w:rsid w:val="00150EBC"/>
    <w:rsid w:val="001519D1"/>
    <w:rsid w:val="001520B0"/>
    <w:rsid w:val="00152E5F"/>
    <w:rsid w:val="00153DFE"/>
    <w:rsid w:val="0015446A"/>
    <w:rsid w:val="0015487C"/>
    <w:rsid w:val="00155144"/>
    <w:rsid w:val="0015712E"/>
    <w:rsid w:val="00157579"/>
    <w:rsid w:val="001615A9"/>
    <w:rsid w:val="00162C3A"/>
    <w:rsid w:val="00163EE0"/>
    <w:rsid w:val="00164BF1"/>
    <w:rsid w:val="00165FF0"/>
    <w:rsid w:val="00167FF9"/>
    <w:rsid w:val="0017075C"/>
    <w:rsid w:val="00170AA5"/>
    <w:rsid w:val="00170CB5"/>
    <w:rsid w:val="00171601"/>
    <w:rsid w:val="00174183"/>
    <w:rsid w:val="00174D7C"/>
    <w:rsid w:val="001750CA"/>
    <w:rsid w:val="00175623"/>
    <w:rsid w:val="00176C65"/>
    <w:rsid w:val="00180A15"/>
    <w:rsid w:val="001810F4"/>
    <w:rsid w:val="00181128"/>
    <w:rsid w:val="0018179E"/>
    <w:rsid w:val="00182B46"/>
    <w:rsid w:val="001839C3"/>
    <w:rsid w:val="00183B80"/>
    <w:rsid w:val="00183DB2"/>
    <w:rsid w:val="00183E9C"/>
    <w:rsid w:val="001841F1"/>
    <w:rsid w:val="001855C8"/>
    <w:rsid w:val="0018571A"/>
    <w:rsid w:val="00185786"/>
    <w:rsid w:val="001859B6"/>
    <w:rsid w:val="001867F1"/>
    <w:rsid w:val="00187214"/>
    <w:rsid w:val="00187FFC"/>
    <w:rsid w:val="0019014D"/>
    <w:rsid w:val="00191D0D"/>
    <w:rsid w:val="00191D2F"/>
    <w:rsid w:val="00191F45"/>
    <w:rsid w:val="00193503"/>
    <w:rsid w:val="001939CA"/>
    <w:rsid w:val="00193A12"/>
    <w:rsid w:val="00193B82"/>
    <w:rsid w:val="0019600C"/>
    <w:rsid w:val="00196C52"/>
    <w:rsid w:val="00196CF1"/>
    <w:rsid w:val="00197B41"/>
    <w:rsid w:val="001A03EA"/>
    <w:rsid w:val="001A3627"/>
    <w:rsid w:val="001A5184"/>
    <w:rsid w:val="001A740F"/>
    <w:rsid w:val="001B1714"/>
    <w:rsid w:val="001B2F60"/>
    <w:rsid w:val="001B3065"/>
    <w:rsid w:val="001B33C0"/>
    <w:rsid w:val="001B3FF2"/>
    <w:rsid w:val="001B47A0"/>
    <w:rsid w:val="001B4A46"/>
    <w:rsid w:val="001B4DE1"/>
    <w:rsid w:val="001B5E34"/>
    <w:rsid w:val="001B6510"/>
    <w:rsid w:val="001B6B35"/>
    <w:rsid w:val="001B787C"/>
    <w:rsid w:val="001B797B"/>
    <w:rsid w:val="001C01A7"/>
    <w:rsid w:val="001C084E"/>
    <w:rsid w:val="001C0A5F"/>
    <w:rsid w:val="001C13AE"/>
    <w:rsid w:val="001C2997"/>
    <w:rsid w:val="001C395B"/>
    <w:rsid w:val="001C4DB7"/>
    <w:rsid w:val="001C6C9B"/>
    <w:rsid w:val="001C7338"/>
    <w:rsid w:val="001C7E9E"/>
    <w:rsid w:val="001D10B2"/>
    <w:rsid w:val="001D2130"/>
    <w:rsid w:val="001D3092"/>
    <w:rsid w:val="001D4CD1"/>
    <w:rsid w:val="001D66C2"/>
    <w:rsid w:val="001D705D"/>
    <w:rsid w:val="001E031B"/>
    <w:rsid w:val="001E0832"/>
    <w:rsid w:val="001E0B79"/>
    <w:rsid w:val="001E0FFC"/>
    <w:rsid w:val="001E1F93"/>
    <w:rsid w:val="001E217D"/>
    <w:rsid w:val="001E24CF"/>
    <w:rsid w:val="001E3097"/>
    <w:rsid w:val="001E4B06"/>
    <w:rsid w:val="001E5F98"/>
    <w:rsid w:val="001E6653"/>
    <w:rsid w:val="001F01F4"/>
    <w:rsid w:val="001F08EC"/>
    <w:rsid w:val="001F0A39"/>
    <w:rsid w:val="001F0F26"/>
    <w:rsid w:val="001F2232"/>
    <w:rsid w:val="001F4C59"/>
    <w:rsid w:val="001F5C84"/>
    <w:rsid w:val="001F64BE"/>
    <w:rsid w:val="001F6D7B"/>
    <w:rsid w:val="001F7070"/>
    <w:rsid w:val="001F712F"/>
    <w:rsid w:val="001F7807"/>
    <w:rsid w:val="002007C8"/>
    <w:rsid w:val="00200AD3"/>
    <w:rsid w:val="00200EF2"/>
    <w:rsid w:val="002016B9"/>
    <w:rsid w:val="00201825"/>
    <w:rsid w:val="00201AA5"/>
    <w:rsid w:val="00201CB2"/>
    <w:rsid w:val="00201FA6"/>
    <w:rsid w:val="00202266"/>
    <w:rsid w:val="0020295C"/>
    <w:rsid w:val="00203441"/>
    <w:rsid w:val="00203A77"/>
    <w:rsid w:val="002046F7"/>
    <w:rsid w:val="0020478D"/>
    <w:rsid w:val="002054D0"/>
    <w:rsid w:val="002063FD"/>
    <w:rsid w:val="00206562"/>
    <w:rsid w:val="00206EFD"/>
    <w:rsid w:val="0020756A"/>
    <w:rsid w:val="00210D95"/>
    <w:rsid w:val="002130D2"/>
    <w:rsid w:val="00213409"/>
    <w:rsid w:val="002136B3"/>
    <w:rsid w:val="00214461"/>
    <w:rsid w:val="00214D33"/>
    <w:rsid w:val="00216957"/>
    <w:rsid w:val="00217731"/>
    <w:rsid w:val="00217AE6"/>
    <w:rsid w:val="00221777"/>
    <w:rsid w:val="002217CC"/>
    <w:rsid w:val="002217F8"/>
    <w:rsid w:val="002218D8"/>
    <w:rsid w:val="00221998"/>
    <w:rsid w:val="00221E1A"/>
    <w:rsid w:val="002228B5"/>
    <w:rsid w:val="002228E3"/>
    <w:rsid w:val="0022393F"/>
    <w:rsid w:val="00224261"/>
    <w:rsid w:val="002248C5"/>
    <w:rsid w:val="00224B16"/>
    <w:rsid w:val="00224C86"/>
    <w:rsid w:val="00224D61"/>
    <w:rsid w:val="00225050"/>
    <w:rsid w:val="002265BD"/>
    <w:rsid w:val="002267FE"/>
    <w:rsid w:val="002270CC"/>
    <w:rsid w:val="00227421"/>
    <w:rsid w:val="00227894"/>
    <w:rsid w:val="0022791F"/>
    <w:rsid w:val="00230D24"/>
    <w:rsid w:val="00231E53"/>
    <w:rsid w:val="00233C88"/>
    <w:rsid w:val="00234193"/>
    <w:rsid w:val="0023462F"/>
    <w:rsid w:val="0023469C"/>
    <w:rsid w:val="00234830"/>
    <w:rsid w:val="00234A63"/>
    <w:rsid w:val="00235762"/>
    <w:rsid w:val="00235E2C"/>
    <w:rsid w:val="002368C7"/>
    <w:rsid w:val="0023726F"/>
    <w:rsid w:val="00240109"/>
    <w:rsid w:val="0024041A"/>
    <w:rsid w:val="002410C8"/>
    <w:rsid w:val="002410E0"/>
    <w:rsid w:val="00241C93"/>
    <w:rsid w:val="0024214A"/>
    <w:rsid w:val="00242E37"/>
    <w:rsid w:val="00243D5A"/>
    <w:rsid w:val="002441F2"/>
    <w:rsid w:val="0024438F"/>
    <w:rsid w:val="002447C2"/>
    <w:rsid w:val="002458D0"/>
    <w:rsid w:val="00245EC0"/>
    <w:rsid w:val="002462B7"/>
    <w:rsid w:val="00246E70"/>
    <w:rsid w:val="00247FF0"/>
    <w:rsid w:val="00250AD9"/>
    <w:rsid w:val="00250C2E"/>
    <w:rsid w:val="00250F4A"/>
    <w:rsid w:val="00251349"/>
    <w:rsid w:val="002513CA"/>
    <w:rsid w:val="002533FF"/>
    <w:rsid w:val="00253532"/>
    <w:rsid w:val="002540D3"/>
    <w:rsid w:val="00254B2A"/>
    <w:rsid w:val="00255393"/>
    <w:rsid w:val="002556DB"/>
    <w:rsid w:val="00256294"/>
    <w:rsid w:val="00256D4F"/>
    <w:rsid w:val="00256F7F"/>
    <w:rsid w:val="00260EE8"/>
    <w:rsid w:val="00260F28"/>
    <w:rsid w:val="0026131D"/>
    <w:rsid w:val="00262B55"/>
    <w:rsid w:val="00263542"/>
    <w:rsid w:val="00264424"/>
    <w:rsid w:val="00266738"/>
    <w:rsid w:val="00266D0C"/>
    <w:rsid w:val="00270E9D"/>
    <w:rsid w:val="00271F09"/>
    <w:rsid w:val="00272507"/>
    <w:rsid w:val="00273F94"/>
    <w:rsid w:val="00274812"/>
    <w:rsid w:val="0027581F"/>
    <w:rsid w:val="002760B7"/>
    <w:rsid w:val="0027610C"/>
    <w:rsid w:val="0027645D"/>
    <w:rsid w:val="002810D3"/>
    <w:rsid w:val="00281569"/>
    <w:rsid w:val="002824DE"/>
    <w:rsid w:val="00282C7A"/>
    <w:rsid w:val="002847AE"/>
    <w:rsid w:val="00285E6D"/>
    <w:rsid w:val="002861D5"/>
    <w:rsid w:val="002870F2"/>
    <w:rsid w:val="00287650"/>
    <w:rsid w:val="00287FB6"/>
    <w:rsid w:val="0029008E"/>
    <w:rsid w:val="00290154"/>
    <w:rsid w:val="00291D79"/>
    <w:rsid w:val="002923FD"/>
    <w:rsid w:val="002928DA"/>
    <w:rsid w:val="00294F88"/>
    <w:rsid w:val="00294FCC"/>
    <w:rsid w:val="00295034"/>
    <w:rsid w:val="00295516"/>
    <w:rsid w:val="00295ADD"/>
    <w:rsid w:val="002A0787"/>
    <w:rsid w:val="002A10A1"/>
    <w:rsid w:val="002A3161"/>
    <w:rsid w:val="002A3410"/>
    <w:rsid w:val="002A37AC"/>
    <w:rsid w:val="002A436F"/>
    <w:rsid w:val="002A44D1"/>
    <w:rsid w:val="002A4631"/>
    <w:rsid w:val="002A5555"/>
    <w:rsid w:val="002A5608"/>
    <w:rsid w:val="002A5BA6"/>
    <w:rsid w:val="002A6953"/>
    <w:rsid w:val="002A6EA6"/>
    <w:rsid w:val="002B09D3"/>
    <w:rsid w:val="002B1073"/>
    <w:rsid w:val="002B108B"/>
    <w:rsid w:val="002B12DE"/>
    <w:rsid w:val="002B1677"/>
    <w:rsid w:val="002B270D"/>
    <w:rsid w:val="002B287E"/>
    <w:rsid w:val="002B3375"/>
    <w:rsid w:val="002B4745"/>
    <w:rsid w:val="002B480D"/>
    <w:rsid w:val="002B4845"/>
    <w:rsid w:val="002B4AC3"/>
    <w:rsid w:val="002B5B8F"/>
    <w:rsid w:val="002B60E8"/>
    <w:rsid w:val="002B62AD"/>
    <w:rsid w:val="002B6362"/>
    <w:rsid w:val="002B7744"/>
    <w:rsid w:val="002C05AC"/>
    <w:rsid w:val="002C3953"/>
    <w:rsid w:val="002C4001"/>
    <w:rsid w:val="002C56A0"/>
    <w:rsid w:val="002C7496"/>
    <w:rsid w:val="002D12FF"/>
    <w:rsid w:val="002D21A5"/>
    <w:rsid w:val="002D34F5"/>
    <w:rsid w:val="002D3FF0"/>
    <w:rsid w:val="002D4413"/>
    <w:rsid w:val="002D454B"/>
    <w:rsid w:val="002D510C"/>
    <w:rsid w:val="002D566E"/>
    <w:rsid w:val="002D6C86"/>
    <w:rsid w:val="002D7247"/>
    <w:rsid w:val="002E0675"/>
    <w:rsid w:val="002E16C6"/>
    <w:rsid w:val="002E22BA"/>
    <w:rsid w:val="002E23E3"/>
    <w:rsid w:val="002E26F3"/>
    <w:rsid w:val="002E2C8A"/>
    <w:rsid w:val="002E34CB"/>
    <w:rsid w:val="002E4059"/>
    <w:rsid w:val="002E4284"/>
    <w:rsid w:val="002E4D5B"/>
    <w:rsid w:val="002E5474"/>
    <w:rsid w:val="002E5699"/>
    <w:rsid w:val="002E5832"/>
    <w:rsid w:val="002E633F"/>
    <w:rsid w:val="002F0BF7"/>
    <w:rsid w:val="002F0D60"/>
    <w:rsid w:val="002F104E"/>
    <w:rsid w:val="002F1BD9"/>
    <w:rsid w:val="002F3A6D"/>
    <w:rsid w:val="002F3ACA"/>
    <w:rsid w:val="002F4BFF"/>
    <w:rsid w:val="002F571C"/>
    <w:rsid w:val="002F6089"/>
    <w:rsid w:val="002F749C"/>
    <w:rsid w:val="00301A87"/>
    <w:rsid w:val="00301FA8"/>
    <w:rsid w:val="00302169"/>
    <w:rsid w:val="00302E47"/>
    <w:rsid w:val="00303813"/>
    <w:rsid w:val="0030390F"/>
    <w:rsid w:val="003042CB"/>
    <w:rsid w:val="0030631C"/>
    <w:rsid w:val="00307964"/>
    <w:rsid w:val="00310348"/>
    <w:rsid w:val="00310EE6"/>
    <w:rsid w:val="00311628"/>
    <w:rsid w:val="00311E73"/>
    <w:rsid w:val="0031221D"/>
    <w:rsid w:val="003123F7"/>
    <w:rsid w:val="00312A9D"/>
    <w:rsid w:val="00314A01"/>
    <w:rsid w:val="00314B9D"/>
    <w:rsid w:val="00314DD8"/>
    <w:rsid w:val="003155A3"/>
    <w:rsid w:val="00315B35"/>
    <w:rsid w:val="00315F10"/>
    <w:rsid w:val="00315FC1"/>
    <w:rsid w:val="00316A7F"/>
    <w:rsid w:val="00316E48"/>
    <w:rsid w:val="00317495"/>
    <w:rsid w:val="00317899"/>
    <w:rsid w:val="00317930"/>
    <w:rsid w:val="00317B24"/>
    <w:rsid w:val="00317D8E"/>
    <w:rsid w:val="00317E8F"/>
    <w:rsid w:val="00320752"/>
    <w:rsid w:val="003209E8"/>
    <w:rsid w:val="003211F4"/>
    <w:rsid w:val="0032193F"/>
    <w:rsid w:val="00322186"/>
    <w:rsid w:val="00322962"/>
    <w:rsid w:val="0032403E"/>
    <w:rsid w:val="00324D73"/>
    <w:rsid w:val="00325B7B"/>
    <w:rsid w:val="0032613F"/>
    <w:rsid w:val="003267EB"/>
    <w:rsid w:val="0032779C"/>
    <w:rsid w:val="003309E1"/>
    <w:rsid w:val="0033193C"/>
    <w:rsid w:val="00332874"/>
    <w:rsid w:val="00332A97"/>
    <w:rsid w:val="00332B30"/>
    <w:rsid w:val="003336B7"/>
    <w:rsid w:val="00333BAA"/>
    <w:rsid w:val="00333FE3"/>
    <w:rsid w:val="00334005"/>
    <w:rsid w:val="00334BE9"/>
    <w:rsid w:val="0033532B"/>
    <w:rsid w:val="00336799"/>
    <w:rsid w:val="00336DF2"/>
    <w:rsid w:val="00336FE1"/>
    <w:rsid w:val="00337929"/>
    <w:rsid w:val="00340003"/>
    <w:rsid w:val="00340035"/>
    <w:rsid w:val="00342998"/>
    <w:rsid w:val="003429B7"/>
    <w:rsid w:val="00342B92"/>
    <w:rsid w:val="0034351F"/>
    <w:rsid w:val="00343B23"/>
    <w:rsid w:val="003444A9"/>
    <w:rsid w:val="003445F2"/>
    <w:rsid w:val="00345EB0"/>
    <w:rsid w:val="003472F0"/>
    <w:rsid w:val="0034764B"/>
    <w:rsid w:val="0034780A"/>
    <w:rsid w:val="00347CBE"/>
    <w:rsid w:val="00347D4D"/>
    <w:rsid w:val="003503AC"/>
    <w:rsid w:val="00352686"/>
    <w:rsid w:val="0035302F"/>
    <w:rsid w:val="003534AD"/>
    <w:rsid w:val="00354FEC"/>
    <w:rsid w:val="00357136"/>
    <w:rsid w:val="003576EB"/>
    <w:rsid w:val="00357AA4"/>
    <w:rsid w:val="00360C67"/>
    <w:rsid w:val="00360E65"/>
    <w:rsid w:val="00361239"/>
    <w:rsid w:val="00362858"/>
    <w:rsid w:val="00362DCB"/>
    <w:rsid w:val="0036308C"/>
    <w:rsid w:val="0036343F"/>
    <w:rsid w:val="00363E8F"/>
    <w:rsid w:val="0036425D"/>
    <w:rsid w:val="00364695"/>
    <w:rsid w:val="00364DB6"/>
    <w:rsid w:val="00365118"/>
    <w:rsid w:val="00366467"/>
    <w:rsid w:val="00367116"/>
    <w:rsid w:val="00367331"/>
    <w:rsid w:val="00370563"/>
    <w:rsid w:val="003713D2"/>
    <w:rsid w:val="00371AF4"/>
    <w:rsid w:val="00372A4F"/>
    <w:rsid w:val="00372B9F"/>
    <w:rsid w:val="00373265"/>
    <w:rsid w:val="0037384B"/>
    <w:rsid w:val="00373892"/>
    <w:rsid w:val="003743CE"/>
    <w:rsid w:val="00375FA2"/>
    <w:rsid w:val="00376E36"/>
    <w:rsid w:val="00380701"/>
    <w:rsid w:val="003807AF"/>
    <w:rsid w:val="00380856"/>
    <w:rsid w:val="00380E60"/>
    <w:rsid w:val="00380EAE"/>
    <w:rsid w:val="00382A6F"/>
    <w:rsid w:val="00382C57"/>
    <w:rsid w:val="003839DF"/>
    <w:rsid w:val="00383B5F"/>
    <w:rsid w:val="00384483"/>
    <w:rsid w:val="0038499A"/>
    <w:rsid w:val="00384F53"/>
    <w:rsid w:val="00385D40"/>
    <w:rsid w:val="00386D58"/>
    <w:rsid w:val="00387053"/>
    <w:rsid w:val="00391450"/>
    <w:rsid w:val="00392BFC"/>
    <w:rsid w:val="00393E40"/>
    <w:rsid w:val="0039422B"/>
    <w:rsid w:val="00395451"/>
    <w:rsid w:val="00395716"/>
    <w:rsid w:val="00395B27"/>
    <w:rsid w:val="00395E9D"/>
    <w:rsid w:val="00396B0E"/>
    <w:rsid w:val="0039766F"/>
    <w:rsid w:val="003A01C8"/>
    <w:rsid w:val="003A07B4"/>
    <w:rsid w:val="003A1238"/>
    <w:rsid w:val="003A1937"/>
    <w:rsid w:val="003A1ABD"/>
    <w:rsid w:val="003A1B5B"/>
    <w:rsid w:val="003A33B5"/>
    <w:rsid w:val="003A3BA5"/>
    <w:rsid w:val="003A43B0"/>
    <w:rsid w:val="003A4F65"/>
    <w:rsid w:val="003A58B4"/>
    <w:rsid w:val="003A5964"/>
    <w:rsid w:val="003A5E30"/>
    <w:rsid w:val="003A6344"/>
    <w:rsid w:val="003A6624"/>
    <w:rsid w:val="003A695D"/>
    <w:rsid w:val="003A6A25"/>
    <w:rsid w:val="003A6F6B"/>
    <w:rsid w:val="003A76D9"/>
    <w:rsid w:val="003A7865"/>
    <w:rsid w:val="003B225F"/>
    <w:rsid w:val="003B3CB0"/>
    <w:rsid w:val="003B43E5"/>
    <w:rsid w:val="003B50D5"/>
    <w:rsid w:val="003B5F06"/>
    <w:rsid w:val="003B7196"/>
    <w:rsid w:val="003B7BBB"/>
    <w:rsid w:val="003C01B7"/>
    <w:rsid w:val="003C0FB3"/>
    <w:rsid w:val="003C24F2"/>
    <w:rsid w:val="003C2D55"/>
    <w:rsid w:val="003C3990"/>
    <w:rsid w:val="003C3AAE"/>
    <w:rsid w:val="003C41E3"/>
    <w:rsid w:val="003C434B"/>
    <w:rsid w:val="003C45E8"/>
    <w:rsid w:val="003C489D"/>
    <w:rsid w:val="003C53DC"/>
    <w:rsid w:val="003C54B8"/>
    <w:rsid w:val="003C5551"/>
    <w:rsid w:val="003C6872"/>
    <w:rsid w:val="003C687F"/>
    <w:rsid w:val="003C7045"/>
    <w:rsid w:val="003C723C"/>
    <w:rsid w:val="003D0899"/>
    <w:rsid w:val="003D0A91"/>
    <w:rsid w:val="003D0F7F"/>
    <w:rsid w:val="003D11AA"/>
    <w:rsid w:val="003D1B48"/>
    <w:rsid w:val="003D33C6"/>
    <w:rsid w:val="003D3CF0"/>
    <w:rsid w:val="003D4036"/>
    <w:rsid w:val="003D53BF"/>
    <w:rsid w:val="003D6445"/>
    <w:rsid w:val="003D6797"/>
    <w:rsid w:val="003D779D"/>
    <w:rsid w:val="003D7846"/>
    <w:rsid w:val="003D78A2"/>
    <w:rsid w:val="003E03FD"/>
    <w:rsid w:val="003E15EE"/>
    <w:rsid w:val="003E1D18"/>
    <w:rsid w:val="003E2B31"/>
    <w:rsid w:val="003E3E93"/>
    <w:rsid w:val="003E66F6"/>
    <w:rsid w:val="003E6AE0"/>
    <w:rsid w:val="003E6CF2"/>
    <w:rsid w:val="003F020D"/>
    <w:rsid w:val="003F02E3"/>
    <w:rsid w:val="003F0971"/>
    <w:rsid w:val="003F1436"/>
    <w:rsid w:val="003F28DA"/>
    <w:rsid w:val="003F2C2F"/>
    <w:rsid w:val="003F3389"/>
    <w:rsid w:val="003F35B8"/>
    <w:rsid w:val="003F3F97"/>
    <w:rsid w:val="003F42CF"/>
    <w:rsid w:val="003F43DE"/>
    <w:rsid w:val="003F45AC"/>
    <w:rsid w:val="003F4B96"/>
    <w:rsid w:val="003F4EA0"/>
    <w:rsid w:val="003F5859"/>
    <w:rsid w:val="003F5BC4"/>
    <w:rsid w:val="003F5DA0"/>
    <w:rsid w:val="003F69BE"/>
    <w:rsid w:val="003F7D20"/>
    <w:rsid w:val="00400EB0"/>
    <w:rsid w:val="004013F6"/>
    <w:rsid w:val="004027B8"/>
    <w:rsid w:val="00405801"/>
    <w:rsid w:val="00407474"/>
    <w:rsid w:val="00407ED4"/>
    <w:rsid w:val="00410CCE"/>
    <w:rsid w:val="004128F0"/>
    <w:rsid w:val="00414D5B"/>
    <w:rsid w:val="004163AD"/>
    <w:rsid w:val="0041645A"/>
    <w:rsid w:val="00416C4F"/>
    <w:rsid w:val="00417BB8"/>
    <w:rsid w:val="00420300"/>
    <w:rsid w:val="0042036D"/>
    <w:rsid w:val="00421CC4"/>
    <w:rsid w:val="0042354D"/>
    <w:rsid w:val="004259A6"/>
    <w:rsid w:val="00425CCF"/>
    <w:rsid w:val="0043008D"/>
    <w:rsid w:val="00430D80"/>
    <w:rsid w:val="004317B5"/>
    <w:rsid w:val="00431E3D"/>
    <w:rsid w:val="00432E78"/>
    <w:rsid w:val="00433031"/>
    <w:rsid w:val="004336FF"/>
    <w:rsid w:val="00435259"/>
    <w:rsid w:val="00436548"/>
    <w:rsid w:val="00436B23"/>
    <w:rsid w:val="00436E88"/>
    <w:rsid w:val="00440977"/>
    <w:rsid w:val="00440EFD"/>
    <w:rsid w:val="0044175B"/>
    <w:rsid w:val="0044180A"/>
    <w:rsid w:val="00441C88"/>
    <w:rsid w:val="00442026"/>
    <w:rsid w:val="00442448"/>
    <w:rsid w:val="00443CD4"/>
    <w:rsid w:val="004440BB"/>
    <w:rsid w:val="004450B6"/>
    <w:rsid w:val="004452DF"/>
    <w:rsid w:val="00445541"/>
    <w:rsid w:val="00445612"/>
    <w:rsid w:val="00445997"/>
    <w:rsid w:val="004479D8"/>
    <w:rsid w:val="00447B87"/>
    <w:rsid w:val="00447C97"/>
    <w:rsid w:val="00451168"/>
    <w:rsid w:val="00451506"/>
    <w:rsid w:val="00451CD1"/>
    <w:rsid w:val="00452D84"/>
    <w:rsid w:val="00453739"/>
    <w:rsid w:val="0045465D"/>
    <w:rsid w:val="0045627B"/>
    <w:rsid w:val="004566CD"/>
    <w:rsid w:val="004567C6"/>
    <w:rsid w:val="00456C90"/>
    <w:rsid w:val="00457160"/>
    <w:rsid w:val="004578CC"/>
    <w:rsid w:val="00462714"/>
    <w:rsid w:val="00462724"/>
    <w:rsid w:val="00462743"/>
    <w:rsid w:val="00463BFC"/>
    <w:rsid w:val="00463CA8"/>
    <w:rsid w:val="00465640"/>
    <w:rsid w:val="004657D6"/>
    <w:rsid w:val="00467019"/>
    <w:rsid w:val="00467A2B"/>
    <w:rsid w:val="004701BB"/>
    <w:rsid w:val="004728AA"/>
    <w:rsid w:val="00473346"/>
    <w:rsid w:val="004736D8"/>
    <w:rsid w:val="00473757"/>
    <w:rsid w:val="00474FEB"/>
    <w:rsid w:val="0047582C"/>
    <w:rsid w:val="00476168"/>
    <w:rsid w:val="00476284"/>
    <w:rsid w:val="0048084F"/>
    <w:rsid w:val="00480FA7"/>
    <w:rsid w:val="004810BD"/>
    <w:rsid w:val="0048175E"/>
    <w:rsid w:val="00482614"/>
    <w:rsid w:val="00483B44"/>
    <w:rsid w:val="00483CA9"/>
    <w:rsid w:val="00483F99"/>
    <w:rsid w:val="0048413C"/>
    <w:rsid w:val="0048463F"/>
    <w:rsid w:val="004847B0"/>
    <w:rsid w:val="004850B9"/>
    <w:rsid w:val="0048525B"/>
    <w:rsid w:val="00485CCD"/>
    <w:rsid w:val="00485DB5"/>
    <w:rsid w:val="004860C5"/>
    <w:rsid w:val="00486D2B"/>
    <w:rsid w:val="004878FC"/>
    <w:rsid w:val="00487F1A"/>
    <w:rsid w:val="00490D60"/>
    <w:rsid w:val="0049273D"/>
    <w:rsid w:val="00493120"/>
    <w:rsid w:val="004949C7"/>
    <w:rsid w:val="00494B15"/>
    <w:rsid w:val="00494FDC"/>
    <w:rsid w:val="00497B27"/>
    <w:rsid w:val="004A0489"/>
    <w:rsid w:val="004A0E53"/>
    <w:rsid w:val="004A161B"/>
    <w:rsid w:val="004A3DEB"/>
    <w:rsid w:val="004A4146"/>
    <w:rsid w:val="004A47DB"/>
    <w:rsid w:val="004A47FB"/>
    <w:rsid w:val="004A5AAE"/>
    <w:rsid w:val="004A6AB7"/>
    <w:rsid w:val="004A7284"/>
    <w:rsid w:val="004A7E1A"/>
    <w:rsid w:val="004B0073"/>
    <w:rsid w:val="004B0974"/>
    <w:rsid w:val="004B10CB"/>
    <w:rsid w:val="004B13DB"/>
    <w:rsid w:val="004B1541"/>
    <w:rsid w:val="004B1D82"/>
    <w:rsid w:val="004B1EC9"/>
    <w:rsid w:val="004B240E"/>
    <w:rsid w:val="004B29F4"/>
    <w:rsid w:val="004B4877"/>
    <w:rsid w:val="004B4B08"/>
    <w:rsid w:val="004B4C27"/>
    <w:rsid w:val="004B6407"/>
    <w:rsid w:val="004B6923"/>
    <w:rsid w:val="004B7240"/>
    <w:rsid w:val="004B7495"/>
    <w:rsid w:val="004B75CE"/>
    <w:rsid w:val="004B780F"/>
    <w:rsid w:val="004B7B56"/>
    <w:rsid w:val="004B7E3C"/>
    <w:rsid w:val="004C098E"/>
    <w:rsid w:val="004C20CF"/>
    <w:rsid w:val="004C299C"/>
    <w:rsid w:val="004C2E2E"/>
    <w:rsid w:val="004C3E7A"/>
    <w:rsid w:val="004C4D54"/>
    <w:rsid w:val="004C4FAC"/>
    <w:rsid w:val="004C6E46"/>
    <w:rsid w:val="004C6E9A"/>
    <w:rsid w:val="004C7023"/>
    <w:rsid w:val="004C71A8"/>
    <w:rsid w:val="004C7513"/>
    <w:rsid w:val="004D02AC"/>
    <w:rsid w:val="004D0383"/>
    <w:rsid w:val="004D094C"/>
    <w:rsid w:val="004D1F3F"/>
    <w:rsid w:val="004D333E"/>
    <w:rsid w:val="004D3A72"/>
    <w:rsid w:val="004D3EE2"/>
    <w:rsid w:val="004D42CB"/>
    <w:rsid w:val="004D5BBA"/>
    <w:rsid w:val="004D6540"/>
    <w:rsid w:val="004E058A"/>
    <w:rsid w:val="004E1085"/>
    <w:rsid w:val="004E1C2A"/>
    <w:rsid w:val="004E2ACB"/>
    <w:rsid w:val="004E32FA"/>
    <w:rsid w:val="004E38B0"/>
    <w:rsid w:val="004E3C28"/>
    <w:rsid w:val="004E4332"/>
    <w:rsid w:val="004E454A"/>
    <w:rsid w:val="004E4E0B"/>
    <w:rsid w:val="004E62F3"/>
    <w:rsid w:val="004E6856"/>
    <w:rsid w:val="004E6928"/>
    <w:rsid w:val="004E6FB4"/>
    <w:rsid w:val="004F003B"/>
    <w:rsid w:val="004F0977"/>
    <w:rsid w:val="004F1408"/>
    <w:rsid w:val="004F4E1D"/>
    <w:rsid w:val="004F6257"/>
    <w:rsid w:val="004F6A25"/>
    <w:rsid w:val="004F6AB0"/>
    <w:rsid w:val="004F6B4D"/>
    <w:rsid w:val="004F6F40"/>
    <w:rsid w:val="004F7DF2"/>
    <w:rsid w:val="005000BD"/>
    <w:rsid w:val="005000DD"/>
    <w:rsid w:val="00500676"/>
    <w:rsid w:val="00500ADD"/>
    <w:rsid w:val="00503948"/>
    <w:rsid w:val="00503B09"/>
    <w:rsid w:val="00504896"/>
    <w:rsid w:val="00504F5C"/>
    <w:rsid w:val="00505262"/>
    <w:rsid w:val="0050597B"/>
    <w:rsid w:val="00506DF8"/>
    <w:rsid w:val="00507451"/>
    <w:rsid w:val="00507FDF"/>
    <w:rsid w:val="00510D12"/>
    <w:rsid w:val="00511F4D"/>
    <w:rsid w:val="00511FBB"/>
    <w:rsid w:val="00512C04"/>
    <w:rsid w:val="00512D64"/>
    <w:rsid w:val="00514D6B"/>
    <w:rsid w:val="0051574E"/>
    <w:rsid w:val="00515DA3"/>
    <w:rsid w:val="00516C20"/>
    <w:rsid w:val="0051725F"/>
    <w:rsid w:val="00520095"/>
    <w:rsid w:val="00520240"/>
    <w:rsid w:val="0052043F"/>
    <w:rsid w:val="00520645"/>
    <w:rsid w:val="00520BEB"/>
    <w:rsid w:val="0052133E"/>
    <w:rsid w:val="0052168D"/>
    <w:rsid w:val="00521B8C"/>
    <w:rsid w:val="0052396A"/>
    <w:rsid w:val="00525CFF"/>
    <w:rsid w:val="0052782C"/>
    <w:rsid w:val="00527A41"/>
    <w:rsid w:val="00530E46"/>
    <w:rsid w:val="005324EF"/>
    <w:rsid w:val="0053286B"/>
    <w:rsid w:val="00535968"/>
    <w:rsid w:val="00536369"/>
    <w:rsid w:val="005400FF"/>
    <w:rsid w:val="0054025A"/>
    <w:rsid w:val="00540E99"/>
    <w:rsid w:val="00541130"/>
    <w:rsid w:val="00542C2F"/>
    <w:rsid w:val="00543384"/>
    <w:rsid w:val="00543F8B"/>
    <w:rsid w:val="00543FFD"/>
    <w:rsid w:val="005455D2"/>
    <w:rsid w:val="00546093"/>
    <w:rsid w:val="00546A8B"/>
    <w:rsid w:val="00546D5E"/>
    <w:rsid w:val="00546F02"/>
    <w:rsid w:val="0054770B"/>
    <w:rsid w:val="00547EA9"/>
    <w:rsid w:val="00551073"/>
    <w:rsid w:val="005513EF"/>
    <w:rsid w:val="00551DA4"/>
    <w:rsid w:val="0055213A"/>
    <w:rsid w:val="00554956"/>
    <w:rsid w:val="00555D12"/>
    <w:rsid w:val="00557BE6"/>
    <w:rsid w:val="005600BC"/>
    <w:rsid w:val="00562D35"/>
    <w:rsid w:val="00563104"/>
    <w:rsid w:val="0056322D"/>
    <w:rsid w:val="00563D7F"/>
    <w:rsid w:val="005646C1"/>
    <w:rsid w:val="005646CC"/>
    <w:rsid w:val="00564AE4"/>
    <w:rsid w:val="005652E4"/>
    <w:rsid w:val="00565730"/>
    <w:rsid w:val="00565D25"/>
    <w:rsid w:val="00566671"/>
    <w:rsid w:val="00566C06"/>
    <w:rsid w:val="00567B22"/>
    <w:rsid w:val="005711D3"/>
    <w:rsid w:val="0057134C"/>
    <w:rsid w:val="0057331C"/>
    <w:rsid w:val="00573328"/>
    <w:rsid w:val="00573634"/>
    <w:rsid w:val="00573F07"/>
    <w:rsid w:val="005747FF"/>
    <w:rsid w:val="0057555E"/>
    <w:rsid w:val="005758F2"/>
    <w:rsid w:val="00576415"/>
    <w:rsid w:val="005768C7"/>
    <w:rsid w:val="00577C0C"/>
    <w:rsid w:val="00580D0F"/>
    <w:rsid w:val="00581B47"/>
    <w:rsid w:val="005824C0"/>
    <w:rsid w:val="00582560"/>
    <w:rsid w:val="00582BA4"/>
    <w:rsid w:val="00582FD7"/>
    <w:rsid w:val="005832ED"/>
    <w:rsid w:val="00583524"/>
    <w:rsid w:val="005835A2"/>
    <w:rsid w:val="00583853"/>
    <w:rsid w:val="005857A8"/>
    <w:rsid w:val="0058713B"/>
    <w:rsid w:val="005876D2"/>
    <w:rsid w:val="0059056C"/>
    <w:rsid w:val="00590D23"/>
    <w:rsid w:val="00591184"/>
    <w:rsid w:val="0059130B"/>
    <w:rsid w:val="005921E6"/>
    <w:rsid w:val="00593B9F"/>
    <w:rsid w:val="0059416D"/>
    <w:rsid w:val="005945A2"/>
    <w:rsid w:val="0059516A"/>
    <w:rsid w:val="00596689"/>
    <w:rsid w:val="005A045C"/>
    <w:rsid w:val="005A16FB"/>
    <w:rsid w:val="005A1A68"/>
    <w:rsid w:val="005A2391"/>
    <w:rsid w:val="005A2A5A"/>
    <w:rsid w:val="005A3076"/>
    <w:rsid w:val="005A39FC"/>
    <w:rsid w:val="005A3B66"/>
    <w:rsid w:val="005A3BD5"/>
    <w:rsid w:val="005A42E3"/>
    <w:rsid w:val="005A4F3A"/>
    <w:rsid w:val="005A54C7"/>
    <w:rsid w:val="005A5F04"/>
    <w:rsid w:val="005A66A3"/>
    <w:rsid w:val="005A6DC2"/>
    <w:rsid w:val="005B0870"/>
    <w:rsid w:val="005B091C"/>
    <w:rsid w:val="005B1762"/>
    <w:rsid w:val="005B2188"/>
    <w:rsid w:val="005B4B88"/>
    <w:rsid w:val="005B5605"/>
    <w:rsid w:val="005B5D60"/>
    <w:rsid w:val="005B5E31"/>
    <w:rsid w:val="005B604E"/>
    <w:rsid w:val="005B64AE"/>
    <w:rsid w:val="005B6E3D"/>
    <w:rsid w:val="005B7111"/>
    <w:rsid w:val="005B7298"/>
    <w:rsid w:val="005C1BFC"/>
    <w:rsid w:val="005C2C36"/>
    <w:rsid w:val="005C3712"/>
    <w:rsid w:val="005C6DCA"/>
    <w:rsid w:val="005C6E7B"/>
    <w:rsid w:val="005C7B55"/>
    <w:rsid w:val="005D0175"/>
    <w:rsid w:val="005D1CC4"/>
    <w:rsid w:val="005D2131"/>
    <w:rsid w:val="005D2D62"/>
    <w:rsid w:val="005D333F"/>
    <w:rsid w:val="005D4B6D"/>
    <w:rsid w:val="005D5A78"/>
    <w:rsid w:val="005D5DB0"/>
    <w:rsid w:val="005D6D5B"/>
    <w:rsid w:val="005E0AC0"/>
    <w:rsid w:val="005E0B43"/>
    <w:rsid w:val="005E0BDE"/>
    <w:rsid w:val="005E4742"/>
    <w:rsid w:val="005E6829"/>
    <w:rsid w:val="005F10D4"/>
    <w:rsid w:val="005F1FD1"/>
    <w:rsid w:val="005F26E8"/>
    <w:rsid w:val="005F275A"/>
    <w:rsid w:val="005F2E08"/>
    <w:rsid w:val="005F32D0"/>
    <w:rsid w:val="005F4315"/>
    <w:rsid w:val="005F7644"/>
    <w:rsid w:val="005F78DD"/>
    <w:rsid w:val="005F7A4D"/>
    <w:rsid w:val="00601059"/>
    <w:rsid w:val="00601159"/>
    <w:rsid w:val="00601B68"/>
    <w:rsid w:val="0060359B"/>
    <w:rsid w:val="00603F69"/>
    <w:rsid w:val="006040DA"/>
    <w:rsid w:val="006047BD"/>
    <w:rsid w:val="006061EE"/>
    <w:rsid w:val="00607675"/>
    <w:rsid w:val="00610F53"/>
    <w:rsid w:val="00612E3F"/>
    <w:rsid w:val="00613208"/>
    <w:rsid w:val="00613990"/>
    <w:rsid w:val="00613CBD"/>
    <w:rsid w:val="00615351"/>
    <w:rsid w:val="00616767"/>
    <w:rsid w:val="0061698B"/>
    <w:rsid w:val="006169D9"/>
    <w:rsid w:val="00616F61"/>
    <w:rsid w:val="00617EFD"/>
    <w:rsid w:val="00620564"/>
    <w:rsid w:val="00620917"/>
    <w:rsid w:val="0062163D"/>
    <w:rsid w:val="00622707"/>
    <w:rsid w:val="00623A9E"/>
    <w:rsid w:val="00623DA5"/>
    <w:rsid w:val="00624515"/>
    <w:rsid w:val="00624A20"/>
    <w:rsid w:val="00624C9B"/>
    <w:rsid w:val="00626E8F"/>
    <w:rsid w:val="006279DF"/>
    <w:rsid w:val="00630BB3"/>
    <w:rsid w:val="006313B0"/>
    <w:rsid w:val="00631500"/>
    <w:rsid w:val="00632182"/>
    <w:rsid w:val="00632954"/>
    <w:rsid w:val="006335DF"/>
    <w:rsid w:val="00633E40"/>
    <w:rsid w:val="00634717"/>
    <w:rsid w:val="00635202"/>
    <w:rsid w:val="0063670E"/>
    <w:rsid w:val="00637023"/>
    <w:rsid w:val="00637181"/>
    <w:rsid w:val="00637AF8"/>
    <w:rsid w:val="0064099B"/>
    <w:rsid w:val="0064127D"/>
    <w:rsid w:val="006412BE"/>
    <w:rsid w:val="0064144D"/>
    <w:rsid w:val="00641609"/>
    <w:rsid w:val="0064160E"/>
    <w:rsid w:val="00642389"/>
    <w:rsid w:val="006439ED"/>
    <w:rsid w:val="00644306"/>
    <w:rsid w:val="006450E2"/>
    <w:rsid w:val="0064522C"/>
    <w:rsid w:val="006453D8"/>
    <w:rsid w:val="0064636D"/>
    <w:rsid w:val="00650453"/>
    <w:rsid w:val="00650503"/>
    <w:rsid w:val="00651A1C"/>
    <w:rsid w:val="00651D81"/>
    <w:rsid w:val="00651E73"/>
    <w:rsid w:val="00651E82"/>
    <w:rsid w:val="006522FD"/>
    <w:rsid w:val="00652800"/>
    <w:rsid w:val="00653AB0"/>
    <w:rsid w:val="00653C5D"/>
    <w:rsid w:val="006544A7"/>
    <w:rsid w:val="00655247"/>
    <w:rsid w:val="006552BE"/>
    <w:rsid w:val="00655A54"/>
    <w:rsid w:val="0065728D"/>
    <w:rsid w:val="0066087A"/>
    <w:rsid w:val="006618E3"/>
    <w:rsid w:val="00661D06"/>
    <w:rsid w:val="006638B4"/>
    <w:rsid w:val="0066400D"/>
    <w:rsid w:val="006644C4"/>
    <w:rsid w:val="00664FF9"/>
    <w:rsid w:val="0066508C"/>
    <w:rsid w:val="006654EE"/>
    <w:rsid w:val="0066665B"/>
    <w:rsid w:val="006709B1"/>
    <w:rsid w:val="00670EE3"/>
    <w:rsid w:val="0067248A"/>
    <w:rsid w:val="0067331F"/>
    <w:rsid w:val="00673E67"/>
    <w:rsid w:val="006741C5"/>
    <w:rsid w:val="006742E8"/>
    <w:rsid w:val="006746D0"/>
    <w:rsid w:val="0067482E"/>
    <w:rsid w:val="00675260"/>
    <w:rsid w:val="00676C4F"/>
    <w:rsid w:val="006777CE"/>
    <w:rsid w:val="00677DDB"/>
    <w:rsid w:val="00677EF0"/>
    <w:rsid w:val="006814BF"/>
    <w:rsid w:val="0068196D"/>
    <w:rsid w:val="00681F32"/>
    <w:rsid w:val="00683AEC"/>
    <w:rsid w:val="00684672"/>
    <w:rsid w:val="0068481E"/>
    <w:rsid w:val="0068666F"/>
    <w:rsid w:val="00687563"/>
    <w:rsid w:val="0068780A"/>
    <w:rsid w:val="00690267"/>
    <w:rsid w:val="006906E7"/>
    <w:rsid w:val="00692A6F"/>
    <w:rsid w:val="006954D4"/>
    <w:rsid w:val="0069598B"/>
    <w:rsid w:val="00695AF0"/>
    <w:rsid w:val="00696252"/>
    <w:rsid w:val="0069785F"/>
    <w:rsid w:val="006A0626"/>
    <w:rsid w:val="006A1A8E"/>
    <w:rsid w:val="006A1CF6"/>
    <w:rsid w:val="006A2B23"/>
    <w:rsid w:val="006A2D9E"/>
    <w:rsid w:val="006A36DB"/>
    <w:rsid w:val="006A3EF2"/>
    <w:rsid w:val="006A44D0"/>
    <w:rsid w:val="006A4540"/>
    <w:rsid w:val="006A4857"/>
    <w:rsid w:val="006A48C1"/>
    <w:rsid w:val="006A510D"/>
    <w:rsid w:val="006A5115"/>
    <w:rsid w:val="006A51A4"/>
    <w:rsid w:val="006A559A"/>
    <w:rsid w:val="006A63A5"/>
    <w:rsid w:val="006B06B2"/>
    <w:rsid w:val="006B1442"/>
    <w:rsid w:val="006B1FFA"/>
    <w:rsid w:val="006B21C6"/>
    <w:rsid w:val="006B2D57"/>
    <w:rsid w:val="006B3564"/>
    <w:rsid w:val="006B37E6"/>
    <w:rsid w:val="006B3D8F"/>
    <w:rsid w:val="006B426C"/>
    <w:rsid w:val="006B42E3"/>
    <w:rsid w:val="006B44E9"/>
    <w:rsid w:val="006B73E5"/>
    <w:rsid w:val="006B7986"/>
    <w:rsid w:val="006B7B62"/>
    <w:rsid w:val="006C00A3"/>
    <w:rsid w:val="006C13BE"/>
    <w:rsid w:val="006C1A71"/>
    <w:rsid w:val="006C6714"/>
    <w:rsid w:val="006C7AB5"/>
    <w:rsid w:val="006C7BE3"/>
    <w:rsid w:val="006D062E"/>
    <w:rsid w:val="006D0817"/>
    <w:rsid w:val="006D0996"/>
    <w:rsid w:val="006D2405"/>
    <w:rsid w:val="006D3A0E"/>
    <w:rsid w:val="006D4A39"/>
    <w:rsid w:val="006D53A4"/>
    <w:rsid w:val="006D57D3"/>
    <w:rsid w:val="006D6748"/>
    <w:rsid w:val="006D76CC"/>
    <w:rsid w:val="006E08A7"/>
    <w:rsid w:val="006E08C4"/>
    <w:rsid w:val="006E091B"/>
    <w:rsid w:val="006E0B27"/>
    <w:rsid w:val="006E1642"/>
    <w:rsid w:val="006E2552"/>
    <w:rsid w:val="006E391F"/>
    <w:rsid w:val="006E42C8"/>
    <w:rsid w:val="006E4800"/>
    <w:rsid w:val="006E4CEE"/>
    <w:rsid w:val="006E53AA"/>
    <w:rsid w:val="006E560F"/>
    <w:rsid w:val="006E5B90"/>
    <w:rsid w:val="006E60D3"/>
    <w:rsid w:val="006E621F"/>
    <w:rsid w:val="006E79B6"/>
    <w:rsid w:val="006E7CB4"/>
    <w:rsid w:val="006E7DA6"/>
    <w:rsid w:val="006F01C9"/>
    <w:rsid w:val="006F054E"/>
    <w:rsid w:val="006F133B"/>
    <w:rsid w:val="006F15D8"/>
    <w:rsid w:val="006F1B19"/>
    <w:rsid w:val="006F3613"/>
    <w:rsid w:val="006F381D"/>
    <w:rsid w:val="006F3839"/>
    <w:rsid w:val="006F3F69"/>
    <w:rsid w:val="006F4503"/>
    <w:rsid w:val="006F73D4"/>
    <w:rsid w:val="0070003A"/>
    <w:rsid w:val="00700AED"/>
    <w:rsid w:val="007010A1"/>
    <w:rsid w:val="00701DAC"/>
    <w:rsid w:val="00704694"/>
    <w:rsid w:val="00704EEE"/>
    <w:rsid w:val="007053FA"/>
    <w:rsid w:val="007058CD"/>
    <w:rsid w:val="00705D75"/>
    <w:rsid w:val="007062CA"/>
    <w:rsid w:val="0070723B"/>
    <w:rsid w:val="007108C8"/>
    <w:rsid w:val="00710928"/>
    <w:rsid w:val="00712DA7"/>
    <w:rsid w:val="00713130"/>
    <w:rsid w:val="007148AA"/>
    <w:rsid w:val="00714956"/>
    <w:rsid w:val="00714AEC"/>
    <w:rsid w:val="00715E04"/>
    <w:rsid w:val="00715F89"/>
    <w:rsid w:val="00716FB7"/>
    <w:rsid w:val="00717C66"/>
    <w:rsid w:val="007210FE"/>
    <w:rsid w:val="0072144B"/>
    <w:rsid w:val="00722D6B"/>
    <w:rsid w:val="00723956"/>
    <w:rsid w:val="00724203"/>
    <w:rsid w:val="0072449D"/>
    <w:rsid w:val="0072454C"/>
    <w:rsid w:val="00725C3B"/>
    <w:rsid w:val="00725D14"/>
    <w:rsid w:val="007266FB"/>
    <w:rsid w:val="0072673C"/>
    <w:rsid w:val="00730424"/>
    <w:rsid w:val="0073212B"/>
    <w:rsid w:val="0073256E"/>
    <w:rsid w:val="00733D6A"/>
    <w:rsid w:val="00734065"/>
    <w:rsid w:val="00734894"/>
    <w:rsid w:val="00735021"/>
    <w:rsid w:val="00735327"/>
    <w:rsid w:val="00735451"/>
    <w:rsid w:val="00740573"/>
    <w:rsid w:val="00741479"/>
    <w:rsid w:val="007414DA"/>
    <w:rsid w:val="007448CB"/>
    <w:rsid w:val="007448D2"/>
    <w:rsid w:val="00744A73"/>
    <w:rsid w:val="00744DB8"/>
    <w:rsid w:val="00745C28"/>
    <w:rsid w:val="00745C82"/>
    <w:rsid w:val="007460FF"/>
    <w:rsid w:val="007474D4"/>
    <w:rsid w:val="0075322D"/>
    <w:rsid w:val="00753429"/>
    <w:rsid w:val="00753D56"/>
    <w:rsid w:val="00755D19"/>
    <w:rsid w:val="007564AE"/>
    <w:rsid w:val="00756AED"/>
    <w:rsid w:val="00757591"/>
    <w:rsid w:val="00757633"/>
    <w:rsid w:val="00757930"/>
    <w:rsid w:val="00757A59"/>
    <w:rsid w:val="00757DD5"/>
    <w:rsid w:val="007617A7"/>
    <w:rsid w:val="00761983"/>
    <w:rsid w:val="00762125"/>
    <w:rsid w:val="007630F8"/>
    <w:rsid w:val="007635C3"/>
    <w:rsid w:val="0076421E"/>
    <w:rsid w:val="00765E06"/>
    <w:rsid w:val="00765F79"/>
    <w:rsid w:val="00766224"/>
    <w:rsid w:val="007706FF"/>
    <w:rsid w:val="00770891"/>
    <w:rsid w:val="00770C61"/>
    <w:rsid w:val="00772BA3"/>
    <w:rsid w:val="00774A12"/>
    <w:rsid w:val="007763FE"/>
    <w:rsid w:val="00776998"/>
    <w:rsid w:val="007776A2"/>
    <w:rsid w:val="00777849"/>
    <w:rsid w:val="0078057E"/>
    <w:rsid w:val="00780A59"/>
    <w:rsid w:val="00780A99"/>
    <w:rsid w:val="00781C4F"/>
    <w:rsid w:val="00781D24"/>
    <w:rsid w:val="00781F1A"/>
    <w:rsid w:val="00782487"/>
    <w:rsid w:val="0078255D"/>
    <w:rsid w:val="00782A2E"/>
    <w:rsid w:val="00782B11"/>
    <w:rsid w:val="007836C0"/>
    <w:rsid w:val="00783D20"/>
    <w:rsid w:val="0078667E"/>
    <w:rsid w:val="00786753"/>
    <w:rsid w:val="007919DC"/>
    <w:rsid w:val="00791B72"/>
    <w:rsid w:val="00791C7F"/>
    <w:rsid w:val="0079364D"/>
    <w:rsid w:val="007953D0"/>
    <w:rsid w:val="007954D0"/>
    <w:rsid w:val="00795684"/>
    <w:rsid w:val="00796888"/>
    <w:rsid w:val="00796DAB"/>
    <w:rsid w:val="007A0793"/>
    <w:rsid w:val="007A08AE"/>
    <w:rsid w:val="007A0C1F"/>
    <w:rsid w:val="007A1326"/>
    <w:rsid w:val="007A2B7B"/>
    <w:rsid w:val="007A3356"/>
    <w:rsid w:val="007A36F3"/>
    <w:rsid w:val="007A4CEF"/>
    <w:rsid w:val="007A55A8"/>
    <w:rsid w:val="007A6BDB"/>
    <w:rsid w:val="007A701F"/>
    <w:rsid w:val="007B0B2E"/>
    <w:rsid w:val="007B1A68"/>
    <w:rsid w:val="007B24C4"/>
    <w:rsid w:val="007B3D99"/>
    <w:rsid w:val="007B4C78"/>
    <w:rsid w:val="007B50E4"/>
    <w:rsid w:val="007B5236"/>
    <w:rsid w:val="007B5D93"/>
    <w:rsid w:val="007B60B5"/>
    <w:rsid w:val="007B6B2F"/>
    <w:rsid w:val="007C057B"/>
    <w:rsid w:val="007C065D"/>
    <w:rsid w:val="007C0ED6"/>
    <w:rsid w:val="007C1661"/>
    <w:rsid w:val="007C1A9E"/>
    <w:rsid w:val="007C3113"/>
    <w:rsid w:val="007C3266"/>
    <w:rsid w:val="007C489A"/>
    <w:rsid w:val="007C6E38"/>
    <w:rsid w:val="007C732B"/>
    <w:rsid w:val="007D212E"/>
    <w:rsid w:val="007D458F"/>
    <w:rsid w:val="007D5655"/>
    <w:rsid w:val="007D5A52"/>
    <w:rsid w:val="007D7A93"/>
    <w:rsid w:val="007D7CF5"/>
    <w:rsid w:val="007D7E58"/>
    <w:rsid w:val="007E41AD"/>
    <w:rsid w:val="007E5E9E"/>
    <w:rsid w:val="007E7BE0"/>
    <w:rsid w:val="007F1493"/>
    <w:rsid w:val="007F15BC"/>
    <w:rsid w:val="007F1A94"/>
    <w:rsid w:val="007F24C0"/>
    <w:rsid w:val="007F28E4"/>
    <w:rsid w:val="007F3524"/>
    <w:rsid w:val="007F4C78"/>
    <w:rsid w:val="007F576D"/>
    <w:rsid w:val="007F637A"/>
    <w:rsid w:val="007F66A6"/>
    <w:rsid w:val="007F76BF"/>
    <w:rsid w:val="007F7881"/>
    <w:rsid w:val="008003CD"/>
    <w:rsid w:val="00800512"/>
    <w:rsid w:val="00800748"/>
    <w:rsid w:val="00801687"/>
    <w:rsid w:val="008019EE"/>
    <w:rsid w:val="00802022"/>
    <w:rsid w:val="0080207C"/>
    <w:rsid w:val="00802450"/>
    <w:rsid w:val="008028A3"/>
    <w:rsid w:val="00803C3D"/>
    <w:rsid w:val="0080487E"/>
    <w:rsid w:val="008059C1"/>
    <w:rsid w:val="008064B9"/>
    <w:rsid w:val="0080662F"/>
    <w:rsid w:val="00806C91"/>
    <w:rsid w:val="0081065F"/>
    <w:rsid w:val="00810E72"/>
    <w:rsid w:val="0081179B"/>
    <w:rsid w:val="00812553"/>
    <w:rsid w:val="00812705"/>
    <w:rsid w:val="00812B43"/>
    <w:rsid w:val="00812DCB"/>
    <w:rsid w:val="00813FA5"/>
    <w:rsid w:val="0081499F"/>
    <w:rsid w:val="0081523F"/>
    <w:rsid w:val="00815E9C"/>
    <w:rsid w:val="00816151"/>
    <w:rsid w:val="00817268"/>
    <w:rsid w:val="00817717"/>
    <w:rsid w:val="008203B7"/>
    <w:rsid w:val="00820BB7"/>
    <w:rsid w:val="00821055"/>
    <w:rsid w:val="008212BE"/>
    <w:rsid w:val="008218CF"/>
    <w:rsid w:val="008224F1"/>
    <w:rsid w:val="0082437E"/>
    <w:rsid w:val="008248E7"/>
    <w:rsid w:val="00824F02"/>
    <w:rsid w:val="00825493"/>
    <w:rsid w:val="00825595"/>
    <w:rsid w:val="00826BD1"/>
    <w:rsid w:val="00826C4F"/>
    <w:rsid w:val="00830A48"/>
    <w:rsid w:val="00831C89"/>
    <w:rsid w:val="00832DA5"/>
    <w:rsid w:val="00832F4B"/>
    <w:rsid w:val="00833647"/>
    <w:rsid w:val="00833A2E"/>
    <w:rsid w:val="00833EDF"/>
    <w:rsid w:val="00834038"/>
    <w:rsid w:val="008344A6"/>
    <w:rsid w:val="008360C1"/>
    <w:rsid w:val="00836553"/>
    <w:rsid w:val="008377AF"/>
    <w:rsid w:val="00837C39"/>
    <w:rsid w:val="008404C4"/>
    <w:rsid w:val="0084056D"/>
    <w:rsid w:val="00841080"/>
    <w:rsid w:val="008412F7"/>
    <w:rsid w:val="008414BB"/>
    <w:rsid w:val="00841B54"/>
    <w:rsid w:val="008427E6"/>
    <w:rsid w:val="00842B51"/>
    <w:rsid w:val="008434A7"/>
    <w:rsid w:val="0084375D"/>
    <w:rsid w:val="00843ED1"/>
    <w:rsid w:val="008455DA"/>
    <w:rsid w:val="008467D0"/>
    <w:rsid w:val="008469D1"/>
    <w:rsid w:val="008470D0"/>
    <w:rsid w:val="008472E9"/>
    <w:rsid w:val="008503B4"/>
    <w:rsid w:val="008505DC"/>
    <w:rsid w:val="008509F0"/>
    <w:rsid w:val="00851875"/>
    <w:rsid w:val="00852357"/>
    <w:rsid w:val="00852B7B"/>
    <w:rsid w:val="00853827"/>
    <w:rsid w:val="0085448C"/>
    <w:rsid w:val="00855048"/>
    <w:rsid w:val="008563D3"/>
    <w:rsid w:val="0085688C"/>
    <w:rsid w:val="00856E64"/>
    <w:rsid w:val="00857B94"/>
    <w:rsid w:val="008607D3"/>
    <w:rsid w:val="00860A52"/>
    <w:rsid w:val="00860A66"/>
    <w:rsid w:val="00862960"/>
    <w:rsid w:val="00863360"/>
    <w:rsid w:val="00863532"/>
    <w:rsid w:val="008641E8"/>
    <w:rsid w:val="00865EC3"/>
    <w:rsid w:val="0086629C"/>
    <w:rsid w:val="00866415"/>
    <w:rsid w:val="0086672A"/>
    <w:rsid w:val="00867469"/>
    <w:rsid w:val="008674B8"/>
    <w:rsid w:val="00870838"/>
    <w:rsid w:val="00870A3D"/>
    <w:rsid w:val="008736AC"/>
    <w:rsid w:val="00874C1F"/>
    <w:rsid w:val="00876AB0"/>
    <w:rsid w:val="008775B3"/>
    <w:rsid w:val="00880A08"/>
    <w:rsid w:val="00880FF8"/>
    <w:rsid w:val="008813A0"/>
    <w:rsid w:val="00882E98"/>
    <w:rsid w:val="00883242"/>
    <w:rsid w:val="00883A53"/>
    <w:rsid w:val="00884062"/>
    <w:rsid w:val="00885C59"/>
    <w:rsid w:val="00890C47"/>
    <w:rsid w:val="0089256F"/>
    <w:rsid w:val="00893CDB"/>
    <w:rsid w:val="00893D12"/>
    <w:rsid w:val="008942EE"/>
    <w:rsid w:val="0089468F"/>
    <w:rsid w:val="00895105"/>
    <w:rsid w:val="00895316"/>
    <w:rsid w:val="00895861"/>
    <w:rsid w:val="00896455"/>
    <w:rsid w:val="00896F0D"/>
    <w:rsid w:val="00897B91"/>
    <w:rsid w:val="008A00A0"/>
    <w:rsid w:val="008A0836"/>
    <w:rsid w:val="008A142B"/>
    <w:rsid w:val="008A21F0"/>
    <w:rsid w:val="008A340E"/>
    <w:rsid w:val="008A40E4"/>
    <w:rsid w:val="008A5285"/>
    <w:rsid w:val="008A5DE5"/>
    <w:rsid w:val="008A7C69"/>
    <w:rsid w:val="008B099E"/>
    <w:rsid w:val="008B1085"/>
    <w:rsid w:val="008B186F"/>
    <w:rsid w:val="008B1FDB"/>
    <w:rsid w:val="008B2A5B"/>
    <w:rsid w:val="008B365B"/>
    <w:rsid w:val="008B367A"/>
    <w:rsid w:val="008B3F7D"/>
    <w:rsid w:val="008B415F"/>
    <w:rsid w:val="008B41C5"/>
    <w:rsid w:val="008B430F"/>
    <w:rsid w:val="008B44C9"/>
    <w:rsid w:val="008B4683"/>
    <w:rsid w:val="008B4D20"/>
    <w:rsid w:val="008B4DA3"/>
    <w:rsid w:val="008B4FF4"/>
    <w:rsid w:val="008B6729"/>
    <w:rsid w:val="008B6C6A"/>
    <w:rsid w:val="008B7F83"/>
    <w:rsid w:val="008C085A"/>
    <w:rsid w:val="008C1A20"/>
    <w:rsid w:val="008C2584"/>
    <w:rsid w:val="008C2FB5"/>
    <w:rsid w:val="008C302C"/>
    <w:rsid w:val="008C3DE4"/>
    <w:rsid w:val="008C4952"/>
    <w:rsid w:val="008C4CAB"/>
    <w:rsid w:val="008C560D"/>
    <w:rsid w:val="008C6461"/>
    <w:rsid w:val="008C6BA4"/>
    <w:rsid w:val="008C6F82"/>
    <w:rsid w:val="008C7CBC"/>
    <w:rsid w:val="008D0067"/>
    <w:rsid w:val="008D023D"/>
    <w:rsid w:val="008D09FF"/>
    <w:rsid w:val="008D0FEA"/>
    <w:rsid w:val="008D125E"/>
    <w:rsid w:val="008D14C3"/>
    <w:rsid w:val="008D2E86"/>
    <w:rsid w:val="008D49C5"/>
    <w:rsid w:val="008D5308"/>
    <w:rsid w:val="008D55BF"/>
    <w:rsid w:val="008D60AA"/>
    <w:rsid w:val="008D61E0"/>
    <w:rsid w:val="008D6722"/>
    <w:rsid w:val="008D6E1D"/>
    <w:rsid w:val="008D7099"/>
    <w:rsid w:val="008D7AB2"/>
    <w:rsid w:val="008E0259"/>
    <w:rsid w:val="008E1671"/>
    <w:rsid w:val="008E43E0"/>
    <w:rsid w:val="008E4A0E"/>
    <w:rsid w:val="008E4E59"/>
    <w:rsid w:val="008E618F"/>
    <w:rsid w:val="008F0115"/>
    <w:rsid w:val="008F0383"/>
    <w:rsid w:val="008F1CDC"/>
    <w:rsid w:val="008F1F6A"/>
    <w:rsid w:val="008F231F"/>
    <w:rsid w:val="008F28E7"/>
    <w:rsid w:val="008F3EDF"/>
    <w:rsid w:val="008F4596"/>
    <w:rsid w:val="008F4CE8"/>
    <w:rsid w:val="008F56DB"/>
    <w:rsid w:val="008F65AD"/>
    <w:rsid w:val="0090053B"/>
    <w:rsid w:val="00900ABF"/>
    <w:rsid w:val="00900E59"/>
    <w:rsid w:val="00900FCF"/>
    <w:rsid w:val="00901298"/>
    <w:rsid w:val="009019BB"/>
    <w:rsid w:val="00902919"/>
    <w:rsid w:val="0090315B"/>
    <w:rsid w:val="009033B0"/>
    <w:rsid w:val="00904350"/>
    <w:rsid w:val="00905044"/>
    <w:rsid w:val="00905926"/>
    <w:rsid w:val="0090604A"/>
    <w:rsid w:val="009070FF"/>
    <w:rsid w:val="009078AB"/>
    <w:rsid w:val="00907959"/>
    <w:rsid w:val="0091055E"/>
    <w:rsid w:val="00910EDB"/>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8F"/>
    <w:rsid w:val="009257A8"/>
    <w:rsid w:val="009261C8"/>
    <w:rsid w:val="00926D03"/>
    <w:rsid w:val="00926F76"/>
    <w:rsid w:val="00927828"/>
    <w:rsid w:val="00927DB3"/>
    <w:rsid w:val="00927E08"/>
    <w:rsid w:val="00930D17"/>
    <w:rsid w:val="00930ED6"/>
    <w:rsid w:val="00931206"/>
    <w:rsid w:val="00932077"/>
    <w:rsid w:val="00932A03"/>
    <w:rsid w:val="0093313E"/>
    <w:rsid w:val="009331F9"/>
    <w:rsid w:val="00934012"/>
    <w:rsid w:val="0093530F"/>
    <w:rsid w:val="0093592F"/>
    <w:rsid w:val="00935BF6"/>
    <w:rsid w:val="009363F0"/>
    <w:rsid w:val="0093688D"/>
    <w:rsid w:val="00937F27"/>
    <w:rsid w:val="009401C4"/>
    <w:rsid w:val="009404AB"/>
    <w:rsid w:val="009415B9"/>
    <w:rsid w:val="0094165A"/>
    <w:rsid w:val="00942056"/>
    <w:rsid w:val="009429D1"/>
    <w:rsid w:val="00942E67"/>
    <w:rsid w:val="00943299"/>
    <w:rsid w:val="009432FF"/>
    <w:rsid w:val="009438A7"/>
    <w:rsid w:val="0094541B"/>
    <w:rsid w:val="009458AF"/>
    <w:rsid w:val="00945BF4"/>
    <w:rsid w:val="00946555"/>
    <w:rsid w:val="00947B6D"/>
    <w:rsid w:val="0094ACDC"/>
    <w:rsid w:val="009501E7"/>
    <w:rsid w:val="009507C5"/>
    <w:rsid w:val="00951000"/>
    <w:rsid w:val="009520A1"/>
    <w:rsid w:val="00952294"/>
    <w:rsid w:val="009522E2"/>
    <w:rsid w:val="0095259D"/>
    <w:rsid w:val="009528C1"/>
    <w:rsid w:val="009532C7"/>
    <w:rsid w:val="00953891"/>
    <w:rsid w:val="00953E82"/>
    <w:rsid w:val="009557DF"/>
    <w:rsid w:val="00955D6C"/>
    <w:rsid w:val="00960547"/>
    <w:rsid w:val="00960CCA"/>
    <w:rsid w:val="00960E03"/>
    <w:rsid w:val="0096185B"/>
    <w:rsid w:val="009624AB"/>
    <w:rsid w:val="009634F6"/>
    <w:rsid w:val="00963579"/>
    <w:rsid w:val="00963FEC"/>
    <w:rsid w:val="0096422F"/>
    <w:rsid w:val="0096472C"/>
    <w:rsid w:val="00964AE3"/>
    <w:rsid w:val="00965175"/>
    <w:rsid w:val="0096541C"/>
    <w:rsid w:val="00965F05"/>
    <w:rsid w:val="0096720F"/>
    <w:rsid w:val="00970105"/>
    <w:rsid w:val="0097036E"/>
    <w:rsid w:val="00970897"/>
    <w:rsid w:val="00970968"/>
    <w:rsid w:val="009718BF"/>
    <w:rsid w:val="00972113"/>
    <w:rsid w:val="00973DB2"/>
    <w:rsid w:val="009801CF"/>
    <w:rsid w:val="00981475"/>
    <w:rsid w:val="00981668"/>
    <w:rsid w:val="009833F6"/>
    <w:rsid w:val="00983D7D"/>
    <w:rsid w:val="009842EC"/>
    <w:rsid w:val="00984331"/>
    <w:rsid w:val="00984737"/>
    <w:rsid w:val="00984C07"/>
    <w:rsid w:val="00985154"/>
    <w:rsid w:val="00985F69"/>
    <w:rsid w:val="00987813"/>
    <w:rsid w:val="00990C18"/>
    <w:rsid w:val="00990C46"/>
    <w:rsid w:val="00991C32"/>
    <w:rsid w:val="00991DEF"/>
    <w:rsid w:val="0099202C"/>
    <w:rsid w:val="00992659"/>
    <w:rsid w:val="0099359F"/>
    <w:rsid w:val="00993B98"/>
    <w:rsid w:val="00993F37"/>
    <w:rsid w:val="009944F9"/>
    <w:rsid w:val="00995270"/>
    <w:rsid w:val="00995954"/>
    <w:rsid w:val="00995E81"/>
    <w:rsid w:val="00996470"/>
    <w:rsid w:val="00996603"/>
    <w:rsid w:val="009974B3"/>
    <w:rsid w:val="00997F5D"/>
    <w:rsid w:val="009A09AC"/>
    <w:rsid w:val="009A1BBC"/>
    <w:rsid w:val="009A2061"/>
    <w:rsid w:val="009A2864"/>
    <w:rsid w:val="009A313E"/>
    <w:rsid w:val="009A3405"/>
    <w:rsid w:val="009A35B1"/>
    <w:rsid w:val="009A3EAC"/>
    <w:rsid w:val="009A40D9"/>
    <w:rsid w:val="009A42F8"/>
    <w:rsid w:val="009B05C1"/>
    <w:rsid w:val="009B08F7"/>
    <w:rsid w:val="009B165F"/>
    <w:rsid w:val="009B1857"/>
    <w:rsid w:val="009B2C2F"/>
    <w:rsid w:val="009B2E67"/>
    <w:rsid w:val="009B3245"/>
    <w:rsid w:val="009B417F"/>
    <w:rsid w:val="009B4483"/>
    <w:rsid w:val="009B4EAB"/>
    <w:rsid w:val="009B5879"/>
    <w:rsid w:val="009B5A96"/>
    <w:rsid w:val="009B6030"/>
    <w:rsid w:val="009B6AA7"/>
    <w:rsid w:val="009C006F"/>
    <w:rsid w:val="009C017B"/>
    <w:rsid w:val="009C05C8"/>
    <w:rsid w:val="009C0698"/>
    <w:rsid w:val="009C098A"/>
    <w:rsid w:val="009C0DA0"/>
    <w:rsid w:val="009C1693"/>
    <w:rsid w:val="009C1AD9"/>
    <w:rsid w:val="009C1FCA"/>
    <w:rsid w:val="009C23F1"/>
    <w:rsid w:val="009C3001"/>
    <w:rsid w:val="009C3A44"/>
    <w:rsid w:val="009C44C9"/>
    <w:rsid w:val="009C575A"/>
    <w:rsid w:val="009C61DB"/>
    <w:rsid w:val="009C65D7"/>
    <w:rsid w:val="009C69B7"/>
    <w:rsid w:val="009C72FE"/>
    <w:rsid w:val="009C7379"/>
    <w:rsid w:val="009D05D0"/>
    <w:rsid w:val="009D0C17"/>
    <w:rsid w:val="009D1A12"/>
    <w:rsid w:val="009D1EBE"/>
    <w:rsid w:val="009D2409"/>
    <w:rsid w:val="009D2983"/>
    <w:rsid w:val="009D2C38"/>
    <w:rsid w:val="009D36ED"/>
    <w:rsid w:val="009D42B8"/>
    <w:rsid w:val="009D4F4A"/>
    <w:rsid w:val="009D572A"/>
    <w:rsid w:val="009D5B60"/>
    <w:rsid w:val="009D67D9"/>
    <w:rsid w:val="009D6AF1"/>
    <w:rsid w:val="009D74DA"/>
    <w:rsid w:val="009D7742"/>
    <w:rsid w:val="009D7D50"/>
    <w:rsid w:val="009E037B"/>
    <w:rsid w:val="009E05EC"/>
    <w:rsid w:val="009E0899"/>
    <w:rsid w:val="009E0CF8"/>
    <w:rsid w:val="009E0E73"/>
    <w:rsid w:val="009E16BB"/>
    <w:rsid w:val="009E3494"/>
    <w:rsid w:val="009E49E9"/>
    <w:rsid w:val="009E4E4B"/>
    <w:rsid w:val="009E56EB"/>
    <w:rsid w:val="009E589A"/>
    <w:rsid w:val="009E6371"/>
    <w:rsid w:val="009E6AB6"/>
    <w:rsid w:val="009E6B21"/>
    <w:rsid w:val="009E7F27"/>
    <w:rsid w:val="009F1A7D"/>
    <w:rsid w:val="009F3431"/>
    <w:rsid w:val="009F3838"/>
    <w:rsid w:val="009F3ECD"/>
    <w:rsid w:val="009F4B19"/>
    <w:rsid w:val="009F5F05"/>
    <w:rsid w:val="009F7315"/>
    <w:rsid w:val="009F73D1"/>
    <w:rsid w:val="009F7B05"/>
    <w:rsid w:val="00A009AA"/>
    <w:rsid w:val="00A00D40"/>
    <w:rsid w:val="00A0186E"/>
    <w:rsid w:val="00A04A93"/>
    <w:rsid w:val="00A07569"/>
    <w:rsid w:val="00A07749"/>
    <w:rsid w:val="00A078FB"/>
    <w:rsid w:val="00A10AF3"/>
    <w:rsid w:val="00A10CE1"/>
    <w:rsid w:val="00A10CED"/>
    <w:rsid w:val="00A128C6"/>
    <w:rsid w:val="00A12904"/>
    <w:rsid w:val="00A12F3F"/>
    <w:rsid w:val="00A13248"/>
    <w:rsid w:val="00A143CE"/>
    <w:rsid w:val="00A15CFE"/>
    <w:rsid w:val="00A16D9B"/>
    <w:rsid w:val="00A21A49"/>
    <w:rsid w:val="00A231E9"/>
    <w:rsid w:val="00A2445F"/>
    <w:rsid w:val="00A25B65"/>
    <w:rsid w:val="00A26652"/>
    <w:rsid w:val="00A26A8D"/>
    <w:rsid w:val="00A307AE"/>
    <w:rsid w:val="00A30C4A"/>
    <w:rsid w:val="00A319B5"/>
    <w:rsid w:val="00A3450C"/>
    <w:rsid w:val="00A35E8B"/>
    <w:rsid w:val="00A3669F"/>
    <w:rsid w:val="00A41A01"/>
    <w:rsid w:val="00A429A9"/>
    <w:rsid w:val="00A43CFF"/>
    <w:rsid w:val="00A44CE0"/>
    <w:rsid w:val="00A4524A"/>
    <w:rsid w:val="00A45D45"/>
    <w:rsid w:val="00A47091"/>
    <w:rsid w:val="00A475FC"/>
    <w:rsid w:val="00A47719"/>
    <w:rsid w:val="00A47EAB"/>
    <w:rsid w:val="00A5068D"/>
    <w:rsid w:val="00A509B4"/>
    <w:rsid w:val="00A50D3E"/>
    <w:rsid w:val="00A517A3"/>
    <w:rsid w:val="00A52D31"/>
    <w:rsid w:val="00A53561"/>
    <w:rsid w:val="00A5427A"/>
    <w:rsid w:val="00A54C7B"/>
    <w:rsid w:val="00A54CFD"/>
    <w:rsid w:val="00A5621B"/>
    <w:rsid w:val="00A5639F"/>
    <w:rsid w:val="00A5640C"/>
    <w:rsid w:val="00A57040"/>
    <w:rsid w:val="00A60064"/>
    <w:rsid w:val="00A60911"/>
    <w:rsid w:val="00A61C44"/>
    <w:rsid w:val="00A6417C"/>
    <w:rsid w:val="00A64A0A"/>
    <w:rsid w:val="00A64F90"/>
    <w:rsid w:val="00A65A2B"/>
    <w:rsid w:val="00A70170"/>
    <w:rsid w:val="00A702EE"/>
    <w:rsid w:val="00A7106A"/>
    <w:rsid w:val="00A7116D"/>
    <w:rsid w:val="00A71EC8"/>
    <w:rsid w:val="00A726C7"/>
    <w:rsid w:val="00A7409C"/>
    <w:rsid w:val="00A752B5"/>
    <w:rsid w:val="00A7531E"/>
    <w:rsid w:val="00A774B4"/>
    <w:rsid w:val="00A77927"/>
    <w:rsid w:val="00A7796D"/>
    <w:rsid w:val="00A81734"/>
    <w:rsid w:val="00A81791"/>
    <w:rsid w:val="00A8195D"/>
    <w:rsid w:val="00A81DC9"/>
    <w:rsid w:val="00A824D2"/>
    <w:rsid w:val="00A82923"/>
    <w:rsid w:val="00A83203"/>
    <w:rsid w:val="00A8372C"/>
    <w:rsid w:val="00A83A2E"/>
    <w:rsid w:val="00A855FA"/>
    <w:rsid w:val="00A8791D"/>
    <w:rsid w:val="00A9044F"/>
    <w:rsid w:val="00A905C6"/>
    <w:rsid w:val="00A90A0B"/>
    <w:rsid w:val="00A91418"/>
    <w:rsid w:val="00A9189E"/>
    <w:rsid w:val="00A91A18"/>
    <w:rsid w:val="00A9244B"/>
    <w:rsid w:val="00A932DF"/>
    <w:rsid w:val="00A94429"/>
    <w:rsid w:val="00A947CF"/>
    <w:rsid w:val="00A95F5B"/>
    <w:rsid w:val="00A96D9C"/>
    <w:rsid w:val="00A9718E"/>
    <w:rsid w:val="00A97222"/>
    <w:rsid w:val="00A9772A"/>
    <w:rsid w:val="00AA18E2"/>
    <w:rsid w:val="00AA22B0"/>
    <w:rsid w:val="00AA2B19"/>
    <w:rsid w:val="00AA3B89"/>
    <w:rsid w:val="00AA446A"/>
    <w:rsid w:val="00AA45AB"/>
    <w:rsid w:val="00AA5E50"/>
    <w:rsid w:val="00AA6123"/>
    <w:rsid w:val="00AA642B"/>
    <w:rsid w:val="00AA6600"/>
    <w:rsid w:val="00AA7DA3"/>
    <w:rsid w:val="00AB0677"/>
    <w:rsid w:val="00AB086F"/>
    <w:rsid w:val="00AB1983"/>
    <w:rsid w:val="00AB2083"/>
    <w:rsid w:val="00AB23C3"/>
    <w:rsid w:val="00AB24DB"/>
    <w:rsid w:val="00AB35D0"/>
    <w:rsid w:val="00AB3A0B"/>
    <w:rsid w:val="00AB3FE8"/>
    <w:rsid w:val="00AB5419"/>
    <w:rsid w:val="00AB74E1"/>
    <w:rsid w:val="00AB77E7"/>
    <w:rsid w:val="00AC0017"/>
    <w:rsid w:val="00AC0A70"/>
    <w:rsid w:val="00AC1DCF"/>
    <w:rsid w:val="00AC23B1"/>
    <w:rsid w:val="00AC260E"/>
    <w:rsid w:val="00AC2AF9"/>
    <w:rsid w:val="00AC2F71"/>
    <w:rsid w:val="00AC3D63"/>
    <w:rsid w:val="00AC4452"/>
    <w:rsid w:val="00AC47A6"/>
    <w:rsid w:val="00AC59AF"/>
    <w:rsid w:val="00AC60C5"/>
    <w:rsid w:val="00AC62F6"/>
    <w:rsid w:val="00AC760A"/>
    <w:rsid w:val="00AC78ED"/>
    <w:rsid w:val="00AD02D3"/>
    <w:rsid w:val="00AD031A"/>
    <w:rsid w:val="00AD2853"/>
    <w:rsid w:val="00AD3675"/>
    <w:rsid w:val="00AD4042"/>
    <w:rsid w:val="00AD4BFE"/>
    <w:rsid w:val="00AD5168"/>
    <w:rsid w:val="00AD56A9"/>
    <w:rsid w:val="00AD69C4"/>
    <w:rsid w:val="00AD6F0C"/>
    <w:rsid w:val="00AE1C5F"/>
    <w:rsid w:val="00AE23DD"/>
    <w:rsid w:val="00AE3162"/>
    <w:rsid w:val="00AE3899"/>
    <w:rsid w:val="00AE6CD2"/>
    <w:rsid w:val="00AE776A"/>
    <w:rsid w:val="00AF1F68"/>
    <w:rsid w:val="00AF27B7"/>
    <w:rsid w:val="00AF2A03"/>
    <w:rsid w:val="00AF2BB2"/>
    <w:rsid w:val="00AF3C5D"/>
    <w:rsid w:val="00AF68B2"/>
    <w:rsid w:val="00AF726A"/>
    <w:rsid w:val="00AF72FB"/>
    <w:rsid w:val="00AF7AB4"/>
    <w:rsid w:val="00AF7B91"/>
    <w:rsid w:val="00B00015"/>
    <w:rsid w:val="00B00799"/>
    <w:rsid w:val="00B02D43"/>
    <w:rsid w:val="00B043A6"/>
    <w:rsid w:val="00B06DE8"/>
    <w:rsid w:val="00B07788"/>
    <w:rsid w:val="00B07AE1"/>
    <w:rsid w:val="00B07D23"/>
    <w:rsid w:val="00B12968"/>
    <w:rsid w:val="00B131FF"/>
    <w:rsid w:val="00B13498"/>
    <w:rsid w:val="00B13DA2"/>
    <w:rsid w:val="00B156CF"/>
    <w:rsid w:val="00B1672A"/>
    <w:rsid w:val="00B16C6A"/>
    <w:rsid w:val="00B16E71"/>
    <w:rsid w:val="00B1725A"/>
    <w:rsid w:val="00B174BD"/>
    <w:rsid w:val="00B20690"/>
    <w:rsid w:val="00B20B2A"/>
    <w:rsid w:val="00B2129B"/>
    <w:rsid w:val="00B21CDC"/>
    <w:rsid w:val="00B22BDC"/>
    <w:rsid w:val="00B22FA7"/>
    <w:rsid w:val="00B24845"/>
    <w:rsid w:val="00B24934"/>
    <w:rsid w:val="00B24D25"/>
    <w:rsid w:val="00B24FA9"/>
    <w:rsid w:val="00B26370"/>
    <w:rsid w:val="00B27039"/>
    <w:rsid w:val="00B27D18"/>
    <w:rsid w:val="00B27ECD"/>
    <w:rsid w:val="00B300DB"/>
    <w:rsid w:val="00B32B25"/>
    <w:rsid w:val="00B32BEC"/>
    <w:rsid w:val="00B35B0E"/>
    <w:rsid w:val="00B35B87"/>
    <w:rsid w:val="00B401E6"/>
    <w:rsid w:val="00B40556"/>
    <w:rsid w:val="00B4134B"/>
    <w:rsid w:val="00B41AF7"/>
    <w:rsid w:val="00B43107"/>
    <w:rsid w:val="00B45808"/>
    <w:rsid w:val="00B45AC4"/>
    <w:rsid w:val="00B45E03"/>
    <w:rsid w:val="00B45E0A"/>
    <w:rsid w:val="00B46251"/>
    <w:rsid w:val="00B47A18"/>
    <w:rsid w:val="00B51CD5"/>
    <w:rsid w:val="00B52B74"/>
    <w:rsid w:val="00B532D6"/>
    <w:rsid w:val="00B536DD"/>
    <w:rsid w:val="00B53824"/>
    <w:rsid w:val="00B53857"/>
    <w:rsid w:val="00B5386D"/>
    <w:rsid w:val="00B54009"/>
    <w:rsid w:val="00B54B6C"/>
    <w:rsid w:val="00B554A9"/>
    <w:rsid w:val="00B56295"/>
    <w:rsid w:val="00B564CD"/>
    <w:rsid w:val="00B565F1"/>
    <w:rsid w:val="00B56FB1"/>
    <w:rsid w:val="00B57F0A"/>
    <w:rsid w:val="00B6083F"/>
    <w:rsid w:val="00B61064"/>
    <w:rsid w:val="00B61504"/>
    <w:rsid w:val="00B62E95"/>
    <w:rsid w:val="00B63ABC"/>
    <w:rsid w:val="00B64D3D"/>
    <w:rsid w:val="00B64F0A"/>
    <w:rsid w:val="00B6562C"/>
    <w:rsid w:val="00B6676E"/>
    <w:rsid w:val="00B667DA"/>
    <w:rsid w:val="00B66FB8"/>
    <w:rsid w:val="00B6729E"/>
    <w:rsid w:val="00B6786E"/>
    <w:rsid w:val="00B70047"/>
    <w:rsid w:val="00B70EF4"/>
    <w:rsid w:val="00B720C9"/>
    <w:rsid w:val="00B7221C"/>
    <w:rsid w:val="00B7391B"/>
    <w:rsid w:val="00B73ACC"/>
    <w:rsid w:val="00B743E7"/>
    <w:rsid w:val="00B74B80"/>
    <w:rsid w:val="00B75D53"/>
    <w:rsid w:val="00B768A9"/>
    <w:rsid w:val="00B76E90"/>
    <w:rsid w:val="00B77AE2"/>
    <w:rsid w:val="00B8005C"/>
    <w:rsid w:val="00B8123A"/>
    <w:rsid w:val="00B82E5F"/>
    <w:rsid w:val="00B85500"/>
    <w:rsid w:val="00B8666B"/>
    <w:rsid w:val="00B8755A"/>
    <w:rsid w:val="00B87917"/>
    <w:rsid w:val="00B87941"/>
    <w:rsid w:val="00B904F4"/>
    <w:rsid w:val="00B90BD1"/>
    <w:rsid w:val="00B91E5E"/>
    <w:rsid w:val="00B92536"/>
    <w:rsid w:val="00B9274D"/>
    <w:rsid w:val="00B94207"/>
    <w:rsid w:val="00B945D4"/>
    <w:rsid w:val="00B94CF1"/>
    <w:rsid w:val="00B94D55"/>
    <w:rsid w:val="00B9506C"/>
    <w:rsid w:val="00B977FF"/>
    <w:rsid w:val="00B97B50"/>
    <w:rsid w:val="00B97CA2"/>
    <w:rsid w:val="00BA30D5"/>
    <w:rsid w:val="00BA3959"/>
    <w:rsid w:val="00BA3E9E"/>
    <w:rsid w:val="00BA4C17"/>
    <w:rsid w:val="00BA563D"/>
    <w:rsid w:val="00BB07CA"/>
    <w:rsid w:val="00BB0811"/>
    <w:rsid w:val="00BB17A1"/>
    <w:rsid w:val="00BB1855"/>
    <w:rsid w:val="00BB2332"/>
    <w:rsid w:val="00BB239F"/>
    <w:rsid w:val="00BB2494"/>
    <w:rsid w:val="00BB2522"/>
    <w:rsid w:val="00BB28A3"/>
    <w:rsid w:val="00BB3A25"/>
    <w:rsid w:val="00BB473F"/>
    <w:rsid w:val="00BB506A"/>
    <w:rsid w:val="00BB51C3"/>
    <w:rsid w:val="00BB5218"/>
    <w:rsid w:val="00BB6B91"/>
    <w:rsid w:val="00BB72C0"/>
    <w:rsid w:val="00BB7FF3"/>
    <w:rsid w:val="00BC0AF1"/>
    <w:rsid w:val="00BC1A87"/>
    <w:rsid w:val="00BC27BE"/>
    <w:rsid w:val="00BC3779"/>
    <w:rsid w:val="00BC4039"/>
    <w:rsid w:val="00BC41A0"/>
    <w:rsid w:val="00BC43D8"/>
    <w:rsid w:val="00BC6BC2"/>
    <w:rsid w:val="00BD0186"/>
    <w:rsid w:val="00BD0660"/>
    <w:rsid w:val="00BD1661"/>
    <w:rsid w:val="00BD1697"/>
    <w:rsid w:val="00BD1F49"/>
    <w:rsid w:val="00BD4820"/>
    <w:rsid w:val="00BD6178"/>
    <w:rsid w:val="00BD6348"/>
    <w:rsid w:val="00BD7853"/>
    <w:rsid w:val="00BE0477"/>
    <w:rsid w:val="00BE147F"/>
    <w:rsid w:val="00BE1681"/>
    <w:rsid w:val="00BE1A2F"/>
    <w:rsid w:val="00BE1BBC"/>
    <w:rsid w:val="00BE46B5"/>
    <w:rsid w:val="00BE5DC3"/>
    <w:rsid w:val="00BE6663"/>
    <w:rsid w:val="00BE6E4A"/>
    <w:rsid w:val="00BF0917"/>
    <w:rsid w:val="00BF0CD7"/>
    <w:rsid w:val="00BF143E"/>
    <w:rsid w:val="00BF15CE"/>
    <w:rsid w:val="00BF2157"/>
    <w:rsid w:val="00BF2FC3"/>
    <w:rsid w:val="00BF3551"/>
    <w:rsid w:val="00BF37C3"/>
    <w:rsid w:val="00BF463A"/>
    <w:rsid w:val="00BF4F07"/>
    <w:rsid w:val="00BF5AAF"/>
    <w:rsid w:val="00BF695B"/>
    <w:rsid w:val="00BF6A14"/>
    <w:rsid w:val="00BF6A4A"/>
    <w:rsid w:val="00BF71B0"/>
    <w:rsid w:val="00C008C8"/>
    <w:rsid w:val="00C0161F"/>
    <w:rsid w:val="00C030BD"/>
    <w:rsid w:val="00C036C3"/>
    <w:rsid w:val="00C03CCA"/>
    <w:rsid w:val="00C03DBA"/>
    <w:rsid w:val="00C040E8"/>
    <w:rsid w:val="00C0499E"/>
    <w:rsid w:val="00C04E8F"/>
    <w:rsid w:val="00C04F4A"/>
    <w:rsid w:val="00C06484"/>
    <w:rsid w:val="00C0737D"/>
    <w:rsid w:val="00C07776"/>
    <w:rsid w:val="00C07C0D"/>
    <w:rsid w:val="00C10210"/>
    <w:rsid w:val="00C1035C"/>
    <w:rsid w:val="00C1140E"/>
    <w:rsid w:val="00C1193D"/>
    <w:rsid w:val="00C11D11"/>
    <w:rsid w:val="00C123D5"/>
    <w:rsid w:val="00C1358F"/>
    <w:rsid w:val="00C13C2A"/>
    <w:rsid w:val="00C13CE8"/>
    <w:rsid w:val="00C14187"/>
    <w:rsid w:val="00C14622"/>
    <w:rsid w:val="00C15151"/>
    <w:rsid w:val="00C16706"/>
    <w:rsid w:val="00C1726F"/>
    <w:rsid w:val="00C179BC"/>
    <w:rsid w:val="00C17F0A"/>
    <w:rsid w:val="00C17F8C"/>
    <w:rsid w:val="00C211E6"/>
    <w:rsid w:val="00C21C16"/>
    <w:rsid w:val="00C223D1"/>
    <w:rsid w:val="00C22446"/>
    <w:rsid w:val="00C22681"/>
    <w:rsid w:val="00C22D68"/>
    <w:rsid w:val="00C22FB5"/>
    <w:rsid w:val="00C238CF"/>
    <w:rsid w:val="00C23F8E"/>
    <w:rsid w:val="00C24236"/>
    <w:rsid w:val="00C243FA"/>
    <w:rsid w:val="00C24CBF"/>
    <w:rsid w:val="00C2512F"/>
    <w:rsid w:val="00C25C66"/>
    <w:rsid w:val="00C25E0E"/>
    <w:rsid w:val="00C2710B"/>
    <w:rsid w:val="00C279C2"/>
    <w:rsid w:val="00C27BBA"/>
    <w:rsid w:val="00C3183E"/>
    <w:rsid w:val="00C32191"/>
    <w:rsid w:val="00C33531"/>
    <w:rsid w:val="00C33B9E"/>
    <w:rsid w:val="00C34194"/>
    <w:rsid w:val="00C35C22"/>
    <w:rsid w:val="00C35DB2"/>
    <w:rsid w:val="00C35EF7"/>
    <w:rsid w:val="00C36CFB"/>
    <w:rsid w:val="00C37709"/>
    <w:rsid w:val="00C37BAE"/>
    <w:rsid w:val="00C4043D"/>
    <w:rsid w:val="00C40DAA"/>
    <w:rsid w:val="00C40F66"/>
    <w:rsid w:val="00C4194D"/>
    <w:rsid w:val="00C41F7E"/>
    <w:rsid w:val="00C42A1B"/>
    <w:rsid w:val="00C42B41"/>
    <w:rsid w:val="00C42C1F"/>
    <w:rsid w:val="00C44A8D"/>
    <w:rsid w:val="00C44C92"/>
    <w:rsid w:val="00C44CF8"/>
    <w:rsid w:val="00C45B91"/>
    <w:rsid w:val="00C460A1"/>
    <w:rsid w:val="00C4717D"/>
    <w:rsid w:val="00C474D1"/>
    <w:rsid w:val="00C4789C"/>
    <w:rsid w:val="00C50D77"/>
    <w:rsid w:val="00C50E36"/>
    <w:rsid w:val="00C522E3"/>
    <w:rsid w:val="00C52C02"/>
    <w:rsid w:val="00C52DCB"/>
    <w:rsid w:val="00C52DE7"/>
    <w:rsid w:val="00C539FD"/>
    <w:rsid w:val="00C55C7E"/>
    <w:rsid w:val="00C55E28"/>
    <w:rsid w:val="00C56E09"/>
    <w:rsid w:val="00C57234"/>
    <w:rsid w:val="00C57EE8"/>
    <w:rsid w:val="00C600EC"/>
    <w:rsid w:val="00C6092A"/>
    <w:rsid w:val="00C61072"/>
    <w:rsid w:val="00C61538"/>
    <w:rsid w:val="00C619DD"/>
    <w:rsid w:val="00C6243C"/>
    <w:rsid w:val="00C6292D"/>
    <w:rsid w:val="00C62F54"/>
    <w:rsid w:val="00C63AEA"/>
    <w:rsid w:val="00C6569F"/>
    <w:rsid w:val="00C656CD"/>
    <w:rsid w:val="00C66BFF"/>
    <w:rsid w:val="00C67BBF"/>
    <w:rsid w:val="00C70168"/>
    <w:rsid w:val="00C718DD"/>
    <w:rsid w:val="00C71AFB"/>
    <w:rsid w:val="00C74707"/>
    <w:rsid w:val="00C7586F"/>
    <w:rsid w:val="00C767C7"/>
    <w:rsid w:val="00C7736F"/>
    <w:rsid w:val="00C779FD"/>
    <w:rsid w:val="00C77D84"/>
    <w:rsid w:val="00C80148"/>
    <w:rsid w:val="00C80247"/>
    <w:rsid w:val="00C80864"/>
    <w:rsid w:val="00C80B9E"/>
    <w:rsid w:val="00C8139E"/>
    <w:rsid w:val="00C82B79"/>
    <w:rsid w:val="00C83991"/>
    <w:rsid w:val="00C841B7"/>
    <w:rsid w:val="00C84A6C"/>
    <w:rsid w:val="00C85D02"/>
    <w:rsid w:val="00C8667D"/>
    <w:rsid w:val="00C86967"/>
    <w:rsid w:val="00C903B1"/>
    <w:rsid w:val="00C91D31"/>
    <w:rsid w:val="00C9252F"/>
    <w:rsid w:val="00C928A8"/>
    <w:rsid w:val="00C93044"/>
    <w:rsid w:val="00C93448"/>
    <w:rsid w:val="00C93788"/>
    <w:rsid w:val="00C95246"/>
    <w:rsid w:val="00C95C92"/>
    <w:rsid w:val="00C96A85"/>
    <w:rsid w:val="00CA103E"/>
    <w:rsid w:val="00CA22E6"/>
    <w:rsid w:val="00CA2A6E"/>
    <w:rsid w:val="00CA2CC2"/>
    <w:rsid w:val="00CA3591"/>
    <w:rsid w:val="00CA3C8D"/>
    <w:rsid w:val="00CA6625"/>
    <w:rsid w:val="00CA6C45"/>
    <w:rsid w:val="00CA74F6"/>
    <w:rsid w:val="00CA7603"/>
    <w:rsid w:val="00CB1655"/>
    <w:rsid w:val="00CB2B07"/>
    <w:rsid w:val="00CB302A"/>
    <w:rsid w:val="00CB364E"/>
    <w:rsid w:val="00CB37B8"/>
    <w:rsid w:val="00CB4BDA"/>
    <w:rsid w:val="00CB4F1A"/>
    <w:rsid w:val="00CB58B4"/>
    <w:rsid w:val="00CB6577"/>
    <w:rsid w:val="00CB6768"/>
    <w:rsid w:val="00CB74C7"/>
    <w:rsid w:val="00CC1FE9"/>
    <w:rsid w:val="00CC3B49"/>
    <w:rsid w:val="00CC3D04"/>
    <w:rsid w:val="00CC4AF7"/>
    <w:rsid w:val="00CC54E5"/>
    <w:rsid w:val="00CC6B96"/>
    <w:rsid w:val="00CC6F04"/>
    <w:rsid w:val="00CC772F"/>
    <w:rsid w:val="00CC77B0"/>
    <w:rsid w:val="00CC77DA"/>
    <w:rsid w:val="00CC78C4"/>
    <w:rsid w:val="00CC7B94"/>
    <w:rsid w:val="00CD1200"/>
    <w:rsid w:val="00CD3E28"/>
    <w:rsid w:val="00CD4110"/>
    <w:rsid w:val="00CD63A8"/>
    <w:rsid w:val="00CD6E8E"/>
    <w:rsid w:val="00CD734D"/>
    <w:rsid w:val="00CE161F"/>
    <w:rsid w:val="00CE205A"/>
    <w:rsid w:val="00CE2897"/>
    <w:rsid w:val="00CE2C29"/>
    <w:rsid w:val="00CE2CC6"/>
    <w:rsid w:val="00CE3529"/>
    <w:rsid w:val="00CE4320"/>
    <w:rsid w:val="00CE51C6"/>
    <w:rsid w:val="00CE5D9A"/>
    <w:rsid w:val="00CE76CD"/>
    <w:rsid w:val="00CF0033"/>
    <w:rsid w:val="00CF0B65"/>
    <w:rsid w:val="00CF0D96"/>
    <w:rsid w:val="00CF0FF1"/>
    <w:rsid w:val="00CF145B"/>
    <w:rsid w:val="00CF1C1F"/>
    <w:rsid w:val="00CF2242"/>
    <w:rsid w:val="00CF3392"/>
    <w:rsid w:val="00CF3B5E"/>
    <w:rsid w:val="00CF3BA6"/>
    <w:rsid w:val="00CF42BA"/>
    <w:rsid w:val="00CF4E8C"/>
    <w:rsid w:val="00CF6913"/>
    <w:rsid w:val="00CF7583"/>
    <w:rsid w:val="00CF7AA7"/>
    <w:rsid w:val="00D00561"/>
    <w:rsid w:val="00D006CF"/>
    <w:rsid w:val="00D007DF"/>
    <w:rsid w:val="00D008A6"/>
    <w:rsid w:val="00D00960"/>
    <w:rsid w:val="00D00B74"/>
    <w:rsid w:val="00D015F0"/>
    <w:rsid w:val="00D03DDE"/>
    <w:rsid w:val="00D0447B"/>
    <w:rsid w:val="00D04894"/>
    <w:rsid w:val="00D048A2"/>
    <w:rsid w:val="00D053CE"/>
    <w:rsid w:val="00D055EB"/>
    <w:rsid w:val="00D056FE"/>
    <w:rsid w:val="00D05A0C"/>
    <w:rsid w:val="00D05B56"/>
    <w:rsid w:val="00D05D60"/>
    <w:rsid w:val="00D06956"/>
    <w:rsid w:val="00D07003"/>
    <w:rsid w:val="00D07150"/>
    <w:rsid w:val="00D114B2"/>
    <w:rsid w:val="00D11F23"/>
    <w:rsid w:val="00D121C4"/>
    <w:rsid w:val="00D12365"/>
    <w:rsid w:val="00D12564"/>
    <w:rsid w:val="00D13AC4"/>
    <w:rsid w:val="00D13CA7"/>
    <w:rsid w:val="00D14274"/>
    <w:rsid w:val="00D146AF"/>
    <w:rsid w:val="00D14E0A"/>
    <w:rsid w:val="00D15193"/>
    <w:rsid w:val="00D15E5B"/>
    <w:rsid w:val="00D17C62"/>
    <w:rsid w:val="00D20AE8"/>
    <w:rsid w:val="00D21586"/>
    <w:rsid w:val="00D21809"/>
    <w:rsid w:val="00D21EA5"/>
    <w:rsid w:val="00D23889"/>
    <w:rsid w:val="00D23A38"/>
    <w:rsid w:val="00D2574C"/>
    <w:rsid w:val="00D2659A"/>
    <w:rsid w:val="00D26D79"/>
    <w:rsid w:val="00D279A3"/>
    <w:rsid w:val="00D27C2B"/>
    <w:rsid w:val="00D30D34"/>
    <w:rsid w:val="00D312AC"/>
    <w:rsid w:val="00D33363"/>
    <w:rsid w:val="00D3397F"/>
    <w:rsid w:val="00D34529"/>
    <w:rsid w:val="00D34943"/>
    <w:rsid w:val="00D34A2B"/>
    <w:rsid w:val="00D35409"/>
    <w:rsid w:val="00D359D4"/>
    <w:rsid w:val="00D37319"/>
    <w:rsid w:val="00D37865"/>
    <w:rsid w:val="00D41B88"/>
    <w:rsid w:val="00D41E23"/>
    <w:rsid w:val="00D429EC"/>
    <w:rsid w:val="00D42BF4"/>
    <w:rsid w:val="00D42F84"/>
    <w:rsid w:val="00D43D44"/>
    <w:rsid w:val="00D43EBB"/>
    <w:rsid w:val="00D44BD2"/>
    <w:rsid w:val="00D44E4E"/>
    <w:rsid w:val="00D46D26"/>
    <w:rsid w:val="00D476A4"/>
    <w:rsid w:val="00D51254"/>
    <w:rsid w:val="00D5126B"/>
    <w:rsid w:val="00D51627"/>
    <w:rsid w:val="00D51AC5"/>
    <w:rsid w:val="00D51E1A"/>
    <w:rsid w:val="00D52344"/>
    <w:rsid w:val="00D532DA"/>
    <w:rsid w:val="00D545B8"/>
    <w:rsid w:val="00D54AAC"/>
    <w:rsid w:val="00D54B32"/>
    <w:rsid w:val="00D55DF0"/>
    <w:rsid w:val="00D563E1"/>
    <w:rsid w:val="00D56BB6"/>
    <w:rsid w:val="00D6022B"/>
    <w:rsid w:val="00D60C40"/>
    <w:rsid w:val="00D6138D"/>
    <w:rsid w:val="00D6166E"/>
    <w:rsid w:val="00D62DA2"/>
    <w:rsid w:val="00D63126"/>
    <w:rsid w:val="00D63A67"/>
    <w:rsid w:val="00D6418A"/>
    <w:rsid w:val="00D646C9"/>
    <w:rsid w:val="00D6492E"/>
    <w:rsid w:val="00D65845"/>
    <w:rsid w:val="00D67019"/>
    <w:rsid w:val="00D70087"/>
    <w:rsid w:val="00D70749"/>
    <w:rsid w:val="00D7079E"/>
    <w:rsid w:val="00D70823"/>
    <w:rsid w:val="00D70AB1"/>
    <w:rsid w:val="00D70F23"/>
    <w:rsid w:val="00D71154"/>
    <w:rsid w:val="00D733C8"/>
    <w:rsid w:val="00D73DD6"/>
    <w:rsid w:val="00D745F5"/>
    <w:rsid w:val="00D7493D"/>
    <w:rsid w:val="00D75392"/>
    <w:rsid w:val="00D756DD"/>
    <w:rsid w:val="00D75856"/>
    <w:rsid w:val="00D7585E"/>
    <w:rsid w:val="00D759A3"/>
    <w:rsid w:val="00D75BA1"/>
    <w:rsid w:val="00D77BD6"/>
    <w:rsid w:val="00D77F62"/>
    <w:rsid w:val="00D8128F"/>
    <w:rsid w:val="00D81678"/>
    <w:rsid w:val="00D82E00"/>
    <w:rsid w:val="00D82E32"/>
    <w:rsid w:val="00D83787"/>
    <w:rsid w:val="00D83974"/>
    <w:rsid w:val="00D84133"/>
    <w:rsid w:val="00D8431C"/>
    <w:rsid w:val="00D845A5"/>
    <w:rsid w:val="00D8507B"/>
    <w:rsid w:val="00D85133"/>
    <w:rsid w:val="00D912F9"/>
    <w:rsid w:val="00D91607"/>
    <w:rsid w:val="00D92C82"/>
    <w:rsid w:val="00D93336"/>
    <w:rsid w:val="00D93FF5"/>
    <w:rsid w:val="00D94314"/>
    <w:rsid w:val="00D9446C"/>
    <w:rsid w:val="00D9516A"/>
    <w:rsid w:val="00D956BE"/>
    <w:rsid w:val="00D95BC7"/>
    <w:rsid w:val="00D95C17"/>
    <w:rsid w:val="00D96043"/>
    <w:rsid w:val="00D97779"/>
    <w:rsid w:val="00DA10C1"/>
    <w:rsid w:val="00DA1E55"/>
    <w:rsid w:val="00DA514F"/>
    <w:rsid w:val="00DA52F5"/>
    <w:rsid w:val="00DA73A3"/>
    <w:rsid w:val="00DB0E1D"/>
    <w:rsid w:val="00DB1D05"/>
    <w:rsid w:val="00DB3080"/>
    <w:rsid w:val="00DB4E12"/>
    <w:rsid w:val="00DB5582"/>
    <w:rsid w:val="00DB5771"/>
    <w:rsid w:val="00DC0AB6"/>
    <w:rsid w:val="00DC126F"/>
    <w:rsid w:val="00DC21CF"/>
    <w:rsid w:val="00DC2EC7"/>
    <w:rsid w:val="00DC3395"/>
    <w:rsid w:val="00DC3664"/>
    <w:rsid w:val="00DC422D"/>
    <w:rsid w:val="00DC4B9B"/>
    <w:rsid w:val="00DC6EFC"/>
    <w:rsid w:val="00DC7CDE"/>
    <w:rsid w:val="00DD195B"/>
    <w:rsid w:val="00DD1DD5"/>
    <w:rsid w:val="00DD1F97"/>
    <w:rsid w:val="00DD243F"/>
    <w:rsid w:val="00DD3433"/>
    <w:rsid w:val="00DD46E9"/>
    <w:rsid w:val="00DD4711"/>
    <w:rsid w:val="00DD4812"/>
    <w:rsid w:val="00DD4CA7"/>
    <w:rsid w:val="00DD6533"/>
    <w:rsid w:val="00DD7530"/>
    <w:rsid w:val="00DE0097"/>
    <w:rsid w:val="00DE05AE"/>
    <w:rsid w:val="00DE0979"/>
    <w:rsid w:val="00DE12E9"/>
    <w:rsid w:val="00DE301D"/>
    <w:rsid w:val="00DE33EC"/>
    <w:rsid w:val="00DE3541"/>
    <w:rsid w:val="00DE43F4"/>
    <w:rsid w:val="00DE4E68"/>
    <w:rsid w:val="00DE53F8"/>
    <w:rsid w:val="00DE60E6"/>
    <w:rsid w:val="00DE6C9B"/>
    <w:rsid w:val="00DE74DC"/>
    <w:rsid w:val="00DE7D5A"/>
    <w:rsid w:val="00DF0CA7"/>
    <w:rsid w:val="00DF1EC4"/>
    <w:rsid w:val="00DF247C"/>
    <w:rsid w:val="00DF3F4F"/>
    <w:rsid w:val="00DF45CC"/>
    <w:rsid w:val="00DF5529"/>
    <w:rsid w:val="00DF707E"/>
    <w:rsid w:val="00DF70A1"/>
    <w:rsid w:val="00DF759D"/>
    <w:rsid w:val="00E00021"/>
    <w:rsid w:val="00E003AF"/>
    <w:rsid w:val="00E00482"/>
    <w:rsid w:val="00E018C3"/>
    <w:rsid w:val="00E01C15"/>
    <w:rsid w:val="00E0226C"/>
    <w:rsid w:val="00E022D8"/>
    <w:rsid w:val="00E03E48"/>
    <w:rsid w:val="00E052B1"/>
    <w:rsid w:val="00E0539D"/>
    <w:rsid w:val="00E05886"/>
    <w:rsid w:val="00E07C73"/>
    <w:rsid w:val="00E104C6"/>
    <w:rsid w:val="00E10C02"/>
    <w:rsid w:val="00E12347"/>
    <w:rsid w:val="00E1235D"/>
    <w:rsid w:val="00E137F4"/>
    <w:rsid w:val="00E15606"/>
    <w:rsid w:val="00E15CE0"/>
    <w:rsid w:val="00E1623F"/>
    <w:rsid w:val="00E164F2"/>
    <w:rsid w:val="00E16AF9"/>
    <w:rsid w:val="00E16F61"/>
    <w:rsid w:val="00E178A7"/>
    <w:rsid w:val="00E2017E"/>
    <w:rsid w:val="00E20F6A"/>
    <w:rsid w:val="00E21A25"/>
    <w:rsid w:val="00E22824"/>
    <w:rsid w:val="00E23303"/>
    <w:rsid w:val="00E239E0"/>
    <w:rsid w:val="00E253CA"/>
    <w:rsid w:val="00E2558D"/>
    <w:rsid w:val="00E25E43"/>
    <w:rsid w:val="00E2771C"/>
    <w:rsid w:val="00E277FD"/>
    <w:rsid w:val="00E2794D"/>
    <w:rsid w:val="00E27E67"/>
    <w:rsid w:val="00E31D50"/>
    <w:rsid w:val="00E324CB"/>
    <w:rsid w:val="00E324D9"/>
    <w:rsid w:val="00E331FB"/>
    <w:rsid w:val="00E334D8"/>
    <w:rsid w:val="00E33DF4"/>
    <w:rsid w:val="00E3520A"/>
    <w:rsid w:val="00E353BE"/>
    <w:rsid w:val="00E35EDE"/>
    <w:rsid w:val="00E36074"/>
    <w:rsid w:val="00E36528"/>
    <w:rsid w:val="00E409B4"/>
    <w:rsid w:val="00E40A73"/>
    <w:rsid w:val="00E40CF7"/>
    <w:rsid w:val="00E413B8"/>
    <w:rsid w:val="00E419E6"/>
    <w:rsid w:val="00E420DE"/>
    <w:rsid w:val="00E434EB"/>
    <w:rsid w:val="00E43D75"/>
    <w:rsid w:val="00E440C0"/>
    <w:rsid w:val="00E4683D"/>
    <w:rsid w:val="00E46CA0"/>
    <w:rsid w:val="00E504A1"/>
    <w:rsid w:val="00E50532"/>
    <w:rsid w:val="00E51231"/>
    <w:rsid w:val="00E51400"/>
    <w:rsid w:val="00E52A67"/>
    <w:rsid w:val="00E54FB6"/>
    <w:rsid w:val="00E557BD"/>
    <w:rsid w:val="00E57AA5"/>
    <w:rsid w:val="00E602A7"/>
    <w:rsid w:val="00E619E1"/>
    <w:rsid w:val="00E62029"/>
    <w:rsid w:val="00E62FBE"/>
    <w:rsid w:val="00E63389"/>
    <w:rsid w:val="00E637BC"/>
    <w:rsid w:val="00E64597"/>
    <w:rsid w:val="00E64B2F"/>
    <w:rsid w:val="00E650C1"/>
    <w:rsid w:val="00E65780"/>
    <w:rsid w:val="00E66AA1"/>
    <w:rsid w:val="00E66B6A"/>
    <w:rsid w:val="00E702CB"/>
    <w:rsid w:val="00E706FD"/>
    <w:rsid w:val="00E71243"/>
    <w:rsid w:val="00E71362"/>
    <w:rsid w:val="00E714D8"/>
    <w:rsid w:val="00E7168A"/>
    <w:rsid w:val="00E71D25"/>
    <w:rsid w:val="00E7295C"/>
    <w:rsid w:val="00E73306"/>
    <w:rsid w:val="00E73820"/>
    <w:rsid w:val="00E73AF6"/>
    <w:rsid w:val="00E73F81"/>
    <w:rsid w:val="00E74817"/>
    <w:rsid w:val="00E74FE4"/>
    <w:rsid w:val="00E76177"/>
    <w:rsid w:val="00E7738D"/>
    <w:rsid w:val="00E8117E"/>
    <w:rsid w:val="00E81633"/>
    <w:rsid w:val="00E82960"/>
    <w:rsid w:val="00E82AED"/>
    <w:rsid w:val="00E82FCC"/>
    <w:rsid w:val="00E831A3"/>
    <w:rsid w:val="00E862B5"/>
    <w:rsid w:val="00E86733"/>
    <w:rsid w:val="00E86927"/>
    <w:rsid w:val="00E8700D"/>
    <w:rsid w:val="00E87094"/>
    <w:rsid w:val="00E9060A"/>
    <w:rsid w:val="00E9108A"/>
    <w:rsid w:val="00E92A45"/>
    <w:rsid w:val="00E92BDE"/>
    <w:rsid w:val="00E94803"/>
    <w:rsid w:val="00E94B11"/>
    <w:rsid w:val="00E94B69"/>
    <w:rsid w:val="00E9588E"/>
    <w:rsid w:val="00E96813"/>
    <w:rsid w:val="00E969B6"/>
    <w:rsid w:val="00EA17B9"/>
    <w:rsid w:val="00EA279E"/>
    <w:rsid w:val="00EA2BA6"/>
    <w:rsid w:val="00EA33B1"/>
    <w:rsid w:val="00EA3753"/>
    <w:rsid w:val="00EA37B8"/>
    <w:rsid w:val="00EA74F2"/>
    <w:rsid w:val="00EA7552"/>
    <w:rsid w:val="00EA7F5C"/>
    <w:rsid w:val="00EB0029"/>
    <w:rsid w:val="00EB0866"/>
    <w:rsid w:val="00EB1020"/>
    <w:rsid w:val="00EB193D"/>
    <w:rsid w:val="00EB2A71"/>
    <w:rsid w:val="00EB32CF"/>
    <w:rsid w:val="00EB4DDA"/>
    <w:rsid w:val="00EB7598"/>
    <w:rsid w:val="00EB7659"/>
    <w:rsid w:val="00EB7885"/>
    <w:rsid w:val="00EC0998"/>
    <w:rsid w:val="00EC2805"/>
    <w:rsid w:val="00EC3100"/>
    <w:rsid w:val="00EC36F2"/>
    <w:rsid w:val="00EC3D02"/>
    <w:rsid w:val="00EC3D9D"/>
    <w:rsid w:val="00EC437B"/>
    <w:rsid w:val="00EC4CBD"/>
    <w:rsid w:val="00EC50B4"/>
    <w:rsid w:val="00EC5335"/>
    <w:rsid w:val="00EC5E03"/>
    <w:rsid w:val="00EC64BA"/>
    <w:rsid w:val="00EC65F8"/>
    <w:rsid w:val="00EC69C8"/>
    <w:rsid w:val="00EC69CA"/>
    <w:rsid w:val="00EC6B91"/>
    <w:rsid w:val="00EC6D6E"/>
    <w:rsid w:val="00EC703B"/>
    <w:rsid w:val="00EC70D8"/>
    <w:rsid w:val="00EC78F8"/>
    <w:rsid w:val="00EC7966"/>
    <w:rsid w:val="00ED1008"/>
    <w:rsid w:val="00ED1338"/>
    <w:rsid w:val="00ED1475"/>
    <w:rsid w:val="00ED1AB4"/>
    <w:rsid w:val="00ED288C"/>
    <w:rsid w:val="00ED2C23"/>
    <w:rsid w:val="00ED2CF0"/>
    <w:rsid w:val="00ED37EC"/>
    <w:rsid w:val="00ED383F"/>
    <w:rsid w:val="00ED538A"/>
    <w:rsid w:val="00ED6D87"/>
    <w:rsid w:val="00ED7ABE"/>
    <w:rsid w:val="00ED7CE8"/>
    <w:rsid w:val="00EE06ED"/>
    <w:rsid w:val="00EE1058"/>
    <w:rsid w:val="00EE1089"/>
    <w:rsid w:val="00EE1BE8"/>
    <w:rsid w:val="00EE3260"/>
    <w:rsid w:val="00EE3516"/>
    <w:rsid w:val="00EE3CF3"/>
    <w:rsid w:val="00EE4F70"/>
    <w:rsid w:val="00EE50F0"/>
    <w:rsid w:val="00EE54F1"/>
    <w:rsid w:val="00EE586E"/>
    <w:rsid w:val="00EE5BEB"/>
    <w:rsid w:val="00EE64C9"/>
    <w:rsid w:val="00EE6524"/>
    <w:rsid w:val="00EE6B8C"/>
    <w:rsid w:val="00EE7678"/>
    <w:rsid w:val="00EE788B"/>
    <w:rsid w:val="00EF00ED"/>
    <w:rsid w:val="00EF0192"/>
    <w:rsid w:val="00EF0196"/>
    <w:rsid w:val="00EF06A8"/>
    <w:rsid w:val="00EF0943"/>
    <w:rsid w:val="00EF0B29"/>
    <w:rsid w:val="00EF0EAD"/>
    <w:rsid w:val="00EF1035"/>
    <w:rsid w:val="00EF4249"/>
    <w:rsid w:val="00EF4CB1"/>
    <w:rsid w:val="00EF4FAB"/>
    <w:rsid w:val="00EF5798"/>
    <w:rsid w:val="00EF60A5"/>
    <w:rsid w:val="00EF60E5"/>
    <w:rsid w:val="00EF6901"/>
    <w:rsid w:val="00EF6A0C"/>
    <w:rsid w:val="00EF6DC0"/>
    <w:rsid w:val="00EF6E7F"/>
    <w:rsid w:val="00F01D8F"/>
    <w:rsid w:val="00F01D93"/>
    <w:rsid w:val="00F0316E"/>
    <w:rsid w:val="00F041B6"/>
    <w:rsid w:val="00F04635"/>
    <w:rsid w:val="00F04E47"/>
    <w:rsid w:val="00F058FF"/>
    <w:rsid w:val="00F05A4D"/>
    <w:rsid w:val="00F0658C"/>
    <w:rsid w:val="00F06A81"/>
    <w:rsid w:val="00F06BB9"/>
    <w:rsid w:val="00F06C28"/>
    <w:rsid w:val="00F121C4"/>
    <w:rsid w:val="00F15BF4"/>
    <w:rsid w:val="00F17235"/>
    <w:rsid w:val="00F204F6"/>
    <w:rsid w:val="00F20B40"/>
    <w:rsid w:val="00F212D0"/>
    <w:rsid w:val="00F2269A"/>
    <w:rsid w:val="00F22775"/>
    <w:rsid w:val="00F228A5"/>
    <w:rsid w:val="00F23B78"/>
    <w:rsid w:val="00F246D4"/>
    <w:rsid w:val="00F2485C"/>
    <w:rsid w:val="00F249E1"/>
    <w:rsid w:val="00F269DC"/>
    <w:rsid w:val="00F306B1"/>
    <w:rsid w:val="00F309E2"/>
    <w:rsid w:val="00F30C2D"/>
    <w:rsid w:val="00F318BD"/>
    <w:rsid w:val="00F31C05"/>
    <w:rsid w:val="00F32557"/>
    <w:rsid w:val="00F32CE9"/>
    <w:rsid w:val="00F332EF"/>
    <w:rsid w:val="00F33A6A"/>
    <w:rsid w:val="00F34D10"/>
    <w:rsid w:val="00F34D8E"/>
    <w:rsid w:val="00F3515A"/>
    <w:rsid w:val="00F3674D"/>
    <w:rsid w:val="00F3675A"/>
    <w:rsid w:val="00F37390"/>
    <w:rsid w:val="00F37587"/>
    <w:rsid w:val="00F4079E"/>
    <w:rsid w:val="00F40A0C"/>
    <w:rsid w:val="00F40B14"/>
    <w:rsid w:val="00F41004"/>
    <w:rsid w:val="00F42101"/>
    <w:rsid w:val="00F42EAA"/>
    <w:rsid w:val="00F42EE0"/>
    <w:rsid w:val="00F434A9"/>
    <w:rsid w:val="00F437C4"/>
    <w:rsid w:val="00F446A0"/>
    <w:rsid w:val="00F461FF"/>
    <w:rsid w:val="00F46C54"/>
    <w:rsid w:val="00F47A0A"/>
    <w:rsid w:val="00F47A79"/>
    <w:rsid w:val="00F47C41"/>
    <w:rsid w:val="00F47F5C"/>
    <w:rsid w:val="00F502B9"/>
    <w:rsid w:val="00F50409"/>
    <w:rsid w:val="00F510A6"/>
    <w:rsid w:val="00F51539"/>
    <w:rsid w:val="00F51928"/>
    <w:rsid w:val="00F51C81"/>
    <w:rsid w:val="00F522BB"/>
    <w:rsid w:val="00F52E19"/>
    <w:rsid w:val="00F543B3"/>
    <w:rsid w:val="00F5467A"/>
    <w:rsid w:val="00F55556"/>
    <w:rsid w:val="00F5600F"/>
    <w:rsid w:val="00F5643A"/>
    <w:rsid w:val="00F56596"/>
    <w:rsid w:val="00F609C5"/>
    <w:rsid w:val="00F60A10"/>
    <w:rsid w:val="00F62236"/>
    <w:rsid w:val="00F62A76"/>
    <w:rsid w:val="00F63DD6"/>
    <w:rsid w:val="00F642AF"/>
    <w:rsid w:val="00F64878"/>
    <w:rsid w:val="00F64BE6"/>
    <w:rsid w:val="00F650B4"/>
    <w:rsid w:val="00F65901"/>
    <w:rsid w:val="00F6630A"/>
    <w:rsid w:val="00F66B95"/>
    <w:rsid w:val="00F66CE9"/>
    <w:rsid w:val="00F66FFD"/>
    <w:rsid w:val="00F706AA"/>
    <w:rsid w:val="00F715D0"/>
    <w:rsid w:val="00F717E7"/>
    <w:rsid w:val="00F724A1"/>
    <w:rsid w:val="00F7288E"/>
    <w:rsid w:val="00F740FA"/>
    <w:rsid w:val="00F74809"/>
    <w:rsid w:val="00F7483B"/>
    <w:rsid w:val="00F7632C"/>
    <w:rsid w:val="00F76FDC"/>
    <w:rsid w:val="00F771C6"/>
    <w:rsid w:val="00F7769F"/>
    <w:rsid w:val="00F77ED7"/>
    <w:rsid w:val="00F80F5D"/>
    <w:rsid w:val="00F8248E"/>
    <w:rsid w:val="00F827A4"/>
    <w:rsid w:val="00F83143"/>
    <w:rsid w:val="00F8363D"/>
    <w:rsid w:val="00F84564"/>
    <w:rsid w:val="00F853F3"/>
    <w:rsid w:val="00F8591B"/>
    <w:rsid w:val="00F859B5"/>
    <w:rsid w:val="00F8655C"/>
    <w:rsid w:val="00F87CFD"/>
    <w:rsid w:val="00F90BCA"/>
    <w:rsid w:val="00F90E1A"/>
    <w:rsid w:val="00F91B79"/>
    <w:rsid w:val="00F94B27"/>
    <w:rsid w:val="00F951F6"/>
    <w:rsid w:val="00F96626"/>
    <w:rsid w:val="00F96946"/>
    <w:rsid w:val="00F96D05"/>
    <w:rsid w:val="00F97131"/>
    <w:rsid w:val="00F9720F"/>
    <w:rsid w:val="00F97B4B"/>
    <w:rsid w:val="00F97C84"/>
    <w:rsid w:val="00FA0156"/>
    <w:rsid w:val="00FA09BC"/>
    <w:rsid w:val="00FA166A"/>
    <w:rsid w:val="00FA1A38"/>
    <w:rsid w:val="00FA298A"/>
    <w:rsid w:val="00FA2CF6"/>
    <w:rsid w:val="00FA3065"/>
    <w:rsid w:val="00FA37D4"/>
    <w:rsid w:val="00FA3EBB"/>
    <w:rsid w:val="00FA52F9"/>
    <w:rsid w:val="00FA5FDF"/>
    <w:rsid w:val="00FB01FD"/>
    <w:rsid w:val="00FB0346"/>
    <w:rsid w:val="00FB0E61"/>
    <w:rsid w:val="00FB10FF"/>
    <w:rsid w:val="00FB1561"/>
    <w:rsid w:val="00FB1AF9"/>
    <w:rsid w:val="00FB1D69"/>
    <w:rsid w:val="00FB2812"/>
    <w:rsid w:val="00FB3570"/>
    <w:rsid w:val="00FB4929"/>
    <w:rsid w:val="00FB5F74"/>
    <w:rsid w:val="00FB7100"/>
    <w:rsid w:val="00FB7D24"/>
    <w:rsid w:val="00FC0636"/>
    <w:rsid w:val="00FC0C6C"/>
    <w:rsid w:val="00FC0C6F"/>
    <w:rsid w:val="00FC14C7"/>
    <w:rsid w:val="00FC1DA9"/>
    <w:rsid w:val="00FC2758"/>
    <w:rsid w:val="00FC3523"/>
    <w:rsid w:val="00FC3C3B"/>
    <w:rsid w:val="00FC43B4"/>
    <w:rsid w:val="00FC44C4"/>
    <w:rsid w:val="00FC4F7B"/>
    <w:rsid w:val="00FC5C11"/>
    <w:rsid w:val="00FC5DE8"/>
    <w:rsid w:val="00FC755A"/>
    <w:rsid w:val="00FC7718"/>
    <w:rsid w:val="00FD05FD"/>
    <w:rsid w:val="00FD1F94"/>
    <w:rsid w:val="00FD21A7"/>
    <w:rsid w:val="00FD3347"/>
    <w:rsid w:val="00FD3D9C"/>
    <w:rsid w:val="00FD40E9"/>
    <w:rsid w:val="00FD495B"/>
    <w:rsid w:val="00FD55E4"/>
    <w:rsid w:val="00FD5E31"/>
    <w:rsid w:val="00FD5F95"/>
    <w:rsid w:val="00FD7EC3"/>
    <w:rsid w:val="00FE0C73"/>
    <w:rsid w:val="00FE0F38"/>
    <w:rsid w:val="00FE0F5B"/>
    <w:rsid w:val="00FE108E"/>
    <w:rsid w:val="00FE10F9"/>
    <w:rsid w:val="00FE126B"/>
    <w:rsid w:val="00FE2356"/>
    <w:rsid w:val="00FE2629"/>
    <w:rsid w:val="00FE3D0D"/>
    <w:rsid w:val="00FE40B5"/>
    <w:rsid w:val="00FE660C"/>
    <w:rsid w:val="00FF0F2A"/>
    <w:rsid w:val="00FF32D0"/>
    <w:rsid w:val="00FF35F2"/>
    <w:rsid w:val="00FF4362"/>
    <w:rsid w:val="00FF4745"/>
    <w:rsid w:val="00FF492B"/>
    <w:rsid w:val="00FF5008"/>
    <w:rsid w:val="00FF53D6"/>
    <w:rsid w:val="00FF5EC7"/>
    <w:rsid w:val="00FF7752"/>
    <w:rsid w:val="00FF7815"/>
    <w:rsid w:val="00FF7892"/>
    <w:rsid w:val="00FF7B93"/>
    <w:rsid w:val="0122202A"/>
    <w:rsid w:val="034EB8F3"/>
    <w:rsid w:val="05A6F0AB"/>
    <w:rsid w:val="065BC21D"/>
    <w:rsid w:val="0710266E"/>
    <w:rsid w:val="077EBBBA"/>
    <w:rsid w:val="07A5405F"/>
    <w:rsid w:val="082E7B29"/>
    <w:rsid w:val="0A18FDB0"/>
    <w:rsid w:val="0B217376"/>
    <w:rsid w:val="0B862D04"/>
    <w:rsid w:val="0DCD99F7"/>
    <w:rsid w:val="0E9994F4"/>
    <w:rsid w:val="1375DC5E"/>
    <w:rsid w:val="158B9C30"/>
    <w:rsid w:val="17E4C067"/>
    <w:rsid w:val="17EB2FCC"/>
    <w:rsid w:val="189B486B"/>
    <w:rsid w:val="192F16E7"/>
    <w:rsid w:val="19783FE6"/>
    <w:rsid w:val="1986291E"/>
    <w:rsid w:val="1A436236"/>
    <w:rsid w:val="1CB78864"/>
    <w:rsid w:val="1D1B787A"/>
    <w:rsid w:val="1E2EB552"/>
    <w:rsid w:val="21922FBD"/>
    <w:rsid w:val="23E5790A"/>
    <w:rsid w:val="249B585F"/>
    <w:rsid w:val="24FCE402"/>
    <w:rsid w:val="2550CE9D"/>
    <w:rsid w:val="25D0BB53"/>
    <w:rsid w:val="26ED30DE"/>
    <w:rsid w:val="26FC7377"/>
    <w:rsid w:val="273805F4"/>
    <w:rsid w:val="296A9809"/>
    <w:rsid w:val="2A423DA7"/>
    <w:rsid w:val="2A4ABA03"/>
    <w:rsid w:val="2A65C297"/>
    <w:rsid w:val="2C13AC99"/>
    <w:rsid w:val="2CE62F33"/>
    <w:rsid w:val="2E6CEE44"/>
    <w:rsid w:val="2F26D1D1"/>
    <w:rsid w:val="2F4B438F"/>
    <w:rsid w:val="2F56B8B4"/>
    <w:rsid w:val="2FE21FF2"/>
    <w:rsid w:val="2FE64004"/>
    <w:rsid w:val="30EBEDC2"/>
    <w:rsid w:val="32C5E7E8"/>
    <w:rsid w:val="332C998C"/>
    <w:rsid w:val="33E089DC"/>
    <w:rsid w:val="34849449"/>
    <w:rsid w:val="36E2D738"/>
    <w:rsid w:val="37565F40"/>
    <w:rsid w:val="38E98A62"/>
    <w:rsid w:val="38F22FA1"/>
    <w:rsid w:val="398BB7FF"/>
    <w:rsid w:val="3A001394"/>
    <w:rsid w:val="3A38E726"/>
    <w:rsid w:val="3A96E571"/>
    <w:rsid w:val="3ABD1948"/>
    <w:rsid w:val="3BB359DB"/>
    <w:rsid w:val="3E6D5B2A"/>
    <w:rsid w:val="3EAA85C5"/>
    <w:rsid w:val="3EDC42B9"/>
    <w:rsid w:val="3EE9EA1F"/>
    <w:rsid w:val="3FC334A8"/>
    <w:rsid w:val="418F2046"/>
    <w:rsid w:val="41C982D0"/>
    <w:rsid w:val="426A1741"/>
    <w:rsid w:val="4417118C"/>
    <w:rsid w:val="49643C3C"/>
    <w:rsid w:val="4A848FA9"/>
    <w:rsid w:val="4C64460E"/>
    <w:rsid w:val="4CDA98CA"/>
    <w:rsid w:val="4D2384A2"/>
    <w:rsid w:val="4E97C87D"/>
    <w:rsid w:val="4EFE90D4"/>
    <w:rsid w:val="4F2DE345"/>
    <w:rsid w:val="4F60B31C"/>
    <w:rsid w:val="50646776"/>
    <w:rsid w:val="50F2FB66"/>
    <w:rsid w:val="51624C55"/>
    <w:rsid w:val="52DFB436"/>
    <w:rsid w:val="533F17DC"/>
    <w:rsid w:val="53405D7E"/>
    <w:rsid w:val="5571C220"/>
    <w:rsid w:val="5676B89E"/>
    <w:rsid w:val="56859690"/>
    <w:rsid w:val="56CD40DD"/>
    <w:rsid w:val="574B016F"/>
    <w:rsid w:val="577C7AFD"/>
    <w:rsid w:val="585F693E"/>
    <w:rsid w:val="59464A9A"/>
    <w:rsid w:val="59867310"/>
    <w:rsid w:val="5B1FD484"/>
    <w:rsid w:val="5B83A755"/>
    <w:rsid w:val="5E198399"/>
    <w:rsid w:val="5E992922"/>
    <w:rsid w:val="5EBC1260"/>
    <w:rsid w:val="5FE217B6"/>
    <w:rsid w:val="60F16B0C"/>
    <w:rsid w:val="626DBDD0"/>
    <w:rsid w:val="64866343"/>
    <w:rsid w:val="65B413A3"/>
    <w:rsid w:val="65F3ACEC"/>
    <w:rsid w:val="67D15A31"/>
    <w:rsid w:val="6C8D8E12"/>
    <w:rsid w:val="6D3D8906"/>
    <w:rsid w:val="704CB4F5"/>
    <w:rsid w:val="71382D44"/>
    <w:rsid w:val="71ACA9F3"/>
    <w:rsid w:val="7210FA29"/>
    <w:rsid w:val="72FB6815"/>
    <w:rsid w:val="732A048E"/>
    <w:rsid w:val="76E46B4C"/>
    <w:rsid w:val="77CE8637"/>
    <w:rsid w:val="7A1ECA5F"/>
    <w:rsid w:val="7BB3BBAD"/>
    <w:rsid w:val="7F909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95E702"/>
  <w14:defaultImageDpi w14:val="32767"/>
  <w15:chartTrackingRefBased/>
  <w15:docId w15:val="{8B6284F3-F005-6444-824C-CBDC69AD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3267EB"/>
    <w:rPr>
      <w:rFonts w:ascii="Arial" w:hAnsi="Arial" w:eastAsia="SimSun" w:cs="Arial"/>
      <w:b/>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267EB"/>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3267EB"/>
    <w:rPr>
      <w:rFonts w:ascii="Arial" w:hAnsi="Arial" w:eastAsia="SimSun" w:cs="Arial"/>
      <w:color w:val="1C438B"/>
      <w:sz w:val="48"/>
      <w:szCs w:val="36"/>
      <w:lang w:val="en-AU" w:eastAsia="zh-CN"/>
    </w:rPr>
  </w:style>
  <w:style w:type="character" w:styleId="Heading3Char" w:customStyle="1">
    <w:name w:val="Heading 3 Char"/>
    <w:aliases w:val="ŠHeading 3 Char"/>
    <w:basedOn w:val="DefaultParagraphFont"/>
    <w:link w:val="Heading3"/>
    <w:uiPriority w:val="8"/>
    <w:rsid w:val="003267EB"/>
    <w:rPr>
      <w:rFonts w:ascii="Arial" w:hAnsi="Arial" w:eastAsia="SimSun" w:cs="Arial"/>
      <w:b/>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267EB"/>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Š 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character" w:styleId="UnresolvedMention2" w:customStyle="1">
    <w:name w:val="Unresolved Mention2"/>
    <w:basedOn w:val="DefaultParagraphFont"/>
    <w:uiPriority w:val="99"/>
    <w:semiHidden/>
    <w:unhideWhenUsed/>
    <w:rsid w:val="00EE64C9"/>
    <w:rPr>
      <w:color w:val="605E5C"/>
      <w:shd w:val="clear" w:color="auto" w:fill="E1DFDD"/>
    </w:rPr>
  </w:style>
  <w:style w:type="paragraph" w:styleId="FeatureBox" w:customStyle="1">
    <w:name w:val="Feature Box"/>
    <w:aliases w:val="ŠFeature Box"/>
    <w:basedOn w:val="Normal"/>
    <w:qFormat/>
    <w:rsid w:val="003267EB"/>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qFormat/>
    <w:rsid w:val="003267EB"/>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Bibliography">
    <w:name w:val="Bibliography"/>
    <w:basedOn w:val="Normal"/>
    <w:next w:val="Normal"/>
    <w:unhideWhenUsed/>
    <w:qFormat/>
    <w:rsid w:val="00F66CE9"/>
  </w:style>
  <w:style w:type="paragraph" w:styleId="ListParagraph">
    <w:name w:val="List Paragraph"/>
    <w:basedOn w:val="Normal"/>
    <w:uiPriority w:val="34"/>
    <w:unhideWhenUsed/>
    <w:qFormat/>
    <w:rsid w:val="00F66CE9"/>
    <w:pPr>
      <w:spacing w:line="312" w:lineRule="auto"/>
      <w:ind w:left="720"/>
      <w:contextualSpacing/>
    </w:pPr>
  </w:style>
  <w:style w:type="character" w:styleId="FollowedHyperlink">
    <w:name w:val="FollowedHyperlink"/>
    <w:basedOn w:val="DefaultParagraphFont"/>
    <w:uiPriority w:val="99"/>
    <w:semiHidden/>
    <w:unhideWhenUsed/>
    <w:rsid w:val="00E64B2F"/>
    <w:rPr>
      <w:color w:val="954F72" w:themeColor="followedHyperlink"/>
      <w:u w:val="single"/>
    </w:rPr>
  </w:style>
  <w:style w:type="paragraph" w:styleId="NormalWeb">
    <w:name w:val="Normal (Web)"/>
    <w:basedOn w:val="Normal"/>
    <w:uiPriority w:val="99"/>
    <w:unhideWhenUsed/>
    <w:rsid w:val="001B4DE1"/>
    <w:pPr>
      <w:spacing w:before="100" w:beforeAutospacing="1" w:after="100" w:afterAutospacing="1" w:line="240" w:lineRule="auto"/>
    </w:pPr>
    <w:rPr>
      <w:rFonts w:ascii="Times New Roman" w:hAnsi="Times New Roman" w:eastAsia="Times New Roman" w:cs="Times New Roman"/>
      <w:lang w:eastAsia="en-GB"/>
    </w:rPr>
  </w:style>
  <w:style w:type="paragraph" w:styleId="Default" w:customStyle="1">
    <w:name w:val="Default"/>
    <w:rsid w:val="00EC36F2"/>
    <w:pPr>
      <w:autoSpaceDE w:val="0"/>
      <w:autoSpaceDN w:val="0"/>
      <w:adjustRightInd w:val="0"/>
      <w:spacing w:before="0" w:line="240" w:lineRule="auto"/>
    </w:pPr>
    <w:rPr>
      <w:rFonts w:ascii="Arial" w:hAnsi="Arial" w:cs="Arial"/>
      <w:color w:val="000000"/>
    </w:rPr>
  </w:style>
  <w:style w:type="character" w:styleId="SubtleEmphasis">
    <w:name w:val="Subtle Emphasis"/>
    <w:basedOn w:val="DefaultParagraphFont"/>
    <w:uiPriority w:val="19"/>
    <w:qFormat/>
    <w:rsid w:val="008C2584"/>
    <w:rPr>
      <w:i/>
      <w:iCs/>
      <w:color w:val="808080" w:themeColor="text1" w:themeTint="7F"/>
    </w:rPr>
  </w:style>
  <w:style w:type="character" w:styleId="CommentReference">
    <w:name w:val="annotation reference"/>
    <w:basedOn w:val="DefaultParagraphFont"/>
    <w:uiPriority w:val="99"/>
    <w:semiHidden/>
    <w:rsid w:val="008D2E86"/>
    <w:rPr>
      <w:sz w:val="16"/>
      <w:szCs w:val="16"/>
    </w:rPr>
  </w:style>
  <w:style w:type="paragraph" w:styleId="CommentText">
    <w:name w:val="annotation text"/>
    <w:basedOn w:val="Normal"/>
    <w:link w:val="CommentTextChar"/>
    <w:uiPriority w:val="99"/>
    <w:semiHidden/>
    <w:rsid w:val="008D2E86"/>
    <w:pPr>
      <w:spacing w:line="240" w:lineRule="auto"/>
    </w:pPr>
    <w:rPr>
      <w:sz w:val="20"/>
      <w:szCs w:val="20"/>
    </w:rPr>
  </w:style>
  <w:style w:type="character" w:styleId="CommentTextChar" w:customStyle="1">
    <w:name w:val="Comment Text Char"/>
    <w:basedOn w:val="DefaultParagraphFont"/>
    <w:link w:val="CommentText"/>
    <w:uiPriority w:val="99"/>
    <w:semiHidden/>
    <w:rsid w:val="008D2E8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8D2E86"/>
    <w:rPr>
      <w:b/>
      <w:bCs/>
    </w:rPr>
  </w:style>
  <w:style w:type="character" w:styleId="CommentSubjectChar" w:customStyle="1">
    <w:name w:val="Comment Subject Char"/>
    <w:basedOn w:val="CommentTextChar"/>
    <w:link w:val="CommentSubject"/>
    <w:uiPriority w:val="99"/>
    <w:semiHidden/>
    <w:rsid w:val="008D2E86"/>
    <w:rPr>
      <w:rFonts w:ascii="Arial" w:hAnsi="Arial"/>
      <w:b/>
      <w:bCs/>
      <w:sz w:val="20"/>
      <w:szCs w:val="20"/>
      <w:lang w:val="en-AU"/>
    </w:rPr>
  </w:style>
  <w:style w:type="paragraph" w:styleId="BalloonText">
    <w:name w:val="Balloon Text"/>
    <w:basedOn w:val="Normal"/>
    <w:link w:val="BalloonTextChar"/>
    <w:uiPriority w:val="99"/>
    <w:semiHidden/>
    <w:unhideWhenUsed/>
    <w:rsid w:val="008D2E86"/>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D2E86"/>
    <w:rPr>
      <w:rFonts w:ascii="Segoe UI" w:hAnsi="Segoe UI" w:cs="Segoe UI"/>
      <w:sz w:val="18"/>
      <w:szCs w:val="18"/>
      <w:lang w:val="en-AU"/>
    </w:rPr>
  </w:style>
  <w:style w:type="character" w:styleId="UnresolvedMention3" w:customStyle="1">
    <w:name w:val="Unresolved Mention3"/>
    <w:basedOn w:val="DefaultParagraphFont"/>
    <w:uiPriority w:val="99"/>
    <w:semiHidden/>
    <w:unhideWhenUsed/>
    <w:rsid w:val="007953D0"/>
    <w:rPr>
      <w:color w:val="605E5C"/>
      <w:shd w:val="clear" w:color="auto" w:fill="E1DFDD"/>
    </w:rPr>
  </w:style>
  <w:style w:type="paragraph" w:styleId="TOCHeading">
    <w:name w:val="TOC Heading"/>
    <w:basedOn w:val="Heading1"/>
    <w:next w:val="Normal"/>
    <w:uiPriority w:val="39"/>
    <w:unhideWhenUsed/>
    <w:qFormat/>
    <w:rsid w:val="002B62AD"/>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8210">
      <w:bodyDiv w:val="1"/>
      <w:marLeft w:val="0"/>
      <w:marRight w:val="0"/>
      <w:marTop w:val="0"/>
      <w:marBottom w:val="0"/>
      <w:divBdr>
        <w:top w:val="none" w:sz="0" w:space="0" w:color="auto"/>
        <w:left w:val="none" w:sz="0" w:space="0" w:color="auto"/>
        <w:bottom w:val="none" w:sz="0" w:space="0" w:color="auto"/>
        <w:right w:val="none" w:sz="0" w:space="0" w:color="auto"/>
      </w:divBdr>
      <w:divsChild>
        <w:div w:id="415907618">
          <w:marLeft w:val="0"/>
          <w:marRight w:val="0"/>
          <w:marTop w:val="0"/>
          <w:marBottom w:val="0"/>
          <w:divBdr>
            <w:top w:val="none" w:sz="0" w:space="0" w:color="auto"/>
            <w:left w:val="none" w:sz="0" w:space="0" w:color="auto"/>
            <w:bottom w:val="none" w:sz="0" w:space="0" w:color="auto"/>
            <w:right w:val="none" w:sz="0" w:space="0" w:color="auto"/>
          </w:divBdr>
          <w:divsChild>
            <w:div w:id="1744255518">
              <w:marLeft w:val="0"/>
              <w:marRight w:val="0"/>
              <w:marTop w:val="0"/>
              <w:marBottom w:val="0"/>
              <w:divBdr>
                <w:top w:val="none" w:sz="0" w:space="0" w:color="auto"/>
                <w:left w:val="none" w:sz="0" w:space="0" w:color="auto"/>
                <w:bottom w:val="none" w:sz="0" w:space="0" w:color="auto"/>
                <w:right w:val="none" w:sz="0" w:space="0" w:color="auto"/>
              </w:divBdr>
              <w:divsChild>
                <w:div w:id="2049601219">
                  <w:marLeft w:val="0"/>
                  <w:marRight w:val="0"/>
                  <w:marTop w:val="0"/>
                  <w:marBottom w:val="0"/>
                  <w:divBdr>
                    <w:top w:val="none" w:sz="0" w:space="0" w:color="auto"/>
                    <w:left w:val="none" w:sz="0" w:space="0" w:color="auto"/>
                    <w:bottom w:val="none" w:sz="0" w:space="0" w:color="auto"/>
                    <w:right w:val="none" w:sz="0" w:space="0" w:color="auto"/>
                  </w:divBdr>
                  <w:divsChild>
                    <w:div w:id="4256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3834">
      <w:bodyDiv w:val="1"/>
      <w:marLeft w:val="0"/>
      <w:marRight w:val="0"/>
      <w:marTop w:val="0"/>
      <w:marBottom w:val="0"/>
      <w:divBdr>
        <w:top w:val="none" w:sz="0" w:space="0" w:color="auto"/>
        <w:left w:val="none" w:sz="0" w:space="0" w:color="auto"/>
        <w:bottom w:val="none" w:sz="0" w:space="0" w:color="auto"/>
        <w:right w:val="none" w:sz="0" w:space="0" w:color="auto"/>
      </w:divBdr>
    </w:div>
    <w:div w:id="83456845">
      <w:bodyDiv w:val="1"/>
      <w:marLeft w:val="0"/>
      <w:marRight w:val="0"/>
      <w:marTop w:val="0"/>
      <w:marBottom w:val="0"/>
      <w:divBdr>
        <w:top w:val="none" w:sz="0" w:space="0" w:color="auto"/>
        <w:left w:val="none" w:sz="0" w:space="0" w:color="auto"/>
        <w:bottom w:val="none" w:sz="0" w:space="0" w:color="auto"/>
        <w:right w:val="none" w:sz="0" w:space="0" w:color="auto"/>
      </w:divBdr>
    </w:div>
    <w:div w:id="99297583">
      <w:bodyDiv w:val="1"/>
      <w:marLeft w:val="0"/>
      <w:marRight w:val="0"/>
      <w:marTop w:val="0"/>
      <w:marBottom w:val="0"/>
      <w:divBdr>
        <w:top w:val="none" w:sz="0" w:space="0" w:color="auto"/>
        <w:left w:val="none" w:sz="0" w:space="0" w:color="auto"/>
        <w:bottom w:val="none" w:sz="0" w:space="0" w:color="auto"/>
        <w:right w:val="none" w:sz="0" w:space="0" w:color="auto"/>
      </w:divBdr>
    </w:div>
    <w:div w:id="206183756">
      <w:bodyDiv w:val="1"/>
      <w:marLeft w:val="0"/>
      <w:marRight w:val="0"/>
      <w:marTop w:val="0"/>
      <w:marBottom w:val="0"/>
      <w:divBdr>
        <w:top w:val="none" w:sz="0" w:space="0" w:color="auto"/>
        <w:left w:val="none" w:sz="0" w:space="0" w:color="auto"/>
        <w:bottom w:val="none" w:sz="0" w:space="0" w:color="auto"/>
        <w:right w:val="none" w:sz="0" w:space="0" w:color="auto"/>
      </w:divBdr>
      <w:divsChild>
        <w:div w:id="1472751450">
          <w:marLeft w:val="0"/>
          <w:marRight w:val="0"/>
          <w:marTop w:val="0"/>
          <w:marBottom w:val="0"/>
          <w:divBdr>
            <w:top w:val="none" w:sz="0" w:space="0" w:color="auto"/>
            <w:left w:val="none" w:sz="0" w:space="0" w:color="auto"/>
            <w:bottom w:val="none" w:sz="0" w:space="0" w:color="auto"/>
            <w:right w:val="none" w:sz="0" w:space="0" w:color="auto"/>
          </w:divBdr>
          <w:divsChild>
            <w:div w:id="804349207">
              <w:marLeft w:val="0"/>
              <w:marRight w:val="0"/>
              <w:marTop w:val="0"/>
              <w:marBottom w:val="0"/>
              <w:divBdr>
                <w:top w:val="none" w:sz="0" w:space="0" w:color="auto"/>
                <w:left w:val="none" w:sz="0" w:space="0" w:color="auto"/>
                <w:bottom w:val="none" w:sz="0" w:space="0" w:color="auto"/>
                <w:right w:val="none" w:sz="0" w:space="0" w:color="auto"/>
              </w:divBdr>
              <w:divsChild>
                <w:div w:id="1922449450">
                  <w:marLeft w:val="0"/>
                  <w:marRight w:val="0"/>
                  <w:marTop w:val="0"/>
                  <w:marBottom w:val="0"/>
                  <w:divBdr>
                    <w:top w:val="none" w:sz="0" w:space="0" w:color="auto"/>
                    <w:left w:val="none" w:sz="0" w:space="0" w:color="auto"/>
                    <w:bottom w:val="none" w:sz="0" w:space="0" w:color="auto"/>
                    <w:right w:val="none" w:sz="0" w:space="0" w:color="auto"/>
                  </w:divBdr>
                  <w:divsChild>
                    <w:div w:id="6099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71856">
      <w:bodyDiv w:val="1"/>
      <w:marLeft w:val="0"/>
      <w:marRight w:val="0"/>
      <w:marTop w:val="0"/>
      <w:marBottom w:val="0"/>
      <w:divBdr>
        <w:top w:val="none" w:sz="0" w:space="0" w:color="auto"/>
        <w:left w:val="none" w:sz="0" w:space="0" w:color="auto"/>
        <w:bottom w:val="none" w:sz="0" w:space="0" w:color="auto"/>
        <w:right w:val="none" w:sz="0" w:space="0" w:color="auto"/>
      </w:divBdr>
      <w:divsChild>
        <w:div w:id="1980332511">
          <w:marLeft w:val="0"/>
          <w:marRight w:val="0"/>
          <w:marTop w:val="0"/>
          <w:marBottom w:val="0"/>
          <w:divBdr>
            <w:top w:val="none" w:sz="0" w:space="0" w:color="auto"/>
            <w:left w:val="none" w:sz="0" w:space="0" w:color="auto"/>
            <w:bottom w:val="none" w:sz="0" w:space="0" w:color="auto"/>
            <w:right w:val="none" w:sz="0" w:space="0" w:color="auto"/>
          </w:divBdr>
          <w:divsChild>
            <w:div w:id="839004113">
              <w:marLeft w:val="0"/>
              <w:marRight w:val="0"/>
              <w:marTop w:val="0"/>
              <w:marBottom w:val="0"/>
              <w:divBdr>
                <w:top w:val="none" w:sz="0" w:space="0" w:color="auto"/>
                <w:left w:val="none" w:sz="0" w:space="0" w:color="auto"/>
                <w:bottom w:val="none" w:sz="0" w:space="0" w:color="auto"/>
                <w:right w:val="none" w:sz="0" w:space="0" w:color="auto"/>
              </w:divBdr>
              <w:divsChild>
                <w:div w:id="8735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9781">
      <w:bodyDiv w:val="1"/>
      <w:marLeft w:val="0"/>
      <w:marRight w:val="0"/>
      <w:marTop w:val="0"/>
      <w:marBottom w:val="0"/>
      <w:divBdr>
        <w:top w:val="none" w:sz="0" w:space="0" w:color="auto"/>
        <w:left w:val="none" w:sz="0" w:space="0" w:color="auto"/>
        <w:bottom w:val="none" w:sz="0" w:space="0" w:color="auto"/>
        <w:right w:val="none" w:sz="0" w:space="0" w:color="auto"/>
      </w:divBdr>
    </w:div>
    <w:div w:id="352389076">
      <w:bodyDiv w:val="1"/>
      <w:marLeft w:val="0"/>
      <w:marRight w:val="0"/>
      <w:marTop w:val="0"/>
      <w:marBottom w:val="0"/>
      <w:divBdr>
        <w:top w:val="none" w:sz="0" w:space="0" w:color="auto"/>
        <w:left w:val="none" w:sz="0" w:space="0" w:color="auto"/>
        <w:bottom w:val="none" w:sz="0" w:space="0" w:color="auto"/>
        <w:right w:val="none" w:sz="0" w:space="0" w:color="auto"/>
      </w:divBdr>
    </w:div>
    <w:div w:id="589436833">
      <w:bodyDiv w:val="1"/>
      <w:marLeft w:val="0"/>
      <w:marRight w:val="0"/>
      <w:marTop w:val="0"/>
      <w:marBottom w:val="0"/>
      <w:divBdr>
        <w:top w:val="none" w:sz="0" w:space="0" w:color="auto"/>
        <w:left w:val="none" w:sz="0" w:space="0" w:color="auto"/>
        <w:bottom w:val="none" w:sz="0" w:space="0" w:color="auto"/>
        <w:right w:val="none" w:sz="0" w:space="0" w:color="auto"/>
      </w:divBdr>
      <w:divsChild>
        <w:div w:id="1054965109">
          <w:marLeft w:val="0"/>
          <w:marRight w:val="0"/>
          <w:marTop w:val="0"/>
          <w:marBottom w:val="0"/>
          <w:divBdr>
            <w:top w:val="none" w:sz="0" w:space="0" w:color="auto"/>
            <w:left w:val="none" w:sz="0" w:space="0" w:color="auto"/>
            <w:bottom w:val="none" w:sz="0" w:space="0" w:color="auto"/>
            <w:right w:val="none" w:sz="0" w:space="0" w:color="auto"/>
          </w:divBdr>
          <w:divsChild>
            <w:div w:id="573517835">
              <w:marLeft w:val="0"/>
              <w:marRight w:val="0"/>
              <w:marTop w:val="0"/>
              <w:marBottom w:val="0"/>
              <w:divBdr>
                <w:top w:val="none" w:sz="0" w:space="0" w:color="auto"/>
                <w:left w:val="none" w:sz="0" w:space="0" w:color="auto"/>
                <w:bottom w:val="none" w:sz="0" w:space="0" w:color="auto"/>
                <w:right w:val="none" w:sz="0" w:space="0" w:color="auto"/>
              </w:divBdr>
              <w:divsChild>
                <w:div w:id="1567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79">
      <w:bodyDiv w:val="1"/>
      <w:marLeft w:val="0"/>
      <w:marRight w:val="0"/>
      <w:marTop w:val="0"/>
      <w:marBottom w:val="0"/>
      <w:divBdr>
        <w:top w:val="none" w:sz="0" w:space="0" w:color="auto"/>
        <w:left w:val="none" w:sz="0" w:space="0" w:color="auto"/>
        <w:bottom w:val="none" w:sz="0" w:space="0" w:color="auto"/>
        <w:right w:val="none" w:sz="0" w:space="0" w:color="auto"/>
      </w:divBdr>
    </w:div>
    <w:div w:id="682241935">
      <w:bodyDiv w:val="1"/>
      <w:marLeft w:val="0"/>
      <w:marRight w:val="0"/>
      <w:marTop w:val="0"/>
      <w:marBottom w:val="0"/>
      <w:divBdr>
        <w:top w:val="none" w:sz="0" w:space="0" w:color="auto"/>
        <w:left w:val="none" w:sz="0" w:space="0" w:color="auto"/>
        <w:bottom w:val="none" w:sz="0" w:space="0" w:color="auto"/>
        <w:right w:val="none" w:sz="0" w:space="0" w:color="auto"/>
      </w:divBdr>
      <w:divsChild>
        <w:div w:id="338393001">
          <w:marLeft w:val="0"/>
          <w:marRight w:val="0"/>
          <w:marTop w:val="0"/>
          <w:marBottom w:val="0"/>
          <w:divBdr>
            <w:top w:val="none" w:sz="0" w:space="0" w:color="auto"/>
            <w:left w:val="none" w:sz="0" w:space="0" w:color="auto"/>
            <w:bottom w:val="none" w:sz="0" w:space="0" w:color="auto"/>
            <w:right w:val="none" w:sz="0" w:space="0" w:color="auto"/>
          </w:divBdr>
          <w:divsChild>
            <w:div w:id="1009910991">
              <w:marLeft w:val="0"/>
              <w:marRight w:val="0"/>
              <w:marTop w:val="0"/>
              <w:marBottom w:val="0"/>
              <w:divBdr>
                <w:top w:val="none" w:sz="0" w:space="0" w:color="auto"/>
                <w:left w:val="none" w:sz="0" w:space="0" w:color="auto"/>
                <w:bottom w:val="none" w:sz="0" w:space="0" w:color="auto"/>
                <w:right w:val="none" w:sz="0" w:space="0" w:color="auto"/>
              </w:divBdr>
              <w:divsChild>
                <w:div w:id="4621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7422">
      <w:bodyDiv w:val="1"/>
      <w:marLeft w:val="0"/>
      <w:marRight w:val="0"/>
      <w:marTop w:val="0"/>
      <w:marBottom w:val="0"/>
      <w:divBdr>
        <w:top w:val="none" w:sz="0" w:space="0" w:color="auto"/>
        <w:left w:val="none" w:sz="0" w:space="0" w:color="auto"/>
        <w:bottom w:val="none" w:sz="0" w:space="0" w:color="auto"/>
        <w:right w:val="none" w:sz="0" w:space="0" w:color="auto"/>
      </w:divBdr>
    </w:div>
    <w:div w:id="818498878">
      <w:bodyDiv w:val="1"/>
      <w:marLeft w:val="0"/>
      <w:marRight w:val="0"/>
      <w:marTop w:val="0"/>
      <w:marBottom w:val="0"/>
      <w:divBdr>
        <w:top w:val="none" w:sz="0" w:space="0" w:color="auto"/>
        <w:left w:val="none" w:sz="0" w:space="0" w:color="auto"/>
        <w:bottom w:val="none" w:sz="0" w:space="0" w:color="auto"/>
        <w:right w:val="none" w:sz="0" w:space="0" w:color="auto"/>
      </w:divBdr>
    </w:div>
    <w:div w:id="975334347">
      <w:bodyDiv w:val="1"/>
      <w:marLeft w:val="0"/>
      <w:marRight w:val="0"/>
      <w:marTop w:val="0"/>
      <w:marBottom w:val="0"/>
      <w:divBdr>
        <w:top w:val="none" w:sz="0" w:space="0" w:color="auto"/>
        <w:left w:val="none" w:sz="0" w:space="0" w:color="auto"/>
        <w:bottom w:val="none" w:sz="0" w:space="0" w:color="auto"/>
        <w:right w:val="none" w:sz="0" w:space="0" w:color="auto"/>
      </w:divBdr>
      <w:divsChild>
        <w:div w:id="740833582">
          <w:marLeft w:val="0"/>
          <w:marRight w:val="0"/>
          <w:marTop w:val="0"/>
          <w:marBottom w:val="0"/>
          <w:divBdr>
            <w:top w:val="none" w:sz="0" w:space="0" w:color="auto"/>
            <w:left w:val="none" w:sz="0" w:space="0" w:color="auto"/>
            <w:bottom w:val="none" w:sz="0" w:space="0" w:color="auto"/>
            <w:right w:val="none" w:sz="0" w:space="0" w:color="auto"/>
          </w:divBdr>
          <w:divsChild>
            <w:div w:id="2073192006">
              <w:marLeft w:val="0"/>
              <w:marRight w:val="0"/>
              <w:marTop w:val="0"/>
              <w:marBottom w:val="0"/>
              <w:divBdr>
                <w:top w:val="none" w:sz="0" w:space="0" w:color="auto"/>
                <w:left w:val="none" w:sz="0" w:space="0" w:color="auto"/>
                <w:bottom w:val="none" w:sz="0" w:space="0" w:color="auto"/>
                <w:right w:val="none" w:sz="0" w:space="0" w:color="auto"/>
              </w:divBdr>
              <w:divsChild>
                <w:div w:id="20177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0072">
      <w:bodyDiv w:val="1"/>
      <w:marLeft w:val="0"/>
      <w:marRight w:val="0"/>
      <w:marTop w:val="0"/>
      <w:marBottom w:val="0"/>
      <w:divBdr>
        <w:top w:val="none" w:sz="0" w:space="0" w:color="auto"/>
        <w:left w:val="none" w:sz="0" w:space="0" w:color="auto"/>
        <w:bottom w:val="none" w:sz="0" w:space="0" w:color="auto"/>
        <w:right w:val="none" w:sz="0" w:space="0" w:color="auto"/>
      </w:divBdr>
    </w:div>
    <w:div w:id="1214267782">
      <w:bodyDiv w:val="1"/>
      <w:marLeft w:val="0"/>
      <w:marRight w:val="0"/>
      <w:marTop w:val="0"/>
      <w:marBottom w:val="0"/>
      <w:divBdr>
        <w:top w:val="none" w:sz="0" w:space="0" w:color="auto"/>
        <w:left w:val="none" w:sz="0" w:space="0" w:color="auto"/>
        <w:bottom w:val="none" w:sz="0" w:space="0" w:color="auto"/>
        <w:right w:val="none" w:sz="0" w:space="0" w:color="auto"/>
      </w:divBdr>
    </w:div>
    <w:div w:id="1227647719">
      <w:bodyDiv w:val="1"/>
      <w:marLeft w:val="0"/>
      <w:marRight w:val="0"/>
      <w:marTop w:val="0"/>
      <w:marBottom w:val="0"/>
      <w:divBdr>
        <w:top w:val="none" w:sz="0" w:space="0" w:color="auto"/>
        <w:left w:val="none" w:sz="0" w:space="0" w:color="auto"/>
        <w:bottom w:val="none" w:sz="0" w:space="0" w:color="auto"/>
        <w:right w:val="none" w:sz="0" w:space="0" w:color="auto"/>
      </w:divBdr>
      <w:divsChild>
        <w:div w:id="1693452093">
          <w:marLeft w:val="0"/>
          <w:marRight w:val="0"/>
          <w:marTop w:val="0"/>
          <w:marBottom w:val="0"/>
          <w:divBdr>
            <w:top w:val="none" w:sz="0" w:space="0" w:color="auto"/>
            <w:left w:val="none" w:sz="0" w:space="0" w:color="auto"/>
            <w:bottom w:val="none" w:sz="0" w:space="0" w:color="auto"/>
            <w:right w:val="none" w:sz="0" w:space="0" w:color="auto"/>
          </w:divBdr>
          <w:divsChild>
            <w:div w:id="1859852305">
              <w:marLeft w:val="0"/>
              <w:marRight w:val="0"/>
              <w:marTop w:val="0"/>
              <w:marBottom w:val="0"/>
              <w:divBdr>
                <w:top w:val="none" w:sz="0" w:space="0" w:color="auto"/>
                <w:left w:val="none" w:sz="0" w:space="0" w:color="auto"/>
                <w:bottom w:val="none" w:sz="0" w:space="0" w:color="auto"/>
                <w:right w:val="none" w:sz="0" w:space="0" w:color="auto"/>
              </w:divBdr>
              <w:divsChild>
                <w:div w:id="644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9224">
      <w:bodyDiv w:val="1"/>
      <w:marLeft w:val="0"/>
      <w:marRight w:val="0"/>
      <w:marTop w:val="0"/>
      <w:marBottom w:val="0"/>
      <w:divBdr>
        <w:top w:val="none" w:sz="0" w:space="0" w:color="auto"/>
        <w:left w:val="none" w:sz="0" w:space="0" w:color="auto"/>
        <w:bottom w:val="none" w:sz="0" w:space="0" w:color="auto"/>
        <w:right w:val="none" w:sz="0" w:space="0" w:color="auto"/>
      </w:divBdr>
      <w:divsChild>
        <w:div w:id="284310094">
          <w:marLeft w:val="0"/>
          <w:marRight w:val="0"/>
          <w:marTop w:val="0"/>
          <w:marBottom w:val="0"/>
          <w:divBdr>
            <w:top w:val="none" w:sz="0" w:space="0" w:color="auto"/>
            <w:left w:val="none" w:sz="0" w:space="0" w:color="auto"/>
            <w:bottom w:val="none" w:sz="0" w:space="0" w:color="auto"/>
            <w:right w:val="none" w:sz="0" w:space="0" w:color="auto"/>
          </w:divBdr>
          <w:divsChild>
            <w:div w:id="1732920198">
              <w:marLeft w:val="0"/>
              <w:marRight w:val="0"/>
              <w:marTop w:val="0"/>
              <w:marBottom w:val="0"/>
              <w:divBdr>
                <w:top w:val="none" w:sz="0" w:space="0" w:color="auto"/>
                <w:left w:val="none" w:sz="0" w:space="0" w:color="auto"/>
                <w:bottom w:val="none" w:sz="0" w:space="0" w:color="auto"/>
                <w:right w:val="none" w:sz="0" w:space="0" w:color="auto"/>
              </w:divBdr>
              <w:divsChild>
                <w:div w:id="213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4550">
      <w:bodyDiv w:val="1"/>
      <w:marLeft w:val="0"/>
      <w:marRight w:val="0"/>
      <w:marTop w:val="0"/>
      <w:marBottom w:val="0"/>
      <w:divBdr>
        <w:top w:val="none" w:sz="0" w:space="0" w:color="auto"/>
        <w:left w:val="none" w:sz="0" w:space="0" w:color="auto"/>
        <w:bottom w:val="none" w:sz="0" w:space="0" w:color="auto"/>
        <w:right w:val="none" w:sz="0" w:space="0" w:color="auto"/>
      </w:divBdr>
    </w:div>
    <w:div w:id="1344630315">
      <w:bodyDiv w:val="1"/>
      <w:marLeft w:val="0"/>
      <w:marRight w:val="0"/>
      <w:marTop w:val="0"/>
      <w:marBottom w:val="0"/>
      <w:divBdr>
        <w:top w:val="none" w:sz="0" w:space="0" w:color="auto"/>
        <w:left w:val="none" w:sz="0" w:space="0" w:color="auto"/>
        <w:bottom w:val="none" w:sz="0" w:space="0" w:color="auto"/>
        <w:right w:val="none" w:sz="0" w:space="0" w:color="auto"/>
      </w:divBdr>
    </w:div>
    <w:div w:id="1390956650">
      <w:bodyDiv w:val="1"/>
      <w:marLeft w:val="0"/>
      <w:marRight w:val="0"/>
      <w:marTop w:val="0"/>
      <w:marBottom w:val="0"/>
      <w:divBdr>
        <w:top w:val="none" w:sz="0" w:space="0" w:color="auto"/>
        <w:left w:val="none" w:sz="0" w:space="0" w:color="auto"/>
        <w:bottom w:val="none" w:sz="0" w:space="0" w:color="auto"/>
        <w:right w:val="none" w:sz="0" w:space="0" w:color="auto"/>
      </w:divBdr>
      <w:divsChild>
        <w:div w:id="1410420890">
          <w:marLeft w:val="0"/>
          <w:marRight w:val="0"/>
          <w:marTop w:val="0"/>
          <w:marBottom w:val="0"/>
          <w:divBdr>
            <w:top w:val="none" w:sz="0" w:space="0" w:color="auto"/>
            <w:left w:val="none" w:sz="0" w:space="0" w:color="auto"/>
            <w:bottom w:val="none" w:sz="0" w:space="0" w:color="auto"/>
            <w:right w:val="none" w:sz="0" w:space="0" w:color="auto"/>
          </w:divBdr>
          <w:divsChild>
            <w:div w:id="351995877">
              <w:marLeft w:val="0"/>
              <w:marRight w:val="0"/>
              <w:marTop w:val="0"/>
              <w:marBottom w:val="0"/>
              <w:divBdr>
                <w:top w:val="none" w:sz="0" w:space="0" w:color="auto"/>
                <w:left w:val="none" w:sz="0" w:space="0" w:color="auto"/>
                <w:bottom w:val="none" w:sz="0" w:space="0" w:color="auto"/>
                <w:right w:val="none" w:sz="0" w:space="0" w:color="auto"/>
              </w:divBdr>
              <w:divsChild>
                <w:div w:id="5038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24480">
      <w:bodyDiv w:val="1"/>
      <w:marLeft w:val="0"/>
      <w:marRight w:val="0"/>
      <w:marTop w:val="0"/>
      <w:marBottom w:val="0"/>
      <w:divBdr>
        <w:top w:val="none" w:sz="0" w:space="0" w:color="auto"/>
        <w:left w:val="none" w:sz="0" w:space="0" w:color="auto"/>
        <w:bottom w:val="none" w:sz="0" w:space="0" w:color="auto"/>
        <w:right w:val="none" w:sz="0" w:space="0" w:color="auto"/>
      </w:divBdr>
    </w:div>
    <w:div w:id="1573931272">
      <w:bodyDiv w:val="1"/>
      <w:marLeft w:val="0"/>
      <w:marRight w:val="0"/>
      <w:marTop w:val="0"/>
      <w:marBottom w:val="0"/>
      <w:divBdr>
        <w:top w:val="none" w:sz="0" w:space="0" w:color="auto"/>
        <w:left w:val="none" w:sz="0" w:space="0" w:color="auto"/>
        <w:bottom w:val="none" w:sz="0" w:space="0" w:color="auto"/>
        <w:right w:val="none" w:sz="0" w:space="0" w:color="auto"/>
      </w:divBdr>
    </w:div>
    <w:div w:id="1671370317">
      <w:bodyDiv w:val="1"/>
      <w:marLeft w:val="0"/>
      <w:marRight w:val="0"/>
      <w:marTop w:val="0"/>
      <w:marBottom w:val="0"/>
      <w:divBdr>
        <w:top w:val="none" w:sz="0" w:space="0" w:color="auto"/>
        <w:left w:val="none" w:sz="0" w:space="0" w:color="auto"/>
        <w:bottom w:val="none" w:sz="0" w:space="0" w:color="auto"/>
        <w:right w:val="none" w:sz="0" w:space="0" w:color="auto"/>
      </w:divBdr>
    </w:div>
    <w:div w:id="17464117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374115">
      <w:bodyDiv w:val="1"/>
      <w:marLeft w:val="0"/>
      <w:marRight w:val="0"/>
      <w:marTop w:val="0"/>
      <w:marBottom w:val="0"/>
      <w:divBdr>
        <w:top w:val="none" w:sz="0" w:space="0" w:color="auto"/>
        <w:left w:val="none" w:sz="0" w:space="0" w:color="auto"/>
        <w:bottom w:val="none" w:sz="0" w:space="0" w:color="auto"/>
        <w:right w:val="none" w:sz="0" w:space="0" w:color="auto"/>
      </w:divBdr>
      <w:divsChild>
        <w:div w:id="367217305">
          <w:marLeft w:val="0"/>
          <w:marRight w:val="0"/>
          <w:marTop w:val="0"/>
          <w:marBottom w:val="0"/>
          <w:divBdr>
            <w:top w:val="none" w:sz="0" w:space="0" w:color="auto"/>
            <w:left w:val="none" w:sz="0" w:space="0" w:color="auto"/>
            <w:bottom w:val="none" w:sz="0" w:space="0" w:color="auto"/>
            <w:right w:val="none" w:sz="0" w:space="0" w:color="auto"/>
          </w:divBdr>
          <w:divsChild>
            <w:div w:id="655962836">
              <w:marLeft w:val="0"/>
              <w:marRight w:val="0"/>
              <w:marTop w:val="0"/>
              <w:marBottom w:val="0"/>
              <w:divBdr>
                <w:top w:val="none" w:sz="0" w:space="0" w:color="auto"/>
                <w:left w:val="none" w:sz="0" w:space="0" w:color="auto"/>
                <w:bottom w:val="none" w:sz="0" w:space="0" w:color="auto"/>
                <w:right w:val="none" w:sz="0" w:space="0" w:color="auto"/>
              </w:divBdr>
              <w:divsChild>
                <w:div w:id="4529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398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13" /><Relationship Type="http://schemas.openxmlformats.org/officeDocument/2006/relationships/hyperlink" Target="https://education.nsw.gov.au/teaching-and-learning/curriculum/key-learning-areas/english/ES1S3/quality-literature" TargetMode="External" Id="rId18" /><Relationship Type="http://schemas.openxmlformats.org/officeDocument/2006/relationships/hyperlink" Target="https://pz.harvard.edu/resources/step-inside" TargetMode="External" Id="rId26" /><Relationship Type="http://schemas.openxmlformats.org/officeDocument/2006/relationships/hyperlink" Target="https://youtu.be/q5vByfOq5Us" TargetMode="External" Id="rId39" /><Relationship Type="http://schemas.openxmlformats.org/officeDocument/2006/relationships/hyperlink" Target="https://educationstandards.nsw.edu.au/wps/portal/nesa/k-10/learning-areas/hsie/history-k-10" TargetMode="External" Id="rId21" /><Relationship Type="http://schemas.openxmlformats.org/officeDocument/2006/relationships/hyperlink" Target="https://app.education.nsw.gov.au/digital-learning-selector/LearningActivity/Card/645?clearCache=351cd124-8114-7257-38b2-1fb9e796606e" TargetMode="External" Id="rId34" /><Relationship Type="http://schemas.openxmlformats.org/officeDocument/2006/relationships/hyperlink" Target="https://pz.harvard.edu/resources/think-puzzle-explore" TargetMode="External" Id="rId42" /><Relationship Type="http://schemas.openxmlformats.org/officeDocument/2006/relationships/hyperlink" Target="http://www.migrationheritage.nsw.gov.au/exhibition/objectsthroughtime-history/1965-1990/index.html" TargetMode="External" Id="rId47" /><Relationship Type="http://schemas.openxmlformats.org/officeDocument/2006/relationships/hyperlink" Target="https://www.scholastic.com/teachers/blog-posts/ruth-manna/heart-maps-and-writing/" TargetMode="External" Id="rId50" /><Relationship Type="http://schemas.openxmlformats.org/officeDocument/2006/relationships/hyperlink" Target="https://www.facinghistory.org/resource-library/teaching-strategies/graffiti-boards" TargetMode="External" Id="rId55" /><Relationship Type="http://schemas.openxmlformats.org/officeDocument/2006/relationships/hyperlink" Target="https://www.ancient.eu/Chinese_Warfare/" TargetMode="External" Id="rId63" /><Relationship Type="http://schemas.openxmlformats.org/officeDocument/2006/relationships/hyperlink" Target="http://www.tealaden.com/teaweb/articles/darjeeeling1.htm" TargetMode="External" Id="rId68" /><Relationship Type="http://schemas.openxmlformats.org/officeDocument/2006/relationships/hyperlink" Target="https://education.nsw.gov.au/teaching-and-learning/learning-from-home/teaching-at-home/models-of-teaching/contemporary-learning-and-teaching-from-home/learning-from-home--teaching-strategies/one-pager" TargetMode="External" Id="rId76" /><Relationship Type="http://schemas.openxmlformats.org/officeDocument/2006/relationships/header" Target="header1.xml" Id="rId84" /><Relationship Type="http://schemas.microsoft.com/office/2018/08/relationships/commentsExtensible" Target="commentsExtensible.xml" Id="rId141" /><Relationship Type="http://schemas.openxmlformats.org/officeDocument/2006/relationships/settings" Target="settings.xml" Id="rId7" /><Relationship Type="http://schemas.openxmlformats.org/officeDocument/2006/relationships/hyperlink" Target="http://www.tealaden.com/teaweb/articles/darjeeeling1.htm" TargetMode="External" Id="rId71" /><Relationship Type="http://schemas.openxmlformats.org/officeDocument/2006/relationships/customXml" Target="../customXml/item2.xml" Id="rId2" /><Relationship Type="http://schemas.openxmlformats.org/officeDocument/2006/relationships/hyperlink" Target="https://wowlit.org/links/exploring-international-intercultural-understanding-global-literature/" TargetMode="External" Id="rId16" /><Relationship Type="http://schemas.openxmlformats.org/officeDocument/2006/relationships/hyperlink" Target="https://app.education.nsw.gov.au/digital-learning-selector/LearningActivity/Card/645?clearCache=351cd124-8114-7257-38b2-1fb9e796606e" TargetMode="External" Id="rId29" /><Relationship Type="http://schemas.openxmlformats.org/officeDocument/2006/relationships/diagramData" Target="diagrams/data1.xml" Id="rId11" /><Relationship Type="http://schemas.openxmlformats.org/officeDocument/2006/relationships/hyperlink" Target="https://app.education.nsw.gov.au/digital-learning-selector/LearningActivity/Card/599" TargetMode="External" Id="rId24" /><Relationship Type="http://schemas.openxmlformats.org/officeDocument/2006/relationships/hyperlink" Target="https://app.education.nsw.gov.au/digital-learning-selector/LearningActivity/Card/546" TargetMode="External" Id="rId32" /><Relationship Type="http://schemas.openxmlformats.org/officeDocument/2006/relationships/hyperlink" Target="https://app.education.nsw.gov.au/digital-learning-selector/LearningActivity/Card/645?clearCache=351cd124-8114-7257-38b2-1fb9e796606e" TargetMode="External" Id="rId37" /><Relationship Type="http://schemas.openxmlformats.org/officeDocument/2006/relationships/hyperlink" Target="https://app.education.nsw.gov.au/digital-learning-selector/LearningActivity/Card/599" TargetMode="External" Id="rId40" /><Relationship Type="http://schemas.openxmlformats.org/officeDocument/2006/relationships/hyperlink" Target="https://app.education.nsw.gov.au/digital-learning-selector/LearningActivity/Card/599" TargetMode="External" Id="rId45" /><Relationship Type="http://schemas.openxmlformats.org/officeDocument/2006/relationships/hyperlink" Target="https://pz.harvard.edu/resources/what-makes-you-say-that" TargetMode="External" Id="rId53" /><Relationship Type="http://schemas.openxmlformats.org/officeDocument/2006/relationships/hyperlink" Target="https://app.education.nsw.gov.au/digital-learning-selector/LearningActivity/Card/553" TargetMode="External" Id="rId58" /><Relationship Type="http://schemas.openxmlformats.org/officeDocument/2006/relationships/hyperlink" Target="https://pz.harvard.edu/resources/step-inside" TargetMode="External" Id="rId66" /><Relationship Type="http://schemas.openxmlformats.org/officeDocument/2006/relationships/hyperlink" Target="https://www.latrobe.edu.au/nest/anzac-day-more-than-one-story/" TargetMode="External" Id="rId74" /><Relationship Type="http://schemas.openxmlformats.org/officeDocument/2006/relationships/hyperlink" Target="https://pz.harvard.edu/resources/think-pair-share" TargetMode="External" Id="rId79" /><Relationship Type="http://schemas.openxmlformats.org/officeDocument/2006/relationships/theme" Target="theme/theme1.xml" Id="rId87" /><Relationship Type="http://schemas.openxmlformats.org/officeDocument/2006/relationships/numbering" Target="numbering.xml" Id="rId5" /><Relationship Type="http://schemas.openxmlformats.org/officeDocument/2006/relationships/hyperlink" Target="https://www.ancient.eu/article/1136/women-in-ancient-china/" TargetMode="External" Id="rId61" /><Relationship Type="http://schemas.openxmlformats.org/officeDocument/2006/relationships/footer" Target="footer1.xml" Id="rId82" /><Relationship Type="http://schemas.openxmlformats.org/officeDocument/2006/relationships/hyperlink" Target="https://www.australiancurriculum.edu.au/media/1075/general-capabilities-intercultural-understanding-learning-continuum.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hyperlink" Target="https://www.asiaeducation.edu.au/" TargetMode="External" Id="rId22" /><Relationship Type="http://schemas.openxmlformats.org/officeDocument/2006/relationships/hyperlink" Target="https://www.theteachertoolkit.com/index.php/tool/turn-and-talk" TargetMode="External" Id="rId27" /><Relationship Type="http://schemas.openxmlformats.org/officeDocument/2006/relationships/hyperlink" Target="https://app.education.nsw.gov.au/digital-learning-selector/LearningActivity/Card/599" TargetMode="External" Id="rId30" /><Relationship Type="http://schemas.openxmlformats.org/officeDocument/2006/relationships/hyperlink" Target="https://www.literacytoday.ca/popupwindow/reading/article/sketch-to-stretch" TargetMode="External" Id="rId35" /><Relationship Type="http://schemas.openxmlformats.org/officeDocument/2006/relationships/hyperlink" Target="https://app.education.nsw.gov.au/digital-learning-selector/LearningActivity/Card/546" TargetMode="External" Id="rId43" /><Relationship Type="http://schemas.openxmlformats.org/officeDocument/2006/relationships/hyperlink" Target="https://app.education.nsw.gov.au/digital-learning-selector/LearningActivity/Card/599" TargetMode="External" Id="rId48" /><Relationship Type="http://schemas.openxmlformats.org/officeDocument/2006/relationships/hyperlink" Target="https://www.scholastic.com/teachers/blog-posts/ruth-manna/heart-maps-and-writing/" TargetMode="External" Id="rId56" /><Relationship Type="http://schemas.openxmlformats.org/officeDocument/2006/relationships/hyperlink" Target="https://app.education.nsw.gov.au/digital-learning-selector/LearningActivity/Card/638" TargetMode="External" Id="rId64" /><Relationship Type="http://schemas.openxmlformats.org/officeDocument/2006/relationships/hyperlink" Target="https://www.indiatea.org/tea_growing_regions" TargetMode="External" Id="rId69" /><Relationship Type="http://schemas.openxmlformats.org/officeDocument/2006/relationships/hyperlink" Target="https://www.facinghistory.org/resource-library/teaching-strategies/graffiti-boards" TargetMode="External" Id="rId77" /><Relationship Type="http://schemas.openxmlformats.org/officeDocument/2006/relationships/webSettings" Target="webSettings.xml" Id="rId8" /><Relationship Type="http://schemas.openxmlformats.org/officeDocument/2006/relationships/hyperlink" Target="https://app.education.nsw.gov.au/digital-learning-selector/LearningActivity/Card/599" TargetMode="External" Id="rId51" /><Relationship Type="http://schemas.openxmlformats.org/officeDocument/2006/relationships/hyperlink" Target="https://education.nsw.gov.au/teaching-and-learning/school-learning-environments-and-change/contemporary-learning-and-teaching-from-home/learning-from-home--teaching-strategies/socratic-seminar" TargetMode="External" Id="rId72" /><Relationship Type="http://schemas.openxmlformats.org/officeDocument/2006/relationships/hyperlink" Target="https://www.facinghistory.org/universal-declaration-human-rights/introduction-universal-declaration-human-rights" TargetMode="External" Id="rId80" /><Relationship Type="http://schemas.openxmlformats.org/officeDocument/2006/relationships/footer" Target="footer3.xml" Id="rId85" /><Relationship Type="http://schemas.openxmlformats.org/officeDocument/2006/relationships/customXml" Target="../customXml/item3.xml" Id="rId3" /><Relationship Type="http://schemas.openxmlformats.org/officeDocument/2006/relationships/diagramLayout" Target="diagrams/layout1.xml" Id="rId12" /><Relationship Type="http://schemas.openxmlformats.org/officeDocument/2006/relationships/hyperlink" Target="http://henryparkes.softlinkhosting.com.au/oliver/libraryHome.do" TargetMode="External" Id="rId17" /><Relationship Type="http://schemas.openxmlformats.org/officeDocument/2006/relationships/hyperlink" Target="https://app.education.nsw.gov.au/digital-learning-selector/LearningActivity/Card/638" TargetMode="External" Id="rId25" /><Relationship Type="http://schemas.openxmlformats.org/officeDocument/2006/relationships/hyperlink" Target="https://pz.harvard.edu/resources/think-puzzle-explore" TargetMode="External" Id="rId33" /><Relationship Type="http://schemas.openxmlformats.org/officeDocument/2006/relationships/hyperlink" Target="https://app.education.nsw.gov.au/digital-learning-selector/LearningActivity/Card/559" TargetMode="External" Id="rId38" /><Relationship Type="http://schemas.openxmlformats.org/officeDocument/2006/relationships/hyperlink" Target="https://www.facinghistory.org/resource-library/teaching-strategies/graffiti-boards" TargetMode="External" Id="rId46" /><Relationship Type="http://schemas.openxmlformats.org/officeDocument/2006/relationships/hyperlink" Target="https://pz.harvard.edu/resources/think-puzzle-explore" TargetMode="External" Id="rId59" /><Relationship Type="http://schemas.openxmlformats.org/officeDocument/2006/relationships/hyperlink" Target="https://dramaresource.com/freeze-frames/" TargetMode="External" Id="rId67" /><Relationship Type="http://schemas.openxmlformats.org/officeDocument/2006/relationships/hyperlink" Target="https://syllabus.nesa.nsw.edu.au/hsie/geography-k10/" TargetMode="External" Id="rId20" /><Relationship Type="http://schemas.openxmlformats.org/officeDocument/2006/relationships/hyperlink" Target="https://app.education.nsw.gov.au/digital-learning-selector/LearningActivity/Card/599" TargetMode="External" Id="rId41" /><Relationship Type="http://schemas.openxmlformats.org/officeDocument/2006/relationships/hyperlink" Target="https://www.theteachertoolkit.com/index.php/tool/turn-and-talk" TargetMode="External" Id="rId54" /><Relationship Type="http://schemas.openxmlformats.org/officeDocument/2006/relationships/hyperlink" Target="http://depts.washington.edu/chinaciv/painting/4ptgdoms.htm" TargetMode="External" Id="rId62" /><Relationship Type="http://schemas.openxmlformats.org/officeDocument/2006/relationships/hyperlink" Target="https://app.education.nsw.gov.au/digital-learning-selector/LearningActivity/Card/569" TargetMode="External" Id="rId70" /><Relationship Type="http://schemas.openxmlformats.org/officeDocument/2006/relationships/hyperlink" Target="https://app.education.nsw.gov.au/digital-learning-selector/LearningActivity/Index?=" TargetMode="External" Id="rId75" /><Relationship Type="http://schemas.openxmlformats.org/officeDocument/2006/relationships/footer" Target="footer2.xml" Id="rId83" /><Relationship Type="http://schemas.openxmlformats.org/officeDocument/2006/relationships/customXml" Target="../customXml/item1.xml" Id="rId1" /><Relationship Type="http://schemas.openxmlformats.org/officeDocument/2006/relationships/styles" Target="styles.xml" Id="rId6" /><Relationship Type="http://schemas.microsoft.com/office/2007/relationships/diagramDrawing" Target="diagrams/drawing1.xml" Id="rId15" /><Relationship Type="http://schemas.openxmlformats.org/officeDocument/2006/relationships/hyperlink" Target="https://app.education.nsw.gov.au/digital-learning-selector/LearningActivity/Card/645?clearCache=351cd124-8114-7257-38b2-1fb9e796606e" TargetMode="External" Id="rId23" /><Relationship Type="http://schemas.openxmlformats.org/officeDocument/2006/relationships/hyperlink" Target="https://app.education.nsw.gov.au/digital-learning-selector/LearningActivity/Card/577" TargetMode="External" Id="rId28" /><Relationship Type="http://schemas.openxmlformats.org/officeDocument/2006/relationships/hyperlink" Target="https://pz.harvard.edu/resources/think-puzzle-explore" TargetMode="External" Id="rId36" /><Relationship Type="http://schemas.openxmlformats.org/officeDocument/2006/relationships/hyperlink" Target="https://youtu.be/6_4-229Ql-E" TargetMode="External" Id="rId49" /><Relationship Type="http://schemas.openxmlformats.org/officeDocument/2006/relationships/hyperlink" Target="https://app.education.nsw.gov.au/digital-learning-selector/LearningActivity/Index?=" TargetMode="External" Id="rId57" /><Relationship Type="http://schemas.openxmlformats.org/officeDocument/2006/relationships/endnotes" Target="endnotes.xml" Id="rId10" /><Relationship Type="http://schemas.openxmlformats.org/officeDocument/2006/relationships/hyperlink" Target="http://nation.com.pk/entertainment/17-Feb-2016/7-things-that-are-just-better-in-pakistan" TargetMode="External" Id="rId31" /><Relationship Type="http://schemas.openxmlformats.org/officeDocument/2006/relationships/hyperlink" Target="https://app.education.nsw.gov.au/digital-learning-selector/LearningActivity/Card/559" TargetMode="External" Id="rId44" /><Relationship Type="http://schemas.openxmlformats.org/officeDocument/2006/relationships/hyperlink" Target="https://dancemagazine.com.au/2019/08/maos-last-dancer-li-cunxin-honoured-with-an-order-of-australia/" TargetMode="External" Id="rId52" /><Relationship Type="http://schemas.openxmlformats.org/officeDocument/2006/relationships/hyperlink" Target="https://dramaresource.com/conscience-alley/" TargetMode="External" Id="rId60" /><Relationship Type="http://schemas.openxmlformats.org/officeDocument/2006/relationships/hyperlink" Target="https://depts.washington.edu/chinaciv/painting/4urbindi.htm" TargetMode="External" Id="rId65" /><Relationship Type="http://schemas.openxmlformats.org/officeDocument/2006/relationships/hyperlink" Target="https://honesthistory.net.au/wp/lake-marilyn-et-al-whats-wrong/" TargetMode="External" Id="rId73" /><Relationship Type="http://schemas.openxmlformats.org/officeDocument/2006/relationships/hyperlink" Target="https://www.facinghistory.org/resource-library/teaching-strategies/barometer-taking-stand-controversial-issues" TargetMode="External" Id="rId78" /><Relationship Type="http://schemas.openxmlformats.org/officeDocument/2006/relationships/hyperlink" Target="https://humanrights.gov.au/education/teachers/commemorate-human-rights-day" TargetMode="External" Id="rId81" /><Relationship Type="http://schemas.openxmlformats.org/officeDocument/2006/relationships/fontTable" Target="fontTable.xml" Id="rId86" /><Relationship Type="http://schemas.openxmlformats.org/officeDocument/2006/relationships/glossaryDocument" Target="/word/glossary/document.xml" Id="R94f95efc87204a7c" /></Relationships>
</file>

<file path=word/_rels/footer3.xml.rels>&#65279;<?xml version="1.0" encoding="utf-8"?><Relationships xmlns="http://schemas.openxmlformats.org/package/2006/relationships"><Relationship Type="http://schemas.openxmlformats.org/officeDocument/2006/relationships/image" Target="/media/image3.png" Id="R57ff1a7ccc3d478b" /></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9DB68-CAAF-4CF2-9932-97AD48D9A312}"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9D095FE0-6506-423B-BDE9-456A4A2B51B0}">
      <dgm:prSet phldrT="[Text]"/>
      <dgm:spPr/>
      <dgm:t>
        <a:bodyPr/>
        <a:lstStyle/>
        <a:p>
          <a:endParaRPr lang="en-US"/>
        </a:p>
      </dgm:t>
    </dgm:pt>
    <dgm:pt modelId="{17F67A54-B58E-4986-BD7D-92017E87CD58}" type="sibTrans" cxnId="{0AE30C74-D881-43D5-A322-EC6161671549}">
      <dgm:prSet/>
      <dgm:spPr>
        <a:blipFill>
          <a:blip xmlns:r="http://schemas.openxmlformats.org/officeDocument/2006/relationships" r:embed="rId1" cstate="hqprint">
            <a:extLst>
              <a:ext uri="{28A0092B-C50C-407E-A947-70E740481C1C}">
                <a14:useLocalDpi xmlns:a14="http://schemas.microsoft.com/office/drawing/2010/main" val="0"/>
              </a:ext>
            </a:extLst>
          </a:blip>
          <a:srcRect/>
          <a:stretch>
            <a:fillRect l="-25000" r="-25000"/>
          </a:stretch>
        </a:blipFill>
      </dgm:spPr>
      <dgm:t>
        <a:bodyPr/>
        <a:lstStyle/>
        <a:p>
          <a:endParaRPr lang="en-US"/>
        </a:p>
      </dgm:t>
      <dgm:extLst>
        <a:ext uri="{E40237B7-FDA0-4F09-8148-C483321AD2D9}">
          <dgm14:cNvPr xmlns:dgm14="http://schemas.microsoft.com/office/drawing/2010/diagram" id="0" name="" descr="primary girl reading a picture book"/>
        </a:ext>
      </dgm:extLst>
    </dgm:pt>
    <dgm:pt modelId="{4CBB6DB5-E6C6-45FF-A329-FB2E0438DEAD}" type="parTrans" cxnId="{0AE30C74-D881-43D5-A322-EC6161671549}">
      <dgm:prSet/>
      <dgm:spPr/>
      <dgm:t>
        <a:bodyPr/>
        <a:lstStyle/>
        <a:p>
          <a:endParaRPr lang="en-US"/>
        </a:p>
      </dgm:t>
    </dgm:pt>
    <dgm:pt modelId="{10916603-236D-4860-A439-E40A80DB2A25}" type="pres">
      <dgm:prSet presAssocID="{6479DB68-CAAF-4CF2-9932-97AD48D9A312}" presName="Name0" presStyleCnt="0">
        <dgm:presLayoutVars>
          <dgm:chMax val="7"/>
          <dgm:chPref val="7"/>
          <dgm:dir/>
        </dgm:presLayoutVars>
      </dgm:prSet>
      <dgm:spPr/>
    </dgm:pt>
    <dgm:pt modelId="{A74DAEFD-E56C-4CEA-9A9B-DE662F135DF9}" type="pres">
      <dgm:prSet presAssocID="{6479DB68-CAAF-4CF2-9932-97AD48D9A312}" presName="Name1" presStyleCnt="0"/>
      <dgm:spPr/>
    </dgm:pt>
    <dgm:pt modelId="{3E4E812C-5121-40B0-BF81-5D90D3BC80CF}" type="pres">
      <dgm:prSet presAssocID="{17F67A54-B58E-4986-BD7D-92017E87CD58}" presName="picture_1" presStyleCnt="0"/>
      <dgm:spPr/>
    </dgm:pt>
    <dgm:pt modelId="{0FDDA53A-C360-4396-B029-186C48475966}" type="pres">
      <dgm:prSet presAssocID="{17F67A54-B58E-4986-BD7D-92017E87CD58}" presName="pictureRepeatNode" presStyleLbl="alignImgPlace1" presStyleIdx="0" presStyleCnt="1" custScaleX="191574" custScaleY="168103"/>
      <dgm:spPr/>
    </dgm:pt>
    <dgm:pt modelId="{DB1A898D-34A5-4595-A713-C392E7E596D5}" type="pres">
      <dgm:prSet presAssocID="{9D095FE0-6506-423B-BDE9-456A4A2B51B0}" presName="text_1" presStyleLbl="node1" presStyleIdx="0" presStyleCnt="0">
        <dgm:presLayoutVars>
          <dgm:bulletEnabled val="1"/>
        </dgm:presLayoutVars>
      </dgm:prSet>
      <dgm:spPr/>
      <dgm:t>
        <a:bodyPr/>
        <a:lstStyle/>
        <a:p>
          <a:endParaRPr lang="en-US"/>
        </a:p>
      </dgm:t>
    </dgm:pt>
  </dgm:ptLst>
  <dgm:cxnLst>
    <dgm:cxn modelId="{A786698F-35A5-4E95-B7E5-D6C73FB68894}" type="presOf" srcId="{9D095FE0-6506-423B-BDE9-456A4A2B51B0}" destId="{DB1A898D-34A5-4595-A713-C392E7E596D5}" srcOrd="0" destOrd="0" presId="urn:microsoft.com/office/officeart/2008/layout/CircularPictureCallout"/>
    <dgm:cxn modelId="{8BC929F4-803A-470F-9668-0407F2880769}" type="presOf" srcId="{17F67A54-B58E-4986-BD7D-92017E87CD58}" destId="{0FDDA53A-C360-4396-B029-186C48475966}" srcOrd="0" destOrd="0" presId="urn:microsoft.com/office/officeart/2008/layout/CircularPictureCallout"/>
    <dgm:cxn modelId="{0AE30C74-D881-43D5-A322-EC6161671549}" srcId="{6479DB68-CAAF-4CF2-9932-97AD48D9A312}" destId="{9D095FE0-6506-423B-BDE9-456A4A2B51B0}" srcOrd="0" destOrd="0" parTransId="{4CBB6DB5-E6C6-45FF-A329-FB2E0438DEAD}" sibTransId="{17F67A54-B58E-4986-BD7D-92017E87CD58}"/>
    <dgm:cxn modelId="{CD0A56C1-18C2-4E58-848D-19AAB14704C2}" type="presOf" srcId="{6479DB68-CAAF-4CF2-9932-97AD48D9A312}" destId="{10916603-236D-4860-A439-E40A80DB2A25}" srcOrd="0" destOrd="0" presId="urn:microsoft.com/office/officeart/2008/layout/CircularPictureCallout"/>
    <dgm:cxn modelId="{C674E95A-D46C-491F-8952-8E5250AE8885}" type="presParOf" srcId="{10916603-236D-4860-A439-E40A80DB2A25}" destId="{A74DAEFD-E56C-4CEA-9A9B-DE662F135DF9}" srcOrd="0" destOrd="0" presId="urn:microsoft.com/office/officeart/2008/layout/CircularPictureCallout"/>
    <dgm:cxn modelId="{9A0DB3D7-8586-403B-90BB-ADFB8A366FFB}" type="presParOf" srcId="{A74DAEFD-E56C-4CEA-9A9B-DE662F135DF9}" destId="{3E4E812C-5121-40B0-BF81-5D90D3BC80CF}" srcOrd="0" destOrd="0" presId="urn:microsoft.com/office/officeart/2008/layout/CircularPictureCallout"/>
    <dgm:cxn modelId="{53CE022D-D017-4FA5-827D-EE1E5F1B5D73}" type="presParOf" srcId="{3E4E812C-5121-40B0-BF81-5D90D3BC80CF}" destId="{0FDDA53A-C360-4396-B029-186C48475966}" srcOrd="0" destOrd="0" presId="urn:microsoft.com/office/officeart/2008/layout/CircularPictureCallout"/>
    <dgm:cxn modelId="{F1509310-4489-4AA5-BBAB-D43CA515F8EA}" type="presParOf" srcId="{A74DAEFD-E56C-4CEA-9A9B-DE662F135DF9}" destId="{DB1A898D-34A5-4595-A713-C392E7E596D5}" srcOrd="1" destOrd="0" presId="urn:microsoft.com/office/officeart/2008/layout/CircularPictureCallou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DDA53A-C360-4396-B029-186C48475966}">
      <dsp:nvSpPr>
        <dsp:cNvPr id="0" name=""/>
        <dsp:cNvSpPr/>
      </dsp:nvSpPr>
      <dsp:spPr>
        <a:xfrm>
          <a:off x="139648" y="200032"/>
          <a:ext cx="6350103" cy="5572110"/>
        </a:xfrm>
        <a:prstGeom prst="ellipse">
          <a:avLst/>
        </a:prstGeom>
        <a:blipFill>
          <a:blip xmlns:r="http://schemas.openxmlformats.org/officeDocument/2006/relationships" r:embed="rId1" cstate="hq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1A898D-34A5-4595-A713-C392E7E596D5}">
      <dsp:nvSpPr>
        <dsp:cNvPr id="0" name=""/>
        <dsp:cNvSpPr/>
      </dsp:nvSpPr>
      <dsp:spPr>
        <a:xfrm>
          <a:off x="2253996" y="3088843"/>
          <a:ext cx="2121408" cy="109385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89250">
            <a:lnSpc>
              <a:spcPct val="90000"/>
            </a:lnSpc>
            <a:spcBef>
              <a:spcPct val="0"/>
            </a:spcBef>
            <a:spcAft>
              <a:spcPct val="35000"/>
            </a:spcAft>
          </a:pPr>
          <a:endParaRPr lang="en-US" sz="6500" kern="1200"/>
        </a:p>
      </dsp:txBody>
      <dsp:txXfrm>
        <a:off x="2253996" y="3088843"/>
        <a:ext cx="2121408" cy="1093851"/>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ad5096-038d-4d70-8641-9ba07c0cf442}"/>
      </w:docPartPr>
      <w:docPartBody>
        <w:p w14:paraId="451DB35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C6E7C83E93074C8906ADEC9CE90F83" ma:contentTypeVersion="4" ma:contentTypeDescription="Create a new document." ma:contentTypeScope="" ma:versionID="5467d2f19f878dd762fd582153389805">
  <xsd:schema xmlns:xsd="http://www.w3.org/2001/XMLSchema" xmlns:xs="http://www.w3.org/2001/XMLSchema" xmlns:p="http://schemas.microsoft.com/office/2006/metadata/properties" xmlns:ns2="cd1452de-d51d-4774-b40d-e18f9a025128" targetNamespace="http://schemas.microsoft.com/office/2006/metadata/properties" ma:root="true" ma:fieldsID="e20efbb80f926c1ebe90c6938f318347" ns2:_="">
    <xsd:import namespace="cd1452de-d51d-4774-b40d-e18f9a0251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452de-d51d-4774-b40d-e18f9a025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09B36-ECE4-4FEA-9C09-6EB94A5E6222}">
  <ds:schemaRefs>
    <ds:schemaRef ds:uri="http://schemas.microsoft.com/sharepoint/v3/contenttype/forms"/>
  </ds:schemaRefs>
</ds:datastoreItem>
</file>

<file path=customXml/itemProps2.xml><?xml version="1.0" encoding="utf-8"?>
<ds:datastoreItem xmlns:ds="http://schemas.openxmlformats.org/officeDocument/2006/customXml" ds:itemID="{30A78CF0-51C3-4DAB-AA74-5DA6974800D3}">
  <ds:schemaRefs>
    <ds:schemaRef ds:uri="cd1452de-d51d-4774-b40d-e18f9a025128"/>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FCC7A6F-F7A2-497E-81DB-A9BF59085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452de-d51d-4774-b40d-e18f9a025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195E6-FD5D-4204-93A9-15C1D185DDB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HSIE Learning across the curriculum - Asia and Australia's engagement with Asia</dc:title>
  <dc:subject/>
  <dc:creator>NSW DoE</dc:creator>
  <keywords>HSIE</keywords>
  <dc:description/>
  <lastModifiedBy>Natasha Eyles</lastModifiedBy>
  <revision>8</revision>
  <dcterms:created xsi:type="dcterms:W3CDTF">2021-05-17T02:37:00.0000000Z</dcterms:created>
  <dcterms:modified xsi:type="dcterms:W3CDTF">2021-06-09T02:33:40.6408642Z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0x01010014C6E7C83E93074C8906ADEC9CE90F83</vt:lpwstr>
  </property>
</Properties>
</file>