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42DD984E" w:rsidR="00DE10F3" w:rsidRDefault="00DE10F3" w:rsidP="4099150D">
      <w:pPr>
        <w:pStyle w:val="DoEheading12018"/>
      </w:pPr>
      <w:r>
        <w:rPr>
          <w:noProof/>
        </w:rPr>
        <w:drawing>
          <wp:inline distT="0" distB="0" distL="0" distR="0" wp14:anchorId="465F3836" wp14:editId="0EB6913C">
            <wp:extent cx="506095" cy="548640"/>
            <wp:effectExtent l="0" t="0" r="8255" b="3810"/>
            <wp:docPr id="144734605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99150D">
        <w:t xml:space="preserve"> </w:t>
      </w:r>
      <w:r w:rsidR="628BE410">
        <w:t xml:space="preserve">Heart </w:t>
      </w:r>
      <w:r w:rsidR="00A62470">
        <w:t>rates</w:t>
      </w:r>
    </w:p>
    <w:p w14:paraId="2D4502A8" w14:textId="29B0B018" w:rsidR="00DE10F3" w:rsidRDefault="4099150D" w:rsidP="4099150D">
      <w:pPr>
        <w:pStyle w:val="DoEheading22018"/>
      </w:pPr>
      <w:r>
        <w:t xml:space="preserve">The </w:t>
      </w:r>
      <w:r w:rsidR="00A62470">
        <w:t>aim</w:t>
      </w:r>
    </w:p>
    <w:p w14:paraId="07ABEC69" w14:textId="1996E3E1" w:rsidR="00A62470" w:rsidRDefault="00A62470" w:rsidP="00A62470">
      <w:pPr>
        <w:pStyle w:val="DoEbodytext2018"/>
      </w:pPr>
      <w:r>
        <w:t xml:space="preserve">To compare two sets of </w:t>
      </w:r>
      <w:r w:rsidR="647C6103">
        <w:t xml:space="preserve">heart </w:t>
      </w:r>
      <w:r>
        <w:t xml:space="preserve">rates. The first set of </w:t>
      </w:r>
      <w:r w:rsidR="69996BE3">
        <w:t xml:space="preserve">heart </w:t>
      </w:r>
      <w:r>
        <w:t xml:space="preserve">rates will be taken with the person completely at rest. The second set of </w:t>
      </w:r>
      <w:r w:rsidR="7E4E170D">
        <w:t>heart</w:t>
      </w:r>
      <w:r>
        <w:t xml:space="preserve"> rates will be taken after the person has </w:t>
      </w:r>
      <w:r w:rsidR="18371548">
        <w:t>completed</w:t>
      </w:r>
      <w:r>
        <w:t xml:space="preserve"> </w:t>
      </w:r>
      <w:r w:rsidR="00FD71AA">
        <w:t xml:space="preserve">some </w:t>
      </w:r>
      <w:r w:rsidR="271A59F9">
        <w:t xml:space="preserve">sort of </w:t>
      </w:r>
      <w:r w:rsidR="00FD71AA">
        <w:t>exercise</w:t>
      </w:r>
      <w:r>
        <w:t xml:space="preserve"> for 2 minutes.</w:t>
      </w:r>
    </w:p>
    <w:p w14:paraId="1FED96AC" w14:textId="4A4B6587" w:rsidR="4099150D" w:rsidRDefault="00FD71AA" w:rsidP="4099150D">
      <w:pPr>
        <w:pStyle w:val="DoEheading22018"/>
      </w:pPr>
      <w:r>
        <w:t>Collecting data</w:t>
      </w:r>
    </w:p>
    <w:p w14:paraId="52965861" w14:textId="77777777" w:rsidR="00FD71AA" w:rsidRPr="00FD71AA" w:rsidRDefault="00FD71AA" w:rsidP="00FD71AA">
      <w:pPr>
        <w:pStyle w:val="DoElist1numbered2018"/>
      </w:pPr>
      <w:r w:rsidRPr="00FD71AA">
        <w:t>Lie still for two minutes.</w:t>
      </w:r>
    </w:p>
    <w:p w14:paraId="45935B31" w14:textId="7DAE8CCD" w:rsidR="00A62470" w:rsidRPr="00FD71AA" w:rsidRDefault="00A62470" w:rsidP="00FD71AA">
      <w:pPr>
        <w:pStyle w:val="DoElist1numbered2018"/>
      </w:pPr>
      <w:r>
        <w:t xml:space="preserve">By feeling the </w:t>
      </w:r>
      <w:r w:rsidR="7E4E170D">
        <w:t>heart</w:t>
      </w:r>
      <w:r>
        <w:t xml:space="preserve"> rate at your wrist, count how m</w:t>
      </w:r>
      <w:r w:rsidR="00FD71AA">
        <w:t xml:space="preserve">any beats occur in 15 seconds. </w:t>
      </w:r>
      <w:r>
        <w:t>Multiply this number by 4 and this i</w:t>
      </w:r>
      <w:r w:rsidR="00FD71AA">
        <w:t>s your resting heart rate</w:t>
      </w:r>
      <w:r>
        <w:t xml:space="preserve"> per minute.</w:t>
      </w:r>
    </w:p>
    <w:p w14:paraId="4A3628E7" w14:textId="34257A92" w:rsidR="00FD71AA" w:rsidRPr="00FD71AA" w:rsidRDefault="00FD71AA" w:rsidP="00FD71AA">
      <w:pPr>
        <w:pStyle w:val="DoElist1numbered2018"/>
      </w:pPr>
      <w:r>
        <w:t xml:space="preserve">Complete some sort of exercise for two minutes. You could </w:t>
      </w:r>
      <w:r w:rsidR="40D048F9">
        <w:t xml:space="preserve">jog, </w:t>
      </w:r>
      <w:r>
        <w:t xml:space="preserve">step up and down off a chair or do jumping jacks. </w:t>
      </w:r>
    </w:p>
    <w:p w14:paraId="5EC53C45" w14:textId="708478C8" w:rsidR="00FD71AA" w:rsidRPr="00FD71AA" w:rsidRDefault="00FD71AA" w:rsidP="00FD71AA">
      <w:pPr>
        <w:pStyle w:val="DoElist1numbered2018"/>
      </w:pPr>
      <w:r>
        <w:t xml:space="preserve">At the end of the two minutes, record your </w:t>
      </w:r>
      <w:r w:rsidR="7E4E170D">
        <w:t>heart</w:t>
      </w:r>
      <w:r>
        <w:t xml:space="preserve"> </w:t>
      </w:r>
      <w:r w:rsidR="73270911">
        <w:t xml:space="preserve">rate </w:t>
      </w:r>
      <w:r>
        <w:t xml:space="preserve">again using the method </w:t>
      </w:r>
      <w:r w:rsidR="2FE509E2">
        <w:t>as outlined in</w:t>
      </w:r>
      <w:r>
        <w:t xml:space="preserve"> step 2.</w:t>
      </w:r>
    </w:p>
    <w:p w14:paraId="0380D0D7" w14:textId="50B57443" w:rsidR="00FD71AA" w:rsidRPr="00FD71AA" w:rsidRDefault="00FD71AA" w:rsidP="00FD71AA">
      <w:pPr>
        <w:pStyle w:val="DoElist1numbered2018"/>
      </w:pPr>
      <w:r w:rsidRPr="00FD71AA">
        <w:t>Collect resting and exercise heart rates for as many people as you can (at least 10).</w:t>
      </w:r>
    </w:p>
    <w:p w14:paraId="7133FEF3" w14:textId="6C64DC37" w:rsidR="00FD71AA" w:rsidRDefault="00FD71AA" w:rsidP="00FD71AA">
      <w:pPr>
        <w:pStyle w:val="DoEheading22018"/>
      </w:pPr>
      <w:r>
        <w:t>Analysing data</w:t>
      </w:r>
    </w:p>
    <w:p w14:paraId="1C755B9B" w14:textId="6355AB64" w:rsidR="00A62470" w:rsidRPr="00FD71AA" w:rsidRDefault="00A62470" w:rsidP="0432123D">
      <w:pPr>
        <w:pStyle w:val="DoElist1numbered2018"/>
        <w:numPr>
          <w:ilvl w:val="0"/>
          <w:numId w:val="1"/>
        </w:numPr>
        <w:rPr>
          <w:rFonts w:eastAsia="Arial" w:cs="Arial"/>
        </w:rPr>
      </w:pPr>
      <w:r>
        <w:t xml:space="preserve">Organise your data into a back to back stem and </w:t>
      </w:r>
      <w:r w:rsidR="00FD71AA">
        <w:t>leaf plot</w:t>
      </w:r>
      <w:r w:rsidR="4493A092">
        <w:t>. Display</w:t>
      </w:r>
      <w:r w:rsidR="00FD71AA">
        <w:t xml:space="preserve"> the resting heart rates on one side </w:t>
      </w:r>
      <w:r w:rsidR="5762AA22">
        <w:t xml:space="preserve">of the back to back stem and leaf plot </w:t>
      </w:r>
      <w:r w:rsidR="00FD71AA">
        <w:t>and the exercise heart rates on the other.</w:t>
      </w:r>
    </w:p>
    <w:p w14:paraId="3109768B" w14:textId="68A15F53" w:rsidR="00A62470" w:rsidRPr="00FD71AA" w:rsidRDefault="00A62470" w:rsidP="0432123D">
      <w:pPr>
        <w:pStyle w:val="DoElist1numbered2018"/>
        <w:numPr>
          <w:ilvl w:val="0"/>
          <w:numId w:val="1"/>
        </w:numPr>
        <w:rPr>
          <w:rFonts w:eastAsia="Arial" w:cs="Arial"/>
        </w:rPr>
      </w:pPr>
      <w:r>
        <w:t xml:space="preserve">Find the mean, median and mode for each of the two sets of </w:t>
      </w:r>
      <w:r w:rsidR="7E4E170D">
        <w:t>heart</w:t>
      </w:r>
      <w:r>
        <w:t xml:space="preserve"> rates. Describe any similarities between the two sets of </w:t>
      </w:r>
      <w:r w:rsidR="53790C00">
        <w:t>data</w:t>
      </w:r>
      <w:r>
        <w:t>.</w:t>
      </w:r>
    </w:p>
    <w:p w14:paraId="78AD9F57" w14:textId="772C45FB" w:rsidR="00A62470" w:rsidRPr="00FD71AA" w:rsidRDefault="00A62470" w:rsidP="0432123D">
      <w:pPr>
        <w:pStyle w:val="DoElist1numbered2018"/>
        <w:numPr>
          <w:ilvl w:val="0"/>
          <w:numId w:val="1"/>
        </w:numPr>
        <w:rPr>
          <w:rFonts w:eastAsia="Arial" w:cs="Arial"/>
        </w:rPr>
      </w:pPr>
      <w:r>
        <w:t xml:space="preserve">Find the </w:t>
      </w:r>
      <w:r w:rsidR="2BE5D5F3">
        <w:t xml:space="preserve">values of the median, quartile </w:t>
      </w:r>
      <w:r>
        <w:t>1</w:t>
      </w:r>
      <w:r w:rsidR="069FD471">
        <w:t xml:space="preserve"> (Q1)</w:t>
      </w:r>
      <w:r>
        <w:t xml:space="preserve">, </w:t>
      </w:r>
      <w:r w:rsidR="6F3FC77D">
        <w:t>and quartile 3</w:t>
      </w:r>
      <w:r w:rsidR="4BE31FDA">
        <w:t xml:space="preserve"> (Q3)</w:t>
      </w:r>
      <w:r>
        <w:t xml:space="preserve"> for </w:t>
      </w:r>
      <w:r w:rsidR="3AF0196A">
        <w:t>each set of</w:t>
      </w:r>
      <w:r>
        <w:t xml:space="preserve"> data and construct two boxplots (using the same scale) </w:t>
      </w:r>
      <w:r w:rsidR="456E41BA">
        <w:t>displaying</w:t>
      </w:r>
      <w:r>
        <w:t xml:space="preserve"> the two sets of </w:t>
      </w:r>
      <w:r w:rsidR="7E4E170D">
        <w:t>heart</w:t>
      </w:r>
      <w:r>
        <w:t xml:space="preserve"> rates.  Describe the differences and similarities between the two boxplots.</w:t>
      </w:r>
    </w:p>
    <w:p w14:paraId="5E19B0A3" w14:textId="7A2F998A" w:rsidR="00A62470" w:rsidRPr="00FD71AA" w:rsidRDefault="00A62470" w:rsidP="0432123D">
      <w:pPr>
        <w:pStyle w:val="DoElist1numbered2018"/>
        <w:numPr>
          <w:ilvl w:val="0"/>
          <w:numId w:val="1"/>
        </w:numPr>
        <w:rPr>
          <w:rFonts w:eastAsia="Arial" w:cs="Arial"/>
        </w:rPr>
      </w:pPr>
      <w:r>
        <w:t xml:space="preserve">Set up a frequency table for each set of </w:t>
      </w:r>
      <w:r w:rsidR="7E4E170D">
        <w:t>heart</w:t>
      </w:r>
      <w:r>
        <w:t xml:space="preserve"> rates</w:t>
      </w:r>
      <w:r w:rsidR="25E5E21A">
        <w:t>. D</w:t>
      </w:r>
      <w:r>
        <w:t>raw a frequency polygon for each</w:t>
      </w:r>
      <w:r w:rsidR="4128FBFD">
        <w:t xml:space="preserve"> using the same scale on the horizontal axis</w:t>
      </w:r>
      <w:r w:rsidR="75C1276B">
        <w:t xml:space="preserve">. </w:t>
      </w:r>
      <w:r>
        <w:t>Describe any similarities or differences between the two.</w:t>
      </w:r>
    </w:p>
    <w:p w14:paraId="28F708FE" w14:textId="06FF09CD" w:rsidR="00A62470" w:rsidRPr="00FD71AA" w:rsidRDefault="00A62470" w:rsidP="0432123D">
      <w:pPr>
        <w:pStyle w:val="DoElist1numbered2018"/>
        <w:numPr>
          <w:ilvl w:val="0"/>
          <w:numId w:val="1"/>
        </w:numPr>
        <w:rPr>
          <w:rFonts w:eastAsia="Arial" w:cs="Arial"/>
        </w:rPr>
      </w:pPr>
      <w:r>
        <w:t>Calculate (</w:t>
      </w:r>
      <w:r w:rsidR="231032A7">
        <w:t>using</w:t>
      </w:r>
      <w:r>
        <w:t xml:space="preserve"> a calculator) the standard deviation for the two sets of </w:t>
      </w:r>
      <w:r w:rsidR="7E4E170D">
        <w:t>heart</w:t>
      </w:r>
      <w:r>
        <w:t xml:space="preserve"> rates.</w:t>
      </w:r>
      <w:r w:rsidR="67A26D70">
        <w:t xml:space="preserve"> </w:t>
      </w:r>
      <w:r>
        <w:t>Are they similar? Would you expect them to be similar?</w:t>
      </w:r>
    </w:p>
    <w:p w14:paraId="2820C59A" w14:textId="77777777" w:rsidR="00A62470" w:rsidRPr="00FD71AA" w:rsidRDefault="00A62470" w:rsidP="0432123D">
      <w:pPr>
        <w:pStyle w:val="DoElist1numbered2018"/>
        <w:numPr>
          <w:ilvl w:val="0"/>
          <w:numId w:val="1"/>
        </w:numPr>
        <w:rPr>
          <w:rFonts w:eastAsia="Arial" w:cs="Arial"/>
        </w:rPr>
      </w:pPr>
      <w:r>
        <w:t>Describe the possible reasons for the outliers (values that are a lot higher or lower than the other values.)</w:t>
      </w:r>
    </w:p>
    <w:p w14:paraId="776CDAE6" w14:textId="77777777" w:rsidR="00A62470" w:rsidRDefault="00A62470" w:rsidP="00A62470">
      <w:pPr>
        <w:pStyle w:val="DoEheading22018"/>
      </w:pPr>
      <w:r>
        <w:t>Conclusion:</w:t>
      </w:r>
    </w:p>
    <w:p w14:paraId="2616AC4E" w14:textId="5CDDEC20" w:rsidR="00A62470" w:rsidRDefault="00A62470" w:rsidP="00A62470">
      <w:pPr>
        <w:pStyle w:val="DoEbodytext2018"/>
      </w:pPr>
      <w:r>
        <w:t>Are the two sets of data similar in any way? Would you expect them to be?</w:t>
      </w:r>
    </w:p>
    <w:p w14:paraId="69916B2B" w14:textId="535298E5" w:rsidR="4099150D" w:rsidRDefault="4099150D" w:rsidP="4099150D">
      <w:pPr>
        <w:pStyle w:val="DoEheading22018"/>
      </w:pPr>
      <w:r>
        <w:lastRenderedPageBreak/>
        <w:t>Outcomes</w:t>
      </w:r>
    </w:p>
    <w:p w14:paraId="334DA5D2" w14:textId="44DF2F59" w:rsidR="00CE2AAA" w:rsidRDefault="00CE2AAA" w:rsidP="00CE2AAA">
      <w:pPr>
        <w:pStyle w:val="DoElist1bullet2018"/>
      </w:pPr>
      <w:r w:rsidRPr="0432123D">
        <w:rPr>
          <w:b/>
          <w:bCs/>
        </w:rPr>
        <w:t>MA5.3-1WM</w:t>
      </w:r>
      <w:r>
        <w:t xml:space="preserve"> uses and interprets formal definitions and generalisations when explaining solutions and/or conjectures </w:t>
      </w:r>
    </w:p>
    <w:p w14:paraId="3B207246" w14:textId="77777777" w:rsidR="00CE2AAA" w:rsidRDefault="00CE2AAA" w:rsidP="00CE2AAA">
      <w:pPr>
        <w:pStyle w:val="DoElist1bullet2018"/>
      </w:pPr>
      <w:r w:rsidRPr="0432123D">
        <w:rPr>
          <w:b/>
          <w:bCs/>
        </w:rPr>
        <w:t>MA5.3-2WM</w:t>
      </w:r>
      <w:r>
        <w:t xml:space="preserve"> generalises mathematical ideas and techniques to analyse and solve problems efficiently </w:t>
      </w:r>
    </w:p>
    <w:p w14:paraId="0DCCB4BA" w14:textId="31B4DC9B" w:rsidR="00CE2AAA" w:rsidRDefault="00CE2AAA" w:rsidP="00CE2AAA">
      <w:pPr>
        <w:pStyle w:val="DoElist1bullet2018"/>
      </w:pPr>
      <w:r w:rsidRPr="0432123D">
        <w:rPr>
          <w:b/>
          <w:bCs/>
        </w:rPr>
        <w:t>MA5.3-3WM</w:t>
      </w:r>
      <w:r>
        <w:t xml:space="preserve"> uses deductive reasoning in presenting arguments and formal proofs </w:t>
      </w:r>
    </w:p>
    <w:p w14:paraId="3AFC7F0A" w14:textId="7D5A571B" w:rsidR="00CE2AAA" w:rsidRDefault="00CE2AAA" w:rsidP="00CE2AAA">
      <w:pPr>
        <w:pStyle w:val="DoElist1bullet2018"/>
      </w:pPr>
      <w:r w:rsidRPr="0432123D">
        <w:rPr>
          <w:b/>
          <w:bCs/>
        </w:rPr>
        <w:t>MA5.2-15SP</w:t>
      </w:r>
      <w:r>
        <w:t xml:space="preserve"> uses quartiles and box plots to compare sets of data, and evaluates sources of data </w:t>
      </w:r>
    </w:p>
    <w:p w14:paraId="18CF4966" w14:textId="182812DB" w:rsidR="00CE2AAA" w:rsidRPr="00D7727F" w:rsidRDefault="00CE2AAA" w:rsidP="00CE2AAA">
      <w:pPr>
        <w:pStyle w:val="DoElist1bullet2018"/>
      </w:pPr>
      <w:r w:rsidRPr="0432123D">
        <w:rPr>
          <w:b/>
          <w:bCs/>
        </w:rPr>
        <w:t>MA5.3-18SP</w:t>
      </w:r>
      <w:r>
        <w:t xml:space="preserve"> uses standard deviation to analyse data </w:t>
      </w:r>
      <w:bookmarkStart w:id="0" w:name="_GoBack"/>
      <w:bookmarkEnd w:id="0"/>
    </w:p>
    <w:sectPr w:rsidR="00CE2AAA" w:rsidRPr="00D7727F" w:rsidSect="004F1EDB">
      <w:footerReference w:type="even" r:id="rId11"/>
      <w:footerReference w:type="default" r:id="rId12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6191" w14:textId="77777777" w:rsidR="00E9734B" w:rsidRDefault="00E9734B">
      <w:r>
        <w:separator/>
      </w:r>
    </w:p>
    <w:p w14:paraId="3A21C740" w14:textId="77777777" w:rsidR="00E9734B" w:rsidRDefault="00E9734B"/>
  </w:endnote>
  <w:endnote w:type="continuationSeparator" w:id="0">
    <w:p w14:paraId="53DDD67E" w14:textId="77777777" w:rsidR="00E9734B" w:rsidRDefault="00E9734B">
      <w:r>
        <w:continuationSeparator/>
      </w:r>
    </w:p>
    <w:p w14:paraId="007A8767" w14:textId="77777777" w:rsidR="00E9734B" w:rsidRDefault="00E97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10775FFF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E2AAA">
      <w:rPr>
        <w:noProof/>
      </w:rPr>
      <w:t>2</w:t>
    </w:r>
    <w:r w:rsidRPr="004E338C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24CB4C69" w:rsidR="00BB366E" w:rsidRPr="00182340" w:rsidRDefault="00BB366E" w:rsidP="00667FEF">
    <w:pPr>
      <w:pStyle w:val="DoEfooter2018"/>
    </w:pPr>
    <w:r w:rsidRPr="00CE2AAA">
      <w:t xml:space="preserve">© NSW Department of Education, </w:t>
    </w:r>
    <w:r w:rsidR="00CE2AAA"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E2AAA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C2E8" w14:textId="77777777" w:rsidR="00E9734B" w:rsidRDefault="00E9734B">
      <w:r>
        <w:separator/>
      </w:r>
    </w:p>
    <w:p w14:paraId="6A282A1A" w14:textId="77777777" w:rsidR="00E9734B" w:rsidRDefault="00E9734B"/>
  </w:footnote>
  <w:footnote w:type="continuationSeparator" w:id="0">
    <w:p w14:paraId="4542A5F9" w14:textId="77777777" w:rsidR="00E9734B" w:rsidRDefault="00E9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27B3411B"/>
    <w:multiLevelType w:val="hybridMultilevel"/>
    <w:tmpl w:val="CB089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C34BB"/>
    <w:multiLevelType w:val="hybridMultilevel"/>
    <w:tmpl w:val="71E00DEC"/>
    <w:lvl w:ilvl="0" w:tplc="5332F634">
      <w:start w:val="1"/>
      <w:numFmt w:val="decimal"/>
      <w:lvlText w:val="%1."/>
      <w:lvlJc w:val="left"/>
      <w:pPr>
        <w:ind w:left="720" w:hanging="360"/>
      </w:pPr>
    </w:lvl>
    <w:lvl w:ilvl="1" w:tplc="C276AD16">
      <w:start w:val="1"/>
      <w:numFmt w:val="lowerLetter"/>
      <w:lvlText w:val="%2."/>
      <w:lvlJc w:val="left"/>
      <w:pPr>
        <w:ind w:left="1440" w:hanging="360"/>
      </w:pPr>
    </w:lvl>
    <w:lvl w:ilvl="2" w:tplc="CCE4E2A0">
      <w:start w:val="1"/>
      <w:numFmt w:val="lowerRoman"/>
      <w:lvlText w:val="%3."/>
      <w:lvlJc w:val="right"/>
      <w:pPr>
        <w:ind w:left="2160" w:hanging="180"/>
      </w:pPr>
    </w:lvl>
    <w:lvl w:ilvl="3" w:tplc="C526B78C">
      <w:start w:val="1"/>
      <w:numFmt w:val="decimal"/>
      <w:lvlText w:val="%4."/>
      <w:lvlJc w:val="left"/>
      <w:pPr>
        <w:ind w:left="2880" w:hanging="360"/>
      </w:pPr>
    </w:lvl>
    <w:lvl w:ilvl="4" w:tplc="0D443DFE">
      <w:start w:val="1"/>
      <w:numFmt w:val="lowerLetter"/>
      <w:lvlText w:val="%5."/>
      <w:lvlJc w:val="left"/>
      <w:pPr>
        <w:ind w:left="3600" w:hanging="360"/>
      </w:pPr>
    </w:lvl>
    <w:lvl w:ilvl="5" w:tplc="8566FFD4">
      <w:start w:val="1"/>
      <w:numFmt w:val="lowerRoman"/>
      <w:lvlText w:val="%6."/>
      <w:lvlJc w:val="right"/>
      <w:pPr>
        <w:ind w:left="4320" w:hanging="180"/>
      </w:pPr>
    </w:lvl>
    <w:lvl w:ilvl="6" w:tplc="048014EC">
      <w:start w:val="1"/>
      <w:numFmt w:val="decimal"/>
      <w:lvlText w:val="%7."/>
      <w:lvlJc w:val="left"/>
      <w:pPr>
        <w:ind w:left="5040" w:hanging="360"/>
      </w:pPr>
    </w:lvl>
    <w:lvl w:ilvl="7" w:tplc="E8280978">
      <w:start w:val="1"/>
      <w:numFmt w:val="lowerLetter"/>
      <w:lvlText w:val="%8."/>
      <w:lvlJc w:val="left"/>
      <w:pPr>
        <w:ind w:left="5760" w:hanging="360"/>
      </w:pPr>
    </w:lvl>
    <w:lvl w:ilvl="8" w:tplc="A14A22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0DF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7BBA0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47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2AAA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7727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46F2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1AA"/>
    <w:rsid w:val="00FD7ED6"/>
    <w:rsid w:val="00FE156E"/>
    <w:rsid w:val="00FE3AB4"/>
    <w:rsid w:val="00FE6200"/>
    <w:rsid w:val="00FE79A9"/>
    <w:rsid w:val="00FF0F9A"/>
    <w:rsid w:val="00FF58B6"/>
    <w:rsid w:val="00FF7F32"/>
    <w:rsid w:val="0432123D"/>
    <w:rsid w:val="058B5427"/>
    <w:rsid w:val="069FD471"/>
    <w:rsid w:val="06BE3649"/>
    <w:rsid w:val="0AEA7895"/>
    <w:rsid w:val="1003454E"/>
    <w:rsid w:val="179609CE"/>
    <w:rsid w:val="18371548"/>
    <w:rsid w:val="18E025AC"/>
    <w:rsid w:val="231032A7"/>
    <w:rsid w:val="25E5E21A"/>
    <w:rsid w:val="271A59F9"/>
    <w:rsid w:val="2BE5D5F3"/>
    <w:rsid w:val="2FE509E2"/>
    <w:rsid w:val="3954435C"/>
    <w:rsid w:val="3AF0196A"/>
    <w:rsid w:val="3BF06590"/>
    <w:rsid w:val="4099150D"/>
    <w:rsid w:val="40D048F9"/>
    <w:rsid w:val="4128FBFD"/>
    <w:rsid w:val="4493A092"/>
    <w:rsid w:val="454F769B"/>
    <w:rsid w:val="45669E40"/>
    <w:rsid w:val="456E41BA"/>
    <w:rsid w:val="4BE31FDA"/>
    <w:rsid w:val="53790C00"/>
    <w:rsid w:val="5762AA22"/>
    <w:rsid w:val="5FB2271A"/>
    <w:rsid w:val="5FEE6735"/>
    <w:rsid w:val="6030176C"/>
    <w:rsid w:val="628BE410"/>
    <w:rsid w:val="647C6103"/>
    <w:rsid w:val="67A26D70"/>
    <w:rsid w:val="69996BE3"/>
    <w:rsid w:val="6EDBFC64"/>
    <w:rsid w:val="6F1FDEAB"/>
    <w:rsid w:val="6F3FC77D"/>
    <w:rsid w:val="72E79546"/>
    <w:rsid w:val="73270911"/>
    <w:rsid w:val="75C1276B"/>
    <w:rsid w:val="7E0DEDCA"/>
    <w:rsid w:val="7E4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6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6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7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customStyle="1" w:styleId="Default">
    <w:name w:val="Default"/>
    <w:rsid w:val="00CE2AA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D6DFD-C645-47D2-AD0F-B79001CE2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FB4B8-87DA-4CD3-AEE5-DA963381A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4A9FC-C6F3-4B82-B57C-E938FCB9EC18}">
  <ds:schemaRefs>
    <ds:schemaRef ds:uri="946db038-1dcd-4d2d-acc3-074dba562d2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a3893891-f0a0-41d0-9ee8-6d125d8ab8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 rates</dc:title>
  <dc:subject/>
  <dc:creator>NSW Department of Education</dc:creator>
  <cp:keywords>Stage 5</cp:keywords>
  <dc:description/>
  <cp:lastModifiedBy>Nikki Papas</cp:lastModifiedBy>
  <cp:revision>2</cp:revision>
  <dcterms:created xsi:type="dcterms:W3CDTF">2021-07-07T23:37:00Z</dcterms:created>
  <dcterms:modified xsi:type="dcterms:W3CDTF">2021-07-07T23:37:00Z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