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B42CC" w14:textId="748FB24D" w:rsidR="00DE10F3" w:rsidRDefault="00DE10F3" w:rsidP="4099150D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4EC923A0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BBA">
        <w:t xml:space="preserve"> Hot streaks</w:t>
      </w:r>
    </w:p>
    <w:p w14:paraId="2D4502A8" w14:textId="7875FE14" w:rsidR="00DE10F3" w:rsidRDefault="4099150D" w:rsidP="4099150D">
      <w:pPr>
        <w:pStyle w:val="DoEheading22018"/>
      </w:pPr>
      <w:r>
        <w:t>The problem</w:t>
      </w:r>
    </w:p>
    <w:p w14:paraId="0F287D65" w14:textId="4BA09252" w:rsidR="00165BBA" w:rsidRPr="002F3F1F" w:rsidRDefault="00165BBA" w:rsidP="002F3F1F">
      <w:pPr>
        <w:pStyle w:val="DoEbodytext2018"/>
      </w:pPr>
      <w:r w:rsidRPr="002F3F1F">
        <w:t>Students have bee</w:t>
      </w:r>
      <w:r w:rsidR="005B340A" w:rsidRPr="002F3F1F">
        <w:t>n asked to flip a coin 50 times. Some of them couldn’t be bothered and decided to</w:t>
      </w:r>
      <w:r w:rsidR="009B1A3F">
        <w:t xml:space="preserve"> fake their results instead. Can</w:t>
      </w:r>
      <w:r w:rsidR="005B340A" w:rsidRPr="002F3F1F">
        <w:t xml:space="preserve"> you tell the difference?</w:t>
      </w:r>
    </w:p>
    <w:p w14:paraId="1FED96AC" w14:textId="4FAE6892" w:rsidR="4099150D" w:rsidRDefault="4099150D" w:rsidP="4099150D">
      <w:pPr>
        <w:pStyle w:val="DoEheading22018"/>
      </w:pPr>
      <w:r>
        <w:t>Your investigation</w:t>
      </w:r>
    </w:p>
    <w:p w14:paraId="693B2ABD" w14:textId="4A2B01E2" w:rsidR="007C2AF9" w:rsidRDefault="007C2AF9" w:rsidP="007C2AF9">
      <w:pPr>
        <w:pStyle w:val="DoEheading32018"/>
      </w:pPr>
      <w:r>
        <w:t>Task 1 – Examining real data</w:t>
      </w:r>
    </w:p>
    <w:p w14:paraId="4CAC522F" w14:textId="736E31B5" w:rsidR="007C2AF9" w:rsidRDefault="007C2AF9" w:rsidP="00230070">
      <w:pPr>
        <w:pStyle w:val="DoElist2bullet2018"/>
        <w:numPr>
          <w:ilvl w:val="0"/>
          <w:numId w:val="9"/>
        </w:numPr>
      </w:pPr>
      <w:r>
        <w:t>Flip a coin 50 times and record the results.</w:t>
      </w:r>
    </w:p>
    <w:p w14:paraId="6575E2B0" w14:textId="1B0DF14B" w:rsidR="007C2AF9" w:rsidRDefault="007C2AF9" w:rsidP="00230070">
      <w:pPr>
        <w:pStyle w:val="DoElist2bullet2018"/>
        <w:numPr>
          <w:ilvl w:val="0"/>
          <w:numId w:val="9"/>
        </w:numPr>
      </w:pPr>
      <w:r>
        <w:t>Collect results from 3 of your friends.</w:t>
      </w:r>
    </w:p>
    <w:p w14:paraId="00EE8080" w14:textId="0169D43F" w:rsidR="007C2AF9" w:rsidRDefault="007C2AF9" w:rsidP="00230070">
      <w:pPr>
        <w:pStyle w:val="DoElist2bullet2018"/>
        <w:numPr>
          <w:ilvl w:val="0"/>
          <w:numId w:val="9"/>
        </w:numPr>
      </w:pPr>
      <w:r>
        <w:t>What are the total number of heads and tails in each trial?</w:t>
      </w:r>
    </w:p>
    <w:p w14:paraId="77047D50" w14:textId="145160C6" w:rsidR="007C2AF9" w:rsidRDefault="007C2AF9" w:rsidP="00230070">
      <w:pPr>
        <w:pStyle w:val="DoElist2bullet2018"/>
        <w:numPr>
          <w:ilvl w:val="0"/>
          <w:numId w:val="9"/>
        </w:numPr>
      </w:pPr>
      <w:r>
        <w:t>Wha</w:t>
      </w:r>
      <w:r w:rsidR="009B1A3F">
        <w:t>t is the longest run of heads or</w:t>
      </w:r>
      <w:r>
        <w:t xml:space="preserve"> tails (called the maximum streak length) in each trial?</w:t>
      </w:r>
    </w:p>
    <w:p w14:paraId="38C8268C" w14:textId="350891A9" w:rsidR="007C2AF9" w:rsidRDefault="007C2AF9" w:rsidP="00230070">
      <w:pPr>
        <w:pStyle w:val="DoElist2bullet2018"/>
        <w:numPr>
          <w:ilvl w:val="0"/>
          <w:numId w:val="9"/>
        </w:numPr>
      </w:pPr>
      <w:r>
        <w:t>How often does each trial change</w:t>
      </w:r>
      <w:r w:rsidR="002F3F1F">
        <w:t xml:space="preserve"> between heads and tails (called the mean streak length)?</w:t>
      </w:r>
    </w:p>
    <w:p w14:paraId="1F0CA4FD" w14:textId="2ECABCC8" w:rsidR="002F3F1F" w:rsidRDefault="009B1A3F" w:rsidP="002F3F1F">
      <w:pPr>
        <w:pStyle w:val="DoElist2bullet2018"/>
        <w:numPr>
          <w:ilvl w:val="0"/>
          <w:numId w:val="0"/>
        </w:numPr>
        <w:ind w:left="720"/>
      </w:pPr>
      <w:r>
        <w:t>For example, in the trial, “</w:t>
      </w:r>
      <w:r w:rsidR="002F3F1F">
        <w:t>HHTTTHTHT</w:t>
      </w:r>
      <w:r>
        <w:t>”, t</w:t>
      </w:r>
      <w:r w:rsidR="002F3F1F">
        <w:t>he mean streak length would be (2+3+1+1+1+1)</w:t>
      </w:r>
      <m:oMath>
        <m:r>
          <w:rPr>
            <w:rFonts w:ascii="Cambria Math" w:hAnsi="Cambria Math"/>
          </w:rPr>
          <m:t>÷</m:t>
        </m:r>
      </m:oMath>
      <w:r w:rsidR="002F3F1F">
        <w:t>6 = 1.5</w:t>
      </w:r>
    </w:p>
    <w:p w14:paraId="52B6069D" w14:textId="5488EEF5" w:rsidR="002F3F1F" w:rsidRDefault="002F3F1F" w:rsidP="002F3F1F">
      <w:pPr>
        <w:pStyle w:val="DoEheading32018"/>
      </w:pPr>
      <w:r>
        <w:t>Task 2 – Determining the fakes</w:t>
      </w:r>
    </w:p>
    <w:p w14:paraId="01D3E1EF" w14:textId="32466C50" w:rsidR="005B340A" w:rsidRDefault="005B340A" w:rsidP="005B340A">
      <w:pPr>
        <w:pStyle w:val="DoElist2bullet2018"/>
        <w:numPr>
          <w:ilvl w:val="0"/>
          <w:numId w:val="0"/>
        </w:numPr>
      </w:pPr>
      <w:r>
        <w:t>Here are the results from 3 students:</w:t>
      </w:r>
    </w:p>
    <w:p w14:paraId="6BF2A924" w14:textId="14106C10" w:rsidR="005B340A" w:rsidRDefault="005B340A" w:rsidP="005B340A">
      <w:pPr>
        <w:pStyle w:val="DoEbodytext2018"/>
        <w:rPr>
          <w:rFonts w:eastAsia="Times New Roman"/>
          <w:szCs w:val="24"/>
        </w:rPr>
      </w:pPr>
      <w:r>
        <w:rPr>
          <w:lang w:val="en-GB"/>
        </w:rPr>
        <w:t>Student 1: HHHHH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HHHHH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HTHHH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HHHTT</w:t>
      </w:r>
    </w:p>
    <w:p w14:paraId="574FA976" w14:textId="4EF0C992" w:rsidR="005B340A" w:rsidRDefault="005B340A" w:rsidP="005B340A">
      <w:pPr>
        <w:pStyle w:val="DoEbodytext2018"/>
        <w:rPr>
          <w:rFonts w:eastAsia="Times New Roman"/>
        </w:rPr>
      </w:pPr>
      <w:r>
        <w:rPr>
          <w:lang w:val="en-GB"/>
        </w:rPr>
        <w:t>Student 2: HHHHH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HTTTT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TTTHH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HHHHH</w:t>
      </w:r>
    </w:p>
    <w:p w14:paraId="2624F68D" w14:textId="6C098BBE" w:rsidR="005B340A" w:rsidRDefault="005B340A" w:rsidP="005B340A">
      <w:pPr>
        <w:pStyle w:val="DoEbodytext2018"/>
        <w:rPr>
          <w:rFonts w:eastAsia="Times New Roman"/>
        </w:rPr>
      </w:pPr>
      <w:r>
        <w:rPr>
          <w:lang w:val="en-GB"/>
        </w:rPr>
        <w:t>Student 3: HTHTH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THTHT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HTHTH</w:t>
      </w:r>
      <w:r>
        <w:rPr>
          <w:color w:val="D9D9D9" w:themeColor="background1" w:themeShade="D9"/>
          <w:lang w:val="en-GB"/>
        </w:rPr>
        <w:t>|</w:t>
      </w:r>
      <w:r>
        <w:rPr>
          <w:lang w:val="en-GB"/>
        </w:rPr>
        <w:t>THTHT</w:t>
      </w:r>
    </w:p>
    <w:p w14:paraId="5E92808B" w14:textId="309840B3" w:rsidR="005B340A" w:rsidRDefault="005B340A" w:rsidP="005B340A">
      <w:pPr>
        <w:pStyle w:val="DoElist2bullet2018"/>
        <w:numPr>
          <w:ilvl w:val="0"/>
          <w:numId w:val="0"/>
        </w:numPr>
      </w:pPr>
    </w:p>
    <w:p w14:paraId="20B6C2AF" w14:textId="6023A57D" w:rsidR="00912D1C" w:rsidRDefault="005B340A" w:rsidP="00230070">
      <w:pPr>
        <w:pStyle w:val="DoElist2bullet2018"/>
        <w:numPr>
          <w:ilvl w:val="0"/>
          <w:numId w:val="8"/>
        </w:numPr>
      </w:pPr>
      <w:r>
        <w:t xml:space="preserve">Do you think these </w:t>
      </w:r>
      <w:r w:rsidR="002F3F1F">
        <w:t>coin flip</w:t>
      </w:r>
      <w:r>
        <w:t xml:space="preserve"> results are real or fake?</w:t>
      </w:r>
    </w:p>
    <w:p w14:paraId="2456365D" w14:textId="77777777" w:rsidR="002F3F1F" w:rsidRDefault="005B340A" w:rsidP="00230070">
      <w:pPr>
        <w:pStyle w:val="DoElist2bullet2018"/>
        <w:numPr>
          <w:ilvl w:val="0"/>
          <w:numId w:val="8"/>
        </w:numPr>
      </w:pPr>
      <w:r>
        <w:t xml:space="preserve">What makes you think that? </w:t>
      </w:r>
      <w:r w:rsidR="002F3F1F">
        <w:t>How do these results compare with your ‘real’ results above?</w:t>
      </w:r>
    </w:p>
    <w:p w14:paraId="2C046CDB" w14:textId="6B329ABA" w:rsidR="007C2AF9" w:rsidRDefault="005B340A" w:rsidP="00230070">
      <w:pPr>
        <w:pStyle w:val="DoElist2bullet2018"/>
        <w:numPr>
          <w:ilvl w:val="0"/>
          <w:numId w:val="8"/>
        </w:numPr>
      </w:pPr>
      <w:r>
        <w:t>Make a list of reasons to support your decision</w:t>
      </w:r>
      <w:r w:rsidR="005172A1">
        <w:t>.</w:t>
      </w:r>
      <w:r w:rsidR="002F3F1F">
        <w:t xml:space="preserve"> You may like to consider the total number of heads and tails, the maximum streak length and the mean streak length. </w:t>
      </w:r>
    </w:p>
    <w:p w14:paraId="4BCF3825" w14:textId="77777777" w:rsidR="002F3F1F" w:rsidRDefault="002F3F1F">
      <w:pPr>
        <w:spacing w:before="0" w:line="240" w:lineRule="auto"/>
        <w:rPr>
          <w:szCs w:val="24"/>
        </w:rPr>
      </w:pPr>
      <w:r>
        <w:br w:type="page"/>
      </w:r>
    </w:p>
    <w:p w14:paraId="234C4032" w14:textId="77777777" w:rsidR="0053037E" w:rsidRDefault="0053037E" w:rsidP="007C2AF9">
      <w:pPr>
        <w:pStyle w:val="DoElist2bullet2018"/>
        <w:numPr>
          <w:ilvl w:val="0"/>
          <w:numId w:val="0"/>
        </w:numPr>
        <w:ind w:left="426" w:hanging="357"/>
      </w:pPr>
    </w:p>
    <w:p w14:paraId="7683E8B6" w14:textId="1372BB0C" w:rsidR="007C2AF9" w:rsidRDefault="007C2AF9" w:rsidP="007C2AF9">
      <w:pPr>
        <w:pStyle w:val="DoElist2bullet2018"/>
        <w:numPr>
          <w:ilvl w:val="0"/>
          <w:numId w:val="0"/>
        </w:numPr>
        <w:ind w:left="426" w:hanging="357"/>
      </w:pPr>
      <w:r>
        <w:t xml:space="preserve">What about these results? </w:t>
      </w:r>
    </w:p>
    <w:p w14:paraId="337E7608" w14:textId="77777777" w:rsidR="009B1A3F" w:rsidRDefault="009B1A3F" w:rsidP="007C2AF9">
      <w:pPr>
        <w:pStyle w:val="DoElist2bullet2018"/>
        <w:numPr>
          <w:ilvl w:val="0"/>
          <w:numId w:val="0"/>
        </w:numPr>
        <w:ind w:left="426" w:hanging="357"/>
      </w:pPr>
    </w:p>
    <w:p w14:paraId="254B34F4" w14:textId="77777777" w:rsidR="007C2AF9" w:rsidRPr="007C2AF9" w:rsidRDefault="007C2AF9" w:rsidP="007C2AF9">
      <w:pPr>
        <w:pStyle w:val="DoElist2bullet2018"/>
        <w:numPr>
          <w:ilvl w:val="0"/>
          <w:numId w:val="0"/>
        </w:numPr>
        <w:ind w:left="723"/>
      </w:pPr>
      <w:r w:rsidRPr="007C2AF9">
        <w:rPr>
          <w:lang w:val="en-GB"/>
        </w:rPr>
        <w:t>HTHTT|HTTHT|HHHTT|HHTTH|HTTHT| THTTH|HTHHT|HTHTT|HHTHT|TTHHT</w:t>
      </w:r>
    </w:p>
    <w:p w14:paraId="1119E395" w14:textId="77777777" w:rsidR="007C2AF9" w:rsidRDefault="007C2AF9" w:rsidP="007C2AF9">
      <w:pPr>
        <w:pStyle w:val="DoElist2bullet2018"/>
        <w:numPr>
          <w:ilvl w:val="0"/>
          <w:numId w:val="0"/>
        </w:numPr>
        <w:ind w:left="1077" w:hanging="357"/>
      </w:pPr>
    </w:p>
    <w:p w14:paraId="3AB19638" w14:textId="680C4BFF" w:rsidR="007C2AF9" w:rsidRPr="00502A1D" w:rsidRDefault="0053037E" w:rsidP="00230070">
      <w:pPr>
        <w:pStyle w:val="DoElist2bullet2018"/>
        <w:numPr>
          <w:ilvl w:val="0"/>
          <w:numId w:val="8"/>
        </w:numPr>
      </w:pPr>
      <w:r>
        <w:t>D</w:t>
      </w:r>
      <w:r w:rsidR="007C2AF9">
        <w:t>o these results differ to the ones above?</w:t>
      </w:r>
      <w:r>
        <w:t xml:space="preserve"> Were they harder or easier to analyse?</w:t>
      </w:r>
    </w:p>
    <w:p w14:paraId="4A0FC22D" w14:textId="681FE262" w:rsidR="0053037E" w:rsidRDefault="0053037E" w:rsidP="0053037E">
      <w:pPr>
        <w:pStyle w:val="DoEheading32018"/>
      </w:pPr>
      <w:r>
        <w:t>Task 3 – Your turn</w:t>
      </w:r>
    </w:p>
    <w:p w14:paraId="2A3CB86C" w14:textId="17ECFC85" w:rsidR="0053037E" w:rsidRDefault="0053037E" w:rsidP="0053037E">
      <w:pPr>
        <w:pStyle w:val="DoElist1numbered2018"/>
        <w:rPr>
          <w:lang w:eastAsia="en-US"/>
        </w:rPr>
      </w:pPr>
      <w:r>
        <w:rPr>
          <w:lang w:eastAsia="en-US"/>
        </w:rPr>
        <w:t>You are to create your own set of fake results for the 50 coin toss. Try to make them as undetectable as possible.</w:t>
      </w:r>
    </w:p>
    <w:p w14:paraId="76A6F346" w14:textId="77777777" w:rsidR="009B1A3F" w:rsidRDefault="0053037E" w:rsidP="008572BC">
      <w:pPr>
        <w:pStyle w:val="DoElist1numbered2018"/>
      </w:pPr>
      <w:r>
        <w:rPr>
          <w:lang w:eastAsia="en-US"/>
        </w:rPr>
        <w:t>Explain the strategies you used to make your ‘fake results’ undetectable. You may like to compare them to the ‘real’ data you collected in Task 1.</w:t>
      </w:r>
      <w:r w:rsidR="008572BC">
        <w:t xml:space="preserve"> </w:t>
      </w:r>
    </w:p>
    <w:p w14:paraId="69916B2B" w14:textId="57B6210C" w:rsidR="4099150D" w:rsidRDefault="4099150D" w:rsidP="009B1A3F">
      <w:pPr>
        <w:pStyle w:val="DoEheading22018"/>
      </w:pPr>
      <w:r>
        <w:t>Outcomes</w:t>
      </w:r>
    </w:p>
    <w:p w14:paraId="7197740D" w14:textId="508DB92E" w:rsidR="008572BC" w:rsidRDefault="008572BC" w:rsidP="008572BC">
      <w:pPr>
        <w:pStyle w:val="DoElist1bullet2018"/>
      </w:pPr>
      <w:r>
        <w:t>M</w:t>
      </w:r>
      <w:r w:rsidRPr="008572BC">
        <w:t xml:space="preserve">A5.1-1WM uses appropriate terminology, diagrams and symbols in mathematical contexts </w:t>
      </w:r>
    </w:p>
    <w:p w14:paraId="4242F4E6" w14:textId="57945BED" w:rsidR="4099150D" w:rsidRDefault="4099150D" w:rsidP="4099150D">
      <w:pPr>
        <w:pStyle w:val="DoElist1bullet2018"/>
      </w:pPr>
      <w:r>
        <w:t>MA5.1-2WM selects and uses appropriate strategies to solve problems</w:t>
      </w:r>
    </w:p>
    <w:p w14:paraId="73F8F7FF" w14:textId="77777777" w:rsidR="008572BC" w:rsidRDefault="4099150D" w:rsidP="008572BC">
      <w:pPr>
        <w:pStyle w:val="DoElist1bullet2018"/>
      </w:pPr>
      <w:r>
        <w:t>MA5.1-3WM provides reasoning to support conclusions that are appropriate to the context</w:t>
      </w:r>
    </w:p>
    <w:p w14:paraId="1BBF10F0" w14:textId="77777777" w:rsidR="008572BC" w:rsidRPr="008572BC" w:rsidRDefault="008572BC" w:rsidP="008572BC">
      <w:pPr>
        <w:pStyle w:val="DoElist1bullet2018"/>
      </w:pPr>
      <w:r w:rsidRPr="008572BC">
        <w:t xml:space="preserve">MA4-20SP analyses single sets of data using measures of location, and range </w:t>
      </w:r>
    </w:p>
    <w:p w14:paraId="16C13F0D" w14:textId="77777777" w:rsidR="008572BC" w:rsidRPr="008572BC" w:rsidRDefault="008572BC" w:rsidP="008572BC">
      <w:pPr>
        <w:pStyle w:val="DoElist1bullet2018"/>
      </w:pPr>
      <w:r w:rsidRPr="008572BC">
        <w:t xml:space="preserve">MA4-21SP represents probabilities of simple and compound events </w:t>
      </w:r>
    </w:p>
    <w:p w14:paraId="580E58A9" w14:textId="174DDD81" w:rsidR="00E2503B" w:rsidRDefault="008572BC" w:rsidP="00951847">
      <w:pPr>
        <w:pStyle w:val="DoElist1bullet2018"/>
      </w:pPr>
      <w:r w:rsidRPr="008572BC">
        <w:t>MA5.1-12SP uses statistical displays to compare sets of data, and evaluates statistical claims made in the media</w:t>
      </w:r>
    </w:p>
    <w:p w14:paraId="3766C517" w14:textId="3FA549CF" w:rsidR="00E2503B" w:rsidRPr="00FC47A6" w:rsidRDefault="00951847" w:rsidP="00951847">
      <w:pPr>
        <w:pStyle w:val="DoElist1bullet2018"/>
        <w:numPr>
          <w:ilvl w:val="0"/>
          <w:numId w:val="0"/>
        </w:numPr>
        <w:ind w:hanging="218"/>
        <w:rPr>
          <w:rFonts w:ascii="Helvetica" w:hAnsi="Helvetica" w:cs="Helvetica"/>
          <w:sz w:val="18"/>
          <w:szCs w:val="18"/>
          <w:lang w:eastAsia="en-US"/>
        </w:rPr>
      </w:pPr>
      <w:r>
        <w:rPr>
          <w:lang w:eastAsia="en-US"/>
        </w:rPr>
        <w:t xml:space="preserve">   </w:t>
      </w:r>
      <w:r w:rsidR="00E2503B" w:rsidRPr="00FC47A6">
        <w:rPr>
          <w:rFonts w:ascii="Helvetica" w:hAnsi="Helvetica" w:cs="Helvetica"/>
          <w:sz w:val="18"/>
          <w:szCs w:val="18"/>
          <w:lang w:eastAsia="en-US"/>
        </w:rPr>
        <w:t xml:space="preserve">All outcomes referred to in this unit come from </w:t>
      </w:r>
      <w:hyperlink r:id="rId8" w:history="1">
        <w:r w:rsidR="00E2503B" w:rsidRPr="00FC47A6">
          <w:rPr>
            <w:rStyle w:val="Hyperlink"/>
            <w:rFonts w:ascii="Helvetica" w:hAnsi="Helvetica" w:cs="Helvetica"/>
            <w:sz w:val="18"/>
            <w:szCs w:val="18"/>
            <w:lang w:eastAsia="en-US"/>
          </w:rPr>
          <w:t>Mathematics K-10 Syllabus</w:t>
        </w:r>
      </w:hyperlink>
      <w:r w:rsidR="00E2503B" w:rsidRPr="00FC47A6">
        <w:rPr>
          <w:rFonts w:ascii="Helvetica" w:hAnsi="Helvetica" w:cs="Helvetica"/>
          <w:sz w:val="18"/>
          <w:szCs w:val="18"/>
          <w:lang w:eastAsia="en-US"/>
        </w:rPr>
        <w:t xml:space="preserve"> © NSW Education Standards Authority (NESA) for and on behalf of the Crown in right of the State of New South Wales, 2012</w:t>
      </w:r>
    </w:p>
    <w:p w14:paraId="538F7DD5" w14:textId="7B613C76" w:rsidR="00E2503B" w:rsidRDefault="00E2503B" w:rsidP="00E2503B">
      <w:pPr>
        <w:pStyle w:val="DoElist1bullet2018"/>
        <w:numPr>
          <w:ilvl w:val="0"/>
          <w:numId w:val="0"/>
        </w:numPr>
        <w:ind w:left="720" w:hanging="360"/>
      </w:pPr>
    </w:p>
    <w:p w14:paraId="5C5972AD" w14:textId="77777777" w:rsidR="00E2503B" w:rsidRDefault="00E2503B" w:rsidP="00E2503B">
      <w:pPr>
        <w:pStyle w:val="DoElist1bullet2018"/>
        <w:numPr>
          <w:ilvl w:val="0"/>
          <w:numId w:val="0"/>
        </w:numPr>
        <w:ind w:left="720" w:hanging="360"/>
      </w:pPr>
    </w:p>
    <w:sectPr w:rsidR="00E2503B" w:rsidSect="004F1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9270" w14:textId="77777777" w:rsidR="00AA37F5" w:rsidRDefault="00AA37F5">
      <w:r>
        <w:separator/>
      </w:r>
    </w:p>
    <w:p w14:paraId="7BA59884" w14:textId="77777777" w:rsidR="00AA37F5" w:rsidRDefault="00AA37F5"/>
  </w:endnote>
  <w:endnote w:type="continuationSeparator" w:id="0">
    <w:p w14:paraId="13913D24" w14:textId="77777777" w:rsidR="00AA37F5" w:rsidRDefault="00AA37F5">
      <w:r>
        <w:continuationSeparator/>
      </w:r>
    </w:p>
    <w:p w14:paraId="45E34BF8" w14:textId="77777777" w:rsidR="00AA37F5" w:rsidRDefault="00AA3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2613" w14:textId="7542FA83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B4F08">
      <w:rPr>
        <w:noProof/>
      </w:rPr>
      <w:t>2</w:t>
    </w:r>
    <w:r w:rsidRPr="004E338C">
      <w:fldChar w:fldCharType="end"/>
    </w:r>
    <w:r>
      <w:tab/>
    </w:r>
    <w:r>
      <w:tab/>
    </w:r>
    <w:r w:rsidR="009B1A3F">
      <w:t>Hot streaks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9B8A2" w14:textId="4A4D73B0" w:rsidR="002F3F1F" w:rsidRDefault="00BB366E" w:rsidP="00667FEF">
    <w:pPr>
      <w:pStyle w:val="DoEfooter2018"/>
    </w:pPr>
    <w:r w:rsidRPr="002F3F1F">
      <w:t xml:space="preserve">© NSW Department of Education, </w:t>
    </w:r>
    <w:r w:rsidR="009B1A3F">
      <w:t xml:space="preserve">March </w:t>
    </w:r>
    <w:r w:rsidR="002F3F1F">
      <w:t>2020</w:t>
    </w:r>
  </w:p>
  <w:p w14:paraId="796509DC" w14:textId="13ADB90D" w:rsidR="00BB366E" w:rsidRPr="00182340" w:rsidRDefault="00BB366E" w:rsidP="00667FEF">
    <w:pPr>
      <w:pStyle w:val="DoEfooter2018"/>
    </w:pP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B4F08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CEC0" w14:textId="77777777" w:rsidR="00BB4F08" w:rsidRDefault="00BB4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BEC94" w14:textId="77777777" w:rsidR="00AA37F5" w:rsidRDefault="00AA37F5">
      <w:r>
        <w:separator/>
      </w:r>
    </w:p>
    <w:p w14:paraId="012FD957" w14:textId="77777777" w:rsidR="00AA37F5" w:rsidRDefault="00AA37F5"/>
  </w:footnote>
  <w:footnote w:type="continuationSeparator" w:id="0">
    <w:p w14:paraId="6B2784DD" w14:textId="77777777" w:rsidR="00AA37F5" w:rsidRDefault="00AA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D6B8" w14:textId="77777777" w:rsidR="00BB4F08" w:rsidRDefault="00BB4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5AB3" w14:textId="77777777" w:rsidR="00BB4F08" w:rsidRDefault="00BB4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33EE" w14:textId="77777777" w:rsidR="00BB4F08" w:rsidRDefault="00BB4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F160D"/>
    <w:multiLevelType w:val="hybridMultilevel"/>
    <w:tmpl w:val="FC888A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5BE53912"/>
    <w:multiLevelType w:val="hybridMultilevel"/>
    <w:tmpl w:val="9A3EC666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94597"/>
    <w:multiLevelType w:val="hybridMultilevel"/>
    <w:tmpl w:val="EF8430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2" w:dllVersion="6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7A0NTMwMDOzNDRW0lEKTi0uzszPAykwrAUALldyVywAAAA="/>
  </w:docVars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5BBA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D18"/>
    <w:rsid w:val="00217EA7"/>
    <w:rsid w:val="00226257"/>
    <w:rsid w:val="00227BC4"/>
    <w:rsid w:val="00230070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3F1F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2A1"/>
    <w:rsid w:val="0051750A"/>
    <w:rsid w:val="005215E7"/>
    <w:rsid w:val="00521C38"/>
    <w:rsid w:val="005231C1"/>
    <w:rsid w:val="00527609"/>
    <w:rsid w:val="00527B1E"/>
    <w:rsid w:val="0053037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40A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06C08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2AF9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2BC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847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1A3F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3B29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37F5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B4F08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503B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7A6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9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6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1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7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B340A"/>
    <w:pPr>
      <w:spacing w:before="0" w:line="240" w:lineRule="auto"/>
      <w:ind w:left="720"/>
      <w:contextualSpacing/>
    </w:pPr>
    <w:rPr>
      <w:rFonts w:ascii="Times New Roman" w:eastAsiaTheme="minorEastAsia" w:hAnsi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F3F1F"/>
    <w:rPr>
      <w:color w:val="808080"/>
    </w:rPr>
  </w:style>
  <w:style w:type="paragraph" w:customStyle="1" w:styleId="Default">
    <w:name w:val="Default"/>
    <w:rsid w:val="008572B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mathematics/mathematics-k-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2020-04-02T00:30:00Z</dcterms:created>
  <dcterms:modified xsi:type="dcterms:W3CDTF">2020-04-02T00:30:00Z</dcterms:modified>
  <cp:category/>
</cp:coreProperties>
</file>