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0E031" w14:textId="77777777" w:rsidR="00427C08" w:rsidRDefault="00E25929">
      <w:pPr>
        <w:pStyle w:val="Title"/>
      </w:pPr>
      <w:r>
        <w:t>PDHPE</w:t>
      </w:r>
    </w:p>
    <w:p w14:paraId="71558FEA" w14:textId="77777777" w:rsidR="00427C08" w:rsidRDefault="00E25929">
      <w:pPr>
        <w:pStyle w:val="Title"/>
      </w:pPr>
      <w:r>
        <w:t>Stage 5: Child Protection Education</w:t>
      </w:r>
    </w:p>
    <w:p w14:paraId="7A7F00AF" w14:textId="77777777" w:rsidR="00427C08" w:rsidRDefault="00E25929">
      <w:pPr>
        <w:pStyle w:val="Heading1"/>
      </w:pPr>
      <w:r>
        <w:t>Resources</w:t>
      </w:r>
    </w:p>
    <w:p w14:paraId="754A435D" w14:textId="77777777" w:rsidR="00427C08" w:rsidRDefault="00E25929">
      <w:pPr>
        <w:pStyle w:val="Heading1"/>
      </w:pPr>
      <w:r>
        <w:t>The impact of power and identity on relationships</w:t>
      </w:r>
      <w:r>
        <w:br w:type="page"/>
      </w:r>
    </w:p>
    <w:p w14:paraId="30018BCE" w14:textId="3388EF61" w:rsidR="002602BC" w:rsidRPr="002602BC" w:rsidRDefault="00A8410D" w:rsidP="002602BC">
      <w:pPr>
        <w:pStyle w:val="Heading2"/>
      </w:pPr>
      <w:bookmarkStart w:id="0" w:name="_Toc53051817"/>
      <w:r w:rsidRPr="00A8410D">
        <w:lastRenderedPageBreak/>
        <w:t>Contents</w:t>
      </w:r>
      <w:bookmarkEnd w:id="0"/>
      <w:r w:rsidR="002602BC">
        <w:fldChar w:fldCharType="begin"/>
      </w:r>
      <w:r w:rsidR="002602BC">
        <w:instrText xml:space="preserve"> TOC \h \z \t "Heading 2,1" </w:instrText>
      </w:r>
      <w:r w:rsidR="002602BC">
        <w:fldChar w:fldCharType="separate"/>
      </w:r>
    </w:p>
    <w:p w14:paraId="465D3B1F" w14:textId="7CEE33E7"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18" w:history="1">
        <w:r w:rsidR="002602BC" w:rsidRPr="00A9301D">
          <w:rPr>
            <w:rStyle w:val="Hyperlink"/>
            <w:noProof/>
          </w:rPr>
          <w:t>Teacher notes: Silent card shuffle activity (answers)</w:t>
        </w:r>
        <w:r w:rsidR="002602BC">
          <w:rPr>
            <w:noProof/>
            <w:webHidden/>
          </w:rPr>
          <w:tab/>
        </w:r>
        <w:r w:rsidR="002602BC">
          <w:rPr>
            <w:noProof/>
            <w:webHidden/>
          </w:rPr>
          <w:fldChar w:fldCharType="begin"/>
        </w:r>
        <w:r w:rsidR="002602BC">
          <w:rPr>
            <w:noProof/>
            <w:webHidden/>
          </w:rPr>
          <w:instrText xml:space="preserve"> PAGEREF _Toc53051818 \h </w:instrText>
        </w:r>
        <w:r w:rsidR="002602BC">
          <w:rPr>
            <w:noProof/>
            <w:webHidden/>
          </w:rPr>
        </w:r>
        <w:r w:rsidR="002602BC">
          <w:rPr>
            <w:noProof/>
            <w:webHidden/>
          </w:rPr>
          <w:fldChar w:fldCharType="separate"/>
        </w:r>
        <w:r w:rsidR="002602BC">
          <w:rPr>
            <w:noProof/>
            <w:webHidden/>
          </w:rPr>
          <w:t>2</w:t>
        </w:r>
        <w:r w:rsidR="002602BC">
          <w:rPr>
            <w:noProof/>
            <w:webHidden/>
          </w:rPr>
          <w:fldChar w:fldCharType="end"/>
        </w:r>
      </w:hyperlink>
    </w:p>
    <w:p w14:paraId="01B1F393" w14:textId="1F905ACF"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19" w:history="1">
        <w:r w:rsidR="002602BC" w:rsidRPr="00A9301D">
          <w:rPr>
            <w:rStyle w:val="Hyperlink"/>
            <w:noProof/>
          </w:rPr>
          <w:t>Cards: Silent card shuffle activity</w:t>
        </w:r>
        <w:r w:rsidR="002602BC">
          <w:rPr>
            <w:noProof/>
            <w:webHidden/>
          </w:rPr>
          <w:tab/>
        </w:r>
        <w:r w:rsidR="002602BC">
          <w:rPr>
            <w:noProof/>
            <w:webHidden/>
          </w:rPr>
          <w:fldChar w:fldCharType="begin"/>
        </w:r>
        <w:r w:rsidR="002602BC">
          <w:rPr>
            <w:noProof/>
            <w:webHidden/>
          </w:rPr>
          <w:instrText xml:space="preserve"> PAGEREF _Toc53051819 \h </w:instrText>
        </w:r>
        <w:r w:rsidR="002602BC">
          <w:rPr>
            <w:noProof/>
            <w:webHidden/>
          </w:rPr>
        </w:r>
        <w:r w:rsidR="002602BC">
          <w:rPr>
            <w:noProof/>
            <w:webHidden/>
          </w:rPr>
          <w:fldChar w:fldCharType="separate"/>
        </w:r>
        <w:r w:rsidR="002602BC">
          <w:rPr>
            <w:noProof/>
            <w:webHidden/>
          </w:rPr>
          <w:t>3</w:t>
        </w:r>
        <w:r w:rsidR="002602BC">
          <w:rPr>
            <w:noProof/>
            <w:webHidden/>
          </w:rPr>
          <w:fldChar w:fldCharType="end"/>
        </w:r>
      </w:hyperlink>
    </w:p>
    <w:p w14:paraId="22DA03AE" w14:textId="0E8BDAB7"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0" w:history="1">
        <w:r w:rsidR="002602BC" w:rsidRPr="00A9301D">
          <w:rPr>
            <w:rStyle w:val="Hyperlink"/>
            <w:noProof/>
          </w:rPr>
          <w:t>Gender cards</w:t>
        </w:r>
        <w:r w:rsidR="002602BC">
          <w:rPr>
            <w:noProof/>
            <w:webHidden/>
          </w:rPr>
          <w:tab/>
        </w:r>
        <w:r w:rsidR="002602BC">
          <w:rPr>
            <w:noProof/>
            <w:webHidden/>
          </w:rPr>
          <w:fldChar w:fldCharType="begin"/>
        </w:r>
        <w:r w:rsidR="002602BC">
          <w:rPr>
            <w:noProof/>
            <w:webHidden/>
          </w:rPr>
          <w:instrText xml:space="preserve"> PAGEREF _Toc53051820 \h </w:instrText>
        </w:r>
        <w:r w:rsidR="002602BC">
          <w:rPr>
            <w:noProof/>
            <w:webHidden/>
          </w:rPr>
        </w:r>
        <w:r w:rsidR="002602BC">
          <w:rPr>
            <w:noProof/>
            <w:webHidden/>
          </w:rPr>
          <w:fldChar w:fldCharType="separate"/>
        </w:r>
        <w:r w:rsidR="002602BC">
          <w:rPr>
            <w:noProof/>
            <w:webHidden/>
          </w:rPr>
          <w:t>7</w:t>
        </w:r>
        <w:r w:rsidR="002602BC">
          <w:rPr>
            <w:noProof/>
            <w:webHidden/>
          </w:rPr>
          <w:fldChar w:fldCharType="end"/>
        </w:r>
      </w:hyperlink>
    </w:p>
    <w:p w14:paraId="20CBE350" w14:textId="4F248969"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1" w:history="1">
        <w:r w:rsidR="002602BC" w:rsidRPr="00A9301D">
          <w:rPr>
            <w:rStyle w:val="Hyperlink"/>
            <w:noProof/>
          </w:rPr>
          <w:t>Worksheet: They’re never happy!</w:t>
        </w:r>
        <w:r w:rsidR="002602BC">
          <w:rPr>
            <w:noProof/>
            <w:webHidden/>
          </w:rPr>
          <w:tab/>
        </w:r>
        <w:r w:rsidR="002602BC">
          <w:rPr>
            <w:noProof/>
            <w:webHidden/>
          </w:rPr>
          <w:fldChar w:fldCharType="begin"/>
        </w:r>
        <w:r w:rsidR="002602BC">
          <w:rPr>
            <w:noProof/>
            <w:webHidden/>
          </w:rPr>
          <w:instrText xml:space="preserve"> PAGEREF _Toc53051821 \h </w:instrText>
        </w:r>
        <w:r w:rsidR="002602BC">
          <w:rPr>
            <w:noProof/>
            <w:webHidden/>
          </w:rPr>
        </w:r>
        <w:r w:rsidR="002602BC">
          <w:rPr>
            <w:noProof/>
            <w:webHidden/>
          </w:rPr>
          <w:fldChar w:fldCharType="separate"/>
        </w:r>
        <w:r w:rsidR="002602BC">
          <w:rPr>
            <w:noProof/>
            <w:webHidden/>
          </w:rPr>
          <w:t>10</w:t>
        </w:r>
        <w:r w:rsidR="002602BC">
          <w:rPr>
            <w:noProof/>
            <w:webHidden/>
          </w:rPr>
          <w:fldChar w:fldCharType="end"/>
        </w:r>
      </w:hyperlink>
    </w:p>
    <w:p w14:paraId="48DC27EA" w14:textId="78588D7D"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2" w:history="1">
        <w:r w:rsidR="002602BC" w:rsidRPr="00A9301D">
          <w:rPr>
            <w:rStyle w:val="Hyperlink"/>
            <w:noProof/>
          </w:rPr>
          <w:t>Teacher notes: Types of power</w:t>
        </w:r>
        <w:r w:rsidR="002602BC">
          <w:rPr>
            <w:noProof/>
            <w:webHidden/>
          </w:rPr>
          <w:tab/>
        </w:r>
        <w:r w:rsidR="002602BC">
          <w:rPr>
            <w:noProof/>
            <w:webHidden/>
          </w:rPr>
          <w:fldChar w:fldCharType="begin"/>
        </w:r>
        <w:r w:rsidR="002602BC">
          <w:rPr>
            <w:noProof/>
            <w:webHidden/>
          </w:rPr>
          <w:instrText xml:space="preserve"> PAGEREF _Toc53051822 \h </w:instrText>
        </w:r>
        <w:r w:rsidR="002602BC">
          <w:rPr>
            <w:noProof/>
            <w:webHidden/>
          </w:rPr>
        </w:r>
        <w:r w:rsidR="002602BC">
          <w:rPr>
            <w:noProof/>
            <w:webHidden/>
          </w:rPr>
          <w:fldChar w:fldCharType="separate"/>
        </w:r>
        <w:r w:rsidR="002602BC">
          <w:rPr>
            <w:noProof/>
            <w:webHidden/>
          </w:rPr>
          <w:t>12</w:t>
        </w:r>
        <w:r w:rsidR="002602BC">
          <w:rPr>
            <w:noProof/>
            <w:webHidden/>
          </w:rPr>
          <w:fldChar w:fldCharType="end"/>
        </w:r>
      </w:hyperlink>
    </w:p>
    <w:p w14:paraId="40F40A29" w14:textId="1542F1BF"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3" w:history="1">
        <w:r w:rsidR="002602BC" w:rsidRPr="00A9301D">
          <w:rPr>
            <w:rStyle w:val="Hyperlink"/>
            <w:noProof/>
          </w:rPr>
          <w:t>Cards: Types of power</w:t>
        </w:r>
        <w:r w:rsidR="002602BC">
          <w:rPr>
            <w:noProof/>
            <w:webHidden/>
          </w:rPr>
          <w:tab/>
        </w:r>
        <w:r w:rsidR="002602BC">
          <w:rPr>
            <w:noProof/>
            <w:webHidden/>
          </w:rPr>
          <w:fldChar w:fldCharType="begin"/>
        </w:r>
        <w:r w:rsidR="002602BC">
          <w:rPr>
            <w:noProof/>
            <w:webHidden/>
          </w:rPr>
          <w:instrText xml:space="preserve"> PAGEREF _Toc53051823 \h </w:instrText>
        </w:r>
        <w:r w:rsidR="002602BC">
          <w:rPr>
            <w:noProof/>
            <w:webHidden/>
          </w:rPr>
        </w:r>
        <w:r w:rsidR="002602BC">
          <w:rPr>
            <w:noProof/>
            <w:webHidden/>
          </w:rPr>
          <w:fldChar w:fldCharType="separate"/>
        </w:r>
        <w:r w:rsidR="002602BC">
          <w:rPr>
            <w:noProof/>
            <w:webHidden/>
          </w:rPr>
          <w:t>13</w:t>
        </w:r>
        <w:r w:rsidR="002602BC">
          <w:rPr>
            <w:noProof/>
            <w:webHidden/>
          </w:rPr>
          <w:fldChar w:fldCharType="end"/>
        </w:r>
      </w:hyperlink>
    </w:p>
    <w:p w14:paraId="6D368BAD" w14:textId="4AA7AD18"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4" w:history="1">
        <w:r w:rsidR="002602BC" w:rsidRPr="00A9301D">
          <w:rPr>
            <w:rStyle w:val="Hyperlink"/>
            <w:noProof/>
          </w:rPr>
          <w:t>Worksheet: Use of power scenarios</w:t>
        </w:r>
        <w:r w:rsidR="002602BC">
          <w:rPr>
            <w:noProof/>
            <w:webHidden/>
          </w:rPr>
          <w:tab/>
        </w:r>
        <w:r w:rsidR="002602BC">
          <w:rPr>
            <w:noProof/>
            <w:webHidden/>
          </w:rPr>
          <w:fldChar w:fldCharType="begin"/>
        </w:r>
        <w:r w:rsidR="002602BC">
          <w:rPr>
            <w:noProof/>
            <w:webHidden/>
          </w:rPr>
          <w:instrText xml:space="preserve"> PAGEREF _Toc53051824 \h </w:instrText>
        </w:r>
        <w:r w:rsidR="002602BC">
          <w:rPr>
            <w:noProof/>
            <w:webHidden/>
          </w:rPr>
        </w:r>
        <w:r w:rsidR="002602BC">
          <w:rPr>
            <w:noProof/>
            <w:webHidden/>
          </w:rPr>
          <w:fldChar w:fldCharType="separate"/>
        </w:r>
        <w:r w:rsidR="002602BC">
          <w:rPr>
            <w:noProof/>
            <w:webHidden/>
          </w:rPr>
          <w:t>16</w:t>
        </w:r>
        <w:r w:rsidR="002602BC">
          <w:rPr>
            <w:noProof/>
            <w:webHidden/>
          </w:rPr>
          <w:fldChar w:fldCharType="end"/>
        </w:r>
      </w:hyperlink>
    </w:p>
    <w:p w14:paraId="6099624F" w14:textId="27220E4B"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5" w:history="1">
        <w:r w:rsidR="002602BC" w:rsidRPr="00A9301D">
          <w:rPr>
            <w:rStyle w:val="Hyperlink"/>
            <w:noProof/>
          </w:rPr>
          <w:t>Worksheet: Who? How? Where? Why?</w:t>
        </w:r>
        <w:r w:rsidR="002602BC">
          <w:rPr>
            <w:noProof/>
            <w:webHidden/>
          </w:rPr>
          <w:tab/>
        </w:r>
        <w:r w:rsidR="002602BC">
          <w:rPr>
            <w:noProof/>
            <w:webHidden/>
          </w:rPr>
          <w:fldChar w:fldCharType="begin"/>
        </w:r>
        <w:r w:rsidR="002602BC">
          <w:rPr>
            <w:noProof/>
            <w:webHidden/>
          </w:rPr>
          <w:instrText xml:space="preserve"> PAGEREF _Toc53051825 \h </w:instrText>
        </w:r>
        <w:r w:rsidR="002602BC">
          <w:rPr>
            <w:noProof/>
            <w:webHidden/>
          </w:rPr>
        </w:r>
        <w:r w:rsidR="002602BC">
          <w:rPr>
            <w:noProof/>
            <w:webHidden/>
          </w:rPr>
          <w:fldChar w:fldCharType="separate"/>
        </w:r>
        <w:r w:rsidR="002602BC">
          <w:rPr>
            <w:noProof/>
            <w:webHidden/>
          </w:rPr>
          <w:t>20</w:t>
        </w:r>
        <w:r w:rsidR="002602BC">
          <w:rPr>
            <w:noProof/>
            <w:webHidden/>
          </w:rPr>
          <w:fldChar w:fldCharType="end"/>
        </w:r>
      </w:hyperlink>
    </w:p>
    <w:p w14:paraId="775D5147" w14:textId="3C667CC8"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6" w:history="1">
        <w:r w:rsidR="002602BC" w:rsidRPr="00A9301D">
          <w:rPr>
            <w:rStyle w:val="Hyperlink"/>
            <w:noProof/>
          </w:rPr>
          <w:t>Worksheet: Types of abuse scenarios</w:t>
        </w:r>
        <w:r w:rsidR="002602BC">
          <w:rPr>
            <w:noProof/>
            <w:webHidden/>
          </w:rPr>
          <w:tab/>
        </w:r>
        <w:r w:rsidR="002602BC">
          <w:rPr>
            <w:noProof/>
            <w:webHidden/>
          </w:rPr>
          <w:fldChar w:fldCharType="begin"/>
        </w:r>
        <w:r w:rsidR="002602BC">
          <w:rPr>
            <w:noProof/>
            <w:webHidden/>
          </w:rPr>
          <w:instrText xml:space="preserve"> PAGEREF _Toc53051826 \h </w:instrText>
        </w:r>
        <w:r w:rsidR="002602BC">
          <w:rPr>
            <w:noProof/>
            <w:webHidden/>
          </w:rPr>
        </w:r>
        <w:r w:rsidR="002602BC">
          <w:rPr>
            <w:noProof/>
            <w:webHidden/>
          </w:rPr>
          <w:fldChar w:fldCharType="separate"/>
        </w:r>
        <w:r w:rsidR="002602BC">
          <w:rPr>
            <w:noProof/>
            <w:webHidden/>
          </w:rPr>
          <w:t>21</w:t>
        </w:r>
        <w:r w:rsidR="002602BC">
          <w:rPr>
            <w:noProof/>
            <w:webHidden/>
          </w:rPr>
          <w:fldChar w:fldCharType="end"/>
        </w:r>
      </w:hyperlink>
    </w:p>
    <w:p w14:paraId="5204162A" w14:textId="47C514A6"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7" w:history="1">
        <w:r w:rsidR="002602BC" w:rsidRPr="00A9301D">
          <w:rPr>
            <w:rStyle w:val="Hyperlink"/>
            <w:noProof/>
          </w:rPr>
          <w:t>Worksheet: Types of abuse scenario analysis</w:t>
        </w:r>
        <w:r w:rsidR="002602BC">
          <w:rPr>
            <w:noProof/>
            <w:webHidden/>
          </w:rPr>
          <w:tab/>
        </w:r>
        <w:r w:rsidR="002602BC">
          <w:rPr>
            <w:noProof/>
            <w:webHidden/>
          </w:rPr>
          <w:fldChar w:fldCharType="begin"/>
        </w:r>
        <w:r w:rsidR="002602BC">
          <w:rPr>
            <w:noProof/>
            <w:webHidden/>
          </w:rPr>
          <w:instrText xml:space="preserve"> PAGEREF _Toc53051827 \h </w:instrText>
        </w:r>
        <w:r w:rsidR="002602BC">
          <w:rPr>
            <w:noProof/>
            <w:webHidden/>
          </w:rPr>
        </w:r>
        <w:r w:rsidR="002602BC">
          <w:rPr>
            <w:noProof/>
            <w:webHidden/>
          </w:rPr>
          <w:fldChar w:fldCharType="separate"/>
        </w:r>
        <w:r w:rsidR="002602BC">
          <w:rPr>
            <w:noProof/>
            <w:webHidden/>
          </w:rPr>
          <w:t>25</w:t>
        </w:r>
        <w:r w:rsidR="002602BC">
          <w:rPr>
            <w:noProof/>
            <w:webHidden/>
          </w:rPr>
          <w:fldChar w:fldCharType="end"/>
        </w:r>
      </w:hyperlink>
    </w:p>
    <w:p w14:paraId="01D32F64" w14:textId="52C58E65"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8" w:history="1">
        <w:r w:rsidR="002602BC" w:rsidRPr="00A9301D">
          <w:rPr>
            <w:rStyle w:val="Hyperlink"/>
            <w:noProof/>
          </w:rPr>
          <w:t>Worksheet: Safety plan</w:t>
        </w:r>
        <w:r w:rsidR="002602BC">
          <w:rPr>
            <w:noProof/>
            <w:webHidden/>
          </w:rPr>
          <w:tab/>
        </w:r>
        <w:r w:rsidR="002602BC">
          <w:rPr>
            <w:noProof/>
            <w:webHidden/>
          </w:rPr>
          <w:fldChar w:fldCharType="begin"/>
        </w:r>
        <w:r w:rsidR="002602BC">
          <w:rPr>
            <w:noProof/>
            <w:webHidden/>
          </w:rPr>
          <w:instrText xml:space="preserve"> PAGEREF _Toc53051828 \h </w:instrText>
        </w:r>
        <w:r w:rsidR="002602BC">
          <w:rPr>
            <w:noProof/>
            <w:webHidden/>
          </w:rPr>
        </w:r>
        <w:r w:rsidR="002602BC">
          <w:rPr>
            <w:noProof/>
            <w:webHidden/>
          </w:rPr>
          <w:fldChar w:fldCharType="separate"/>
        </w:r>
        <w:r w:rsidR="002602BC">
          <w:rPr>
            <w:noProof/>
            <w:webHidden/>
          </w:rPr>
          <w:t>26</w:t>
        </w:r>
        <w:r w:rsidR="002602BC">
          <w:rPr>
            <w:noProof/>
            <w:webHidden/>
          </w:rPr>
          <w:fldChar w:fldCharType="end"/>
        </w:r>
      </w:hyperlink>
    </w:p>
    <w:p w14:paraId="1DCDB28C" w14:textId="11F3973D"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29" w:history="1">
        <w:r w:rsidR="002602BC" w:rsidRPr="00A9301D">
          <w:rPr>
            <w:rStyle w:val="Hyperlink"/>
            <w:noProof/>
          </w:rPr>
          <w:t>Teacher’s notes: Infographic What do we know about family, domestic – sexual violence in Aust 2019</w:t>
        </w:r>
        <w:r w:rsidR="002602BC">
          <w:rPr>
            <w:noProof/>
            <w:webHidden/>
          </w:rPr>
          <w:tab/>
        </w:r>
        <w:r w:rsidR="002602BC">
          <w:rPr>
            <w:noProof/>
            <w:webHidden/>
          </w:rPr>
          <w:fldChar w:fldCharType="begin"/>
        </w:r>
        <w:r w:rsidR="002602BC">
          <w:rPr>
            <w:noProof/>
            <w:webHidden/>
          </w:rPr>
          <w:instrText xml:space="preserve"> PAGEREF _Toc53051829 \h </w:instrText>
        </w:r>
        <w:r w:rsidR="002602BC">
          <w:rPr>
            <w:noProof/>
            <w:webHidden/>
          </w:rPr>
        </w:r>
        <w:r w:rsidR="002602BC">
          <w:rPr>
            <w:noProof/>
            <w:webHidden/>
          </w:rPr>
          <w:fldChar w:fldCharType="separate"/>
        </w:r>
        <w:r w:rsidR="002602BC">
          <w:rPr>
            <w:noProof/>
            <w:webHidden/>
          </w:rPr>
          <w:t>27</w:t>
        </w:r>
        <w:r w:rsidR="002602BC">
          <w:rPr>
            <w:noProof/>
            <w:webHidden/>
          </w:rPr>
          <w:fldChar w:fldCharType="end"/>
        </w:r>
      </w:hyperlink>
    </w:p>
    <w:p w14:paraId="77476692" w14:textId="7077E6E5"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30" w:history="1">
        <w:r w:rsidR="002602BC" w:rsidRPr="00A9301D">
          <w:rPr>
            <w:rStyle w:val="Hyperlink"/>
            <w:noProof/>
          </w:rPr>
          <w:t>Teacher’s notes: Infographic Key facts on young women and family, domestic – sexual violence in Aust 2019</w:t>
        </w:r>
        <w:r w:rsidR="002602BC">
          <w:rPr>
            <w:noProof/>
            <w:webHidden/>
          </w:rPr>
          <w:tab/>
        </w:r>
        <w:r w:rsidR="002602BC">
          <w:rPr>
            <w:noProof/>
            <w:webHidden/>
          </w:rPr>
          <w:fldChar w:fldCharType="begin"/>
        </w:r>
        <w:r w:rsidR="002602BC">
          <w:rPr>
            <w:noProof/>
            <w:webHidden/>
          </w:rPr>
          <w:instrText xml:space="preserve"> PAGEREF _Toc53051830 \h </w:instrText>
        </w:r>
        <w:r w:rsidR="002602BC">
          <w:rPr>
            <w:noProof/>
            <w:webHidden/>
          </w:rPr>
        </w:r>
        <w:r w:rsidR="002602BC">
          <w:rPr>
            <w:noProof/>
            <w:webHidden/>
          </w:rPr>
          <w:fldChar w:fldCharType="separate"/>
        </w:r>
        <w:r w:rsidR="002602BC">
          <w:rPr>
            <w:noProof/>
            <w:webHidden/>
          </w:rPr>
          <w:t>28</w:t>
        </w:r>
        <w:r w:rsidR="002602BC">
          <w:rPr>
            <w:noProof/>
            <w:webHidden/>
          </w:rPr>
          <w:fldChar w:fldCharType="end"/>
        </w:r>
      </w:hyperlink>
    </w:p>
    <w:p w14:paraId="0936EB59" w14:textId="7CE2E06D"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31" w:history="1">
        <w:r w:rsidR="002602BC" w:rsidRPr="00A9301D">
          <w:rPr>
            <w:rStyle w:val="Hyperlink"/>
            <w:noProof/>
          </w:rPr>
          <w:t>Teacher’s notes: Putting the prevention of violence against women into practise How to change the story</w:t>
        </w:r>
        <w:r w:rsidR="002602BC">
          <w:rPr>
            <w:noProof/>
            <w:webHidden/>
          </w:rPr>
          <w:tab/>
        </w:r>
        <w:r w:rsidR="002602BC">
          <w:rPr>
            <w:noProof/>
            <w:webHidden/>
          </w:rPr>
          <w:fldChar w:fldCharType="begin"/>
        </w:r>
        <w:r w:rsidR="002602BC">
          <w:rPr>
            <w:noProof/>
            <w:webHidden/>
          </w:rPr>
          <w:instrText xml:space="preserve"> PAGEREF _Toc53051831 \h </w:instrText>
        </w:r>
        <w:r w:rsidR="002602BC">
          <w:rPr>
            <w:noProof/>
            <w:webHidden/>
          </w:rPr>
        </w:r>
        <w:r w:rsidR="002602BC">
          <w:rPr>
            <w:noProof/>
            <w:webHidden/>
          </w:rPr>
          <w:fldChar w:fldCharType="separate"/>
        </w:r>
        <w:r w:rsidR="002602BC">
          <w:rPr>
            <w:noProof/>
            <w:webHidden/>
          </w:rPr>
          <w:t>29</w:t>
        </w:r>
        <w:r w:rsidR="002602BC">
          <w:rPr>
            <w:noProof/>
            <w:webHidden/>
          </w:rPr>
          <w:fldChar w:fldCharType="end"/>
        </w:r>
      </w:hyperlink>
    </w:p>
    <w:p w14:paraId="1AEF75FF" w14:textId="648E8D41" w:rsidR="002602BC" w:rsidRDefault="00AE4623">
      <w:pPr>
        <w:pStyle w:val="TOC1"/>
        <w:tabs>
          <w:tab w:val="right" w:leader="dot" w:pos="9622"/>
        </w:tabs>
        <w:rPr>
          <w:rFonts w:asciiTheme="minorHAnsi" w:eastAsiaTheme="minorEastAsia" w:hAnsiTheme="minorHAnsi" w:cstheme="minorBidi"/>
          <w:b w:val="0"/>
          <w:bCs w:val="0"/>
          <w:noProof/>
          <w:sz w:val="24"/>
          <w:szCs w:val="24"/>
        </w:rPr>
      </w:pPr>
      <w:hyperlink w:anchor="_Toc53051832" w:history="1">
        <w:r w:rsidR="002602BC" w:rsidRPr="00A9301D">
          <w:rPr>
            <w:rStyle w:val="Hyperlink"/>
            <w:noProof/>
          </w:rPr>
          <w:t>Worksheet: Plus 1 activity</w:t>
        </w:r>
        <w:r w:rsidR="002602BC">
          <w:rPr>
            <w:noProof/>
            <w:webHidden/>
          </w:rPr>
          <w:tab/>
        </w:r>
        <w:r w:rsidR="002602BC">
          <w:rPr>
            <w:noProof/>
            <w:webHidden/>
          </w:rPr>
          <w:fldChar w:fldCharType="begin"/>
        </w:r>
        <w:r w:rsidR="002602BC">
          <w:rPr>
            <w:noProof/>
            <w:webHidden/>
          </w:rPr>
          <w:instrText xml:space="preserve"> PAGEREF _Toc53051832 \h </w:instrText>
        </w:r>
        <w:r w:rsidR="002602BC">
          <w:rPr>
            <w:noProof/>
            <w:webHidden/>
          </w:rPr>
        </w:r>
        <w:r w:rsidR="002602BC">
          <w:rPr>
            <w:noProof/>
            <w:webHidden/>
          </w:rPr>
          <w:fldChar w:fldCharType="separate"/>
        </w:r>
        <w:r w:rsidR="002602BC">
          <w:rPr>
            <w:noProof/>
            <w:webHidden/>
          </w:rPr>
          <w:t>37</w:t>
        </w:r>
        <w:r w:rsidR="002602BC">
          <w:rPr>
            <w:noProof/>
            <w:webHidden/>
          </w:rPr>
          <w:fldChar w:fldCharType="end"/>
        </w:r>
      </w:hyperlink>
    </w:p>
    <w:p w14:paraId="20F0C2D5" w14:textId="275436AE" w:rsidR="00A8410D" w:rsidRPr="00A8410D" w:rsidRDefault="002602BC" w:rsidP="002602BC">
      <w:pPr>
        <w:pStyle w:val="TOC1"/>
        <w:tabs>
          <w:tab w:val="right" w:leader="dot" w:pos="9622"/>
        </w:tabs>
      </w:pPr>
      <w:r>
        <w:fldChar w:fldCharType="end"/>
      </w:r>
      <w:r w:rsidR="00A8410D">
        <w:br w:type="page"/>
      </w:r>
    </w:p>
    <w:p w14:paraId="5B74A712" w14:textId="5AA5AD28" w:rsidR="00427C08" w:rsidRPr="00FE2F56" w:rsidRDefault="00E25929" w:rsidP="00FE2F56">
      <w:pPr>
        <w:pStyle w:val="Heading2"/>
      </w:pPr>
      <w:bookmarkStart w:id="1" w:name="_Toc52967137"/>
      <w:bookmarkStart w:id="2" w:name="_Toc53051818"/>
      <w:r>
        <w:lastRenderedPageBreak/>
        <w:t xml:space="preserve">Teacher notes: </w:t>
      </w:r>
      <w:r w:rsidRPr="00CF62FB">
        <w:t>Silent</w:t>
      </w:r>
      <w:r>
        <w:t xml:space="preserve"> card shuffle activity (answers)</w:t>
      </w:r>
      <w:bookmarkEnd w:id="1"/>
      <w:bookmarkEnd w:id="2"/>
    </w:p>
    <w:tbl>
      <w:tblPr>
        <w:tblStyle w:val="Tableheader"/>
        <w:tblW w:w="10060" w:type="dxa"/>
        <w:tblLayout w:type="fixed"/>
        <w:tblLook w:val="0420" w:firstRow="1" w:lastRow="0" w:firstColumn="0" w:lastColumn="0" w:noHBand="0" w:noVBand="1"/>
      </w:tblPr>
      <w:tblGrid>
        <w:gridCol w:w="3681"/>
        <w:gridCol w:w="6379"/>
      </w:tblGrid>
      <w:tr w:rsidR="009238C7" w14:paraId="501502F7" w14:textId="77777777" w:rsidTr="009238C7">
        <w:trPr>
          <w:cnfStyle w:val="100000000000" w:firstRow="1" w:lastRow="0" w:firstColumn="0" w:lastColumn="0" w:oddVBand="0" w:evenVBand="0" w:oddHBand="0" w:evenHBand="0" w:firstRowFirstColumn="0" w:firstRowLastColumn="0" w:lastRowFirstColumn="0" w:lastRowLastColumn="0"/>
          <w:trHeight w:val="20"/>
        </w:trPr>
        <w:tc>
          <w:tcPr>
            <w:tcW w:w="3681" w:type="dxa"/>
          </w:tcPr>
          <w:p w14:paraId="1754B00F" w14:textId="347FF627" w:rsidR="009238C7" w:rsidRDefault="009238C7">
            <w:r>
              <w:t>Term</w:t>
            </w:r>
          </w:p>
        </w:tc>
        <w:tc>
          <w:tcPr>
            <w:tcW w:w="6379" w:type="dxa"/>
          </w:tcPr>
          <w:p w14:paraId="26F2EA58" w14:textId="4B3688C2" w:rsidR="009238C7" w:rsidRDefault="009238C7">
            <w:r>
              <w:t>Definition</w:t>
            </w:r>
          </w:p>
        </w:tc>
      </w:tr>
      <w:tr w:rsidR="00427C08" w14:paraId="7ED231D4" w14:textId="77777777" w:rsidTr="009238C7">
        <w:trPr>
          <w:cnfStyle w:val="000000100000" w:firstRow="0" w:lastRow="0" w:firstColumn="0" w:lastColumn="0" w:oddVBand="0" w:evenVBand="0" w:oddHBand="1" w:evenHBand="0" w:firstRowFirstColumn="0" w:firstRowLastColumn="0" w:lastRowFirstColumn="0" w:lastRowLastColumn="0"/>
          <w:trHeight w:val="20"/>
        </w:trPr>
        <w:tc>
          <w:tcPr>
            <w:tcW w:w="3681" w:type="dxa"/>
          </w:tcPr>
          <w:p w14:paraId="253A3834" w14:textId="77777777" w:rsidR="00427C08" w:rsidRDefault="00E25929">
            <w:r>
              <w:t>Norms</w:t>
            </w:r>
          </w:p>
        </w:tc>
        <w:tc>
          <w:tcPr>
            <w:tcW w:w="6379" w:type="dxa"/>
          </w:tcPr>
          <w:p w14:paraId="458AF47D" w14:textId="77777777" w:rsidR="00427C08" w:rsidRDefault="00E25929">
            <w:r>
              <w:t xml:space="preserve">Customary rules that govern behaviour in groups and societies, </w:t>
            </w:r>
            <w:proofErr w:type="spellStart"/>
            <w:r>
              <w:t>eg</w:t>
            </w:r>
            <w:proofErr w:type="spellEnd"/>
            <w:r>
              <w:t xml:space="preserve"> expected ways to look and behave.</w:t>
            </w:r>
          </w:p>
        </w:tc>
      </w:tr>
      <w:tr w:rsidR="00427C08" w14:paraId="764235A5" w14:textId="77777777" w:rsidTr="00AA329F">
        <w:trPr>
          <w:cnfStyle w:val="000000010000" w:firstRow="0" w:lastRow="0" w:firstColumn="0" w:lastColumn="0" w:oddVBand="0" w:evenVBand="0" w:oddHBand="0" w:evenHBand="1" w:firstRowFirstColumn="0" w:firstRowLastColumn="0" w:lastRowFirstColumn="0" w:lastRowLastColumn="0"/>
          <w:trHeight w:val="20"/>
        </w:trPr>
        <w:tc>
          <w:tcPr>
            <w:tcW w:w="3681" w:type="dxa"/>
            <w:shd w:val="clear" w:color="auto" w:fill="auto"/>
          </w:tcPr>
          <w:p w14:paraId="60CE8AB9" w14:textId="77777777" w:rsidR="00427C08" w:rsidRDefault="00E25929">
            <w:r>
              <w:t>Stereotypes</w:t>
            </w:r>
          </w:p>
        </w:tc>
        <w:tc>
          <w:tcPr>
            <w:tcW w:w="6379" w:type="dxa"/>
            <w:shd w:val="clear" w:color="auto" w:fill="auto"/>
          </w:tcPr>
          <w:p w14:paraId="6EACCD05" w14:textId="77777777" w:rsidR="00427C08" w:rsidRDefault="00E25929">
            <w:r>
              <w:t>A widely held but fixed and oversimplified image or idea of a particular type of person or thing.</w:t>
            </w:r>
          </w:p>
        </w:tc>
      </w:tr>
      <w:tr w:rsidR="00427C08" w14:paraId="6548DB39" w14:textId="77777777" w:rsidTr="009238C7">
        <w:trPr>
          <w:cnfStyle w:val="000000100000" w:firstRow="0" w:lastRow="0" w:firstColumn="0" w:lastColumn="0" w:oddVBand="0" w:evenVBand="0" w:oddHBand="1" w:evenHBand="0" w:firstRowFirstColumn="0" w:firstRowLastColumn="0" w:lastRowFirstColumn="0" w:lastRowLastColumn="0"/>
          <w:trHeight w:val="20"/>
        </w:trPr>
        <w:tc>
          <w:tcPr>
            <w:tcW w:w="3681" w:type="dxa"/>
          </w:tcPr>
          <w:p w14:paraId="6510EC75" w14:textId="77777777" w:rsidR="00427C08" w:rsidRDefault="00E25929">
            <w:r>
              <w:t>Expectations</w:t>
            </w:r>
          </w:p>
        </w:tc>
        <w:tc>
          <w:tcPr>
            <w:tcW w:w="6379" w:type="dxa"/>
          </w:tcPr>
          <w:p w14:paraId="554C2589" w14:textId="77777777" w:rsidR="00427C08" w:rsidRDefault="00E25929">
            <w:r>
              <w:t>Strong beliefs about the proper way someone should behave or something should happen.</w:t>
            </w:r>
          </w:p>
        </w:tc>
      </w:tr>
      <w:tr w:rsidR="00427C08" w14:paraId="16FF3FF8" w14:textId="77777777" w:rsidTr="00AA329F">
        <w:trPr>
          <w:cnfStyle w:val="000000010000" w:firstRow="0" w:lastRow="0" w:firstColumn="0" w:lastColumn="0" w:oddVBand="0" w:evenVBand="0" w:oddHBand="0" w:evenHBand="1" w:firstRowFirstColumn="0" w:firstRowLastColumn="0" w:lastRowFirstColumn="0" w:lastRowLastColumn="0"/>
          <w:trHeight w:val="20"/>
        </w:trPr>
        <w:tc>
          <w:tcPr>
            <w:tcW w:w="3681" w:type="dxa"/>
            <w:shd w:val="clear" w:color="auto" w:fill="auto"/>
          </w:tcPr>
          <w:p w14:paraId="370F0D79" w14:textId="77777777" w:rsidR="00427C08" w:rsidRDefault="00E25929">
            <w:r>
              <w:t>Identity</w:t>
            </w:r>
          </w:p>
        </w:tc>
        <w:tc>
          <w:tcPr>
            <w:tcW w:w="6379" w:type="dxa"/>
            <w:shd w:val="clear" w:color="auto" w:fill="auto"/>
          </w:tcPr>
          <w:p w14:paraId="5784A6C9" w14:textId="77777777" w:rsidR="00427C08" w:rsidRDefault="00E25929">
            <w:r>
              <w:t>Individual characteristics (including thoughts, ideas, feelings and attitudes towards self-worth) and capabilities of a person, or characteristics of a social or cultural group. Refers to all things that define who we are at any given moment in our lives. It is not static and is influenced by contextual factors.</w:t>
            </w:r>
          </w:p>
        </w:tc>
      </w:tr>
      <w:tr w:rsidR="00427C08" w14:paraId="406CAB3E" w14:textId="77777777" w:rsidTr="009238C7">
        <w:trPr>
          <w:cnfStyle w:val="000000100000" w:firstRow="0" w:lastRow="0" w:firstColumn="0" w:lastColumn="0" w:oddVBand="0" w:evenVBand="0" w:oddHBand="1" w:evenHBand="0" w:firstRowFirstColumn="0" w:firstRowLastColumn="0" w:lastRowFirstColumn="0" w:lastRowLastColumn="0"/>
          <w:trHeight w:val="20"/>
        </w:trPr>
        <w:tc>
          <w:tcPr>
            <w:tcW w:w="3681" w:type="dxa"/>
          </w:tcPr>
          <w:p w14:paraId="5945C37E" w14:textId="77777777" w:rsidR="00427C08" w:rsidRDefault="00E25929">
            <w:r>
              <w:t>Gender</w:t>
            </w:r>
          </w:p>
        </w:tc>
        <w:tc>
          <w:tcPr>
            <w:tcW w:w="6379" w:type="dxa"/>
          </w:tcPr>
          <w:p w14:paraId="64698DAA" w14:textId="77777777" w:rsidR="00427C08" w:rsidRDefault="00E25929">
            <w:r>
              <w:t>Refers to socially or culturally defined ideas about masculinity (male roles, attributes and behaviours) and femininity (female roles, attributes and behaviours).</w:t>
            </w:r>
          </w:p>
        </w:tc>
      </w:tr>
      <w:tr w:rsidR="00427C08" w14:paraId="392AA585" w14:textId="77777777" w:rsidTr="00AA329F">
        <w:trPr>
          <w:cnfStyle w:val="000000010000" w:firstRow="0" w:lastRow="0" w:firstColumn="0" w:lastColumn="0" w:oddVBand="0" w:evenVBand="0" w:oddHBand="0" w:evenHBand="1" w:firstRowFirstColumn="0" w:firstRowLastColumn="0" w:lastRowFirstColumn="0" w:lastRowLastColumn="0"/>
          <w:trHeight w:val="20"/>
        </w:trPr>
        <w:tc>
          <w:tcPr>
            <w:tcW w:w="3681" w:type="dxa"/>
            <w:shd w:val="clear" w:color="auto" w:fill="auto"/>
          </w:tcPr>
          <w:p w14:paraId="23F2465D" w14:textId="77777777" w:rsidR="00427C08" w:rsidRDefault="00E25929">
            <w:r>
              <w:t>Sex</w:t>
            </w:r>
          </w:p>
        </w:tc>
        <w:tc>
          <w:tcPr>
            <w:tcW w:w="6379" w:type="dxa"/>
            <w:shd w:val="clear" w:color="auto" w:fill="auto"/>
          </w:tcPr>
          <w:p w14:paraId="20821349" w14:textId="77777777" w:rsidR="00427C08" w:rsidRDefault="00E25929">
            <w:r>
              <w:t>The biological characteristics that define humans as female or male. While these sets of biological characteristics are not mutually exclusive, as there are individuals who possess both, they tend to differentiate humans as males and females.</w:t>
            </w:r>
          </w:p>
        </w:tc>
      </w:tr>
      <w:tr w:rsidR="00427C08" w14:paraId="444D125C" w14:textId="77777777" w:rsidTr="009238C7">
        <w:trPr>
          <w:cnfStyle w:val="000000100000" w:firstRow="0" w:lastRow="0" w:firstColumn="0" w:lastColumn="0" w:oddVBand="0" w:evenVBand="0" w:oddHBand="1" w:evenHBand="0" w:firstRowFirstColumn="0" w:firstRowLastColumn="0" w:lastRowFirstColumn="0" w:lastRowLastColumn="0"/>
          <w:trHeight w:val="20"/>
        </w:trPr>
        <w:tc>
          <w:tcPr>
            <w:tcW w:w="3681" w:type="dxa"/>
          </w:tcPr>
          <w:p w14:paraId="341CBC87" w14:textId="77777777" w:rsidR="00427C08" w:rsidRDefault="00E25929">
            <w:r>
              <w:t>Sexual identity</w:t>
            </w:r>
          </w:p>
        </w:tc>
        <w:tc>
          <w:tcPr>
            <w:tcW w:w="6379" w:type="dxa"/>
          </w:tcPr>
          <w:p w14:paraId="4D795F62" w14:textId="77777777" w:rsidR="00427C08" w:rsidRDefault="00E25929">
            <w:r>
              <w:t>The perception a person has of themselves, their sexuality and the way they present themselves to others.</w:t>
            </w:r>
          </w:p>
        </w:tc>
      </w:tr>
    </w:tbl>
    <w:p w14:paraId="5BC63281" w14:textId="77777777" w:rsidR="00427C08" w:rsidRDefault="00427C08">
      <w:pPr>
        <w:rPr>
          <w:sz w:val="22"/>
          <w:szCs w:val="22"/>
        </w:rPr>
      </w:pPr>
    </w:p>
    <w:p w14:paraId="5D8C6BF5" w14:textId="77777777" w:rsidR="00427C08" w:rsidRDefault="00E25929" w:rsidP="00CF62FB">
      <w:pPr>
        <w:pStyle w:val="Heading2"/>
      </w:pPr>
      <w:r>
        <w:br w:type="page"/>
      </w:r>
      <w:bookmarkStart w:id="3" w:name="_Toc52967138"/>
      <w:bookmarkStart w:id="4" w:name="_Toc53051819"/>
      <w:r>
        <w:lastRenderedPageBreak/>
        <w:t xml:space="preserve">Cards: Silent card shuffle </w:t>
      </w:r>
      <w:r w:rsidRPr="00CF62FB">
        <w:t>activity</w:t>
      </w:r>
      <w:bookmarkEnd w:id="3"/>
      <w:bookmarkEnd w:id="4"/>
    </w:p>
    <w:p w14:paraId="6F1681D3" w14:textId="77777777" w:rsidR="00427C08" w:rsidRDefault="00427C08">
      <w:pPr>
        <w:rPr>
          <w:b/>
          <w:sz w:val="15"/>
          <w:szCs w:val="15"/>
        </w:rPr>
      </w:pPr>
    </w:p>
    <w:tbl>
      <w:tblPr>
        <w:tblStyle w:val="a0"/>
        <w:tblW w:w="1006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600" w:firstRow="0" w:lastRow="0" w:firstColumn="0" w:lastColumn="0" w:noHBand="1" w:noVBand="1"/>
        <w:tblDescription w:val="Terms on cards to be matched with definitions as part of the silent shuffle activity"/>
      </w:tblPr>
      <w:tblGrid>
        <w:gridCol w:w="5098"/>
        <w:gridCol w:w="4962"/>
      </w:tblGrid>
      <w:tr w:rsidR="00427C08" w14:paraId="6F971B39" w14:textId="77777777">
        <w:trPr>
          <w:trHeight w:val="2438"/>
        </w:trPr>
        <w:tc>
          <w:tcPr>
            <w:tcW w:w="5098" w:type="dxa"/>
          </w:tcPr>
          <w:p w14:paraId="4D7F641A" w14:textId="77777777" w:rsidR="00427C08" w:rsidRDefault="00E25929">
            <w:pPr>
              <w:widowControl/>
              <w:pBdr>
                <w:top w:val="nil"/>
                <w:left w:val="nil"/>
                <w:bottom w:val="nil"/>
                <w:right w:val="nil"/>
                <w:between w:val="nil"/>
              </w:pBdr>
              <w:spacing w:before="0" w:after="0"/>
              <w:jc w:val="center"/>
              <w:rPr>
                <w:color w:val="000000"/>
                <w:sz w:val="52"/>
                <w:szCs w:val="52"/>
              </w:rPr>
            </w:pPr>
            <w:r>
              <w:rPr>
                <w:color w:val="000000"/>
                <w:sz w:val="52"/>
                <w:szCs w:val="52"/>
              </w:rPr>
              <w:t>Norms</w:t>
            </w:r>
          </w:p>
        </w:tc>
        <w:tc>
          <w:tcPr>
            <w:tcW w:w="4962" w:type="dxa"/>
          </w:tcPr>
          <w:p w14:paraId="2B301B61" w14:textId="77777777" w:rsidR="00427C08" w:rsidRDefault="00E25929">
            <w:pPr>
              <w:widowControl/>
              <w:pBdr>
                <w:top w:val="nil"/>
                <w:left w:val="nil"/>
                <w:bottom w:val="nil"/>
                <w:right w:val="nil"/>
                <w:between w:val="nil"/>
              </w:pBdr>
              <w:spacing w:before="0" w:after="0"/>
              <w:jc w:val="center"/>
              <w:rPr>
                <w:color w:val="000000"/>
                <w:sz w:val="52"/>
                <w:szCs w:val="52"/>
              </w:rPr>
            </w:pPr>
            <w:r>
              <w:rPr>
                <w:color w:val="000000"/>
                <w:sz w:val="52"/>
                <w:szCs w:val="52"/>
              </w:rPr>
              <w:t>Stereotypes</w:t>
            </w:r>
          </w:p>
        </w:tc>
      </w:tr>
      <w:tr w:rsidR="00427C08" w14:paraId="6BD42804" w14:textId="77777777">
        <w:trPr>
          <w:trHeight w:val="2438"/>
        </w:trPr>
        <w:tc>
          <w:tcPr>
            <w:tcW w:w="5098" w:type="dxa"/>
          </w:tcPr>
          <w:p w14:paraId="12FC4263" w14:textId="77777777" w:rsidR="00427C08" w:rsidRDefault="00E25929">
            <w:pPr>
              <w:widowControl/>
              <w:pBdr>
                <w:top w:val="nil"/>
                <w:left w:val="nil"/>
                <w:bottom w:val="nil"/>
                <w:right w:val="nil"/>
                <w:between w:val="nil"/>
              </w:pBdr>
              <w:spacing w:before="0" w:after="0"/>
              <w:jc w:val="center"/>
              <w:rPr>
                <w:color w:val="000000"/>
                <w:sz w:val="52"/>
                <w:szCs w:val="52"/>
              </w:rPr>
            </w:pPr>
            <w:r>
              <w:rPr>
                <w:color w:val="000000"/>
                <w:sz w:val="52"/>
                <w:szCs w:val="52"/>
              </w:rPr>
              <w:t>Expectations</w:t>
            </w:r>
          </w:p>
        </w:tc>
        <w:tc>
          <w:tcPr>
            <w:tcW w:w="4962" w:type="dxa"/>
          </w:tcPr>
          <w:p w14:paraId="728B79FF" w14:textId="77777777" w:rsidR="00427C08" w:rsidRDefault="00E25929">
            <w:pPr>
              <w:widowControl/>
              <w:pBdr>
                <w:top w:val="nil"/>
                <w:left w:val="nil"/>
                <w:bottom w:val="nil"/>
                <w:right w:val="nil"/>
                <w:between w:val="nil"/>
              </w:pBdr>
              <w:spacing w:before="0" w:after="0"/>
              <w:jc w:val="center"/>
              <w:rPr>
                <w:color w:val="000000"/>
                <w:sz w:val="52"/>
                <w:szCs w:val="52"/>
              </w:rPr>
            </w:pPr>
            <w:r>
              <w:rPr>
                <w:color w:val="000000"/>
                <w:sz w:val="52"/>
                <w:szCs w:val="52"/>
              </w:rPr>
              <w:t>Identity</w:t>
            </w:r>
          </w:p>
        </w:tc>
      </w:tr>
      <w:tr w:rsidR="00427C08" w14:paraId="4195F454" w14:textId="77777777">
        <w:trPr>
          <w:trHeight w:val="2438"/>
        </w:trPr>
        <w:tc>
          <w:tcPr>
            <w:tcW w:w="5098" w:type="dxa"/>
          </w:tcPr>
          <w:p w14:paraId="45100F5F" w14:textId="77777777" w:rsidR="00427C08" w:rsidRDefault="00E25929">
            <w:pPr>
              <w:widowControl/>
              <w:pBdr>
                <w:top w:val="nil"/>
                <w:left w:val="nil"/>
                <w:bottom w:val="nil"/>
                <w:right w:val="nil"/>
                <w:between w:val="nil"/>
              </w:pBdr>
              <w:spacing w:before="0" w:after="0"/>
              <w:jc w:val="center"/>
              <w:rPr>
                <w:color w:val="000000"/>
                <w:sz w:val="52"/>
                <w:szCs w:val="52"/>
              </w:rPr>
            </w:pPr>
            <w:r>
              <w:rPr>
                <w:color w:val="000000"/>
                <w:sz w:val="52"/>
                <w:szCs w:val="52"/>
              </w:rPr>
              <w:t>Gender</w:t>
            </w:r>
          </w:p>
        </w:tc>
        <w:tc>
          <w:tcPr>
            <w:tcW w:w="4962" w:type="dxa"/>
            <w:tcBorders>
              <w:bottom w:val="dashed" w:sz="4" w:space="0" w:color="000000"/>
            </w:tcBorders>
          </w:tcPr>
          <w:p w14:paraId="142A9B56" w14:textId="77777777" w:rsidR="00427C08" w:rsidRDefault="00E25929">
            <w:pPr>
              <w:widowControl/>
              <w:pBdr>
                <w:top w:val="nil"/>
                <w:left w:val="nil"/>
                <w:bottom w:val="nil"/>
                <w:right w:val="nil"/>
                <w:between w:val="nil"/>
              </w:pBdr>
              <w:spacing w:before="0" w:after="0"/>
              <w:jc w:val="center"/>
              <w:rPr>
                <w:color w:val="000000"/>
                <w:sz w:val="52"/>
                <w:szCs w:val="52"/>
              </w:rPr>
            </w:pPr>
            <w:r>
              <w:rPr>
                <w:color w:val="000000"/>
                <w:sz w:val="52"/>
                <w:szCs w:val="52"/>
              </w:rPr>
              <w:t>Sex</w:t>
            </w:r>
          </w:p>
        </w:tc>
      </w:tr>
      <w:tr w:rsidR="00427C08" w14:paraId="335B8FBC" w14:textId="77777777">
        <w:trPr>
          <w:trHeight w:val="2438"/>
        </w:trPr>
        <w:tc>
          <w:tcPr>
            <w:tcW w:w="5098" w:type="dxa"/>
          </w:tcPr>
          <w:p w14:paraId="30CB1C4C" w14:textId="77777777" w:rsidR="00427C08" w:rsidRDefault="00E25929">
            <w:pPr>
              <w:widowControl/>
              <w:pBdr>
                <w:top w:val="nil"/>
                <w:left w:val="nil"/>
                <w:bottom w:val="nil"/>
                <w:right w:val="nil"/>
                <w:between w:val="nil"/>
              </w:pBdr>
              <w:spacing w:before="0" w:after="0"/>
              <w:jc w:val="center"/>
              <w:rPr>
                <w:color w:val="000000"/>
                <w:sz w:val="52"/>
                <w:szCs w:val="52"/>
              </w:rPr>
            </w:pPr>
            <w:r>
              <w:rPr>
                <w:color w:val="000000"/>
                <w:sz w:val="52"/>
                <w:szCs w:val="52"/>
              </w:rPr>
              <w:t>Sexual identity</w:t>
            </w:r>
          </w:p>
        </w:tc>
        <w:tc>
          <w:tcPr>
            <w:tcW w:w="4962" w:type="dxa"/>
            <w:tcBorders>
              <w:bottom w:val="nil"/>
              <w:right w:val="nil"/>
            </w:tcBorders>
          </w:tcPr>
          <w:p w14:paraId="7B096B05" w14:textId="77777777" w:rsidR="00427C08" w:rsidRDefault="00427C08">
            <w:pPr>
              <w:widowControl/>
              <w:pBdr>
                <w:top w:val="nil"/>
                <w:left w:val="nil"/>
                <w:bottom w:val="nil"/>
                <w:right w:val="nil"/>
                <w:between w:val="nil"/>
              </w:pBdr>
              <w:spacing w:before="0" w:after="0"/>
              <w:jc w:val="center"/>
              <w:rPr>
                <w:color w:val="000000"/>
                <w:sz w:val="52"/>
                <w:szCs w:val="52"/>
              </w:rPr>
            </w:pPr>
          </w:p>
        </w:tc>
      </w:tr>
    </w:tbl>
    <w:p w14:paraId="5AA5EEF2" w14:textId="77777777" w:rsidR="00427C08" w:rsidRDefault="00427C08"/>
    <w:tbl>
      <w:tblPr>
        <w:tblStyle w:val="a1"/>
        <w:tblW w:w="1006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600" w:firstRow="0" w:lastRow="0" w:firstColumn="0" w:lastColumn="0" w:noHBand="1" w:noVBand="1"/>
        <w:tblDescription w:val="Definitions on cards to be matched with terms as part of the silent shuffle activity"/>
      </w:tblPr>
      <w:tblGrid>
        <w:gridCol w:w="10060"/>
      </w:tblGrid>
      <w:tr w:rsidR="00427C08" w14:paraId="05C8BF3A" w14:textId="77777777">
        <w:trPr>
          <w:trHeight w:val="3174"/>
        </w:trPr>
        <w:tc>
          <w:tcPr>
            <w:tcW w:w="10060" w:type="dxa"/>
          </w:tcPr>
          <w:p w14:paraId="2ACC96FA" w14:textId="77777777" w:rsidR="00427C08" w:rsidRDefault="00E25929">
            <w:pPr>
              <w:widowControl/>
              <w:pBdr>
                <w:top w:val="nil"/>
                <w:left w:val="nil"/>
                <w:bottom w:val="nil"/>
                <w:right w:val="nil"/>
                <w:between w:val="nil"/>
              </w:pBdr>
              <w:spacing w:before="0" w:after="0"/>
              <w:rPr>
                <w:color w:val="000000"/>
                <w:sz w:val="36"/>
                <w:szCs w:val="36"/>
              </w:rPr>
            </w:pPr>
            <w:r>
              <w:rPr>
                <w:color w:val="000000"/>
                <w:sz w:val="36"/>
                <w:szCs w:val="36"/>
              </w:rPr>
              <w:lastRenderedPageBreak/>
              <w:t xml:space="preserve">Customary rules that govern behaviour </w:t>
            </w:r>
            <w:r>
              <w:rPr>
                <w:color w:val="000000"/>
                <w:sz w:val="36"/>
                <w:szCs w:val="36"/>
              </w:rPr>
              <w:br/>
              <w:t xml:space="preserve">in groups and societies, </w:t>
            </w:r>
            <w:proofErr w:type="spellStart"/>
            <w:r>
              <w:rPr>
                <w:color w:val="000000"/>
                <w:sz w:val="36"/>
                <w:szCs w:val="36"/>
              </w:rPr>
              <w:t>eg</w:t>
            </w:r>
            <w:proofErr w:type="spellEnd"/>
            <w:r>
              <w:rPr>
                <w:color w:val="000000"/>
                <w:sz w:val="36"/>
                <w:szCs w:val="36"/>
              </w:rPr>
              <w:t xml:space="preserve"> expected ways </w:t>
            </w:r>
            <w:r>
              <w:rPr>
                <w:color w:val="000000"/>
                <w:sz w:val="36"/>
                <w:szCs w:val="36"/>
              </w:rPr>
              <w:br/>
              <w:t>to look and behave.</w:t>
            </w:r>
          </w:p>
        </w:tc>
      </w:tr>
      <w:tr w:rsidR="00427C08" w14:paraId="617F5F16" w14:textId="77777777">
        <w:trPr>
          <w:trHeight w:val="3174"/>
        </w:trPr>
        <w:tc>
          <w:tcPr>
            <w:tcW w:w="10060" w:type="dxa"/>
          </w:tcPr>
          <w:p w14:paraId="015CD5B6" w14:textId="77777777" w:rsidR="00427C08" w:rsidRDefault="00E25929">
            <w:pPr>
              <w:widowControl/>
              <w:pBdr>
                <w:top w:val="nil"/>
                <w:left w:val="nil"/>
                <w:bottom w:val="nil"/>
                <w:right w:val="nil"/>
                <w:between w:val="nil"/>
              </w:pBdr>
              <w:spacing w:before="0" w:after="0"/>
              <w:rPr>
                <w:color w:val="000000"/>
                <w:sz w:val="36"/>
                <w:szCs w:val="36"/>
              </w:rPr>
            </w:pPr>
            <w:r>
              <w:rPr>
                <w:color w:val="000000"/>
                <w:sz w:val="36"/>
                <w:szCs w:val="36"/>
              </w:rPr>
              <w:t xml:space="preserve">A widely held but fixed and oversimplified image </w:t>
            </w:r>
            <w:r>
              <w:rPr>
                <w:color w:val="000000"/>
                <w:sz w:val="36"/>
                <w:szCs w:val="36"/>
              </w:rPr>
              <w:br/>
              <w:t>or idea of a particular type of person or thing.</w:t>
            </w:r>
          </w:p>
        </w:tc>
      </w:tr>
      <w:tr w:rsidR="00427C08" w14:paraId="509DC31F" w14:textId="77777777">
        <w:trPr>
          <w:trHeight w:val="3174"/>
        </w:trPr>
        <w:tc>
          <w:tcPr>
            <w:tcW w:w="10060" w:type="dxa"/>
          </w:tcPr>
          <w:p w14:paraId="6E6FC321" w14:textId="77777777" w:rsidR="00427C08" w:rsidRDefault="00E25929">
            <w:pPr>
              <w:widowControl/>
              <w:pBdr>
                <w:top w:val="nil"/>
                <w:left w:val="nil"/>
                <w:bottom w:val="nil"/>
                <w:right w:val="nil"/>
                <w:between w:val="nil"/>
              </w:pBdr>
              <w:spacing w:before="0" w:after="0"/>
              <w:rPr>
                <w:color w:val="000000"/>
                <w:sz w:val="36"/>
                <w:szCs w:val="36"/>
              </w:rPr>
            </w:pPr>
            <w:r>
              <w:rPr>
                <w:color w:val="000000"/>
                <w:sz w:val="36"/>
                <w:szCs w:val="36"/>
              </w:rPr>
              <w:t xml:space="preserve">Strong beliefs about the proper way someone </w:t>
            </w:r>
            <w:r>
              <w:rPr>
                <w:color w:val="000000"/>
                <w:sz w:val="36"/>
                <w:szCs w:val="36"/>
              </w:rPr>
              <w:br/>
              <w:t>should behave or something should happen.</w:t>
            </w:r>
          </w:p>
        </w:tc>
      </w:tr>
      <w:tr w:rsidR="00427C08" w14:paraId="316CC238" w14:textId="77777777">
        <w:trPr>
          <w:trHeight w:val="3174"/>
        </w:trPr>
        <w:tc>
          <w:tcPr>
            <w:tcW w:w="10060" w:type="dxa"/>
          </w:tcPr>
          <w:p w14:paraId="4F535919" w14:textId="77777777" w:rsidR="00427C08" w:rsidRDefault="00E25929">
            <w:pPr>
              <w:widowControl/>
              <w:pBdr>
                <w:top w:val="nil"/>
                <w:left w:val="nil"/>
                <w:bottom w:val="nil"/>
                <w:right w:val="nil"/>
                <w:between w:val="nil"/>
              </w:pBdr>
              <w:spacing w:before="0" w:after="0"/>
              <w:rPr>
                <w:color w:val="000000"/>
                <w:sz w:val="36"/>
                <w:szCs w:val="36"/>
              </w:rPr>
            </w:pPr>
            <w:r>
              <w:rPr>
                <w:color w:val="000000"/>
                <w:sz w:val="36"/>
                <w:szCs w:val="36"/>
              </w:rPr>
              <w:lastRenderedPageBreak/>
              <w:t xml:space="preserve">Individual characteristics (including thoughts, </w:t>
            </w:r>
            <w:r>
              <w:rPr>
                <w:color w:val="000000"/>
                <w:sz w:val="36"/>
                <w:szCs w:val="36"/>
              </w:rPr>
              <w:br/>
              <w:t xml:space="preserve">ideas, feelings and attitudes towards self-worth) </w:t>
            </w:r>
            <w:r>
              <w:rPr>
                <w:color w:val="000000"/>
                <w:sz w:val="36"/>
                <w:szCs w:val="36"/>
              </w:rPr>
              <w:br/>
              <w:t xml:space="preserve">and capabilities of a person, or characteristics of </w:t>
            </w:r>
            <w:r>
              <w:rPr>
                <w:color w:val="000000"/>
                <w:sz w:val="36"/>
                <w:szCs w:val="36"/>
              </w:rPr>
              <w:br/>
              <w:t>a social or cultural group.</w:t>
            </w:r>
          </w:p>
          <w:p w14:paraId="4B8DEFF2" w14:textId="77777777" w:rsidR="00427C08" w:rsidRDefault="00427C08"/>
          <w:p w14:paraId="1F3AE4EB" w14:textId="77777777" w:rsidR="00427C08" w:rsidRDefault="00E25929">
            <w:pPr>
              <w:widowControl/>
              <w:pBdr>
                <w:top w:val="nil"/>
                <w:left w:val="nil"/>
                <w:bottom w:val="nil"/>
                <w:right w:val="nil"/>
                <w:between w:val="nil"/>
              </w:pBdr>
              <w:spacing w:before="0" w:after="0"/>
              <w:rPr>
                <w:color w:val="000000"/>
                <w:sz w:val="36"/>
                <w:szCs w:val="36"/>
              </w:rPr>
            </w:pPr>
            <w:r>
              <w:rPr>
                <w:color w:val="000000"/>
                <w:sz w:val="36"/>
                <w:szCs w:val="36"/>
              </w:rPr>
              <w:t xml:space="preserve">Refers to all things that define who we are </w:t>
            </w:r>
            <w:r>
              <w:rPr>
                <w:color w:val="000000"/>
                <w:sz w:val="36"/>
                <w:szCs w:val="36"/>
              </w:rPr>
              <w:br/>
              <w:t xml:space="preserve">at any given moment in our lives. It is not static </w:t>
            </w:r>
            <w:r>
              <w:rPr>
                <w:color w:val="000000"/>
                <w:sz w:val="36"/>
                <w:szCs w:val="36"/>
              </w:rPr>
              <w:br/>
              <w:t>and is influenced by contextual factors.</w:t>
            </w:r>
          </w:p>
        </w:tc>
      </w:tr>
      <w:tr w:rsidR="00427C08" w14:paraId="70643754" w14:textId="77777777">
        <w:trPr>
          <w:trHeight w:val="3174"/>
        </w:trPr>
        <w:tc>
          <w:tcPr>
            <w:tcW w:w="10060" w:type="dxa"/>
          </w:tcPr>
          <w:p w14:paraId="3463B6AF" w14:textId="77777777" w:rsidR="00427C08" w:rsidRDefault="00E25929">
            <w:pPr>
              <w:widowControl/>
              <w:pBdr>
                <w:top w:val="nil"/>
                <w:left w:val="nil"/>
                <w:bottom w:val="nil"/>
                <w:right w:val="nil"/>
                <w:between w:val="nil"/>
              </w:pBdr>
              <w:spacing w:before="0" w:after="0"/>
              <w:rPr>
                <w:color w:val="000000"/>
                <w:sz w:val="36"/>
                <w:szCs w:val="36"/>
              </w:rPr>
            </w:pPr>
            <w:r>
              <w:rPr>
                <w:color w:val="000000"/>
                <w:sz w:val="36"/>
                <w:szCs w:val="36"/>
              </w:rPr>
              <w:t>Refers to socially or culturally defined ideas about masculinity (male roles, attributes and behaviours) and femininity (female roles, attributes and behaviours).</w:t>
            </w:r>
          </w:p>
        </w:tc>
      </w:tr>
      <w:tr w:rsidR="00427C08" w14:paraId="7E2B2C46" w14:textId="77777777">
        <w:trPr>
          <w:trHeight w:val="3174"/>
        </w:trPr>
        <w:tc>
          <w:tcPr>
            <w:tcW w:w="10060" w:type="dxa"/>
          </w:tcPr>
          <w:p w14:paraId="4FAB96F6" w14:textId="77777777" w:rsidR="00427C08" w:rsidRDefault="00E25929">
            <w:pPr>
              <w:widowControl/>
              <w:pBdr>
                <w:top w:val="nil"/>
                <w:left w:val="nil"/>
                <w:bottom w:val="nil"/>
                <w:right w:val="nil"/>
                <w:between w:val="nil"/>
              </w:pBdr>
              <w:spacing w:before="0" w:after="0"/>
              <w:rPr>
                <w:color w:val="000000"/>
                <w:sz w:val="36"/>
                <w:szCs w:val="36"/>
              </w:rPr>
            </w:pPr>
            <w:r>
              <w:rPr>
                <w:color w:val="000000"/>
                <w:sz w:val="36"/>
                <w:szCs w:val="36"/>
              </w:rPr>
              <w:t xml:space="preserve">The biological characteristics that define </w:t>
            </w:r>
            <w:r>
              <w:rPr>
                <w:color w:val="000000"/>
                <w:sz w:val="36"/>
                <w:szCs w:val="36"/>
              </w:rPr>
              <w:br/>
              <w:t xml:space="preserve">humans as female or male. </w:t>
            </w:r>
          </w:p>
          <w:p w14:paraId="04CB488B" w14:textId="77777777" w:rsidR="00427C08" w:rsidRDefault="00427C08"/>
          <w:p w14:paraId="05AAA290" w14:textId="77777777" w:rsidR="00427C08" w:rsidRDefault="00E25929">
            <w:pPr>
              <w:widowControl/>
              <w:pBdr>
                <w:top w:val="nil"/>
                <w:left w:val="nil"/>
                <w:bottom w:val="nil"/>
                <w:right w:val="nil"/>
                <w:between w:val="nil"/>
              </w:pBdr>
              <w:spacing w:before="0" w:after="0"/>
              <w:rPr>
                <w:color w:val="000000"/>
                <w:sz w:val="36"/>
                <w:szCs w:val="36"/>
              </w:rPr>
            </w:pPr>
            <w:r>
              <w:rPr>
                <w:color w:val="000000"/>
                <w:sz w:val="36"/>
                <w:szCs w:val="36"/>
              </w:rPr>
              <w:t xml:space="preserve">While these sets of biological characteristics </w:t>
            </w:r>
            <w:r>
              <w:rPr>
                <w:color w:val="000000"/>
                <w:sz w:val="36"/>
                <w:szCs w:val="36"/>
              </w:rPr>
              <w:br/>
              <w:t xml:space="preserve">are not mutually exclusive, as there are individuals </w:t>
            </w:r>
            <w:r>
              <w:rPr>
                <w:color w:val="000000"/>
                <w:sz w:val="36"/>
                <w:szCs w:val="36"/>
              </w:rPr>
              <w:br/>
              <w:t xml:space="preserve">who possess both, they tend to differentiate </w:t>
            </w:r>
            <w:r>
              <w:rPr>
                <w:color w:val="000000"/>
                <w:sz w:val="36"/>
                <w:szCs w:val="36"/>
              </w:rPr>
              <w:br/>
              <w:t>humans as males and females.</w:t>
            </w:r>
          </w:p>
        </w:tc>
      </w:tr>
      <w:tr w:rsidR="00427C08" w14:paraId="33DC1F52" w14:textId="77777777">
        <w:trPr>
          <w:trHeight w:val="3174"/>
        </w:trPr>
        <w:tc>
          <w:tcPr>
            <w:tcW w:w="10060" w:type="dxa"/>
          </w:tcPr>
          <w:p w14:paraId="594E81F3" w14:textId="77777777" w:rsidR="00427C08" w:rsidRDefault="00E25929">
            <w:pPr>
              <w:widowControl/>
              <w:pBdr>
                <w:top w:val="nil"/>
                <w:left w:val="nil"/>
                <w:bottom w:val="nil"/>
                <w:right w:val="nil"/>
                <w:between w:val="nil"/>
              </w:pBdr>
              <w:spacing w:before="0" w:after="0"/>
              <w:rPr>
                <w:color w:val="000000"/>
                <w:sz w:val="36"/>
                <w:szCs w:val="36"/>
              </w:rPr>
            </w:pPr>
            <w:r>
              <w:rPr>
                <w:color w:val="000000"/>
                <w:sz w:val="36"/>
                <w:szCs w:val="36"/>
              </w:rPr>
              <w:lastRenderedPageBreak/>
              <w:t xml:space="preserve">The perception a person has of themselves, </w:t>
            </w:r>
            <w:r>
              <w:rPr>
                <w:color w:val="000000"/>
                <w:sz w:val="36"/>
                <w:szCs w:val="36"/>
              </w:rPr>
              <w:br/>
              <w:t xml:space="preserve">their sexuality and the way they present </w:t>
            </w:r>
            <w:r>
              <w:rPr>
                <w:color w:val="000000"/>
                <w:sz w:val="36"/>
                <w:szCs w:val="36"/>
              </w:rPr>
              <w:br/>
              <w:t>themselves to others.</w:t>
            </w:r>
          </w:p>
        </w:tc>
      </w:tr>
    </w:tbl>
    <w:p w14:paraId="1EAA50AD" w14:textId="77777777" w:rsidR="00427C08" w:rsidRDefault="00427C08"/>
    <w:p w14:paraId="06E5C60E" w14:textId="77777777" w:rsidR="00427C08" w:rsidRDefault="00E25929">
      <w:r>
        <w:br w:type="page"/>
      </w:r>
    </w:p>
    <w:p w14:paraId="37EBCC52" w14:textId="77777777" w:rsidR="00427C08" w:rsidRDefault="00E25929" w:rsidP="00CF62FB">
      <w:pPr>
        <w:pStyle w:val="Heading2"/>
      </w:pPr>
      <w:bookmarkStart w:id="5" w:name="_Toc52967139"/>
      <w:bookmarkStart w:id="6" w:name="_Toc53051820"/>
      <w:r>
        <w:lastRenderedPageBreak/>
        <w:t xml:space="preserve">Gender </w:t>
      </w:r>
      <w:r w:rsidRPr="00CF62FB">
        <w:t>cards</w:t>
      </w:r>
      <w:bookmarkEnd w:id="5"/>
      <w:bookmarkEnd w:id="6"/>
    </w:p>
    <w:tbl>
      <w:tblPr>
        <w:tblStyle w:val="a2"/>
        <w:tblW w:w="1006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600" w:firstRow="0" w:lastRow="0" w:firstColumn="0" w:lastColumn="0" w:noHBand="1" w:noVBand="1"/>
        <w:tblDescription w:val="Cards with statements and behaviours for categorising according to gender stereotypes"/>
      </w:tblPr>
      <w:tblGrid>
        <w:gridCol w:w="5098"/>
        <w:gridCol w:w="4962"/>
      </w:tblGrid>
      <w:tr w:rsidR="00427C08" w14:paraId="29DEA09F" w14:textId="77777777">
        <w:trPr>
          <w:trHeight w:val="1304"/>
        </w:trPr>
        <w:tc>
          <w:tcPr>
            <w:tcW w:w="5098" w:type="dxa"/>
          </w:tcPr>
          <w:p w14:paraId="6C0A3955"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need to sleep</w:t>
            </w:r>
          </w:p>
        </w:tc>
        <w:tc>
          <w:tcPr>
            <w:tcW w:w="4962" w:type="dxa"/>
          </w:tcPr>
          <w:p w14:paraId="5F466006"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can have children</w:t>
            </w:r>
          </w:p>
        </w:tc>
      </w:tr>
      <w:tr w:rsidR="00427C08" w14:paraId="4F0BC552" w14:textId="77777777">
        <w:trPr>
          <w:trHeight w:val="1304"/>
        </w:trPr>
        <w:tc>
          <w:tcPr>
            <w:tcW w:w="5098" w:type="dxa"/>
          </w:tcPr>
          <w:p w14:paraId="5CC4B074"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like having sex</w:t>
            </w:r>
          </w:p>
        </w:tc>
        <w:tc>
          <w:tcPr>
            <w:tcW w:w="4962" w:type="dxa"/>
          </w:tcPr>
          <w:p w14:paraId="00B230E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can work</w:t>
            </w:r>
          </w:p>
        </w:tc>
      </w:tr>
      <w:tr w:rsidR="00427C08" w14:paraId="1D8B862F" w14:textId="77777777">
        <w:trPr>
          <w:trHeight w:val="1304"/>
        </w:trPr>
        <w:tc>
          <w:tcPr>
            <w:tcW w:w="5098" w:type="dxa"/>
          </w:tcPr>
          <w:p w14:paraId="119DB0BC"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use Facebook</w:t>
            </w:r>
          </w:p>
        </w:tc>
        <w:tc>
          <w:tcPr>
            <w:tcW w:w="4962" w:type="dxa"/>
          </w:tcPr>
          <w:p w14:paraId="6991E859"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are strong</w:t>
            </w:r>
          </w:p>
        </w:tc>
      </w:tr>
      <w:tr w:rsidR="00427C08" w14:paraId="64CB8A60" w14:textId="77777777">
        <w:trPr>
          <w:trHeight w:val="1304"/>
        </w:trPr>
        <w:tc>
          <w:tcPr>
            <w:tcW w:w="5098" w:type="dxa"/>
          </w:tcPr>
          <w:p w14:paraId="0CA7897A"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get their hair cut</w:t>
            </w:r>
          </w:p>
        </w:tc>
        <w:tc>
          <w:tcPr>
            <w:tcW w:w="4962" w:type="dxa"/>
          </w:tcPr>
          <w:p w14:paraId="1251BCFA"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go through puberty</w:t>
            </w:r>
          </w:p>
        </w:tc>
      </w:tr>
      <w:tr w:rsidR="00427C08" w14:paraId="4719E180" w14:textId="77777777">
        <w:trPr>
          <w:trHeight w:val="1304"/>
        </w:trPr>
        <w:tc>
          <w:tcPr>
            <w:tcW w:w="5098" w:type="dxa"/>
          </w:tcPr>
          <w:p w14:paraId="6F88709F"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like to dance</w:t>
            </w:r>
          </w:p>
        </w:tc>
        <w:tc>
          <w:tcPr>
            <w:tcW w:w="4962" w:type="dxa"/>
          </w:tcPr>
          <w:p w14:paraId="6055653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are emotional</w:t>
            </w:r>
          </w:p>
        </w:tc>
      </w:tr>
      <w:tr w:rsidR="00427C08" w14:paraId="3650CF44" w14:textId="77777777">
        <w:trPr>
          <w:trHeight w:val="1304"/>
        </w:trPr>
        <w:tc>
          <w:tcPr>
            <w:tcW w:w="5098" w:type="dxa"/>
          </w:tcPr>
          <w:p w14:paraId="46ECCD8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have a penis</w:t>
            </w:r>
          </w:p>
        </w:tc>
        <w:tc>
          <w:tcPr>
            <w:tcW w:w="4962" w:type="dxa"/>
          </w:tcPr>
          <w:p w14:paraId="0594BE2F"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have a vagina</w:t>
            </w:r>
          </w:p>
        </w:tc>
      </w:tr>
      <w:tr w:rsidR="00427C08" w14:paraId="73270759" w14:textId="77777777">
        <w:trPr>
          <w:trHeight w:val="1304"/>
        </w:trPr>
        <w:tc>
          <w:tcPr>
            <w:tcW w:w="5098" w:type="dxa"/>
          </w:tcPr>
          <w:p w14:paraId="552C3466"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have pubic hair</w:t>
            </w:r>
          </w:p>
        </w:tc>
        <w:tc>
          <w:tcPr>
            <w:tcW w:w="4962" w:type="dxa"/>
          </w:tcPr>
          <w:p w14:paraId="1BE31EF3"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use their legs</w:t>
            </w:r>
          </w:p>
        </w:tc>
      </w:tr>
      <w:tr w:rsidR="00427C08" w14:paraId="5346DFD8" w14:textId="77777777">
        <w:trPr>
          <w:trHeight w:val="1304"/>
        </w:trPr>
        <w:tc>
          <w:tcPr>
            <w:tcW w:w="5098" w:type="dxa"/>
          </w:tcPr>
          <w:p w14:paraId="3B51CE94"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lastRenderedPageBreak/>
              <w:t>They need to feel valued</w:t>
            </w:r>
          </w:p>
        </w:tc>
        <w:tc>
          <w:tcPr>
            <w:tcW w:w="4962" w:type="dxa"/>
          </w:tcPr>
          <w:p w14:paraId="4C6ED74F" w14:textId="77777777" w:rsidR="00427C08" w:rsidRDefault="00E25929" w:rsidP="006C48E5">
            <w:pPr>
              <w:widowControl/>
              <w:pBdr>
                <w:top w:val="nil"/>
                <w:left w:val="nil"/>
                <w:bottom w:val="nil"/>
                <w:right w:val="nil"/>
                <w:between w:val="nil"/>
              </w:pBdr>
              <w:spacing w:before="0" w:after="0"/>
              <w:jc w:val="center"/>
              <w:rPr>
                <w:color w:val="000000"/>
                <w:sz w:val="36"/>
                <w:szCs w:val="36"/>
              </w:rPr>
            </w:pPr>
            <w:r>
              <w:rPr>
                <w:color w:val="000000"/>
                <w:sz w:val="36"/>
                <w:szCs w:val="36"/>
              </w:rPr>
              <w:t>They have a range</w:t>
            </w:r>
            <w:r w:rsidR="006C48E5">
              <w:rPr>
                <w:color w:val="000000"/>
                <w:sz w:val="36"/>
                <w:szCs w:val="36"/>
              </w:rPr>
              <w:br/>
            </w:r>
            <w:r>
              <w:rPr>
                <w:color w:val="000000"/>
                <w:sz w:val="36"/>
                <w:szCs w:val="36"/>
              </w:rPr>
              <w:t>of eye colours</w:t>
            </w:r>
          </w:p>
        </w:tc>
      </w:tr>
      <w:tr w:rsidR="00427C08" w14:paraId="7E19EC3E" w14:textId="77777777">
        <w:trPr>
          <w:trHeight w:val="1304"/>
        </w:trPr>
        <w:tc>
          <w:tcPr>
            <w:tcW w:w="5098" w:type="dxa"/>
          </w:tcPr>
          <w:p w14:paraId="61063BC1" w14:textId="77777777" w:rsidR="00427C08" w:rsidRDefault="00E25929" w:rsidP="006C48E5">
            <w:pPr>
              <w:widowControl/>
              <w:pBdr>
                <w:top w:val="nil"/>
                <w:left w:val="nil"/>
                <w:bottom w:val="nil"/>
                <w:right w:val="nil"/>
                <w:between w:val="nil"/>
              </w:pBdr>
              <w:spacing w:before="0" w:after="0"/>
              <w:jc w:val="center"/>
              <w:rPr>
                <w:color w:val="000000"/>
                <w:sz w:val="36"/>
                <w:szCs w:val="36"/>
              </w:rPr>
            </w:pPr>
            <w:r>
              <w:rPr>
                <w:color w:val="000000"/>
                <w:sz w:val="36"/>
                <w:szCs w:val="36"/>
              </w:rPr>
              <w:t>They sometimes</w:t>
            </w:r>
            <w:r w:rsidR="006C48E5">
              <w:rPr>
                <w:color w:val="000000"/>
                <w:sz w:val="36"/>
                <w:szCs w:val="36"/>
              </w:rPr>
              <w:br/>
            </w:r>
            <w:r>
              <w:rPr>
                <w:color w:val="000000"/>
                <w:sz w:val="36"/>
                <w:szCs w:val="36"/>
              </w:rPr>
              <w:t>fight with friends</w:t>
            </w:r>
          </w:p>
        </w:tc>
        <w:tc>
          <w:tcPr>
            <w:tcW w:w="4962" w:type="dxa"/>
          </w:tcPr>
          <w:p w14:paraId="472F5698" w14:textId="77777777" w:rsidR="00427C08" w:rsidRDefault="00E25929" w:rsidP="006C48E5">
            <w:pPr>
              <w:widowControl/>
              <w:pBdr>
                <w:top w:val="nil"/>
                <w:left w:val="nil"/>
                <w:bottom w:val="nil"/>
                <w:right w:val="nil"/>
                <w:between w:val="nil"/>
              </w:pBdr>
              <w:spacing w:before="0" w:after="0"/>
              <w:jc w:val="center"/>
              <w:rPr>
                <w:color w:val="000000"/>
                <w:sz w:val="36"/>
                <w:szCs w:val="36"/>
              </w:rPr>
            </w:pPr>
            <w:r>
              <w:rPr>
                <w:color w:val="000000"/>
                <w:sz w:val="36"/>
                <w:szCs w:val="36"/>
              </w:rPr>
              <w:t>They are protected</w:t>
            </w:r>
            <w:r w:rsidR="006C48E5">
              <w:rPr>
                <w:color w:val="000000"/>
                <w:sz w:val="36"/>
                <w:szCs w:val="36"/>
              </w:rPr>
              <w:br/>
            </w:r>
            <w:r>
              <w:rPr>
                <w:color w:val="000000"/>
                <w:sz w:val="36"/>
                <w:szCs w:val="36"/>
              </w:rPr>
              <w:t>by their family</w:t>
            </w:r>
          </w:p>
        </w:tc>
      </w:tr>
      <w:tr w:rsidR="00427C08" w14:paraId="54CC3252" w14:textId="77777777">
        <w:trPr>
          <w:trHeight w:val="1304"/>
        </w:trPr>
        <w:tc>
          <w:tcPr>
            <w:tcW w:w="5098" w:type="dxa"/>
          </w:tcPr>
          <w:p w14:paraId="4388FD5C"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do the cooking</w:t>
            </w:r>
          </w:p>
        </w:tc>
        <w:tc>
          <w:tcPr>
            <w:tcW w:w="4962" w:type="dxa"/>
          </w:tcPr>
          <w:p w14:paraId="796C8F8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earn the money</w:t>
            </w:r>
          </w:p>
        </w:tc>
      </w:tr>
      <w:tr w:rsidR="00427C08" w14:paraId="60739E6A" w14:textId="77777777">
        <w:trPr>
          <w:trHeight w:val="1304"/>
        </w:trPr>
        <w:tc>
          <w:tcPr>
            <w:tcW w:w="5098" w:type="dxa"/>
          </w:tcPr>
          <w:p w14:paraId="38B357D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do the cleaning</w:t>
            </w:r>
          </w:p>
        </w:tc>
        <w:tc>
          <w:tcPr>
            <w:tcW w:w="4962" w:type="dxa"/>
          </w:tcPr>
          <w:p w14:paraId="533CD99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care for children</w:t>
            </w:r>
          </w:p>
        </w:tc>
      </w:tr>
      <w:tr w:rsidR="00427C08" w14:paraId="231E9A55" w14:textId="77777777">
        <w:trPr>
          <w:trHeight w:val="1304"/>
        </w:trPr>
        <w:tc>
          <w:tcPr>
            <w:tcW w:w="5098" w:type="dxa"/>
          </w:tcPr>
          <w:p w14:paraId="4E91235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control the money</w:t>
            </w:r>
          </w:p>
        </w:tc>
        <w:tc>
          <w:tcPr>
            <w:tcW w:w="4962" w:type="dxa"/>
          </w:tcPr>
          <w:p w14:paraId="3104E053"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drive too fast</w:t>
            </w:r>
          </w:p>
        </w:tc>
      </w:tr>
      <w:tr w:rsidR="00427C08" w14:paraId="4DA1832F" w14:textId="77777777">
        <w:trPr>
          <w:trHeight w:val="1304"/>
        </w:trPr>
        <w:tc>
          <w:tcPr>
            <w:tcW w:w="5098" w:type="dxa"/>
          </w:tcPr>
          <w:p w14:paraId="681381F9"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drive too slow</w:t>
            </w:r>
          </w:p>
        </w:tc>
        <w:tc>
          <w:tcPr>
            <w:tcW w:w="4962" w:type="dxa"/>
          </w:tcPr>
          <w:p w14:paraId="4F6E1828"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do the groceries</w:t>
            </w:r>
          </w:p>
        </w:tc>
      </w:tr>
      <w:tr w:rsidR="00427C08" w14:paraId="40F521C5" w14:textId="77777777">
        <w:trPr>
          <w:trHeight w:val="1304"/>
        </w:trPr>
        <w:tc>
          <w:tcPr>
            <w:tcW w:w="5098" w:type="dxa"/>
          </w:tcPr>
          <w:p w14:paraId="483274F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do the school run</w:t>
            </w:r>
          </w:p>
        </w:tc>
        <w:tc>
          <w:tcPr>
            <w:tcW w:w="4962" w:type="dxa"/>
          </w:tcPr>
          <w:p w14:paraId="52BD3DB5"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do the laundry</w:t>
            </w:r>
          </w:p>
        </w:tc>
      </w:tr>
      <w:tr w:rsidR="00427C08" w14:paraId="1CFE3657" w14:textId="77777777">
        <w:trPr>
          <w:trHeight w:val="1304"/>
        </w:trPr>
        <w:tc>
          <w:tcPr>
            <w:tcW w:w="5098" w:type="dxa"/>
          </w:tcPr>
          <w:p w14:paraId="171D5451" w14:textId="77777777" w:rsidR="00427C08" w:rsidRDefault="00E25929" w:rsidP="00E47ED9">
            <w:pPr>
              <w:widowControl/>
              <w:pBdr>
                <w:top w:val="nil"/>
                <w:left w:val="nil"/>
                <w:bottom w:val="nil"/>
                <w:right w:val="nil"/>
                <w:between w:val="nil"/>
              </w:pBdr>
              <w:spacing w:before="0" w:after="0"/>
              <w:jc w:val="center"/>
              <w:rPr>
                <w:color w:val="000000"/>
                <w:sz w:val="36"/>
                <w:szCs w:val="36"/>
              </w:rPr>
            </w:pPr>
            <w:r>
              <w:rPr>
                <w:color w:val="000000"/>
                <w:sz w:val="36"/>
                <w:szCs w:val="36"/>
              </w:rPr>
              <w:lastRenderedPageBreak/>
              <w:t>Their bodies are used to</w:t>
            </w:r>
            <w:r w:rsidR="00E47ED9">
              <w:rPr>
                <w:color w:val="000000"/>
                <w:sz w:val="36"/>
                <w:szCs w:val="36"/>
              </w:rPr>
              <w:br/>
            </w:r>
            <w:r>
              <w:rPr>
                <w:color w:val="000000"/>
                <w:sz w:val="36"/>
                <w:szCs w:val="36"/>
              </w:rPr>
              <w:t>sell products</w:t>
            </w:r>
          </w:p>
        </w:tc>
        <w:tc>
          <w:tcPr>
            <w:tcW w:w="4962" w:type="dxa"/>
          </w:tcPr>
          <w:p w14:paraId="5B38616B"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cry</w:t>
            </w:r>
          </w:p>
        </w:tc>
      </w:tr>
      <w:tr w:rsidR="00427C08" w14:paraId="7EF2A763" w14:textId="77777777">
        <w:trPr>
          <w:trHeight w:val="1304"/>
        </w:trPr>
        <w:tc>
          <w:tcPr>
            <w:tcW w:w="5098" w:type="dxa"/>
          </w:tcPr>
          <w:p w14:paraId="5F7773BB"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eat</w:t>
            </w:r>
          </w:p>
        </w:tc>
        <w:tc>
          <w:tcPr>
            <w:tcW w:w="4962" w:type="dxa"/>
          </w:tcPr>
          <w:p w14:paraId="049FBBC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play sport</w:t>
            </w:r>
          </w:p>
        </w:tc>
      </w:tr>
      <w:tr w:rsidR="00427C08" w14:paraId="2E738F8A" w14:textId="77777777">
        <w:trPr>
          <w:trHeight w:val="1304"/>
        </w:trPr>
        <w:tc>
          <w:tcPr>
            <w:tcW w:w="5098" w:type="dxa"/>
          </w:tcPr>
          <w:p w14:paraId="3E0C7DB9"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save their money</w:t>
            </w:r>
          </w:p>
        </w:tc>
        <w:tc>
          <w:tcPr>
            <w:tcW w:w="4962" w:type="dxa"/>
          </w:tcPr>
          <w:p w14:paraId="003FE65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can go out alone</w:t>
            </w:r>
          </w:p>
        </w:tc>
      </w:tr>
      <w:tr w:rsidR="00427C08" w14:paraId="3A6DD6A8" w14:textId="77777777">
        <w:trPr>
          <w:trHeight w:val="1304"/>
        </w:trPr>
        <w:tc>
          <w:tcPr>
            <w:tcW w:w="5098" w:type="dxa"/>
          </w:tcPr>
          <w:p w14:paraId="22565A0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They can wear </w:t>
            </w:r>
            <w:r>
              <w:rPr>
                <w:color w:val="000000"/>
                <w:sz w:val="36"/>
                <w:szCs w:val="36"/>
              </w:rPr>
              <w:br/>
              <w:t>what they want</w:t>
            </w:r>
          </w:p>
        </w:tc>
        <w:tc>
          <w:tcPr>
            <w:tcW w:w="4962" w:type="dxa"/>
          </w:tcPr>
          <w:p w14:paraId="65C7BB6B"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like to study</w:t>
            </w:r>
          </w:p>
        </w:tc>
      </w:tr>
      <w:tr w:rsidR="00427C08" w14:paraId="00D7318B" w14:textId="77777777">
        <w:trPr>
          <w:trHeight w:val="1304"/>
        </w:trPr>
        <w:tc>
          <w:tcPr>
            <w:tcW w:w="5098" w:type="dxa"/>
          </w:tcPr>
          <w:p w14:paraId="22D0BC41"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don’t cry</w:t>
            </w:r>
          </w:p>
        </w:tc>
        <w:tc>
          <w:tcPr>
            <w:tcW w:w="4962" w:type="dxa"/>
          </w:tcPr>
          <w:p w14:paraId="3CD2DF8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like to talk</w:t>
            </w:r>
          </w:p>
        </w:tc>
      </w:tr>
      <w:tr w:rsidR="00427C08" w14:paraId="51D7F8AD" w14:textId="77777777">
        <w:trPr>
          <w:trHeight w:val="1304"/>
        </w:trPr>
        <w:tc>
          <w:tcPr>
            <w:tcW w:w="5098" w:type="dxa"/>
          </w:tcPr>
          <w:p w14:paraId="5A9444A3"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have friends</w:t>
            </w:r>
          </w:p>
        </w:tc>
        <w:tc>
          <w:tcPr>
            <w:tcW w:w="4962" w:type="dxa"/>
            <w:tcBorders>
              <w:bottom w:val="dashed" w:sz="4" w:space="0" w:color="000000"/>
            </w:tcBorders>
          </w:tcPr>
          <w:p w14:paraId="051A0254"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can garden</w:t>
            </w:r>
          </w:p>
        </w:tc>
      </w:tr>
      <w:tr w:rsidR="00427C08" w14:paraId="72DA70F1" w14:textId="77777777">
        <w:trPr>
          <w:trHeight w:val="1304"/>
        </w:trPr>
        <w:tc>
          <w:tcPr>
            <w:tcW w:w="5098" w:type="dxa"/>
          </w:tcPr>
          <w:p w14:paraId="656BEC79"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They like to read</w:t>
            </w:r>
          </w:p>
        </w:tc>
        <w:tc>
          <w:tcPr>
            <w:tcW w:w="4962" w:type="dxa"/>
            <w:tcBorders>
              <w:bottom w:val="nil"/>
              <w:right w:val="nil"/>
            </w:tcBorders>
          </w:tcPr>
          <w:p w14:paraId="785BBFCF" w14:textId="77777777" w:rsidR="00427C08" w:rsidRDefault="00427C08">
            <w:pPr>
              <w:widowControl/>
              <w:pBdr>
                <w:top w:val="nil"/>
                <w:left w:val="nil"/>
                <w:bottom w:val="nil"/>
                <w:right w:val="nil"/>
                <w:between w:val="nil"/>
              </w:pBdr>
              <w:spacing w:before="0" w:after="0"/>
              <w:jc w:val="center"/>
              <w:rPr>
                <w:color w:val="000000"/>
                <w:sz w:val="36"/>
                <w:szCs w:val="36"/>
              </w:rPr>
            </w:pPr>
          </w:p>
        </w:tc>
      </w:tr>
    </w:tbl>
    <w:p w14:paraId="412BBA6C" w14:textId="77777777" w:rsidR="00427C08" w:rsidRDefault="00427C08">
      <w:pPr>
        <w:rPr>
          <w:sz w:val="22"/>
          <w:szCs w:val="22"/>
        </w:rPr>
      </w:pPr>
    </w:p>
    <w:p w14:paraId="459B983A" w14:textId="77777777" w:rsidR="00427C08" w:rsidRDefault="00E25929">
      <w:r>
        <w:br w:type="page"/>
      </w:r>
    </w:p>
    <w:p w14:paraId="7D2BBE7C" w14:textId="77777777" w:rsidR="00427C08" w:rsidRDefault="00E25929" w:rsidP="00CF62FB">
      <w:pPr>
        <w:pStyle w:val="Heading2"/>
      </w:pPr>
      <w:bookmarkStart w:id="7" w:name="_Toc52967140"/>
      <w:bookmarkStart w:id="8" w:name="_Toc53051821"/>
      <w:r>
        <w:lastRenderedPageBreak/>
        <w:t xml:space="preserve">Worksheet: They’re </w:t>
      </w:r>
      <w:r w:rsidRPr="00CF62FB">
        <w:t>never</w:t>
      </w:r>
      <w:r>
        <w:t xml:space="preserve"> happy!</w:t>
      </w:r>
      <w:bookmarkEnd w:id="7"/>
      <w:bookmarkEnd w:id="8"/>
      <w:r>
        <w:t xml:space="preserve"> </w:t>
      </w:r>
    </w:p>
    <w:p w14:paraId="12379DF3" w14:textId="77777777" w:rsidR="00427C08" w:rsidRDefault="00E25929" w:rsidP="00CF62FB">
      <w:pPr>
        <w:pStyle w:val="Heading3"/>
      </w:pPr>
      <w:r>
        <w:t>Lucy 15</w:t>
      </w:r>
    </w:p>
    <w:p w14:paraId="7AB33356"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Jack and I have been going out for over a year. We really like each other and have talked a lot about whether to have sex. We have done basically everything except intercourse, and we spend a lot of time lying together kissing, cuddling and watching movies. </w:t>
      </w:r>
    </w:p>
    <w:p w14:paraId="47C5760F"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I’m worried that if I do have sex with Jack, he will tell people and I will get called a ‘slag’. Mum is really proud of me because I haven’t had sex. Most of my friends also say I should wait. </w:t>
      </w:r>
    </w:p>
    <w:p w14:paraId="7D4EF530"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I had two really bad things happen this week that made me glad I hadn’t had sex with Jack. I found out that Jack has been telling other people about other things we do together. Then my friend James changed my Facebook status to say ‘Jack is going to get some sex for his birthday’. I was so embarrassed. I know some of my friends’ mums are Facebook friends and they will think I’m a real slut. </w:t>
      </w:r>
    </w:p>
    <w:p w14:paraId="5921272D"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One of the worst things about the whole situation is that Jack’s sister is my best friend and she was really angry with me for being cross at Jack and his friends. A girl can’t win!</w:t>
      </w:r>
    </w:p>
    <w:p w14:paraId="67E8C32F" w14:textId="77777777" w:rsidR="00427C08" w:rsidRDefault="00427C08">
      <w:pPr>
        <w:pBdr>
          <w:top w:val="nil"/>
          <w:left w:val="nil"/>
          <w:bottom w:val="nil"/>
          <w:right w:val="nil"/>
          <w:between w:val="nil"/>
        </w:pBdr>
        <w:spacing w:before="0" w:line="288" w:lineRule="auto"/>
        <w:rPr>
          <w:rFonts w:ascii="EB Garamond" w:eastAsia="EB Garamond" w:hAnsi="EB Garamond" w:cs="EB Garamond"/>
          <w:color w:val="000000"/>
        </w:rPr>
      </w:pPr>
    </w:p>
    <w:p w14:paraId="6794DA1B" w14:textId="77777777" w:rsidR="00427C08" w:rsidRDefault="00E25929" w:rsidP="00CF62FB">
      <w:pPr>
        <w:pStyle w:val="Heading4"/>
      </w:pPr>
      <w:r>
        <w:t>Questions</w:t>
      </w:r>
    </w:p>
    <w:p w14:paraId="54803D8F" w14:textId="77777777" w:rsidR="00427C08" w:rsidRDefault="00E25929">
      <w:pPr>
        <w:numPr>
          <w:ilvl w:val="0"/>
          <w:numId w:val="12"/>
        </w:numPr>
        <w:pBdr>
          <w:top w:val="nil"/>
          <w:left w:val="nil"/>
          <w:bottom w:val="nil"/>
          <w:right w:val="nil"/>
          <w:between w:val="nil"/>
        </w:pBdr>
        <w:spacing w:before="80"/>
        <w:ind w:hanging="368"/>
      </w:pPr>
      <w:r>
        <w:rPr>
          <w:color w:val="000000"/>
        </w:rPr>
        <w:t>What is Lucy most worried about? Do you think this is a common concern for girls? What does this tell us about sexuality and being a girl?</w:t>
      </w:r>
    </w:p>
    <w:p w14:paraId="56C68B89" w14:textId="77777777" w:rsidR="00427C08" w:rsidRDefault="00E25929">
      <w:pPr>
        <w:numPr>
          <w:ilvl w:val="0"/>
          <w:numId w:val="12"/>
        </w:numPr>
        <w:pBdr>
          <w:top w:val="nil"/>
          <w:left w:val="nil"/>
          <w:bottom w:val="nil"/>
          <w:right w:val="nil"/>
          <w:between w:val="nil"/>
        </w:pBdr>
        <w:spacing w:before="80"/>
        <w:ind w:hanging="368"/>
      </w:pPr>
      <w:r>
        <w:rPr>
          <w:color w:val="000000"/>
        </w:rPr>
        <w:t>Do you think boys have the same concerns?</w:t>
      </w:r>
    </w:p>
    <w:p w14:paraId="19E3F8E3" w14:textId="77777777" w:rsidR="00427C08" w:rsidRDefault="00E25929">
      <w:pPr>
        <w:numPr>
          <w:ilvl w:val="0"/>
          <w:numId w:val="12"/>
        </w:numPr>
        <w:pBdr>
          <w:top w:val="nil"/>
          <w:left w:val="nil"/>
          <w:bottom w:val="nil"/>
          <w:right w:val="nil"/>
          <w:between w:val="nil"/>
        </w:pBdr>
        <w:spacing w:before="80"/>
        <w:ind w:hanging="368"/>
      </w:pPr>
      <w:r>
        <w:rPr>
          <w:color w:val="000000"/>
        </w:rPr>
        <w:t>Why do you think Jack told the others about his relationship with Lucy?</w:t>
      </w:r>
    </w:p>
    <w:p w14:paraId="59CFE871" w14:textId="77777777" w:rsidR="00427C08" w:rsidRDefault="00E25929">
      <w:pPr>
        <w:numPr>
          <w:ilvl w:val="0"/>
          <w:numId w:val="12"/>
        </w:numPr>
        <w:pBdr>
          <w:top w:val="nil"/>
          <w:left w:val="nil"/>
          <w:bottom w:val="nil"/>
          <w:right w:val="nil"/>
          <w:between w:val="nil"/>
        </w:pBdr>
        <w:spacing w:before="80"/>
        <w:ind w:hanging="368"/>
      </w:pPr>
      <w:r>
        <w:rPr>
          <w:color w:val="000000"/>
        </w:rPr>
        <w:t>What messages is Lucy’s mum giving her about being a girl and having sex?</w:t>
      </w:r>
    </w:p>
    <w:p w14:paraId="181517F0" w14:textId="77777777" w:rsidR="00427C08" w:rsidRDefault="00E25929">
      <w:pPr>
        <w:numPr>
          <w:ilvl w:val="0"/>
          <w:numId w:val="12"/>
        </w:numPr>
        <w:pBdr>
          <w:top w:val="nil"/>
          <w:left w:val="nil"/>
          <w:bottom w:val="nil"/>
          <w:right w:val="nil"/>
          <w:between w:val="nil"/>
        </w:pBdr>
        <w:spacing w:before="80"/>
        <w:ind w:hanging="368"/>
      </w:pPr>
      <w:r>
        <w:rPr>
          <w:color w:val="000000"/>
        </w:rPr>
        <w:t>What other issues in the case study make Lucy think she should be worried?</w:t>
      </w:r>
    </w:p>
    <w:p w14:paraId="7C440057" w14:textId="77777777" w:rsidR="00427C08" w:rsidRDefault="00E25929">
      <w:pPr>
        <w:numPr>
          <w:ilvl w:val="0"/>
          <w:numId w:val="12"/>
        </w:numPr>
        <w:pBdr>
          <w:top w:val="nil"/>
          <w:left w:val="nil"/>
          <w:bottom w:val="nil"/>
          <w:right w:val="nil"/>
          <w:between w:val="nil"/>
        </w:pBdr>
        <w:spacing w:before="80"/>
        <w:ind w:hanging="368"/>
      </w:pPr>
      <w:r>
        <w:rPr>
          <w:color w:val="000000"/>
        </w:rPr>
        <w:t>Would you call Jack and Lucy’s relationship respectful? Why/why not?</w:t>
      </w:r>
    </w:p>
    <w:p w14:paraId="57CE059C" w14:textId="77777777" w:rsidR="00427C08" w:rsidRPr="00974AEA" w:rsidRDefault="00E25929" w:rsidP="00974AEA">
      <w:pPr>
        <w:numPr>
          <w:ilvl w:val="0"/>
          <w:numId w:val="12"/>
        </w:numPr>
        <w:pBdr>
          <w:top w:val="nil"/>
          <w:left w:val="nil"/>
          <w:bottom w:val="nil"/>
          <w:right w:val="nil"/>
          <w:between w:val="nil"/>
        </w:pBdr>
        <w:spacing w:before="80"/>
        <w:ind w:hanging="368"/>
      </w:pPr>
      <w:r>
        <w:rPr>
          <w:color w:val="000000"/>
        </w:rPr>
        <w:t>What would you say to Lucy to challenge some of the messages she is getting from the people around her to make her feel better about the situation?</w:t>
      </w:r>
    </w:p>
    <w:p w14:paraId="15BA2331" w14:textId="77777777" w:rsidR="00427C08" w:rsidRDefault="00E25929" w:rsidP="00CF62FB">
      <w:pPr>
        <w:pStyle w:val="Heading3"/>
      </w:pPr>
      <w:r>
        <w:lastRenderedPageBreak/>
        <w:t>Finn 16</w:t>
      </w:r>
    </w:p>
    <w:p w14:paraId="20E4C966"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I have gone out with heaps of girls. Some of them I’ve really liked, we’ve kissed and cuddled. One girl I saw for ages and we used to lie together on her bed, kissing and cuddling and other stuff. But that was all. </w:t>
      </w:r>
    </w:p>
    <w:p w14:paraId="040F032F"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Dad always calls me the stud of the family and I can tell he’s proud of me because he thinks I’m doing it with all those girls. But my older brother gets heaps from Dad because at 22 he hasn’t had a girlfriend and only goes out with his mates. Dad’s always saying to Mum he’s probably gay like her brother. </w:t>
      </w:r>
    </w:p>
    <w:p w14:paraId="4EF9CD3B"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I’m a virgin but I wouldn’t tell anyone that. My friends mouth off about their experiences all the time and I feel like an idiot because I haven’t done it yet. I just pretend that I have. I don’t know why I keep pretending or what the big deal about going all the way is. </w:t>
      </w:r>
    </w:p>
    <w:p w14:paraId="6043423F"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I don’t think about sex all the time, there are stacks of other things in my life like football and school and basketball. I haven’t really met anyone yet that I love enough to want to have sex with. </w:t>
      </w:r>
    </w:p>
    <w:p w14:paraId="0F5167B8" w14:textId="77777777" w:rsidR="00427C08" w:rsidRPr="00CF62FB" w:rsidRDefault="00427C08" w:rsidP="00CF62FB">
      <w:pPr>
        <w:pStyle w:val="NoSpacing"/>
      </w:pPr>
    </w:p>
    <w:p w14:paraId="4104C8D9" w14:textId="77777777" w:rsidR="00427C08" w:rsidRDefault="00E25929" w:rsidP="00CF62FB">
      <w:pPr>
        <w:pStyle w:val="Heading4"/>
      </w:pPr>
      <w:r w:rsidRPr="00CF62FB">
        <w:t>Questions</w:t>
      </w:r>
    </w:p>
    <w:p w14:paraId="6F99FFDA" w14:textId="77777777" w:rsidR="00427C08" w:rsidRDefault="00E25929" w:rsidP="00EE23C0">
      <w:pPr>
        <w:pStyle w:val="ListNumber"/>
      </w:pPr>
      <w:r>
        <w:t>What does Finn’s pretending to have sex say to other people about his sexuality and what he thinks a man should be?</w:t>
      </w:r>
    </w:p>
    <w:p w14:paraId="01F931EE" w14:textId="77777777" w:rsidR="00427C08" w:rsidRDefault="00E25929" w:rsidP="00EE23C0">
      <w:pPr>
        <w:pStyle w:val="ListNumber"/>
      </w:pPr>
      <w:r>
        <w:t>If his friends knew he was a virgin, do you think it would change what they think of him?</w:t>
      </w:r>
    </w:p>
    <w:p w14:paraId="4FFD21F2" w14:textId="77777777" w:rsidR="00427C08" w:rsidRDefault="00E25929" w:rsidP="00EE23C0">
      <w:pPr>
        <w:pStyle w:val="ListNumber"/>
      </w:pPr>
      <w:r>
        <w:t>What does his dad think is important about Finn’s sexuality and being a man? Where else might Finn learn these kinds of messages about boys and sex?</w:t>
      </w:r>
    </w:p>
    <w:p w14:paraId="3D0C1A62" w14:textId="77777777" w:rsidR="00427C08" w:rsidRDefault="00E25929" w:rsidP="00EE23C0">
      <w:pPr>
        <w:pStyle w:val="ListNumber"/>
      </w:pPr>
      <w:r>
        <w:t>What if Finn was Fiona and was having sex with lots of boys? How would people see her?</w:t>
      </w:r>
    </w:p>
    <w:p w14:paraId="145CE770" w14:textId="77777777" w:rsidR="00427C08" w:rsidRDefault="00E25929" w:rsidP="00EE23C0">
      <w:pPr>
        <w:pStyle w:val="ListNumber"/>
      </w:pPr>
      <w:r>
        <w:t>Are the expectations about sexuality the same for boys and girls?</w:t>
      </w:r>
    </w:p>
    <w:p w14:paraId="4B277241" w14:textId="77777777" w:rsidR="00427C08" w:rsidRDefault="00E25929" w:rsidP="00EE23C0">
      <w:pPr>
        <w:pStyle w:val="ListNumber"/>
      </w:pPr>
      <w:r>
        <w:t>What if Finn was gay? Would his expectations of sexuality and gender be different? What would other people’s expectations be?</w:t>
      </w:r>
    </w:p>
    <w:p w14:paraId="4356F4CA" w14:textId="77777777" w:rsidR="00427C08" w:rsidRDefault="00E25929" w:rsidP="00EE23C0">
      <w:pPr>
        <w:pStyle w:val="ListNumber"/>
      </w:pPr>
      <w:r>
        <w:t>Do you think Finn acts respectfully? Why/why not?</w:t>
      </w:r>
    </w:p>
    <w:p w14:paraId="79F9C6AA" w14:textId="77777777" w:rsidR="00427C08" w:rsidRDefault="00E25929" w:rsidP="00EE23C0">
      <w:pPr>
        <w:pStyle w:val="ListNumber"/>
      </w:pPr>
      <w:r>
        <w:t>What would you say to Finn to challenge some of the messages he is getting from the people around him to make him feel better about the situation?</w:t>
      </w:r>
    </w:p>
    <w:p w14:paraId="7E476D6D" w14:textId="77777777" w:rsidR="00C166CD" w:rsidRPr="001559F3" w:rsidRDefault="00E25929" w:rsidP="00C166CD">
      <w:pPr>
        <w:pStyle w:val="Heading2"/>
        <w:numPr>
          <w:ilvl w:val="1"/>
          <w:numId w:val="15"/>
        </w:numPr>
        <w:ind w:left="0"/>
      </w:pPr>
      <w:r>
        <w:br w:type="page"/>
      </w:r>
      <w:bookmarkStart w:id="9" w:name="_Toc52967141"/>
      <w:bookmarkStart w:id="10" w:name="_Toc53051822"/>
      <w:r>
        <w:lastRenderedPageBreak/>
        <w:t xml:space="preserve">Teacher notes: Types </w:t>
      </w:r>
      <w:r w:rsidRPr="00CF62FB">
        <w:t>of</w:t>
      </w:r>
      <w:r>
        <w:t xml:space="preserve"> power</w:t>
      </w:r>
      <w:bookmarkEnd w:id="9"/>
      <w:bookmarkEnd w:id="10"/>
      <w:r>
        <w:t xml:space="preserve"> </w:t>
      </w:r>
    </w:p>
    <w:tbl>
      <w:tblPr>
        <w:tblStyle w:val="Tableheader"/>
        <w:tblW w:w="9918" w:type="dxa"/>
        <w:tblLook w:val="04A0" w:firstRow="1" w:lastRow="0" w:firstColumn="1" w:lastColumn="0" w:noHBand="0" w:noVBand="1"/>
        <w:tblDescription w:val="Overview of the type, defintion and examples of power"/>
      </w:tblPr>
      <w:tblGrid>
        <w:gridCol w:w="1783"/>
        <w:gridCol w:w="2607"/>
        <w:gridCol w:w="5528"/>
      </w:tblGrid>
      <w:tr w:rsidR="00C166CD" w:rsidRPr="00082DA8" w14:paraId="4F57FC5C" w14:textId="77777777" w:rsidTr="00206E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3" w:type="dxa"/>
          </w:tcPr>
          <w:p w14:paraId="153DF09A" w14:textId="77777777" w:rsidR="00C166CD" w:rsidRPr="002A466A" w:rsidRDefault="00C166CD" w:rsidP="00F52572">
            <w:pPr>
              <w:spacing w:before="192" w:after="192"/>
              <w:rPr>
                <w:b w:val="0"/>
                <w:bCs/>
              </w:rPr>
            </w:pPr>
            <w:r w:rsidRPr="002A466A">
              <w:rPr>
                <w:bCs/>
              </w:rPr>
              <w:t xml:space="preserve">Type </w:t>
            </w:r>
          </w:p>
        </w:tc>
        <w:tc>
          <w:tcPr>
            <w:tcW w:w="2607" w:type="dxa"/>
          </w:tcPr>
          <w:p w14:paraId="0443FD1F" w14:textId="77777777" w:rsidR="00C166CD" w:rsidRPr="002A466A" w:rsidRDefault="00C166CD" w:rsidP="00F52572">
            <w:pPr>
              <w:cnfStyle w:val="100000000000" w:firstRow="1" w:lastRow="0" w:firstColumn="0" w:lastColumn="0" w:oddVBand="0" w:evenVBand="0" w:oddHBand="0" w:evenHBand="0" w:firstRowFirstColumn="0" w:firstRowLastColumn="0" w:lastRowFirstColumn="0" w:lastRowLastColumn="0"/>
              <w:rPr>
                <w:b w:val="0"/>
                <w:bCs/>
              </w:rPr>
            </w:pPr>
            <w:r w:rsidRPr="002A466A">
              <w:rPr>
                <w:bCs/>
              </w:rPr>
              <w:t>Definition</w:t>
            </w:r>
          </w:p>
        </w:tc>
        <w:tc>
          <w:tcPr>
            <w:tcW w:w="5528" w:type="dxa"/>
          </w:tcPr>
          <w:p w14:paraId="3F523214" w14:textId="77777777" w:rsidR="00C166CD" w:rsidRPr="002A466A" w:rsidRDefault="00C166CD" w:rsidP="00F52572">
            <w:pPr>
              <w:cnfStyle w:val="100000000000" w:firstRow="1" w:lastRow="0" w:firstColumn="0" w:lastColumn="0" w:oddVBand="0" w:evenVBand="0" w:oddHBand="0" w:evenHBand="0" w:firstRowFirstColumn="0" w:firstRowLastColumn="0" w:lastRowFirstColumn="0" w:lastRowLastColumn="0"/>
              <w:rPr>
                <w:b w:val="0"/>
                <w:bCs/>
              </w:rPr>
            </w:pPr>
            <w:r w:rsidRPr="002A466A">
              <w:rPr>
                <w:bCs/>
              </w:rPr>
              <w:t>Examples</w:t>
            </w:r>
          </w:p>
        </w:tc>
      </w:tr>
      <w:tr w:rsidR="00C166CD" w14:paraId="65CB8D4F" w14:textId="77777777" w:rsidTr="00206E3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83" w:type="dxa"/>
          </w:tcPr>
          <w:p w14:paraId="7D79401E" w14:textId="77777777" w:rsidR="00C166CD" w:rsidRPr="00F06FD0" w:rsidRDefault="00C166CD" w:rsidP="00F52572">
            <w:r w:rsidRPr="00F06FD0">
              <w:t>Information</w:t>
            </w:r>
          </w:p>
        </w:tc>
        <w:tc>
          <w:tcPr>
            <w:tcW w:w="2607" w:type="dxa"/>
          </w:tcPr>
          <w:p w14:paraId="2F9DB1EA" w14:textId="77777777" w:rsidR="00C166CD" w:rsidRPr="00F06FD0" w:rsidRDefault="00C166CD" w:rsidP="00F52572">
            <w:pPr>
              <w:cnfStyle w:val="000000100000" w:firstRow="0" w:lastRow="0" w:firstColumn="0" w:lastColumn="0" w:oddVBand="0" w:evenVBand="0" w:oddHBand="1" w:evenHBand="0" w:firstRowFirstColumn="0" w:firstRowLastColumn="0" w:lastRowFirstColumn="0" w:lastRowLastColumn="0"/>
            </w:pPr>
            <w:r w:rsidRPr="00F06FD0">
              <w:t>Power through knowing things.</w:t>
            </w:r>
          </w:p>
        </w:tc>
        <w:tc>
          <w:tcPr>
            <w:tcW w:w="5528" w:type="dxa"/>
          </w:tcPr>
          <w:p w14:paraId="4FBF30F4" w14:textId="77777777" w:rsidR="00C166CD" w:rsidRPr="00F06FD0" w:rsidRDefault="00C166CD" w:rsidP="00C166CD">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06FD0">
              <w:t>knowing procedures to appeal against unfair practices</w:t>
            </w:r>
          </w:p>
          <w:p w14:paraId="74C5DD66" w14:textId="77777777" w:rsidR="00C166CD" w:rsidRPr="00F06FD0" w:rsidRDefault="00C166CD" w:rsidP="00C166CD">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06FD0">
              <w:t>withholding log in details to joint bank accounts</w:t>
            </w:r>
          </w:p>
        </w:tc>
      </w:tr>
      <w:tr w:rsidR="00C166CD" w14:paraId="24E0A968" w14:textId="77777777" w:rsidTr="00684C05">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83" w:type="dxa"/>
            <w:shd w:val="clear" w:color="auto" w:fill="auto"/>
          </w:tcPr>
          <w:p w14:paraId="4CF90842" w14:textId="77777777" w:rsidR="00C166CD" w:rsidRPr="00F06FD0" w:rsidRDefault="00C166CD" w:rsidP="00F52572">
            <w:r w:rsidRPr="00F06FD0">
              <w:t>Charisma</w:t>
            </w:r>
          </w:p>
          <w:p w14:paraId="08BEAFC9" w14:textId="77777777" w:rsidR="00C166CD" w:rsidRPr="00F06FD0" w:rsidRDefault="00C166CD" w:rsidP="00F52572"/>
        </w:tc>
        <w:tc>
          <w:tcPr>
            <w:tcW w:w="2607" w:type="dxa"/>
            <w:shd w:val="clear" w:color="auto" w:fill="auto"/>
          </w:tcPr>
          <w:p w14:paraId="166A6366" w14:textId="77777777" w:rsidR="00C166CD" w:rsidRPr="00F06FD0" w:rsidRDefault="00C166CD" w:rsidP="00F52572">
            <w:pPr>
              <w:cnfStyle w:val="000000010000" w:firstRow="0" w:lastRow="0" w:firstColumn="0" w:lastColumn="0" w:oddVBand="0" w:evenVBand="0" w:oddHBand="0" w:evenHBand="1" w:firstRowFirstColumn="0" w:firstRowLastColumn="0" w:lastRowFirstColumn="0" w:lastRowLastColumn="0"/>
            </w:pPr>
            <w:r w:rsidRPr="00F06FD0">
              <w:t>Power through being attractive.</w:t>
            </w:r>
          </w:p>
        </w:tc>
        <w:tc>
          <w:tcPr>
            <w:tcW w:w="5528" w:type="dxa"/>
            <w:shd w:val="clear" w:color="auto" w:fill="auto"/>
          </w:tcPr>
          <w:p w14:paraId="0A740E6F" w14:textId="77777777" w:rsidR="00C166CD" w:rsidRPr="00F06FD0" w:rsidRDefault="00C166CD" w:rsidP="00C166CD">
            <w:pPr>
              <w:pStyle w:val="ListParagraph"/>
              <w:numPr>
                <w:ilvl w:val="0"/>
                <w:numId w:val="17"/>
              </w:numPr>
              <w:cnfStyle w:val="000000010000" w:firstRow="0" w:lastRow="0" w:firstColumn="0" w:lastColumn="0" w:oddVBand="0" w:evenVBand="0" w:oddHBand="0" w:evenHBand="1" w:firstRowFirstColumn="0" w:firstRowLastColumn="0" w:lastRowFirstColumn="0" w:lastRowLastColumn="0"/>
            </w:pPr>
            <w:r w:rsidRPr="00F06FD0">
              <w:t>using fame to advocate for a marginalized group</w:t>
            </w:r>
          </w:p>
          <w:p w14:paraId="215A6BA7" w14:textId="77777777" w:rsidR="00C166CD" w:rsidRPr="00F06FD0" w:rsidRDefault="00C166CD" w:rsidP="00C166CD">
            <w:pPr>
              <w:pStyle w:val="ListParagraph"/>
              <w:numPr>
                <w:ilvl w:val="0"/>
                <w:numId w:val="17"/>
              </w:numPr>
              <w:cnfStyle w:val="000000010000" w:firstRow="0" w:lastRow="0" w:firstColumn="0" w:lastColumn="0" w:oddVBand="0" w:evenVBand="0" w:oddHBand="0" w:evenHBand="1" w:firstRowFirstColumn="0" w:firstRowLastColumn="0" w:lastRowFirstColumn="0" w:lastRowLastColumn="0"/>
            </w:pPr>
            <w:r w:rsidRPr="00F06FD0">
              <w:t>a social media influencer promoting an unhealthy product</w:t>
            </w:r>
          </w:p>
        </w:tc>
      </w:tr>
      <w:tr w:rsidR="00C166CD" w14:paraId="4C959EF5" w14:textId="77777777" w:rsidTr="00206E3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83" w:type="dxa"/>
          </w:tcPr>
          <w:p w14:paraId="59CFB60C" w14:textId="77777777" w:rsidR="00C166CD" w:rsidRPr="00F06FD0" w:rsidRDefault="00C166CD" w:rsidP="00F52572">
            <w:r w:rsidRPr="00F06FD0">
              <w:t>Expertise</w:t>
            </w:r>
          </w:p>
        </w:tc>
        <w:tc>
          <w:tcPr>
            <w:tcW w:w="2607" w:type="dxa"/>
          </w:tcPr>
          <w:p w14:paraId="1087DE34" w14:textId="77777777" w:rsidR="00C166CD" w:rsidRPr="00F06FD0" w:rsidRDefault="00C166CD" w:rsidP="00F52572">
            <w:pPr>
              <w:cnfStyle w:val="000000100000" w:firstRow="0" w:lastRow="0" w:firstColumn="0" w:lastColumn="0" w:oddVBand="0" w:evenVBand="0" w:oddHBand="1" w:evenHBand="0" w:firstRowFirstColumn="0" w:firstRowLastColumn="0" w:lastRowFirstColumn="0" w:lastRowLastColumn="0"/>
            </w:pPr>
            <w:r w:rsidRPr="00F06FD0">
              <w:t>Power through knowledge, understanding, skills or experience in a particular area.</w:t>
            </w:r>
          </w:p>
        </w:tc>
        <w:tc>
          <w:tcPr>
            <w:tcW w:w="5528" w:type="dxa"/>
          </w:tcPr>
          <w:p w14:paraId="47641D53" w14:textId="77777777" w:rsidR="00C166CD" w:rsidRPr="00F06FD0" w:rsidRDefault="00C166CD" w:rsidP="00C166CD">
            <w:pPr>
              <w:pStyle w:val="ListParagraph"/>
              <w:numPr>
                <w:ilvl w:val="0"/>
                <w:numId w:val="19"/>
              </w:numPr>
              <w:ind w:left="360"/>
              <w:cnfStyle w:val="000000100000" w:firstRow="0" w:lastRow="0" w:firstColumn="0" w:lastColumn="0" w:oddVBand="0" w:evenVBand="0" w:oddHBand="1" w:evenHBand="0" w:firstRowFirstColumn="0" w:firstRowLastColumn="0" w:lastRowFirstColumn="0" w:lastRowLastColumn="0"/>
            </w:pPr>
            <w:r w:rsidRPr="00F06FD0">
              <w:t>being able to use first aid in an emergency</w:t>
            </w:r>
          </w:p>
          <w:p w14:paraId="66C5C7FA" w14:textId="77777777" w:rsidR="00C166CD" w:rsidRPr="00F06FD0" w:rsidRDefault="00C166CD" w:rsidP="00C166CD">
            <w:pPr>
              <w:pStyle w:val="ListParagraph"/>
              <w:numPr>
                <w:ilvl w:val="0"/>
                <w:numId w:val="18"/>
              </w:numPr>
              <w:ind w:left="360"/>
              <w:cnfStyle w:val="000000100000" w:firstRow="0" w:lastRow="0" w:firstColumn="0" w:lastColumn="0" w:oddVBand="0" w:evenVBand="0" w:oddHBand="1" w:evenHBand="0" w:firstRowFirstColumn="0" w:firstRowLastColumn="0" w:lastRowFirstColumn="0" w:lastRowLastColumn="0"/>
            </w:pPr>
            <w:r w:rsidRPr="00F06FD0">
              <w:t>a tech guru not helping someone access technology</w:t>
            </w:r>
          </w:p>
        </w:tc>
      </w:tr>
      <w:tr w:rsidR="00C166CD" w14:paraId="499EAC59" w14:textId="77777777" w:rsidTr="00684C05">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83" w:type="dxa"/>
            <w:shd w:val="clear" w:color="auto" w:fill="auto"/>
          </w:tcPr>
          <w:p w14:paraId="22FFEE61" w14:textId="77777777" w:rsidR="00C166CD" w:rsidRPr="00F06FD0" w:rsidRDefault="00C166CD" w:rsidP="00F52572">
            <w:r w:rsidRPr="00F06FD0">
              <w:t>Position</w:t>
            </w:r>
          </w:p>
        </w:tc>
        <w:tc>
          <w:tcPr>
            <w:tcW w:w="2607" w:type="dxa"/>
            <w:shd w:val="clear" w:color="auto" w:fill="auto"/>
          </w:tcPr>
          <w:p w14:paraId="4F68BCC1" w14:textId="77777777" w:rsidR="00C166CD" w:rsidRPr="00F06FD0" w:rsidRDefault="00C166CD" w:rsidP="00F52572">
            <w:pPr>
              <w:cnfStyle w:val="000000010000" w:firstRow="0" w:lastRow="0" w:firstColumn="0" w:lastColumn="0" w:oddVBand="0" w:evenVBand="0" w:oddHBand="0" w:evenHBand="1" w:firstRowFirstColumn="0" w:firstRowLastColumn="0" w:lastRowFirstColumn="0" w:lastRowLastColumn="0"/>
            </w:pPr>
            <w:r w:rsidRPr="00F06FD0">
              <w:t>Power through authority or status.</w:t>
            </w:r>
          </w:p>
        </w:tc>
        <w:tc>
          <w:tcPr>
            <w:tcW w:w="5528" w:type="dxa"/>
            <w:shd w:val="clear" w:color="auto" w:fill="auto"/>
          </w:tcPr>
          <w:p w14:paraId="001E16D4" w14:textId="77777777" w:rsidR="00C166CD" w:rsidRPr="00F06FD0" w:rsidRDefault="00C166CD" w:rsidP="00C166CD">
            <w:pPr>
              <w:pStyle w:val="ListParagraph"/>
              <w:numPr>
                <w:ilvl w:val="0"/>
                <w:numId w:val="19"/>
              </w:numPr>
              <w:ind w:left="360"/>
              <w:cnfStyle w:val="000000010000" w:firstRow="0" w:lastRow="0" w:firstColumn="0" w:lastColumn="0" w:oddVBand="0" w:evenVBand="0" w:oddHBand="0" w:evenHBand="1" w:firstRowFirstColumn="0" w:firstRowLastColumn="0" w:lastRowFirstColumn="0" w:lastRowLastColumn="0"/>
            </w:pPr>
            <w:r w:rsidRPr="00F06FD0">
              <w:t>being the Prime Minister</w:t>
            </w:r>
          </w:p>
          <w:p w14:paraId="1D5E66E9" w14:textId="77777777" w:rsidR="00C166CD" w:rsidRPr="00F06FD0" w:rsidRDefault="00C166CD" w:rsidP="00C166CD">
            <w:pPr>
              <w:pStyle w:val="ListParagraph"/>
              <w:numPr>
                <w:ilvl w:val="0"/>
                <w:numId w:val="19"/>
              </w:numPr>
              <w:ind w:left="360"/>
              <w:cnfStyle w:val="000000010000" w:firstRow="0" w:lastRow="0" w:firstColumn="0" w:lastColumn="0" w:oddVBand="0" w:evenVBand="0" w:oddHBand="0" w:evenHBand="1" w:firstRowFirstColumn="0" w:firstRowLastColumn="0" w:lastRowFirstColumn="0" w:lastRowLastColumn="0"/>
            </w:pPr>
            <w:r w:rsidRPr="00F06FD0">
              <w:t>being the president of the school SRC</w:t>
            </w:r>
          </w:p>
        </w:tc>
      </w:tr>
      <w:tr w:rsidR="00C166CD" w14:paraId="398E6145" w14:textId="77777777" w:rsidTr="00206E3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83" w:type="dxa"/>
          </w:tcPr>
          <w:p w14:paraId="6746A0EE" w14:textId="77777777" w:rsidR="00C166CD" w:rsidRPr="00F06FD0" w:rsidRDefault="00C166CD" w:rsidP="00F52572">
            <w:r w:rsidRPr="00F06FD0">
              <w:t>Reward</w:t>
            </w:r>
          </w:p>
        </w:tc>
        <w:tc>
          <w:tcPr>
            <w:tcW w:w="2607" w:type="dxa"/>
          </w:tcPr>
          <w:p w14:paraId="1B98B90F" w14:textId="77777777" w:rsidR="00C166CD" w:rsidRPr="00F06FD0" w:rsidRDefault="00C166CD" w:rsidP="00F52572">
            <w:pPr>
              <w:cnfStyle w:val="000000100000" w:firstRow="0" w:lastRow="0" w:firstColumn="0" w:lastColumn="0" w:oddVBand="0" w:evenVBand="0" w:oddHBand="1" w:evenHBand="0" w:firstRowFirstColumn="0" w:firstRowLastColumn="0" w:lastRowFirstColumn="0" w:lastRowLastColumn="0"/>
            </w:pPr>
            <w:r w:rsidRPr="00F06FD0">
              <w:t>Power through ability to reward others.</w:t>
            </w:r>
          </w:p>
        </w:tc>
        <w:tc>
          <w:tcPr>
            <w:tcW w:w="5528" w:type="dxa"/>
          </w:tcPr>
          <w:p w14:paraId="4D002BD2" w14:textId="77777777" w:rsidR="00C166CD" w:rsidRPr="00F06FD0" w:rsidRDefault="00C166CD" w:rsidP="00C166CD">
            <w:pPr>
              <w:pStyle w:val="ListParagraph"/>
              <w:numPr>
                <w:ilvl w:val="0"/>
                <w:numId w:val="19"/>
              </w:numPr>
              <w:ind w:left="360"/>
              <w:cnfStyle w:val="000000100000" w:firstRow="0" w:lastRow="0" w:firstColumn="0" w:lastColumn="0" w:oddVBand="0" w:evenVBand="0" w:oddHBand="1" w:evenHBand="0" w:firstRowFirstColumn="0" w:firstRowLastColumn="0" w:lastRowFirstColumn="0" w:lastRowLastColumn="0"/>
            </w:pPr>
            <w:r w:rsidRPr="00F06FD0">
              <w:t>people responsible for selecting teams or members of performances</w:t>
            </w:r>
          </w:p>
          <w:p w14:paraId="1A9DFA0C" w14:textId="77777777" w:rsidR="00C166CD" w:rsidRPr="00F06FD0" w:rsidRDefault="00C166CD" w:rsidP="00C166CD">
            <w:pPr>
              <w:pStyle w:val="ListParagraph"/>
              <w:numPr>
                <w:ilvl w:val="0"/>
                <w:numId w:val="19"/>
              </w:numPr>
              <w:ind w:left="360"/>
              <w:cnfStyle w:val="000000100000" w:firstRow="0" w:lastRow="0" w:firstColumn="0" w:lastColumn="0" w:oddVBand="0" w:evenVBand="0" w:oddHBand="1" w:evenHBand="0" w:firstRowFirstColumn="0" w:firstRowLastColumn="0" w:lastRowFirstColumn="0" w:lastRowLastColumn="0"/>
            </w:pPr>
            <w:r w:rsidRPr="00F06FD0">
              <w:t>teachers awarding special prizes</w:t>
            </w:r>
          </w:p>
        </w:tc>
      </w:tr>
      <w:tr w:rsidR="00C166CD" w14:paraId="61F4B6D9" w14:textId="77777777" w:rsidTr="00684C05">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83" w:type="dxa"/>
            <w:shd w:val="clear" w:color="auto" w:fill="auto"/>
          </w:tcPr>
          <w:p w14:paraId="263675C6" w14:textId="77777777" w:rsidR="00C166CD" w:rsidRPr="00F06FD0" w:rsidRDefault="00C166CD" w:rsidP="00F52572">
            <w:r w:rsidRPr="00F06FD0">
              <w:t>Connection</w:t>
            </w:r>
          </w:p>
        </w:tc>
        <w:tc>
          <w:tcPr>
            <w:tcW w:w="2607" w:type="dxa"/>
            <w:shd w:val="clear" w:color="auto" w:fill="auto"/>
          </w:tcPr>
          <w:p w14:paraId="12510161" w14:textId="77777777" w:rsidR="00C166CD" w:rsidRPr="00F06FD0" w:rsidRDefault="00C166CD" w:rsidP="00F52572">
            <w:pPr>
              <w:cnfStyle w:val="000000010000" w:firstRow="0" w:lastRow="0" w:firstColumn="0" w:lastColumn="0" w:oddVBand="0" w:evenVBand="0" w:oddHBand="0" w:evenHBand="1" w:firstRowFirstColumn="0" w:firstRowLastColumn="0" w:lastRowFirstColumn="0" w:lastRowLastColumn="0"/>
            </w:pPr>
            <w:r w:rsidRPr="00F06FD0">
              <w:t>Power through knowing someone who has another type of power.</w:t>
            </w:r>
          </w:p>
        </w:tc>
        <w:tc>
          <w:tcPr>
            <w:tcW w:w="5528" w:type="dxa"/>
            <w:shd w:val="clear" w:color="auto" w:fill="auto"/>
          </w:tcPr>
          <w:p w14:paraId="48AE8E8D" w14:textId="77777777" w:rsidR="00C166CD" w:rsidRPr="00F06FD0" w:rsidRDefault="00C166CD" w:rsidP="00C166CD">
            <w:pPr>
              <w:pStyle w:val="ListParagraph"/>
              <w:numPr>
                <w:ilvl w:val="0"/>
                <w:numId w:val="19"/>
              </w:numPr>
              <w:ind w:left="360"/>
              <w:cnfStyle w:val="000000010000" w:firstRow="0" w:lastRow="0" w:firstColumn="0" w:lastColumn="0" w:oddVBand="0" w:evenVBand="0" w:oddHBand="0" w:evenHBand="1" w:firstRowFirstColumn="0" w:firstRowLastColumn="0" w:lastRowFirstColumn="0" w:lastRowLastColumn="0"/>
            </w:pPr>
            <w:r w:rsidRPr="00F06FD0">
              <w:t>being best friends with a ‘gold medal’ athlete</w:t>
            </w:r>
          </w:p>
          <w:p w14:paraId="6B9F866B" w14:textId="77777777" w:rsidR="00C166CD" w:rsidRPr="00F06FD0" w:rsidRDefault="00C166CD" w:rsidP="00C166CD">
            <w:pPr>
              <w:pStyle w:val="ListParagraph"/>
              <w:numPr>
                <w:ilvl w:val="0"/>
                <w:numId w:val="19"/>
              </w:numPr>
              <w:ind w:left="360"/>
              <w:cnfStyle w:val="000000010000" w:firstRow="0" w:lastRow="0" w:firstColumn="0" w:lastColumn="0" w:oddVBand="0" w:evenVBand="0" w:oddHBand="0" w:evenHBand="1" w:firstRowFirstColumn="0" w:firstRowLastColumn="0" w:lastRowFirstColumn="0" w:lastRowLastColumn="0"/>
            </w:pPr>
            <w:r w:rsidRPr="00F06FD0">
              <w:t>being family friends with someone who is an expert in an area in which you want to become involved</w:t>
            </w:r>
          </w:p>
        </w:tc>
      </w:tr>
      <w:tr w:rsidR="00C166CD" w14:paraId="2C129CE0" w14:textId="77777777" w:rsidTr="00206E3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83" w:type="dxa"/>
          </w:tcPr>
          <w:p w14:paraId="041785F7" w14:textId="77777777" w:rsidR="00C166CD" w:rsidRPr="00F06FD0" w:rsidRDefault="00C166CD" w:rsidP="00F52572">
            <w:r w:rsidRPr="00F06FD0">
              <w:t>Strength</w:t>
            </w:r>
          </w:p>
        </w:tc>
        <w:tc>
          <w:tcPr>
            <w:tcW w:w="2607" w:type="dxa"/>
          </w:tcPr>
          <w:p w14:paraId="157B141F" w14:textId="77777777" w:rsidR="00C166CD" w:rsidRPr="00F06FD0" w:rsidRDefault="00C166CD" w:rsidP="00F52572">
            <w:pPr>
              <w:cnfStyle w:val="000000100000" w:firstRow="0" w:lastRow="0" w:firstColumn="0" w:lastColumn="0" w:oddVBand="0" w:evenVBand="0" w:oddHBand="1" w:evenHBand="0" w:firstRowFirstColumn="0" w:firstRowLastColumn="0" w:lastRowFirstColumn="0" w:lastRowLastColumn="0"/>
            </w:pPr>
            <w:r w:rsidRPr="00F06FD0">
              <w:t>Power through being emotionally or physically strong</w:t>
            </w:r>
          </w:p>
        </w:tc>
        <w:tc>
          <w:tcPr>
            <w:tcW w:w="5528" w:type="dxa"/>
          </w:tcPr>
          <w:p w14:paraId="2DBFB65D" w14:textId="77777777" w:rsidR="00C166CD" w:rsidRPr="00F06FD0" w:rsidRDefault="00C166CD" w:rsidP="00C166CD">
            <w:pPr>
              <w:pStyle w:val="ListParagraph"/>
              <w:numPr>
                <w:ilvl w:val="0"/>
                <w:numId w:val="19"/>
              </w:numPr>
              <w:ind w:left="360"/>
              <w:cnfStyle w:val="000000100000" w:firstRow="0" w:lastRow="0" w:firstColumn="0" w:lastColumn="0" w:oddVBand="0" w:evenVBand="0" w:oddHBand="1" w:evenHBand="0" w:firstRowFirstColumn="0" w:firstRowLastColumn="0" w:lastRowFirstColumn="0" w:lastRowLastColumn="0"/>
            </w:pPr>
            <w:r w:rsidRPr="00F06FD0">
              <w:t>being an older child in a family where the children are young</w:t>
            </w:r>
          </w:p>
          <w:p w14:paraId="2EC3E41B" w14:textId="77777777" w:rsidR="00C166CD" w:rsidRPr="00F06FD0" w:rsidRDefault="00C166CD" w:rsidP="00C166CD">
            <w:pPr>
              <w:pStyle w:val="ListParagraph"/>
              <w:numPr>
                <w:ilvl w:val="0"/>
                <w:numId w:val="19"/>
              </w:numPr>
              <w:ind w:left="360"/>
              <w:cnfStyle w:val="000000100000" w:firstRow="0" w:lastRow="0" w:firstColumn="0" w:lastColumn="0" w:oddVBand="0" w:evenVBand="0" w:oddHBand="1" w:evenHBand="0" w:firstRowFirstColumn="0" w:firstRowLastColumn="0" w:lastRowFirstColumn="0" w:lastRowLastColumn="0"/>
            </w:pPr>
            <w:r w:rsidRPr="00F06FD0">
              <w:t>being able to manage your own feelings and to seek support from others when it will help</w:t>
            </w:r>
          </w:p>
        </w:tc>
      </w:tr>
      <w:tr w:rsidR="00C166CD" w14:paraId="26775F9D" w14:textId="77777777" w:rsidTr="00684C05">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83" w:type="dxa"/>
            <w:shd w:val="clear" w:color="auto" w:fill="auto"/>
          </w:tcPr>
          <w:p w14:paraId="611918A3" w14:textId="77777777" w:rsidR="00C166CD" w:rsidRPr="00F06FD0" w:rsidRDefault="00C166CD" w:rsidP="00F52572">
            <w:r w:rsidRPr="00F06FD0">
              <w:t>Convention</w:t>
            </w:r>
          </w:p>
        </w:tc>
        <w:tc>
          <w:tcPr>
            <w:tcW w:w="2607" w:type="dxa"/>
            <w:shd w:val="clear" w:color="auto" w:fill="auto"/>
          </w:tcPr>
          <w:p w14:paraId="1AD30833" w14:textId="77777777" w:rsidR="00C166CD" w:rsidRPr="00F06FD0" w:rsidRDefault="00C166CD" w:rsidP="00F52572">
            <w:pPr>
              <w:cnfStyle w:val="000000010000" w:firstRow="0" w:lastRow="0" w:firstColumn="0" w:lastColumn="0" w:oddVBand="0" w:evenVBand="0" w:oddHBand="0" w:evenHBand="1" w:firstRowFirstColumn="0" w:firstRowLastColumn="0" w:lastRowFirstColumn="0" w:lastRowLastColumn="0"/>
            </w:pPr>
            <w:r w:rsidRPr="00F06FD0">
              <w:t>Power through social customs.</w:t>
            </w:r>
          </w:p>
        </w:tc>
        <w:tc>
          <w:tcPr>
            <w:tcW w:w="5528" w:type="dxa"/>
            <w:shd w:val="clear" w:color="auto" w:fill="auto"/>
          </w:tcPr>
          <w:p w14:paraId="2CEE3DFB" w14:textId="77777777" w:rsidR="00C166CD" w:rsidRPr="00F06FD0" w:rsidRDefault="00C166CD" w:rsidP="00C166CD">
            <w:pPr>
              <w:pStyle w:val="ListParagraph"/>
              <w:numPr>
                <w:ilvl w:val="0"/>
                <w:numId w:val="19"/>
              </w:numPr>
              <w:ind w:left="360"/>
              <w:cnfStyle w:val="000000010000" w:firstRow="0" w:lastRow="0" w:firstColumn="0" w:lastColumn="0" w:oddVBand="0" w:evenVBand="0" w:oddHBand="0" w:evenHBand="1" w:firstRowFirstColumn="0" w:firstRowLastColumn="0" w:lastRowFirstColumn="0" w:lastRowLastColumn="0"/>
            </w:pPr>
            <w:r w:rsidRPr="00F06FD0">
              <w:t>being an Aboriginal elder</w:t>
            </w:r>
          </w:p>
          <w:p w14:paraId="4ACC9B87" w14:textId="77777777" w:rsidR="00C166CD" w:rsidRPr="00F06FD0" w:rsidRDefault="00C166CD" w:rsidP="00C166CD">
            <w:pPr>
              <w:pStyle w:val="ListParagraph"/>
              <w:numPr>
                <w:ilvl w:val="0"/>
                <w:numId w:val="19"/>
              </w:numPr>
              <w:ind w:left="360"/>
              <w:cnfStyle w:val="000000010000" w:firstRow="0" w:lastRow="0" w:firstColumn="0" w:lastColumn="0" w:oddVBand="0" w:evenVBand="0" w:oddHBand="0" w:evenHBand="1" w:firstRowFirstColumn="0" w:firstRowLastColumn="0" w:lastRowFirstColumn="0" w:lastRowLastColumn="0"/>
            </w:pPr>
            <w:r w:rsidRPr="00F06FD0">
              <w:t>being on a jury and having to keep</w:t>
            </w:r>
            <w:r>
              <w:t xml:space="preserve"> </w:t>
            </w:r>
            <w:r w:rsidRPr="00F06FD0">
              <w:t>discussions confidential</w:t>
            </w:r>
          </w:p>
        </w:tc>
      </w:tr>
    </w:tbl>
    <w:p w14:paraId="4C9BCE25" w14:textId="77777777" w:rsidR="00427C08" w:rsidRDefault="00E25929" w:rsidP="00C166CD">
      <w:pPr>
        <w:pStyle w:val="Heading2"/>
      </w:pPr>
      <w:bookmarkStart w:id="11" w:name="_Toc52967142"/>
      <w:bookmarkStart w:id="12" w:name="_Toc53051823"/>
      <w:r w:rsidRPr="00CF62FB">
        <w:lastRenderedPageBreak/>
        <w:t>Cards</w:t>
      </w:r>
      <w:r>
        <w:t>: Types of power</w:t>
      </w:r>
      <w:bookmarkEnd w:id="11"/>
      <w:bookmarkEnd w:id="12"/>
    </w:p>
    <w:tbl>
      <w:tblPr>
        <w:tblStyle w:val="a4"/>
        <w:tblW w:w="1006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600" w:firstRow="0" w:lastRow="0" w:firstColumn="0" w:lastColumn="0" w:noHBand="1" w:noVBand="1"/>
        <w:tblDescription w:val="Examples of types of power on cards as part of the teaching and learning activity"/>
      </w:tblPr>
      <w:tblGrid>
        <w:gridCol w:w="5030"/>
        <w:gridCol w:w="5030"/>
      </w:tblGrid>
      <w:tr w:rsidR="00427C08" w14:paraId="036EA084" w14:textId="77777777">
        <w:trPr>
          <w:trHeight w:val="3685"/>
        </w:trPr>
        <w:tc>
          <w:tcPr>
            <w:tcW w:w="5030" w:type="dxa"/>
          </w:tcPr>
          <w:p w14:paraId="10403F8E" w14:textId="77777777" w:rsidR="00427C08" w:rsidRDefault="00E25929">
            <w:pPr>
              <w:widowControl/>
              <w:pBdr>
                <w:top w:val="nil"/>
                <w:left w:val="nil"/>
                <w:bottom w:val="nil"/>
                <w:right w:val="nil"/>
                <w:between w:val="nil"/>
              </w:pBdr>
              <w:spacing w:before="0" w:after="0"/>
              <w:jc w:val="center"/>
              <w:rPr>
                <w:color w:val="000000"/>
              </w:rPr>
            </w:pPr>
            <w:r>
              <w:rPr>
                <w:color w:val="000000"/>
              </w:rPr>
              <w:t>Type of power</w:t>
            </w:r>
          </w:p>
          <w:p w14:paraId="0BD2E376" w14:textId="77777777" w:rsidR="00427C08" w:rsidRDefault="00E25929">
            <w:pPr>
              <w:widowControl/>
              <w:pBdr>
                <w:top w:val="nil"/>
                <w:left w:val="nil"/>
                <w:bottom w:val="nil"/>
                <w:right w:val="nil"/>
                <w:between w:val="nil"/>
              </w:pBdr>
              <w:spacing w:before="0" w:after="0"/>
              <w:jc w:val="center"/>
              <w:rPr>
                <w:color w:val="000000"/>
                <w:sz w:val="56"/>
                <w:szCs w:val="56"/>
              </w:rPr>
            </w:pPr>
            <w:r>
              <w:rPr>
                <w:color w:val="000000"/>
                <w:sz w:val="56"/>
                <w:szCs w:val="56"/>
              </w:rPr>
              <w:t>Information</w:t>
            </w:r>
          </w:p>
        </w:tc>
        <w:tc>
          <w:tcPr>
            <w:tcW w:w="5030" w:type="dxa"/>
          </w:tcPr>
          <w:p w14:paraId="346CD42D" w14:textId="77777777" w:rsidR="00427C08" w:rsidRDefault="00E25929">
            <w:pPr>
              <w:widowControl/>
              <w:pBdr>
                <w:top w:val="nil"/>
                <w:left w:val="nil"/>
                <w:bottom w:val="nil"/>
                <w:right w:val="nil"/>
                <w:between w:val="nil"/>
              </w:pBdr>
              <w:spacing w:before="0" w:after="0"/>
              <w:jc w:val="center"/>
              <w:rPr>
                <w:color w:val="000000"/>
              </w:rPr>
            </w:pPr>
            <w:r>
              <w:rPr>
                <w:color w:val="000000"/>
              </w:rPr>
              <w:t>Type of power</w:t>
            </w:r>
          </w:p>
          <w:p w14:paraId="4E147F90"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56"/>
                <w:szCs w:val="56"/>
              </w:rPr>
              <w:t>Charisma</w:t>
            </w:r>
          </w:p>
        </w:tc>
      </w:tr>
      <w:tr w:rsidR="00427C08" w14:paraId="46B68DEE" w14:textId="77777777">
        <w:trPr>
          <w:trHeight w:val="3685"/>
        </w:trPr>
        <w:tc>
          <w:tcPr>
            <w:tcW w:w="5030" w:type="dxa"/>
          </w:tcPr>
          <w:p w14:paraId="46109C54" w14:textId="77777777" w:rsidR="00427C08" w:rsidRDefault="00E25929">
            <w:pPr>
              <w:widowControl/>
              <w:pBdr>
                <w:top w:val="nil"/>
                <w:left w:val="nil"/>
                <w:bottom w:val="nil"/>
                <w:right w:val="nil"/>
                <w:between w:val="nil"/>
              </w:pBdr>
              <w:spacing w:before="0" w:after="0"/>
              <w:jc w:val="center"/>
              <w:rPr>
                <w:color w:val="000000"/>
              </w:rPr>
            </w:pPr>
            <w:r>
              <w:rPr>
                <w:color w:val="000000"/>
              </w:rPr>
              <w:t>Type of power</w:t>
            </w:r>
          </w:p>
          <w:p w14:paraId="064A1B16"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56"/>
                <w:szCs w:val="56"/>
              </w:rPr>
              <w:t>Expertise</w:t>
            </w:r>
          </w:p>
        </w:tc>
        <w:tc>
          <w:tcPr>
            <w:tcW w:w="5030" w:type="dxa"/>
          </w:tcPr>
          <w:p w14:paraId="63FDC2ED" w14:textId="77777777" w:rsidR="00427C08" w:rsidRDefault="00E25929">
            <w:pPr>
              <w:widowControl/>
              <w:pBdr>
                <w:top w:val="nil"/>
                <w:left w:val="nil"/>
                <w:bottom w:val="nil"/>
                <w:right w:val="nil"/>
                <w:between w:val="nil"/>
              </w:pBdr>
              <w:spacing w:before="0" w:after="0"/>
              <w:jc w:val="center"/>
              <w:rPr>
                <w:color w:val="000000"/>
              </w:rPr>
            </w:pPr>
            <w:r>
              <w:rPr>
                <w:color w:val="000000"/>
              </w:rPr>
              <w:t>Type of power</w:t>
            </w:r>
          </w:p>
          <w:p w14:paraId="192BF72F"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56"/>
                <w:szCs w:val="56"/>
              </w:rPr>
              <w:t>Position</w:t>
            </w:r>
          </w:p>
        </w:tc>
      </w:tr>
      <w:tr w:rsidR="00427C08" w14:paraId="2D0B1F18" w14:textId="77777777">
        <w:trPr>
          <w:trHeight w:val="3685"/>
        </w:trPr>
        <w:tc>
          <w:tcPr>
            <w:tcW w:w="5030" w:type="dxa"/>
          </w:tcPr>
          <w:p w14:paraId="646FC4B7" w14:textId="77777777" w:rsidR="00427C08" w:rsidRDefault="00E25929">
            <w:pPr>
              <w:widowControl/>
              <w:pBdr>
                <w:top w:val="nil"/>
                <w:left w:val="nil"/>
                <w:bottom w:val="nil"/>
                <w:right w:val="nil"/>
                <w:between w:val="nil"/>
              </w:pBdr>
              <w:spacing w:before="0" w:after="0"/>
              <w:jc w:val="center"/>
              <w:rPr>
                <w:color w:val="000000"/>
              </w:rPr>
            </w:pPr>
            <w:r>
              <w:rPr>
                <w:color w:val="000000"/>
              </w:rPr>
              <w:t>Type of power</w:t>
            </w:r>
          </w:p>
          <w:p w14:paraId="2EDA97D8"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56"/>
                <w:szCs w:val="56"/>
              </w:rPr>
              <w:t>Reward</w:t>
            </w:r>
          </w:p>
        </w:tc>
        <w:tc>
          <w:tcPr>
            <w:tcW w:w="5030" w:type="dxa"/>
          </w:tcPr>
          <w:p w14:paraId="12FFFA82" w14:textId="77777777" w:rsidR="00427C08" w:rsidRDefault="00E25929">
            <w:pPr>
              <w:widowControl/>
              <w:pBdr>
                <w:top w:val="nil"/>
                <w:left w:val="nil"/>
                <w:bottom w:val="nil"/>
                <w:right w:val="nil"/>
                <w:between w:val="nil"/>
              </w:pBdr>
              <w:spacing w:before="0" w:after="0"/>
              <w:jc w:val="center"/>
              <w:rPr>
                <w:color w:val="000000"/>
              </w:rPr>
            </w:pPr>
            <w:r>
              <w:rPr>
                <w:color w:val="000000"/>
              </w:rPr>
              <w:t>Type of power</w:t>
            </w:r>
          </w:p>
          <w:p w14:paraId="013A1A2F"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56"/>
                <w:szCs w:val="56"/>
              </w:rPr>
              <w:t>Connection</w:t>
            </w:r>
          </w:p>
        </w:tc>
      </w:tr>
    </w:tbl>
    <w:p w14:paraId="1EB4A108" w14:textId="77777777" w:rsidR="00427C08" w:rsidRDefault="00427C08"/>
    <w:tbl>
      <w:tblPr>
        <w:tblStyle w:val="a5"/>
        <w:tblW w:w="1006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600" w:firstRow="0" w:lastRow="0" w:firstColumn="0" w:lastColumn="0" w:noHBand="1" w:noVBand="1"/>
        <w:tblDescription w:val="Examples of types of power on cards as part of the teaching and learning activity"/>
      </w:tblPr>
      <w:tblGrid>
        <w:gridCol w:w="5098"/>
        <w:gridCol w:w="4962"/>
      </w:tblGrid>
      <w:tr w:rsidR="00427C08" w14:paraId="322C952B" w14:textId="77777777">
        <w:trPr>
          <w:trHeight w:val="3685"/>
        </w:trPr>
        <w:tc>
          <w:tcPr>
            <w:tcW w:w="5098" w:type="dxa"/>
          </w:tcPr>
          <w:p w14:paraId="12926F90" w14:textId="77777777" w:rsidR="00427C08" w:rsidRDefault="00E25929">
            <w:pPr>
              <w:widowControl/>
              <w:pBdr>
                <w:top w:val="nil"/>
                <w:left w:val="nil"/>
                <w:bottom w:val="nil"/>
                <w:right w:val="nil"/>
                <w:between w:val="nil"/>
              </w:pBdr>
              <w:spacing w:before="0" w:after="0"/>
              <w:jc w:val="center"/>
              <w:rPr>
                <w:color w:val="000000"/>
              </w:rPr>
            </w:pPr>
            <w:r>
              <w:rPr>
                <w:color w:val="000000"/>
              </w:rPr>
              <w:lastRenderedPageBreak/>
              <w:t xml:space="preserve">Definition </w:t>
            </w:r>
          </w:p>
          <w:p w14:paraId="16CE9343"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44"/>
                <w:szCs w:val="44"/>
              </w:rPr>
              <w:t>Power through knowing things</w:t>
            </w:r>
          </w:p>
        </w:tc>
        <w:tc>
          <w:tcPr>
            <w:tcW w:w="4962" w:type="dxa"/>
          </w:tcPr>
          <w:p w14:paraId="0DF4260E" w14:textId="77777777" w:rsidR="00427C08" w:rsidRDefault="00E25929">
            <w:pPr>
              <w:widowControl/>
              <w:pBdr>
                <w:top w:val="nil"/>
                <w:left w:val="nil"/>
                <w:bottom w:val="nil"/>
                <w:right w:val="nil"/>
                <w:between w:val="nil"/>
              </w:pBdr>
              <w:spacing w:before="0" w:after="0"/>
              <w:jc w:val="center"/>
              <w:rPr>
                <w:color w:val="000000"/>
              </w:rPr>
            </w:pPr>
            <w:r>
              <w:rPr>
                <w:color w:val="000000"/>
              </w:rPr>
              <w:t xml:space="preserve">Definition </w:t>
            </w:r>
          </w:p>
          <w:p w14:paraId="6A64A576"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44"/>
                <w:szCs w:val="44"/>
              </w:rPr>
              <w:t>Power through being attractive</w:t>
            </w:r>
          </w:p>
        </w:tc>
      </w:tr>
      <w:tr w:rsidR="00427C08" w14:paraId="40654248" w14:textId="77777777">
        <w:trPr>
          <w:trHeight w:val="3685"/>
        </w:trPr>
        <w:tc>
          <w:tcPr>
            <w:tcW w:w="5098" w:type="dxa"/>
          </w:tcPr>
          <w:p w14:paraId="736366FD"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rPr>
              <w:t>Definition</w:t>
            </w:r>
          </w:p>
          <w:p w14:paraId="4772E5FB" w14:textId="77777777" w:rsidR="00427C08" w:rsidRDefault="00E25929">
            <w:pPr>
              <w:widowControl/>
              <w:pBdr>
                <w:top w:val="nil"/>
                <w:left w:val="nil"/>
                <w:bottom w:val="nil"/>
                <w:right w:val="nil"/>
                <w:between w:val="nil"/>
              </w:pBdr>
              <w:spacing w:before="0" w:after="0"/>
              <w:jc w:val="center"/>
              <w:rPr>
                <w:color w:val="000000"/>
                <w:sz w:val="44"/>
                <w:szCs w:val="44"/>
              </w:rPr>
            </w:pPr>
            <w:r>
              <w:rPr>
                <w:color w:val="000000"/>
                <w:sz w:val="44"/>
                <w:szCs w:val="44"/>
              </w:rPr>
              <w:t xml:space="preserve">Power through knowledge, understanding, </w:t>
            </w:r>
            <w:r>
              <w:rPr>
                <w:color w:val="000000"/>
                <w:sz w:val="44"/>
                <w:szCs w:val="44"/>
              </w:rPr>
              <w:br/>
              <w:t xml:space="preserve">skills or experience in </w:t>
            </w:r>
            <w:r>
              <w:rPr>
                <w:color w:val="000000"/>
                <w:sz w:val="44"/>
                <w:szCs w:val="44"/>
              </w:rPr>
              <w:br/>
              <w:t>a particular area</w:t>
            </w:r>
          </w:p>
          <w:p w14:paraId="1DEDA195" w14:textId="77777777" w:rsidR="00427C08" w:rsidRDefault="00427C08">
            <w:pPr>
              <w:widowControl/>
              <w:pBdr>
                <w:top w:val="nil"/>
                <w:left w:val="nil"/>
                <w:bottom w:val="nil"/>
                <w:right w:val="nil"/>
                <w:between w:val="nil"/>
              </w:pBdr>
              <w:spacing w:before="0" w:after="0"/>
              <w:jc w:val="center"/>
              <w:rPr>
                <w:color w:val="000000"/>
                <w:sz w:val="36"/>
                <w:szCs w:val="36"/>
              </w:rPr>
            </w:pPr>
          </w:p>
        </w:tc>
        <w:tc>
          <w:tcPr>
            <w:tcW w:w="4962" w:type="dxa"/>
          </w:tcPr>
          <w:p w14:paraId="405C8AF9"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rPr>
              <w:t>Definition</w:t>
            </w:r>
          </w:p>
          <w:p w14:paraId="394C54FD"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44"/>
                <w:szCs w:val="44"/>
              </w:rPr>
              <w:t xml:space="preserve">Power through authority </w:t>
            </w:r>
            <w:r>
              <w:rPr>
                <w:color w:val="000000"/>
                <w:sz w:val="44"/>
                <w:szCs w:val="44"/>
              </w:rPr>
              <w:br/>
              <w:t>or status</w:t>
            </w:r>
          </w:p>
        </w:tc>
      </w:tr>
      <w:tr w:rsidR="00427C08" w14:paraId="3B27590D" w14:textId="77777777">
        <w:trPr>
          <w:trHeight w:val="3685"/>
        </w:trPr>
        <w:tc>
          <w:tcPr>
            <w:tcW w:w="5098" w:type="dxa"/>
          </w:tcPr>
          <w:p w14:paraId="07AC8BD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rPr>
              <w:t>Definition</w:t>
            </w:r>
          </w:p>
          <w:p w14:paraId="017E709C"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44"/>
                <w:szCs w:val="44"/>
              </w:rPr>
              <w:t>Power through ability to reward others</w:t>
            </w:r>
          </w:p>
        </w:tc>
        <w:tc>
          <w:tcPr>
            <w:tcW w:w="4962" w:type="dxa"/>
          </w:tcPr>
          <w:p w14:paraId="6AB2C38C"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rPr>
              <w:t>Definition</w:t>
            </w:r>
          </w:p>
          <w:p w14:paraId="6704B883"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44"/>
                <w:szCs w:val="44"/>
              </w:rPr>
              <w:t xml:space="preserve">Power through knowing someone who has another </w:t>
            </w:r>
            <w:r>
              <w:rPr>
                <w:color w:val="000000"/>
                <w:sz w:val="44"/>
                <w:szCs w:val="44"/>
              </w:rPr>
              <w:br/>
              <w:t>type of power</w:t>
            </w:r>
          </w:p>
        </w:tc>
      </w:tr>
    </w:tbl>
    <w:p w14:paraId="6F900AEE" w14:textId="77777777" w:rsidR="00427C08" w:rsidRDefault="00427C08"/>
    <w:tbl>
      <w:tblPr>
        <w:tblStyle w:val="a6"/>
        <w:tblW w:w="1006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600" w:firstRow="0" w:lastRow="0" w:firstColumn="0" w:lastColumn="0" w:noHBand="1" w:noVBand="1"/>
      </w:tblPr>
      <w:tblGrid>
        <w:gridCol w:w="10060"/>
      </w:tblGrid>
      <w:tr w:rsidR="00427C08" w14:paraId="5AC293D3" w14:textId="77777777">
        <w:trPr>
          <w:trHeight w:val="1757"/>
        </w:trPr>
        <w:tc>
          <w:tcPr>
            <w:tcW w:w="10060" w:type="dxa"/>
          </w:tcPr>
          <w:p w14:paraId="04004A0B" w14:textId="77777777" w:rsidR="00427C08" w:rsidRDefault="00E25929">
            <w:pPr>
              <w:widowControl/>
              <w:pBdr>
                <w:top w:val="nil"/>
                <w:left w:val="nil"/>
                <w:bottom w:val="nil"/>
                <w:right w:val="nil"/>
                <w:between w:val="nil"/>
              </w:pBdr>
              <w:spacing w:before="0" w:after="0"/>
              <w:ind w:left="720"/>
              <w:rPr>
                <w:color w:val="000000"/>
              </w:rPr>
            </w:pPr>
            <w:r>
              <w:rPr>
                <w:color w:val="000000"/>
              </w:rPr>
              <w:t>Examples</w:t>
            </w:r>
          </w:p>
          <w:p w14:paraId="1A254BF5"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knowing procedures to appeal against unfair practices</w:t>
            </w:r>
          </w:p>
          <w:p w14:paraId="23DFC62E"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withholding log in details to joint bank accounts</w:t>
            </w:r>
          </w:p>
        </w:tc>
      </w:tr>
      <w:tr w:rsidR="00427C08" w14:paraId="117D28EB" w14:textId="77777777">
        <w:trPr>
          <w:trHeight w:val="1757"/>
        </w:trPr>
        <w:tc>
          <w:tcPr>
            <w:tcW w:w="10060" w:type="dxa"/>
          </w:tcPr>
          <w:p w14:paraId="75ADD992" w14:textId="77777777" w:rsidR="00427C08" w:rsidRDefault="00E25929">
            <w:pPr>
              <w:widowControl/>
              <w:pBdr>
                <w:top w:val="nil"/>
                <w:left w:val="nil"/>
                <w:bottom w:val="nil"/>
                <w:right w:val="nil"/>
                <w:between w:val="nil"/>
              </w:pBdr>
              <w:spacing w:before="0" w:after="0"/>
              <w:ind w:left="720"/>
              <w:rPr>
                <w:color w:val="000000"/>
              </w:rPr>
            </w:pPr>
            <w:r>
              <w:rPr>
                <w:color w:val="000000"/>
              </w:rPr>
              <w:t>Examples</w:t>
            </w:r>
          </w:p>
          <w:p w14:paraId="2980A0AA" w14:textId="77777777" w:rsidR="008A5FA3" w:rsidRDefault="00E25929" w:rsidP="008A5FA3">
            <w:pPr>
              <w:widowControl/>
              <w:numPr>
                <w:ilvl w:val="0"/>
                <w:numId w:val="2"/>
              </w:numPr>
              <w:pBdr>
                <w:top w:val="nil"/>
                <w:left w:val="nil"/>
                <w:bottom w:val="nil"/>
                <w:right w:val="nil"/>
                <w:between w:val="nil"/>
              </w:pBdr>
              <w:spacing w:before="0" w:after="0"/>
            </w:pPr>
            <w:r>
              <w:rPr>
                <w:color w:val="000000"/>
                <w:sz w:val="28"/>
                <w:szCs w:val="28"/>
              </w:rPr>
              <w:t>using fame to advocate for a marginalized group</w:t>
            </w:r>
          </w:p>
          <w:p w14:paraId="46A05F84" w14:textId="77777777" w:rsidR="00427C08" w:rsidRPr="008A5FA3" w:rsidRDefault="00E25929" w:rsidP="008A5FA3">
            <w:pPr>
              <w:widowControl/>
              <w:numPr>
                <w:ilvl w:val="0"/>
                <w:numId w:val="2"/>
              </w:numPr>
              <w:pBdr>
                <w:top w:val="nil"/>
                <w:left w:val="nil"/>
                <w:bottom w:val="nil"/>
                <w:right w:val="nil"/>
                <w:between w:val="nil"/>
              </w:pBdr>
              <w:spacing w:before="0" w:after="0"/>
            </w:pPr>
            <w:r w:rsidRPr="008A5FA3">
              <w:rPr>
                <w:color w:val="000000"/>
                <w:sz w:val="28"/>
                <w:szCs w:val="28"/>
              </w:rPr>
              <w:t>a social media influencer promoting an unhealthy product</w:t>
            </w:r>
          </w:p>
        </w:tc>
      </w:tr>
      <w:tr w:rsidR="00427C08" w14:paraId="34BB4AB9" w14:textId="77777777">
        <w:trPr>
          <w:trHeight w:val="1757"/>
        </w:trPr>
        <w:tc>
          <w:tcPr>
            <w:tcW w:w="10060" w:type="dxa"/>
          </w:tcPr>
          <w:p w14:paraId="09976A4F" w14:textId="77777777" w:rsidR="00427C08" w:rsidRDefault="00E25929">
            <w:pPr>
              <w:widowControl/>
              <w:pBdr>
                <w:top w:val="nil"/>
                <w:left w:val="nil"/>
                <w:bottom w:val="nil"/>
                <w:right w:val="nil"/>
                <w:between w:val="nil"/>
              </w:pBdr>
              <w:spacing w:before="0" w:after="0"/>
              <w:ind w:left="720"/>
              <w:rPr>
                <w:color w:val="000000"/>
              </w:rPr>
            </w:pPr>
            <w:r>
              <w:rPr>
                <w:color w:val="000000"/>
              </w:rPr>
              <w:t>Examples</w:t>
            </w:r>
          </w:p>
          <w:p w14:paraId="10D60F40"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being able to use first aid in an emergency</w:t>
            </w:r>
          </w:p>
          <w:p w14:paraId="7F13C6B7"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a tech guru not helping someone access technology</w:t>
            </w:r>
          </w:p>
        </w:tc>
      </w:tr>
      <w:tr w:rsidR="00427C08" w14:paraId="26EB2F61" w14:textId="77777777">
        <w:trPr>
          <w:trHeight w:val="1757"/>
        </w:trPr>
        <w:tc>
          <w:tcPr>
            <w:tcW w:w="10060" w:type="dxa"/>
          </w:tcPr>
          <w:p w14:paraId="102E78F2" w14:textId="77777777" w:rsidR="00427C08" w:rsidRDefault="00E25929">
            <w:pPr>
              <w:widowControl/>
              <w:pBdr>
                <w:top w:val="nil"/>
                <w:left w:val="nil"/>
                <w:bottom w:val="nil"/>
                <w:right w:val="nil"/>
                <w:between w:val="nil"/>
              </w:pBdr>
              <w:spacing w:before="0" w:after="0"/>
              <w:ind w:left="720"/>
              <w:rPr>
                <w:color w:val="000000"/>
              </w:rPr>
            </w:pPr>
            <w:r>
              <w:rPr>
                <w:color w:val="000000"/>
              </w:rPr>
              <w:t>Examples</w:t>
            </w:r>
          </w:p>
          <w:p w14:paraId="61E2984E"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being the Prime Minister</w:t>
            </w:r>
          </w:p>
          <w:p w14:paraId="4CF9D19C"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being the president of the school SRC</w:t>
            </w:r>
          </w:p>
        </w:tc>
      </w:tr>
      <w:tr w:rsidR="00427C08" w14:paraId="350D9B64" w14:textId="77777777">
        <w:trPr>
          <w:trHeight w:val="1757"/>
        </w:trPr>
        <w:tc>
          <w:tcPr>
            <w:tcW w:w="10060" w:type="dxa"/>
          </w:tcPr>
          <w:p w14:paraId="278570AF" w14:textId="77777777" w:rsidR="00427C08" w:rsidRDefault="00E25929">
            <w:pPr>
              <w:widowControl/>
              <w:pBdr>
                <w:top w:val="nil"/>
                <w:left w:val="nil"/>
                <w:bottom w:val="nil"/>
                <w:right w:val="nil"/>
                <w:between w:val="nil"/>
              </w:pBdr>
              <w:spacing w:before="0" w:after="0"/>
              <w:ind w:left="720"/>
              <w:rPr>
                <w:color w:val="000000"/>
              </w:rPr>
            </w:pPr>
            <w:r>
              <w:rPr>
                <w:color w:val="000000"/>
              </w:rPr>
              <w:t>Examples</w:t>
            </w:r>
          </w:p>
          <w:p w14:paraId="4540B840"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people responsible for selecting teams or members of performances</w:t>
            </w:r>
          </w:p>
          <w:p w14:paraId="5EE93E73"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teachers awarding special prizes</w:t>
            </w:r>
          </w:p>
        </w:tc>
      </w:tr>
      <w:tr w:rsidR="00427C08" w14:paraId="68EA66A8" w14:textId="77777777">
        <w:trPr>
          <w:trHeight w:val="1757"/>
        </w:trPr>
        <w:tc>
          <w:tcPr>
            <w:tcW w:w="10060" w:type="dxa"/>
          </w:tcPr>
          <w:p w14:paraId="660F2E75" w14:textId="77777777" w:rsidR="00427C08" w:rsidRDefault="00E25929">
            <w:pPr>
              <w:widowControl/>
              <w:pBdr>
                <w:top w:val="nil"/>
                <w:left w:val="nil"/>
                <w:bottom w:val="nil"/>
                <w:right w:val="nil"/>
                <w:between w:val="nil"/>
              </w:pBdr>
              <w:spacing w:before="0" w:after="0"/>
              <w:ind w:left="720"/>
              <w:rPr>
                <w:color w:val="000000"/>
              </w:rPr>
            </w:pPr>
            <w:r>
              <w:rPr>
                <w:color w:val="000000"/>
              </w:rPr>
              <w:t>Examples</w:t>
            </w:r>
          </w:p>
          <w:p w14:paraId="6F762441"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being best friends with a ‘gold medal’ athlete</w:t>
            </w:r>
          </w:p>
          <w:p w14:paraId="2259C514" w14:textId="77777777" w:rsidR="00427C08" w:rsidRDefault="00E25929">
            <w:pPr>
              <w:widowControl/>
              <w:numPr>
                <w:ilvl w:val="0"/>
                <w:numId w:val="2"/>
              </w:numPr>
              <w:pBdr>
                <w:top w:val="nil"/>
                <w:left w:val="nil"/>
                <w:bottom w:val="nil"/>
                <w:right w:val="nil"/>
                <w:between w:val="nil"/>
              </w:pBdr>
              <w:spacing w:before="0" w:after="0"/>
            </w:pPr>
            <w:r>
              <w:rPr>
                <w:color w:val="000000"/>
                <w:sz w:val="28"/>
                <w:szCs w:val="28"/>
              </w:rPr>
              <w:t>being family friends with someone who is an expert in an area in which you want to become involved</w:t>
            </w:r>
          </w:p>
        </w:tc>
      </w:tr>
    </w:tbl>
    <w:p w14:paraId="0371256F" w14:textId="77777777" w:rsidR="00427C08" w:rsidRDefault="00E25929" w:rsidP="00CF62FB">
      <w:pPr>
        <w:pStyle w:val="Heading2"/>
      </w:pPr>
      <w:bookmarkStart w:id="13" w:name="_Toc52967143"/>
      <w:bookmarkStart w:id="14" w:name="_Toc53051824"/>
      <w:r>
        <w:t>Worksheet: Use of power scenarios</w:t>
      </w:r>
      <w:bookmarkEnd w:id="13"/>
      <w:bookmarkEnd w:id="14"/>
    </w:p>
    <w:p w14:paraId="26B5C41B" w14:textId="77777777" w:rsidR="00427C08" w:rsidRDefault="00E25929" w:rsidP="00CF62FB">
      <w:pPr>
        <w:pStyle w:val="Heading3"/>
      </w:pPr>
      <w:r>
        <w:t>Scenario 1</w:t>
      </w:r>
    </w:p>
    <w:p w14:paraId="2630FCCD"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Bill is in year 10 at school. He is well liked at the school and is a key player on the Senior basketball team, even though he is younger than the rest of the guys. </w:t>
      </w:r>
    </w:p>
    <w:p w14:paraId="405F18C4"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Bill ‘came out’ to his family and friends last year and is comfortable with people knowing he is gay and he mostly feels safe and supported at school. </w:t>
      </w:r>
    </w:p>
    <w:p w14:paraId="1B45FE4F"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Recently there has been a group of guys in Year 12 who have started to hassle Bill. It first began during basketball games when he would hear them shouting out things from the crowd like “Shit aim you fag!”, “Watch out number 10, the poof might try to hit on you!” and worse! </w:t>
      </w:r>
    </w:p>
    <w:p w14:paraId="6739CDC6"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It has become worse as things have now become physical. Bill has been shouldered and tripped by the group when they see him by himself at school. He is worried and not sure what might happen next.</w:t>
      </w:r>
    </w:p>
    <w:p w14:paraId="2F982429" w14:textId="77777777" w:rsidR="00427C08" w:rsidRDefault="00E25929" w:rsidP="00CF62FB">
      <w:pPr>
        <w:pStyle w:val="Heading4"/>
      </w:pPr>
      <w:r w:rsidRPr="00CF62FB">
        <w:t>Questions</w:t>
      </w:r>
    </w:p>
    <w:p w14:paraId="7AAFFCB4" w14:textId="77777777" w:rsidR="00427C08" w:rsidRPr="00ED45E8" w:rsidRDefault="00E25929" w:rsidP="00ED45E8">
      <w:pPr>
        <w:numPr>
          <w:ilvl w:val="0"/>
          <w:numId w:val="7"/>
        </w:numPr>
        <w:pBdr>
          <w:top w:val="nil"/>
          <w:left w:val="nil"/>
          <w:bottom w:val="nil"/>
          <w:right w:val="nil"/>
          <w:between w:val="nil"/>
        </w:pBdr>
        <w:spacing w:before="80" w:after="800"/>
        <w:ind w:left="653" w:hanging="369"/>
        <w:rPr>
          <w:color w:val="000000"/>
        </w:rPr>
      </w:pPr>
      <w:r>
        <w:rPr>
          <w:color w:val="000000"/>
        </w:rPr>
        <w:t>What is the type of power being abused in the scenario? Where has the abuse occurred?</w:t>
      </w:r>
    </w:p>
    <w:p w14:paraId="4C7E6DFD" w14:textId="77777777" w:rsidR="00427C08" w:rsidRPr="00ED45E8" w:rsidRDefault="00E25929" w:rsidP="00ED45E8">
      <w:pPr>
        <w:numPr>
          <w:ilvl w:val="0"/>
          <w:numId w:val="7"/>
        </w:numPr>
        <w:pBdr>
          <w:top w:val="nil"/>
          <w:left w:val="nil"/>
          <w:bottom w:val="nil"/>
          <w:right w:val="nil"/>
          <w:between w:val="nil"/>
        </w:pBdr>
        <w:spacing w:before="80" w:after="800"/>
        <w:ind w:left="653" w:hanging="369"/>
        <w:rPr>
          <w:color w:val="000000"/>
        </w:rPr>
      </w:pPr>
      <w:r>
        <w:rPr>
          <w:color w:val="000000"/>
        </w:rPr>
        <w:t>How has power been abused in the scenario?</w:t>
      </w:r>
    </w:p>
    <w:p w14:paraId="294E72A1" w14:textId="77777777" w:rsidR="00427C08" w:rsidRPr="00ED45E8" w:rsidRDefault="00E25929" w:rsidP="00ED45E8">
      <w:pPr>
        <w:numPr>
          <w:ilvl w:val="0"/>
          <w:numId w:val="7"/>
        </w:numPr>
        <w:pBdr>
          <w:top w:val="nil"/>
          <w:left w:val="nil"/>
          <w:bottom w:val="nil"/>
          <w:right w:val="nil"/>
          <w:between w:val="nil"/>
        </w:pBdr>
        <w:spacing w:before="80" w:after="800"/>
        <w:ind w:left="653" w:hanging="369"/>
        <w:rPr>
          <w:color w:val="000000"/>
        </w:rPr>
      </w:pPr>
      <w:r>
        <w:rPr>
          <w:color w:val="000000"/>
        </w:rPr>
        <w:t>What aspect of the person’s identity has made them vulnerable?</w:t>
      </w:r>
    </w:p>
    <w:p w14:paraId="1AD28469" w14:textId="77777777" w:rsidR="001B32FE" w:rsidRDefault="7A7A8911" w:rsidP="001B32FE">
      <w:pPr>
        <w:numPr>
          <w:ilvl w:val="0"/>
          <w:numId w:val="7"/>
        </w:numPr>
        <w:pBdr>
          <w:top w:val="nil"/>
          <w:left w:val="nil"/>
          <w:bottom w:val="nil"/>
          <w:right w:val="nil"/>
          <w:between w:val="nil"/>
        </w:pBdr>
        <w:spacing w:before="80"/>
      </w:pPr>
      <w:r w:rsidRPr="7A7A8911">
        <w:rPr>
          <w:color w:val="000000" w:themeColor="text1"/>
        </w:rPr>
        <w:t>How has the abuse of power prevented the person from feeling included, equal and/or respected?</w:t>
      </w:r>
    </w:p>
    <w:p w14:paraId="5A65E7B2" w14:textId="77777777" w:rsidR="00427C08" w:rsidRDefault="00E25929">
      <w:pPr>
        <w:rPr>
          <w:rFonts w:ascii="EB Garamond" w:eastAsia="EB Garamond" w:hAnsi="EB Garamond" w:cs="EB Garamond"/>
          <w:color w:val="000000"/>
        </w:rPr>
      </w:pPr>
      <w:r>
        <w:br w:type="page"/>
      </w:r>
    </w:p>
    <w:p w14:paraId="12768690" w14:textId="77777777" w:rsidR="00427C08" w:rsidRDefault="00E25929" w:rsidP="00CF62FB">
      <w:pPr>
        <w:pStyle w:val="Heading3"/>
      </w:pPr>
      <w:r>
        <w:t>Scenario 2</w:t>
      </w:r>
    </w:p>
    <w:p w14:paraId="6814EF31"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Mia is 15 and goes to an all-girls school. She is very self-conscious about the way she looks and lacks confidence. </w:t>
      </w:r>
    </w:p>
    <w:p w14:paraId="06292370"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From afar, Mia admires the group of “hotties” and wishes her parents would let her colour her hair like theirs, she even hears them talking about their beauty therapist in class!! She is linked up with them on socials and sees the flood of amazing looking selfies they post all the time. </w:t>
      </w:r>
    </w:p>
    <w:p w14:paraId="73414418" w14:textId="77777777" w:rsidR="00427C08" w:rsidRDefault="7A7A8911">
      <w:pPr>
        <w:pBdr>
          <w:top w:val="single" w:sz="24" w:space="10" w:color="1C438B"/>
          <w:left w:val="single" w:sz="24" w:space="10" w:color="1C438B"/>
          <w:bottom w:val="single" w:sz="24" w:space="10" w:color="1C438B"/>
          <w:right w:val="single" w:sz="24" w:space="10" w:color="1C438B"/>
          <w:between w:val="nil"/>
        </w:pBdr>
        <w:rPr>
          <w:color w:val="000000"/>
          <w:sz w:val="28"/>
          <w:szCs w:val="28"/>
        </w:rPr>
      </w:pPr>
      <w:r w:rsidRPr="7A7A8911">
        <w:rPr>
          <w:color w:val="000000" w:themeColor="text1"/>
          <w:sz w:val="28"/>
          <w:szCs w:val="28"/>
        </w:rPr>
        <w:t xml:space="preserve">A few weeks ago, Mia and her family went to a wedding. She had her hair done especially and picked out a new dress which she loved. Mia took a selfie and posted it on her socials. One of the girls from the from the group wrote a mean comment about the way Mia looked, tagged her friends and shared the picture. </w:t>
      </w:r>
    </w:p>
    <w:p w14:paraId="29DE46B4"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Mia sat and read through all of the terrible comments people wrote about her and because the girls had so many connections on socials there were loads of them! She feels so embarrassed and doesn’t know how she will face them at school.</w:t>
      </w:r>
    </w:p>
    <w:p w14:paraId="4F4B3624" w14:textId="77777777" w:rsidR="00427C08" w:rsidRDefault="00E25929" w:rsidP="00CF62FB">
      <w:pPr>
        <w:pStyle w:val="Heading4"/>
      </w:pPr>
      <w:r w:rsidRPr="00CF62FB">
        <w:t>Questions</w:t>
      </w:r>
    </w:p>
    <w:p w14:paraId="1368D940" w14:textId="77777777" w:rsidR="00427C08" w:rsidRDefault="00E25929" w:rsidP="003170F8">
      <w:pPr>
        <w:numPr>
          <w:ilvl w:val="0"/>
          <w:numId w:val="21"/>
        </w:numPr>
        <w:pBdr>
          <w:top w:val="nil"/>
          <w:left w:val="nil"/>
          <w:bottom w:val="nil"/>
          <w:right w:val="nil"/>
          <w:between w:val="nil"/>
        </w:pBdr>
        <w:spacing w:before="80" w:after="800"/>
      </w:pPr>
      <w:r>
        <w:rPr>
          <w:color w:val="000000"/>
        </w:rPr>
        <w:t>What is the type of power being abused in the scenario? Where has the abuse occurred?</w:t>
      </w:r>
    </w:p>
    <w:p w14:paraId="38631B61" w14:textId="77777777" w:rsidR="00427C08" w:rsidRDefault="00E25929" w:rsidP="003170F8">
      <w:pPr>
        <w:numPr>
          <w:ilvl w:val="0"/>
          <w:numId w:val="21"/>
        </w:numPr>
        <w:pBdr>
          <w:top w:val="nil"/>
          <w:left w:val="nil"/>
          <w:bottom w:val="nil"/>
          <w:right w:val="nil"/>
          <w:between w:val="nil"/>
        </w:pBdr>
        <w:spacing w:before="80" w:after="800"/>
        <w:ind w:left="653" w:hanging="369"/>
      </w:pPr>
      <w:r>
        <w:rPr>
          <w:color w:val="000000"/>
        </w:rPr>
        <w:t>How has power been abused in the scenario?</w:t>
      </w:r>
    </w:p>
    <w:p w14:paraId="4D1E3BBE" w14:textId="77777777" w:rsidR="00427C08" w:rsidRPr="00C166CD" w:rsidRDefault="00E25929" w:rsidP="003170F8">
      <w:pPr>
        <w:numPr>
          <w:ilvl w:val="0"/>
          <w:numId w:val="21"/>
        </w:numPr>
        <w:pBdr>
          <w:top w:val="nil"/>
          <w:left w:val="nil"/>
          <w:bottom w:val="nil"/>
          <w:right w:val="nil"/>
          <w:between w:val="nil"/>
        </w:pBdr>
        <w:spacing w:before="80" w:after="800"/>
        <w:ind w:left="653" w:hanging="369"/>
      </w:pPr>
      <w:r>
        <w:rPr>
          <w:color w:val="000000"/>
        </w:rPr>
        <w:t>What aspect of the person’s identity has made them vulnerable?</w:t>
      </w:r>
    </w:p>
    <w:p w14:paraId="19359A2D" w14:textId="77777777" w:rsidR="001B32FE" w:rsidRDefault="7A7A8911" w:rsidP="001B32FE">
      <w:pPr>
        <w:numPr>
          <w:ilvl w:val="0"/>
          <w:numId w:val="21"/>
        </w:numPr>
        <w:pBdr>
          <w:top w:val="nil"/>
          <w:left w:val="nil"/>
          <w:bottom w:val="nil"/>
          <w:right w:val="nil"/>
          <w:between w:val="nil"/>
        </w:pBdr>
        <w:spacing w:before="80"/>
      </w:pPr>
      <w:r w:rsidRPr="7A7A8911">
        <w:rPr>
          <w:color w:val="000000" w:themeColor="text1"/>
        </w:rPr>
        <w:t>How has the abuse of power prevented the person from feeling included, equal and/or respected?</w:t>
      </w:r>
    </w:p>
    <w:p w14:paraId="7FE9FE78" w14:textId="77777777" w:rsidR="00427C08" w:rsidRDefault="00E25929">
      <w:pPr>
        <w:rPr>
          <w:rFonts w:ascii="EB Garamond" w:eastAsia="EB Garamond" w:hAnsi="EB Garamond" w:cs="EB Garamond"/>
          <w:color w:val="000000"/>
        </w:rPr>
      </w:pPr>
      <w:r>
        <w:br w:type="page"/>
      </w:r>
    </w:p>
    <w:p w14:paraId="4ED44026" w14:textId="77777777" w:rsidR="00427C08" w:rsidRDefault="00E25929" w:rsidP="00CF62FB">
      <w:pPr>
        <w:pStyle w:val="Heading3"/>
      </w:pPr>
      <w:r w:rsidRPr="00CF62FB">
        <w:t>Scenario</w:t>
      </w:r>
      <w:r>
        <w:t xml:space="preserve"> 3</w:t>
      </w:r>
    </w:p>
    <w:p w14:paraId="3FADC3B4"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Nell is 17 years old and comes from a large family of six children. She has four older brothers and one younger sister. </w:t>
      </w:r>
    </w:p>
    <w:p w14:paraId="08399853"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Her father is quite sick and not well enough to work so her Mum has two jobs. She works full time and four nights a week just to make ends meet. Nell is expected to cook dinner every night and make lunches for all her siblings every day. </w:t>
      </w:r>
    </w:p>
    <w:p w14:paraId="24956A04"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She also needs to make sure the house is tidy as her father is very well respected in the community and has many visitors come to check on him and keep him company. </w:t>
      </w:r>
    </w:p>
    <w:p w14:paraId="1310E855" w14:textId="77777777" w:rsidR="00427C08" w:rsidRDefault="7A7A8911">
      <w:pPr>
        <w:pBdr>
          <w:top w:val="single" w:sz="24" w:space="10" w:color="1C438B"/>
          <w:left w:val="single" w:sz="24" w:space="10" w:color="1C438B"/>
          <w:bottom w:val="single" w:sz="24" w:space="10" w:color="1C438B"/>
          <w:right w:val="single" w:sz="24" w:space="10" w:color="1C438B"/>
          <w:between w:val="nil"/>
        </w:pBdr>
        <w:rPr>
          <w:color w:val="000000"/>
          <w:sz w:val="28"/>
          <w:szCs w:val="28"/>
        </w:rPr>
      </w:pPr>
      <w:r w:rsidRPr="7A7A8911">
        <w:rPr>
          <w:color w:val="000000" w:themeColor="text1"/>
          <w:sz w:val="28"/>
          <w:szCs w:val="28"/>
        </w:rPr>
        <w:t>Nell’s eldest brother has taken on the role of father figure in the family and is very hard on her. He constantly criticizes her cooking and house-keeping skills. Recently he has started to slap her if she is not doing as he asks. She is constantly worried and fearful of him.</w:t>
      </w:r>
    </w:p>
    <w:p w14:paraId="0AADC64B" w14:textId="77777777" w:rsidR="00427C08" w:rsidRDefault="00E25929" w:rsidP="00CF62FB">
      <w:pPr>
        <w:pStyle w:val="Heading4"/>
      </w:pPr>
      <w:r w:rsidRPr="00CF62FB">
        <w:t>Questions</w:t>
      </w:r>
    </w:p>
    <w:p w14:paraId="479CF4AD" w14:textId="77777777" w:rsidR="00427C08" w:rsidRDefault="00E25929" w:rsidP="002D5FFF">
      <w:pPr>
        <w:pStyle w:val="ListNumber"/>
        <w:numPr>
          <w:ilvl w:val="0"/>
          <w:numId w:val="14"/>
        </w:numPr>
        <w:pBdr>
          <w:top w:val="nil"/>
          <w:left w:val="nil"/>
          <w:bottom w:val="nil"/>
          <w:right w:val="nil"/>
          <w:between w:val="nil"/>
        </w:pBdr>
        <w:spacing w:after="800"/>
      </w:pPr>
      <w:r w:rsidRPr="000E6875">
        <w:rPr>
          <w:color w:val="000000"/>
        </w:rPr>
        <w:t>What is the type of power being abused in the scenario? Where has the abuse occurred?</w:t>
      </w:r>
    </w:p>
    <w:p w14:paraId="6B636AFC" w14:textId="77777777" w:rsidR="00427C08" w:rsidRDefault="00E25929" w:rsidP="002D5FFF">
      <w:pPr>
        <w:numPr>
          <w:ilvl w:val="0"/>
          <w:numId w:val="3"/>
        </w:numPr>
        <w:pBdr>
          <w:top w:val="nil"/>
          <w:left w:val="nil"/>
          <w:bottom w:val="nil"/>
          <w:right w:val="nil"/>
          <w:between w:val="nil"/>
        </w:pBdr>
        <w:spacing w:before="80" w:after="800"/>
        <w:ind w:hanging="368"/>
      </w:pPr>
      <w:r>
        <w:rPr>
          <w:color w:val="000000"/>
        </w:rPr>
        <w:t>How has power been abused in the scenario?</w:t>
      </w:r>
    </w:p>
    <w:p w14:paraId="600C3317" w14:textId="77777777" w:rsidR="00427C08" w:rsidRDefault="00E25929" w:rsidP="002D5FFF">
      <w:pPr>
        <w:numPr>
          <w:ilvl w:val="0"/>
          <w:numId w:val="3"/>
        </w:numPr>
        <w:pBdr>
          <w:top w:val="nil"/>
          <w:left w:val="nil"/>
          <w:bottom w:val="nil"/>
          <w:right w:val="nil"/>
          <w:between w:val="nil"/>
        </w:pBdr>
        <w:spacing w:before="80" w:after="800"/>
        <w:ind w:hanging="368"/>
      </w:pPr>
      <w:r>
        <w:rPr>
          <w:color w:val="000000"/>
        </w:rPr>
        <w:t>What aspect of the person’s identity has made them vulnerable?</w:t>
      </w:r>
    </w:p>
    <w:p w14:paraId="42FD508A" w14:textId="77777777" w:rsidR="001B32FE" w:rsidRDefault="7A7A8911" w:rsidP="001B32FE">
      <w:pPr>
        <w:pStyle w:val="ListNumber"/>
      </w:pPr>
      <w:r>
        <w:t>How has the abuse of power prevented the person from feeling included, equal and/or respected?</w:t>
      </w:r>
    </w:p>
    <w:p w14:paraId="56BED197" w14:textId="77777777" w:rsidR="00427C08" w:rsidRDefault="00E25929">
      <w:pPr>
        <w:rPr>
          <w:rFonts w:ascii="EB Garamond" w:eastAsia="EB Garamond" w:hAnsi="EB Garamond" w:cs="EB Garamond"/>
          <w:color w:val="000000"/>
        </w:rPr>
      </w:pPr>
      <w:r>
        <w:br w:type="page"/>
      </w:r>
    </w:p>
    <w:p w14:paraId="717B69A4" w14:textId="77777777" w:rsidR="00427C08" w:rsidRDefault="00E25929" w:rsidP="00CF62FB">
      <w:pPr>
        <w:pStyle w:val="Heading3"/>
      </w:pPr>
      <w:r w:rsidRPr="00CF62FB">
        <w:t>Scenario</w:t>
      </w:r>
      <w:r>
        <w:t xml:space="preserve"> 4</w:t>
      </w:r>
    </w:p>
    <w:p w14:paraId="2690A5FA"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Raj is 19 and a Sikh. He proudly wears a turban. He has been working at a variety store for over a year and has always worked on the back dock, unloading pallets and organising stock. </w:t>
      </w:r>
    </w:p>
    <w:p w14:paraId="163C22CB"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It is very tiring and dirty work and Raj has asked his boss on a number of occasions if he could work on the checkout to gain more experience and practise his customer service skills. The boss keeps saying he’ll think about it. </w:t>
      </w:r>
    </w:p>
    <w:p w14:paraId="1C0F775A"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Raj finds out that one of the checkout operators is leaving and thinks he will finally have his chance. He asks his boss again who says, “you don’t have the look we need in the shop”. At the start of his next shift Raj finds out that the boss’ girlfriend is the new person on the checkout. </w:t>
      </w:r>
    </w:p>
    <w:p w14:paraId="1862749D"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Raj needs this job but does not feel happy about the way he has been treated by his boss.</w:t>
      </w:r>
    </w:p>
    <w:p w14:paraId="1420785D" w14:textId="77777777" w:rsidR="00427C08" w:rsidRDefault="00E25929" w:rsidP="00CF62FB">
      <w:pPr>
        <w:pStyle w:val="Heading4"/>
      </w:pPr>
      <w:r w:rsidRPr="00CF62FB">
        <w:t>Questions</w:t>
      </w:r>
    </w:p>
    <w:p w14:paraId="3CB64CA5" w14:textId="77777777" w:rsidR="00427C08" w:rsidRDefault="00E25929" w:rsidP="003B6695">
      <w:pPr>
        <w:numPr>
          <w:ilvl w:val="0"/>
          <w:numId w:val="5"/>
        </w:numPr>
        <w:pBdr>
          <w:top w:val="nil"/>
          <w:left w:val="nil"/>
          <w:bottom w:val="nil"/>
          <w:right w:val="nil"/>
          <w:between w:val="nil"/>
        </w:pBdr>
        <w:spacing w:before="80" w:after="800"/>
        <w:ind w:left="653" w:hanging="369"/>
      </w:pPr>
      <w:r>
        <w:rPr>
          <w:color w:val="000000"/>
        </w:rPr>
        <w:t>What is the type of power being abused in the scenario? Where has the abuse occurred?</w:t>
      </w:r>
    </w:p>
    <w:p w14:paraId="38A72D02" w14:textId="77777777" w:rsidR="00427C08" w:rsidRDefault="00E25929" w:rsidP="003B6695">
      <w:pPr>
        <w:numPr>
          <w:ilvl w:val="0"/>
          <w:numId w:val="5"/>
        </w:numPr>
        <w:pBdr>
          <w:top w:val="nil"/>
          <w:left w:val="nil"/>
          <w:bottom w:val="nil"/>
          <w:right w:val="nil"/>
          <w:between w:val="nil"/>
        </w:pBdr>
        <w:spacing w:before="80" w:after="800"/>
        <w:ind w:left="653" w:hanging="369"/>
      </w:pPr>
      <w:r>
        <w:rPr>
          <w:color w:val="000000"/>
        </w:rPr>
        <w:t>How has power been abused in the scenario?</w:t>
      </w:r>
    </w:p>
    <w:p w14:paraId="0076821E" w14:textId="77777777" w:rsidR="00427C08" w:rsidRDefault="00E25929" w:rsidP="003B6695">
      <w:pPr>
        <w:numPr>
          <w:ilvl w:val="0"/>
          <w:numId w:val="5"/>
        </w:numPr>
        <w:pBdr>
          <w:top w:val="nil"/>
          <w:left w:val="nil"/>
          <w:bottom w:val="nil"/>
          <w:right w:val="nil"/>
          <w:between w:val="nil"/>
        </w:pBdr>
        <w:spacing w:before="80" w:after="800"/>
        <w:ind w:left="653" w:hanging="369"/>
      </w:pPr>
      <w:r>
        <w:rPr>
          <w:color w:val="000000"/>
        </w:rPr>
        <w:t>What aspect of the person’s identity has made them vulnerable?</w:t>
      </w:r>
    </w:p>
    <w:p w14:paraId="5D6A6AF3" w14:textId="4566861D" w:rsidR="00427C08" w:rsidRDefault="7A7A8911">
      <w:pPr>
        <w:numPr>
          <w:ilvl w:val="0"/>
          <w:numId w:val="5"/>
        </w:numPr>
        <w:pBdr>
          <w:top w:val="nil"/>
          <w:left w:val="nil"/>
          <w:bottom w:val="nil"/>
          <w:right w:val="nil"/>
          <w:between w:val="nil"/>
        </w:pBdr>
        <w:spacing w:before="80"/>
        <w:ind w:hanging="368"/>
      </w:pPr>
      <w:r w:rsidRPr="7A7A8911">
        <w:rPr>
          <w:color w:val="000000" w:themeColor="text1"/>
        </w:rPr>
        <w:t>How has the abuse of power prevented the person from feeling included, equal and/or respected?</w:t>
      </w:r>
    </w:p>
    <w:p w14:paraId="5695D301" w14:textId="77777777" w:rsidR="00427C08" w:rsidRDefault="00E25929">
      <w:r>
        <w:br w:type="page"/>
      </w:r>
    </w:p>
    <w:p w14:paraId="4CCCB3CA" w14:textId="77777777" w:rsidR="00427C08" w:rsidRDefault="00E25929" w:rsidP="00CF62FB">
      <w:pPr>
        <w:pStyle w:val="Heading2"/>
      </w:pPr>
      <w:bookmarkStart w:id="15" w:name="_Toc52967144"/>
      <w:bookmarkStart w:id="16" w:name="_Toc53051825"/>
      <w:r>
        <w:t>Worksheet: Who? How? Where? Why?</w:t>
      </w:r>
      <w:bookmarkEnd w:id="15"/>
      <w:bookmarkEnd w:id="16"/>
    </w:p>
    <w:tbl>
      <w:tblPr>
        <w:tblStyle w:val="a7"/>
        <w:tblW w:w="1006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600" w:firstRow="0" w:lastRow="0" w:firstColumn="0" w:lastColumn="0" w:noHBand="1" w:noVBand="1"/>
        <w:tblDescription w:val="Table for recording information as part of the activity"/>
      </w:tblPr>
      <w:tblGrid>
        <w:gridCol w:w="5030"/>
        <w:gridCol w:w="5030"/>
      </w:tblGrid>
      <w:tr w:rsidR="00427C08" w14:paraId="22BDC1AF" w14:textId="77777777" w:rsidTr="00E53CA8">
        <w:trPr>
          <w:trHeight w:val="5982"/>
        </w:trPr>
        <w:tc>
          <w:tcPr>
            <w:tcW w:w="5030" w:type="dxa"/>
            <w:vAlign w:val="top"/>
          </w:tcPr>
          <w:p w14:paraId="641A31D5" w14:textId="77777777" w:rsidR="00427C08" w:rsidRDefault="00E25929" w:rsidP="00E53CA8">
            <w:pPr>
              <w:widowControl/>
              <w:pBdr>
                <w:top w:val="nil"/>
                <w:left w:val="nil"/>
                <w:bottom w:val="nil"/>
                <w:right w:val="nil"/>
                <w:between w:val="nil"/>
              </w:pBdr>
              <w:spacing w:before="0" w:after="0"/>
              <w:rPr>
                <w:color w:val="000000"/>
                <w:sz w:val="36"/>
                <w:szCs w:val="36"/>
              </w:rPr>
            </w:pPr>
            <w:r>
              <w:rPr>
                <w:color w:val="000000"/>
                <w:sz w:val="36"/>
                <w:szCs w:val="36"/>
              </w:rPr>
              <w:t>Who?</w:t>
            </w:r>
          </w:p>
        </w:tc>
        <w:tc>
          <w:tcPr>
            <w:tcW w:w="5030" w:type="dxa"/>
            <w:vAlign w:val="top"/>
          </w:tcPr>
          <w:p w14:paraId="5BF6B655" w14:textId="77777777" w:rsidR="00427C08" w:rsidRDefault="00E25929" w:rsidP="00E53CA8">
            <w:pPr>
              <w:widowControl/>
              <w:pBdr>
                <w:top w:val="nil"/>
                <w:left w:val="nil"/>
                <w:bottom w:val="nil"/>
                <w:right w:val="nil"/>
                <w:between w:val="nil"/>
              </w:pBdr>
              <w:spacing w:before="0" w:after="0"/>
              <w:rPr>
                <w:color w:val="000000"/>
                <w:sz w:val="36"/>
                <w:szCs w:val="36"/>
              </w:rPr>
            </w:pPr>
            <w:r>
              <w:rPr>
                <w:color w:val="000000"/>
                <w:sz w:val="36"/>
                <w:szCs w:val="36"/>
              </w:rPr>
              <w:t>How?</w:t>
            </w:r>
          </w:p>
        </w:tc>
      </w:tr>
      <w:tr w:rsidR="00427C08" w14:paraId="074BB647" w14:textId="77777777" w:rsidTr="00E53CA8">
        <w:trPr>
          <w:trHeight w:val="5982"/>
        </w:trPr>
        <w:tc>
          <w:tcPr>
            <w:tcW w:w="5030" w:type="dxa"/>
            <w:vAlign w:val="top"/>
          </w:tcPr>
          <w:p w14:paraId="64BC1224" w14:textId="77777777" w:rsidR="00427C08" w:rsidRDefault="00E25929" w:rsidP="00E53CA8">
            <w:pPr>
              <w:widowControl/>
              <w:pBdr>
                <w:top w:val="nil"/>
                <w:left w:val="nil"/>
                <w:bottom w:val="nil"/>
                <w:right w:val="nil"/>
                <w:between w:val="nil"/>
              </w:pBdr>
              <w:spacing w:before="0" w:after="0"/>
              <w:rPr>
                <w:color w:val="000000"/>
                <w:sz w:val="36"/>
                <w:szCs w:val="36"/>
              </w:rPr>
            </w:pPr>
            <w:r>
              <w:rPr>
                <w:color w:val="000000"/>
                <w:sz w:val="36"/>
                <w:szCs w:val="36"/>
              </w:rPr>
              <w:t>Where?</w:t>
            </w:r>
          </w:p>
        </w:tc>
        <w:tc>
          <w:tcPr>
            <w:tcW w:w="5030" w:type="dxa"/>
            <w:vAlign w:val="top"/>
          </w:tcPr>
          <w:p w14:paraId="1E10D86E" w14:textId="1D70D4C4" w:rsidR="00427C08" w:rsidRDefault="00E25929" w:rsidP="00E53CA8">
            <w:pPr>
              <w:widowControl/>
              <w:pBdr>
                <w:top w:val="nil"/>
                <w:left w:val="nil"/>
                <w:bottom w:val="nil"/>
                <w:right w:val="nil"/>
                <w:between w:val="nil"/>
              </w:pBdr>
              <w:spacing w:before="0" w:after="0"/>
              <w:rPr>
                <w:color w:val="000000"/>
                <w:sz w:val="36"/>
                <w:szCs w:val="36"/>
              </w:rPr>
            </w:pPr>
            <w:r>
              <w:rPr>
                <w:color w:val="000000"/>
                <w:sz w:val="36"/>
                <w:szCs w:val="36"/>
              </w:rPr>
              <w:t>Wh</w:t>
            </w:r>
            <w:r w:rsidR="00CC372A">
              <w:rPr>
                <w:color w:val="000000"/>
                <w:sz w:val="36"/>
                <w:szCs w:val="36"/>
              </w:rPr>
              <w:t>y</w:t>
            </w:r>
            <w:r>
              <w:rPr>
                <w:color w:val="000000"/>
                <w:sz w:val="36"/>
                <w:szCs w:val="36"/>
              </w:rPr>
              <w:t>?</w:t>
            </w:r>
          </w:p>
        </w:tc>
      </w:tr>
    </w:tbl>
    <w:p w14:paraId="7E9C6BC0" w14:textId="77777777" w:rsidR="00427C08" w:rsidRDefault="00E25929" w:rsidP="00CF62FB">
      <w:pPr>
        <w:pStyle w:val="Heading2"/>
      </w:pPr>
      <w:bookmarkStart w:id="17" w:name="_Toc52967145"/>
      <w:bookmarkStart w:id="18" w:name="_Toc53051826"/>
      <w:r>
        <w:t xml:space="preserve">Worksheet: Types of </w:t>
      </w:r>
      <w:r w:rsidRPr="00CF62FB">
        <w:t>abuse</w:t>
      </w:r>
      <w:r>
        <w:t xml:space="preserve"> scenarios</w:t>
      </w:r>
      <w:bookmarkEnd w:id="17"/>
      <w:bookmarkEnd w:id="18"/>
    </w:p>
    <w:p w14:paraId="51DE9A29" w14:textId="77777777" w:rsidR="00427C08" w:rsidRDefault="00E25929" w:rsidP="00CF62FB">
      <w:pPr>
        <w:pStyle w:val="Heading3"/>
      </w:pPr>
      <w:r>
        <w:t xml:space="preserve">Scenario 1: </w:t>
      </w:r>
      <w:r w:rsidRPr="00CF62FB">
        <w:t>Ayesha</w:t>
      </w:r>
    </w:p>
    <w:p w14:paraId="63CD0902"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Ayesha is 17 years old and she is still learning to speak English. Her family are refugees and maintaining their culture and religion is very important to them. Ayesha’s teacher notices that she seems depressed and has taken a lot of time off school. Her teacher also observes that Ayesha’s family seem to be very strict and controlling. Ayesha always has someone with her outside school hours and the teacher has heard from Ayesha’s classmates that she isn’t allowed to go out with friends without a family member going with her. She has a part time job but the money she earns goes into her Dad’s bank account.</w:t>
      </w:r>
    </w:p>
    <w:p w14:paraId="4BDF8411"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When the teacher asks Ayesha if she is okay, Ayesha says that her parents took her to visit relatives. Her parents told Ayesha that she would only be able to go back to school if she agreed to marry a man her parents had chosen for her, whom she had never met. Ayesha married this man so that she could return to school. Her parents told her that when she turns 18, she will have to sign migration papers for him so that he could get a permanent visa and live with her in Australia.</w:t>
      </w:r>
    </w:p>
    <w:p w14:paraId="58DA610F" w14:textId="741EE002" w:rsidR="00427C08" w:rsidRDefault="7A7A8911">
      <w:pPr>
        <w:pBdr>
          <w:top w:val="single" w:sz="24" w:space="10" w:color="1C438B"/>
          <w:left w:val="single" w:sz="24" w:space="10" w:color="1C438B"/>
          <w:bottom w:val="single" w:sz="24" w:space="10" w:color="1C438B"/>
          <w:right w:val="single" w:sz="24" w:space="10" w:color="1C438B"/>
          <w:between w:val="nil"/>
        </w:pBdr>
        <w:rPr>
          <w:color w:val="000000"/>
          <w:sz w:val="28"/>
          <w:szCs w:val="28"/>
        </w:rPr>
      </w:pPr>
      <w:r w:rsidRPr="7A7A8911">
        <w:rPr>
          <w:color w:val="000000" w:themeColor="text1"/>
          <w:sz w:val="28"/>
          <w:szCs w:val="28"/>
        </w:rPr>
        <w:t>Ayesha tells her teacher that she feels like a slave, and never wanted to marry him. Ayesha says that she feels trapped and is scared about what might happen if she tries to leave her family as her parents threaten her regularly when she tries to tell them that she isn’t happy. Her 18th birthday is coming up soon and she feels she needs to act before they force her to sign the papers.</w:t>
      </w:r>
    </w:p>
    <w:p w14:paraId="4CCA50F8" w14:textId="77777777" w:rsidR="00427C08" w:rsidRDefault="00427C08">
      <w:pPr>
        <w:pBdr>
          <w:top w:val="nil"/>
          <w:left w:val="nil"/>
          <w:bottom w:val="nil"/>
          <w:right w:val="nil"/>
          <w:between w:val="nil"/>
        </w:pBdr>
        <w:spacing w:before="0" w:line="288" w:lineRule="auto"/>
        <w:rPr>
          <w:rFonts w:ascii="EB Garamond" w:eastAsia="EB Garamond" w:hAnsi="EB Garamond" w:cs="EB Garamond"/>
          <w:color w:val="000000"/>
        </w:rPr>
      </w:pPr>
    </w:p>
    <w:p w14:paraId="08910FBE" w14:textId="77777777" w:rsidR="00427C08" w:rsidRDefault="00E25929">
      <w:pPr>
        <w:rPr>
          <w:rFonts w:ascii="EB Garamond" w:eastAsia="EB Garamond" w:hAnsi="EB Garamond" w:cs="EB Garamond"/>
          <w:color w:val="000000"/>
        </w:rPr>
      </w:pPr>
      <w:r>
        <w:br w:type="page"/>
      </w:r>
    </w:p>
    <w:p w14:paraId="401590BD" w14:textId="77777777" w:rsidR="00427C08" w:rsidRDefault="00E25929" w:rsidP="00CF62FB">
      <w:pPr>
        <w:pStyle w:val="Heading3"/>
      </w:pPr>
      <w:r>
        <w:t>Scenario 2: Kira</w:t>
      </w:r>
    </w:p>
    <w:p w14:paraId="165E7CA7"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Kira has been with her husband for a long time and they have two young children. Things were great when they first got together but she standard to notice some negative changes in his behaviour soon after their wedding. He has a very bad temper and yells at her all the time over little things. Kira is put down regularly and constantly told that what she does isn’t good enough, so she has lost all confidence in herself. What upsets her the most is that the children see how he treats her.</w:t>
      </w:r>
    </w:p>
    <w:p w14:paraId="41E0CBEA" w14:textId="3B8D2DBE" w:rsidR="00427C08" w:rsidRDefault="7A7A8911">
      <w:pPr>
        <w:pBdr>
          <w:top w:val="single" w:sz="24" w:space="10" w:color="1C438B"/>
          <w:left w:val="single" w:sz="24" w:space="10" w:color="1C438B"/>
          <w:bottom w:val="single" w:sz="24" w:space="10" w:color="1C438B"/>
          <w:right w:val="single" w:sz="24" w:space="10" w:color="1C438B"/>
          <w:between w:val="nil"/>
        </w:pBdr>
        <w:rPr>
          <w:color w:val="000000"/>
          <w:sz w:val="28"/>
          <w:szCs w:val="28"/>
        </w:rPr>
      </w:pPr>
      <w:r w:rsidRPr="7A7A8911">
        <w:rPr>
          <w:color w:val="000000" w:themeColor="text1"/>
          <w:sz w:val="28"/>
          <w:szCs w:val="28"/>
        </w:rPr>
        <w:t>No one sees the physical violence. Kira is in constant fear of her husband as he hits her quite often but not where anyone will notice the marks he leaves on her. She would love to talk to her friends and family about what is going on, but he checks her phone all the time so she is worried someone might send a message he would read. He won’t let her get a job because they don’t “need” the money, so he knows exactly where and how she spends money.</w:t>
      </w:r>
    </w:p>
    <w:p w14:paraId="67FBA127"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Things have been getting worse lately and she is getting worried about the children as they have started to mention his behaviours. The physical violence has escalated, particularly after he has been to the pub with his mates. Kira has decided she must leave soon as she fears for the safety of herself and her children.</w:t>
      </w:r>
    </w:p>
    <w:p w14:paraId="3B624A82" w14:textId="77777777" w:rsidR="00427C08" w:rsidRDefault="00E25929">
      <w:pPr>
        <w:rPr>
          <w:rFonts w:ascii="EB Garamond" w:eastAsia="EB Garamond" w:hAnsi="EB Garamond" w:cs="EB Garamond"/>
          <w:color w:val="000000"/>
        </w:rPr>
      </w:pPr>
      <w:r>
        <w:br w:type="page"/>
      </w:r>
    </w:p>
    <w:p w14:paraId="44D121F0" w14:textId="77777777" w:rsidR="00427C08" w:rsidRDefault="00E25929" w:rsidP="00CF62FB">
      <w:pPr>
        <w:pStyle w:val="Heading3"/>
      </w:pPr>
      <w:r>
        <w:t xml:space="preserve">Scenario 3: </w:t>
      </w:r>
      <w:r w:rsidRPr="00CF62FB">
        <w:t>Ben</w:t>
      </w:r>
    </w:p>
    <w:p w14:paraId="260FBD52"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Ben is 22 and lives by himself as his parents passed away when he was a teenager. Ben has an intellectual disability and his older siblings pay for a carer to assist him with day to day tasks, but a reliable one has not been easy to find. He finds it difficult to build up a relationship with them as they change so often. Sometimes he is not even sure of who will turn up!</w:t>
      </w:r>
    </w:p>
    <w:p w14:paraId="44DEB10E"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The latest one seemed nice at first. She isn’t much older than Ben and liked the same music as him, so it was good to have something in common. Part of her responsibility is to take Ben shopping and to appointments, but she always says, “we’ll do that later”. She also yells at him if he asks too many questions or talks too much as she says it disturbs her when she is on her phone. Sometimes her friends come over and they bring food and drinks but don’t share with Ben. When he says he is hungry and there is no food in the fridge, his carer tells him to “just make some toast”. Ben was sick of just eating toast so he thought he would make some eggs to go with it. He wasn’t supposed to cook when the carer wasn’t there but he was starving! Ben burned his wrist badly but was too scared to tell his carer because he thought he would get in trouble. He pulled his jumper sleeve over it so she wouldn’t notice.</w:t>
      </w:r>
    </w:p>
    <w:p w14:paraId="2E3B3DC1"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During the week the burn got very red and sore and Ben started feel hot. He didn’t understand that the burn was infected. He knew he needed help but wasn’t sure what to do or who to turn to.</w:t>
      </w:r>
    </w:p>
    <w:p w14:paraId="31BCDC85" w14:textId="77777777" w:rsidR="00427C08" w:rsidRDefault="00E25929">
      <w:pPr>
        <w:rPr>
          <w:rFonts w:ascii="EB Garamond" w:eastAsia="EB Garamond" w:hAnsi="EB Garamond" w:cs="EB Garamond"/>
          <w:color w:val="000000"/>
        </w:rPr>
      </w:pPr>
      <w:r>
        <w:br w:type="page"/>
      </w:r>
    </w:p>
    <w:p w14:paraId="3564B821" w14:textId="77777777" w:rsidR="00427C08" w:rsidRDefault="00E25929" w:rsidP="00CF62FB">
      <w:pPr>
        <w:pStyle w:val="Heading3"/>
      </w:pPr>
      <w:r>
        <w:t xml:space="preserve">Scenario 4: </w:t>
      </w:r>
      <w:r w:rsidRPr="00CF62FB">
        <w:t>Ryan</w:t>
      </w:r>
    </w:p>
    <w:p w14:paraId="73F88D59"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Ryan is 16 and lives with his Mum, Dad and older brother in a regional town with a population of about 5000 people where everyone knows everyone-and their business! He has known for a very long time that he is attracted to guys and feels very comfortable about it. There is a small but connected group of kids in the community who all identify as same-sex attracted, and confidentiality is respected as they are very empathetic with each other’s situation. </w:t>
      </w:r>
    </w:p>
    <w:p w14:paraId="2153747D"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His Dad’s family have lived in the town for generations and are very well known and highly respected. Reputation is everything to them. Rugby league is also very big in the town, although not something Ryan is particularly interested in, much to his Dad’s disappointment as he is President of the local club. Ryan has been feeling very overwhelmed about his family finding out that he is gay through town gossip and has decided it is better if he tells them. One Sunday afternoon he finally got up the courage to tell his parents and older brother. He thought it was good timing as both his Dad and brother were on a high and had had a few beers to celebrate after the footy team had won a tough match.</w:t>
      </w:r>
    </w:p>
    <w:p w14:paraId="19A89B48" w14:textId="77777777" w:rsidR="00427C08" w:rsidRDefault="00E25929">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Things did not go as Ryan had planned. His Mum just started crying and ran off to her room, his Dad and brother were engulfed with rage. Both got right up in Ryan’s face and started hurling verbal abuse at him, calling him every name under the sun. His Dad was adamant that he was not welcome in the family anymore and to Ryan’s surprise, sent him to “pack his bags”. Ryan stood in dismay, but soon realised his Dad was serious so he quickly went to his room and gathered what he could. As he walked towards the front door his brother called out to Ryan and as he turned around, he felt a massive blow to his face. He blacked out momentarily and could feel the blood running down his face. Ryan did not know where to go or who to turn to.</w:t>
      </w:r>
    </w:p>
    <w:p w14:paraId="7459D1A6" w14:textId="77777777" w:rsidR="00427C08" w:rsidRDefault="00E25929">
      <w:pPr>
        <w:rPr>
          <w:rFonts w:ascii="EB Garamond" w:eastAsia="EB Garamond" w:hAnsi="EB Garamond" w:cs="EB Garamond"/>
          <w:color w:val="000000"/>
        </w:rPr>
      </w:pPr>
      <w:r>
        <w:br w:type="page"/>
      </w:r>
    </w:p>
    <w:p w14:paraId="34CCCBDC" w14:textId="77777777" w:rsidR="00427C08" w:rsidRDefault="00E25929" w:rsidP="00CF62FB">
      <w:pPr>
        <w:pStyle w:val="Heading2"/>
      </w:pPr>
      <w:bookmarkStart w:id="19" w:name="_Toc52967146"/>
      <w:bookmarkStart w:id="20" w:name="_Toc53051827"/>
      <w:r>
        <w:t xml:space="preserve">Worksheet: </w:t>
      </w:r>
      <w:r w:rsidRPr="00CF62FB">
        <w:t>Types</w:t>
      </w:r>
      <w:r>
        <w:t xml:space="preserve"> of abuse scenario analysis</w:t>
      </w:r>
      <w:bookmarkEnd w:id="19"/>
      <w:bookmarkEnd w:id="20"/>
    </w:p>
    <w:tbl>
      <w:tblPr>
        <w:tblStyle w:val="Tableheader"/>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Description w:val="Table for recording information as part of the activity"/>
      </w:tblPr>
      <w:tblGrid>
        <w:gridCol w:w="3400"/>
        <w:gridCol w:w="3400"/>
        <w:gridCol w:w="3401"/>
      </w:tblGrid>
      <w:tr w:rsidR="00427C08" w14:paraId="34F131EB" w14:textId="77777777" w:rsidTr="007D42BC">
        <w:trPr>
          <w:trHeight w:val="422"/>
        </w:trPr>
        <w:tc>
          <w:tcPr>
            <w:tcW w:w="3400" w:type="dxa"/>
          </w:tcPr>
          <w:p w14:paraId="2FB588D2" w14:textId="77777777" w:rsidR="00427C08" w:rsidRPr="00206E31" w:rsidRDefault="00E25929">
            <w:pPr>
              <w:widowControl/>
              <w:pBdr>
                <w:top w:val="nil"/>
                <w:left w:val="nil"/>
                <w:bottom w:val="nil"/>
                <w:right w:val="nil"/>
                <w:between w:val="nil"/>
              </w:pBdr>
              <w:spacing w:before="0" w:after="0"/>
              <w:rPr>
                <w:b/>
                <w:sz w:val="28"/>
                <w:szCs w:val="28"/>
              </w:rPr>
            </w:pPr>
            <w:r w:rsidRPr="00206E31">
              <w:rPr>
                <w:sz w:val="28"/>
                <w:szCs w:val="28"/>
              </w:rPr>
              <w:t>Types of power abused</w:t>
            </w:r>
          </w:p>
        </w:tc>
        <w:tc>
          <w:tcPr>
            <w:tcW w:w="3400" w:type="dxa"/>
          </w:tcPr>
          <w:p w14:paraId="624EA838" w14:textId="77777777" w:rsidR="00427C08" w:rsidRPr="00206E31" w:rsidRDefault="00E25929">
            <w:pPr>
              <w:widowControl/>
              <w:pBdr>
                <w:top w:val="nil"/>
                <w:left w:val="nil"/>
                <w:bottom w:val="nil"/>
                <w:right w:val="nil"/>
                <w:between w:val="nil"/>
              </w:pBdr>
              <w:spacing w:before="0" w:after="0"/>
              <w:rPr>
                <w:b/>
                <w:sz w:val="28"/>
                <w:szCs w:val="28"/>
              </w:rPr>
            </w:pPr>
            <w:r w:rsidRPr="00206E31">
              <w:rPr>
                <w:sz w:val="28"/>
                <w:szCs w:val="28"/>
              </w:rPr>
              <w:t>Contextual factors</w:t>
            </w:r>
          </w:p>
        </w:tc>
        <w:tc>
          <w:tcPr>
            <w:tcW w:w="3401" w:type="dxa"/>
          </w:tcPr>
          <w:p w14:paraId="7E985491" w14:textId="77777777" w:rsidR="00427C08" w:rsidRPr="00206E31" w:rsidRDefault="00E25929">
            <w:pPr>
              <w:widowControl/>
              <w:pBdr>
                <w:top w:val="nil"/>
                <w:left w:val="nil"/>
                <w:bottom w:val="nil"/>
                <w:right w:val="nil"/>
                <w:between w:val="nil"/>
              </w:pBdr>
              <w:spacing w:before="0" w:after="0"/>
              <w:rPr>
                <w:b/>
                <w:sz w:val="28"/>
                <w:szCs w:val="28"/>
              </w:rPr>
            </w:pPr>
            <w:r w:rsidRPr="00206E31">
              <w:rPr>
                <w:sz w:val="28"/>
                <w:szCs w:val="28"/>
              </w:rPr>
              <w:t>Areas of health at risk</w:t>
            </w:r>
          </w:p>
        </w:tc>
      </w:tr>
      <w:tr w:rsidR="00427C08" w14:paraId="5A1C40F5" w14:textId="77777777" w:rsidTr="007D42BC">
        <w:trPr>
          <w:trHeight w:val="2618"/>
        </w:trPr>
        <w:tc>
          <w:tcPr>
            <w:tcW w:w="3400" w:type="dxa"/>
            <w:vAlign w:val="top"/>
          </w:tcPr>
          <w:p w14:paraId="2414C5EF"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Ayesha</w:t>
            </w:r>
          </w:p>
        </w:tc>
        <w:tc>
          <w:tcPr>
            <w:tcW w:w="3400" w:type="dxa"/>
            <w:vAlign w:val="top"/>
          </w:tcPr>
          <w:p w14:paraId="4BFA3931"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Ayesha</w:t>
            </w:r>
          </w:p>
        </w:tc>
        <w:tc>
          <w:tcPr>
            <w:tcW w:w="3401" w:type="dxa"/>
            <w:vAlign w:val="top"/>
          </w:tcPr>
          <w:p w14:paraId="5970DEB2"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Ayesha</w:t>
            </w:r>
          </w:p>
        </w:tc>
      </w:tr>
      <w:tr w:rsidR="00427C08" w14:paraId="016236C1" w14:textId="77777777" w:rsidTr="007D42BC">
        <w:trPr>
          <w:trHeight w:val="2618"/>
        </w:trPr>
        <w:tc>
          <w:tcPr>
            <w:tcW w:w="3400" w:type="dxa"/>
            <w:vAlign w:val="top"/>
          </w:tcPr>
          <w:p w14:paraId="08F4DF3C"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Kira</w:t>
            </w:r>
          </w:p>
        </w:tc>
        <w:tc>
          <w:tcPr>
            <w:tcW w:w="3400" w:type="dxa"/>
            <w:vAlign w:val="top"/>
          </w:tcPr>
          <w:p w14:paraId="3524A750"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Kira</w:t>
            </w:r>
          </w:p>
        </w:tc>
        <w:tc>
          <w:tcPr>
            <w:tcW w:w="3401" w:type="dxa"/>
            <w:vAlign w:val="top"/>
          </w:tcPr>
          <w:p w14:paraId="5A336979"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Kira</w:t>
            </w:r>
          </w:p>
        </w:tc>
      </w:tr>
      <w:tr w:rsidR="00427C08" w14:paraId="73F2E482" w14:textId="77777777" w:rsidTr="007D42BC">
        <w:trPr>
          <w:trHeight w:val="2618"/>
        </w:trPr>
        <w:tc>
          <w:tcPr>
            <w:tcW w:w="3400" w:type="dxa"/>
            <w:vAlign w:val="top"/>
          </w:tcPr>
          <w:p w14:paraId="2FDB3DE4"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Ben</w:t>
            </w:r>
          </w:p>
        </w:tc>
        <w:tc>
          <w:tcPr>
            <w:tcW w:w="3400" w:type="dxa"/>
            <w:vAlign w:val="top"/>
          </w:tcPr>
          <w:p w14:paraId="08E21B04"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Ben</w:t>
            </w:r>
          </w:p>
        </w:tc>
        <w:tc>
          <w:tcPr>
            <w:tcW w:w="3401" w:type="dxa"/>
            <w:vAlign w:val="top"/>
          </w:tcPr>
          <w:p w14:paraId="6533167F"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Ben</w:t>
            </w:r>
          </w:p>
        </w:tc>
      </w:tr>
      <w:tr w:rsidR="00427C08" w14:paraId="3D577D86" w14:textId="77777777" w:rsidTr="007D42BC">
        <w:trPr>
          <w:trHeight w:val="2618"/>
        </w:trPr>
        <w:tc>
          <w:tcPr>
            <w:tcW w:w="3400" w:type="dxa"/>
            <w:vAlign w:val="top"/>
          </w:tcPr>
          <w:p w14:paraId="483533A1"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Ryan</w:t>
            </w:r>
          </w:p>
        </w:tc>
        <w:tc>
          <w:tcPr>
            <w:tcW w:w="3400" w:type="dxa"/>
            <w:vAlign w:val="top"/>
          </w:tcPr>
          <w:p w14:paraId="3C0A909D"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Ryan</w:t>
            </w:r>
          </w:p>
        </w:tc>
        <w:tc>
          <w:tcPr>
            <w:tcW w:w="3401" w:type="dxa"/>
            <w:vAlign w:val="top"/>
          </w:tcPr>
          <w:p w14:paraId="7C5AAACD" w14:textId="77777777" w:rsidR="00427C08" w:rsidRDefault="00E25929" w:rsidP="00D559C9">
            <w:pPr>
              <w:widowControl/>
              <w:pBdr>
                <w:top w:val="nil"/>
                <w:left w:val="nil"/>
                <w:bottom w:val="nil"/>
                <w:right w:val="nil"/>
                <w:between w:val="nil"/>
              </w:pBdr>
              <w:spacing w:before="0" w:after="0"/>
              <w:rPr>
                <w:color w:val="000000"/>
                <w:sz w:val="28"/>
                <w:szCs w:val="28"/>
              </w:rPr>
            </w:pPr>
            <w:r>
              <w:rPr>
                <w:color w:val="000000"/>
                <w:sz w:val="28"/>
                <w:szCs w:val="28"/>
              </w:rPr>
              <w:t>Ryan</w:t>
            </w:r>
          </w:p>
        </w:tc>
      </w:tr>
    </w:tbl>
    <w:p w14:paraId="60774BAE" w14:textId="77777777" w:rsidR="00C73129" w:rsidRDefault="00E25929" w:rsidP="00C73129">
      <w:pPr>
        <w:pStyle w:val="Heading2"/>
        <w:numPr>
          <w:ilvl w:val="1"/>
          <w:numId w:val="15"/>
        </w:numPr>
        <w:ind w:left="0"/>
      </w:pPr>
      <w:bookmarkStart w:id="21" w:name="_Toc52967147"/>
      <w:bookmarkStart w:id="22" w:name="_Toc53051828"/>
      <w:r>
        <w:t>Worksheet: Safety plan</w:t>
      </w:r>
      <w:bookmarkEnd w:id="21"/>
      <w:bookmarkEnd w:id="22"/>
    </w:p>
    <w:tbl>
      <w:tblPr>
        <w:tblStyle w:val="Tableheader"/>
        <w:tblW w:w="10201" w:type="dxa"/>
        <w:tblLook w:val="0420" w:firstRow="1" w:lastRow="0" w:firstColumn="0" w:lastColumn="0" w:noHBand="0" w:noVBand="1"/>
        <w:tblDescription w:val="Table for recording information as part of the activity"/>
      </w:tblPr>
      <w:tblGrid>
        <w:gridCol w:w="2549"/>
        <w:gridCol w:w="2551"/>
        <w:gridCol w:w="2552"/>
        <w:gridCol w:w="2549"/>
      </w:tblGrid>
      <w:tr w:rsidR="00C73129" w14:paraId="4CB0C0C0" w14:textId="77777777" w:rsidTr="004C4BCE">
        <w:trPr>
          <w:cnfStyle w:val="100000000000" w:firstRow="1" w:lastRow="0" w:firstColumn="0" w:lastColumn="0" w:oddVBand="0" w:evenVBand="0" w:oddHBand="0" w:evenHBand="0" w:firstRowFirstColumn="0" w:firstRowLastColumn="0" w:lastRowFirstColumn="0" w:lastRowLastColumn="0"/>
          <w:trHeight w:val="1591"/>
        </w:trPr>
        <w:tc>
          <w:tcPr>
            <w:tcW w:w="2549" w:type="dxa"/>
            <w:vAlign w:val="top"/>
          </w:tcPr>
          <w:p w14:paraId="5B9F2F6C" w14:textId="77777777" w:rsidR="00C73129" w:rsidRPr="009B18B6" w:rsidRDefault="00C73129" w:rsidP="004C4BCE">
            <w:pPr>
              <w:pStyle w:val="Tablecardsterm"/>
              <w:rPr>
                <w:b w:val="0"/>
                <w:bCs w:val="0"/>
                <w:sz w:val="40"/>
                <w:szCs w:val="40"/>
              </w:rPr>
            </w:pPr>
            <w:r w:rsidRPr="009B18B6">
              <w:rPr>
                <w:bCs w:val="0"/>
                <w:sz w:val="40"/>
                <w:szCs w:val="40"/>
              </w:rPr>
              <w:t>1</w:t>
            </w:r>
          </w:p>
          <w:p w14:paraId="04EB1A94" w14:textId="77777777" w:rsidR="00C73129" w:rsidRPr="00A83833" w:rsidRDefault="00C73129" w:rsidP="004C4BCE">
            <w:pPr>
              <w:jc w:val="center"/>
              <w:rPr>
                <w:bCs/>
              </w:rPr>
            </w:pPr>
            <w:r w:rsidRPr="00A83833">
              <w:rPr>
                <w:bCs/>
              </w:rPr>
              <w:t>Outline what decision needs to be made</w:t>
            </w:r>
          </w:p>
          <w:p w14:paraId="4A675929" w14:textId="77777777" w:rsidR="00C73129" w:rsidRPr="00A83833" w:rsidRDefault="00C73129" w:rsidP="004C4BCE">
            <w:pPr>
              <w:jc w:val="center"/>
              <w:rPr>
                <w:bCs/>
              </w:rPr>
            </w:pPr>
          </w:p>
          <w:p w14:paraId="79D458FA" w14:textId="77777777" w:rsidR="00C73129" w:rsidRPr="009B18B6" w:rsidRDefault="00C73129" w:rsidP="004C4BCE">
            <w:pPr>
              <w:jc w:val="center"/>
              <w:rPr>
                <w:bCs/>
                <w:sz w:val="40"/>
                <w:szCs w:val="40"/>
              </w:rPr>
            </w:pPr>
            <w:r w:rsidRPr="00A83833">
              <w:rPr>
                <w:bCs/>
              </w:rPr>
              <w:t>What indicates the decision needs to be made?</w:t>
            </w:r>
          </w:p>
        </w:tc>
        <w:tc>
          <w:tcPr>
            <w:tcW w:w="2551" w:type="dxa"/>
            <w:vAlign w:val="top"/>
          </w:tcPr>
          <w:p w14:paraId="62665BEA" w14:textId="77777777" w:rsidR="00C73129" w:rsidRPr="009B18B6" w:rsidRDefault="00C73129" w:rsidP="004C4BCE">
            <w:pPr>
              <w:pStyle w:val="Tablecardsterm"/>
              <w:rPr>
                <w:b w:val="0"/>
                <w:bCs w:val="0"/>
                <w:sz w:val="40"/>
                <w:szCs w:val="40"/>
              </w:rPr>
            </w:pPr>
            <w:r w:rsidRPr="009B18B6">
              <w:rPr>
                <w:bCs w:val="0"/>
                <w:sz w:val="40"/>
                <w:szCs w:val="40"/>
              </w:rPr>
              <w:t>2</w:t>
            </w:r>
          </w:p>
          <w:p w14:paraId="0BE10BD5" w14:textId="77777777" w:rsidR="00C73129" w:rsidRPr="00A83833" w:rsidRDefault="00C73129" w:rsidP="004C4BCE">
            <w:pPr>
              <w:jc w:val="center"/>
              <w:rPr>
                <w:bCs/>
              </w:rPr>
            </w:pPr>
            <w:r w:rsidRPr="00A83833">
              <w:rPr>
                <w:bCs/>
              </w:rPr>
              <w:t>List the choices and get information on each choice</w:t>
            </w:r>
          </w:p>
        </w:tc>
        <w:tc>
          <w:tcPr>
            <w:tcW w:w="2552" w:type="dxa"/>
            <w:vAlign w:val="top"/>
          </w:tcPr>
          <w:p w14:paraId="538FAC77" w14:textId="77777777" w:rsidR="00C73129" w:rsidRPr="009B18B6" w:rsidRDefault="00C73129" w:rsidP="004C4BCE">
            <w:pPr>
              <w:pStyle w:val="Tablecardsterm"/>
              <w:rPr>
                <w:b w:val="0"/>
                <w:bCs w:val="0"/>
                <w:sz w:val="40"/>
                <w:szCs w:val="40"/>
              </w:rPr>
            </w:pPr>
            <w:r w:rsidRPr="009B18B6">
              <w:rPr>
                <w:bCs w:val="0"/>
                <w:sz w:val="40"/>
                <w:szCs w:val="40"/>
              </w:rPr>
              <w:t>3</w:t>
            </w:r>
          </w:p>
          <w:p w14:paraId="49D83303" w14:textId="77777777" w:rsidR="00C73129" w:rsidRPr="001B5B04" w:rsidRDefault="00C73129" w:rsidP="004C4BCE">
            <w:pPr>
              <w:pStyle w:val="Tablecardsdefinition"/>
              <w:jc w:val="center"/>
              <w:rPr>
                <w:sz w:val="24"/>
                <w:szCs w:val="24"/>
              </w:rPr>
            </w:pPr>
            <w:r w:rsidRPr="001B5B04">
              <w:rPr>
                <w:sz w:val="24"/>
                <w:szCs w:val="24"/>
              </w:rPr>
              <w:t>Consider the consequences of each choice for each character</w:t>
            </w:r>
          </w:p>
        </w:tc>
        <w:tc>
          <w:tcPr>
            <w:tcW w:w="2549" w:type="dxa"/>
            <w:vAlign w:val="top"/>
          </w:tcPr>
          <w:p w14:paraId="0629D582" w14:textId="77777777" w:rsidR="00C73129" w:rsidRPr="009B18B6" w:rsidRDefault="00C73129" w:rsidP="004C4BCE">
            <w:pPr>
              <w:pStyle w:val="Tablecardsterm"/>
              <w:rPr>
                <w:b w:val="0"/>
                <w:bCs w:val="0"/>
                <w:sz w:val="40"/>
                <w:szCs w:val="40"/>
              </w:rPr>
            </w:pPr>
            <w:r w:rsidRPr="009B18B6">
              <w:rPr>
                <w:bCs w:val="0"/>
                <w:sz w:val="40"/>
                <w:szCs w:val="40"/>
              </w:rPr>
              <w:t>4</w:t>
            </w:r>
          </w:p>
          <w:p w14:paraId="0DF0806C" w14:textId="7A4C658D" w:rsidR="00C73129" w:rsidRDefault="00C73129" w:rsidP="004C4BCE">
            <w:pPr>
              <w:pStyle w:val="Tablecardsdefinition"/>
              <w:jc w:val="center"/>
              <w:rPr>
                <w:sz w:val="24"/>
                <w:szCs w:val="24"/>
              </w:rPr>
            </w:pPr>
            <w:r w:rsidRPr="00A83833">
              <w:rPr>
                <w:sz w:val="24"/>
                <w:szCs w:val="24"/>
              </w:rPr>
              <w:t>Make a decision and outline how you would implement it</w:t>
            </w:r>
          </w:p>
          <w:p w14:paraId="5E7B5872" w14:textId="77777777" w:rsidR="00C73129" w:rsidRDefault="00C73129" w:rsidP="004C4BCE">
            <w:pPr>
              <w:pStyle w:val="Tablecardsdefinition"/>
              <w:jc w:val="center"/>
              <w:rPr>
                <w:sz w:val="24"/>
                <w:szCs w:val="24"/>
              </w:rPr>
            </w:pPr>
          </w:p>
          <w:p w14:paraId="3CFCE382" w14:textId="77777777" w:rsidR="00C73129" w:rsidRPr="00A83833" w:rsidRDefault="00C73129" w:rsidP="004C4BCE">
            <w:pPr>
              <w:pStyle w:val="Tablecardsdefinition"/>
              <w:jc w:val="center"/>
              <w:rPr>
                <w:sz w:val="24"/>
                <w:szCs w:val="24"/>
              </w:rPr>
            </w:pPr>
            <w:r w:rsidRPr="00A83833">
              <w:rPr>
                <w:sz w:val="24"/>
                <w:szCs w:val="24"/>
              </w:rPr>
              <w:t>How would the decision be evaluated?</w:t>
            </w:r>
          </w:p>
        </w:tc>
      </w:tr>
      <w:tr w:rsidR="00C73129" w14:paraId="4B2494AD" w14:textId="77777777" w:rsidTr="00206E31">
        <w:trPr>
          <w:cnfStyle w:val="000000100000" w:firstRow="0" w:lastRow="0" w:firstColumn="0" w:lastColumn="0" w:oddVBand="0" w:evenVBand="0" w:oddHBand="1" w:evenHBand="0" w:firstRowFirstColumn="0" w:firstRowLastColumn="0" w:lastRowFirstColumn="0" w:lastRowLastColumn="0"/>
          <w:trHeight w:val="9898"/>
        </w:trPr>
        <w:tc>
          <w:tcPr>
            <w:tcW w:w="2549" w:type="dxa"/>
          </w:tcPr>
          <w:p w14:paraId="33DF6D60" w14:textId="77777777" w:rsidR="00C73129" w:rsidRPr="005C6FE2" w:rsidRDefault="00C73129" w:rsidP="00F52572"/>
        </w:tc>
        <w:tc>
          <w:tcPr>
            <w:tcW w:w="2551" w:type="dxa"/>
          </w:tcPr>
          <w:p w14:paraId="1D73DDBC" w14:textId="77777777" w:rsidR="00C73129" w:rsidRPr="00F03290" w:rsidRDefault="00C73129" w:rsidP="00F52572">
            <w:pPr>
              <w:pStyle w:val="Tablecardsdefinition"/>
              <w:spacing w:after="2400"/>
              <w:jc w:val="center"/>
            </w:pPr>
            <w:r>
              <w:t>Choice</w:t>
            </w:r>
            <w:r>
              <w:br/>
              <w:t>(option 1)</w:t>
            </w:r>
          </w:p>
          <w:p w14:paraId="010E3152" w14:textId="77777777" w:rsidR="00C73129" w:rsidRPr="00F03290" w:rsidRDefault="00C73129" w:rsidP="00F52572">
            <w:pPr>
              <w:pStyle w:val="Tablecardsdefinition"/>
              <w:spacing w:after="2400"/>
              <w:jc w:val="center"/>
            </w:pPr>
            <w:r>
              <w:t>Choice</w:t>
            </w:r>
            <w:r>
              <w:br/>
              <w:t>(option 2)</w:t>
            </w:r>
          </w:p>
          <w:p w14:paraId="1886B6DC" w14:textId="77777777" w:rsidR="00C73129" w:rsidRPr="00F03290" w:rsidRDefault="00C73129" w:rsidP="00F52572">
            <w:pPr>
              <w:pStyle w:val="Tablecardsdefinition"/>
              <w:spacing w:after="2400"/>
              <w:jc w:val="center"/>
            </w:pPr>
            <w:r>
              <w:t>Choice</w:t>
            </w:r>
            <w:r>
              <w:br/>
              <w:t>(option 3)</w:t>
            </w:r>
          </w:p>
        </w:tc>
        <w:tc>
          <w:tcPr>
            <w:tcW w:w="2552" w:type="dxa"/>
          </w:tcPr>
          <w:p w14:paraId="0321E5E0" w14:textId="77777777" w:rsidR="00C73129" w:rsidRPr="00F03290" w:rsidRDefault="00C73129" w:rsidP="00F52572">
            <w:pPr>
              <w:pStyle w:val="Tablecardsdefinition"/>
              <w:spacing w:after="2400"/>
              <w:jc w:val="center"/>
            </w:pPr>
            <w:r w:rsidRPr="00E83ECC">
              <w:t xml:space="preserve">Consequences </w:t>
            </w:r>
            <w:r>
              <w:br/>
              <w:t>(</w:t>
            </w:r>
            <w:r w:rsidRPr="00E83ECC">
              <w:t>for option 1</w:t>
            </w:r>
            <w:r>
              <w:t>)</w:t>
            </w:r>
          </w:p>
          <w:p w14:paraId="467C7A16" w14:textId="77777777" w:rsidR="00C73129" w:rsidRPr="00F03290" w:rsidRDefault="00C73129" w:rsidP="00F52572">
            <w:pPr>
              <w:pStyle w:val="Tablecardsdefinition"/>
              <w:spacing w:after="2400"/>
              <w:jc w:val="center"/>
            </w:pPr>
            <w:r>
              <w:t>C</w:t>
            </w:r>
            <w:r w:rsidRPr="005C6FE2">
              <w:t>onsequences</w:t>
            </w:r>
            <w:r>
              <w:br/>
              <w:t>(</w:t>
            </w:r>
            <w:r w:rsidRPr="00E83ECC">
              <w:t xml:space="preserve">for option </w:t>
            </w:r>
            <w:r>
              <w:t>2)</w:t>
            </w:r>
          </w:p>
          <w:p w14:paraId="30646690" w14:textId="77777777" w:rsidR="00C73129" w:rsidRPr="00F03290" w:rsidRDefault="00C73129" w:rsidP="00F52572">
            <w:pPr>
              <w:pStyle w:val="Tablecardsdefinition"/>
              <w:spacing w:after="2400"/>
              <w:jc w:val="center"/>
            </w:pPr>
            <w:r>
              <w:t>C</w:t>
            </w:r>
            <w:r w:rsidRPr="005C6FE2">
              <w:t>onsequences</w:t>
            </w:r>
            <w:r>
              <w:t xml:space="preserve"> </w:t>
            </w:r>
            <w:r>
              <w:br/>
              <w:t>(</w:t>
            </w:r>
            <w:r w:rsidRPr="00E83ECC">
              <w:t xml:space="preserve">for option </w:t>
            </w:r>
            <w:r>
              <w:t>3)</w:t>
            </w:r>
          </w:p>
        </w:tc>
        <w:tc>
          <w:tcPr>
            <w:tcW w:w="2549" w:type="dxa"/>
          </w:tcPr>
          <w:p w14:paraId="16BF7CD4" w14:textId="77777777" w:rsidR="00C73129" w:rsidRPr="00730819" w:rsidRDefault="00C73129" w:rsidP="00F52572">
            <w:pPr>
              <w:pStyle w:val="Tablecardsdefinition"/>
            </w:pPr>
          </w:p>
        </w:tc>
      </w:tr>
    </w:tbl>
    <w:p w14:paraId="55688B83" w14:textId="77777777" w:rsidR="00427C08" w:rsidRDefault="00E25929" w:rsidP="00C73129">
      <w:pPr>
        <w:pStyle w:val="Heading2"/>
      </w:pPr>
      <w:bookmarkStart w:id="23" w:name="_Toc52967148"/>
      <w:bookmarkStart w:id="24" w:name="_Toc53051829"/>
      <w:r>
        <w:t>Teacher’s notes: Infographic What do we know about family, domestic – sexual violence in Aust 2019</w:t>
      </w:r>
      <w:bookmarkEnd w:id="23"/>
      <w:bookmarkEnd w:id="24"/>
    </w:p>
    <w:p w14:paraId="26BCF230" w14:textId="77777777" w:rsidR="00427C08" w:rsidRDefault="00E25929">
      <w:r>
        <w:rPr>
          <w:noProof/>
        </w:rPr>
        <w:drawing>
          <wp:inline distT="0" distB="0" distL="0" distR="0" wp14:anchorId="1D5081D8" wp14:editId="3491EC79">
            <wp:extent cx="6116320" cy="6162040"/>
            <wp:effectExtent l="0" t="0" r="0" b="0"/>
            <wp:docPr id="68" name="image4.jpg" descr="What do we know about family, domestic and sexual violence in Australia in 2019? One in six women and one in sixteen men have experienced physical and/or sexual violence by a current or previous partner since age fifteen. One in five women and one in twenty men have experienced sexual violence since age fifteen. One woman every nine days and one man every twenty nine days is killed by a current or previous partner."/>
            <wp:cNvGraphicFramePr/>
            <a:graphic xmlns:a="http://schemas.openxmlformats.org/drawingml/2006/main">
              <a:graphicData uri="http://schemas.openxmlformats.org/drawingml/2006/picture">
                <pic:pic xmlns:pic="http://schemas.openxmlformats.org/drawingml/2006/picture">
                  <pic:nvPicPr>
                    <pic:cNvPr id="0" name="image4.jpg" descr="What do we know about family, domestic and sexual violence in Australia in 2019? One in six women and one in sixteen men have experienced physical and/or sexual violence by a current or previous partner since age fifteen. One in five women and one in twenty men have experienced sexual violence since age fifteen. One woman every nine days and one man every twenty nine days is killed by a current or previous partner."/>
                    <pic:cNvPicPr preferRelativeResize="0"/>
                  </pic:nvPicPr>
                  <pic:blipFill>
                    <a:blip r:embed="rId9"/>
                    <a:srcRect/>
                    <a:stretch>
                      <a:fillRect/>
                    </a:stretch>
                  </pic:blipFill>
                  <pic:spPr>
                    <a:xfrm>
                      <a:off x="0" y="0"/>
                      <a:ext cx="6116320" cy="6162040"/>
                    </a:xfrm>
                    <a:prstGeom prst="rect">
                      <a:avLst/>
                    </a:prstGeom>
                    <a:ln/>
                  </pic:spPr>
                </pic:pic>
              </a:graphicData>
            </a:graphic>
          </wp:inline>
        </w:drawing>
      </w:r>
    </w:p>
    <w:p w14:paraId="39A3EDDC" w14:textId="77777777" w:rsidR="00427C08" w:rsidRPr="00D06C8F" w:rsidRDefault="00E25929" w:rsidP="00D06C8F">
      <w:r>
        <w:br w:type="page"/>
      </w:r>
    </w:p>
    <w:p w14:paraId="60E8E344" w14:textId="77777777" w:rsidR="00427C08" w:rsidRDefault="00E25929" w:rsidP="003F7249">
      <w:pPr>
        <w:pStyle w:val="Heading2"/>
      </w:pPr>
      <w:bookmarkStart w:id="25" w:name="_Toc53051830"/>
      <w:r>
        <w:t xml:space="preserve">Teacher’s notes: Infographic Key facts on young women and family, </w:t>
      </w:r>
      <w:r w:rsidRPr="003F7249">
        <w:t>domestic</w:t>
      </w:r>
      <w:r>
        <w:t xml:space="preserve"> – sexual violence in Aust 2019</w:t>
      </w:r>
      <w:bookmarkEnd w:id="25"/>
    </w:p>
    <w:p w14:paraId="61639971" w14:textId="77777777" w:rsidR="00427C08" w:rsidRDefault="00E25929">
      <w:r>
        <w:rPr>
          <w:noProof/>
        </w:rPr>
        <w:drawing>
          <wp:inline distT="0" distB="0" distL="0" distR="0" wp14:anchorId="5D29AFDA" wp14:editId="234C2C7E">
            <wp:extent cx="6116320" cy="6184265"/>
            <wp:effectExtent l="0" t="0" r="0" b="0"/>
            <wp:docPr id="70" name="image2.jpg" descr="Groups more vulnerable to family, domestic and sexual violence: Young women. In 2017, police recorded almost twenty five thousand sexual assault victims, of whom forty four percent were females aged fifteen to thirty four.&#10;Women aged eighteen to thirty four were almost three times as likely to have experienced physical and or sexual violence from an intimate partner as those aged thirty five years and over.&#10;One in sixteen young women aged eighteen to twenty four experienced stalking from a male."/>
            <wp:cNvGraphicFramePr/>
            <a:graphic xmlns:a="http://schemas.openxmlformats.org/drawingml/2006/main">
              <a:graphicData uri="http://schemas.openxmlformats.org/drawingml/2006/picture">
                <pic:pic xmlns:pic="http://schemas.openxmlformats.org/drawingml/2006/picture">
                  <pic:nvPicPr>
                    <pic:cNvPr id="0" name="image2.jpg" descr="Groups more vulnerable to family, domestic and sexual violence: Young women. In 2017, police recorded almost twenty five thousand sexual assault victims, of whom forty four percent were females aged fifteen to thirty four.&#10;Women aged eighteen to thirty four were almost three times as likely to have experienced physical and or sexual violence from an intimate partner as those aged thirty five years and over.&#10;One in sixteen young women aged eighteen to twenty four experienced stalking from a male."/>
                    <pic:cNvPicPr preferRelativeResize="0"/>
                  </pic:nvPicPr>
                  <pic:blipFill>
                    <a:blip r:embed="rId10"/>
                    <a:srcRect/>
                    <a:stretch>
                      <a:fillRect/>
                    </a:stretch>
                  </pic:blipFill>
                  <pic:spPr>
                    <a:xfrm>
                      <a:off x="0" y="0"/>
                      <a:ext cx="6116320" cy="6184265"/>
                    </a:xfrm>
                    <a:prstGeom prst="rect">
                      <a:avLst/>
                    </a:prstGeom>
                    <a:ln/>
                  </pic:spPr>
                </pic:pic>
              </a:graphicData>
            </a:graphic>
          </wp:inline>
        </w:drawing>
      </w:r>
    </w:p>
    <w:p w14:paraId="450279EA" w14:textId="77777777" w:rsidR="00427C08" w:rsidRDefault="00E25929">
      <w:r>
        <w:br w:type="page"/>
      </w:r>
    </w:p>
    <w:p w14:paraId="0B0BD523" w14:textId="77777777" w:rsidR="00427C08" w:rsidRDefault="00E25929" w:rsidP="00CC372A">
      <w:pPr>
        <w:pStyle w:val="Heading2"/>
      </w:pPr>
      <w:bookmarkStart w:id="26" w:name="_Toc53051831"/>
      <w:r>
        <w:t>Teacher’s notes: Putting the prevention of violence against women into practise How to change the story</w:t>
      </w:r>
      <w:bookmarkEnd w:id="26"/>
    </w:p>
    <w:p w14:paraId="5FFC4BFF" w14:textId="77777777" w:rsidR="00427C08" w:rsidRDefault="00E25929">
      <w:pPr>
        <w:jc w:val="center"/>
      </w:pPr>
      <w:r>
        <w:rPr>
          <w:noProof/>
        </w:rPr>
        <w:drawing>
          <wp:inline distT="0" distB="0" distL="0" distR="0" wp14:anchorId="3C539FA3" wp14:editId="6F1FFD17">
            <wp:extent cx="6065078" cy="7541680"/>
            <wp:effectExtent l="0" t="0" r="0" b="0"/>
            <wp:docPr id="69" name="image3.jpg" descr="Violence against women is preventable if we all work together. Actions that will prevent violence against women include challenging the condoning of violence against women, promoting women’s independence and decision making, challenging gender stereotypes and roles, strengthening positive, equal and respectful relationships and promoting and normalising gender equality in public and private life.&#10;It is important that governments, organisations and individuals reinforce actions in settings where people live, work, learn and socialise."/>
            <wp:cNvGraphicFramePr/>
            <a:graphic xmlns:a="http://schemas.openxmlformats.org/drawingml/2006/main">
              <a:graphicData uri="http://schemas.openxmlformats.org/drawingml/2006/picture">
                <pic:pic xmlns:pic="http://schemas.openxmlformats.org/drawingml/2006/picture">
                  <pic:nvPicPr>
                    <pic:cNvPr id="0" name="image3.jpg" descr="Violence against women is preventable if we all work together. Actions that will prevent violence against women include challenging the condoning of violence against women, promoting women’s independence and decision making, challenging gender stereotypes and roles, strengthening positive, equal and respectful relationships and promoting and normalising gender equality in public and private life.&#10;It is important that governments, organisations and individuals reinforce actions in settings where people live, work, learn and socialise."/>
                    <pic:cNvPicPr preferRelativeResize="0"/>
                  </pic:nvPicPr>
                  <pic:blipFill>
                    <a:blip r:embed="rId11"/>
                    <a:srcRect/>
                    <a:stretch>
                      <a:fillRect/>
                    </a:stretch>
                  </pic:blipFill>
                  <pic:spPr>
                    <a:xfrm>
                      <a:off x="0" y="0"/>
                      <a:ext cx="6065078" cy="7541680"/>
                    </a:xfrm>
                    <a:prstGeom prst="rect">
                      <a:avLst/>
                    </a:prstGeom>
                    <a:ln/>
                  </pic:spPr>
                </pic:pic>
              </a:graphicData>
            </a:graphic>
          </wp:inline>
        </w:drawing>
      </w:r>
    </w:p>
    <w:p w14:paraId="6CFC5CE3" w14:textId="77777777" w:rsidR="00427C08" w:rsidRDefault="00E25929">
      <w:pPr>
        <w:pStyle w:val="Heading1"/>
      </w:pPr>
      <w:r>
        <w:br w:type="page"/>
        <w:t>Cards: Media world versus Real world</w:t>
      </w:r>
    </w:p>
    <w:tbl>
      <w:tblPr>
        <w:tblStyle w:val="aa"/>
        <w:tblW w:w="1007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600" w:firstRow="0" w:lastRow="0" w:firstColumn="0" w:lastColumn="0" w:noHBand="1" w:noVBand="1"/>
        <w:tblDescription w:val="Cards with titles for categorising as media world or real world, both or neither"/>
      </w:tblPr>
      <w:tblGrid>
        <w:gridCol w:w="5037"/>
        <w:gridCol w:w="5038"/>
      </w:tblGrid>
      <w:tr w:rsidR="00427C08" w14:paraId="2F083968" w14:textId="77777777">
        <w:trPr>
          <w:trHeight w:val="4185"/>
        </w:trPr>
        <w:tc>
          <w:tcPr>
            <w:tcW w:w="5037" w:type="dxa"/>
          </w:tcPr>
          <w:p w14:paraId="288455D8" w14:textId="77777777" w:rsidR="00427C08" w:rsidRPr="00D06C8F" w:rsidRDefault="00E25929" w:rsidP="00D06C8F">
            <w:pPr>
              <w:pStyle w:val="Tablecardsterm"/>
              <w:rPr>
                <w:rStyle w:val="Strong"/>
                <w:sz w:val="72"/>
                <w:szCs w:val="72"/>
              </w:rPr>
            </w:pPr>
            <w:r w:rsidRPr="00D06C8F">
              <w:rPr>
                <w:rStyle w:val="Strong"/>
                <w:sz w:val="72"/>
                <w:szCs w:val="72"/>
              </w:rPr>
              <w:t>MEDIA WORLD</w:t>
            </w:r>
          </w:p>
          <w:p w14:paraId="77DE102A"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The world we see in </w:t>
            </w:r>
            <w:r>
              <w:rPr>
                <w:color w:val="000000"/>
                <w:sz w:val="36"/>
                <w:szCs w:val="36"/>
              </w:rPr>
              <w:br/>
              <w:t>places such as films, television, advertising, pornography, music videos and gaming …</w:t>
            </w:r>
          </w:p>
        </w:tc>
        <w:tc>
          <w:tcPr>
            <w:tcW w:w="5038" w:type="dxa"/>
          </w:tcPr>
          <w:p w14:paraId="1D1F0D27" w14:textId="77777777" w:rsidR="00427C08" w:rsidRPr="00D06C8F" w:rsidRDefault="00E25929" w:rsidP="00D06C8F">
            <w:pPr>
              <w:pStyle w:val="Tablecardsterm"/>
              <w:rPr>
                <w:rStyle w:val="Strong"/>
                <w:sz w:val="72"/>
                <w:szCs w:val="72"/>
              </w:rPr>
            </w:pPr>
            <w:r w:rsidRPr="00D06C8F">
              <w:rPr>
                <w:rStyle w:val="Strong"/>
                <w:sz w:val="72"/>
                <w:szCs w:val="72"/>
              </w:rPr>
              <w:t>REAL WORLD</w:t>
            </w:r>
          </w:p>
          <w:p w14:paraId="4B48483D"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 world we see around us in real life in places such as homes, schools and neighbourhoods …</w:t>
            </w:r>
          </w:p>
        </w:tc>
      </w:tr>
      <w:tr w:rsidR="00427C08" w14:paraId="473B1E1E" w14:textId="77777777">
        <w:trPr>
          <w:trHeight w:val="4509"/>
        </w:trPr>
        <w:tc>
          <w:tcPr>
            <w:tcW w:w="5037" w:type="dxa"/>
          </w:tcPr>
          <w:p w14:paraId="698F1E2D" w14:textId="77777777" w:rsidR="00427C08" w:rsidRPr="00D06C8F" w:rsidRDefault="00E25929" w:rsidP="00D06C8F">
            <w:pPr>
              <w:pStyle w:val="Tablecardsterm"/>
              <w:rPr>
                <w:rStyle w:val="Strong"/>
                <w:sz w:val="72"/>
                <w:szCs w:val="72"/>
              </w:rPr>
            </w:pPr>
            <w:r w:rsidRPr="00D06C8F">
              <w:rPr>
                <w:rStyle w:val="Strong"/>
                <w:sz w:val="72"/>
                <w:szCs w:val="72"/>
              </w:rPr>
              <w:t>BOTH</w:t>
            </w:r>
          </w:p>
        </w:tc>
        <w:tc>
          <w:tcPr>
            <w:tcW w:w="5038" w:type="dxa"/>
          </w:tcPr>
          <w:p w14:paraId="3285848F" w14:textId="77777777" w:rsidR="00427C08" w:rsidRPr="00D06C8F" w:rsidRDefault="00E25929" w:rsidP="00D06C8F">
            <w:pPr>
              <w:pStyle w:val="Tablecardsterm"/>
              <w:rPr>
                <w:rStyle w:val="Strong"/>
                <w:sz w:val="72"/>
                <w:szCs w:val="72"/>
              </w:rPr>
            </w:pPr>
            <w:r w:rsidRPr="00D06C8F">
              <w:rPr>
                <w:rStyle w:val="Strong"/>
                <w:sz w:val="72"/>
                <w:szCs w:val="72"/>
              </w:rPr>
              <w:t>NEITHER</w:t>
            </w:r>
          </w:p>
        </w:tc>
      </w:tr>
    </w:tbl>
    <w:p w14:paraId="41FF3945" w14:textId="77777777" w:rsidR="00427C08" w:rsidRDefault="00427C08"/>
    <w:p w14:paraId="7744D3C5" w14:textId="77777777" w:rsidR="00427C08" w:rsidRDefault="00E25929">
      <w:r>
        <w:br w:type="page"/>
      </w:r>
    </w:p>
    <w:tbl>
      <w:tblPr>
        <w:tblStyle w:val="ab"/>
        <w:tblW w:w="1007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600" w:firstRow="0" w:lastRow="0" w:firstColumn="0" w:lastColumn="0" w:noHBand="1" w:noVBand="1"/>
        <w:tblDescription w:val="Cards with examples to be used with title cards for categorising as media world or real world, both or neither"/>
      </w:tblPr>
      <w:tblGrid>
        <w:gridCol w:w="5037"/>
        <w:gridCol w:w="5038"/>
      </w:tblGrid>
      <w:tr w:rsidR="00427C08" w14:paraId="3E372810" w14:textId="77777777">
        <w:trPr>
          <w:trHeight w:val="2721"/>
        </w:trPr>
        <w:tc>
          <w:tcPr>
            <w:tcW w:w="5037" w:type="dxa"/>
          </w:tcPr>
          <w:p w14:paraId="267D2640"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Most people are white.</w:t>
            </w:r>
          </w:p>
        </w:tc>
        <w:tc>
          <w:tcPr>
            <w:tcW w:w="5038" w:type="dxa"/>
          </w:tcPr>
          <w:p w14:paraId="2A313E7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Most people are happy.</w:t>
            </w:r>
          </w:p>
        </w:tc>
      </w:tr>
      <w:tr w:rsidR="00427C08" w14:paraId="44445686" w14:textId="77777777">
        <w:trPr>
          <w:trHeight w:val="2721"/>
        </w:trPr>
        <w:tc>
          <w:tcPr>
            <w:tcW w:w="5037" w:type="dxa"/>
          </w:tcPr>
          <w:p w14:paraId="6508C1C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Most people are beautiful</w:t>
            </w:r>
          </w:p>
        </w:tc>
        <w:tc>
          <w:tcPr>
            <w:tcW w:w="5038" w:type="dxa"/>
          </w:tcPr>
          <w:p w14:paraId="1BFFED6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Things go wrong but it all ends up good in the end.</w:t>
            </w:r>
          </w:p>
        </w:tc>
      </w:tr>
      <w:tr w:rsidR="00427C08" w14:paraId="64750BE8" w14:textId="77777777">
        <w:trPr>
          <w:trHeight w:val="2721"/>
        </w:trPr>
        <w:tc>
          <w:tcPr>
            <w:tcW w:w="5037" w:type="dxa"/>
          </w:tcPr>
          <w:p w14:paraId="0CB82A0D"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Good people get what they want. Bad people get punished.</w:t>
            </w:r>
          </w:p>
        </w:tc>
        <w:tc>
          <w:tcPr>
            <w:tcW w:w="5038" w:type="dxa"/>
          </w:tcPr>
          <w:p w14:paraId="1031E04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People usually have sex with a partner they have just met.</w:t>
            </w:r>
          </w:p>
        </w:tc>
      </w:tr>
      <w:tr w:rsidR="00427C08" w14:paraId="16C63860" w14:textId="77777777">
        <w:trPr>
          <w:trHeight w:val="2721"/>
        </w:trPr>
        <w:tc>
          <w:tcPr>
            <w:tcW w:w="5037" w:type="dxa"/>
          </w:tcPr>
          <w:p w14:paraId="7956AB81"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People’s complexions appear to be perfect.</w:t>
            </w:r>
          </w:p>
        </w:tc>
        <w:tc>
          <w:tcPr>
            <w:tcW w:w="5038" w:type="dxa"/>
          </w:tcPr>
          <w:p w14:paraId="0CFE671B"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It’s quite common for women to have cosmetic surgery on their faces, breasts and/or genitals.</w:t>
            </w:r>
          </w:p>
        </w:tc>
      </w:tr>
      <w:tr w:rsidR="00427C08" w14:paraId="4B4AFD25" w14:textId="77777777">
        <w:trPr>
          <w:trHeight w:val="2721"/>
        </w:trPr>
        <w:tc>
          <w:tcPr>
            <w:tcW w:w="5037" w:type="dxa"/>
          </w:tcPr>
          <w:p w14:paraId="4D6D6BE1"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Men are entitled to get sex when they want it.</w:t>
            </w:r>
          </w:p>
        </w:tc>
        <w:tc>
          <w:tcPr>
            <w:tcW w:w="5038" w:type="dxa"/>
          </w:tcPr>
          <w:p w14:paraId="79D068A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All men have very large penises.</w:t>
            </w:r>
          </w:p>
        </w:tc>
      </w:tr>
      <w:tr w:rsidR="00427C08" w14:paraId="6EB29669" w14:textId="77777777">
        <w:trPr>
          <w:trHeight w:val="2721"/>
        </w:trPr>
        <w:tc>
          <w:tcPr>
            <w:tcW w:w="5037" w:type="dxa"/>
          </w:tcPr>
          <w:p w14:paraId="16DE5CAB"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All men want sex </w:t>
            </w:r>
            <w:r>
              <w:rPr>
                <w:color w:val="000000"/>
                <w:sz w:val="36"/>
                <w:szCs w:val="36"/>
              </w:rPr>
              <w:br/>
              <w:t>all the time.</w:t>
            </w:r>
          </w:p>
        </w:tc>
        <w:tc>
          <w:tcPr>
            <w:tcW w:w="5038" w:type="dxa"/>
          </w:tcPr>
          <w:p w14:paraId="6B95D8FF"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Women’s values are based on their looks and sexuality.</w:t>
            </w:r>
          </w:p>
        </w:tc>
      </w:tr>
      <w:tr w:rsidR="00427C08" w14:paraId="0292C577" w14:textId="77777777">
        <w:trPr>
          <w:trHeight w:val="2721"/>
        </w:trPr>
        <w:tc>
          <w:tcPr>
            <w:tcW w:w="5037" w:type="dxa"/>
          </w:tcPr>
          <w:p w14:paraId="54412A03"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Women are for men’s sexual gratification.</w:t>
            </w:r>
          </w:p>
        </w:tc>
        <w:tc>
          <w:tcPr>
            <w:tcW w:w="5038" w:type="dxa"/>
          </w:tcPr>
          <w:p w14:paraId="62F59645"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Sexual decision making </w:t>
            </w:r>
            <w:r>
              <w:rPr>
                <w:color w:val="000000"/>
                <w:sz w:val="36"/>
                <w:szCs w:val="36"/>
              </w:rPr>
              <w:br/>
              <w:t>is not complex or difficult.</w:t>
            </w:r>
          </w:p>
        </w:tc>
      </w:tr>
      <w:tr w:rsidR="00427C08" w14:paraId="65A24A2A" w14:textId="77777777">
        <w:trPr>
          <w:trHeight w:val="2721"/>
        </w:trPr>
        <w:tc>
          <w:tcPr>
            <w:tcW w:w="5037" w:type="dxa"/>
          </w:tcPr>
          <w:p w14:paraId="53AE0506"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Heterosexual sex almost always includes anal sex.</w:t>
            </w:r>
          </w:p>
        </w:tc>
        <w:tc>
          <w:tcPr>
            <w:tcW w:w="5038" w:type="dxa"/>
          </w:tcPr>
          <w:p w14:paraId="5603AA1F"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Women don’t have </w:t>
            </w:r>
            <w:r>
              <w:rPr>
                <w:color w:val="000000"/>
                <w:sz w:val="36"/>
                <w:szCs w:val="36"/>
              </w:rPr>
              <w:br/>
              <w:t>body hair.</w:t>
            </w:r>
          </w:p>
        </w:tc>
      </w:tr>
      <w:tr w:rsidR="00427C08" w14:paraId="04B4B9A6" w14:textId="77777777">
        <w:trPr>
          <w:trHeight w:val="2721"/>
        </w:trPr>
        <w:tc>
          <w:tcPr>
            <w:tcW w:w="5037" w:type="dxa"/>
          </w:tcPr>
          <w:p w14:paraId="1E042479"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Most women are thin.</w:t>
            </w:r>
          </w:p>
        </w:tc>
        <w:tc>
          <w:tcPr>
            <w:tcW w:w="5038" w:type="dxa"/>
          </w:tcPr>
          <w:p w14:paraId="1FF7E90F"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Sex often occurs between more than two people </w:t>
            </w:r>
            <w:r>
              <w:rPr>
                <w:color w:val="000000"/>
                <w:sz w:val="36"/>
                <w:szCs w:val="36"/>
              </w:rPr>
              <w:br/>
              <w:t>at once.</w:t>
            </w:r>
          </w:p>
        </w:tc>
      </w:tr>
      <w:tr w:rsidR="00427C08" w14:paraId="24E1567A" w14:textId="77777777">
        <w:trPr>
          <w:trHeight w:val="2721"/>
        </w:trPr>
        <w:tc>
          <w:tcPr>
            <w:tcW w:w="5037" w:type="dxa"/>
          </w:tcPr>
          <w:p w14:paraId="2442B693"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Violence seems to be sexy.</w:t>
            </w:r>
          </w:p>
        </w:tc>
        <w:tc>
          <w:tcPr>
            <w:tcW w:w="5038" w:type="dxa"/>
          </w:tcPr>
          <w:p w14:paraId="2E62F1C1"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Sex is for male arousal </w:t>
            </w:r>
            <w:r>
              <w:rPr>
                <w:color w:val="000000"/>
                <w:sz w:val="36"/>
                <w:szCs w:val="36"/>
              </w:rPr>
              <w:br/>
              <w:t>and pleasure.</w:t>
            </w:r>
          </w:p>
        </w:tc>
      </w:tr>
      <w:tr w:rsidR="00427C08" w14:paraId="018133E6" w14:textId="77777777">
        <w:trPr>
          <w:trHeight w:val="2721"/>
        </w:trPr>
        <w:tc>
          <w:tcPr>
            <w:tcW w:w="5037" w:type="dxa"/>
          </w:tcPr>
          <w:p w14:paraId="73BF463B"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There is no need to be concerned about engaging in unprotected sex with multiple partners.</w:t>
            </w:r>
          </w:p>
        </w:tc>
        <w:tc>
          <w:tcPr>
            <w:tcW w:w="5038" w:type="dxa"/>
          </w:tcPr>
          <w:p w14:paraId="0BF64351"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Women always want sex, even if it doesn’t seem this way initially.</w:t>
            </w:r>
          </w:p>
        </w:tc>
      </w:tr>
      <w:tr w:rsidR="00427C08" w14:paraId="7ACDB4CB" w14:textId="77777777">
        <w:trPr>
          <w:trHeight w:val="2721"/>
        </w:trPr>
        <w:tc>
          <w:tcPr>
            <w:tcW w:w="5037" w:type="dxa"/>
          </w:tcPr>
          <w:p w14:paraId="54B0BE3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Women orgasm easily from whatever men do to them.</w:t>
            </w:r>
          </w:p>
        </w:tc>
        <w:tc>
          <w:tcPr>
            <w:tcW w:w="5038" w:type="dxa"/>
          </w:tcPr>
          <w:p w14:paraId="1B7F3980"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Women love to be called abusive names.</w:t>
            </w:r>
          </w:p>
        </w:tc>
      </w:tr>
      <w:tr w:rsidR="00427C08" w14:paraId="22D72F30" w14:textId="77777777">
        <w:trPr>
          <w:trHeight w:val="2721"/>
        </w:trPr>
        <w:tc>
          <w:tcPr>
            <w:tcW w:w="5037" w:type="dxa"/>
          </w:tcPr>
          <w:p w14:paraId="409DD305"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Men are controlling and dominating.</w:t>
            </w:r>
          </w:p>
        </w:tc>
        <w:tc>
          <w:tcPr>
            <w:tcW w:w="5038" w:type="dxa"/>
          </w:tcPr>
          <w:p w14:paraId="01B549A7"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Sex needs to be negotiated with freely given consent.</w:t>
            </w:r>
          </w:p>
        </w:tc>
      </w:tr>
      <w:tr w:rsidR="00427C08" w14:paraId="3A291C6E" w14:textId="77777777">
        <w:trPr>
          <w:trHeight w:val="2721"/>
        </w:trPr>
        <w:tc>
          <w:tcPr>
            <w:tcW w:w="5037" w:type="dxa"/>
          </w:tcPr>
          <w:p w14:paraId="3439FBAA"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If sex occurs without the consent of one party it is sexual assault, which is a serious crime and violation of human rights.</w:t>
            </w:r>
          </w:p>
        </w:tc>
        <w:tc>
          <w:tcPr>
            <w:tcW w:w="5038" w:type="dxa"/>
          </w:tcPr>
          <w:p w14:paraId="2F786E38"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Most women enjoy </w:t>
            </w:r>
            <w:r>
              <w:rPr>
                <w:color w:val="000000"/>
                <w:sz w:val="36"/>
                <w:szCs w:val="36"/>
              </w:rPr>
              <w:br/>
              <w:t xml:space="preserve">touching and kissing </w:t>
            </w:r>
            <w:r>
              <w:rPr>
                <w:color w:val="000000"/>
                <w:sz w:val="36"/>
                <w:szCs w:val="36"/>
              </w:rPr>
              <w:br/>
              <w:t>in the lead up to sex.</w:t>
            </w:r>
          </w:p>
        </w:tc>
      </w:tr>
      <w:tr w:rsidR="00427C08" w14:paraId="4AFDA83E" w14:textId="77777777">
        <w:trPr>
          <w:trHeight w:val="2721"/>
        </w:trPr>
        <w:tc>
          <w:tcPr>
            <w:tcW w:w="5037" w:type="dxa"/>
          </w:tcPr>
          <w:p w14:paraId="563489BE"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Women and men come </w:t>
            </w:r>
            <w:r>
              <w:rPr>
                <w:color w:val="000000"/>
                <w:sz w:val="36"/>
                <w:szCs w:val="36"/>
              </w:rPr>
              <w:br/>
              <w:t xml:space="preserve">in many shapes, </w:t>
            </w:r>
            <w:r>
              <w:rPr>
                <w:color w:val="000000"/>
                <w:sz w:val="36"/>
                <w:szCs w:val="36"/>
              </w:rPr>
              <w:br/>
              <w:t>sizes and colours.</w:t>
            </w:r>
          </w:p>
        </w:tc>
        <w:tc>
          <w:tcPr>
            <w:tcW w:w="5038" w:type="dxa"/>
          </w:tcPr>
          <w:p w14:paraId="38951970"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Most women want to </w:t>
            </w:r>
            <w:r>
              <w:rPr>
                <w:color w:val="000000"/>
                <w:sz w:val="36"/>
                <w:szCs w:val="36"/>
              </w:rPr>
              <w:br/>
              <w:t>please their partners.</w:t>
            </w:r>
          </w:p>
        </w:tc>
      </w:tr>
      <w:tr w:rsidR="00427C08" w14:paraId="7BF85FDF" w14:textId="77777777">
        <w:trPr>
          <w:trHeight w:val="2721"/>
        </w:trPr>
        <w:tc>
          <w:tcPr>
            <w:tcW w:w="5037" w:type="dxa"/>
          </w:tcPr>
          <w:p w14:paraId="002C221A"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Women want sex to be pleasurable for them.</w:t>
            </w:r>
          </w:p>
        </w:tc>
        <w:tc>
          <w:tcPr>
            <w:tcW w:w="5038" w:type="dxa"/>
          </w:tcPr>
          <w:p w14:paraId="3824EF2D"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Most men want to please their partners.</w:t>
            </w:r>
          </w:p>
        </w:tc>
      </w:tr>
      <w:tr w:rsidR="00427C08" w14:paraId="3123CFCD" w14:textId="77777777">
        <w:trPr>
          <w:trHeight w:val="2721"/>
        </w:trPr>
        <w:tc>
          <w:tcPr>
            <w:tcW w:w="5037" w:type="dxa"/>
          </w:tcPr>
          <w:p w14:paraId="0282E407"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Men want sex to be pleasurable for them.</w:t>
            </w:r>
          </w:p>
        </w:tc>
        <w:tc>
          <w:tcPr>
            <w:tcW w:w="5038" w:type="dxa"/>
          </w:tcPr>
          <w:p w14:paraId="72729750"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Most women want sex </w:t>
            </w:r>
            <w:r>
              <w:rPr>
                <w:color w:val="000000"/>
                <w:sz w:val="36"/>
                <w:szCs w:val="36"/>
              </w:rPr>
              <w:br/>
              <w:t>to be mutual and respectful.</w:t>
            </w:r>
          </w:p>
        </w:tc>
      </w:tr>
      <w:tr w:rsidR="00427C08" w14:paraId="74E99456" w14:textId="77777777">
        <w:trPr>
          <w:trHeight w:val="2721"/>
        </w:trPr>
        <w:tc>
          <w:tcPr>
            <w:tcW w:w="5037" w:type="dxa"/>
          </w:tcPr>
          <w:p w14:paraId="45E7C011"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Men do not always want </w:t>
            </w:r>
            <w:r>
              <w:rPr>
                <w:color w:val="000000"/>
                <w:sz w:val="36"/>
                <w:szCs w:val="36"/>
              </w:rPr>
              <w:br/>
              <w:t>to have sex.</w:t>
            </w:r>
          </w:p>
        </w:tc>
        <w:tc>
          <w:tcPr>
            <w:tcW w:w="5038" w:type="dxa"/>
          </w:tcPr>
          <w:p w14:paraId="66C028C9"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Women do not always </w:t>
            </w:r>
            <w:r>
              <w:rPr>
                <w:color w:val="000000"/>
                <w:sz w:val="36"/>
                <w:szCs w:val="36"/>
              </w:rPr>
              <w:br/>
              <w:t>want to have sex.</w:t>
            </w:r>
          </w:p>
        </w:tc>
      </w:tr>
      <w:tr w:rsidR="00427C08" w14:paraId="6A43D45B" w14:textId="77777777">
        <w:trPr>
          <w:trHeight w:val="2721"/>
        </w:trPr>
        <w:tc>
          <w:tcPr>
            <w:tcW w:w="5037" w:type="dxa"/>
          </w:tcPr>
          <w:p w14:paraId="3FECA7F8"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Sex can be creative, tender, loving and genuinely pleasurable for everyone involved.</w:t>
            </w:r>
          </w:p>
        </w:tc>
        <w:tc>
          <w:tcPr>
            <w:tcW w:w="5038" w:type="dxa"/>
          </w:tcPr>
          <w:p w14:paraId="74F4B154"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Most heterosexual sex does not include anal sex.</w:t>
            </w:r>
          </w:p>
        </w:tc>
      </w:tr>
      <w:tr w:rsidR="00427C08" w14:paraId="7C810868" w14:textId="77777777">
        <w:trPr>
          <w:trHeight w:val="2721"/>
        </w:trPr>
        <w:tc>
          <w:tcPr>
            <w:tcW w:w="5037" w:type="dxa"/>
          </w:tcPr>
          <w:p w14:paraId="4736962D"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Unprotected sex is a </w:t>
            </w:r>
            <w:r>
              <w:rPr>
                <w:color w:val="000000"/>
                <w:sz w:val="36"/>
                <w:szCs w:val="36"/>
              </w:rPr>
              <w:br/>
              <w:t>health risk.</w:t>
            </w:r>
          </w:p>
        </w:tc>
        <w:tc>
          <w:tcPr>
            <w:tcW w:w="5038" w:type="dxa"/>
          </w:tcPr>
          <w:p w14:paraId="142C2480"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Sex usually occurs </w:t>
            </w:r>
            <w:r>
              <w:rPr>
                <w:color w:val="000000"/>
                <w:sz w:val="36"/>
                <w:szCs w:val="36"/>
              </w:rPr>
              <w:br/>
              <w:t>between two people.</w:t>
            </w:r>
          </w:p>
        </w:tc>
      </w:tr>
      <w:tr w:rsidR="00427C08" w14:paraId="25406B71" w14:textId="77777777">
        <w:trPr>
          <w:trHeight w:val="2721"/>
        </w:trPr>
        <w:tc>
          <w:tcPr>
            <w:tcW w:w="5037" w:type="dxa"/>
          </w:tcPr>
          <w:p w14:paraId="7D2C69AD"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Women and men like to be – and are entitled to be – spoken to respectfully.</w:t>
            </w:r>
          </w:p>
        </w:tc>
        <w:tc>
          <w:tcPr>
            <w:tcW w:w="5038" w:type="dxa"/>
          </w:tcPr>
          <w:p w14:paraId="2BDF0145"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Sex often occurs in the context of a relationship.</w:t>
            </w:r>
          </w:p>
        </w:tc>
      </w:tr>
      <w:tr w:rsidR="00427C08" w14:paraId="686523DB" w14:textId="77777777">
        <w:trPr>
          <w:trHeight w:val="2721"/>
        </w:trPr>
        <w:tc>
          <w:tcPr>
            <w:tcW w:w="5037" w:type="dxa"/>
          </w:tcPr>
          <w:p w14:paraId="33668A7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Sex can be difficult to negotiate.</w:t>
            </w:r>
          </w:p>
        </w:tc>
        <w:tc>
          <w:tcPr>
            <w:tcW w:w="5038" w:type="dxa"/>
            <w:tcBorders>
              <w:bottom w:val="dashed" w:sz="4" w:space="0" w:color="000000"/>
            </w:tcBorders>
          </w:tcPr>
          <w:p w14:paraId="7FD9FA52"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Free and full consent is crucial to good sex.</w:t>
            </w:r>
          </w:p>
        </w:tc>
      </w:tr>
      <w:tr w:rsidR="00427C08" w14:paraId="32AC1CDA" w14:textId="77777777">
        <w:trPr>
          <w:trHeight w:val="2721"/>
        </w:trPr>
        <w:tc>
          <w:tcPr>
            <w:tcW w:w="5037" w:type="dxa"/>
          </w:tcPr>
          <w:p w14:paraId="0B1D835F" w14:textId="77777777" w:rsidR="00427C08" w:rsidRDefault="00E25929">
            <w:pPr>
              <w:widowControl/>
              <w:pBdr>
                <w:top w:val="nil"/>
                <w:left w:val="nil"/>
                <w:bottom w:val="nil"/>
                <w:right w:val="nil"/>
                <w:between w:val="nil"/>
              </w:pBdr>
              <w:spacing w:before="0" w:after="0"/>
              <w:jc w:val="center"/>
              <w:rPr>
                <w:color w:val="000000"/>
                <w:sz w:val="36"/>
                <w:szCs w:val="36"/>
              </w:rPr>
            </w:pPr>
            <w:r>
              <w:rPr>
                <w:color w:val="000000"/>
                <w:sz w:val="36"/>
                <w:szCs w:val="36"/>
              </w:rPr>
              <w:t xml:space="preserve">Women and men are multidimensional human beings with diverse skills and interests. While they are all sexual beings, </w:t>
            </w:r>
            <w:r>
              <w:rPr>
                <w:color w:val="000000"/>
                <w:sz w:val="36"/>
                <w:szCs w:val="36"/>
              </w:rPr>
              <w:br/>
              <w:t xml:space="preserve">they are much more </w:t>
            </w:r>
            <w:r>
              <w:rPr>
                <w:color w:val="000000"/>
                <w:sz w:val="36"/>
                <w:szCs w:val="36"/>
              </w:rPr>
              <w:br/>
              <w:t>than that, too.</w:t>
            </w:r>
          </w:p>
        </w:tc>
        <w:tc>
          <w:tcPr>
            <w:tcW w:w="5038" w:type="dxa"/>
            <w:tcBorders>
              <w:bottom w:val="nil"/>
              <w:right w:val="nil"/>
            </w:tcBorders>
          </w:tcPr>
          <w:p w14:paraId="06457BD4" w14:textId="77777777" w:rsidR="00427C08" w:rsidRDefault="00427C08">
            <w:pPr>
              <w:widowControl/>
              <w:pBdr>
                <w:top w:val="nil"/>
                <w:left w:val="nil"/>
                <w:bottom w:val="nil"/>
                <w:right w:val="nil"/>
                <w:between w:val="nil"/>
              </w:pBdr>
              <w:spacing w:before="0" w:after="0"/>
              <w:jc w:val="center"/>
              <w:rPr>
                <w:color w:val="000000"/>
                <w:sz w:val="36"/>
                <w:szCs w:val="36"/>
              </w:rPr>
            </w:pPr>
          </w:p>
        </w:tc>
      </w:tr>
    </w:tbl>
    <w:p w14:paraId="0FDBB0D0" w14:textId="77777777" w:rsidR="00427C08" w:rsidRDefault="00427C08">
      <w:pPr>
        <w:jc w:val="center"/>
      </w:pPr>
    </w:p>
    <w:p w14:paraId="7A1AD853" w14:textId="77777777" w:rsidR="00427C08" w:rsidRDefault="00E25929">
      <w:r>
        <w:br w:type="page"/>
      </w:r>
    </w:p>
    <w:p w14:paraId="72E9F444" w14:textId="77777777" w:rsidR="00E357BE" w:rsidRDefault="00E357BE" w:rsidP="00E357BE">
      <w:pPr>
        <w:pStyle w:val="Heading2"/>
      </w:pPr>
      <w:bookmarkStart w:id="27" w:name="_Toc52967149"/>
      <w:bookmarkStart w:id="28" w:name="_Toc53051832"/>
      <w:r>
        <w:t>Worksheet: Plus 1 activity</w:t>
      </w:r>
      <w:bookmarkEnd w:id="27"/>
      <w:bookmarkEnd w:id="28"/>
    </w:p>
    <w:p w14:paraId="144CC852" w14:textId="77777777" w:rsidR="00E357BE" w:rsidRDefault="00E357BE" w:rsidP="00E357BE">
      <w:pPr>
        <w:spacing w:after="240"/>
      </w:pPr>
      <w:r w:rsidRPr="007F0364">
        <w:t xml:space="preserve">RECALL: Watch the short clip </w:t>
      </w:r>
      <w:hyperlink r:id="rId12" w:history="1">
        <w:r w:rsidRPr="007F0364">
          <w:rPr>
            <w:rStyle w:val="Hyperlink"/>
          </w:rPr>
          <w:t>Fairy tales to reality TV: how girls and guys are portrayed in movies and TV.</w:t>
        </w:r>
      </w:hyperlink>
      <w:r w:rsidRPr="007F0364">
        <w:t xml:space="preserve"> Take 3 minutes to record as many key points and important details that you can remember.</w:t>
      </w:r>
    </w:p>
    <w:tbl>
      <w:tblPr>
        <w:tblStyle w:val="Tableheader"/>
        <w:tblW w:w="10201" w:type="dxa"/>
        <w:tblCellMar>
          <w:top w:w="113" w:type="dxa"/>
        </w:tblCellMar>
        <w:tblLook w:val="0420" w:firstRow="1" w:lastRow="0" w:firstColumn="0" w:lastColumn="0" w:noHBand="0" w:noVBand="1"/>
      </w:tblPr>
      <w:tblGrid>
        <w:gridCol w:w="6799"/>
        <w:gridCol w:w="3402"/>
      </w:tblGrid>
      <w:tr w:rsidR="00206E31" w14:paraId="17962D45" w14:textId="77777777" w:rsidTr="00C75D5D">
        <w:trPr>
          <w:cnfStyle w:val="100000000000" w:firstRow="1" w:lastRow="0" w:firstColumn="0" w:lastColumn="0" w:oddVBand="0" w:evenVBand="0" w:oddHBand="0" w:evenHBand="0" w:firstRowFirstColumn="0" w:firstRowLastColumn="0" w:lastRowFirstColumn="0" w:lastRowLastColumn="0"/>
          <w:trHeight w:val="287"/>
        </w:trPr>
        <w:tc>
          <w:tcPr>
            <w:tcW w:w="6799" w:type="dxa"/>
          </w:tcPr>
          <w:p w14:paraId="6DC0651E" w14:textId="1D010D51" w:rsidR="00206E31" w:rsidRPr="00206E31" w:rsidRDefault="00206E31" w:rsidP="00F52572">
            <w:pPr>
              <w:pStyle w:val="Tablecardsdefinition"/>
              <w:rPr>
                <w:b w:val="0"/>
                <w:bCs w:val="0"/>
                <w:sz w:val="24"/>
                <w:szCs w:val="24"/>
              </w:rPr>
            </w:pPr>
            <w:r w:rsidRPr="00206E31">
              <w:rPr>
                <w:b w:val="0"/>
                <w:bCs w:val="0"/>
                <w:sz w:val="24"/>
                <w:szCs w:val="24"/>
              </w:rPr>
              <w:t>Record key points and details</w:t>
            </w:r>
          </w:p>
        </w:tc>
        <w:tc>
          <w:tcPr>
            <w:tcW w:w="3402" w:type="dxa"/>
          </w:tcPr>
          <w:p w14:paraId="08F41A00" w14:textId="1CD5C178" w:rsidR="00206E31" w:rsidRPr="00206E31" w:rsidRDefault="00206E31" w:rsidP="00F52572">
            <w:pPr>
              <w:rPr>
                <w:b w:val="0"/>
                <w:sz w:val="24"/>
              </w:rPr>
            </w:pPr>
            <w:r w:rsidRPr="00206E31">
              <w:rPr>
                <w:b w:val="0"/>
                <w:sz w:val="24"/>
              </w:rPr>
              <w:t>Activity instructions</w:t>
            </w:r>
          </w:p>
        </w:tc>
      </w:tr>
      <w:tr w:rsidR="00E357BE" w14:paraId="1E12BC02" w14:textId="77777777" w:rsidTr="00C75D5D">
        <w:trPr>
          <w:cnfStyle w:val="000000100000" w:firstRow="0" w:lastRow="0" w:firstColumn="0" w:lastColumn="0" w:oddVBand="0" w:evenVBand="0" w:oddHBand="1" w:evenHBand="0" w:firstRowFirstColumn="0" w:firstRowLastColumn="0" w:lastRowFirstColumn="0" w:lastRowLastColumn="0"/>
          <w:trHeight w:val="3703"/>
        </w:trPr>
        <w:tc>
          <w:tcPr>
            <w:tcW w:w="6799" w:type="dxa"/>
            <w:vMerge w:val="restart"/>
          </w:tcPr>
          <w:p w14:paraId="60ADAFC1" w14:textId="77777777" w:rsidR="00E357BE" w:rsidRPr="00F03290" w:rsidRDefault="00E357BE" w:rsidP="00F52572">
            <w:pPr>
              <w:pStyle w:val="Tablecardsdefinition"/>
            </w:pPr>
          </w:p>
        </w:tc>
        <w:tc>
          <w:tcPr>
            <w:tcW w:w="3402" w:type="dxa"/>
            <w:vAlign w:val="top"/>
          </w:tcPr>
          <w:p w14:paraId="023C6146" w14:textId="77777777" w:rsidR="00E357BE" w:rsidRPr="00B24F22" w:rsidRDefault="00E357BE" w:rsidP="00C75D5D">
            <w:pPr>
              <w:rPr>
                <w:b/>
                <w:bCs/>
              </w:rPr>
            </w:pPr>
            <w:r w:rsidRPr="00B24F22">
              <w:rPr>
                <w:b/>
                <w:bCs/>
              </w:rPr>
              <w:t>PASS RIGHT &amp; ADD 1</w:t>
            </w:r>
          </w:p>
          <w:p w14:paraId="616C6BF5" w14:textId="77777777" w:rsidR="00E357BE" w:rsidRDefault="00E357BE" w:rsidP="00C75D5D">
            <w:r>
              <w:t>Add ONE new idea,</w:t>
            </w:r>
          </w:p>
          <w:p w14:paraId="17767252" w14:textId="77777777" w:rsidR="00E357BE" w:rsidRDefault="00E357BE" w:rsidP="00C75D5D">
            <w:r>
              <w:t>elaboration or connection.</w:t>
            </w:r>
          </w:p>
          <w:p w14:paraId="360C75E0" w14:textId="77777777" w:rsidR="00E357BE" w:rsidRDefault="00E357BE" w:rsidP="00C75D5D">
            <w:r>
              <w:t>→ Elaboration: add a new</w:t>
            </w:r>
          </w:p>
          <w:p w14:paraId="1712F429" w14:textId="77777777" w:rsidR="00E357BE" w:rsidRDefault="00E357BE" w:rsidP="00C75D5D">
            <w:r>
              <w:t>detail to an existing item</w:t>
            </w:r>
          </w:p>
          <w:p w14:paraId="4D2D7DF1" w14:textId="77777777" w:rsidR="00E357BE" w:rsidRDefault="00E357BE" w:rsidP="00C75D5D">
            <w:r>
              <w:t>on the list.</w:t>
            </w:r>
          </w:p>
          <w:p w14:paraId="65457777" w14:textId="77777777" w:rsidR="00E357BE" w:rsidRDefault="00E357BE" w:rsidP="00C75D5D">
            <w:r>
              <w:t>→ New Idea: something</w:t>
            </w:r>
          </w:p>
          <w:p w14:paraId="3505062B" w14:textId="77777777" w:rsidR="00E357BE" w:rsidRDefault="00E357BE" w:rsidP="00C75D5D">
            <w:r>
              <w:t>missing from the list</w:t>
            </w:r>
          </w:p>
          <w:p w14:paraId="1CCA75B7" w14:textId="77777777" w:rsidR="00E357BE" w:rsidRPr="00F03290" w:rsidRDefault="00E357BE" w:rsidP="00C75D5D">
            <w:r>
              <w:t>→ Connection: relationship between ideas</w:t>
            </w:r>
          </w:p>
        </w:tc>
      </w:tr>
      <w:tr w:rsidR="00E357BE" w14:paraId="16893D0D" w14:textId="77777777" w:rsidTr="00807BA8">
        <w:trPr>
          <w:cnfStyle w:val="000000010000" w:firstRow="0" w:lastRow="0" w:firstColumn="0" w:lastColumn="0" w:oddVBand="0" w:evenVBand="0" w:oddHBand="0" w:evenHBand="1" w:firstRowFirstColumn="0" w:firstRowLastColumn="0" w:lastRowFirstColumn="0" w:lastRowLastColumn="0"/>
          <w:trHeight w:val="20"/>
        </w:trPr>
        <w:tc>
          <w:tcPr>
            <w:tcW w:w="6799" w:type="dxa"/>
            <w:vMerge/>
          </w:tcPr>
          <w:p w14:paraId="4FC359FD" w14:textId="77777777" w:rsidR="00E357BE" w:rsidRPr="00F03290" w:rsidRDefault="00E357BE" w:rsidP="00F52572">
            <w:pPr>
              <w:pStyle w:val="Tablecardsdefinition"/>
            </w:pPr>
          </w:p>
        </w:tc>
        <w:tc>
          <w:tcPr>
            <w:tcW w:w="3402" w:type="dxa"/>
            <w:shd w:val="clear" w:color="auto" w:fill="auto"/>
            <w:vAlign w:val="top"/>
          </w:tcPr>
          <w:p w14:paraId="146020C5" w14:textId="77777777" w:rsidR="00E357BE" w:rsidRPr="00B24F22" w:rsidRDefault="00E357BE" w:rsidP="00C75D5D">
            <w:pPr>
              <w:rPr>
                <w:b/>
                <w:bCs/>
              </w:rPr>
            </w:pPr>
            <w:r w:rsidRPr="00B24F22">
              <w:rPr>
                <w:b/>
                <w:bCs/>
              </w:rPr>
              <w:t>REPEAT</w:t>
            </w:r>
          </w:p>
          <w:p w14:paraId="46D5E195" w14:textId="77777777" w:rsidR="00E357BE" w:rsidRPr="009D1CB4" w:rsidRDefault="00E357BE" w:rsidP="00C75D5D">
            <w:r w:rsidRPr="009D1CB4">
              <w:t>Pass the page again and repeat at least 2 times.</w:t>
            </w:r>
          </w:p>
          <w:p w14:paraId="163BFDED" w14:textId="77777777" w:rsidR="00E357BE" w:rsidRPr="00F03290" w:rsidRDefault="00E357BE" w:rsidP="00C75D5D">
            <w:pPr>
              <w:pStyle w:val="Tablecardsdefinition"/>
            </w:pPr>
          </w:p>
        </w:tc>
      </w:tr>
      <w:tr w:rsidR="00E357BE" w14:paraId="2D02BBEE" w14:textId="77777777" w:rsidTr="00C75D5D">
        <w:trPr>
          <w:cnfStyle w:val="000000100000" w:firstRow="0" w:lastRow="0" w:firstColumn="0" w:lastColumn="0" w:oddVBand="0" w:evenVBand="0" w:oddHBand="1" w:evenHBand="0" w:firstRowFirstColumn="0" w:firstRowLastColumn="0" w:lastRowFirstColumn="0" w:lastRowLastColumn="0"/>
          <w:trHeight w:val="2159"/>
        </w:trPr>
        <w:tc>
          <w:tcPr>
            <w:tcW w:w="6799" w:type="dxa"/>
            <w:vMerge/>
          </w:tcPr>
          <w:p w14:paraId="29F7C7EF" w14:textId="77777777" w:rsidR="00E357BE" w:rsidRPr="00F03290" w:rsidRDefault="00E357BE" w:rsidP="00F52572">
            <w:pPr>
              <w:pStyle w:val="Tablecardsdefinition"/>
            </w:pPr>
          </w:p>
        </w:tc>
        <w:tc>
          <w:tcPr>
            <w:tcW w:w="3402" w:type="dxa"/>
            <w:vAlign w:val="top"/>
          </w:tcPr>
          <w:p w14:paraId="21BDD5BF" w14:textId="77777777" w:rsidR="00E357BE" w:rsidRPr="00B24F22" w:rsidRDefault="00E357BE" w:rsidP="00C75D5D">
            <w:pPr>
              <w:rPr>
                <w:b/>
                <w:bCs/>
              </w:rPr>
            </w:pPr>
            <w:r w:rsidRPr="00B24F22">
              <w:rPr>
                <w:b/>
                <w:bCs/>
              </w:rPr>
              <w:t>REVIEW</w:t>
            </w:r>
          </w:p>
          <w:p w14:paraId="0ABDC387" w14:textId="77777777" w:rsidR="00E357BE" w:rsidRPr="00F03290" w:rsidRDefault="00E357BE" w:rsidP="00C75D5D">
            <w:r w:rsidRPr="009D1CB4">
              <w:t>Examine your original page,</w:t>
            </w:r>
            <w:r>
              <w:t xml:space="preserve"> </w:t>
            </w:r>
            <w:r w:rsidRPr="009D1CB4">
              <w:t>read through and review</w:t>
            </w:r>
            <w:r>
              <w:t xml:space="preserve"> </w:t>
            </w:r>
            <w:r w:rsidRPr="009D1CB4">
              <w:t>the additions. Add any new</w:t>
            </w:r>
            <w:r>
              <w:t xml:space="preserve"> </w:t>
            </w:r>
            <w:r w:rsidRPr="009D1CB4">
              <w:t>ideas you gained from</w:t>
            </w:r>
            <w:r>
              <w:t xml:space="preserve"> </w:t>
            </w:r>
            <w:r w:rsidRPr="009D1CB4">
              <w:t>reading the work of others.</w:t>
            </w:r>
          </w:p>
        </w:tc>
      </w:tr>
      <w:tr w:rsidR="00E357BE" w14:paraId="6DC7F628" w14:textId="77777777" w:rsidTr="00807BA8">
        <w:trPr>
          <w:cnfStyle w:val="000000010000" w:firstRow="0" w:lastRow="0" w:firstColumn="0" w:lastColumn="0" w:oddVBand="0" w:evenVBand="0" w:oddHBand="0" w:evenHBand="1" w:firstRowFirstColumn="0" w:firstRowLastColumn="0" w:lastRowFirstColumn="0" w:lastRowLastColumn="0"/>
          <w:trHeight w:val="3127"/>
        </w:trPr>
        <w:tc>
          <w:tcPr>
            <w:tcW w:w="6799" w:type="dxa"/>
            <w:vMerge/>
          </w:tcPr>
          <w:p w14:paraId="5CF0618A" w14:textId="77777777" w:rsidR="00E357BE" w:rsidRPr="00F03290" w:rsidRDefault="00E357BE" w:rsidP="00F52572">
            <w:pPr>
              <w:pStyle w:val="Tablecardsdefinition"/>
            </w:pPr>
          </w:p>
        </w:tc>
        <w:tc>
          <w:tcPr>
            <w:tcW w:w="3402" w:type="dxa"/>
            <w:shd w:val="clear" w:color="auto" w:fill="auto"/>
            <w:vAlign w:val="top"/>
          </w:tcPr>
          <w:p w14:paraId="0CDAE14C" w14:textId="77777777" w:rsidR="00E357BE" w:rsidRPr="00B24F22" w:rsidRDefault="00E357BE" w:rsidP="00C75D5D">
            <w:pPr>
              <w:rPr>
                <w:b/>
                <w:bCs/>
              </w:rPr>
            </w:pPr>
            <w:r w:rsidRPr="00B24F22">
              <w:rPr>
                <w:b/>
                <w:bCs/>
              </w:rPr>
              <w:t>REFLECT</w:t>
            </w:r>
          </w:p>
          <w:p w14:paraId="4401E53E" w14:textId="77777777" w:rsidR="00E357BE" w:rsidRPr="00B24F22" w:rsidRDefault="00E357BE" w:rsidP="00C75D5D">
            <w:r w:rsidRPr="00B24F22">
              <w:t>→ What did you find as your</w:t>
            </w:r>
            <w:r>
              <w:t xml:space="preserve"> </w:t>
            </w:r>
            <w:r w:rsidRPr="00B24F22">
              <w:t>read the ideas of others?</w:t>
            </w:r>
          </w:p>
          <w:p w14:paraId="17C4640D" w14:textId="77777777" w:rsidR="00E357BE" w:rsidRPr="00B24F22" w:rsidRDefault="00E357BE" w:rsidP="00C75D5D">
            <w:r w:rsidRPr="00B24F22">
              <w:t>→ How did it help you build</w:t>
            </w:r>
            <w:r>
              <w:t xml:space="preserve"> </w:t>
            </w:r>
            <w:r w:rsidRPr="00B24F22">
              <w:t>on the thinking of others?</w:t>
            </w:r>
          </w:p>
          <w:p w14:paraId="643F091B" w14:textId="77777777" w:rsidR="00E357BE" w:rsidRPr="00B24F22" w:rsidRDefault="00E357BE" w:rsidP="00C75D5D">
            <w:r w:rsidRPr="00B24F22">
              <w:t>→ How did it help to build</w:t>
            </w:r>
          </w:p>
          <w:p w14:paraId="614D4E76" w14:textId="77777777" w:rsidR="00E357BE" w:rsidRPr="00B24F22" w:rsidRDefault="00E357BE" w:rsidP="00C75D5D">
            <w:r w:rsidRPr="00B24F22">
              <w:t>your understanding of what</w:t>
            </w:r>
            <w:r>
              <w:t xml:space="preserve"> </w:t>
            </w:r>
            <w:r w:rsidRPr="00B24F22">
              <w:t>you just read/</w:t>
            </w:r>
            <w:r>
              <w:t xml:space="preserve"> </w:t>
            </w:r>
            <w:r w:rsidRPr="00B24F22">
              <w:t>viewed?</w:t>
            </w:r>
          </w:p>
        </w:tc>
      </w:tr>
    </w:tbl>
    <w:p w14:paraId="2B3B4EF3" w14:textId="77777777" w:rsidR="00427C08" w:rsidRDefault="00427C08">
      <w:pPr>
        <w:spacing w:before="0"/>
        <w:rPr>
          <w:sz w:val="16"/>
          <w:szCs w:val="16"/>
        </w:rPr>
      </w:pPr>
    </w:p>
    <w:sectPr w:rsidR="00427C08">
      <w:footerReference w:type="even" r:id="rId13"/>
      <w:footerReference w:type="default" r:id="rId14"/>
      <w:headerReference w:type="first" r:id="rId15"/>
      <w:footerReference w:type="first" r:id="rId16"/>
      <w:pgSz w:w="11900" w:h="16840"/>
      <w:pgMar w:top="1134" w:right="1134" w:bottom="1134"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54A71" w14:textId="77777777" w:rsidR="00AE4623" w:rsidRDefault="00AE4623">
      <w:pPr>
        <w:spacing w:before="0" w:line="240" w:lineRule="auto"/>
      </w:pPr>
      <w:r>
        <w:separator/>
      </w:r>
    </w:p>
  </w:endnote>
  <w:endnote w:type="continuationSeparator" w:id="0">
    <w:p w14:paraId="1298199B" w14:textId="77777777" w:rsidR="00AE4623" w:rsidRDefault="00AE46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roman"/>
    <w:notTrueType/>
    <w:pitch w:val="default"/>
  </w:font>
  <w:font w:name="Calibri (Body)">
    <w:altName w:val="Calibri"/>
    <w:panose1 w:val="020B0604020202020204"/>
    <w:charset w:val="00"/>
    <w:family w:val="roman"/>
    <w:pitch w:val="default"/>
  </w:font>
  <w:font w:name="Times New Roman (Body CS)">
    <w:altName w:val="Times New Roman"/>
    <w:panose1 w:val="020B0604020202020204"/>
    <w:charset w:val="00"/>
    <w:family w:val="roman"/>
    <w:notTrueType/>
    <w:pitch w:val="default"/>
  </w:font>
  <w:font w:name="MinionPro-Regular">
    <w:altName w:val="Cambria"/>
    <w:panose1 w:val="02040503050306020203"/>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EB Garamond">
    <w:altName w:val="Calibri"/>
    <w:panose1 w:val="020B0604020202020204"/>
    <w:charset w:val="00"/>
    <w:family w:val="auto"/>
    <w:pitch w:val="default"/>
  </w:font>
  <w:font w:name="Montserrat">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0799" w14:textId="7DF1AE77" w:rsidR="002602BC" w:rsidRPr="009238C7" w:rsidRDefault="002602BC">
    <w:pPr>
      <w:pBdr>
        <w:top w:val="nil"/>
        <w:left w:val="nil"/>
        <w:bottom w:val="nil"/>
        <w:right w:val="nil"/>
        <w:between w:val="nil"/>
      </w:pBdr>
      <w:tabs>
        <w:tab w:val="right" w:pos="10773"/>
      </w:tabs>
      <w:spacing w:before="480"/>
      <w:ind w:left="-567" w:right="-567"/>
      <w:rPr>
        <w:color w:val="000000"/>
        <w:sz w:val="18"/>
        <w:szCs w:val="18"/>
      </w:rPr>
    </w:pPr>
    <w:r w:rsidRPr="009238C7">
      <w:rPr>
        <w:color w:val="000000"/>
        <w:sz w:val="18"/>
        <w:szCs w:val="18"/>
      </w:rPr>
      <w:fldChar w:fldCharType="begin"/>
    </w:r>
    <w:r w:rsidRPr="009238C7">
      <w:rPr>
        <w:color w:val="000000"/>
        <w:sz w:val="18"/>
        <w:szCs w:val="18"/>
      </w:rPr>
      <w:instrText>PAGE</w:instrText>
    </w:r>
    <w:r w:rsidRPr="009238C7">
      <w:rPr>
        <w:color w:val="000000"/>
        <w:sz w:val="18"/>
        <w:szCs w:val="18"/>
      </w:rPr>
      <w:fldChar w:fldCharType="separate"/>
    </w:r>
    <w:r w:rsidRPr="009238C7">
      <w:rPr>
        <w:noProof/>
        <w:color w:val="000000"/>
        <w:sz w:val="18"/>
        <w:szCs w:val="18"/>
      </w:rPr>
      <w:t>2</w:t>
    </w:r>
    <w:r w:rsidRPr="009238C7">
      <w:rPr>
        <w:color w:val="000000"/>
        <w:sz w:val="18"/>
        <w:szCs w:val="18"/>
      </w:rPr>
      <w:fldChar w:fldCharType="end"/>
    </w:r>
    <w:r w:rsidRPr="009238C7">
      <w:rPr>
        <w:color w:val="000000"/>
        <w:sz w:val="18"/>
        <w:szCs w:val="18"/>
      </w:rPr>
      <w:tab/>
      <w:t xml:space="preserve">PDHPE </w:t>
    </w:r>
    <w:r w:rsidRPr="009238C7">
      <w:rPr>
        <w:rFonts w:eastAsia="Montserrat"/>
        <w:color w:val="000000"/>
        <w:sz w:val="18"/>
        <w:szCs w:val="18"/>
      </w:rPr>
      <w:t>Stage 5:</w:t>
    </w:r>
    <w:r w:rsidRPr="009238C7">
      <w:rPr>
        <w:color w:val="000000"/>
        <w:sz w:val="18"/>
        <w:szCs w:val="18"/>
      </w:rPr>
      <w:t xml:space="preserve"> </w:t>
    </w:r>
    <w:r w:rsidRPr="009238C7">
      <w:rPr>
        <w:rFonts w:eastAsia="Montserrat"/>
        <w:color w:val="000000"/>
        <w:sz w:val="18"/>
        <w:szCs w:val="18"/>
      </w:rPr>
      <w:t xml:space="preserve">Child Protection Education | </w:t>
    </w:r>
    <w:r w:rsidRPr="009238C7">
      <w:rPr>
        <w:color w:val="000000"/>
        <w:sz w:val="18"/>
        <w:szCs w:val="18"/>
      </w:rPr>
      <w:t xml:space="preserve">The impact of power and identity on relationships </w:t>
    </w:r>
    <w:r>
      <w:rPr>
        <w:color w:val="000000"/>
        <w:sz w:val="18"/>
        <w:szCs w:val="18"/>
      </w:rPr>
      <w:t>r</w:t>
    </w:r>
    <w:r w:rsidRPr="009238C7">
      <w:rPr>
        <w:color w:val="000000"/>
        <w:sz w:val="18"/>
        <w:szCs w:val="18"/>
      </w:rPr>
      <w:t>esources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492DE" w14:textId="77777777" w:rsidR="002602BC" w:rsidRDefault="002602BC">
    <w:pPr>
      <w:pBdr>
        <w:top w:val="nil"/>
        <w:left w:val="nil"/>
        <w:bottom w:val="nil"/>
        <w:right w:val="nil"/>
        <w:between w:val="nil"/>
      </w:pBdr>
      <w:tabs>
        <w:tab w:val="right" w:pos="10773"/>
      </w:tabs>
      <w:spacing w:before="480"/>
      <w:ind w:left="-567" w:right="-567"/>
      <w:rPr>
        <w:color w:val="000000"/>
        <w:sz w:val="18"/>
        <w:szCs w:val="18"/>
      </w:rPr>
    </w:pPr>
    <w:r>
      <w:rPr>
        <w:color w:val="000000"/>
        <w:sz w:val="18"/>
        <w:szCs w:val="18"/>
      </w:rPr>
      <w:t>© NSW Department of Education, Sep-20</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B0C5" w14:textId="77777777" w:rsidR="002602BC" w:rsidRDefault="002602BC">
    <w:pPr>
      <w:pBdr>
        <w:top w:val="nil"/>
        <w:left w:val="nil"/>
        <w:bottom w:val="nil"/>
        <w:right w:val="nil"/>
        <w:between w:val="nil"/>
      </w:pBdr>
      <w:tabs>
        <w:tab w:val="right" w:pos="10199"/>
      </w:tabs>
      <w:ind w:left="-567" w:right="-574"/>
      <w:rPr>
        <w:b/>
        <w:color w:val="002060"/>
        <w:sz w:val="28"/>
        <w:szCs w:val="28"/>
      </w:rPr>
    </w:pPr>
    <w:r w:rsidRPr="7A7A8911">
      <w:rPr>
        <w:b/>
        <w:bCs/>
        <w:color w:val="002060"/>
      </w:rPr>
      <w:t>education.nsw.gov.au</w:t>
    </w:r>
    <w:r>
      <w:rPr>
        <w:b/>
        <w:color w:val="002060"/>
        <w:sz w:val="28"/>
        <w:szCs w:val="28"/>
      </w:rPr>
      <w:tab/>
    </w:r>
    <w:r>
      <w:rPr>
        <w:b/>
        <w:noProof/>
        <w:color w:val="002060"/>
        <w:sz w:val="28"/>
        <w:szCs w:val="28"/>
      </w:rPr>
      <w:drawing>
        <wp:inline distT="0" distB="0" distL="0" distR="0" wp14:anchorId="77C42E9E" wp14:editId="3C3D55AA">
          <wp:extent cx="507600" cy="540000"/>
          <wp:effectExtent l="0" t="0" r="0" b="0"/>
          <wp:docPr id="71" name="image1.png" descr="NSW Government logo"/>
          <wp:cNvGraphicFramePr/>
          <a:graphic xmlns:a="http://schemas.openxmlformats.org/drawingml/2006/main">
            <a:graphicData uri="http://schemas.openxmlformats.org/drawingml/2006/picture">
              <pic:pic xmlns:pic="http://schemas.openxmlformats.org/drawingml/2006/picture">
                <pic:nvPicPr>
                  <pic:cNvPr id="0" name="image1.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D994C" w14:textId="77777777" w:rsidR="00AE4623" w:rsidRDefault="00AE4623">
      <w:pPr>
        <w:spacing w:before="0" w:line="240" w:lineRule="auto"/>
      </w:pPr>
      <w:r>
        <w:separator/>
      </w:r>
    </w:p>
  </w:footnote>
  <w:footnote w:type="continuationSeparator" w:id="0">
    <w:p w14:paraId="6354640D" w14:textId="77777777" w:rsidR="00AE4623" w:rsidRDefault="00AE46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690F" w14:textId="77777777" w:rsidR="002602BC" w:rsidRDefault="002602BC">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1103D"/>
    <w:multiLevelType w:val="multilevel"/>
    <w:tmpl w:val="4044DB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8A70D5"/>
    <w:multiLevelType w:val="multilevel"/>
    <w:tmpl w:val="CFCA14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1366E6"/>
    <w:multiLevelType w:val="hybridMultilevel"/>
    <w:tmpl w:val="A148F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43D36"/>
    <w:multiLevelType w:val="multilevel"/>
    <w:tmpl w:val="7C1A6806"/>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4" w15:restartNumberingAfterBreak="0">
    <w:nsid w:val="30352F6B"/>
    <w:multiLevelType w:val="hybridMultilevel"/>
    <w:tmpl w:val="8A624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F27AF4"/>
    <w:multiLevelType w:val="multilevel"/>
    <w:tmpl w:val="60200170"/>
    <w:lvl w:ilvl="0">
      <w:start w:val="1"/>
      <w:numFmt w:val="decimal"/>
      <w:pStyle w:val="ListNumber"/>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6" w15:restartNumberingAfterBreak="0">
    <w:nsid w:val="39FE1068"/>
    <w:multiLevelType w:val="multilevel"/>
    <w:tmpl w:val="34D67708"/>
    <w:lvl w:ilvl="0">
      <w:start w:val="1"/>
      <w:numFmt w:val="decimal"/>
      <w:lvlText w:val="%1."/>
      <w:lvlJc w:val="left"/>
      <w:pPr>
        <w:ind w:left="652" w:hanging="367"/>
      </w:pPr>
      <w:rPr>
        <w:b w:val="0"/>
        <w:i w:val="0"/>
        <w:smallCaps w:val="0"/>
        <w:strike w:val="0"/>
        <w:u w:val="none"/>
        <w:vertAlign w:val="baseline"/>
      </w:rPr>
    </w:lvl>
    <w:lvl w:ilvl="1">
      <w:start w:val="1"/>
      <w:numFmt w:val="decimal"/>
      <w:pStyle w:val="ListBullet2"/>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42EF145E"/>
    <w:multiLevelType w:val="multilevel"/>
    <w:tmpl w:val="02302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CF67B1"/>
    <w:multiLevelType w:val="multilevel"/>
    <w:tmpl w:val="7C1A6806"/>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10" w15:restartNumberingAfterBreak="0">
    <w:nsid w:val="498666A1"/>
    <w:multiLevelType w:val="multilevel"/>
    <w:tmpl w:val="1938C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BD045E"/>
    <w:multiLevelType w:val="multilevel"/>
    <w:tmpl w:val="551472DC"/>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12" w15:restartNumberingAfterBreak="0">
    <w:nsid w:val="51DB13B1"/>
    <w:multiLevelType w:val="hybridMultilevel"/>
    <w:tmpl w:val="7C68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C218B"/>
    <w:multiLevelType w:val="hybridMultilevel"/>
    <w:tmpl w:val="2CBA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162AE"/>
    <w:multiLevelType w:val="multilevel"/>
    <w:tmpl w:val="0C8239BE"/>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15" w15:restartNumberingAfterBreak="0">
    <w:nsid w:val="5FD250AB"/>
    <w:multiLevelType w:val="multilevel"/>
    <w:tmpl w:val="0D98D290"/>
    <w:lvl w:ilvl="0">
      <w:start w:val="1"/>
      <w:numFmt w:val="bullet"/>
      <w:pStyle w:val="List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1466D81"/>
    <w:multiLevelType w:val="hybridMultilevel"/>
    <w:tmpl w:val="966421EC"/>
    <w:lvl w:ilvl="0" w:tplc="CC52F9C2">
      <w:start w:val="1"/>
      <w:numFmt w:val="decimal"/>
      <w:lvlText w:val="%1."/>
      <w:lvlJc w:val="left"/>
      <w:pPr>
        <w:ind w:left="652" w:hanging="367"/>
      </w:pPr>
      <w:rPr>
        <w:b w:val="0"/>
        <w:i w:val="0"/>
        <w:smallCaps w:val="0"/>
        <w:strike w:val="0"/>
        <w:u w:val="none"/>
        <w:vertAlign w:val="baseline"/>
      </w:rPr>
    </w:lvl>
    <w:lvl w:ilvl="1" w:tplc="35D8EE66">
      <w:start w:val="1"/>
      <w:numFmt w:val="decimal"/>
      <w:lvlText w:val=""/>
      <w:lvlJc w:val="left"/>
      <w:pPr>
        <w:ind w:left="284" w:firstLine="0"/>
      </w:pPr>
    </w:lvl>
    <w:lvl w:ilvl="2" w:tplc="3E9A0964">
      <w:start w:val="1"/>
      <w:numFmt w:val="decimal"/>
      <w:lvlText w:val=""/>
      <w:lvlJc w:val="left"/>
      <w:pPr>
        <w:ind w:left="284" w:firstLine="0"/>
      </w:pPr>
    </w:lvl>
    <w:lvl w:ilvl="3" w:tplc="B9E620F2">
      <w:start w:val="1"/>
      <w:numFmt w:val="decimal"/>
      <w:lvlText w:val=""/>
      <w:lvlJc w:val="left"/>
      <w:pPr>
        <w:ind w:left="284" w:firstLine="0"/>
      </w:pPr>
    </w:lvl>
    <w:lvl w:ilvl="4" w:tplc="45A06934">
      <w:start w:val="1"/>
      <w:numFmt w:val="decimal"/>
      <w:lvlText w:val=""/>
      <w:lvlJc w:val="left"/>
      <w:pPr>
        <w:ind w:left="284" w:firstLine="0"/>
      </w:pPr>
    </w:lvl>
    <w:lvl w:ilvl="5" w:tplc="790C36DC">
      <w:start w:val="1"/>
      <w:numFmt w:val="decimal"/>
      <w:lvlText w:val=""/>
      <w:lvlJc w:val="left"/>
      <w:pPr>
        <w:ind w:left="284" w:firstLine="0"/>
      </w:pPr>
    </w:lvl>
    <w:lvl w:ilvl="6" w:tplc="05FAAC7E">
      <w:start w:val="1"/>
      <w:numFmt w:val="decimal"/>
      <w:lvlText w:val=""/>
      <w:lvlJc w:val="left"/>
      <w:pPr>
        <w:ind w:left="284" w:firstLine="0"/>
      </w:pPr>
    </w:lvl>
    <w:lvl w:ilvl="7" w:tplc="077A4AF4">
      <w:start w:val="1"/>
      <w:numFmt w:val="decimal"/>
      <w:lvlText w:val=""/>
      <w:lvlJc w:val="left"/>
      <w:pPr>
        <w:ind w:left="284" w:firstLine="0"/>
      </w:pPr>
    </w:lvl>
    <w:lvl w:ilvl="8" w:tplc="E62CCBDE">
      <w:start w:val="1"/>
      <w:numFmt w:val="decimal"/>
      <w:lvlText w:val=""/>
      <w:lvlJc w:val="left"/>
      <w:pPr>
        <w:ind w:left="284" w:firstLine="0"/>
      </w:pPr>
    </w:lvl>
  </w:abstractNum>
  <w:abstractNum w:abstractNumId="17" w15:restartNumberingAfterBreak="0">
    <w:nsid w:val="749B1DE1"/>
    <w:multiLevelType w:val="hybridMultilevel"/>
    <w:tmpl w:val="0C36F6C2"/>
    <w:lvl w:ilvl="0" w:tplc="243ED954">
      <w:start w:val="1"/>
      <w:numFmt w:val="decimal"/>
      <w:lvlText w:val="%1."/>
      <w:lvlJc w:val="left"/>
      <w:pPr>
        <w:ind w:left="652" w:hanging="367"/>
      </w:pPr>
      <w:rPr>
        <w:b w:val="0"/>
        <w:i w:val="0"/>
        <w:smallCaps w:val="0"/>
        <w:strike w:val="0"/>
        <w:u w:val="none"/>
        <w:vertAlign w:val="baseline"/>
      </w:rPr>
    </w:lvl>
    <w:lvl w:ilvl="1" w:tplc="08A63944">
      <w:start w:val="1"/>
      <w:numFmt w:val="decimal"/>
      <w:pStyle w:val="ListNumber2"/>
      <w:lvlText w:val=""/>
      <w:lvlJc w:val="left"/>
      <w:pPr>
        <w:ind w:left="284" w:firstLine="0"/>
      </w:pPr>
    </w:lvl>
    <w:lvl w:ilvl="2" w:tplc="5DFE5A30">
      <w:start w:val="1"/>
      <w:numFmt w:val="decimal"/>
      <w:lvlText w:val=""/>
      <w:lvlJc w:val="left"/>
      <w:pPr>
        <w:ind w:left="284" w:firstLine="0"/>
      </w:pPr>
    </w:lvl>
    <w:lvl w:ilvl="3" w:tplc="39F4C8A4">
      <w:start w:val="1"/>
      <w:numFmt w:val="decimal"/>
      <w:lvlText w:val=""/>
      <w:lvlJc w:val="left"/>
      <w:pPr>
        <w:ind w:left="284" w:firstLine="0"/>
      </w:pPr>
    </w:lvl>
    <w:lvl w:ilvl="4" w:tplc="ECAC485C">
      <w:start w:val="1"/>
      <w:numFmt w:val="decimal"/>
      <w:lvlText w:val=""/>
      <w:lvlJc w:val="left"/>
      <w:pPr>
        <w:ind w:left="284" w:firstLine="0"/>
      </w:pPr>
    </w:lvl>
    <w:lvl w:ilvl="5" w:tplc="5A1A05D2">
      <w:start w:val="1"/>
      <w:numFmt w:val="decimal"/>
      <w:lvlText w:val=""/>
      <w:lvlJc w:val="left"/>
      <w:pPr>
        <w:ind w:left="284" w:firstLine="0"/>
      </w:pPr>
    </w:lvl>
    <w:lvl w:ilvl="6" w:tplc="A5FE9932">
      <w:start w:val="1"/>
      <w:numFmt w:val="decimal"/>
      <w:lvlText w:val=""/>
      <w:lvlJc w:val="left"/>
      <w:pPr>
        <w:ind w:left="284" w:firstLine="0"/>
      </w:pPr>
    </w:lvl>
    <w:lvl w:ilvl="7" w:tplc="AAA62142">
      <w:start w:val="1"/>
      <w:numFmt w:val="decimal"/>
      <w:lvlText w:val=""/>
      <w:lvlJc w:val="left"/>
      <w:pPr>
        <w:ind w:left="284" w:firstLine="0"/>
      </w:pPr>
    </w:lvl>
    <w:lvl w:ilvl="8" w:tplc="55C84CD2">
      <w:start w:val="1"/>
      <w:numFmt w:val="decimal"/>
      <w:lvlText w:val=""/>
      <w:lvlJc w:val="left"/>
      <w:pPr>
        <w:ind w:left="284" w:firstLine="0"/>
      </w:pPr>
    </w:lvl>
  </w:abstractNum>
  <w:num w:numId="1">
    <w:abstractNumId w:val="14"/>
  </w:num>
  <w:num w:numId="2">
    <w:abstractNumId w:val="15"/>
  </w:num>
  <w:num w:numId="3">
    <w:abstractNumId w:val="5"/>
  </w:num>
  <w:num w:numId="4">
    <w:abstractNumId w:val="6"/>
  </w:num>
  <w:num w:numId="5">
    <w:abstractNumId w:val="17"/>
  </w:num>
  <w:num w:numId="6">
    <w:abstractNumId w:val="0"/>
  </w:num>
  <w:num w:numId="7">
    <w:abstractNumId w:val="9"/>
  </w:num>
  <w:num w:numId="8">
    <w:abstractNumId w:val="1"/>
  </w:num>
  <w:num w:numId="9">
    <w:abstractNumId w:val="8"/>
  </w:num>
  <w:num w:numId="10">
    <w:abstractNumId w:val="10"/>
  </w:num>
  <w:num w:numId="11">
    <w:abstractNumId w:val="11"/>
  </w:num>
  <w:num w:numId="12">
    <w:abstractNumId w:val="1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2"/>
  </w:num>
  <w:num w:numId="18">
    <w:abstractNumId w:val="12"/>
  </w:num>
  <w:num w:numId="19">
    <w:abstractNumId w:val="13"/>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08"/>
    <w:rsid w:val="00037ABA"/>
    <w:rsid w:val="000507FE"/>
    <w:rsid w:val="00067051"/>
    <w:rsid w:val="000C28A6"/>
    <w:rsid w:val="000E6875"/>
    <w:rsid w:val="00192604"/>
    <w:rsid w:val="001B32FE"/>
    <w:rsid w:val="00206E31"/>
    <w:rsid w:val="002602BC"/>
    <w:rsid w:val="002B21A3"/>
    <w:rsid w:val="002D5FFF"/>
    <w:rsid w:val="00300B4D"/>
    <w:rsid w:val="003170F8"/>
    <w:rsid w:val="003A2796"/>
    <w:rsid w:val="003B6695"/>
    <w:rsid w:val="003F7249"/>
    <w:rsid w:val="00400166"/>
    <w:rsid w:val="00427C08"/>
    <w:rsid w:val="004629D9"/>
    <w:rsid w:val="004C4BCE"/>
    <w:rsid w:val="00505E3E"/>
    <w:rsid w:val="005B4E28"/>
    <w:rsid w:val="005F6BA7"/>
    <w:rsid w:val="00633269"/>
    <w:rsid w:val="00681293"/>
    <w:rsid w:val="00684C05"/>
    <w:rsid w:val="006A5622"/>
    <w:rsid w:val="006C48E5"/>
    <w:rsid w:val="007D42BC"/>
    <w:rsid w:val="007F17BB"/>
    <w:rsid w:val="00807BA8"/>
    <w:rsid w:val="00845A6A"/>
    <w:rsid w:val="0087133E"/>
    <w:rsid w:val="008A5FA3"/>
    <w:rsid w:val="008C1CAC"/>
    <w:rsid w:val="008E36D8"/>
    <w:rsid w:val="008E3C7C"/>
    <w:rsid w:val="0091482D"/>
    <w:rsid w:val="009238C7"/>
    <w:rsid w:val="00974AEA"/>
    <w:rsid w:val="009C1AF6"/>
    <w:rsid w:val="00A63B63"/>
    <w:rsid w:val="00A8410D"/>
    <w:rsid w:val="00AA329F"/>
    <w:rsid w:val="00AE4623"/>
    <w:rsid w:val="00AE4D80"/>
    <w:rsid w:val="00B264FC"/>
    <w:rsid w:val="00BA6D34"/>
    <w:rsid w:val="00C166CD"/>
    <w:rsid w:val="00C73129"/>
    <w:rsid w:val="00C75D5D"/>
    <w:rsid w:val="00C9513E"/>
    <w:rsid w:val="00CC372A"/>
    <w:rsid w:val="00CF62FB"/>
    <w:rsid w:val="00D06C8F"/>
    <w:rsid w:val="00D070A8"/>
    <w:rsid w:val="00D13DFE"/>
    <w:rsid w:val="00D559C9"/>
    <w:rsid w:val="00DA10C3"/>
    <w:rsid w:val="00DC446E"/>
    <w:rsid w:val="00E25929"/>
    <w:rsid w:val="00E357BE"/>
    <w:rsid w:val="00E47ED9"/>
    <w:rsid w:val="00E53CA8"/>
    <w:rsid w:val="00E6109B"/>
    <w:rsid w:val="00E8025F"/>
    <w:rsid w:val="00EC5942"/>
    <w:rsid w:val="00ED45E8"/>
    <w:rsid w:val="00EE23C0"/>
    <w:rsid w:val="00F52572"/>
    <w:rsid w:val="00FE2F56"/>
    <w:rsid w:val="7A7A8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5062FF"/>
  <w15:docId w15:val="{E75C8070-40E8-A945-BBE0-309F7AE7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AU" w:eastAsia="en-GB"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style>
  <w:style w:type="paragraph" w:styleId="Heading1">
    <w:name w:val="heading 1"/>
    <w:aliases w:val="ŠHeading 1"/>
    <w:basedOn w:val="Normal"/>
    <w:next w:val="Normal"/>
    <w:link w:val="Heading1Char"/>
    <w:uiPriority w:val="9"/>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unhideWhenUsed/>
    <w:qFormat/>
    <w:rsid w:val="00F13777"/>
    <w:pPr>
      <w:keepNext/>
      <w:keepLines/>
      <w:tabs>
        <w:tab w:val="left" w:pos="567"/>
        <w:tab w:val="left" w:pos="1134"/>
        <w:tab w:val="left" w:pos="1701"/>
        <w:tab w:val="left" w:pos="2268"/>
        <w:tab w:val="left" w:pos="2835"/>
        <w:tab w:val="left" w:pos="3402"/>
      </w:tabs>
      <w:spacing w:after="280"/>
      <w:outlineLvl w:val="1"/>
    </w:pPr>
    <w:rPr>
      <w:rFonts w:eastAsia="SimSun"/>
      <w:b/>
      <w:color w:val="1C438B"/>
      <w:sz w:val="48"/>
      <w:szCs w:val="36"/>
      <w:lang w:eastAsia="zh-CN"/>
    </w:rPr>
  </w:style>
  <w:style w:type="paragraph" w:styleId="Heading3">
    <w:name w:val="heading 3"/>
    <w:aliases w:val="ŠHeading 3"/>
    <w:basedOn w:val="Normal"/>
    <w:next w:val="Normal"/>
    <w:link w:val="Heading3Char"/>
    <w:uiPriority w:val="8"/>
    <w:unhideWhenUsed/>
    <w:qFormat/>
    <w:rsid w:val="00F13777"/>
    <w:pPr>
      <w:keepNext/>
      <w:keepLines/>
      <w:tabs>
        <w:tab w:val="left" w:pos="567"/>
        <w:tab w:val="left" w:pos="1134"/>
        <w:tab w:val="left" w:pos="1701"/>
        <w:tab w:val="left" w:pos="2268"/>
        <w:tab w:val="left" w:pos="2835"/>
        <w:tab w:val="left" w:pos="3402"/>
      </w:tabs>
      <w:spacing w:after="200"/>
      <w:outlineLvl w:val="2"/>
    </w:pPr>
    <w:rPr>
      <w:rFonts w:eastAsia="SimSun"/>
      <w:color w:val="1C438B"/>
      <w:sz w:val="40"/>
      <w:szCs w:val="40"/>
      <w:lang w:eastAsia="zh-CN"/>
    </w:rPr>
  </w:style>
  <w:style w:type="paragraph" w:styleId="Heading4">
    <w:name w:val="heading 4"/>
    <w:aliases w:val="ŠHeading 4"/>
    <w:basedOn w:val="Normal"/>
    <w:next w:val="Normal"/>
    <w:link w:val="Heading4Char"/>
    <w:uiPriority w:val="9"/>
    <w:unhideWhenUsed/>
    <w:qFormat/>
    <w:rsid w:val="0033147A"/>
    <w:pPr>
      <w:keepNext/>
      <w:keepLines/>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tabs>
        <w:tab w:val="left" w:pos="567"/>
        <w:tab w:val="left" w:pos="1134"/>
        <w:tab w:val="left" w:pos="1701"/>
        <w:tab w:val="left" w:pos="2268"/>
        <w:tab w:val="left" w:pos="2835"/>
        <w:tab w:val="left" w:pos="3402"/>
      </w:tabs>
      <w:outlineLvl w:val="4"/>
    </w:pPr>
    <w:rPr>
      <w:rFonts w:eastAsia="SimSun"/>
      <w:color w:val="041F42"/>
      <w:sz w:val="32"/>
      <w:lang w:eastAsia="zh-CN"/>
    </w:rPr>
  </w:style>
  <w:style w:type="paragraph" w:styleId="Heading6">
    <w:name w:val="heading 6"/>
    <w:aliases w:val="ŠHeading 6"/>
    <w:basedOn w:val="Normal"/>
    <w:next w:val="Normal"/>
    <w:link w:val="Heading6Char"/>
    <w:uiPriority w:val="99"/>
    <w:semiHidden/>
    <w:unhideWhenUsed/>
    <w:qFormat/>
    <w:rsid w:val="009C575A"/>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ŠTitle"/>
    <w:basedOn w:val="Normal"/>
    <w:next w:val="Normal"/>
    <w:link w:val="TitleChar"/>
    <w:uiPriority w:val="10"/>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style>
  <w:style w:type="table" w:styleId="TableGrid1">
    <w:name w:val="Table Grid 1"/>
    <w:aliases w:val="ŠTable"/>
    <w:basedOn w:val="TableNormal"/>
    <w:uiPriority w:val="99"/>
    <w:unhideWhenUsed/>
    <w:rsid w:val="00F740FA"/>
    <w:pPr>
      <w:spacing w:before="80" w:after="80" w:line="240" w:lineRule="auto"/>
    </w:pPr>
    <w:rPr>
      <w:rFonts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doucmenttitle">
    <w:name w:val="doucment title"/>
    <w:basedOn w:val="Normal"/>
    <w:qFormat/>
    <w:rsid w:val="0019712D"/>
    <w:pPr>
      <w:spacing w:before="120" w:after="120"/>
    </w:pPr>
    <w:rPr>
      <w:rFonts w:cs="Times New Roman (Body CS)"/>
      <w:color w:val="041E42"/>
      <w:sz w:val="72"/>
    </w:rPr>
  </w:style>
  <w:style w:type="character" w:customStyle="1" w:styleId="UnresolvedMention2">
    <w:name w:val="Unresolved Mention2"/>
    <w:basedOn w:val="DefaultParagraphFont"/>
    <w:uiPriority w:val="99"/>
    <w:semiHidden/>
    <w:unhideWhenUsed/>
    <w:rsid w:val="00970D76"/>
    <w:rPr>
      <w:color w:val="605E5C"/>
      <w:shd w:val="clear" w:color="auto" w:fill="E1DFDD"/>
    </w:rPr>
  </w:style>
  <w:style w:type="character" w:styleId="FollowedHyperlink">
    <w:name w:val="FollowedHyperlink"/>
    <w:basedOn w:val="DefaultParagraphFont"/>
    <w:uiPriority w:val="99"/>
    <w:semiHidden/>
    <w:unhideWhenUsed/>
    <w:rsid w:val="00963A7A"/>
    <w:rPr>
      <w:color w:val="954F72" w:themeColor="followedHyperlink"/>
      <w:u w:val="single"/>
    </w:rPr>
  </w:style>
  <w:style w:type="paragraph" w:styleId="ListParagraph">
    <w:name w:val="List Paragraph"/>
    <w:basedOn w:val="Normal"/>
    <w:uiPriority w:val="1"/>
    <w:unhideWhenUsed/>
    <w:qFormat/>
    <w:rsid w:val="00963A7A"/>
    <w:pPr>
      <w:ind w:left="720"/>
      <w:contextualSpacing/>
    </w:pPr>
  </w:style>
  <w:style w:type="paragraph" w:styleId="BalloonText">
    <w:name w:val="Balloon Text"/>
    <w:basedOn w:val="Normal"/>
    <w:link w:val="BalloonTextChar"/>
    <w:uiPriority w:val="99"/>
    <w:semiHidden/>
    <w:unhideWhenUsed/>
    <w:rsid w:val="006A15A1"/>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5A1"/>
    <w:rPr>
      <w:rFonts w:ascii="Times New Roman" w:hAnsi="Times New Roman" w:cs="Times New Roman"/>
      <w:sz w:val="18"/>
      <w:szCs w:val="18"/>
      <w:lang w:val="en-AU"/>
    </w:rPr>
  </w:style>
  <w:style w:type="paragraph" w:customStyle="1" w:styleId="Tablecardsdefinition">
    <w:name w:val="Table cards definition"/>
    <w:basedOn w:val="Normal"/>
    <w:qFormat/>
    <w:rsid w:val="007F4C33"/>
    <w:pPr>
      <w:spacing w:before="0" w:line="240" w:lineRule="auto"/>
    </w:pPr>
    <w:rPr>
      <w:bCs/>
      <w:sz w:val="28"/>
      <w:szCs w:val="28"/>
    </w:rPr>
  </w:style>
  <w:style w:type="paragraph" w:customStyle="1" w:styleId="Tablecardsterm">
    <w:name w:val="Table cards term"/>
    <w:basedOn w:val="Normal"/>
    <w:qFormat/>
    <w:rsid w:val="007F4C33"/>
    <w:pPr>
      <w:spacing w:before="0" w:line="240" w:lineRule="auto"/>
      <w:jc w:val="center"/>
    </w:pPr>
    <w:rPr>
      <w:bCs/>
      <w:sz w:val="36"/>
      <w:szCs w:val="36"/>
    </w:rPr>
  </w:style>
  <w:style w:type="paragraph" w:customStyle="1" w:styleId="BasicParagraph">
    <w:name w:val="[Basic Paragraph]"/>
    <w:basedOn w:val="Normal"/>
    <w:uiPriority w:val="99"/>
    <w:rsid w:val="00853881"/>
    <w:pPr>
      <w:autoSpaceDE w:val="0"/>
      <w:autoSpaceDN w:val="0"/>
      <w:adjustRightInd w:val="0"/>
      <w:spacing w:before="0" w:line="288" w:lineRule="auto"/>
      <w:textAlignment w:val="center"/>
    </w:pPr>
    <w:rPr>
      <w:rFonts w:ascii="MinionPro-Regular" w:hAnsi="MinionPro-Regular" w:cs="MinionPro-Regular"/>
      <w:color w:val="000000"/>
      <w:lang w:val="en-US"/>
    </w:rPr>
  </w:style>
  <w:style w:type="paragraph" w:styleId="BodyText">
    <w:name w:val="Body Text"/>
    <w:basedOn w:val="Normal"/>
    <w:link w:val="BodyTextChar"/>
    <w:uiPriority w:val="1"/>
    <w:qFormat/>
    <w:rsid w:val="00F06FD0"/>
    <w:pPr>
      <w:widowControl w:val="0"/>
      <w:autoSpaceDE w:val="0"/>
      <w:autoSpaceDN w:val="0"/>
      <w:spacing w:before="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06FD0"/>
    <w:rPr>
      <w:rFonts w:ascii="Times New Roman" w:eastAsia="Times New Roman" w:hAnsi="Times New Roman" w:cs="Times New Roman"/>
    </w:rPr>
  </w:style>
  <w:style w:type="character" w:styleId="CommentReference">
    <w:name w:val="annotation reference"/>
    <w:basedOn w:val="DefaultParagraphFont"/>
    <w:uiPriority w:val="99"/>
    <w:semiHidden/>
    <w:rsid w:val="0006141B"/>
    <w:rPr>
      <w:sz w:val="16"/>
      <w:szCs w:val="16"/>
    </w:rPr>
  </w:style>
  <w:style w:type="paragraph" w:styleId="CommentText">
    <w:name w:val="annotation text"/>
    <w:basedOn w:val="Normal"/>
    <w:link w:val="CommentTextChar"/>
    <w:uiPriority w:val="99"/>
    <w:semiHidden/>
    <w:rsid w:val="0006141B"/>
    <w:pPr>
      <w:spacing w:line="240" w:lineRule="auto"/>
    </w:pPr>
    <w:rPr>
      <w:sz w:val="20"/>
      <w:szCs w:val="20"/>
    </w:rPr>
  </w:style>
  <w:style w:type="character" w:customStyle="1" w:styleId="CommentTextChar">
    <w:name w:val="Comment Text Char"/>
    <w:basedOn w:val="DefaultParagraphFont"/>
    <w:link w:val="CommentText"/>
    <w:uiPriority w:val="99"/>
    <w:semiHidden/>
    <w:rsid w:val="0006141B"/>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6141B"/>
    <w:rPr>
      <w:b/>
      <w:bCs/>
    </w:rPr>
  </w:style>
  <w:style w:type="character" w:customStyle="1" w:styleId="CommentSubjectChar">
    <w:name w:val="Comment Subject Char"/>
    <w:basedOn w:val="CommentTextChar"/>
    <w:link w:val="CommentSubject"/>
    <w:uiPriority w:val="99"/>
    <w:semiHidden/>
    <w:rsid w:val="0006141B"/>
    <w:rPr>
      <w:rFonts w:ascii="Arial" w:hAnsi="Arial"/>
      <w:b/>
      <w:bCs/>
      <w:sz w:val="20"/>
      <w:szCs w:val="20"/>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 w:type="table" w:customStyle="1" w:styleId="a0">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 w:type="table" w:customStyle="1" w:styleId="a1">
    <w:basedOn w:val="TableNormal"/>
    <w:pPr>
      <w:widowControl w:val="0"/>
      <w:spacing w:before="80" w:after="80" w:line="240" w:lineRule="auto"/>
    </w:pPr>
    <w:rPr>
      <w:sz w:val="22"/>
      <w:szCs w:val="22"/>
    </w:rPr>
    <w:tblPr>
      <w:tblStyleRowBandSize w:val="1"/>
      <w:tblStyleColBandSize w:val="1"/>
      <w:tblCellMar>
        <w:top w:w="284" w:type="dxa"/>
        <w:left w:w="907" w:type="dxa"/>
        <w:bottom w:w="284" w:type="dxa"/>
        <w:right w:w="284" w:type="dxa"/>
      </w:tblCellMar>
    </w:tblPr>
    <w:tcPr>
      <w:shd w:val="clear" w:color="auto" w:fill="auto"/>
      <w:vAlign w:val="center"/>
    </w:tcPr>
  </w:style>
  <w:style w:type="table" w:customStyle="1" w:styleId="a2">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 w:type="table" w:customStyle="1" w:styleId="a3">
    <w:basedOn w:val="TableNormal"/>
    <w:pPr>
      <w:widowControl w:val="0"/>
      <w:spacing w:before="80" w:after="80" w:line="240" w:lineRule="auto"/>
    </w:pPr>
    <w:rPr>
      <w:sz w:val="22"/>
      <w:szCs w:val="22"/>
    </w:rPr>
    <w:tblPr>
      <w:tblStyleRowBandSize w:val="1"/>
      <w:tblStyleColBandSize w:val="1"/>
      <w:tblCellMar>
        <w:top w:w="113" w:type="dxa"/>
        <w:left w:w="284" w:type="dxa"/>
        <w:bottom w:w="113" w:type="dxa"/>
        <w:right w:w="284" w:type="dxa"/>
      </w:tblCellMar>
    </w:tblPr>
    <w:tcPr>
      <w:shd w:val="clear" w:color="auto" w:fill="auto"/>
      <w:vAlign w:val="center"/>
    </w:tcPr>
  </w:style>
  <w:style w:type="table" w:customStyle="1" w:styleId="a4">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 w:type="table" w:customStyle="1" w:styleId="a5">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 w:type="table" w:customStyle="1" w:styleId="a6">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 w:type="table" w:customStyle="1" w:styleId="a7">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 w:type="table" w:customStyle="1" w:styleId="a8">
    <w:basedOn w:val="TableNormal"/>
    <w:pPr>
      <w:widowControl w:val="0"/>
      <w:spacing w:before="80" w:after="80" w:line="240" w:lineRule="auto"/>
    </w:pPr>
    <w:rPr>
      <w:sz w:val="22"/>
      <w:szCs w:val="22"/>
    </w:rPr>
    <w:tblPr>
      <w:tblStyleRowBandSize w:val="1"/>
      <w:tblStyleColBandSize w:val="1"/>
      <w:tblCellMar>
        <w:top w:w="113" w:type="dxa"/>
        <w:left w:w="284" w:type="dxa"/>
        <w:bottom w:w="113" w:type="dxa"/>
        <w:right w:w="284" w:type="dxa"/>
      </w:tblCellMar>
    </w:tblPr>
    <w:tcPr>
      <w:shd w:val="clear" w:color="auto" w:fill="auto"/>
      <w:vAlign w:val="center"/>
    </w:tcPr>
  </w:style>
  <w:style w:type="table" w:customStyle="1" w:styleId="a9">
    <w:basedOn w:val="TableNormal"/>
    <w:pPr>
      <w:widowControl w:val="0"/>
      <w:spacing w:before="80" w:after="80" w:line="240" w:lineRule="auto"/>
    </w:pPr>
    <w:rPr>
      <w:sz w:val="22"/>
      <w:szCs w:val="22"/>
    </w:rPr>
    <w:tblPr>
      <w:tblStyleRowBandSize w:val="1"/>
      <w:tblStyleColBandSize w:val="1"/>
      <w:tblCellMar>
        <w:top w:w="227" w:type="dxa"/>
        <w:left w:w="28" w:type="dxa"/>
        <w:bottom w:w="284" w:type="dxa"/>
        <w:right w:w="28" w:type="dxa"/>
      </w:tblCellMar>
    </w:tblPr>
    <w:tcPr>
      <w:shd w:val="clear" w:color="auto" w:fill="auto"/>
      <w:vAlign w:val="center"/>
    </w:tcPr>
  </w:style>
  <w:style w:type="table" w:customStyle="1" w:styleId="aa">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 w:type="table" w:customStyle="1" w:styleId="ab">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 w:type="table" w:customStyle="1" w:styleId="ac">
    <w:basedOn w:val="TableNormal"/>
    <w:pPr>
      <w:widowControl w:val="0"/>
      <w:spacing w:before="80" w:after="80" w:line="240" w:lineRule="auto"/>
    </w:pPr>
    <w:rPr>
      <w:sz w:val="22"/>
      <w:szCs w:val="22"/>
    </w:rPr>
    <w:tblPr>
      <w:tblStyleRowBandSize w:val="1"/>
      <w:tblStyleColBandSize w:val="1"/>
      <w:tblCellMar>
        <w:top w:w="284" w:type="dxa"/>
        <w:left w:w="284" w:type="dxa"/>
        <w:bottom w:w="284" w:type="dxa"/>
        <w:right w:w="284"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www.youtube.com/watch?v=pDiLNAAgsC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B7GP043DpFGQhCMaZcEyiX9NVw==">AMUW2mVvrwiW8DVbqBZCdJL1nrfoqyNzzJGiiweJF5dyrS3lkZqKrWPTYEFm2cuozL/+57HoYyFBKcUuGC8MDD8Kj/qxQ4dohX5o1FGUBXvS7gm/n/0Riro10vWHmcDM6IHLMdYK1IJp5MXwHYuK4Tn8PNGfQXuc7C/xVpzweHK+U299EeDYo67LRFiqNP4RWRtziavd+Eg15XVgsyulynQJxJxC6ZvsA6fIITAWXPrJE5fQK+VpmOspdMScEOV1ZLJ6lnu/WMQZmy7V/tPbfFv6kSgmJKx1/yf+HRpfCH4ZWTF4OeLTCfwa8UwR3UMq6qyhCYH/BlAeFW5+oPgmXQMe2SxIaMW4WtqmDQFFB+xAd39Dcc2JA20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510CB3339A19E4FBF3F198F3FAA5A3D" ma:contentTypeVersion="9" ma:contentTypeDescription="Create a new document." ma:contentTypeScope="" ma:versionID="4c2a201d8ac506074d7608f5c77be38b">
  <xsd:schema xmlns:xsd="http://www.w3.org/2001/XMLSchema" xmlns:xs="http://www.w3.org/2001/XMLSchema" xmlns:p="http://schemas.microsoft.com/office/2006/metadata/properties" xmlns:ns2="fca95f77-5802-4043-abc8-cab71e4e4a5c" targetNamespace="http://schemas.microsoft.com/office/2006/metadata/properties" ma:root="true" ma:fieldsID="3a76d0ab6ba0e5cdf37a431fad9bc5bc" ns2:_="">
    <xsd:import namespace="fca95f77-5802-4043-abc8-cab71e4e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95f77-5802-4043-abc8-cab71e4e4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627BD-AB20-C84B-A723-ED34EBB8E5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0A4B360-918A-480B-9BDC-C88701EAB784}"/>
</file>

<file path=customXml/itemProps4.xml><?xml version="1.0" encoding="utf-8"?>
<ds:datastoreItem xmlns:ds="http://schemas.openxmlformats.org/officeDocument/2006/customXml" ds:itemID="{1D8AD075-6249-4682-B1F3-B13FBD86ED98}"/>
</file>

<file path=customXml/itemProps5.xml><?xml version="1.0" encoding="utf-8"?>
<ds:datastoreItem xmlns:ds="http://schemas.openxmlformats.org/officeDocument/2006/customXml" ds:itemID="{5369A331-9DBA-4A91-8530-4211BA4E5828}"/>
</file>

<file path=docProps/app.xml><?xml version="1.0" encoding="utf-8"?>
<Properties xmlns="http://schemas.openxmlformats.org/officeDocument/2006/extended-properties" xmlns:vt="http://schemas.openxmlformats.org/officeDocument/2006/docPropsVTypes">
  <Template>Normal.dotm</Template>
  <TotalTime>4</TotalTime>
  <Pages>15</Pages>
  <Words>4791</Words>
  <Characters>21947</Characters>
  <Application>Microsoft Office Word</Application>
  <DocSecurity>0</DocSecurity>
  <Lines>812</Lines>
  <Paragraphs>477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power and identity on relationships resources CPE Stage 5</dc:title>
  <dc:subject/>
  <dc:creator>NSW DoE</dc:creator>
  <cp:keywords/>
  <dc:description/>
  <cp:lastModifiedBy>Renee West</cp:lastModifiedBy>
  <cp:revision>7</cp:revision>
  <dcterms:created xsi:type="dcterms:W3CDTF">2020-10-08T04:15:00Z</dcterms:created>
  <dcterms:modified xsi:type="dcterms:W3CDTF">2020-10-20T11:36:00Z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0x0101003510CB3339A19E4FBF3F198F3FAA5A3D</vt:lpwstr>
  </property>
</Properties>
</file>