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345" w:rsidP="008A30C4" w:rsidRDefault="00CA39CD" w14:paraId="591ED7DC" w14:textId="5A7C9922">
      <w:pPr>
        <w:pStyle w:val="Title"/>
      </w:pPr>
      <w:r w:rsidR="00CA39CD">
        <w:rPr/>
        <w:t xml:space="preserve">PDHPE </w:t>
      </w:r>
      <w:r w:rsidR="00F76011">
        <w:rPr/>
        <w:t>s</w:t>
      </w:r>
      <w:r w:rsidR="00CA39CD">
        <w:rPr/>
        <w:t>ample</w:t>
      </w:r>
      <w:r w:rsidR="00872345">
        <w:rPr/>
        <w:t xml:space="preserve"> </w:t>
      </w:r>
      <w:r w:rsidR="4C898F06">
        <w:rPr/>
        <w:t>E</w:t>
      </w:r>
      <w:r w:rsidR="00F76011">
        <w:rPr/>
        <w:t xml:space="preserve">arly </w:t>
      </w:r>
      <w:r w:rsidR="4BB5AD5C">
        <w:rPr/>
        <w:t>S</w:t>
      </w:r>
      <w:r w:rsidR="00F76011">
        <w:rPr/>
        <w:t xml:space="preserve">tage 1 </w:t>
      </w:r>
      <w:r w:rsidR="00872345">
        <w:rPr/>
        <w:t>scope and sequence</w:t>
      </w:r>
    </w:p>
    <w:p w:rsidR="008A30C4" w:rsidP="008A30C4" w:rsidRDefault="001243B2" w14:paraId="0F4BF8D4" w14:textId="6ECD0FF1">
      <w:pPr>
        <w:pStyle w:val="Heading2"/>
      </w:pPr>
      <w:r>
        <w:t>Option A</w:t>
      </w:r>
    </w:p>
    <w:p w:rsidRPr="00B57850" w:rsidR="00B57850" w:rsidP="008B5AEE" w:rsidRDefault="00797B0C" w14:paraId="4BE99480" w14:textId="6CDAD259">
      <w:r w:rsidRPr="00B57850">
        <w:t xml:space="preserve">Early Stage 1 (ES1) has an ‘Option A’ and ‘Option B’. </w:t>
      </w:r>
      <w:r>
        <w:t>This approach was</w:t>
      </w:r>
      <w:r w:rsidRPr="009F4D4F">
        <w:t xml:space="preserve"> </w:t>
      </w:r>
      <w:r w:rsidRPr="00B57850">
        <w:t xml:space="preserve">developed to provide flexibility in making this scope and sequence suitable for a stage-based and/or a multi-stage context.  Option A aligns </w:t>
      </w:r>
      <w:r>
        <w:t>with</w:t>
      </w:r>
      <w:r w:rsidRPr="00B57850">
        <w:t xml:space="preserve"> the ‘Odd’ years for stages 1-3 while Option B aligns </w:t>
      </w:r>
      <w:r>
        <w:t>with</w:t>
      </w:r>
      <w:r w:rsidRPr="00B57850">
        <w:t xml:space="preserve"> the ‘Even’ years for stages 1-3. Schools may choose the option that best suits their context.</w:t>
      </w:r>
    </w:p>
    <w:tbl>
      <w:tblPr>
        <w:tblStyle w:val="Tableheader"/>
        <w:tblW w:w="0" w:type="auto"/>
        <w:tblInd w:w="-60" w:type="dxa"/>
        <w:tblLook w:val="0420" w:firstRow="1" w:lastRow="0" w:firstColumn="0" w:lastColumn="0" w:noHBand="0" w:noVBand="1"/>
        <w:tblCaption w:val="PDHPE Sample Early stage 1 scope and sequence odd year"/>
      </w:tblPr>
      <w:tblGrid>
        <w:gridCol w:w="1123"/>
        <w:gridCol w:w="1651"/>
        <w:gridCol w:w="8726"/>
        <w:gridCol w:w="3014"/>
        <w:gridCol w:w="28"/>
      </w:tblGrid>
      <w:tr w:rsidRPr="007B6B2F" w:rsidR="00872345" w:rsidTr="00C0426D" w14:paraId="1CEC4141" w14:textId="77777777">
        <w:trPr>
          <w:cnfStyle w:val="100000000000" w:firstRow="1" w:lastRow="0" w:firstColumn="0" w:lastColumn="0" w:oddVBand="0" w:evenVBand="0" w:oddHBand="0" w:evenHBand="0" w:firstRowFirstColumn="0" w:firstRowLastColumn="0" w:lastRowFirstColumn="0" w:lastRowLastColumn="0"/>
        </w:trPr>
        <w:tc>
          <w:tcPr>
            <w:tcW w:w="1123" w:type="dxa"/>
          </w:tcPr>
          <w:p w:rsidRPr="007B6B2F" w:rsidR="00872345" w:rsidP="007205D2" w:rsidRDefault="00872345" w14:paraId="709591B0" w14:textId="77777777">
            <w:pPr>
              <w:keepNext w:val="0"/>
              <w:keepLines w:val="0"/>
              <w:widowControl/>
              <w:spacing w:after="0" w:line="276" w:lineRule="auto"/>
              <w:textboxTightWrap w:val="none"/>
              <w:rPr>
                <w:lang w:eastAsia="zh-CN"/>
              </w:rPr>
            </w:pPr>
            <w:r>
              <w:rPr>
                <w:lang w:eastAsia="zh-CN"/>
              </w:rPr>
              <w:t>Term</w:t>
            </w:r>
          </w:p>
        </w:tc>
        <w:tc>
          <w:tcPr>
            <w:tcW w:w="1651" w:type="dxa"/>
          </w:tcPr>
          <w:p w:rsidRPr="007B6B2F" w:rsidR="00872345" w:rsidP="007205D2" w:rsidRDefault="00872345" w14:paraId="35030161" w14:textId="77777777">
            <w:pPr>
              <w:keepNext w:val="0"/>
              <w:keepLines w:val="0"/>
              <w:widowControl/>
              <w:spacing w:after="0" w:line="276" w:lineRule="auto"/>
              <w:textboxTightWrap w:val="none"/>
              <w:rPr>
                <w:lang w:eastAsia="zh-CN"/>
              </w:rPr>
            </w:pPr>
            <w:r>
              <w:rPr>
                <w:lang w:eastAsia="zh-CN"/>
              </w:rPr>
              <w:t>Outcomes</w:t>
            </w:r>
          </w:p>
        </w:tc>
        <w:tc>
          <w:tcPr>
            <w:tcW w:w="8726" w:type="dxa"/>
          </w:tcPr>
          <w:p w:rsidRPr="007B6B2F" w:rsidR="00872345" w:rsidP="007205D2" w:rsidRDefault="00872345" w14:paraId="4F58A434" w14:textId="77777777">
            <w:pPr>
              <w:keepNext w:val="0"/>
              <w:keepLines w:val="0"/>
              <w:widowControl/>
              <w:spacing w:after="0" w:line="276" w:lineRule="auto"/>
              <w:textboxTightWrap w:val="none"/>
              <w:rPr>
                <w:lang w:eastAsia="zh-CN"/>
              </w:rPr>
            </w:pPr>
            <w:r>
              <w:rPr>
                <w:lang w:eastAsia="zh-CN"/>
              </w:rPr>
              <w:t>Learning overview</w:t>
            </w:r>
          </w:p>
        </w:tc>
        <w:tc>
          <w:tcPr>
            <w:tcW w:w="3042" w:type="dxa"/>
            <w:gridSpan w:val="2"/>
          </w:tcPr>
          <w:p w:rsidRPr="007B6B2F" w:rsidR="00872345" w:rsidP="007205D2" w:rsidRDefault="00872345" w14:paraId="16A0410D" w14:textId="77777777">
            <w:pPr>
              <w:rPr>
                <w:lang w:eastAsia="zh-CN"/>
              </w:rPr>
            </w:pPr>
            <w:r>
              <w:rPr>
                <w:lang w:eastAsia="zh-CN"/>
              </w:rPr>
              <w:t>Opportunities to address</w:t>
            </w:r>
          </w:p>
        </w:tc>
      </w:tr>
      <w:tr w:rsidR="00872345" w:rsidTr="00C0426D" w14:paraId="353D477B" w14:textId="77777777">
        <w:trPr>
          <w:cnfStyle w:val="000000100000" w:firstRow="0" w:lastRow="0" w:firstColumn="0" w:lastColumn="0" w:oddVBand="0" w:evenVBand="0" w:oddHBand="1" w:evenHBand="0" w:firstRowFirstColumn="0" w:firstRowLastColumn="0" w:lastRowFirstColumn="0" w:lastRowLastColumn="0"/>
        </w:trPr>
        <w:tc>
          <w:tcPr>
            <w:tcW w:w="1123" w:type="dxa"/>
          </w:tcPr>
          <w:p w:rsidR="00872345" w:rsidP="003C391A" w:rsidRDefault="00DA21FE" w14:paraId="4DDCE4E9" w14:textId="769C8511">
            <w:pPr>
              <w:spacing w:line="360" w:lineRule="auto"/>
              <w:rPr>
                <w:sz w:val="24"/>
              </w:rPr>
            </w:pPr>
            <w:r>
              <w:rPr>
                <w:sz w:val="24"/>
              </w:rPr>
              <w:t xml:space="preserve">Term </w:t>
            </w:r>
            <w:r w:rsidR="007205D2">
              <w:rPr>
                <w:sz w:val="24"/>
              </w:rPr>
              <w:t>1</w:t>
            </w:r>
          </w:p>
          <w:p w:rsidR="007205D2" w:rsidP="003C391A" w:rsidRDefault="007205D2" w14:paraId="6DA9E35F" w14:textId="650133E4">
            <w:pPr>
              <w:spacing w:line="360" w:lineRule="auto"/>
              <w:rPr>
                <w:sz w:val="24"/>
              </w:rPr>
            </w:pPr>
            <w:r>
              <w:rPr>
                <w:sz w:val="24"/>
              </w:rPr>
              <w:t>PDHPE</w:t>
            </w:r>
          </w:p>
          <w:p w:rsidRPr="00CF7295" w:rsidR="007205D2" w:rsidP="003C391A" w:rsidRDefault="007205D2" w14:paraId="2E901090" w14:textId="71B41B0B">
            <w:pPr>
              <w:spacing w:line="360" w:lineRule="auto"/>
              <w:rPr>
                <w:sz w:val="24"/>
              </w:rPr>
            </w:pPr>
            <w:r>
              <w:rPr>
                <w:sz w:val="24"/>
              </w:rPr>
              <w:t>Weeks 1-</w:t>
            </w:r>
            <w:r w:rsidR="00271227">
              <w:rPr>
                <w:sz w:val="24"/>
              </w:rPr>
              <w:t>6</w:t>
            </w:r>
          </w:p>
        </w:tc>
        <w:tc>
          <w:tcPr>
            <w:tcW w:w="1651" w:type="dxa"/>
          </w:tcPr>
          <w:p w:rsidRPr="00A80247" w:rsidR="00872345" w:rsidP="003C391A" w:rsidRDefault="00DA21FE" w14:paraId="1F43C6CA" w14:textId="4C5334A9">
            <w:pPr>
              <w:spacing w:line="360" w:lineRule="auto"/>
              <w:rPr>
                <w:sz w:val="24"/>
              </w:rPr>
            </w:pPr>
            <w:r w:rsidRPr="00A80247">
              <w:rPr>
                <w:sz w:val="24"/>
              </w:rPr>
              <w:t>PDe</w:t>
            </w:r>
            <w:r w:rsidR="007205D2">
              <w:rPr>
                <w:sz w:val="24"/>
              </w:rPr>
              <w:t>-3</w:t>
            </w:r>
          </w:p>
          <w:p w:rsidR="00DA21FE" w:rsidP="003C391A" w:rsidRDefault="00DA21FE" w14:paraId="1B1F13D6" w14:textId="77777777">
            <w:pPr>
              <w:spacing w:line="360" w:lineRule="auto"/>
              <w:rPr>
                <w:sz w:val="24"/>
              </w:rPr>
            </w:pPr>
            <w:r w:rsidRPr="00A80247">
              <w:rPr>
                <w:sz w:val="24"/>
              </w:rPr>
              <w:t>PDe</w:t>
            </w:r>
            <w:r w:rsidR="007205D2">
              <w:rPr>
                <w:sz w:val="24"/>
              </w:rPr>
              <w:t>-7</w:t>
            </w:r>
          </w:p>
          <w:p w:rsidRPr="007205D2" w:rsidR="007205D2" w:rsidP="003C391A" w:rsidRDefault="007205D2" w14:paraId="79409ACA" w14:textId="77777777">
            <w:pPr>
              <w:spacing w:line="360" w:lineRule="auto"/>
              <w:rPr>
                <w:sz w:val="24"/>
              </w:rPr>
            </w:pPr>
            <w:r w:rsidRPr="007205D2">
              <w:rPr>
                <w:sz w:val="24"/>
              </w:rPr>
              <w:t>PDe-9</w:t>
            </w:r>
          </w:p>
          <w:p w:rsidRPr="00CF7295" w:rsidR="007205D2" w:rsidP="003C391A" w:rsidRDefault="007205D2" w14:paraId="67D835C2" w14:textId="1379FC62">
            <w:pPr>
              <w:spacing w:line="360" w:lineRule="auto"/>
            </w:pPr>
            <w:r w:rsidRPr="007205D2">
              <w:rPr>
                <w:sz w:val="24"/>
              </w:rPr>
              <w:t>PDe-10</w:t>
            </w:r>
          </w:p>
        </w:tc>
        <w:tc>
          <w:tcPr>
            <w:tcW w:w="8726" w:type="dxa"/>
          </w:tcPr>
          <w:p w:rsidR="008462A2" w:rsidP="003C391A" w:rsidRDefault="00CF7295" w14:paraId="3E6A641B" w14:textId="58C8DB75">
            <w:pPr>
              <w:spacing w:line="360" w:lineRule="auto"/>
              <w:rPr>
                <w:sz w:val="24"/>
              </w:rPr>
            </w:pPr>
            <w:r w:rsidRPr="00CF7295">
              <w:rPr>
                <w:rStyle w:val="Strong"/>
              </w:rPr>
              <w:t>Unit title</w:t>
            </w:r>
            <w:r>
              <w:rPr>
                <w:sz w:val="24"/>
              </w:rPr>
              <w:t xml:space="preserve"> – </w:t>
            </w:r>
            <w:r w:rsidRPr="007205D2" w:rsidR="007205D2">
              <w:rPr>
                <w:sz w:val="24"/>
              </w:rPr>
              <w:t>How can we include others and build respectful relationships?</w:t>
            </w:r>
          </w:p>
          <w:p w:rsidR="00CF7295" w:rsidP="003C391A" w:rsidRDefault="00CF7295" w14:paraId="67CAD0BD" w14:textId="3F9F4257">
            <w:pPr>
              <w:spacing w:line="360" w:lineRule="auto"/>
              <w:rPr>
                <w:sz w:val="24"/>
              </w:rPr>
            </w:pPr>
            <w:r w:rsidRPr="00CF7295">
              <w:rPr>
                <w:rStyle w:val="Strong"/>
              </w:rPr>
              <w:t xml:space="preserve">Unit </w:t>
            </w:r>
            <w:r>
              <w:rPr>
                <w:rStyle w:val="Strong"/>
              </w:rPr>
              <w:t>description</w:t>
            </w:r>
            <w:r>
              <w:rPr>
                <w:sz w:val="24"/>
              </w:rPr>
              <w:t xml:space="preserve"> –</w:t>
            </w:r>
            <w:r w:rsidR="00B86722">
              <w:rPr>
                <w:sz w:val="24"/>
              </w:rPr>
              <w:t xml:space="preserve"> </w:t>
            </w:r>
            <w:r w:rsidRPr="007205D2" w:rsidR="007205D2">
              <w:rPr>
                <w:sz w:val="24"/>
              </w:rPr>
              <w:t xml:space="preserve">Students practise interpersonal skills to support positive interactions with others and recognise how it feels to be included in activities. Through </w:t>
            </w:r>
            <w:r w:rsidR="009742DE">
              <w:rPr>
                <w:sz w:val="24"/>
              </w:rPr>
              <w:t xml:space="preserve">yarning circles and </w:t>
            </w:r>
            <w:r w:rsidRPr="007205D2" w:rsidR="007205D2">
              <w:rPr>
                <w:sz w:val="24"/>
              </w:rPr>
              <w:t>participation in a wide range of challenges, including physical activity, students develop their communication skills while learning to cooperate and manage their behaviour in various settings.</w:t>
            </w:r>
          </w:p>
          <w:p w:rsidR="00D20093" w:rsidP="003C391A" w:rsidRDefault="00B86722" w14:paraId="5CEE9A05" w14:textId="0C57047F">
            <w:pPr>
              <w:spacing w:line="360" w:lineRule="auto"/>
            </w:pPr>
            <w:r>
              <w:rPr>
                <w:rStyle w:val="Strong"/>
              </w:rPr>
              <w:t>Key inquiry question</w:t>
            </w:r>
            <w:r w:rsidR="00A80247">
              <w:rPr>
                <w:rStyle w:val="Strong"/>
              </w:rPr>
              <w:t>s</w:t>
            </w:r>
          </w:p>
          <w:p w:rsidR="007205D2" w:rsidP="003C391A" w:rsidRDefault="00DA21FE" w14:paraId="4E568921" w14:textId="77777777">
            <w:pPr>
              <w:spacing w:line="360" w:lineRule="auto"/>
              <w:rPr>
                <w:sz w:val="24"/>
              </w:rPr>
            </w:pPr>
            <w:r w:rsidRPr="00A80247">
              <w:rPr>
                <w:sz w:val="24"/>
              </w:rPr>
              <w:t xml:space="preserve">What makes me unique? </w:t>
            </w:r>
          </w:p>
          <w:p w:rsidRPr="00A80247" w:rsidR="00B86722" w:rsidP="003C391A" w:rsidRDefault="00DA21FE" w14:paraId="23E2707A" w14:textId="3494DFB2">
            <w:pPr>
              <w:spacing w:line="360" w:lineRule="auto"/>
              <w:rPr>
                <w:sz w:val="24"/>
              </w:rPr>
            </w:pPr>
            <w:r w:rsidRPr="00A80247">
              <w:rPr>
                <w:sz w:val="24"/>
              </w:rPr>
              <w:t xml:space="preserve">How can we care for and include each other? </w:t>
            </w:r>
          </w:p>
          <w:p w:rsidRPr="00A80247" w:rsidR="00DA21FE" w:rsidP="003C391A" w:rsidRDefault="00DA21FE" w14:paraId="16BFE8F3" w14:textId="68D78C2E">
            <w:pPr>
              <w:spacing w:line="360" w:lineRule="auto"/>
              <w:rPr>
                <w:sz w:val="24"/>
              </w:rPr>
            </w:pPr>
            <w:r w:rsidRPr="00A80247">
              <w:rPr>
                <w:sz w:val="24"/>
              </w:rPr>
              <w:t>How do we participate with others when we are active?</w:t>
            </w:r>
          </w:p>
          <w:p w:rsidRPr="00B86722" w:rsidR="00DA21FE" w:rsidP="003C391A" w:rsidRDefault="00DA21FE" w14:paraId="6AB6D3BA" w14:textId="3029AEB5">
            <w:pPr>
              <w:spacing w:line="360" w:lineRule="auto"/>
              <w:rPr>
                <w:sz w:val="24"/>
              </w:rPr>
            </w:pPr>
            <w:r w:rsidRPr="00A80247">
              <w:rPr>
                <w:sz w:val="24"/>
              </w:rPr>
              <w:lastRenderedPageBreak/>
              <w:t xml:space="preserve">What choices can help to make me safe, supported and active? What helps us to stay healthy and safe? </w:t>
            </w:r>
          </w:p>
        </w:tc>
        <w:tc>
          <w:tcPr>
            <w:tcW w:w="3042" w:type="dxa"/>
            <w:gridSpan w:val="2"/>
          </w:tcPr>
          <w:p w:rsidR="00872345" w:rsidP="00CF7295" w:rsidRDefault="00DA21FE" w14:paraId="78B4DB12" w14:textId="77777777">
            <w:pPr>
              <w:rPr>
                <w:sz w:val="24"/>
              </w:rPr>
            </w:pPr>
            <w:r>
              <w:rPr>
                <w:sz w:val="24"/>
              </w:rPr>
              <w:lastRenderedPageBreak/>
              <w:t>Child protection</w:t>
            </w:r>
          </w:p>
          <w:p w:rsidRPr="00CF7295" w:rsidR="00DA21FE" w:rsidP="00CF7295" w:rsidRDefault="00DA21FE" w14:paraId="02E56416" w14:textId="3D22AEE6">
            <w:pPr>
              <w:rPr>
                <w:sz w:val="24"/>
              </w:rPr>
            </w:pPr>
          </w:p>
        </w:tc>
      </w:tr>
      <w:tr w:rsidR="00A80247" w:rsidTr="00C0426D" w14:paraId="1898B852" w14:textId="77777777">
        <w:trPr>
          <w:cnfStyle w:val="000000010000" w:firstRow="0" w:lastRow="0" w:firstColumn="0" w:lastColumn="0" w:oddVBand="0" w:evenVBand="0" w:oddHBand="0" w:evenHBand="1" w:firstRowFirstColumn="0" w:firstRowLastColumn="0" w:lastRowFirstColumn="0" w:lastRowLastColumn="0"/>
        </w:trPr>
        <w:tc>
          <w:tcPr>
            <w:tcW w:w="1123" w:type="dxa"/>
          </w:tcPr>
          <w:p w:rsidR="00A80247" w:rsidP="003C391A" w:rsidRDefault="00A80247" w14:paraId="5E8DDB18" w14:textId="77777777">
            <w:pPr>
              <w:spacing w:line="360" w:lineRule="auto"/>
              <w:rPr>
                <w:sz w:val="24"/>
              </w:rPr>
            </w:pPr>
            <w:r>
              <w:rPr>
                <w:sz w:val="24"/>
              </w:rPr>
              <w:t xml:space="preserve">Term </w:t>
            </w:r>
            <w:r w:rsidR="007205D2">
              <w:rPr>
                <w:sz w:val="24"/>
              </w:rPr>
              <w:t>1</w:t>
            </w:r>
          </w:p>
          <w:p w:rsidR="007205D2" w:rsidP="003C391A" w:rsidRDefault="007205D2" w14:paraId="4770EFB9" w14:textId="77777777">
            <w:pPr>
              <w:spacing w:line="360" w:lineRule="auto"/>
              <w:rPr>
                <w:sz w:val="24"/>
              </w:rPr>
            </w:pPr>
            <w:r>
              <w:rPr>
                <w:sz w:val="24"/>
              </w:rPr>
              <w:t>PDH</w:t>
            </w:r>
          </w:p>
          <w:p w:rsidRPr="00CF7295" w:rsidR="007205D2" w:rsidP="003C391A" w:rsidRDefault="007205D2" w14:paraId="0AEC08F7" w14:textId="453EFB7F">
            <w:pPr>
              <w:spacing w:line="360" w:lineRule="auto"/>
              <w:rPr>
                <w:sz w:val="24"/>
              </w:rPr>
            </w:pPr>
            <w:r>
              <w:rPr>
                <w:sz w:val="24"/>
              </w:rPr>
              <w:t xml:space="preserve">Weeks </w:t>
            </w:r>
            <w:r w:rsidR="006D17DF">
              <w:rPr>
                <w:sz w:val="24"/>
              </w:rPr>
              <w:t>7</w:t>
            </w:r>
            <w:r>
              <w:rPr>
                <w:sz w:val="24"/>
              </w:rPr>
              <w:t>-10</w:t>
            </w:r>
          </w:p>
        </w:tc>
        <w:tc>
          <w:tcPr>
            <w:tcW w:w="1651" w:type="dxa"/>
          </w:tcPr>
          <w:p w:rsidRPr="00A80247" w:rsidR="00A80247" w:rsidP="003C391A" w:rsidRDefault="00A80247" w14:paraId="3B16A834" w14:textId="528E3D89">
            <w:pPr>
              <w:spacing w:line="360" w:lineRule="auto"/>
              <w:rPr>
                <w:sz w:val="24"/>
              </w:rPr>
            </w:pPr>
            <w:r w:rsidRPr="00A80247">
              <w:rPr>
                <w:sz w:val="24"/>
              </w:rPr>
              <w:t>PDe</w:t>
            </w:r>
            <w:r w:rsidR="007205D2">
              <w:rPr>
                <w:sz w:val="24"/>
              </w:rPr>
              <w:t>-2</w:t>
            </w:r>
            <w:r w:rsidRPr="00A80247">
              <w:rPr>
                <w:sz w:val="24"/>
              </w:rPr>
              <w:t xml:space="preserve"> </w:t>
            </w:r>
          </w:p>
          <w:p w:rsidRPr="00A80247" w:rsidR="00A80247" w:rsidP="003C391A" w:rsidRDefault="00A80247" w14:paraId="6F3F9B6B" w14:textId="56C55719">
            <w:pPr>
              <w:spacing w:line="360" w:lineRule="auto"/>
              <w:rPr>
                <w:sz w:val="24"/>
              </w:rPr>
            </w:pPr>
            <w:r w:rsidRPr="00A80247">
              <w:rPr>
                <w:sz w:val="24"/>
              </w:rPr>
              <w:t>PDe</w:t>
            </w:r>
            <w:r w:rsidR="007205D2">
              <w:rPr>
                <w:sz w:val="24"/>
              </w:rPr>
              <w:t>-7</w:t>
            </w:r>
            <w:r w:rsidRPr="00A80247">
              <w:rPr>
                <w:sz w:val="24"/>
              </w:rPr>
              <w:t xml:space="preserve"> </w:t>
            </w:r>
          </w:p>
          <w:p w:rsidR="00A80247" w:rsidP="003C391A" w:rsidRDefault="00A80247" w14:paraId="5D9B6A0C" w14:textId="77777777">
            <w:pPr>
              <w:spacing w:line="360" w:lineRule="auto"/>
              <w:rPr>
                <w:sz w:val="24"/>
              </w:rPr>
            </w:pPr>
            <w:r w:rsidRPr="00A80247">
              <w:rPr>
                <w:sz w:val="24"/>
              </w:rPr>
              <w:t>PDe</w:t>
            </w:r>
            <w:r w:rsidR="007205D2">
              <w:rPr>
                <w:sz w:val="24"/>
              </w:rPr>
              <w:t>-9</w:t>
            </w:r>
          </w:p>
          <w:p w:rsidRPr="00CF7295" w:rsidR="007205D2" w:rsidP="003C391A" w:rsidRDefault="007205D2" w14:paraId="1C209698" w14:textId="1320A312">
            <w:pPr>
              <w:spacing w:line="360" w:lineRule="auto"/>
              <w:rPr>
                <w:sz w:val="24"/>
              </w:rPr>
            </w:pPr>
            <w:r>
              <w:rPr>
                <w:sz w:val="24"/>
              </w:rPr>
              <w:t>PDe-10</w:t>
            </w:r>
          </w:p>
        </w:tc>
        <w:tc>
          <w:tcPr>
            <w:tcW w:w="8726" w:type="dxa"/>
          </w:tcPr>
          <w:p w:rsidR="00A80247" w:rsidP="003C391A" w:rsidRDefault="00A80247" w14:paraId="69A5345B" w14:textId="5A5F64A4">
            <w:pPr>
              <w:spacing w:line="360" w:lineRule="auto"/>
              <w:rPr>
                <w:sz w:val="24"/>
              </w:rPr>
            </w:pPr>
            <w:r w:rsidRPr="00CF7295">
              <w:rPr>
                <w:rStyle w:val="Strong"/>
              </w:rPr>
              <w:t>Unit title</w:t>
            </w:r>
            <w:r>
              <w:rPr>
                <w:sz w:val="24"/>
              </w:rPr>
              <w:t xml:space="preserve"> – </w:t>
            </w:r>
            <w:r w:rsidRPr="007205D2" w:rsidR="007205D2">
              <w:rPr>
                <w:sz w:val="24"/>
              </w:rPr>
              <w:t>How can I be an advocate for my own and others’ health and wellbeing?</w:t>
            </w:r>
          </w:p>
          <w:p w:rsidR="00A80247" w:rsidP="003C391A" w:rsidRDefault="00A80247" w14:paraId="01D683E5" w14:textId="0D8CFD3C">
            <w:pPr>
              <w:spacing w:line="360" w:lineRule="auto"/>
              <w:rPr>
                <w:sz w:val="24"/>
              </w:rPr>
            </w:pPr>
            <w:r w:rsidRPr="00CF7295">
              <w:rPr>
                <w:rStyle w:val="Strong"/>
              </w:rPr>
              <w:t xml:space="preserve">Unit </w:t>
            </w:r>
            <w:r>
              <w:rPr>
                <w:rStyle w:val="Strong"/>
              </w:rPr>
              <w:t>description</w:t>
            </w:r>
            <w:r>
              <w:rPr>
                <w:sz w:val="24"/>
              </w:rPr>
              <w:t xml:space="preserve"> – </w:t>
            </w:r>
            <w:r w:rsidRPr="007205D2" w:rsidR="007205D2">
              <w:rPr>
                <w:sz w:val="24"/>
              </w:rPr>
              <w:t>Students develop knowledge and skills that allows them to advocate for positive health and wellbeing. They communicate the importance of hygiene practices, express ways of showing kindness and care to others and recognise what makes the environment safe and supportive. Students share what they enjoy about being physically active and identify how regular physical activity can support their health and wellbeing.</w:t>
            </w:r>
          </w:p>
          <w:p w:rsidR="007205D2" w:rsidP="003C391A" w:rsidRDefault="00A80247" w14:paraId="71F41C6D" w14:textId="77777777">
            <w:pPr>
              <w:spacing w:line="360" w:lineRule="auto"/>
              <w:rPr>
                <w:sz w:val="24"/>
              </w:rPr>
            </w:pPr>
            <w:r w:rsidRPr="00A80247">
              <w:rPr>
                <w:sz w:val="24"/>
              </w:rPr>
              <w:t xml:space="preserve">What choices can help to make me safe, supported and active? </w:t>
            </w:r>
          </w:p>
          <w:p w:rsidRPr="00CF7295" w:rsidR="00A80247" w:rsidP="003C391A" w:rsidRDefault="00A80247" w14:paraId="293DF4CD" w14:textId="3CF379EF">
            <w:pPr>
              <w:spacing w:line="360" w:lineRule="auto"/>
              <w:rPr>
                <w:sz w:val="24"/>
              </w:rPr>
            </w:pPr>
            <w:r w:rsidRPr="00A80247">
              <w:rPr>
                <w:sz w:val="24"/>
              </w:rPr>
              <w:t xml:space="preserve">What helps us to stay healthy and safe? </w:t>
            </w:r>
          </w:p>
        </w:tc>
        <w:tc>
          <w:tcPr>
            <w:tcW w:w="3042" w:type="dxa"/>
            <w:gridSpan w:val="2"/>
          </w:tcPr>
          <w:p w:rsidR="005F1E79" w:rsidP="005F1E79" w:rsidRDefault="005F1E79" w14:paraId="428763D6" w14:textId="77777777">
            <w:pPr>
              <w:rPr>
                <w:sz w:val="24"/>
              </w:rPr>
            </w:pPr>
            <w:r>
              <w:rPr>
                <w:sz w:val="24"/>
              </w:rPr>
              <w:t>Road safety</w:t>
            </w:r>
          </w:p>
          <w:p w:rsidRPr="00CF7295" w:rsidR="005F1E79" w:rsidP="005F1E79" w:rsidRDefault="005F1E79" w14:paraId="48E51D10" w14:textId="5F0DED98">
            <w:pPr>
              <w:rPr>
                <w:sz w:val="24"/>
              </w:rPr>
            </w:pPr>
            <w:r>
              <w:rPr>
                <w:sz w:val="24"/>
              </w:rPr>
              <w:t>Drug education</w:t>
            </w:r>
          </w:p>
        </w:tc>
      </w:tr>
      <w:tr w:rsidR="00A80247" w:rsidTr="00C0426D" w14:paraId="77956D81" w14:textId="77777777">
        <w:trPr>
          <w:cnfStyle w:val="000000100000" w:firstRow="0" w:lastRow="0" w:firstColumn="0" w:lastColumn="0" w:oddVBand="0" w:evenVBand="0" w:oddHBand="1" w:evenHBand="0" w:firstRowFirstColumn="0" w:firstRowLastColumn="0" w:lastRowFirstColumn="0" w:lastRowLastColumn="0"/>
        </w:trPr>
        <w:tc>
          <w:tcPr>
            <w:tcW w:w="1123" w:type="dxa"/>
          </w:tcPr>
          <w:p w:rsidR="00A80247" w:rsidP="003C391A" w:rsidRDefault="00A80247" w14:paraId="00A9E1F4" w14:textId="77777777">
            <w:pPr>
              <w:spacing w:line="360" w:lineRule="auto"/>
              <w:rPr>
                <w:sz w:val="24"/>
              </w:rPr>
            </w:pPr>
            <w:r>
              <w:rPr>
                <w:sz w:val="24"/>
              </w:rPr>
              <w:t xml:space="preserve">Term </w:t>
            </w:r>
            <w:r w:rsidR="005F1E79">
              <w:rPr>
                <w:sz w:val="24"/>
              </w:rPr>
              <w:t>1</w:t>
            </w:r>
          </w:p>
          <w:p w:rsidR="005F1E79" w:rsidP="003C391A" w:rsidRDefault="005F1E79" w14:paraId="6C9A44DA" w14:textId="77777777">
            <w:pPr>
              <w:spacing w:line="360" w:lineRule="auto"/>
              <w:rPr>
                <w:sz w:val="24"/>
              </w:rPr>
            </w:pPr>
            <w:r>
              <w:rPr>
                <w:sz w:val="24"/>
              </w:rPr>
              <w:t>PE</w:t>
            </w:r>
          </w:p>
          <w:p w:rsidRPr="00CF7295" w:rsidR="005F1E79" w:rsidP="003C391A" w:rsidRDefault="005F1E79" w14:paraId="35E3DC89" w14:textId="545F3373">
            <w:pPr>
              <w:spacing w:line="360" w:lineRule="auto"/>
              <w:rPr>
                <w:sz w:val="24"/>
              </w:rPr>
            </w:pPr>
            <w:r>
              <w:rPr>
                <w:sz w:val="24"/>
              </w:rPr>
              <w:t xml:space="preserve">Weeks </w:t>
            </w:r>
            <w:r w:rsidR="006D17DF">
              <w:rPr>
                <w:sz w:val="24"/>
              </w:rPr>
              <w:t>7</w:t>
            </w:r>
            <w:bookmarkStart w:name="_GoBack" w:id="0"/>
            <w:bookmarkEnd w:id="0"/>
            <w:r>
              <w:rPr>
                <w:sz w:val="24"/>
              </w:rPr>
              <w:t>-10</w:t>
            </w:r>
          </w:p>
        </w:tc>
        <w:tc>
          <w:tcPr>
            <w:tcW w:w="1651" w:type="dxa"/>
          </w:tcPr>
          <w:p w:rsidRPr="00A80247" w:rsidR="00A80247" w:rsidP="003C391A" w:rsidRDefault="00A80247" w14:paraId="4D4334D5" w14:textId="424C3A6B">
            <w:pPr>
              <w:spacing w:line="360" w:lineRule="auto"/>
              <w:rPr>
                <w:sz w:val="24"/>
              </w:rPr>
            </w:pPr>
            <w:r w:rsidRPr="00A80247">
              <w:rPr>
                <w:sz w:val="24"/>
              </w:rPr>
              <w:t>PDe</w:t>
            </w:r>
            <w:r w:rsidR="005F1E79">
              <w:rPr>
                <w:sz w:val="24"/>
              </w:rPr>
              <w:t>-4</w:t>
            </w:r>
          </w:p>
          <w:p w:rsidRPr="00A80247" w:rsidR="00A80247" w:rsidP="003C391A" w:rsidRDefault="00A80247" w14:paraId="264EC026" w14:textId="062E39B8">
            <w:pPr>
              <w:spacing w:line="360" w:lineRule="auto"/>
              <w:rPr>
                <w:sz w:val="24"/>
              </w:rPr>
            </w:pPr>
            <w:r w:rsidRPr="00A80247">
              <w:rPr>
                <w:sz w:val="24"/>
              </w:rPr>
              <w:t>PDe</w:t>
            </w:r>
            <w:r w:rsidR="005F1E79">
              <w:rPr>
                <w:sz w:val="24"/>
              </w:rPr>
              <w:t>-6</w:t>
            </w:r>
            <w:r w:rsidRPr="00A80247">
              <w:rPr>
                <w:sz w:val="24"/>
              </w:rPr>
              <w:t xml:space="preserve"> </w:t>
            </w:r>
          </w:p>
          <w:p w:rsidRPr="00CF7295" w:rsidR="00A80247" w:rsidP="003C391A" w:rsidRDefault="00A80247" w14:paraId="019036D6" w14:textId="6B9C5AA6">
            <w:pPr>
              <w:spacing w:line="360" w:lineRule="auto"/>
              <w:rPr>
                <w:sz w:val="24"/>
              </w:rPr>
            </w:pPr>
            <w:r w:rsidRPr="00A80247">
              <w:rPr>
                <w:sz w:val="24"/>
              </w:rPr>
              <w:t>PDe</w:t>
            </w:r>
            <w:r w:rsidR="005F1E79">
              <w:rPr>
                <w:sz w:val="24"/>
              </w:rPr>
              <w:t>-11</w:t>
            </w:r>
          </w:p>
        </w:tc>
        <w:tc>
          <w:tcPr>
            <w:tcW w:w="8726" w:type="dxa"/>
          </w:tcPr>
          <w:p w:rsidR="00A80247" w:rsidP="003C391A" w:rsidRDefault="00A80247" w14:paraId="144A27BE" w14:textId="076E5222">
            <w:pPr>
              <w:spacing w:line="360" w:lineRule="auto"/>
              <w:rPr>
                <w:sz w:val="24"/>
              </w:rPr>
            </w:pPr>
            <w:r w:rsidRPr="00CF7295">
              <w:rPr>
                <w:rStyle w:val="Strong"/>
              </w:rPr>
              <w:t>Unit title</w:t>
            </w:r>
            <w:r>
              <w:rPr>
                <w:sz w:val="24"/>
              </w:rPr>
              <w:t xml:space="preserve"> – </w:t>
            </w:r>
            <w:r w:rsidRPr="005F1E79" w:rsidR="005F1E79">
              <w:rPr>
                <w:sz w:val="24"/>
              </w:rPr>
              <w:t>How does my culture influence the games I play?</w:t>
            </w:r>
          </w:p>
          <w:p w:rsidRPr="005F1E79" w:rsidR="005F1E79" w:rsidP="003C391A" w:rsidRDefault="00A80247" w14:paraId="766C96DD" w14:textId="77777777">
            <w:pPr>
              <w:spacing w:line="360" w:lineRule="auto"/>
              <w:rPr>
                <w:sz w:val="24"/>
              </w:rPr>
            </w:pPr>
            <w:r w:rsidRPr="00CF7295">
              <w:rPr>
                <w:rStyle w:val="Strong"/>
              </w:rPr>
              <w:t xml:space="preserve">Unit </w:t>
            </w:r>
            <w:r>
              <w:rPr>
                <w:rStyle w:val="Strong"/>
              </w:rPr>
              <w:t>description</w:t>
            </w:r>
            <w:r>
              <w:rPr>
                <w:sz w:val="24"/>
              </w:rPr>
              <w:t xml:space="preserve"> – </w:t>
            </w:r>
            <w:r w:rsidRPr="005F1E79" w:rsidR="005F1E79">
              <w:rPr>
                <w:sz w:val="24"/>
              </w:rPr>
              <w:t xml:space="preserve">Students explore the contextual factors that can influence an individual’s participation in physical activity such as available equipment, personal interests and family and community events. </w:t>
            </w:r>
          </w:p>
          <w:p w:rsidR="00A80247" w:rsidP="003C391A" w:rsidRDefault="005F1E79" w14:paraId="7BE36C53" w14:textId="6D11022D">
            <w:pPr>
              <w:spacing w:line="360" w:lineRule="auto"/>
              <w:rPr>
                <w:sz w:val="24"/>
              </w:rPr>
            </w:pPr>
            <w:r w:rsidRPr="005F1E79">
              <w:rPr>
                <w:sz w:val="24"/>
              </w:rPr>
              <w:t xml:space="preserve">Students practise and demonstrate movement skills while participating in various cultural </w:t>
            </w:r>
            <w:r w:rsidR="00407EFC">
              <w:rPr>
                <w:sz w:val="24"/>
              </w:rPr>
              <w:t>activities including Aboriginal and Torres Strait Islander games</w:t>
            </w:r>
            <w:r w:rsidRPr="005F1E79">
              <w:rPr>
                <w:sz w:val="24"/>
              </w:rPr>
              <w:t xml:space="preserve">. </w:t>
            </w:r>
            <w:r w:rsidRPr="005F1E79">
              <w:rPr>
                <w:sz w:val="24"/>
              </w:rPr>
              <w:lastRenderedPageBreak/>
              <w:t>They play games with or without equipment and respond to various stimuli such as cultural traditions, music and/or instructions.</w:t>
            </w:r>
          </w:p>
          <w:p w:rsidR="00A80247" w:rsidP="003C391A" w:rsidRDefault="00A80247" w14:paraId="5EBFB738" w14:textId="77777777">
            <w:pPr>
              <w:spacing w:line="360" w:lineRule="auto"/>
            </w:pPr>
            <w:r>
              <w:rPr>
                <w:rStyle w:val="Strong"/>
              </w:rPr>
              <w:t>Key inquiry questions</w:t>
            </w:r>
          </w:p>
          <w:p w:rsidR="005F1E79" w:rsidP="003C391A" w:rsidRDefault="00A80247" w14:paraId="7B26B2F0" w14:textId="77777777">
            <w:pPr>
              <w:spacing w:line="360" w:lineRule="auto"/>
              <w:rPr>
                <w:sz w:val="24"/>
              </w:rPr>
            </w:pPr>
            <w:r w:rsidRPr="00A80247">
              <w:rPr>
                <w:sz w:val="24"/>
              </w:rPr>
              <w:t xml:space="preserve">How do we move our bodies? </w:t>
            </w:r>
          </w:p>
          <w:p w:rsidR="005F1E79" w:rsidP="003C391A" w:rsidRDefault="00A80247" w14:paraId="532176A4" w14:textId="77777777">
            <w:pPr>
              <w:spacing w:line="360" w:lineRule="auto"/>
              <w:rPr>
                <w:sz w:val="24"/>
              </w:rPr>
            </w:pPr>
            <w:r w:rsidRPr="00A80247">
              <w:rPr>
                <w:sz w:val="24"/>
              </w:rPr>
              <w:t xml:space="preserve">How can we solve problems when moving? </w:t>
            </w:r>
          </w:p>
          <w:p w:rsidRPr="00CF7295" w:rsidR="00A80247" w:rsidP="003C391A" w:rsidRDefault="00A80247" w14:paraId="149452A9" w14:textId="307BF12C">
            <w:pPr>
              <w:spacing w:line="360" w:lineRule="auto"/>
              <w:rPr>
                <w:sz w:val="24"/>
              </w:rPr>
            </w:pPr>
            <w:r w:rsidRPr="00A80247">
              <w:rPr>
                <w:sz w:val="24"/>
              </w:rPr>
              <w:t>How do we participate with others when we are active?</w:t>
            </w:r>
          </w:p>
        </w:tc>
        <w:tc>
          <w:tcPr>
            <w:tcW w:w="3042" w:type="dxa"/>
            <w:gridSpan w:val="2"/>
          </w:tcPr>
          <w:p w:rsidRPr="00CF7295" w:rsidR="00A80247" w:rsidP="00A80247" w:rsidRDefault="00A80247" w14:paraId="1933E99A" w14:textId="6D6180E1">
            <w:pPr>
              <w:rPr>
                <w:sz w:val="24"/>
              </w:rPr>
            </w:pPr>
          </w:p>
        </w:tc>
      </w:tr>
      <w:tr w:rsidR="00A80247" w:rsidTr="00C0426D" w14:paraId="4A75E770" w14:textId="77777777">
        <w:trPr>
          <w:cnfStyle w:val="000000010000" w:firstRow="0" w:lastRow="0" w:firstColumn="0" w:lastColumn="0" w:oddVBand="0" w:evenVBand="0" w:oddHBand="0" w:evenHBand="1" w:firstRowFirstColumn="0" w:firstRowLastColumn="0" w:lastRowFirstColumn="0" w:lastRowLastColumn="0"/>
        </w:trPr>
        <w:tc>
          <w:tcPr>
            <w:tcW w:w="1123" w:type="dxa"/>
          </w:tcPr>
          <w:p w:rsidR="00A80247" w:rsidP="003C391A" w:rsidRDefault="00A80247" w14:paraId="0C51254C" w14:textId="77777777">
            <w:pPr>
              <w:spacing w:line="360" w:lineRule="auto"/>
              <w:rPr>
                <w:sz w:val="24"/>
              </w:rPr>
            </w:pPr>
            <w:r>
              <w:rPr>
                <w:sz w:val="24"/>
              </w:rPr>
              <w:t xml:space="preserve">Term </w:t>
            </w:r>
            <w:r w:rsidR="005F1E79">
              <w:rPr>
                <w:sz w:val="24"/>
              </w:rPr>
              <w:t>2</w:t>
            </w:r>
          </w:p>
          <w:p w:rsidR="005F1E79" w:rsidP="003C391A" w:rsidRDefault="005F1E79" w14:paraId="406D4FDC" w14:textId="77777777">
            <w:pPr>
              <w:spacing w:line="360" w:lineRule="auto"/>
              <w:rPr>
                <w:sz w:val="24"/>
              </w:rPr>
            </w:pPr>
            <w:r>
              <w:rPr>
                <w:sz w:val="24"/>
              </w:rPr>
              <w:t>PDH</w:t>
            </w:r>
          </w:p>
          <w:p w:rsidRPr="00CF7295" w:rsidR="005F1E79" w:rsidP="003C391A" w:rsidRDefault="005F1E79" w14:paraId="3A96EB08" w14:textId="717487DB">
            <w:pPr>
              <w:spacing w:line="360" w:lineRule="auto"/>
              <w:rPr>
                <w:sz w:val="24"/>
              </w:rPr>
            </w:pPr>
            <w:r>
              <w:rPr>
                <w:sz w:val="24"/>
              </w:rPr>
              <w:t>Weeks 1-10</w:t>
            </w:r>
          </w:p>
        </w:tc>
        <w:tc>
          <w:tcPr>
            <w:tcW w:w="1651" w:type="dxa"/>
          </w:tcPr>
          <w:p w:rsidRPr="00A80247" w:rsidR="00A80247" w:rsidP="003C391A" w:rsidRDefault="00A80247" w14:paraId="6D64FE2B" w14:textId="39D54D9F">
            <w:pPr>
              <w:spacing w:line="360" w:lineRule="auto"/>
              <w:rPr>
                <w:sz w:val="24"/>
              </w:rPr>
            </w:pPr>
            <w:r w:rsidRPr="00A80247">
              <w:rPr>
                <w:sz w:val="24"/>
              </w:rPr>
              <w:t>PDe</w:t>
            </w:r>
            <w:r w:rsidR="005F1E79">
              <w:rPr>
                <w:sz w:val="24"/>
              </w:rPr>
              <w:t>-1</w:t>
            </w:r>
          </w:p>
          <w:p w:rsidRPr="00A80247" w:rsidR="00A80247" w:rsidP="003C391A" w:rsidRDefault="00A80247" w14:paraId="5677A83D" w14:textId="2219AEA8">
            <w:pPr>
              <w:spacing w:line="360" w:lineRule="auto"/>
              <w:rPr>
                <w:sz w:val="24"/>
              </w:rPr>
            </w:pPr>
            <w:r w:rsidRPr="00A80247">
              <w:rPr>
                <w:sz w:val="24"/>
              </w:rPr>
              <w:t>PDe</w:t>
            </w:r>
            <w:r w:rsidR="005F1E79">
              <w:rPr>
                <w:sz w:val="24"/>
              </w:rPr>
              <w:t>-2</w:t>
            </w:r>
            <w:r w:rsidRPr="00A80247">
              <w:rPr>
                <w:sz w:val="24"/>
              </w:rPr>
              <w:t xml:space="preserve"> </w:t>
            </w:r>
          </w:p>
          <w:p w:rsidR="00A80247" w:rsidP="003C391A" w:rsidRDefault="00A80247" w14:paraId="7F7CBF8B" w14:textId="77777777">
            <w:pPr>
              <w:spacing w:line="360" w:lineRule="auto"/>
              <w:rPr>
                <w:sz w:val="24"/>
              </w:rPr>
            </w:pPr>
            <w:r w:rsidRPr="00A80247">
              <w:rPr>
                <w:sz w:val="24"/>
              </w:rPr>
              <w:t>PDe</w:t>
            </w:r>
            <w:r w:rsidR="005F1E79">
              <w:rPr>
                <w:sz w:val="24"/>
              </w:rPr>
              <w:t>-3</w:t>
            </w:r>
          </w:p>
          <w:p w:rsidR="005F1E79" w:rsidP="003C391A" w:rsidRDefault="005F1E79" w14:paraId="688C897D" w14:textId="77777777">
            <w:pPr>
              <w:spacing w:line="360" w:lineRule="auto"/>
              <w:rPr>
                <w:sz w:val="24"/>
              </w:rPr>
            </w:pPr>
            <w:r>
              <w:rPr>
                <w:sz w:val="24"/>
              </w:rPr>
              <w:t>PDe-7</w:t>
            </w:r>
          </w:p>
          <w:p w:rsidR="005F1E79" w:rsidP="003C391A" w:rsidRDefault="005F1E79" w14:paraId="0CD47770" w14:textId="77777777">
            <w:pPr>
              <w:spacing w:line="360" w:lineRule="auto"/>
              <w:rPr>
                <w:sz w:val="24"/>
              </w:rPr>
            </w:pPr>
            <w:r>
              <w:rPr>
                <w:sz w:val="24"/>
              </w:rPr>
              <w:t>PDe-9</w:t>
            </w:r>
          </w:p>
          <w:p w:rsidRPr="00CF7295" w:rsidR="005F1E79" w:rsidP="003C391A" w:rsidRDefault="005F1E79" w14:paraId="4AC36933" w14:textId="57DE27FD">
            <w:pPr>
              <w:spacing w:line="360" w:lineRule="auto"/>
              <w:rPr>
                <w:sz w:val="24"/>
              </w:rPr>
            </w:pPr>
            <w:r>
              <w:rPr>
                <w:sz w:val="24"/>
              </w:rPr>
              <w:t>PDe-10</w:t>
            </w:r>
          </w:p>
        </w:tc>
        <w:tc>
          <w:tcPr>
            <w:tcW w:w="8726" w:type="dxa"/>
          </w:tcPr>
          <w:p w:rsidR="00A80247" w:rsidP="003C391A" w:rsidRDefault="00A80247" w14:paraId="354EEA70" w14:textId="65914DDD">
            <w:pPr>
              <w:spacing w:line="360" w:lineRule="auto"/>
              <w:rPr>
                <w:sz w:val="24"/>
              </w:rPr>
            </w:pPr>
            <w:r w:rsidRPr="00CF7295">
              <w:rPr>
                <w:rStyle w:val="Strong"/>
              </w:rPr>
              <w:t>Unit title</w:t>
            </w:r>
            <w:r>
              <w:rPr>
                <w:sz w:val="24"/>
              </w:rPr>
              <w:t xml:space="preserve"> – </w:t>
            </w:r>
            <w:r w:rsidRPr="005F1E79" w:rsidR="005F1E79">
              <w:rPr>
                <w:sz w:val="24"/>
              </w:rPr>
              <w:t>Keeping myself safe</w:t>
            </w:r>
          </w:p>
          <w:p w:rsidR="00A80247" w:rsidP="003C391A" w:rsidRDefault="00A80247" w14:paraId="2F849A6A" w14:textId="03890A4D">
            <w:pPr>
              <w:spacing w:line="360" w:lineRule="auto"/>
              <w:rPr>
                <w:sz w:val="24"/>
              </w:rPr>
            </w:pPr>
            <w:r w:rsidRPr="00CF7295">
              <w:rPr>
                <w:rStyle w:val="Strong"/>
              </w:rPr>
              <w:t xml:space="preserve">Unit </w:t>
            </w:r>
            <w:r>
              <w:rPr>
                <w:rStyle w:val="Strong"/>
              </w:rPr>
              <w:t>description</w:t>
            </w:r>
            <w:r>
              <w:rPr>
                <w:sz w:val="24"/>
              </w:rPr>
              <w:t xml:space="preserve"> – </w:t>
            </w:r>
            <w:r w:rsidRPr="005F1E79" w:rsidR="005F1E79">
              <w:rPr>
                <w:sz w:val="24"/>
              </w:rPr>
              <w:t>Students explore different parts of the body, including those which are private, rights and responsibilities, appropriate touch and how to respond to inappropriate touch. Students recognise reactions and body signals to safe and unsafe situations and develop their help seeking and interpersonal skills, including how to express ways to show respect to others, and use No-Go-Tell.</w:t>
            </w:r>
          </w:p>
          <w:p w:rsidR="00A80247" w:rsidP="003C391A" w:rsidRDefault="00A80247" w14:paraId="0D24922D" w14:textId="77777777">
            <w:pPr>
              <w:spacing w:line="360" w:lineRule="auto"/>
            </w:pPr>
            <w:r>
              <w:rPr>
                <w:rStyle w:val="Strong"/>
              </w:rPr>
              <w:t>Key inquiry questions</w:t>
            </w:r>
          </w:p>
          <w:p w:rsidR="006C6870" w:rsidP="003C391A" w:rsidRDefault="006C6870" w14:paraId="3303A95B" w14:textId="77777777">
            <w:pPr>
              <w:spacing w:line="360" w:lineRule="auto"/>
              <w:rPr>
                <w:sz w:val="24"/>
              </w:rPr>
            </w:pPr>
            <w:r w:rsidRPr="00A80247">
              <w:rPr>
                <w:sz w:val="24"/>
              </w:rPr>
              <w:t xml:space="preserve">What makes me unique? </w:t>
            </w:r>
          </w:p>
          <w:p w:rsidR="006C6870" w:rsidP="003C391A" w:rsidRDefault="006C6870" w14:paraId="2E84DDDA" w14:textId="77777777">
            <w:pPr>
              <w:spacing w:line="360" w:lineRule="auto"/>
              <w:rPr>
                <w:sz w:val="24"/>
              </w:rPr>
            </w:pPr>
            <w:r w:rsidRPr="00A80247">
              <w:rPr>
                <w:sz w:val="24"/>
              </w:rPr>
              <w:t xml:space="preserve">How do we grow? </w:t>
            </w:r>
          </w:p>
          <w:p w:rsidRPr="00A80247" w:rsidR="006C6870" w:rsidP="003C391A" w:rsidRDefault="006C6870" w14:paraId="3A3FCD36" w14:textId="77777777">
            <w:pPr>
              <w:spacing w:line="360" w:lineRule="auto"/>
              <w:rPr>
                <w:sz w:val="24"/>
              </w:rPr>
            </w:pPr>
            <w:r w:rsidRPr="00A80247">
              <w:rPr>
                <w:sz w:val="24"/>
              </w:rPr>
              <w:t xml:space="preserve">How can we care for and include each other? </w:t>
            </w:r>
          </w:p>
          <w:p w:rsidR="006C6870" w:rsidP="003C391A" w:rsidRDefault="006C6870" w14:paraId="3CB0625D" w14:textId="77777777">
            <w:pPr>
              <w:widowControl/>
              <w:spacing w:after="0" w:line="360" w:lineRule="auto"/>
              <w:rPr>
                <w:sz w:val="24"/>
              </w:rPr>
            </w:pPr>
            <w:r w:rsidRPr="00A80247">
              <w:rPr>
                <w:sz w:val="24"/>
              </w:rPr>
              <w:t xml:space="preserve">What choices can help to make me safe, supported and active? </w:t>
            </w:r>
          </w:p>
          <w:p w:rsidR="006C6870" w:rsidP="003C391A" w:rsidRDefault="006C6870" w14:paraId="55BA6A24" w14:textId="77777777">
            <w:pPr>
              <w:widowControl/>
              <w:spacing w:after="0" w:line="360" w:lineRule="auto"/>
              <w:rPr>
                <w:sz w:val="24"/>
              </w:rPr>
            </w:pPr>
            <w:r w:rsidRPr="00A80247">
              <w:rPr>
                <w:sz w:val="24"/>
              </w:rPr>
              <w:lastRenderedPageBreak/>
              <w:t xml:space="preserve">What helps us to stay healthy and safe? </w:t>
            </w:r>
          </w:p>
          <w:p w:rsidRPr="00CF7295" w:rsidR="00A80247" w:rsidP="003C391A" w:rsidRDefault="006C6870" w14:paraId="45A79475" w14:textId="6B86D78B">
            <w:pPr>
              <w:spacing w:line="360" w:lineRule="auto"/>
              <w:rPr>
                <w:sz w:val="24"/>
              </w:rPr>
            </w:pPr>
            <w:r w:rsidRPr="00A80247">
              <w:rPr>
                <w:sz w:val="24"/>
              </w:rPr>
              <w:t>How do we make healthy and safe choices in different situations?</w:t>
            </w:r>
          </w:p>
        </w:tc>
        <w:tc>
          <w:tcPr>
            <w:tcW w:w="3042" w:type="dxa"/>
            <w:gridSpan w:val="2"/>
          </w:tcPr>
          <w:p w:rsidR="00A80247" w:rsidP="00A80247" w:rsidRDefault="00A80247" w14:paraId="3BA67494" w14:textId="77777777">
            <w:pPr>
              <w:rPr>
                <w:sz w:val="24"/>
              </w:rPr>
            </w:pPr>
            <w:r>
              <w:rPr>
                <w:sz w:val="24"/>
              </w:rPr>
              <w:lastRenderedPageBreak/>
              <w:t>Child protection</w:t>
            </w:r>
          </w:p>
          <w:p w:rsidRPr="00CF7295" w:rsidR="00A80247" w:rsidP="00A80247" w:rsidRDefault="00A80247" w14:paraId="48F7188E" w14:textId="47C17C80">
            <w:pPr>
              <w:rPr>
                <w:sz w:val="24"/>
              </w:rPr>
            </w:pPr>
          </w:p>
        </w:tc>
      </w:tr>
      <w:tr w:rsidR="00A80247" w:rsidTr="00C0426D" w14:paraId="2FEB2A6C" w14:textId="77777777">
        <w:trPr>
          <w:gridAfter w:val="1"/>
          <w:cnfStyle w:val="000000100000" w:firstRow="0" w:lastRow="0" w:firstColumn="0" w:lastColumn="0" w:oddVBand="0" w:evenVBand="0" w:oddHBand="1" w:evenHBand="0" w:firstRowFirstColumn="0" w:firstRowLastColumn="0" w:lastRowFirstColumn="0" w:lastRowLastColumn="0"/>
          <w:wAfter w:w="28" w:type="dxa"/>
        </w:trPr>
        <w:tc>
          <w:tcPr>
            <w:tcW w:w="1123" w:type="dxa"/>
          </w:tcPr>
          <w:p w:rsidR="00A80247" w:rsidP="003C391A" w:rsidRDefault="00A80247" w14:paraId="540259C0" w14:textId="77777777">
            <w:pPr>
              <w:spacing w:line="360" w:lineRule="auto"/>
              <w:rPr>
                <w:sz w:val="24"/>
              </w:rPr>
            </w:pPr>
            <w:r>
              <w:rPr>
                <w:sz w:val="24"/>
              </w:rPr>
              <w:t xml:space="preserve">Term </w:t>
            </w:r>
            <w:r w:rsidR="005F1E79">
              <w:rPr>
                <w:sz w:val="24"/>
              </w:rPr>
              <w:t>2</w:t>
            </w:r>
          </w:p>
          <w:p w:rsidRPr="00CF7295" w:rsidR="005F1E79" w:rsidP="003C391A" w:rsidRDefault="005F1E79" w14:paraId="283C8416" w14:textId="5E166423">
            <w:pPr>
              <w:spacing w:line="360" w:lineRule="auto"/>
              <w:rPr>
                <w:sz w:val="24"/>
                <w:lang w:eastAsia="zh-CN"/>
              </w:rPr>
            </w:pPr>
            <w:r>
              <w:rPr>
                <w:sz w:val="24"/>
                <w:lang w:eastAsia="zh-CN"/>
              </w:rPr>
              <w:t>PE Weeks 1-10</w:t>
            </w:r>
          </w:p>
        </w:tc>
        <w:tc>
          <w:tcPr>
            <w:tcW w:w="1651" w:type="dxa"/>
          </w:tcPr>
          <w:p w:rsidRPr="00A80247" w:rsidR="00A80247" w:rsidP="003C391A" w:rsidRDefault="00A80247" w14:paraId="6B83C15B" w14:textId="716AD4F8">
            <w:pPr>
              <w:spacing w:line="360" w:lineRule="auto"/>
              <w:rPr>
                <w:sz w:val="24"/>
              </w:rPr>
            </w:pPr>
            <w:r w:rsidRPr="00A80247">
              <w:rPr>
                <w:sz w:val="24"/>
              </w:rPr>
              <w:t>PDe</w:t>
            </w:r>
            <w:r w:rsidR="005F1E79">
              <w:rPr>
                <w:sz w:val="24"/>
              </w:rPr>
              <w:t>-4</w:t>
            </w:r>
            <w:r w:rsidRPr="00A80247">
              <w:rPr>
                <w:sz w:val="24"/>
              </w:rPr>
              <w:t xml:space="preserve"> </w:t>
            </w:r>
          </w:p>
          <w:p w:rsidRPr="00A80247" w:rsidR="00A80247" w:rsidP="003C391A" w:rsidRDefault="00A80247" w14:paraId="389DAB6E" w14:textId="3E271DD5">
            <w:pPr>
              <w:spacing w:line="360" w:lineRule="auto"/>
              <w:rPr>
                <w:sz w:val="24"/>
              </w:rPr>
            </w:pPr>
            <w:r w:rsidRPr="00A80247">
              <w:rPr>
                <w:sz w:val="24"/>
              </w:rPr>
              <w:t>PDe</w:t>
            </w:r>
            <w:r w:rsidR="005F1E79">
              <w:rPr>
                <w:sz w:val="24"/>
              </w:rPr>
              <w:t>-5</w:t>
            </w:r>
            <w:r w:rsidRPr="00A80247">
              <w:rPr>
                <w:sz w:val="24"/>
              </w:rPr>
              <w:t xml:space="preserve"> </w:t>
            </w:r>
          </w:p>
          <w:p w:rsidRPr="00CF7295" w:rsidR="00A80247" w:rsidP="003C391A" w:rsidRDefault="00A80247" w14:paraId="34A41603" w14:textId="51F3867A">
            <w:pPr>
              <w:spacing w:line="360" w:lineRule="auto"/>
              <w:rPr>
                <w:sz w:val="24"/>
                <w:lang w:eastAsia="zh-CN"/>
              </w:rPr>
            </w:pPr>
            <w:r w:rsidRPr="00A80247">
              <w:rPr>
                <w:sz w:val="24"/>
              </w:rPr>
              <w:t>PDe</w:t>
            </w:r>
            <w:r w:rsidR="005F1E79">
              <w:rPr>
                <w:sz w:val="24"/>
              </w:rPr>
              <w:t>-11</w:t>
            </w:r>
          </w:p>
        </w:tc>
        <w:tc>
          <w:tcPr>
            <w:tcW w:w="8726" w:type="dxa"/>
          </w:tcPr>
          <w:p w:rsidR="00A80247" w:rsidP="003C391A" w:rsidRDefault="00A80247" w14:paraId="2416A66F" w14:textId="439A9E31">
            <w:pPr>
              <w:spacing w:line="360" w:lineRule="auto"/>
              <w:rPr>
                <w:sz w:val="24"/>
              </w:rPr>
            </w:pPr>
            <w:r w:rsidRPr="00CF7295">
              <w:rPr>
                <w:rStyle w:val="Strong"/>
              </w:rPr>
              <w:t>Unit title</w:t>
            </w:r>
            <w:r>
              <w:rPr>
                <w:sz w:val="24"/>
              </w:rPr>
              <w:t xml:space="preserve"> – </w:t>
            </w:r>
            <w:r w:rsidRPr="005F1E79" w:rsidR="005F1E79">
              <w:rPr>
                <w:sz w:val="24"/>
              </w:rPr>
              <w:t>How can I use tactics to be successful in territor</w:t>
            </w:r>
            <w:r w:rsidR="000F4BD0">
              <w:rPr>
                <w:sz w:val="24"/>
              </w:rPr>
              <w:t>y</w:t>
            </w:r>
            <w:r w:rsidRPr="005F1E79" w:rsidR="005F1E79">
              <w:rPr>
                <w:sz w:val="24"/>
              </w:rPr>
              <w:t xml:space="preserve"> games?</w:t>
            </w:r>
          </w:p>
          <w:p w:rsidR="00A80247" w:rsidP="003C391A" w:rsidRDefault="00A80247" w14:paraId="13FBAA06" w14:textId="48FB44C3">
            <w:pPr>
              <w:spacing w:line="360" w:lineRule="auto"/>
              <w:rPr>
                <w:sz w:val="24"/>
              </w:rPr>
            </w:pPr>
            <w:r w:rsidRPr="00CF7295">
              <w:rPr>
                <w:rStyle w:val="Strong"/>
              </w:rPr>
              <w:t xml:space="preserve">Unit </w:t>
            </w:r>
            <w:r>
              <w:rPr>
                <w:rStyle w:val="Strong"/>
              </w:rPr>
              <w:t>description</w:t>
            </w:r>
            <w:r>
              <w:rPr>
                <w:sz w:val="24"/>
              </w:rPr>
              <w:t xml:space="preserve"> – </w:t>
            </w:r>
            <w:r w:rsidRPr="005F1E79" w:rsidR="005F1E79">
              <w:rPr>
                <w:sz w:val="24"/>
              </w:rPr>
              <w:t>Students test and apply various tactics and strategies involving movement, space, time, equipment and rules to improve their chance of success in territor</w:t>
            </w:r>
            <w:r w:rsidR="00147CB2">
              <w:rPr>
                <w:sz w:val="24"/>
              </w:rPr>
              <w:t>y</w:t>
            </w:r>
            <w:r w:rsidRPr="005F1E79" w:rsidR="005F1E79">
              <w:rPr>
                <w:sz w:val="24"/>
              </w:rPr>
              <w:t xml:space="preserve"> games. They use movement skills to solve games-based problems. For example, they may apply various movement skills to a game situation and evaluate which skill increased their chances of success.</w:t>
            </w:r>
          </w:p>
          <w:p w:rsidR="000F4BD0" w:rsidP="003C391A" w:rsidRDefault="000F4BD0" w14:paraId="0F5FAE26" w14:textId="730D0BF1">
            <w:pPr>
              <w:spacing w:line="360" w:lineRule="auto"/>
              <w:rPr>
                <w:sz w:val="24"/>
              </w:rPr>
            </w:pPr>
            <w:r w:rsidRPr="000F4BD0">
              <w:rPr>
                <w:sz w:val="24"/>
              </w:rPr>
              <w:t xml:space="preserve">Please note: Territory games are also commonly known as ‘invasion </w:t>
            </w:r>
            <w:proofErr w:type="gramStart"/>
            <w:r w:rsidRPr="000F4BD0">
              <w:rPr>
                <w:sz w:val="24"/>
              </w:rPr>
              <w:t>games’</w:t>
            </w:r>
            <w:proofErr w:type="gramEnd"/>
            <w:r w:rsidRPr="000F4BD0">
              <w:rPr>
                <w:sz w:val="24"/>
              </w:rPr>
              <w:t>. To maintain cultural sensitivity and respect to Aboriginal and Torres Strait Islander People these games will be referred to as ‘</w:t>
            </w:r>
            <w:r w:rsidR="00A22CE4">
              <w:rPr>
                <w:sz w:val="24"/>
              </w:rPr>
              <w:t>t</w:t>
            </w:r>
            <w:r w:rsidRPr="000F4BD0">
              <w:rPr>
                <w:sz w:val="24"/>
              </w:rPr>
              <w:t xml:space="preserve">erritory </w:t>
            </w:r>
            <w:proofErr w:type="gramStart"/>
            <w:r w:rsidRPr="000F4BD0">
              <w:rPr>
                <w:sz w:val="24"/>
              </w:rPr>
              <w:t>games’</w:t>
            </w:r>
            <w:proofErr w:type="gramEnd"/>
            <w:r w:rsidRPr="000F4BD0">
              <w:rPr>
                <w:sz w:val="24"/>
              </w:rPr>
              <w:t>.</w:t>
            </w:r>
          </w:p>
          <w:p w:rsidR="00A80247" w:rsidP="003C391A" w:rsidRDefault="00A80247" w14:paraId="38B65669" w14:textId="77777777">
            <w:pPr>
              <w:spacing w:line="360" w:lineRule="auto"/>
            </w:pPr>
            <w:r>
              <w:rPr>
                <w:rStyle w:val="Strong"/>
              </w:rPr>
              <w:t>Key inquiry questions</w:t>
            </w:r>
          </w:p>
          <w:p w:rsidR="005F1E79" w:rsidP="003C391A" w:rsidRDefault="00A80247" w14:paraId="28A19702" w14:textId="77777777">
            <w:pPr>
              <w:spacing w:line="360" w:lineRule="auto"/>
              <w:rPr>
                <w:sz w:val="24"/>
              </w:rPr>
            </w:pPr>
            <w:r w:rsidRPr="00A80247">
              <w:rPr>
                <w:sz w:val="24"/>
              </w:rPr>
              <w:t xml:space="preserve">How do we move our bodies? </w:t>
            </w:r>
          </w:p>
          <w:p w:rsidR="005F1E79" w:rsidP="003C391A" w:rsidRDefault="00A80247" w14:paraId="3A0B4159" w14:textId="77777777">
            <w:pPr>
              <w:spacing w:line="360" w:lineRule="auto"/>
              <w:rPr>
                <w:sz w:val="24"/>
              </w:rPr>
            </w:pPr>
            <w:r w:rsidRPr="00A80247">
              <w:rPr>
                <w:sz w:val="24"/>
              </w:rPr>
              <w:t xml:space="preserve">How can we solve problems when moving? </w:t>
            </w:r>
          </w:p>
          <w:p w:rsidRPr="00A80247" w:rsidR="00A80247" w:rsidP="003C391A" w:rsidRDefault="00A80247" w14:paraId="01C49770" w14:textId="5A2AE11F">
            <w:pPr>
              <w:spacing w:line="360" w:lineRule="auto"/>
              <w:rPr>
                <w:sz w:val="24"/>
              </w:rPr>
            </w:pPr>
            <w:r w:rsidRPr="00A80247">
              <w:rPr>
                <w:sz w:val="24"/>
              </w:rPr>
              <w:t>How do we participate with others when we are active?</w:t>
            </w:r>
          </w:p>
          <w:p w:rsidRPr="00CF7295" w:rsidR="00A80247" w:rsidP="003C391A" w:rsidRDefault="00A80247" w14:paraId="15ED38A6" w14:textId="219983AD">
            <w:pPr>
              <w:spacing w:line="360" w:lineRule="auto"/>
              <w:rPr>
                <w:sz w:val="24"/>
                <w:lang w:eastAsia="zh-CN"/>
              </w:rPr>
            </w:pPr>
            <w:r w:rsidRPr="00A80247">
              <w:rPr>
                <w:sz w:val="24"/>
              </w:rPr>
              <w:t>What choices can help to make me safe, supported and active</w:t>
            </w:r>
            <w:r w:rsidR="005F1E79">
              <w:rPr>
                <w:sz w:val="24"/>
              </w:rPr>
              <w:t>?</w:t>
            </w:r>
          </w:p>
        </w:tc>
        <w:tc>
          <w:tcPr>
            <w:tcW w:w="3014" w:type="dxa"/>
          </w:tcPr>
          <w:p w:rsidRPr="00CF7295" w:rsidR="00A80247" w:rsidP="00A80247" w:rsidRDefault="00A80247" w14:paraId="48A2FDB0" w14:textId="1987FC87">
            <w:pPr>
              <w:rPr>
                <w:sz w:val="24"/>
                <w:lang w:eastAsia="zh-CN"/>
              </w:rPr>
            </w:pPr>
          </w:p>
        </w:tc>
      </w:tr>
      <w:tr w:rsidR="00C0426D" w:rsidTr="00C0426D" w14:paraId="58DC5D95" w14:textId="77777777">
        <w:trPr>
          <w:cnfStyle w:val="000000010000" w:firstRow="0" w:lastRow="0" w:firstColumn="0" w:lastColumn="0" w:oddVBand="0" w:evenVBand="0" w:oddHBand="0" w:evenHBand="1" w:firstRowFirstColumn="0" w:firstRowLastColumn="0" w:lastRowFirstColumn="0" w:lastRowLastColumn="0"/>
        </w:trPr>
        <w:tc>
          <w:tcPr>
            <w:tcW w:w="1123" w:type="dxa"/>
          </w:tcPr>
          <w:p w:rsidRPr="00C0426D" w:rsidR="00C0426D" w:rsidP="00C0426D" w:rsidRDefault="00C0426D" w14:paraId="35B421E8" w14:textId="1AAF3F19">
            <w:pPr>
              <w:widowControl/>
              <w:spacing w:after="0" w:line="360" w:lineRule="auto"/>
              <w:rPr>
                <w:sz w:val="24"/>
              </w:rPr>
            </w:pPr>
            <w:r w:rsidRPr="00C0426D">
              <w:rPr>
                <w:sz w:val="24"/>
              </w:rPr>
              <w:t xml:space="preserve">Term </w:t>
            </w:r>
            <w:r w:rsidR="00C97EF4">
              <w:rPr>
                <w:sz w:val="24"/>
              </w:rPr>
              <w:t>3</w:t>
            </w:r>
          </w:p>
          <w:p w:rsidRPr="00C0426D" w:rsidR="00C0426D" w:rsidP="00C0426D" w:rsidRDefault="00C0426D" w14:paraId="5A858A2F" w14:textId="77777777">
            <w:pPr>
              <w:widowControl/>
              <w:spacing w:after="0" w:line="360" w:lineRule="auto"/>
              <w:rPr>
                <w:sz w:val="24"/>
              </w:rPr>
            </w:pPr>
            <w:r w:rsidRPr="00C0426D">
              <w:rPr>
                <w:sz w:val="24"/>
              </w:rPr>
              <w:lastRenderedPageBreak/>
              <w:t>PDH</w:t>
            </w:r>
          </w:p>
          <w:p w:rsidRPr="00CF7295" w:rsidR="00C0426D" w:rsidP="00C0426D" w:rsidRDefault="00C0426D" w14:paraId="6BC730C5" w14:textId="50132329">
            <w:pPr>
              <w:spacing w:line="360" w:lineRule="auto"/>
              <w:rPr>
                <w:sz w:val="24"/>
                <w:lang w:eastAsia="zh-CN"/>
              </w:rPr>
            </w:pPr>
            <w:r w:rsidRPr="00C0426D">
              <w:rPr>
                <w:sz w:val="24"/>
              </w:rPr>
              <w:t>Weeks 1-10</w:t>
            </w:r>
          </w:p>
        </w:tc>
        <w:tc>
          <w:tcPr>
            <w:tcW w:w="1651" w:type="dxa"/>
          </w:tcPr>
          <w:p w:rsidRPr="00C0426D" w:rsidR="00C0426D" w:rsidP="00C0426D" w:rsidRDefault="00C0426D" w14:paraId="6127AD61" w14:textId="77777777">
            <w:pPr>
              <w:spacing w:line="360" w:lineRule="auto"/>
              <w:rPr>
                <w:sz w:val="24"/>
              </w:rPr>
            </w:pPr>
            <w:r w:rsidRPr="00C0426D">
              <w:rPr>
                <w:sz w:val="24"/>
              </w:rPr>
              <w:lastRenderedPageBreak/>
              <w:t>PDe-1</w:t>
            </w:r>
          </w:p>
          <w:p w:rsidRPr="00C0426D" w:rsidR="00C0426D" w:rsidP="00C0426D" w:rsidRDefault="00C0426D" w14:paraId="4A334A9D" w14:textId="77777777">
            <w:pPr>
              <w:spacing w:line="360" w:lineRule="auto"/>
              <w:rPr>
                <w:sz w:val="24"/>
              </w:rPr>
            </w:pPr>
            <w:r w:rsidRPr="00C0426D">
              <w:rPr>
                <w:sz w:val="24"/>
              </w:rPr>
              <w:lastRenderedPageBreak/>
              <w:t>PDe-2</w:t>
            </w:r>
          </w:p>
          <w:p w:rsidRPr="00CF7295" w:rsidR="00C0426D" w:rsidP="00C0426D" w:rsidRDefault="00C0426D" w14:paraId="53A6F6F7" w14:textId="33B1BB5E">
            <w:pPr>
              <w:spacing w:line="360" w:lineRule="auto"/>
              <w:rPr>
                <w:sz w:val="24"/>
                <w:lang w:eastAsia="zh-CN"/>
              </w:rPr>
            </w:pPr>
            <w:r w:rsidRPr="00C0426D">
              <w:rPr>
                <w:sz w:val="24"/>
              </w:rPr>
              <w:t>PDe-9</w:t>
            </w:r>
          </w:p>
        </w:tc>
        <w:tc>
          <w:tcPr>
            <w:tcW w:w="8726" w:type="dxa"/>
          </w:tcPr>
          <w:p w:rsidRPr="00C0426D" w:rsidR="00C0426D" w:rsidP="00C0426D" w:rsidRDefault="00C0426D" w14:paraId="43B79C9C" w14:textId="72110411">
            <w:pPr>
              <w:spacing w:line="360" w:lineRule="auto"/>
              <w:rPr>
                <w:sz w:val="24"/>
              </w:rPr>
            </w:pPr>
            <w:r w:rsidRPr="00C0426D">
              <w:rPr>
                <w:rStyle w:val="Strong"/>
              </w:rPr>
              <w:lastRenderedPageBreak/>
              <w:t>Unit title</w:t>
            </w:r>
            <w:r w:rsidRPr="00C0426D">
              <w:rPr>
                <w:sz w:val="24"/>
              </w:rPr>
              <w:t xml:space="preserve"> – </w:t>
            </w:r>
            <w:r w:rsidR="009810D5">
              <w:rPr>
                <w:sz w:val="24"/>
              </w:rPr>
              <w:t xml:space="preserve">What are the changes happening in my world and how </w:t>
            </w:r>
            <w:r w:rsidR="007409BE">
              <w:rPr>
                <w:sz w:val="24"/>
              </w:rPr>
              <w:t>can</w:t>
            </w:r>
            <w:r w:rsidR="009810D5">
              <w:rPr>
                <w:sz w:val="24"/>
              </w:rPr>
              <w:t xml:space="preserve"> I </w:t>
            </w:r>
            <w:r w:rsidR="009810D5">
              <w:rPr>
                <w:sz w:val="24"/>
              </w:rPr>
              <w:lastRenderedPageBreak/>
              <w:t>manage them?</w:t>
            </w:r>
          </w:p>
          <w:p w:rsidRPr="00C0426D" w:rsidR="00C0426D" w:rsidP="00C0426D" w:rsidRDefault="00C0426D" w14:paraId="75FFF75E" w14:textId="44A33475">
            <w:pPr>
              <w:spacing w:line="360" w:lineRule="auto"/>
              <w:rPr>
                <w:sz w:val="24"/>
              </w:rPr>
            </w:pPr>
            <w:r w:rsidRPr="00C0426D">
              <w:rPr>
                <w:rStyle w:val="Strong"/>
              </w:rPr>
              <w:t>Unit description</w:t>
            </w:r>
            <w:r w:rsidRPr="00C0426D">
              <w:rPr>
                <w:sz w:val="24"/>
              </w:rPr>
              <w:t xml:space="preserve"> – </w:t>
            </w:r>
            <w:r w:rsidRPr="009810D5" w:rsidR="009810D5">
              <w:rPr>
                <w:sz w:val="24"/>
              </w:rPr>
              <w:t>Students identify and describe how their body grows and changes. They identify personal strengths and qualities and explain which activities they enjoy and why. Students recognise that people have different thoughts, feelings and responses to various situations and identify emotional responses people may experience.</w:t>
            </w:r>
          </w:p>
          <w:p w:rsidRPr="00C0426D" w:rsidR="00C0426D" w:rsidP="00C0426D" w:rsidRDefault="00C0426D" w14:paraId="77C1C429" w14:textId="77777777">
            <w:pPr>
              <w:spacing w:line="360" w:lineRule="auto"/>
            </w:pPr>
            <w:r w:rsidRPr="00C0426D">
              <w:rPr>
                <w:rStyle w:val="Strong"/>
              </w:rPr>
              <w:t>Key inquiry questions</w:t>
            </w:r>
          </w:p>
          <w:p w:rsidR="009810D5" w:rsidP="00C0426D" w:rsidRDefault="00C0426D" w14:paraId="27CBA5DD" w14:textId="77777777">
            <w:pPr>
              <w:spacing w:line="360" w:lineRule="auto"/>
              <w:rPr>
                <w:sz w:val="24"/>
              </w:rPr>
            </w:pPr>
            <w:r w:rsidRPr="00C0426D">
              <w:rPr>
                <w:sz w:val="24"/>
              </w:rPr>
              <w:t xml:space="preserve">What makes me unique? </w:t>
            </w:r>
          </w:p>
          <w:p w:rsidR="009810D5" w:rsidP="00C0426D" w:rsidRDefault="00C0426D" w14:paraId="7F7B4B9B" w14:textId="77777777">
            <w:pPr>
              <w:spacing w:line="360" w:lineRule="auto"/>
              <w:rPr>
                <w:sz w:val="24"/>
              </w:rPr>
            </w:pPr>
            <w:r w:rsidRPr="00C0426D">
              <w:rPr>
                <w:sz w:val="24"/>
              </w:rPr>
              <w:t xml:space="preserve">How do we grow? </w:t>
            </w:r>
          </w:p>
          <w:p w:rsidRPr="00CF7295" w:rsidR="00C0426D" w:rsidP="00C0426D" w:rsidRDefault="00C0426D" w14:paraId="475D563E" w14:textId="15CA61F0">
            <w:pPr>
              <w:spacing w:line="360" w:lineRule="auto"/>
              <w:rPr>
                <w:sz w:val="24"/>
              </w:rPr>
            </w:pPr>
            <w:r w:rsidRPr="00C0426D">
              <w:rPr>
                <w:sz w:val="24"/>
              </w:rPr>
              <w:t xml:space="preserve">How can we care for and include each other? </w:t>
            </w:r>
          </w:p>
        </w:tc>
        <w:tc>
          <w:tcPr>
            <w:tcW w:w="3042" w:type="dxa"/>
            <w:gridSpan w:val="2"/>
          </w:tcPr>
          <w:p w:rsidRPr="00CF7295" w:rsidR="00C0426D" w:rsidP="009810D5" w:rsidRDefault="00C0426D" w14:paraId="62C273AB" w14:textId="0C0A1854">
            <w:pPr>
              <w:rPr>
                <w:sz w:val="24"/>
                <w:lang w:eastAsia="zh-CN"/>
              </w:rPr>
            </w:pPr>
          </w:p>
        </w:tc>
      </w:tr>
      <w:tr w:rsidR="00A80247" w:rsidTr="00C0426D" w14:paraId="06C49703" w14:textId="77777777">
        <w:trPr>
          <w:cnfStyle w:val="000000100000" w:firstRow="0" w:lastRow="0" w:firstColumn="0" w:lastColumn="0" w:oddVBand="0" w:evenVBand="0" w:oddHBand="1" w:evenHBand="0" w:firstRowFirstColumn="0" w:firstRowLastColumn="0" w:lastRowFirstColumn="0" w:lastRowLastColumn="0"/>
        </w:trPr>
        <w:tc>
          <w:tcPr>
            <w:tcW w:w="1123" w:type="dxa"/>
          </w:tcPr>
          <w:p w:rsidR="00A80247" w:rsidP="003C391A" w:rsidRDefault="00A80247" w14:paraId="1323CD91" w14:textId="77777777">
            <w:pPr>
              <w:spacing w:line="360" w:lineRule="auto"/>
              <w:rPr>
                <w:sz w:val="24"/>
              </w:rPr>
            </w:pPr>
            <w:r>
              <w:rPr>
                <w:sz w:val="24"/>
              </w:rPr>
              <w:t xml:space="preserve">Term </w:t>
            </w:r>
            <w:r w:rsidR="00252999">
              <w:rPr>
                <w:sz w:val="24"/>
              </w:rPr>
              <w:t>3</w:t>
            </w:r>
          </w:p>
          <w:p w:rsidR="00252999" w:rsidP="003C391A" w:rsidRDefault="00252999" w14:paraId="3DBBCA09" w14:textId="77777777">
            <w:pPr>
              <w:spacing w:line="360" w:lineRule="auto"/>
              <w:rPr>
                <w:sz w:val="24"/>
                <w:lang w:eastAsia="zh-CN"/>
              </w:rPr>
            </w:pPr>
            <w:r>
              <w:rPr>
                <w:sz w:val="24"/>
                <w:lang w:eastAsia="zh-CN"/>
              </w:rPr>
              <w:t>PE</w:t>
            </w:r>
          </w:p>
          <w:p w:rsidRPr="00CF7295" w:rsidR="00252999" w:rsidP="003C391A" w:rsidRDefault="00252999" w14:paraId="18FEFDA4" w14:textId="1CE43423">
            <w:pPr>
              <w:spacing w:line="360" w:lineRule="auto"/>
              <w:rPr>
                <w:sz w:val="24"/>
                <w:lang w:eastAsia="zh-CN"/>
              </w:rPr>
            </w:pPr>
            <w:r>
              <w:rPr>
                <w:sz w:val="24"/>
                <w:lang w:eastAsia="zh-CN"/>
              </w:rPr>
              <w:t>Weeks 1-10</w:t>
            </w:r>
          </w:p>
        </w:tc>
        <w:tc>
          <w:tcPr>
            <w:tcW w:w="1651" w:type="dxa"/>
          </w:tcPr>
          <w:p w:rsidRPr="00A80247" w:rsidR="00A80247" w:rsidP="003C391A" w:rsidRDefault="00A80247" w14:paraId="1F89C34F" w14:textId="5D8628BF">
            <w:pPr>
              <w:spacing w:line="360" w:lineRule="auto"/>
              <w:rPr>
                <w:sz w:val="24"/>
              </w:rPr>
            </w:pPr>
            <w:r w:rsidRPr="00A80247">
              <w:rPr>
                <w:sz w:val="24"/>
              </w:rPr>
              <w:t>PDe</w:t>
            </w:r>
            <w:r w:rsidR="004D2A6B">
              <w:rPr>
                <w:sz w:val="24"/>
              </w:rPr>
              <w:t>-5</w:t>
            </w:r>
          </w:p>
          <w:p w:rsidR="00A80247" w:rsidP="003C391A" w:rsidRDefault="00A80247" w14:paraId="5ECCEC41" w14:textId="77777777">
            <w:pPr>
              <w:spacing w:line="360" w:lineRule="auto"/>
              <w:rPr>
                <w:sz w:val="24"/>
              </w:rPr>
            </w:pPr>
            <w:r w:rsidRPr="00A80247">
              <w:rPr>
                <w:sz w:val="24"/>
              </w:rPr>
              <w:t>PDe</w:t>
            </w:r>
            <w:r w:rsidR="004D2A6B">
              <w:rPr>
                <w:sz w:val="24"/>
              </w:rPr>
              <w:t>-8</w:t>
            </w:r>
          </w:p>
          <w:p w:rsidRPr="00CF7295" w:rsidR="004D2A6B" w:rsidP="003C391A" w:rsidRDefault="004D2A6B" w14:paraId="09552E42" w14:textId="77DFC0F4">
            <w:pPr>
              <w:spacing w:line="360" w:lineRule="auto"/>
              <w:rPr>
                <w:sz w:val="24"/>
                <w:lang w:eastAsia="zh-CN"/>
              </w:rPr>
            </w:pPr>
            <w:r>
              <w:rPr>
                <w:sz w:val="24"/>
                <w:lang w:eastAsia="zh-CN"/>
              </w:rPr>
              <w:t>PDe-11</w:t>
            </w:r>
          </w:p>
        </w:tc>
        <w:tc>
          <w:tcPr>
            <w:tcW w:w="8726" w:type="dxa"/>
          </w:tcPr>
          <w:p w:rsidR="00A80247" w:rsidP="003C391A" w:rsidRDefault="00A80247" w14:paraId="594B1399" w14:textId="4322B4A2">
            <w:pPr>
              <w:spacing w:line="360" w:lineRule="auto"/>
              <w:rPr>
                <w:sz w:val="24"/>
              </w:rPr>
            </w:pPr>
            <w:r w:rsidRPr="00CF7295">
              <w:rPr>
                <w:rStyle w:val="Strong"/>
              </w:rPr>
              <w:t>Unit title</w:t>
            </w:r>
            <w:r>
              <w:rPr>
                <w:sz w:val="24"/>
              </w:rPr>
              <w:t xml:space="preserve"> – </w:t>
            </w:r>
            <w:r w:rsidRPr="004D2A6B" w:rsidR="004D2A6B">
              <w:rPr>
                <w:sz w:val="24"/>
              </w:rPr>
              <w:t>How does physical activity support positive health and wellbeing?</w:t>
            </w:r>
          </w:p>
          <w:p w:rsidR="00A80247" w:rsidP="003C391A" w:rsidRDefault="00A80247" w14:paraId="303BAEDF" w14:textId="75FE5141">
            <w:pPr>
              <w:spacing w:line="360" w:lineRule="auto"/>
              <w:rPr>
                <w:sz w:val="24"/>
              </w:rPr>
            </w:pPr>
            <w:r w:rsidRPr="00CF7295">
              <w:rPr>
                <w:rStyle w:val="Strong"/>
              </w:rPr>
              <w:t xml:space="preserve">Unit </w:t>
            </w:r>
            <w:r>
              <w:rPr>
                <w:rStyle w:val="Strong"/>
              </w:rPr>
              <w:t>description</w:t>
            </w:r>
            <w:r>
              <w:rPr>
                <w:sz w:val="24"/>
              </w:rPr>
              <w:t xml:space="preserve"> – </w:t>
            </w:r>
            <w:r w:rsidRPr="004D2A6B" w:rsidR="004D2A6B">
              <w:rPr>
                <w:sz w:val="24"/>
              </w:rPr>
              <w:t>Students identify how physical activity makes them feel and the benefits to their health. They demonstrate movement skills using different parts of their body and explore possible solutions to movement challenges. Students participate in movement challenges through traditional games, rhythmic movement and engagement with natural environments and outdoor adventure activities, such as parkour and orienteering. They identify how enjoyment impacts their participation in physical activity for life.</w:t>
            </w:r>
          </w:p>
          <w:p w:rsidR="00A80247" w:rsidP="003C391A" w:rsidRDefault="00A80247" w14:paraId="7CB07620" w14:textId="77777777">
            <w:pPr>
              <w:spacing w:line="360" w:lineRule="auto"/>
            </w:pPr>
            <w:r>
              <w:rPr>
                <w:rStyle w:val="Strong"/>
              </w:rPr>
              <w:lastRenderedPageBreak/>
              <w:t>Key inquiry questions</w:t>
            </w:r>
          </w:p>
          <w:p w:rsidR="004D2A6B" w:rsidP="003C391A" w:rsidRDefault="00A80247" w14:paraId="31584D55" w14:textId="77777777">
            <w:pPr>
              <w:spacing w:line="360" w:lineRule="auto"/>
              <w:rPr>
                <w:sz w:val="24"/>
              </w:rPr>
            </w:pPr>
            <w:r w:rsidRPr="00A80247">
              <w:rPr>
                <w:sz w:val="24"/>
              </w:rPr>
              <w:t xml:space="preserve">How do we move our bodies? </w:t>
            </w:r>
          </w:p>
          <w:p w:rsidR="004D2A6B" w:rsidP="003C391A" w:rsidRDefault="00A80247" w14:paraId="21753C90" w14:textId="77777777">
            <w:pPr>
              <w:spacing w:line="360" w:lineRule="auto"/>
              <w:rPr>
                <w:sz w:val="24"/>
              </w:rPr>
            </w:pPr>
            <w:r w:rsidRPr="00A80247">
              <w:rPr>
                <w:sz w:val="24"/>
              </w:rPr>
              <w:t xml:space="preserve">How can we solve problems when moving? </w:t>
            </w:r>
          </w:p>
          <w:p w:rsidRPr="00A80247" w:rsidR="00A80247" w:rsidP="003C391A" w:rsidRDefault="00A80247" w14:paraId="4E69E500" w14:textId="239B8CCC">
            <w:pPr>
              <w:spacing w:line="360" w:lineRule="auto"/>
              <w:rPr>
                <w:sz w:val="24"/>
              </w:rPr>
            </w:pPr>
            <w:r w:rsidRPr="00A80247">
              <w:rPr>
                <w:sz w:val="24"/>
              </w:rPr>
              <w:t>How do we participate with others when we are active?</w:t>
            </w:r>
          </w:p>
          <w:p w:rsidRPr="00CF7295" w:rsidR="00A80247" w:rsidP="003C391A" w:rsidRDefault="00A80247" w14:paraId="23DC5DDD" w14:textId="29A11A9C">
            <w:pPr>
              <w:spacing w:line="360" w:lineRule="auto"/>
              <w:rPr>
                <w:sz w:val="24"/>
                <w:lang w:eastAsia="zh-CN"/>
              </w:rPr>
            </w:pPr>
            <w:r w:rsidRPr="00A80247">
              <w:rPr>
                <w:sz w:val="24"/>
              </w:rPr>
              <w:t xml:space="preserve">What choices can help to make me safe, supported and active? </w:t>
            </w:r>
          </w:p>
        </w:tc>
        <w:tc>
          <w:tcPr>
            <w:tcW w:w="3042" w:type="dxa"/>
            <w:gridSpan w:val="2"/>
          </w:tcPr>
          <w:p w:rsidRPr="00CF7295" w:rsidR="00A80247" w:rsidP="00A80247" w:rsidRDefault="00A80247" w14:paraId="5809B07D" w14:textId="0356FF8A">
            <w:pPr>
              <w:rPr>
                <w:sz w:val="24"/>
                <w:lang w:eastAsia="zh-CN"/>
              </w:rPr>
            </w:pPr>
          </w:p>
        </w:tc>
      </w:tr>
      <w:tr w:rsidR="00A80247" w:rsidTr="00C0426D" w14:paraId="4B5521F4" w14:textId="77777777">
        <w:trPr>
          <w:cnfStyle w:val="000000010000" w:firstRow="0" w:lastRow="0" w:firstColumn="0" w:lastColumn="0" w:oddVBand="0" w:evenVBand="0" w:oddHBand="0" w:evenHBand="1" w:firstRowFirstColumn="0" w:firstRowLastColumn="0" w:lastRowFirstColumn="0" w:lastRowLastColumn="0"/>
        </w:trPr>
        <w:tc>
          <w:tcPr>
            <w:tcW w:w="1123" w:type="dxa"/>
          </w:tcPr>
          <w:p w:rsidR="00A80247" w:rsidP="003C391A" w:rsidRDefault="00A80247" w14:paraId="43616EC3" w14:textId="77777777">
            <w:pPr>
              <w:spacing w:line="360" w:lineRule="auto"/>
              <w:rPr>
                <w:sz w:val="24"/>
              </w:rPr>
            </w:pPr>
            <w:r>
              <w:rPr>
                <w:sz w:val="24"/>
              </w:rPr>
              <w:t xml:space="preserve">Term </w:t>
            </w:r>
            <w:r w:rsidR="00661538">
              <w:rPr>
                <w:sz w:val="24"/>
              </w:rPr>
              <w:t>4</w:t>
            </w:r>
          </w:p>
          <w:p w:rsidR="00661538" w:rsidP="003C391A" w:rsidRDefault="00661538" w14:paraId="1F3FF82A" w14:textId="77777777">
            <w:pPr>
              <w:spacing w:line="360" w:lineRule="auto"/>
              <w:rPr>
                <w:sz w:val="24"/>
                <w:lang w:eastAsia="zh-CN"/>
              </w:rPr>
            </w:pPr>
            <w:r>
              <w:rPr>
                <w:sz w:val="24"/>
                <w:lang w:eastAsia="zh-CN"/>
              </w:rPr>
              <w:t>PDH</w:t>
            </w:r>
          </w:p>
          <w:p w:rsidRPr="00CF7295" w:rsidR="00661538" w:rsidP="003C391A" w:rsidRDefault="00661538" w14:paraId="3EE1FB46" w14:textId="5F96C102">
            <w:pPr>
              <w:spacing w:line="360" w:lineRule="auto"/>
              <w:rPr>
                <w:sz w:val="24"/>
                <w:lang w:eastAsia="zh-CN"/>
              </w:rPr>
            </w:pPr>
            <w:r>
              <w:rPr>
                <w:sz w:val="24"/>
                <w:lang w:eastAsia="zh-CN"/>
              </w:rPr>
              <w:t>Weeks 1-10</w:t>
            </w:r>
          </w:p>
        </w:tc>
        <w:tc>
          <w:tcPr>
            <w:tcW w:w="1651" w:type="dxa"/>
          </w:tcPr>
          <w:p w:rsidRPr="00A80247" w:rsidR="00A80247" w:rsidP="003C391A" w:rsidRDefault="00A80247" w14:paraId="0ACCE01C" w14:textId="01753C63">
            <w:pPr>
              <w:spacing w:line="360" w:lineRule="auto"/>
              <w:rPr>
                <w:sz w:val="24"/>
              </w:rPr>
            </w:pPr>
            <w:r w:rsidRPr="00A80247">
              <w:rPr>
                <w:sz w:val="24"/>
              </w:rPr>
              <w:t>PDe</w:t>
            </w:r>
            <w:r w:rsidR="00661538">
              <w:rPr>
                <w:sz w:val="24"/>
              </w:rPr>
              <w:t>-2</w:t>
            </w:r>
          </w:p>
          <w:p w:rsidRPr="00A80247" w:rsidR="00A80247" w:rsidP="003C391A" w:rsidRDefault="00A80247" w14:paraId="70BE3FE0" w14:textId="34096204">
            <w:pPr>
              <w:spacing w:line="360" w:lineRule="auto"/>
              <w:rPr>
                <w:sz w:val="24"/>
              </w:rPr>
            </w:pPr>
            <w:r w:rsidRPr="00A80247">
              <w:rPr>
                <w:sz w:val="24"/>
              </w:rPr>
              <w:t>PDe</w:t>
            </w:r>
            <w:r w:rsidR="00661538">
              <w:rPr>
                <w:sz w:val="24"/>
              </w:rPr>
              <w:t>-6</w:t>
            </w:r>
            <w:r w:rsidRPr="00A80247">
              <w:rPr>
                <w:sz w:val="24"/>
              </w:rPr>
              <w:t xml:space="preserve"> </w:t>
            </w:r>
          </w:p>
          <w:p w:rsidRPr="00CF7295" w:rsidR="00A80247" w:rsidP="003C391A" w:rsidRDefault="00A80247" w14:paraId="7E717435" w14:textId="46A6F477">
            <w:pPr>
              <w:spacing w:line="360" w:lineRule="auto"/>
              <w:rPr>
                <w:sz w:val="24"/>
                <w:lang w:eastAsia="zh-CN"/>
              </w:rPr>
            </w:pPr>
            <w:r w:rsidRPr="00A80247">
              <w:rPr>
                <w:sz w:val="24"/>
              </w:rPr>
              <w:t>PDe</w:t>
            </w:r>
            <w:r w:rsidR="00661538">
              <w:rPr>
                <w:sz w:val="24"/>
              </w:rPr>
              <w:t>-9</w:t>
            </w:r>
          </w:p>
        </w:tc>
        <w:tc>
          <w:tcPr>
            <w:tcW w:w="8726" w:type="dxa"/>
          </w:tcPr>
          <w:p w:rsidR="00A80247" w:rsidP="003C391A" w:rsidRDefault="00A80247" w14:paraId="622F0819" w14:textId="7B371508">
            <w:pPr>
              <w:spacing w:line="360" w:lineRule="auto"/>
              <w:rPr>
                <w:sz w:val="24"/>
              </w:rPr>
            </w:pPr>
            <w:r w:rsidRPr="00CF7295">
              <w:rPr>
                <w:rStyle w:val="Strong"/>
              </w:rPr>
              <w:t>Unit title</w:t>
            </w:r>
            <w:r>
              <w:rPr>
                <w:sz w:val="24"/>
              </w:rPr>
              <w:t xml:space="preserve"> – </w:t>
            </w:r>
            <w:r w:rsidRPr="00661538" w:rsidR="00661538">
              <w:rPr>
                <w:sz w:val="24"/>
              </w:rPr>
              <w:t>How do our decisions keep people safe?</w:t>
            </w:r>
          </w:p>
          <w:p w:rsidR="00A80247" w:rsidP="003C391A" w:rsidRDefault="00A80247" w14:paraId="415697B3" w14:textId="4A701879">
            <w:pPr>
              <w:spacing w:line="360" w:lineRule="auto"/>
              <w:rPr>
                <w:sz w:val="24"/>
              </w:rPr>
            </w:pPr>
            <w:r w:rsidRPr="00CF7295">
              <w:rPr>
                <w:rStyle w:val="Strong"/>
              </w:rPr>
              <w:t xml:space="preserve">Unit </w:t>
            </w:r>
            <w:r>
              <w:rPr>
                <w:rStyle w:val="Strong"/>
              </w:rPr>
              <w:t>description</w:t>
            </w:r>
            <w:r>
              <w:rPr>
                <w:sz w:val="24"/>
              </w:rPr>
              <w:t xml:space="preserve"> – </w:t>
            </w:r>
            <w:r w:rsidRPr="00661538" w:rsidR="00661538">
              <w:rPr>
                <w:sz w:val="24"/>
              </w:rPr>
              <w:t>Students practise self-management skills that promote health, safety and wellbeing. They identify people that can help them in different situations and explore contextual factors that influence safety. Students recognise safety symbols, how</w:t>
            </w:r>
            <w:r w:rsidR="00FD4F00">
              <w:rPr>
                <w:sz w:val="24"/>
              </w:rPr>
              <w:t xml:space="preserve"> local</w:t>
            </w:r>
            <w:r w:rsidRPr="00661538" w:rsidR="00661538">
              <w:rPr>
                <w:sz w:val="24"/>
              </w:rPr>
              <w:t xml:space="preserve"> Aboriginal people stay safe on-Country, the safe use of technology, road and water safety procedures.</w:t>
            </w:r>
          </w:p>
          <w:p w:rsidR="00A80247" w:rsidP="003C391A" w:rsidRDefault="00A80247" w14:paraId="32068818" w14:textId="77777777">
            <w:pPr>
              <w:spacing w:line="360" w:lineRule="auto"/>
            </w:pPr>
            <w:r>
              <w:rPr>
                <w:rStyle w:val="Strong"/>
              </w:rPr>
              <w:t>Key inquiry questions</w:t>
            </w:r>
          </w:p>
          <w:p w:rsidRPr="00A80247" w:rsidR="00A80247" w:rsidP="003C391A" w:rsidRDefault="00A80247" w14:paraId="3F9FC0EF" w14:textId="0D7D1E3B">
            <w:pPr>
              <w:spacing w:line="360" w:lineRule="auto"/>
              <w:rPr>
                <w:sz w:val="24"/>
              </w:rPr>
            </w:pPr>
            <w:r w:rsidRPr="00A80247">
              <w:rPr>
                <w:sz w:val="24"/>
              </w:rPr>
              <w:t xml:space="preserve">How can we care for and include each other? </w:t>
            </w:r>
          </w:p>
          <w:p w:rsidRPr="00A80247" w:rsidR="00A80247" w:rsidP="003C391A" w:rsidRDefault="00A80247" w14:paraId="6EB95DD9" w14:textId="7C1DF51B">
            <w:pPr>
              <w:spacing w:line="360" w:lineRule="auto"/>
              <w:rPr>
                <w:sz w:val="24"/>
              </w:rPr>
            </w:pPr>
            <w:r w:rsidRPr="00A80247">
              <w:rPr>
                <w:sz w:val="24"/>
              </w:rPr>
              <w:t>How do we participate with others when we are active?</w:t>
            </w:r>
          </w:p>
          <w:p w:rsidR="00661538" w:rsidP="003C391A" w:rsidRDefault="00A80247" w14:paraId="1194E6B4" w14:textId="77777777">
            <w:pPr>
              <w:spacing w:line="360" w:lineRule="auto"/>
              <w:rPr>
                <w:sz w:val="24"/>
              </w:rPr>
            </w:pPr>
            <w:r w:rsidRPr="00A80247">
              <w:rPr>
                <w:sz w:val="24"/>
              </w:rPr>
              <w:t xml:space="preserve">What choices can help to make me safe, supported and active? </w:t>
            </w:r>
          </w:p>
          <w:p w:rsidR="00661538" w:rsidP="003C391A" w:rsidRDefault="00A80247" w14:paraId="3226A4B3" w14:textId="77777777">
            <w:pPr>
              <w:spacing w:line="360" w:lineRule="auto"/>
              <w:rPr>
                <w:sz w:val="24"/>
              </w:rPr>
            </w:pPr>
            <w:r w:rsidRPr="00A80247">
              <w:rPr>
                <w:sz w:val="24"/>
              </w:rPr>
              <w:t xml:space="preserve">What helps us to stay healthy and safe? </w:t>
            </w:r>
          </w:p>
          <w:p w:rsidRPr="00CF7295" w:rsidR="00A80247" w:rsidP="003C391A" w:rsidRDefault="00A80247" w14:paraId="618415E7" w14:textId="18633CF8">
            <w:pPr>
              <w:spacing w:line="360" w:lineRule="auto"/>
              <w:rPr>
                <w:sz w:val="24"/>
                <w:lang w:eastAsia="zh-CN"/>
              </w:rPr>
            </w:pPr>
            <w:r w:rsidRPr="00A80247">
              <w:rPr>
                <w:sz w:val="24"/>
              </w:rPr>
              <w:t>How do we make healthy and safe choices in different situations?</w:t>
            </w:r>
          </w:p>
        </w:tc>
        <w:tc>
          <w:tcPr>
            <w:tcW w:w="3042" w:type="dxa"/>
            <w:gridSpan w:val="2"/>
          </w:tcPr>
          <w:p w:rsidR="00A80247" w:rsidP="00A80247" w:rsidRDefault="00A80247" w14:paraId="3AB55748" w14:textId="77777777">
            <w:pPr>
              <w:rPr>
                <w:sz w:val="24"/>
              </w:rPr>
            </w:pPr>
            <w:r>
              <w:rPr>
                <w:sz w:val="24"/>
              </w:rPr>
              <w:t>Road safety</w:t>
            </w:r>
          </w:p>
          <w:p w:rsidRPr="00CF7295" w:rsidR="00A80247" w:rsidP="00A80247" w:rsidRDefault="00A80247" w14:paraId="23493A7A" w14:textId="59E22B96">
            <w:pPr>
              <w:rPr>
                <w:sz w:val="24"/>
                <w:lang w:eastAsia="zh-CN"/>
              </w:rPr>
            </w:pPr>
            <w:r>
              <w:rPr>
                <w:sz w:val="24"/>
              </w:rPr>
              <w:t>Drug education</w:t>
            </w:r>
          </w:p>
        </w:tc>
      </w:tr>
      <w:tr w:rsidR="004C18E4" w:rsidTr="00C0426D" w14:paraId="203F3BEF" w14:textId="77777777">
        <w:trPr>
          <w:cnfStyle w:val="000000100000" w:firstRow="0" w:lastRow="0" w:firstColumn="0" w:lastColumn="0" w:oddVBand="0" w:evenVBand="0" w:oddHBand="1" w:evenHBand="0" w:firstRowFirstColumn="0" w:firstRowLastColumn="0" w:lastRowFirstColumn="0" w:lastRowLastColumn="0"/>
        </w:trPr>
        <w:tc>
          <w:tcPr>
            <w:tcW w:w="1123" w:type="dxa"/>
          </w:tcPr>
          <w:p w:rsidR="004C18E4" w:rsidP="003C391A" w:rsidRDefault="004C18E4" w14:paraId="7BEFB2B2" w14:textId="77777777">
            <w:pPr>
              <w:spacing w:line="360" w:lineRule="auto"/>
              <w:rPr>
                <w:sz w:val="24"/>
              </w:rPr>
            </w:pPr>
            <w:r>
              <w:rPr>
                <w:sz w:val="24"/>
              </w:rPr>
              <w:lastRenderedPageBreak/>
              <w:t>Term 4</w:t>
            </w:r>
          </w:p>
          <w:p w:rsidR="004C18E4" w:rsidP="003C391A" w:rsidRDefault="004C18E4" w14:paraId="1062AE38" w14:textId="77777777">
            <w:pPr>
              <w:spacing w:line="360" w:lineRule="auto"/>
              <w:rPr>
                <w:sz w:val="24"/>
              </w:rPr>
            </w:pPr>
            <w:r>
              <w:rPr>
                <w:sz w:val="24"/>
              </w:rPr>
              <w:t>PE</w:t>
            </w:r>
          </w:p>
          <w:p w:rsidRPr="004C18E4" w:rsidR="004C18E4" w:rsidP="003C391A" w:rsidRDefault="004C18E4" w14:paraId="236E8C00" w14:textId="1CF1DF4D">
            <w:pPr>
              <w:spacing w:line="360" w:lineRule="auto"/>
              <w:rPr>
                <w:sz w:val="24"/>
              </w:rPr>
            </w:pPr>
            <w:r>
              <w:rPr>
                <w:sz w:val="24"/>
              </w:rPr>
              <w:t>Weeks 1-10</w:t>
            </w:r>
          </w:p>
        </w:tc>
        <w:tc>
          <w:tcPr>
            <w:tcW w:w="1651" w:type="dxa"/>
          </w:tcPr>
          <w:p w:rsidRPr="00A80247" w:rsidR="004C18E4" w:rsidP="003C391A" w:rsidRDefault="004C18E4" w14:paraId="1DFB7524" w14:textId="6B1EC7E4">
            <w:pPr>
              <w:spacing w:line="360" w:lineRule="auto"/>
              <w:rPr>
                <w:sz w:val="24"/>
              </w:rPr>
            </w:pPr>
            <w:r w:rsidRPr="00A80247">
              <w:rPr>
                <w:sz w:val="24"/>
              </w:rPr>
              <w:t>PDe</w:t>
            </w:r>
            <w:r>
              <w:rPr>
                <w:sz w:val="24"/>
              </w:rPr>
              <w:t>-4</w:t>
            </w:r>
          </w:p>
          <w:p w:rsidRPr="003549BD" w:rsidR="004C18E4" w:rsidP="003C391A" w:rsidRDefault="004C18E4" w14:paraId="69C322F2" w14:textId="0EAE50F9">
            <w:pPr>
              <w:spacing w:line="360" w:lineRule="auto"/>
              <w:rPr>
                <w:sz w:val="24"/>
              </w:rPr>
            </w:pPr>
            <w:r w:rsidRPr="003549BD">
              <w:rPr>
                <w:sz w:val="24"/>
              </w:rPr>
              <w:t>PDe-9</w:t>
            </w:r>
          </w:p>
          <w:p w:rsidRPr="004C18E4" w:rsidR="004C18E4" w:rsidP="003C391A" w:rsidRDefault="004C18E4" w14:paraId="62FDB40A" w14:textId="7CF8D360">
            <w:pPr>
              <w:spacing w:line="360" w:lineRule="auto"/>
              <w:rPr>
                <w:sz w:val="24"/>
              </w:rPr>
            </w:pPr>
            <w:r w:rsidRPr="003549BD">
              <w:rPr>
                <w:sz w:val="24"/>
              </w:rPr>
              <w:t>PDe-11</w:t>
            </w:r>
          </w:p>
        </w:tc>
        <w:tc>
          <w:tcPr>
            <w:tcW w:w="8726" w:type="dxa"/>
          </w:tcPr>
          <w:p w:rsidR="004C18E4" w:rsidP="003C391A" w:rsidRDefault="004C18E4" w14:paraId="5028151A" w14:textId="17ECA96F">
            <w:pPr>
              <w:spacing w:line="360" w:lineRule="auto"/>
              <w:rPr>
                <w:sz w:val="24"/>
              </w:rPr>
            </w:pPr>
            <w:r w:rsidRPr="00CF7295">
              <w:rPr>
                <w:rStyle w:val="Strong"/>
              </w:rPr>
              <w:t>Unit title</w:t>
            </w:r>
            <w:r>
              <w:rPr>
                <w:sz w:val="24"/>
              </w:rPr>
              <w:t xml:space="preserve"> – </w:t>
            </w:r>
            <w:r w:rsidRPr="004C18E4">
              <w:rPr>
                <w:sz w:val="24"/>
              </w:rPr>
              <w:t>How can I develop a wide range of skills while moving?</w:t>
            </w:r>
          </w:p>
          <w:p w:rsidR="004C18E4" w:rsidP="003C391A" w:rsidRDefault="004C18E4" w14:paraId="2CBE6348" w14:textId="5D8571CC">
            <w:pPr>
              <w:spacing w:line="360" w:lineRule="auto"/>
              <w:rPr>
                <w:sz w:val="24"/>
              </w:rPr>
            </w:pPr>
            <w:r w:rsidRPr="00CF7295">
              <w:rPr>
                <w:rStyle w:val="Strong"/>
              </w:rPr>
              <w:t xml:space="preserve">Unit </w:t>
            </w:r>
            <w:r>
              <w:rPr>
                <w:rStyle w:val="Strong"/>
              </w:rPr>
              <w:t>description</w:t>
            </w:r>
            <w:r>
              <w:rPr>
                <w:sz w:val="24"/>
              </w:rPr>
              <w:t xml:space="preserve"> – </w:t>
            </w:r>
            <w:r w:rsidRPr="004C18E4">
              <w:rPr>
                <w:sz w:val="24"/>
              </w:rPr>
              <w:t>Students develop the skills of running, jumping and throwing and identify how these skills may transfer to other movement activities. They use this knowledge to complete various movement challenges. Students identify feelings associated with competition, over-coming challenge to develop resilience and the importance of positive communication</w:t>
            </w:r>
            <w:r w:rsidR="003549BD">
              <w:rPr>
                <w:sz w:val="24"/>
              </w:rPr>
              <w:t xml:space="preserve"> with others</w:t>
            </w:r>
            <w:r w:rsidRPr="004C18E4">
              <w:rPr>
                <w:sz w:val="24"/>
              </w:rPr>
              <w:t>.</w:t>
            </w:r>
          </w:p>
          <w:p w:rsidR="004C18E4" w:rsidP="003C391A" w:rsidRDefault="004C18E4" w14:paraId="1EF39D05" w14:textId="77777777">
            <w:pPr>
              <w:spacing w:line="360" w:lineRule="auto"/>
            </w:pPr>
            <w:r>
              <w:rPr>
                <w:rStyle w:val="Strong"/>
              </w:rPr>
              <w:t>Key inquiry questions</w:t>
            </w:r>
          </w:p>
          <w:p w:rsidRPr="00A80247" w:rsidR="003549BD" w:rsidP="003C391A" w:rsidRDefault="003549BD" w14:paraId="06971603" w14:textId="77777777">
            <w:pPr>
              <w:spacing w:line="360" w:lineRule="auto"/>
              <w:rPr>
                <w:sz w:val="24"/>
              </w:rPr>
            </w:pPr>
            <w:r w:rsidRPr="00A80247">
              <w:rPr>
                <w:sz w:val="24"/>
              </w:rPr>
              <w:t xml:space="preserve">How can we care for and include each other? </w:t>
            </w:r>
          </w:p>
          <w:p w:rsidR="004C18E4" w:rsidP="003C391A" w:rsidRDefault="004C18E4" w14:paraId="1639E410" w14:textId="77777777">
            <w:pPr>
              <w:spacing w:line="360" w:lineRule="auto"/>
              <w:rPr>
                <w:sz w:val="24"/>
              </w:rPr>
            </w:pPr>
            <w:r w:rsidRPr="00A80247">
              <w:rPr>
                <w:sz w:val="24"/>
              </w:rPr>
              <w:t xml:space="preserve">How do we move our bodies? </w:t>
            </w:r>
          </w:p>
          <w:p w:rsidR="004C18E4" w:rsidP="003C391A" w:rsidRDefault="004C18E4" w14:paraId="7C708643" w14:textId="77777777">
            <w:pPr>
              <w:spacing w:line="360" w:lineRule="auto"/>
              <w:rPr>
                <w:sz w:val="24"/>
              </w:rPr>
            </w:pPr>
            <w:r w:rsidRPr="00A80247">
              <w:rPr>
                <w:sz w:val="24"/>
              </w:rPr>
              <w:t xml:space="preserve">How can we solve problems when moving? </w:t>
            </w:r>
          </w:p>
          <w:p w:rsidRPr="00A80247" w:rsidR="004C18E4" w:rsidP="003C391A" w:rsidRDefault="004C18E4" w14:paraId="3D35AD23" w14:textId="45EEFD19">
            <w:pPr>
              <w:spacing w:line="360" w:lineRule="auto"/>
              <w:rPr>
                <w:sz w:val="24"/>
              </w:rPr>
            </w:pPr>
            <w:r w:rsidRPr="00A80247">
              <w:rPr>
                <w:sz w:val="24"/>
              </w:rPr>
              <w:t>How do we participate with others when we are active?</w:t>
            </w:r>
          </w:p>
          <w:p w:rsidR="003528B7" w:rsidP="003C391A" w:rsidRDefault="004C18E4" w14:paraId="332D9895" w14:textId="77777777">
            <w:pPr>
              <w:spacing w:line="360" w:lineRule="auto"/>
              <w:rPr>
                <w:sz w:val="24"/>
              </w:rPr>
            </w:pPr>
            <w:r w:rsidRPr="00A80247">
              <w:rPr>
                <w:sz w:val="24"/>
              </w:rPr>
              <w:t xml:space="preserve">What choices can help to make me safe, supported and active? </w:t>
            </w:r>
          </w:p>
          <w:p w:rsidRPr="00CF7295" w:rsidR="004C18E4" w:rsidP="003C391A" w:rsidRDefault="004C18E4" w14:paraId="39F0CDE2" w14:textId="1F3E46C4">
            <w:pPr>
              <w:spacing w:line="360" w:lineRule="auto"/>
              <w:rPr>
                <w:rStyle w:val="Strong"/>
              </w:rPr>
            </w:pPr>
            <w:r w:rsidRPr="00A80247">
              <w:rPr>
                <w:sz w:val="24"/>
              </w:rPr>
              <w:t xml:space="preserve">What helps us to stay healthy and safe? </w:t>
            </w:r>
          </w:p>
        </w:tc>
        <w:tc>
          <w:tcPr>
            <w:tcW w:w="3042" w:type="dxa"/>
            <w:gridSpan w:val="2"/>
          </w:tcPr>
          <w:p w:rsidR="004C18E4" w:rsidP="004C18E4" w:rsidRDefault="004C18E4" w14:paraId="6617204E" w14:textId="28104368"/>
        </w:tc>
      </w:tr>
    </w:tbl>
    <w:p w:rsidRPr="00872345" w:rsidR="00872345" w:rsidP="00872345" w:rsidRDefault="00872345" w14:paraId="4847E037" w14:textId="77777777"/>
    <w:sectPr w:rsidRPr="00872345" w:rsidR="00872345" w:rsidSect="000C27C4">
      <w:headerReference w:type="even" r:id="rId10"/>
      <w:headerReference w:type="default" r:id="rId11"/>
      <w:footerReference w:type="even" r:id="rId12"/>
      <w:footerReference w:type="default" r:id="rId13"/>
      <w:headerReference w:type="first" r:id="rId14"/>
      <w:footerReference w:type="first" r:id="rId15"/>
      <w:pgSz w:w="16840" w:h="11900" w:orient="landscape"/>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D1B" w:rsidP="00191F45" w:rsidRDefault="00136D1B" w14:paraId="63990DE1" w14:textId="77777777">
      <w:r>
        <w:separator/>
      </w:r>
    </w:p>
    <w:p w:rsidR="00136D1B" w:rsidRDefault="00136D1B" w14:paraId="01B669E7" w14:textId="77777777"/>
    <w:p w:rsidR="00136D1B" w:rsidRDefault="00136D1B" w14:paraId="4E096B61" w14:textId="77777777"/>
    <w:p w:rsidR="00136D1B" w:rsidRDefault="00136D1B" w14:paraId="5A694560" w14:textId="77777777"/>
  </w:endnote>
  <w:endnote w:type="continuationSeparator" w:id="0">
    <w:p w:rsidR="00136D1B" w:rsidP="00191F45" w:rsidRDefault="00136D1B" w14:paraId="30BADE10" w14:textId="77777777">
      <w:r>
        <w:continuationSeparator/>
      </w:r>
    </w:p>
    <w:p w:rsidR="00136D1B" w:rsidRDefault="00136D1B" w14:paraId="0BE5EB59" w14:textId="77777777"/>
    <w:p w:rsidR="00136D1B" w:rsidRDefault="00136D1B" w14:paraId="0E827F84" w14:textId="77777777"/>
    <w:p w:rsidR="00136D1B" w:rsidRDefault="00136D1B" w14:paraId="3F6297B0" w14:textId="77777777"/>
  </w:endnote>
  <w:endnote w:type="continuationNotice" w:id="1">
    <w:p w:rsidR="00136D1B" w:rsidRDefault="00136D1B" w14:paraId="7E8AED14" w14:textId="7777777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810D3" w:rsidR="00C47FA0" w:rsidP="00030F70" w:rsidRDefault="00C47FA0" w14:paraId="52F17521" w14:textId="2CDF8460">
    <w:pPr>
      <w:pStyle w:val="Footer"/>
    </w:pPr>
    <w:r w:rsidRPr="002810D3">
      <w:fldChar w:fldCharType="begin"/>
    </w:r>
    <w:r w:rsidRPr="002810D3">
      <w:instrText xml:space="preserve"> PAGE </w:instrText>
    </w:r>
    <w:r w:rsidRPr="002810D3">
      <w:fldChar w:fldCharType="separate"/>
    </w:r>
    <w:r w:rsidR="00E97707">
      <w:rPr>
        <w:noProof/>
      </w:rPr>
      <w:t>2</w:t>
    </w:r>
    <w:r w:rsidRPr="002810D3">
      <w:fldChar w:fldCharType="end"/>
    </w:r>
    <w:r w:rsidRPr="002810D3">
      <w:tab/>
    </w:r>
    <w:r>
      <w:t>PDHPE sample Early stage 1 scope and sequence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30F70" w:rsidR="00C47FA0" w:rsidP="00030F70" w:rsidRDefault="00C47FA0" w14:paraId="42F78FF9" w14:textId="5C176A2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E7285D">
      <w:rPr>
        <w:noProof/>
      </w:rPr>
      <w:t>Mar-21</w:t>
    </w:r>
    <w:r w:rsidRPr="00030F70">
      <w:fldChar w:fldCharType="end"/>
    </w:r>
    <w:r w:rsidRPr="00030F70">
      <w:tab/>
    </w:r>
    <w:r w:rsidRPr="00030F70">
      <w:fldChar w:fldCharType="begin"/>
    </w:r>
    <w:r w:rsidRPr="00030F70">
      <w:instrText xml:space="preserve"> PAGE </w:instrText>
    </w:r>
    <w:r w:rsidRPr="00030F70">
      <w:fldChar w:fldCharType="separate"/>
    </w:r>
    <w:r w:rsidR="00E97707">
      <w:rPr>
        <w:noProof/>
      </w:rPr>
      <w:t>1</w:t>
    </w:r>
    <w:r w:rsidRPr="00030F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FA0" w:rsidRDefault="00C47FA0" w14:paraId="13C65E6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D1B" w:rsidP="00191F45" w:rsidRDefault="00136D1B" w14:paraId="008C4B4E" w14:textId="77777777">
      <w:r>
        <w:separator/>
      </w:r>
    </w:p>
    <w:p w:rsidR="00136D1B" w:rsidRDefault="00136D1B" w14:paraId="21319F84" w14:textId="77777777"/>
    <w:p w:rsidR="00136D1B" w:rsidRDefault="00136D1B" w14:paraId="07C15CEE" w14:textId="77777777"/>
    <w:p w:rsidR="00136D1B" w:rsidRDefault="00136D1B" w14:paraId="2016CA80" w14:textId="77777777"/>
  </w:footnote>
  <w:footnote w:type="continuationSeparator" w:id="0">
    <w:p w:rsidR="00136D1B" w:rsidP="00191F45" w:rsidRDefault="00136D1B" w14:paraId="6FEF647D" w14:textId="77777777">
      <w:r>
        <w:continuationSeparator/>
      </w:r>
    </w:p>
    <w:p w:rsidR="00136D1B" w:rsidRDefault="00136D1B" w14:paraId="4DEF06CF" w14:textId="77777777"/>
    <w:p w:rsidR="00136D1B" w:rsidRDefault="00136D1B" w14:paraId="65E50AF0" w14:textId="77777777"/>
    <w:p w:rsidR="00136D1B" w:rsidRDefault="00136D1B" w14:paraId="1EE18DEE" w14:textId="77777777"/>
  </w:footnote>
  <w:footnote w:type="continuationNotice" w:id="1">
    <w:p w:rsidR="00136D1B" w:rsidRDefault="00136D1B" w14:paraId="20BB871F" w14:textId="7777777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FA0" w:rsidRDefault="00C47FA0" w14:paraId="79C78C6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FA0" w:rsidRDefault="00C47FA0" w14:paraId="66596FA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FA0" w:rsidRDefault="00C47FA0" w14:paraId="2FE80F7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hint="default" w:ascii="Symbol" w:hAnsi="Symbol"/>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hint="default" w:ascii="Symbol" w:hAnsi="Symbol"/>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hint="default" w:ascii="Symbol" w:hAnsi="Symbol"/>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hint="default" w:ascii="Symbol" w:hAnsi="Symbol"/>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activeWritingStyle w:lang="en-AU" w:vendorID="64" w:dllVersion="6" w:nlCheck="1" w:checkStyle="1" w:appName="MSWord"/>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1sTSwMDWzMDQyMDJT0lEKTi0uzszPAykwqgUAXnAyVCwAAAA="/>
  </w:docVars>
  <w:rsids>
    <w:rsidRoot w:val="00872345"/>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22DE"/>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0F4BD0"/>
    <w:rsid w:val="00100B59"/>
    <w:rsid w:val="00100DC5"/>
    <w:rsid w:val="00100E27"/>
    <w:rsid w:val="00100E5A"/>
    <w:rsid w:val="00101135"/>
    <w:rsid w:val="0010259B"/>
    <w:rsid w:val="00103D80"/>
    <w:rsid w:val="00104A05"/>
    <w:rsid w:val="00106009"/>
    <w:rsid w:val="001061F9"/>
    <w:rsid w:val="00106274"/>
    <w:rsid w:val="001068B3"/>
    <w:rsid w:val="00106A3B"/>
    <w:rsid w:val="001110CE"/>
    <w:rsid w:val="001113CC"/>
    <w:rsid w:val="00113763"/>
    <w:rsid w:val="00114B7D"/>
    <w:rsid w:val="001177C4"/>
    <w:rsid w:val="00117B7D"/>
    <w:rsid w:val="00117FF3"/>
    <w:rsid w:val="0012093E"/>
    <w:rsid w:val="001243B2"/>
    <w:rsid w:val="00125C6C"/>
    <w:rsid w:val="00127648"/>
    <w:rsid w:val="0013032B"/>
    <w:rsid w:val="001305EA"/>
    <w:rsid w:val="001328FA"/>
    <w:rsid w:val="00134700"/>
    <w:rsid w:val="00134E23"/>
    <w:rsid w:val="00135E80"/>
    <w:rsid w:val="00136D1B"/>
    <w:rsid w:val="00140753"/>
    <w:rsid w:val="00141154"/>
    <w:rsid w:val="0014239C"/>
    <w:rsid w:val="00143921"/>
    <w:rsid w:val="00146F04"/>
    <w:rsid w:val="00147CB2"/>
    <w:rsid w:val="00150EBC"/>
    <w:rsid w:val="001520B0"/>
    <w:rsid w:val="0015446A"/>
    <w:rsid w:val="0015487C"/>
    <w:rsid w:val="00155144"/>
    <w:rsid w:val="0015712E"/>
    <w:rsid w:val="0016037F"/>
    <w:rsid w:val="00162C3A"/>
    <w:rsid w:val="00165FF0"/>
    <w:rsid w:val="00167072"/>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078E"/>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2999"/>
    <w:rsid w:val="00253532"/>
    <w:rsid w:val="002540D3"/>
    <w:rsid w:val="00254B2A"/>
    <w:rsid w:val="002556DB"/>
    <w:rsid w:val="00256D4F"/>
    <w:rsid w:val="00260EE8"/>
    <w:rsid w:val="00260F28"/>
    <w:rsid w:val="0026131D"/>
    <w:rsid w:val="00263542"/>
    <w:rsid w:val="00266738"/>
    <w:rsid w:val="00266D0C"/>
    <w:rsid w:val="00271227"/>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28B7"/>
    <w:rsid w:val="003534AD"/>
    <w:rsid w:val="003549B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3FC"/>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1A"/>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07EFC"/>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027"/>
    <w:rsid w:val="004A161B"/>
    <w:rsid w:val="004A4146"/>
    <w:rsid w:val="004A47DB"/>
    <w:rsid w:val="004A5AAE"/>
    <w:rsid w:val="004A6AB7"/>
    <w:rsid w:val="004A7284"/>
    <w:rsid w:val="004A74BA"/>
    <w:rsid w:val="004A7E1A"/>
    <w:rsid w:val="004B0073"/>
    <w:rsid w:val="004B1541"/>
    <w:rsid w:val="004B240E"/>
    <w:rsid w:val="004B29F4"/>
    <w:rsid w:val="004B4C27"/>
    <w:rsid w:val="004B6407"/>
    <w:rsid w:val="004B6923"/>
    <w:rsid w:val="004B7240"/>
    <w:rsid w:val="004B7495"/>
    <w:rsid w:val="004B780F"/>
    <w:rsid w:val="004B7B56"/>
    <w:rsid w:val="004C18E4"/>
    <w:rsid w:val="004C20CF"/>
    <w:rsid w:val="004C299C"/>
    <w:rsid w:val="004C2E2E"/>
    <w:rsid w:val="004C4D54"/>
    <w:rsid w:val="004C7023"/>
    <w:rsid w:val="004C7513"/>
    <w:rsid w:val="004D02AC"/>
    <w:rsid w:val="004D0383"/>
    <w:rsid w:val="004D1F3F"/>
    <w:rsid w:val="004D2A6B"/>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56F"/>
    <w:rsid w:val="00565730"/>
    <w:rsid w:val="00566671"/>
    <w:rsid w:val="00567B22"/>
    <w:rsid w:val="0057134C"/>
    <w:rsid w:val="0057331C"/>
    <w:rsid w:val="00573328"/>
    <w:rsid w:val="00573F07"/>
    <w:rsid w:val="005747FF"/>
    <w:rsid w:val="00576415"/>
    <w:rsid w:val="00580D0F"/>
    <w:rsid w:val="0058144C"/>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5FD"/>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E7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538"/>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5BE5"/>
    <w:rsid w:val="006B73E5"/>
    <w:rsid w:val="006C00A3"/>
    <w:rsid w:val="006C6870"/>
    <w:rsid w:val="006D062E"/>
    <w:rsid w:val="006D0817"/>
    <w:rsid w:val="006D0996"/>
    <w:rsid w:val="006D17DF"/>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5C1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05D2"/>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09BE"/>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97B0C"/>
    <w:rsid w:val="007A1326"/>
    <w:rsid w:val="007A3356"/>
    <w:rsid w:val="007A36F3"/>
    <w:rsid w:val="007A55A8"/>
    <w:rsid w:val="007B24C4"/>
    <w:rsid w:val="007B50E4"/>
    <w:rsid w:val="007B5236"/>
    <w:rsid w:val="007B6B2F"/>
    <w:rsid w:val="007C057B"/>
    <w:rsid w:val="007C1661"/>
    <w:rsid w:val="007C1A9E"/>
    <w:rsid w:val="007C6E38"/>
    <w:rsid w:val="007C7C65"/>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6BE"/>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AED"/>
    <w:rsid w:val="00833EDF"/>
    <w:rsid w:val="00834038"/>
    <w:rsid w:val="008377AF"/>
    <w:rsid w:val="008404C4"/>
    <w:rsid w:val="0084056D"/>
    <w:rsid w:val="00841080"/>
    <w:rsid w:val="008412F7"/>
    <w:rsid w:val="008414BB"/>
    <w:rsid w:val="00841B54"/>
    <w:rsid w:val="008434A7"/>
    <w:rsid w:val="00843ED1"/>
    <w:rsid w:val="008462A2"/>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2345"/>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5AEE"/>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63BB"/>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2DE"/>
    <w:rsid w:val="0097607E"/>
    <w:rsid w:val="009810D5"/>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310"/>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2CE4"/>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75A"/>
    <w:rsid w:val="00A77927"/>
    <w:rsid w:val="00A8024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3828"/>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57850"/>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86722"/>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26D"/>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BAB"/>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47FA0"/>
    <w:rsid w:val="00C52C02"/>
    <w:rsid w:val="00C52DCB"/>
    <w:rsid w:val="00C57EE8"/>
    <w:rsid w:val="00C61072"/>
    <w:rsid w:val="00C6243C"/>
    <w:rsid w:val="00C62F54"/>
    <w:rsid w:val="00C63AEA"/>
    <w:rsid w:val="00C63E77"/>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97EF4"/>
    <w:rsid w:val="00CA103E"/>
    <w:rsid w:val="00CA39CD"/>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295"/>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0093"/>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21FE"/>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85D"/>
    <w:rsid w:val="00E7295C"/>
    <w:rsid w:val="00E73306"/>
    <w:rsid w:val="00E74817"/>
    <w:rsid w:val="00E74FE4"/>
    <w:rsid w:val="00E7738D"/>
    <w:rsid w:val="00E8104F"/>
    <w:rsid w:val="00E81633"/>
    <w:rsid w:val="00E82AED"/>
    <w:rsid w:val="00E831A3"/>
    <w:rsid w:val="00E862B5"/>
    <w:rsid w:val="00E86733"/>
    <w:rsid w:val="00E86927"/>
    <w:rsid w:val="00E8700D"/>
    <w:rsid w:val="00E9108A"/>
    <w:rsid w:val="00E94803"/>
    <w:rsid w:val="00E94B69"/>
    <w:rsid w:val="00E9588E"/>
    <w:rsid w:val="00E96813"/>
    <w:rsid w:val="00E97707"/>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011"/>
    <w:rsid w:val="00F7632C"/>
    <w:rsid w:val="00F76FDC"/>
    <w:rsid w:val="00F77ED7"/>
    <w:rsid w:val="00F80F5D"/>
    <w:rsid w:val="00F82F7F"/>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4F00"/>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2CFBA456"/>
    <w:rsid w:val="4BB5AD5C"/>
    <w:rsid w:val="4C898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FF1C3"/>
  <w14:defaultImageDpi w14:val="330"/>
  <w15:chartTrackingRefBased/>
  <w15:docId w15:val="{2551D49C-EEA1-4B66-91D3-BE3C0071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9A3EAC"/>
    <w:rPr>
      <w:rFonts w:ascii="Arial" w:hAnsi="Arial" w:eastAsia="SimSun" w:cs="Times New Roman"/>
      <w:sz w:val="32"/>
      <w:lang w:val="en-AU"/>
    </w:rPr>
  </w:style>
  <w:style w:type="character" w:styleId="HeaderChar" w:customStyle="1">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styleId="FooterChar" w:customStyle="1">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landscape" w:customStyle="1">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styleId="Heading6Char" w:customStyle="1">
    <w:name w:val="Heading 6 Char"/>
    <w:aliases w:val="ŠHeading 6 Char"/>
    <w:basedOn w:val="DefaultParagraphFont"/>
    <w:link w:val="Heading6"/>
    <w:uiPriority w:val="99"/>
    <w:semiHidden/>
    <w:rsid w:val="009A3EAC"/>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styleId="UnresolvedMention1" w:customStyle="1">
    <w:name w:val="Unresolved Mention1"/>
    <w:basedOn w:val="DefaultParagraphFont"/>
    <w:uiPriority w:val="99"/>
    <w:semiHidden/>
    <w:unhideWhenUsed/>
    <w:rsid w:val="004163AD"/>
    <w:rPr>
      <w:color w:val="605E5C"/>
      <w:shd w:val="clear" w:color="auto" w:fill="E1DFDD"/>
    </w:rPr>
  </w:style>
  <w:style w:type="character" w:styleId="Heading1Char" w:customStyle="1">
    <w:name w:val="Heading 1 Char"/>
    <w:aliases w:val="ŠHeading 1 Char"/>
    <w:basedOn w:val="DefaultParagraphFont"/>
    <w:link w:val="Heading1"/>
    <w:uiPriority w:val="6"/>
    <w:rsid w:val="002A5BA6"/>
    <w:rPr>
      <w:rFonts w:ascii="Arial" w:hAnsi="Arial" w:eastAsiaTheme="majorEastAsia" w:cstheme="majorBidi"/>
      <w:sz w:val="52"/>
      <w:szCs w:val="32"/>
      <w:lang w:val="en-AU"/>
    </w:rPr>
  </w:style>
  <w:style w:type="character" w:styleId="Heading2Char" w:customStyle="1">
    <w:name w:val="Heading 2 Char"/>
    <w:aliases w:val="ŠHeading 2 Char"/>
    <w:basedOn w:val="DefaultParagraphFont"/>
    <w:link w:val="Heading2"/>
    <w:uiPriority w:val="7"/>
    <w:rsid w:val="009A3EAC"/>
    <w:rPr>
      <w:rFonts w:ascii="Arial" w:hAnsi="Arial" w:eastAsia="SimSun" w:cs="Times New Roman"/>
      <w:sz w:val="48"/>
      <w:szCs w:val="36"/>
      <w:lang w:val="en-AU"/>
    </w:rPr>
  </w:style>
  <w:style w:type="character" w:styleId="Heading3Char" w:customStyle="1">
    <w:name w:val="Heading 3 Char"/>
    <w:aliases w:val="ŠHeading 3 Char"/>
    <w:basedOn w:val="DefaultParagraphFont"/>
    <w:link w:val="Heading3"/>
    <w:uiPriority w:val="8"/>
    <w:rsid w:val="009A3EAC"/>
    <w:rPr>
      <w:rFonts w:ascii="Arial" w:hAnsi="Arial" w:eastAsia="SimSun" w:cs="Times New Roman"/>
      <w:sz w:val="40"/>
      <w:szCs w:val="40"/>
      <w:lang w:val="en-AU"/>
    </w:rPr>
  </w:style>
  <w:style w:type="character" w:styleId="Heading4Char" w:customStyle="1">
    <w:name w:val="Heading 4 Char"/>
    <w:aliases w:val="ŠHeading 4 Char"/>
    <w:basedOn w:val="DefaultParagraphFont"/>
    <w:link w:val="Heading4"/>
    <w:uiPriority w:val="9"/>
    <w:rsid w:val="009A3EAC"/>
    <w:rPr>
      <w:rFonts w:ascii="Arial" w:hAnsi="Arial" w:eastAsia="SimSun" w:cs="Times New Roman"/>
      <w:sz w:val="36"/>
      <w:szCs w:val="32"/>
      <w:lang w:val="en-AU"/>
    </w:rPr>
  </w:style>
  <w:style w:type="table" w:styleId="Tableheader" w:customStyle="1">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80" w:beforeLines="0" w:beforeAutospacing="0" w:after="80" w:afterLines="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80" w:beforeLines="0" w:beforeAutospacing="0" w:after="80" w:afterLines="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cantSplit w:val="0"/>
      </w:tr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rPr>
        <w:rFonts w:ascii="Arial" w:hAnsi="Arial"/>
        <w:color w:val="000000" w:themeColor="text1"/>
        <w:sz w:val="20"/>
      </w:rPr>
      <w:tblPr/>
      <w:trPr>
        <w:cantSplit w:val="0"/>
      </w:tr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styleId="Heading7Char" w:customStyle="1">
    <w:name w:val="Heading 7 Char"/>
    <w:basedOn w:val="DefaultParagraphFont"/>
    <w:link w:val="Heading7"/>
    <w:uiPriority w:val="99"/>
    <w:semiHidden/>
    <w:rsid w:val="001E1F93"/>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1E1F93"/>
    <w:rPr>
      <w:rFonts w:asciiTheme="majorHAnsi" w:hAnsiTheme="majorHAnsi" w:eastAsiaTheme="majorEastAsia"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styleId="Heading9Char" w:customStyle="1">
    <w:name w:val="Heading 9 Char"/>
    <w:basedOn w:val="DefaultParagraphFont"/>
    <w:link w:val="Heading9"/>
    <w:uiPriority w:val="99"/>
    <w:semiHidden/>
    <w:rsid w:val="001E1F93"/>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styleId="QuoteChar" w:customStyle="1">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913D40"/>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styleId="DateChar" w:customStyle="1">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styleId="SignatureChar" w:customStyle="1">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character" w:styleId="CommentReference">
    <w:name w:val="annotation reference"/>
    <w:basedOn w:val="DefaultParagraphFont"/>
    <w:uiPriority w:val="99"/>
    <w:semiHidden/>
    <w:rsid w:val="0016037F"/>
    <w:rPr>
      <w:sz w:val="16"/>
      <w:szCs w:val="16"/>
    </w:rPr>
  </w:style>
  <w:style w:type="paragraph" w:styleId="CommentText">
    <w:name w:val="annotation text"/>
    <w:basedOn w:val="Normal"/>
    <w:link w:val="CommentTextChar"/>
    <w:uiPriority w:val="99"/>
    <w:semiHidden/>
    <w:rsid w:val="0016037F"/>
    <w:pPr>
      <w:spacing w:line="240" w:lineRule="auto"/>
    </w:pPr>
    <w:rPr>
      <w:sz w:val="20"/>
      <w:szCs w:val="20"/>
    </w:rPr>
  </w:style>
  <w:style w:type="character" w:styleId="CommentTextChar" w:customStyle="1">
    <w:name w:val="Comment Text Char"/>
    <w:basedOn w:val="DefaultParagraphFont"/>
    <w:link w:val="CommentText"/>
    <w:uiPriority w:val="99"/>
    <w:semiHidden/>
    <w:rsid w:val="0016037F"/>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16037F"/>
    <w:rPr>
      <w:b/>
      <w:bCs/>
    </w:rPr>
  </w:style>
  <w:style w:type="character" w:styleId="CommentSubjectChar" w:customStyle="1">
    <w:name w:val="Comment Subject Char"/>
    <w:basedOn w:val="CommentTextChar"/>
    <w:link w:val="CommentSubject"/>
    <w:uiPriority w:val="99"/>
    <w:semiHidden/>
    <w:rsid w:val="0016037F"/>
    <w:rPr>
      <w:rFonts w:ascii="Arial" w:hAnsi="Arial"/>
      <w:b/>
      <w:bCs/>
      <w:sz w:val="20"/>
      <w:szCs w:val="20"/>
      <w:lang w:val="en-AU"/>
    </w:rPr>
  </w:style>
  <w:style w:type="paragraph" w:styleId="BalloonText">
    <w:name w:val="Balloon Text"/>
    <w:basedOn w:val="Normal"/>
    <w:link w:val="BalloonTextChar"/>
    <w:uiPriority w:val="99"/>
    <w:semiHidden/>
    <w:unhideWhenUsed/>
    <w:rsid w:val="0016037F"/>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6037F"/>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840085D5827E4886ABA5DBCC9415CE" ma:contentTypeVersion="11" ma:contentTypeDescription="Create a new document." ma:contentTypeScope="" ma:versionID="9f61facf2f157acfeb01814601b7e3cd">
  <xsd:schema xmlns:xsd="http://www.w3.org/2001/XMLSchema" xmlns:xs="http://www.w3.org/2001/XMLSchema" xmlns:p="http://schemas.microsoft.com/office/2006/metadata/properties" xmlns:ns2="75d71e9f-edc0-4e52-9d4b-fc0b5bf40acc" xmlns:ns3="121cf46b-aad5-4995-a2f2-d8e267330f1f" targetNamespace="http://schemas.microsoft.com/office/2006/metadata/properties" ma:root="true" ma:fieldsID="994ee190809918206be9c0148ebc35fb" ns2:_="" ns3:_="">
    <xsd:import namespace="75d71e9f-edc0-4e52-9d4b-fc0b5bf40acc"/>
    <xsd:import namespace="121cf46b-aad5-4995-a2f2-d8e267330f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71e9f-edc0-4e52-9d4b-fc0b5bf40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cf46b-aad5-4995-a2f2-d8e267330f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7923EF-5468-46B9-B10E-F586AFCBFCD5}">
  <ds:schemaRefs>
    <ds:schemaRef ds:uri="http://schemas.microsoft.com/sharepoint/v3/contenttype/forms"/>
  </ds:schemaRefs>
</ds:datastoreItem>
</file>

<file path=customXml/itemProps2.xml><?xml version="1.0" encoding="utf-8"?>
<ds:datastoreItem xmlns:ds="http://schemas.openxmlformats.org/officeDocument/2006/customXml" ds:itemID="{AAF75323-12CD-4712-905C-61410073C288}"/>
</file>

<file path=customXml/itemProps3.xml><?xml version="1.0" encoding="utf-8"?>
<ds:datastoreItem xmlns:ds="http://schemas.openxmlformats.org/officeDocument/2006/customXml" ds:itemID="{31773C77-D7C0-40F0-91FE-93254F6D857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Vas Ratusau</dc:creator>
  <keywords/>
  <dc:description/>
  <lastModifiedBy>Jill Andrew</lastModifiedBy>
  <revision>3</revision>
  <dcterms:created xsi:type="dcterms:W3CDTF">2021-03-15T02:01:00.0000000Z</dcterms:created>
  <dcterms:modified xsi:type="dcterms:W3CDTF">2021-03-17T01:15:05.4535409Z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0x01010040840085D5827E4886ABA5DBCC9415CE</vt:lpwstr>
  </property>
</Properties>
</file>