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D7DC" w14:textId="339A233C" w:rsidR="00872345" w:rsidRDefault="00A1751F" w:rsidP="00833F5B">
      <w:pPr>
        <w:pStyle w:val="Title"/>
        <w:spacing w:line="360" w:lineRule="auto"/>
      </w:pPr>
      <w:r>
        <w:t>PDHPE Sample Stage 3</w:t>
      </w:r>
      <w:r w:rsidR="00872345">
        <w:t xml:space="preserve"> scope and sequence</w:t>
      </w:r>
    </w:p>
    <w:p w14:paraId="0F4BF8D4" w14:textId="36A3E04A" w:rsidR="008A30C4" w:rsidRDefault="00E12AA9" w:rsidP="00833F5B">
      <w:pPr>
        <w:pStyle w:val="Heading2"/>
        <w:spacing w:line="360" w:lineRule="auto"/>
      </w:pPr>
      <w:r>
        <w:t>Even</w:t>
      </w:r>
      <w:r w:rsidR="00B36E7D">
        <w:t xml:space="preserve"> y</w:t>
      </w:r>
      <w:r w:rsidR="00872345">
        <w:t xml:space="preserve">ear </w:t>
      </w:r>
    </w:p>
    <w:tbl>
      <w:tblPr>
        <w:tblStyle w:val="Tableheader"/>
        <w:tblW w:w="15393" w:type="dxa"/>
        <w:tblInd w:w="-30" w:type="dxa"/>
        <w:tblLook w:val="0420" w:firstRow="1" w:lastRow="0" w:firstColumn="0" w:lastColumn="0" w:noHBand="0" w:noVBand="1"/>
        <w:tblCaption w:val="PDHPE Sample Stage 3 scope and sequence even year"/>
      </w:tblPr>
      <w:tblGrid>
        <w:gridCol w:w="1444"/>
        <w:gridCol w:w="1443"/>
        <w:gridCol w:w="9500"/>
        <w:gridCol w:w="3006"/>
      </w:tblGrid>
      <w:tr w:rsidR="00872345" w:rsidRPr="007B6B2F" w14:paraId="1CEC4141" w14:textId="77777777" w:rsidTr="00962EB0">
        <w:trPr>
          <w:cnfStyle w:val="100000000000" w:firstRow="1" w:lastRow="0" w:firstColumn="0" w:lastColumn="0" w:oddVBand="0" w:evenVBand="0" w:oddHBand="0" w:evenHBand="0" w:firstRowFirstColumn="0" w:firstRowLastColumn="0" w:lastRowFirstColumn="0" w:lastRowLastColumn="0"/>
          <w:cantSplit w:val="0"/>
        </w:trPr>
        <w:tc>
          <w:tcPr>
            <w:tcW w:w="1134" w:type="dxa"/>
          </w:tcPr>
          <w:p w14:paraId="709591B0" w14:textId="77777777" w:rsidR="00872345" w:rsidRPr="007B6B2F" w:rsidRDefault="00872345" w:rsidP="00D8495E">
            <w:pPr>
              <w:keepNext w:val="0"/>
              <w:keepLines w:val="0"/>
              <w:widowControl/>
              <w:spacing w:after="0" w:line="360" w:lineRule="auto"/>
              <w:textboxTightWrap w:val="none"/>
              <w:rPr>
                <w:lang w:eastAsia="zh-CN"/>
              </w:rPr>
            </w:pPr>
            <w:r>
              <w:rPr>
                <w:lang w:eastAsia="zh-CN"/>
              </w:rPr>
              <w:t>Term</w:t>
            </w:r>
          </w:p>
        </w:tc>
        <w:tc>
          <w:tcPr>
            <w:tcW w:w="1361" w:type="dxa"/>
          </w:tcPr>
          <w:p w14:paraId="35030161" w14:textId="77777777" w:rsidR="00872345" w:rsidRPr="007B6B2F" w:rsidRDefault="00872345" w:rsidP="00D8495E">
            <w:pPr>
              <w:keepNext w:val="0"/>
              <w:keepLines w:val="0"/>
              <w:widowControl/>
              <w:spacing w:after="0" w:line="360" w:lineRule="auto"/>
              <w:textboxTightWrap w:val="none"/>
              <w:rPr>
                <w:lang w:eastAsia="zh-CN"/>
              </w:rPr>
            </w:pPr>
            <w:r>
              <w:rPr>
                <w:lang w:eastAsia="zh-CN"/>
              </w:rPr>
              <w:t>Outcomes</w:t>
            </w:r>
          </w:p>
        </w:tc>
        <w:tc>
          <w:tcPr>
            <w:tcW w:w="8959" w:type="dxa"/>
          </w:tcPr>
          <w:p w14:paraId="4F58A434" w14:textId="77777777" w:rsidR="00872345" w:rsidRPr="007B6B2F" w:rsidRDefault="00872345" w:rsidP="00D8495E">
            <w:pPr>
              <w:keepNext w:val="0"/>
              <w:keepLines w:val="0"/>
              <w:widowControl/>
              <w:spacing w:after="0" w:line="360" w:lineRule="auto"/>
              <w:textboxTightWrap w:val="none"/>
              <w:rPr>
                <w:lang w:eastAsia="zh-CN"/>
              </w:rPr>
            </w:pPr>
            <w:r>
              <w:rPr>
                <w:lang w:eastAsia="zh-CN"/>
              </w:rPr>
              <w:t>Learning overview</w:t>
            </w:r>
          </w:p>
        </w:tc>
        <w:tc>
          <w:tcPr>
            <w:tcW w:w="2835" w:type="dxa"/>
          </w:tcPr>
          <w:p w14:paraId="16A0410D" w14:textId="7CFF0845" w:rsidR="00872345" w:rsidRPr="007B6B2F" w:rsidRDefault="00872345" w:rsidP="00D8495E">
            <w:pPr>
              <w:spacing w:line="360" w:lineRule="auto"/>
              <w:rPr>
                <w:lang w:eastAsia="zh-CN"/>
              </w:rPr>
            </w:pPr>
            <w:r>
              <w:rPr>
                <w:lang w:eastAsia="zh-CN"/>
              </w:rPr>
              <w:t>Opportunities to address</w:t>
            </w:r>
          </w:p>
        </w:tc>
      </w:tr>
      <w:tr w:rsidR="00872345" w14:paraId="353D477B"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053D4E1E" w14:textId="77777777" w:rsidR="00A1751F" w:rsidRDefault="00A1751F" w:rsidP="00F45D7B">
            <w:pPr>
              <w:spacing w:line="360" w:lineRule="auto"/>
              <w:rPr>
                <w:sz w:val="24"/>
              </w:rPr>
            </w:pPr>
            <w:r>
              <w:rPr>
                <w:sz w:val="24"/>
              </w:rPr>
              <w:t>Term 1</w:t>
            </w:r>
          </w:p>
          <w:p w14:paraId="2EA1042F" w14:textId="77777777" w:rsidR="00872345" w:rsidRDefault="00A1751F" w:rsidP="00F45D7B">
            <w:pPr>
              <w:spacing w:line="360" w:lineRule="auto"/>
              <w:rPr>
                <w:sz w:val="24"/>
              </w:rPr>
            </w:pPr>
            <w:r>
              <w:rPr>
                <w:sz w:val="24"/>
              </w:rPr>
              <w:t>PDH</w:t>
            </w:r>
          </w:p>
          <w:p w14:paraId="2E901090" w14:textId="3AE83938" w:rsidR="00962EB0" w:rsidRPr="00CF7295" w:rsidRDefault="00962EB0" w:rsidP="00F45D7B">
            <w:pPr>
              <w:spacing w:line="360" w:lineRule="auto"/>
              <w:rPr>
                <w:sz w:val="24"/>
              </w:rPr>
            </w:pPr>
            <w:r>
              <w:rPr>
                <w:sz w:val="24"/>
              </w:rPr>
              <w:t>10 weeks</w:t>
            </w:r>
          </w:p>
        </w:tc>
        <w:tc>
          <w:tcPr>
            <w:tcW w:w="1361" w:type="dxa"/>
          </w:tcPr>
          <w:p w14:paraId="17167CED" w14:textId="07D8FC79" w:rsidR="00066FA0" w:rsidRDefault="00005F26" w:rsidP="00F45D7B">
            <w:pPr>
              <w:spacing w:line="360" w:lineRule="auto"/>
              <w:rPr>
                <w:sz w:val="24"/>
              </w:rPr>
            </w:pPr>
            <w:r>
              <w:rPr>
                <w:sz w:val="24"/>
              </w:rPr>
              <w:t>PD3-1</w:t>
            </w:r>
          </w:p>
          <w:p w14:paraId="55DE81B6" w14:textId="324CBA89" w:rsidR="00066FA0" w:rsidRDefault="00005F26" w:rsidP="00F45D7B">
            <w:pPr>
              <w:spacing w:line="360" w:lineRule="auto"/>
              <w:rPr>
                <w:sz w:val="24"/>
              </w:rPr>
            </w:pPr>
            <w:r>
              <w:rPr>
                <w:sz w:val="24"/>
              </w:rPr>
              <w:t>PD3-3</w:t>
            </w:r>
          </w:p>
          <w:p w14:paraId="7AB05798" w14:textId="7F040B7A" w:rsidR="00066FA0" w:rsidRDefault="00005F26" w:rsidP="00F45D7B">
            <w:pPr>
              <w:spacing w:line="360" w:lineRule="auto"/>
              <w:rPr>
                <w:sz w:val="24"/>
              </w:rPr>
            </w:pPr>
            <w:r>
              <w:rPr>
                <w:sz w:val="24"/>
              </w:rPr>
              <w:t>PD3-7</w:t>
            </w:r>
          </w:p>
          <w:p w14:paraId="67D835C2" w14:textId="565E4CAC" w:rsidR="00872345" w:rsidRPr="00CF7295" w:rsidRDefault="00066FA0" w:rsidP="00F45D7B">
            <w:pPr>
              <w:spacing w:line="360" w:lineRule="auto"/>
              <w:rPr>
                <w:sz w:val="24"/>
              </w:rPr>
            </w:pPr>
            <w:r w:rsidRPr="00066FA0">
              <w:rPr>
                <w:sz w:val="24"/>
              </w:rPr>
              <w:t>PD3-10</w:t>
            </w:r>
          </w:p>
        </w:tc>
        <w:tc>
          <w:tcPr>
            <w:tcW w:w="8789" w:type="dxa"/>
          </w:tcPr>
          <w:p w14:paraId="6C933E52" w14:textId="23337CD8" w:rsidR="00872345" w:rsidRDefault="00CF7295" w:rsidP="00F45D7B">
            <w:pPr>
              <w:spacing w:line="360" w:lineRule="auto"/>
              <w:rPr>
                <w:sz w:val="24"/>
              </w:rPr>
            </w:pPr>
            <w:r w:rsidRPr="00CF7295">
              <w:rPr>
                <w:rStyle w:val="Strong"/>
              </w:rPr>
              <w:t>Unit title</w:t>
            </w:r>
            <w:r>
              <w:rPr>
                <w:sz w:val="24"/>
              </w:rPr>
              <w:t xml:space="preserve"> –</w:t>
            </w:r>
            <w:r w:rsidR="00066FA0">
              <w:rPr>
                <w:sz w:val="24"/>
              </w:rPr>
              <w:t xml:space="preserve"> </w:t>
            </w:r>
            <w:r w:rsidR="00066FA0" w:rsidRPr="00066FA0">
              <w:rPr>
                <w:sz w:val="24"/>
              </w:rPr>
              <w:t>How can I support others?</w:t>
            </w:r>
          </w:p>
          <w:p w14:paraId="67CAD0BD" w14:textId="3A5310E8" w:rsidR="00CF7295" w:rsidRDefault="00CF7295" w:rsidP="00F45D7B">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066FA0" w:rsidRPr="00066FA0">
              <w:rPr>
                <w:sz w:val="24"/>
              </w:rPr>
              <w:t>Students investigate the challenges of changing relationships. Through evaluating roles and responsibilities, they develop strategies to build positive relationships, mental health and wellbeing for themselves and others.</w:t>
            </w:r>
          </w:p>
          <w:p w14:paraId="242FCC0A" w14:textId="4D409A80" w:rsidR="00A1751F" w:rsidRDefault="00B86722" w:rsidP="00F45D7B">
            <w:pPr>
              <w:spacing w:line="360" w:lineRule="auto"/>
              <w:rPr>
                <w:sz w:val="24"/>
              </w:rPr>
            </w:pPr>
            <w:r>
              <w:rPr>
                <w:rStyle w:val="Strong"/>
              </w:rPr>
              <w:t>Key inquiry question</w:t>
            </w:r>
            <w:r w:rsidR="00E12AA9">
              <w:rPr>
                <w:rStyle w:val="Strong"/>
              </w:rPr>
              <w:t>s</w:t>
            </w:r>
            <w:r w:rsidR="00A1751F">
              <w:rPr>
                <w:sz w:val="24"/>
              </w:rPr>
              <w:t xml:space="preserve"> </w:t>
            </w:r>
          </w:p>
          <w:p w14:paraId="60145529" w14:textId="4AEE46F4" w:rsidR="00A1751F" w:rsidRPr="00962EB0" w:rsidRDefault="00A1751F" w:rsidP="00F45D7B">
            <w:pPr>
              <w:spacing w:line="360" w:lineRule="auto"/>
              <w:rPr>
                <w:sz w:val="24"/>
              </w:rPr>
            </w:pPr>
            <w:r w:rsidRPr="00962EB0">
              <w:rPr>
                <w:sz w:val="24"/>
              </w:rPr>
              <w:t>How can I manage transitions and challenges</w:t>
            </w:r>
            <w:r w:rsidR="00A021AB" w:rsidRPr="00962EB0">
              <w:rPr>
                <w:sz w:val="24"/>
              </w:rPr>
              <w:t>?</w:t>
            </w:r>
          </w:p>
          <w:p w14:paraId="67C113F3" w14:textId="77777777" w:rsidR="00066FA0" w:rsidRPr="00962EB0" w:rsidRDefault="00066FA0" w:rsidP="00F45D7B">
            <w:pPr>
              <w:spacing w:line="360" w:lineRule="auto"/>
              <w:rPr>
                <w:sz w:val="24"/>
              </w:rPr>
            </w:pPr>
            <w:r w:rsidRPr="00962EB0">
              <w:rPr>
                <w:sz w:val="24"/>
              </w:rPr>
              <w:t>How do empathy, inclusion and respect have an impact on myself and others?</w:t>
            </w:r>
          </w:p>
          <w:p w14:paraId="6AB6D3BA" w14:textId="0DAD50A9" w:rsidR="00066FA0" w:rsidRPr="00066FA0" w:rsidRDefault="00066FA0" w:rsidP="00F45D7B">
            <w:pPr>
              <w:spacing w:line="360" w:lineRule="auto"/>
            </w:pPr>
            <w:r w:rsidRPr="00962EB0">
              <w:rPr>
                <w:sz w:val="24"/>
              </w:rPr>
              <w:t>What actions positively influence the health, safety and wellbeing of my community?</w:t>
            </w:r>
          </w:p>
        </w:tc>
        <w:tc>
          <w:tcPr>
            <w:tcW w:w="2835" w:type="dxa"/>
          </w:tcPr>
          <w:p w14:paraId="02E56416" w14:textId="6FA2D182" w:rsidR="00872345" w:rsidRPr="00CF7295" w:rsidRDefault="00066FA0" w:rsidP="00F45D7B">
            <w:pPr>
              <w:spacing w:line="360" w:lineRule="auto"/>
              <w:rPr>
                <w:sz w:val="24"/>
              </w:rPr>
            </w:pPr>
            <w:r>
              <w:rPr>
                <w:sz w:val="24"/>
              </w:rPr>
              <w:t>Child protection</w:t>
            </w:r>
          </w:p>
        </w:tc>
      </w:tr>
      <w:tr w:rsidR="00872345" w14:paraId="1898B852"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3F796BB6" w14:textId="77777777" w:rsidR="00962EB0" w:rsidRDefault="00962EB0" w:rsidP="00F45D7B">
            <w:pPr>
              <w:spacing w:line="360" w:lineRule="auto"/>
              <w:rPr>
                <w:sz w:val="24"/>
              </w:rPr>
            </w:pPr>
            <w:r>
              <w:rPr>
                <w:sz w:val="24"/>
              </w:rPr>
              <w:t>Term 1</w:t>
            </w:r>
          </w:p>
          <w:p w14:paraId="2134151E" w14:textId="77777777" w:rsidR="00962EB0" w:rsidRDefault="00E611E0" w:rsidP="00F45D7B">
            <w:pPr>
              <w:spacing w:line="360" w:lineRule="auto"/>
              <w:rPr>
                <w:sz w:val="24"/>
              </w:rPr>
            </w:pPr>
            <w:r w:rsidRPr="00E611E0">
              <w:rPr>
                <w:sz w:val="24"/>
              </w:rPr>
              <w:t>PE</w:t>
            </w:r>
          </w:p>
          <w:p w14:paraId="0AEC08F7" w14:textId="225E92E8" w:rsidR="00872345" w:rsidRPr="00CF7295" w:rsidRDefault="00962EB0" w:rsidP="00F45D7B">
            <w:pPr>
              <w:spacing w:line="360" w:lineRule="auto"/>
              <w:rPr>
                <w:sz w:val="24"/>
              </w:rPr>
            </w:pPr>
            <w:r>
              <w:rPr>
                <w:sz w:val="24"/>
              </w:rPr>
              <w:lastRenderedPageBreak/>
              <w:t>10 weeks</w:t>
            </w:r>
          </w:p>
        </w:tc>
        <w:tc>
          <w:tcPr>
            <w:tcW w:w="1361" w:type="dxa"/>
          </w:tcPr>
          <w:p w14:paraId="30113F6D" w14:textId="3C14A190" w:rsidR="00E611E0" w:rsidRDefault="00005F26" w:rsidP="00F45D7B">
            <w:pPr>
              <w:spacing w:line="360" w:lineRule="auto"/>
              <w:rPr>
                <w:sz w:val="24"/>
              </w:rPr>
            </w:pPr>
            <w:r>
              <w:rPr>
                <w:sz w:val="24"/>
              </w:rPr>
              <w:lastRenderedPageBreak/>
              <w:t>PD3-4</w:t>
            </w:r>
          </w:p>
          <w:p w14:paraId="0AAEF147" w14:textId="72CA29BE" w:rsidR="00E611E0" w:rsidRDefault="00005F26" w:rsidP="00F45D7B">
            <w:pPr>
              <w:spacing w:line="360" w:lineRule="auto"/>
              <w:rPr>
                <w:sz w:val="24"/>
              </w:rPr>
            </w:pPr>
            <w:r>
              <w:rPr>
                <w:sz w:val="24"/>
              </w:rPr>
              <w:t>PD3-5</w:t>
            </w:r>
          </w:p>
          <w:p w14:paraId="1C209698" w14:textId="6901F207" w:rsidR="00872345" w:rsidRPr="00CF7295" w:rsidRDefault="00E611E0" w:rsidP="00F45D7B">
            <w:pPr>
              <w:spacing w:line="360" w:lineRule="auto"/>
              <w:rPr>
                <w:sz w:val="24"/>
              </w:rPr>
            </w:pPr>
            <w:r w:rsidRPr="00E611E0">
              <w:rPr>
                <w:sz w:val="24"/>
              </w:rPr>
              <w:lastRenderedPageBreak/>
              <w:t>PD3-11</w:t>
            </w:r>
          </w:p>
        </w:tc>
        <w:tc>
          <w:tcPr>
            <w:tcW w:w="8789" w:type="dxa"/>
          </w:tcPr>
          <w:p w14:paraId="58EC9928" w14:textId="3568A910" w:rsidR="00A1751F" w:rsidRDefault="00A1751F" w:rsidP="00F45D7B">
            <w:pPr>
              <w:spacing w:line="360" w:lineRule="auto"/>
              <w:rPr>
                <w:sz w:val="24"/>
              </w:rPr>
            </w:pPr>
            <w:r w:rsidRPr="00CF7295">
              <w:rPr>
                <w:rStyle w:val="Strong"/>
              </w:rPr>
              <w:lastRenderedPageBreak/>
              <w:t>Unit title</w:t>
            </w:r>
            <w:r>
              <w:rPr>
                <w:sz w:val="24"/>
              </w:rPr>
              <w:t xml:space="preserve"> – </w:t>
            </w:r>
            <w:r w:rsidR="00E611E0" w:rsidRPr="00E611E0">
              <w:rPr>
                <w:sz w:val="24"/>
              </w:rPr>
              <w:t>How can we aim for accuracy?</w:t>
            </w:r>
          </w:p>
          <w:p w14:paraId="07BC8BB8" w14:textId="21B51641"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E611E0" w:rsidRPr="00E611E0">
              <w:rPr>
                <w:sz w:val="24"/>
              </w:rPr>
              <w:t xml:space="preserve">Students further develop their movement skills whilst exploring and </w:t>
            </w:r>
            <w:r w:rsidR="00E611E0" w:rsidRPr="00E611E0">
              <w:rPr>
                <w:sz w:val="24"/>
              </w:rPr>
              <w:lastRenderedPageBreak/>
              <w:t>applying concepts and tactics specific to striking and fielding games.</w:t>
            </w:r>
          </w:p>
          <w:p w14:paraId="26D53EF0" w14:textId="77777777" w:rsidR="00872345" w:rsidRDefault="00A1751F" w:rsidP="00F45D7B">
            <w:pPr>
              <w:spacing w:line="360" w:lineRule="auto"/>
              <w:rPr>
                <w:sz w:val="24"/>
              </w:rPr>
            </w:pPr>
            <w:r>
              <w:rPr>
                <w:rStyle w:val="Strong"/>
              </w:rPr>
              <w:t>Key inquiry questions</w:t>
            </w:r>
            <w:r>
              <w:rPr>
                <w:sz w:val="24"/>
              </w:rPr>
              <w:t xml:space="preserve"> </w:t>
            </w:r>
          </w:p>
          <w:p w14:paraId="1C067C68" w14:textId="77777777" w:rsidR="00AF5D5E" w:rsidRPr="00962EB0" w:rsidRDefault="00AF5D5E" w:rsidP="00F45D7B">
            <w:pPr>
              <w:spacing w:line="360" w:lineRule="auto"/>
              <w:rPr>
                <w:sz w:val="24"/>
              </w:rPr>
            </w:pPr>
            <w:r w:rsidRPr="00962EB0">
              <w:rPr>
                <w:sz w:val="24"/>
              </w:rPr>
              <w:t>How can we adapt and perform movement skills in different situations?</w:t>
            </w:r>
          </w:p>
          <w:p w14:paraId="293DF4CD" w14:textId="0F973462" w:rsidR="00AF5D5E" w:rsidRPr="00CF7295" w:rsidRDefault="00AF5D5E" w:rsidP="00F45D7B">
            <w:pPr>
              <w:spacing w:line="360" w:lineRule="auto"/>
            </w:pPr>
            <w:r w:rsidRPr="00962EB0">
              <w:rPr>
                <w:sz w:val="24"/>
              </w:rPr>
              <w:t>How can we use strategies and tactics to create solutions to movement</w:t>
            </w:r>
            <w:r w:rsidR="00A021AB" w:rsidRPr="00962EB0">
              <w:rPr>
                <w:sz w:val="24"/>
              </w:rPr>
              <w:t xml:space="preserve"> </w:t>
            </w:r>
            <w:r w:rsidRPr="00962EB0">
              <w:rPr>
                <w:sz w:val="24"/>
              </w:rPr>
              <w:t>challenges?</w:t>
            </w:r>
          </w:p>
        </w:tc>
        <w:tc>
          <w:tcPr>
            <w:tcW w:w="2835" w:type="dxa"/>
          </w:tcPr>
          <w:p w14:paraId="48E51D10" w14:textId="1DEE02D6" w:rsidR="00872345" w:rsidRPr="00CF7295" w:rsidRDefault="00872345" w:rsidP="00F45D7B">
            <w:pPr>
              <w:spacing w:line="360" w:lineRule="auto"/>
              <w:rPr>
                <w:sz w:val="24"/>
              </w:rPr>
            </w:pPr>
          </w:p>
        </w:tc>
      </w:tr>
      <w:tr w:rsidR="00872345" w14:paraId="77956D81"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2F5942F0" w14:textId="77777777" w:rsidR="00962EB0" w:rsidRDefault="00962EB0" w:rsidP="00F45D7B">
            <w:pPr>
              <w:spacing w:line="360" w:lineRule="auto"/>
              <w:rPr>
                <w:sz w:val="24"/>
              </w:rPr>
            </w:pPr>
            <w:r>
              <w:rPr>
                <w:sz w:val="24"/>
              </w:rPr>
              <w:t>Term 2</w:t>
            </w:r>
          </w:p>
          <w:p w14:paraId="0E954F8D" w14:textId="77777777" w:rsidR="00962EB0" w:rsidRDefault="00DE259B" w:rsidP="00F45D7B">
            <w:pPr>
              <w:spacing w:line="360" w:lineRule="auto"/>
              <w:rPr>
                <w:sz w:val="24"/>
              </w:rPr>
            </w:pPr>
            <w:r w:rsidRPr="00DE259B">
              <w:rPr>
                <w:sz w:val="24"/>
              </w:rPr>
              <w:t>PDH</w:t>
            </w:r>
          </w:p>
          <w:p w14:paraId="35E3DC89" w14:textId="5B6F7818" w:rsidR="00872345" w:rsidRPr="00CF7295" w:rsidRDefault="00962EB0" w:rsidP="00F45D7B">
            <w:pPr>
              <w:spacing w:line="360" w:lineRule="auto"/>
              <w:rPr>
                <w:sz w:val="24"/>
              </w:rPr>
            </w:pPr>
            <w:r>
              <w:rPr>
                <w:sz w:val="24"/>
              </w:rPr>
              <w:t>10 weeks</w:t>
            </w:r>
          </w:p>
        </w:tc>
        <w:tc>
          <w:tcPr>
            <w:tcW w:w="1361" w:type="dxa"/>
          </w:tcPr>
          <w:p w14:paraId="669AA2EB" w14:textId="7E11703B" w:rsidR="00DE259B" w:rsidRDefault="00005F26" w:rsidP="00F45D7B">
            <w:pPr>
              <w:spacing w:line="360" w:lineRule="auto"/>
              <w:rPr>
                <w:sz w:val="24"/>
              </w:rPr>
            </w:pPr>
            <w:r>
              <w:rPr>
                <w:sz w:val="24"/>
              </w:rPr>
              <w:t>PD3-2</w:t>
            </w:r>
          </w:p>
          <w:p w14:paraId="28CD19C0" w14:textId="62BD44ED" w:rsidR="00DE259B" w:rsidRDefault="00005F26" w:rsidP="00F45D7B">
            <w:pPr>
              <w:spacing w:line="360" w:lineRule="auto"/>
              <w:rPr>
                <w:sz w:val="24"/>
              </w:rPr>
            </w:pPr>
            <w:r>
              <w:rPr>
                <w:sz w:val="24"/>
              </w:rPr>
              <w:t>PD3-6</w:t>
            </w:r>
          </w:p>
          <w:p w14:paraId="2D822B34" w14:textId="1BCBE7DE" w:rsidR="00DE259B" w:rsidRDefault="00005F26" w:rsidP="00F45D7B">
            <w:pPr>
              <w:spacing w:line="360" w:lineRule="auto"/>
              <w:rPr>
                <w:sz w:val="24"/>
              </w:rPr>
            </w:pPr>
            <w:r>
              <w:rPr>
                <w:sz w:val="24"/>
              </w:rPr>
              <w:t>PD3-7</w:t>
            </w:r>
          </w:p>
          <w:p w14:paraId="019036D6" w14:textId="19CECC59" w:rsidR="00872345" w:rsidRPr="00CF7295" w:rsidRDefault="00DE259B" w:rsidP="00F45D7B">
            <w:pPr>
              <w:spacing w:line="360" w:lineRule="auto"/>
              <w:rPr>
                <w:sz w:val="24"/>
              </w:rPr>
            </w:pPr>
            <w:r w:rsidRPr="00DE259B">
              <w:rPr>
                <w:sz w:val="24"/>
              </w:rPr>
              <w:t>PD3-9</w:t>
            </w:r>
          </w:p>
        </w:tc>
        <w:tc>
          <w:tcPr>
            <w:tcW w:w="8789" w:type="dxa"/>
          </w:tcPr>
          <w:p w14:paraId="5DF92936" w14:textId="1AF440B3" w:rsidR="00A1751F" w:rsidRDefault="00A1751F" w:rsidP="00F45D7B">
            <w:pPr>
              <w:spacing w:line="360" w:lineRule="auto"/>
              <w:rPr>
                <w:sz w:val="24"/>
              </w:rPr>
            </w:pPr>
            <w:r w:rsidRPr="00CF7295">
              <w:rPr>
                <w:rStyle w:val="Strong"/>
              </w:rPr>
              <w:t>Unit title</w:t>
            </w:r>
            <w:r>
              <w:rPr>
                <w:sz w:val="24"/>
              </w:rPr>
              <w:t xml:space="preserve"> – </w:t>
            </w:r>
            <w:r w:rsidR="003041B7" w:rsidRPr="003041B7">
              <w:rPr>
                <w:sz w:val="24"/>
              </w:rPr>
              <w:t>How can I enhance my health, safety and wellbeing?</w:t>
            </w:r>
          </w:p>
          <w:p w14:paraId="3AAEDF73" w14:textId="2968DED8"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3041B7" w:rsidRPr="003041B7">
              <w:rPr>
                <w:sz w:val="24"/>
              </w:rPr>
              <w:t>Students investigate contextual factors that influence their health, safety and wellbeing. They plan and practise responses, behaviours and actions to protect themselves and promote positive choices. Focus areas could include drug education, healthy eating, road safety, bullying and safe and unsafe situations.</w:t>
            </w:r>
          </w:p>
          <w:p w14:paraId="3505E912" w14:textId="77777777" w:rsidR="00872345" w:rsidRDefault="00A1751F" w:rsidP="00F45D7B">
            <w:pPr>
              <w:spacing w:line="360" w:lineRule="auto"/>
              <w:rPr>
                <w:sz w:val="24"/>
              </w:rPr>
            </w:pPr>
            <w:r>
              <w:rPr>
                <w:rStyle w:val="Strong"/>
              </w:rPr>
              <w:t>Key inquiry questions</w:t>
            </w:r>
            <w:r>
              <w:rPr>
                <w:sz w:val="24"/>
              </w:rPr>
              <w:t xml:space="preserve"> </w:t>
            </w:r>
          </w:p>
          <w:p w14:paraId="6448EC07" w14:textId="7CA65910" w:rsidR="003041B7" w:rsidRPr="00962EB0" w:rsidRDefault="003041B7" w:rsidP="00F45D7B">
            <w:pPr>
              <w:spacing w:line="360" w:lineRule="auto"/>
              <w:rPr>
                <w:sz w:val="24"/>
              </w:rPr>
            </w:pPr>
            <w:r w:rsidRPr="00962EB0">
              <w:rPr>
                <w:sz w:val="24"/>
              </w:rPr>
              <w:t>How can I manage transitions and challenges?</w:t>
            </w:r>
          </w:p>
          <w:p w14:paraId="5D10F8AF" w14:textId="77777777" w:rsidR="003041B7" w:rsidRPr="00962EB0" w:rsidRDefault="003041B7" w:rsidP="00F45D7B">
            <w:pPr>
              <w:spacing w:line="360" w:lineRule="auto"/>
              <w:rPr>
                <w:sz w:val="24"/>
              </w:rPr>
            </w:pPr>
            <w:r w:rsidRPr="00962EB0">
              <w:rPr>
                <w:sz w:val="24"/>
              </w:rPr>
              <w:t>How does a healthy safe and active lifestyle enhance connection with others?</w:t>
            </w:r>
          </w:p>
          <w:p w14:paraId="149452A9" w14:textId="4B4A36CC" w:rsidR="003041B7" w:rsidRPr="00CF7295" w:rsidRDefault="003041B7" w:rsidP="00F45D7B">
            <w:pPr>
              <w:spacing w:line="360" w:lineRule="auto"/>
            </w:pPr>
            <w:r w:rsidRPr="00962EB0">
              <w:rPr>
                <w:sz w:val="24"/>
              </w:rPr>
              <w:t>What actions positively influence the health, safety and wellbeing of my community?</w:t>
            </w:r>
          </w:p>
        </w:tc>
        <w:tc>
          <w:tcPr>
            <w:tcW w:w="2835" w:type="dxa"/>
          </w:tcPr>
          <w:p w14:paraId="17A574AF" w14:textId="77777777" w:rsidR="003041B7" w:rsidRPr="003041B7" w:rsidRDefault="003041B7" w:rsidP="00F45D7B">
            <w:pPr>
              <w:spacing w:line="360" w:lineRule="auto"/>
              <w:rPr>
                <w:sz w:val="24"/>
              </w:rPr>
            </w:pPr>
            <w:r w:rsidRPr="003041B7">
              <w:rPr>
                <w:sz w:val="24"/>
              </w:rPr>
              <w:t>Child protection</w:t>
            </w:r>
          </w:p>
          <w:p w14:paraId="417A2D60" w14:textId="77777777" w:rsidR="003041B7" w:rsidRPr="003041B7" w:rsidRDefault="003041B7" w:rsidP="00F45D7B">
            <w:pPr>
              <w:spacing w:line="360" w:lineRule="auto"/>
              <w:rPr>
                <w:sz w:val="24"/>
              </w:rPr>
            </w:pPr>
            <w:r w:rsidRPr="003041B7">
              <w:rPr>
                <w:sz w:val="24"/>
              </w:rPr>
              <w:t>Drug education</w:t>
            </w:r>
          </w:p>
          <w:p w14:paraId="1933E99A" w14:textId="072B8083" w:rsidR="00872345" w:rsidRPr="00CF7295" w:rsidRDefault="003041B7" w:rsidP="00F45D7B">
            <w:pPr>
              <w:spacing w:line="360" w:lineRule="auto"/>
              <w:rPr>
                <w:sz w:val="24"/>
              </w:rPr>
            </w:pPr>
            <w:r w:rsidRPr="003041B7">
              <w:rPr>
                <w:sz w:val="24"/>
              </w:rPr>
              <w:t>Road Safety</w:t>
            </w:r>
          </w:p>
        </w:tc>
      </w:tr>
      <w:tr w:rsidR="00872345" w14:paraId="4A75E770"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1D723521" w14:textId="77777777" w:rsidR="00962EB0" w:rsidRDefault="00962EB0" w:rsidP="00F45D7B">
            <w:pPr>
              <w:spacing w:line="360" w:lineRule="auto"/>
              <w:rPr>
                <w:sz w:val="24"/>
              </w:rPr>
            </w:pPr>
            <w:r>
              <w:rPr>
                <w:sz w:val="24"/>
              </w:rPr>
              <w:t>Term 2</w:t>
            </w:r>
          </w:p>
          <w:p w14:paraId="35CCED42" w14:textId="77777777" w:rsidR="00962EB0" w:rsidRDefault="007C00E5" w:rsidP="00F45D7B">
            <w:pPr>
              <w:spacing w:line="360" w:lineRule="auto"/>
              <w:rPr>
                <w:sz w:val="24"/>
              </w:rPr>
            </w:pPr>
            <w:r w:rsidRPr="007C00E5">
              <w:rPr>
                <w:sz w:val="24"/>
              </w:rPr>
              <w:t>PE</w:t>
            </w:r>
          </w:p>
          <w:p w14:paraId="3A96EB08" w14:textId="26467224" w:rsidR="00872345" w:rsidRPr="00CF7295" w:rsidRDefault="00962EB0" w:rsidP="00F45D7B">
            <w:pPr>
              <w:spacing w:line="360" w:lineRule="auto"/>
              <w:rPr>
                <w:sz w:val="24"/>
              </w:rPr>
            </w:pPr>
            <w:r>
              <w:rPr>
                <w:sz w:val="24"/>
              </w:rPr>
              <w:t>10 weeks</w:t>
            </w:r>
          </w:p>
        </w:tc>
        <w:tc>
          <w:tcPr>
            <w:tcW w:w="1361" w:type="dxa"/>
          </w:tcPr>
          <w:p w14:paraId="50B3E1A3" w14:textId="74474F3F" w:rsidR="007C00E5" w:rsidRDefault="00005F26" w:rsidP="00F45D7B">
            <w:pPr>
              <w:spacing w:line="360" w:lineRule="auto"/>
              <w:rPr>
                <w:sz w:val="24"/>
              </w:rPr>
            </w:pPr>
            <w:r>
              <w:rPr>
                <w:sz w:val="24"/>
              </w:rPr>
              <w:t>PD3-4</w:t>
            </w:r>
          </w:p>
          <w:p w14:paraId="2A59873B" w14:textId="6941EC67" w:rsidR="007C00E5" w:rsidRDefault="00005F26" w:rsidP="00F45D7B">
            <w:pPr>
              <w:spacing w:line="360" w:lineRule="auto"/>
              <w:rPr>
                <w:sz w:val="24"/>
              </w:rPr>
            </w:pPr>
            <w:r>
              <w:rPr>
                <w:sz w:val="24"/>
              </w:rPr>
              <w:t>PD3-5</w:t>
            </w:r>
          </w:p>
          <w:p w14:paraId="4AC36933" w14:textId="36C7CEE9" w:rsidR="00872345" w:rsidRPr="00CF7295" w:rsidRDefault="007C00E5" w:rsidP="00F45D7B">
            <w:pPr>
              <w:spacing w:line="360" w:lineRule="auto"/>
              <w:rPr>
                <w:sz w:val="24"/>
              </w:rPr>
            </w:pPr>
            <w:r w:rsidRPr="007C00E5">
              <w:rPr>
                <w:sz w:val="24"/>
              </w:rPr>
              <w:t>PD3-11</w:t>
            </w:r>
          </w:p>
        </w:tc>
        <w:tc>
          <w:tcPr>
            <w:tcW w:w="8789" w:type="dxa"/>
          </w:tcPr>
          <w:p w14:paraId="7969B82F" w14:textId="42A9B3B4" w:rsidR="00A1751F" w:rsidRDefault="00A1751F" w:rsidP="00F45D7B">
            <w:pPr>
              <w:spacing w:line="360" w:lineRule="auto"/>
              <w:rPr>
                <w:sz w:val="24"/>
              </w:rPr>
            </w:pPr>
            <w:r w:rsidRPr="00CF7295">
              <w:rPr>
                <w:rStyle w:val="Strong"/>
              </w:rPr>
              <w:t>Unit title</w:t>
            </w:r>
            <w:r>
              <w:rPr>
                <w:sz w:val="24"/>
              </w:rPr>
              <w:t xml:space="preserve"> – </w:t>
            </w:r>
            <w:r w:rsidR="007C00E5" w:rsidRPr="007C00E5">
              <w:rPr>
                <w:sz w:val="24"/>
              </w:rPr>
              <w:t>What challenges me?</w:t>
            </w:r>
          </w:p>
          <w:p w14:paraId="67CBDD6E" w14:textId="21689E5B"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7C00E5" w:rsidRPr="007C00E5">
              <w:rPr>
                <w:sz w:val="24"/>
              </w:rPr>
              <w:t>Students further develop specialised movement skills to complete movement challenges. They reflect on their strengths and use feedback to refine their skills and solve problems.</w:t>
            </w:r>
          </w:p>
          <w:p w14:paraId="34A480CB" w14:textId="77777777" w:rsidR="00872345" w:rsidRDefault="00A1751F" w:rsidP="00F45D7B">
            <w:pPr>
              <w:spacing w:line="360" w:lineRule="auto"/>
              <w:rPr>
                <w:sz w:val="24"/>
              </w:rPr>
            </w:pPr>
            <w:r>
              <w:rPr>
                <w:rStyle w:val="Strong"/>
              </w:rPr>
              <w:lastRenderedPageBreak/>
              <w:t>Key inquiry questions</w:t>
            </w:r>
            <w:r>
              <w:rPr>
                <w:sz w:val="24"/>
              </w:rPr>
              <w:t xml:space="preserve"> </w:t>
            </w:r>
          </w:p>
          <w:p w14:paraId="377C2396" w14:textId="77777777" w:rsidR="007C00E5" w:rsidRPr="00962EB0" w:rsidRDefault="007C00E5" w:rsidP="00F45D7B">
            <w:pPr>
              <w:spacing w:line="360" w:lineRule="auto"/>
              <w:rPr>
                <w:sz w:val="24"/>
              </w:rPr>
            </w:pPr>
            <w:r w:rsidRPr="00962EB0">
              <w:rPr>
                <w:sz w:val="24"/>
              </w:rPr>
              <w:t>How can we adapt and perform movement skills in different situations?</w:t>
            </w:r>
          </w:p>
          <w:p w14:paraId="45A79475" w14:textId="4EB596E4" w:rsidR="007C00E5" w:rsidRPr="00CF7295" w:rsidRDefault="007C00E5" w:rsidP="00F45D7B">
            <w:pPr>
              <w:spacing w:line="360" w:lineRule="auto"/>
            </w:pPr>
            <w:r w:rsidRPr="00962EB0">
              <w:rPr>
                <w:sz w:val="24"/>
              </w:rPr>
              <w:t>How can we use strategies and tactics to create solutions to movement challenges?</w:t>
            </w:r>
          </w:p>
        </w:tc>
        <w:tc>
          <w:tcPr>
            <w:tcW w:w="2835" w:type="dxa"/>
          </w:tcPr>
          <w:p w14:paraId="48F7188E" w14:textId="77777777" w:rsidR="00872345" w:rsidRPr="00CF7295" w:rsidRDefault="00872345" w:rsidP="00F45D7B">
            <w:pPr>
              <w:spacing w:line="360" w:lineRule="auto"/>
              <w:rPr>
                <w:sz w:val="24"/>
              </w:rPr>
            </w:pPr>
          </w:p>
        </w:tc>
      </w:tr>
      <w:tr w:rsidR="00872345" w14:paraId="2FEB2A6C"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282CDCA8" w14:textId="77777777" w:rsidR="00F45D7B" w:rsidRDefault="00F45D7B" w:rsidP="00F45D7B">
            <w:pPr>
              <w:spacing w:line="360" w:lineRule="auto"/>
              <w:rPr>
                <w:sz w:val="24"/>
                <w:lang w:eastAsia="zh-CN"/>
              </w:rPr>
            </w:pPr>
            <w:r>
              <w:rPr>
                <w:sz w:val="24"/>
                <w:lang w:eastAsia="zh-CN"/>
              </w:rPr>
              <w:t>Term 3</w:t>
            </w:r>
          </w:p>
          <w:p w14:paraId="72628F43" w14:textId="77777777" w:rsidR="00F45D7B" w:rsidRDefault="00CD3A94" w:rsidP="00F45D7B">
            <w:pPr>
              <w:spacing w:line="360" w:lineRule="auto"/>
              <w:rPr>
                <w:sz w:val="24"/>
                <w:lang w:eastAsia="zh-CN"/>
              </w:rPr>
            </w:pPr>
            <w:r w:rsidRPr="00CD3A94">
              <w:rPr>
                <w:sz w:val="24"/>
                <w:lang w:eastAsia="zh-CN"/>
              </w:rPr>
              <w:t>PDH</w:t>
            </w:r>
          </w:p>
          <w:p w14:paraId="283C8416" w14:textId="0BDB3CF7" w:rsidR="00872345" w:rsidRPr="00CF7295" w:rsidRDefault="00F45D7B" w:rsidP="00F45D7B">
            <w:pPr>
              <w:spacing w:line="360" w:lineRule="auto"/>
              <w:rPr>
                <w:sz w:val="24"/>
                <w:lang w:eastAsia="zh-CN"/>
              </w:rPr>
            </w:pPr>
            <w:r>
              <w:rPr>
                <w:sz w:val="24"/>
              </w:rPr>
              <w:t>10 weeks</w:t>
            </w:r>
          </w:p>
        </w:tc>
        <w:tc>
          <w:tcPr>
            <w:tcW w:w="1361" w:type="dxa"/>
          </w:tcPr>
          <w:p w14:paraId="1E65410A" w14:textId="7C0BC649" w:rsidR="00CD3A94" w:rsidRDefault="00005F26" w:rsidP="00F45D7B">
            <w:pPr>
              <w:spacing w:line="360" w:lineRule="auto"/>
              <w:rPr>
                <w:sz w:val="24"/>
                <w:lang w:eastAsia="zh-CN"/>
              </w:rPr>
            </w:pPr>
            <w:r>
              <w:rPr>
                <w:sz w:val="24"/>
                <w:lang w:eastAsia="zh-CN"/>
              </w:rPr>
              <w:t>PD3-1</w:t>
            </w:r>
          </w:p>
          <w:p w14:paraId="21ED46E5" w14:textId="66538C8D" w:rsidR="00CD3A94" w:rsidRDefault="00005F26" w:rsidP="00F45D7B">
            <w:pPr>
              <w:spacing w:line="360" w:lineRule="auto"/>
              <w:rPr>
                <w:sz w:val="24"/>
                <w:lang w:eastAsia="zh-CN"/>
              </w:rPr>
            </w:pPr>
            <w:r>
              <w:rPr>
                <w:sz w:val="24"/>
                <w:lang w:eastAsia="zh-CN"/>
              </w:rPr>
              <w:t>PD3-3</w:t>
            </w:r>
          </w:p>
          <w:p w14:paraId="71E37C16" w14:textId="54364AB0" w:rsidR="00CD3A94" w:rsidRDefault="00005F26" w:rsidP="00F45D7B">
            <w:pPr>
              <w:spacing w:line="360" w:lineRule="auto"/>
              <w:rPr>
                <w:sz w:val="24"/>
                <w:lang w:eastAsia="zh-CN"/>
              </w:rPr>
            </w:pPr>
            <w:r>
              <w:rPr>
                <w:sz w:val="24"/>
                <w:lang w:eastAsia="zh-CN"/>
              </w:rPr>
              <w:t>PD3-9</w:t>
            </w:r>
          </w:p>
          <w:p w14:paraId="34A41603" w14:textId="12CD87E8" w:rsidR="00872345" w:rsidRPr="00CF7295" w:rsidRDefault="00CD3A94" w:rsidP="00F45D7B">
            <w:pPr>
              <w:spacing w:line="360" w:lineRule="auto"/>
              <w:rPr>
                <w:sz w:val="24"/>
                <w:lang w:eastAsia="zh-CN"/>
              </w:rPr>
            </w:pPr>
            <w:r w:rsidRPr="00CD3A94">
              <w:rPr>
                <w:sz w:val="24"/>
                <w:lang w:eastAsia="zh-CN"/>
              </w:rPr>
              <w:t>PD3-10</w:t>
            </w:r>
          </w:p>
        </w:tc>
        <w:tc>
          <w:tcPr>
            <w:tcW w:w="8789" w:type="dxa"/>
          </w:tcPr>
          <w:p w14:paraId="427A3BA8" w14:textId="212505D7" w:rsidR="00A1751F" w:rsidRDefault="00A1751F" w:rsidP="00F45D7B">
            <w:pPr>
              <w:spacing w:line="360" w:lineRule="auto"/>
              <w:rPr>
                <w:sz w:val="24"/>
              </w:rPr>
            </w:pPr>
            <w:r w:rsidRPr="00CF7295">
              <w:rPr>
                <w:rStyle w:val="Strong"/>
              </w:rPr>
              <w:t>Unit title</w:t>
            </w:r>
            <w:r>
              <w:rPr>
                <w:sz w:val="24"/>
              </w:rPr>
              <w:t xml:space="preserve"> – </w:t>
            </w:r>
            <w:r w:rsidR="00CD3A94" w:rsidRPr="00CD3A94">
              <w:rPr>
                <w:sz w:val="24"/>
              </w:rPr>
              <w:t>How am I changing and who can support me with change?</w:t>
            </w:r>
          </w:p>
          <w:p w14:paraId="664F7EB6" w14:textId="159FE5EF"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CD3A94" w:rsidRPr="00CD3A94">
              <w:rPr>
                <w:sz w:val="24"/>
              </w:rPr>
              <w:t>Students identify strategies to establish and manage positive and supportive relationships. They investigate the physical, emotional and social changes that occur during puberty and examine ways to use their strengths and different strategies to manage these changes.</w:t>
            </w:r>
          </w:p>
          <w:p w14:paraId="528A3BAD" w14:textId="77777777" w:rsidR="00872345" w:rsidRDefault="00A1751F" w:rsidP="00F45D7B">
            <w:pPr>
              <w:spacing w:line="360" w:lineRule="auto"/>
              <w:rPr>
                <w:sz w:val="24"/>
              </w:rPr>
            </w:pPr>
            <w:r>
              <w:rPr>
                <w:rStyle w:val="Strong"/>
              </w:rPr>
              <w:t>Key inquiry questions</w:t>
            </w:r>
            <w:r>
              <w:rPr>
                <w:sz w:val="24"/>
              </w:rPr>
              <w:t xml:space="preserve"> </w:t>
            </w:r>
          </w:p>
          <w:p w14:paraId="7C15DE27" w14:textId="4DC53CB7" w:rsidR="00CD3A94" w:rsidRPr="00F45D7B" w:rsidRDefault="00CD3A94" w:rsidP="00F45D7B">
            <w:pPr>
              <w:spacing w:line="360" w:lineRule="auto"/>
              <w:rPr>
                <w:sz w:val="24"/>
              </w:rPr>
            </w:pPr>
            <w:r w:rsidRPr="00F45D7B">
              <w:rPr>
                <w:sz w:val="24"/>
              </w:rPr>
              <w:t>How does my uniqueness change over time?</w:t>
            </w:r>
          </w:p>
          <w:p w14:paraId="35F0AEAA" w14:textId="77777777" w:rsidR="00CD3A94" w:rsidRPr="00F45D7B" w:rsidRDefault="00CD3A94" w:rsidP="00F45D7B">
            <w:pPr>
              <w:spacing w:line="360" w:lineRule="auto"/>
              <w:rPr>
                <w:sz w:val="24"/>
              </w:rPr>
            </w:pPr>
            <w:r w:rsidRPr="00F45D7B">
              <w:rPr>
                <w:sz w:val="24"/>
              </w:rPr>
              <w:t>How can I manage transitions and challenges?</w:t>
            </w:r>
          </w:p>
          <w:p w14:paraId="15ED38A6" w14:textId="38276FBC" w:rsidR="00CD3A94" w:rsidRPr="00CD3A94" w:rsidRDefault="00CD3A94" w:rsidP="00F45D7B">
            <w:pPr>
              <w:spacing w:line="360" w:lineRule="auto"/>
            </w:pPr>
            <w:r w:rsidRPr="00F45D7B">
              <w:rPr>
                <w:sz w:val="24"/>
              </w:rPr>
              <w:t>How do empathy, inclusion and respect have an impact on myself and others?</w:t>
            </w:r>
          </w:p>
        </w:tc>
        <w:tc>
          <w:tcPr>
            <w:tcW w:w="2835" w:type="dxa"/>
          </w:tcPr>
          <w:p w14:paraId="48A2FDB0" w14:textId="32B4956D" w:rsidR="00872345" w:rsidRPr="00CF7295" w:rsidRDefault="00CD3A94" w:rsidP="00F45D7B">
            <w:pPr>
              <w:spacing w:line="360" w:lineRule="auto"/>
              <w:rPr>
                <w:sz w:val="24"/>
                <w:lang w:eastAsia="zh-CN"/>
              </w:rPr>
            </w:pPr>
            <w:r w:rsidRPr="00CD3A94">
              <w:rPr>
                <w:sz w:val="24"/>
                <w:lang w:eastAsia="zh-CN"/>
              </w:rPr>
              <w:t>Child protection</w:t>
            </w:r>
          </w:p>
        </w:tc>
      </w:tr>
      <w:tr w:rsidR="00872345" w14:paraId="58DC5D95"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2CF37C61" w14:textId="77777777" w:rsidR="00F45D7B" w:rsidRDefault="00F45D7B" w:rsidP="00F45D7B">
            <w:pPr>
              <w:spacing w:line="360" w:lineRule="auto"/>
              <w:rPr>
                <w:sz w:val="24"/>
                <w:lang w:eastAsia="zh-CN"/>
              </w:rPr>
            </w:pPr>
            <w:r>
              <w:rPr>
                <w:sz w:val="24"/>
                <w:lang w:eastAsia="zh-CN"/>
              </w:rPr>
              <w:t>Term 3</w:t>
            </w:r>
          </w:p>
          <w:p w14:paraId="1B5C1605" w14:textId="77777777" w:rsidR="00F45D7B" w:rsidRDefault="00C42939" w:rsidP="00F45D7B">
            <w:pPr>
              <w:spacing w:line="360" w:lineRule="auto"/>
              <w:rPr>
                <w:sz w:val="24"/>
                <w:lang w:eastAsia="zh-CN"/>
              </w:rPr>
            </w:pPr>
            <w:r w:rsidRPr="00C42939">
              <w:rPr>
                <w:sz w:val="24"/>
                <w:lang w:eastAsia="zh-CN"/>
              </w:rPr>
              <w:t>PE</w:t>
            </w:r>
          </w:p>
          <w:p w14:paraId="6BC730C5" w14:textId="226BCEE7" w:rsidR="00872345" w:rsidRPr="00CF7295" w:rsidRDefault="00F45D7B" w:rsidP="00F45D7B">
            <w:pPr>
              <w:spacing w:line="360" w:lineRule="auto"/>
              <w:rPr>
                <w:sz w:val="24"/>
                <w:lang w:eastAsia="zh-CN"/>
              </w:rPr>
            </w:pPr>
            <w:r>
              <w:rPr>
                <w:sz w:val="24"/>
              </w:rPr>
              <w:t>10 weeks</w:t>
            </w:r>
          </w:p>
        </w:tc>
        <w:tc>
          <w:tcPr>
            <w:tcW w:w="1361" w:type="dxa"/>
          </w:tcPr>
          <w:p w14:paraId="09B16EAF" w14:textId="1BBAF44E" w:rsidR="00C42939" w:rsidRDefault="00005F26" w:rsidP="00F45D7B">
            <w:pPr>
              <w:spacing w:line="360" w:lineRule="auto"/>
              <w:rPr>
                <w:sz w:val="24"/>
                <w:lang w:eastAsia="zh-CN"/>
              </w:rPr>
            </w:pPr>
            <w:r>
              <w:rPr>
                <w:sz w:val="24"/>
                <w:lang w:eastAsia="zh-CN"/>
              </w:rPr>
              <w:t>PD3-5</w:t>
            </w:r>
          </w:p>
          <w:p w14:paraId="3E0EBAF4" w14:textId="1CA75B69" w:rsidR="00C42939" w:rsidRDefault="00C42939" w:rsidP="00F45D7B">
            <w:pPr>
              <w:spacing w:line="360" w:lineRule="auto"/>
              <w:rPr>
                <w:sz w:val="24"/>
                <w:lang w:eastAsia="zh-CN"/>
              </w:rPr>
            </w:pPr>
            <w:r w:rsidRPr="00C42939">
              <w:rPr>
                <w:sz w:val="24"/>
                <w:lang w:eastAsia="zh-CN"/>
              </w:rPr>
              <w:t>PD3-9</w:t>
            </w:r>
          </w:p>
          <w:p w14:paraId="53A6F6F7" w14:textId="308A2087" w:rsidR="00872345" w:rsidRPr="00CF7295" w:rsidRDefault="00C42939" w:rsidP="00F45D7B">
            <w:pPr>
              <w:spacing w:line="360" w:lineRule="auto"/>
              <w:rPr>
                <w:sz w:val="24"/>
                <w:lang w:eastAsia="zh-CN"/>
              </w:rPr>
            </w:pPr>
            <w:r w:rsidRPr="00C42939">
              <w:rPr>
                <w:sz w:val="24"/>
                <w:lang w:eastAsia="zh-CN"/>
              </w:rPr>
              <w:t>PD 3-10</w:t>
            </w:r>
          </w:p>
        </w:tc>
        <w:tc>
          <w:tcPr>
            <w:tcW w:w="8789" w:type="dxa"/>
          </w:tcPr>
          <w:p w14:paraId="78A836B4" w14:textId="702AB4B7" w:rsidR="00A1751F" w:rsidRDefault="00A1751F" w:rsidP="00F45D7B">
            <w:pPr>
              <w:spacing w:line="360" w:lineRule="auto"/>
              <w:rPr>
                <w:sz w:val="24"/>
              </w:rPr>
            </w:pPr>
            <w:r w:rsidRPr="00CF7295">
              <w:rPr>
                <w:rStyle w:val="Strong"/>
              </w:rPr>
              <w:t>Unit title</w:t>
            </w:r>
            <w:r>
              <w:rPr>
                <w:sz w:val="24"/>
              </w:rPr>
              <w:t xml:space="preserve"> – </w:t>
            </w:r>
            <w:r w:rsidR="00C42939" w:rsidRPr="00C42939">
              <w:rPr>
                <w:sz w:val="24"/>
              </w:rPr>
              <w:t>How can I use teamwork to solve problems during physical activity?</w:t>
            </w:r>
          </w:p>
          <w:p w14:paraId="68478E3A" w14:textId="6CCAB3A9"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C42939" w:rsidRPr="00C42939">
              <w:rPr>
                <w:sz w:val="24"/>
              </w:rPr>
              <w:t>Students develop tactical awareness through game play. They learn and apply offensive and defensive strategies by working in groups to solve movement-based problems.</w:t>
            </w:r>
          </w:p>
          <w:p w14:paraId="02439B23" w14:textId="77777777" w:rsidR="00C42939" w:rsidRDefault="00A1751F" w:rsidP="00F45D7B">
            <w:pPr>
              <w:spacing w:line="360" w:lineRule="auto"/>
              <w:rPr>
                <w:rStyle w:val="Strong"/>
              </w:rPr>
            </w:pPr>
            <w:r>
              <w:rPr>
                <w:rStyle w:val="Strong"/>
              </w:rPr>
              <w:t>Key inquiry questions</w:t>
            </w:r>
          </w:p>
          <w:p w14:paraId="4589322E" w14:textId="77777777" w:rsidR="00C42939" w:rsidRPr="00F45D7B" w:rsidRDefault="00C42939" w:rsidP="00F45D7B">
            <w:pPr>
              <w:spacing w:line="360" w:lineRule="auto"/>
              <w:rPr>
                <w:sz w:val="24"/>
              </w:rPr>
            </w:pPr>
            <w:r w:rsidRPr="00F45D7B">
              <w:rPr>
                <w:sz w:val="24"/>
              </w:rPr>
              <w:lastRenderedPageBreak/>
              <w:t>How can we use strategies and tactics to create solutions to movement challenges?</w:t>
            </w:r>
          </w:p>
          <w:p w14:paraId="475D563E" w14:textId="04E65060" w:rsidR="00872345" w:rsidRPr="00CF7295" w:rsidRDefault="00C42939" w:rsidP="00F45D7B">
            <w:pPr>
              <w:spacing w:line="360" w:lineRule="auto"/>
              <w:rPr>
                <w:lang w:eastAsia="zh-CN"/>
              </w:rPr>
            </w:pPr>
            <w:r w:rsidRPr="00F45D7B">
              <w:rPr>
                <w:sz w:val="24"/>
              </w:rPr>
              <w:t>How can we work with others to build positive relationships during physical activity?</w:t>
            </w:r>
          </w:p>
        </w:tc>
        <w:tc>
          <w:tcPr>
            <w:tcW w:w="2835" w:type="dxa"/>
          </w:tcPr>
          <w:p w14:paraId="62C273AB" w14:textId="77777777" w:rsidR="00872345" w:rsidRPr="00CF7295" w:rsidRDefault="00872345" w:rsidP="00F45D7B">
            <w:pPr>
              <w:spacing w:line="360" w:lineRule="auto"/>
              <w:rPr>
                <w:sz w:val="24"/>
                <w:lang w:eastAsia="zh-CN"/>
              </w:rPr>
            </w:pPr>
          </w:p>
        </w:tc>
      </w:tr>
      <w:tr w:rsidR="00872345" w14:paraId="06C49703"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21CC53B4" w14:textId="77777777" w:rsidR="00F45D7B" w:rsidRDefault="00F45D7B" w:rsidP="00F45D7B">
            <w:pPr>
              <w:spacing w:line="360" w:lineRule="auto"/>
              <w:rPr>
                <w:sz w:val="24"/>
                <w:lang w:eastAsia="zh-CN"/>
              </w:rPr>
            </w:pPr>
            <w:r>
              <w:rPr>
                <w:sz w:val="24"/>
                <w:lang w:eastAsia="zh-CN"/>
              </w:rPr>
              <w:t>Term 4</w:t>
            </w:r>
          </w:p>
          <w:p w14:paraId="32743B4F" w14:textId="77777777" w:rsidR="00F45D7B" w:rsidRDefault="0085413D" w:rsidP="00F45D7B">
            <w:pPr>
              <w:spacing w:line="360" w:lineRule="auto"/>
              <w:rPr>
                <w:sz w:val="24"/>
                <w:lang w:eastAsia="zh-CN"/>
              </w:rPr>
            </w:pPr>
            <w:r w:rsidRPr="0085413D">
              <w:rPr>
                <w:sz w:val="24"/>
                <w:lang w:eastAsia="zh-CN"/>
              </w:rPr>
              <w:t>PDH</w:t>
            </w:r>
          </w:p>
          <w:p w14:paraId="18FEFDA4" w14:textId="66CBB570" w:rsidR="00872345" w:rsidRPr="00CF7295" w:rsidRDefault="00F45D7B" w:rsidP="00F45D7B">
            <w:pPr>
              <w:spacing w:line="360" w:lineRule="auto"/>
              <w:rPr>
                <w:sz w:val="24"/>
                <w:lang w:eastAsia="zh-CN"/>
              </w:rPr>
            </w:pPr>
            <w:r>
              <w:rPr>
                <w:sz w:val="24"/>
              </w:rPr>
              <w:t>10 weeks</w:t>
            </w:r>
          </w:p>
        </w:tc>
        <w:tc>
          <w:tcPr>
            <w:tcW w:w="1361" w:type="dxa"/>
          </w:tcPr>
          <w:p w14:paraId="72EE72C5" w14:textId="7E195883" w:rsidR="0085413D" w:rsidRDefault="00005F26" w:rsidP="00F45D7B">
            <w:pPr>
              <w:spacing w:line="360" w:lineRule="auto"/>
              <w:rPr>
                <w:sz w:val="24"/>
                <w:lang w:eastAsia="zh-CN"/>
              </w:rPr>
            </w:pPr>
            <w:r>
              <w:rPr>
                <w:sz w:val="24"/>
                <w:lang w:eastAsia="zh-CN"/>
              </w:rPr>
              <w:t>PD3-2</w:t>
            </w:r>
          </w:p>
          <w:p w14:paraId="32AB883E" w14:textId="0B512F68" w:rsidR="0085413D" w:rsidRDefault="00005F26" w:rsidP="00F45D7B">
            <w:pPr>
              <w:spacing w:line="360" w:lineRule="auto"/>
              <w:rPr>
                <w:sz w:val="24"/>
                <w:lang w:eastAsia="zh-CN"/>
              </w:rPr>
            </w:pPr>
            <w:r>
              <w:rPr>
                <w:sz w:val="24"/>
                <w:lang w:eastAsia="zh-CN"/>
              </w:rPr>
              <w:t>PD3-6</w:t>
            </w:r>
          </w:p>
          <w:p w14:paraId="09552E42" w14:textId="39D4C58D" w:rsidR="00872345" w:rsidRPr="00CF7295" w:rsidRDefault="0085413D" w:rsidP="00F45D7B">
            <w:pPr>
              <w:spacing w:line="360" w:lineRule="auto"/>
              <w:rPr>
                <w:sz w:val="24"/>
                <w:lang w:eastAsia="zh-CN"/>
              </w:rPr>
            </w:pPr>
            <w:r w:rsidRPr="0085413D">
              <w:rPr>
                <w:sz w:val="24"/>
                <w:lang w:eastAsia="zh-CN"/>
              </w:rPr>
              <w:t>PD3-9</w:t>
            </w:r>
          </w:p>
        </w:tc>
        <w:tc>
          <w:tcPr>
            <w:tcW w:w="8789" w:type="dxa"/>
          </w:tcPr>
          <w:p w14:paraId="0D033FFA" w14:textId="4770EA8A" w:rsidR="00A1751F" w:rsidRDefault="00A1751F" w:rsidP="00F45D7B">
            <w:pPr>
              <w:spacing w:line="360" w:lineRule="auto"/>
              <w:rPr>
                <w:sz w:val="24"/>
              </w:rPr>
            </w:pPr>
            <w:r w:rsidRPr="00CF7295">
              <w:rPr>
                <w:rStyle w:val="Strong"/>
              </w:rPr>
              <w:t>Unit title</w:t>
            </w:r>
            <w:r>
              <w:rPr>
                <w:sz w:val="24"/>
              </w:rPr>
              <w:t xml:space="preserve"> – </w:t>
            </w:r>
            <w:r w:rsidR="0085413D" w:rsidRPr="0085413D">
              <w:rPr>
                <w:sz w:val="24"/>
              </w:rPr>
              <w:t>How can I improve community health and wellbeing?</w:t>
            </w:r>
          </w:p>
          <w:p w14:paraId="50BA1503" w14:textId="118A177D"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85413D" w:rsidRPr="0085413D">
              <w:rPr>
                <w:sz w:val="24"/>
              </w:rPr>
              <w:t>Students identify local community health issues, investigate community resources and develop plans to improve community health and wellbeing. They evaluate how the media and stereotypes influence perception and decisions made in the local community.</w:t>
            </w:r>
          </w:p>
          <w:p w14:paraId="043D544E" w14:textId="77777777" w:rsidR="00872345" w:rsidRDefault="00A1751F" w:rsidP="00F45D7B">
            <w:pPr>
              <w:spacing w:line="360" w:lineRule="auto"/>
              <w:rPr>
                <w:sz w:val="24"/>
              </w:rPr>
            </w:pPr>
            <w:r>
              <w:rPr>
                <w:rStyle w:val="Strong"/>
              </w:rPr>
              <w:t>Key inquiry questions</w:t>
            </w:r>
            <w:r>
              <w:rPr>
                <w:sz w:val="24"/>
              </w:rPr>
              <w:t xml:space="preserve"> </w:t>
            </w:r>
          </w:p>
          <w:p w14:paraId="21C6401D" w14:textId="77777777" w:rsidR="0085413D" w:rsidRPr="00F45D7B" w:rsidRDefault="0085413D" w:rsidP="00F45D7B">
            <w:pPr>
              <w:spacing w:line="360" w:lineRule="auto"/>
              <w:rPr>
                <w:sz w:val="24"/>
              </w:rPr>
            </w:pPr>
            <w:r w:rsidRPr="00F45D7B">
              <w:rPr>
                <w:sz w:val="24"/>
              </w:rPr>
              <w:t>How can I manage transitions and challenges?</w:t>
            </w:r>
          </w:p>
          <w:p w14:paraId="23DC5DDD" w14:textId="1E710E93" w:rsidR="0085413D" w:rsidRPr="00CF7295" w:rsidRDefault="0085413D" w:rsidP="00F45D7B">
            <w:pPr>
              <w:spacing w:line="360" w:lineRule="auto"/>
              <w:rPr>
                <w:lang w:eastAsia="zh-CN"/>
              </w:rPr>
            </w:pPr>
            <w:r w:rsidRPr="00F45D7B">
              <w:rPr>
                <w:sz w:val="24"/>
              </w:rPr>
              <w:t>How does a healthy, safe and active lifestyle enhance connection with others?</w:t>
            </w:r>
          </w:p>
        </w:tc>
        <w:tc>
          <w:tcPr>
            <w:tcW w:w="2835" w:type="dxa"/>
          </w:tcPr>
          <w:p w14:paraId="5809B07D" w14:textId="499747B9" w:rsidR="00872345" w:rsidRPr="00CF7295" w:rsidRDefault="0085413D" w:rsidP="00F45D7B">
            <w:pPr>
              <w:spacing w:line="360" w:lineRule="auto"/>
              <w:rPr>
                <w:sz w:val="24"/>
                <w:lang w:eastAsia="zh-CN"/>
              </w:rPr>
            </w:pPr>
            <w:r w:rsidRPr="0085413D">
              <w:rPr>
                <w:sz w:val="24"/>
                <w:lang w:eastAsia="zh-CN"/>
              </w:rPr>
              <w:t>Drug education</w:t>
            </w:r>
          </w:p>
        </w:tc>
      </w:tr>
      <w:tr w:rsidR="00872345" w14:paraId="4B5521F4"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4BDBE51E" w14:textId="77777777" w:rsidR="00F45D7B" w:rsidRDefault="00F45D7B" w:rsidP="00F45D7B">
            <w:pPr>
              <w:spacing w:line="360" w:lineRule="auto"/>
              <w:rPr>
                <w:sz w:val="24"/>
                <w:lang w:eastAsia="zh-CN"/>
              </w:rPr>
            </w:pPr>
            <w:r>
              <w:rPr>
                <w:sz w:val="24"/>
                <w:lang w:eastAsia="zh-CN"/>
              </w:rPr>
              <w:t>Term 4</w:t>
            </w:r>
          </w:p>
          <w:p w14:paraId="1E3BD6CE" w14:textId="77777777" w:rsidR="00F45D7B" w:rsidRDefault="00A018B7" w:rsidP="00F45D7B">
            <w:pPr>
              <w:spacing w:line="360" w:lineRule="auto"/>
              <w:rPr>
                <w:sz w:val="24"/>
                <w:lang w:eastAsia="zh-CN"/>
              </w:rPr>
            </w:pPr>
            <w:r w:rsidRPr="00A018B7">
              <w:rPr>
                <w:sz w:val="24"/>
                <w:lang w:eastAsia="zh-CN"/>
              </w:rPr>
              <w:t>PE</w:t>
            </w:r>
          </w:p>
          <w:p w14:paraId="3EE1FB46" w14:textId="6C32F26C" w:rsidR="00872345" w:rsidRPr="00CF7295" w:rsidRDefault="00F45D7B" w:rsidP="00F45D7B">
            <w:pPr>
              <w:spacing w:line="360" w:lineRule="auto"/>
              <w:rPr>
                <w:sz w:val="24"/>
                <w:lang w:eastAsia="zh-CN"/>
              </w:rPr>
            </w:pPr>
            <w:r>
              <w:rPr>
                <w:sz w:val="24"/>
              </w:rPr>
              <w:t>10 weeks</w:t>
            </w:r>
          </w:p>
        </w:tc>
        <w:tc>
          <w:tcPr>
            <w:tcW w:w="1361" w:type="dxa"/>
          </w:tcPr>
          <w:p w14:paraId="602E27FD" w14:textId="7C11CCC9" w:rsidR="00A018B7" w:rsidRDefault="00005F26" w:rsidP="00F45D7B">
            <w:pPr>
              <w:spacing w:line="360" w:lineRule="auto"/>
              <w:rPr>
                <w:sz w:val="24"/>
                <w:lang w:eastAsia="zh-CN"/>
              </w:rPr>
            </w:pPr>
            <w:r>
              <w:rPr>
                <w:sz w:val="24"/>
                <w:lang w:eastAsia="zh-CN"/>
              </w:rPr>
              <w:t>PD3-4</w:t>
            </w:r>
          </w:p>
          <w:p w14:paraId="0AE8247D" w14:textId="725069A0" w:rsidR="00A018B7" w:rsidRDefault="00005F26" w:rsidP="00F45D7B">
            <w:pPr>
              <w:spacing w:line="360" w:lineRule="auto"/>
              <w:rPr>
                <w:sz w:val="24"/>
                <w:lang w:eastAsia="zh-CN"/>
              </w:rPr>
            </w:pPr>
            <w:r>
              <w:rPr>
                <w:sz w:val="24"/>
                <w:lang w:eastAsia="zh-CN"/>
              </w:rPr>
              <w:t>PD3-8</w:t>
            </w:r>
          </w:p>
          <w:p w14:paraId="7E717435" w14:textId="09F158CB" w:rsidR="00872345" w:rsidRPr="00CF7295" w:rsidRDefault="00A018B7" w:rsidP="00F45D7B">
            <w:pPr>
              <w:spacing w:line="360" w:lineRule="auto"/>
              <w:rPr>
                <w:sz w:val="24"/>
                <w:lang w:eastAsia="zh-CN"/>
              </w:rPr>
            </w:pPr>
            <w:r w:rsidRPr="00A018B7">
              <w:rPr>
                <w:sz w:val="24"/>
                <w:lang w:eastAsia="zh-CN"/>
              </w:rPr>
              <w:t>PD3-10</w:t>
            </w:r>
          </w:p>
        </w:tc>
        <w:tc>
          <w:tcPr>
            <w:tcW w:w="8789" w:type="dxa"/>
          </w:tcPr>
          <w:p w14:paraId="3B0BF62A" w14:textId="60E4C1D6" w:rsidR="00A1751F" w:rsidRDefault="00A1751F" w:rsidP="00F45D7B">
            <w:pPr>
              <w:spacing w:line="360" w:lineRule="auto"/>
              <w:rPr>
                <w:sz w:val="24"/>
              </w:rPr>
            </w:pPr>
            <w:r w:rsidRPr="00CF7295">
              <w:rPr>
                <w:rStyle w:val="Strong"/>
              </w:rPr>
              <w:t>Unit title</w:t>
            </w:r>
            <w:r>
              <w:rPr>
                <w:sz w:val="24"/>
              </w:rPr>
              <w:t xml:space="preserve"> – </w:t>
            </w:r>
            <w:r w:rsidR="00A018B7" w:rsidRPr="00A018B7">
              <w:rPr>
                <w:sz w:val="24"/>
              </w:rPr>
              <w:t>How do children play around the world?</w:t>
            </w:r>
          </w:p>
          <w:p w14:paraId="54EF7F59" w14:textId="7E49B108" w:rsidR="00A1751F" w:rsidRDefault="00A1751F" w:rsidP="00F45D7B">
            <w:pPr>
              <w:spacing w:line="360" w:lineRule="auto"/>
              <w:rPr>
                <w:sz w:val="24"/>
              </w:rPr>
            </w:pPr>
            <w:r w:rsidRPr="00CF7295">
              <w:rPr>
                <w:rStyle w:val="Strong"/>
              </w:rPr>
              <w:t xml:space="preserve">Unit </w:t>
            </w:r>
            <w:r>
              <w:rPr>
                <w:rStyle w:val="Strong"/>
              </w:rPr>
              <w:t>description</w:t>
            </w:r>
            <w:r>
              <w:rPr>
                <w:sz w:val="24"/>
              </w:rPr>
              <w:t xml:space="preserve"> – </w:t>
            </w:r>
            <w:r w:rsidR="00A018B7" w:rsidRPr="00A018B7">
              <w:rPr>
                <w:sz w:val="24"/>
              </w:rPr>
              <w:t>Students apply different movement skills whilst exploring cultural games from around the world. They recognise how their involvement in games creates connections and intercultural understanding and promotes active lifestyles.</w:t>
            </w:r>
          </w:p>
          <w:p w14:paraId="0962E183" w14:textId="77777777" w:rsidR="00A018B7" w:rsidRDefault="00A1751F" w:rsidP="00F45D7B">
            <w:pPr>
              <w:spacing w:line="360" w:lineRule="auto"/>
              <w:rPr>
                <w:rStyle w:val="Strong"/>
              </w:rPr>
            </w:pPr>
            <w:r>
              <w:rPr>
                <w:rStyle w:val="Strong"/>
              </w:rPr>
              <w:t>Key inquiry questions</w:t>
            </w:r>
          </w:p>
          <w:p w14:paraId="547907DD" w14:textId="77777777" w:rsidR="00A018B7" w:rsidRPr="00F45D7B" w:rsidRDefault="00A018B7" w:rsidP="00F45D7B">
            <w:pPr>
              <w:spacing w:line="360" w:lineRule="auto"/>
              <w:rPr>
                <w:sz w:val="24"/>
              </w:rPr>
            </w:pPr>
            <w:r w:rsidRPr="00F45D7B">
              <w:rPr>
                <w:sz w:val="24"/>
              </w:rPr>
              <w:t>How can we adapt and perform movement skills in different situations?</w:t>
            </w:r>
          </w:p>
          <w:p w14:paraId="618415E7" w14:textId="6E4C524A" w:rsidR="00872345" w:rsidRPr="00BF2008" w:rsidRDefault="00BF2008" w:rsidP="00F45D7B">
            <w:pPr>
              <w:spacing w:line="360" w:lineRule="auto"/>
              <w:rPr>
                <w:lang w:eastAsia="zh-CN"/>
              </w:rPr>
            </w:pPr>
            <w:r w:rsidRPr="00F45D7B">
              <w:rPr>
                <w:sz w:val="24"/>
              </w:rPr>
              <w:t>How can we work with others to build positive relationships during physical activity?</w:t>
            </w:r>
          </w:p>
        </w:tc>
        <w:tc>
          <w:tcPr>
            <w:tcW w:w="2835" w:type="dxa"/>
          </w:tcPr>
          <w:p w14:paraId="23493A7A" w14:textId="77777777" w:rsidR="00872345" w:rsidRPr="00CF7295" w:rsidRDefault="00872345" w:rsidP="00F45D7B">
            <w:pPr>
              <w:spacing w:line="360" w:lineRule="auto"/>
              <w:rPr>
                <w:sz w:val="24"/>
                <w:lang w:eastAsia="zh-CN"/>
              </w:rPr>
            </w:pPr>
          </w:p>
        </w:tc>
      </w:tr>
    </w:tbl>
    <w:p w14:paraId="1C0459FF" w14:textId="1163838E" w:rsidR="00546F02" w:rsidRDefault="00E12AA9" w:rsidP="00833F5B">
      <w:pPr>
        <w:pStyle w:val="Heading2"/>
        <w:spacing w:line="360" w:lineRule="auto"/>
      </w:pPr>
      <w:bookmarkStart w:id="0" w:name="_GoBack"/>
      <w:bookmarkEnd w:id="0"/>
      <w:r>
        <w:lastRenderedPageBreak/>
        <w:t>Odd</w:t>
      </w:r>
      <w:r w:rsidR="00B36E7D">
        <w:t xml:space="preserve"> y</w:t>
      </w:r>
      <w:r w:rsidR="00872345">
        <w:t xml:space="preserve">ear </w:t>
      </w:r>
    </w:p>
    <w:tbl>
      <w:tblPr>
        <w:tblStyle w:val="Tableheader"/>
        <w:tblW w:w="0" w:type="auto"/>
        <w:tblInd w:w="-30" w:type="dxa"/>
        <w:tblLook w:val="0420" w:firstRow="1" w:lastRow="0" w:firstColumn="0" w:lastColumn="0" w:noHBand="0" w:noVBand="1"/>
        <w:tblCaption w:val="PDHPE Sample Stage 3 scope and sequence odd year"/>
      </w:tblPr>
      <w:tblGrid>
        <w:gridCol w:w="1356"/>
        <w:gridCol w:w="1576"/>
        <w:gridCol w:w="8849"/>
        <w:gridCol w:w="2821"/>
      </w:tblGrid>
      <w:tr w:rsidR="00CF7295" w:rsidRPr="007B6B2F" w14:paraId="2067749C" w14:textId="77777777" w:rsidTr="00CF63B0">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6DFD42A2" w14:textId="77777777" w:rsidR="00CF7295" w:rsidRPr="007B6B2F" w:rsidRDefault="00CF7295" w:rsidP="00833F5B">
            <w:pPr>
              <w:keepNext w:val="0"/>
              <w:keepLines w:val="0"/>
              <w:widowControl/>
              <w:spacing w:after="0" w:line="360" w:lineRule="auto"/>
              <w:ind w:left="652" w:hanging="368"/>
              <w:textboxTightWrap w:val="none"/>
              <w:rPr>
                <w:lang w:eastAsia="zh-CN"/>
              </w:rPr>
            </w:pPr>
            <w:r>
              <w:rPr>
                <w:lang w:eastAsia="zh-CN"/>
              </w:rPr>
              <w:t>Term</w:t>
            </w:r>
          </w:p>
        </w:tc>
        <w:tc>
          <w:tcPr>
            <w:tcW w:w="1361" w:type="dxa"/>
          </w:tcPr>
          <w:p w14:paraId="27F22721" w14:textId="77777777" w:rsidR="00CF7295" w:rsidRPr="007B6B2F" w:rsidRDefault="00CF7295" w:rsidP="00833F5B">
            <w:pPr>
              <w:keepNext w:val="0"/>
              <w:keepLines w:val="0"/>
              <w:widowControl/>
              <w:spacing w:after="0" w:line="360" w:lineRule="auto"/>
              <w:ind w:left="652" w:hanging="368"/>
              <w:textboxTightWrap w:val="none"/>
              <w:rPr>
                <w:lang w:eastAsia="zh-CN"/>
              </w:rPr>
            </w:pPr>
            <w:r>
              <w:rPr>
                <w:lang w:eastAsia="zh-CN"/>
              </w:rPr>
              <w:t>Outcomes</w:t>
            </w:r>
          </w:p>
        </w:tc>
        <w:tc>
          <w:tcPr>
            <w:tcW w:w="8959" w:type="dxa"/>
          </w:tcPr>
          <w:p w14:paraId="0FD3F495" w14:textId="77777777" w:rsidR="00CF7295" w:rsidRPr="007B6B2F" w:rsidRDefault="00CF7295" w:rsidP="00833F5B">
            <w:pPr>
              <w:keepNext w:val="0"/>
              <w:keepLines w:val="0"/>
              <w:widowControl/>
              <w:spacing w:after="0" w:line="360" w:lineRule="auto"/>
              <w:ind w:left="652" w:hanging="368"/>
              <w:textboxTightWrap w:val="none"/>
              <w:rPr>
                <w:lang w:eastAsia="zh-CN"/>
              </w:rPr>
            </w:pPr>
            <w:r>
              <w:rPr>
                <w:lang w:eastAsia="zh-CN"/>
              </w:rPr>
              <w:t>Learning overview</w:t>
            </w:r>
          </w:p>
        </w:tc>
        <w:tc>
          <w:tcPr>
            <w:tcW w:w="2835" w:type="dxa"/>
          </w:tcPr>
          <w:p w14:paraId="515AB891" w14:textId="77777777" w:rsidR="00CF7295" w:rsidRPr="007B6B2F" w:rsidRDefault="00CF7295" w:rsidP="00833F5B">
            <w:pPr>
              <w:spacing w:line="360" w:lineRule="auto"/>
              <w:ind w:left="652" w:hanging="368"/>
              <w:rPr>
                <w:lang w:eastAsia="zh-CN"/>
              </w:rPr>
            </w:pPr>
            <w:r>
              <w:rPr>
                <w:lang w:eastAsia="zh-CN"/>
              </w:rPr>
              <w:t>Opportunities to address</w:t>
            </w:r>
          </w:p>
        </w:tc>
      </w:tr>
      <w:tr w:rsidR="00CF7295" w14:paraId="21A8951B"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1A612158" w14:textId="77777777" w:rsidR="00A90246" w:rsidRDefault="00A90246" w:rsidP="00584DF4">
            <w:pPr>
              <w:widowControl/>
              <w:spacing w:after="0" w:line="360" w:lineRule="auto"/>
              <w:rPr>
                <w:sz w:val="24"/>
              </w:rPr>
            </w:pPr>
            <w:r>
              <w:rPr>
                <w:sz w:val="24"/>
              </w:rPr>
              <w:t>Term 1</w:t>
            </w:r>
          </w:p>
          <w:p w14:paraId="2B658796" w14:textId="77777777" w:rsidR="00A90246" w:rsidRDefault="00863F23" w:rsidP="00584DF4">
            <w:pPr>
              <w:widowControl/>
              <w:spacing w:after="0" w:line="360" w:lineRule="auto"/>
              <w:rPr>
                <w:sz w:val="24"/>
              </w:rPr>
            </w:pPr>
            <w:r w:rsidRPr="00863F23">
              <w:rPr>
                <w:sz w:val="24"/>
              </w:rPr>
              <w:t>PDH</w:t>
            </w:r>
          </w:p>
          <w:p w14:paraId="3BF147A9" w14:textId="0FB3988D" w:rsidR="00CF7295" w:rsidRPr="00CF7295" w:rsidRDefault="00A90246" w:rsidP="00584DF4">
            <w:pPr>
              <w:widowControl/>
              <w:spacing w:after="0" w:line="360" w:lineRule="auto"/>
              <w:rPr>
                <w:sz w:val="24"/>
              </w:rPr>
            </w:pPr>
            <w:r>
              <w:rPr>
                <w:sz w:val="24"/>
              </w:rPr>
              <w:t>10 weeks</w:t>
            </w:r>
          </w:p>
        </w:tc>
        <w:tc>
          <w:tcPr>
            <w:tcW w:w="1361" w:type="dxa"/>
          </w:tcPr>
          <w:p w14:paraId="74A81A12" w14:textId="65B5ADA6" w:rsidR="00863F23" w:rsidRDefault="00005F26" w:rsidP="00584DF4">
            <w:pPr>
              <w:widowControl/>
              <w:spacing w:after="0" w:line="360" w:lineRule="auto"/>
              <w:rPr>
                <w:sz w:val="24"/>
              </w:rPr>
            </w:pPr>
            <w:r>
              <w:rPr>
                <w:sz w:val="24"/>
              </w:rPr>
              <w:t>PD3-1</w:t>
            </w:r>
          </w:p>
          <w:p w14:paraId="46656D65" w14:textId="7922639B" w:rsidR="00863F23" w:rsidRDefault="00005F26" w:rsidP="00584DF4">
            <w:pPr>
              <w:widowControl/>
              <w:spacing w:after="0" w:line="360" w:lineRule="auto"/>
              <w:rPr>
                <w:sz w:val="24"/>
              </w:rPr>
            </w:pPr>
            <w:r>
              <w:rPr>
                <w:sz w:val="24"/>
              </w:rPr>
              <w:t>PD3-3</w:t>
            </w:r>
          </w:p>
          <w:p w14:paraId="13EA2FBE" w14:textId="37ED9006" w:rsidR="00863F23" w:rsidRDefault="00005F26" w:rsidP="00584DF4">
            <w:pPr>
              <w:widowControl/>
              <w:spacing w:after="0" w:line="360" w:lineRule="auto"/>
              <w:rPr>
                <w:sz w:val="24"/>
              </w:rPr>
            </w:pPr>
            <w:r>
              <w:rPr>
                <w:sz w:val="24"/>
              </w:rPr>
              <w:t>PD3-9</w:t>
            </w:r>
          </w:p>
          <w:p w14:paraId="3256E0B5" w14:textId="3AF99587" w:rsidR="00CF7295" w:rsidRPr="00CF7295" w:rsidRDefault="00863F23" w:rsidP="00584DF4">
            <w:pPr>
              <w:widowControl/>
              <w:spacing w:after="0" w:line="360" w:lineRule="auto"/>
              <w:rPr>
                <w:sz w:val="24"/>
              </w:rPr>
            </w:pPr>
            <w:r w:rsidRPr="00863F23">
              <w:rPr>
                <w:sz w:val="24"/>
              </w:rPr>
              <w:t>PD3-10</w:t>
            </w:r>
          </w:p>
        </w:tc>
        <w:tc>
          <w:tcPr>
            <w:tcW w:w="8959" w:type="dxa"/>
          </w:tcPr>
          <w:p w14:paraId="66DC7D5B" w14:textId="0A946150" w:rsidR="00863F23" w:rsidRDefault="00863F23" w:rsidP="00584DF4">
            <w:pPr>
              <w:spacing w:line="360" w:lineRule="auto"/>
              <w:rPr>
                <w:sz w:val="24"/>
              </w:rPr>
            </w:pPr>
            <w:r w:rsidRPr="00863F23">
              <w:rPr>
                <w:b/>
                <w:bCs/>
                <w:sz w:val="24"/>
              </w:rPr>
              <w:t>Unit title</w:t>
            </w:r>
            <w:r w:rsidRPr="00863F23">
              <w:rPr>
                <w:sz w:val="24"/>
              </w:rPr>
              <w:t xml:space="preserve"> – What shapes my identity and how can I build positive relationships?</w:t>
            </w:r>
          </w:p>
          <w:p w14:paraId="0A1CD380" w14:textId="58273ABC" w:rsidR="00863F23" w:rsidRDefault="00863F23" w:rsidP="00584DF4">
            <w:pPr>
              <w:spacing w:line="360" w:lineRule="auto"/>
              <w:rPr>
                <w:sz w:val="24"/>
              </w:rPr>
            </w:pPr>
            <w:r w:rsidRPr="00863F23">
              <w:rPr>
                <w:b/>
                <w:bCs/>
                <w:sz w:val="24"/>
              </w:rPr>
              <w:t>Unit description</w:t>
            </w:r>
            <w:r w:rsidRPr="00863F23">
              <w:rPr>
                <w:sz w:val="24"/>
              </w:rPr>
              <w:t xml:space="preserve"> – Students examine how their identity and behaviour are influenced by a range of factors that can change over time. They explore strategies to build positive, inclusive and respectful relationships with others.</w:t>
            </w:r>
          </w:p>
          <w:p w14:paraId="222ADDA5" w14:textId="77777777" w:rsidR="00863F23" w:rsidRDefault="00863F23" w:rsidP="00584DF4">
            <w:pPr>
              <w:spacing w:line="360" w:lineRule="auto"/>
              <w:rPr>
                <w:sz w:val="24"/>
              </w:rPr>
            </w:pPr>
            <w:r w:rsidRPr="00863F23">
              <w:rPr>
                <w:b/>
                <w:bCs/>
                <w:sz w:val="24"/>
              </w:rPr>
              <w:t>Key inquiry questions</w:t>
            </w:r>
          </w:p>
          <w:p w14:paraId="08C3A837" w14:textId="77777777" w:rsidR="00863F23" w:rsidRPr="00A90246" w:rsidRDefault="00863F23" w:rsidP="00584DF4">
            <w:pPr>
              <w:spacing w:line="360" w:lineRule="auto"/>
              <w:rPr>
                <w:sz w:val="24"/>
              </w:rPr>
            </w:pPr>
            <w:r w:rsidRPr="00A90246">
              <w:rPr>
                <w:sz w:val="24"/>
              </w:rPr>
              <w:t>How does my uniqueness change over time?</w:t>
            </w:r>
          </w:p>
          <w:p w14:paraId="49F75014" w14:textId="1799DF3F" w:rsidR="00CF7295" w:rsidRPr="00CF7295" w:rsidRDefault="00863F23" w:rsidP="00584DF4">
            <w:pPr>
              <w:spacing w:line="360" w:lineRule="auto"/>
            </w:pPr>
            <w:r w:rsidRPr="00A90246">
              <w:rPr>
                <w:sz w:val="24"/>
              </w:rPr>
              <w:t>How do empathy, inclusion and respect have an impact on myself and others?</w:t>
            </w:r>
          </w:p>
        </w:tc>
        <w:tc>
          <w:tcPr>
            <w:tcW w:w="2835" w:type="dxa"/>
          </w:tcPr>
          <w:p w14:paraId="2FC7DE51" w14:textId="375A0632" w:rsidR="00CF7295" w:rsidRPr="00CF7295" w:rsidRDefault="00863F23" w:rsidP="00584DF4">
            <w:pPr>
              <w:spacing w:line="360" w:lineRule="auto"/>
              <w:rPr>
                <w:sz w:val="24"/>
              </w:rPr>
            </w:pPr>
            <w:r w:rsidRPr="005B4660">
              <w:rPr>
                <w:sz w:val="24"/>
              </w:rPr>
              <w:t>Child protection</w:t>
            </w:r>
          </w:p>
        </w:tc>
      </w:tr>
      <w:tr w:rsidR="00CF7295" w14:paraId="271C8583"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1B4173BD" w14:textId="77777777" w:rsidR="00A90246" w:rsidRDefault="00A90246" w:rsidP="00584DF4">
            <w:pPr>
              <w:widowControl/>
              <w:spacing w:after="0" w:line="360" w:lineRule="auto"/>
              <w:rPr>
                <w:sz w:val="24"/>
              </w:rPr>
            </w:pPr>
            <w:r>
              <w:rPr>
                <w:sz w:val="24"/>
              </w:rPr>
              <w:t>Term 1</w:t>
            </w:r>
          </w:p>
          <w:p w14:paraId="3D6FBC3C" w14:textId="77777777" w:rsidR="00A90246" w:rsidRDefault="00874FE8" w:rsidP="00584DF4">
            <w:pPr>
              <w:widowControl/>
              <w:spacing w:after="0" w:line="360" w:lineRule="auto"/>
              <w:rPr>
                <w:sz w:val="24"/>
              </w:rPr>
            </w:pPr>
            <w:r w:rsidRPr="00874FE8">
              <w:rPr>
                <w:sz w:val="24"/>
              </w:rPr>
              <w:t>PE</w:t>
            </w:r>
          </w:p>
          <w:p w14:paraId="5B6CF1D1" w14:textId="2C1E256A" w:rsidR="00CF7295" w:rsidRPr="00CF7295" w:rsidRDefault="00A90246" w:rsidP="00584DF4">
            <w:pPr>
              <w:widowControl/>
              <w:spacing w:after="0" w:line="360" w:lineRule="auto"/>
              <w:rPr>
                <w:sz w:val="24"/>
              </w:rPr>
            </w:pPr>
            <w:r>
              <w:rPr>
                <w:sz w:val="24"/>
              </w:rPr>
              <w:t>10 weeks</w:t>
            </w:r>
          </w:p>
        </w:tc>
        <w:tc>
          <w:tcPr>
            <w:tcW w:w="1361" w:type="dxa"/>
          </w:tcPr>
          <w:p w14:paraId="30F5077A" w14:textId="77777777" w:rsidR="00874FE8" w:rsidRDefault="00874FE8" w:rsidP="00584DF4">
            <w:pPr>
              <w:widowControl/>
              <w:spacing w:after="0" w:line="360" w:lineRule="auto"/>
              <w:rPr>
                <w:sz w:val="24"/>
              </w:rPr>
            </w:pPr>
            <w:r>
              <w:rPr>
                <w:sz w:val="24"/>
              </w:rPr>
              <w:t>PD3-4</w:t>
            </w:r>
          </w:p>
          <w:p w14:paraId="12EC4B15" w14:textId="32FF131D" w:rsidR="00874FE8" w:rsidRDefault="00005F26" w:rsidP="00584DF4">
            <w:pPr>
              <w:widowControl/>
              <w:spacing w:after="0" w:line="360" w:lineRule="auto"/>
              <w:rPr>
                <w:sz w:val="24"/>
              </w:rPr>
            </w:pPr>
            <w:r>
              <w:rPr>
                <w:sz w:val="24"/>
              </w:rPr>
              <w:t>PD3-5</w:t>
            </w:r>
          </w:p>
          <w:p w14:paraId="04F0BEFF" w14:textId="6DE8EBBC" w:rsidR="00874FE8" w:rsidRDefault="00005F26" w:rsidP="00584DF4">
            <w:pPr>
              <w:widowControl/>
              <w:spacing w:after="0" w:line="360" w:lineRule="auto"/>
              <w:rPr>
                <w:sz w:val="24"/>
              </w:rPr>
            </w:pPr>
            <w:r>
              <w:rPr>
                <w:sz w:val="24"/>
              </w:rPr>
              <w:t>PD3-8</w:t>
            </w:r>
          </w:p>
          <w:p w14:paraId="7D85C3ED" w14:textId="5005ADFE" w:rsidR="00CF7295" w:rsidRPr="00CF7295" w:rsidRDefault="00874FE8" w:rsidP="00584DF4">
            <w:pPr>
              <w:widowControl/>
              <w:spacing w:after="0" w:line="360" w:lineRule="auto"/>
              <w:rPr>
                <w:sz w:val="24"/>
              </w:rPr>
            </w:pPr>
            <w:r w:rsidRPr="00874FE8">
              <w:rPr>
                <w:sz w:val="24"/>
              </w:rPr>
              <w:t>PD3-11</w:t>
            </w:r>
          </w:p>
        </w:tc>
        <w:tc>
          <w:tcPr>
            <w:tcW w:w="8959" w:type="dxa"/>
          </w:tcPr>
          <w:p w14:paraId="24A3FBFA" w14:textId="3227766F" w:rsidR="00DC1540" w:rsidRDefault="00DC1540" w:rsidP="00584DF4">
            <w:pPr>
              <w:spacing w:line="360" w:lineRule="auto"/>
              <w:rPr>
                <w:sz w:val="24"/>
              </w:rPr>
            </w:pPr>
            <w:r w:rsidRPr="00CF7295">
              <w:rPr>
                <w:rStyle w:val="Strong"/>
              </w:rPr>
              <w:t>Unit title</w:t>
            </w:r>
            <w:r>
              <w:rPr>
                <w:sz w:val="24"/>
              </w:rPr>
              <w:t xml:space="preserve"> – </w:t>
            </w:r>
            <w:r w:rsidR="00874FE8" w:rsidRPr="00874FE8">
              <w:rPr>
                <w:sz w:val="24"/>
              </w:rPr>
              <w:t>How do I beat the net?</w:t>
            </w:r>
          </w:p>
          <w:p w14:paraId="0A022AE6" w14:textId="168DE86F"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874FE8">
              <w:rPr>
                <w:sz w:val="24"/>
              </w:rPr>
              <w:t xml:space="preserve"> </w:t>
            </w:r>
            <w:r w:rsidR="00874FE8" w:rsidRPr="00874FE8">
              <w:rPr>
                <w:sz w:val="24"/>
              </w:rPr>
              <w:t>Students further develop movement skills and understanding of concepts through participation in various net and wall games. They explore how their knowledge, understanding and skills in other games transfer to net and wall games.</w:t>
            </w:r>
          </w:p>
          <w:p w14:paraId="7F4F517D" w14:textId="77777777" w:rsidR="00CF7295" w:rsidRDefault="00DC1540" w:rsidP="00584DF4">
            <w:pPr>
              <w:spacing w:line="360" w:lineRule="auto"/>
              <w:rPr>
                <w:rStyle w:val="Strong"/>
              </w:rPr>
            </w:pPr>
            <w:r>
              <w:rPr>
                <w:rStyle w:val="Strong"/>
              </w:rPr>
              <w:t>Key inquiry questions</w:t>
            </w:r>
          </w:p>
          <w:p w14:paraId="669EAFE7" w14:textId="77777777" w:rsidR="00874FE8" w:rsidRPr="00A90246" w:rsidRDefault="00874FE8" w:rsidP="00584DF4">
            <w:pPr>
              <w:spacing w:line="360" w:lineRule="auto"/>
              <w:rPr>
                <w:sz w:val="24"/>
              </w:rPr>
            </w:pPr>
            <w:r w:rsidRPr="00A90246">
              <w:rPr>
                <w:sz w:val="24"/>
              </w:rPr>
              <w:t>How can we adapt and perform movement skills in different situations?</w:t>
            </w:r>
          </w:p>
          <w:p w14:paraId="6A2A69DF" w14:textId="77777777" w:rsidR="00874FE8" w:rsidRPr="00A90246" w:rsidRDefault="00874FE8" w:rsidP="00584DF4">
            <w:pPr>
              <w:spacing w:line="360" w:lineRule="auto"/>
              <w:rPr>
                <w:sz w:val="24"/>
              </w:rPr>
            </w:pPr>
            <w:r w:rsidRPr="00A90246">
              <w:rPr>
                <w:sz w:val="24"/>
              </w:rPr>
              <w:lastRenderedPageBreak/>
              <w:t>How can we use strategies and tactics to create solutions to movement challenges?</w:t>
            </w:r>
          </w:p>
          <w:p w14:paraId="0FBA559C" w14:textId="46360E8D" w:rsidR="00874FE8" w:rsidRPr="00CF7295" w:rsidRDefault="00874FE8" w:rsidP="00584DF4">
            <w:pPr>
              <w:spacing w:line="360" w:lineRule="auto"/>
            </w:pPr>
            <w:r w:rsidRPr="00A90246">
              <w:rPr>
                <w:sz w:val="24"/>
              </w:rPr>
              <w:t>How responsible am I for my own and others health, safety and wellbeing?</w:t>
            </w:r>
          </w:p>
        </w:tc>
        <w:tc>
          <w:tcPr>
            <w:tcW w:w="2835" w:type="dxa"/>
          </w:tcPr>
          <w:p w14:paraId="7A72F48C" w14:textId="77777777" w:rsidR="00CF7295" w:rsidRPr="00CF7295" w:rsidRDefault="00CF7295" w:rsidP="00584DF4">
            <w:pPr>
              <w:spacing w:line="360" w:lineRule="auto"/>
              <w:ind w:left="652" w:hanging="368"/>
              <w:rPr>
                <w:sz w:val="24"/>
              </w:rPr>
            </w:pPr>
          </w:p>
        </w:tc>
      </w:tr>
      <w:tr w:rsidR="00CF7295" w14:paraId="61958675"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64D1D47E" w14:textId="77777777" w:rsidR="00A90246" w:rsidRDefault="00A90246" w:rsidP="00584DF4">
            <w:pPr>
              <w:widowControl/>
              <w:spacing w:after="0" w:line="360" w:lineRule="auto"/>
              <w:rPr>
                <w:sz w:val="24"/>
              </w:rPr>
            </w:pPr>
            <w:r>
              <w:rPr>
                <w:sz w:val="24"/>
              </w:rPr>
              <w:t>Term 2</w:t>
            </w:r>
          </w:p>
          <w:p w14:paraId="371F32E2" w14:textId="77777777" w:rsidR="00A90246" w:rsidRDefault="00542753" w:rsidP="00584DF4">
            <w:pPr>
              <w:widowControl/>
              <w:spacing w:after="0" w:line="360" w:lineRule="auto"/>
              <w:rPr>
                <w:sz w:val="24"/>
              </w:rPr>
            </w:pPr>
            <w:r w:rsidRPr="00542753">
              <w:rPr>
                <w:sz w:val="24"/>
              </w:rPr>
              <w:t>PDH</w:t>
            </w:r>
          </w:p>
          <w:p w14:paraId="0C3AC6BD" w14:textId="49882D2B" w:rsidR="00CF7295" w:rsidRPr="00CF7295" w:rsidRDefault="00A90246" w:rsidP="00584DF4">
            <w:pPr>
              <w:widowControl/>
              <w:spacing w:after="0" w:line="360" w:lineRule="auto"/>
              <w:rPr>
                <w:sz w:val="24"/>
              </w:rPr>
            </w:pPr>
            <w:r>
              <w:rPr>
                <w:sz w:val="24"/>
              </w:rPr>
              <w:t>10 weeks</w:t>
            </w:r>
          </w:p>
        </w:tc>
        <w:tc>
          <w:tcPr>
            <w:tcW w:w="1361" w:type="dxa"/>
          </w:tcPr>
          <w:p w14:paraId="30DA6662" w14:textId="0640B049" w:rsidR="00542753" w:rsidRDefault="00005F26" w:rsidP="00584DF4">
            <w:pPr>
              <w:widowControl/>
              <w:spacing w:after="0" w:line="360" w:lineRule="auto"/>
              <w:rPr>
                <w:sz w:val="24"/>
              </w:rPr>
            </w:pPr>
            <w:r>
              <w:rPr>
                <w:sz w:val="24"/>
              </w:rPr>
              <w:t>PD3-3</w:t>
            </w:r>
          </w:p>
          <w:p w14:paraId="124D61FF" w14:textId="22CE63EA" w:rsidR="00542753" w:rsidRDefault="00005F26" w:rsidP="00584DF4">
            <w:pPr>
              <w:widowControl/>
              <w:spacing w:after="0" w:line="360" w:lineRule="auto"/>
              <w:rPr>
                <w:sz w:val="24"/>
              </w:rPr>
            </w:pPr>
            <w:r>
              <w:rPr>
                <w:sz w:val="24"/>
              </w:rPr>
              <w:t>PD3-6</w:t>
            </w:r>
          </w:p>
          <w:p w14:paraId="56CEB8D9" w14:textId="201C3645" w:rsidR="00542753" w:rsidRDefault="00005F26" w:rsidP="00584DF4">
            <w:pPr>
              <w:widowControl/>
              <w:spacing w:after="0" w:line="360" w:lineRule="auto"/>
              <w:rPr>
                <w:sz w:val="24"/>
              </w:rPr>
            </w:pPr>
            <w:r>
              <w:rPr>
                <w:sz w:val="24"/>
              </w:rPr>
              <w:t>PD3-7</w:t>
            </w:r>
          </w:p>
          <w:p w14:paraId="45E6F376" w14:textId="57B506B2" w:rsidR="00CF7295" w:rsidRPr="00CF7295" w:rsidRDefault="00542753" w:rsidP="00584DF4">
            <w:pPr>
              <w:widowControl/>
              <w:spacing w:after="0" w:line="360" w:lineRule="auto"/>
              <w:rPr>
                <w:sz w:val="24"/>
              </w:rPr>
            </w:pPr>
            <w:r w:rsidRPr="00542753">
              <w:rPr>
                <w:sz w:val="24"/>
              </w:rPr>
              <w:t>PD3-9</w:t>
            </w:r>
          </w:p>
        </w:tc>
        <w:tc>
          <w:tcPr>
            <w:tcW w:w="8959" w:type="dxa"/>
          </w:tcPr>
          <w:p w14:paraId="6E376935" w14:textId="6CD723CD" w:rsidR="00DC1540" w:rsidRDefault="00DC1540" w:rsidP="00584DF4">
            <w:pPr>
              <w:spacing w:line="360" w:lineRule="auto"/>
              <w:rPr>
                <w:sz w:val="24"/>
              </w:rPr>
            </w:pPr>
            <w:r w:rsidRPr="00CF7295">
              <w:rPr>
                <w:rStyle w:val="Strong"/>
              </w:rPr>
              <w:t>Unit title</w:t>
            </w:r>
            <w:r>
              <w:rPr>
                <w:sz w:val="24"/>
              </w:rPr>
              <w:t xml:space="preserve"> – </w:t>
            </w:r>
            <w:r w:rsidR="00542753" w:rsidRPr="00542753">
              <w:rPr>
                <w:sz w:val="24"/>
              </w:rPr>
              <w:t>How does technology impact our health, safety and wellbeing?</w:t>
            </w:r>
          </w:p>
          <w:p w14:paraId="5ECC0D8A" w14:textId="660B0A1C"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542753">
              <w:rPr>
                <w:sz w:val="24"/>
              </w:rPr>
              <w:t xml:space="preserve"> </w:t>
            </w:r>
            <w:r w:rsidR="00542753" w:rsidRPr="00542753">
              <w:rPr>
                <w:sz w:val="24"/>
              </w:rPr>
              <w:t>Students explore the increased use of technology in their lives and how it impacts their physical health, social and emotional wellbeing. They evaluate the safe use of all technology including social media.</w:t>
            </w:r>
          </w:p>
          <w:p w14:paraId="2CDF345F" w14:textId="77777777" w:rsidR="00CF7295" w:rsidRDefault="00DC1540" w:rsidP="00584DF4">
            <w:pPr>
              <w:widowControl/>
              <w:spacing w:after="0" w:line="360" w:lineRule="auto"/>
              <w:rPr>
                <w:rStyle w:val="Strong"/>
              </w:rPr>
            </w:pPr>
            <w:r>
              <w:rPr>
                <w:rStyle w:val="Strong"/>
              </w:rPr>
              <w:t>Key inquiry questions</w:t>
            </w:r>
          </w:p>
          <w:p w14:paraId="375717C5" w14:textId="77777777" w:rsidR="00542753" w:rsidRPr="00A90246" w:rsidRDefault="00542753" w:rsidP="00584DF4">
            <w:pPr>
              <w:spacing w:line="360" w:lineRule="auto"/>
              <w:rPr>
                <w:sz w:val="24"/>
              </w:rPr>
            </w:pPr>
            <w:r w:rsidRPr="00A90246">
              <w:rPr>
                <w:sz w:val="24"/>
              </w:rPr>
              <w:t>How do empathy, inclusion and respect have an impact on myself and others?</w:t>
            </w:r>
          </w:p>
          <w:p w14:paraId="41311B69" w14:textId="77777777" w:rsidR="00542753" w:rsidRPr="00A90246" w:rsidRDefault="00542753" w:rsidP="00584DF4">
            <w:pPr>
              <w:spacing w:line="360" w:lineRule="auto"/>
              <w:rPr>
                <w:sz w:val="24"/>
              </w:rPr>
            </w:pPr>
            <w:r w:rsidRPr="00A90246">
              <w:rPr>
                <w:sz w:val="24"/>
              </w:rPr>
              <w:t>How does a healthy safe and active lifestyle enhance connection with others?</w:t>
            </w:r>
          </w:p>
          <w:p w14:paraId="4816D58D" w14:textId="7A97F01D" w:rsidR="00542753" w:rsidRPr="00CF7295" w:rsidRDefault="00542753" w:rsidP="00584DF4">
            <w:pPr>
              <w:spacing w:line="360" w:lineRule="auto"/>
            </w:pPr>
            <w:r w:rsidRPr="00A90246">
              <w:rPr>
                <w:sz w:val="24"/>
              </w:rPr>
              <w:t>What actions positively influence the health, safety and wellbeing of my community?</w:t>
            </w:r>
          </w:p>
        </w:tc>
        <w:tc>
          <w:tcPr>
            <w:tcW w:w="2835" w:type="dxa"/>
          </w:tcPr>
          <w:p w14:paraId="2F0B5A57" w14:textId="566043E3" w:rsidR="00CF7295" w:rsidRPr="00CF7295" w:rsidRDefault="00542753" w:rsidP="00584DF4">
            <w:pPr>
              <w:spacing w:line="360" w:lineRule="auto"/>
              <w:rPr>
                <w:sz w:val="24"/>
              </w:rPr>
            </w:pPr>
            <w:r w:rsidRPr="00542753">
              <w:rPr>
                <w:sz w:val="24"/>
              </w:rPr>
              <w:t>Child protection</w:t>
            </w:r>
          </w:p>
        </w:tc>
      </w:tr>
      <w:tr w:rsidR="00CF7295" w14:paraId="042EC242"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225FDBC2" w14:textId="77777777" w:rsidR="00A90246" w:rsidRDefault="00A90246" w:rsidP="00584DF4">
            <w:pPr>
              <w:widowControl/>
              <w:spacing w:after="0" w:line="360" w:lineRule="auto"/>
              <w:rPr>
                <w:sz w:val="24"/>
              </w:rPr>
            </w:pPr>
            <w:r>
              <w:rPr>
                <w:sz w:val="24"/>
              </w:rPr>
              <w:t>Term 2</w:t>
            </w:r>
          </w:p>
          <w:p w14:paraId="688EE2FF" w14:textId="77777777" w:rsidR="00A90246" w:rsidRDefault="00157480" w:rsidP="00584DF4">
            <w:pPr>
              <w:widowControl/>
              <w:spacing w:after="0" w:line="360" w:lineRule="auto"/>
              <w:rPr>
                <w:sz w:val="24"/>
              </w:rPr>
            </w:pPr>
            <w:r w:rsidRPr="00157480">
              <w:rPr>
                <w:sz w:val="24"/>
              </w:rPr>
              <w:t>PE</w:t>
            </w:r>
          </w:p>
          <w:p w14:paraId="405421F4" w14:textId="66BA3DAE" w:rsidR="00CF7295" w:rsidRPr="00CF7295" w:rsidRDefault="00A90246" w:rsidP="00584DF4">
            <w:pPr>
              <w:widowControl/>
              <w:spacing w:after="0" w:line="360" w:lineRule="auto"/>
              <w:rPr>
                <w:sz w:val="24"/>
              </w:rPr>
            </w:pPr>
            <w:r>
              <w:rPr>
                <w:sz w:val="24"/>
              </w:rPr>
              <w:t>10 weeks</w:t>
            </w:r>
          </w:p>
        </w:tc>
        <w:tc>
          <w:tcPr>
            <w:tcW w:w="1361" w:type="dxa"/>
          </w:tcPr>
          <w:p w14:paraId="6A3FF910" w14:textId="0423FB7B" w:rsidR="00157480" w:rsidRDefault="00005F26" w:rsidP="00584DF4">
            <w:pPr>
              <w:widowControl/>
              <w:spacing w:after="0" w:line="360" w:lineRule="auto"/>
              <w:rPr>
                <w:sz w:val="24"/>
              </w:rPr>
            </w:pPr>
            <w:r>
              <w:rPr>
                <w:sz w:val="24"/>
              </w:rPr>
              <w:t>PD3-4</w:t>
            </w:r>
          </w:p>
          <w:p w14:paraId="2765BC62" w14:textId="5C4D8DFA" w:rsidR="00157480" w:rsidRDefault="00005F26" w:rsidP="00584DF4">
            <w:pPr>
              <w:widowControl/>
              <w:spacing w:after="0" w:line="360" w:lineRule="auto"/>
              <w:rPr>
                <w:sz w:val="24"/>
              </w:rPr>
            </w:pPr>
            <w:r>
              <w:rPr>
                <w:sz w:val="24"/>
              </w:rPr>
              <w:t>PD3-5</w:t>
            </w:r>
          </w:p>
          <w:p w14:paraId="76A7533F" w14:textId="2FF36490" w:rsidR="00CF7295" w:rsidRPr="00CF7295" w:rsidRDefault="00157480" w:rsidP="00584DF4">
            <w:pPr>
              <w:widowControl/>
              <w:spacing w:after="0" w:line="360" w:lineRule="auto"/>
              <w:rPr>
                <w:sz w:val="24"/>
              </w:rPr>
            </w:pPr>
            <w:r w:rsidRPr="00157480">
              <w:rPr>
                <w:sz w:val="24"/>
              </w:rPr>
              <w:t>PD3-11</w:t>
            </w:r>
          </w:p>
        </w:tc>
        <w:tc>
          <w:tcPr>
            <w:tcW w:w="8959" w:type="dxa"/>
          </w:tcPr>
          <w:p w14:paraId="0C8D4A3E" w14:textId="304F2FA9" w:rsidR="00DC1540" w:rsidRDefault="00DC1540" w:rsidP="00584DF4">
            <w:pPr>
              <w:spacing w:line="360" w:lineRule="auto"/>
              <w:rPr>
                <w:sz w:val="24"/>
              </w:rPr>
            </w:pPr>
            <w:r w:rsidRPr="00CF7295">
              <w:rPr>
                <w:rStyle w:val="Strong"/>
              </w:rPr>
              <w:t>Unit title</w:t>
            </w:r>
            <w:r>
              <w:rPr>
                <w:sz w:val="24"/>
              </w:rPr>
              <w:t xml:space="preserve"> – </w:t>
            </w:r>
            <w:r w:rsidR="00157480" w:rsidRPr="00157480">
              <w:rPr>
                <w:sz w:val="24"/>
              </w:rPr>
              <w:t>How can we move to the music?</w:t>
            </w:r>
          </w:p>
          <w:p w14:paraId="2365F38F" w14:textId="017DFE08"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157480">
              <w:rPr>
                <w:sz w:val="24"/>
              </w:rPr>
              <w:t xml:space="preserve"> </w:t>
            </w:r>
            <w:r w:rsidR="00157480" w:rsidRPr="00157480">
              <w:rPr>
                <w:sz w:val="24"/>
              </w:rPr>
              <w:t xml:space="preserve">Students explore rhythmic and expressive movement skills while creating and modifying movement sequences. They further develop an understanding of concepts related to movement by experimenting and evaluating </w:t>
            </w:r>
            <w:r w:rsidR="00157480" w:rsidRPr="00157480">
              <w:rPr>
                <w:sz w:val="24"/>
              </w:rPr>
              <w:lastRenderedPageBreak/>
              <w:t>the transition, flow and levels of movement.</w:t>
            </w:r>
          </w:p>
          <w:p w14:paraId="551C41E6" w14:textId="77777777" w:rsidR="00CF7295" w:rsidRDefault="00DC1540" w:rsidP="00584DF4">
            <w:pPr>
              <w:widowControl/>
              <w:spacing w:after="0" w:line="360" w:lineRule="auto"/>
              <w:rPr>
                <w:rStyle w:val="Strong"/>
              </w:rPr>
            </w:pPr>
            <w:r>
              <w:rPr>
                <w:rStyle w:val="Strong"/>
              </w:rPr>
              <w:t>Key inquiry questions</w:t>
            </w:r>
          </w:p>
          <w:p w14:paraId="65DB87E3" w14:textId="77777777" w:rsidR="00157480" w:rsidRPr="00A90246" w:rsidRDefault="00157480" w:rsidP="00584DF4">
            <w:pPr>
              <w:spacing w:line="360" w:lineRule="auto"/>
              <w:rPr>
                <w:sz w:val="24"/>
              </w:rPr>
            </w:pPr>
            <w:r w:rsidRPr="00A90246">
              <w:rPr>
                <w:sz w:val="24"/>
              </w:rPr>
              <w:t>How can we adapt and perform movement skills in different situations?</w:t>
            </w:r>
          </w:p>
          <w:p w14:paraId="0C318E47" w14:textId="077D9A7E" w:rsidR="00157480" w:rsidRPr="00CF7295" w:rsidRDefault="00157480" w:rsidP="00584DF4">
            <w:pPr>
              <w:spacing w:line="360" w:lineRule="auto"/>
            </w:pPr>
            <w:r w:rsidRPr="00A90246">
              <w:rPr>
                <w:sz w:val="24"/>
              </w:rPr>
              <w:t>How can we use strategies and tactics to create solutions to movement challenges?</w:t>
            </w:r>
          </w:p>
        </w:tc>
        <w:tc>
          <w:tcPr>
            <w:tcW w:w="2835" w:type="dxa"/>
          </w:tcPr>
          <w:p w14:paraId="642BECF8" w14:textId="77777777" w:rsidR="00CF7295" w:rsidRPr="00CF7295" w:rsidRDefault="00CF7295" w:rsidP="00584DF4">
            <w:pPr>
              <w:spacing w:line="360" w:lineRule="auto"/>
              <w:ind w:left="652" w:hanging="368"/>
              <w:rPr>
                <w:sz w:val="24"/>
              </w:rPr>
            </w:pPr>
          </w:p>
        </w:tc>
      </w:tr>
      <w:tr w:rsidR="00CF7295" w14:paraId="796B435D"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221321A6" w14:textId="77777777" w:rsidR="00A90246" w:rsidRDefault="00A90246" w:rsidP="00584DF4">
            <w:pPr>
              <w:widowControl/>
              <w:spacing w:after="0" w:line="360" w:lineRule="auto"/>
              <w:rPr>
                <w:sz w:val="24"/>
                <w:lang w:eastAsia="zh-CN"/>
              </w:rPr>
            </w:pPr>
            <w:r>
              <w:rPr>
                <w:sz w:val="24"/>
                <w:lang w:eastAsia="zh-CN"/>
              </w:rPr>
              <w:t>Term 3</w:t>
            </w:r>
          </w:p>
          <w:p w14:paraId="646879BA" w14:textId="77777777" w:rsidR="00A90246" w:rsidRDefault="0062510A" w:rsidP="00584DF4">
            <w:pPr>
              <w:widowControl/>
              <w:spacing w:after="0" w:line="360" w:lineRule="auto"/>
              <w:rPr>
                <w:sz w:val="24"/>
                <w:lang w:eastAsia="zh-CN"/>
              </w:rPr>
            </w:pPr>
            <w:r w:rsidRPr="0062510A">
              <w:rPr>
                <w:sz w:val="24"/>
                <w:lang w:eastAsia="zh-CN"/>
              </w:rPr>
              <w:t>PDH</w:t>
            </w:r>
          </w:p>
          <w:p w14:paraId="10DF217D" w14:textId="3FB11C17" w:rsidR="00CF7295" w:rsidRPr="00CF7295" w:rsidRDefault="00A90246" w:rsidP="00584DF4">
            <w:pPr>
              <w:widowControl/>
              <w:spacing w:after="0" w:line="360" w:lineRule="auto"/>
              <w:rPr>
                <w:sz w:val="24"/>
                <w:lang w:eastAsia="zh-CN"/>
              </w:rPr>
            </w:pPr>
            <w:r>
              <w:rPr>
                <w:sz w:val="24"/>
              </w:rPr>
              <w:t>10 weeks</w:t>
            </w:r>
          </w:p>
        </w:tc>
        <w:tc>
          <w:tcPr>
            <w:tcW w:w="1361" w:type="dxa"/>
          </w:tcPr>
          <w:p w14:paraId="6AE8B85C" w14:textId="3F1005C6" w:rsidR="0062510A" w:rsidRDefault="00005F26" w:rsidP="00584DF4">
            <w:pPr>
              <w:widowControl/>
              <w:spacing w:after="0" w:line="360" w:lineRule="auto"/>
              <w:rPr>
                <w:sz w:val="24"/>
                <w:lang w:eastAsia="zh-CN"/>
              </w:rPr>
            </w:pPr>
            <w:r>
              <w:rPr>
                <w:sz w:val="24"/>
                <w:lang w:eastAsia="zh-CN"/>
              </w:rPr>
              <w:t>PD3-2</w:t>
            </w:r>
          </w:p>
          <w:p w14:paraId="5522B284" w14:textId="4CF28A33" w:rsidR="0062510A" w:rsidRDefault="00005F26" w:rsidP="00584DF4">
            <w:pPr>
              <w:widowControl/>
              <w:spacing w:after="0" w:line="360" w:lineRule="auto"/>
              <w:rPr>
                <w:sz w:val="24"/>
                <w:lang w:eastAsia="zh-CN"/>
              </w:rPr>
            </w:pPr>
            <w:r>
              <w:rPr>
                <w:sz w:val="24"/>
                <w:lang w:eastAsia="zh-CN"/>
              </w:rPr>
              <w:t>PD3-6</w:t>
            </w:r>
          </w:p>
          <w:p w14:paraId="3A185B26" w14:textId="49302E36" w:rsidR="0062510A" w:rsidRDefault="00005F26" w:rsidP="00584DF4">
            <w:pPr>
              <w:widowControl/>
              <w:spacing w:after="0" w:line="360" w:lineRule="auto"/>
              <w:rPr>
                <w:sz w:val="24"/>
                <w:lang w:eastAsia="zh-CN"/>
              </w:rPr>
            </w:pPr>
            <w:r>
              <w:rPr>
                <w:sz w:val="24"/>
                <w:lang w:eastAsia="zh-CN"/>
              </w:rPr>
              <w:t>PD3-7</w:t>
            </w:r>
          </w:p>
          <w:p w14:paraId="5B148523" w14:textId="78FA6C44" w:rsidR="00CF7295" w:rsidRPr="00CF7295" w:rsidRDefault="0062510A" w:rsidP="00584DF4">
            <w:pPr>
              <w:widowControl/>
              <w:spacing w:after="0" w:line="360" w:lineRule="auto"/>
              <w:rPr>
                <w:sz w:val="24"/>
                <w:lang w:eastAsia="zh-CN"/>
              </w:rPr>
            </w:pPr>
            <w:r w:rsidRPr="0062510A">
              <w:rPr>
                <w:sz w:val="24"/>
                <w:lang w:eastAsia="zh-CN"/>
              </w:rPr>
              <w:t>PD3-9</w:t>
            </w:r>
          </w:p>
        </w:tc>
        <w:tc>
          <w:tcPr>
            <w:tcW w:w="8959" w:type="dxa"/>
          </w:tcPr>
          <w:p w14:paraId="2F69AA82" w14:textId="66D8D1BC" w:rsidR="00DC1540" w:rsidRDefault="00DC1540" w:rsidP="00584DF4">
            <w:pPr>
              <w:spacing w:line="360" w:lineRule="auto"/>
              <w:rPr>
                <w:sz w:val="24"/>
              </w:rPr>
            </w:pPr>
            <w:r w:rsidRPr="00CF7295">
              <w:rPr>
                <w:rStyle w:val="Strong"/>
              </w:rPr>
              <w:t>Unit title</w:t>
            </w:r>
            <w:r>
              <w:rPr>
                <w:sz w:val="24"/>
              </w:rPr>
              <w:t xml:space="preserve"> – </w:t>
            </w:r>
            <w:r w:rsidR="0062510A" w:rsidRPr="0062510A">
              <w:rPr>
                <w:sz w:val="24"/>
              </w:rPr>
              <w:t>Why is it important to be healthy?</w:t>
            </w:r>
          </w:p>
          <w:p w14:paraId="03BF174B" w14:textId="0834CCCA"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62510A">
              <w:rPr>
                <w:sz w:val="24"/>
              </w:rPr>
              <w:t xml:space="preserve"> </w:t>
            </w:r>
            <w:r w:rsidR="0062510A" w:rsidRPr="0062510A">
              <w:rPr>
                <w:sz w:val="24"/>
              </w:rPr>
              <w:t>Students explore the health benefits of physical activity and the importance of nutrition in maintaining a healthy lifestyle. They research and develop strategies to improve community health.</w:t>
            </w:r>
          </w:p>
          <w:p w14:paraId="2AB93E2E" w14:textId="77777777" w:rsidR="00CF7295" w:rsidRDefault="00DC1540" w:rsidP="00584DF4">
            <w:pPr>
              <w:widowControl/>
              <w:spacing w:after="0" w:line="360" w:lineRule="auto"/>
              <w:rPr>
                <w:rStyle w:val="Strong"/>
              </w:rPr>
            </w:pPr>
            <w:r>
              <w:rPr>
                <w:rStyle w:val="Strong"/>
              </w:rPr>
              <w:t>Key inquiry questions</w:t>
            </w:r>
          </w:p>
          <w:p w14:paraId="789F1570" w14:textId="77777777" w:rsidR="0062510A" w:rsidRPr="00A90246" w:rsidRDefault="0062510A" w:rsidP="00584DF4">
            <w:pPr>
              <w:spacing w:line="360" w:lineRule="auto"/>
              <w:rPr>
                <w:sz w:val="24"/>
              </w:rPr>
            </w:pPr>
            <w:r w:rsidRPr="00A90246">
              <w:rPr>
                <w:sz w:val="24"/>
              </w:rPr>
              <w:t>How can I manage transitions and challenges?</w:t>
            </w:r>
          </w:p>
          <w:p w14:paraId="2B788D7B" w14:textId="77777777" w:rsidR="0062510A" w:rsidRPr="00A90246" w:rsidRDefault="0062510A" w:rsidP="00584DF4">
            <w:pPr>
              <w:spacing w:line="360" w:lineRule="auto"/>
              <w:rPr>
                <w:sz w:val="24"/>
              </w:rPr>
            </w:pPr>
            <w:r w:rsidRPr="00A90246">
              <w:rPr>
                <w:sz w:val="24"/>
              </w:rPr>
              <w:t>How does a healthy safe and active lifestyle enhance connection with others?</w:t>
            </w:r>
          </w:p>
          <w:p w14:paraId="3D44698E" w14:textId="22068883" w:rsidR="0062510A" w:rsidRPr="00CF7295" w:rsidRDefault="0062510A" w:rsidP="00584DF4">
            <w:pPr>
              <w:spacing w:line="360" w:lineRule="auto"/>
              <w:rPr>
                <w:lang w:eastAsia="zh-CN"/>
              </w:rPr>
            </w:pPr>
            <w:r w:rsidRPr="00A90246">
              <w:rPr>
                <w:sz w:val="24"/>
              </w:rPr>
              <w:t>What actions positively influence the health, safety and wellbeing of my community?</w:t>
            </w:r>
          </w:p>
        </w:tc>
        <w:tc>
          <w:tcPr>
            <w:tcW w:w="2835" w:type="dxa"/>
          </w:tcPr>
          <w:p w14:paraId="04923E43" w14:textId="2A4A476A" w:rsidR="00CF7295" w:rsidRPr="00CF7295" w:rsidRDefault="0062510A" w:rsidP="00584DF4">
            <w:pPr>
              <w:pStyle w:val="ListBullet"/>
              <w:numPr>
                <w:ilvl w:val="0"/>
                <w:numId w:val="0"/>
              </w:numPr>
              <w:spacing w:line="360" w:lineRule="auto"/>
              <w:rPr>
                <w:sz w:val="24"/>
                <w:lang w:eastAsia="zh-CN"/>
              </w:rPr>
            </w:pPr>
            <w:r w:rsidRPr="0062510A">
              <w:rPr>
                <w:sz w:val="24"/>
                <w:lang w:eastAsia="zh-CN"/>
              </w:rPr>
              <w:t>Drug education</w:t>
            </w:r>
          </w:p>
        </w:tc>
      </w:tr>
      <w:tr w:rsidR="00CF7295" w14:paraId="022567CD"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36A20054" w14:textId="77777777" w:rsidR="00584DF4" w:rsidRDefault="00584DF4" w:rsidP="00584DF4">
            <w:pPr>
              <w:spacing w:line="360" w:lineRule="auto"/>
              <w:rPr>
                <w:sz w:val="24"/>
                <w:lang w:eastAsia="zh-CN"/>
              </w:rPr>
            </w:pPr>
            <w:r>
              <w:rPr>
                <w:sz w:val="24"/>
                <w:lang w:eastAsia="zh-CN"/>
              </w:rPr>
              <w:t>Term 3</w:t>
            </w:r>
          </w:p>
          <w:p w14:paraId="6D46D85F" w14:textId="77777777" w:rsidR="00584DF4" w:rsidRDefault="00683A79" w:rsidP="00584DF4">
            <w:pPr>
              <w:spacing w:line="360" w:lineRule="auto"/>
              <w:rPr>
                <w:sz w:val="24"/>
                <w:lang w:eastAsia="zh-CN"/>
              </w:rPr>
            </w:pPr>
            <w:r w:rsidRPr="00683A79">
              <w:rPr>
                <w:sz w:val="24"/>
                <w:lang w:eastAsia="zh-CN"/>
              </w:rPr>
              <w:t>PE</w:t>
            </w:r>
          </w:p>
          <w:p w14:paraId="23043B60" w14:textId="77F6ED6F" w:rsidR="00CF7295" w:rsidRPr="00CF7295" w:rsidRDefault="00584DF4" w:rsidP="00584DF4">
            <w:pPr>
              <w:spacing w:line="360" w:lineRule="auto"/>
              <w:rPr>
                <w:sz w:val="24"/>
                <w:lang w:eastAsia="zh-CN"/>
              </w:rPr>
            </w:pPr>
            <w:r>
              <w:rPr>
                <w:sz w:val="24"/>
              </w:rPr>
              <w:lastRenderedPageBreak/>
              <w:t>10 weeks</w:t>
            </w:r>
          </w:p>
        </w:tc>
        <w:tc>
          <w:tcPr>
            <w:tcW w:w="1361" w:type="dxa"/>
          </w:tcPr>
          <w:p w14:paraId="4E47B210" w14:textId="7755DF5A" w:rsidR="00683A79" w:rsidRDefault="00005F26" w:rsidP="00584DF4">
            <w:pPr>
              <w:spacing w:line="360" w:lineRule="auto"/>
              <w:rPr>
                <w:sz w:val="24"/>
                <w:lang w:eastAsia="zh-CN"/>
              </w:rPr>
            </w:pPr>
            <w:r>
              <w:rPr>
                <w:sz w:val="24"/>
                <w:lang w:eastAsia="zh-CN"/>
              </w:rPr>
              <w:lastRenderedPageBreak/>
              <w:t>PD3-4</w:t>
            </w:r>
          </w:p>
          <w:p w14:paraId="17020560" w14:textId="578DD847" w:rsidR="00683A79" w:rsidRDefault="00005F26" w:rsidP="00584DF4">
            <w:pPr>
              <w:spacing w:line="360" w:lineRule="auto"/>
              <w:rPr>
                <w:sz w:val="24"/>
                <w:lang w:eastAsia="zh-CN"/>
              </w:rPr>
            </w:pPr>
            <w:r>
              <w:rPr>
                <w:sz w:val="24"/>
                <w:lang w:eastAsia="zh-CN"/>
              </w:rPr>
              <w:t>PD3-5</w:t>
            </w:r>
          </w:p>
          <w:p w14:paraId="7732D84E" w14:textId="5D71890F" w:rsidR="00683A79" w:rsidRDefault="00005F26" w:rsidP="00584DF4">
            <w:pPr>
              <w:spacing w:line="360" w:lineRule="auto"/>
              <w:rPr>
                <w:sz w:val="24"/>
                <w:lang w:eastAsia="zh-CN"/>
              </w:rPr>
            </w:pPr>
            <w:r>
              <w:rPr>
                <w:sz w:val="24"/>
                <w:lang w:eastAsia="zh-CN"/>
              </w:rPr>
              <w:lastRenderedPageBreak/>
              <w:t>PD3-8</w:t>
            </w:r>
          </w:p>
          <w:p w14:paraId="74669DA0" w14:textId="0BEBFC18" w:rsidR="00CF7295" w:rsidRPr="00CF7295" w:rsidRDefault="00683A79" w:rsidP="00584DF4">
            <w:pPr>
              <w:spacing w:line="360" w:lineRule="auto"/>
              <w:rPr>
                <w:sz w:val="24"/>
                <w:lang w:eastAsia="zh-CN"/>
              </w:rPr>
            </w:pPr>
            <w:r w:rsidRPr="00683A79">
              <w:rPr>
                <w:sz w:val="24"/>
                <w:lang w:eastAsia="zh-CN"/>
              </w:rPr>
              <w:t>PD3-10</w:t>
            </w:r>
          </w:p>
        </w:tc>
        <w:tc>
          <w:tcPr>
            <w:tcW w:w="8959" w:type="dxa"/>
          </w:tcPr>
          <w:p w14:paraId="4F09A626" w14:textId="042BC992" w:rsidR="00DC1540" w:rsidRDefault="00DC1540" w:rsidP="00584DF4">
            <w:pPr>
              <w:spacing w:line="360" w:lineRule="auto"/>
              <w:rPr>
                <w:sz w:val="24"/>
              </w:rPr>
            </w:pPr>
            <w:r w:rsidRPr="00CF7295">
              <w:rPr>
                <w:rStyle w:val="Strong"/>
              </w:rPr>
              <w:lastRenderedPageBreak/>
              <w:t>Unit title</w:t>
            </w:r>
            <w:r>
              <w:rPr>
                <w:sz w:val="24"/>
              </w:rPr>
              <w:t xml:space="preserve"> – </w:t>
            </w:r>
            <w:r w:rsidR="00683A79" w:rsidRPr="00683A79">
              <w:rPr>
                <w:sz w:val="24"/>
              </w:rPr>
              <w:t>How can I succeed in invasion/territorial games?</w:t>
            </w:r>
          </w:p>
          <w:p w14:paraId="4037DCA4" w14:textId="4336DD00"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345CD0">
              <w:rPr>
                <w:sz w:val="24"/>
              </w:rPr>
              <w:t xml:space="preserve"> </w:t>
            </w:r>
            <w:r w:rsidR="00345CD0" w:rsidRPr="00345CD0">
              <w:rPr>
                <w:sz w:val="24"/>
              </w:rPr>
              <w:t xml:space="preserve">Students build their understanding of how to effectively participate in invasion/territorial games. They develop knowledge and </w:t>
            </w:r>
            <w:r w:rsidR="00345CD0" w:rsidRPr="00345CD0">
              <w:rPr>
                <w:sz w:val="24"/>
              </w:rPr>
              <w:lastRenderedPageBreak/>
              <w:t>understanding of offensive and defensive strategies while applying different movement skills. Students negotiate roles and responsibilities to enhance fair play and achieve success in games.</w:t>
            </w:r>
          </w:p>
          <w:p w14:paraId="04847A5C" w14:textId="77777777" w:rsidR="00CF7295" w:rsidRDefault="00DC1540" w:rsidP="00584DF4">
            <w:pPr>
              <w:spacing w:line="360" w:lineRule="auto"/>
              <w:rPr>
                <w:rStyle w:val="Strong"/>
              </w:rPr>
            </w:pPr>
            <w:r>
              <w:rPr>
                <w:rStyle w:val="Strong"/>
              </w:rPr>
              <w:t>Key inquiry questions</w:t>
            </w:r>
          </w:p>
          <w:p w14:paraId="2A3F176D" w14:textId="77777777" w:rsidR="00345CD0" w:rsidRPr="00584DF4" w:rsidRDefault="00345CD0" w:rsidP="00584DF4">
            <w:pPr>
              <w:spacing w:line="360" w:lineRule="auto"/>
              <w:rPr>
                <w:sz w:val="24"/>
              </w:rPr>
            </w:pPr>
            <w:r w:rsidRPr="00584DF4">
              <w:rPr>
                <w:sz w:val="24"/>
              </w:rPr>
              <w:t>How can we adapt and perform movement skills in different situations?</w:t>
            </w:r>
          </w:p>
          <w:p w14:paraId="6AF0B679" w14:textId="77777777" w:rsidR="00345CD0" w:rsidRPr="00584DF4" w:rsidRDefault="00345CD0" w:rsidP="00584DF4">
            <w:pPr>
              <w:spacing w:line="360" w:lineRule="auto"/>
              <w:rPr>
                <w:sz w:val="24"/>
              </w:rPr>
            </w:pPr>
            <w:r w:rsidRPr="00584DF4">
              <w:rPr>
                <w:sz w:val="24"/>
              </w:rPr>
              <w:t>How can we use strategies and tactics to create solutions to movement challenges?</w:t>
            </w:r>
          </w:p>
          <w:p w14:paraId="1FB9F578" w14:textId="050DFD09" w:rsidR="00345CD0" w:rsidRPr="00CF7295" w:rsidRDefault="00345CD0" w:rsidP="00584DF4">
            <w:pPr>
              <w:spacing w:line="360" w:lineRule="auto"/>
              <w:rPr>
                <w:lang w:eastAsia="zh-CN"/>
              </w:rPr>
            </w:pPr>
            <w:r w:rsidRPr="00584DF4">
              <w:rPr>
                <w:sz w:val="24"/>
              </w:rPr>
              <w:t>How responsible am I for my own and others health, safety and wellbeing?</w:t>
            </w:r>
          </w:p>
        </w:tc>
        <w:tc>
          <w:tcPr>
            <w:tcW w:w="2835" w:type="dxa"/>
          </w:tcPr>
          <w:p w14:paraId="3C0AB743" w14:textId="77777777" w:rsidR="00CF7295" w:rsidRPr="00CF7295" w:rsidRDefault="00CF7295" w:rsidP="00584DF4">
            <w:pPr>
              <w:spacing w:line="360" w:lineRule="auto"/>
              <w:ind w:left="652" w:hanging="368"/>
              <w:rPr>
                <w:sz w:val="24"/>
                <w:lang w:eastAsia="zh-CN"/>
              </w:rPr>
            </w:pPr>
          </w:p>
        </w:tc>
      </w:tr>
      <w:tr w:rsidR="00CF7295" w14:paraId="5DC64F27" w14:textId="77777777" w:rsidTr="00CF63B0">
        <w:trPr>
          <w:cnfStyle w:val="000000100000" w:firstRow="0" w:lastRow="0" w:firstColumn="0" w:lastColumn="0" w:oddVBand="0" w:evenVBand="0" w:oddHBand="1" w:evenHBand="0" w:firstRowFirstColumn="0" w:firstRowLastColumn="0" w:lastRowFirstColumn="0" w:lastRowLastColumn="0"/>
        </w:trPr>
        <w:tc>
          <w:tcPr>
            <w:tcW w:w="1361" w:type="dxa"/>
          </w:tcPr>
          <w:p w14:paraId="19A4F4C1" w14:textId="77777777" w:rsidR="00584DF4" w:rsidRDefault="00584DF4" w:rsidP="00584DF4">
            <w:pPr>
              <w:spacing w:line="360" w:lineRule="auto"/>
              <w:rPr>
                <w:sz w:val="24"/>
                <w:lang w:eastAsia="zh-CN"/>
              </w:rPr>
            </w:pPr>
            <w:r>
              <w:rPr>
                <w:sz w:val="24"/>
                <w:lang w:eastAsia="zh-CN"/>
              </w:rPr>
              <w:t>Term 4</w:t>
            </w:r>
          </w:p>
          <w:p w14:paraId="50A8420F" w14:textId="77777777" w:rsidR="00584DF4" w:rsidRDefault="00345CD0" w:rsidP="00584DF4">
            <w:pPr>
              <w:spacing w:line="360" w:lineRule="auto"/>
              <w:rPr>
                <w:sz w:val="24"/>
                <w:lang w:eastAsia="zh-CN"/>
              </w:rPr>
            </w:pPr>
            <w:r w:rsidRPr="00345CD0">
              <w:rPr>
                <w:sz w:val="24"/>
                <w:lang w:eastAsia="zh-CN"/>
              </w:rPr>
              <w:t>PDH</w:t>
            </w:r>
          </w:p>
          <w:p w14:paraId="700BCA82" w14:textId="3560FF13" w:rsidR="00CF7295" w:rsidRPr="00CF7295" w:rsidRDefault="00584DF4" w:rsidP="00584DF4">
            <w:pPr>
              <w:spacing w:line="360" w:lineRule="auto"/>
              <w:rPr>
                <w:sz w:val="24"/>
                <w:lang w:eastAsia="zh-CN"/>
              </w:rPr>
            </w:pPr>
            <w:r>
              <w:rPr>
                <w:sz w:val="24"/>
              </w:rPr>
              <w:t>10 weeks</w:t>
            </w:r>
          </w:p>
        </w:tc>
        <w:tc>
          <w:tcPr>
            <w:tcW w:w="1361" w:type="dxa"/>
          </w:tcPr>
          <w:p w14:paraId="7A87E48C" w14:textId="478009B9" w:rsidR="00345CD0" w:rsidRDefault="00005F26" w:rsidP="00584DF4">
            <w:pPr>
              <w:spacing w:line="360" w:lineRule="auto"/>
              <w:rPr>
                <w:sz w:val="24"/>
                <w:lang w:eastAsia="zh-CN"/>
              </w:rPr>
            </w:pPr>
            <w:r>
              <w:rPr>
                <w:sz w:val="24"/>
                <w:lang w:eastAsia="zh-CN"/>
              </w:rPr>
              <w:t>PD3-6</w:t>
            </w:r>
          </w:p>
          <w:p w14:paraId="05AABC1F" w14:textId="335BEE2A" w:rsidR="00345CD0" w:rsidRDefault="00005F26" w:rsidP="00584DF4">
            <w:pPr>
              <w:spacing w:line="360" w:lineRule="auto"/>
              <w:rPr>
                <w:sz w:val="24"/>
                <w:lang w:eastAsia="zh-CN"/>
              </w:rPr>
            </w:pPr>
            <w:r>
              <w:rPr>
                <w:sz w:val="24"/>
                <w:lang w:eastAsia="zh-CN"/>
              </w:rPr>
              <w:t>PD3-7</w:t>
            </w:r>
          </w:p>
          <w:p w14:paraId="0F64CF6C" w14:textId="4B909B83" w:rsidR="00CF7295" w:rsidRPr="00CF7295" w:rsidRDefault="00345CD0" w:rsidP="00584DF4">
            <w:pPr>
              <w:spacing w:line="360" w:lineRule="auto"/>
              <w:rPr>
                <w:sz w:val="24"/>
                <w:lang w:eastAsia="zh-CN"/>
              </w:rPr>
            </w:pPr>
            <w:r w:rsidRPr="00345CD0">
              <w:rPr>
                <w:sz w:val="24"/>
                <w:lang w:eastAsia="zh-CN"/>
              </w:rPr>
              <w:t>PD3-9</w:t>
            </w:r>
          </w:p>
        </w:tc>
        <w:tc>
          <w:tcPr>
            <w:tcW w:w="8959" w:type="dxa"/>
          </w:tcPr>
          <w:p w14:paraId="1EEA77D1" w14:textId="312CE5EE" w:rsidR="00DC1540" w:rsidRDefault="00DC1540" w:rsidP="00584DF4">
            <w:pPr>
              <w:spacing w:line="360" w:lineRule="auto"/>
              <w:rPr>
                <w:sz w:val="24"/>
              </w:rPr>
            </w:pPr>
            <w:r w:rsidRPr="00CF7295">
              <w:rPr>
                <w:rStyle w:val="Strong"/>
              </w:rPr>
              <w:t>Unit title</w:t>
            </w:r>
            <w:r>
              <w:rPr>
                <w:sz w:val="24"/>
              </w:rPr>
              <w:t xml:space="preserve"> – </w:t>
            </w:r>
            <w:r w:rsidR="00345CD0" w:rsidRPr="00345CD0">
              <w:rPr>
                <w:sz w:val="24"/>
              </w:rPr>
              <w:t>How can we ensure our safety in outdoor environments?</w:t>
            </w:r>
          </w:p>
          <w:p w14:paraId="24035CF4" w14:textId="52DA3E96"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345CD0">
              <w:rPr>
                <w:sz w:val="24"/>
              </w:rPr>
              <w:t xml:space="preserve"> </w:t>
            </w:r>
            <w:r w:rsidR="00345CD0" w:rsidRPr="00345CD0">
              <w:rPr>
                <w:sz w:val="24"/>
              </w:rPr>
              <w:t>Students develop an understanding of how to manage risk by assessing safe and unsafe behaviours. They investigate what actions need to be taken in different situations to ensure positive outcomes. Concepts are addressed across a variety of contexts including aquatic activities and safe travel.</w:t>
            </w:r>
          </w:p>
          <w:p w14:paraId="2124F538" w14:textId="77777777" w:rsidR="00CF7295" w:rsidRDefault="00DC1540" w:rsidP="00584DF4">
            <w:pPr>
              <w:spacing w:line="360" w:lineRule="auto"/>
              <w:rPr>
                <w:rStyle w:val="Strong"/>
              </w:rPr>
            </w:pPr>
            <w:r>
              <w:rPr>
                <w:rStyle w:val="Strong"/>
              </w:rPr>
              <w:t>Key inquiry questions</w:t>
            </w:r>
          </w:p>
          <w:p w14:paraId="265411B4" w14:textId="338EDFDC" w:rsidR="00345CD0" w:rsidRPr="00584DF4" w:rsidRDefault="00345CD0" w:rsidP="00584DF4">
            <w:pPr>
              <w:spacing w:line="360" w:lineRule="auto"/>
              <w:rPr>
                <w:sz w:val="24"/>
              </w:rPr>
            </w:pPr>
            <w:r w:rsidRPr="00584DF4">
              <w:rPr>
                <w:sz w:val="24"/>
              </w:rPr>
              <w:t>How does a healthy safe and active lifestyle enhance connection with others?</w:t>
            </w:r>
          </w:p>
          <w:p w14:paraId="297625E5" w14:textId="2CA74B54" w:rsidR="00345CD0" w:rsidRPr="00CF7295" w:rsidRDefault="00345CD0" w:rsidP="00584DF4">
            <w:pPr>
              <w:spacing w:line="360" w:lineRule="auto"/>
              <w:rPr>
                <w:lang w:eastAsia="zh-CN"/>
              </w:rPr>
            </w:pPr>
            <w:r w:rsidRPr="00584DF4">
              <w:rPr>
                <w:sz w:val="24"/>
              </w:rPr>
              <w:t xml:space="preserve">What actions positively influence the health, safety and wellbeing of my </w:t>
            </w:r>
            <w:r w:rsidRPr="00584DF4">
              <w:rPr>
                <w:sz w:val="24"/>
              </w:rPr>
              <w:lastRenderedPageBreak/>
              <w:t>community?</w:t>
            </w:r>
          </w:p>
        </w:tc>
        <w:tc>
          <w:tcPr>
            <w:tcW w:w="2835" w:type="dxa"/>
          </w:tcPr>
          <w:p w14:paraId="582BA93B" w14:textId="77777777" w:rsidR="00345CD0" w:rsidRPr="00345CD0" w:rsidRDefault="00345CD0" w:rsidP="00584DF4">
            <w:pPr>
              <w:pStyle w:val="ListBullet"/>
              <w:numPr>
                <w:ilvl w:val="0"/>
                <w:numId w:val="0"/>
              </w:numPr>
              <w:spacing w:line="360" w:lineRule="auto"/>
              <w:rPr>
                <w:sz w:val="24"/>
                <w:lang w:eastAsia="zh-CN"/>
              </w:rPr>
            </w:pPr>
            <w:r w:rsidRPr="00345CD0">
              <w:rPr>
                <w:sz w:val="24"/>
                <w:lang w:eastAsia="zh-CN"/>
              </w:rPr>
              <w:lastRenderedPageBreak/>
              <w:t>Child protection</w:t>
            </w:r>
          </w:p>
          <w:p w14:paraId="34989CDB" w14:textId="1E08232A" w:rsidR="00CF7295" w:rsidRPr="00CF7295" w:rsidRDefault="00345CD0" w:rsidP="00584DF4">
            <w:pPr>
              <w:pStyle w:val="ListBullet"/>
              <w:numPr>
                <w:ilvl w:val="0"/>
                <w:numId w:val="0"/>
              </w:numPr>
              <w:spacing w:line="360" w:lineRule="auto"/>
              <w:rPr>
                <w:sz w:val="24"/>
                <w:lang w:eastAsia="zh-CN"/>
              </w:rPr>
            </w:pPr>
            <w:r w:rsidRPr="00345CD0">
              <w:rPr>
                <w:sz w:val="24"/>
                <w:lang w:eastAsia="zh-CN"/>
              </w:rPr>
              <w:t>Road safety</w:t>
            </w:r>
          </w:p>
        </w:tc>
      </w:tr>
      <w:tr w:rsidR="00CF7295" w14:paraId="078D06BB" w14:textId="77777777" w:rsidTr="00CF63B0">
        <w:trPr>
          <w:cnfStyle w:val="000000010000" w:firstRow="0" w:lastRow="0" w:firstColumn="0" w:lastColumn="0" w:oddVBand="0" w:evenVBand="0" w:oddHBand="0" w:evenHBand="1" w:firstRowFirstColumn="0" w:firstRowLastColumn="0" w:lastRowFirstColumn="0" w:lastRowLastColumn="0"/>
        </w:trPr>
        <w:tc>
          <w:tcPr>
            <w:tcW w:w="1361" w:type="dxa"/>
          </w:tcPr>
          <w:p w14:paraId="47A10071" w14:textId="77777777" w:rsidR="00584DF4" w:rsidRDefault="00584DF4" w:rsidP="00584DF4">
            <w:pPr>
              <w:spacing w:line="360" w:lineRule="auto"/>
              <w:rPr>
                <w:sz w:val="24"/>
                <w:lang w:eastAsia="zh-CN"/>
              </w:rPr>
            </w:pPr>
            <w:r>
              <w:rPr>
                <w:sz w:val="24"/>
                <w:lang w:eastAsia="zh-CN"/>
              </w:rPr>
              <w:t>Term 4</w:t>
            </w:r>
          </w:p>
          <w:p w14:paraId="242EFAF5" w14:textId="77777777" w:rsidR="00584DF4" w:rsidRDefault="00CD468A" w:rsidP="00584DF4">
            <w:pPr>
              <w:spacing w:line="360" w:lineRule="auto"/>
              <w:rPr>
                <w:sz w:val="24"/>
                <w:lang w:eastAsia="zh-CN"/>
              </w:rPr>
            </w:pPr>
            <w:r w:rsidRPr="00CD468A">
              <w:rPr>
                <w:sz w:val="24"/>
                <w:lang w:eastAsia="zh-CN"/>
              </w:rPr>
              <w:t>PE</w:t>
            </w:r>
          </w:p>
          <w:p w14:paraId="1BD783F4" w14:textId="17931898" w:rsidR="00CF7295" w:rsidRPr="00CF7295" w:rsidRDefault="00584DF4" w:rsidP="00584DF4">
            <w:pPr>
              <w:spacing w:line="360" w:lineRule="auto"/>
              <w:rPr>
                <w:sz w:val="24"/>
                <w:lang w:eastAsia="zh-CN"/>
              </w:rPr>
            </w:pPr>
            <w:r>
              <w:rPr>
                <w:sz w:val="24"/>
              </w:rPr>
              <w:t>10 weeks</w:t>
            </w:r>
          </w:p>
        </w:tc>
        <w:tc>
          <w:tcPr>
            <w:tcW w:w="1361" w:type="dxa"/>
          </w:tcPr>
          <w:p w14:paraId="3030D9AD" w14:textId="6387901E" w:rsidR="00CD468A" w:rsidRDefault="00005F26" w:rsidP="00584DF4">
            <w:pPr>
              <w:spacing w:line="360" w:lineRule="auto"/>
              <w:rPr>
                <w:sz w:val="24"/>
                <w:lang w:eastAsia="zh-CN"/>
              </w:rPr>
            </w:pPr>
            <w:r>
              <w:rPr>
                <w:sz w:val="24"/>
                <w:lang w:eastAsia="zh-CN"/>
              </w:rPr>
              <w:t>PD3-4</w:t>
            </w:r>
          </w:p>
          <w:p w14:paraId="466B80A9" w14:textId="25AAA9FF" w:rsidR="00CD468A" w:rsidRDefault="00005F26" w:rsidP="00584DF4">
            <w:pPr>
              <w:spacing w:line="360" w:lineRule="auto"/>
              <w:rPr>
                <w:sz w:val="24"/>
                <w:lang w:eastAsia="zh-CN"/>
              </w:rPr>
            </w:pPr>
            <w:r>
              <w:rPr>
                <w:sz w:val="24"/>
                <w:lang w:eastAsia="zh-CN"/>
              </w:rPr>
              <w:t>PD3-5</w:t>
            </w:r>
          </w:p>
          <w:p w14:paraId="35D0D4F1" w14:textId="161C17E7" w:rsidR="00CD468A" w:rsidRDefault="00005F26" w:rsidP="00584DF4">
            <w:pPr>
              <w:spacing w:line="360" w:lineRule="auto"/>
              <w:rPr>
                <w:sz w:val="24"/>
                <w:lang w:eastAsia="zh-CN"/>
              </w:rPr>
            </w:pPr>
            <w:r>
              <w:rPr>
                <w:sz w:val="24"/>
                <w:lang w:eastAsia="zh-CN"/>
              </w:rPr>
              <w:t>PD3-10</w:t>
            </w:r>
          </w:p>
          <w:p w14:paraId="35EDF9FD" w14:textId="03999409" w:rsidR="00CF7295" w:rsidRPr="00CF7295" w:rsidRDefault="00CD468A" w:rsidP="00584DF4">
            <w:pPr>
              <w:spacing w:line="360" w:lineRule="auto"/>
              <w:rPr>
                <w:sz w:val="24"/>
                <w:lang w:eastAsia="zh-CN"/>
              </w:rPr>
            </w:pPr>
            <w:r w:rsidRPr="00CD468A">
              <w:rPr>
                <w:sz w:val="24"/>
                <w:lang w:eastAsia="zh-CN"/>
              </w:rPr>
              <w:t>PD3-11</w:t>
            </w:r>
          </w:p>
        </w:tc>
        <w:tc>
          <w:tcPr>
            <w:tcW w:w="8959" w:type="dxa"/>
          </w:tcPr>
          <w:p w14:paraId="712BC19E" w14:textId="7727687C" w:rsidR="00DC1540" w:rsidRDefault="00DC1540" w:rsidP="00584DF4">
            <w:pPr>
              <w:spacing w:line="360" w:lineRule="auto"/>
              <w:rPr>
                <w:sz w:val="24"/>
              </w:rPr>
            </w:pPr>
            <w:r w:rsidRPr="00CF7295">
              <w:rPr>
                <w:rStyle w:val="Strong"/>
              </w:rPr>
              <w:t>Unit title</w:t>
            </w:r>
            <w:r>
              <w:rPr>
                <w:sz w:val="24"/>
              </w:rPr>
              <w:t xml:space="preserve"> – </w:t>
            </w:r>
            <w:r w:rsidR="00CD468A" w:rsidRPr="00CD468A">
              <w:rPr>
                <w:sz w:val="24"/>
              </w:rPr>
              <w:t>How can we work together to play a game?</w:t>
            </w:r>
          </w:p>
          <w:p w14:paraId="36AFC07C" w14:textId="73994747" w:rsidR="00DC1540" w:rsidRDefault="00DC1540" w:rsidP="00584DF4">
            <w:pPr>
              <w:spacing w:line="360" w:lineRule="auto"/>
              <w:rPr>
                <w:sz w:val="24"/>
              </w:rPr>
            </w:pPr>
            <w:r w:rsidRPr="00CF7295">
              <w:rPr>
                <w:rStyle w:val="Strong"/>
              </w:rPr>
              <w:t xml:space="preserve">Unit </w:t>
            </w:r>
            <w:r>
              <w:rPr>
                <w:rStyle w:val="Strong"/>
              </w:rPr>
              <w:t>description</w:t>
            </w:r>
            <w:r>
              <w:rPr>
                <w:sz w:val="24"/>
              </w:rPr>
              <w:t xml:space="preserve"> –</w:t>
            </w:r>
            <w:r w:rsidR="00CD468A">
              <w:rPr>
                <w:sz w:val="24"/>
              </w:rPr>
              <w:t xml:space="preserve"> </w:t>
            </w:r>
            <w:r w:rsidR="00CD468A" w:rsidRPr="00CD468A">
              <w:rPr>
                <w:sz w:val="24"/>
              </w:rPr>
              <w:t>Students explore how to modify existing games and create new ones. They use innovation, negotiation and team work to create games for others to play in different environments.</w:t>
            </w:r>
          </w:p>
          <w:p w14:paraId="6008B84D" w14:textId="77777777" w:rsidR="00CF7295" w:rsidRDefault="00DC1540" w:rsidP="00584DF4">
            <w:pPr>
              <w:spacing w:line="360" w:lineRule="auto"/>
              <w:rPr>
                <w:rStyle w:val="Strong"/>
              </w:rPr>
            </w:pPr>
            <w:r>
              <w:rPr>
                <w:rStyle w:val="Strong"/>
              </w:rPr>
              <w:t>Key inquiry questions</w:t>
            </w:r>
          </w:p>
          <w:p w14:paraId="7B056632" w14:textId="77777777" w:rsidR="00CD468A" w:rsidRPr="00584DF4" w:rsidRDefault="00CD468A" w:rsidP="00584DF4">
            <w:pPr>
              <w:spacing w:line="360" w:lineRule="auto"/>
              <w:rPr>
                <w:sz w:val="24"/>
              </w:rPr>
            </w:pPr>
            <w:r w:rsidRPr="00584DF4">
              <w:rPr>
                <w:sz w:val="24"/>
              </w:rPr>
              <w:t>How can we adapt and perform movement skills in different situations?</w:t>
            </w:r>
          </w:p>
          <w:p w14:paraId="5A659400" w14:textId="77777777" w:rsidR="00CD468A" w:rsidRPr="00584DF4" w:rsidRDefault="00CD468A" w:rsidP="00584DF4">
            <w:pPr>
              <w:spacing w:line="360" w:lineRule="auto"/>
              <w:rPr>
                <w:sz w:val="24"/>
              </w:rPr>
            </w:pPr>
            <w:r w:rsidRPr="00584DF4">
              <w:rPr>
                <w:sz w:val="24"/>
              </w:rPr>
              <w:t>How can we use strategies and tactics to create solutions to movement challenges?</w:t>
            </w:r>
          </w:p>
          <w:p w14:paraId="059C2A4B" w14:textId="2275B11A" w:rsidR="00CD468A" w:rsidRPr="00CF7295" w:rsidRDefault="00CD468A" w:rsidP="00584DF4">
            <w:pPr>
              <w:spacing w:line="360" w:lineRule="auto"/>
              <w:rPr>
                <w:lang w:eastAsia="zh-CN"/>
              </w:rPr>
            </w:pPr>
            <w:r w:rsidRPr="00584DF4">
              <w:rPr>
                <w:sz w:val="24"/>
              </w:rPr>
              <w:t>How can we work with others to build positive relationships during physical activity?</w:t>
            </w:r>
          </w:p>
        </w:tc>
        <w:tc>
          <w:tcPr>
            <w:tcW w:w="2835" w:type="dxa"/>
          </w:tcPr>
          <w:p w14:paraId="530F2862" w14:textId="77777777" w:rsidR="00CF7295" w:rsidRPr="00CF7295" w:rsidRDefault="00CF7295" w:rsidP="00584DF4">
            <w:pPr>
              <w:spacing w:line="360" w:lineRule="auto"/>
              <w:ind w:left="652" w:hanging="368"/>
              <w:rPr>
                <w:sz w:val="24"/>
                <w:lang w:eastAsia="zh-CN"/>
              </w:rPr>
            </w:pPr>
          </w:p>
        </w:tc>
      </w:tr>
    </w:tbl>
    <w:p w14:paraId="4847E037" w14:textId="2AB5775F" w:rsidR="00872345" w:rsidRPr="00872345" w:rsidRDefault="00293ABE" w:rsidP="00584DF4">
      <w:pPr>
        <w:spacing w:line="360" w:lineRule="auto"/>
      </w:pPr>
      <w:hyperlink r:id="rId11" w:history="1">
        <w:r w:rsidR="008C69E2" w:rsidRPr="008C69E2">
          <w:rPr>
            <w:rStyle w:val="Hyperlink"/>
            <w:b/>
            <w:bCs/>
          </w:rPr>
          <w:t>PDHPE K-10 Syllabus</w:t>
        </w:r>
      </w:hyperlink>
      <w:r w:rsidR="008C69E2">
        <w:t xml:space="preserve"> </w:t>
      </w:r>
      <w:r w:rsidR="00EF75C9" w:rsidRPr="00EF75C9">
        <w:t>© NSW Education Standards Authority (NESA) for and on behalf of the Crown in right of the State of New South Wales 2018.</w:t>
      </w:r>
    </w:p>
    <w:sectPr w:rsidR="00872345" w:rsidRPr="00872345" w:rsidSect="00DE3A36">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FB41" w14:textId="77777777" w:rsidR="00293ABE" w:rsidRDefault="00293ABE" w:rsidP="00191F45">
      <w:r>
        <w:separator/>
      </w:r>
    </w:p>
    <w:p w14:paraId="1184B599" w14:textId="77777777" w:rsidR="00293ABE" w:rsidRDefault="00293ABE"/>
    <w:p w14:paraId="2B375EEA" w14:textId="77777777" w:rsidR="00293ABE" w:rsidRDefault="00293ABE"/>
    <w:p w14:paraId="0640F08E" w14:textId="77777777" w:rsidR="00293ABE" w:rsidRDefault="00293ABE"/>
  </w:endnote>
  <w:endnote w:type="continuationSeparator" w:id="0">
    <w:p w14:paraId="6EB5B560" w14:textId="77777777" w:rsidR="00293ABE" w:rsidRDefault="00293ABE" w:rsidP="00191F45">
      <w:r>
        <w:continuationSeparator/>
      </w:r>
    </w:p>
    <w:p w14:paraId="4BFC1072" w14:textId="77777777" w:rsidR="00293ABE" w:rsidRDefault="00293ABE"/>
    <w:p w14:paraId="200FC6E6" w14:textId="77777777" w:rsidR="00293ABE" w:rsidRDefault="00293ABE"/>
    <w:p w14:paraId="184E2519" w14:textId="77777777" w:rsidR="00293ABE" w:rsidRDefault="0029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7521" w14:textId="2B080B8B"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CF63B0">
      <w:rPr>
        <w:noProof/>
      </w:rPr>
      <w:t>6</w:t>
    </w:r>
    <w:r w:rsidRPr="002810D3">
      <w:fldChar w:fldCharType="end"/>
    </w:r>
    <w:r w:rsidRPr="002810D3">
      <w:tab/>
    </w:r>
    <w:r w:rsidR="00DE3A36">
      <w:t>PDHPE Sample Stage 3</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8FF9" w14:textId="384570D5"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8B0763">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CF63B0">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1C3C" w14:textId="5B4E6C36" w:rsidR="00DE3A36" w:rsidRPr="00DE3A36" w:rsidRDefault="00DE3A36" w:rsidP="00DE3A36">
    <w:pPr>
      <w:pStyle w:val="Logo"/>
    </w:pPr>
    <w:r w:rsidRPr="00791B72">
      <w:t>e</w:t>
    </w:r>
    <w:r>
      <w:t>ducation.nsw.gov.au</w:t>
    </w:r>
    <w:r>
      <w:ptab w:relativeTo="margin" w:alignment="right" w:leader="none"/>
    </w:r>
    <w:r w:rsidRPr="009C69B7">
      <w:rPr>
        <w:noProof/>
        <w:lang w:eastAsia="en-AU"/>
      </w:rPr>
      <w:drawing>
        <wp:inline distT="0" distB="0" distL="0" distR="0" wp14:anchorId="056B23BC" wp14:editId="7A46A47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198E" w14:textId="77777777" w:rsidR="00293ABE" w:rsidRDefault="00293ABE" w:rsidP="00191F45">
      <w:r>
        <w:separator/>
      </w:r>
    </w:p>
    <w:p w14:paraId="1F4444D0" w14:textId="77777777" w:rsidR="00293ABE" w:rsidRDefault="00293ABE"/>
    <w:p w14:paraId="1910AC71" w14:textId="77777777" w:rsidR="00293ABE" w:rsidRDefault="00293ABE"/>
    <w:p w14:paraId="2FB42C77" w14:textId="77777777" w:rsidR="00293ABE" w:rsidRDefault="00293ABE"/>
  </w:footnote>
  <w:footnote w:type="continuationSeparator" w:id="0">
    <w:p w14:paraId="4DAC1F88" w14:textId="77777777" w:rsidR="00293ABE" w:rsidRDefault="00293ABE" w:rsidP="00191F45">
      <w:r>
        <w:continuationSeparator/>
      </w:r>
    </w:p>
    <w:p w14:paraId="5F4291F3" w14:textId="77777777" w:rsidR="00293ABE" w:rsidRDefault="00293ABE"/>
    <w:p w14:paraId="17E6068C" w14:textId="77777777" w:rsidR="00293ABE" w:rsidRDefault="00293ABE"/>
    <w:p w14:paraId="6E95F895" w14:textId="77777777" w:rsidR="00293ABE" w:rsidRDefault="00293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55D0" w14:textId="77777777" w:rsidR="000806EE" w:rsidRDefault="00080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A2A9" w14:textId="72A4EDDE" w:rsidR="00DE3A36" w:rsidRPr="00DE3A36" w:rsidRDefault="00DE3A36" w:rsidP="00DE3A36">
    <w:pPr>
      <w:spacing w:before="0" w:after="240" w:line="312" w:lineRule="auto"/>
      <w:rPr>
        <w:b/>
      </w:rPr>
    </w:pPr>
    <w:r w:rsidRPr="002E1BA3">
      <w:rPr>
        <w:b/>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1F7F" w14:textId="31D6EE99" w:rsidR="00DE3A36" w:rsidRPr="00DE3A36" w:rsidRDefault="00DE3A36" w:rsidP="00DE3A36">
    <w:pPr>
      <w:spacing w:before="0" w:after="240" w:line="312" w:lineRule="auto"/>
      <w:rPr>
        <w:b/>
      </w:rPr>
    </w:pPr>
    <w:r w:rsidRPr="002E1BA3">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954CE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45"/>
    <w:rsid w:val="0000031A"/>
    <w:rsid w:val="00001C08"/>
    <w:rsid w:val="00002BF1"/>
    <w:rsid w:val="00005F26"/>
    <w:rsid w:val="00006220"/>
    <w:rsid w:val="00006CD7"/>
    <w:rsid w:val="000103FC"/>
    <w:rsid w:val="00010746"/>
    <w:rsid w:val="0001261A"/>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FA0"/>
    <w:rsid w:val="00071D06"/>
    <w:rsid w:val="0007214A"/>
    <w:rsid w:val="00072B6E"/>
    <w:rsid w:val="00072DFB"/>
    <w:rsid w:val="00075B4E"/>
    <w:rsid w:val="00077A7C"/>
    <w:rsid w:val="000806EE"/>
    <w:rsid w:val="00082E53"/>
    <w:rsid w:val="000844F9"/>
    <w:rsid w:val="00084830"/>
    <w:rsid w:val="0008606A"/>
    <w:rsid w:val="00086656"/>
    <w:rsid w:val="00086D87"/>
    <w:rsid w:val="000872D6"/>
    <w:rsid w:val="00090628"/>
    <w:rsid w:val="0009452F"/>
    <w:rsid w:val="00096701"/>
    <w:rsid w:val="000A0889"/>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57480"/>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858"/>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ABE"/>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041B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CD0"/>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D7FFA"/>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61A"/>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70A"/>
    <w:rsid w:val="00542753"/>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4DF4"/>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10A"/>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79"/>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FAD"/>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0E5"/>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838"/>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3F5B"/>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13D"/>
    <w:rsid w:val="0085448C"/>
    <w:rsid w:val="00855048"/>
    <w:rsid w:val="008563D3"/>
    <w:rsid w:val="00856E64"/>
    <w:rsid w:val="00860A52"/>
    <w:rsid w:val="00862960"/>
    <w:rsid w:val="00863532"/>
    <w:rsid w:val="00863F23"/>
    <w:rsid w:val="008641E8"/>
    <w:rsid w:val="00865EC3"/>
    <w:rsid w:val="0086629C"/>
    <w:rsid w:val="00866415"/>
    <w:rsid w:val="0086672A"/>
    <w:rsid w:val="00867469"/>
    <w:rsid w:val="00870838"/>
    <w:rsid w:val="00870A3D"/>
    <w:rsid w:val="00872345"/>
    <w:rsid w:val="008736AC"/>
    <w:rsid w:val="008746F4"/>
    <w:rsid w:val="00874C1F"/>
    <w:rsid w:val="00874FE8"/>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0763"/>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9E2"/>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3D4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2EB0"/>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8B7"/>
    <w:rsid w:val="00A021AB"/>
    <w:rsid w:val="00A04A93"/>
    <w:rsid w:val="00A07569"/>
    <w:rsid w:val="00A07749"/>
    <w:rsid w:val="00A078FB"/>
    <w:rsid w:val="00A10CE1"/>
    <w:rsid w:val="00A10CED"/>
    <w:rsid w:val="00A128C6"/>
    <w:rsid w:val="00A143CE"/>
    <w:rsid w:val="00A16D9B"/>
    <w:rsid w:val="00A1751F"/>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246"/>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5D5E"/>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E7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6089"/>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008"/>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939"/>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42A"/>
    <w:rsid w:val="00CC3B49"/>
    <w:rsid w:val="00CC3D04"/>
    <w:rsid w:val="00CC4AF7"/>
    <w:rsid w:val="00CC54E5"/>
    <w:rsid w:val="00CC6F04"/>
    <w:rsid w:val="00CC7B94"/>
    <w:rsid w:val="00CD3A94"/>
    <w:rsid w:val="00CD468A"/>
    <w:rsid w:val="00CD5EFD"/>
    <w:rsid w:val="00CD6E8E"/>
    <w:rsid w:val="00CE161F"/>
    <w:rsid w:val="00CE3529"/>
    <w:rsid w:val="00CE4320"/>
    <w:rsid w:val="00CE5D9A"/>
    <w:rsid w:val="00CE76CD"/>
    <w:rsid w:val="00CF0B65"/>
    <w:rsid w:val="00CF1C1F"/>
    <w:rsid w:val="00CF3B5E"/>
    <w:rsid w:val="00CF3BA6"/>
    <w:rsid w:val="00CF4E8C"/>
    <w:rsid w:val="00CF63B0"/>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495E"/>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1540"/>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250D"/>
    <w:rsid w:val="00DE259B"/>
    <w:rsid w:val="00DE301D"/>
    <w:rsid w:val="00DE3A36"/>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05FC7"/>
    <w:rsid w:val="00E10C02"/>
    <w:rsid w:val="00E12AA9"/>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11E0"/>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5C9"/>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D7B"/>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F1C3"/>
  <w14:defaultImageDpi w14:val="330"/>
  <w15:chartTrackingRefBased/>
  <w15:docId w15:val="{791FF2AE-0A28-482C-953E-56DBCF83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DC15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Logo">
    <w:name w:val="ŠLogo"/>
    <w:basedOn w:val="Normal"/>
    <w:uiPriority w:val="16"/>
    <w:qFormat/>
    <w:rsid w:val="00DE3A36"/>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3573-0E72-4043-9CBC-61675B52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7CE71-B870-4517-93B3-4BA1E43BB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8F759-DF46-4DD9-A956-8956366110FC}">
  <ds:schemaRefs>
    <ds:schemaRef ds:uri="http://schemas.microsoft.com/sharepoint/v3/contenttype/forms"/>
  </ds:schemaRefs>
</ds:datastoreItem>
</file>

<file path=customXml/itemProps4.xml><?xml version="1.0" encoding="utf-8"?>
<ds:datastoreItem xmlns:ds="http://schemas.openxmlformats.org/officeDocument/2006/customXml" ds:itemID="{E68275CC-3FDA-41A2-81B4-CC1F905D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Stage 3 scope and sequence PDHPE</vt:lpstr>
    </vt:vector>
  </TitlesOfParts>
  <Manager/>
  <Company/>
  <LinksUpToDate>false</LinksUpToDate>
  <CharactersWithSpaces>9412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Stage 3 scope and sequence PDHPE</dc:title>
  <dc:subject/>
  <dc:creator>NSW DoE</dc:creator>
  <cp:keywords/>
  <dc:description/>
  <cp:lastModifiedBy>Matthew Ryan</cp:lastModifiedBy>
  <cp:revision>2</cp:revision>
  <dcterms:created xsi:type="dcterms:W3CDTF">2021-03-10T01:35:00Z</dcterms:created>
  <dcterms:modified xsi:type="dcterms:W3CDTF">2021-03-10T01:35:00Z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