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574D2" w14:textId="012EC49D" w:rsidR="00152A94" w:rsidRPr="00152A94" w:rsidRDefault="34C474FC" w:rsidP="00713D39">
      <w:pPr>
        <w:pStyle w:val="Heading1"/>
      </w:pPr>
      <w:r>
        <w:t>Sample virtual program:</w:t>
      </w:r>
      <w:r w:rsidR="00040298">
        <w:t xml:space="preserve"> </w:t>
      </w:r>
      <w:r w:rsidR="00AF545C">
        <w:t>Year 11 Physics</w:t>
      </w:r>
    </w:p>
    <w:p w14:paraId="6B214449" w14:textId="23E26629" w:rsidR="00944B39" w:rsidRDefault="003F32E9" w:rsidP="00713D39">
      <w:pPr>
        <w:pStyle w:val="Heading2"/>
      </w:pPr>
      <w:r>
        <w:t>The inverse square law</w:t>
      </w:r>
    </w:p>
    <w:p w14:paraId="3F75FB33" w14:textId="79D5B209" w:rsidR="009E4B55" w:rsidRDefault="009E4B55" w:rsidP="009E4B55">
      <w:pPr>
        <w:pStyle w:val="Heading3"/>
      </w:pPr>
      <w:r>
        <w:t>Outcomes</w:t>
      </w:r>
    </w:p>
    <w:p w14:paraId="2A115232" w14:textId="5E8A6415" w:rsidR="009E4B55" w:rsidRDefault="009E4B55" w:rsidP="009E4B55">
      <w:pPr>
        <w:pStyle w:val="ListBullet"/>
      </w:pPr>
      <w:r w:rsidRPr="00831430">
        <w:t>PH11-10</w:t>
      </w:r>
      <w:r>
        <w:t xml:space="preserve"> - </w:t>
      </w:r>
      <w:r w:rsidRPr="00831430">
        <w:t xml:space="preserve">explains and analyses waves and the transfer of energy by sound, light and thermodynamic principles </w:t>
      </w:r>
    </w:p>
    <w:p w14:paraId="758B1869" w14:textId="5470A059" w:rsidR="009E4B55" w:rsidRDefault="009E4B55" w:rsidP="009E4B55">
      <w:pPr>
        <w:pStyle w:val="ListBullet"/>
      </w:pPr>
      <w:r w:rsidRPr="006972BC">
        <w:t>PH11/12-3</w:t>
      </w:r>
      <w:r>
        <w:t xml:space="preserve"> - </w:t>
      </w:r>
      <w:r w:rsidRPr="006972BC">
        <w:t xml:space="preserve">conducts investigations to collect valid and reliable primary and secondary data and information </w:t>
      </w:r>
    </w:p>
    <w:p w14:paraId="74346296" w14:textId="449696F9" w:rsidR="009E4B55" w:rsidRDefault="009E4B55" w:rsidP="009E4B55">
      <w:pPr>
        <w:pStyle w:val="ListBullet"/>
      </w:pPr>
      <w:r w:rsidRPr="00C558C9">
        <w:t>PH11/12-4</w:t>
      </w:r>
      <w:r>
        <w:t xml:space="preserve"> - </w:t>
      </w:r>
      <w:r w:rsidRPr="00C558C9">
        <w:t xml:space="preserve">selects and processes appropriate qualitative and quantitative data and information using a range of appropriate media </w:t>
      </w:r>
    </w:p>
    <w:p w14:paraId="18B70ACF" w14:textId="3CE57045" w:rsidR="009E4B55" w:rsidRDefault="009E4B55" w:rsidP="009E4B55">
      <w:pPr>
        <w:pStyle w:val="ListBullet"/>
      </w:pPr>
      <w:r w:rsidRPr="00DE7804">
        <w:t>PH11/12-5</w:t>
      </w:r>
      <w:r>
        <w:t xml:space="preserve"> - </w:t>
      </w:r>
      <w:r w:rsidRPr="00DE7804">
        <w:t>analyses and evaluates primary and secondary data and information</w:t>
      </w:r>
      <w:r>
        <w:t xml:space="preserve"> </w:t>
      </w:r>
    </w:p>
    <w:p w14:paraId="4126537B" w14:textId="0CAA6777" w:rsidR="009E4B55" w:rsidRDefault="009E4B55" w:rsidP="009E4B55">
      <w:pPr>
        <w:pStyle w:val="ListBullet"/>
      </w:pPr>
      <w:r w:rsidRPr="007C37C3">
        <w:t>PH11/12-7</w:t>
      </w:r>
      <w:r>
        <w:t xml:space="preserve"> - </w:t>
      </w:r>
      <w:r w:rsidRPr="007C37C3">
        <w:t xml:space="preserve">communicates scientific understanding using suitable language and terminology for a specific audience or purpose </w:t>
      </w:r>
    </w:p>
    <w:p w14:paraId="765D7CEF" w14:textId="77777777" w:rsidR="009E4B55" w:rsidRPr="00E05EEB" w:rsidRDefault="009E4B55" w:rsidP="009E4B55">
      <w:pPr>
        <w:pStyle w:val="ListBullet"/>
        <w:numPr>
          <w:ilvl w:val="0"/>
          <w:numId w:val="0"/>
        </w:numPr>
        <w:tabs>
          <w:tab w:val="left" w:pos="720"/>
        </w:tabs>
        <w:ind w:left="284"/>
        <w:rPr>
          <w:rStyle w:val="SubtleReference"/>
          <w:szCs w:val="22"/>
        </w:rPr>
      </w:pPr>
      <w:r w:rsidRPr="00E05EEB">
        <w:rPr>
          <w:szCs w:val="22"/>
        </w:rPr>
        <w:t xml:space="preserve">Outcomes referred to in this document are from </w:t>
      </w:r>
      <w:hyperlink r:id="rId10" w:history="1">
        <w:r w:rsidRPr="00E05EEB">
          <w:rPr>
            <w:rStyle w:val="Hyperlink"/>
            <w:sz w:val="22"/>
            <w:szCs w:val="22"/>
          </w:rPr>
          <w:t>Physics Stage 6 Syllabus</w:t>
        </w:r>
      </w:hyperlink>
      <w:r w:rsidRPr="00E05EEB">
        <w:rPr>
          <w:rStyle w:val="SubtleReference"/>
          <w:szCs w:val="22"/>
        </w:rPr>
        <w:t xml:space="preserve"> © NSW Education Standards Authority (NESA) for and on behalf of the Crown in right of the State of New South Wales, 2017</w:t>
      </w:r>
    </w:p>
    <w:tbl>
      <w:tblPr>
        <w:tblStyle w:val="Tableheader"/>
        <w:tblW w:w="0" w:type="auto"/>
        <w:tblLook w:val="04A0" w:firstRow="1" w:lastRow="0" w:firstColumn="1" w:lastColumn="0" w:noHBand="0" w:noVBand="1"/>
        <w:tblCaption w:val="Guiding questions"/>
        <w:tblDescription w:val="Responses to guiding questions that should be considered when planning for remote learning."/>
      </w:tblPr>
      <w:tblGrid>
        <w:gridCol w:w="2664"/>
        <w:gridCol w:w="7736"/>
      </w:tblGrid>
      <w:tr w:rsidR="00E502F0" w:rsidRPr="007B6B2F" w14:paraId="22D2DB3F" w14:textId="77777777" w:rsidTr="34DFA7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4" w:type="dxa"/>
          </w:tcPr>
          <w:p w14:paraId="6B6E41CA" w14:textId="77777777" w:rsidR="00E502F0" w:rsidRPr="007B6B2F" w:rsidRDefault="00E502F0" w:rsidP="00C91815">
            <w:pPr>
              <w:spacing w:before="192" w:after="192"/>
              <w:rPr>
                <w:lang w:eastAsia="zh-CN"/>
              </w:rPr>
            </w:pPr>
            <w:r>
              <w:rPr>
                <w:lang w:eastAsia="zh-CN"/>
              </w:rPr>
              <w:t>Guiding questions</w:t>
            </w:r>
          </w:p>
        </w:tc>
        <w:tc>
          <w:tcPr>
            <w:tcW w:w="7736" w:type="dxa"/>
          </w:tcPr>
          <w:p w14:paraId="7FDED65E" w14:textId="77777777" w:rsidR="00E502F0" w:rsidRPr="007B6B2F" w:rsidRDefault="00E502F0" w:rsidP="00C91815">
            <w:pPr>
              <w:cnfStyle w:val="100000000000" w:firstRow="1" w:lastRow="0" w:firstColumn="0" w:lastColumn="0" w:oddVBand="0" w:evenVBand="0" w:oddHBand="0" w:evenHBand="0" w:firstRowFirstColumn="0" w:firstRowLastColumn="0" w:lastRowFirstColumn="0" w:lastRowLastColumn="0"/>
              <w:rPr>
                <w:lang w:eastAsia="zh-CN"/>
              </w:rPr>
            </w:pPr>
          </w:p>
        </w:tc>
      </w:tr>
      <w:tr w:rsidR="00E502F0" w:rsidRPr="00F5467A" w14:paraId="1612EDE8" w14:textId="77777777" w:rsidTr="34DFA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Align w:val="top"/>
          </w:tcPr>
          <w:p w14:paraId="0E31C68C" w14:textId="77777777" w:rsidR="00E502F0" w:rsidRPr="00F5467A" w:rsidRDefault="00E502F0" w:rsidP="00713D39">
            <w:r>
              <w:t>What are your students going to learn? (Objectives)</w:t>
            </w:r>
          </w:p>
        </w:tc>
        <w:tc>
          <w:tcPr>
            <w:tcW w:w="7736" w:type="dxa"/>
            <w:vAlign w:val="top"/>
          </w:tcPr>
          <w:p w14:paraId="3F91BBDC" w14:textId="77777777" w:rsidR="00E502F0" w:rsidRDefault="57B25E60" w:rsidP="00713D39">
            <w:pPr>
              <w:cnfStyle w:val="000000100000" w:firstRow="0" w:lastRow="0" w:firstColumn="0" w:lastColumn="0" w:oddVBand="0" w:evenVBand="0" w:oddHBand="1" w:evenHBand="0" w:firstRowFirstColumn="0" w:firstRowLastColumn="0" w:lastRowFirstColumn="0" w:lastRowLastColumn="0"/>
            </w:pPr>
            <w:r>
              <w:t>Students will develop working scientifically skills and their understanding of sound energy and energy transformations.</w:t>
            </w:r>
          </w:p>
          <w:p w14:paraId="269AA75A" w14:textId="045D53FB" w:rsidR="008B383E" w:rsidRPr="00D90753" w:rsidRDefault="008B383E" w:rsidP="009E4B55">
            <w:pPr>
              <w:pStyle w:val="ListBullet"/>
              <w:numPr>
                <w:ilvl w:val="0"/>
                <w:numId w:val="0"/>
              </w:numPr>
              <w:tabs>
                <w:tab w:val="left" w:pos="720"/>
              </w:tabs>
              <w:ind w:left="284"/>
              <w:cnfStyle w:val="000000100000" w:firstRow="0" w:lastRow="0" w:firstColumn="0" w:lastColumn="0" w:oddVBand="0" w:evenVBand="0" w:oddHBand="1" w:evenHBand="0" w:firstRowFirstColumn="0" w:firstRowLastColumn="0" w:lastRowFirstColumn="0" w:lastRowLastColumn="0"/>
            </w:pPr>
          </w:p>
        </w:tc>
      </w:tr>
      <w:tr w:rsidR="00E502F0" w14:paraId="6D903639" w14:textId="77777777" w:rsidTr="34DFA7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Align w:val="top"/>
          </w:tcPr>
          <w:p w14:paraId="6F3D9852" w14:textId="77777777" w:rsidR="00E502F0" w:rsidRDefault="00E502F0" w:rsidP="00713D39">
            <w:pPr>
              <w:rPr>
                <w:lang w:eastAsia="zh-CN"/>
              </w:rPr>
            </w:pPr>
            <w:r w:rsidRPr="34C474FC">
              <w:rPr>
                <w:lang w:eastAsia="zh-CN"/>
              </w:rPr>
              <w:t>How are they going to learn it? (Resources and Strategies)</w:t>
            </w:r>
          </w:p>
        </w:tc>
        <w:tc>
          <w:tcPr>
            <w:tcW w:w="7736" w:type="dxa"/>
            <w:vAlign w:val="top"/>
          </w:tcPr>
          <w:p w14:paraId="29098717" w14:textId="06E00C85" w:rsidR="00E502F0" w:rsidRDefault="57B25E60" w:rsidP="00713D39">
            <w:pPr>
              <w:cnfStyle w:val="000000010000" w:firstRow="0" w:lastRow="0" w:firstColumn="0" w:lastColumn="0" w:oddVBand="0" w:evenVBand="0" w:oddHBand="0" w:evenHBand="1" w:firstRowFirstColumn="0" w:firstRowLastColumn="0" w:lastRowFirstColumn="0" w:lastRowLastColumn="0"/>
              <w:rPr>
                <w:rFonts w:eastAsia="Arial" w:cs="Arial"/>
                <w:szCs w:val="22"/>
              </w:rPr>
            </w:pPr>
            <w:r w:rsidRPr="57B25E60">
              <w:rPr>
                <w:rFonts w:eastAsia="Arial" w:cs="Arial"/>
                <w:szCs w:val="22"/>
              </w:rPr>
              <w:t xml:space="preserve">Students </w:t>
            </w:r>
            <w:r w:rsidR="00876AAD">
              <w:rPr>
                <w:rFonts w:eastAsia="Arial" w:cs="Arial"/>
                <w:szCs w:val="22"/>
              </w:rPr>
              <w:t xml:space="preserve">will </w:t>
            </w:r>
            <w:proofErr w:type="gramStart"/>
            <w:r w:rsidR="00876AAD" w:rsidRPr="00876AAD">
              <w:rPr>
                <w:rFonts w:eastAsia="Arial" w:cs="Arial"/>
                <w:szCs w:val="22"/>
              </w:rPr>
              <w:t>conduct an investigation</w:t>
            </w:r>
            <w:proofErr w:type="gramEnd"/>
            <w:r w:rsidR="00876AAD" w:rsidRPr="00876AAD">
              <w:rPr>
                <w:rFonts w:eastAsia="Arial" w:cs="Arial"/>
                <w:szCs w:val="22"/>
              </w:rPr>
              <w:t xml:space="preserve"> to demonstrate the relationship between inverse square law, the intensity of light and the transfer of energy</w:t>
            </w:r>
            <w:r w:rsidR="00831430">
              <w:rPr>
                <w:rFonts w:eastAsia="Arial" w:cs="Arial"/>
                <w:szCs w:val="22"/>
              </w:rPr>
              <w:t xml:space="preserve">. </w:t>
            </w:r>
            <w:r w:rsidR="002B18B7">
              <w:rPr>
                <w:rFonts w:eastAsia="Arial" w:cs="Arial"/>
                <w:szCs w:val="22"/>
              </w:rPr>
              <w:t xml:space="preserve">They will collect and process data collecting using the light sensor on a mobile phone and compare it to data collected </w:t>
            </w:r>
            <w:r w:rsidR="009B5F7F">
              <w:rPr>
                <w:rFonts w:eastAsia="Arial" w:cs="Arial"/>
                <w:szCs w:val="22"/>
              </w:rPr>
              <w:t>using a data logger and light probe.</w:t>
            </w:r>
          </w:p>
        </w:tc>
      </w:tr>
      <w:tr w:rsidR="00E502F0" w14:paraId="492FE61A" w14:textId="77777777" w:rsidTr="34DFA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Align w:val="top"/>
          </w:tcPr>
          <w:p w14:paraId="507D23BD" w14:textId="77777777" w:rsidR="00E502F0" w:rsidRDefault="00E502F0" w:rsidP="00713D39">
            <w:pPr>
              <w:rPr>
                <w:lang w:eastAsia="zh-CN"/>
              </w:rPr>
            </w:pPr>
            <w:r w:rsidRPr="00F863AC">
              <w:rPr>
                <w:lang w:eastAsia="zh-CN"/>
              </w:rPr>
              <w:t>Target date for completion</w:t>
            </w:r>
          </w:p>
        </w:tc>
        <w:tc>
          <w:tcPr>
            <w:tcW w:w="7736" w:type="dxa"/>
            <w:vAlign w:val="top"/>
          </w:tcPr>
          <w:p w14:paraId="6BD0ED63" w14:textId="71CB4E02" w:rsidR="00E502F0" w:rsidRDefault="00D9154A" w:rsidP="00713D3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Activities take </w:t>
            </w:r>
            <w:r w:rsidR="009B5F7F">
              <w:rPr>
                <w:lang w:eastAsia="zh-CN"/>
              </w:rPr>
              <w:t xml:space="preserve">approximately </w:t>
            </w:r>
            <w:r>
              <w:rPr>
                <w:lang w:eastAsia="zh-CN"/>
              </w:rPr>
              <w:t>2 hours and 45 minutes to complete.</w:t>
            </w:r>
          </w:p>
        </w:tc>
      </w:tr>
      <w:tr w:rsidR="00E502F0" w14:paraId="28E26AB0" w14:textId="77777777" w:rsidTr="34DFA7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Align w:val="top"/>
          </w:tcPr>
          <w:p w14:paraId="4D9B4617" w14:textId="77777777" w:rsidR="00E502F0" w:rsidRDefault="00E502F0" w:rsidP="00713D39">
            <w:pPr>
              <w:rPr>
                <w:lang w:eastAsia="zh-CN"/>
              </w:rPr>
            </w:pPr>
            <w:r w:rsidRPr="34C474FC">
              <w:rPr>
                <w:lang w:eastAsia="zh-CN"/>
              </w:rPr>
              <w:t>How are you going to know that they learned it? (Success criteria)</w:t>
            </w:r>
          </w:p>
        </w:tc>
        <w:tc>
          <w:tcPr>
            <w:tcW w:w="7736" w:type="dxa"/>
            <w:vAlign w:val="top"/>
          </w:tcPr>
          <w:p w14:paraId="22A5D3AD" w14:textId="4FC7B52C" w:rsidR="00E502F0" w:rsidRDefault="57B25E60" w:rsidP="00713D39">
            <w:pPr>
              <w:cnfStyle w:val="000000010000" w:firstRow="0" w:lastRow="0" w:firstColumn="0" w:lastColumn="0" w:oddVBand="0" w:evenVBand="0" w:oddHBand="0" w:evenHBand="1" w:firstRowFirstColumn="0" w:firstRowLastColumn="0" w:lastRowFirstColumn="0" w:lastRowLastColumn="0"/>
            </w:pPr>
            <w:r w:rsidRPr="57B25E60">
              <w:rPr>
                <w:lang w:eastAsia="zh-CN"/>
              </w:rPr>
              <w:t>Students can:</w:t>
            </w:r>
          </w:p>
          <w:p w14:paraId="4F9EEC2C" w14:textId="13F09E09" w:rsidR="00D9154A" w:rsidRDefault="00D9154A" w:rsidP="00D9154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select appropriate equipment</w:t>
            </w:r>
          </w:p>
          <w:p w14:paraId="7BA56A6C" w14:textId="77777777" w:rsidR="00E502F0" w:rsidRPr="00D9154A" w:rsidRDefault="00D9154A" w:rsidP="00D9154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szCs w:val="22"/>
                <w:lang w:eastAsia="zh-CN"/>
              </w:rPr>
            </w:pPr>
            <w:r>
              <w:rPr>
                <w:lang w:eastAsia="zh-CN"/>
              </w:rPr>
              <w:t>can describe a suitable method for collecting light intensity data</w:t>
            </w:r>
          </w:p>
          <w:p w14:paraId="12A6B7C4" w14:textId="77777777" w:rsidR="00D9154A" w:rsidRPr="00D9154A" w:rsidRDefault="00D9154A" w:rsidP="00D9154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szCs w:val="22"/>
                <w:lang w:eastAsia="zh-CN"/>
              </w:rPr>
            </w:pPr>
            <w:r w:rsidRPr="00D9154A">
              <w:rPr>
                <w:szCs w:val="22"/>
                <w:lang w:eastAsia="zh-CN"/>
              </w:rPr>
              <w:t>Organise collected data into tables and graphs</w:t>
            </w:r>
          </w:p>
          <w:p w14:paraId="20E4872A" w14:textId="77777777" w:rsidR="00D9154A" w:rsidRPr="00D9154A" w:rsidRDefault="00D9154A" w:rsidP="00D9154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szCs w:val="22"/>
                <w:lang w:eastAsia="zh-CN"/>
              </w:rPr>
            </w:pPr>
            <w:r w:rsidRPr="00D9154A">
              <w:rPr>
                <w:szCs w:val="22"/>
                <w:lang w:eastAsia="zh-CN"/>
              </w:rPr>
              <w:t>Use appropriate technology to assist in data processing</w:t>
            </w:r>
          </w:p>
          <w:p w14:paraId="7A220922" w14:textId="77777777" w:rsidR="00D9154A" w:rsidRPr="00D9154A" w:rsidRDefault="00D9154A" w:rsidP="00D9154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szCs w:val="22"/>
                <w:lang w:eastAsia="zh-CN"/>
              </w:rPr>
            </w:pPr>
            <w:r w:rsidRPr="00D9154A">
              <w:rPr>
                <w:szCs w:val="22"/>
                <w:lang w:eastAsia="zh-CN"/>
              </w:rPr>
              <w:t>Identify and account for trends in collected data</w:t>
            </w:r>
          </w:p>
          <w:p w14:paraId="06C54402" w14:textId="77777777" w:rsidR="00D9154A" w:rsidRPr="00D9154A" w:rsidRDefault="00D9154A" w:rsidP="00D9154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szCs w:val="22"/>
                <w:lang w:eastAsia="zh-CN"/>
              </w:rPr>
            </w:pPr>
            <w:r w:rsidRPr="00D9154A">
              <w:rPr>
                <w:szCs w:val="22"/>
                <w:lang w:eastAsia="zh-CN"/>
              </w:rPr>
              <w:t>Recognise errors and limitations in their data</w:t>
            </w:r>
          </w:p>
          <w:p w14:paraId="66693AF4" w14:textId="77777777" w:rsidR="00D9154A" w:rsidRDefault="00D9154A" w:rsidP="00D9154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szCs w:val="22"/>
                <w:lang w:eastAsia="zh-CN"/>
              </w:rPr>
            </w:pPr>
            <w:r w:rsidRPr="00D9154A">
              <w:rPr>
                <w:szCs w:val="22"/>
                <w:lang w:eastAsia="zh-CN"/>
              </w:rPr>
              <w:t>Construct an evidence-based argument in response to a key question</w:t>
            </w:r>
          </w:p>
          <w:p w14:paraId="58DCC79B" w14:textId="6E0785EB" w:rsidR="00603CC9" w:rsidRPr="00713D39" w:rsidRDefault="00603CC9" w:rsidP="00D9154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szCs w:val="22"/>
                <w:lang w:eastAsia="zh-CN"/>
              </w:rPr>
            </w:pPr>
            <w:r>
              <w:lastRenderedPageBreak/>
              <w:t>Apply appropriate scientific terms</w:t>
            </w:r>
          </w:p>
        </w:tc>
      </w:tr>
      <w:tr w:rsidR="00E502F0" w14:paraId="2D290692" w14:textId="77777777" w:rsidTr="34DFA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Align w:val="top"/>
          </w:tcPr>
          <w:p w14:paraId="1123B290" w14:textId="77777777" w:rsidR="00E502F0" w:rsidRPr="34C474FC" w:rsidRDefault="00E502F0" w:rsidP="00713D39">
            <w:pPr>
              <w:rPr>
                <w:lang w:eastAsia="zh-CN"/>
              </w:rPr>
            </w:pPr>
            <w:r>
              <w:rPr>
                <w:lang w:eastAsia="zh-CN"/>
              </w:rPr>
              <w:lastRenderedPageBreak/>
              <w:t>Differentiation including HPGE</w:t>
            </w:r>
          </w:p>
        </w:tc>
        <w:tc>
          <w:tcPr>
            <w:tcW w:w="7736" w:type="dxa"/>
            <w:vAlign w:val="top"/>
          </w:tcPr>
          <w:p w14:paraId="6BA7B226" w14:textId="4162038B" w:rsidR="00E502F0" w:rsidRPr="34C474FC" w:rsidRDefault="57B25E60" w:rsidP="00713D39">
            <w:pPr>
              <w:cnfStyle w:val="000000100000" w:firstRow="0" w:lastRow="0" w:firstColumn="0" w:lastColumn="0" w:oddVBand="0" w:evenVBand="0" w:oddHBand="1" w:evenHBand="0" w:firstRowFirstColumn="0" w:firstRowLastColumn="0" w:lastRowFirstColumn="0" w:lastRowLastColumn="0"/>
              <w:rPr>
                <w:rFonts w:eastAsia="Arial" w:cs="Arial"/>
                <w:sz w:val="24"/>
              </w:rPr>
            </w:pPr>
            <w:r w:rsidRPr="57B25E60">
              <w:rPr>
                <w:lang w:eastAsia="zh-CN"/>
              </w:rPr>
              <w:t xml:space="preserve">Adapting process: Students can explore a wider range of situations in their experiments such as using different </w:t>
            </w:r>
            <w:r w:rsidR="00907BF7">
              <w:rPr>
                <w:lang w:eastAsia="zh-CN"/>
              </w:rPr>
              <w:t xml:space="preserve">filters </w:t>
            </w:r>
            <w:r w:rsidR="000972EF">
              <w:rPr>
                <w:lang w:eastAsia="zh-CN"/>
              </w:rPr>
              <w:t xml:space="preserve">to investigate impact </w:t>
            </w:r>
            <w:r w:rsidR="00C339A9">
              <w:rPr>
                <w:lang w:eastAsia="zh-CN"/>
              </w:rPr>
              <w:t>that different</w:t>
            </w:r>
            <w:r w:rsidR="000972EF">
              <w:rPr>
                <w:lang w:eastAsia="zh-CN"/>
              </w:rPr>
              <w:t xml:space="preserve"> light frequenc</w:t>
            </w:r>
            <w:r w:rsidR="00C339A9">
              <w:rPr>
                <w:lang w:eastAsia="zh-CN"/>
              </w:rPr>
              <w:t>ies have</w:t>
            </w:r>
            <w:r w:rsidR="000972EF">
              <w:rPr>
                <w:lang w:eastAsia="zh-CN"/>
              </w:rPr>
              <w:t xml:space="preserve"> on the </w:t>
            </w:r>
            <w:r w:rsidR="00C339A9">
              <w:rPr>
                <w:lang w:eastAsia="zh-CN"/>
              </w:rPr>
              <w:t>sensor’s performance.</w:t>
            </w:r>
          </w:p>
          <w:p w14:paraId="616E1644" w14:textId="77777777" w:rsidR="00E502F0" w:rsidRDefault="57B25E60" w:rsidP="00713D39">
            <w:pPr>
              <w:cnfStyle w:val="000000100000" w:firstRow="0" w:lastRow="0" w:firstColumn="0" w:lastColumn="0" w:oddVBand="0" w:evenVBand="0" w:oddHBand="1" w:evenHBand="0" w:firstRowFirstColumn="0" w:firstRowLastColumn="0" w:lastRowFirstColumn="0" w:lastRowLastColumn="0"/>
              <w:rPr>
                <w:lang w:eastAsia="zh-CN"/>
              </w:rPr>
            </w:pPr>
            <w:r w:rsidRPr="57B25E60">
              <w:rPr>
                <w:lang w:eastAsia="zh-CN"/>
              </w:rPr>
              <w:t xml:space="preserve">Adapting product: </w:t>
            </w:r>
            <w:r w:rsidR="00C339A9">
              <w:rPr>
                <w:lang w:eastAsia="zh-CN"/>
              </w:rPr>
              <w:t>A guide has been included on how to normalise results</w:t>
            </w:r>
            <w:r w:rsidR="0067607F">
              <w:rPr>
                <w:lang w:eastAsia="zh-CN"/>
              </w:rPr>
              <w:t xml:space="preserve"> so that students seeking opportunities for extended skill development can further process their data to facilitate comparisons</w:t>
            </w:r>
            <w:r w:rsidRPr="57B25E60">
              <w:rPr>
                <w:lang w:eastAsia="zh-CN"/>
              </w:rPr>
              <w:t xml:space="preserve">. </w:t>
            </w:r>
          </w:p>
          <w:p w14:paraId="218602E0" w14:textId="4D737A1E" w:rsidR="0067607F" w:rsidRPr="34C474FC" w:rsidRDefault="0067607F" w:rsidP="00713D3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Adapting product: Students</w:t>
            </w:r>
            <w:r w:rsidR="009F2C76">
              <w:rPr>
                <w:lang w:eastAsia="zh-CN"/>
              </w:rPr>
              <w:t xml:space="preserve"> can demonstrate their </w:t>
            </w:r>
            <w:r w:rsidR="00773D4A">
              <w:rPr>
                <w:lang w:eastAsia="zh-CN"/>
              </w:rPr>
              <w:t xml:space="preserve">understanding </w:t>
            </w:r>
            <w:r w:rsidR="00564EB0">
              <w:rPr>
                <w:lang w:eastAsia="zh-CN"/>
              </w:rPr>
              <w:t xml:space="preserve">using </w:t>
            </w:r>
            <w:r w:rsidR="00BB09B5">
              <w:rPr>
                <w:lang w:eastAsia="zh-CN"/>
              </w:rPr>
              <w:t>their</w:t>
            </w:r>
            <w:r w:rsidR="00564EB0">
              <w:rPr>
                <w:lang w:eastAsia="zh-CN"/>
              </w:rPr>
              <w:t xml:space="preserve"> choice of format</w:t>
            </w:r>
            <w:r w:rsidR="00BB09B5">
              <w:rPr>
                <w:lang w:eastAsia="zh-CN"/>
              </w:rPr>
              <w:t xml:space="preserve"> for the presentation of their investigation's findings.</w:t>
            </w:r>
          </w:p>
        </w:tc>
      </w:tr>
      <w:tr w:rsidR="00E502F0" w14:paraId="5876CABE" w14:textId="77777777" w:rsidTr="34DFA7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Align w:val="top"/>
          </w:tcPr>
          <w:p w14:paraId="19EDD58D" w14:textId="77777777" w:rsidR="00E502F0" w:rsidRDefault="00E502F0" w:rsidP="00713D39">
            <w:pPr>
              <w:rPr>
                <w:lang w:eastAsia="zh-CN"/>
              </w:rPr>
            </w:pPr>
            <w:r w:rsidRPr="34C474FC">
              <w:rPr>
                <w:lang w:eastAsia="zh-CN"/>
              </w:rPr>
              <w:t>Collecting evidence of student learning (Verification)</w:t>
            </w:r>
          </w:p>
        </w:tc>
        <w:tc>
          <w:tcPr>
            <w:tcW w:w="7736" w:type="dxa"/>
            <w:vAlign w:val="top"/>
          </w:tcPr>
          <w:p w14:paraId="542632C6" w14:textId="77271023" w:rsidR="00E502F0" w:rsidRDefault="57B25E60" w:rsidP="00713D39">
            <w:pPr>
              <w:cnfStyle w:val="000000010000" w:firstRow="0" w:lastRow="0" w:firstColumn="0" w:lastColumn="0" w:oddVBand="0" w:evenVBand="0" w:oddHBand="0" w:evenHBand="1" w:firstRowFirstColumn="0" w:firstRowLastColumn="0" w:lastRowFirstColumn="0" w:lastRowLastColumn="0"/>
            </w:pPr>
            <w:r w:rsidRPr="57B25E60">
              <w:rPr>
                <w:lang w:eastAsia="zh-CN"/>
              </w:rPr>
              <w:t xml:space="preserve">Students will produce a concise report outlining </w:t>
            </w:r>
            <w:r w:rsidR="008F7A1F">
              <w:rPr>
                <w:lang w:eastAsia="zh-CN"/>
              </w:rPr>
              <w:t>the</w:t>
            </w:r>
            <w:r w:rsidR="00881949">
              <w:rPr>
                <w:lang w:eastAsia="zh-CN"/>
              </w:rPr>
              <w:t>ir response to the inquiry questions</w:t>
            </w:r>
            <w:r w:rsidRPr="57B25E60">
              <w:rPr>
                <w:lang w:eastAsia="zh-CN"/>
              </w:rPr>
              <w:t>. This report</w:t>
            </w:r>
            <w:r w:rsidR="00881949">
              <w:rPr>
                <w:lang w:eastAsia="zh-CN"/>
              </w:rPr>
              <w:t xml:space="preserve"> will refer to evidence supporting their conclusions.</w:t>
            </w:r>
            <w:r w:rsidRPr="57B25E60">
              <w:rPr>
                <w:lang w:eastAsia="zh-CN"/>
              </w:rPr>
              <w:t xml:space="preserve"> </w:t>
            </w:r>
            <w:r w:rsidR="00881949">
              <w:rPr>
                <w:lang w:eastAsia="zh-CN"/>
              </w:rPr>
              <w:t xml:space="preserve">It </w:t>
            </w:r>
            <w:r w:rsidR="001F7998">
              <w:rPr>
                <w:lang w:eastAsia="zh-CN"/>
              </w:rPr>
              <w:t>should</w:t>
            </w:r>
            <w:r w:rsidR="00881949">
              <w:rPr>
                <w:lang w:eastAsia="zh-CN"/>
              </w:rPr>
              <w:t xml:space="preserve"> </w:t>
            </w:r>
            <w:r w:rsidRPr="57B25E60">
              <w:rPr>
                <w:lang w:eastAsia="zh-CN"/>
              </w:rPr>
              <w:t>be submitted via e-mail, Google Classroom or Microsoft Teams to the teacher for feedback.</w:t>
            </w:r>
          </w:p>
        </w:tc>
      </w:tr>
      <w:tr w:rsidR="00E502F0" w14:paraId="08805B73" w14:textId="77777777" w:rsidTr="34DFA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Align w:val="top"/>
          </w:tcPr>
          <w:p w14:paraId="604CBBAE" w14:textId="77777777" w:rsidR="00E502F0" w:rsidRDefault="00E502F0" w:rsidP="00713D39">
            <w:pPr>
              <w:rPr>
                <w:lang w:eastAsia="zh-CN"/>
              </w:rPr>
            </w:pPr>
            <w:r w:rsidRPr="34C474FC">
              <w:rPr>
                <w:lang w:eastAsia="zh-CN"/>
              </w:rPr>
              <w:t>Feedback (Evaluation)</w:t>
            </w:r>
          </w:p>
        </w:tc>
        <w:tc>
          <w:tcPr>
            <w:tcW w:w="7736" w:type="dxa"/>
            <w:vAlign w:val="top"/>
          </w:tcPr>
          <w:p w14:paraId="51B4B990" w14:textId="77777777" w:rsidR="00E502F0" w:rsidRDefault="57B25E60" w:rsidP="00713D39">
            <w:pPr>
              <w:cnfStyle w:val="000000100000" w:firstRow="0" w:lastRow="0" w:firstColumn="0" w:lastColumn="0" w:oddVBand="0" w:evenVBand="0" w:oddHBand="1" w:evenHBand="0" w:firstRowFirstColumn="0" w:firstRowLastColumn="0" w:lastRowFirstColumn="0" w:lastRowLastColumn="0"/>
              <w:rPr>
                <w:lang w:eastAsia="zh-CN"/>
              </w:rPr>
            </w:pPr>
            <w:r w:rsidRPr="57B25E60">
              <w:rPr>
                <w:lang w:eastAsia="zh-CN"/>
              </w:rPr>
              <w:t xml:space="preserve">Teachers can provide feedback via the submission pathway (e-mail, Google Classroom or Microsoft Team) to students on their progression towards the learning outcomes. </w:t>
            </w:r>
          </w:p>
          <w:p w14:paraId="7AC8E82F" w14:textId="7A26D230" w:rsidR="001F7998" w:rsidRDefault="001F7998" w:rsidP="00713D3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Peer feedback could be facilitated through </w:t>
            </w:r>
            <w:r w:rsidR="00582392">
              <w:rPr>
                <w:lang w:eastAsia="zh-CN"/>
              </w:rPr>
              <w:t>Microsoft Teams after students submit their reports.</w:t>
            </w:r>
          </w:p>
        </w:tc>
      </w:tr>
      <w:tr w:rsidR="00E502F0" w14:paraId="1E568C00" w14:textId="77777777" w:rsidTr="34DFA7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Align w:val="top"/>
          </w:tcPr>
          <w:p w14:paraId="3F40EE5E" w14:textId="77777777" w:rsidR="00E502F0" w:rsidRPr="00F863AC" w:rsidRDefault="00E502F0" w:rsidP="00713D39">
            <w:pPr>
              <w:rPr>
                <w:lang w:eastAsia="zh-CN"/>
              </w:rPr>
            </w:pPr>
            <w:r>
              <w:rPr>
                <w:lang w:eastAsia="zh-CN"/>
              </w:rPr>
              <w:t>Communication</w:t>
            </w:r>
          </w:p>
        </w:tc>
        <w:tc>
          <w:tcPr>
            <w:tcW w:w="7736" w:type="dxa"/>
            <w:vAlign w:val="top"/>
          </w:tcPr>
          <w:p w14:paraId="73A8DA4F" w14:textId="3E5A8202" w:rsidR="57B25E60" w:rsidRDefault="57B25E60" w:rsidP="00713D39">
            <w:pPr>
              <w:cnfStyle w:val="000000010000" w:firstRow="0" w:lastRow="0" w:firstColumn="0" w:lastColumn="0" w:oddVBand="0" w:evenVBand="0" w:oddHBand="0" w:evenHBand="1" w:firstRowFirstColumn="0" w:firstRowLastColumn="0" w:lastRowFirstColumn="0" w:lastRowLastColumn="0"/>
              <w:rPr>
                <w:lang w:eastAsia="zh-CN"/>
              </w:rPr>
            </w:pPr>
            <w:r w:rsidRPr="57B25E60">
              <w:rPr>
                <w:rStyle w:val="Strong"/>
              </w:rPr>
              <w:t>Orientation</w:t>
            </w:r>
            <w:r>
              <w:br/>
            </w:r>
            <w:r w:rsidRPr="57B25E60">
              <w:rPr>
                <w:lang w:eastAsia="zh-CN"/>
              </w:rPr>
              <w:t>Teacher will post the activity description on the class’ Teams notice board. Students will be expected to independently complete a short activity before the orientation online lesson. Teams video or audio conference will be used to guide students through learning activities</w:t>
            </w:r>
          </w:p>
          <w:p w14:paraId="45210927" w14:textId="338CD61B" w:rsidR="57B25E60" w:rsidRDefault="57B25E60" w:rsidP="00713D39">
            <w:pPr>
              <w:cnfStyle w:val="000000010000" w:firstRow="0" w:lastRow="0" w:firstColumn="0" w:lastColumn="0" w:oddVBand="0" w:evenVBand="0" w:oddHBand="0" w:evenHBand="1" w:firstRowFirstColumn="0" w:firstRowLastColumn="0" w:lastRowFirstColumn="0" w:lastRowLastColumn="0"/>
              <w:rPr>
                <w:lang w:eastAsia="zh-CN"/>
              </w:rPr>
            </w:pPr>
            <w:r w:rsidRPr="57B25E60">
              <w:rPr>
                <w:rStyle w:val="Strong"/>
              </w:rPr>
              <w:t>Sharing information</w:t>
            </w:r>
            <w:r w:rsidR="008B383E" w:rsidRPr="57B25E60">
              <w:rPr>
                <w:rStyle w:val="Strong"/>
              </w:rPr>
              <w:t xml:space="preserve">: </w:t>
            </w:r>
            <w:r>
              <w:br/>
            </w:r>
            <w:r w:rsidRPr="57B25E60">
              <w:rPr>
                <w:lang w:eastAsia="zh-CN"/>
              </w:rPr>
              <w:t xml:space="preserve">All relevant information </w:t>
            </w:r>
            <w:r w:rsidR="009A23D7">
              <w:rPr>
                <w:lang w:eastAsia="zh-CN"/>
              </w:rPr>
              <w:t>is included as links</w:t>
            </w:r>
            <w:r w:rsidRPr="57B25E60">
              <w:rPr>
                <w:lang w:eastAsia="zh-CN"/>
              </w:rPr>
              <w:t xml:space="preserve"> on the activity description. Initial orientation conference will be posted to Teams for students to access asynchronously.</w:t>
            </w:r>
            <w:r w:rsidR="009A23D7">
              <w:rPr>
                <w:lang w:eastAsia="zh-CN"/>
              </w:rPr>
              <w:t xml:space="preserve"> Sample data and graph paper </w:t>
            </w:r>
            <w:r w:rsidR="008559A5">
              <w:rPr>
                <w:lang w:eastAsia="zh-CN"/>
              </w:rPr>
              <w:t>is included with the student learning materials to support students unable to access the internet.</w:t>
            </w:r>
          </w:p>
          <w:p w14:paraId="45F83CBE" w14:textId="0E3F7FE2" w:rsidR="57B25E60" w:rsidRDefault="57B25E60" w:rsidP="00713D39">
            <w:pPr>
              <w:cnfStyle w:val="000000010000" w:firstRow="0" w:lastRow="0" w:firstColumn="0" w:lastColumn="0" w:oddVBand="0" w:evenVBand="0" w:oddHBand="0" w:evenHBand="1" w:firstRowFirstColumn="0" w:firstRowLastColumn="0" w:lastRowFirstColumn="0" w:lastRowLastColumn="0"/>
              <w:rPr>
                <w:lang w:eastAsia="zh-CN"/>
              </w:rPr>
            </w:pPr>
            <w:r w:rsidRPr="34DFA703">
              <w:rPr>
                <w:rStyle w:val="Strong"/>
              </w:rPr>
              <w:t>Promoting student-teacher interactions</w:t>
            </w:r>
            <w:r w:rsidR="008B383E" w:rsidRPr="34DFA703">
              <w:rPr>
                <w:rStyle w:val="Strong"/>
              </w:rPr>
              <w:t xml:space="preserve">: </w:t>
            </w:r>
            <w:r>
              <w:br/>
            </w:r>
            <w:r w:rsidRPr="34DFA703">
              <w:rPr>
                <w:lang w:eastAsia="zh-CN"/>
              </w:rPr>
              <w:t xml:space="preserve">Students may require clarification and assistance at various times in their investigation. Using an </w:t>
            </w:r>
            <w:hyperlink r:id="rId11" w:anchor=".XmbrZ3MkfVI.link">
              <w:r w:rsidRPr="34DFA703">
                <w:rPr>
                  <w:rStyle w:val="Hyperlink"/>
                  <w:lang w:eastAsia="zh-CN"/>
                </w:rPr>
                <w:t>asynchronous discussion</w:t>
              </w:r>
            </w:hyperlink>
            <w:r w:rsidRPr="34DFA703">
              <w:rPr>
                <w:lang w:eastAsia="zh-CN"/>
              </w:rPr>
              <w:t xml:space="preserve"> or chat will make questions and answers visible to all students. The teacher </w:t>
            </w:r>
            <w:r w:rsidR="00970C27" w:rsidRPr="34DFA703">
              <w:rPr>
                <w:lang w:eastAsia="zh-CN"/>
              </w:rPr>
              <w:t>could</w:t>
            </w:r>
            <w:r w:rsidR="008559A5" w:rsidRPr="34DFA703">
              <w:rPr>
                <w:lang w:eastAsia="zh-CN"/>
              </w:rPr>
              <w:t xml:space="preserve"> </w:t>
            </w:r>
            <w:r w:rsidRPr="34DFA703">
              <w:rPr>
                <w:lang w:eastAsia="zh-CN"/>
              </w:rPr>
              <w:t xml:space="preserve">communicate </w:t>
            </w:r>
            <w:r w:rsidR="00970C27" w:rsidRPr="34DFA703">
              <w:rPr>
                <w:lang w:eastAsia="zh-CN"/>
              </w:rPr>
              <w:t>when they are available for student questions and answers. This may be aligned to normal class times</w:t>
            </w:r>
            <w:r w:rsidR="005E685B" w:rsidRPr="34DFA703">
              <w:rPr>
                <w:lang w:eastAsia="zh-CN"/>
              </w:rPr>
              <w:t xml:space="preserve"> or by negotiation with the class.</w:t>
            </w:r>
          </w:p>
          <w:p w14:paraId="6E1DAE89" w14:textId="0A166E9D" w:rsidR="00E502F0" w:rsidRDefault="57B25E60" w:rsidP="00713D39">
            <w:pPr>
              <w:cnfStyle w:val="000000010000" w:firstRow="0" w:lastRow="0" w:firstColumn="0" w:lastColumn="0" w:oddVBand="0" w:evenVBand="0" w:oddHBand="0" w:evenHBand="1" w:firstRowFirstColumn="0" w:firstRowLastColumn="0" w:lastRowFirstColumn="0" w:lastRowLastColumn="0"/>
              <w:rPr>
                <w:lang w:eastAsia="zh-CN"/>
              </w:rPr>
            </w:pPr>
            <w:r w:rsidRPr="34DFA703">
              <w:rPr>
                <w:rStyle w:val="Strong"/>
              </w:rPr>
              <w:t>Promoting student-student interactions</w:t>
            </w:r>
            <w:r w:rsidR="008B383E" w:rsidRPr="34DFA703">
              <w:rPr>
                <w:rStyle w:val="Strong"/>
              </w:rPr>
              <w:t xml:space="preserve">: </w:t>
            </w:r>
            <w:r>
              <w:br/>
            </w:r>
            <w:r w:rsidRPr="34DFA703">
              <w:rPr>
                <w:lang w:eastAsia="zh-CN"/>
              </w:rPr>
              <w:t>Students can use the post function to communicate between the class members and teacher to facilitate collaboration, discussion of questions and feedback obtained.</w:t>
            </w:r>
          </w:p>
          <w:p w14:paraId="03BDAB05" w14:textId="0D203C0F" w:rsidR="00E502F0" w:rsidRPr="00F863AC" w:rsidRDefault="57B25E60" w:rsidP="00713D39">
            <w:pPr>
              <w:cnfStyle w:val="000000010000" w:firstRow="0" w:lastRow="0" w:firstColumn="0" w:lastColumn="0" w:oddVBand="0" w:evenVBand="0" w:oddHBand="0" w:evenHBand="1" w:firstRowFirstColumn="0" w:firstRowLastColumn="0" w:lastRowFirstColumn="0" w:lastRowLastColumn="0"/>
              <w:rPr>
                <w:lang w:eastAsia="zh-CN"/>
              </w:rPr>
            </w:pPr>
            <w:r w:rsidRPr="57B25E60">
              <w:rPr>
                <w:rStyle w:val="Strong"/>
              </w:rPr>
              <w:t>Monitoring and supporting progress in student learning</w:t>
            </w:r>
            <w:r w:rsidR="008B383E" w:rsidRPr="57B25E60">
              <w:rPr>
                <w:rStyle w:val="Strong"/>
              </w:rPr>
              <w:t xml:space="preserve">: </w:t>
            </w:r>
            <w:r w:rsidR="00E502F0">
              <w:br/>
            </w:r>
            <w:r w:rsidR="00C56D78">
              <w:rPr>
                <w:lang w:eastAsia="zh-CN"/>
              </w:rPr>
              <w:t>Provid</w:t>
            </w:r>
            <w:r w:rsidR="00074EEB">
              <w:rPr>
                <w:lang w:eastAsia="zh-CN"/>
              </w:rPr>
              <w:t>e</w:t>
            </w:r>
            <w:r w:rsidR="00C56D78">
              <w:rPr>
                <w:lang w:eastAsia="zh-CN"/>
              </w:rPr>
              <w:t xml:space="preserve"> a clear channel for communication with students during the data collection and processing </w:t>
            </w:r>
            <w:r w:rsidR="00074EEB">
              <w:rPr>
                <w:lang w:eastAsia="zh-CN"/>
              </w:rPr>
              <w:t xml:space="preserve">activities. This is the time most likely to challenge students. Consider </w:t>
            </w:r>
            <w:r w:rsidR="00526B50">
              <w:rPr>
                <w:lang w:eastAsia="zh-CN"/>
              </w:rPr>
              <w:t xml:space="preserve">running a short video session and share your screen with students so that they can see </w:t>
            </w:r>
            <w:r w:rsidR="00841964">
              <w:rPr>
                <w:lang w:eastAsia="zh-CN"/>
              </w:rPr>
              <w:t xml:space="preserve">how the data is processed in Excel or </w:t>
            </w:r>
            <w:proofErr w:type="spellStart"/>
            <w:r w:rsidR="00841964">
              <w:rPr>
                <w:lang w:eastAsia="zh-CN"/>
              </w:rPr>
              <w:t>desmos</w:t>
            </w:r>
            <w:proofErr w:type="spellEnd"/>
            <w:r w:rsidR="00841964">
              <w:rPr>
                <w:lang w:eastAsia="zh-CN"/>
              </w:rPr>
              <w:t>.</w:t>
            </w:r>
          </w:p>
        </w:tc>
      </w:tr>
    </w:tbl>
    <w:p w14:paraId="3016B017" w14:textId="2ADECC46" w:rsidR="00E502F0" w:rsidRPr="00E502F0" w:rsidRDefault="57B25E60" w:rsidP="008B383E">
      <w:pPr>
        <w:pStyle w:val="Heading3"/>
        <w:pageBreakBefore/>
        <w:numPr>
          <w:ilvl w:val="0"/>
          <w:numId w:val="0"/>
        </w:numPr>
        <w:rPr>
          <w:rFonts w:eastAsia="Arial"/>
        </w:rPr>
      </w:pPr>
      <w:r w:rsidRPr="57B25E60">
        <w:rPr>
          <w:rStyle w:val="Heading4Char"/>
        </w:rPr>
        <w:lastRenderedPageBreak/>
        <w:t>Resources</w:t>
      </w:r>
    </w:p>
    <w:p w14:paraId="57B73F19" w14:textId="03C53747" w:rsidR="006C7C49" w:rsidRDefault="002E1871" w:rsidP="006C7C49">
      <w:pPr>
        <w:rPr>
          <w:rFonts w:eastAsia="Arial" w:cs="Arial"/>
        </w:rPr>
      </w:pPr>
      <w:hyperlink r:id="rId12">
        <w:proofErr w:type="spellStart"/>
        <w:r w:rsidR="006C7C49" w:rsidRPr="57B25E60">
          <w:rPr>
            <w:rStyle w:val="Hyperlink"/>
            <w:rFonts w:eastAsia="Arial" w:cs="Arial"/>
          </w:rPr>
          <w:t>Phyphox</w:t>
        </w:r>
        <w:proofErr w:type="spellEnd"/>
        <w:r w:rsidR="006C7C49" w:rsidRPr="57B25E60">
          <w:rPr>
            <w:rStyle w:val="Hyperlink"/>
            <w:rFonts w:eastAsia="Arial" w:cs="Arial"/>
          </w:rPr>
          <w:t>: physical phone experiments app</w:t>
        </w:r>
      </w:hyperlink>
      <w:r w:rsidR="006C7C49" w:rsidRPr="57B25E60">
        <w:rPr>
          <w:rFonts w:eastAsia="Arial" w:cs="Arial"/>
        </w:rPr>
        <w:t xml:space="preserve"> </w:t>
      </w:r>
      <w:r w:rsidR="005E6C57">
        <w:rPr>
          <w:rFonts w:eastAsia="Arial" w:cs="Arial"/>
        </w:rPr>
        <w:t>–</w:t>
      </w:r>
      <w:r w:rsidR="006C7C49" w:rsidRPr="57B25E60">
        <w:rPr>
          <w:rFonts w:eastAsia="Arial" w:cs="Arial"/>
        </w:rPr>
        <w:t xml:space="preserve"> A</w:t>
      </w:r>
      <w:r w:rsidR="005E6C57">
        <w:rPr>
          <w:rFonts w:eastAsia="Arial" w:cs="Arial"/>
        </w:rPr>
        <w:t xml:space="preserve"> free</w:t>
      </w:r>
      <w:r w:rsidR="006C7C49" w:rsidRPr="57B25E60">
        <w:rPr>
          <w:rFonts w:eastAsia="Arial" w:cs="Arial"/>
        </w:rPr>
        <w:t xml:space="preserve"> app available for apple and android phones that provides access to the phone’s sensors. It displays sensor readings in simple formats and allows data to be exported for further analysis on a computer.</w:t>
      </w:r>
    </w:p>
    <w:p w14:paraId="2BFC9386" w14:textId="77777777" w:rsidR="006C7C49" w:rsidRDefault="002E1871" w:rsidP="006C7C49">
      <w:hyperlink r:id="rId13">
        <w:r w:rsidR="006C7C49" w:rsidRPr="57B25E60">
          <w:rPr>
            <w:rStyle w:val="Hyperlink"/>
            <w:rFonts w:eastAsia="Arial" w:cs="Arial"/>
            <w:sz w:val="22"/>
            <w:szCs w:val="22"/>
          </w:rPr>
          <w:t>Google Science Journal</w:t>
        </w:r>
      </w:hyperlink>
      <w:r w:rsidR="006C7C49" w:rsidRPr="57B25E60">
        <w:t xml:space="preserve"> - A free app available on student mobile devices. This app provides access to record data using the phone sensors and record this data for students to analyse and present through their school google accounts.</w:t>
      </w:r>
    </w:p>
    <w:p w14:paraId="0A6F202D" w14:textId="752A41B2" w:rsidR="006C7C49" w:rsidRDefault="002E1871" w:rsidP="006C7C49">
      <w:pPr>
        <w:rPr>
          <w:rFonts w:eastAsia="Arial" w:cs="Arial"/>
        </w:rPr>
      </w:pPr>
      <w:hyperlink r:id="rId14" w:history="1">
        <w:r w:rsidR="006C7C49" w:rsidRPr="005D28A8">
          <w:rPr>
            <w:rStyle w:val="Hyperlink"/>
            <w:rFonts w:eastAsia="Arial" w:cs="Arial"/>
          </w:rPr>
          <w:t>Peter Hurley – How to understand the inverse square law – photo lighting explained</w:t>
        </w:r>
      </w:hyperlink>
      <w:r w:rsidR="00BE747D">
        <w:rPr>
          <w:rStyle w:val="Hyperlink"/>
          <w:rFonts w:eastAsia="Arial" w:cs="Arial"/>
        </w:rPr>
        <w:t xml:space="preserve"> </w:t>
      </w:r>
      <w:r w:rsidR="00BE747D">
        <w:rPr>
          <w:rFonts w:eastAsia="Arial" w:cs="Arial"/>
        </w:rPr>
        <w:t>(</w:t>
      </w:r>
      <w:r w:rsidR="009E4B55">
        <w:rPr>
          <w:rFonts w:eastAsia="Arial" w:cs="Arial"/>
        </w:rPr>
        <w:t xml:space="preserve">video </w:t>
      </w:r>
      <w:r w:rsidR="00BE747D">
        <w:rPr>
          <w:rFonts w:eastAsia="Arial" w:cs="Arial"/>
        </w:rPr>
        <w:t>duration 15:05).</w:t>
      </w:r>
    </w:p>
    <w:p w14:paraId="6432023D" w14:textId="3955B0C2" w:rsidR="006C7C49" w:rsidRPr="00E502F0" w:rsidRDefault="006C7C49" w:rsidP="006C7C49">
      <w:pPr>
        <w:rPr>
          <w:rFonts w:eastAsia="Arial" w:cs="Arial"/>
        </w:rPr>
      </w:pPr>
      <w:r>
        <w:rPr>
          <w:rFonts w:eastAsia="Arial" w:cs="Arial"/>
        </w:rPr>
        <w:t>A video tutorial on the inverse square law intended for viewing by amateur and professional photographers. Peter describes how to apply the inverse square law to lighting in portrait photography. Whilst this is beyond the course requirements for Year 11 Physics, it is a clear example of how physical principles can be applied to solve real-world problems.</w:t>
      </w:r>
    </w:p>
    <w:p w14:paraId="6D8CB839" w14:textId="77777777" w:rsidR="006C7C49" w:rsidRDefault="002E1871" w:rsidP="006C7C49">
      <w:pPr>
        <w:rPr>
          <w:rFonts w:eastAsia="Arial" w:cs="Arial"/>
        </w:rPr>
      </w:pPr>
      <w:hyperlink r:id="rId15" w:history="1">
        <w:r w:rsidR="006C7C49" w:rsidRPr="00B4498D">
          <w:rPr>
            <w:rStyle w:val="Hyperlink"/>
            <w:rFonts w:eastAsia="Arial" w:cs="Arial"/>
          </w:rPr>
          <w:t>The inverse square law of light – NASA</w:t>
        </w:r>
      </w:hyperlink>
    </w:p>
    <w:p w14:paraId="2047B7B2" w14:textId="306776B2" w:rsidR="006C7C49" w:rsidRPr="006C7C49" w:rsidRDefault="006C7C49" w:rsidP="000A7F11">
      <w:pPr>
        <w:rPr>
          <w:rFonts w:eastAsia="Arial" w:cs="Arial"/>
        </w:rPr>
      </w:pPr>
      <w:r>
        <w:rPr>
          <w:rFonts w:eastAsia="Arial" w:cs="Arial"/>
        </w:rPr>
        <w:t xml:space="preserve">An alternate investigation into the inverse square law that could be completed by students at home with mostly household items. The lesson package contains teacher notes along with sample data and graphs. </w:t>
      </w:r>
    </w:p>
    <w:p w14:paraId="2830173E" w14:textId="7A484444" w:rsidR="00E502F0" w:rsidRPr="00E502F0" w:rsidRDefault="002E1871" w:rsidP="57B25E60">
      <w:pPr>
        <w:rPr>
          <w:lang w:eastAsia="zh-CN"/>
        </w:rPr>
      </w:pPr>
      <w:hyperlink r:id="rId16">
        <w:r w:rsidR="57B25E60" w:rsidRPr="57B25E60">
          <w:rPr>
            <w:rStyle w:val="Hyperlink"/>
            <w:lang w:eastAsia="zh-CN"/>
          </w:rPr>
          <w:t>Padlet</w:t>
        </w:r>
      </w:hyperlink>
      <w:r w:rsidR="57B25E60" w:rsidRPr="57B25E60">
        <w:rPr>
          <w:lang w:eastAsia="zh-CN"/>
        </w:rPr>
        <w:t xml:space="preserve"> - An online brainstorming tool where teachers can pose questions and students can collaborate and freely contribute responses that appear in the format of a sticky note.</w:t>
      </w:r>
    </w:p>
    <w:p w14:paraId="774AE86C" w14:textId="70CD7F0F" w:rsidR="00E502F0" w:rsidRDefault="002E1871" w:rsidP="57B25E60">
      <w:pPr>
        <w:rPr>
          <w:lang w:eastAsia="zh-CN"/>
        </w:rPr>
      </w:pPr>
      <w:hyperlink r:id="rId17" w:anchor=".XmbrZ3MkfVI.link">
        <w:r w:rsidR="57B25E60" w:rsidRPr="57B25E60">
          <w:rPr>
            <w:rStyle w:val="Hyperlink"/>
            <w:lang w:eastAsia="zh-CN"/>
          </w:rPr>
          <w:t>Asynchronous discussion</w:t>
        </w:r>
      </w:hyperlink>
      <w:r w:rsidR="57B25E60" w:rsidRPr="57B25E60">
        <w:rPr>
          <w:lang w:eastAsia="zh-CN"/>
        </w:rPr>
        <w:t xml:space="preserve"> - A template from the digital learning selector gives a format to which students can respond to the lesson provided by the teacher at times where synchronous lessons are not possible.</w:t>
      </w:r>
    </w:p>
    <w:p w14:paraId="16906008" w14:textId="6D65BE83" w:rsidR="00F70858" w:rsidRDefault="002E1871" w:rsidP="57B25E60">
      <w:pPr>
        <w:rPr>
          <w:lang w:eastAsia="zh-CN"/>
        </w:rPr>
      </w:pPr>
      <w:hyperlink r:id="rId18" w:history="1">
        <w:r w:rsidR="00F70858" w:rsidRPr="00313826">
          <w:rPr>
            <w:rStyle w:val="Hyperlink"/>
            <w:lang w:eastAsia="zh-CN"/>
          </w:rPr>
          <w:t>Evaluating data – NSW Department of Education</w:t>
        </w:r>
      </w:hyperlink>
    </w:p>
    <w:p w14:paraId="0821F401" w14:textId="6BF49162" w:rsidR="00F70858" w:rsidRPr="00E502F0" w:rsidRDefault="00C54EF1" w:rsidP="57B25E60">
      <w:pPr>
        <w:rPr>
          <w:lang w:eastAsia="zh-CN"/>
        </w:rPr>
      </w:pPr>
      <w:r w:rsidRPr="00C54EF1">
        <w:rPr>
          <w:lang w:eastAsia="zh-CN"/>
        </w:rPr>
        <w:t>This document provides an in-depth discussion of the criteria used to evaluate scientific investigations, such as accuracy, precision, reliability and validity. The document also addresses measurement uncertainties and errors of measurement.</w:t>
      </w:r>
    </w:p>
    <w:p w14:paraId="6729814F" w14:textId="124F8BDB" w:rsidR="00E502F0" w:rsidRPr="00E502F0" w:rsidRDefault="00713D39" w:rsidP="009271D7">
      <w:pPr>
        <w:pStyle w:val="Heading3"/>
        <w:pageBreakBefore/>
      </w:pPr>
      <w:r>
        <w:lastRenderedPageBreak/>
        <w:t>Lesson sequence</w:t>
      </w:r>
    </w:p>
    <w:tbl>
      <w:tblPr>
        <w:tblStyle w:val="Tableheader"/>
        <w:tblW w:w="0" w:type="auto"/>
        <w:tblLook w:val="04A0" w:firstRow="1" w:lastRow="0" w:firstColumn="1" w:lastColumn="0" w:noHBand="0" w:noVBand="1"/>
        <w:tblCaption w:val="Lesson sequence"/>
        <w:tblDescription w:val="Session outlines for the learning activities. There are four sessions, each with details of the learning sequence and evidence of learning."/>
      </w:tblPr>
      <w:tblGrid>
        <w:gridCol w:w="2193"/>
        <w:gridCol w:w="4581"/>
        <w:gridCol w:w="3519"/>
      </w:tblGrid>
      <w:tr w:rsidR="57B25E60" w14:paraId="16B5049A" w14:textId="77777777" w:rsidTr="34DFA7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93" w:type="dxa"/>
          </w:tcPr>
          <w:p w14:paraId="2422917A" w14:textId="541C38D1" w:rsidR="57B25E60" w:rsidRDefault="7DD84372" w:rsidP="57B25E60">
            <w:pPr>
              <w:spacing w:before="192" w:after="192"/>
              <w:rPr>
                <w:lang w:eastAsia="zh-CN"/>
              </w:rPr>
            </w:pPr>
            <w:r w:rsidRPr="7DD84372">
              <w:rPr>
                <w:lang w:eastAsia="zh-CN"/>
              </w:rPr>
              <w:t>Session</w:t>
            </w:r>
          </w:p>
        </w:tc>
        <w:tc>
          <w:tcPr>
            <w:tcW w:w="4581" w:type="dxa"/>
          </w:tcPr>
          <w:p w14:paraId="4062E488" w14:textId="29445384" w:rsidR="57B25E60" w:rsidRDefault="57B25E60" w:rsidP="57B25E60">
            <w:pPr>
              <w:spacing w:before="240" w:line="276" w:lineRule="auto"/>
              <w:cnfStyle w:val="100000000000" w:firstRow="1" w:lastRow="0" w:firstColumn="0" w:lastColumn="0" w:oddVBand="0" w:evenVBand="0" w:oddHBand="0" w:evenHBand="0" w:firstRowFirstColumn="0" w:firstRowLastColumn="0" w:lastRowFirstColumn="0" w:lastRowLastColumn="0"/>
            </w:pPr>
            <w:r w:rsidRPr="57B25E60">
              <w:rPr>
                <w:lang w:eastAsia="zh-CN"/>
              </w:rPr>
              <w:t>Learning Sequence</w:t>
            </w:r>
          </w:p>
        </w:tc>
        <w:tc>
          <w:tcPr>
            <w:tcW w:w="3519" w:type="dxa"/>
          </w:tcPr>
          <w:p w14:paraId="510EA0F0" w14:textId="78ABD3DF" w:rsidR="57B25E60" w:rsidRDefault="57B25E60" w:rsidP="57B25E60">
            <w:pPr>
              <w:cnfStyle w:val="100000000000" w:firstRow="1" w:lastRow="0" w:firstColumn="0" w:lastColumn="0" w:oddVBand="0" w:evenVBand="0" w:oddHBand="0" w:evenHBand="0" w:firstRowFirstColumn="0" w:firstRowLastColumn="0" w:lastRowFirstColumn="0" w:lastRowLastColumn="0"/>
              <w:rPr>
                <w:lang w:eastAsia="zh-CN"/>
              </w:rPr>
            </w:pPr>
            <w:r w:rsidRPr="57B25E60">
              <w:rPr>
                <w:lang w:eastAsia="zh-CN"/>
              </w:rPr>
              <w:t>Evidence of learning</w:t>
            </w:r>
          </w:p>
        </w:tc>
      </w:tr>
      <w:tr w:rsidR="57B25E60" w14:paraId="4FB9C573" w14:textId="77777777" w:rsidTr="34DFA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vAlign w:val="top"/>
          </w:tcPr>
          <w:p w14:paraId="0B8C2FEC" w14:textId="0F96EB50" w:rsidR="57B25E60" w:rsidRDefault="7DD84372" w:rsidP="009E4B55">
            <w:r>
              <w:t>1</w:t>
            </w:r>
            <w:r w:rsidR="009E4B55">
              <w:t xml:space="preserve">. Time: </w:t>
            </w:r>
            <w:r w:rsidR="00305956">
              <w:t>15</w:t>
            </w:r>
            <w:r w:rsidR="00376535">
              <w:t xml:space="preserve"> </w:t>
            </w:r>
            <w:r>
              <w:t>min</w:t>
            </w:r>
            <w:r w:rsidR="009E4B55">
              <w:t>utes</w:t>
            </w:r>
            <w:r w:rsidR="57B25E60">
              <w:br/>
            </w:r>
            <w:r w:rsidR="009E4B55">
              <w:t>Asynchronous</w:t>
            </w:r>
          </w:p>
        </w:tc>
        <w:tc>
          <w:tcPr>
            <w:tcW w:w="4581" w:type="dxa"/>
            <w:vAlign w:val="top"/>
          </w:tcPr>
          <w:p w14:paraId="4E72927C" w14:textId="637AFB53" w:rsidR="57B25E60" w:rsidRPr="009E4B55" w:rsidRDefault="009E4B55" w:rsidP="009E4B55">
            <w:pPr>
              <w:pStyle w:val="ListParagraph"/>
              <w:numPr>
                <w:ilvl w:val="0"/>
                <w:numId w:val="13"/>
              </w:numPr>
              <w:ind w:left="366"/>
              <w:cnfStyle w:val="000000100000" w:firstRow="0" w:lastRow="0" w:firstColumn="0" w:lastColumn="0" w:oddVBand="0" w:evenVBand="0" w:oddHBand="1" w:evenHBand="0" w:firstRowFirstColumn="0" w:firstRowLastColumn="0" w:lastRowFirstColumn="0" w:lastRowLastColumn="0"/>
            </w:pPr>
            <w:r>
              <w:t>d</w:t>
            </w:r>
            <w:r w:rsidR="00BD42EA" w:rsidRPr="009E4B55">
              <w:t xml:space="preserve">istribute student learning materials </w:t>
            </w:r>
            <w:r>
              <w:t>via Teams or email</w:t>
            </w:r>
          </w:p>
          <w:p w14:paraId="75E073F5" w14:textId="644E201A" w:rsidR="00EA62FF" w:rsidRPr="009E4B55" w:rsidRDefault="009E4B55" w:rsidP="009E4B55">
            <w:pPr>
              <w:pStyle w:val="ListParagraph"/>
              <w:numPr>
                <w:ilvl w:val="0"/>
                <w:numId w:val="13"/>
              </w:numPr>
              <w:ind w:left="366"/>
              <w:cnfStyle w:val="000000100000" w:firstRow="0" w:lastRow="0" w:firstColumn="0" w:lastColumn="0" w:oddVBand="0" w:evenVBand="0" w:oddHBand="1" w:evenHBand="0" w:firstRowFirstColumn="0" w:firstRowLastColumn="0" w:lastRowFirstColumn="0" w:lastRowLastColumn="0"/>
            </w:pPr>
            <w:r>
              <w:t>s</w:t>
            </w:r>
            <w:r w:rsidR="00EA62FF" w:rsidRPr="009E4B55">
              <w:t>tudents read background information and watch videos int</w:t>
            </w:r>
            <w:r>
              <w:t>roducing the inverse square law</w:t>
            </w:r>
          </w:p>
        </w:tc>
        <w:tc>
          <w:tcPr>
            <w:tcW w:w="3519" w:type="dxa"/>
            <w:vAlign w:val="top"/>
          </w:tcPr>
          <w:p w14:paraId="42EBC13C" w14:textId="073D55DE" w:rsidR="57B25E60" w:rsidRDefault="57B25E60" w:rsidP="57B25E60">
            <w:pPr>
              <w:cnfStyle w:val="000000100000" w:firstRow="0" w:lastRow="0" w:firstColumn="0" w:lastColumn="0" w:oddVBand="0" w:evenVBand="0" w:oddHBand="1" w:evenHBand="0" w:firstRowFirstColumn="0" w:firstRowLastColumn="0" w:lastRowFirstColumn="0" w:lastRowLastColumn="0"/>
            </w:pPr>
          </w:p>
        </w:tc>
      </w:tr>
      <w:tr w:rsidR="57B25E60" w14:paraId="3BC4E35C" w14:textId="77777777" w:rsidTr="34DFA7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vAlign w:val="top"/>
          </w:tcPr>
          <w:p w14:paraId="06123E53" w14:textId="2713319F" w:rsidR="009E4B55" w:rsidRDefault="7DD84372" w:rsidP="57B25E60">
            <w:r>
              <w:t>2</w:t>
            </w:r>
            <w:r w:rsidR="009E4B55">
              <w:t xml:space="preserve">. Time: </w:t>
            </w:r>
            <w:r>
              <w:t>30</w:t>
            </w:r>
            <w:r w:rsidR="00376535">
              <w:t xml:space="preserve"> </w:t>
            </w:r>
            <w:r w:rsidR="009E4B55">
              <w:t>minutes</w:t>
            </w:r>
          </w:p>
          <w:p w14:paraId="0CF62201" w14:textId="5D0D7873" w:rsidR="57B25E60" w:rsidRDefault="009E4B55" w:rsidP="57B25E60">
            <w:r>
              <w:t>Synchronous is preferred</w:t>
            </w:r>
          </w:p>
        </w:tc>
        <w:tc>
          <w:tcPr>
            <w:tcW w:w="4581" w:type="dxa"/>
            <w:vAlign w:val="top"/>
          </w:tcPr>
          <w:p w14:paraId="0F404D38" w14:textId="4355801E" w:rsidR="00506AF0" w:rsidRPr="009E4B55" w:rsidRDefault="009E4B55" w:rsidP="009E4B55">
            <w:pPr>
              <w:pStyle w:val="ListParagraph"/>
              <w:numPr>
                <w:ilvl w:val="0"/>
                <w:numId w:val="11"/>
              </w:numPr>
              <w:ind w:left="366"/>
              <w:cnfStyle w:val="000000010000" w:firstRow="0" w:lastRow="0" w:firstColumn="0" w:lastColumn="0" w:oddVBand="0" w:evenVBand="0" w:oddHBand="0" w:evenHBand="1" w:firstRowFirstColumn="0" w:firstRowLastColumn="0" w:lastRowFirstColumn="0" w:lastRowLastColumn="0"/>
              <w:rPr>
                <w:rFonts w:eastAsia="Arial" w:cs="Arial"/>
              </w:rPr>
            </w:pPr>
            <w:r>
              <w:rPr>
                <w:rFonts w:eastAsia="Arial" w:cs="Arial"/>
              </w:rPr>
              <w:t>i</w:t>
            </w:r>
            <w:r w:rsidR="6D031135" w:rsidRPr="009E4B55">
              <w:rPr>
                <w:rFonts w:eastAsia="Arial" w:cs="Arial"/>
              </w:rPr>
              <w:t xml:space="preserve">nvite students to attend a video conference on Teams (or Hangouts or </w:t>
            </w:r>
            <w:r w:rsidR="20C67B01" w:rsidRPr="009E4B55">
              <w:rPr>
                <w:rFonts w:eastAsia="Arial" w:cs="Arial"/>
              </w:rPr>
              <w:t>another</w:t>
            </w:r>
            <w:r w:rsidR="6D031135" w:rsidRPr="009E4B55">
              <w:rPr>
                <w:rFonts w:eastAsia="Arial" w:cs="Arial"/>
              </w:rPr>
              <w:t xml:space="preserve"> platform)</w:t>
            </w:r>
          </w:p>
          <w:p w14:paraId="148398DE" w14:textId="6E74C471" w:rsidR="57B25E60" w:rsidRPr="009E4B55" w:rsidRDefault="009E4B55" w:rsidP="009E4B55">
            <w:pPr>
              <w:pStyle w:val="ListParagraph"/>
              <w:numPr>
                <w:ilvl w:val="0"/>
                <w:numId w:val="11"/>
              </w:numPr>
              <w:ind w:left="366"/>
              <w:cnfStyle w:val="000000010000" w:firstRow="0" w:lastRow="0" w:firstColumn="0" w:lastColumn="0" w:oddVBand="0" w:evenVBand="0" w:oddHBand="0" w:evenHBand="1" w:firstRowFirstColumn="0" w:firstRowLastColumn="0" w:lastRowFirstColumn="0" w:lastRowLastColumn="0"/>
              <w:rPr>
                <w:rFonts w:eastAsia="Arial" w:cs="Arial"/>
                <w:szCs w:val="22"/>
              </w:rPr>
            </w:pPr>
            <w:r>
              <w:rPr>
                <w:rFonts w:eastAsia="Arial" w:cs="Arial"/>
                <w:szCs w:val="22"/>
              </w:rPr>
              <w:t>d</w:t>
            </w:r>
            <w:r w:rsidR="00EA62FF" w:rsidRPr="009E4B55">
              <w:rPr>
                <w:rFonts w:eastAsia="Arial" w:cs="Arial"/>
                <w:szCs w:val="22"/>
              </w:rPr>
              <w:t xml:space="preserve">emonstrate </w:t>
            </w:r>
            <w:r w:rsidR="00506AF0" w:rsidRPr="009E4B55">
              <w:rPr>
                <w:rFonts w:eastAsia="Arial" w:cs="Arial"/>
                <w:szCs w:val="22"/>
              </w:rPr>
              <w:t>the experiment procedure</w:t>
            </w:r>
            <w:r w:rsidR="00DF314F" w:rsidRPr="009E4B55">
              <w:rPr>
                <w:rFonts w:eastAsia="Arial" w:cs="Arial"/>
                <w:szCs w:val="22"/>
              </w:rPr>
              <w:t xml:space="preserve"> and run a brief question a</w:t>
            </w:r>
            <w:r>
              <w:rPr>
                <w:rFonts w:eastAsia="Arial" w:cs="Arial"/>
                <w:szCs w:val="22"/>
              </w:rPr>
              <w:t>nd answer session</w:t>
            </w:r>
          </w:p>
          <w:p w14:paraId="6C88511A" w14:textId="3B95F507" w:rsidR="00DF314F" w:rsidRPr="009E4B55" w:rsidRDefault="009E4B55" w:rsidP="009E4B55">
            <w:pPr>
              <w:pStyle w:val="ListParagraph"/>
              <w:numPr>
                <w:ilvl w:val="0"/>
                <w:numId w:val="11"/>
              </w:numPr>
              <w:ind w:left="366"/>
              <w:cnfStyle w:val="000000010000" w:firstRow="0" w:lastRow="0" w:firstColumn="0" w:lastColumn="0" w:oddVBand="0" w:evenVBand="0" w:oddHBand="0" w:evenHBand="1" w:firstRowFirstColumn="0" w:firstRowLastColumn="0" w:lastRowFirstColumn="0" w:lastRowLastColumn="0"/>
              <w:rPr>
                <w:rFonts w:eastAsia="Arial" w:cs="Arial"/>
                <w:szCs w:val="22"/>
              </w:rPr>
            </w:pPr>
            <w:r>
              <w:rPr>
                <w:rFonts w:eastAsia="Arial" w:cs="Arial"/>
                <w:szCs w:val="22"/>
              </w:rPr>
              <w:t>a</w:t>
            </w:r>
            <w:r w:rsidR="00DF314F" w:rsidRPr="009E4B55">
              <w:rPr>
                <w:rFonts w:eastAsia="Arial" w:cs="Arial"/>
                <w:szCs w:val="22"/>
              </w:rPr>
              <w:t xml:space="preserve">dvise students where they can post questions </w:t>
            </w:r>
            <w:r w:rsidR="00124E4E" w:rsidRPr="009E4B55">
              <w:rPr>
                <w:rFonts w:eastAsia="Arial" w:cs="Arial"/>
                <w:szCs w:val="22"/>
              </w:rPr>
              <w:t xml:space="preserve">and negotiate where/how they should submit their finished work. </w:t>
            </w:r>
          </w:p>
        </w:tc>
        <w:tc>
          <w:tcPr>
            <w:tcW w:w="3519" w:type="dxa"/>
            <w:vAlign w:val="top"/>
          </w:tcPr>
          <w:p w14:paraId="0D2488BC" w14:textId="77777777" w:rsidR="00BB0B50" w:rsidRDefault="00124E4E" w:rsidP="57B25E60">
            <w:pPr>
              <w:cnfStyle w:val="000000010000" w:firstRow="0" w:lastRow="0" w:firstColumn="0" w:lastColumn="0" w:oddVBand="0" w:evenVBand="0" w:oddHBand="0" w:evenHBand="1" w:firstRowFirstColumn="0" w:firstRowLastColumn="0" w:lastRowFirstColumn="0" w:lastRowLastColumn="0"/>
            </w:pPr>
            <w:r>
              <w:t>Students</w:t>
            </w:r>
            <w:r w:rsidR="00BB0B50">
              <w:t>:</w:t>
            </w:r>
            <w:r>
              <w:t xml:space="preserve"> </w:t>
            </w:r>
          </w:p>
          <w:p w14:paraId="522E6859" w14:textId="77777777" w:rsidR="00BB0B50" w:rsidRPr="009E4B55" w:rsidRDefault="00124E4E" w:rsidP="009E4B55">
            <w:pPr>
              <w:pStyle w:val="ListParagraph"/>
              <w:numPr>
                <w:ilvl w:val="0"/>
                <w:numId w:val="15"/>
              </w:numPr>
              <w:ind w:left="175" w:hanging="175"/>
              <w:cnfStyle w:val="000000010000" w:firstRow="0" w:lastRow="0" w:firstColumn="0" w:lastColumn="0" w:oddVBand="0" w:evenVBand="0" w:oddHBand="0" w:evenHBand="1" w:firstRowFirstColumn="0" w:firstRowLastColumn="0" w:lastRowFirstColumn="0" w:lastRowLastColumn="0"/>
            </w:pPr>
            <w:r w:rsidRPr="009E4B55">
              <w:t xml:space="preserve">will </w:t>
            </w:r>
            <w:r w:rsidR="00B447EF" w:rsidRPr="009E4B55">
              <w:t xml:space="preserve">be able to </w:t>
            </w:r>
            <w:r w:rsidR="00FC767A" w:rsidRPr="009E4B55">
              <w:t>select appropriate equipment</w:t>
            </w:r>
          </w:p>
          <w:p w14:paraId="245C4E16" w14:textId="29D8C16B" w:rsidR="57B25E60" w:rsidRPr="009E4B55" w:rsidRDefault="00BB0B50" w:rsidP="009E4B55">
            <w:pPr>
              <w:pStyle w:val="ListParagraph"/>
              <w:numPr>
                <w:ilvl w:val="0"/>
                <w:numId w:val="15"/>
              </w:numPr>
              <w:ind w:left="175" w:hanging="175"/>
              <w:cnfStyle w:val="000000010000" w:firstRow="0" w:lastRow="0" w:firstColumn="0" w:lastColumn="0" w:oddVBand="0" w:evenVBand="0" w:oddHBand="0" w:evenHBand="1" w:firstRowFirstColumn="0" w:firstRowLastColumn="0" w:lastRowFirstColumn="0" w:lastRowLastColumn="0"/>
            </w:pPr>
            <w:r w:rsidRPr="009E4B55">
              <w:t xml:space="preserve">can </w:t>
            </w:r>
            <w:r w:rsidR="00B447EF" w:rsidRPr="009E4B55">
              <w:t>describe a suitable method for collecting light intensity data.</w:t>
            </w:r>
          </w:p>
        </w:tc>
      </w:tr>
      <w:tr w:rsidR="57B25E60" w14:paraId="1A3EA69B" w14:textId="77777777" w:rsidTr="34DFA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vAlign w:val="top"/>
          </w:tcPr>
          <w:p w14:paraId="5A3702D4" w14:textId="530A072D" w:rsidR="57B25E60" w:rsidRDefault="7DD84372" w:rsidP="009E4B55">
            <w:r>
              <w:t>3</w:t>
            </w:r>
            <w:r w:rsidR="009E4B55">
              <w:t>.</w:t>
            </w:r>
            <w:r>
              <w:t xml:space="preserve"> </w:t>
            </w:r>
            <w:r w:rsidR="009E4B55">
              <w:t xml:space="preserve">Time: </w:t>
            </w:r>
            <w:r>
              <w:t>1</w:t>
            </w:r>
            <w:r w:rsidR="00A4055C">
              <w:t>.5</w:t>
            </w:r>
            <w:r>
              <w:t xml:space="preserve"> hour</w:t>
            </w:r>
            <w:r w:rsidR="00A4055C">
              <w:t>s</w:t>
            </w:r>
            <w:r w:rsidR="57B25E60">
              <w:br/>
            </w:r>
            <w:r w:rsidR="009E4B55">
              <w:t>Asynchronous</w:t>
            </w:r>
          </w:p>
        </w:tc>
        <w:tc>
          <w:tcPr>
            <w:tcW w:w="4581" w:type="dxa"/>
            <w:vAlign w:val="top"/>
          </w:tcPr>
          <w:p w14:paraId="1A3E7AC2" w14:textId="4238B005" w:rsidR="57B25E60" w:rsidRPr="009E4B55" w:rsidRDefault="009E4B55" w:rsidP="009E4B55">
            <w:pPr>
              <w:pStyle w:val="ListParagraph"/>
              <w:numPr>
                <w:ilvl w:val="0"/>
                <w:numId w:val="12"/>
              </w:numPr>
              <w:ind w:left="366"/>
              <w:cnfStyle w:val="000000100000" w:firstRow="0" w:lastRow="0" w:firstColumn="0" w:lastColumn="0" w:oddVBand="0" w:evenVBand="0" w:oddHBand="1" w:evenHBand="0" w:firstRowFirstColumn="0" w:firstRowLastColumn="0" w:lastRowFirstColumn="0" w:lastRowLastColumn="0"/>
            </w:pPr>
            <w:r>
              <w:t>c</w:t>
            </w:r>
            <w:r w:rsidR="006121FB" w:rsidRPr="009E4B55">
              <w:t>ollect light intensity data</w:t>
            </w:r>
            <w:r w:rsidR="007F6915" w:rsidRPr="009E4B55">
              <w:t xml:space="preserve"> and complete data processing and analysing activities</w:t>
            </w:r>
          </w:p>
          <w:p w14:paraId="1B4FBCA0" w14:textId="2BD76F49" w:rsidR="009A03C4" w:rsidRPr="009E4B55" w:rsidRDefault="009E4B55" w:rsidP="009E4B55">
            <w:pPr>
              <w:pStyle w:val="ListParagraph"/>
              <w:numPr>
                <w:ilvl w:val="0"/>
                <w:numId w:val="12"/>
              </w:numPr>
              <w:ind w:left="366"/>
              <w:cnfStyle w:val="000000100000" w:firstRow="0" w:lastRow="0" w:firstColumn="0" w:lastColumn="0" w:oddVBand="0" w:evenVBand="0" w:oddHBand="1" w:evenHBand="0" w:firstRowFirstColumn="0" w:firstRowLastColumn="0" w:lastRowFirstColumn="0" w:lastRowLastColumn="0"/>
            </w:pPr>
            <w:r>
              <w:t>p</w:t>
            </w:r>
            <w:r w:rsidR="009A03C4" w:rsidRPr="009E4B55">
              <w:t xml:space="preserve">roduce report </w:t>
            </w:r>
            <w:r w:rsidR="00EC485E" w:rsidRPr="009E4B55">
              <w:t>with</w:t>
            </w:r>
            <w:r w:rsidR="009A03C4" w:rsidRPr="009E4B55">
              <w:t xml:space="preserve"> responses to key questions</w:t>
            </w:r>
          </w:p>
        </w:tc>
        <w:tc>
          <w:tcPr>
            <w:tcW w:w="3519" w:type="dxa"/>
            <w:vAlign w:val="top"/>
          </w:tcPr>
          <w:p w14:paraId="620EDA3F" w14:textId="77777777" w:rsidR="57B25E60" w:rsidRDefault="00285687" w:rsidP="57B25E60">
            <w:pPr>
              <w:cnfStyle w:val="000000100000" w:firstRow="0" w:lastRow="0" w:firstColumn="0" w:lastColumn="0" w:oddVBand="0" w:evenVBand="0" w:oddHBand="1" w:evenHBand="0" w:firstRowFirstColumn="0" w:firstRowLastColumn="0" w:lastRowFirstColumn="0" w:lastRowLastColumn="0"/>
            </w:pPr>
            <w:r>
              <w:t>Students:</w:t>
            </w:r>
          </w:p>
          <w:p w14:paraId="260DB879" w14:textId="6E8E88E5" w:rsidR="00285687" w:rsidRPr="009E4B55" w:rsidRDefault="009E4B55" w:rsidP="009E4B55">
            <w:pPr>
              <w:pStyle w:val="ListParagraph"/>
              <w:numPr>
                <w:ilvl w:val="0"/>
                <w:numId w:val="16"/>
              </w:numPr>
              <w:ind w:left="175" w:hanging="175"/>
              <w:cnfStyle w:val="000000100000" w:firstRow="0" w:lastRow="0" w:firstColumn="0" w:lastColumn="0" w:oddVBand="0" w:evenVBand="0" w:oddHBand="1" w:evenHBand="0" w:firstRowFirstColumn="0" w:firstRowLastColumn="0" w:lastRowFirstColumn="0" w:lastRowLastColumn="0"/>
            </w:pPr>
            <w:r>
              <w:t>o</w:t>
            </w:r>
            <w:r w:rsidR="00285687" w:rsidRPr="009E4B55">
              <w:t>rga</w:t>
            </w:r>
            <w:r w:rsidR="0056293A" w:rsidRPr="009E4B55">
              <w:t>nise collected data into tables and graphs</w:t>
            </w:r>
          </w:p>
          <w:p w14:paraId="764799B2" w14:textId="29C89E50" w:rsidR="0056293A" w:rsidRPr="009E4B55" w:rsidRDefault="009E4B55" w:rsidP="009E4B55">
            <w:pPr>
              <w:pStyle w:val="ListParagraph"/>
              <w:numPr>
                <w:ilvl w:val="0"/>
                <w:numId w:val="16"/>
              </w:numPr>
              <w:ind w:left="175" w:hanging="175"/>
              <w:cnfStyle w:val="000000100000" w:firstRow="0" w:lastRow="0" w:firstColumn="0" w:lastColumn="0" w:oddVBand="0" w:evenVBand="0" w:oddHBand="1" w:evenHBand="0" w:firstRowFirstColumn="0" w:firstRowLastColumn="0" w:lastRowFirstColumn="0" w:lastRowLastColumn="0"/>
            </w:pPr>
            <w:r>
              <w:t>u</w:t>
            </w:r>
            <w:r w:rsidR="0056293A" w:rsidRPr="009E4B55">
              <w:t>se appropriate technology to assist in data processing</w:t>
            </w:r>
          </w:p>
          <w:p w14:paraId="7D69C4C0" w14:textId="52360B98" w:rsidR="0056293A" w:rsidRPr="009E4B55" w:rsidRDefault="009E4B55" w:rsidP="009E4B55">
            <w:pPr>
              <w:pStyle w:val="ListParagraph"/>
              <w:numPr>
                <w:ilvl w:val="0"/>
                <w:numId w:val="16"/>
              </w:numPr>
              <w:ind w:left="175" w:hanging="175"/>
              <w:cnfStyle w:val="000000100000" w:firstRow="0" w:lastRow="0" w:firstColumn="0" w:lastColumn="0" w:oddVBand="0" w:evenVBand="0" w:oddHBand="1" w:evenHBand="0" w:firstRowFirstColumn="0" w:firstRowLastColumn="0" w:lastRowFirstColumn="0" w:lastRowLastColumn="0"/>
            </w:pPr>
            <w:r>
              <w:t>i</w:t>
            </w:r>
            <w:r w:rsidR="00BC1643" w:rsidRPr="009E4B55">
              <w:t>dentify and account for trends in collected data</w:t>
            </w:r>
          </w:p>
          <w:p w14:paraId="5715E08B" w14:textId="4768C4E6" w:rsidR="009442B5" w:rsidRPr="009E4B55" w:rsidRDefault="009E4B55" w:rsidP="009E4B55">
            <w:pPr>
              <w:pStyle w:val="ListParagraph"/>
              <w:numPr>
                <w:ilvl w:val="0"/>
                <w:numId w:val="16"/>
              </w:numPr>
              <w:ind w:left="175" w:hanging="175"/>
              <w:cnfStyle w:val="000000100000" w:firstRow="0" w:lastRow="0" w:firstColumn="0" w:lastColumn="0" w:oddVBand="0" w:evenVBand="0" w:oddHBand="1" w:evenHBand="0" w:firstRowFirstColumn="0" w:firstRowLastColumn="0" w:lastRowFirstColumn="0" w:lastRowLastColumn="0"/>
            </w:pPr>
            <w:r>
              <w:t>r</w:t>
            </w:r>
            <w:r w:rsidR="003340D7" w:rsidRPr="009E4B55">
              <w:t>ecognise errors and limitations in their data</w:t>
            </w:r>
          </w:p>
          <w:p w14:paraId="6725A372" w14:textId="233C11DC" w:rsidR="00A37D99" w:rsidRPr="009E4B55" w:rsidRDefault="009E4B55" w:rsidP="009E4B55">
            <w:pPr>
              <w:pStyle w:val="ListParagraph"/>
              <w:numPr>
                <w:ilvl w:val="0"/>
                <w:numId w:val="16"/>
              </w:numPr>
              <w:ind w:left="175" w:hanging="175"/>
              <w:cnfStyle w:val="000000100000" w:firstRow="0" w:lastRow="0" w:firstColumn="0" w:lastColumn="0" w:oddVBand="0" w:evenVBand="0" w:oddHBand="1" w:evenHBand="0" w:firstRowFirstColumn="0" w:firstRowLastColumn="0" w:lastRowFirstColumn="0" w:lastRowLastColumn="0"/>
            </w:pPr>
            <w:r>
              <w:t>c</w:t>
            </w:r>
            <w:r w:rsidR="00A37D99" w:rsidRPr="009E4B55">
              <w:t xml:space="preserve">onstruct </w:t>
            </w:r>
            <w:r w:rsidR="00EF0A5D" w:rsidRPr="009E4B55">
              <w:t xml:space="preserve">an </w:t>
            </w:r>
            <w:r w:rsidR="00A17BF6" w:rsidRPr="009E4B55">
              <w:t>evidence-based</w:t>
            </w:r>
            <w:r w:rsidR="00EF0A5D" w:rsidRPr="009E4B55">
              <w:t xml:space="preserve"> argument in response to a key question</w:t>
            </w:r>
          </w:p>
        </w:tc>
      </w:tr>
      <w:tr w:rsidR="57B25E60" w14:paraId="584FB079" w14:textId="77777777" w:rsidTr="34DFA7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vAlign w:val="top"/>
          </w:tcPr>
          <w:p w14:paraId="610093F0" w14:textId="411682B3" w:rsidR="57B25E60" w:rsidRDefault="7DD84372" w:rsidP="57B25E60">
            <w:r>
              <w:t>4 (</w:t>
            </w:r>
            <w:r w:rsidR="00376535">
              <w:t>30 mins</w:t>
            </w:r>
            <w:r>
              <w:t>)</w:t>
            </w:r>
            <w:r w:rsidR="57B25E60">
              <w:br/>
            </w:r>
            <w:r>
              <w:t>(synchronous</w:t>
            </w:r>
            <w:r w:rsidR="00376535">
              <w:t xml:space="preserve"> is preferred</w:t>
            </w:r>
            <w:r>
              <w:t>)</w:t>
            </w:r>
          </w:p>
        </w:tc>
        <w:tc>
          <w:tcPr>
            <w:tcW w:w="4581" w:type="dxa"/>
            <w:vAlign w:val="top"/>
          </w:tcPr>
          <w:p w14:paraId="18D2E0EE" w14:textId="0E52C93E" w:rsidR="57B25E60" w:rsidRPr="009E4B55" w:rsidRDefault="009E4B55" w:rsidP="009E4B55">
            <w:pPr>
              <w:pStyle w:val="ListParagraph"/>
              <w:numPr>
                <w:ilvl w:val="0"/>
                <w:numId w:val="14"/>
              </w:numPr>
              <w:ind w:left="366"/>
              <w:cnfStyle w:val="000000010000" w:firstRow="0" w:lastRow="0" w:firstColumn="0" w:lastColumn="0" w:oddVBand="0" w:evenVBand="0" w:oddHBand="0" w:evenHBand="1" w:firstRowFirstColumn="0" w:firstRowLastColumn="0" w:lastRowFirstColumn="0" w:lastRowLastColumn="0"/>
            </w:pPr>
            <w:r w:rsidRPr="009E4B55">
              <w:t>s</w:t>
            </w:r>
            <w:r w:rsidR="00AC76D4" w:rsidRPr="009E4B55">
              <w:t>tudents s</w:t>
            </w:r>
            <w:r w:rsidR="00A4055C" w:rsidRPr="009E4B55">
              <w:t>hare</w:t>
            </w:r>
            <w:r w:rsidR="00AC76D4" w:rsidRPr="009E4B55">
              <w:t xml:space="preserve"> their</w:t>
            </w:r>
            <w:r w:rsidR="00A4055C" w:rsidRPr="009E4B55">
              <w:t xml:space="preserve"> results </w:t>
            </w:r>
            <w:r w:rsidR="00AC76D4" w:rsidRPr="009E4B55">
              <w:t>with</w:t>
            </w:r>
            <w:r w:rsidRPr="009E4B55">
              <w:t xml:space="preserve"> the class by posting to Microsoft Teams</w:t>
            </w:r>
          </w:p>
          <w:p w14:paraId="5B48D0C1" w14:textId="61A65E4E" w:rsidR="00376535" w:rsidRPr="009E4B55" w:rsidRDefault="009E4B55" w:rsidP="009E4B55">
            <w:pPr>
              <w:pStyle w:val="ListParagraph"/>
              <w:numPr>
                <w:ilvl w:val="0"/>
                <w:numId w:val="14"/>
              </w:numPr>
              <w:ind w:left="366"/>
              <w:cnfStyle w:val="000000010000" w:firstRow="0" w:lastRow="0" w:firstColumn="0" w:lastColumn="0" w:oddVBand="0" w:evenVBand="0" w:oddHBand="0" w:evenHBand="1" w:firstRowFirstColumn="0" w:firstRowLastColumn="0" w:lastRowFirstColumn="0" w:lastRowLastColumn="0"/>
            </w:pPr>
            <w:r w:rsidRPr="009E4B55">
              <w:t>s</w:t>
            </w:r>
            <w:r w:rsidR="0032615C" w:rsidRPr="009E4B55">
              <w:t xml:space="preserve">tudents encouraged to </w:t>
            </w:r>
            <w:r w:rsidR="00EC485E" w:rsidRPr="009E4B55">
              <w:t>view and provide constructive feedback on at least one other student</w:t>
            </w:r>
            <w:r w:rsidR="00F70858" w:rsidRPr="009E4B55">
              <w:t>’</w:t>
            </w:r>
            <w:r w:rsidRPr="009E4B55">
              <w:t>s work</w:t>
            </w:r>
          </w:p>
          <w:p w14:paraId="5157738D" w14:textId="38BBD478" w:rsidR="00AC76D4" w:rsidRDefault="00AC76D4" w:rsidP="57B25E60">
            <w:pPr>
              <w:cnfStyle w:val="000000010000" w:firstRow="0" w:lastRow="0" w:firstColumn="0" w:lastColumn="0" w:oddVBand="0" w:evenVBand="0" w:oddHBand="0" w:evenHBand="1" w:firstRowFirstColumn="0" w:firstRowLastColumn="0" w:lastRowFirstColumn="0" w:lastRowLastColumn="0"/>
            </w:pPr>
          </w:p>
        </w:tc>
        <w:tc>
          <w:tcPr>
            <w:tcW w:w="3519" w:type="dxa"/>
            <w:vAlign w:val="top"/>
          </w:tcPr>
          <w:p w14:paraId="2EF0A88B" w14:textId="78F57828" w:rsidR="003516E6" w:rsidRDefault="003516E6" w:rsidP="57B25E60">
            <w:pPr>
              <w:cnfStyle w:val="000000010000" w:firstRow="0" w:lastRow="0" w:firstColumn="0" w:lastColumn="0" w:oddVBand="0" w:evenVBand="0" w:oddHBand="0" w:evenHBand="1" w:firstRowFirstColumn="0" w:firstRowLastColumn="0" w:lastRowFirstColumn="0" w:lastRowLastColumn="0"/>
            </w:pPr>
            <w:r>
              <w:t>Students:</w:t>
            </w:r>
          </w:p>
          <w:p w14:paraId="7C61641D" w14:textId="0C4F61F9" w:rsidR="57B25E60" w:rsidRPr="009E4B55" w:rsidRDefault="009E4B55" w:rsidP="009E4B55">
            <w:pPr>
              <w:pStyle w:val="ListParagraph"/>
              <w:numPr>
                <w:ilvl w:val="0"/>
                <w:numId w:val="17"/>
              </w:numPr>
              <w:ind w:left="175" w:hanging="175"/>
              <w:cnfStyle w:val="000000010000" w:firstRow="0" w:lastRow="0" w:firstColumn="0" w:lastColumn="0" w:oddVBand="0" w:evenVBand="0" w:oddHBand="0" w:evenHBand="1" w:firstRowFirstColumn="0" w:firstRowLastColumn="0" w:lastRowFirstColumn="0" w:lastRowLastColumn="0"/>
            </w:pPr>
            <w:r>
              <w:t>c</w:t>
            </w:r>
            <w:r w:rsidR="00A17BF6" w:rsidRPr="009E4B55">
              <w:t xml:space="preserve">ommunicate </w:t>
            </w:r>
            <w:r w:rsidR="00954007" w:rsidRPr="009E4B55">
              <w:t xml:space="preserve">issues relating to the investigation </w:t>
            </w:r>
            <w:r w:rsidR="00A17BF6" w:rsidRPr="009E4B55">
              <w:t>with clarity and accuracy</w:t>
            </w:r>
            <w:r w:rsidR="003516E6" w:rsidRPr="009E4B55">
              <w:t>.</w:t>
            </w:r>
          </w:p>
          <w:p w14:paraId="2AF2142E" w14:textId="55C47243" w:rsidR="003516E6" w:rsidRPr="009E4B55" w:rsidRDefault="009E4B55" w:rsidP="009E4B55">
            <w:pPr>
              <w:pStyle w:val="ListParagraph"/>
              <w:numPr>
                <w:ilvl w:val="0"/>
                <w:numId w:val="17"/>
              </w:numPr>
              <w:ind w:left="175" w:hanging="175"/>
              <w:cnfStyle w:val="000000010000" w:firstRow="0" w:lastRow="0" w:firstColumn="0" w:lastColumn="0" w:oddVBand="0" w:evenVBand="0" w:oddHBand="0" w:evenHBand="1" w:firstRowFirstColumn="0" w:firstRowLastColumn="0" w:lastRowFirstColumn="0" w:lastRowLastColumn="0"/>
            </w:pPr>
            <w:r>
              <w:t>u</w:t>
            </w:r>
            <w:r w:rsidR="003516E6" w:rsidRPr="009E4B55">
              <w:t xml:space="preserve">se </w:t>
            </w:r>
            <w:r w:rsidR="00676AD0" w:rsidRPr="009E4B55">
              <w:t>appropriate form</w:t>
            </w:r>
            <w:r w:rsidR="00603CC9" w:rsidRPr="009E4B55">
              <w:t>ats</w:t>
            </w:r>
            <w:r w:rsidR="00676AD0" w:rsidRPr="009E4B55">
              <w:t xml:space="preserve"> </w:t>
            </w:r>
            <w:r w:rsidR="00603CC9" w:rsidRPr="009E4B55">
              <w:t>for</w:t>
            </w:r>
            <w:r w:rsidR="00676AD0" w:rsidRPr="009E4B55">
              <w:t xml:space="preserve"> communication.</w:t>
            </w:r>
          </w:p>
          <w:p w14:paraId="1545A2ED" w14:textId="1736FA0A" w:rsidR="00676AD0" w:rsidRPr="009E4B55" w:rsidRDefault="009E4B55" w:rsidP="009E4B55">
            <w:pPr>
              <w:pStyle w:val="ListParagraph"/>
              <w:numPr>
                <w:ilvl w:val="0"/>
                <w:numId w:val="17"/>
              </w:numPr>
              <w:ind w:left="175" w:hanging="175"/>
              <w:cnfStyle w:val="000000010000" w:firstRow="0" w:lastRow="0" w:firstColumn="0" w:lastColumn="0" w:oddVBand="0" w:evenVBand="0" w:oddHBand="0" w:evenHBand="1" w:firstRowFirstColumn="0" w:firstRowLastColumn="0" w:lastRowFirstColumn="0" w:lastRowLastColumn="0"/>
            </w:pPr>
            <w:r>
              <w:t>a</w:t>
            </w:r>
            <w:r w:rsidR="00676AD0" w:rsidRPr="009E4B55">
              <w:t>pply appropriate scientific terms</w:t>
            </w:r>
            <w:r w:rsidR="00F70858" w:rsidRPr="009E4B55">
              <w:t>.</w:t>
            </w:r>
          </w:p>
        </w:tc>
      </w:tr>
    </w:tbl>
    <w:p w14:paraId="6499E959" w14:textId="7D392BE0" w:rsidR="7DD84372" w:rsidRDefault="7DD84372" w:rsidP="003F32E9">
      <w:pPr>
        <w:pStyle w:val="Heading3"/>
        <w:pageBreakBefore/>
      </w:pPr>
      <w:r w:rsidRPr="7DD84372">
        <w:lastRenderedPageBreak/>
        <w:t xml:space="preserve">Student </w:t>
      </w:r>
      <w:r w:rsidR="00BD42EA">
        <w:t>learning materials</w:t>
      </w:r>
      <w:r w:rsidRPr="7DD84372">
        <w:t xml:space="preserve"> for distribution</w:t>
      </w:r>
    </w:p>
    <w:p w14:paraId="5AB05D62" w14:textId="1598AE96" w:rsidR="00E502F0" w:rsidRPr="00713D39" w:rsidRDefault="57B25E60" w:rsidP="00713D39">
      <w:pPr>
        <w:pStyle w:val="Heading4"/>
      </w:pPr>
      <w:r w:rsidRPr="00713D39">
        <w:rPr>
          <w:rStyle w:val="Heading4Char"/>
        </w:rPr>
        <w:t>Introduction</w:t>
      </w:r>
    </w:p>
    <w:p w14:paraId="4312C2A7" w14:textId="633F3522" w:rsidR="00D05F01" w:rsidRDefault="00D05F01" w:rsidP="57B25E60">
      <w:pPr>
        <w:rPr>
          <w:rStyle w:val="Strong"/>
        </w:rPr>
      </w:pPr>
      <w:r>
        <w:rPr>
          <w:rStyle w:val="Strong"/>
        </w:rPr>
        <w:t>Inquiry q</w:t>
      </w:r>
      <w:r w:rsidR="57B25E60" w:rsidRPr="57B25E60">
        <w:rPr>
          <w:rStyle w:val="Strong"/>
        </w:rPr>
        <w:t>uestion</w:t>
      </w:r>
      <w:r>
        <w:rPr>
          <w:rStyle w:val="Strong"/>
        </w:rPr>
        <w:t>s</w:t>
      </w:r>
      <w:r w:rsidR="57B25E60" w:rsidRPr="57B25E60">
        <w:rPr>
          <w:rStyle w:val="Strong"/>
        </w:rPr>
        <w:t xml:space="preserve">: </w:t>
      </w:r>
    </w:p>
    <w:p w14:paraId="73339628" w14:textId="4D841923" w:rsidR="00E502F0" w:rsidRDefault="003744A1" w:rsidP="003744A1">
      <w:pPr>
        <w:pStyle w:val="ListBullet"/>
      </w:pPr>
      <w:r>
        <w:t>w</w:t>
      </w:r>
      <w:r w:rsidR="00946206">
        <w:t xml:space="preserve">ill smartphones eventually replace our </w:t>
      </w:r>
      <w:r w:rsidR="00D05F01">
        <w:t>expensive laboratory equipment?</w:t>
      </w:r>
    </w:p>
    <w:p w14:paraId="40FDFA28" w14:textId="2D992DEB" w:rsidR="00D05F01" w:rsidRPr="00E502F0" w:rsidRDefault="003744A1" w:rsidP="003744A1">
      <w:pPr>
        <w:pStyle w:val="ListBullet"/>
      </w:pPr>
      <w:r>
        <w:t>w</w:t>
      </w:r>
      <w:r w:rsidR="00D05F01">
        <w:t>hich phone</w:t>
      </w:r>
      <w:r w:rsidR="00C85312">
        <w:t xml:space="preserve">s have the most effective </w:t>
      </w:r>
      <w:r w:rsidR="00106DB5">
        <w:t>light sensors?</w:t>
      </w:r>
    </w:p>
    <w:p w14:paraId="3A543914" w14:textId="7D19336F" w:rsidR="00720A60" w:rsidRDefault="57B25E60" w:rsidP="57B25E60">
      <w:pPr>
        <w:rPr>
          <w:rFonts w:eastAsia="Arial" w:cs="Arial"/>
        </w:rPr>
      </w:pPr>
      <w:r w:rsidRPr="34DFA703">
        <w:rPr>
          <w:rStyle w:val="Strong"/>
        </w:rPr>
        <w:t>Scenario:</w:t>
      </w:r>
      <w:r w:rsidRPr="34DFA703">
        <w:rPr>
          <w:rFonts w:eastAsia="Arial" w:cs="Arial"/>
        </w:rPr>
        <w:t xml:space="preserve"> </w:t>
      </w:r>
      <w:r w:rsidR="00414E7B" w:rsidRPr="34DFA703">
        <w:rPr>
          <w:rFonts w:eastAsia="Arial" w:cs="Arial"/>
        </w:rPr>
        <w:t>S</w:t>
      </w:r>
      <w:r w:rsidR="005C6A28" w:rsidRPr="34DFA703">
        <w:rPr>
          <w:rFonts w:eastAsia="Arial" w:cs="Arial"/>
        </w:rPr>
        <w:t xml:space="preserve">martphones </w:t>
      </w:r>
      <w:r w:rsidR="00414E7B" w:rsidRPr="34DFA703">
        <w:rPr>
          <w:rFonts w:eastAsia="Arial" w:cs="Arial"/>
        </w:rPr>
        <w:t xml:space="preserve">have </w:t>
      </w:r>
      <w:r w:rsidR="00133ACF" w:rsidRPr="34DFA703">
        <w:rPr>
          <w:rFonts w:eastAsia="Arial" w:cs="Arial"/>
        </w:rPr>
        <w:t>continue</w:t>
      </w:r>
      <w:r w:rsidR="00414E7B" w:rsidRPr="34DFA703">
        <w:rPr>
          <w:rFonts w:eastAsia="Arial" w:cs="Arial"/>
        </w:rPr>
        <w:t>d</w:t>
      </w:r>
      <w:r w:rsidR="00133ACF" w:rsidRPr="34DFA703">
        <w:rPr>
          <w:rFonts w:eastAsia="Arial" w:cs="Arial"/>
        </w:rPr>
        <w:t xml:space="preserve"> to improve</w:t>
      </w:r>
      <w:r w:rsidR="00414E7B" w:rsidRPr="34DFA703">
        <w:rPr>
          <w:rFonts w:eastAsia="Arial" w:cs="Arial"/>
        </w:rPr>
        <w:t>, both</w:t>
      </w:r>
      <w:r w:rsidR="00133ACF" w:rsidRPr="34DFA703">
        <w:rPr>
          <w:rFonts w:eastAsia="Arial" w:cs="Arial"/>
        </w:rPr>
        <w:t xml:space="preserve"> in terms of their processing capabilities</w:t>
      </w:r>
      <w:r w:rsidR="00725AEA" w:rsidRPr="34DFA703">
        <w:rPr>
          <w:rFonts w:eastAsia="Arial" w:cs="Arial"/>
        </w:rPr>
        <w:t>,</w:t>
      </w:r>
      <w:r w:rsidR="00133ACF" w:rsidRPr="34DFA703">
        <w:rPr>
          <w:rFonts w:eastAsia="Arial" w:cs="Arial"/>
        </w:rPr>
        <w:t xml:space="preserve"> and</w:t>
      </w:r>
      <w:r w:rsidR="00414E7B" w:rsidRPr="34DFA703">
        <w:rPr>
          <w:rFonts w:eastAsia="Arial" w:cs="Arial"/>
        </w:rPr>
        <w:t xml:space="preserve"> in</w:t>
      </w:r>
      <w:r w:rsidR="00133ACF" w:rsidRPr="34DFA703">
        <w:rPr>
          <w:rFonts w:eastAsia="Arial" w:cs="Arial"/>
        </w:rPr>
        <w:t xml:space="preserve"> </w:t>
      </w:r>
      <w:r w:rsidR="00414E7B" w:rsidRPr="34DFA703">
        <w:rPr>
          <w:rFonts w:eastAsia="Arial" w:cs="Arial"/>
        </w:rPr>
        <w:t>the range and quality</w:t>
      </w:r>
      <w:r w:rsidR="4A326A97" w:rsidRPr="34DFA703">
        <w:rPr>
          <w:rFonts w:eastAsia="Arial" w:cs="Arial"/>
        </w:rPr>
        <w:t xml:space="preserve"> of</w:t>
      </w:r>
      <w:r w:rsidR="00414E7B" w:rsidRPr="34DFA703">
        <w:rPr>
          <w:rFonts w:eastAsia="Arial" w:cs="Arial"/>
        </w:rPr>
        <w:t xml:space="preserve"> sensors</w:t>
      </w:r>
      <w:r w:rsidR="008E0FD4" w:rsidRPr="34DFA703">
        <w:rPr>
          <w:rFonts w:eastAsia="Arial" w:cs="Arial"/>
        </w:rPr>
        <w:t xml:space="preserve"> they</w:t>
      </w:r>
      <w:r w:rsidR="00725AEA" w:rsidRPr="34DFA703">
        <w:rPr>
          <w:rFonts w:eastAsia="Arial" w:cs="Arial"/>
        </w:rPr>
        <w:t xml:space="preserve"> include</w:t>
      </w:r>
      <w:r w:rsidR="00414E7B" w:rsidRPr="34DFA703">
        <w:rPr>
          <w:rFonts w:eastAsia="Arial" w:cs="Arial"/>
        </w:rPr>
        <w:t xml:space="preserve">. </w:t>
      </w:r>
      <w:r w:rsidR="00CD4289" w:rsidRPr="34DFA703">
        <w:rPr>
          <w:rFonts w:eastAsia="Arial" w:cs="Arial"/>
        </w:rPr>
        <w:t xml:space="preserve">Many phones now </w:t>
      </w:r>
      <w:r w:rsidR="00807194" w:rsidRPr="34DFA703">
        <w:rPr>
          <w:rFonts w:eastAsia="Arial" w:cs="Arial"/>
        </w:rPr>
        <w:t>have</w:t>
      </w:r>
      <w:r w:rsidR="00CD4289" w:rsidRPr="34DFA703">
        <w:rPr>
          <w:rFonts w:eastAsia="Arial" w:cs="Arial"/>
        </w:rPr>
        <w:t xml:space="preserve"> </w:t>
      </w:r>
      <w:r w:rsidR="00C76473" w:rsidRPr="34DFA703">
        <w:rPr>
          <w:rFonts w:eastAsia="Arial" w:cs="Arial"/>
        </w:rPr>
        <w:t>accelerometers, gyroscopes</w:t>
      </w:r>
      <w:r w:rsidR="003B7113" w:rsidRPr="34DFA703">
        <w:rPr>
          <w:rFonts w:eastAsia="Arial" w:cs="Arial"/>
        </w:rPr>
        <w:t xml:space="preserve">, light and sound sensors, along with magnetic field sensors and </w:t>
      </w:r>
      <w:r w:rsidR="00557BAE" w:rsidRPr="34DFA703">
        <w:rPr>
          <w:rFonts w:eastAsia="Arial" w:cs="Arial"/>
        </w:rPr>
        <w:t>access</w:t>
      </w:r>
      <w:r w:rsidR="00807194" w:rsidRPr="34DFA703">
        <w:rPr>
          <w:rFonts w:eastAsia="Arial" w:cs="Arial"/>
        </w:rPr>
        <w:t xml:space="preserve"> to</w:t>
      </w:r>
      <w:r w:rsidR="00557BAE" w:rsidRPr="34DFA703">
        <w:rPr>
          <w:rFonts w:eastAsia="Arial" w:cs="Arial"/>
        </w:rPr>
        <w:t xml:space="preserve"> GPS location data. </w:t>
      </w:r>
    </w:p>
    <w:p w14:paraId="1FC296FD" w14:textId="4F7F6254" w:rsidR="00E502F0" w:rsidRDefault="00112942" w:rsidP="57B25E60">
      <w:pPr>
        <w:rPr>
          <w:rFonts w:eastAsia="Arial" w:cs="Arial"/>
        </w:rPr>
      </w:pPr>
      <w:r>
        <w:rPr>
          <w:rFonts w:eastAsia="Arial" w:cs="Arial"/>
        </w:rPr>
        <w:t>Free phone a</w:t>
      </w:r>
      <w:r w:rsidR="003F0B46">
        <w:rPr>
          <w:rFonts w:eastAsia="Arial" w:cs="Arial"/>
        </w:rPr>
        <w:t xml:space="preserve">pps such as </w:t>
      </w:r>
      <w:hyperlink r:id="rId19" w:history="1">
        <w:proofErr w:type="spellStart"/>
        <w:r w:rsidR="003F0B46" w:rsidRPr="003F0B46">
          <w:rPr>
            <w:rStyle w:val="Hyperlink"/>
            <w:rFonts w:eastAsia="Arial" w:cs="Arial"/>
          </w:rPr>
          <w:t>Phyphox</w:t>
        </w:r>
        <w:proofErr w:type="spellEnd"/>
      </w:hyperlink>
      <w:r w:rsidR="003F0B46">
        <w:rPr>
          <w:rFonts w:eastAsia="Arial" w:cs="Arial"/>
        </w:rPr>
        <w:t xml:space="preserve"> and </w:t>
      </w:r>
      <w:hyperlink r:id="rId20" w:history="1">
        <w:r w:rsidR="003F0B46" w:rsidRPr="00112942">
          <w:rPr>
            <w:rStyle w:val="Hyperlink"/>
            <w:rFonts w:eastAsia="Arial" w:cs="Arial"/>
          </w:rPr>
          <w:t>Google science journal</w:t>
        </w:r>
      </w:hyperlink>
      <w:r>
        <w:rPr>
          <w:rFonts w:eastAsia="Arial" w:cs="Arial"/>
        </w:rPr>
        <w:t xml:space="preserve"> provide direct access to the </w:t>
      </w:r>
      <w:r w:rsidR="00CE40D4">
        <w:rPr>
          <w:rFonts w:eastAsia="Arial" w:cs="Arial"/>
        </w:rPr>
        <w:t>rich data collected by phone sensors and offer a range of display options</w:t>
      </w:r>
      <w:r w:rsidR="00987ADF">
        <w:rPr>
          <w:rFonts w:eastAsia="Arial" w:cs="Arial"/>
        </w:rPr>
        <w:t xml:space="preserve"> including real time </w:t>
      </w:r>
      <w:r w:rsidR="00807194">
        <w:rPr>
          <w:rFonts w:eastAsia="Arial" w:cs="Arial"/>
        </w:rPr>
        <w:t>meters</w:t>
      </w:r>
      <w:r w:rsidR="00987ADF">
        <w:rPr>
          <w:rFonts w:eastAsia="Arial" w:cs="Arial"/>
        </w:rPr>
        <w:t xml:space="preserve"> and graphs over time. </w:t>
      </w:r>
    </w:p>
    <w:p w14:paraId="49E862DF" w14:textId="01C13A88" w:rsidR="00720A60" w:rsidRPr="00E502F0" w:rsidRDefault="00DE21C6" w:rsidP="57B25E60">
      <w:pPr>
        <w:rPr>
          <w:rFonts w:eastAsia="Arial" w:cs="Arial"/>
        </w:rPr>
      </w:pPr>
      <w:r w:rsidRPr="34DFA703">
        <w:rPr>
          <w:rFonts w:eastAsia="Arial" w:cs="Arial"/>
        </w:rPr>
        <w:t xml:space="preserve">The quality </w:t>
      </w:r>
      <w:r w:rsidR="00BE747D">
        <w:rPr>
          <w:rFonts w:eastAsia="Arial" w:cs="Arial"/>
        </w:rPr>
        <w:t xml:space="preserve">of </w:t>
      </w:r>
      <w:r w:rsidR="00B76947" w:rsidRPr="34DFA703">
        <w:rPr>
          <w:rFonts w:eastAsia="Arial" w:cs="Arial"/>
        </w:rPr>
        <w:t xml:space="preserve">these sensors varies significantly </w:t>
      </w:r>
      <w:r w:rsidR="008122C4" w:rsidRPr="34DFA703">
        <w:rPr>
          <w:rFonts w:eastAsia="Arial" w:cs="Arial"/>
        </w:rPr>
        <w:t xml:space="preserve">between phone models and even between production </w:t>
      </w:r>
      <w:r w:rsidR="000F6288" w:rsidRPr="34DFA703">
        <w:rPr>
          <w:rFonts w:eastAsia="Arial" w:cs="Arial"/>
        </w:rPr>
        <w:t xml:space="preserve">batches. </w:t>
      </w:r>
      <w:r w:rsidR="00410411" w:rsidRPr="34DFA703">
        <w:rPr>
          <w:rFonts w:eastAsia="Arial" w:cs="Arial"/>
        </w:rPr>
        <w:t>For</w:t>
      </w:r>
      <w:r w:rsidR="000F6288" w:rsidRPr="34DFA703">
        <w:rPr>
          <w:rFonts w:eastAsia="Arial" w:cs="Arial"/>
        </w:rPr>
        <w:t xml:space="preserve"> phones to replace purpose built </w:t>
      </w:r>
      <w:r w:rsidR="00D714CD" w:rsidRPr="34DFA703">
        <w:rPr>
          <w:rFonts w:eastAsia="Arial" w:cs="Arial"/>
        </w:rPr>
        <w:t xml:space="preserve">scientific instruments, they must be able to reliably and accurately </w:t>
      </w:r>
      <w:r w:rsidR="00871DF0" w:rsidRPr="34DFA703">
        <w:rPr>
          <w:rFonts w:eastAsia="Arial" w:cs="Arial"/>
        </w:rPr>
        <w:t xml:space="preserve">measure </w:t>
      </w:r>
      <w:r w:rsidR="008C2023" w:rsidRPr="34DFA703">
        <w:rPr>
          <w:rFonts w:eastAsia="Arial" w:cs="Arial"/>
        </w:rPr>
        <w:t>physical quantities. So</w:t>
      </w:r>
      <w:r w:rsidR="7230997A" w:rsidRPr="34DFA703">
        <w:rPr>
          <w:rFonts w:eastAsia="Arial" w:cs="Arial"/>
        </w:rPr>
        <w:t>,</w:t>
      </w:r>
      <w:r w:rsidR="008C2023" w:rsidRPr="34DFA703">
        <w:rPr>
          <w:rFonts w:eastAsia="Arial" w:cs="Arial"/>
        </w:rPr>
        <w:t xml:space="preserve"> how well do the sensors on your phone perform?</w:t>
      </w:r>
    </w:p>
    <w:p w14:paraId="56DFAC72" w14:textId="4AF9E3E3" w:rsidR="00E502F0" w:rsidRPr="00E502F0" w:rsidRDefault="57B25E60" w:rsidP="57B25E60">
      <w:pPr>
        <w:rPr>
          <w:rFonts w:eastAsia="Arial" w:cs="Arial"/>
        </w:rPr>
      </w:pPr>
      <w:r w:rsidRPr="34DFA703">
        <w:rPr>
          <w:rStyle w:val="Strong"/>
        </w:rPr>
        <w:t>Task description:</w:t>
      </w:r>
      <w:r w:rsidRPr="34DFA703">
        <w:rPr>
          <w:rFonts w:eastAsia="Arial" w:cs="Arial"/>
        </w:rPr>
        <w:t xml:space="preserve"> You will be </w:t>
      </w:r>
      <w:proofErr w:type="gramStart"/>
      <w:r w:rsidRPr="34DFA703">
        <w:rPr>
          <w:rFonts w:eastAsia="Arial" w:cs="Arial"/>
        </w:rPr>
        <w:t>conducting an investigation</w:t>
      </w:r>
      <w:proofErr w:type="gramEnd"/>
      <w:r w:rsidRPr="34DFA703">
        <w:rPr>
          <w:rFonts w:eastAsia="Arial" w:cs="Arial"/>
        </w:rPr>
        <w:t xml:space="preserve"> to compare the effectiveness of </w:t>
      </w:r>
      <w:r w:rsidR="00247CF9" w:rsidRPr="34DFA703">
        <w:rPr>
          <w:rFonts w:eastAsia="Arial" w:cs="Arial"/>
        </w:rPr>
        <w:t xml:space="preserve">your phone’s light sensor </w:t>
      </w:r>
      <w:r w:rsidR="441C5E31" w:rsidRPr="34DFA703">
        <w:rPr>
          <w:rFonts w:eastAsia="Arial" w:cs="Arial"/>
        </w:rPr>
        <w:t>with</w:t>
      </w:r>
      <w:r w:rsidR="00247CF9" w:rsidRPr="34DFA703">
        <w:rPr>
          <w:rFonts w:eastAsia="Arial" w:cs="Arial"/>
        </w:rPr>
        <w:t xml:space="preserve"> that of a </w:t>
      </w:r>
      <w:r w:rsidR="00160F18" w:rsidRPr="34DFA703">
        <w:rPr>
          <w:rFonts w:eastAsia="Arial" w:cs="Arial"/>
        </w:rPr>
        <w:t xml:space="preserve">typical light probe used in </w:t>
      </w:r>
      <w:r w:rsidR="00D00802" w:rsidRPr="34DFA703">
        <w:rPr>
          <w:rFonts w:eastAsia="Arial" w:cs="Arial"/>
        </w:rPr>
        <w:t>high school science labs</w:t>
      </w:r>
      <w:r w:rsidRPr="34DFA703">
        <w:rPr>
          <w:rFonts w:eastAsia="Arial" w:cs="Arial"/>
        </w:rPr>
        <w:t>. After completing your investigation, you will produce and submit a report outlining your results</w:t>
      </w:r>
      <w:r w:rsidR="00D00802" w:rsidRPr="34DFA703">
        <w:rPr>
          <w:rFonts w:eastAsia="Arial" w:cs="Arial"/>
        </w:rPr>
        <w:t xml:space="preserve"> and conclusion</w:t>
      </w:r>
      <w:r w:rsidRPr="34DFA703">
        <w:rPr>
          <w:rFonts w:eastAsia="Arial" w:cs="Arial"/>
        </w:rPr>
        <w:t xml:space="preserve">. </w:t>
      </w:r>
    </w:p>
    <w:p w14:paraId="639CE234" w14:textId="23ACF6B4" w:rsidR="00E502F0" w:rsidRPr="00E502F0" w:rsidRDefault="7DD84372" w:rsidP="00C619CC">
      <w:pPr>
        <w:pStyle w:val="Heading5"/>
      </w:pPr>
      <w:r w:rsidRPr="7DD84372">
        <w:t xml:space="preserve">Orientation – do this before our lesson </w:t>
      </w:r>
      <w:r w:rsidRPr="7DD84372">
        <w:rPr>
          <w:b/>
          <w:bCs/>
        </w:rPr>
        <w:t>&lt;date/time&gt;</w:t>
      </w:r>
    </w:p>
    <w:p w14:paraId="7671F859" w14:textId="5F809488" w:rsidR="00EE511E" w:rsidRDefault="00EE511E" w:rsidP="57B25E60">
      <w:pPr>
        <w:pStyle w:val="ListNumber"/>
      </w:pPr>
      <w:r>
        <w:t xml:space="preserve">Read the </w:t>
      </w:r>
      <w:r w:rsidR="001A42BD">
        <w:t>Background information</w:t>
      </w:r>
      <w:r w:rsidR="00037F25">
        <w:t xml:space="preserve"> below</w:t>
      </w:r>
    </w:p>
    <w:p w14:paraId="6B121237" w14:textId="40E78A1E" w:rsidR="002A15D4" w:rsidRDefault="002A15D4" w:rsidP="57B25E60">
      <w:pPr>
        <w:pStyle w:val="ListNumber"/>
      </w:pPr>
      <w:r>
        <w:t xml:space="preserve">Download </w:t>
      </w:r>
      <w:proofErr w:type="spellStart"/>
      <w:r>
        <w:t>Phyphox</w:t>
      </w:r>
      <w:proofErr w:type="spellEnd"/>
      <w:r>
        <w:t>, Goo</w:t>
      </w:r>
      <w:r w:rsidR="4DD18CA1">
        <w:t>gl</w:t>
      </w:r>
      <w:r>
        <w:t xml:space="preserve">e </w:t>
      </w:r>
      <w:r w:rsidR="00C033CE">
        <w:t>science journal or other app and check that you are able to locate the light sensor on your phone and</w:t>
      </w:r>
      <w:r w:rsidR="00B2305C">
        <w:t xml:space="preserve"> view the light intensity in the phone app.</w:t>
      </w:r>
    </w:p>
    <w:p w14:paraId="0AD0C7E2" w14:textId="4FC31CD0" w:rsidR="00E502F0" w:rsidRDefault="57B25E60" w:rsidP="57B25E60">
      <w:pPr>
        <w:pStyle w:val="ListNumber"/>
      </w:pPr>
      <w:r w:rsidRPr="57B25E60">
        <w:t xml:space="preserve">Join the class Team using this link </w:t>
      </w:r>
      <w:r w:rsidRPr="57B25E60">
        <w:rPr>
          <w:b/>
          <w:bCs/>
        </w:rPr>
        <w:t>&lt;insert link to Microsoft Team site&gt;</w:t>
      </w:r>
      <w:r w:rsidRPr="57B25E60">
        <w:t>.</w:t>
      </w:r>
    </w:p>
    <w:p w14:paraId="0B353A3F" w14:textId="1394AF8E" w:rsidR="00DC3ACB" w:rsidRDefault="00DC3ACB" w:rsidP="006C3411">
      <w:pPr>
        <w:pStyle w:val="Heading5"/>
        <w:pageBreakBefore/>
      </w:pPr>
      <w:r>
        <w:lastRenderedPageBreak/>
        <w:t>Background information</w:t>
      </w:r>
    </w:p>
    <w:p w14:paraId="2A0CA6F0" w14:textId="77777777" w:rsidR="00942EEB" w:rsidRDefault="00B74405" w:rsidP="00323E66">
      <w:pPr>
        <w:rPr>
          <w:lang w:eastAsia="zh-CN"/>
        </w:rPr>
      </w:pPr>
      <w:r>
        <w:rPr>
          <w:lang w:eastAsia="zh-CN"/>
        </w:rPr>
        <w:t>The relationship</w:t>
      </w:r>
      <w:r w:rsidR="00942EEB">
        <w:rPr>
          <w:lang w:eastAsia="zh-CN"/>
        </w:rPr>
        <w:t>;</w:t>
      </w:r>
      <w:r w:rsidR="00C94D3A">
        <w:rPr>
          <w:lang w:eastAsia="zh-CN"/>
        </w:rPr>
        <w:t xml:space="preserve"> </w:t>
      </w:r>
    </w:p>
    <w:p w14:paraId="6E270568" w14:textId="4CF60BAD" w:rsidR="00942EEB" w:rsidRPr="00BE747D" w:rsidRDefault="00BE747D" w:rsidP="00942EEB">
      <w:pPr>
        <w:pStyle w:val="FeatureBox2"/>
        <w:rPr>
          <w:rStyle w:val="Strong"/>
        </w:rPr>
      </w:pPr>
      <m:oMathPara>
        <m:oMath>
          <m:r>
            <m:rPr>
              <m:sty m:val="bi"/>
            </m:rPr>
            <w:rPr>
              <w:rStyle w:val="Strong"/>
              <w:rFonts w:ascii="Cambria Math" w:hAnsi="Cambria Math"/>
            </w:rPr>
            <m:t>I</m:t>
          </m:r>
          <m:r>
            <m:rPr>
              <m:sty m:val="p"/>
            </m:rPr>
            <w:rPr>
              <w:rStyle w:val="Strong"/>
              <w:rFonts w:ascii="Cambria Math" w:hAnsi="Cambria Math"/>
            </w:rPr>
            <m:t>∝</m:t>
          </m:r>
          <m:f>
            <m:fPr>
              <m:ctrlPr>
                <w:rPr>
                  <w:rStyle w:val="Strong"/>
                  <w:rFonts w:ascii="Cambria Math" w:hAnsi="Cambria Math"/>
                  <w:b w:val="0"/>
                  <w:bCs w:val="0"/>
                </w:rPr>
              </m:ctrlPr>
            </m:fPr>
            <m:num>
              <m:r>
                <m:rPr>
                  <m:sty m:val="b"/>
                </m:rPr>
                <w:rPr>
                  <w:rStyle w:val="Strong"/>
                  <w:rFonts w:ascii="Cambria Math" w:hAnsi="Cambria Math"/>
                </w:rPr>
                <m:t>1</m:t>
              </m:r>
            </m:num>
            <m:den>
              <m:sSup>
                <m:sSupPr>
                  <m:ctrlPr>
                    <w:rPr>
                      <w:rStyle w:val="Strong"/>
                      <w:rFonts w:ascii="Cambria Math" w:hAnsi="Cambria Math"/>
                      <w:b w:val="0"/>
                      <w:bCs w:val="0"/>
                    </w:rPr>
                  </m:ctrlPr>
                </m:sSupPr>
                <m:e>
                  <m:r>
                    <m:rPr>
                      <m:sty m:val="bi"/>
                    </m:rPr>
                    <w:rPr>
                      <w:rStyle w:val="Strong"/>
                      <w:rFonts w:ascii="Cambria Math" w:hAnsi="Cambria Math"/>
                    </w:rPr>
                    <m:t>r</m:t>
                  </m:r>
                </m:e>
                <m:sup>
                  <m:r>
                    <m:rPr>
                      <m:sty m:val="b"/>
                    </m:rPr>
                    <w:rPr>
                      <w:rStyle w:val="Strong"/>
                      <w:rFonts w:ascii="Cambria Math" w:hAnsi="Cambria Math"/>
                    </w:rPr>
                    <m:t>2</m:t>
                  </m:r>
                </m:sup>
              </m:sSup>
            </m:den>
          </m:f>
        </m:oMath>
      </m:oMathPara>
    </w:p>
    <w:p w14:paraId="1CD989DB" w14:textId="426D1763" w:rsidR="00323E66" w:rsidRPr="00323E66" w:rsidRDefault="00FA7DA5" w:rsidP="00323E66">
      <w:pPr>
        <w:rPr>
          <w:rFonts w:eastAsiaTheme="minorEastAsia"/>
        </w:rPr>
      </w:pPr>
      <w:r>
        <w:rPr>
          <w:rFonts w:eastAsiaTheme="minorEastAsia"/>
        </w:rPr>
        <w:t xml:space="preserve">is an </w:t>
      </w:r>
      <w:r w:rsidR="00323E66" w:rsidRPr="00323E66">
        <w:rPr>
          <w:rFonts w:eastAsiaTheme="minorEastAsia"/>
        </w:rPr>
        <w:t xml:space="preserve">example of the inverse square </w:t>
      </w:r>
      <w:proofErr w:type="gramStart"/>
      <w:r w:rsidR="00323E66" w:rsidRPr="00323E66">
        <w:rPr>
          <w:rFonts w:eastAsiaTheme="minorEastAsia"/>
        </w:rPr>
        <w:t>law.</w:t>
      </w:r>
      <w:proofErr w:type="gramEnd"/>
      <w:r w:rsidR="00323E66" w:rsidRPr="00323E66">
        <w:rPr>
          <w:rFonts w:eastAsiaTheme="minorEastAsia"/>
        </w:rPr>
        <w:t xml:space="preserve"> This relationship will be encountered </w:t>
      </w:r>
      <w:r w:rsidR="00C26B49" w:rsidRPr="00323E66">
        <w:rPr>
          <w:rFonts w:eastAsiaTheme="minorEastAsia"/>
        </w:rPr>
        <w:t>several</w:t>
      </w:r>
      <w:r w:rsidR="00323E66" w:rsidRPr="00323E66">
        <w:rPr>
          <w:rFonts w:eastAsiaTheme="minorEastAsia"/>
        </w:rPr>
        <w:t xml:space="preserve"> times throughout the </w:t>
      </w:r>
      <w:r w:rsidR="00C26B49">
        <w:rPr>
          <w:rFonts w:eastAsiaTheme="minorEastAsia"/>
        </w:rPr>
        <w:t>p</w:t>
      </w:r>
      <w:r w:rsidR="00323E66" w:rsidRPr="00323E66">
        <w:rPr>
          <w:rFonts w:eastAsiaTheme="minorEastAsia"/>
        </w:rPr>
        <w:t xml:space="preserve">hysics course. </w:t>
      </w:r>
      <m:oMath>
        <m:r>
          <w:rPr>
            <w:rFonts w:ascii="Cambria Math" w:eastAsiaTheme="minorEastAsia" w:hAnsi="Cambria Math"/>
          </w:rPr>
          <m:t>I</m:t>
        </m:r>
      </m:oMath>
      <w:r w:rsidR="00323E66">
        <w:rPr>
          <w:rFonts w:eastAsiaTheme="minorEastAsia"/>
        </w:rPr>
        <w:t>,</w:t>
      </w:r>
      <w:r w:rsidR="00323E66" w:rsidRPr="00323E66">
        <w:rPr>
          <w:rFonts w:eastAsiaTheme="minorEastAsia"/>
        </w:rPr>
        <w:t xml:space="preserve"> is the intensity of the light and roughly describes the amount of light energy passing through a unit area per second. As the distance from the light source increases, the light energy being produced is spread over an increasingly large area and as a result the intensity of the light </w:t>
      </w:r>
      <w:r w:rsidR="00F958BA">
        <w:rPr>
          <w:rFonts w:eastAsiaTheme="minorEastAsia"/>
        </w:rPr>
        <w:t xml:space="preserve">is </w:t>
      </w:r>
      <w:r w:rsidR="00323E66" w:rsidRPr="00323E66">
        <w:rPr>
          <w:rFonts w:eastAsiaTheme="minorEastAsia"/>
        </w:rPr>
        <w:t>decrease</w:t>
      </w:r>
      <w:r w:rsidR="00F958BA">
        <w:rPr>
          <w:rFonts w:eastAsiaTheme="minorEastAsia"/>
        </w:rPr>
        <w:t>d</w:t>
      </w:r>
      <w:r w:rsidR="00323E66" w:rsidRPr="00323E66">
        <w:rPr>
          <w:rFonts w:eastAsiaTheme="minorEastAsia"/>
        </w:rPr>
        <w:t>.</w:t>
      </w:r>
    </w:p>
    <w:p w14:paraId="608A54F9" w14:textId="42B77C7A" w:rsidR="00323E66" w:rsidRPr="00323E66" w:rsidRDefault="00323E66" w:rsidP="34DFA703">
      <w:pPr>
        <w:rPr>
          <w:rFonts w:eastAsiaTheme="minorEastAsia"/>
        </w:rPr>
      </w:pPr>
      <w:r w:rsidRPr="34DFA703">
        <w:rPr>
          <w:rFonts w:eastAsiaTheme="minorEastAsia"/>
        </w:rPr>
        <w:t xml:space="preserve">The light </w:t>
      </w:r>
      <w:r w:rsidR="00F958BA" w:rsidRPr="34DFA703">
        <w:rPr>
          <w:rFonts w:eastAsiaTheme="minorEastAsia"/>
        </w:rPr>
        <w:t>sensor</w:t>
      </w:r>
      <w:r w:rsidR="005057B5" w:rsidRPr="34DFA703">
        <w:rPr>
          <w:rFonts w:eastAsiaTheme="minorEastAsia"/>
        </w:rPr>
        <w:t>s</w:t>
      </w:r>
      <w:r w:rsidR="00F958BA" w:rsidRPr="34DFA703">
        <w:rPr>
          <w:rFonts w:eastAsiaTheme="minorEastAsia"/>
        </w:rPr>
        <w:t xml:space="preserve"> in your </w:t>
      </w:r>
      <w:r w:rsidR="005057B5" w:rsidRPr="34DFA703">
        <w:rPr>
          <w:rFonts w:eastAsiaTheme="minorEastAsia"/>
        </w:rPr>
        <w:t>phone are</w:t>
      </w:r>
      <w:r w:rsidR="00F958BA" w:rsidRPr="34DFA703">
        <w:rPr>
          <w:rFonts w:eastAsiaTheme="minorEastAsia"/>
        </w:rPr>
        <w:t xml:space="preserve"> typically located </w:t>
      </w:r>
      <w:r w:rsidR="001D2E5E" w:rsidRPr="34DFA703">
        <w:rPr>
          <w:rFonts w:eastAsiaTheme="minorEastAsia"/>
        </w:rPr>
        <w:t xml:space="preserve">above the </w:t>
      </w:r>
      <w:r w:rsidR="005057B5" w:rsidRPr="34DFA703">
        <w:rPr>
          <w:rFonts w:eastAsiaTheme="minorEastAsia"/>
        </w:rPr>
        <w:t>phone</w:t>
      </w:r>
      <w:r w:rsidR="2D243D12" w:rsidRPr="34DFA703">
        <w:rPr>
          <w:rFonts w:eastAsiaTheme="minorEastAsia"/>
        </w:rPr>
        <w:t>’</w:t>
      </w:r>
      <w:r w:rsidR="005057B5" w:rsidRPr="34DFA703">
        <w:rPr>
          <w:rFonts w:eastAsiaTheme="minorEastAsia"/>
        </w:rPr>
        <w:t xml:space="preserve">s screen or next to its camera. It </w:t>
      </w:r>
      <w:r w:rsidRPr="34DFA703">
        <w:rPr>
          <w:rFonts w:eastAsiaTheme="minorEastAsia"/>
        </w:rPr>
        <w:t xml:space="preserve">records the intensity of the light </w:t>
      </w:r>
      <w:r w:rsidR="008C09CD" w:rsidRPr="34DFA703">
        <w:rPr>
          <w:rFonts w:eastAsiaTheme="minorEastAsia"/>
        </w:rPr>
        <w:t xml:space="preserve">received </w:t>
      </w:r>
      <w:r w:rsidRPr="34DFA703">
        <w:rPr>
          <w:rFonts w:eastAsiaTheme="minorEastAsia"/>
        </w:rPr>
        <w:t>(</w:t>
      </w:r>
      <w:r w:rsidR="0037782A" w:rsidRPr="34DFA703">
        <w:rPr>
          <w:rFonts w:eastAsiaTheme="minorEastAsia"/>
        </w:rPr>
        <w:t>in units of lux or</w:t>
      </w:r>
      <w:r w:rsidR="3F5D822E" w:rsidRPr="34DFA703">
        <w:rPr>
          <w:rFonts w:eastAsiaTheme="minorEastAsia"/>
        </w:rPr>
        <w:t>,</w:t>
      </w:r>
      <w:r w:rsidR="0037782A" w:rsidRPr="34DFA703">
        <w:rPr>
          <w:rFonts w:eastAsiaTheme="minorEastAsia"/>
        </w:rPr>
        <w:t xml:space="preserve"> possibly</w:t>
      </w:r>
      <w:r w:rsidR="501272CF" w:rsidRPr="34DFA703">
        <w:rPr>
          <w:rFonts w:eastAsiaTheme="minorEastAsia"/>
        </w:rPr>
        <w:t>,</w:t>
      </w:r>
      <w:r w:rsidR="0037782A" w:rsidRPr="34DFA703">
        <w:rPr>
          <w:rFonts w:eastAsiaTheme="minorEastAsia"/>
        </w:rPr>
        <w:t xml:space="preserve"> exposure value EV</w:t>
      </w:r>
      <w:r w:rsidRPr="34DFA703">
        <w:rPr>
          <w:rFonts w:eastAsiaTheme="minorEastAsia"/>
        </w:rPr>
        <w:t>). The lux (symbol: lx) is the SI unit of illuminance and luminous emittance, measuring luminous flux per unit area. It is used in photometry as a measure of the intensity, as perceived by the human eye, of light that hits or passes through a surface.</w:t>
      </w:r>
    </w:p>
    <w:p w14:paraId="35EABA10" w14:textId="64DA6BA6" w:rsidR="00323E66" w:rsidRPr="00323E66" w:rsidRDefault="00323E66" w:rsidP="00323E66">
      <w:pPr>
        <w:rPr>
          <w:rFonts w:eastAsiaTheme="minorEastAsia"/>
        </w:rPr>
      </w:pPr>
      <w:r w:rsidRPr="00323E66">
        <w:rPr>
          <w:rFonts w:eastAsiaTheme="minorEastAsia"/>
        </w:rPr>
        <w:t>Typical lux readings are approx</w:t>
      </w:r>
      <w:r w:rsidR="008C09CD">
        <w:rPr>
          <w:rFonts w:eastAsiaTheme="minorEastAsia"/>
        </w:rPr>
        <w:t>imately</w:t>
      </w:r>
      <w:r w:rsidRPr="00323E66">
        <w:rPr>
          <w:rFonts w:eastAsiaTheme="minorEastAsia"/>
        </w:rPr>
        <w:t>:</w:t>
      </w:r>
    </w:p>
    <w:p w14:paraId="08F0B6FB" w14:textId="77777777" w:rsidR="00323E66" w:rsidRPr="00323E66" w:rsidRDefault="00323E66" w:rsidP="00E815FE">
      <w:pPr>
        <w:pStyle w:val="ListBullet"/>
      </w:pPr>
      <w:r w:rsidRPr="00323E66">
        <w:t>10−4 lux = Total starlight, overcast sky</w:t>
      </w:r>
    </w:p>
    <w:p w14:paraId="15A87362" w14:textId="77777777" w:rsidR="00323E66" w:rsidRPr="00323E66" w:rsidRDefault="00323E66" w:rsidP="00E815FE">
      <w:pPr>
        <w:pStyle w:val="ListBullet"/>
      </w:pPr>
      <w:r w:rsidRPr="00323E66">
        <w:t>50 lux = Family living room lights</w:t>
      </w:r>
    </w:p>
    <w:p w14:paraId="7A5F32EA" w14:textId="77777777" w:rsidR="00323E66" w:rsidRPr="00323E66" w:rsidRDefault="00323E66" w:rsidP="00E815FE">
      <w:pPr>
        <w:pStyle w:val="ListBullet"/>
      </w:pPr>
      <w:r w:rsidRPr="00323E66">
        <w:t>320–500 lux = Office lighting</w:t>
      </w:r>
    </w:p>
    <w:p w14:paraId="313143AE" w14:textId="77777777" w:rsidR="00323E66" w:rsidRPr="00323E66" w:rsidRDefault="00323E66" w:rsidP="00E815FE">
      <w:pPr>
        <w:pStyle w:val="ListBullet"/>
      </w:pPr>
      <w:r w:rsidRPr="00323E66">
        <w:t>32,000–130,000 lux = direct sunlight</w:t>
      </w:r>
    </w:p>
    <w:p w14:paraId="184D4C55" w14:textId="53ACCDDE" w:rsidR="00C26B49" w:rsidRDefault="00FF71F4" w:rsidP="00C26B49">
      <w:r>
        <w:t xml:space="preserve">For further introduction to the inverse square law, </w:t>
      </w:r>
      <w:r w:rsidR="00381A0C">
        <w:t xml:space="preserve">watch </w:t>
      </w:r>
      <w:r w:rsidR="00BE747D">
        <w:t>“</w:t>
      </w:r>
      <w:hyperlink r:id="rId21" w:history="1">
        <w:r w:rsidR="00BE747D">
          <w:rPr>
            <w:rStyle w:val="Hyperlink"/>
          </w:rPr>
          <w:t>The inverse square law</w:t>
        </w:r>
      </w:hyperlink>
      <w:r w:rsidR="00BE747D">
        <w:rPr>
          <w:rStyle w:val="Hyperlink"/>
        </w:rPr>
        <w:t>”</w:t>
      </w:r>
      <w:r w:rsidR="000D14CB">
        <w:t xml:space="preserve"> </w:t>
      </w:r>
      <w:r w:rsidR="00BE747D">
        <w:t xml:space="preserve">(duration 4:24) </w:t>
      </w:r>
      <w:r w:rsidR="000D14CB">
        <w:t xml:space="preserve">or read the </w:t>
      </w:r>
      <w:hyperlink r:id="rId22" w:history="1">
        <w:r w:rsidR="000D14CB" w:rsidRPr="004F390C">
          <w:rPr>
            <w:rStyle w:val="Hyperlink"/>
          </w:rPr>
          <w:t xml:space="preserve">butter gun analogy </w:t>
        </w:r>
        <w:r w:rsidR="004F390C" w:rsidRPr="004F390C">
          <w:rPr>
            <w:rStyle w:val="Hyperlink"/>
          </w:rPr>
          <w:t>as described by the Khan academy</w:t>
        </w:r>
      </w:hyperlink>
      <w:r w:rsidR="004F390C">
        <w:t>.</w:t>
      </w:r>
    </w:p>
    <w:p w14:paraId="6C7DC51D" w14:textId="1C9EEF41" w:rsidR="57B25E60" w:rsidRDefault="57B25E60" w:rsidP="57B25E60">
      <w:pPr>
        <w:pStyle w:val="Heading4"/>
      </w:pPr>
      <w:r w:rsidRPr="57B25E60">
        <w:t>Getting Started</w:t>
      </w:r>
    </w:p>
    <w:p w14:paraId="46D05D84" w14:textId="0A4DAAD2" w:rsidR="008C620F" w:rsidRDefault="57B25E60" w:rsidP="00AF08BA">
      <w:pPr>
        <w:pStyle w:val="ListNumber"/>
        <w:numPr>
          <w:ilvl w:val="0"/>
          <w:numId w:val="0"/>
        </w:numPr>
        <w:rPr>
          <w:lang w:eastAsia="zh-CN"/>
        </w:rPr>
      </w:pPr>
      <w:r>
        <w:t xml:space="preserve">On </w:t>
      </w:r>
      <w:r w:rsidRPr="57B25E60">
        <w:rPr>
          <w:rStyle w:val="Strong"/>
        </w:rPr>
        <w:t>&lt;date/time&gt;</w:t>
      </w:r>
      <w:r>
        <w:t>, join the class in Microsoft Teams for a discussion and introduction to your task. We will be:</w:t>
      </w:r>
    </w:p>
    <w:p w14:paraId="4A61B95D" w14:textId="6E3AA707" w:rsidR="57B25E60" w:rsidRDefault="00E815FE" w:rsidP="00E815FE">
      <w:pPr>
        <w:pStyle w:val="ListBullet"/>
      </w:pPr>
      <w:r>
        <w:t>a</w:t>
      </w:r>
      <w:r w:rsidR="57B25E60">
        <w:t>nswering any of your questions</w:t>
      </w:r>
      <w:r w:rsidR="00D42EA8">
        <w:t xml:space="preserve">, either </w:t>
      </w:r>
      <w:r w:rsidR="57B25E60">
        <w:t>about getting started with your investigation</w:t>
      </w:r>
      <w:r>
        <w:t xml:space="preserve"> or about the processing of data that will be required.</w:t>
      </w:r>
    </w:p>
    <w:p w14:paraId="48CE31EA" w14:textId="35A8E198" w:rsidR="57B25E60" w:rsidRDefault="57B25E60" w:rsidP="57B25E60">
      <w:r w:rsidRPr="000C0CD1">
        <w:rPr>
          <w:rStyle w:val="Strong"/>
        </w:rPr>
        <w:t>Note:</w:t>
      </w:r>
      <w:r>
        <w:t xml:space="preserve"> A video of this session</w:t>
      </w:r>
      <w:r w:rsidR="007933CD">
        <w:t xml:space="preserve"> will be posted on Teams</w:t>
      </w:r>
      <w:r w:rsidR="00E815FE">
        <w:t xml:space="preserve"> in case you are unable to attend.</w:t>
      </w:r>
    </w:p>
    <w:p w14:paraId="77A01432" w14:textId="18CB3A91" w:rsidR="57B25E60" w:rsidRDefault="57B25E60" w:rsidP="006C3411">
      <w:pPr>
        <w:pStyle w:val="Heading5"/>
        <w:pageBreakBefore/>
      </w:pPr>
      <w:r>
        <w:lastRenderedPageBreak/>
        <w:t>Co</w:t>
      </w:r>
      <w:r w:rsidR="000C0CD1">
        <w:t>nducting your investigation</w:t>
      </w:r>
    </w:p>
    <w:p w14:paraId="47927C08" w14:textId="7F560160" w:rsidR="00791923" w:rsidRDefault="002C1B8E" w:rsidP="008E737B">
      <w:pPr>
        <w:pStyle w:val="ListNumber"/>
        <w:numPr>
          <w:ilvl w:val="0"/>
          <w:numId w:val="8"/>
        </w:numPr>
      </w:pPr>
      <w:r>
        <w:t>Select a suitable light source a</w:t>
      </w:r>
      <w:r w:rsidR="008E1497">
        <w:t xml:space="preserve">nd location to conduct the investigation. The light source </w:t>
      </w:r>
      <w:r w:rsidR="004F1286">
        <w:t xml:space="preserve">should </w:t>
      </w:r>
      <w:r w:rsidR="00F05925">
        <w:t xml:space="preserve">emit a constant brightness </w:t>
      </w:r>
      <w:r w:rsidR="00BE152A">
        <w:t>and should</w:t>
      </w:r>
      <w:r w:rsidR="001815A6">
        <w:t xml:space="preserve"> be</w:t>
      </w:r>
      <w:r w:rsidR="004A3EE9">
        <w:t xml:space="preserve"> bright enough </w:t>
      </w:r>
      <w:r w:rsidR="0022250C">
        <w:t xml:space="preserve">illuminate your phone from </w:t>
      </w:r>
      <w:r w:rsidR="00711A9E">
        <w:t xml:space="preserve">at least </w:t>
      </w:r>
      <w:r w:rsidR="0022250C">
        <w:t>1-2 m</w:t>
      </w:r>
      <w:r w:rsidR="00711A9E">
        <w:t xml:space="preserve">eters. Try to find a dark room to conduct the investigation as background light will adversely affect the results. </w:t>
      </w:r>
    </w:p>
    <w:p w14:paraId="217FCBEB" w14:textId="32D9BD76" w:rsidR="00684C2C" w:rsidRDefault="00684C2C" w:rsidP="008E737B">
      <w:pPr>
        <w:pStyle w:val="ListNumber"/>
        <w:numPr>
          <w:ilvl w:val="0"/>
          <w:numId w:val="8"/>
        </w:numPr>
      </w:pPr>
      <w:r>
        <w:t xml:space="preserve">Use a tape measure or ruler to mark out </w:t>
      </w:r>
      <w:r w:rsidR="00A25A8D">
        <w:t xml:space="preserve">a range of distances from the light source. </w:t>
      </w:r>
      <w:r w:rsidR="008B3A92">
        <w:t xml:space="preserve">Marking out </w:t>
      </w:r>
      <w:r w:rsidR="00A94055">
        <w:t>5</w:t>
      </w:r>
      <w:r w:rsidR="008B3A92">
        <w:t xml:space="preserve"> cm </w:t>
      </w:r>
      <w:r w:rsidR="00312A39">
        <w:t xml:space="preserve">or 10 cm </w:t>
      </w:r>
      <w:r w:rsidR="008B3A92">
        <w:t xml:space="preserve">intervals from </w:t>
      </w:r>
      <w:r w:rsidR="00662CEA">
        <w:t xml:space="preserve">0.10 to </w:t>
      </w:r>
      <w:r w:rsidR="00A94055">
        <w:t>0.90</w:t>
      </w:r>
      <w:r w:rsidR="00662CEA">
        <w:t xml:space="preserve"> meters would </w:t>
      </w:r>
      <w:r w:rsidR="00312A39">
        <w:t xml:space="preserve">be suitable. </w:t>
      </w:r>
    </w:p>
    <w:p w14:paraId="3FEE9CEB" w14:textId="77D5C787" w:rsidR="00662CEA" w:rsidRDefault="00740575" w:rsidP="008E737B">
      <w:pPr>
        <w:pStyle w:val="ListNumber"/>
        <w:numPr>
          <w:ilvl w:val="0"/>
          <w:numId w:val="8"/>
        </w:numPr>
      </w:pPr>
      <w:r>
        <w:t xml:space="preserve">Position the phone’s light sensor at the </w:t>
      </w:r>
      <w:r w:rsidR="008202E1">
        <w:t xml:space="preserve">first marked distance </w:t>
      </w:r>
      <w:r w:rsidR="00F41739">
        <w:t xml:space="preserve">and </w:t>
      </w:r>
      <w:r w:rsidR="008202E1">
        <w:t xml:space="preserve">record the light intensity without the </w:t>
      </w:r>
      <w:r w:rsidR="00D73347">
        <w:t>light source on. This will represent the background lighting in the room.</w:t>
      </w:r>
    </w:p>
    <w:p w14:paraId="5F548019" w14:textId="73EDC74C" w:rsidR="001A427A" w:rsidRDefault="007E7B9D" w:rsidP="008E737B">
      <w:pPr>
        <w:pStyle w:val="ListNumber"/>
        <w:numPr>
          <w:ilvl w:val="0"/>
          <w:numId w:val="8"/>
        </w:numPr>
      </w:pPr>
      <w:r>
        <w:t>Turn the light source on, measure and record the light intensity at each of the marked distances</w:t>
      </w:r>
      <w:r w:rsidR="00EB706B">
        <w:t xml:space="preserve">. </w:t>
      </w:r>
      <w:r w:rsidR="00EB706B" w:rsidRPr="00934738">
        <w:rPr>
          <w:rStyle w:val="Strong"/>
        </w:rPr>
        <w:t>Note:</w:t>
      </w:r>
      <w:r w:rsidR="00EB706B">
        <w:t xml:space="preserve"> </w:t>
      </w:r>
      <w:r w:rsidR="00934738">
        <w:t>take care to ensure</w:t>
      </w:r>
      <w:r w:rsidR="00EB706B">
        <w:t xml:space="preserve"> that the phones sensor is positioned at the </w:t>
      </w:r>
      <w:r w:rsidR="00791A24">
        <w:t xml:space="preserve">correct mark and is aligned with (pointing directly at) the light source. </w:t>
      </w:r>
    </w:p>
    <w:p w14:paraId="0403A7B3" w14:textId="1B109073" w:rsidR="002F1F43" w:rsidRDefault="002F1F43" w:rsidP="008E737B">
      <w:pPr>
        <w:pStyle w:val="ListNumber"/>
        <w:numPr>
          <w:ilvl w:val="0"/>
          <w:numId w:val="8"/>
        </w:numPr>
      </w:pPr>
      <w:r>
        <w:t>Compare your results to those</w:t>
      </w:r>
      <w:r w:rsidR="004C1EA2">
        <w:t xml:space="preserve"> provided in the table</w:t>
      </w:r>
      <w:r w:rsidR="00433F95">
        <w:t xml:space="preserve"> that were collected using a data logger, light probe and a lamp connected to a 12 V power supply. </w:t>
      </w:r>
    </w:p>
    <w:p w14:paraId="521B809D" w14:textId="0BEE25B0" w:rsidR="008600CD" w:rsidRDefault="00A012F0" w:rsidP="00A012F0">
      <w:pPr>
        <w:pStyle w:val="Caption"/>
      </w:pPr>
      <w:r>
        <w:t xml:space="preserve">Diagram 1: </w:t>
      </w:r>
      <w:r w:rsidR="00616D9B">
        <w:t xml:space="preserve">A sample </w:t>
      </w:r>
      <w:r w:rsidR="008F2B6D">
        <w:t xml:space="preserve">experimental setup for this investigation. The distance, r, from the light source is measured from the source to the phone’s light sensor. </w:t>
      </w:r>
    </w:p>
    <w:p w14:paraId="5F703682" w14:textId="7590C88B" w:rsidR="00791923" w:rsidRPr="00791923" w:rsidRDefault="00400726" w:rsidP="00791923">
      <w:r w:rsidRPr="00400726">
        <w:rPr>
          <w:noProof/>
          <w:lang w:eastAsia="en-AU"/>
        </w:rPr>
        <w:drawing>
          <wp:inline distT="0" distB="0" distL="0" distR="0" wp14:anchorId="4E6A6E29" wp14:editId="011E7C9F">
            <wp:extent cx="6642100" cy="2613025"/>
            <wp:effectExtent l="0" t="0" r="6350" b="0"/>
            <wp:docPr id="1" name="Picture 1" descr="A sample experimental setup for this investigation. The distance, r, from the light source is measured from the source to the phone’s light sensor. &#10;It shows a light source, which could be a lamp, torch or computer monitor, separated by a distance, r, from the light sensor of a ph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642100" cy="2613025"/>
                    </a:xfrm>
                    <a:prstGeom prst="rect">
                      <a:avLst/>
                    </a:prstGeom>
                  </pic:spPr>
                </pic:pic>
              </a:graphicData>
            </a:graphic>
          </wp:inline>
        </w:drawing>
      </w:r>
    </w:p>
    <w:p w14:paraId="6DB68ADB" w14:textId="3F8F99DF" w:rsidR="57B25E60" w:rsidRPr="00986C49" w:rsidRDefault="7DD84372" w:rsidP="00986C49">
      <w:pPr>
        <w:pStyle w:val="FeatureBox2"/>
      </w:pPr>
      <w:r w:rsidRPr="00986C49">
        <w:t xml:space="preserve">When collecting data seek assistance early if you are finding difficulty by posting a message to your teacher by </w:t>
      </w:r>
      <w:r w:rsidRPr="00986C49">
        <w:rPr>
          <w:rStyle w:val="Strong"/>
        </w:rPr>
        <w:t>&lt;posting on Teams/emailing teacher&gt;.</w:t>
      </w:r>
    </w:p>
    <w:p w14:paraId="1316EB1F" w14:textId="0929B524" w:rsidR="57B25E60" w:rsidRPr="00986C49" w:rsidRDefault="57B25E60" w:rsidP="00986C49">
      <w:pPr>
        <w:pStyle w:val="FeatureBox2"/>
      </w:pPr>
      <w:r w:rsidRPr="00986C49">
        <w:t>Keep detailed records of all data, any observations and adjustments made during the experiment.</w:t>
      </w:r>
    </w:p>
    <w:p w14:paraId="2016E0F9" w14:textId="159D6703" w:rsidR="000C0CD1" w:rsidRDefault="000621DC" w:rsidP="00986C49">
      <w:pPr>
        <w:pStyle w:val="FeatureBox2"/>
      </w:pPr>
      <w:r w:rsidRPr="00986C49">
        <w:t xml:space="preserve">A sample data set has been provided </w:t>
      </w:r>
      <w:r w:rsidR="007C0EEF" w:rsidRPr="00986C49">
        <w:t xml:space="preserve">for any students </w:t>
      </w:r>
      <w:r w:rsidR="000C0CD1" w:rsidRPr="00986C49">
        <w:t xml:space="preserve">unable for any reason to </w:t>
      </w:r>
      <w:r w:rsidRPr="00986C49">
        <w:t>collect first-hand</w:t>
      </w:r>
      <w:r>
        <w:t xml:space="preserve"> data using a phone or other device.</w:t>
      </w:r>
    </w:p>
    <w:p w14:paraId="5285A1C0" w14:textId="080ECFDB" w:rsidR="00814715" w:rsidRDefault="00814715" w:rsidP="00023942">
      <w:pPr>
        <w:pStyle w:val="Heading5"/>
        <w:pageBreakBefore/>
      </w:pPr>
      <w:r>
        <w:lastRenderedPageBreak/>
        <w:t>Results</w:t>
      </w:r>
    </w:p>
    <w:p w14:paraId="3B48C752" w14:textId="5C4632D8" w:rsidR="00814715" w:rsidRDefault="00814715" w:rsidP="00814715">
      <w:pPr>
        <w:rPr>
          <w:lang w:eastAsia="zh-CN"/>
        </w:rPr>
      </w:pPr>
      <w:r>
        <w:rPr>
          <w:lang w:eastAsia="zh-CN"/>
        </w:rPr>
        <w:t xml:space="preserve">Record your results </w:t>
      </w:r>
      <w:r w:rsidR="00A2787A">
        <w:rPr>
          <w:lang w:eastAsia="zh-CN"/>
        </w:rPr>
        <w:t>in the</w:t>
      </w:r>
      <w:r w:rsidR="00023942">
        <w:rPr>
          <w:lang w:eastAsia="zh-CN"/>
        </w:rPr>
        <w:t xml:space="preserve"> </w:t>
      </w:r>
      <w:r w:rsidR="008E4D10" w:rsidRPr="0058141A">
        <w:rPr>
          <w:rStyle w:val="Strong"/>
        </w:rPr>
        <w:t>third</w:t>
      </w:r>
      <w:r w:rsidR="00023942">
        <w:rPr>
          <w:lang w:eastAsia="zh-CN"/>
        </w:rPr>
        <w:t xml:space="preserve"> column of</w:t>
      </w:r>
      <w:r w:rsidR="00A2787A">
        <w:rPr>
          <w:lang w:eastAsia="zh-CN"/>
        </w:rPr>
        <w:t xml:space="preserve"> table provided below.</w:t>
      </w:r>
      <w:r w:rsidR="00053F18">
        <w:rPr>
          <w:lang w:eastAsia="zh-CN"/>
        </w:rPr>
        <w:t xml:space="preserve"> Include the units of measurement used by your phone in the top row.</w:t>
      </w:r>
    </w:p>
    <w:tbl>
      <w:tblPr>
        <w:tblStyle w:val="Tableheader"/>
        <w:tblW w:w="10400" w:type="dxa"/>
        <w:tblInd w:w="60" w:type="dxa"/>
        <w:tblLook w:val="04A0" w:firstRow="1" w:lastRow="0" w:firstColumn="1" w:lastColumn="0" w:noHBand="0" w:noVBand="1"/>
        <w:tblCaption w:val="Results table"/>
        <w:tblDescription w:val="A table for recording the results of the investigation, along with calculated values. The table also includes sample data collected by a light probe in a school science lab setting."/>
      </w:tblPr>
      <w:tblGrid>
        <w:gridCol w:w="1470"/>
        <w:gridCol w:w="1701"/>
        <w:gridCol w:w="1807"/>
        <w:gridCol w:w="1807"/>
        <w:gridCol w:w="1807"/>
        <w:gridCol w:w="1808"/>
      </w:tblGrid>
      <w:tr w:rsidR="007F026B" w14:paraId="06807721" w14:textId="67CED051" w:rsidTr="00CE4B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70" w:type="dxa"/>
          </w:tcPr>
          <w:p w14:paraId="182E6BDB" w14:textId="751FD41B" w:rsidR="007F026B" w:rsidRDefault="007F026B" w:rsidP="00D0169A">
            <w:pPr>
              <w:spacing w:before="192" w:after="192"/>
              <w:jc w:val="center"/>
              <w:rPr>
                <w:lang w:eastAsia="zh-CN"/>
              </w:rPr>
            </w:pPr>
            <w:r>
              <w:rPr>
                <w:lang w:eastAsia="zh-CN"/>
              </w:rPr>
              <w:t>Distance, r (m)</w:t>
            </w:r>
          </w:p>
        </w:tc>
        <w:tc>
          <w:tcPr>
            <w:tcW w:w="1701" w:type="dxa"/>
          </w:tcPr>
          <w:p w14:paraId="47EC6289" w14:textId="1EAA5709" w:rsidR="007F026B" w:rsidRDefault="007F026B" w:rsidP="00D0169A">
            <w:pPr>
              <w:spacing w:before="240" w:line="276" w:lineRule="auto"/>
              <w:jc w:val="center"/>
              <w:cnfStyle w:val="100000000000" w:firstRow="1" w:lastRow="0" w:firstColumn="0" w:lastColumn="0" w:oddVBand="0" w:evenVBand="0" w:oddHBand="0" w:evenHBand="0" w:firstRowFirstColumn="0" w:firstRowLastColumn="0" w:lastRowFirstColumn="0" w:lastRowLastColumn="0"/>
            </w:pPr>
            <w:r>
              <w:rPr>
                <w:lang w:eastAsia="zh-CN"/>
              </w:rPr>
              <w:t>Light intensity: Probe (lux)</w:t>
            </w:r>
          </w:p>
        </w:tc>
        <w:tc>
          <w:tcPr>
            <w:tcW w:w="1807" w:type="dxa"/>
          </w:tcPr>
          <w:p w14:paraId="528D0187" w14:textId="50F94B10" w:rsidR="007F026B" w:rsidRDefault="007F026B" w:rsidP="008B383E">
            <w:pPr>
              <w:jc w:val="center"/>
              <w:cnfStyle w:val="100000000000" w:firstRow="1" w:lastRow="0" w:firstColumn="0" w:lastColumn="0" w:oddVBand="0" w:evenVBand="0" w:oddHBand="0" w:evenHBand="0" w:firstRowFirstColumn="0" w:firstRowLastColumn="0" w:lastRowFirstColumn="0" w:lastRowLastColumn="0"/>
              <w:rPr>
                <w:lang w:eastAsia="zh-CN"/>
              </w:rPr>
            </w:pPr>
            <w:r>
              <w:rPr>
                <w:lang w:eastAsia="zh-CN"/>
              </w:rPr>
              <w:t xml:space="preserve">Light intensity: Phone </w:t>
            </w:r>
            <w:r w:rsidR="00CE4B92">
              <w:rPr>
                <w:lang w:eastAsia="zh-CN"/>
              </w:rPr>
              <w:br/>
            </w:r>
            <w:r>
              <w:rPr>
                <w:lang w:eastAsia="zh-CN"/>
              </w:rPr>
              <w:t>(   )</w:t>
            </w:r>
          </w:p>
        </w:tc>
        <w:tc>
          <w:tcPr>
            <w:tcW w:w="1807" w:type="dxa"/>
          </w:tcPr>
          <w:p w14:paraId="2F129638" w14:textId="2A8EB720" w:rsidR="007F026B" w:rsidRPr="00CE4B92" w:rsidRDefault="0058141A" w:rsidP="00D0169A">
            <w:pPr>
              <w:jc w:val="center"/>
              <w:cnfStyle w:val="100000000000" w:firstRow="1" w:lastRow="0" w:firstColumn="0" w:lastColumn="0" w:oddVBand="0" w:evenVBand="0" w:oddHBand="0" w:evenHBand="0" w:firstRowFirstColumn="0" w:firstRowLastColumn="0" w:lastRowFirstColumn="0" w:lastRowLastColumn="0"/>
              <w:rPr>
                <w:lang w:eastAsia="zh-CN"/>
              </w:rPr>
            </w:pPr>
            <w:r>
              <w:rPr>
                <w:lang w:eastAsia="zh-CN"/>
              </w:rPr>
              <w:t>Inverse square of distance</w:t>
            </w:r>
            <w:r w:rsidR="001149F3">
              <w:rPr>
                <w:lang w:eastAsia="zh-CN"/>
              </w:rPr>
              <w:t xml:space="preserve"> </w:t>
            </w:r>
            <m:oMath>
              <m:f>
                <m:fPr>
                  <m:ctrlPr>
                    <w:rPr>
                      <w:rFonts w:ascii="Cambria Math" w:hAnsi="Cambria Math"/>
                      <w:i/>
                      <w:lang w:eastAsia="zh-CN"/>
                    </w:rPr>
                  </m:ctrlPr>
                </m:fPr>
                <m:num>
                  <m:r>
                    <m:rPr>
                      <m:sty m:val="bi"/>
                    </m:rPr>
                    <w:rPr>
                      <w:rFonts w:ascii="Cambria Math" w:hAnsi="Cambria Math"/>
                      <w:lang w:eastAsia="zh-CN"/>
                    </w:rPr>
                    <m:t>1</m:t>
                  </m:r>
                </m:num>
                <m:den>
                  <m:sSup>
                    <m:sSupPr>
                      <m:ctrlPr>
                        <w:rPr>
                          <w:rFonts w:ascii="Cambria Math" w:hAnsi="Cambria Math"/>
                          <w:i/>
                          <w:lang w:eastAsia="zh-CN"/>
                        </w:rPr>
                      </m:ctrlPr>
                    </m:sSupPr>
                    <m:e>
                      <m:r>
                        <m:rPr>
                          <m:sty m:val="bi"/>
                        </m:rPr>
                        <w:rPr>
                          <w:rFonts w:ascii="Cambria Math" w:hAnsi="Cambria Math"/>
                          <w:lang w:eastAsia="zh-CN"/>
                        </w:rPr>
                        <m:t>r</m:t>
                      </m:r>
                    </m:e>
                    <m:sup>
                      <m:r>
                        <m:rPr>
                          <m:sty m:val="bi"/>
                        </m:rPr>
                        <w:rPr>
                          <w:rFonts w:ascii="Cambria Math" w:hAnsi="Cambria Math"/>
                          <w:lang w:eastAsia="zh-CN"/>
                        </w:rPr>
                        <m:t>2</m:t>
                      </m:r>
                    </m:sup>
                  </m:sSup>
                </m:den>
              </m:f>
            </m:oMath>
            <w:r w:rsidR="00CE4B92">
              <w:rPr>
                <w:rFonts w:eastAsiaTheme="minorEastAsia"/>
                <w:lang w:eastAsia="zh-CN"/>
              </w:rPr>
              <w:t xml:space="preserve"> (m</w:t>
            </w:r>
            <w:r w:rsidR="00CE4B92">
              <w:rPr>
                <w:rFonts w:eastAsiaTheme="minorEastAsia"/>
                <w:vertAlign w:val="superscript"/>
                <w:lang w:eastAsia="zh-CN"/>
              </w:rPr>
              <w:t>-2</w:t>
            </w:r>
            <w:r w:rsidR="00CE4B92">
              <w:rPr>
                <w:rFonts w:eastAsiaTheme="minorEastAsia"/>
                <w:lang w:eastAsia="zh-CN"/>
              </w:rPr>
              <w:t>)</w:t>
            </w:r>
          </w:p>
        </w:tc>
        <w:tc>
          <w:tcPr>
            <w:tcW w:w="1807" w:type="dxa"/>
          </w:tcPr>
          <w:p w14:paraId="02DBCADF" w14:textId="4F130329" w:rsidR="007F026B" w:rsidRDefault="00520049" w:rsidP="00D0169A">
            <w:pPr>
              <w:jc w:val="center"/>
              <w:cnfStyle w:val="100000000000" w:firstRow="1" w:lastRow="0" w:firstColumn="0" w:lastColumn="0" w:oddVBand="0" w:evenVBand="0" w:oddHBand="0" w:evenHBand="0" w:firstRowFirstColumn="0" w:firstRowLastColumn="0" w:lastRowFirstColumn="0" w:lastRowLastColumn="0"/>
              <w:rPr>
                <w:lang w:eastAsia="zh-CN"/>
              </w:rPr>
            </w:pPr>
            <w:r>
              <w:rPr>
                <w:lang w:eastAsia="zh-CN"/>
              </w:rPr>
              <w:t>Normalised probe intensity</w:t>
            </w:r>
          </w:p>
        </w:tc>
        <w:tc>
          <w:tcPr>
            <w:tcW w:w="1808" w:type="dxa"/>
          </w:tcPr>
          <w:p w14:paraId="041A9C2E" w14:textId="3B7CFC7D" w:rsidR="007F026B" w:rsidRDefault="00520049" w:rsidP="00D0169A">
            <w:pPr>
              <w:jc w:val="center"/>
              <w:cnfStyle w:val="100000000000" w:firstRow="1" w:lastRow="0" w:firstColumn="0" w:lastColumn="0" w:oddVBand="0" w:evenVBand="0" w:oddHBand="0" w:evenHBand="0" w:firstRowFirstColumn="0" w:firstRowLastColumn="0" w:lastRowFirstColumn="0" w:lastRowLastColumn="0"/>
              <w:rPr>
                <w:lang w:eastAsia="zh-CN"/>
              </w:rPr>
            </w:pPr>
            <w:r>
              <w:rPr>
                <w:lang w:eastAsia="zh-CN"/>
              </w:rPr>
              <w:t>Normalised phone intensity</w:t>
            </w:r>
          </w:p>
        </w:tc>
      </w:tr>
      <w:tr w:rsidR="007F026B" w14:paraId="47278C16" w14:textId="586D7647" w:rsidTr="00CE4B9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0CC4094F" w14:textId="5C975EA6" w:rsidR="007F026B" w:rsidRDefault="007F026B" w:rsidP="001A7E3E">
            <w:pPr>
              <w:jc w:val="center"/>
            </w:pPr>
            <w:r>
              <w:t>0.10</w:t>
            </w:r>
          </w:p>
        </w:tc>
        <w:tc>
          <w:tcPr>
            <w:tcW w:w="1701" w:type="dxa"/>
          </w:tcPr>
          <w:p w14:paraId="57A5DCF6" w14:textId="0C652F49" w:rsidR="007F026B" w:rsidRDefault="005A5307" w:rsidP="001A7E3E">
            <w:pPr>
              <w:jc w:val="center"/>
              <w:cnfStyle w:val="000000100000" w:firstRow="0" w:lastRow="0" w:firstColumn="0" w:lastColumn="0" w:oddVBand="0" w:evenVBand="0" w:oddHBand="1" w:evenHBand="0" w:firstRowFirstColumn="0" w:firstRowLastColumn="0" w:lastRowFirstColumn="0" w:lastRowLastColumn="0"/>
            </w:pPr>
            <w:r>
              <w:t>400</w:t>
            </w:r>
          </w:p>
        </w:tc>
        <w:tc>
          <w:tcPr>
            <w:tcW w:w="1807" w:type="dxa"/>
          </w:tcPr>
          <w:p w14:paraId="111AAB3A" w14:textId="77777777" w:rsidR="007F026B" w:rsidRDefault="007F026B" w:rsidP="001A7E3E">
            <w:pPr>
              <w:jc w:val="center"/>
              <w:cnfStyle w:val="000000100000" w:firstRow="0" w:lastRow="0" w:firstColumn="0" w:lastColumn="0" w:oddVBand="0" w:evenVBand="0" w:oddHBand="1" w:evenHBand="0" w:firstRowFirstColumn="0" w:firstRowLastColumn="0" w:lastRowFirstColumn="0" w:lastRowLastColumn="0"/>
            </w:pPr>
          </w:p>
        </w:tc>
        <w:tc>
          <w:tcPr>
            <w:tcW w:w="1807" w:type="dxa"/>
          </w:tcPr>
          <w:p w14:paraId="3C72304B" w14:textId="68C864D7" w:rsidR="007F026B" w:rsidRDefault="002E1871" w:rsidP="001A7E3E">
            <w:pPr>
              <w:jc w:val="center"/>
              <w:cnfStyle w:val="000000100000" w:firstRow="0" w:lastRow="0" w:firstColumn="0" w:lastColumn="0" w:oddVBand="0" w:evenVBand="0" w:oddHBand="1" w:evenHBand="0" w:firstRowFirstColumn="0" w:firstRowLastColumn="0" w:lastRowFirstColumn="0" w:lastRowLastColumn="0"/>
            </w:pPr>
            <m:oMathPara>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0.10</m:t>
                        </m:r>
                      </m:e>
                      <m:sup>
                        <m:r>
                          <w:rPr>
                            <w:rFonts w:ascii="Cambria Math" w:hAnsi="Cambria Math"/>
                          </w:rPr>
                          <m:t>2</m:t>
                        </m:r>
                      </m:sup>
                    </m:sSup>
                  </m:den>
                </m:f>
                <m:r>
                  <w:rPr>
                    <w:rFonts w:ascii="Cambria Math" w:hAnsi="Cambria Math"/>
                  </w:rPr>
                  <m:t>=100</m:t>
                </m:r>
              </m:oMath>
            </m:oMathPara>
          </w:p>
        </w:tc>
        <w:tc>
          <w:tcPr>
            <w:tcW w:w="1807" w:type="dxa"/>
          </w:tcPr>
          <w:p w14:paraId="31F3A741" w14:textId="6E9EF139" w:rsidR="007F026B" w:rsidRDefault="002E1871" w:rsidP="001A7E3E">
            <w:pPr>
              <w:jc w:val="center"/>
              <w:cnfStyle w:val="000000100000" w:firstRow="0" w:lastRow="0" w:firstColumn="0" w:lastColumn="0" w:oddVBand="0" w:evenVBand="0" w:oddHBand="1" w:evenHBand="0" w:firstRowFirstColumn="0" w:firstRowLastColumn="0" w:lastRowFirstColumn="0" w:lastRowLastColumn="0"/>
            </w:pPr>
            <m:oMathPara>
              <m:oMath>
                <m:f>
                  <m:fPr>
                    <m:ctrlPr>
                      <w:rPr>
                        <w:rFonts w:ascii="Cambria Math" w:hAnsi="Cambria Math"/>
                        <w:i/>
                      </w:rPr>
                    </m:ctrlPr>
                  </m:fPr>
                  <m:num>
                    <m:r>
                      <w:rPr>
                        <w:rFonts w:ascii="Cambria Math" w:hAnsi="Cambria Math"/>
                      </w:rPr>
                      <m:t>400</m:t>
                    </m:r>
                  </m:num>
                  <m:den>
                    <m:r>
                      <w:rPr>
                        <w:rFonts w:ascii="Cambria Math" w:hAnsi="Cambria Math"/>
                      </w:rPr>
                      <m:t>400</m:t>
                    </m:r>
                  </m:den>
                </m:f>
                <m:r>
                  <w:rPr>
                    <w:rFonts w:ascii="Cambria Math" w:hAnsi="Cambria Math"/>
                  </w:rPr>
                  <m:t>=</m:t>
                </m:r>
                <m:r>
                  <w:rPr>
                    <w:rFonts w:ascii="Cambria Math" w:eastAsiaTheme="minorEastAsia" w:hAnsi="Cambria Math"/>
                  </w:rPr>
                  <m:t>1</m:t>
                </m:r>
              </m:oMath>
            </m:oMathPara>
          </w:p>
        </w:tc>
        <w:tc>
          <w:tcPr>
            <w:tcW w:w="1808" w:type="dxa"/>
          </w:tcPr>
          <w:p w14:paraId="7A5F69A4" w14:textId="77777777" w:rsidR="007F026B" w:rsidRDefault="007F026B" w:rsidP="001A7E3E">
            <w:pPr>
              <w:jc w:val="center"/>
              <w:cnfStyle w:val="000000100000" w:firstRow="0" w:lastRow="0" w:firstColumn="0" w:lastColumn="0" w:oddVBand="0" w:evenVBand="0" w:oddHBand="1" w:evenHBand="0" w:firstRowFirstColumn="0" w:firstRowLastColumn="0" w:lastRowFirstColumn="0" w:lastRowLastColumn="0"/>
            </w:pPr>
          </w:p>
        </w:tc>
      </w:tr>
      <w:tr w:rsidR="007F026B" w14:paraId="16A72304" w14:textId="40E80B8D" w:rsidTr="00D030BE">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58AA3B21" w14:textId="538DF647" w:rsidR="007F026B" w:rsidRPr="001A7E3E" w:rsidRDefault="007F026B" w:rsidP="001A7E3E">
            <w:pPr>
              <w:jc w:val="center"/>
              <w:rPr>
                <w:b w:val="0"/>
              </w:rPr>
            </w:pPr>
            <w:r>
              <w:t>0.15</w:t>
            </w:r>
          </w:p>
        </w:tc>
        <w:tc>
          <w:tcPr>
            <w:tcW w:w="1701" w:type="dxa"/>
          </w:tcPr>
          <w:p w14:paraId="15AB4D0A" w14:textId="0516FA9B" w:rsidR="007F026B" w:rsidRDefault="005A5307" w:rsidP="001A7E3E">
            <w:pPr>
              <w:jc w:val="center"/>
              <w:cnfStyle w:val="000000010000" w:firstRow="0" w:lastRow="0" w:firstColumn="0" w:lastColumn="0" w:oddVBand="0" w:evenVBand="0" w:oddHBand="0" w:evenHBand="1" w:firstRowFirstColumn="0" w:firstRowLastColumn="0" w:lastRowFirstColumn="0" w:lastRowLastColumn="0"/>
            </w:pPr>
            <w:r>
              <w:t>220</w:t>
            </w:r>
          </w:p>
        </w:tc>
        <w:tc>
          <w:tcPr>
            <w:tcW w:w="1807" w:type="dxa"/>
          </w:tcPr>
          <w:p w14:paraId="67B72942" w14:textId="77777777" w:rsidR="007F026B" w:rsidRDefault="007F026B" w:rsidP="001A7E3E">
            <w:pPr>
              <w:jc w:val="center"/>
              <w:cnfStyle w:val="000000010000" w:firstRow="0" w:lastRow="0" w:firstColumn="0" w:lastColumn="0" w:oddVBand="0" w:evenVBand="0" w:oddHBand="0" w:evenHBand="1" w:firstRowFirstColumn="0" w:firstRowLastColumn="0" w:lastRowFirstColumn="0" w:lastRowLastColumn="0"/>
            </w:pPr>
          </w:p>
        </w:tc>
        <w:tc>
          <w:tcPr>
            <w:tcW w:w="1807" w:type="dxa"/>
          </w:tcPr>
          <w:p w14:paraId="78B6C4C1" w14:textId="30295163" w:rsidR="007F026B" w:rsidRDefault="002E1871" w:rsidP="00D030BE">
            <w:pPr>
              <w:cnfStyle w:val="000000010000" w:firstRow="0" w:lastRow="0" w:firstColumn="0" w:lastColumn="0" w:oddVBand="0" w:evenVBand="0" w:oddHBand="0" w:evenHBand="1" w:firstRowFirstColumn="0" w:firstRowLastColumn="0" w:lastRowFirstColumn="0" w:lastRowLastColumn="0"/>
            </w:pPr>
            <m:oMath>
              <m:f>
                <m:fPr>
                  <m:ctrlPr>
                    <w:rPr>
                      <w:rFonts w:ascii="Cambria Math" w:hAnsi="Cambria Math"/>
                      <w:i/>
                      <w:color w:val="auto"/>
                    </w:rPr>
                  </m:ctrlPr>
                </m:fPr>
                <m:num>
                  <m:r>
                    <w:rPr>
                      <w:rFonts w:ascii="Cambria Math" w:hAnsi="Cambria Math"/>
                    </w:rPr>
                    <m:t>1</m:t>
                  </m:r>
                </m:num>
                <m:den>
                  <m:sSup>
                    <m:sSupPr>
                      <m:ctrlPr>
                        <w:rPr>
                          <w:rFonts w:ascii="Cambria Math" w:hAnsi="Cambria Math"/>
                          <w:i/>
                          <w:color w:val="auto"/>
                        </w:rPr>
                      </m:ctrlPr>
                    </m:sSupPr>
                    <m:e>
                      <m:r>
                        <w:rPr>
                          <w:rFonts w:ascii="Cambria Math" w:hAnsi="Cambria Math"/>
                        </w:rPr>
                        <m:t>0.15</m:t>
                      </m:r>
                    </m:e>
                    <m:sup>
                      <m:r>
                        <w:rPr>
                          <w:rFonts w:ascii="Cambria Math" w:hAnsi="Cambria Math"/>
                        </w:rPr>
                        <m:t>2</m:t>
                      </m:r>
                    </m:sup>
                  </m:sSup>
                </m:den>
              </m:f>
              <m:r>
                <w:rPr>
                  <w:rFonts w:ascii="Cambria Math" w:hAnsi="Cambria Math"/>
                </w:rPr>
                <m:t>=</m:t>
              </m:r>
            </m:oMath>
            <w:r w:rsidR="00D030BE">
              <w:rPr>
                <w:rFonts w:eastAsiaTheme="minorEastAsia"/>
              </w:rPr>
              <w:t xml:space="preserve"> </w:t>
            </w:r>
          </w:p>
        </w:tc>
        <w:tc>
          <w:tcPr>
            <w:tcW w:w="1807" w:type="dxa"/>
          </w:tcPr>
          <w:p w14:paraId="2454AB26" w14:textId="54DCC6CB" w:rsidR="007F026B" w:rsidRDefault="002E1871" w:rsidP="001A7E3E">
            <w:pPr>
              <w:jc w:val="center"/>
              <w:cnfStyle w:val="000000010000" w:firstRow="0" w:lastRow="0" w:firstColumn="0" w:lastColumn="0" w:oddVBand="0" w:evenVBand="0" w:oddHBand="0" w:evenHBand="1" w:firstRowFirstColumn="0" w:firstRowLastColumn="0" w:lastRowFirstColumn="0" w:lastRowLastColumn="0"/>
            </w:pPr>
            <m:oMathPara>
              <m:oMath>
                <m:f>
                  <m:fPr>
                    <m:ctrlPr>
                      <w:rPr>
                        <w:rFonts w:ascii="Cambria Math" w:hAnsi="Cambria Math"/>
                        <w:i/>
                        <w:color w:val="auto"/>
                      </w:rPr>
                    </m:ctrlPr>
                  </m:fPr>
                  <m:num>
                    <m:r>
                      <w:rPr>
                        <w:rFonts w:ascii="Cambria Math" w:hAnsi="Cambria Math"/>
                      </w:rPr>
                      <m:t>220</m:t>
                    </m:r>
                  </m:num>
                  <m:den>
                    <m:r>
                      <w:rPr>
                        <w:rFonts w:ascii="Cambria Math" w:hAnsi="Cambria Math"/>
                      </w:rPr>
                      <m:t>400</m:t>
                    </m:r>
                  </m:den>
                </m:f>
                <m:r>
                  <w:rPr>
                    <w:rFonts w:ascii="Cambria Math" w:hAnsi="Cambria Math"/>
                  </w:rPr>
                  <m:t>=0.55</m:t>
                </m:r>
              </m:oMath>
            </m:oMathPara>
          </w:p>
        </w:tc>
        <w:tc>
          <w:tcPr>
            <w:tcW w:w="1808" w:type="dxa"/>
          </w:tcPr>
          <w:p w14:paraId="211007DA" w14:textId="77777777" w:rsidR="007F026B" w:rsidRDefault="007F026B" w:rsidP="001A7E3E">
            <w:pPr>
              <w:jc w:val="center"/>
              <w:cnfStyle w:val="000000010000" w:firstRow="0" w:lastRow="0" w:firstColumn="0" w:lastColumn="0" w:oddVBand="0" w:evenVBand="0" w:oddHBand="0" w:evenHBand="1" w:firstRowFirstColumn="0" w:firstRowLastColumn="0" w:lastRowFirstColumn="0" w:lastRowLastColumn="0"/>
            </w:pPr>
          </w:p>
        </w:tc>
      </w:tr>
      <w:tr w:rsidR="007F026B" w14:paraId="4569DB24" w14:textId="30E3434C" w:rsidTr="00CE4B9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4EE09BFE" w14:textId="22B3E16E" w:rsidR="007F026B" w:rsidRDefault="007F026B" w:rsidP="001A7E3E">
            <w:pPr>
              <w:jc w:val="center"/>
            </w:pPr>
            <w:r>
              <w:t>0.20</w:t>
            </w:r>
          </w:p>
        </w:tc>
        <w:tc>
          <w:tcPr>
            <w:tcW w:w="1701" w:type="dxa"/>
          </w:tcPr>
          <w:p w14:paraId="19CD48A0" w14:textId="376E7403" w:rsidR="007F026B" w:rsidRDefault="005A5307" w:rsidP="001A7E3E">
            <w:pPr>
              <w:jc w:val="center"/>
              <w:cnfStyle w:val="000000100000" w:firstRow="0" w:lastRow="0" w:firstColumn="0" w:lastColumn="0" w:oddVBand="0" w:evenVBand="0" w:oddHBand="1" w:evenHBand="0" w:firstRowFirstColumn="0" w:firstRowLastColumn="0" w:lastRowFirstColumn="0" w:lastRowLastColumn="0"/>
            </w:pPr>
            <w:r>
              <w:t>150</w:t>
            </w:r>
          </w:p>
        </w:tc>
        <w:tc>
          <w:tcPr>
            <w:tcW w:w="1807" w:type="dxa"/>
          </w:tcPr>
          <w:p w14:paraId="7367E46F" w14:textId="77777777" w:rsidR="007F026B" w:rsidRDefault="007F026B" w:rsidP="001A7E3E">
            <w:pPr>
              <w:jc w:val="center"/>
              <w:cnfStyle w:val="000000100000" w:firstRow="0" w:lastRow="0" w:firstColumn="0" w:lastColumn="0" w:oddVBand="0" w:evenVBand="0" w:oddHBand="1" w:evenHBand="0" w:firstRowFirstColumn="0" w:firstRowLastColumn="0" w:lastRowFirstColumn="0" w:lastRowLastColumn="0"/>
            </w:pPr>
          </w:p>
        </w:tc>
        <w:tc>
          <w:tcPr>
            <w:tcW w:w="1807" w:type="dxa"/>
          </w:tcPr>
          <w:p w14:paraId="73B36D02" w14:textId="77777777" w:rsidR="007F026B" w:rsidRDefault="007F026B" w:rsidP="001A7E3E">
            <w:pPr>
              <w:jc w:val="center"/>
              <w:cnfStyle w:val="000000100000" w:firstRow="0" w:lastRow="0" w:firstColumn="0" w:lastColumn="0" w:oddVBand="0" w:evenVBand="0" w:oddHBand="1" w:evenHBand="0" w:firstRowFirstColumn="0" w:firstRowLastColumn="0" w:lastRowFirstColumn="0" w:lastRowLastColumn="0"/>
            </w:pPr>
          </w:p>
        </w:tc>
        <w:tc>
          <w:tcPr>
            <w:tcW w:w="1807" w:type="dxa"/>
          </w:tcPr>
          <w:p w14:paraId="4B9A5936" w14:textId="17AF83D7" w:rsidR="007F026B" w:rsidRDefault="004A4E92" w:rsidP="001A7E3E">
            <w:pPr>
              <w:jc w:val="center"/>
              <w:cnfStyle w:val="000000100000" w:firstRow="0" w:lastRow="0" w:firstColumn="0" w:lastColumn="0" w:oddVBand="0" w:evenVBand="0" w:oddHBand="1" w:evenHBand="0" w:firstRowFirstColumn="0" w:firstRowLastColumn="0" w:lastRowFirstColumn="0" w:lastRowLastColumn="0"/>
            </w:pPr>
            <w:r>
              <w:t>0.38</w:t>
            </w:r>
          </w:p>
        </w:tc>
        <w:tc>
          <w:tcPr>
            <w:tcW w:w="1808" w:type="dxa"/>
          </w:tcPr>
          <w:p w14:paraId="19999187" w14:textId="77777777" w:rsidR="007F026B" w:rsidRDefault="007F026B" w:rsidP="001A7E3E">
            <w:pPr>
              <w:jc w:val="center"/>
              <w:cnfStyle w:val="000000100000" w:firstRow="0" w:lastRow="0" w:firstColumn="0" w:lastColumn="0" w:oddVBand="0" w:evenVBand="0" w:oddHBand="1" w:evenHBand="0" w:firstRowFirstColumn="0" w:firstRowLastColumn="0" w:lastRowFirstColumn="0" w:lastRowLastColumn="0"/>
            </w:pPr>
          </w:p>
        </w:tc>
      </w:tr>
      <w:tr w:rsidR="007F026B" w14:paraId="31CCCB3A" w14:textId="104FC1F1" w:rsidTr="00CE4B92">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681FCF2E" w14:textId="68D2B223" w:rsidR="007F026B" w:rsidRDefault="007F026B" w:rsidP="001A7E3E">
            <w:pPr>
              <w:jc w:val="center"/>
            </w:pPr>
            <w:r>
              <w:t>0.25</w:t>
            </w:r>
          </w:p>
        </w:tc>
        <w:tc>
          <w:tcPr>
            <w:tcW w:w="1701" w:type="dxa"/>
          </w:tcPr>
          <w:p w14:paraId="275C0927" w14:textId="15B2E343" w:rsidR="007F026B" w:rsidRDefault="005A5307" w:rsidP="001A7E3E">
            <w:pPr>
              <w:jc w:val="center"/>
              <w:cnfStyle w:val="000000010000" w:firstRow="0" w:lastRow="0" w:firstColumn="0" w:lastColumn="0" w:oddVBand="0" w:evenVBand="0" w:oddHBand="0" w:evenHBand="1" w:firstRowFirstColumn="0" w:firstRowLastColumn="0" w:lastRowFirstColumn="0" w:lastRowLastColumn="0"/>
            </w:pPr>
            <w:r>
              <w:t>100</w:t>
            </w:r>
          </w:p>
        </w:tc>
        <w:tc>
          <w:tcPr>
            <w:tcW w:w="1807" w:type="dxa"/>
          </w:tcPr>
          <w:p w14:paraId="10D7F729" w14:textId="77777777" w:rsidR="007F026B" w:rsidRDefault="007F026B" w:rsidP="001A7E3E">
            <w:pPr>
              <w:jc w:val="center"/>
              <w:cnfStyle w:val="000000010000" w:firstRow="0" w:lastRow="0" w:firstColumn="0" w:lastColumn="0" w:oddVBand="0" w:evenVBand="0" w:oddHBand="0" w:evenHBand="1" w:firstRowFirstColumn="0" w:firstRowLastColumn="0" w:lastRowFirstColumn="0" w:lastRowLastColumn="0"/>
            </w:pPr>
          </w:p>
        </w:tc>
        <w:tc>
          <w:tcPr>
            <w:tcW w:w="1807" w:type="dxa"/>
          </w:tcPr>
          <w:p w14:paraId="48319924" w14:textId="77777777" w:rsidR="007F026B" w:rsidRDefault="007F026B" w:rsidP="001A7E3E">
            <w:pPr>
              <w:jc w:val="center"/>
              <w:cnfStyle w:val="000000010000" w:firstRow="0" w:lastRow="0" w:firstColumn="0" w:lastColumn="0" w:oddVBand="0" w:evenVBand="0" w:oddHBand="0" w:evenHBand="1" w:firstRowFirstColumn="0" w:firstRowLastColumn="0" w:lastRowFirstColumn="0" w:lastRowLastColumn="0"/>
            </w:pPr>
          </w:p>
        </w:tc>
        <w:tc>
          <w:tcPr>
            <w:tcW w:w="1807" w:type="dxa"/>
          </w:tcPr>
          <w:p w14:paraId="33E0F4BC" w14:textId="6664EDA2" w:rsidR="007F026B" w:rsidRDefault="004A4E92" w:rsidP="001A7E3E">
            <w:pPr>
              <w:jc w:val="center"/>
              <w:cnfStyle w:val="000000010000" w:firstRow="0" w:lastRow="0" w:firstColumn="0" w:lastColumn="0" w:oddVBand="0" w:evenVBand="0" w:oddHBand="0" w:evenHBand="1" w:firstRowFirstColumn="0" w:firstRowLastColumn="0" w:lastRowFirstColumn="0" w:lastRowLastColumn="0"/>
            </w:pPr>
            <w:r>
              <w:t>0.25</w:t>
            </w:r>
          </w:p>
        </w:tc>
        <w:tc>
          <w:tcPr>
            <w:tcW w:w="1808" w:type="dxa"/>
          </w:tcPr>
          <w:p w14:paraId="5ECFF631" w14:textId="77777777" w:rsidR="007F026B" w:rsidRDefault="007F026B" w:rsidP="001A7E3E">
            <w:pPr>
              <w:jc w:val="center"/>
              <w:cnfStyle w:val="000000010000" w:firstRow="0" w:lastRow="0" w:firstColumn="0" w:lastColumn="0" w:oddVBand="0" w:evenVBand="0" w:oddHBand="0" w:evenHBand="1" w:firstRowFirstColumn="0" w:firstRowLastColumn="0" w:lastRowFirstColumn="0" w:lastRowLastColumn="0"/>
            </w:pPr>
          </w:p>
        </w:tc>
      </w:tr>
      <w:tr w:rsidR="007F026B" w14:paraId="3BB5AF46" w14:textId="0D757FFE" w:rsidTr="00CE4B9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4A00686A" w14:textId="68236E29" w:rsidR="007F026B" w:rsidRDefault="007F026B" w:rsidP="001A7E3E">
            <w:pPr>
              <w:jc w:val="center"/>
            </w:pPr>
            <w:r>
              <w:t>0.30</w:t>
            </w:r>
          </w:p>
        </w:tc>
        <w:tc>
          <w:tcPr>
            <w:tcW w:w="1701" w:type="dxa"/>
          </w:tcPr>
          <w:p w14:paraId="0CB29848" w14:textId="4B17C122" w:rsidR="007F026B" w:rsidRDefault="005A5307" w:rsidP="001A7E3E">
            <w:pPr>
              <w:jc w:val="center"/>
              <w:cnfStyle w:val="000000100000" w:firstRow="0" w:lastRow="0" w:firstColumn="0" w:lastColumn="0" w:oddVBand="0" w:evenVBand="0" w:oddHBand="1" w:evenHBand="0" w:firstRowFirstColumn="0" w:firstRowLastColumn="0" w:lastRowFirstColumn="0" w:lastRowLastColumn="0"/>
            </w:pPr>
            <w:r>
              <w:t>80</w:t>
            </w:r>
          </w:p>
        </w:tc>
        <w:tc>
          <w:tcPr>
            <w:tcW w:w="1807" w:type="dxa"/>
          </w:tcPr>
          <w:p w14:paraId="3A88B99B" w14:textId="77777777" w:rsidR="007F026B" w:rsidRDefault="007F026B" w:rsidP="001A7E3E">
            <w:pPr>
              <w:jc w:val="center"/>
              <w:cnfStyle w:val="000000100000" w:firstRow="0" w:lastRow="0" w:firstColumn="0" w:lastColumn="0" w:oddVBand="0" w:evenVBand="0" w:oddHBand="1" w:evenHBand="0" w:firstRowFirstColumn="0" w:firstRowLastColumn="0" w:lastRowFirstColumn="0" w:lastRowLastColumn="0"/>
            </w:pPr>
          </w:p>
        </w:tc>
        <w:tc>
          <w:tcPr>
            <w:tcW w:w="1807" w:type="dxa"/>
          </w:tcPr>
          <w:p w14:paraId="2A4532AC" w14:textId="77777777" w:rsidR="007F026B" w:rsidRDefault="007F026B" w:rsidP="001A7E3E">
            <w:pPr>
              <w:jc w:val="center"/>
              <w:cnfStyle w:val="000000100000" w:firstRow="0" w:lastRow="0" w:firstColumn="0" w:lastColumn="0" w:oddVBand="0" w:evenVBand="0" w:oddHBand="1" w:evenHBand="0" w:firstRowFirstColumn="0" w:firstRowLastColumn="0" w:lastRowFirstColumn="0" w:lastRowLastColumn="0"/>
            </w:pPr>
          </w:p>
        </w:tc>
        <w:tc>
          <w:tcPr>
            <w:tcW w:w="1807" w:type="dxa"/>
          </w:tcPr>
          <w:p w14:paraId="441407F5" w14:textId="7136C5E6" w:rsidR="007F026B" w:rsidRDefault="004A4E92" w:rsidP="001A7E3E">
            <w:pPr>
              <w:jc w:val="center"/>
              <w:cnfStyle w:val="000000100000" w:firstRow="0" w:lastRow="0" w:firstColumn="0" w:lastColumn="0" w:oddVBand="0" w:evenVBand="0" w:oddHBand="1" w:evenHBand="0" w:firstRowFirstColumn="0" w:firstRowLastColumn="0" w:lastRowFirstColumn="0" w:lastRowLastColumn="0"/>
            </w:pPr>
            <w:r>
              <w:t>0.</w:t>
            </w:r>
            <w:r w:rsidR="007E5901">
              <w:t>20</w:t>
            </w:r>
          </w:p>
        </w:tc>
        <w:tc>
          <w:tcPr>
            <w:tcW w:w="1808" w:type="dxa"/>
          </w:tcPr>
          <w:p w14:paraId="6FBBE672" w14:textId="77777777" w:rsidR="007F026B" w:rsidRDefault="007F026B" w:rsidP="001A7E3E">
            <w:pPr>
              <w:jc w:val="center"/>
              <w:cnfStyle w:val="000000100000" w:firstRow="0" w:lastRow="0" w:firstColumn="0" w:lastColumn="0" w:oddVBand="0" w:evenVBand="0" w:oddHBand="1" w:evenHBand="0" w:firstRowFirstColumn="0" w:firstRowLastColumn="0" w:lastRowFirstColumn="0" w:lastRowLastColumn="0"/>
            </w:pPr>
          </w:p>
        </w:tc>
      </w:tr>
      <w:tr w:rsidR="007E5901" w14:paraId="6847528F" w14:textId="74333C47" w:rsidTr="00CE4B92">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2475BE7E" w14:textId="4D2C965F" w:rsidR="007E5901" w:rsidRDefault="007E5901" w:rsidP="007E5901">
            <w:pPr>
              <w:jc w:val="center"/>
            </w:pPr>
            <w:r>
              <w:t>0.35</w:t>
            </w:r>
          </w:p>
        </w:tc>
        <w:tc>
          <w:tcPr>
            <w:tcW w:w="1701" w:type="dxa"/>
          </w:tcPr>
          <w:p w14:paraId="5419AC7B" w14:textId="167535D3" w:rsidR="007E5901" w:rsidRDefault="007E5901" w:rsidP="007E5901">
            <w:pPr>
              <w:jc w:val="center"/>
              <w:cnfStyle w:val="000000010000" w:firstRow="0" w:lastRow="0" w:firstColumn="0" w:lastColumn="0" w:oddVBand="0" w:evenVBand="0" w:oddHBand="0" w:evenHBand="1" w:firstRowFirstColumn="0" w:firstRowLastColumn="0" w:lastRowFirstColumn="0" w:lastRowLastColumn="0"/>
            </w:pPr>
            <w:r>
              <w:t>55</w:t>
            </w:r>
          </w:p>
        </w:tc>
        <w:tc>
          <w:tcPr>
            <w:tcW w:w="1807" w:type="dxa"/>
          </w:tcPr>
          <w:p w14:paraId="77FADA2C" w14:textId="77777777" w:rsidR="007E5901" w:rsidRDefault="007E5901" w:rsidP="007E5901">
            <w:pPr>
              <w:jc w:val="center"/>
              <w:cnfStyle w:val="000000010000" w:firstRow="0" w:lastRow="0" w:firstColumn="0" w:lastColumn="0" w:oddVBand="0" w:evenVBand="0" w:oddHBand="0" w:evenHBand="1" w:firstRowFirstColumn="0" w:firstRowLastColumn="0" w:lastRowFirstColumn="0" w:lastRowLastColumn="0"/>
            </w:pPr>
          </w:p>
        </w:tc>
        <w:tc>
          <w:tcPr>
            <w:tcW w:w="1807" w:type="dxa"/>
          </w:tcPr>
          <w:p w14:paraId="6D90D4F9" w14:textId="77777777" w:rsidR="007E5901" w:rsidRDefault="007E5901" w:rsidP="007E5901">
            <w:pPr>
              <w:jc w:val="center"/>
              <w:cnfStyle w:val="000000010000" w:firstRow="0" w:lastRow="0" w:firstColumn="0" w:lastColumn="0" w:oddVBand="0" w:evenVBand="0" w:oddHBand="0" w:evenHBand="1" w:firstRowFirstColumn="0" w:firstRowLastColumn="0" w:lastRowFirstColumn="0" w:lastRowLastColumn="0"/>
            </w:pPr>
          </w:p>
        </w:tc>
        <w:tc>
          <w:tcPr>
            <w:tcW w:w="1807" w:type="dxa"/>
          </w:tcPr>
          <w:p w14:paraId="53516A73" w14:textId="5E6E9BDD" w:rsidR="007E5901" w:rsidRDefault="007E5901" w:rsidP="007E5901">
            <w:pPr>
              <w:jc w:val="center"/>
              <w:cnfStyle w:val="000000010000" w:firstRow="0" w:lastRow="0" w:firstColumn="0" w:lastColumn="0" w:oddVBand="0" w:evenVBand="0" w:oddHBand="0" w:evenHBand="1" w:firstRowFirstColumn="0" w:firstRowLastColumn="0" w:lastRowFirstColumn="0" w:lastRowLastColumn="0"/>
            </w:pPr>
            <w:r>
              <w:t>0.14</w:t>
            </w:r>
          </w:p>
        </w:tc>
        <w:tc>
          <w:tcPr>
            <w:tcW w:w="1808" w:type="dxa"/>
          </w:tcPr>
          <w:p w14:paraId="6C9C67E7" w14:textId="77777777" w:rsidR="007E5901" w:rsidRDefault="007E5901" w:rsidP="007E5901">
            <w:pPr>
              <w:jc w:val="center"/>
              <w:cnfStyle w:val="000000010000" w:firstRow="0" w:lastRow="0" w:firstColumn="0" w:lastColumn="0" w:oddVBand="0" w:evenVBand="0" w:oddHBand="0" w:evenHBand="1" w:firstRowFirstColumn="0" w:firstRowLastColumn="0" w:lastRowFirstColumn="0" w:lastRowLastColumn="0"/>
            </w:pPr>
          </w:p>
        </w:tc>
      </w:tr>
      <w:tr w:rsidR="007E5901" w14:paraId="4AA1D4F4" w14:textId="79FF1771" w:rsidTr="00CE4B9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58E0F773" w14:textId="3F3F66DF" w:rsidR="007E5901" w:rsidRDefault="007E5901" w:rsidP="007E5901">
            <w:pPr>
              <w:jc w:val="center"/>
            </w:pPr>
            <w:r>
              <w:t>0.40</w:t>
            </w:r>
          </w:p>
        </w:tc>
        <w:tc>
          <w:tcPr>
            <w:tcW w:w="1701" w:type="dxa"/>
          </w:tcPr>
          <w:p w14:paraId="4981DB55" w14:textId="43BE67D1" w:rsidR="007E5901" w:rsidRDefault="007E5901" w:rsidP="007E5901">
            <w:pPr>
              <w:jc w:val="center"/>
              <w:cnfStyle w:val="000000100000" w:firstRow="0" w:lastRow="0" w:firstColumn="0" w:lastColumn="0" w:oddVBand="0" w:evenVBand="0" w:oddHBand="1" w:evenHBand="0" w:firstRowFirstColumn="0" w:firstRowLastColumn="0" w:lastRowFirstColumn="0" w:lastRowLastColumn="0"/>
            </w:pPr>
            <w:r>
              <w:t>43</w:t>
            </w:r>
          </w:p>
        </w:tc>
        <w:tc>
          <w:tcPr>
            <w:tcW w:w="1807" w:type="dxa"/>
          </w:tcPr>
          <w:p w14:paraId="15C8280B" w14:textId="77777777" w:rsidR="007E5901" w:rsidRDefault="007E5901" w:rsidP="007E5901">
            <w:pPr>
              <w:jc w:val="center"/>
              <w:cnfStyle w:val="000000100000" w:firstRow="0" w:lastRow="0" w:firstColumn="0" w:lastColumn="0" w:oddVBand="0" w:evenVBand="0" w:oddHBand="1" w:evenHBand="0" w:firstRowFirstColumn="0" w:firstRowLastColumn="0" w:lastRowFirstColumn="0" w:lastRowLastColumn="0"/>
            </w:pPr>
          </w:p>
        </w:tc>
        <w:tc>
          <w:tcPr>
            <w:tcW w:w="1807" w:type="dxa"/>
          </w:tcPr>
          <w:p w14:paraId="3AB4F182" w14:textId="77777777" w:rsidR="007E5901" w:rsidRDefault="007E5901" w:rsidP="007E5901">
            <w:pPr>
              <w:jc w:val="center"/>
              <w:cnfStyle w:val="000000100000" w:firstRow="0" w:lastRow="0" w:firstColumn="0" w:lastColumn="0" w:oddVBand="0" w:evenVBand="0" w:oddHBand="1" w:evenHBand="0" w:firstRowFirstColumn="0" w:firstRowLastColumn="0" w:lastRowFirstColumn="0" w:lastRowLastColumn="0"/>
            </w:pPr>
          </w:p>
        </w:tc>
        <w:tc>
          <w:tcPr>
            <w:tcW w:w="1807" w:type="dxa"/>
          </w:tcPr>
          <w:p w14:paraId="277AC9B0" w14:textId="4364DF8F" w:rsidR="007E5901" w:rsidRDefault="007E5901" w:rsidP="007E5901">
            <w:pPr>
              <w:jc w:val="center"/>
              <w:cnfStyle w:val="000000100000" w:firstRow="0" w:lastRow="0" w:firstColumn="0" w:lastColumn="0" w:oddVBand="0" w:evenVBand="0" w:oddHBand="1" w:evenHBand="0" w:firstRowFirstColumn="0" w:firstRowLastColumn="0" w:lastRowFirstColumn="0" w:lastRowLastColumn="0"/>
            </w:pPr>
            <w:r>
              <w:t>0.11</w:t>
            </w:r>
          </w:p>
        </w:tc>
        <w:tc>
          <w:tcPr>
            <w:tcW w:w="1808" w:type="dxa"/>
          </w:tcPr>
          <w:p w14:paraId="4A33351F" w14:textId="77777777" w:rsidR="007E5901" w:rsidRDefault="007E5901" w:rsidP="007E5901">
            <w:pPr>
              <w:jc w:val="center"/>
              <w:cnfStyle w:val="000000100000" w:firstRow="0" w:lastRow="0" w:firstColumn="0" w:lastColumn="0" w:oddVBand="0" w:evenVBand="0" w:oddHBand="1" w:evenHBand="0" w:firstRowFirstColumn="0" w:firstRowLastColumn="0" w:lastRowFirstColumn="0" w:lastRowLastColumn="0"/>
            </w:pPr>
          </w:p>
        </w:tc>
      </w:tr>
      <w:tr w:rsidR="007E5901" w14:paraId="469E07C8" w14:textId="66F98794" w:rsidTr="00CE4B92">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51E4FE1D" w14:textId="11FFF570" w:rsidR="007E5901" w:rsidRDefault="007E5901" w:rsidP="007E5901">
            <w:pPr>
              <w:jc w:val="center"/>
            </w:pPr>
            <w:r>
              <w:t>0.45</w:t>
            </w:r>
          </w:p>
        </w:tc>
        <w:tc>
          <w:tcPr>
            <w:tcW w:w="1701" w:type="dxa"/>
          </w:tcPr>
          <w:p w14:paraId="58F590E0" w14:textId="21F9C7B5" w:rsidR="007E5901" w:rsidRDefault="007E5901" w:rsidP="007E5901">
            <w:pPr>
              <w:jc w:val="center"/>
              <w:cnfStyle w:val="000000010000" w:firstRow="0" w:lastRow="0" w:firstColumn="0" w:lastColumn="0" w:oddVBand="0" w:evenVBand="0" w:oddHBand="0" w:evenHBand="1" w:firstRowFirstColumn="0" w:firstRowLastColumn="0" w:lastRowFirstColumn="0" w:lastRowLastColumn="0"/>
            </w:pPr>
            <w:r>
              <w:t>36</w:t>
            </w:r>
          </w:p>
        </w:tc>
        <w:tc>
          <w:tcPr>
            <w:tcW w:w="1807" w:type="dxa"/>
          </w:tcPr>
          <w:p w14:paraId="5FC3C241" w14:textId="77777777" w:rsidR="007E5901" w:rsidRDefault="007E5901" w:rsidP="007E5901">
            <w:pPr>
              <w:jc w:val="center"/>
              <w:cnfStyle w:val="000000010000" w:firstRow="0" w:lastRow="0" w:firstColumn="0" w:lastColumn="0" w:oddVBand="0" w:evenVBand="0" w:oddHBand="0" w:evenHBand="1" w:firstRowFirstColumn="0" w:firstRowLastColumn="0" w:lastRowFirstColumn="0" w:lastRowLastColumn="0"/>
            </w:pPr>
          </w:p>
        </w:tc>
        <w:tc>
          <w:tcPr>
            <w:tcW w:w="1807" w:type="dxa"/>
          </w:tcPr>
          <w:p w14:paraId="7400327E" w14:textId="77777777" w:rsidR="007E5901" w:rsidRDefault="007E5901" w:rsidP="007E5901">
            <w:pPr>
              <w:jc w:val="center"/>
              <w:cnfStyle w:val="000000010000" w:firstRow="0" w:lastRow="0" w:firstColumn="0" w:lastColumn="0" w:oddVBand="0" w:evenVBand="0" w:oddHBand="0" w:evenHBand="1" w:firstRowFirstColumn="0" w:firstRowLastColumn="0" w:lastRowFirstColumn="0" w:lastRowLastColumn="0"/>
            </w:pPr>
          </w:p>
        </w:tc>
        <w:tc>
          <w:tcPr>
            <w:tcW w:w="1807" w:type="dxa"/>
          </w:tcPr>
          <w:p w14:paraId="17670420" w14:textId="51DC4F19" w:rsidR="007E5901" w:rsidRDefault="007E5901" w:rsidP="007E5901">
            <w:pPr>
              <w:jc w:val="center"/>
              <w:cnfStyle w:val="000000010000" w:firstRow="0" w:lastRow="0" w:firstColumn="0" w:lastColumn="0" w:oddVBand="0" w:evenVBand="0" w:oddHBand="0" w:evenHBand="1" w:firstRowFirstColumn="0" w:firstRowLastColumn="0" w:lastRowFirstColumn="0" w:lastRowLastColumn="0"/>
            </w:pPr>
            <w:r>
              <w:t>0.09</w:t>
            </w:r>
          </w:p>
        </w:tc>
        <w:tc>
          <w:tcPr>
            <w:tcW w:w="1808" w:type="dxa"/>
          </w:tcPr>
          <w:p w14:paraId="0DD326EA" w14:textId="77777777" w:rsidR="007E5901" w:rsidRDefault="007E5901" w:rsidP="007E5901">
            <w:pPr>
              <w:jc w:val="center"/>
              <w:cnfStyle w:val="000000010000" w:firstRow="0" w:lastRow="0" w:firstColumn="0" w:lastColumn="0" w:oddVBand="0" w:evenVBand="0" w:oddHBand="0" w:evenHBand="1" w:firstRowFirstColumn="0" w:firstRowLastColumn="0" w:lastRowFirstColumn="0" w:lastRowLastColumn="0"/>
            </w:pPr>
          </w:p>
        </w:tc>
      </w:tr>
      <w:tr w:rsidR="007E5901" w14:paraId="69ECC8EB" w14:textId="195F9794" w:rsidTr="00CE4B9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1CA6D810" w14:textId="3A5A98F6" w:rsidR="007E5901" w:rsidRDefault="007E5901" w:rsidP="007E5901">
            <w:pPr>
              <w:jc w:val="center"/>
            </w:pPr>
            <w:r>
              <w:t>0.50</w:t>
            </w:r>
          </w:p>
        </w:tc>
        <w:tc>
          <w:tcPr>
            <w:tcW w:w="1701" w:type="dxa"/>
          </w:tcPr>
          <w:p w14:paraId="47BB8DEB" w14:textId="7373E63C" w:rsidR="007E5901" w:rsidRDefault="007E5901" w:rsidP="007E5901">
            <w:pPr>
              <w:jc w:val="center"/>
              <w:cnfStyle w:val="000000100000" w:firstRow="0" w:lastRow="0" w:firstColumn="0" w:lastColumn="0" w:oddVBand="0" w:evenVBand="0" w:oddHBand="1" w:evenHBand="0" w:firstRowFirstColumn="0" w:firstRowLastColumn="0" w:lastRowFirstColumn="0" w:lastRowLastColumn="0"/>
            </w:pPr>
            <w:r>
              <w:t>32</w:t>
            </w:r>
          </w:p>
        </w:tc>
        <w:tc>
          <w:tcPr>
            <w:tcW w:w="1807" w:type="dxa"/>
          </w:tcPr>
          <w:p w14:paraId="01403B61" w14:textId="77777777" w:rsidR="007E5901" w:rsidRDefault="007E5901" w:rsidP="007E5901">
            <w:pPr>
              <w:jc w:val="center"/>
              <w:cnfStyle w:val="000000100000" w:firstRow="0" w:lastRow="0" w:firstColumn="0" w:lastColumn="0" w:oddVBand="0" w:evenVBand="0" w:oddHBand="1" w:evenHBand="0" w:firstRowFirstColumn="0" w:firstRowLastColumn="0" w:lastRowFirstColumn="0" w:lastRowLastColumn="0"/>
            </w:pPr>
          </w:p>
        </w:tc>
        <w:tc>
          <w:tcPr>
            <w:tcW w:w="1807" w:type="dxa"/>
          </w:tcPr>
          <w:p w14:paraId="1832A4E6" w14:textId="77777777" w:rsidR="007E5901" w:rsidRDefault="007E5901" w:rsidP="007E5901">
            <w:pPr>
              <w:jc w:val="center"/>
              <w:cnfStyle w:val="000000100000" w:firstRow="0" w:lastRow="0" w:firstColumn="0" w:lastColumn="0" w:oddVBand="0" w:evenVBand="0" w:oddHBand="1" w:evenHBand="0" w:firstRowFirstColumn="0" w:firstRowLastColumn="0" w:lastRowFirstColumn="0" w:lastRowLastColumn="0"/>
            </w:pPr>
          </w:p>
        </w:tc>
        <w:tc>
          <w:tcPr>
            <w:tcW w:w="1807" w:type="dxa"/>
          </w:tcPr>
          <w:p w14:paraId="6FCEF07D" w14:textId="4273A129" w:rsidR="007E5901" w:rsidRDefault="007E5901" w:rsidP="007E5901">
            <w:pPr>
              <w:jc w:val="center"/>
              <w:cnfStyle w:val="000000100000" w:firstRow="0" w:lastRow="0" w:firstColumn="0" w:lastColumn="0" w:oddVBand="0" w:evenVBand="0" w:oddHBand="1" w:evenHBand="0" w:firstRowFirstColumn="0" w:firstRowLastColumn="0" w:lastRowFirstColumn="0" w:lastRowLastColumn="0"/>
            </w:pPr>
            <w:r>
              <w:t>0.08</w:t>
            </w:r>
          </w:p>
        </w:tc>
        <w:tc>
          <w:tcPr>
            <w:tcW w:w="1808" w:type="dxa"/>
          </w:tcPr>
          <w:p w14:paraId="0346D93E" w14:textId="77777777" w:rsidR="007E5901" w:rsidRDefault="007E5901" w:rsidP="007E5901">
            <w:pPr>
              <w:jc w:val="center"/>
              <w:cnfStyle w:val="000000100000" w:firstRow="0" w:lastRow="0" w:firstColumn="0" w:lastColumn="0" w:oddVBand="0" w:evenVBand="0" w:oddHBand="1" w:evenHBand="0" w:firstRowFirstColumn="0" w:firstRowLastColumn="0" w:lastRowFirstColumn="0" w:lastRowLastColumn="0"/>
            </w:pPr>
          </w:p>
        </w:tc>
      </w:tr>
      <w:tr w:rsidR="007E5901" w14:paraId="6381EC17" w14:textId="3516AE49" w:rsidTr="00CE4B92">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35C82A1B" w14:textId="7E048B9D" w:rsidR="007E5901" w:rsidRDefault="007E5901" w:rsidP="007E5901">
            <w:pPr>
              <w:jc w:val="center"/>
            </w:pPr>
            <w:r>
              <w:t>0.60</w:t>
            </w:r>
          </w:p>
        </w:tc>
        <w:tc>
          <w:tcPr>
            <w:tcW w:w="1701" w:type="dxa"/>
          </w:tcPr>
          <w:p w14:paraId="5B040DDF" w14:textId="06CAEAE8" w:rsidR="007E5901" w:rsidRDefault="007E5901" w:rsidP="007E5901">
            <w:pPr>
              <w:jc w:val="center"/>
              <w:cnfStyle w:val="000000010000" w:firstRow="0" w:lastRow="0" w:firstColumn="0" w:lastColumn="0" w:oddVBand="0" w:evenVBand="0" w:oddHBand="0" w:evenHBand="1" w:firstRowFirstColumn="0" w:firstRowLastColumn="0" w:lastRowFirstColumn="0" w:lastRowLastColumn="0"/>
            </w:pPr>
            <w:r>
              <w:t>24</w:t>
            </w:r>
          </w:p>
        </w:tc>
        <w:tc>
          <w:tcPr>
            <w:tcW w:w="1807" w:type="dxa"/>
          </w:tcPr>
          <w:p w14:paraId="45950977" w14:textId="77777777" w:rsidR="007E5901" w:rsidRDefault="007E5901" w:rsidP="007E5901">
            <w:pPr>
              <w:jc w:val="center"/>
              <w:cnfStyle w:val="000000010000" w:firstRow="0" w:lastRow="0" w:firstColumn="0" w:lastColumn="0" w:oddVBand="0" w:evenVBand="0" w:oddHBand="0" w:evenHBand="1" w:firstRowFirstColumn="0" w:firstRowLastColumn="0" w:lastRowFirstColumn="0" w:lastRowLastColumn="0"/>
            </w:pPr>
          </w:p>
        </w:tc>
        <w:tc>
          <w:tcPr>
            <w:tcW w:w="1807" w:type="dxa"/>
          </w:tcPr>
          <w:p w14:paraId="0198F1D3" w14:textId="77777777" w:rsidR="007E5901" w:rsidRDefault="007E5901" w:rsidP="007E5901">
            <w:pPr>
              <w:jc w:val="center"/>
              <w:cnfStyle w:val="000000010000" w:firstRow="0" w:lastRow="0" w:firstColumn="0" w:lastColumn="0" w:oddVBand="0" w:evenVBand="0" w:oddHBand="0" w:evenHBand="1" w:firstRowFirstColumn="0" w:firstRowLastColumn="0" w:lastRowFirstColumn="0" w:lastRowLastColumn="0"/>
            </w:pPr>
          </w:p>
        </w:tc>
        <w:tc>
          <w:tcPr>
            <w:tcW w:w="1807" w:type="dxa"/>
          </w:tcPr>
          <w:p w14:paraId="30AA25A1" w14:textId="69E8A9CE" w:rsidR="007E5901" w:rsidRDefault="007E5901" w:rsidP="007E5901">
            <w:pPr>
              <w:jc w:val="center"/>
              <w:cnfStyle w:val="000000010000" w:firstRow="0" w:lastRow="0" w:firstColumn="0" w:lastColumn="0" w:oddVBand="0" w:evenVBand="0" w:oddHBand="0" w:evenHBand="1" w:firstRowFirstColumn="0" w:firstRowLastColumn="0" w:lastRowFirstColumn="0" w:lastRowLastColumn="0"/>
            </w:pPr>
            <w:r>
              <w:t>0.06</w:t>
            </w:r>
          </w:p>
        </w:tc>
        <w:tc>
          <w:tcPr>
            <w:tcW w:w="1808" w:type="dxa"/>
          </w:tcPr>
          <w:p w14:paraId="4228FB90" w14:textId="77777777" w:rsidR="007E5901" w:rsidRDefault="007E5901" w:rsidP="007E5901">
            <w:pPr>
              <w:jc w:val="center"/>
              <w:cnfStyle w:val="000000010000" w:firstRow="0" w:lastRow="0" w:firstColumn="0" w:lastColumn="0" w:oddVBand="0" w:evenVBand="0" w:oddHBand="0" w:evenHBand="1" w:firstRowFirstColumn="0" w:firstRowLastColumn="0" w:lastRowFirstColumn="0" w:lastRowLastColumn="0"/>
            </w:pPr>
          </w:p>
        </w:tc>
      </w:tr>
      <w:tr w:rsidR="007E5901" w14:paraId="5883C473" w14:textId="7202106B" w:rsidTr="00CE4B9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4B9EA835" w14:textId="318E9698" w:rsidR="007E5901" w:rsidRDefault="007E5901" w:rsidP="007E5901">
            <w:pPr>
              <w:jc w:val="center"/>
            </w:pPr>
            <w:r>
              <w:t>0.70</w:t>
            </w:r>
          </w:p>
        </w:tc>
        <w:tc>
          <w:tcPr>
            <w:tcW w:w="1701" w:type="dxa"/>
          </w:tcPr>
          <w:p w14:paraId="20A7E84D" w14:textId="400945F4" w:rsidR="007E5901" w:rsidRDefault="007E5901" w:rsidP="007E5901">
            <w:pPr>
              <w:jc w:val="center"/>
              <w:cnfStyle w:val="000000100000" w:firstRow="0" w:lastRow="0" w:firstColumn="0" w:lastColumn="0" w:oddVBand="0" w:evenVBand="0" w:oddHBand="1" w:evenHBand="0" w:firstRowFirstColumn="0" w:firstRowLastColumn="0" w:lastRowFirstColumn="0" w:lastRowLastColumn="0"/>
            </w:pPr>
            <w:r>
              <w:t>17</w:t>
            </w:r>
          </w:p>
        </w:tc>
        <w:tc>
          <w:tcPr>
            <w:tcW w:w="1807" w:type="dxa"/>
          </w:tcPr>
          <w:p w14:paraId="64878CCA" w14:textId="77777777" w:rsidR="007E5901" w:rsidRDefault="007E5901" w:rsidP="007E5901">
            <w:pPr>
              <w:jc w:val="center"/>
              <w:cnfStyle w:val="000000100000" w:firstRow="0" w:lastRow="0" w:firstColumn="0" w:lastColumn="0" w:oddVBand="0" w:evenVBand="0" w:oddHBand="1" w:evenHBand="0" w:firstRowFirstColumn="0" w:firstRowLastColumn="0" w:lastRowFirstColumn="0" w:lastRowLastColumn="0"/>
            </w:pPr>
          </w:p>
        </w:tc>
        <w:tc>
          <w:tcPr>
            <w:tcW w:w="1807" w:type="dxa"/>
          </w:tcPr>
          <w:p w14:paraId="3F3111C7" w14:textId="77777777" w:rsidR="007E5901" w:rsidRDefault="007E5901" w:rsidP="007E5901">
            <w:pPr>
              <w:jc w:val="center"/>
              <w:cnfStyle w:val="000000100000" w:firstRow="0" w:lastRow="0" w:firstColumn="0" w:lastColumn="0" w:oddVBand="0" w:evenVBand="0" w:oddHBand="1" w:evenHBand="0" w:firstRowFirstColumn="0" w:firstRowLastColumn="0" w:lastRowFirstColumn="0" w:lastRowLastColumn="0"/>
            </w:pPr>
          </w:p>
        </w:tc>
        <w:tc>
          <w:tcPr>
            <w:tcW w:w="1807" w:type="dxa"/>
          </w:tcPr>
          <w:p w14:paraId="0D307F99" w14:textId="0036A90F" w:rsidR="007E5901" w:rsidRDefault="007E5901" w:rsidP="007E5901">
            <w:pPr>
              <w:jc w:val="center"/>
              <w:cnfStyle w:val="000000100000" w:firstRow="0" w:lastRow="0" w:firstColumn="0" w:lastColumn="0" w:oddVBand="0" w:evenVBand="0" w:oddHBand="1" w:evenHBand="0" w:firstRowFirstColumn="0" w:firstRowLastColumn="0" w:lastRowFirstColumn="0" w:lastRowLastColumn="0"/>
            </w:pPr>
            <w:r>
              <w:t>0.04</w:t>
            </w:r>
          </w:p>
        </w:tc>
        <w:tc>
          <w:tcPr>
            <w:tcW w:w="1808" w:type="dxa"/>
          </w:tcPr>
          <w:p w14:paraId="543CC631" w14:textId="77777777" w:rsidR="007E5901" w:rsidRDefault="007E5901" w:rsidP="007E5901">
            <w:pPr>
              <w:jc w:val="center"/>
              <w:cnfStyle w:val="000000100000" w:firstRow="0" w:lastRow="0" w:firstColumn="0" w:lastColumn="0" w:oddVBand="0" w:evenVBand="0" w:oddHBand="1" w:evenHBand="0" w:firstRowFirstColumn="0" w:firstRowLastColumn="0" w:lastRowFirstColumn="0" w:lastRowLastColumn="0"/>
            </w:pPr>
          </w:p>
        </w:tc>
      </w:tr>
      <w:tr w:rsidR="007E5901" w14:paraId="46691710" w14:textId="02C4C7C5" w:rsidTr="00CE4B92">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4BBCCF4E" w14:textId="464E60A5" w:rsidR="007E5901" w:rsidRDefault="007E5901" w:rsidP="007E5901">
            <w:pPr>
              <w:jc w:val="center"/>
            </w:pPr>
            <w:r>
              <w:t>0.80</w:t>
            </w:r>
          </w:p>
        </w:tc>
        <w:tc>
          <w:tcPr>
            <w:tcW w:w="1701" w:type="dxa"/>
          </w:tcPr>
          <w:p w14:paraId="2569B1F0" w14:textId="69DC2850" w:rsidR="007E5901" w:rsidRDefault="007E5901" w:rsidP="007E5901">
            <w:pPr>
              <w:jc w:val="center"/>
              <w:cnfStyle w:val="000000010000" w:firstRow="0" w:lastRow="0" w:firstColumn="0" w:lastColumn="0" w:oddVBand="0" w:evenVBand="0" w:oddHBand="0" w:evenHBand="1" w:firstRowFirstColumn="0" w:firstRowLastColumn="0" w:lastRowFirstColumn="0" w:lastRowLastColumn="0"/>
            </w:pPr>
            <w:r>
              <w:t>13</w:t>
            </w:r>
          </w:p>
        </w:tc>
        <w:tc>
          <w:tcPr>
            <w:tcW w:w="1807" w:type="dxa"/>
          </w:tcPr>
          <w:p w14:paraId="62DC0C6B" w14:textId="77777777" w:rsidR="007E5901" w:rsidRDefault="007E5901" w:rsidP="007E5901">
            <w:pPr>
              <w:jc w:val="center"/>
              <w:cnfStyle w:val="000000010000" w:firstRow="0" w:lastRow="0" w:firstColumn="0" w:lastColumn="0" w:oddVBand="0" w:evenVBand="0" w:oddHBand="0" w:evenHBand="1" w:firstRowFirstColumn="0" w:firstRowLastColumn="0" w:lastRowFirstColumn="0" w:lastRowLastColumn="0"/>
            </w:pPr>
          </w:p>
        </w:tc>
        <w:tc>
          <w:tcPr>
            <w:tcW w:w="1807" w:type="dxa"/>
          </w:tcPr>
          <w:p w14:paraId="2ED5429C" w14:textId="77777777" w:rsidR="007E5901" w:rsidRDefault="007E5901" w:rsidP="007E5901">
            <w:pPr>
              <w:jc w:val="center"/>
              <w:cnfStyle w:val="000000010000" w:firstRow="0" w:lastRow="0" w:firstColumn="0" w:lastColumn="0" w:oddVBand="0" w:evenVBand="0" w:oddHBand="0" w:evenHBand="1" w:firstRowFirstColumn="0" w:firstRowLastColumn="0" w:lastRowFirstColumn="0" w:lastRowLastColumn="0"/>
            </w:pPr>
          </w:p>
        </w:tc>
        <w:tc>
          <w:tcPr>
            <w:tcW w:w="1807" w:type="dxa"/>
          </w:tcPr>
          <w:p w14:paraId="0DDFBAFE" w14:textId="44B6BF68" w:rsidR="007E5901" w:rsidRDefault="007E5901" w:rsidP="007E5901">
            <w:pPr>
              <w:jc w:val="center"/>
              <w:cnfStyle w:val="000000010000" w:firstRow="0" w:lastRow="0" w:firstColumn="0" w:lastColumn="0" w:oddVBand="0" w:evenVBand="0" w:oddHBand="0" w:evenHBand="1" w:firstRowFirstColumn="0" w:firstRowLastColumn="0" w:lastRowFirstColumn="0" w:lastRowLastColumn="0"/>
            </w:pPr>
            <w:r>
              <w:t>0.03</w:t>
            </w:r>
          </w:p>
        </w:tc>
        <w:tc>
          <w:tcPr>
            <w:tcW w:w="1808" w:type="dxa"/>
          </w:tcPr>
          <w:p w14:paraId="52307B6D" w14:textId="77777777" w:rsidR="007E5901" w:rsidRDefault="007E5901" w:rsidP="007E5901">
            <w:pPr>
              <w:jc w:val="center"/>
              <w:cnfStyle w:val="000000010000" w:firstRow="0" w:lastRow="0" w:firstColumn="0" w:lastColumn="0" w:oddVBand="0" w:evenVBand="0" w:oddHBand="0" w:evenHBand="1" w:firstRowFirstColumn="0" w:firstRowLastColumn="0" w:lastRowFirstColumn="0" w:lastRowLastColumn="0"/>
            </w:pPr>
          </w:p>
        </w:tc>
      </w:tr>
      <w:tr w:rsidR="007F026B" w14:paraId="491ED9CE" w14:textId="3983D8CB" w:rsidTr="00CE4B9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1E5F100E" w14:textId="1C7FFB3F" w:rsidR="007F026B" w:rsidRDefault="007F026B" w:rsidP="001A7E3E">
            <w:pPr>
              <w:jc w:val="center"/>
            </w:pPr>
            <w:r>
              <w:t>0.90</w:t>
            </w:r>
          </w:p>
        </w:tc>
        <w:tc>
          <w:tcPr>
            <w:tcW w:w="1701" w:type="dxa"/>
          </w:tcPr>
          <w:p w14:paraId="3FF79C56" w14:textId="3E037A8D" w:rsidR="007F026B" w:rsidRDefault="005A5307" w:rsidP="001A7E3E">
            <w:pPr>
              <w:jc w:val="center"/>
              <w:cnfStyle w:val="000000100000" w:firstRow="0" w:lastRow="0" w:firstColumn="0" w:lastColumn="0" w:oddVBand="0" w:evenVBand="0" w:oddHBand="1" w:evenHBand="0" w:firstRowFirstColumn="0" w:firstRowLastColumn="0" w:lastRowFirstColumn="0" w:lastRowLastColumn="0"/>
            </w:pPr>
            <w:r>
              <w:t>8</w:t>
            </w:r>
          </w:p>
        </w:tc>
        <w:tc>
          <w:tcPr>
            <w:tcW w:w="1807" w:type="dxa"/>
          </w:tcPr>
          <w:p w14:paraId="19357260" w14:textId="77777777" w:rsidR="007F026B" w:rsidRDefault="007F026B" w:rsidP="001A7E3E">
            <w:pPr>
              <w:jc w:val="center"/>
              <w:cnfStyle w:val="000000100000" w:firstRow="0" w:lastRow="0" w:firstColumn="0" w:lastColumn="0" w:oddVBand="0" w:evenVBand="0" w:oddHBand="1" w:evenHBand="0" w:firstRowFirstColumn="0" w:firstRowLastColumn="0" w:lastRowFirstColumn="0" w:lastRowLastColumn="0"/>
            </w:pPr>
          </w:p>
        </w:tc>
        <w:tc>
          <w:tcPr>
            <w:tcW w:w="1807" w:type="dxa"/>
          </w:tcPr>
          <w:p w14:paraId="32718C44" w14:textId="77777777" w:rsidR="007F026B" w:rsidRDefault="007F026B" w:rsidP="001A7E3E">
            <w:pPr>
              <w:jc w:val="center"/>
              <w:cnfStyle w:val="000000100000" w:firstRow="0" w:lastRow="0" w:firstColumn="0" w:lastColumn="0" w:oddVBand="0" w:evenVBand="0" w:oddHBand="1" w:evenHBand="0" w:firstRowFirstColumn="0" w:firstRowLastColumn="0" w:lastRowFirstColumn="0" w:lastRowLastColumn="0"/>
            </w:pPr>
          </w:p>
        </w:tc>
        <w:tc>
          <w:tcPr>
            <w:tcW w:w="1807" w:type="dxa"/>
          </w:tcPr>
          <w:p w14:paraId="78AC3276" w14:textId="7DB6F79D" w:rsidR="007F026B" w:rsidRDefault="007E5901" w:rsidP="001A7E3E">
            <w:pPr>
              <w:jc w:val="center"/>
              <w:cnfStyle w:val="000000100000" w:firstRow="0" w:lastRow="0" w:firstColumn="0" w:lastColumn="0" w:oddVBand="0" w:evenVBand="0" w:oddHBand="1" w:evenHBand="0" w:firstRowFirstColumn="0" w:firstRowLastColumn="0" w:lastRowFirstColumn="0" w:lastRowLastColumn="0"/>
            </w:pPr>
            <w:r>
              <w:t>0.02</w:t>
            </w:r>
          </w:p>
        </w:tc>
        <w:tc>
          <w:tcPr>
            <w:tcW w:w="1808" w:type="dxa"/>
          </w:tcPr>
          <w:p w14:paraId="1220C5AE" w14:textId="77777777" w:rsidR="007F026B" w:rsidRDefault="007F026B" w:rsidP="001A7E3E">
            <w:pPr>
              <w:jc w:val="center"/>
              <w:cnfStyle w:val="000000100000" w:firstRow="0" w:lastRow="0" w:firstColumn="0" w:lastColumn="0" w:oddVBand="0" w:evenVBand="0" w:oddHBand="1" w:evenHBand="0" w:firstRowFirstColumn="0" w:firstRowLastColumn="0" w:lastRowFirstColumn="0" w:lastRowLastColumn="0"/>
            </w:pPr>
          </w:p>
        </w:tc>
      </w:tr>
    </w:tbl>
    <w:p w14:paraId="20A12B81" w14:textId="103B50B4" w:rsidR="000C0CD1" w:rsidRDefault="000C0CD1" w:rsidP="006C3411">
      <w:pPr>
        <w:pStyle w:val="Heading4"/>
        <w:pageBreakBefore/>
      </w:pPr>
      <w:r>
        <w:lastRenderedPageBreak/>
        <w:t>Processing and analysing data</w:t>
      </w:r>
    </w:p>
    <w:p w14:paraId="4E93B260" w14:textId="6BBB31EA" w:rsidR="005C4B5A" w:rsidRPr="005C4B5A" w:rsidRDefault="003927EA" w:rsidP="005C4B5A">
      <w:pPr>
        <w:pStyle w:val="Heading5"/>
      </w:pPr>
      <w:r>
        <w:t>Plotting</w:t>
      </w:r>
      <w:r w:rsidR="005C4B5A">
        <w:t xml:space="preserve"> </w:t>
      </w:r>
      <w:r>
        <w:t>a graph of the data</w:t>
      </w:r>
    </w:p>
    <w:p w14:paraId="6DAB7657" w14:textId="4C2F36AB" w:rsidR="003A5AA6" w:rsidRDefault="00EE00F2" w:rsidP="005C4B5A">
      <w:r>
        <w:t xml:space="preserve">To compare your results to those from the light probe, try plotting intensity versus distance for both data sets on the same set of axes. </w:t>
      </w:r>
      <w:r w:rsidR="0013423B">
        <w:t xml:space="preserve">Use excel, </w:t>
      </w:r>
      <w:hyperlink r:id="rId24" w:history="1">
        <w:proofErr w:type="spellStart"/>
        <w:r w:rsidR="0013423B" w:rsidRPr="003A5AA6">
          <w:rPr>
            <w:rStyle w:val="Hyperlink"/>
          </w:rPr>
          <w:t>desmos</w:t>
        </w:r>
        <w:proofErr w:type="spellEnd"/>
      </w:hyperlink>
      <w:r w:rsidR="0013423B">
        <w:t xml:space="preserve"> or the graph paper provided.</w:t>
      </w:r>
      <w:r w:rsidR="00CB7E76">
        <w:br/>
      </w:r>
      <w:r w:rsidR="003A5AA6">
        <w:t>Attach your graph and c</w:t>
      </w:r>
      <w:r w:rsidR="00C05DDC">
        <w:t>onsider the similarities and differences between the</w:t>
      </w:r>
      <w:r w:rsidR="00CB7E76">
        <w:t xml:space="preserve"> </w:t>
      </w:r>
      <w:r w:rsidR="003A5AA6">
        <w:t>results.</w:t>
      </w:r>
    </w:p>
    <w:tbl>
      <w:tblPr>
        <w:tblStyle w:val="Tableheader"/>
        <w:tblW w:w="10400" w:type="dxa"/>
        <w:tblInd w:w="60" w:type="dxa"/>
        <w:tblLook w:val="04A0" w:firstRow="1" w:lastRow="0" w:firstColumn="1" w:lastColumn="0" w:noHBand="0" w:noVBand="1"/>
        <w:tblCaption w:val="Similarities and differences"/>
        <w:tblDescription w:val="A table with spaces for discussing similarities and differences between the plots of a phone sensor and the light probe."/>
      </w:tblPr>
      <w:tblGrid>
        <w:gridCol w:w="4821"/>
        <w:gridCol w:w="5579"/>
      </w:tblGrid>
      <w:tr w:rsidR="003927EA" w14:paraId="15638D4F" w14:textId="77777777" w:rsidTr="00C132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70" w:type="dxa"/>
          </w:tcPr>
          <w:p w14:paraId="2BB5DB7C" w14:textId="754F9B8A" w:rsidR="003927EA" w:rsidRDefault="003927EA" w:rsidP="00C132EE">
            <w:pPr>
              <w:spacing w:before="192" w:after="192"/>
              <w:jc w:val="center"/>
              <w:rPr>
                <w:lang w:eastAsia="zh-CN"/>
              </w:rPr>
            </w:pPr>
            <w:r>
              <w:rPr>
                <w:lang w:eastAsia="zh-CN"/>
              </w:rPr>
              <w:t>Similarities</w:t>
            </w:r>
          </w:p>
        </w:tc>
        <w:tc>
          <w:tcPr>
            <w:tcW w:w="1701" w:type="dxa"/>
          </w:tcPr>
          <w:p w14:paraId="7AB1E322" w14:textId="2F420AD2" w:rsidR="003927EA" w:rsidRDefault="003927EA" w:rsidP="00C132EE">
            <w:pPr>
              <w:spacing w:before="240" w:line="276" w:lineRule="auto"/>
              <w:jc w:val="center"/>
              <w:cnfStyle w:val="100000000000" w:firstRow="1" w:lastRow="0" w:firstColumn="0" w:lastColumn="0" w:oddVBand="0" w:evenVBand="0" w:oddHBand="0" w:evenHBand="0" w:firstRowFirstColumn="0" w:firstRowLastColumn="0" w:lastRowFirstColumn="0" w:lastRowLastColumn="0"/>
            </w:pPr>
            <w:r>
              <w:rPr>
                <w:lang w:eastAsia="zh-CN"/>
              </w:rPr>
              <w:t>Differences</w:t>
            </w:r>
          </w:p>
        </w:tc>
      </w:tr>
      <w:tr w:rsidR="003927EA" w14:paraId="0EA4FD2F" w14:textId="77777777" w:rsidTr="003927EA">
        <w:trPr>
          <w:cnfStyle w:val="000000100000" w:firstRow="0" w:lastRow="0" w:firstColumn="0" w:lastColumn="0" w:oddVBand="0" w:evenVBand="0" w:oddHBand="1" w:evenHBand="0" w:firstRowFirstColumn="0" w:firstRowLastColumn="0" w:lastRowFirstColumn="0" w:lastRowLastColumn="0"/>
          <w:trHeight w:val="3182"/>
        </w:trPr>
        <w:tc>
          <w:tcPr>
            <w:cnfStyle w:val="001000000000" w:firstRow="0" w:lastRow="0" w:firstColumn="1" w:lastColumn="0" w:oddVBand="0" w:evenVBand="0" w:oddHBand="0" w:evenHBand="0" w:firstRowFirstColumn="0" w:firstRowLastColumn="0" w:lastRowFirstColumn="0" w:lastRowLastColumn="0"/>
            <w:tcW w:w="1470" w:type="dxa"/>
          </w:tcPr>
          <w:p w14:paraId="2730D037" w14:textId="255AAE55" w:rsidR="003927EA" w:rsidRDefault="003927EA" w:rsidP="00C132EE">
            <w:pPr>
              <w:jc w:val="center"/>
            </w:pPr>
          </w:p>
        </w:tc>
        <w:tc>
          <w:tcPr>
            <w:tcW w:w="1701" w:type="dxa"/>
          </w:tcPr>
          <w:p w14:paraId="16B09085" w14:textId="60E752A7" w:rsidR="003927EA" w:rsidRDefault="003927EA" w:rsidP="00C132EE">
            <w:pPr>
              <w:jc w:val="center"/>
              <w:cnfStyle w:val="000000100000" w:firstRow="0" w:lastRow="0" w:firstColumn="0" w:lastColumn="0" w:oddVBand="0" w:evenVBand="0" w:oddHBand="1" w:evenHBand="0" w:firstRowFirstColumn="0" w:firstRowLastColumn="0" w:lastRowFirstColumn="0" w:lastRowLastColumn="0"/>
            </w:pPr>
          </w:p>
        </w:tc>
      </w:tr>
    </w:tbl>
    <w:p w14:paraId="07FC2DF9" w14:textId="59EB3C55" w:rsidR="008F54AC" w:rsidRDefault="008F54AC" w:rsidP="008F54AC">
      <w:pPr>
        <w:pStyle w:val="Heading5"/>
      </w:pPr>
      <w:r>
        <w:t>Process</w:t>
      </w:r>
      <w:r w:rsidR="001B6788">
        <w:t>ing</w:t>
      </w:r>
      <w:r>
        <w:t xml:space="preserve"> distance measurements</w:t>
      </w:r>
    </w:p>
    <w:p w14:paraId="4345AC3D" w14:textId="1C40D55B" w:rsidR="002A02C3" w:rsidRDefault="0090F103" w:rsidP="008E737B">
      <w:pPr>
        <w:pStyle w:val="ListNumber"/>
        <w:numPr>
          <w:ilvl w:val="0"/>
          <w:numId w:val="10"/>
        </w:numPr>
      </w:pPr>
      <w:r>
        <w:t>C</w:t>
      </w:r>
      <w:r w:rsidR="00883CC8">
        <w:t>alculate the inverse square of each distance</w:t>
      </w:r>
      <w:r w:rsidR="00BB295D">
        <w:t xml:space="preserve"> and record these values in the fourth column of the results table</w:t>
      </w:r>
      <w:r w:rsidR="00174F40">
        <w:t>. The first has been done for you.</w:t>
      </w:r>
      <w:r w:rsidR="007A50E2">
        <w:t xml:space="preserve"> </w:t>
      </w:r>
      <w:r w:rsidR="002E6406">
        <w:t xml:space="preserve">Using your calculator is ok, but </w:t>
      </w:r>
      <w:r w:rsidR="007A50E2">
        <w:t xml:space="preserve">Excel and </w:t>
      </w:r>
      <w:proofErr w:type="spellStart"/>
      <w:r w:rsidR="007A50E2">
        <w:t>desmos</w:t>
      </w:r>
      <w:proofErr w:type="spellEnd"/>
      <w:r w:rsidR="007A50E2">
        <w:t xml:space="preserve"> </w:t>
      </w:r>
      <w:r w:rsidR="00A50D72">
        <w:t xml:space="preserve">each </w:t>
      </w:r>
      <w:r w:rsidR="007A50E2">
        <w:t xml:space="preserve">have </w:t>
      </w:r>
      <w:r w:rsidR="00E97E33">
        <w:t xml:space="preserve">functions for </w:t>
      </w:r>
      <w:r w:rsidR="00A50D72">
        <w:t>quickly processing these values</w:t>
      </w:r>
      <w:r w:rsidR="002E6406">
        <w:t>.</w:t>
      </w:r>
      <w:r w:rsidR="001C136D">
        <w:t xml:space="preserve"> </w:t>
      </w:r>
    </w:p>
    <w:p w14:paraId="55CB7F30" w14:textId="77777777" w:rsidR="00F13781" w:rsidRPr="00F13781" w:rsidRDefault="00F419B3" w:rsidP="00F13781">
      <w:pPr>
        <w:pStyle w:val="ListNumber"/>
      </w:pPr>
      <w:r>
        <w:t>Plot th</w:t>
      </w:r>
      <w:r w:rsidR="005B442E">
        <w:t xml:space="preserve">e intensity recorded on your phone versus </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w:r w:rsidR="00F75D80">
        <w:rPr>
          <w:rFonts w:eastAsiaTheme="minorEastAsia"/>
        </w:rPr>
        <w:t xml:space="preserve"> and add a line-of-best-fit. </w:t>
      </w:r>
    </w:p>
    <w:p w14:paraId="37C42941" w14:textId="23E9A77F" w:rsidR="00F75D80" w:rsidRPr="0046119B" w:rsidRDefault="00792EF2" w:rsidP="008E737B">
      <w:pPr>
        <w:pStyle w:val="ListNumber"/>
      </w:pPr>
      <w:r>
        <w:t xml:space="preserve">Do </w:t>
      </w:r>
      <w:r w:rsidR="008E09C1">
        <w:t xml:space="preserve">your results support the relationship </w:t>
      </w:r>
      <m:oMath>
        <m:r>
          <w:rPr>
            <w:rFonts w:ascii="Cambria Math" w:hAnsi="Cambria Math"/>
          </w:rPr>
          <m:t>I</m:t>
        </m:r>
        <m:r>
          <m:rPr>
            <m:sty m:val="p"/>
          </m:rP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w:r w:rsidRPr="00F13781">
        <w:rPr>
          <w:rFonts w:eastAsiaTheme="minorEastAsia"/>
        </w:rPr>
        <w:t>? Justify your answer with reference to your graph.</w:t>
      </w:r>
    </w:p>
    <w:p w14:paraId="0807D208" w14:textId="2F1136FA" w:rsidR="0046119B" w:rsidRDefault="0046119B" w:rsidP="006C3411">
      <w:pPr>
        <w:pStyle w:val="FeatureBox"/>
      </w:pPr>
    </w:p>
    <w:p w14:paraId="4276E5E5" w14:textId="665E4A32" w:rsidR="0046119B" w:rsidRDefault="0046119B" w:rsidP="006C3411">
      <w:pPr>
        <w:pStyle w:val="FeatureBox"/>
      </w:pPr>
    </w:p>
    <w:p w14:paraId="47A4B348" w14:textId="5B47BCCB" w:rsidR="00F13781" w:rsidRDefault="00F13781" w:rsidP="006C3411">
      <w:pPr>
        <w:pStyle w:val="Heading5"/>
        <w:pageBreakBefore/>
      </w:pPr>
      <w:r>
        <w:lastRenderedPageBreak/>
        <w:t>Process</w:t>
      </w:r>
      <w:r w:rsidR="001B6788">
        <w:t>ing</w:t>
      </w:r>
      <w:r>
        <w:t xml:space="preserve"> intensity measurements</w:t>
      </w:r>
      <w:r w:rsidR="00735C49">
        <w:t>: normalisation</w:t>
      </w:r>
      <w:r w:rsidR="006A1B67">
        <w:t xml:space="preserve"> (</w:t>
      </w:r>
      <w:r w:rsidR="000C746F">
        <w:t>extension</w:t>
      </w:r>
      <w:r w:rsidR="006A1B67">
        <w:t>)</w:t>
      </w:r>
    </w:p>
    <w:p w14:paraId="1D4F2E46" w14:textId="77777777" w:rsidR="00952D8B" w:rsidRDefault="00735C49" w:rsidP="00735C49">
      <w:r>
        <w:t>Normalising the intensity</w:t>
      </w:r>
      <w:r w:rsidR="00C85321">
        <w:t xml:space="preserve"> measurements </w:t>
      </w:r>
      <w:r>
        <w:t>will</w:t>
      </w:r>
      <w:r w:rsidR="00C85321">
        <w:t xml:space="preserve"> </w:t>
      </w:r>
      <w:r w:rsidR="00952D8B">
        <w:t>support</w:t>
      </w:r>
      <w:r>
        <w:t xml:space="preserve"> </w:t>
      </w:r>
      <w:r w:rsidR="00952D8B">
        <w:t>a more direct</w:t>
      </w:r>
      <w:r w:rsidR="00C85321">
        <w:t xml:space="preserve"> comparison</w:t>
      </w:r>
      <w:r w:rsidR="006A64D6">
        <w:t xml:space="preserve"> </w:t>
      </w:r>
      <w:r w:rsidR="00952D8B">
        <w:t>of the</w:t>
      </w:r>
      <w:r w:rsidR="006A64D6">
        <w:t xml:space="preserve"> data sets. The results you have collected and those supplied from the light probe were collected under difference conditions</w:t>
      </w:r>
      <w:r w:rsidR="00F903C8">
        <w:t xml:space="preserve">. </w:t>
      </w:r>
    </w:p>
    <w:p w14:paraId="140FBF50" w14:textId="77777777" w:rsidR="00BE622E" w:rsidRDefault="002125B3" w:rsidP="00735C49">
      <w:r>
        <w:t xml:space="preserve">To directly compare them, you will need to </w:t>
      </w:r>
      <w:r w:rsidRPr="002125B3">
        <w:rPr>
          <w:rStyle w:val="Strong"/>
        </w:rPr>
        <w:t>normalise</w:t>
      </w:r>
      <w:r>
        <w:t xml:space="preserve"> the results, that is</w:t>
      </w:r>
      <w:r w:rsidR="006C678F">
        <w:t>, you will need t</w:t>
      </w:r>
      <w:r w:rsidR="001A7A13">
        <w:t xml:space="preserve">o </w:t>
      </w:r>
      <w:r w:rsidR="00952D8B">
        <w:t>adjus</w:t>
      </w:r>
      <w:r w:rsidR="001A7A13">
        <w:t xml:space="preserve">t the range of values for intensity to </w:t>
      </w:r>
      <w:r w:rsidR="003453FA">
        <w:t xml:space="preserve">a common scale. </w:t>
      </w:r>
    </w:p>
    <w:p w14:paraId="4110F35C" w14:textId="7270AFBD" w:rsidR="00386856" w:rsidRDefault="003453FA" w:rsidP="00735C49">
      <w:r>
        <w:t xml:space="preserve">In this case, we will set the </w:t>
      </w:r>
      <w:r w:rsidR="0010353C">
        <w:t>maximum intensity (recorded at 0.10 m) to 1 by dividing i</w:t>
      </w:r>
      <w:r w:rsidR="004D5966">
        <w:t xml:space="preserve">t by itself. The same process is applied to other intensity values to produce values between 0 and 1. This has been done </w:t>
      </w:r>
      <w:r w:rsidR="00520049">
        <w:t>for the probe data already.</w:t>
      </w:r>
    </w:p>
    <w:p w14:paraId="6812E9E8" w14:textId="3895FC09" w:rsidR="001377C4" w:rsidRDefault="001377C4" w:rsidP="00735C49">
      <w:r>
        <w:t xml:space="preserve">Plot the normalised intensities for </w:t>
      </w:r>
      <w:r w:rsidR="0089718F">
        <w:t xml:space="preserve">each set of results using Excel, </w:t>
      </w:r>
      <w:proofErr w:type="spellStart"/>
      <w:r w:rsidR="0089718F">
        <w:t>desmos</w:t>
      </w:r>
      <w:proofErr w:type="spellEnd"/>
      <w:r w:rsidR="0089718F">
        <w:t>, or using the graph paper provided.</w:t>
      </w:r>
      <w:r w:rsidR="00B67E83">
        <w:t xml:space="preserve"> Discuss any similarities and differences.</w:t>
      </w:r>
    </w:p>
    <w:p w14:paraId="6CF2AE79" w14:textId="351C438E" w:rsidR="00B67E83" w:rsidRDefault="00B67E83" w:rsidP="006C3411">
      <w:pPr>
        <w:pStyle w:val="FeatureBox"/>
      </w:pPr>
    </w:p>
    <w:p w14:paraId="18587222" w14:textId="1799020B" w:rsidR="00B67E83" w:rsidRDefault="00B67E83" w:rsidP="006C3411">
      <w:pPr>
        <w:pStyle w:val="FeatureBox"/>
      </w:pPr>
    </w:p>
    <w:p w14:paraId="5173B8B9" w14:textId="7A343CE4" w:rsidR="57B25E60" w:rsidRDefault="000C0CD1" w:rsidP="57B25E60">
      <w:pPr>
        <w:pStyle w:val="Heading4"/>
      </w:pPr>
      <w:r>
        <w:t>Communicating: s</w:t>
      </w:r>
      <w:r w:rsidR="57B25E60">
        <w:t>haring your findings</w:t>
      </w:r>
    </w:p>
    <w:p w14:paraId="1EE7CE46" w14:textId="429FBAD0" w:rsidR="57B25E60" w:rsidRDefault="57B25E60" w:rsidP="57B25E60">
      <w:r>
        <w:t xml:space="preserve">Share the conclusions of your investigation with your class. </w:t>
      </w:r>
    </w:p>
    <w:p w14:paraId="37FD8FB8" w14:textId="365F33B6" w:rsidR="003F1483" w:rsidRDefault="003F1483" w:rsidP="00482CB6">
      <w:pPr>
        <w:pStyle w:val="ListBullet"/>
      </w:pPr>
      <w:r>
        <w:t>The two key questions you will be answering are:</w:t>
      </w:r>
    </w:p>
    <w:p w14:paraId="12D73128" w14:textId="6AAB7CCE" w:rsidR="001F53CF" w:rsidRDefault="001F53CF" w:rsidP="00482CB6">
      <w:pPr>
        <w:pStyle w:val="ListBullet2"/>
      </w:pPr>
      <w:r>
        <w:t>How well does your phone’s light sensor perform compared to a school light probe?</w:t>
      </w:r>
    </w:p>
    <w:p w14:paraId="79A36E09" w14:textId="64858D51" w:rsidR="003F1483" w:rsidRDefault="001F53CF" w:rsidP="00482CB6">
      <w:pPr>
        <w:pStyle w:val="ListBullet2"/>
      </w:pPr>
      <w:r>
        <w:t>W</w:t>
      </w:r>
      <w:r w:rsidR="003F1483">
        <w:t>ill smartphones eventually replace our expensive laboratory equipment?</w:t>
      </w:r>
    </w:p>
    <w:p w14:paraId="728B48B2" w14:textId="4A416B1C" w:rsidR="001F53CF" w:rsidRDefault="001F53CF" w:rsidP="00482CB6">
      <w:pPr>
        <w:pStyle w:val="ListBullet"/>
      </w:pPr>
      <w:r>
        <w:t xml:space="preserve">Support your responses with </w:t>
      </w:r>
      <w:r w:rsidR="005B3152">
        <w:t>the evidence you have collected</w:t>
      </w:r>
      <w:r w:rsidR="00432924">
        <w:t xml:space="preserve">. </w:t>
      </w:r>
    </w:p>
    <w:p w14:paraId="3F6E2847" w14:textId="6B627B21" w:rsidR="00482CB6" w:rsidRDefault="00482CB6" w:rsidP="00482CB6">
      <w:pPr>
        <w:pStyle w:val="ListBullet"/>
      </w:pPr>
      <w:r>
        <w:t xml:space="preserve">Your report may be in any form, </w:t>
      </w:r>
      <w:r w:rsidR="00F80C08">
        <w:t>for example:</w:t>
      </w:r>
    </w:p>
    <w:p w14:paraId="3C1A8551" w14:textId="6D23AB82" w:rsidR="00F80C08" w:rsidRDefault="00F80C08" w:rsidP="00F80C08">
      <w:pPr>
        <w:pStyle w:val="ListBullet2"/>
      </w:pPr>
      <w:r>
        <w:t xml:space="preserve">A short word document with graphs </w:t>
      </w:r>
      <w:r w:rsidR="00BE7C88">
        <w:t>and data included</w:t>
      </w:r>
    </w:p>
    <w:p w14:paraId="0C779BC8" w14:textId="34A21CF4" w:rsidR="00BE7C88" w:rsidRDefault="00BE7C88" w:rsidP="00F80C08">
      <w:pPr>
        <w:pStyle w:val="ListBullet2"/>
      </w:pPr>
      <w:r>
        <w:t>An Excel spreadsheet with comments added</w:t>
      </w:r>
    </w:p>
    <w:p w14:paraId="4A3D907C" w14:textId="3D67E6F7" w:rsidR="00BE7C88" w:rsidRDefault="00BE7C88" w:rsidP="00F80C08">
      <w:pPr>
        <w:pStyle w:val="ListBullet2"/>
      </w:pPr>
      <w:r>
        <w:t>A short video</w:t>
      </w:r>
    </w:p>
    <w:p w14:paraId="328FD1AF" w14:textId="188089B5" w:rsidR="57B25E60" w:rsidRDefault="7DD84372" w:rsidP="57B25E60">
      <w:r>
        <w:t xml:space="preserve">Submit your task by </w:t>
      </w:r>
      <w:r w:rsidRPr="7DD84372">
        <w:rPr>
          <w:b/>
          <w:bCs/>
        </w:rPr>
        <w:t>&lt;posting on Teams/emailing teacher&gt;</w:t>
      </w:r>
      <w:r>
        <w:t xml:space="preserve"> before </w:t>
      </w:r>
      <w:r w:rsidRPr="7DD84372">
        <w:rPr>
          <w:rStyle w:val="Strong"/>
        </w:rPr>
        <w:t>&lt;date/time&gt;</w:t>
      </w:r>
      <w:r>
        <w:t>.</w:t>
      </w:r>
    </w:p>
    <w:p w14:paraId="162F971C" w14:textId="77777777" w:rsidR="0056102C" w:rsidRDefault="0056102C" w:rsidP="57B25E60"/>
    <w:p w14:paraId="65486449" w14:textId="12B76E09" w:rsidR="008E737B" w:rsidRDefault="00941CFD" w:rsidP="00941CFD">
      <w:pPr>
        <w:pStyle w:val="Heading3"/>
        <w:pageBreakBefore/>
      </w:pPr>
      <w:r>
        <w:lastRenderedPageBreak/>
        <w:t>Sample data and graphing materials</w:t>
      </w:r>
    </w:p>
    <w:p w14:paraId="7102D1A3" w14:textId="1C502E40" w:rsidR="00DF2B88" w:rsidRDefault="00DF2B88" w:rsidP="00DF2B88">
      <w:pPr>
        <w:pStyle w:val="Heading4"/>
        <w:rPr>
          <w:lang w:eastAsia="zh-CN"/>
        </w:rPr>
      </w:pPr>
      <w:r>
        <w:rPr>
          <w:lang w:eastAsia="zh-CN"/>
        </w:rPr>
        <w:t>Sample data</w:t>
      </w:r>
    </w:p>
    <w:p w14:paraId="22051614" w14:textId="28416D17" w:rsidR="00410411" w:rsidRDefault="0052625D" w:rsidP="00410411">
      <w:pPr>
        <w:rPr>
          <w:lang w:eastAsia="zh-CN"/>
        </w:rPr>
      </w:pPr>
      <w:r>
        <w:rPr>
          <w:lang w:eastAsia="zh-CN"/>
        </w:rPr>
        <w:t xml:space="preserve">An </w:t>
      </w:r>
      <w:hyperlink r:id="rId25" w:history="1">
        <w:r w:rsidRPr="00416832">
          <w:rPr>
            <w:rStyle w:val="Hyperlink"/>
            <w:lang w:eastAsia="zh-CN"/>
          </w:rPr>
          <w:t>Excel spreadsheet</w:t>
        </w:r>
      </w:hyperlink>
      <w:r>
        <w:rPr>
          <w:lang w:eastAsia="zh-CN"/>
        </w:rPr>
        <w:t xml:space="preserve"> with data for </w:t>
      </w:r>
      <w:r w:rsidR="003C3462">
        <w:rPr>
          <w:lang w:eastAsia="zh-CN"/>
        </w:rPr>
        <w:t>eight light probes and 15 mobile phones is ava</w:t>
      </w:r>
      <w:bookmarkStart w:id="0" w:name="_GoBack"/>
      <w:bookmarkEnd w:id="0"/>
      <w:r w:rsidR="003C3462">
        <w:rPr>
          <w:lang w:eastAsia="zh-CN"/>
        </w:rPr>
        <w:t xml:space="preserve">ilable for download from </w:t>
      </w:r>
      <w:r w:rsidR="00416832">
        <w:rPr>
          <w:lang w:eastAsia="zh-CN"/>
        </w:rPr>
        <w:t>Google drive.</w:t>
      </w:r>
    </w:p>
    <w:tbl>
      <w:tblPr>
        <w:tblStyle w:val="Tableheader"/>
        <w:tblW w:w="10400" w:type="dxa"/>
        <w:tblInd w:w="60" w:type="dxa"/>
        <w:tblLook w:val="04A0" w:firstRow="1" w:lastRow="0" w:firstColumn="1" w:lastColumn="0" w:noHBand="0" w:noVBand="1"/>
        <w:tblCaption w:val="Sample data"/>
        <w:tblDescription w:val="A collection of light intensity data. There are columns showing the data collected by each of two light probes and three mobile phone sensors."/>
      </w:tblPr>
      <w:tblGrid>
        <w:gridCol w:w="1470"/>
        <w:gridCol w:w="1701"/>
        <w:gridCol w:w="1807"/>
        <w:gridCol w:w="1807"/>
        <w:gridCol w:w="1807"/>
        <w:gridCol w:w="1808"/>
      </w:tblGrid>
      <w:tr w:rsidR="00416832" w14:paraId="4A0DB439" w14:textId="77777777" w:rsidTr="00C132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70" w:type="dxa"/>
          </w:tcPr>
          <w:p w14:paraId="7FDF553A" w14:textId="77777777" w:rsidR="00416832" w:rsidRPr="002E1871" w:rsidRDefault="00416832" w:rsidP="002E1871">
            <w:pPr>
              <w:spacing w:before="192" w:after="192"/>
            </w:pPr>
            <w:r w:rsidRPr="002E1871">
              <w:t>Distance, r (m)</w:t>
            </w:r>
          </w:p>
        </w:tc>
        <w:tc>
          <w:tcPr>
            <w:tcW w:w="1701" w:type="dxa"/>
          </w:tcPr>
          <w:p w14:paraId="35D581B7" w14:textId="5584C439" w:rsidR="00416832" w:rsidRPr="002E1871" w:rsidRDefault="00416832" w:rsidP="002E1871">
            <w:pPr>
              <w:cnfStyle w:val="100000000000" w:firstRow="1" w:lastRow="0" w:firstColumn="0" w:lastColumn="0" w:oddVBand="0" w:evenVBand="0" w:oddHBand="0" w:evenHBand="0" w:firstRowFirstColumn="0" w:firstRowLastColumn="0" w:lastRowFirstColumn="0" w:lastRowLastColumn="0"/>
            </w:pPr>
            <w:r w:rsidRPr="002E1871">
              <w:t>Light intensity: Probe1 (lux)</w:t>
            </w:r>
          </w:p>
        </w:tc>
        <w:tc>
          <w:tcPr>
            <w:tcW w:w="1807" w:type="dxa"/>
          </w:tcPr>
          <w:p w14:paraId="5ADE15D5" w14:textId="659E23A8" w:rsidR="00416832" w:rsidRPr="002E1871" w:rsidRDefault="00416832" w:rsidP="002E1871">
            <w:pPr>
              <w:cnfStyle w:val="100000000000" w:firstRow="1" w:lastRow="0" w:firstColumn="0" w:lastColumn="0" w:oddVBand="0" w:evenVBand="0" w:oddHBand="0" w:evenHBand="0" w:firstRowFirstColumn="0" w:firstRowLastColumn="0" w:lastRowFirstColumn="0" w:lastRowLastColumn="0"/>
            </w:pPr>
            <w:r w:rsidRPr="002E1871">
              <w:t>Light intensity: Probe2 (lux)</w:t>
            </w:r>
          </w:p>
        </w:tc>
        <w:tc>
          <w:tcPr>
            <w:tcW w:w="1807" w:type="dxa"/>
          </w:tcPr>
          <w:p w14:paraId="14F869BE" w14:textId="7268191B" w:rsidR="00416832" w:rsidRPr="002E1871" w:rsidRDefault="00416832" w:rsidP="002E1871">
            <w:pPr>
              <w:cnfStyle w:val="100000000000" w:firstRow="1" w:lastRow="0" w:firstColumn="0" w:lastColumn="0" w:oddVBand="0" w:evenVBand="0" w:oddHBand="0" w:evenHBand="0" w:firstRowFirstColumn="0" w:firstRowLastColumn="0" w:lastRowFirstColumn="0" w:lastRowLastColumn="0"/>
            </w:pPr>
            <w:r w:rsidRPr="002E1871">
              <w:t xml:space="preserve">Light intensity: </w:t>
            </w:r>
            <w:r w:rsidR="00041439" w:rsidRPr="002E1871">
              <w:t>Samsung S9</w:t>
            </w:r>
            <w:r w:rsidRPr="002E1871">
              <w:t xml:space="preserve"> </w:t>
            </w:r>
            <w:r w:rsidRPr="002E1871">
              <w:br/>
              <w:t>(</w:t>
            </w:r>
            <w:r w:rsidR="00041439" w:rsidRPr="002E1871">
              <w:t>lux</w:t>
            </w:r>
            <w:r w:rsidRPr="002E1871">
              <w:t>)</w:t>
            </w:r>
          </w:p>
        </w:tc>
        <w:tc>
          <w:tcPr>
            <w:tcW w:w="1807" w:type="dxa"/>
          </w:tcPr>
          <w:p w14:paraId="18FD5DF1" w14:textId="7D0FCE62" w:rsidR="00416832" w:rsidRPr="002E1871" w:rsidRDefault="00416832" w:rsidP="002E1871">
            <w:pPr>
              <w:cnfStyle w:val="100000000000" w:firstRow="1" w:lastRow="0" w:firstColumn="0" w:lastColumn="0" w:oddVBand="0" w:evenVBand="0" w:oddHBand="0" w:evenHBand="0" w:firstRowFirstColumn="0" w:firstRowLastColumn="0" w:lastRowFirstColumn="0" w:lastRowLastColumn="0"/>
            </w:pPr>
            <w:r w:rsidRPr="002E1871">
              <w:t xml:space="preserve">Light intensity: </w:t>
            </w:r>
            <w:r w:rsidR="000D2ED7" w:rsidRPr="002E1871">
              <w:t>i</w:t>
            </w:r>
            <w:r w:rsidRPr="002E1871">
              <w:t xml:space="preserve">Phone </w:t>
            </w:r>
            <w:r w:rsidR="000D2ED7" w:rsidRPr="002E1871">
              <w:t>8+</w:t>
            </w:r>
            <w:r w:rsidRPr="002E1871">
              <w:br/>
              <w:t>(</w:t>
            </w:r>
            <w:r w:rsidR="000D2ED7" w:rsidRPr="002E1871">
              <w:t>lux</w:t>
            </w:r>
            <w:r w:rsidRPr="002E1871">
              <w:t>)</w:t>
            </w:r>
          </w:p>
        </w:tc>
        <w:tc>
          <w:tcPr>
            <w:tcW w:w="1808" w:type="dxa"/>
          </w:tcPr>
          <w:p w14:paraId="4B0997B4" w14:textId="49ADB9D3" w:rsidR="00416832" w:rsidRPr="002E1871" w:rsidRDefault="00416832" w:rsidP="002E1871">
            <w:pPr>
              <w:cnfStyle w:val="100000000000" w:firstRow="1" w:lastRow="0" w:firstColumn="0" w:lastColumn="0" w:oddVBand="0" w:evenVBand="0" w:oddHBand="0" w:evenHBand="0" w:firstRowFirstColumn="0" w:firstRowLastColumn="0" w:lastRowFirstColumn="0" w:lastRowLastColumn="0"/>
            </w:pPr>
            <w:r w:rsidRPr="002E1871">
              <w:t xml:space="preserve">Light intensity: Phone </w:t>
            </w:r>
            <w:r w:rsidRPr="002E1871">
              <w:br/>
              <w:t>(</w:t>
            </w:r>
            <w:r w:rsidR="00A47F72" w:rsidRPr="002E1871">
              <w:t>lux</w:t>
            </w:r>
            <w:r w:rsidRPr="002E1871">
              <w:t>)</w:t>
            </w:r>
          </w:p>
        </w:tc>
      </w:tr>
      <w:tr w:rsidR="00A47F72" w14:paraId="2B39B72C" w14:textId="77777777" w:rsidTr="00F846E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0AC7D4C3" w14:textId="77777777" w:rsidR="00A47F72" w:rsidRDefault="00A47F72" w:rsidP="00A47F72">
            <w:pPr>
              <w:jc w:val="center"/>
            </w:pPr>
            <w:r>
              <w:t>0.10</w:t>
            </w:r>
          </w:p>
        </w:tc>
        <w:tc>
          <w:tcPr>
            <w:tcW w:w="1701" w:type="dxa"/>
          </w:tcPr>
          <w:p w14:paraId="2F39FF74" w14:textId="77777777"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t>400</w:t>
            </w:r>
          </w:p>
        </w:tc>
        <w:tc>
          <w:tcPr>
            <w:tcW w:w="1807" w:type="dxa"/>
          </w:tcPr>
          <w:p w14:paraId="5F09CAF9" w14:textId="06B960C2" w:rsidR="00A47F72" w:rsidRPr="00D95988"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D95988">
              <w:t>420</w:t>
            </w:r>
          </w:p>
        </w:tc>
        <w:tc>
          <w:tcPr>
            <w:tcW w:w="1807" w:type="dxa"/>
          </w:tcPr>
          <w:p w14:paraId="15BC9763" w14:textId="691FEC5D"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CC447A">
              <w:t>290</w:t>
            </w:r>
          </w:p>
        </w:tc>
        <w:tc>
          <w:tcPr>
            <w:tcW w:w="1807" w:type="dxa"/>
            <w:vAlign w:val="top"/>
          </w:tcPr>
          <w:p w14:paraId="7F087E23" w14:textId="3A8419A4"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C44354">
              <w:t>158</w:t>
            </w:r>
          </w:p>
        </w:tc>
        <w:tc>
          <w:tcPr>
            <w:tcW w:w="1808" w:type="dxa"/>
            <w:vAlign w:val="top"/>
          </w:tcPr>
          <w:p w14:paraId="03DC085E" w14:textId="2F852E33"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F93CA7">
              <w:t>1200</w:t>
            </w:r>
          </w:p>
        </w:tc>
      </w:tr>
      <w:tr w:rsidR="00A47F72" w14:paraId="56041BD7" w14:textId="77777777" w:rsidTr="00F846E6">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6034CF3A" w14:textId="77777777" w:rsidR="00A47F72" w:rsidRPr="001A7E3E" w:rsidRDefault="00A47F72" w:rsidP="00A47F72">
            <w:pPr>
              <w:jc w:val="center"/>
              <w:rPr>
                <w:b w:val="0"/>
              </w:rPr>
            </w:pPr>
            <w:r>
              <w:t>0.15</w:t>
            </w:r>
          </w:p>
        </w:tc>
        <w:tc>
          <w:tcPr>
            <w:tcW w:w="1701" w:type="dxa"/>
          </w:tcPr>
          <w:p w14:paraId="64FEBF68" w14:textId="77777777"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t>220</w:t>
            </w:r>
          </w:p>
        </w:tc>
        <w:tc>
          <w:tcPr>
            <w:tcW w:w="1807" w:type="dxa"/>
          </w:tcPr>
          <w:p w14:paraId="1C01E2BB" w14:textId="10C1A3DC" w:rsidR="00A47F72" w:rsidRPr="00D95988"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D95988">
              <w:t>217</w:t>
            </w:r>
          </w:p>
        </w:tc>
        <w:tc>
          <w:tcPr>
            <w:tcW w:w="1807" w:type="dxa"/>
          </w:tcPr>
          <w:p w14:paraId="0F63F3A2" w14:textId="08BB8FF8"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CC447A">
              <w:t>166</w:t>
            </w:r>
          </w:p>
        </w:tc>
        <w:tc>
          <w:tcPr>
            <w:tcW w:w="1807" w:type="dxa"/>
            <w:vAlign w:val="top"/>
          </w:tcPr>
          <w:p w14:paraId="08863D36" w14:textId="78D8692A"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C44354">
              <w:t>77</w:t>
            </w:r>
          </w:p>
        </w:tc>
        <w:tc>
          <w:tcPr>
            <w:tcW w:w="1808" w:type="dxa"/>
            <w:vAlign w:val="top"/>
          </w:tcPr>
          <w:p w14:paraId="20E6EC4D" w14:textId="234A1905"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F93CA7">
              <w:t>620</w:t>
            </w:r>
          </w:p>
        </w:tc>
      </w:tr>
      <w:tr w:rsidR="00A47F72" w14:paraId="5BD92C8B" w14:textId="77777777" w:rsidTr="00F846E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76ACE716" w14:textId="77777777" w:rsidR="00A47F72" w:rsidRDefault="00A47F72" w:rsidP="00A47F72">
            <w:pPr>
              <w:jc w:val="center"/>
            </w:pPr>
            <w:r>
              <w:t>0.20</w:t>
            </w:r>
          </w:p>
        </w:tc>
        <w:tc>
          <w:tcPr>
            <w:tcW w:w="1701" w:type="dxa"/>
          </w:tcPr>
          <w:p w14:paraId="622A2AFB" w14:textId="77777777"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t>150</w:t>
            </w:r>
          </w:p>
        </w:tc>
        <w:tc>
          <w:tcPr>
            <w:tcW w:w="1807" w:type="dxa"/>
          </w:tcPr>
          <w:p w14:paraId="06BFBFEB" w14:textId="6FB7D6EE" w:rsidR="00A47F72" w:rsidRPr="00D95988"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D95988">
              <w:t>108</w:t>
            </w:r>
          </w:p>
        </w:tc>
        <w:tc>
          <w:tcPr>
            <w:tcW w:w="1807" w:type="dxa"/>
          </w:tcPr>
          <w:p w14:paraId="053260F5" w14:textId="1E8ECAF4"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CC447A">
              <w:t>124</w:t>
            </w:r>
          </w:p>
        </w:tc>
        <w:tc>
          <w:tcPr>
            <w:tcW w:w="1807" w:type="dxa"/>
            <w:vAlign w:val="top"/>
          </w:tcPr>
          <w:p w14:paraId="78BE4E86" w14:textId="21476021"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C44354">
              <w:t>58</w:t>
            </w:r>
          </w:p>
        </w:tc>
        <w:tc>
          <w:tcPr>
            <w:tcW w:w="1808" w:type="dxa"/>
            <w:vAlign w:val="top"/>
          </w:tcPr>
          <w:p w14:paraId="37D75B5F" w14:textId="6CAE9B06"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F93CA7">
              <w:t>350</w:t>
            </w:r>
          </w:p>
        </w:tc>
      </w:tr>
      <w:tr w:rsidR="00A47F72" w14:paraId="2227DC69" w14:textId="77777777" w:rsidTr="00F846E6">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358EB2F4" w14:textId="77777777" w:rsidR="00A47F72" w:rsidRDefault="00A47F72" w:rsidP="00A47F72">
            <w:pPr>
              <w:jc w:val="center"/>
            </w:pPr>
            <w:r>
              <w:t>0.25</w:t>
            </w:r>
          </w:p>
        </w:tc>
        <w:tc>
          <w:tcPr>
            <w:tcW w:w="1701" w:type="dxa"/>
          </w:tcPr>
          <w:p w14:paraId="3E74080B" w14:textId="77777777"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t>100</w:t>
            </w:r>
          </w:p>
        </w:tc>
        <w:tc>
          <w:tcPr>
            <w:tcW w:w="1807" w:type="dxa"/>
          </w:tcPr>
          <w:p w14:paraId="046559D4" w14:textId="7ABD6883" w:rsidR="00A47F72" w:rsidRPr="00D95988"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D95988">
              <w:t>80</w:t>
            </w:r>
          </w:p>
        </w:tc>
        <w:tc>
          <w:tcPr>
            <w:tcW w:w="1807" w:type="dxa"/>
          </w:tcPr>
          <w:p w14:paraId="3F33C699" w14:textId="670CAC69"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CC447A">
              <w:t>87</w:t>
            </w:r>
          </w:p>
        </w:tc>
        <w:tc>
          <w:tcPr>
            <w:tcW w:w="1807" w:type="dxa"/>
            <w:vAlign w:val="top"/>
          </w:tcPr>
          <w:p w14:paraId="4056B858" w14:textId="4A3F8CCF"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C44354">
              <w:t>44</w:t>
            </w:r>
          </w:p>
        </w:tc>
        <w:tc>
          <w:tcPr>
            <w:tcW w:w="1808" w:type="dxa"/>
            <w:vAlign w:val="top"/>
          </w:tcPr>
          <w:p w14:paraId="59EADCDC" w14:textId="017E1697"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F93CA7">
              <w:t>220</w:t>
            </w:r>
          </w:p>
        </w:tc>
      </w:tr>
      <w:tr w:rsidR="00A47F72" w14:paraId="0091BF90" w14:textId="77777777" w:rsidTr="00F846E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6E3F5E9D" w14:textId="77777777" w:rsidR="00A47F72" w:rsidRDefault="00A47F72" w:rsidP="00A47F72">
            <w:pPr>
              <w:jc w:val="center"/>
            </w:pPr>
            <w:r>
              <w:t>0.30</w:t>
            </w:r>
          </w:p>
        </w:tc>
        <w:tc>
          <w:tcPr>
            <w:tcW w:w="1701" w:type="dxa"/>
          </w:tcPr>
          <w:p w14:paraId="101DAF44" w14:textId="77777777"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t>80</w:t>
            </w:r>
          </w:p>
        </w:tc>
        <w:tc>
          <w:tcPr>
            <w:tcW w:w="1807" w:type="dxa"/>
          </w:tcPr>
          <w:p w14:paraId="5DD96B7D" w14:textId="4F5F53C3" w:rsidR="00A47F72" w:rsidRPr="00D95988"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D95988">
              <w:t>56</w:t>
            </w:r>
          </w:p>
        </w:tc>
        <w:tc>
          <w:tcPr>
            <w:tcW w:w="1807" w:type="dxa"/>
          </w:tcPr>
          <w:p w14:paraId="78FD858E" w14:textId="6C3F13B4"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CC447A">
              <w:t>73</w:t>
            </w:r>
          </w:p>
        </w:tc>
        <w:tc>
          <w:tcPr>
            <w:tcW w:w="1807" w:type="dxa"/>
            <w:vAlign w:val="top"/>
          </w:tcPr>
          <w:p w14:paraId="30F98F0C" w14:textId="0309AB3B"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C44354">
              <w:t>23</w:t>
            </w:r>
          </w:p>
        </w:tc>
        <w:tc>
          <w:tcPr>
            <w:tcW w:w="1808" w:type="dxa"/>
            <w:vAlign w:val="top"/>
          </w:tcPr>
          <w:p w14:paraId="70F19FF0" w14:textId="5D35576D"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F93CA7">
              <w:t>170</w:t>
            </w:r>
          </w:p>
        </w:tc>
      </w:tr>
      <w:tr w:rsidR="00A47F72" w14:paraId="4C647E21" w14:textId="77777777" w:rsidTr="00F846E6">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726EB713" w14:textId="77777777" w:rsidR="00A47F72" w:rsidRDefault="00A47F72" w:rsidP="00A47F72">
            <w:pPr>
              <w:jc w:val="center"/>
            </w:pPr>
            <w:r>
              <w:t>0.35</w:t>
            </w:r>
          </w:p>
        </w:tc>
        <w:tc>
          <w:tcPr>
            <w:tcW w:w="1701" w:type="dxa"/>
          </w:tcPr>
          <w:p w14:paraId="1C7243D9" w14:textId="77777777"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t>55</w:t>
            </w:r>
          </w:p>
        </w:tc>
        <w:tc>
          <w:tcPr>
            <w:tcW w:w="1807" w:type="dxa"/>
          </w:tcPr>
          <w:p w14:paraId="66A1A915" w14:textId="171D4884" w:rsidR="00A47F72" w:rsidRPr="00D95988"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D95988">
              <w:t>40</w:t>
            </w:r>
          </w:p>
        </w:tc>
        <w:tc>
          <w:tcPr>
            <w:tcW w:w="1807" w:type="dxa"/>
          </w:tcPr>
          <w:p w14:paraId="62E06EE2" w14:textId="4AE3DF3E"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CC447A">
              <w:t>60</w:t>
            </w:r>
          </w:p>
        </w:tc>
        <w:tc>
          <w:tcPr>
            <w:tcW w:w="1807" w:type="dxa"/>
            <w:vAlign w:val="top"/>
          </w:tcPr>
          <w:p w14:paraId="570AAF4A" w14:textId="24FABB98"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C44354">
              <w:t>23</w:t>
            </w:r>
          </w:p>
        </w:tc>
        <w:tc>
          <w:tcPr>
            <w:tcW w:w="1808" w:type="dxa"/>
            <w:vAlign w:val="top"/>
          </w:tcPr>
          <w:p w14:paraId="4FF385E5" w14:textId="6267CFC2"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F93CA7">
              <w:t>120</w:t>
            </w:r>
          </w:p>
        </w:tc>
      </w:tr>
      <w:tr w:rsidR="00A47F72" w14:paraId="22317BA7" w14:textId="77777777" w:rsidTr="00F846E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46478CF5" w14:textId="77777777" w:rsidR="00A47F72" w:rsidRDefault="00A47F72" w:rsidP="00A47F72">
            <w:pPr>
              <w:jc w:val="center"/>
            </w:pPr>
            <w:r>
              <w:t>0.40</w:t>
            </w:r>
          </w:p>
        </w:tc>
        <w:tc>
          <w:tcPr>
            <w:tcW w:w="1701" w:type="dxa"/>
          </w:tcPr>
          <w:p w14:paraId="41F76C18" w14:textId="77777777"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t>43</w:t>
            </w:r>
          </w:p>
        </w:tc>
        <w:tc>
          <w:tcPr>
            <w:tcW w:w="1807" w:type="dxa"/>
          </w:tcPr>
          <w:p w14:paraId="4BFAAD6F" w14:textId="5973C046" w:rsidR="00A47F72" w:rsidRPr="00D95988"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D95988">
              <w:t>32</w:t>
            </w:r>
          </w:p>
        </w:tc>
        <w:tc>
          <w:tcPr>
            <w:tcW w:w="1807" w:type="dxa"/>
          </w:tcPr>
          <w:p w14:paraId="6ADC578F" w14:textId="22F83B4C"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CC447A">
              <w:t>48</w:t>
            </w:r>
          </w:p>
        </w:tc>
        <w:tc>
          <w:tcPr>
            <w:tcW w:w="1807" w:type="dxa"/>
            <w:vAlign w:val="top"/>
          </w:tcPr>
          <w:p w14:paraId="2217F9CB" w14:textId="41FB82CC"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C44354">
              <w:t>23</w:t>
            </w:r>
          </w:p>
        </w:tc>
        <w:tc>
          <w:tcPr>
            <w:tcW w:w="1808" w:type="dxa"/>
            <w:vAlign w:val="top"/>
          </w:tcPr>
          <w:p w14:paraId="0CD6A981" w14:textId="439A1EA4"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F93CA7">
              <w:t>98</w:t>
            </w:r>
          </w:p>
        </w:tc>
      </w:tr>
      <w:tr w:rsidR="00A47F72" w14:paraId="03EE02DC" w14:textId="77777777" w:rsidTr="00F846E6">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5F617B93" w14:textId="77777777" w:rsidR="00A47F72" w:rsidRDefault="00A47F72" w:rsidP="00A47F72">
            <w:pPr>
              <w:jc w:val="center"/>
            </w:pPr>
            <w:r>
              <w:t>0.45</w:t>
            </w:r>
          </w:p>
        </w:tc>
        <w:tc>
          <w:tcPr>
            <w:tcW w:w="1701" w:type="dxa"/>
          </w:tcPr>
          <w:p w14:paraId="39CEA24D" w14:textId="77777777"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t>36</w:t>
            </w:r>
          </w:p>
        </w:tc>
        <w:tc>
          <w:tcPr>
            <w:tcW w:w="1807" w:type="dxa"/>
          </w:tcPr>
          <w:p w14:paraId="47352D07" w14:textId="48A432D8" w:rsidR="00A47F72" w:rsidRPr="00D95988"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D95988">
              <w:t>28</w:t>
            </w:r>
          </w:p>
        </w:tc>
        <w:tc>
          <w:tcPr>
            <w:tcW w:w="1807" w:type="dxa"/>
          </w:tcPr>
          <w:p w14:paraId="5E0D4334" w14:textId="28078A0F"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CC447A">
              <w:t>38</w:t>
            </w:r>
          </w:p>
        </w:tc>
        <w:tc>
          <w:tcPr>
            <w:tcW w:w="1807" w:type="dxa"/>
            <w:vAlign w:val="top"/>
          </w:tcPr>
          <w:p w14:paraId="3DD7FDAE" w14:textId="68D5AF03"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C44354">
              <w:t>23</w:t>
            </w:r>
          </w:p>
        </w:tc>
        <w:tc>
          <w:tcPr>
            <w:tcW w:w="1808" w:type="dxa"/>
            <w:vAlign w:val="top"/>
          </w:tcPr>
          <w:p w14:paraId="222BC33F" w14:textId="0A965944"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F93CA7">
              <w:t>80</w:t>
            </w:r>
          </w:p>
        </w:tc>
      </w:tr>
      <w:tr w:rsidR="00A47F72" w14:paraId="02ACCB17" w14:textId="77777777" w:rsidTr="00F846E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5CF06386" w14:textId="77777777" w:rsidR="00A47F72" w:rsidRDefault="00A47F72" w:rsidP="00A47F72">
            <w:pPr>
              <w:jc w:val="center"/>
            </w:pPr>
            <w:r>
              <w:t>0.50</w:t>
            </w:r>
          </w:p>
        </w:tc>
        <w:tc>
          <w:tcPr>
            <w:tcW w:w="1701" w:type="dxa"/>
          </w:tcPr>
          <w:p w14:paraId="0D26EEF7" w14:textId="77777777"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t>32</w:t>
            </w:r>
          </w:p>
        </w:tc>
        <w:tc>
          <w:tcPr>
            <w:tcW w:w="1807" w:type="dxa"/>
          </w:tcPr>
          <w:p w14:paraId="29AA20B2" w14:textId="5E3F5425" w:rsidR="00A47F72" w:rsidRPr="00D95988"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D95988">
              <w:t>25</w:t>
            </w:r>
          </w:p>
        </w:tc>
        <w:tc>
          <w:tcPr>
            <w:tcW w:w="1807" w:type="dxa"/>
          </w:tcPr>
          <w:p w14:paraId="7EB51185" w14:textId="444824CF"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CC447A">
              <w:t>32</w:t>
            </w:r>
          </w:p>
        </w:tc>
        <w:tc>
          <w:tcPr>
            <w:tcW w:w="1807" w:type="dxa"/>
            <w:vAlign w:val="top"/>
          </w:tcPr>
          <w:p w14:paraId="036E18C0" w14:textId="68A7FD4C"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C44354">
              <w:t>16</w:t>
            </w:r>
          </w:p>
        </w:tc>
        <w:tc>
          <w:tcPr>
            <w:tcW w:w="1808" w:type="dxa"/>
            <w:vAlign w:val="top"/>
          </w:tcPr>
          <w:p w14:paraId="31B833ED" w14:textId="44EB3775"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F93CA7">
              <w:t>75</w:t>
            </w:r>
          </w:p>
        </w:tc>
      </w:tr>
      <w:tr w:rsidR="00A47F72" w14:paraId="14664B34" w14:textId="77777777" w:rsidTr="00F846E6">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39F7E97A" w14:textId="77777777" w:rsidR="00A47F72" w:rsidRDefault="00A47F72" w:rsidP="00A47F72">
            <w:pPr>
              <w:jc w:val="center"/>
            </w:pPr>
            <w:r>
              <w:t>0.60</w:t>
            </w:r>
          </w:p>
        </w:tc>
        <w:tc>
          <w:tcPr>
            <w:tcW w:w="1701" w:type="dxa"/>
          </w:tcPr>
          <w:p w14:paraId="76C4C908" w14:textId="77777777"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t>24</w:t>
            </w:r>
          </w:p>
        </w:tc>
        <w:tc>
          <w:tcPr>
            <w:tcW w:w="1807" w:type="dxa"/>
          </w:tcPr>
          <w:p w14:paraId="76613555" w14:textId="3E8BFAD0" w:rsidR="00A47F72" w:rsidRPr="00D95988"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D95988">
              <w:t>18</w:t>
            </w:r>
          </w:p>
        </w:tc>
        <w:tc>
          <w:tcPr>
            <w:tcW w:w="1807" w:type="dxa"/>
          </w:tcPr>
          <w:p w14:paraId="0A4800C8" w14:textId="1EB8FE5B"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CC447A">
              <w:t>25</w:t>
            </w:r>
          </w:p>
        </w:tc>
        <w:tc>
          <w:tcPr>
            <w:tcW w:w="1807" w:type="dxa"/>
            <w:vAlign w:val="top"/>
          </w:tcPr>
          <w:p w14:paraId="0752B8B9" w14:textId="0FAD4C71"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C44354">
              <w:t>16</w:t>
            </w:r>
          </w:p>
        </w:tc>
        <w:tc>
          <w:tcPr>
            <w:tcW w:w="1808" w:type="dxa"/>
            <w:vAlign w:val="top"/>
          </w:tcPr>
          <w:p w14:paraId="0B85504D" w14:textId="0EBB4E5C"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F93CA7">
              <w:t>46</w:t>
            </w:r>
          </w:p>
        </w:tc>
      </w:tr>
      <w:tr w:rsidR="00A47F72" w14:paraId="65C3CB71" w14:textId="77777777" w:rsidTr="00F846E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335FCA54" w14:textId="77777777" w:rsidR="00A47F72" w:rsidRDefault="00A47F72" w:rsidP="00A47F72">
            <w:pPr>
              <w:jc w:val="center"/>
            </w:pPr>
            <w:r>
              <w:t>0.70</w:t>
            </w:r>
          </w:p>
        </w:tc>
        <w:tc>
          <w:tcPr>
            <w:tcW w:w="1701" w:type="dxa"/>
          </w:tcPr>
          <w:p w14:paraId="7CE1DA72" w14:textId="77777777"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t>17</w:t>
            </w:r>
          </w:p>
        </w:tc>
        <w:tc>
          <w:tcPr>
            <w:tcW w:w="1807" w:type="dxa"/>
          </w:tcPr>
          <w:p w14:paraId="7F8630C2" w14:textId="1B21E292" w:rsidR="00A47F72" w:rsidRPr="00D95988"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D95988">
              <w:t>15</w:t>
            </w:r>
          </w:p>
        </w:tc>
        <w:tc>
          <w:tcPr>
            <w:tcW w:w="1807" w:type="dxa"/>
          </w:tcPr>
          <w:p w14:paraId="5A0991AA" w14:textId="3A02A4C7"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CC447A">
              <w:t>20</w:t>
            </w:r>
          </w:p>
        </w:tc>
        <w:tc>
          <w:tcPr>
            <w:tcW w:w="1807" w:type="dxa"/>
            <w:vAlign w:val="top"/>
          </w:tcPr>
          <w:p w14:paraId="3C260518" w14:textId="065A39E3"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C44354">
              <w:t>11</w:t>
            </w:r>
          </w:p>
        </w:tc>
        <w:tc>
          <w:tcPr>
            <w:tcW w:w="1808" w:type="dxa"/>
            <w:vAlign w:val="top"/>
          </w:tcPr>
          <w:p w14:paraId="199E377F" w14:textId="42B9E482"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F93CA7">
              <w:t>35</w:t>
            </w:r>
          </w:p>
        </w:tc>
      </w:tr>
      <w:tr w:rsidR="00A47F72" w14:paraId="0EDE724C" w14:textId="77777777" w:rsidTr="00F846E6">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236092C2" w14:textId="77777777" w:rsidR="00A47F72" w:rsidRDefault="00A47F72" w:rsidP="00A47F72">
            <w:pPr>
              <w:jc w:val="center"/>
            </w:pPr>
            <w:r>
              <w:t>0.80</w:t>
            </w:r>
          </w:p>
        </w:tc>
        <w:tc>
          <w:tcPr>
            <w:tcW w:w="1701" w:type="dxa"/>
          </w:tcPr>
          <w:p w14:paraId="4AEAD4BF" w14:textId="77777777"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t>13</w:t>
            </w:r>
          </w:p>
        </w:tc>
        <w:tc>
          <w:tcPr>
            <w:tcW w:w="1807" w:type="dxa"/>
          </w:tcPr>
          <w:p w14:paraId="2DF08D09" w14:textId="7DFDA8D1" w:rsidR="00A47F72" w:rsidRPr="00D95988"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D95988">
              <w:t>12</w:t>
            </w:r>
          </w:p>
        </w:tc>
        <w:tc>
          <w:tcPr>
            <w:tcW w:w="1807" w:type="dxa"/>
          </w:tcPr>
          <w:p w14:paraId="005F7075" w14:textId="12783738"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CC447A">
              <w:t>15</w:t>
            </w:r>
          </w:p>
        </w:tc>
        <w:tc>
          <w:tcPr>
            <w:tcW w:w="1807" w:type="dxa"/>
            <w:vAlign w:val="top"/>
          </w:tcPr>
          <w:p w14:paraId="6869F857" w14:textId="4E6B5ABC"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C44354">
              <w:t>16</w:t>
            </w:r>
          </w:p>
        </w:tc>
        <w:tc>
          <w:tcPr>
            <w:tcW w:w="1808" w:type="dxa"/>
            <w:vAlign w:val="top"/>
          </w:tcPr>
          <w:p w14:paraId="44691885" w14:textId="708014D5" w:rsidR="00A47F72" w:rsidRDefault="00A47F72" w:rsidP="00A47F72">
            <w:pPr>
              <w:jc w:val="center"/>
              <w:cnfStyle w:val="000000010000" w:firstRow="0" w:lastRow="0" w:firstColumn="0" w:lastColumn="0" w:oddVBand="0" w:evenVBand="0" w:oddHBand="0" w:evenHBand="1" w:firstRowFirstColumn="0" w:firstRowLastColumn="0" w:lastRowFirstColumn="0" w:lastRowLastColumn="0"/>
            </w:pPr>
            <w:r w:rsidRPr="00F93CA7">
              <w:t>32</w:t>
            </w:r>
          </w:p>
        </w:tc>
      </w:tr>
      <w:tr w:rsidR="00A47F72" w14:paraId="7CB56230" w14:textId="77777777" w:rsidTr="00F846E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70" w:type="dxa"/>
          </w:tcPr>
          <w:p w14:paraId="06D38822" w14:textId="77777777" w:rsidR="00A47F72" w:rsidRDefault="00A47F72" w:rsidP="00A47F72">
            <w:pPr>
              <w:jc w:val="center"/>
            </w:pPr>
            <w:r>
              <w:t>0.90</w:t>
            </w:r>
          </w:p>
        </w:tc>
        <w:tc>
          <w:tcPr>
            <w:tcW w:w="1701" w:type="dxa"/>
          </w:tcPr>
          <w:p w14:paraId="7C1A2E81" w14:textId="77777777"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t>8</w:t>
            </w:r>
          </w:p>
        </w:tc>
        <w:tc>
          <w:tcPr>
            <w:tcW w:w="1807" w:type="dxa"/>
          </w:tcPr>
          <w:p w14:paraId="137706DF" w14:textId="07425975" w:rsidR="00A47F72" w:rsidRPr="00D95988"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D95988">
              <w:t>11</w:t>
            </w:r>
          </w:p>
        </w:tc>
        <w:tc>
          <w:tcPr>
            <w:tcW w:w="1807" w:type="dxa"/>
          </w:tcPr>
          <w:p w14:paraId="584F642A" w14:textId="28EB196A"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CC447A">
              <w:t>13</w:t>
            </w:r>
          </w:p>
        </w:tc>
        <w:tc>
          <w:tcPr>
            <w:tcW w:w="1807" w:type="dxa"/>
            <w:vAlign w:val="top"/>
          </w:tcPr>
          <w:p w14:paraId="78C28036" w14:textId="0784AAA7"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C44354">
              <w:t>11</w:t>
            </w:r>
          </w:p>
        </w:tc>
        <w:tc>
          <w:tcPr>
            <w:tcW w:w="1808" w:type="dxa"/>
            <w:vAlign w:val="top"/>
          </w:tcPr>
          <w:p w14:paraId="58BD9977" w14:textId="7CAC25C3" w:rsidR="00A47F72" w:rsidRDefault="00A47F72" w:rsidP="00A47F72">
            <w:pPr>
              <w:jc w:val="center"/>
              <w:cnfStyle w:val="000000100000" w:firstRow="0" w:lastRow="0" w:firstColumn="0" w:lastColumn="0" w:oddVBand="0" w:evenVBand="0" w:oddHBand="1" w:evenHBand="0" w:firstRowFirstColumn="0" w:firstRowLastColumn="0" w:lastRowFirstColumn="0" w:lastRowLastColumn="0"/>
            </w:pPr>
            <w:r w:rsidRPr="00F93CA7">
              <w:t>26</w:t>
            </w:r>
          </w:p>
        </w:tc>
      </w:tr>
    </w:tbl>
    <w:p w14:paraId="491D0AFB" w14:textId="50C81E5B" w:rsidR="00416832" w:rsidRDefault="006E09E4" w:rsidP="00DF2B88">
      <w:pPr>
        <w:pStyle w:val="Heading4"/>
        <w:rPr>
          <w:lang w:eastAsia="zh-CN"/>
        </w:rPr>
      </w:pPr>
      <w:r>
        <w:rPr>
          <w:lang w:eastAsia="zh-CN"/>
        </w:rPr>
        <w:lastRenderedPageBreak/>
        <w:t>G</w:t>
      </w:r>
      <w:r w:rsidR="00DF2B88">
        <w:rPr>
          <w:lang w:eastAsia="zh-CN"/>
        </w:rPr>
        <w:t>raph paper</w:t>
      </w:r>
      <w:r w:rsidR="002F4797">
        <w:rPr>
          <w:lang w:eastAsia="zh-CN"/>
        </w:rPr>
        <w:br/>
      </w:r>
      <w:r w:rsidR="002F4797">
        <w:rPr>
          <w:lang w:eastAsia="zh-CN"/>
        </w:rPr>
        <w:br/>
      </w:r>
      <w:r w:rsidR="002F4797" w:rsidRPr="002F4797">
        <w:rPr>
          <w:noProof/>
          <w:lang w:eastAsia="en-AU"/>
        </w:rPr>
        <w:drawing>
          <wp:inline distT="0" distB="0" distL="0" distR="0" wp14:anchorId="06DB32A4" wp14:editId="074F0DF8">
            <wp:extent cx="4488872" cy="3291124"/>
            <wp:effectExtent l="0" t="0" r="6985" b="5080"/>
            <wp:docPr id="3" name="Picture 3" descr="A graph of intensity (lux) versus distance (m). The graph shows 13 data points arranged in an inverse square relation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44516" cy="3331921"/>
                    </a:xfrm>
                    <a:prstGeom prst="rect">
                      <a:avLst/>
                    </a:prstGeom>
                  </pic:spPr>
                </pic:pic>
              </a:graphicData>
            </a:graphic>
          </wp:inline>
        </w:drawing>
      </w:r>
    </w:p>
    <w:p w14:paraId="3CB4906F" w14:textId="20A54115" w:rsidR="002F4797" w:rsidRPr="00410411" w:rsidRDefault="006E09E4" w:rsidP="00410411">
      <w:pPr>
        <w:rPr>
          <w:lang w:eastAsia="zh-CN"/>
        </w:rPr>
      </w:pPr>
      <w:r w:rsidRPr="006E09E4">
        <w:rPr>
          <w:noProof/>
          <w:lang w:eastAsia="en-AU"/>
        </w:rPr>
        <w:drawing>
          <wp:inline distT="0" distB="0" distL="0" distR="0" wp14:anchorId="7EBE8DA1" wp14:editId="24ACA5E8">
            <wp:extent cx="4715017" cy="4512623"/>
            <wp:effectExtent l="0" t="0" r="0" b="2540"/>
            <wp:docPr id="6" name="Picture 6" descr="blank graph paper with labelled axes. The vertical axis is labelled Intensity and the horizontal is labelled 1/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740414" cy="4536930"/>
                    </a:xfrm>
                    <a:prstGeom prst="rect">
                      <a:avLst/>
                    </a:prstGeom>
                  </pic:spPr>
                </pic:pic>
              </a:graphicData>
            </a:graphic>
          </wp:inline>
        </w:drawing>
      </w:r>
    </w:p>
    <w:sectPr w:rsidR="002F4797" w:rsidRPr="00410411" w:rsidSect="00E502F0">
      <w:headerReference w:type="default" r:id="rId28"/>
      <w:footerReference w:type="even" r:id="rId29"/>
      <w:footerReference w:type="default" r:id="rId30"/>
      <w:headerReference w:type="first" r:id="rId31"/>
      <w:footerReference w:type="first" r:id="rId32"/>
      <w:pgSz w:w="11900" w:h="16840"/>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B93E8" w14:textId="77777777" w:rsidR="00355702" w:rsidRDefault="00355702">
      <w:r>
        <w:separator/>
      </w:r>
    </w:p>
    <w:p w14:paraId="4E95FD41" w14:textId="77777777" w:rsidR="00355702" w:rsidRDefault="00355702"/>
  </w:endnote>
  <w:endnote w:type="continuationSeparator" w:id="0">
    <w:p w14:paraId="7DA606B1" w14:textId="77777777" w:rsidR="00355702" w:rsidRDefault="00355702">
      <w:r>
        <w:continuationSeparator/>
      </w:r>
    </w:p>
    <w:p w14:paraId="655BA7EA" w14:textId="77777777" w:rsidR="00355702" w:rsidRDefault="00355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9BD" w14:textId="5FDA36DA"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313826">
      <w:rPr>
        <w:noProof/>
      </w:rPr>
      <w:t>2</w:t>
    </w:r>
    <w:r w:rsidRPr="002810D3">
      <w:fldChar w:fldCharType="end"/>
    </w:r>
    <w:r w:rsidRPr="002810D3">
      <w:tab/>
    </w:r>
    <w:r w:rsidR="00941CFD">
      <w:t>Stage 6_11_Physics_Inverse square law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EB4A" w14:textId="5E5E001D"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2E1871">
      <w:rPr>
        <w:noProof/>
      </w:rPr>
      <w:t>Jul-21</w:t>
    </w:r>
    <w:r w:rsidRPr="002810D3">
      <w:fldChar w:fldCharType="end"/>
    </w:r>
    <w:r w:rsidR="00BE747D">
      <w:t>20</w:t>
    </w:r>
    <w:r w:rsidRPr="002810D3">
      <w:tab/>
    </w:r>
    <w:r w:rsidRPr="002810D3">
      <w:fldChar w:fldCharType="begin"/>
    </w:r>
    <w:r w:rsidRPr="002810D3">
      <w:instrText xml:space="preserve"> PAGE </w:instrText>
    </w:r>
    <w:r w:rsidRPr="002810D3">
      <w:fldChar w:fldCharType="separate"/>
    </w:r>
    <w:r w:rsidR="00313826">
      <w:rPr>
        <w:noProof/>
      </w:rPr>
      <w:t>11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3D17" w14:textId="21F1AB65" w:rsidR="00493120" w:rsidRDefault="00493120" w:rsidP="00040298">
    <w:pPr>
      <w:pStyle w:val="Logo"/>
      <w:tabs>
        <w:tab w:val="left" w:pos="8558"/>
      </w:tabs>
    </w:pPr>
    <w:r w:rsidRPr="34C474FC">
      <w:rPr>
        <w:sz w:val="24"/>
        <w:szCs w:val="24"/>
      </w:rPr>
      <w:t>education.nsw.gov.au</w:t>
    </w:r>
    <w:r w:rsidR="00040298">
      <w:tab/>
    </w:r>
    <w:r w:rsidR="00040298">
      <w:tab/>
    </w:r>
    <w:r w:rsidRPr="009C69B7">
      <w:rPr>
        <w:noProof/>
        <w:lang w:eastAsia="en-AU"/>
      </w:rPr>
      <w:drawing>
        <wp:inline distT="0" distB="0" distL="0" distR="0" wp14:anchorId="0779F49A" wp14:editId="6CA975C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D1CC2" w14:textId="77777777" w:rsidR="00355702" w:rsidRDefault="00355702">
      <w:r>
        <w:separator/>
      </w:r>
    </w:p>
    <w:p w14:paraId="60C51AC9" w14:textId="77777777" w:rsidR="00355702" w:rsidRDefault="00355702"/>
  </w:footnote>
  <w:footnote w:type="continuationSeparator" w:id="0">
    <w:p w14:paraId="440B17DD" w14:textId="77777777" w:rsidR="00355702" w:rsidRDefault="00355702">
      <w:r>
        <w:continuationSeparator/>
      </w:r>
    </w:p>
    <w:p w14:paraId="789F53DF" w14:textId="77777777" w:rsidR="00355702" w:rsidRDefault="003557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F19CA" w14:textId="10C7285B" w:rsidR="7DD84372" w:rsidRDefault="7DD84372" w:rsidP="00AF211C">
    <w:pPr>
      <w:tabs>
        <w:tab w:val="left" w:pos="28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C8A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A34"/>
    <w:multiLevelType w:val="hybridMultilevel"/>
    <w:tmpl w:val="7ED64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B94D25"/>
    <w:multiLevelType w:val="hybridMultilevel"/>
    <w:tmpl w:val="8BEC6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A94852"/>
    <w:multiLevelType w:val="hybridMultilevel"/>
    <w:tmpl w:val="8D3CD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4" w15:restartNumberingAfterBreak="0">
    <w:nsid w:val="3DFB1097"/>
    <w:multiLevelType w:val="hybridMultilevel"/>
    <w:tmpl w:val="402E7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3E0049"/>
    <w:multiLevelType w:val="hybridMultilevel"/>
    <w:tmpl w:val="45900832"/>
    <w:lvl w:ilvl="0" w:tplc="DEB8BD1C">
      <w:start w:val="1"/>
      <w:numFmt w:val="decimal"/>
      <w:lvlText w:val="%1."/>
      <w:lvlJc w:val="left"/>
      <w:pPr>
        <w:ind w:left="720" w:hanging="360"/>
      </w:pPr>
    </w:lvl>
    <w:lvl w:ilvl="1" w:tplc="7DB2791A">
      <w:start w:val="1"/>
      <w:numFmt w:val="lowerLetter"/>
      <w:lvlText w:val="%2."/>
      <w:lvlJc w:val="left"/>
      <w:pPr>
        <w:ind w:left="1440" w:hanging="360"/>
      </w:pPr>
    </w:lvl>
    <w:lvl w:ilvl="2" w:tplc="488C8168">
      <w:start w:val="1"/>
      <w:numFmt w:val="lowerRoman"/>
      <w:lvlText w:val="%3."/>
      <w:lvlJc w:val="right"/>
      <w:pPr>
        <w:ind w:left="2160" w:hanging="180"/>
      </w:pPr>
    </w:lvl>
    <w:lvl w:ilvl="3" w:tplc="F704EAA0">
      <w:start w:val="1"/>
      <w:numFmt w:val="decimal"/>
      <w:lvlText w:val="%4."/>
      <w:lvlJc w:val="left"/>
      <w:pPr>
        <w:ind w:left="2880" w:hanging="360"/>
      </w:pPr>
    </w:lvl>
    <w:lvl w:ilvl="4" w:tplc="BA32C22E">
      <w:start w:val="1"/>
      <w:numFmt w:val="lowerLetter"/>
      <w:lvlText w:val="%5."/>
      <w:lvlJc w:val="left"/>
      <w:pPr>
        <w:ind w:left="3600" w:hanging="360"/>
      </w:pPr>
    </w:lvl>
    <w:lvl w:ilvl="5" w:tplc="E96ED94A">
      <w:start w:val="1"/>
      <w:numFmt w:val="lowerRoman"/>
      <w:lvlText w:val="%6."/>
      <w:lvlJc w:val="right"/>
      <w:pPr>
        <w:ind w:left="4320" w:hanging="180"/>
      </w:pPr>
    </w:lvl>
    <w:lvl w:ilvl="6" w:tplc="72C446A6">
      <w:start w:val="1"/>
      <w:numFmt w:val="decimal"/>
      <w:lvlText w:val="%7."/>
      <w:lvlJc w:val="left"/>
      <w:pPr>
        <w:ind w:left="5040" w:hanging="360"/>
      </w:pPr>
    </w:lvl>
    <w:lvl w:ilvl="7" w:tplc="A83443EE">
      <w:start w:val="1"/>
      <w:numFmt w:val="lowerLetter"/>
      <w:lvlText w:val="%8."/>
      <w:lvlJc w:val="left"/>
      <w:pPr>
        <w:ind w:left="5760" w:hanging="360"/>
      </w:pPr>
    </w:lvl>
    <w:lvl w:ilvl="8" w:tplc="8FE4B14C">
      <w:start w:val="1"/>
      <w:numFmt w:val="lowerRoman"/>
      <w:lvlText w:val="%9."/>
      <w:lvlJc w:val="right"/>
      <w:pPr>
        <w:ind w:left="6480" w:hanging="180"/>
      </w:pPr>
    </w:lvl>
  </w:abstractNum>
  <w:abstractNum w:abstractNumId="6" w15:restartNumberingAfterBreak="0">
    <w:nsid w:val="44424F70"/>
    <w:multiLevelType w:val="hybridMultilevel"/>
    <w:tmpl w:val="89E82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BB30F2"/>
    <w:multiLevelType w:val="hybridMultilevel"/>
    <w:tmpl w:val="E8B4C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1" w15:restartNumberingAfterBreak="0">
    <w:nsid w:val="657B59BD"/>
    <w:multiLevelType w:val="hybridMultilevel"/>
    <w:tmpl w:val="C86A3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7F2A65"/>
    <w:multiLevelType w:val="hybridMultilevel"/>
    <w:tmpl w:val="614AC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E73AE6"/>
    <w:multiLevelType w:val="multilevel"/>
    <w:tmpl w:val="59C8D89E"/>
    <w:lvl w:ilvl="0">
      <w:start w:val="1"/>
      <w:numFmt w:val="decimal"/>
      <w:pStyle w:val="ListNumber"/>
      <w:lvlText w:val="%1."/>
      <w:lvlJc w:val="left"/>
      <w:pPr>
        <w:ind w:left="652" w:hanging="368"/>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5"/>
  </w:num>
  <w:num w:numId="2">
    <w:abstractNumId w:val="3"/>
  </w:num>
  <w:num w:numId="3">
    <w:abstractNumId w:val="8"/>
  </w:num>
  <w:num w:numId="4">
    <w:abstractNumId w:val="13"/>
  </w:num>
  <w:num w:numId="5">
    <w:abstractNumId w:val="9"/>
  </w:num>
  <w:num w:numId="6">
    <w:abstractNumId w:val="10"/>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2"/>
  </w:num>
  <w:num w:numId="14">
    <w:abstractNumId w:val="1"/>
  </w:num>
  <w:num w:numId="15">
    <w:abstractNumId w:val="6"/>
  </w:num>
  <w:num w:numId="16">
    <w:abstractNumId w:val="4"/>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zNLcwNDQxMDYxMDdT0lEKTi0uzszPAykwrAUA7zsGnywAAAA="/>
  </w:docVars>
  <w:rsids>
    <w:rsidRoot w:val="00152A94"/>
    <w:rsid w:val="0000031A"/>
    <w:rsid w:val="00001C08"/>
    <w:rsid w:val="00002478"/>
    <w:rsid w:val="00002BF1"/>
    <w:rsid w:val="00006220"/>
    <w:rsid w:val="00006CD7"/>
    <w:rsid w:val="000103FC"/>
    <w:rsid w:val="00010746"/>
    <w:rsid w:val="000143DF"/>
    <w:rsid w:val="000151F8"/>
    <w:rsid w:val="00015D43"/>
    <w:rsid w:val="00016801"/>
    <w:rsid w:val="00021171"/>
    <w:rsid w:val="00023790"/>
    <w:rsid w:val="00023942"/>
    <w:rsid w:val="00024602"/>
    <w:rsid w:val="000252FF"/>
    <w:rsid w:val="000253AE"/>
    <w:rsid w:val="00027656"/>
    <w:rsid w:val="00030EBC"/>
    <w:rsid w:val="000331B6"/>
    <w:rsid w:val="00034F5E"/>
    <w:rsid w:val="0003541F"/>
    <w:rsid w:val="00037F25"/>
    <w:rsid w:val="00040298"/>
    <w:rsid w:val="000404EC"/>
    <w:rsid w:val="00040BF3"/>
    <w:rsid w:val="00041439"/>
    <w:rsid w:val="000423E3"/>
    <w:rsid w:val="0004292D"/>
    <w:rsid w:val="00042D30"/>
    <w:rsid w:val="00043FA0"/>
    <w:rsid w:val="00044C5D"/>
    <w:rsid w:val="00044D23"/>
    <w:rsid w:val="00046473"/>
    <w:rsid w:val="000507E6"/>
    <w:rsid w:val="0005163D"/>
    <w:rsid w:val="000534F4"/>
    <w:rsid w:val="000535B7"/>
    <w:rsid w:val="00053726"/>
    <w:rsid w:val="00053F18"/>
    <w:rsid w:val="0005407E"/>
    <w:rsid w:val="000562A7"/>
    <w:rsid w:val="000564F8"/>
    <w:rsid w:val="00057BC8"/>
    <w:rsid w:val="000604B9"/>
    <w:rsid w:val="00061232"/>
    <w:rsid w:val="000613C4"/>
    <w:rsid w:val="000620E8"/>
    <w:rsid w:val="000621DC"/>
    <w:rsid w:val="00062708"/>
    <w:rsid w:val="00065A16"/>
    <w:rsid w:val="00071D06"/>
    <w:rsid w:val="0007214A"/>
    <w:rsid w:val="00072B6E"/>
    <w:rsid w:val="00072DFB"/>
    <w:rsid w:val="00073B9C"/>
    <w:rsid w:val="00074EEB"/>
    <w:rsid w:val="00075B4E"/>
    <w:rsid w:val="00077A7C"/>
    <w:rsid w:val="0008022A"/>
    <w:rsid w:val="00082E53"/>
    <w:rsid w:val="000844F9"/>
    <w:rsid w:val="00084830"/>
    <w:rsid w:val="0008606A"/>
    <w:rsid w:val="00086656"/>
    <w:rsid w:val="00086D87"/>
    <w:rsid w:val="000872D6"/>
    <w:rsid w:val="00090628"/>
    <w:rsid w:val="0009452F"/>
    <w:rsid w:val="00096701"/>
    <w:rsid w:val="000972EF"/>
    <w:rsid w:val="000A0C05"/>
    <w:rsid w:val="000A33D4"/>
    <w:rsid w:val="000A41E7"/>
    <w:rsid w:val="000A451E"/>
    <w:rsid w:val="000A796C"/>
    <w:rsid w:val="000A7A61"/>
    <w:rsid w:val="000A7F11"/>
    <w:rsid w:val="000B08F9"/>
    <w:rsid w:val="000B09C8"/>
    <w:rsid w:val="000B1FC2"/>
    <w:rsid w:val="000B2886"/>
    <w:rsid w:val="000B30E1"/>
    <w:rsid w:val="000B4F65"/>
    <w:rsid w:val="000B75CB"/>
    <w:rsid w:val="000B7D49"/>
    <w:rsid w:val="000C0CD1"/>
    <w:rsid w:val="000C0FB5"/>
    <w:rsid w:val="000C1078"/>
    <w:rsid w:val="000C16A7"/>
    <w:rsid w:val="000C1BCD"/>
    <w:rsid w:val="000C250C"/>
    <w:rsid w:val="000C43DF"/>
    <w:rsid w:val="000C575E"/>
    <w:rsid w:val="000C61FB"/>
    <w:rsid w:val="000C6F89"/>
    <w:rsid w:val="000C746F"/>
    <w:rsid w:val="000C7D4F"/>
    <w:rsid w:val="000D14CB"/>
    <w:rsid w:val="000D2063"/>
    <w:rsid w:val="000D24EC"/>
    <w:rsid w:val="000D2C3A"/>
    <w:rsid w:val="000D2ED7"/>
    <w:rsid w:val="000D48A8"/>
    <w:rsid w:val="000D4B5A"/>
    <w:rsid w:val="000D55B1"/>
    <w:rsid w:val="000D64D8"/>
    <w:rsid w:val="000E3C1C"/>
    <w:rsid w:val="000E41B7"/>
    <w:rsid w:val="000E6BA0"/>
    <w:rsid w:val="000F174A"/>
    <w:rsid w:val="000F6288"/>
    <w:rsid w:val="000F7960"/>
    <w:rsid w:val="00100B59"/>
    <w:rsid w:val="00100DC5"/>
    <w:rsid w:val="00100E27"/>
    <w:rsid w:val="00100E5A"/>
    <w:rsid w:val="00100F94"/>
    <w:rsid w:val="00101135"/>
    <w:rsid w:val="0010259B"/>
    <w:rsid w:val="0010353C"/>
    <w:rsid w:val="00103D80"/>
    <w:rsid w:val="00104A05"/>
    <w:rsid w:val="00106009"/>
    <w:rsid w:val="001061F9"/>
    <w:rsid w:val="001068B3"/>
    <w:rsid w:val="00106A3B"/>
    <w:rsid w:val="00106DB5"/>
    <w:rsid w:val="001074BA"/>
    <w:rsid w:val="001113CC"/>
    <w:rsid w:val="00112942"/>
    <w:rsid w:val="00113763"/>
    <w:rsid w:val="001149F3"/>
    <w:rsid w:val="00114B7D"/>
    <w:rsid w:val="001177C4"/>
    <w:rsid w:val="00117B7D"/>
    <w:rsid w:val="00117FF3"/>
    <w:rsid w:val="001206EB"/>
    <w:rsid w:val="0012093E"/>
    <w:rsid w:val="00124E4E"/>
    <w:rsid w:val="00125C6C"/>
    <w:rsid w:val="00127648"/>
    <w:rsid w:val="0013032B"/>
    <w:rsid w:val="001305EA"/>
    <w:rsid w:val="001328FA"/>
    <w:rsid w:val="00133ACF"/>
    <w:rsid w:val="0013419A"/>
    <w:rsid w:val="0013423B"/>
    <w:rsid w:val="00134700"/>
    <w:rsid w:val="00134E23"/>
    <w:rsid w:val="00135E80"/>
    <w:rsid w:val="001377C4"/>
    <w:rsid w:val="00140753"/>
    <w:rsid w:val="0014239C"/>
    <w:rsid w:val="00143921"/>
    <w:rsid w:val="00146F04"/>
    <w:rsid w:val="00150EBC"/>
    <w:rsid w:val="001520B0"/>
    <w:rsid w:val="00152A94"/>
    <w:rsid w:val="0015446A"/>
    <w:rsid w:val="0015487C"/>
    <w:rsid w:val="00155144"/>
    <w:rsid w:val="0015712E"/>
    <w:rsid w:val="00160F18"/>
    <w:rsid w:val="00162C3A"/>
    <w:rsid w:val="00165FF0"/>
    <w:rsid w:val="001702AE"/>
    <w:rsid w:val="0017075C"/>
    <w:rsid w:val="00170CB5"/>
    <w:rsid w:val="00171601"/>
    <w:rsid w:val="00174183"/>
    <w:rsid w:val="00174F40"/>
    <w:rsid w:val="00176C65"/>
    <w:rsid w:val="00180A15"/>
    <w:rsid w:val="001810F4"/>
    <w:rsid w:val="00181128"/>
    <w:rsid w:val="001815A6"/>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880"/>
    <w:rsid w:val="00197B41"/>
    <w:rsid w:val="001A03EA"/>
    <w:rsid w:val="001A3627"/>
    <w:rsid w:val="001A427A"/>
    <w:rsid w:val="001A42BD"/>
    <w:rsid w:val="001A7A13"/>
    <w:rsid w:val="001A7E3E"/>
    <w:rsid w:val="001B3065"/>
    <w:rsid w:val="001B33C0"/>
    <w:rsid w:val="001B4A46"/>
    <w:rsid w:val="001B5E34"/>
    <w:rsid w:val="001B6788"/>
    <w:rsid w:val="001C136D"/>
    <w:rsid w:val="001C2997"/>
    <w:rsid w:val="001C4DB7"/>
    <w:rsid w:val="001C6C9B"/>
    <w:rsid w:val="001D10B2"/>
    <w:rsid w:val="001D2E5E"/>
    <w:rsid w:val="001D3092"/>
    <w:rsid w:val="001D4CD1"/>
    <w:rsid w:val="001D66C2"/>
    <w:rsid w:val="001E0FFC"/>
    <w:rsid w:val="001E1F93"/>
    <w:rsid w:val="001E24CF"/>
    <w:rsid w:val="001E3097"/>
    <w:rsid w:val="001E4B06"/>
    <w:rsid w:val="001E5F98"/>
    <w:rsid w:val="001F01F4"/>
    <w:rsid w:val="001F0F26"/>
    <w:rsid w:val="001F2232"/>
    <w:rsid w:val="001F53CF"/>
    <w:rsid w:val="001F64BE"/>
    <w:rsid w:val="001F6D7B"/>
    <w:rsid w:val="001F7070"/>
    <w:rsid w:val="001F7807"/>
    <w:rsid w:val="001F7998"/>
    <w:rsid w:val="002007C8"/>
    <w:rsid w:val="00200AD3"/>
    <w:rsid w:val="00200EF2"/>
    <w:rsid w:val="002016B9"/>
    <w:rsid w:val="00201825"/>
    <w:rsid w:val="00201CB2"/>
    <w:rsid w:val="00202266"/>
    <w:rsid w:val="002046F7"/>
    <w:rsid w:val="0020478D"/>
    <w:rsid w:val="002054D0"/>
    <w:rsid w:val="00206EFD"/>
    <w:rsid w:val="0020756A"/>
    <w:rsid w:val="0021007D"/>
    <w:rsid w:val="00210D95"/>
    <w:rsid w:val="002125B3"/>
    <w:rsid w:val="002136B3"/>
    <w:rsid w:val="00216957"/>
    <w:rsid w:val="00217731"/>
    <w:rsid w:val="00217AE6"/>
    <w:rsid w:val="00221777"/>
    <w:rsid w:val="00221998"/>
    <w:rsid w:val="00221E1A"/>
    <w:rsid w:val="0022250C"/>
    <w:rsid w:val="002228E3"/>
    <w:rsid w:val="00223EE7"/>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CF9"/>
    <w:rsid w:val="00247FF0"/>
    <w:rsid w:val="00250C2E"/>
    <w:rsid w:val="00250F4A"/>
    <w:rsid w:val="00251349"/>
    <w:rsid w:val="00253532"/>
    <w:rsid w:val="002540D3"/>
    <w:rsid w:val="00254B2A"/>
    <w:rsid w:val="002556DB"/>
    <w:rsid w:val="00256D4F"/>
    <w:rsid w:val="00260EE8"/>
    <w:rsid w:val="00260F28"/>
    <w:rsid w:val="0026131D"/>
    <w:rsid w:val="002624E6"/>
    <w:rsid w:val="00263542"/>
    <w:rsid w:val="00266738"/>
    <w:rsid w:val="00266D0C"/>
    <w:rsid w:val="00272E0F"/>
    <w:rsid w:val="00273F94"/>
    <w:rsid w:val="002760B7"/>
    <w:rsid w:val="002810D3"/>
    <w:rsid w:val="002847AE"/>
    <w:rsid w:val="00285687"/>
    <w:rsid w:val="002870F2"/>
    <w:rsid w:val="00287650"/>
    <w:rsid w:val="0029008E"/>
    <w:rsid w:val="00290154"/>
    <w:rsid w:val="00294F88"/>
    <w:rsid w:val="00294FCC"/>
    <w:rsid w:val="00295516"/>
    <w:rsid w:val="00295B86"/>
    <w:rsid w:val="00297EE5"/>
    <w:rsid w:val="002A02C3"/>
    <w:rsid w:val="002A10A1"/>
    <w:rsid w:val="002A15D4"/>
    <w:rsid w:val="002A3161"/>
    <w:rsid w:val="002A3410"/>
    <w:rsid w:val="002A44D1"/>
    <w:rsid w:val="002A4631"/>
    <w:rsid w:val="002A5BA6"/>
    <w:rsid w:val="002A6EA6"/>
    <w:rsid w:val="002B108B"/>
    <w:rsid w:val="002B12DE"/>
    <w:rsid w:val="002B18B7"/>
    <w:rsid w:val="002B270D"/>
    <w:rsid w:val="002B3375"/>
    <w:rsid w:val="002B4745"/>
    <w:rsid w:val="002B480D"/>
    <w:rsid w:val="002B4845"/>
    <w:rsid w:val="002B4AC3"/>
    <w:rsid w:val="002B7744"/>
    <w:rsid w:val="002C05AC"/>
    <w:rsid w:val="002C1B8E"/>
    <w:rsid w:val="002C3953"/>
    <w:rsid w:val="002C4750"/>
    <w:rsid w:val="002C56A0"/>
    <w:rsid w:val="002C7496"/>
    <w:rsid w:val="002D12FF"/>
    <w:rsid w:val="002D21A5"/>
    <w:rsid w:val="002D4413"/>
    <w:rsid w:val="002D7247"/>
    <w:rsid w:val="002E1871"/>
    <w:rsid w:val="002E23E3"/>
    <w:rsid w:val="002E26F3"/>
    <w:rsid w:val="002E33EB"/>
    <w:rsid w:val="002E34CB"/>
    <w:rsid w:val="002E4059"/>
    <w:rsid w:val="002E4D5B"/>
    <w:rsid w:val="002E5474"/>
    <w:rsid w:val="002E5699"/>
    <w:rsid w:val="002E5832"/>
    <w:rsid w:val="002E633F"/>
    <w:rsid w:val="002E6406"/>
    <w:rsid w:val="002F0BF7"/>
    <w:rsid w:val="002F0D60"/>
    <w:rsid w:val="002F104E"/>
    <w:rsid w:val="002F1BD9"/>
    <w:rsid w:val="002F1F43"/>
    <w:rsid w:val="002F3A6D"/>
    <w:rsid w:val="002F4797"/>
    <w:rsid w:val="002F529C"/>
    <w:rsid w:val="002F749C"/>
    <w:rsid w:val="00303813"/>
    <w:rsid w:val="00305956"/>
    <w:rsid w:val="00310348"/>
    <w:rsid w:val="00310EE6"/>
    <w:rsid w:val="00311628"/>
    <w:rsid w:val="00311E73"/>
    <w:rsid w:val="0031221D"/>
    <w:rsid w:val="003123F7"/>
    <w:rsid w:val="00312A39"/>
    <w:rsid w:val="00313826"/>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3E66"/>
    <w:rsid w:val="0032403E"/>
    <w:rsid w:val="00324D73"/>
    <w:rsid w:val="00325B7B"/>
    <w:rsid w:val="0032615C"/>
    <w:rsid w:val="0033147A"/>
    <w:rsid w:val="0033193C"/>
    <w:rsid w:val="00332B30"/>
    <w:rsid w:val="003340D7"/>
    <w:rsid w:val="0033532B"/>
    <w:rsid w:val="00336799"/>
    <w:rsid w:val="00337929"/>
    <w:rsid w:val="00340003"/>
    <w:rsid w:val="003429B7"/>
    <w:rsid w:val="00342B92"/>
    <w:rsid w:val="00343B23"/>
    <w:rsid w:val="003444A9"/>
    <w:rsid w:val="003445F2"/>
    <w:rsid w:val="003453FA"/>
    <w:rsid w:val="00345EB0"/>
    <w:rsid w:val="0034764B"/>
    <w:rsid w:val="0034780A"/>
    <w:rsid w:val="00347CBE"/>
    <w:rsid w:val="003503AC"/>
    <w:rsid w:val="003516E6"/>
    <w:rsid w:val="00352686"/>
    <w:rsid w:val="003534AD"/>
    <w:rsid w:val="00355702"/>
    <w:rsid w:val="00357136"/>
    <w:rsid w:val="003576EB"/>
    <w:rsid w:val="00360666"/>
    <w:rsid w:val="00360C67"/>
    <w:rsid w:val="00360E65"/>
    <w:rsid w:val="00362A73"/>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44A1"/>
    <w:rsid w:val="00376535"/>
    <w:rsid w:val="0037782A"/>
    <w:rsid w:val="003807AF"/>
    <w:rsid w:val="00380856"/>
    <w:rsid w:val="00380E60"/>
    <w:rsid w:val="00380EAE"/>
    <w:rsid w:val="00381A0C"/>
    <w:rsid w:val="00382A6F"/>
    <w:rsid w:val="00382C57"/>
    <w:rsid w:val="00383B5F"/>
    <w:rsid w:val="00384483"/>
    <w:rsid w:val="0038499A"/>
    <w:rsid w:val="00384F53"/>
    <w:rsid w:val="00386856"/>
    <w:rsid w:val="00386D58"/>
    <w:rsid w:val="00387053"/>
    <w:rsid w:val="003927EA"/>
    <w:rsid w:val="00395451"/>
    <w:rsid w:val="00395716"/>
    <w:rsid w:val="00396B0E"/>
    <w:rsid w:val="0039766F"/>
    <w:rsid w:val="003A01C8"/>
    <w:rsid w:val="003A1238"/>
    <w:rsid w:val="003A1937"/>
    <w:rsid w:val="003A43B0"/>
    <w:rsid w:val="003A4F65"/>
    <w:rsid w:val="003A5964"/>
    <w:rsid w:val="003A5AA6"/>
    <w:rsid w:val="003A5E30"/>
    <w:rsid w:val="003A6344"/>
    <w:rsid w:val="003A6624"/>
    <w:rsid w:val="003A695D"/>
    <w:rsid w:val="003A6A25"/>
    <w:rsid w:val="003A6F6B"/>
    <w:rsid w:val="003B1026"/>
    <w:rsid w:val="003B225F"/>
    <w:rsid w:val="003B3CB0"/>
    <w:rsid w:val="003B68CD"/>
    <w:rsid w:val="003B7113"/>
    <w:rsid w:val="003B7BBB"/>
    <w:rsid w:val="003C0FB3"/>
    <w:rsid w:val="003C3462"/>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0B46"/>
    <w:rsid w:val="003F1483"/>
    <w:rsid w:val="003F28DA"/>
    <w:rsid w:val="003F2C2F"/>
    <w:rsid w:val="003F32E9"/>
    <w:rsid w:val="003F35B8"/>
    <w:rsid w:val="003F3F97"/>
    <w:rsid w:val="003F42CF"/>
    <w:rsid w:val="003F4EA0"/>
    <w:rsid w:val="003F69BE"/>
    <w:rsid w:val="003F7D20"/>
    <w:rsid w:val="00400726"/>
    <w:rsid w:val="00400EB0"/>
    <w:rsid w:val="004013F6"/>
    <w:rsid w:val="0040306E"/>
    <w:rsid w:val="00405801"/>
    <w:rsid w:val="00407474"/>
    <w:rsid w:val="00407ED4"/>
    <w:rsid w:val="00410411"/>
    <w:rsid w:val="004128F0"/>
    <w:rsid w:val="00414D5B"/>
    <w:rsid w:val="00414E7B"/>
    <w:rsid w:val="004163AD"/>
    <w:rsid w:val="0041645A"/>
    <w:rsid w:val="00416832"/>
    <w:rsid w:val="00417BB8"/>
    <w:rsid w:val="00420300"/>
    <w:rsid w:val="00421CC4"/>
    <w:rsid w:val="0042354D"/>
    <w:rsid w:val="004259A6"/>
    <w:rsid w:val="00425CCF"/>
    <w:rsid w:val="00430D80"/>
    <w:rsid w:val="004317B5"/>
    <w:rsid w:val="00431E3D"/>
    <w:rsid w:val="00432924"/>
    <w:rsid w:val="00433F95"/>
    <w:rsid w:val="00435259"/>
    <w:rsid w:val="00436B23"/>
    <w:rsid w:val="00436E88"/>
    <w:rsid w:val="00440977"/>
    <w:rsid w:val="0044126B"/>
    <w:rsid w:val="0044175B"/>
    <w:rsid w:val="00441C88"/>
    <w:rsid w:val="00442026"/>
    <w:rsid w:val="00442448"/>
    <w:rsid w:val="00443CD4"/>
    <w:rsid w:val="004440BB"/>
    <w:rsid w:val="004450B6"/>
    <w:rsid w:val="00445612"/>
    <w:rsid w:val="004479D8"/>
    <w:rsid w:val="00447C97"/>
    <w:rsid w:val="004509E2"/>
    <w:rsid w:val="00451168"/>
    <w:rsid w:val="00451506"/>
    <w:rsid w:val="00452D84"/>
    <w:rsid w:val="00453739"/>
    <w:rsid w:val="0045627B"/>
    <w:rsid w:val="004565F6"/>
    <w:rsid w:val="00456C90"/>
    <w:rsid w:val="00457160"/>
    <w:rsid w:val="004578CC"/>
    <w:rsid w:val="0046119B"/>
    <w:rsid w:val="00463BFC"/>
    <w:rsid w:val="004657D6"/>
    <w:rsid w:val="004728AA"/>
    <w:rsid w:val="00473346"/>
    <w:rsid w:val="00476168"/>
    <w:rsid w:val="00476284"/>
    <w:rsid w:val="0048084F"/>
    <w:rsid w:val="004810BD"/>
    <w:rsid w:val="0048175E"/>
    <w:rsid w:val="00482CB6"/>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3EE9"/>
    <w:rsid w:val="004A4146"/>
    <w:rsid w:val="004A47DB"/>
    <w:rsid w:val="004A4E92"/>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1EA2"/>
    <w:rsid w:val="004C20CF"/>
    <w:rsid w:val="004C299C"/>
    <w:rsid w:val="004C2E2E"/>
    <w:rsid w:val="004C4D54"/>
    <w:rsid w:val="004C62CE"/>
    <w:rsid w:val="004C7023"/>
    <w:rsid w:val="004C7513"/>
    <w:rsid w:val="004D02AC"/>
    <w:rsid w:val="004D0383"/>
    <w:rsid w:val="004D0D1B"/>
    <w:rsid w:val="004D1F3F"/>
    <w:rsid w:val="004D333E"/>
    <w:rsid w:val="004D3A72"/>
    <w:rsid w:val="004D3EE2"/>
    <w:rsid w:val="004D5966"/>
    <w:rsid w:val="004D5BBA"/>
    <w:rsid w:val="004D6540"/>
    <w:rsid w:val="004E1C2A"/>
    <w:rsid w:val="004E2ACB"/>
    <w:rsid w:val="004E38B0"/>
    <w:rsid w:val="004E3C28"/>
    <w:rsid w:val="004E4332"/>
    <w:rsid w:val="004E4E0B"/>
    <w:rsid w:val="004E6856"/>
    <w:rsid w:val="004E6FB4"/>
    <w:rsid w:val="004F0977"/>
    <w:rsid w:val="004F1286"/>
    <w:rsid w:val="004F1408"/>
    <w:rsid w:val="004F390C"/>
    <w:rsid w:val="004F4535"/>
    <w:rsid w:val="004F4E1D"/>
    <w:rsid w:val="004F6257"/>
    <w:rsid w:val="004F6A25"/>
    <w:rsid w:val="004F6AB0"/>
    <w:rsid w:val="004F6B4D"/>
    <w:rsid w:val="004F6F40"/>
    <w:rsid w:val="005000BD"/>
    <w:rsid w:val="005000DD"/>
    <w:rsid w:val="005014F9"/>
    <w:rsid w:val="00503948"/>
    <w:rsid w:val="00503B09"/>
    <w:rsid w:val="00504F5C"/>
    <w:rsid w:val="00505262"/>
    <w:rsid w:val="005057B5"/>
    <w:rsid w:val="0050597B"/>
    <w:rsid w:val="00506AF0"/>
    <w:rsid w:val="00506DF8"/>
    <w:rsid w:val="00507451"/>
    <w:rsid w:val="00511F4D"/>
    <w:rsid w:val="00514D6B"/>
    <w:rsid w:val="0051574E"/>
    <w:rsid w:val="0051725F"/>
    <w:rsid w:val="00520049"/>
    <w:rsid w:val="00520095"/>
    <w:rsid w:val="00520645"/>
    <w:rsid w:val="0052168D"/>
    <w:rsid w:val="0052396A"/>
    <w:rsid w:val="0052625D"/>
    <w:rsid w:val="0052680C"/>
    <w:rsid w:val="00526B50"/>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AE"/>
    <w:rsid w:val="00557BE6"/>
    <w:rsid w:val="005600BC"/>
    <w:rsid w:val="0056102C"/>
    <w:rsid w:val="0056293A"/>
    <w:rsid w:val="00563104"/>
    <w:rsid w:val="005646C1"/>
    <w:rsid w:val="005646CC"/>
    <w:rsid w:val="00564EB0"/>
    <w:rsid w:val="005652E4"/>
    <w:rsid w:val="00565730"/>
    <w:rsid w:val="00566671"/>
    <w:rsid w:val="00567B22"/>
    <w:rsid w:val="0057134C"/>
    <w:rsid w:val="0057253D"/>
    <w:rsid w:val="0057331C"/>
    <w:rsid w:val="00573328"/>
    <w:rsid w:val="00573F07"/>
    <w:rsid w:val="005747FF"/>
    <w:rsid w:val="00576415"/>
    <w:rsid w:val="00580D0F"/>
    <w:rsid w:val="0058141A"/>
    <w:rsid w:val="00582392"/>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307"/>
    <w:rsid w:val="005A5F04"/>
    <w:rsid w:val="005A6DC2"/>
    <w:rsid w:val="005B0870"/>
    <w:rsid w:val="005B1762"/>
    <w:rsid w:val="005B3152"/>
    <w:rsid w:val="005B442E"/>
    <w:rsid w:val="005B4B88"/>
    <w:rsid w:val="005B5605"/>
    <w:rsid w:val="005B5D60"/>
    <w:rsid w:val="005B5E31"/>
    <w:rsid w:val="005B64AE"/>
    <w:rsid w:val="005B6E3D"/>
    <w:rsid w:val="005B7298"/>
    <w:rsid w:val="005C1BFC"/>
    <w:rsid w:val="005C4B5A"/>
    <w:rsid w:val="005C6A28"/>
    <w:rsid w:val="005C7B55"/>
    <w:rsid w:val="005D0175"/>
    <w:rsid w:val="005D1CC4"/>
    <w:rsid w:val="005D1D21"/>
    <w:rsid w:val="005D28A8"/>
    <w:rsid w:val="005D2D62"/>
    <w:rsid w:val="005D5A78"/>
    <w:rsid w:val="005D5DB0"/>
    <w:rsid w:val="005E0B43"/>
    <w:rsid w:val="005E4742"/>
    <w:rsid w:val="005E6829"/>
    <w:rsid w:val="005E685B"/>
    <w:rsid w:val="005E6C57"/>
    <w:rsid w:val="005F10D4"/>
    <w:rsid w:val="005F26E8"/>
    <w:rsid w:val="005F275A"/>
    <w:rsid w:val="005F2E08"/>
    <w:rsid w:val="005F78DD"/>
    <w:rsid w:val="005F7A4D"/>
    <w:rsid w:val="00601B68"/>
    <w:rsid w:val="0060359B"/>
    <w:rsid w:val="00603CC9"/>
    <w:rsid w:val="00603F69"/>
    <w:rsid w:val="006040DA"/>
    <w:rsid w:val="006047BD"/>
    <w:rsid w:val="00607675"/>
    <w:rsid w:val="00610F53"/>
    <w:rsid w:val="006121FB"/>
    <w:rsid w:val="00612E3F"/>
    <w:rsid w:val="00613208"/>
    <w:rsid w:val="00616767"/>
    <w:rsid w:val="0061698B"/>
    <w:rsid w:val="00616D9B"/>
    <w:rsid w:val="00616F61"/>
    <w:rsid w:val="00620917"/>
    <w:rsid w:val="0062163D"/>
    <w:rsid w:val="00623A9E"/>
    <w:rsid w:val="00624A20"/>
    <w:rsid w:val="00624C9B"/>
    <w:rsid w:val="00630BB3"/>
    <w:rsid w:val="00632182"/>
    <w:rsid w:val="006335DF"/>
    <w:rsid w:val="00634717"/>
    <w:rsid w:val="006356C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2CEA"/>
    <w:rsid w:val="006638B4"/>
    <w:rsid w:val="0066400D"/>
    <w:rsid w:val="006644C4"/>
    <w:rsid w:val="0066665B"/>
    <w:rsid w:val="00670EE3"/>
    <w:rsid w:val="00670F43"/>
    <w:rsid w:val="0067331F"/>
    <w:rsid w:val="006742E8"/>
    <w:rsid w:val="0067482E"/>
    <w:rsid w:val="00675260"/>
    <w:rsid w:val="0067607F"/>
    <w:rsid w:val="00676AD0"/>
    <w:rsid w:val="00677DDB"/>
    <w:rsid w:val="00677EF0"/>
    <w:rsid w:val="006814BF"/>
    <w:rsid w:val="00681F32"/>
    <w:rsid w:val="00683AEC"/>
    <w:rsid w:val="00684672"/>
    <w:rsid w:val="0068481E"/>
    <w:rsid w:val="00684C2C"/>
    <w:rsid w:val="0068666F"/>
    <w:rsid w:val="0068780A"/>
    <w:rsid w:val="00690267"/>
    <w:rsid w:val="006906E7"/>
    <w:rsid w:val="006954D4"/>
    <w:rsid w:val="0069598B"/>
    <w:rsid w:val="00695AF0"/>
    <w:rsid w:val="006972BC"/>
    <w:rsid w:val="006A1A8E"/>
    <w:rsid w:val="006A1B67"/>
    <w:rsid w:val="006A1CF6"/>
    <w:rsid w:val="006A2D9E"/>
    <w:rsid w:val="006A36DB"/>
    <w:rsid w:val="006A3EF2"/>
    <w:rsid w:val="006A44D0"/>
    <w:rsid w:val="006A48C1"/>
    <w:rsid w:val="006A510D"/>
    <w:rsid w:val="006A51A4"/>
    <w:rsid w:val="006A64D6"/>
    <w:rsid w:val="006B06B2"/>
    <w:rsid w:val="006B1FFA"/>
    <w:rsid w:val="006B3564"/>
    <w:rsid w:val="006B37E6"/>
    <w:rsid w:val="006B3D8F"/>
    <w:rsid w:val="006B42E3"/>
    <w:rsid w:val="006B44E9"/>
    <w:rsid w:val="006B4A09"/>
    <w:rsid w:val="006B603D"/>
    <w:rsid w:val="006B678C"/>
    <w:rsid w:val="006B73E5"/>
    <w:rsid w:val="006C00A3"/>
    <w:rsid w:val="006C3411"/>
    <w:rsid w:val="006C678F"/>
    <w:rsid w:val="006C7AB5"/>
    <w:rsid w:val="006C7C49"/>
    <w:rsid w:val="006D062E"/>
    <w:rsid w:val="006D0817"/>
    <w:rsid w:val="006D0996"/>
    <w:rsid w:val="006D2405"/>
    <w:rsid w:val="006D3A0E"/>
    <w:rsid w:val="006D4A39"/>
    <w:rsid w:val="006D53A4"/>
    <w:rsid w:val="006D6748"/>
    <w:rsid w:val="006E08A7"/>
    <w:rsid w:val="006E08C4"/>
    <w:rsid w:val="006E091B"/>
    <w:rsid w:val="006E09E4"/>
    <w:rsid w:val="006E2552"/>
    <w:rsid w:val="006E42C8"/>
    <w:rsid w:val="006E4800"/>
    <w:rsid w:val="006E560F"/>
    <w:rsid w:val="006E5B90"/>
    <w:rsid w:val="006E60D3"/>
    <w:rsid w:val="006E79B6"/>
    <w:rsid w:val="006F054E"/>
    <w:rsid w:val="006F15D8"/>
    <w:rsid w:val="006F1B19"/>
    <w:rsid w:val="006F3613"/>
    <w:rsid w:val="006F3839"/>
    <w:rsid w:val="006F4503"/>
    <w:rsid w:val="006F615A"/>
    <w:rsid w:val="00701DAC"/>
    <w:rsid w:val="00704694"/>
    <w:rsid w:val="007051A2"/>
    <w:rsid w:val="007058CD"/>
    <w:rsid w:val="00705D75"/>
    <w:rsid w:val="0070723B"/>
    <w:rsid w:val="0071011E"/>
    <w:rsid w:val="00711A9E"/>
    <w:rsid w:val="00712DA7"/>
    <w:rsid w:val="00713D39"/>
    <w:rsid w:val="00714956"/>
    <w:rsid w:val="00715F89"/>
    <w:rsid w:val="00716FB7"/>
    <w:rsid w:val="00717C66"/>
    <w:rsid w:val="00720A60"/>
    <w:rsid w:val="0072144B"/>
    <w:rsid w:val="00722D6B"/>
    <w:rsid w:val="00723956"/>
    <w:rsid w:val="00724203"/>
    <w:rsid w:val="00725AEA"/>
    <w:rsid w:val="00725C3B"/>
    <w:rsid w:val="00725D14"/>
    <w:rsid w:val="007266FB"/>
    <w:rsid w:val="0073212B"/>
    <w:rsid w:val="00733D6A"/>
    <w:rsid w:val="00734065"/>
    <w:rsid w:val="00734894"/>
    <w:rsid w:val="00735327"/>
    <w:rsid w:val="00735451"/>
    <w:rsid w:val="00735C49"/>
    <w:rsid w:val="00740573"/>
    <w:rsid w:val="00740575"/>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2BF8"/>
    <w:rsid w:val="00773D4A"/>
    <w:rsid w:val="00774C3A"/>
    <w:rsid w:val="007763FE"/>
    <w:rsid w:val="00776998"/>
    <w:rsid w:val="007776A2"/>
    <w:rsid w:val="00777849"/>
    <w:rsid w:val="00780A99"/>
    <w:rsid w:val="00781C4F"/>
    <w:rsid w:val="00782487"/>
    <w:rsid w:val="00782A2E"/>
    <w:rsid w:val="00782B11"/>
    <w:rsid w:val="007836C0"/>
    <w:rsid w:val="0078667E"/>
    <w:rsid w:val="00791923"/>
    <w:rsid w:val="007919DC"/>
    <w:rsid w:val="00791A24"/>
    <w:rsid w:val="00791B72"/>
    <w:rsid w:val="00791C7F"/>
    <w:rsid w:val="00792EF2"/>
    <w:rsid w:val="007933CD"/>
    <w:rsid w:val="00796888"/>
    <w:rsid w:val="007A1326"/>
    <w:rsid w:val="007A2B7B"/>
    <w:rsid w:val="007A3356"/>
    <w:rsid w:val="007A36F3"/>
    <w:rsid w:val="007A4CEF"/>
    <w:rsid w:val="007A50E2"/>
    <w:rsid w:val="007A55A8"/>
    <w:rsid w:val="007B24C4"/>
    <w:rsid w:val="007B50E4"/>
    <w:rsid w:val="007B5236"/>
    <w:rsid w:val="007B6B2F"/>
    <w:rsid w:val="007C057B"/>
    <w:rsid w:val="007C0EEF"/>
    <w:rsid w:val="007C1661"/>
    <w:rsid w:val="007C1A9E"/>
    <w:rsid w:val="007C37C3"/>
    <w:rsid w:val="007C6E38"/>
    <w:rsid w:val="007D212E"/>
    <w:rsid w:val="007D458F"/>
    <w:rsid w:val="007D5655"/>
    <w:rsid w:val="007D5A52"/>
    <w:rsid w:val="007D7CF5"/>
    <w:rsid w:val="007D7E58"/>
    <w:rsid w:val="007E41AD"/>
    <w:rsid w:val="007E5901"/>
    <w:rsid w:val="007E5E9E"/>
    <w:rsid w:val="007E7B9D"/>
    <w:rsid w:val="007F026B"/>
    <w:rsid w:val="007F1493"/>
    <w:rsid w:val="007F15BC"/>
    <w:rsid w:val="007F3524"/>
    <w:rsid w:val="007F576D"/>
    <w:rsid w:val="007F637A"/>
    <w:rsid w:val="007F66A6"/>
    <w:rsid w:val="007F6915"/>
    <w:rsid w:val="007F76BF"/>
    <w:rsid w:val="008003CD"/>
    <w:rsid w:val="00800512"/>
    <w:rsid w:val="00801687"/>
    <w:rsid w:val="008019EE"/>
    <w:rsid w:val="00802022"/>
    <w:rsid w:val="0080207C"/>
    <w:rsid w:val="008028A3"/>
    <w:rsid w:val="008059C1"/>
    <w:rsid w:val="0080662F"/>
    <w:rsid w:val="00806C91"/>
    <w:rsid w:val="00807194"/>
    <w:rsid w:val="0081065F"/>
    <w:rsid w:val="00810E72"/>
    <w:rsid w:val="0081179B"/>
    <w:rsid w:val="008122C4"/>
    <w:rsid w:val="00812DCB"/>
    <w:rsid w:val="00813FA5"/>
    <w:rsid w:val="0081443E"/>
    <w:rsid w:val="00814715"/>
    <w:rsid w:val="0081523F"/>
    <w:rsid w:val="00816151"/>
    <w:rsid w:val="00817268"/>
    <w:rsid w:val="008202E1"/>
    <w:rsid w:val="008203B7"/>
    <w:rsid w:val="00820BB7"/>
    <w:rsid w:val="008212BE"/>
    <w:rsid w:val="008218CF"/>
    <w:rsid w:val="008248E7"/>
    <w:rsid w:val="00824F02"/>
    <w:rsid w:val="00825595"/>
    <w:rsid w:val="00826BD1"/>
    <w:rsid w:val="00826C4F"/>
    <w:rsid w:val="008308DB"/>
    <w:rsid w:val="00830A48"/>
    <w:rsid w:val="00831430"/>
    <w:rsid w:val="00831C89"/>
    <w:rsid w:val="00832DA5"/>
    <w:rsid w:val="00832F4B"/>
    <w:rsid w:val="00833A2E"/>
    <w:rsid w:val="00833EDF"/>
    <w:rsid w:val="00834038"/>
    <w:rsid w:val="008350BA"/>
    <w:rsid w:val="008377AF"/>
    <w:rsid w:val="008404C4"/>
    <w:rsid w:val="0084056D"/>
    <w:rsid w:val="00841080"/>
    <w:rsid w:val="008412F7"/>
    <w:rsid w:val="008414BB"/>
    <w:rsid w:val="00841964"/>
    <w:rsid w:val="00841B54"/>
    <w:rsid w:val="008434A7"/>
    <w:rsid w:val="008434D2"/>
    <w:rsid w:val="00843ED1"/>
    <w:rsid w:val="008455DA"/>
    <w:rsid w:val="008467D0"/>
    <w:rsid w:val="008470D0"/>
    <w:rsid w:val="008505DC"/>
    <w:rsid w:val="008509F0"/>
    <w:rsid w:val="00851875"/>
    <w:rsid w:val="00852357"/>
    <w:rsid w:val="00852B7B"/>
    <w:rsid w:val="0085448C"/>
    <w:rsid w:val="00855048"/>
    <w:rsid w:val="008559A5"/>
    <w:rsid w:val="008563D3"/>
    <w:rsid w:val="00856E64"/>
    <w:rsid w:val="008600CD"/>
    <w:rsid w:val="00860A52"/>
    <w:rsid w:val="00862960"/>
    <w:rsid w:val="00863532"/>
    <w:rsid w:val="008641E8"/>
    <w:rsid w:val="00865EC3"/>
    <w:rsid w:val="0086629C"/>
    <w:rsid w:val="00866415"/>
    <w:rsid w:val="0086672A"/>
    <w:rsid w:val="00867469"/>
    <w:rsid w:val="00870838"/>
    <w:rsid w:val="00870A3D"/>
    <w:rsid w:val="00871DF0"/>
    <w:rsid w:val="008736AC"/>
    <w:rsid w:val="00874C1F"/>
    <w:rsid w:val="00876AAD"/>
    <w:rsid w:val="00880A08"/>
    <w:rsid w:val="008813A0"/>
    <w:rsid w:val="00881949"/>
    <w:rsid w:val="00882E98"/>
    <w:rsid w:val="00883242"/>
    <w:rsid w:val="00883A53"/>
    <w:rsid w:val="00883CC8"/>
    <w:rsid w:val="00885C59"/>
    <w:rsid w:val="00890C47"/>
    <w:rsid w:val="0089256F"/>
    <w:rsid w:val="00893CDB"/>
    <w:rsid w:val="00893D12"/>
    <w:rsid w:val="0089468F"/>
    <w:rsid w:val="00895105"/>
    <w:rsid w:val="00895316"/>
    <w:rsid w:val="00895861"/>
    <w:rsid w:val="0089718F"/>
    <w:rsid w:val="00897B91"/>
    <w:rsid w:val="008A00A0"/>
    <w:rsid w:val="008A0836"/>
    <w:rsid w:val="008A21F0"/>
    <w:rsid w:val="008A5DE5"/>
    <w:rsid w:val="008A6729"/>
    <w:rsid w:val="008B1FDB"/>
    <w:rsid w:val="008B2A5B"/>
    <w:rsid w:val="008B367A"/>
    <w:rsid w:val="008B383E"/>
    <w:rsid w:val="008B3A92"/>
    <w:rsid w:val="008B430F"/>
    <w:rsid w:val="008B44C9"/>
    <w:rsid w:val="008B4DA3"/>
    <w:rsid w:val="008B4FF4"/>
    <w:rsid w:val="008B6729"/>
    <w:rsid w:val="008B7F83"/>
    <w:rsid w:val="008C085A"/>
    <w:rsid w:val="008C09CD"/>
    <w:rsid w:val="008C1A20"/>
    <w:rsid w:val="008C2023"/>
    <w:rsid w:val="008C2FB5"/>
    <w:rsid w:val="008C302C"/>
    <w:rsid w:val="008C4CAB"/>
    <w:rsid w:val="008C620F"/>
    <w:rsid w:val="008C6461"/>
    <w:rsid w:val="008C6BA4"/>
    <w:rsid w:val="008C6F82"/>
    <w:rsid w:val="008C7CBC"/>
    <w:rsid w:val="008D0067"/>
    <w:rsid w:val="008D125E"/>
    <w:rsid w:val="008D5308"/>
    <w:rsid w:val="008D55BF"/>
    <w:rsid w:val="008D61E0"/>
    <w:rsid w:val="008D6722"/>
    <w:rsid w:val="008D6E1D"/>
    <w:rsid w:val="008D7AB2"/>
    <w:rsid w:val="008E0259"/>
    <w:rsid w:val="008E09C1"/>
    <w:rsid w:val="008E0FD4"/>
    <w:rsid w:val="008E1497"/>
    <w:rsid w:val="008E43E0"/>
    <w:rsid w:val="008E4A0E"/>
    <w:rsid w:val="008E4D10"/>
    <w:rsid w:val="008E4E59"/>
    <w:rsid w:val="008E737B"/>
    <w:rsid w:val="008F0115"/>
    <w:rsid w:val="008F0383"/>
    <w:rsid w:val="008F1F6A"/>
    <w:rsid w:val="008F28E7"/>
    <w:rsid w:val="008F2B6D"/>
    <w:rsid w:val="008F3EDF"/>
    <w:rsid w:val="008F54AC"/>
    <w:rsid w:val="008F56DB"/>
    <w:rsid w:val="008F7A1F"/>
    <w:rsid w:val="0090053B"/>
    <w:rsid w:val="00900E59"/>
    <w:rsid w:val="00900FCF"/>
    <w:rsid w:val="00901298"/>
    <w:rsid w:val="009019BB"/>
    <w:rsid w:val="00902919"/>
    <w:rsid w:val="0090315B"/>
    <w:rsid w:val="009033B0"/>
    <w:rsid w:val="00904350"/>
    <w:rsid w:val="00905926"/>
    <w:rsid w:val="0090604A"/>
    <w:rsid w:val="009078AB"/>
    <w:rsid w:val="00907BF7"/>
    <w:rsid w:val="0090F103"/>
    <w:rsid w:val="0091055E"/>
    <w:rsid w:val="00912C5D"/>
    <w:rsid w:val="00912EC7"/>
    <w:rsid w:val="00913D40"/>
    <w:rsid w:val="009153A2"/>
    <w:rsid w:val="0091571A"/>
    <w:rsid w:val="00915AC4"/>
    <w:rsid w:val="00920A1E"/>
    <w:rsid w:val="00920C71"/>
    <w:rsid w:val="009227DD"/>
    <w:rsid w:val="00923015"/>
    <w:rsid w:val="009234D0"/>
    <w:rsid w:val="009235E7"/>
    <w:rsid w:val="00925013"/>
    <w:rsid w:val="00925024"/>
    <w:rsid w:val="00925655"/>
    <w:rsid w:val="00925733"/>
    <w:rsid w:val="009257A8"/>
    <w:rsid w:val="009261C8"/>
    <w:rsid w:val="00926D03"/>
    <w:rsid w:val="00926F76"/>
    <w:rsid w:val="009271D7"/>
    <w:rsid w:val="00927DB3"/>
    <w:rsid w:val="00927E08"/>
    <w:rsid w:val="00930D17"/>
    <w:rsid w:val="00930ED6"/>
    <w:rsid w:val="00931206"/>
    <w:rsid w:val="00932077"/>
    <w:rsid w:val="00932A03"/>
    <w:rsid w:val="0093313E"/>
    <w:rsid w:val="009331F9"/>
    <w:rsid w:val="00934012"/>
    <w:rsid w:val="00934738"/>
    <w:rsid w:val="0093530F"/>
    <w:rsid w:val="0093592F"/>
    <w:rsid w:val="009363F0"/>
    <w:rsid w:val="0093688D"/>
    <w:rsid w:val="0094165A"/>
    <w:rsid w:val="00941CFD"/>
    <w:rsid w:val="00942056"/>
    <w:rsid w:val="009429D1"/>
    <w:rsid w:val="00942E67"/>
    <w:rsid w:val="00942EEB"/>
    <w:rsid w:val="00943299"/>
    <w:rsid w:val="009438A7"/>
    <w:rsid w:val="009442B5"/>
    <w:rsid w:val="00944B39"/>
    <w:rsid w:val="009458AF"/>
    <w:rsid w:val="00946206"/>
    <w:rsid w:val="00946555"/>
    <w:rsid w:val="009520A1"/>
    <w:rsid w:val="009522E2"/>
    <w:rsid w:val="0095259D"/>
    <w:rsid w:val="009528C1"/>
    <w:rsid w:val="00952D8B"/>
    <w:rsid w:val="009532C7"/>
    <w:rsid w:val="00953891"/>
    <w:rsid w:val="00953E82"/>
    <w:rsid w:val="00954007"/>
    <w:rsid w:val="00955D6C"/>
    <w:rsid w:val="00960547"/>
    <w:rsid w:val="00960CCA"/>
    <w:rsid w:val="00960E03"/>
    <w:rsid w:val="009624AB"/>
    <w:rsid w:val="009634F6"/>
    <w:rsid w:val="00963579"/>
    <w:rsid w:val="0096422F"/>
    <w:rsid w:val="0096430E"/>
    <w:rsid w:val="00964AE3"/>
    <w:rsid w:val="00965F05"/>
    <w:rsid w:val="0096720F"/>
    <w:rsid w:val="0097036E"/>
    <w:rsid w:val="00970C27"/>
    <w:rsid w:val="009718BF"/>
    <w:rsid w:val="00973DB2"/>
    <w:rsid w:val="00981475"/>
    <w:rsid w:val="00981668"/>
    <w:rsid w:val="00984331"/>
    <w:rsid w:val="00984C07"/>
    <w:rsid w:val="00985F69"/>
    <w:rsid w:val="00986C49"/>
    <w:rsid w:val="00987813"/>
    <w:rsid w:val="00987ADF"/>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3C4"/>
    <w:rsid w:val="009A09AC"/>
    <w:rsid w:val="009A1BBC"/>
    <w:rsid w:val="009A23D7"/>
    <w:rsid w:val="009A2864"/>
    <w:rsid w:val="009A313E"/>
    <w:rsid w:val="009A3EAC"/>
    <w:rsid w:val="009A40D9"/>
    <w:rsid w:val="009B08F7"/>
    <w:rsid w:val="009B165F"/>
    <w:rsid w:val="009B2E67"/>
    <w:rsid w:val="009B417F"/>
    <w:rsid w:val="009B4483"/>
    <w:rsid w:val="009B5879"/>
    <w:rsid w:val="009B5A96"/>
    <w:rsid w:val="009B5F7F"/>
    <w:rsid w:val="009B6030"/>
    <w:rsid w:val="009C0698"/>
    <w:rsid w:val="009C098A"/>
    <w:rsid w:val="009C0DA0"/>
    <w:rsid w:val="009C1693"/>
    <w:rsid w:val="009C1AD9"/>
    <w:rsid w:val="009C1FCA"/>
    <w:rsid w:val="009C3001"/>
    <w:rsid w:val="009C44C9"/>
    <w:rsid w:val="009C534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4B55"/>
    <w:rsid w:val="009E56EB"/>
    <w:rsid w:val="009E6AB6"/>
    <w:rsid w:val="009E6B21"/>
    <w:rsid w:val="009E7F27"/>
    <w:rsid w:val="009F1A7D"/>
    <w:rsid w:val="009F1EC3"/>
    <w:rsid w:val="009F2C76"/>
    <w:rsid w:val="009F3431"/>
    <w:rsid w:val="009F3838"/>
    <w:rsid w:val="009F3ECD"/>
    <w:rsid w:val="009F4B19"/>
    <w:rsid w:val="009F5F05"/>
    <w:rsid w:val="009F7315"/>
    <w:rsid w:val="009F73D1"/>
    <w:rsid w:val="00A00D40"/>
    <w:rsid w:val="00A012F0"/>
    <w:rsid w:val="00A04A93"/>
    <w:rsid w:val="00A07569"/>
    <w:rsid w:val="00A07749"/>
    <w:rsid w:val="00A078FB"/>
    <w:rsid w:val="00A10CE1"/>
    <w:rsid w:val="00A10CED"/>
    <w:rsid w:val="00A128C6"/>
    <w:rsid w:val="00A143CE"/>
    <w:rsid w:val="00A15662"/>
    <w:rsid w:val="00A16D9B"/>
    <w:rsid w:val="00A17BF6"/>
    <w:rsid w:val="00A21A49"/>
    <w:rsid w:val="00A231E9"/>
    <w:rsid w:val="00A25A8D"/>
    <w:rsid w:val="00A2714A"/>
    <w:rsid w:val="00A2787A"/>
    <w:rsid w:val="00A307AE"/>
    <w:rsid w:val="00A319F0"/>
    <w:rsid w:val="00A35E8B"/>
    <w:rsid w:val="00A3669F"/>
    <w:rsid w:val="00A37D99"/>
    <w:rsid w:val="00A4047E"/>
    <w:rsid w:val="00A4055C"/>
    <w:rsid w:val="00A41A01"/>
    <w:rsid w:val="00A429A9"/>
    <w:rsid w:val="00A43CFF"/>
    <w:rsid w:val="00A47719"/>
    <w:rsid w:val="00A47EAB"/>
    <w:rsid w:val="00A47F72"/>
    <w:rsid w:val="00A5068D"/>
    <w:rsid w:val="00A509B4"/>
    <w:rsid w:val="00A50D72"/>
    <w:rsid w:val="00A5427A"/>
    <w:rsid w:val="00A54C7B"/>
    <w:rsid w:val="00A54CFD"/>
    <w:rsid w:val="00A5639F"/>
    <w:rsid w:val="00A57040"/>
    <w:rsid w:val="00A60064"/>
    <w:rsid w:val="00A64F90"/>
    <w:rsid w:val="00A65A2B"/>
    <w:rsid w:val="00A70170"/>
    <w:rsid w:val="00A726C7"/>
    <w:rsid w:val="00A7409C"/>
    <w:rsid w:val="00A752B5"/>
    <w:rsid w:val="00A76792"/>
    <w:rsid w:val="00A774B4"/>
    <w:rsid w:val="00A77927"/>
    <w:rsid w:val="00A80144"/>
    <w:rsid w:val="00A81734"/>
    <w:rsid w:val="00A81791"/>
    <w:rsid w:val="00A8195D"/>
    <w:rsid w:val="00A81DC9"/>
    <w:rsid w:val="00A82923"/>
    <w:rsid w:val="00A8372C"/>
    <w:rsid w:val="00A8446A"/>
    <w:rsid w:val="00A855FA"/>
    <w:rsid w:val="00A905C6"/>
    <w:rsid w:val="00A90A0B"/>
    <w:rsid w:val="00A91418"/>
    <w:rsid w:val="00A91A18"/>
    <w:rsid w:val="00A9244B"/>
    <w:rsid w:val="00A932DF"/>
    <w:rsid w:val="00A94055"/>
    <w:rsid w:val="00A947CF"/>
    <w:rsid w:val="00A95F5B"/>
    <w:rsid w:val="00A9642D"/>
    <w:rsid w:val="00A96D9C"/>
    <w:rsid w:val="00A97222"/>
    <w:rsid w:val="00A9772A"/>
    <w:rsid w:val="00AA0C66"/>
    <w:rsid w:val="00AA18E2"/>
    <w:rsid w:val="00AA22B0"/>
    <w:rsid w:val="00AA2B19"/>
    <w:rsid w:val="00AA3B89"/>
    <w:rsid w:val="00AA5AF3"/>
    <w:rsid w:val="00AA5E50"/>
    <w:rsid w:val="00AA642B"/>
    <w:rsid w:val="00AB0677"/>
    <w:rsid w:val="00AB113B"/>
    <w:rsid w:val="00AB1983"/>
    <w:rsid w:val="00AB23C3"/>
    <w:rsid w:val="00AB24DB"/>
    <w:rsid w:val="00AB35D0"/>
    <w:rsid w:val="00AB7387"/>
    <w:rsid w:val="00AB77E7"/>
    <w:rsid w:val="00AC1DCF"/>
    <w:rsid w:val="00AC23B1"/>
    <w:rsid w:val="00AC260E"/>
    <w:rsid w:val="00AC2AF9"/>
    <w:rsid w:val="00AC2F71"/>
    <w:rsid w:val="00AC47A6"/>
    <w:rsid w:val="00AC60C5"/>
    <w:rsid w:val="00AC6EAC"/>
    <w:rsid w:val="00AC76D4"/>
    <w:rsid w:val="00AC78ED"/>
    <w:rsid w:val="00AD02D3"/>
    <w:rsid w:val="00AD3675"/>
    <w:rsid w:val="00AD56A9"/>
    <w:rsid w:val="00AD69C4"/>
    <w:rsid w:val="00AD6F0C"/>
    <w:rsid w:val="00AE1C5F"/>
    <w:rsid w:val="00AE23DD"/>
    <w:rsid w:val="00AE3899"/>
    <w:rsid w:val="00AE6CD2"/>
    <w:rsid w:val="00AE776A"/>
    <w:rsid w:val="00AF08BA"/>
    <w:rsid w:val="00AF1F68"/>
    <w:rsid w:val="00AF211C"/>
    <w:rsid w:val="00AF27B7"/>
    <w:rsid w:val="00AF2BB2"/>
    <w:rsid w:val="00AF3C5D"/>
    <w:rsid w:val="00AF545C"/>
    <w:rsid w:val="00AF726A"/>
    <w:rsid w:val="00AF7AB4"/>
    <w:rsid w:val="00AF7B91"/>
    <w:rsid w:val="00B00015"/>
    <w:rsid w:val="00B043A6"/>
    <w:rsid w:val="00B06DE8"/>
    <w:rsid w:val="00B07AE1"/>
    <w:rsid w:val="00B07D23"/>
    <w:rsid w:val="00B1026B"/>
    <w:rsid w:val="00B12968"/>
    <w:rsid w:val="00B131FF"/>
    <w:rsid w:val="00B13498"/>
    <w:rsid w:val="00B13DA2"/>
    <w:rsid w:val="00B1672A"/>
    <w:rsid w:val="00B16E71"/>
    <w:rsid w:val="00B174BD"/>
    <w:rsid w:val="00B20690"/>
    <w:rsid w:val="00B20B2A"/>
    <w:rsid w:val="00B2129B"/>
    <w:rsid w:val="00B22FA7"/>
    <w:rsid w:val="00B2305C"/>
    <w:rsid w:val="00B23A45"/>
    <w:rsid w:val="00B24845"/>
    <w:rsid w:val="00B26370"/>
    <w:rsid w:val="00B27039"/>
    <w:rsid w:val="00B27D18"/>
    <w:rsid w:val="00B300DB"/>
    <w:rsid w:val="00B318D0"/>
    <w:rsid w:val="00B32BEC"/>
    <w:rsid w:val="00B32C70"/>
    <w:rsid w:val="00B35B87"/>
    <w:rsid w:val="00B40556"/>
    <w:rsid w:val="00B43107"/>
    <w:rsid w:val="00B447EF"/>
    <w:rsid w:val="00B4498D"/>
    <w:rsid w:val="00B45AC4"/>
    <w:rsid w:val="00B45E0A"/>
    <w:rsid w:val="00B47A18"/>
    <w:rsid w:val="00B51CD5"/>
    <w:rsid w:val="00B53824"/>
    <w:rsid w:val="00B53857"/>
    <w:rsid w:val="00B54009"/>
    <w:rsid w:val="00B54B6C"/>
    <w:rsid w:val="00B56FB1"/>
    <w:rsid w:val="00B6083F"/>
    <w:rsid w:val="00B61504"/>
    <w:rsid w:val="00B618AE"/>
    <w:rsid w:val="00B62E95"/>
    <w:rsid w:val="00B63ABC"/>
    <w:rsid w:val="00B64D3D"/>
    <w:rsid w:val="00B64F0A"/>
    <w:rsid w:val="00B6562C"/>
    <w:rsid w:val="00B6729E"/>
    <w:rsid w:val="00B67E83"/>
    <w:rsid w:val="00B720C9"/>
    <w:rsid w:val="00B7391B"/>
    <w:rsid w:val="00B73ACC"/>
    <w:rsid w:val="00B743E7"/>
    <w:rsid w:val="00B74405"/>
    <w:rsid w:val="00B74B80"/>
    <w:rsid w:val="00B768A9"/>
    <w:rsid w:val="00B76947"/>
    <w:rsid w:val="00B76E90"/>
    <w:rsid w:val="00B8005C"/>
    <w:rsid w:val="00B813F7"/>
    <w:rsid w:val="00B82E5F"/>
    <w:rsid w:val="00B8666B"/>
    <w:rsid w:val="00B904F4"/>
    <w:rsid w:val="00B90BD1"/>
    <w:rsid w:val="00B92536"/>
    <w:rsid w:val="00B9274D"/>
    <w:rsid w:val="00B94207"/>
    <w:rsid w:val="00B945D4"/>
    <w:rsid w:val="00B9506C"/>
    <w:rsid w:val="00B973D0"/>
    <w:rsid w:val="00B977D0"/>
    <w:rsid w:val="00B97B50"/>
    <w:rsid w:val="00BA3959"/>
    <w:rsid w:val="00BA563D"/>
    <w:rsid w:val="00BB05AB"/>
    <w:rsid w:val="00BB09B5"/>
    <w:rsid w:val="00BB0B50"/>
    <w:rsid w:val="00BB1855"/>
    <w:rsid w:val="00BB2332"/>
    <w:rsid w:val="00BB239F"/>
    <w:rsid w:val="00BB2494"/>
    <w:rsid w:val="00BB2522"/>
    <w:rsid w:val="00BB28A3"/>
    <w:rsid w:val="00BB295D"/>
    <w:rsid w:val="00BB5218"/>
    <w:rsid w:val="00BB72C0"/>
    <w:rsid w:val="00BB7FF3"/>
    <w:rsid w:val="00BC0AF1"/>
    <w:rsid w:val="00BC1643"/>
    <w:rsid w:val="00BC27BE"/>
    <w:rsid w:val="00BC3779"/>
    <w:rsid w:val="00BC41A0"/>
    <w:rsid w:val="00BC43D8"/>
    <w:rsid w:val="00BD0186"/>
    <w:rsid w:val="00BD1661"/>
    <w:rsid w:val="00BD42EA"/>
    <w:rsid w:val="00BD6178"/>
    <w:rsid w:val="00BD6348"/>
    <w:rsid w:val="00BE147F"/>
    <w:rsid w:val="00BE152A"/>
    <w:rsid w:val="00BE1BBC"/>
    <w:rsid w:val="00BE46B5"/>
    <w:rsid w:val="00BE622E"/>
    <w:rsid w:val="00BE6663"/>
    <w:rsid w:val="00BE6E4A"/>
    <w:rsid w:val="00BE747D"/>
    <w:rsid w:val="00BE7C88"/>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3CE"/>
    <w:rsid w:val="00C036C3"/>
    <w:rsid w:val="00C03CCA"/>
    <w:rsid w:val="00C040E8"/>
    <w:rsid w:val="00C0499E"/>
    <w:rsid w:val="00C04F4A"/>
    <w:rsid w:val="00C05DDC"/>
    <w:rsid w:val="00C06484"/>
    <w:rsid w:val="00C07776"/>
    <w:rsid w:val="00C07C0D"/>
    <w:rsid w:val="00C10210"/>
    <w:rsid w:val="00C1035C"/>
    <w:rsid w:val="00C1140E"/>
    <w:rsid w:val="00C1358F"/>
    <w:rsid w:val="00C13C2A"/>
    <w:rsid w:val="00C13CE8"/>
    <w:rsid w:val="00C14187"/>
    <w:rsid w:val="00C15151"/>
    <w:rsid w:val="00C179BC"/>
    <w:rsid w:val="00C17F8C"/>
    <w:rsid w:val="00C20BF7"/>
    <w:rsid w:val="00C211E6"/>
    <w:rsid w:val="00C22446"/>
    <w:rsid w:val="00C22681"/>
    <w:rsid w:val="00C22FB5"/>
    <w:rsid w:val="00C24236"/>
    <w:rsid w:val="00C24CBF"/>
    <w:rsid w:val="00C25C66"/>
    <w:rsid w:val="00C26B49"/>
    <w:rsid w:val="00C2710B"/>
    <w:rsid w:val="00C279C2"/>
    <w:rsid w:val="00C3183E"/>
    <w:rsid w:val="00C33531"/>
    <w:rsid w:val="00C339A9"/>
    <w:rsid w:val="00C33B9E"/>
    <w:rsid w:val="00C34194"/>
    <w:rsid w:val="00C35DC8"/>
    <w:rsid w:val="00C35EF7"/>
    <w:rsid w:val="00C37BAE"/>
    <w:rsid w:val="00C4043D"/>
    <w:rsid w:val="00C40DAA"/>
    <w:rsid w:val="00C41F7E"/>
    <w:rsid w:val="00C42A1B"/>
    <w:rsid w:val="00C42B41"/>
    <w:rsid w:val="00C42C1F"/>
    <w:rsid w:val="00C44A8D"/>
    <w:rsid w:val="00C44CF8"/>
    <w:rsid w:val="00C45B91"/>
    <w:rsid w:val="00C460A1"/>
    <w:rsid w:val="00C4789C"/>
    <w:rsid w:val="00C509EC"/>
    <w:rsid w:val="00C52C02"/>
    <w:rsid w:val="00C52DCB"/>
    <w:rsid w:val="00C54EF1"/>
    <w:rsid w:val="00C558C9"/>
    <w:rsid w:val="00C55E40"/>
    <w:rsid w:val="00C56D78"/>
    <w:rsid w:val="00C57EE8"/>
    <w:rsid w:val="00C602E0"/>
    <w:rsid w:val="00C61072"/>
    <w:rsid w:val="00C619CC"/>
    <w:rsid w:val="00C6243C"/>
    <w:rsid w:val="00C62F54"/>
    <w:rsid w:val="00C63AEA"/>
    <w:rsid w:val="00C67BBF"/>
    <w:rsid w:val="00C70168"/>
    <w:rsid w:val="00C718DD"/>
    <w:rsid w:val="00C71AFB"/>
    <w:rsid w:val="00C74707"/>
    <w:rsid w:val="00C76473"/>
    <w:rsid w:val="00C767C7"/>
    <w:rsid w:val="00C779FD"/>
    <w:rsid w:val="00C77D84"/>
    <w:rsid w:val="00C80B9E"/>
    <w:rsid w:val="00C841B7"/>
    <w:rsid w:val="00C84A6C"/>
    <w:rsid w:val="00C85312"/>
    <w:rsid w:val="00C85321"/>
    <w:rsid w:val="00C8667D"/>
    <w:rsid w:val="00C86967"/>
    <w:rsid w:val="00C928A8"/>
    <w:rsid w:val="00C93044"/>
    <w:rsid w:val="00C94D3A"/>
    <w:rsid w:val="00C95246"/>
    <w:rsid w:val="00CA103E"/>
    <w:rsid w:val="00CA5DCA"/>
    <w:rsid w:val="00CA6C45"/>
    <w:rsid w:val="00CA74F6"/>
    <w:rsid w:val="00CA7603"/>
    <w:rsid w:val="00CB15E4"/>
    <w:rsid w:val="00CB364E"/>
    <w:rsid w:val="00CB37B8"/>
    <w:rsid w:val="00CB4F1A"/>
    <w:rsid w:val="00CB58B4"/>
    <w:rsid w:val="00CB6577"/>
    <w:rsid w:val="00CB6768"/>
    <w:rsid w:val="00CB74C7"/>
    <w:rsid w:val="00CB7E76"/>
    <w:rsid w:val="00CC1FE9"/>
    <w:rsid w:val="00CC3B49"/>
    <w:rsid w:val="00CC3D04"/>
    <w:rsid w:val="00CC4AF7"/>
    <w:rsid w:val="00CC54E5"/>
    <w:rsid w:val="00CC6B96"/>
    <w:rsid w:val="00CC6F04"/>
    <w:rsid w:val="00CC7B94"/>
    <w:rsid w:val="00CD4289"/>
    <w:rsid w:val="00CD6E8E"/>
    <w:rsid w:val="00CE161F"/>
    <w:rsid w:val="00CE2CC6"/>
    <w:rsid w:val="00CE3529"/>
    <w:rsid w:val="00CE40D4"/>
    <w:rsid w:val="00CE4320"/>
    <w:rsid w:val="00CE4B92"/>
    <w:rsid w:val="00CE5D9A"/>
    <w:rsid w:val="00CE76CD"/>
    <w:rsid w:val="00CF0B65"/>
    <w:rsid w:val="00CF1C1F"/>
    <w:rsid w:val="00CF3B5E"/>
    <w:rsid w:val="00CF3BA6"/>
    <w:rsid w:val="00CF4E8C"/>
    <w:rsid w:val="00CF6913"/>
    <w:rsid w:val="00CF7AA7"/>
    <w:rsid w:val="00D006CF"/>
    <w:rsid w:val="00D007DF"/>
    <w:rsid w:val="00D00802"/>
    <w:rsid w:val="00D008A6"/>
    <w:rsid w:val="00D00960"/>
    <w:rsid w:val="00D00B74"/>
    <w:rsid w:val="00D015F0"/>
    <w:rsid w:val="00D0169A"/>
    <w:rsid w:val="00D030BE"/>
    <w:rsid w:val="00D0447B"/>
    <w:rsid w:val="00D04894"/>
    <w:rsid w:val="00D048A2"/>
    <w:rsid w:val="00D053CE"/>
    <w:rsid w:val="00D0558E"/>
    <w:rsid w:val="00D055EB"/>
    <w:rsid w:val="00D056FE"/>
    <w:rsid w:val="00D05B56"/>
    <w:rsid w:val="00D05D60"/>
    <w:rsid w:val="00D05F01"/>
    <w:rsid w:val="00D114B2"/>
    <w:rsid w:val="00D121C4"/>
    <w:rsid w:val="00D14274"/>
    <w:rsid w:val="00D15E5B"/>
    <w:rsid w:val="00D17C62"/>
    <w:rsid w:val="00D21586"/>
    <w:rsid w:val="00D21EA5"/>
    <w:rsid w:val="00D23A38"/>
    <w:rsid w:val="00D2574C"/>
    <w:rsid w:val="00D26D79"/>
    <w:rsid w:val="00D27C2B"/>
    <w:rsid w:val="00D33363"/>
    <w:rsid w:val="00D33F93"/>
    <w:rsid w:val="00D34943"/>
    <w:rsid w:val="00D34A2B"/>
    <w:rsid w:val="00D35409"/>
    <w:rsid w:val="00D359D4"/>
    <w:rsid w:val="00D41B88"/>
    <w:rsid w:val="00D41E23"/>
    <w:rsid w:val="00D429EC"/>
    <w:rsid w:val="00D42EA8"/>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14CD"/>
    <w:rsid w:val="00D72EBB"/>
    <w:rsid w:val="00D73347"/>
    <w:rsid w:val="00D73DD6"/>
    <w:rsid w:val="00D745F5"/>
    <w:rsid w:val="00D75392"/>
    <w:rsid w:val="00D7585E"/>
    <w:rsid w:val="00D759A3"/>
    <w:rsid w:val="00D82E32"/>
    <w:rsid w:val="00D83974"/>
    <w:rsid w:val="00D84133"/>
    <w:rsid w:val="00D8431C"/>
    <w:rsid w:val="00D85133"/>
    <w:rsid w:val="00D8535F"/>
    <w:rsid w:val="00D90753"/>
    <w:rsid w:val="00D9154A"/>
    <w:rsid w:val="00D91607"/>
    <w:rsid w:val="00D92C82"/>
    <w:rsid w:val="00D93336"/>
    <w:rsid w:val="00D94314"/>
    <w:rsid w:val="00D95988"/>
    <w:rsid w:val="00D95BC7"/>
    <w:rsid w:val="00D95C17"/>
    <w:rsid w:val="00D96043"/>
    <w:rsid w:val="00D97779"/>
    <w:rsid w:val="00DA52F5"/>
    <w:rsid w:val="00DA73A3"/>
    <w:rsid w:val="00DB3080"/>
    <w:rsid w:val="00DB4E12"/>
    <w:rsid w:val="00DB5771"/>
    <w:rsid w:val="00DC0AB6"/>
    <w:rsid w:val="00DC21CF"/>
    <w:rsid w:val="00DC3395"/>
    <w:rsid w:val="00DC3664"/>
    <w:rsid w:val="00DC3ACB"/>
    <w:rsid w:val="00DC4B9B"/>
    <w:rsid w:val="00DC6EFC"/>
    <w:rsid w:val="00DC7CDE"/>
    <w:rsid w:val="00DD195B"/>
    <w:rsid w:val="00DD243F"/>
    <w:rsid w:val="00DD2536"/>
    <w:rsid w:val="00DD46E9"/>
    <w:rsid w:val="00DD4711"/>
    <w:rsid w:val="00DD4812"/>
    <w:rsid w:val="00DD4B9B"/>
    <w:rsid w:val="00DD4CA7"/>
    <w:rsid w:val="00DE0097"/>
    <w:rsid w:val="00DE05AE"/>
    <w:rsid w:val="00DE0979"/>
    <w:rsid w:val="00DE12E9"/>
    <w:rsid w:val="00DE21C6"/>
    <w:rsid w:val="00DE301D"/>
    <w:rsid w:val="00DE33EC"/>
    <w:rsid w:val="00DE43F4"/>
    <w:rsid w:val="00DE53F8"/>
    <w:rsid w:val="00DE60E6"/>
    <w:rsid w:val="00DE6C9B"/>
    <w:rsid w:val="00DE74DC"/>
    <w:rsid w:val="00DE7804"/>
    <w:rsid w:val="00DE7D5A"/>
    <w:rsid w:val="00DF05E3"/>
    <w:rsid w:val="00DF0A94"/>
    <w:rsid w:val="00DF1EC4"/>
    <w:rsid w:val="00DF247C"/>
    <w:rsid w:val="00DF2B88"/>
    <w:rsid w:val="00DF314F"/>
    <w:rsid w:val="00DF3F4F"/>
    <w:rsid w:val="00DF5B38"/>
    <w:rsid w:val="00DF707E"/>
    <w:rsid w:val="00DF70A1"/>
    <w:rsid w:val="00DF759D"/>
    <w:rsid w:val="00E003AF"/>
    <w:rsid w:val="00E00482"/>
    <w:rsid w:val="00E018C3"/>
    <w:rsid w:val="00E01C15"/>
    <w:rsid w:val="00E052B1"/>
    <w:rsid w:val="00E05886"/>
    <w:rsid w:val="00E05EEB"/>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2F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5FE"/>
    <w:rsid w:val="00E81633"/>
    <w:rsid w:val="00E82AED"/>
    <w:rsid w:val="00E82FCC"/>
    <w:rsid w:val="00E831A3"/>
    <w:rsid w:val="00E862B5"/>
    <w:rsid w:val="00E86733"/>
    <w:rsid w:val="00E86927"/>
    <w:rsid w:val="00E8700D"/>
    <w:rsid w:val="00E87094"/>
    <w:rsid w:val="00E9108A"/>
    <w:rsid w:val="00E93EDD"/>
    <w:rsid w:val="00E94803"/>
    <w:rsid w:val="00E94B69"/>
    <w:rsid w:val="00E9588E"/>
    <w:rsid w:val="00E96813"/>
    <w:rsid w:val="00E97E33"/>
    <w:rsid w:val="00EA17B9"/>
    <w:rsid w:val="00EA279E"/>
    <w:rsid w:val="00EA2BA6"/>
    <w:rsid w:val="00EA33B1"/>
    <w:rsid w:val="00EA62FF"/>
    <w:rsid w:val="00EA74F2"/>
    <w:rsid w:val="00EA7552"/>
    <w:rsid w:val="00EA7F5C"/>
    <w:rsid w:val="00EB193D"/>
    <w:rsid w:val="00EB2A71"/>
    <w:rsid w:val="00EB32CF"/>
    <w:rsid w:val="00EB4DDA"/>
    <w:rsid w:val="00EB706B"/>
    <w:rsid w:val="00EB7598"/>
    <w:rsid w:val="00EB7885"/>
    <w:rsid w:val="00EC0998"/>
    <w:rsid w:val="00EC2805"/>
    <w:rsid w:val="00EC3100"/>
    <w:rsid w:val="00EC3D02"/>
    <w:rsid w:val="00EC437B"/>
    <w:rsid w:val="00EC485E"/>
    <w:rsid w:val="00EC4CBD"/>
    <w:rsid w:val="00EC703B"/>
    <w:rsid w:val="00EC70D8"/>
    <w:rsid w:val="00EC78F8"/>
    <w:rsid w:val="00ED1008"/>
    <w:rsid w:val="00ED1335"/>
    <w:rsid w:val="00ED1338"/>
    <w:rsid w:val="00ED1475"/>
    <w:rsid w:val="00ED1AB4"/>
    <w:rsid w:val="00ED288C"/>
    <w:rsid w:val="00ED2C23"/>
    <w:rsid w:val="00ED2CF0"/>
    <w:rsid w:val="00ED6D87"/>
    <w:rsid w:val="00EE00F2"/>
    <w:rsid w:val="00EE1058"/>
    <w:rsid w:val="00EE1089"/>
    <w:rsid w:val="00EE3260"/>
    <w:rsid w:val="00EE3CF3"/>
    <w:rsid w:val="00EE50F0"/>
    <w:rsid w:val="00EE511E"/>
    <w:rsid w:val="00EE586E"/>
    <w:rsid w:val="00EE5BEB"/>
    <w:rsid w:val="00EE6524"/>
    <w:rsid w:val="00EE788B"/>
    <w:rsid w:val="00EF00ED"/>
    <w:rsid w:val="00EF0192"/>
    <w:rsid w:val="00EF0196"/>
    <w:rsid w:val="00EF06A8"/>
    <w:rsid w:val="00EF0943"/>
    <w:rsid w:val="00EF0A5D"/>
    <w:rsid w:val="00EF0EAD"/>
    <w:rsid w:val="00EF4CB1"/>
    <w:rsid w:val="00EF5798"/>
    <w:rsid w:val="00EF5A85"/>
    <w:rsid w:val="00EF60A5"/>
    <w:rsid w:val="00EF60E5"/>
    <w:rsid w:val="00EF6A0C"/>
    <w:rsid w:val="00EF6E7F"/>
    <w:rsid w:val="00F01D8F"/>
    <w:rsid w:val="00F01D93"/>
    <w:rsid w:val="00F0316E"/>
    <w:rsid w:val="00F05925"/>
    <w:rsid w:val="00F05A4D"/>
    <w:rsid w:val="00F06BB9"/>
    <w:rsid w:val="00F121C4"/>
    <w:rsid w:val="00F13777"/>
    <w:rsid w:val="00F13781"/>
    <w:rsid w:val="00F17235"/>
    <w:rsid w:val="00F20B40"/>
    <w:rsid w:val="00F2269A"/>
    <w:rsid w:val="00F22775"/>
    <w:rsid w:val="00F228A5"/>
    <w:rsid w:val="00F246D4"/>
    <w:rsid w:val="00F269DC"/>
    <w:rsid w:val="00F309E2"/>
    <w:rsid w:val="00F30C2D"/>
    <w:rsid w:val="00F318BD"/>
    <w:rsid w:val="00F32557"/>
    <w:rsid w:val="00F32CE9"/>
    <w:rsid w:val="00F332EF"/>
    <w:rsid w:val="00F339D6"/>
    <w:rsid w:val="00F33A6A"/>
    <w:rsid w:val="00F34D8E"/>
    <w:rsid w:val="00F3515A"/>
    <w:rsid w:val="00F3674D"/>
    <w:rsid w:val="00F37587"/>
    <w:rsid w:val="00F4079E"/>
    <w:rsid w:val="00F40B14"/>
    <w:rsid w:val="00F41739"/>
    <w:rsid w:val="00F419B3"/>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56FD8"/>
    <w:rsid w:val="00F62236"/>
    <w:rsid w:val="00F642AF"/>
    <w:rsid w:val="00F650B4"/>
    <w:rsid w:val="00F65901"/>
    <w:rsid w:val="00F66B95"/>
    <w:rsid w:val="00F706AA"/>
    <w:rsid w:val="00F70858"/>
    <w:rsid w:val="00F715D0"/>
    <w:rsid w:val="00F717E7"/>
    <w:rsid w:val="00F724A1"/>
    <w:rsid w:val="00F7288E"/>
    <w:rsid w:val="00F740FA"/>
    <w:rsid w:val="00F75D80"/>
    <w:rsid w:val="00F7632C"/>
    <w:rsid w:val="00F7672F"/>
    <w:rsid w:val="00F76FDC"/>
    <w:rsid w:val="00F771C6"/>
    <w:rsid w:val="00F77ED7"/>
    <w:rsid w:val="00F80C08"/>
    <w:rsid w:val="00F80F5D"/>
    <w:rsid w:val="00F83143"/>
    <w:rsid w:val="00F84564"/>
    <w:rsid w:val="00F853F3"/>
    <w:rsid w:val="00F8591B"/>
    <w:rsid w:val="00F863AC"/>
    <w:rsid w:val="00F8655C"/>
    <w:rsid w:val="00F903C8"/>
    <w:rsid w:val="00F90BCA"/>
    <w:rsid w:val="00F90E1A"/>
    <w:rsid w:val="00F91B79"/>
    <w:rsid w:val="00F94B27"/>
    <w:rsid w:val="00F958BA"/>
    <w:rsid w:val="00F96626"/>
    <w:rsid w:val="00F96946"/>
    <w:rsid w:val="00F97131"/>
    <w:rsid w:val="00F9720F"/>
    <w:rsid w:val="00F97B4B"/>
    <w:rsid w:val="00F97C84"/>
    <w:rsid w:val="00FA0156"/>
    <w:rsid w:val="00FA06D4"/>
    <w:rsid w:val="00FA166A"/>
    <w:rsid w:val="00FA2CF6"/>
    <w:rsid w:val="00FA3065"/>
    <w:rsid w:val="00FA3EBB"/>
    <w:rsid w:val="00FA3FE4"/>
    <w:rsid w:val="00FA52F9"/>
    <w:rsid w:val="00FA7DA5"/>
    <w:rsid w:val="00FB0346"/>
    <w:rsid w:val="00FB0E61"/>
    <w:rsid w:val="00FB10FF"/>
    <w:rsid w:val="00FB1AF9"/>
    <w:rsid w:val="00FB1D69"/>
    <w:rsid w:val="00FB1DA6"/>
    <w:rsid w:val="00FB2812"/>
    <w:rsid w:val="00FB3570"/>
    <w:rsid w:val="00FB527C"/>
    <w:rsid w:val="00FB7100"/>
    <w:rsid w:val="00FC0636"/>
    <w:rsid w:val="00FC0C6F"/>
    <w:rsid w:val="00FC14C7"/>
    <w:rsid w:val="00FC2758"/>
    <w:rsid w:val="00FC333E"/>
    <w:rsid w:val="00FC3523"/>
    <w:rsid w:val="00FC3C3B"/>
    <w:rsid w:val="00FC44C4"/>
    <w:rsid w:val="00FC4F7B"/>
    <w:rsid w:val="00FC755A"/>
    <w:rsid w:val="00FC767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5178"/>
    <w:rsid w:val="00FE660C"/>
    <w:rsid w:val="00FF0F2A"/>
    <w:rsid w:val="00FF492B"/>
    <w:rsid w:val="00FF5EC7"/>
    <w:rsid w:val="00FF71F4"/>
    <w:rsid w:val="00FF7815"/>
    <w:rsid w:val="00FF7892"/>
    <w:rsid w:val="0F1C2D44"/>
    <w:rsid w:val="0F486539"/>
    <w:rsid w:val="1CBB9C12"/>
    <w:rsid w:val="20C67B01"/>
    <w:rsid w:val="2BBD9951"/>
    <w:rsid w:val="2D243D12"/>
    <w:rsid w:val="34C474FC"/>
    <w:rsid w:val="34DFA703"/>
    <w:rsid w:val="3A6C2DF6"/>
    <w:rsid w:val="3F5D822E"/>
    <w:rsid w:val="40F7AD96"/>
    <w:rsid w:val="441C5E31"/>
    <w:rsid w:val="4A326A97"/>
    <w:rsid w:val="4DD18CA1"/>
    <w:rsid w:val="501272CF"/>
    <w:rsid w:val="56681844"/>
    <w:rsid w:val="57B25E60"/>
    <w:rsid w:val="5A653F7B"/>
    <w:rsid w:val="5BC2B21D"/>
    <w:rsid w:val="64A138D6"/>
    <w:rsid w:val="65BB86A6"/>
    <w:rsid w:val="6D031135"/>
    <w:rsid w:val="6DAF8631"/>
    <w:rsid w:val="7230997A"/>
    <w:rsid w:val="7DD8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178E0F"/>
  <w14:defaultImageDpi w14:val="330"/>
  <w15:chartTrackingRefBased/>
  <w15:docId w15:val="{C27A5A2C-F8EF-41E0-9579-CD3D9779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6"/>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5"/>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4"/>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 w:type="character" w:styleId="PlaceholderText">
    <w:name w:val="Placeholder Text"/>
    <w:basedOn w:val="DefaultParagraphFont"/>
    <w:uiPriority w:val="99"/>
    <w:semiHidden/>
    <w:rsid w:val="00DD2536"/>
    <w:rPr>
      <w:color w:val="808080"/>
    </w:rPr>
  </w:style>
  <w:style w:type="character" w:customStyle="1" w:styleId="UnresolvedMention2">
    <w:name w:val="Unresolved Mention2"/>
    <w:basedOn w:val="DefaultParagraphFont"/>
    <w:uiPriority w:val="99"/>
    <w:semiHidden/>
    <w:unhideWhenUsed/>
    <w:rsid w:val="003F0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837426">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iencejournal.withgoogle.com/" TargetMode="External"/><Relationship Id="rId18" Type="http://schemas.openxmlformats.org/officeDocument/2006/relationships/hyperlink" Target="https://education.nsw.gov.au/content/dam/main-education/teaching-and-learning/curriculum/key-learning-areas/science/Evaluating_scientific_data_S_4_to_6.docx"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youtube.com/watch?v=F-xNMdIXJI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hyphox.org/" TargetMode="External"/><Relationship Id="rId17" Type="http://schemas.openxmlformats.org/officeDocument/2006/relationships/hyperlink" Target="https://app.education.nsw.gov.au/digital-learning-selector/LearningActivity/Card/580" TargetMode="External"/><Relationship Id="rId25" Type="http://schemas.openxmlformats.org/officeDocument/2006/relationships/hyperlink" Target="https://drive.google.com/file/d/1V2o2KOV06HIYOUzkNtj70X11DaH-p9CU/view?usp=shar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dlet.com/" TargetMode="External"/><Relationship Id="rId20" Type="http://schemas.openxmlformats.org/officeDocument/2006/relationships/hyperlink" Target="https://sciencejournal.withgoogl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education.nsw.gov.au/digital-learning-selector/LearningActivity/Card/580" TargetMode="External"/><Relationship Id="rId24" Type="http://schemas.openxmlformats.org/officeDocument/2006/relationships/hyperlink" Target="https://www.desmos.com/calculator/hdjebxwkmz"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nasa.gov/pdf/583137main_Inverse_Square_Law_of_Light.pdf" TargetMode="External"/><Relationship Id="rId23" Type="http://schemas.openxmlformats.org/officeDocument/2006/relationships/image" Target="media/image1.png"/><Relationship Id="rId28" Type="http://schemas.openxmlformats.org/officeDocument/2006/relationships/header" Target="header1.xml"/><Relationship Id="rId10" Type="http://schemas.openxmlformats.org/officeDocument/2006/relationships/hyperlink" Target="https://educationstandards.nsw.edu.au/wps/portal/nesa/11-12/stage-6-learning-areas/stage-6-science/physics-2017" TargetMode="External"/><Relationship Id="rId19" Type="http://schemas.openxmlformats.org/officeDocument/2006/relationships/hyperlink" Target="https://phyphox.org/"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xO-J42VM448" TargetMode="External"/><Relationship Id="rId22" Type="http://schemas.openxmlformats.org/officeDocument/2006/relationships/hyperlink" Target="https://www.khanacademy.org/science/electrical-engineering/ee-electrostatics/ee-electric-force-and-electric-field/a/ee-inverse-square-law" TargetMode="External"/><Relationship Id="rId27" Type="http://schemas.openxmlformats.org/officeDocument/2006/relationships/image" Target="media/image3.png"/><Relationship Id="rId30" Type="http://schemas.openxmlformats.org/officeDocument/2006/relationships/footer" Target="footer2.xml"/><Relationship Id="rId8"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3" ma:contentTypeDescription="Create a new document." ma:contentTypeScope="" ma:versionID="3269d3bb4d7cb0957a10a7f033fb2f0a">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21ae04b34020c606b5f95e271a46d408"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8239F-0BEF-4BB2-8DB7-7DFF10C44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F6A67-594E-43E6-B0A5-B6DE3F722575}">
  <ds:schemaRefs>
    <ds:schemaRef ds:uri="http://schemas.microsoft.com/sharepoint/v3/contenttype/forms"/>
  </ds:schemaRefs>
</ds:datastoreItem>
</file>

<file path=customXml/itemProps3.xml><?xml version="1.0" encoding="utf-8"?>
<ds:datastoreItem xmlns:ds="http://schemas.openxmlformats.org/officeDocument/2006/customXml" ds:itemID="{65904327-6D7C-421D-A1CB-7C87DF1E8ACF}">
  <ds:schemaRefs>
    <ds:schemaRef ds:uri="http://purl.org/dc/elements/1.1/"/>
    <ds:schemaRef ds:uri="http://schemas.microsoft.com/office/2006/documentManagement/types"/>
    <ds:schemaRef ds:uri="http://purl.org/dc/dcmitype/"/>
    <ds:schemaRef ds:uri="946db038-1dcd-4d2d-acc3-074dba562d2c"/>
    <ds:schemaRef ds:uri="http://schemas.microsoft.com/office/infopath/2007/PartnerControls"/>
    <ds:schemaRef ds:uri="http://purl.org/dc/terms/"/>
    <ds:schemaRef ds:uri="a3893891-f0a0-41d0-9ee8-6d125d8ab872"/>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2655</Words>
  <Characters>15138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Inverse square law</dc:title>
  <dc:subject/>
  <dc:creator>NSW Department of Education</dc:creator>
  <cp:keywords>Stage 6</cp:keywords>
  <dc:description/>
  <cp:revision>2</cp:revision>
  <dcterms:created xsi:type="dcterms:W3CDTF">2021-07-12T03:16:00Z</dcterms:created>
  <dcterms:modified xsi:type="dcterms:W3CDTF">2021-07-12T03:16:00Z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