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395A" w14:textId="6295F12A" w:rsidR="00A748E6" w:rsidRDefault="00A748E6" w:rsidP="00535E7A">
      <w:pPr>
        <w:spacing w:line="360" w:lineRule="auto"/>
        <w:rPr>
          <w:rStyle w:val="Heading1Char"/>
        </w:rPr>
      </w:pPr>
      <w:bookmarkStart w:id="0" w:name="_GoBack"/>
      <w:bookmarkEnd w:id="0"/>
      <w:r w:rsidRPr="00F00C20">
        <w:rPr>
          <w:rStyle w:val="Heading1Char"/>
        </w:rPr>
        <w:t>Chain reaction</w:t>
      </w:r>
    </w:p>
    <w:p w14:paraId="2312F738" w14:textId="77777777" w:rsidR="00DB362B" w:rsidRDefault="00DB362B" w:rsidP="00535E7A">
      <w:pPr>
        <w:spacing w:line="360" w:lineRule="auto"/>
      </w:pPr>
      <w:r w:rsidRPr="00160722">
        <w:rPr>
          <w:noProof/>
        </w:rPr>
        <w:drawing>
          <wp:inline distT="0" distB="0" distL="0" distR="0" wp14:anchorId="0C1FA3D7" wp14:editId="11F44646">
            <wp:extent cx="2790825" cy="1971675"/>
            <wp:effectExtent l="0" t="0" r="9525" b="9525"/>
            <wp:docPr id="1926955325" name="Picture 1" title="series of coloured blocks falli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B35DA" w14:textId="213FAE6B" w:rsidR="00DB362B" w:rsidRDefault="002821F7" w:rsidP="00535E7A">
      <w:pPr>
        <w:spacing w:line="360" w:lineRule="auto"/>
      </w:pPr>
      <w:hyperlink r:id="rId12" w:tgtFrame="_blank" w:history="1">
        <w:r w:rsidR="00DB362B">
          <w:rPr>
            <w:rStyle w:val="Hyperlink"/>
            <w:rFonts w:cs="Arial"/>
            <w:sz w:val="20"/>
            <w:szCs w:val="20"/>
            <w:shd w:val="clear" w:color="auto" w:fill="FFFFFF"/>
          </w:rPr>
          <w:t>"Hand Stop Play Stone Barricade Dominoes Domino"</w:t>
        </w:r>
      </w:hyperlink>
      <w:r w:rsidR="00DB362B">
        <w:rPr>
          <w:rFonts w:cs="Arial"/>
          <w:color w:val="000000"/>
          <w:sz w:val="20"/>
          <w:szCs w:val="20"/>
          <w:shd w:val="clear" w:color="auto" w:fill="FFFFFF"/>
        </w:rPr>
        <w:t> by </w:t>
      </w:r>
      <w:r w:rsidR="00DB362B">
        <w:t>Max Pixel</w:t>
      </w:r>
      <w:r w:rsidR="00DB362B">
        <w:rPr>
          <w:rFonts w:cs="Arial"/>
          <w:color w:val="000000"/>
          <w:sz w:val="20"/>
          <w:szCs w:val="20"/>
          <w:shd w:val="clear" w:color="auto" w:fill="FFFFFF"/>
        </w:rPr>
        <w:t> is in the </w:t>
      </w:r>
      <w:hyperlink r:id="rId13" w:tgtFrame="_blank" w:history="1">
        <w:r w:rsidR="00DB362B">
          <w:rPr>
            <w:rStyle w:val="Hyperlink"/>
            <w:rFonts w:cs="Arial"/>
            <w:sz w:val="20"/>
            <w:szCs w:val="20"/>
            <w:shd w:val="clear" w:color="auto" w:fill="FFFFFF"/>
          </w:rPr>
          <w:t>Public Domain, CC0</w:t>
        </w:r>
      </w:hyperlink>
    </w:p>
    <w:p w14:paraId="5CCDCCB7" w14:textId="3BA062F4" w:rsidR="00945F8F" w:rsidRDefault="00DA29FA" w:rsidP="00535E7A">
      <w:pPr>
        <w:spacing w:line="360" w:lineRule="auto"/>
        <w:rPr>
          <w:rStyle w:val="Strong"/>
        </w:rPr>
      </w:pPr>
      <w:r w:rsidRPr="00A748E6">
        <w:rPr>
          <w:rStyle w:val="Strong"/>
        </w:rPr>
        <w:t xml:space="preserve">Stage 3 </w:t>
      </w:r>
      <w:r w:rsidR="00A748E6" w:rsidRPr="00A748E6">
        <w:rPr>
          <w:rStyle w:val="Strong"/>
        </w:rPr>
        <w:t xml:space="preserve">sample </w:t>
      </w:r>
      <w:r w:rsidR="008E6A38" w:rsidRPr="00A748E6">
        <w:rPr>
          <w:rStyle w:val="Strong"/>
        </w:rPr>
        <w:t xml:space="preserve">STEM </w:t>
      </w:r>
      <w:r w:rsidR="00945F8F" w:rsidRPr="00A748E6">
        <w:rPr>
          <w:rStyle w:val="Strong"/>
        </w:rPr>
        <w:t>activity</w:t>
      </w:r>
    </w:p>
    <w:sdt>
      <w:sdtPr>
        <w:rPr>
          <w:rFonts w:ascii="Arial" w:eastAsiaTheme="minorHAnsi" w:hAnsi="Arial" w:cstheme="minorBidi"/>
          <w:color w:val="auto"/>
          <w:sz w:val="24"/>
          <w:szCs w:val="24"/>
          <w:lang w:val="en-AU"/>
        </w:rPr>
        <w:id w:val="18871353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36C286" w14:textId="6BBB22A5" w:rsidR="00A748E6" w:rsidRDefault="00A748E6" w:rsidP="00535E7A">
          <w:pPr>
            <w:pStyle w:val="TOCHeading"/>
            <w:spacing w:line="360" w:lineRule="auto"/>
          </w:pPr>
          <w:r>
            <w:t>Contents</w:t>
          </w:r>
        </w:p>
        <w:p w14:paraId="23CC05CB" w14:textId="09B67C3B" w:rsidR="00B02248" w:rsidRDefault="00A748E6" w:rsidP="00535E7A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>
            <w:rPr>
              <w:rFonts w:ascii="Arial Bold" w:hAnsi="Arial Bold"/>
              <w:sz w:val="22"/>
            </w:rPr>
            <w:fldChar w:fldCharType="begin"/>
          </w:r>
          <w:r>
            <w:instrText xml:space="preserve"> TOC \o "1-3" \h \z \u </w:instrText>
          </w:r>
          <w:r>
            <w:rPr>
              <w:rFonts w:ascii="Arial Bold" w:hAnsi="Arial Bold"/>
              <w:sz w:val="22"/>
            </w:rPr>
            <w:fldChar w:fldCharType="separate"/>
          </w:r>
          <w:hyperlink w:anchor="_Toc71125957" w:history="1">
            <w:r w:rsidR="00B02248" w:rsidRPr="00CC0EC9">
              <w:rPr>
                <w:rStyle w:val="Hyperlink"/>
                <w:noProof/>
              </w:rPr>
              <w:t>Activity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_Toc71125957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1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650707F9" w14:textId="01E21F5D" w:rsidR="00B02248" w:rsidRDefault="002821F7" w:rsidP="00535E7A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125958" w:history="1">
            <w:r w:rsidR="00B02248" w:rsidRPr="00CC0EC9">
              <w:rPr>
                <w:rStyle w:val="Hyperlink"/>
                <w:noProof/>
              </w:rPr>
              <w:t>Syllabus outcomes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_Toc71125958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1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59C9C362" w14:textId="7568FE3E" w:rsidR="00B02248" w:rsidRDefault="002821F7" w:rsidP="00535E7A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125959" w:history="1">
            <w:r w:rsidR="00B02248" w:rsidRPr="00CC0EC9">
              <w:rPr>
                <w:rStyle w:val="Hyperlink"/>
                <w:noProof/>
              </w:rPr>
              <w:t>Context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_Toc71125959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2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2C595DF8" w14:textId="751F0DBB" w:rsidR="00B02248" w:rsidRDefault="002821F7" w:rsidP="00535E7A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125960" w:history="1">
            <w:r w:rsidR="00B02248" w:rsidRPr="00CC0EC9">
              <w:rPr>
                <w:rStyle w:val="Hyperlink"/>
                <w:noProof/>
              </w:rPr>
              <w:t>Learning experiences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_Toc71125960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2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7B76C4FD" w14:textId="21DDB5CF" w:rsidR="00B02248" w:rsidRDefault="002821F7" w:rsidP="00535E7A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125961" w:history="1">
            <w:r w:rsidR="00B02248" w:rsidRPr="00CC0EC9">
              <w:rPr>
                <w:rStyle w:val="Hyperlink"/>
                <w:noProof/>
              </w:rPr>
              <w:t>Part 1 (30 mins)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_Toc71125961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2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16700C35" w14:textId="4CC11D55" w:rsidR="00B02248" w:rsidRDefault="002821F7" w:rsidP="00535E7A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125962" w:history="1">
            <w:r w:rsidR="00B02248" w:rsidRPr="00CC0EC9">
              <w:rPr>
                <w:rStyle w:val="Hyperlink"/>
                <w:noProof/>
              </w:rPr>
              <w:t>Part 2 (40 mins)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_Toc71125962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3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63910F1D" w14:textId="38A108F0" w:rsidR="00B02248" w:rsidRDefault="002821F7" w:rsidP="00535E7A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125963" w:history="1">
            <w:r w:rsidR="00B02248" w:rsidRPr="00CC0EC9">
              <w:rPr>
                <w:rStyle w:val="Hyperlink"/>
                <w:noProof/>
              </w:rPr>
              <w:t>Part 3 (40 mins or Day 2)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_Toc71125963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6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4EFDBEC6" w14:textId="0D2127F8" w:rsidR="00B02248" w:rsidRDefault="002821F7" w:rsidP="00535E7A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125964" w:history="1">
            <w:r w:rsidR="00B02248" w:rsidRPr="00CC0EC9">
              <w:rPr>
                <w:rStyle w:val="Hyperlink"/>
                <w:noProof/>
              </w:rPr>
              <w:t>Part 4 (40 minutes)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_Toc71125964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8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778C99B4" w14:textId="42D29261" w:rsidR="00B02248" w:rsidRDefault="002821F7" w:rsidP="00535E7A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125965" w:history="1">
            <w:r w:rsidR="00B02248" w:rsidRPr="00CC0EC9">
              <w:rPr>
                <w:rStyle w:val="Hyperlink"/>
                <w:noProof/>
              </w:rPr>
              <w:t>Reflection and evaluation</w:t>
            </w:r>
            <w:r w:rsidR="00B02248">
              <w:rPr>
                <w:noProof/>
                <w:webHidden/>
              </w:rPr>
              <w:tab/>
            </w:r>
            <w:r w:rsidR="00B02248">
              <w:rPr>
                <w:noProof/>
                <w:webHidden/>
              </w:rPr>
              <w:fldChar w:fldCharType="begin"/>
            </w:r>
            <w:r w:rsidR="00B02248">
              <w:rPr>
                <w:noProof/>
                <w:webHidden/>
              </w:rPr>
              <w:instrText xml:space="preserve"> PAGEREF _Toc71125965 \h </w:instrText>
            </w:r>
            <w:r w:rsidR="00B02248">
              <w:rPr>
                <w:noProof/>
                <w:webHidden/>
              </w:rPr>
            </w:r>
            <w:r w:rsidR="00B02248">
              <w:rPr>
                <w:noProof/>
                <w:webHidden/>
              </w:rPr>
              <w:fldChar w:fldCharType="separate"/>
            </w:r>
            <w:r w:rsidR="00B02248">
              <w:rPr>
                <w:noProof/>
                <w:webHidden/>
              </w:rPr>
              <w:t>8</w:t>
            </w:r>
            <w:r w:rsidR="00B02248">
              <w:rPr>
                <w:noProof/>
                <w:webHidden/>
              </w:rPr>
              <w:fldChar w:fldCharType="end"/>
            </w:r>
          </w:hyperlink>
        </w:p>
        <w:p w14:paraId="68D18A29" w14:textId="5543C43C" w:rsidR="00A748E6" w:rsidRDefault="00A748E6" w:rsidP="00535E7A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00EE74" w14:textId="163C7AB8" w:rsidR="00A748E6" w:rsidRDefault="00A748E6" w:rsidP="00535E7A">
      <w:pPr>
        <w:spacing w:line="360" w:lineRule="auto"/>
        <w:rPr>
          <w:rStyle w:val="Strong"/>
        </w:rPr>
      </w:pPr>
      <w:r>
        <w:rPr>
          <w:rStyle w:val="Strong"/>
        </w:rPr>
        <w:br w:type="page"/>
      </w:r>
    </w:p>
    <w:p w14:paraId="06CCA219" w14:textId="381AEE49" w:rsidR="00F31F5A" w:rsidRDefault="00F31F5A" w:rsidP="00535E7A">
      <w:pPr>
        <w:pStyle w:val="FeatureBox"/>
        <w:spacing w:line="360" w:lineRule="auto"/>
      </w:pPr>
      <w:r>
        <w:rPr>
          <w:rStyle w:val="Strong"/>
        </w:rPr>
        <w:lastRenderedPageBreak/>
        <w:t>Driving question</w:t>
      </w:r>
    </w:p>
    <w:p w14:paraId="7AACD820" w14:textId="0ABC1F56" w:rsidR="00945F8F" w:rsidRPr="00945F8F" w:rsidRDefault="00FA37E8" w:rsidP="00535E7A">
      <w:pPr>
        <w:pStyle w:val="FeatureBox"/>
        <w:spacing w:line="360" w:lineRule="auto"/>
      </w:pPr>
      <w:r>
        <w:t>How can I design a series</w:t>
      </w:r>
      <w:r w:rsidR="00945F8F" w:rsidRPr="00945F8F">
        <w:t xml:space="preserve"> </w:t>
      </w:r>
      <w:r>
        <w:t>of events that use a combination</w:t>
      </w:r>
      <w:r w:rsidR="006B6E3D">
        <w:t xml:space="preserve"> of </w:t>
      </w:r>
      <w:r w:rsidR="005972E3" w:rsidRPr="00945F8F">
        <w:t>force</w:t>
      </w:r>
      <w:r w:rsidR="006B6E3D">
        <w:t>s</w:t>
      </w:r>
      <w:r w:rsidR="005972E3" w:rsidRPr="00945F8F">
        <w:t xml:space="preserve"> </w:t>
      </w:r>
      <w:r w:rsidR="00945F8F" w:rsidRPr="00945F8F">
        <w:t>to knock over a</w:t>
      </w:r>
      <w:r w:rsidR="009B3416">
        <w:t xml:space="preserve"> 50cm block</w:t>
      </w:r>
      <w:r w:rsidR="00945F8F" w:rsidRPr="00945F8F">
        <w:t xml:space="preserve"> tower?</w:t>
      </w:r>
    </w:p>
    <w:p w14:paraId="1A1DBEC8" w14:textId="77777777" w:rsidR="00A748E6" w:rsidRDefault="00945F8F" w:rsidP="00535E7A">
      <w:pPr>
        <w:pStyle w:val="Heading2"/>
        <w:spacing w:line="360" w:lineRule="auto"/>
        <w:rPr>
          <w:rStyle w:val="Strong"/>
        </w:rPr>
      </w:pPr>
      <w:bookmarkStart w:id="1" w:name="_Toc71125957"/>
      <w:r w:rsidRPr="00A748E6">
        <w:rPr>
          <w:rStyle w:val="Strong"/>
          <w:b/>
          <w:bCs w:val="0"/>
          <w:sz w:val="48"/>
        </w:rPr>
        <w:t>Activity</w:t>
      </w:r>
      <w:bookmarkEnd w:id="1"/>
      <w:r w:rsidRPr="0BD6D183">
        <w:rPr>
          <w:rStyle w:val="Strong"/>
        </w:rPr>
        <w:t xml:space="preserve"> </w:t>
      </w:r>
    </w:p>
    <w:p w14:paraId="3D4A8003" w14:textId="6B872940" w:rsidR="004A0103" w:rsidRPr="004A0103" w:rsidRDefault="00945F8F" w:rsidP="00535E7A">
      <w:pPr>
        <w:spacing w:line="360" w:lineRule="auto"/>
      </w:pPr>
      <w:r>
        <w:t xml:space="preserve">Students design a solution to a simple problem: to knock over a </w:t>
      </w:r>
      <w:r w:rsidR="00FA37E8">
        <w:t xml:space="preserve">50 cm </w:t>
      </w:r>
      <w:r>
        <w:t xml:space="preserve">tower using </w:t>
      </w:r>
      <w:r w:rsidR="00FA37E8">
        <w:t>a combination of forces.</w:t>
      </w:r>
      <w:r>
        <w:t xml:space="preserve"> They identify the characteristics of </w:t>
      </w:r>
      <w:r w:rsidR="00F00C20">
        <w:t>objects</w:t>
      </w:r>
      <w:r>
        <w:t xml:space="preserve"> that roll and move. They </w:t>
      </w:r>
      <w:r w:rsidR="005972E3">
        <w:t xml:space="preserve">investigate and </w:t>
      </w:r>
      <w:r>
        <w:t>apply their knowledge of contact and non-contact forces. Students collect and interpret data to support their design.</w:t>
      </w:r>
    </w:p>
    <w:p w14:paraId="175DE8AE" w14:textId="25F8A199" w:rsidR="00945F8F" w:rsidRDefault="00945F8F" w:rsidP="00535E7A">
      <w:pPr>
        <w:pStyle w:val="Heading2"/>
        <w:spacing w:line="360" w:lineRule="auto"/>
      </w:pPr>
      <w:bookmarkStart w:id="2" w:name="_Toc71125958"/>
      <w:r>
        <w:t>Syllabus outcomes</w:t>
      </w:r>
      <w:bookmarkEnd w:id="2"/>
    </w:p>
    <w:p w14:paraId="4E5C3A28" w14:textId="0160561A" w:rsidR="00A748E6" w:rsidRDefault="00A748E6" w:rsidP="00535E7A">
      <w:pPr>
        <w:spacing w:line="360" w:lineRule="auto"/>
        <w:rPr>
          <w:lang w:eastAsia="zh-CN"/>
        </w:rPr>
      </w:pPr>
      <w:r>
        <w:rPr>
          <w:lang w:eastAsia="zh-CN"/>
        </w:rPr>
        <w:t>Science and technology:</w:t>
      </w:r>
    </w:p>
    <w:p w14:paraId="67D3D9FE" w14:textId="710F6E6F" w:rsidR="00A748E6" w:rsidRDefault="00A748E6" w:rsidP="00535E7A">
      <w:pPr>
        <w:spacing w:line="360" w:lineRule="auto"/>
      </w:pPr>
      <w:r w:rsidRPr="00C11CBD">
        <w:rPr>
          <w:rStyle w:val="Strong"/>
          <w:bCs w:val="0"/>
          <w:sz w:val="22"/>
          <w:szCs w:val="22"/>
          <w:lang w:eastAsia="zh-CN"/>
        </w:rPr>
        <w:t>ST3-2DP-T</w:t>
      </w:r>
      <w:r w:rsidRPr="00A748E6">
        <w:t xml:space="preserve"> </w:t>
      </w:r>
      <w:r>
        <w:t xml:space="preserve">– </w:t>
      </w:r>
      <w:r w:rsidRPr="00C11CBD">
        <w:t>plans and uses materials, tools and equipment to develop solutions for a need or opportunity</w:t>
      </w:r>
    </w:p>
    <w:p w14:paraId="780C88A3" w14:textId="6450A416" w:rsidR="00A748E6" w:rsidRDefault="00A748E6" w:rsidP="00535E7A">
      <w:pPr>
        <w:spacing w:line="360" w:lineRule="auto"/>
        <w:rPr>
          <w:lang w:eastAsia="zh-CN"/>
        </w:rPr>
      </w:pPr>
      <w:r w:rsidRPr="0BD6D183">
        <w:rPr>
          <w:rStyle w:val="Strong"/>
          <w:sz w:val="22"/>
          <w:szCs w:val="22"/>
          <w:lang w:eastAsia="zh-CN"/>
        </w:rPr>
        <w:t>ST3-9PW-ST</w:t>
      </w:r>
      <w:r>
        <w:rPr>
          <w:rStyle w:val="Strong"/>
          <w:sz w:val="22"/>
          <w:szCs w:val="22"/>
          <w:lang w:eastAsia="zh-CN"/>
        </w:rPr>
        <w:t xml:space="preserve"> </w:t>
      </w:r>
      <w:r w:rsidRPr="00A748E6">
        <w:t xml:space="preserve">– </w:t>
      </w:r>
      <w:r w:rsidRPr="00A748E6">
        <w:rPr>
          <w:lang w:eastAsia="zh-CN"/>
        </w:rPr>
        <w:t>investigates the effects of increasing or decreasing the strength of a specific contact or non-contact force</w:t>
      </w:r>
    </w:p>
    <w:p w14:paraId="04B3C5C0" w14:textId="51A7CADA" w:rsidR="00A748E6" w:rsidRDefault="00A748E6" w:rsidP="00535E7A">
      <w:pPr>
        <w:spacing w:line="360" w:lineRule="auto"/>
        <w:rPr>
          <w:lang w:eastAsia="zh-CN"/>
        </w:rPr>
      </w:pPr>
      <w:r>
        <w:rPr>
          <w:lang w:eastAsia="zh-CN"/>
        </w:rPr>
        <w:t>Mathematics:</w:t>
      </w:r>
    </w:p>
    <w:p w14:paraId="2D1DE0D1" w14:textId="16F7CFB6" w:rsidR="00A748E6" w:rsidRPr="00A748E6" w:rsidRDefault="002E271B" w:rsidP="00535E7A">
      <w:pPr>
        <w:spacing w:line="360" w:lineRule="auto"/>
        <w:rPr>
          <w:lang w:eastAsia="zh-CN"/>
        </w:rPr>
      </w:pPr>
      <w:r w:rsidRPr="0BD6D183">
        <w:rPr>
          <w:rStyle w:val="Strong"/>
        </w:rPr>
        <w:t>MA3-2WM</w:t>
      </w:r>
      <w:r>
        <w:rPr>
          <w:rStyle w:val="Strong"/>
        </w:rPr>
        <w:t xml:space="preserve"> – </w:t>
      </w:r>
      <w:r>
        <w:t>selects and applies appropriate problem-solving strategies, including the use of digital technologies, in undertaking investigations</w:t>
      </w:r>
    </w:p>
    <w:p w14:paraId="65A977B5" w14:textId="65F5C059" w:rsidR="00945F8F" w:rsidRDefault="002821F7" w:rsidP="00535E7A">
      <w:pPr>
        <w:spacing w:line="360" w:lineRule="auto"/>
      </w:pPr>
      <w:hyperlink r:id="rId14" w:history="1">
        <w:r w:rsidR="00945F8F">
          <w:rPr>
            <w:rStyle w:val="Hyperlink"/>
          </w:rPr>
          <w:t xml:space="preserve">Science and technology K-6 </w:t>
        </w:r>
      </w:hyperlink>
      <w:r w:rsidR="00945F8F">
        <w:t xml:space="preserve"> © 2017 NSW Education Standards Authority (NESA) for and on behalf of the Crown in right of the State of New South Wales.</w:t>
      </w:r>
    </w:p>
    <w:p w14:paraId="31625650" w14:textId="77777777" w:rsidR="00945F8F" w:rsidRDefault="002821F7" w:rsidP="00535E7A">
      <w:pPr>
        <w:spacing w:line="360" w:lineRule="auto"/>
      </w:pPr>
      <w:hyperlink r:id="rId15" w:history="1">
        <w:r w:rsidR="00945F8F">
          <w:rPr>
            <w:rStyle w:val="Hyperlink"/>
          </w:rPr>
          <w:t>Mathematics K-10</w:t>
        </w:r>
      </w:hyperlink>
      <w:r w:rsidR="00945F8F">
        <w:t xml:space="preserve"> © 2012 Copyright Board of Studies NSW for and on behalf of the Crown in right of the State of New South Wales </w:t>
      </w:r>
    </w:p>
    <w:p w14:paraId="249602B2" w14:textId="77777777" w:rsidR="00945F8F" w:rsidRDefault="00945F8F" w:rsidP="00535E7A">
      <w:pPr>
        <w:pStyle w:val="Heading2"/>
        <w:spacing w:line="360" w:lineRule="auto"/>
      </w:pPr>
      <w:bookmarkStart w:id="3" w:name="_Toc71125959"/>
      <w:r>
        <w:lastRenderedPageBreak/>
        <w:t>Context</w:t>
      </w:r>
      <w:bookmarkEnd w:id="3"/>
    </w:p>
    <w:p w14:paraId="29F23305" w14:textId="7CF0EB43" w:rsidR="00945F8F" w:rsidRDefault="00945F8F" w:rsidP="00535E7A">
      <w:pPr>
        <w:spacing w:line="360" w:lineRule="auto"/>
        <w:rPr>
          <w:lang w:eastAsia="zh-CN"/>
        </w:rPr>
      </w:pPr>
      <w:r w:rsidRPr="13918C03">
        <w:rPr>
          <w:lang w:eastAsia="zh-CN"/>
        </w:rPr>
        <w:t xml:space="preserve">This Stage 3 STEM activity may form </w:t>
      </w:r>
      <w:r w:rsidR="2B028E7E" w:rsidRPr="13918C03">
        <w:rPr>
          <w:lang w:eastAsia="zh-CN"/>
        </w:rPr>
        <w:t>part</w:t>
      </w:r>
      <w:r w:rsidRPr="13918C03">
        <w:rPr>
          <w:lang w:eastAsia="zh-CN"/>
        </w:rPr>
        <w:t xml:space="preserve"> of a broader study of contact and non-contact forces. Through this activity, students deepen their understanding </w:t>
      </w:r>
      <w:r w:rsidR="30DF86F3" w:rsidRPr="13918C03">
        <w:rPr>
          <w:lang w:eastAsia="zh-CN"/>
        </w:rPr>
        <w:t xml:space="preserve">of </w:t>
      </w:r>
      <w:r w:rsidRPr="13918C03">
        <w:rPr>
          <w:lang w:eastAsia="zh-CN"/>
        </w:rPr>
        <w:t xml:space="preserve">forces affecting movement and the transfer of energy from one object to another. Prior to this activity, students may have explored strength of specific forces and the transformation of energy. </w:t>
      </w:r>
      <w:r w:rsidR="00E77093" w:rsidRPr="13918C03">
        <w:rPr>
          <w:lang w:eastAsia="zh-CN"/>
        </w:rPr>
        <w:t>This activity also draw</w:t>
      </w:r>
      <w:r w:rsidR="7002FFBE" w:rsidRPr="13918C03">
        <w:rPr>
          <w:lang w:eastAsia="zh-CN"/>
        </w:rPr>
        <w:t>s</w:t>
      </w:r>
      <w:r w:rsidR="00E77093" w:rsidRPr="13918C03">
        <w:rPr>
          <w:lang w:eastAsia="zh-CN"/>
        </w:rPr>
        <w:t xml:space="preserve"> on prior knowledge of methods of data collection and data displays. </w:t>
      </w:r>
      <w:r w:rsidR="356AA126" w:rsidRPr="13918C03">
        <w:rPr>
          <w:lang w:eastAsia="zh-CN"/>
        </w:rPr>
        <w:t>S</w:t>
      </w:r>
      <w:r w:rsidR="00E77093" w:rsidRPr="13918C03">
        <w:rPr>
          <w:lang w:eastAsia="zh-CN"/>
        </w:rPr>
        <w:t xml:space="preserve">tudents </w:t>
      </w:r>
      <w:r w:rsidR="00DB6C44" w:rsidRPr="13918C03">
        <w:rPr>
          <w:lang w:eastAsia="zh-CN"/>
        </w:rPr>
        <w:t xml:space="preserve">will be </w:t>
      </w:r>
      <w:r w:rsidR="00E77093" w:rsidRPr="13918C03">
        <w:rPr>
          <w:lang w:eastAsia="zh-CN"/>
        </w:rPr>
        <w:t>challenged to design data collection</w:t>
      </w:r>
      <w:r w:rsidR="00DB6C44" w:rsidRPr="13918C03">
        <w:rPr>
          <w:lang w:eastAsia="zh-CN"/>
        </w:rPr>
        <w:t xml:space="preserve"> and display methods</w:t>
      </w:r>
      <w:r w:rsidR="00E77093" w:rsidRPr="13918C03">
        <w:rPr>
          <w:lang w:eastAsia="zh-CN"/>
        </w:rPr>
        <w:t xml:space="preserve"> and interpret the data presented</w:t>
      </w:r>
      <w:r w:rsidR="3CBBDCF7" w:rsidRPr="13918C03">
        <w:rPr>
          <w:lang w:eastAsia="zh-CN"/>
        </w:rPr>
        <w:t xml:space="preserve">. </w:t>
      </w:r>
    </w:p>
    <w:p w14:paraId="205999F2" w14:textId="77777777" w:rsidR="00945F8F" w:rsidRDefault="00945F8F" w:rsidP="00535E7A">
      <w:pPr>
        <w:pStyle w:val="Heading2"/>
        <w:spacing w:line="360" w:lineRule="auto"/>
      </w:pPr>
      <w:bookmarkStart w:id="4" w:name="_Toc71125960"/>
      <w:r>
        <w:t>Learning experiences</w:t>
      </w:r>
      <w:bookmarkEnd w:id="4"/>
    </w:p>
    <w:p w14:paraId="2873A618" w14:textId="047E0836" w:rsidR="00945F8F" w:rsidRDefault="00945F8F" w:rsidP="00535E7A">
      <w:pPr>
        <w:pStyle w:val="Heading3"/>
        <w:spacing w:line="360" w:lineRule="auto"/>
      </w:pPr>
      <w:bookmarkStart w:id="5" w:name="_Toc71125961"/>
      <w:r>
        <w:t>Part 1 (</w:t>
      </w:r>
      <w:r w:rsidR="007C3684">
        <w:t>3</w:t>
      </w:r>
      <w:r>
        <w:t>0 mins)</w:t>
      </w:r>
      <w:bookmarkEnd w:id="5"/>
    </w:p>
    <w:p w14:paraId="77B79DA3" w14:textId="77777777" w:rsidR="00945F8F" w:rsidRDefault="00945F8F" w:rsidP="00535E7A">
      <w:pPr>
        <w:spacing w:line="360" w:lineRule="auto"/>
        <w:rPr>
          <w:lang w:eastAsia="zh-CN"/>
        </w:rPr>
      </w:pPr>
      <w:r>
        <w:rPr>
          <w:lang w:eastAsia="zh-CN"/>
        </w:rPr>
        <w:t xml:space="preserve">Students are learning to: </w:t>
      </w:r>
    </w:p>
    <w:p w14:paraId="5A277BE3" w14:textId="77777777" w:rsidR="00945F8F" w:rsidRDefault="00945F8F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>
        <w:rPr>
          <w:lang w:eastAsia="zh-CN"/>
        </w:rPr>
        <w:t>review a system for cause and effect</w:t>
      </w:r>
    </w:p>
    <w:p w14:paraId="37C88F1A" w14:textId="73116CDC" w:rsidR="00945F8F" w:rsidRDefault="00945F8F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 w:rsidRPr="13918C03">
        <w:rPr>
          <w:lang w:eastAsia="zh-CN"/>
        </w:rPr>
        <w:t>observe the transformation of gravitational energy to energy of movement</w:t>
      </w:r>
      <w:r w:rsidR="49C4566E" w:rsidRPr="13918C03">
        <w:rPr>
          <w:lang w:eastAsia="zh-CN"/>
        </w:rPr>
        <w:t>.</w:t>
      </w:r>
    </w:p>
    <w:p w14:paraId="7E8A27C2" w14:textId="1C39B9E8" w:rsidR="002E271B" w:rsidRDefault="002E271B" w:rsidP="00535E7A">
      <w:pPr>
        <w:pStyle w:val="Heading4"/>
        <w:spacing w:line="360" w:lineRule="auto"/>
        <w:rPr>
          <w:lang w:eastAsia="zh-CN"/>
        </w:rPr>
      </w:pPr>
      <w:r>
        <w:rPr>
          <w:lang w:eastAsia="zh-CN"/>
        </w:rPr>
        <w:t>Learning experience – 1</w:t>
      </w:r>
    </w:p>
    <w:p w14:paraId="7635C00B" w14:textId="1EB3D080" w:rsidR="002E271B" w:rsidRDefault="002E271B" w:rsidP="00535E7A">
      <w:pPr>
        <w:spacing w:line="360" w:lineRule="auto"/>
        <w:rPr>
          <w:b/>
          <w:bCs/>
          <w:lang w:eastAsia="zh-CN"/>
        </w:rPr>
      </w:pPr>
      <w:r w:rsidRPr="5F37A587">
        <w:rPr>
          <w:lang w:eastAsia="zh-CN"/>
        </w:rPr>
        <w:t xml:space="preserve">As an introduction for the activity, students </w:t>
      </w:r>
      <w:r w:rsidR="00535E7A">
        <w:rPr>
          <w:lang w:eastAsia="zh-CN"/>
        </w:rPr>
        <w:t>v</w:t>
      </w:r>
      <w:r w:rsidRPr="002E271B">
        <w:t>iew a short video</w:t>
      </w:r>
      <w:r w:rsidR="00DB362B">
        <w:t xml:space="preserve"> o</w:t>
      </w:r>
      <w:r w:rsidR="00535E7A">
        <w:t>f a</w:t>
      </w:r>
      <w:r w:rsidR="00DB362B">
        <w:t xml:space="preserve"> </w:t>
      </w:r>
      <w:hyperlink r:id="rId16" w:history="1">
        <w:r w:rsidR="00DB362B" w:rsidRPr="00535E7A">
          <w:rPr>
            <w:rStyle w:val="Hyperlink"/>
          </w:rPr>
          <w:t>Rube Gold</w:t>
        </w:r>
        <w:r w:rsidR="00535E7A" w:rsidRPr="00535E7A">
          <w:rPr>
            <w:rStyle w:val="Hyperlink"/>
          </w:rPr>
          <w:t>berg Machine</w:t>
        </w:r>
        <w:r w:rsidR="00535E7A">
          <w:rPr>
            <w:rStyle w:val="Hyperlink"/>
          </w:rPr>
          <w:t xml:space="preserve"> (1:40)</w:t>
        </w:r>
      </w:hyperlink>
      <w:r w:rsidR="00535E7A">
        <w:t xml:space="preserve">. </w:t>
      </w:r>
      <w:r w:rsidRPr="5F37A587">
        <w:rPr>
          <w:lang w:eastAsia="zh-CN"/>
        </w:rPr>
        <w:t>Predict with the class the success of the machine and the need for many iterations to achieve a successful outcome.</w:t>
      </w:r>
    </w:p>
    <w:p w14:paraId="585DE289" w14:textId="036BFB35" w:rsidR="002E271B" w:rsidRPr="00B02248" w:rsidRDefault="002E271B" w:rsidP="00535E7A">
      <w:pPr>
        <w:spacing w:line="360" w:lineRule="auto"/>
        <w:rPr>
          <w:lang w:eastAsia="zh-CN"/>
        </w:rPr>
      </w:pPr>
      <w:r w:rsidRPr="00F31F5A">
        <w:rPr>
          <w:lang w:eastAsia="zh-CN"/>
        </w:rPr>
        <w:t>Play video to the end</w:t>
      </w:r>
      <w:r>
        <w:rPr>
          <w:lang w:eastAsia="zh-CN"/>
        </w:rPr>
        <w:t>.</w:t>
      </w:r>
      <w:r w:rsidR="00B02248">
        <w:rPr>
          <w:lang w:eastAsia="zh-CN"/>
        </w:rPr>
        <w:t xml:space="preserve"> </w:t>
      </w:r>
      <w:r w:rsidRPr="00F31F5A">
        <w:rPr>
          <w:lang w:eastAsia="zh-CN"/>
        </w:rPr>
        <w:t xml:space="preserve">Discuss with the class what created the movement and what </w:t>
      </w:r>
      <w:r w:rsidRPr="00FC7B15">
        <w:t xml:space="preserve">was the effect; link to </w:t>
      </w:r>
      <w:r w:rsidR="00B02248">
        <w:t>s</w:t>
      </w:r>
      <w:r w:rsidRPr="00FC7B15">
        <w:t>cience and technology</w:t>
      </w:r>
      <w:r w:rsidRPr="00F31F5A">
        <w:rPr>
          <w:lang w:eastAsia="zh-CN"/>
        </w:rPr>
        <w:t xml:space="preserve"> investigations using contact and non-contact forces and the effect of push and pull on an object. </w:t>
      </w:r>
    </w:p>
    <w:p w14:paraId="24C88760" w14:textId="6178079E" w:rsidR="002E271B" w:rsidRPr="004A0103" w:rsidRDefault="002E271B" w:rsidP="00535E7A">
      <w:pPr>
        <w:spacing w:line="360" w:lineRule="auto"/>
      </w:pPr>
      <w:r w:rsidRPr="00F31F5A">
        <w:rPr>
          <w:lang w:eastAsia="zh-CN"/>
        </w:rPr>
        <w:t>Explore with the class other simple machines</w:t>
      </w:r>
      <w:r w:rsidRPr="00F31F5A">
        <w:rPr>
          <w:szCs w:val="22"/>
          <w:lang w:eastAsia="zh-CN"/>
        </w:rPr>
        <w:t xml:space="preserve">. </w:t>
      </w:r>
      <w:hyperlink r:id="rId17" w:history="1">
        <w:r w:rsidRPr="00B02248">
          <w:rPr>
            <w:rStyle w:val="Hyperlink"/>
          </w:rPr>
          <w:t>Simple machines animation (0:41)</w:t>
        </w:r>
      </w:hyperlink>
    </w:p>
    <w:p w14:paraId="3BFE2D0A" w14:textId="77777777" w:rsidR="002E271B" w:rsidRDefault="002E271B" w:rsidP="00535E7A">
      <w:pPr>
        <w:spacing w:line="360" w:lineRule="auto"/>
        <w:rPr>
          <w:b/>
          <w:lang w:eastAsia="zh-CN"/>
        </w:rPr>
      </w:pPr>
      <w:r w:rsidRPr="00F31F5A">
        <w:rPr>
          <w:lang w:eastAsia="zh-CN"/>
        </w:rPr>
        <w:t>Direct student observations to the use of a wedge, levers, inclined planes, pulleys and axles/wheels. Provide opportunities for students to experiment with objects.</w:t>
      </w:r>
    </w:p>
    <w:p w14:paraId="2112B732" w14:textId="77777777" w:rsidR="002E271B" w:rsidRDefault="002E271B" w:rsidP="00535E7A">
      <w:pPr>
        <w:spacing w:line="360" w:lineRule="auto"/>
        <w:rPr>
          <w:lang w:eastAsia="zh-CN"/>
        </w:rPr>
      </w:pPr>
      <w:r>
        <w:rPr>
          <w:lang w:eastAsia="zh-CN"/>
        </w:rPr>
        <w:t xml:space="preserve">Discussion and demonstrations of types of forces: </w:t>
      </w:r>
    </w:p>
    <w:p w14:paraId="660AB57B" w14:textId="77777777" w:rsidR="002E271B" w:rsidRDefault="002E271B" w:rsidP="00535E7A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lastRenderedPageBreak/>
        <w:t>Contact forces – interactions between objects that touch</w:t>
      </w:r>
    </w:p>
    <w:p w14:paraId="43E111FD" w14:textId="77777777" w:rsidR="002E271B" w:rsidRDefault="002E271B" w:rsidP="00535E7A">
      <w:pPr>
        <w:pStyle w:val="ListBullet2"/>
        <w:spacing w:line="360" w:lineRule="auto"/>
        <w:rPr>
          <w:lang w:eastAsia="zh-CN"/>
        </w:rPr>
      </w:pPr>
      <w:r>
        <w:rPr>
          <w:lang w:eastAsia="zh-CN"/>
        </w:rPr>
        <w:t>Applied force – striking a ball</w:t>
      </w:r>
    </w:p>
    <w:p w14:paraId="2C7BFCBD" w14:textId="77777777" w:rsidR="002E271B" w:rsidRDefault="002E271B" w:rsidP="00535E7A">
      <w:pPr>
        <w:pStyle w:val="ListBullet2"/>
        <w:spacing w:line="360" w:lineRule="auto"/>
        <w:rPr>
          <w:lang w:eastAsia="zh-CN"/>
        </w:rPr>
      </w:pPr>
      <w:r>
        <w:rPr>
          <w:lang w:eastAsia="zh-CN"/>
        </w:rPr>
        <w:t xml:space="preserve">Spring force – </w:t>
      </w:r>
      <w:r w:rsidRPr="008F6F0F">
        <w:rPr>
          <w:lang w:eastAsia="zh-CN"/>
        </w:rPr>
        <w:t>to deflect or stretch through a distance to absorb the energy applied to the spring</w:t>
      </w:r>
    </w:p>
    <w:p w14:paraId="2B9BB2BB" w14:textId="77777777" w:rsidR="002E271B" w:rsidRDefault="002E271B" w:rsidP="00535E7A">
      <w:pPr>
        <w:pStyle w:val="ListBullet2"/>
        <w:spacing w:line="360" w:lineRule="auto"/>
        <w:rPr>
          <w:lang w:eastAsia="zh-CN"/>
        </w:rPr>
      </w:pPr>
      <w:r>
        <w:rPr>
          <w:lang w:eastAsia="zh-CN"/>
        </w:rPr>
        <w:t xml:space="preserve">Drag force – </w:t>
      </w:r>
      <w:r w:rsidRPr="0081066D">
        <w:rPr>
          <w:lang w:eastAsia="zh-CN"/>
        </w:rPr>
        <w:t>a force which tends to slow the movement of an object through a liquid or gas</w:t>
      </w:r>
    </w:p>
    <w:p w14:paraId="0F248222" w14:textId="77777777" w:rsidR="002E271B" w:rsidRDefault="002E271B" w:rsidP="00535E7A">
      <w:pPr>
        <w:pStyle w:val="ListBullet2"/>
        <w:spacing w:line="360" w:lineRule="auto"/>
        <w:rPr>
          <w:lang w:eastAsia="zh-CN"/>
        </w:rPr>
      </w:pPr>
      <w:r>
        <w:rPr>
          <w:lang w:eastAsia="zh-CN"/>
        </w:rPr>
        <w:t xml:space="preserve">Frictional force – </w:t>
      </w:r>
      <w:r w:rsidRPr="00A77880">
        <w:rPr>
          <w:lang w:eastAsia="zh-CN"/>
        </w:rPr>
        <w:t>force generated by two surfaces that contacts and slide against each other</w:t>
      </w:r>
    </w:p>
    <w:p w14:paraId="06A10FCC" w14:textId="77777777" w:rsidR="002E271B" w:rsidRDefault="002E271B" w:rsidP="00535E7A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Non-contact forces – attract or repel, even from a distance</w:t>
      </w:r>
    </w:p>
    <w:p w14:paraId="6BE7B67C" w14:textId="77777777" w:rsidR="002E271B" w:rsidRDefault="002E271B" w:rsidP="00535E7A">
      <w:pPr>
        <w:pStyle w:val="ListBullet2"/>
        <w:spacing w:line="360" w:lineRule="auto"/>
        <w:rPr>
          <w:lang w:eastAsia="zh-CN"/>
        </w:rPr>
      </w:pPr>
      <w:r>
        <w:rPr>
          <w:lang w:eastAsia="zh-CN"/>
        </w:rPr>
        <w:t>Magnetic force – p</w:t>
      </w:r>
      <w:r w:rsidRPr="008F6F0F">
        <w:rPr>
          <w:lang w:eastAsia="zh-CN"/>
        </w:rPr>
        <w:t>roduce fields which attract or repel other metallic objects</w:t>
      </w:r>
    </w:p>
    <w:p w14:paraId="3350A7C9" w14:textId="77777777" w:rsidR="002E271B" w:rsidRDefault="002E271B" w:rsidP="00535E7A">
      <w:pPr>
        <w:pStyle w:val="ListBullet2"/>
        <w:spacing w:line="360" w:lineRule="auto"/>
        <w:rPr>
          <w:lang w:eastAsia="zh-CN"/>
        </w:rPr>
      </w:pPr>
      <w:r>
        <w:rPr>
          <w:lang w:eastAsia="zh-CN"/>
        </w:rPr>
        <w:t xml:space="preserve">Gravitational force – </w:t>
      </w:r>
      <w:r w:rsidRPr="008F6F0F">
        <w:rPr>
          <w:lang w:eastAsia="zh-CN"/>
        </w:rPr>
        <w:t>a pulling force that works across space</w:t>
      </w:r>
      <w:r>
        <w:rPr>
          <w:lang w:eastAsia="zh-CN"/>
        </w:rPr>
        <w:t xml:space="preserve">, </w:t>
      </w:r>
      <w:r w:rsidRPr="008F6F0F">
        <w:rPr>
          <w:lang w:eastAsia="zh-CN"/>
        </w:rPr>
        <w:t xml:space="preserve">example, the Sun, which is millions of </w:t>
      </w:r>
      <w:r>
        <w:rPr>
          <w:lang w:eastAsia="zh-CN"/>
        </w:rPr>
        <w:t>kilometres</w:t>
      </w:r>
      <w:r w:rsidRPr="008F6F0F">
        <w:rPr>
          <w:lang w:eastAsia="zh-CN"/>
        </w:rPr>
        <w:t xml:space="preserve"> from Earth, pulls on Earth and the other planets and objects in the solar system</w:t>
      </w:r>
      <w:r>
        <w:rPr>
          <w:lang w:eastAsia="zh-CN"/>
        </w:rPr>
        <w:t>.</w:t>
      </w:r>
    </w:p>
    <w:p w14:paraId="3841A3DC" w14:textId="77777777" w:rsidR="002E271B" w:rsidRDefault="002E271B" w:rsidP="00535E7A">
      <w:pPr>
        <w:spacing w:line="360" w:lineRule="auto"/>
        <w:rPr>
          <w:lang w:eastAsia="zh-CN"/>
        </w:rPr>
      </w:pPr>
      <w:r>
        <w:rPr>
          <w:lang w:eastAsia="zh-CN"/>
        </w:rPr>
        <w:t>Explore movement related to force – magnets attracting each other.</w:t>
      </w:r>
    </w:p>
    <w:p w14:paraId="49380098" w14:textId="77777777" w:rsidR="002E271B" w:rsidRDefault="002E271B" w:rsidP="00535E7A">
      <w:pPr>
        <w:spacing w:line="360" w:lineRule="auto"/>
        <w:rPr>
          <w:lang w:eastAsia="zh-CN"/>
        </w:rPr>
      </w:pPr>
      <w:r>
        <w:rPr>
          <w:lang w:eastAsia="zh-CN"/>
        </w:rPr>
        <w:t>Explain that gravity is a force that can be measured through weight.</w:t>
      </w:r>
    </w:p>
    <w:p w14:paraId="047BA09D" w14:textId="77777777" w:rsidR="002E271B" w:rsidRDefault="002E271B" w:rsidP="00535E7A">
      <w:pPr>
        <w:spacing w:line="360" w:lineRule="auto"/>
        <w:rPr>
          <w:lang w:eastAsia="zh-CN"/>
        </w:rPr>
      </w:pPr>
      <w:r>
        <w:rPr>
          <w:lang w:eastAsia="zh-CN"/>
        </w:rPr>
        <w:t>Establish that forces can be measured.</w:t>
      </w:r>
    </w:p>
    <w:p w14:paraId="6D9DC388" w14:textId="3E7F7F85" w:rsidR="002E271B" w:rsidRDefault="002E271B" w:rsidP="00535E7A">
      <w:pPr>
        <w:spacing w:line="360" w:lineRule="auto"/>
        <w:rPr>
          <w:lang w:eastAsia="zh-CN"/>
        </w:rPr>
      </w:pPr>
      <w:r>
        <w:rPr>
          <w:lang w:eastAsia="zh-CN"/>
        </w:rPr>
        <w:t>Examine how forces are balanced and objects fall steadily. Correct misconceptions that heavy objects fall faster than light ones</w:t>
      </w:r>
    </w:p>
    <w:p w14:paraId="3C4BE96F" w14:textId="46E230E5" w:rsidR="002E271B" w:rsidRDefault="002E271B" w:rsidP="00535E7A">
      <w:pPr>
        <w:pStyle w:val="Heading5"/>
        <w:spacing w:line="360" w:lineRule="auto"/>
      </w:pPr>
      <w:r>
        <w:t>Resources</w:t>
      </w:r>
    </w:p>
    <w:p w14:paraId="2C00A08A" w14:textId="77777777" w:rsidR="00535E7A" w:rsidRPr="00535E7A" w:rsidRDefault="002821F7" w:rsidP="00535E7A">
      <w:pPr>
        <w:pStyle w:val="ListBullet"/>
        <w:spacing w:line="360" w:lineRule="auto"/>
        <w:rPr>
          <w:b/>
          <w:lang w:eastAsia="zh-CN"/>
        </w:rPr>
      </w:pPr>
      <w:hyperlink r:id="rId18" w:history="1">
        <w:r w:rsidR="00535E7A" w:rsidRPr="00535E7A">
          <w:rPr>
            <w:rStyle w:val="Hyperlink"/>
          </w:rPr>
          <w:t>Rube Goldberg Machine</w:t>
        </w:r>
        <w:r w:rsidR="00535E7A">
          <w:rPr>
            <w:rStyle w:val="Hyperlink"/>
          </w:rPr>
          <w:t xml:space="preserve"> (1:40)</w:t>
        </w:r>
      </w:hyperlink>
    </w:p>
    <w:p w14:paraId="2B891178" w14:textId="2F7B65E4" w:rsidR="002E271B" w:rsidRPr="00B02248" w:rsidRDefault="002821F7" w:rsidP="00535E7A">
      <w:pPr>
        <w:pStyle w:val="ListBullet"/>
        <w:spacing w:line="360" w:lineRule="auto"/>
        <w:rPr>
          <w:rStyle w:val="Hyperlink"/>
          <w:b/>
          <w:color w:val="auto"/>
          <w:u w:val="none"/>
          <w:lang w:eastAsia="zh-CN"/>
        </w:rPr>
      </w:pPr>
      <w:hyperlink r:id="rId19" w:history="1">
        <w:r w:rsidR="002E271B" w:rsidRPr="002E271B">
          <w:rPr>
            <w:rStyle w:val="Hyperlink"/>
          </w:rPr>
          <w:t>Simple machines animation</w:t>
        </w:r>
      </w:hyperlink>
      <w:r w:rsidR="002E271B" w:rsidRPr="002E271B">
        <w:rPr>
          <w:rStyle w:val="Hyperlink"/>
        </w:rPr>
        <w:t xml:space="preserve"> (0:41)</w:t>
      </w:r>
      <w:r w:rsidR="002E271B" w:rsidRPr="00B02248">
        <w:rPr>
          <w:rStyle w:val="Hyperlink"/>
          <w:sz w:val="22"/>
          <w:szCs w:val="22"/>
        </w:rPr>
        <w:t xml:space="preserve"> </w:t>
      </w:r>
    </w:p>
    <w:p w14:paraId="6E7A8992" w14:textId="446FFD43" w:rsidR="002E271B" w:rsidRPr="002E271B" w:rsidRDefault="002E271B" w:rsidP="00535E7A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A selection of materials such as </w:t>
      </w:r>
      <w:r w:rsidRPr="009B3416">
        <w:rPr>
          <w:lang w:eastAsia="zh-CN"/>
        </w:rPr>
        <w:t>wedge</w:t>
      </w:r>
      <w:r>
        <w:rPr>
          <w:lang w:eastAsia="zh-CN"/>
        </w:rPr>
        <w:t>s</w:t>
      </w:r>
      <w:r w:rsidRPr="009B3416">
        <w:rPr>
          <w:lang w:eastAsia="zh-CN"/>
        </w:rPr>
        <w:t>, levers, inclined planes, pulleys and axles/wheels</w:t>
      </w:r>
    </w:p>
    <w:p w14:paraId="49D87901" w14:textId="7346111B" w:rsidR="00F31F5A" w:rsidRDefault="00F31F5A" w:rsidP="00535E7A">
      <w:pPr>
        <w:pStyle w:val="Heading3"/>
        <w:numPr>
          <w:ilvl w:val="2"/>
          <w:numId w:val="0"/>
        </w:numPr>
        <w:spacing w:line="360" w:lineRule="auto"/>
      </w:pPr>
      <w:bookmarkStart w:id="6" w:name="_Toc71125962"/>
      <w:r>
        <w:t>Part 2 (</w:t>
      </w:r>
      <w:r w:rsidR="007C3684">
        <w:t>4</w:t>
      </w:r>
      <w:r>
        <w:t>0 mins)</w:t>
      </w:r>
      <w:bookmarkEnd w:id="6"/>
    </w:p>
    <w:p w14:paraId="10A70923" w14:textId="77777777" w:rsidR="00F31F5A" w:rsidRDefault="00F31F5A" w:rsidP="00535E7A">
      <w:pPr>
        <w:spacing w:line="360" w:lineRule="auto"/>
        <w:rPr>
          <w:lang w:eastAsia="zh-CN"/>
        </w:rPr>
      </w:pPr>
      <w:r>
        <w:rPr>
          <w:lang w:eastAsia="zh-CN"/>
        </w:rPr>
        <w:t>Students are learning to:</w:t>
      </w:r>
    </w:p>
    <w:p w14:paraId="73163B29" w14:textId="77777777" w:rsidR="00F31F5A" w:rsidRDefault="00F31F5A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>
        <w:rPr>
          <w:lang w:eastAsia="zh-CN"/>
        </w:rPr>
        <w:t>describe contact and non-contact forces</w:t>
      </w:r>
    </w:p>
    <w:p w14:paraId="36E87D9F" w14:textId="77777777" w:rsidR="00F31F5A" w:rsidRDefault="00F31F5A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>
        <w:rPr>
          <w:lang w:eastAsia="zh-CN"/>
        </w:rPr>
        <w:t>i</w:t>
      </w:r>
      <w:r w:rsidRPr="00D03081">
        <w:rPr>
          <w:lang w:eastAsia="zh-CN"/>
        </w:rPr>
        <w:t>dentify and clarify relevant information and prioritise ideas</w:t>
      </w:r>
    </w:p>
    <w:p w14:paraId="1027FBA1" w14:textId="77777777" w:rsidR="00F31F5A" w:rsidRDefault="00F31F5A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>
        <w:rPr>
          <w:lang w:eastAsia="zh-CN"/>
        </w:rPr>
        <w:lastRenderedPageBreak/>
        <w:t>plan a chain-reaction system to achieve a solution</w:t>
      </w:r>
    </w:p>
    <w:p w14:paraId="68ED122C" w14:textId="77777777" w:rsidR="00F31F5A" w:rsidRDefault="00F31F5A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>
        <w:rPr>
          <w:lang w:eastAsia="zh-CN"/>
        </w:rPr>
        <w:t>select materials to construct a system</w:t>
      </w:r>
    </w:p>
    <w:p w14:paraId="056379DC" w14:textId="04117C8C" w:rsidR="00F31F5A" w:rsidRDefault="00F31F5A" w:rsidP="00535E7A">
      <w:pPr>
        <w:pStyle w:val="ListBullet"/>
        <w:numPr>
          <w:ilvl w:val="0"/>
          <w:numId w:val="36"/>
        </w:numPr>
        <w:spacing w:line="360" w:lineRule="auto"/>
        <w:rPr>
          <w:lang w:eastAsia="zh-CN"/>
        </w:rPr>
      </w:pPr>
      <w:r w:rsidRPr="13918C03">
        <w:rPr>
          <w:lang w:eastAsia="zh-CN"/>
        </w:rPr>
        <w:t>identify a method to collect data on the effectiveness of the system</w:t>
      </w:r>
      <w:r w:rsidR="7EFFF72B" w:rsidRPr="13918C03">
        <w:rPr>
          <w:lang w:eastAsia="zh-CN"/>
        </w:rPr>
        <w:t>.</w:t>
      </w:r>
    </w:p>
    <w:p w14:paraId="2DE3B5D7" w14:textId="1DA6DF97" w:rsidR="00846F61" w:rsidRDefault="00846F61" w:rsidP="00535E7A">
      <w:pPr>
        <w:pStyle w:val="Heading4"/>
        <w:spacing w:line="360" w:lineRule="auto"/>
        <w:rPr>
          <w:lang w:eastAsia="zh-CN"/>
        </w:rPr>
      </w:pPr>
      <w:r>
        <w:rPr>
          <w:lang w:eastAsia="zh-CN"/>
        </w:rPr>
        <w:t>Learning sequence – 1</w:t>
      </w:r>
    </w:p>
    <w:p w14:paraId="4F4633A6" w14:textId="77777777" w:rsidR="00846F61" w:rsidRPr="00D605E3" w:rsidRDefault="00846F61" w:rsidP="00535E7A">
      <w:pPr>
        <w:pStyle w:val="ListBullet"/>
        <w:spacing w:line="360" w:lineRule="auto"/>
      </w:pPr>
      <w:r w:rsidRPr="00FC7B15">
        <w:t xml:space="preserve">Introduce the driving question: </w:t>
      </w:r>
      <w:r w:rsidRPr="00D605E3">
        <w:t>How can I design a series of events that use a combination of forces to knock over a 50cm block tower?</w:t>
      </w:r>
    </w:p>
    <w:p w14:paraId="53385899" w14:textId="77777777" w:rsidR="00846F61" w:rsidRDefault="00846F61" w:rsidP="00535E7A">
      <w:pPr>
        <w:pStyle w:val="ListBullet"/>
        <w:spacing w:line="360" w:lineRule="auto"/>
      </w:pPr>
      <w:r w:rsidRPr="13918C03">
        <w:t xml:space="preserve">Discuss terminology: series of events, combination of forces. </w:t>
      </w:r>
    </w:p>
    <w:p w14:paraId="33ABBD19" w14:textId="77777777" w:rsidR="00846F61" w:rsidRPr="00FC7B15" w:rsidRDefault="00846F61" w:rsidP="00535E7A">
      <w:pPr>
        <w:pStyle w:val="ListBullet"/>
        <w:spacing w:line="360" w:lineRule="auto"/>
        <w:rPr>
          <w:b/>
        </w:rPr>
      </w:pPr>
      <w:r w:rsidRPr="00FC7B15">
        <w:t xml:space="preserve">Break the students into groups using a random group generator such as </w:t>
      </w:r>
      <w:hyperlink r:id="rId20" w:history="1">
        <w:r w:rsidRPr="00FC7B15">
          <w:rPr>
            <w:rStyle w:val="Hyperlink"/>
          </w:rPr>
          <w:t>Class Dojo</w:t>
        </w:r>
      </w:hyperlink>
      <w:r w:rsidRPr="00FC7B15">
        <w:t xml:space="preserve"> or </w:t>
      </w:r>
      <w:hyperlink r:id="rId21" w:history="1">
        <w:proofErr w:type="spellStart"/>
        <w:r w:rsidRPr="00FC7B15">
          <w:rPr>
            <w:rStyle w:val="Hyperlink"/>
          </w:rPr>
          <w:t>TeachStarter</w:t>
        </w:r>
        <w:proofErr w:type="spellEnd"/>
      </w:hyperlink>
      <w:r w:rsidRPr="00FC7B15">
        <w:t>.</w:t>
      </w:r>
    </w:p>
    <w:p w14:paraId="5E8247EA" w14:textId="77777777" w:rsidR="00846F61" w:rsidRPr="00FC7B15" w:rsidRDefault="00846F61" w:rsidP="00535E7A">
      <w:pPr>
        <w:pStyle w:val="ListBullet"/>
        <w:spacing w:line="360" w:lineRule="auto"/>
        <w:rPr>
          <w:b/>
          <w:bCs/>
        </w:rPr>
      </w:pPr>
      <w:r w:rsidRPr="13918C03">
        <w:t xml:space="preserve">Assign student roles. </w:t>
      </w:r>
    </w:p>
    <w:p w14:paraId="470DC20F" w14:textId="77777777" w:rsidR="00846F61" w:rsidRPr="00FC7B15" w:rsidRDefault="00846F61" w:rsidP="00535E7A">
      <w:pPr>
        <w:pStyle w:val="ListBullet2"/>
        <w:spacing w:line="360" w:lineRule="auto"/>
        <w:rPr>
          <w:b/>
          <w:bCs/>
        </w:rPr>
      </w:pPr>
      <w:r w:rsidRPr="13918C03">
        <w:rPr>
          <w:rStyle w:val="Strong"/>
        </w:rPr>
        <w:t>Project manager</w:t>
      </w:r>
      <w:r w:rsidRPr="13918C03">
        <w:t>: manages the team to work efficiently, stay on time, records decisions.</w:t>
      </w:r>
    </w:p>
    <w:p w14:paraId="75DAA26C" w14:textId="77777777" w:rsidR="00846F61" w:rsidRPr="00FC7B15" w:rsidRDefault="00846F61" w:rsidP="00535E7A">
      <w:pPr>
        <w:pStyle w:val="ListBullet2"/>
        <w:spacing w:line="360" w:lineRule="auto"/>
        <w:rPr>
          <w:b/>
          <w:bCs/>
        </w:rPr>
      </w:pPr>
      <w:r w:rsidRPr="13918C03">
        <w:rPr>
          <w:rStyle w:val="Strong"/>
        </w:rPr>
        <w:t>Technician</w:t>
      </w:r>
      <w:r w:rsidRPr="13918C03">
        <w:t>: manages the building and materials.</w:t>
      </w:r>
    </w:p>
    <w:p w14:paraId="5F95F56E" w14:textId="77777777" w:rsidR="00846F61" w:rsidRPr="00FC7B15" w:rsidRDefault="00846F61" w:rsidP="00535E7A">
      <w:pPr>
        <w:pStyle w:val="ListBullet2"/>
        <w:spacing w:line="360" w:lineRule="auto"/>
        <w:rPr>
          <w:b/>
          <w:bCs/>
        </w:rPr>
      </w:pPr>
      <w:r w:rsidRPr="13918C03">
        <w:rPr>
          <w:rStyle w:val="Strong"/>
        </w:rPr>
        <w:t>Data analyst:</w:t>
      </w:r>
      <w:r w:rsidRPr="13918C03">
        <w:t xml:space="preserve"> records and guides the analysis of the data.</w:t>
      </w:r>
    </w:p>
    <w:p w14:paraId="16F561E4" w14:textId="77777777" w:rsidR="00846F61" w:rsidRPr="00FC7B15" w:rsidRDefault="00846F61" w:rsidP="00535E7A">
      <w:pPr>
        <w:pStyle w:val="ListBullet2"/>
        <w:spacing w:line="360" w:lineRule="auto"/>
        <w:rPr>
          <w:b/>
          <w:bCs/>
        </w:rPr>
      </w:pPr>
      <w:r w:rsidRPr="13918C03">
        <w:rPr>
          <w:rStyle w:val="Strong"/>
        </w:rPr>
        <w:t>Reporter</w:t>
      </w:r>
      <w:r w:rsidRPr="13918C03">
        <w:t>: summarises the findings, presents designs and final project.</w:t>
      </w:r>
    </w:p>
    <w:p w14:paraId="5EB93501" w14:textId="77777777" w:rsidR="00846F61" w:rsidRDefault="00846F61" w:rsidP="00535E7A">
      <w:pPr>
        <w:pStyle w:val="ListBullet"/>
        <w:spacing w:line="360" w:lineRule="auto"/>
      </w:pPr>
      <w:r w:rsidRPr="13918C03">
        <w:t>Explain to students that they make a system of connected forces to demonstrate a machine intentionally designed to perform a simple task in an indirect and overly complicated way.</w:t>
      </w:r>
    </w:p>
    <w:p w14:paraId="023344A7" w14:textId="77777777" w:rsidR="00846F61" w:rsidRPr="000E2622" w:rsidRDefault="00846F61" w:rsidP="00535E7A">
      <w:pPr>
        <w:pStyle w:val="ListBullet"/>
        <w:spacing w:line="360" w:lineRule="auto"/>
      </w:pPr>
      <w:r>
        <w:t>To begin, a plan must be developed. Students are to draw an annotated diagram</w:t>
      </w:r>
      <w:r w:rsidRPr="00FC7B15">
        <w:t xml:space="preserve"> providing details of the</w:t>
      </w:r>
      <w:r>
        <w:t>ir</w:t>
      </w:r>
      <w:r w:rsidRPr="00FC7B15">
        <w:t xml:space="preserve"> </w:t>
      </w:r>
      <w:r w:rsidRPr="000E2622">
        <w:t>system including:</w:t>
      </w:r>
    </w:p>
    <w:p w14:paraId="03DD739E" w14:textId="77777777" w:rsidR="00846F61" w:rsidRPr="000E2622" w:rsidRDefault="00846F61" w:rsidP="00535E7A">
      <w:pPr>
        <w:pStyle w:val="ListBullet2"/>
        <w:spacing w:line="360" w:lineRule="auto"/>
      </w:pPr>
      <w:r w:rsidRPr="000E2622">
        <w:t>points of contact and non-contact forces</w:t>
      </w:r>
    </w:p>
    <w:p w14:paraId="61A929AC" w14:textId="77777777" w:rsidR="00846F61" w:rsidRPr="000E2622" w:rsidRDefault="00846F61" w:rsidP="00535E7A">
      <w:pPr>
        <w:pStyle w:val="ListBullet2"/>
        <w:spacing w:line="360" w:lineRule="auto"/>
      </w:pPr>
      <w:r w:rsidRPr="000E2622">
        <w:t>height, length, position and angles within the system</w:t>
      </w:r>
    </w:p>
    <w:p w14:paraId="31B0A1F0" w14:textId="77777777" w:rsidR="00846F61" w:rsidRPr="000E2622" w:rsidRDefault="00846F61" w:rsidP="00535E7A">
      <w:pPr>
        <w:pStyle w:val="ListBullet2"/>
        <w:spacing w:line="360" w:lineRule="auto"/>
        <w:rPr>
          <w:b/>
        </w:rPr>
      </w:pPr>
      <w:r w:rsidRPr="000E2622">
        <w:t>materials needed</w:t>
      </w:r>
    </w:p>
    <w:p w14:paraId="60414568" w14:textId="77777777" w:rsidR="00846F61" w:rsidRPr="000E2622" w:rsidRDefault="00846F61" w:rsidP="00535E7A">
      <w:pPr>
        <w:pStyle w:val="ListBullet2"/>
        <w:spacing w:line="360" w:lineRule="auto"/>
      </w:pPr>
      <w:r w:rsidRPr="000E2622">
        <w:t xml:space="preserve">method of testing the effectiveness of their solution against the criteria of the driving question: to knock over a 50cm block </w:t>
      </w:r>
      <w:r>
        <w:t>tower using</w:t>
      </w:r>
      <w:r w:rsidRPr="00FC7B15">
        <w:t xml:space="preserve"> </w:t>
      </w:r>
      <w:r>
        <w:t xml:space="preserve">a combination of forces </w:t>
      </w:r>
      <w:r w:rsidRPr="000E2622">
        <w:t>(time taken, distance travelled, number of times it took to get it right)</w:t>
      </w:r>
    </w:p>
    <w:p w14:paraId="25DC565C" w14:textId="0AFE0C48" w:rsidR="00846F61" w:rsidRDefault="00846F61" w:rsidP="00535E7A">
      <w:pPr>
        <w:pStyle w:val="ListBullet2"/>
        <w:spacing w:line="360" w:lineRule="auto"/>
        <w:rPr>
          <w:lang w:eastAsia="zh-CN"/>
        </w:rPr>
      </w:pPr>
      <w:r w:rsidRPr="000E2622">
        <w:t>method of recording the effectiveness of the system</w:t>
      </w:r>
    </w:p>
    <w:p w14:paraId="4F29D669" w14:textId="732A9B0F" w:rsidR="00846F61" w:rsidRDefault="00846F61" w:rsidP="00535E7A">
      <w:pPr>
        <w:pStyle w:val="Heading5"/>
        <w:spacing w:line="360" w:lineRule="auto"/>
      </w:pPr>
      <w:r>
        <w:t>Resources</w:t>
      </w:r>
    </w:p>
    <w:p w14:paraId="79C35A1C" w14:textId="77777777" w:rsidR="00846F61" w:rsidRDefault="00846F61" w:rsidP="00535E7A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Random name selector</w:t>
      </w:r>
    </w:p>
    <w:p w14:paraId="448B9159" w14:textId="3A5BDED3" w:rsidR="00846F61" w:rsidRDefault="00846F61" w:rsidP="00535E7A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STEM learning journals</w:t>
      </w:r>
    </w:p>
    <w:p w14:paraId="07834149" w14:textId="775991EC" w:rsidR="00846F61" w:rsidRPr="00846F61" w:rsidRDefault="00846F61" w:rsidP="00535E7A">
      <w:pPr>
        <w:pStyle w:val="Heading4"/>
        <w:spacing w:line="360" w:lineRule="auto"/>
        <w:rPr>
          <w:rStyle w:val="Strong"/>
          <w:b w:val="0"/>
          <w:bCs w:val="0"/>
          <w:sz w:val="36"/>
          <w:lang w:eastAsia="zh-CN"/>
        </w:rPr>
      </w:pPr>
      <w:r>
        <w:rPr>
          <w:lang w:eastAsia="zh-CN"/>
        </w:rPr>
        <w:lastRenderedPageBreak/>
        <w:t xml:space="preserve">Learning sequence – 2 </w:t>
      </w:r>
      <w:r w:rsidRPr="00846F61">
        <w:t>Opportunity to monitor</w:t>
      </w:r>
      <w:r>
        <w:t xml:space="preserve"> student progress</w:t>
      </w:r>
    </w:p>
    <w:p w14:paraId="7CD32F2C" w14:textId="77777777" w:rsidR="00846F61" w:rsidRPr="00846F61" w:rsidRDefault="00846F61" w:rsidP="00535E7A">
      <w:pPr>
        <w:spacing w:line="360" w:lineRule="auto"/>
        <w:rPr>
          <w:b/>
        </w:rPr>
      </w:pPr>
      <w:r w:rsidRPr="00FC7B15">
        <w:t xml:space="preserve">Within groups, students discuss ideas for their chain-reaction system. </w:t>
      </w:r>
    </w:p>
    <w:p w14:paraId="5EAC1BA1" w14:textId="77777777" w:rsidR="00846F61" w:rsidRPr="00846F61" w:rsidRDefault="00846F61" w:rsidP="00535E7A">
      <w:pPr>
        <w:pStyle w:val="ListBullet"/>
        <w:spacing w:line="360" w:lineRule="auto"/>
        <w:rPr>
          <w:b/>
        </w:rPr>
      </w:pPr>
      <w:r w:rsidRPr="00FC7B15">
        <w:t xml:space="preserve">The </w:t>
      </w:r>
      <w:r w:rsidRPr="00FC7B15">
        <w:rPr>
          <w:rStyle w:val="Strong"/>
        </w:rPr>
        <w:t>project manager</w:t>
      </w:r>
      <w:r w:rsidRPr="00FC7B15">
        <w:t xml:space="preserve"> guides the discussion and decision-making as the group identifies their preferred plan, materials, testing and recording. </w:t>
      </w:r>
    </w:p>
    <w:p w14:paraId="05B411A2" w14:textId="77777777" w:rsidR="00846F61" w:rsidRPr="00846F61" w:rsidRDefault="00846F61" w:rsidP="00535E7A">
      <w:pPr>
        <w:pStyle w:val="ListBullet"/>
        <w:spacing w:line="360" w:lineRule="auto"/>
        <w:rPr>
          <w:b/>
        </w:rPr>
      </w:pPr>
      <w:r w:rsidRPr="00FC7B15">
        <w:t xml:space="preserve">The </w:t>
      </w:r>
      <w:r w:rsidRPr="00FC7B15">
        <w:rPr>
          <w:rStyle w:val="Strong"/>
          <w:bCs w:val="0"/>
        </w:rPr>
        <w:t>technician</w:t>
      </w:r>
      <w:r w:rsidRPr="00FC7B15">
        <w:t xml:space="preserve"> takes responsibility for organising the materials needed to construct the system. </w:t>
      </w:r>
    </w:p>
    <w:p w14:paraId="68B3B203" w14:textId="77777777" w:rsidR="00846F61" w:rsidRPr="00846F61" w:rsidRDefault="00846F61" w:rsidP="00535E7A">
      <w:pPr>
        <w:pStyle w:val="ListBullet"/>
        <w:spacing w:line="360" w:lineRule="auto"/>
        <w:rPr>
          <w:b/>
        </w:rPr>
      </w:pPr>
      <w:r w:rsidRPr="00FC7B15">
        <w:t xml:space="preserve">The </w:t>
      </w:r>
      <w:r w:rsidRPr="00FC7B15">
        <w:rPr>
          <w:rStyle w:val="Strong"/>
          <w:bCs w:val="0"/>
        </w:rPr>
        <w:t xml:space="preserve">reporter </w:t>
      </w:r>
      <w:r w:rsidRPr="00FC7B15">
        <w:t xml:space="preserve">takes responsibility for organising </w:t>
      </w:r>
      <w:r>
        <w:t>the testing of the solution.</w:t>
      </w:r>
    </w:p>
    <w:p w14:paraId="516C3DEC" w14:textId="797CFD68" w:rsidR="00846F61" w:rsidRPr="00FC7B15" w:rsidRDefault="00846F61" w:rsidP="00535E7A">
      <w:pPr>
        <w:pStyle w:val="ListBullet"/>
        <w:spacing w:line="360" w:lineRule="auto"/>
        <w:rPr>
          <w:b/>
        </w:rPr>
      </w:pPr>
      <w:r>
        <w:t>T</w:t>
      </w:r>
      <w:r w:rsidRPr="00FC7B15">
        <w:t>he</w:t>
      </w:r>
      <w:r w:rsidRPr="00FC7B15">
        <w:rPr>
          <w:rStyle w:val="Strong"/>
          <w:bCs w:val="0"/>
        </w:rPr>
        <w:t xml:space="preserve"> data analyst</w:t>
      </w:r>
      <w:r w:rsidRPr="00FC7B15">
        <w:t xml:space="preserve"> takes responsibility for organising recording the effectiveness.</w:t>
      </w:r>
    </w:p>
    <w:p w14:paraId="40906D9C" w14:textId="77777777" w:rsidR="00846F61" w:rsidRPr="00FC7B15" w:rsidRDefault="00846F61" w:rsidP="00535E7A">
      <w:pPr>
        <w:spacing w:line="360" w:lineRule="auto"/>
        <w:rPr>
          <w:b/>
        </w:rPr>
      </w:pPr>
      <w:r w:rsidRPr="00FC7B15">
        <w:t>Group members record in individual STEM learning journals:</w:t>
      </w:r>
    </w:p>
    <w:p w14:paraId="7FC9E291" w14:textId="77777777" w:rsidR="00846F61" w:rsidRPr="00FC7B15" w:rsidRDefault="00846F61" w:rsidP="00535E7A">
      <w:pPr>
        <w:pStyle w:val="ListBullet"/>
        <w:numPr>
          <w:ilvl w:val="0"/>
          <w:numId w:val="36"/>
        </w:numPr>
        <w:spacing w:line="360" w:lineRule="auto"/>
        <w:rPr>
          <w:b/>
        </w:rPr>
      </w:pPr>
      <w:r w:rsidRPr="00FC7B15">
        <w:t xml:space="preserve">annotated diagrams providing details of the system including </w:t>
      </w:r>
    </w:p>
    <w:p w14:paraId="7F05E043" w14:textId="77777777" w:rsidR="00846F61" w:rsidRPr="00FC7B15" w:rsidRDefault="00846F61" w:rsidP="00535E7A">
      <w:pPr>
        <w:pStyle w:val="ListBullet2"/>
        <w:spacing w:line="360" w:lineRule="auto"/>
        <w:rPr>
          <w:b/>
        </w:rPr>
      </w:pPr>
      <w:r w:rsidRPr="00FC7B15">
        <w:t>points of contact and non-contact forces</w:t>
      </w:r>
    </w:p>
    <w:p w14:paraId="1F7979D4" w14:textId="77777777" w:rsidR="00846F61" w:rsidRPr="00FC7B15" w:rsidRDefault="00846F61" w:rsidP="00535E7A">
      <w:pPr>
        <w:pStyle w:val="ListBullet2"/>
        <w:spacing w:line="360" w:lineRule="auto"/>
        <w:rPr>
          <w:b/>
        </w:rPr>
      </w:pPr>
      <w:r w:rsidRPr="00FC7B15">
        <w:t>height, length, position and angles within the system</w:t>
      </w:r>
    </w:p>
    <w:p w14:paraId="12438DDD" w14:textId="77777777" w:rsidR="00846F61" w:rsidRPr="00FC7B15" w:rsidRDefault="00846F61" w:rsidP="00535E7A">
      <w:pPr>
        <w:pStyle w:val="ListBullet"/>
        <w:numPr>
          <w:ilvl w:val="0"/>
          <w:numId w:val="36"/>
        </w:numPr>
        <w:spacing w:line="360" w:lineRule="auto"/>
        <w:rPr>
          <w:b/>
        </w:rPr>
      </w:pPr>
      <w:r w:rsidRPr="00FC7B15">
        <w:t>materials needed</w:t>
      </w:r>
    </w:p>
    <w:p w14:paraId="44A61494" w14:textId="77777777" w:rsidR="00846F61" w:rsidRPr="00FC7B15" w:rsidRDefault="00846F61" w:rsidP="00535E7A">
      <w:pPr>
        <w:pStyle w:val="ListBullet"/>
        <w:numPr>
          <w:ilvl w:val="0"/>
          <w:numId w:val="36"/>
        </w:numPr>
        <w:spacing w:line="360" w:lineRule="auto"/>
      </w:pPr>
      <w:r w:rsidRPr="00FC7B15">
        <w:t xml:space="preserve">method of testing the effectiveness of their solution against the criteria of the driving question: to knock over a 50cm block tower using </w:t>
      </w:r>
      <w:r>
        <w:t>a combination of forces.</w:t>
      </w:r>
    </w:p>
    <w:p w14:paraId="795B562E" w14:textId="6A4E3761" w:rsidR="00846F61" w:rsidRDefault="00846F61" w:rsidP="00535E7A">
      <w:pPr>
        <w:pStyle w:val="ListBullet"/>
        <w:spacing w:line="360" w:lineRule="auto"/>
        <w:rPr>
          <w:lang w:eastAsia="zh-CN"/>
        </w:rPr>
      </w:pPr>
      <w:r w:rsidRPr="00FC7B15">
        <w:t>method of recording the effectiveness of the system.</w:t>
      </w:r>
    </w:p>
    <w:p w14:paraId="55AF777A" w14:textId="57ECFFB3" w:rsidR="00E444FD" w:rsidRDefault="00E444FD" w:rsidP="00535E7A">
      <w:pPr>
        <w:pStyle w:val="Heading5"/>
        <w:spacing w:line="360" w:lineRule="auto"/>
      </w:pPr>
      <w:r>
        <w:t>Resource</w:t>
      </w:r>
    </w:p>
    <w:p w14:paraId="3A1A649F" w14:textId="2D48351F" w:rsidR="00E444FD" w:rsidRPr="00E444FD" w:rsidRDefault="00E444FD" w:rsidP="00535E7A">
      <w:pPr>
        <w:pStyle w:val="ListBullet"/>
        <w:spacing w:line="360" w:lineRule="auto"/>
        <w:rPr>
          <w:lang w:eastAsia="zh-CN"/>
        </w:rPr>
      </w:pPr>
      <w:r w:rsidRPr="00E444FD">
        <w:rPr>
          <w:lang w:eastAsia="zh-CN"/>
        </w:rPr>
        <w:t>STEM learning journals</w:t>
      </w:r>
    </w:p>
    <w:p w14:paraId="2573818A" w14:textId="5DBAB30E" w:rsidR="00F7659F" w:rsidRDefault="00F7659F" w:rsidP="00535E7A">
      <w:pPr>
        <w:spacing w:line="360" w:lineRule="auto"/>
        <w:rPr>
          <w:rFonts w:eastAsia="SimSun" w:cs="Times New Roman"/>
          <w:color w:val="041F42"/>
          <w:sz w:val="36"/>
          <w:szCs w:val="36"/>
        </w:rPr>
      </w:pPr>
      <w:r>
        <w:br w:type="page"/>
      </w:r>
    </w:p>
    <w:p w14:paraId="18EDE4E0" w14:textId="2550BD1B" w:rsidR="00F7659F" w:rsidRDefault="00F7659F" w:rsidP="00535E7A">
      <w:pPr>
        <w:pStyle w:val="Heading3"/>
        <w:spacing w:line="360" w:lineRule="auto"/>
      </w:pPr>
      <w:bookmarkStart w:id="7" w:name="_Toc71125963"/>
      <w:r>
        <w:lastRenderedPageBreak/>
        <w:t>Part 3 (40 mins or Day 2)</w:t>
      </w:r>
      <w:bookmarkEnd w:id="7"/>
    </w:p>
    <w:p w14:paraId="79721E9E" w14:textId="77777777" w:rsidR="00F7659F" w:rsidRDefault="00F7659F" w:rsidP="00535E7A">
      <w:pPr>
        <w:spacing w:line="360" w:lineRule="auto"/>
        <w:rPr>
          <w:lang w:eastAsia="zh-CN"/>
        </w:rPr>
      </w:pPr>
      <w:r>
        <w:rPr>
          <w:lang w:eastAsia="zh-CN"/>
        </w:rPr>
        <w:t>Students are learning to:</w:t>
      </w:r>
    </w:p>
    <w:p w14:paraId="6496DBB1" w14:textId="7B17AEEA" w:rsidR="00F7659F" w:rsidRDefault="00F7659F" w:rsidP="00535E7A">
      <w:pPr>
        <w:pStyle w:val="ListBullet"/>
        <w:numPr>
          <w:ilvl w:val="0"/>
          <w:numId w:val="36"/>
        </w:numPr>
        <w:spacing w:line="360" w:lineRule="auto"/>
        <w:rPr>
          <w:rFonts w:asciiTheme="minorHAnsi" w:eastAsiaTheme="minorEastAsia" w:hAnsiTheme="minorHAnsi"/>
        </w:rPr>
      </w:pPr>
      <w:r>
        <w:t>combine ideas in a variety of ways and from a range of sources to create new possibilities</w:t>
      </w:r>
    </w:p>
    <w:p w14:paraId="13617FFB" w14:textId="14AE080B" w:rsidR="00F7659F" w:rsidRDefault="00F7659F" w:rsidP="00535E7A">
      <w:pPr>
        <w:pStyle w:val="ListBullet"/>
        <w:numPr>
          <w:ilvl w:val="0"/>
          <w:numId w:val="36"/>
        </w:numPr>
        <w:spacing w:line="360" w:lineRule="auto"/>
        <w:rPr>
          <w:rFonts w:asciiTheme="minorHAnsi" w:eastAsiaTheme="minorEastAsia" w:hAnsiTheme="minorHAnsi"/>
        </w:rPr>
      </w:pPr>
      <w:r>
        <w:t>test the effectiveness of their system</w:t>
      </w:r>
    </w:p>
    <w:p w14:paraId="640D6C3C" w14:textId="501ACDE5" w:rsidR="00F7659F" w:rsidRDefault="00F7659F" w:rsidP="00535E7A">
      <w:pPr>
        <w:pStyle w:val="ListBullet"/>
        <w:numPr>
          <w:ilvl w:val="0"/>
          <w:numId w:val="36"/>
        </w:numPr>
        <w:spacing w:line="360" w:lineRule="auto"/>
      </w:pPr>
      <w:r>
        <w:t xml:space="preserve">modify their </w:t>
      </w:r>
      <w:r w:rsidR="09BAFC1E">
        <w:t>system of</w:t>
      </w:r>
      <w:r w:rsidR="00FC7B15">
        <w:t xml:space="preserve"> connected forces </w:t>
      </w:r>
      <w:r>
        <w:t>based on the results</w:t>
      </w:r>
      <w:r w:rsidR="008B1D5C">
        <w:t xml:space="preserve"> of testing.</w:t>
      </w:r>
    </w:p>
    <w:p w14:paraId="2F59A6F4" w14:textId="42B47868" w:rsidR="00E444FD" w:rsidRDefault="00E444FD" w:rsidP="00535E7A">
      <w:pPr>
        <w:pStyle w:val="Heading4"/>
        <w:spacing w:line="360" w:lineRule="auto"/>
      </w:pPr>
      <w:r>
        <w:t>Learning sequence – 1</w:t>
      </w:r>
    </w:p>
    <w:p w14:paraId="4BEAB1F0" w14:textId="77777777" w:rsidR="00E444FD" w:rsidRPr="008B1D5C" w:rsidRDefault="00E444FD" w:rsidP="00535E7A">
      <w:pPr>
        <w:spacing w:line="360" w:lineRule="auto"/>
        <w:rPr>
          <w:b/>
        </w:rPr>
      </w:pPr>
      <w:r w:rsidRPr="008B1D5C">
        <w:t>Allocate spaces around the room for groups of students and set time limits for completion of construction and refinement.</w:t>
      </w:r>
    </w:p>
    <w:p w14:paraId="05B928D2" w14:textId="77777777" w:rsidR="00E444FD" w:rsidRPr="008B1D5C" w:rsidRDefault="00E444FD" w:rsidP="00535E7A">
      <w:pPr>
        <w:spacing w:line="360" w:lineRule="auto"/>
        <w:rPr>
          <w:b/>
        </w:rPr>
      </w:pPr>
      <w:r w:rsidRPr="008B1D5C">
        <w:t xml:space="preserve">The </w:t>
      </w:r>
      <w:r w:rsidRPr="008B1D5C">
        <w:rPr>
          <w:rStyle w:val="Strong"/>
          <w:bCs w:val="0"/>
        </w:rPr>
        <w:t>technician</w:t>
      </w:r>
      <w:r w:rsidRPr="008B1D5C">
        <w:t xml:space="preserve"> leads the students as they work as a team to create the first iteration of their system. </w:t>
      </w:r>
    </w:p>
    <w:p w14:paraId="2B5FB198" w14:textId="77777777" w:rsidR="00E444FD" w:rsidRPr="008B1D5C" w:rsidRDefault="00E444FD" w:rsidP="00535E7A">
      <w:pPr>
        <w:spacing w:line="360" w:lineRule="auto"/>
        <w:rPr>
          <w:b/>
        </w:rPr>
      </w:pPr>
      <w:r w:rsidRPr="008B1D5C">
        <w:t>Ask questions of the groups such as:</w:t>
      </w:r>
    </w:p>
    <w:p w14:paraId="112CDBA1" w14:textId="2B4C3511" w:rsidR="00E444FD" w:rsidRPr="008B1D5C" w:rsidRDefault="00E444FD" w:rsidP="00535E7A">
      <w:pPr>
        <w:pStyle w:val="ListBullet"/>
        <w:numPr>
          <w:ilvl w:val="0"/>
          <w:numId w:val="36"/>
        </w:numPr>
        <w:spacing w:line="360" w:lineRule="auto"/>
        <w:rPr>
          <w:b/>
        </w:rPr>
      </w:pPr>
      <w:r w:rsidRPr="0BD6D183">
        <w:t>How can you increase the speed of your machine?</w:t>
      </w:r>
    </w:p>
    <w:p w14:paraId="00F266F0" w14:textId="77777777" w:rsidR="00E444FD" w:rsidRPr="008B1D5C" w:rsidRDefault="00E444FD" w:rsidP="00535E7A">
      <w:pPr>
        <w:pStyle w:val="ListBullet"/>
        <w:numPr>
          <w:ilvl w:val="0"/>
          <w:numId w:val="36"/>
        </w:numPr>
        <w:spacing w:line="360" w:lineRule="auto"/>
        <w:rPr>
          <w:b/>
        </w:rPr>
      </w:pPr>
      <w:r w:rsidRPr="008B1D5C">
        <w:t>How can you control the accuracy of your machine?</w:t>
      </w:r>
    </w:p>
    <w:p w14:paraId="6E63C88C" w14:textId="77777777" w:rsidR="00E444FD" w:rsidRPr="008B1D5C" w:rsidRDefault="00E444FD" w:rsidP="00535E7A">
      <w:pPr>
        <w:pStyle w:val="ListBullet"/>
        <w:numPr>
          <w:ilvl w:val="0"/>
          <w:numId w:val="36"/>
        </w:numPr>
        <w:spacing w:line="360" w:lineRule="auto"/>
        <w:rPr>
          <w:b/>
        </w:rPr>
      </w:pPr>
      <w:r w:rsidRPr="008B1D5C">
        <w:t>What is the impact of increasing/decreasing the angle of the slope?</w:t>
      </w:r>
    </w:p>
    <w:p w14:paraId="05118805" w14:textId="77777777" w:rsidR="00E444FD" w:rsidRPr="008B1D5C" w:rsidRDefault="00E444FD" w:rsidP="00535E7A">
      <w:pPr>
        <w:spacing w:line="360" w:lineRule="auto"/>
        <w:rPr>
          <w:b/>
        </w:rPr>
      </w:pPr>
      <w:r w:rsidRPr="008B1D5C">
        <w:t>Students test and refine the effectiveness of their system using the criteria developed in part 2.</w:t>
      </w:r>
    </w:p>
    <w:p w14:paraId="0C9BC8B7" w14:textId="77777777" w:rsidR="00E444FD" w:rsidRPr="008B1D5C" w:rsidRDefault="00E444FD" w:rsidP="00535E7A">
      <w:pPr>
        <w:spacing w:line="360" w:lineRule="auto"/>
        <w:rPr>
          <w:b/>
        </w:rPr>
      </w:pPr>
      <w:r w:rsidRPr="008B1D5C">
        <w:t xml:space="preserve">The </w:t>
      </w:r>
      <w:r w:rsidRPr="008B1D5C">
        <w:rPr>
          <w:rStyle w:val="Strong"/>
          <w:bCs w:val="0"/>
        </w:rPr>
        <w:t>project manager</w:t>
      </w:r>
      <w:r w:rsidRPr="008B1D5C">
        <w:t xml:space="preserve"> encourages the team as they test and refine their chain-reaction system.</w:t>
      </w:r>
    </w:p>
    <w:p w14:paraId="4F6FBDFD" w14:textId="77777777" w:rsidR="00E444FD" w:rsidRPr="008B1D5C" w:rsidRDefault="00E444FD" w:rsidP="00535E7A">
      <w:pPr>
        <w:spacing w:line="360" w:lineRule="auto"/>
        <w:rPr>
          <w:b/>
        </w:rPr>
      </w:pPr>
      <w:r w:rsidRPr="008B1D5C">
        <w:t xml:space="preserve">The </w:t>
      </w:r>
      <w:r w:rsidRPr="008B1D5C">
        <w:rPr>
          <w:rStyle w:val="Strong"/>
          <w:bCs w:val="0"/>
        </w:rPr>
        <w:t>data analyst</w:t>
      </w:r>
      <w:r w:rsidRPr="008B1D5C">
        <w:t xml:space="preserve"> ensures the test results are accurately recorded.</w:t>
      </w:r>
    </w:p>
    <w:p w14:paraId="207BFE42" w14:textId="3F1089F4" w:rsidR="00E444FD" w:rsidRDefault="00E444FD" w:rsidP="00535E7A">
      <w:pPr>
        <w:spacing w:line="360" w:lineRule="auto"/>
      </w:pPr>
      <w:r w:rsidRPr="13918C03">
        <w:t xml:space="preserve">The </w:t>
      </w:r>
      <w:r w:rsidRPr="13918C03">
        <w:rPr>
          <w:rStyle w:val="Strong"/>
        </w:rPr>
        <w:t>reporter</w:t>
      </w:r>
      <w:r w:rsidRPr="13918C03">
        <w:t xml:space="preserve"> takes responsibility for recording the progress on a digital device or with notetaking.</w:t>
      </w:r>
    </w:p>
    <w:p w14:paraId="788939E4" w14:textId="7A16B69F" w:rsidR="00E444FD" w:rsidRDefault="00E444FD" w:rsidP="00535E7A">
      <w:pPr>
        <w:pStyle w:val="Heading5"/>
        <w:spacing w:line="360" w:lineRule="auto"/>
      </w:pPr>
      <w:r>
        <w:t>Resources</w:t>
      </w:r>
    </w:p>
    <w:p w14:paraId="1F3D30C6" w14:textId="77777777" w:rsidR="00E444FD" w:rsidRPr="008B1D5C" w:rsidRDefault="00E444FD" w:rsidP="00535E7A">
      <w:pPr>
        <w:pStyle w:val="ListBullet"/>
        <w:spacing w:line="360" w:lineRule="auto"/>
        <w:rPr>
          <w:lang w:eastAsia="zh-CN"/>
        </w:rPr>
      </w:pPr>
      <w:r w:rsidRPr="008B1D5C">
        <w:rPr>
          <w:lang w:eastAsia="zh-CN"/>
        </w:rPr>
        <w:t>Building blocks for each group to make a 50 cm tower</w:t>
      </w:r>
    </w:p>
    <w:p w14:paraId="0984E4D7" w14:textId="77777777" w:rsidR="00E444FD" w:rsidRPr="008B1D5C" w:rsidRDefault="00E444FD" w:rsidP="00535E7A">
      <w:pPr>
        <w:pStyle w:val="ListBullet"/>
        <w:spacing w:line="360" w:lineRule="auto"/>
        <w:rPr>
          <w:lang w:eastAsia="zh-CN"/>
        </w:rPr>
      </w:pPr>
      <w:r w:rsidRPr="008B1D5C">
        <w:rPr>
          <w:lang w:eastAsia="zh-CN"/>
        </w:rPr>
        <w:t xml:space="preserve">Things that roll – marbles, balls, wheels </w:t>
      </w:r>
    </w:p>
    <w:p w14:paraId="4A4BB577" w14:textId="77777777" w:rsidR="00E444FD" w:rsidRPr="008B1D5C" w:rsidRDefault="00E444FD" w:rsidP="00535E7A">
      <w:pPr>
        <w:pStyle w:val="ListBullet"/>
        <w:spacing w:line="360" w:lineRule="auto"/>
        <w:rPr>
          <w:lang w:eastAsia="zh-CN"/>
        </w:rPr>
      </w:pPr>
      <w:r w:rsidRPr="008B1D5C">
        <w:rPr>
          <w:lang w:eastAsia="zh-CN"/>
        </w:rPr>
        <w:lastRenderedPageBreak/>
        <w:t>Things that move – toy cars, dominoes</w:t>
      </w:r>
    </w:p>
    <w:p w14:paraId="557D7A42" w14:textId="77777777" w:rsidR="00E444FD" w:rsidRPr="008B1D5C" w:rsidRDefault="00E444FD" w:rsidP="00535E7A">
      <w:pPr>
        <w:pStyle w:val="ListBullet"/>
        <w:spacing w:line="360" w:lineRule="auto"/>
        <w:rPr>
          <w:lang w:eastAsia="zh-CN"/>
        </w:rPr>
      </w:pPr>
      <w:r w:rsidRPr="008B1D5C">
        <w:rPr>
          <w:lang w:eastAsia="zh-CN"/>
        </w:rPr>
        <w:t>Ramps – Lego, books, strong cardboard, trays, PVC pipe</w:t>
      </w:r>
    </w:p>
    <w:p w14:paraId="49C8229F" w14:textId="77777777" w:rsidR="00E444FD" w:rsidRPr="008B1D5C" w:rsidRDefault="00E444FD" w:rsidP="00535E7A">
      <w:pPr>
        <w:pStyle w:val="ListBullet"/>
        <w:spacing w:line="360" w:lineRule="auto"/>
        <w:rPr>
          <w:lang w:eastAsia="zh-CN"/>
        </w:rPr>
      </w:pPr>
      <w:r w:rsidRPr="008B1D5C">
        <w:rPr>
          <w:lang w:eastAsia="zh-CN"/>
        </w:rPr>
        <w:t>Pulleys, axles/wheels</w:t>
      </w:r>
    </w:p>
    <w:p w14:paraId="5468E0E1" w14:textId="5C73218B" w:rsidR="00E444FD" w:rsidRDefault="00E444FD" w:rsidP="00535E7A">
      <w:pPr>
        <w:pStyle w:val="ListBullet"/>
        <w:spacing w:line="360" w:lineRule="auto"/>
        <w:rPr>
          <w:lang w:eastAsia="zh-CN"/>
        </w:rPr>
      </w:pPr>
      <w:r w:rsidRPr="13918C03">
        <w:rPr>
          <w:lang w:eastAsia="zh-CN"/>
        </w:rPr>
        <w:t>Making box – collection of materials such as recyclable boxes, bottles, foil; cardboard tubes; sticky tape, string, scissors, pop sticks, wrapping paper</w:t>
      </w:r>
    </w:p>
    <w:p w14:paraId="7DFC2A8C" w14:textId="101D97C1" w:rsidR="00E444FD" w:rsidRPr="00E444FD" w:rsidRDefault="00E444FD" w:rsidP="00535E7A">
      <w:pPr>
        <w:pStyle w:val="Heading4"/>
        <w:spacing w:line="360" w:lineRule="auto"/>
        <w:rPr>
          <w:rStyle w:val="Strong"/>
          <w:b w:val="0"/>
          <w:bCs w:val="0"/>
          <w:sz w:val="36"/>
        </w:rPr>
      </w:pPr>
      <w:r>
        <w:t xml:space="preserve">Learning sequence – 2 – </w:t>
      </w:r>
      <w:r w:rsidRPr="00E444FD">
        <w:t>Opportunity to monitor student progress</w:t>
      </w:r>
    </w:p>
    <w:p w14:paraId="699C3692" w14:textId="1920B4FA" w:rsidR="00E444FD" w:rsidRDefault="00E444FD" w:rsidP="00535E7A">
      <w:pPr>
        <w:pStyle w:val="ListBullet"/>
        <w:spacing w:line="360" w:lineRule="auto"/>
      </w:pPr>
      <w:r w:rsidRPr="0BD6D183">
        <w:t>Video record the iterations of the solution development on digital device with students’ explanations of energy transformation</w:t>
      </w:r>
    </w:p>
    <w:p w14:paraId="16CB884E" w14:textId="6011EEFD" w:rsidR="00E444FD" w:rsidRDefault="00E444FD" w:rsidP="00535E7A">
      <w:pPr>
        <w:pStyle w:val="Heading5"/>
        <w:spacing w:line="360" w:lineRule="auto"/>
      </w:pPr>
      <w:r>
        <w:t>Resource</w:t>
      </w:r>
    </w:p>
    <w:p w14:paraId="2B0A3BD9" w14:textId="6C6364C6" w:rsidR="00E444FD" w:rsidRPr="00E444FD" w:rsidRDefault="00E444FD" w:rsidP="00535E7A">
      <w:pPr>
        <w:pStyle w:val="ListBullet"/>
        <w:spacing w:line="360" w:lineRule="auto"/>
      </w:pPr>
      <w:r>
        <w:t>digital device</w:t>
      </w:r>
    </w:p>
    <w:p w14:paraId="1B1F9A01" w14:textId="77777777" w:rsidR="007C3684" w:rsidRDefault="007C3684" w:rsidP="00535E7A">
      <w:pPr>
        <w:spacing w:line="360" w:lineRule="auto"/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7128547A" w14:textId="10FBB1B8" w:rsidR="00F7659F" w:rsidRDefault="00F7659F" w:rsidP="00535E7A">
      <w:pPr>
        <w:pStyle w:val="Heading3"/>
        <w:spacing w:line="360" w:lineRule="auto"/>
      </w:pPr>
      <w:bookmarkStart w:id="8" w:name="_Toc71125964"/>
      <w:r>
        <w:lastRenderedPageBreak/>
        <w:t>Part 4 (40 min</w:t>
      </w:r>
      <w:r w:rsidR="00E444FD">
        <w:t>ute</w:t>
      </w:r>
      <w:r>
        <w:t>s)</w:t>
      </w:r>
      <w:bookmarkEnd w:id="8"/>
    </w:p>
    <w:p w14:paraId="333DB5AC" w14:textId="77777777" w:rsidR="00F7659F" w:rsidRDefault="00F7659F" w:rsidP="00535E7A">
      <w:pPr>
        <w:spacing w:line="360" w:lineRule="auto"/>
        <w:rPr>
          <w:lang w:eastAsia="zh-CN"/>
        </w:rPr>
      </w:pPr>
      <w:r>
        <w:rPr>
          <w:lang w:eastAsia="zh-CN"/>
        </w:rPr>
        <w:t>Students are learning to:</w:t>
      </w:r>
    </w:p>
    <w:p w14:paraId="616F49F2" w14:textId="77777777" w:rsidR="00F7659F" w:rsidRDefault="00F7659F" w:rsidP="00535E7A">
      <w:pPr>
        <w:pStyle w:val="ListBullet"/>
        <w:numPr>
          <w:ilvl w:val="0"/>
          <w:numId w:val="36"/>
        </w:numPr>
        <w:spacing w:line="360" w:lineRule="auto"/>
      </w:pPr>
      <w:r>
        <w:t>demonstrate their learning</w:t>
      </w:r>
    </w:p>
    <w:p w14:paraId="0574A72E" w14:textId="77777777" w:rsidR="00F7659F" w:rsidRDefault="00F7659F" w:rsidP="00535E7A">
      <w:pPr>
        <w:pStyle w:val="ListBullet"/>
        <w:numPr>
          <w:ilvl w:val="0"/>
          <w:numId w:val="36"/>
        </w:numPr>
        <w:spacing w:line="360" w:lineRule="auto"/>
      </w:pPr>
      <w:r>
        <w:t>scrutinise ideas or concepts, and use evidence when drawing a conclusion to share learning</w:t>
      </w:r>
    </w:p>
    <w:p w14:paraId="673E3027" w14:textId="77777777" w:rsidR="00F7659F" w:rsidRDefault="00F7659F" w:rsidP="00535E7A">
      <w:pPr>
        <w:pStyle w:val="ListBullet"/>
        <w:numPr>
          <w:ilvl w:val="0"/>
          <w:numId w:val="36"/>
        </w:numPr>
        <w:spacing w:line="360" w:lineRule="auto"/>
      </w:pPr>
      <w:r>
        <w:t>share their struggles and successes</w:t>
      </w:r>
    </w:p>
    <w:p w14:paraId="3DC071F7" w14:textId="1DFCC936" w:rsidR="00F7659F" w:rsidRDefault="00F7659F" w:rsidP="00535E7A">
      <w:pPr>
        <w:pStyle w:val="ListBullet"/>
        <w:numPr>
          <w:ilvl w:val="0"/>
          <w:numId w:val="36"/>
        </w:numPr>
        <w:spacing w:line="360" w:lineRule="auto"/>
      </w:pPr>
      <w:r>
        <w:t>provide effective feedback</w:t>
      </w:r>
    </w:p>
    <w:p w14:paraId="05BFDDE2" w14:textId="5D1144A2" w:rsidR="00E444FD" w:rsidRDefault="00E444FD" w:rsidP="00535E7A">
      <w:pPr>
        <w:pStyle w:val="Heading4"/>
        <w:spacing w:line="360" w:lineRule="auto"/>
      </w:pPr>
      <w:r>
        <w:t>Learning sequence</w:t>
      </w:r>
    </w:p>
    <w:p w14:paraId="4D51266F" w14:textId="77777777" w:rsidR="00E444FD" w:rsidRDefault="00E444FD" w:rsidP="00535E7A">
      <w:pPr>
        <w:pStyle w:val="ListBullet"/>
        <w:spacing w:line="360" w:lineRule="auto"/>
      </w:pPr>
      <w:r>
        <w:t>Students update their STEM learning journals and provide input to the reporter on their specified roles.</w:t>
      </w:r>
    </w:p>
    <w:p w14:paraId="3D3C4661" w14:textId="77777777" w:rsidR="00E444FD" w:rsidRDefault="00E444FD" w:rsidP="00535E7A">
      <w:pPr>
        <w:pStyle w:val="ListBullet"/>
        <w:spacing w:line="360" w:lineRule="auto"/>
      </w:pPr>
      <w:r>
        <w:t xml:space="preserve">The </w:t>
      </w:r>
      <w:r w:rsidRPr="00E444FD">
        <w:rPr>
          <w:rStyle w:val="Strong"/>
        </w:rPr>
        <w:t>reporter</w:t>
      </w:r>
      <w:r>
        <w:t xml:space="preserve"> from each group shares the design and the findings from their data. Each member of the team shares a struggle and success from their learning. </w:t>
      </w:r>
    </w:p>
    <w:p w14:paraId="4C64D57F" w14:textId="77777777" w:rsidR="00E444FD" w:rsidRDefault="00E444FD" w:rsidP="00535E7A">
      <w:pPr>
        <w:pStyle w:val="ListBullet"/>
        <w:spacing w:line="360" w:lineRule="auto"/>
      </w:pPr>
      <w:r>
        <w:t>As a group, the students showcase their solution to their peers as a celebration of learning.</w:t>
      </w:r>
    </w:p>
    <w:p w14:paraId="535F564E" w14:textId="77777777" w:rsidR="00E444FD" w:rsidRDefault="00E444FD" w:rsidP="00535E7A">
      <w:pPr>
        <w:spacing w:line="360" w:lineRule="auto"/>
      </w:pPr>
      <w:r>
        <w:t>Challenge:</w:t>
      </w:r>
    </w:p>
    <w:p w14:paraId="0B7EE121" w14:textId="77777777" w:rsidR="00E444FD" w:rsidRDefault="00E444FD" w:rsidP="00535E7A">
      <w:pPr>
        <w:pStyle w:val="ListBullet"/>
        <w:spacing w:line="360" w:lineRule="auto"/>
      </w:pPr>
      <w:r>
        <w:t>Students create one large collaborative system by combining all group design solutions into one sequence.</w:t>
      </w:r>
    </w:p>
    <w:p w14:paraId="7A82ED44" w14:textId="5AFE97D2" w:rsidR="00E444FD" w:rsidRDefault="00E444FD" w:rsidP="00535E7A">
      <w:pPr>
        <w:spacing w:line="360" w:lineRule="auto"/>
      </w:pPr>
      <w:r>
        <w:t>NOTE: students will need to cooperate, negotiate and adapt their solutions (beginning and end points) to facilitate the success of one larger system.</w:t>
      </w:r>
    </w:p>
    <w:p w14:paraId="741337B1" w14:textId="438C5C71" w:rsidR="00E444FD" w:rsidRDefault="00E444FD" w:rsidP="00535E7A">
      <w:pPr>
        <w:pStyle w:val="Heading5"/>
        <w:spacing w:line="360" w:lineRule="auto"/>
      </w:pPr>
      <w:r>
        <w:t>Resource</w:t>
      </w:r>
    </w:p>
    <w:p w14:paraId="7AC327D9" w14:textId="072AFD0F" w:rsidR="00E444FD" w:rsidRDefault="00E444FD" w:rsidP="00535E7A">
      <w:pPr>
        <w:pStyle w:val="ListBullet"/>
        <w:spacing w:line="360" w:lineRule="auto"/>
      </w:pPr>
      <w:r>
        <w:t>STEM learning journals</w:t>
      </w:r>
    </w:p>
    <w:p w14:paraId="173ACF44" w14:textId="6668127F" w:rsidR="00E444FD" w:rsidRDefault="00E444FD" w:rsidP="00535E7A">
      <w:pPr>
        <w:pStyle w:val="Heading3"/>
        <w:spacing w:line="360" w:lineRule="auto"/>
      </w:pPr>
      <w:bookmarkStart w:id="9" w:name="_Toc71125965"/>
      <w:r>
        <w:t>Reflection and evaluation</w:t>
      </w:r>
      <w:bookmarkEnd w:id="9"/>
    </w:p>
    <w:p w14:paraId="52195E4D" w14:textId="77777777" w:rsidR="00E444FD" w:rsidRDefault="00E444FD" w:rsidP="00535E7A">
      <w:pPr>
        <w:spacing w:line="360" w:lineRule="auto"/>
      </w:pPr>
      <w:r>
        <w:t xml:space="preserve">Ask simple questions to focus students’ learning and plan for next steps. </w:t>
      </w:r>
    </w:p>
    <w:p w14:paraId="32438039" w14:textId="77777777" w:rsidR="00E444FD" w:rsidRDefault="00E444FD" w:rsidP="00535E7A">
      <w:pPr>
        <w:spacing w:line="360" w:lineRule="auto"/>
      </w:pPr>
      <w:r>
        <w:t>•</w:t>
      </w:r>
      <w:r>
        <w:tab/>
        <w:t>What worked well and why?</w:t>
      </w:r>
    </w:p>
    <w:p w14:paraId="629AD2C9" w14:textId="77777777" w:rsidR="00E444FD" w:rsidRDefault="00E444FD" w:rsidP="00535E7A">
      <w:pPr>
        <w:spacing w:line="360" w:lineRule="auto"/>
      </w:pPr>
      <w:r>
        <w:t>•</w:t>
      </w:r>
      <w:r>
        <w:tab/>
        <w:t>What did not work and why?</w:t>
      </w:r>
    </w:p>
    <w:p w14:paraId="68955F2E" w14:textId="77777777" w:rsidR="00E444FD" w:rsidRDefault="00E444FD" w:rsidP="00535E7A">
      <w:pPr>
        <w:spacing w:line="360" w:lineRule="auto"/>
      </w:pPr>
      <w:r>
        <w:lastRenderedPageBreak/>
        <w:t>•</w:t>
      </w:r>
      <w:r>
        <w:tab/>
        <w:t>What might I do differently next time?</w:t>
      </w:r>
    </w:p>
    <w:p w14:paraId="2BA763C9" w14:textId="786DBDC3" w:rsidR="007C3684" w:rsidRDefault="00E444FD" w:rsidP="00535E7A">
      <w:pPr>
        <w:spacing w:line="360" w:lineRule="auto"/>
      </w:pPr>
      <w:r>
        <w:t>•</w:t>
      </w:r>
      <w:r>
        <w:tab/>
        <w:t>What are the next steps for student learning based on the evidence gathered?</w:t>
      </w:r>
    </w:p>
    <w:p w14:paraId="2515C798" w14:textId="25F1868A" w:rsidR="00E444FD" w:rsidRDefault="00E444FD" w:rsidP="00535E7A">
      <w:pPr>
        <w:pStyle w:val="Heading4"/>
        <w:spacing w:line="360" w:lineRule="auto"/>
      </w:pPr>
      <w:r>
        <w:t>Resources</w:t>
      </w:r>
    </w:p>
    <w:p w14:paraId="7FDDCCAC" w14:textId="77777777" w:rsidR="00E444FD" w:rsidRPr="00201CB3" w:rsidRDefault="002821F7" w:rsidP="00535E7A">
      <w:pPr>
        <w:pStyle w:val="ListBullet"/>
        <w:spacing w:line="360" w:lineRule="auto"/>
      </w:pPr>
      <w:hyperlink r:id="rId22" w:anchor=".XumUv7nO2cM.link" w:history="1">
        <w:r w:rsidR="00E444FD" w:rsidRPr="00201CB3">
          <w:rPr>
            <w:rStyle w:val="Hyperlink"/>
            <w:sz w:val="22"/>
          </w:rPr>
          <w:t>What did we learn today</w:t>
        </w:r>
      </w:hyperlink>
    </w:p>
    <w:p w14:paraId="3DC3256A" w14:textId="7B01DDBD" w:rsidR="00E444FD" w:rsidRDefault="002821F7" w:rsidP="00535E7A">
      <w:pPr>
        <w:pStyle w:val="ListBullet"/>
        <w:spacing w:line="360" w:lineRule="auto"/>
      </w:pPr>
      <w:hyperlink r:id="rId23" w:anchor=".XumUv-qlkcA.link" w:history="1">
        <w:r w:rsidR="00E444FD" w:rsidRPr="00201CB3">
          <w:rPr>
            <w:rStyle w:val="Hyperlink"/>
            <w:sz w:val="22"/>
          </w:rPr>
          <w:t>Parking lot</w:t>
        </w:r>
      </w:hyperlink>
    </w:p>
    <w:p w14:paraId="0BF0BE8A" w14:textId="77777777" w:rsidR="00F7659F" w:rsidRPr="003D22E3" w:rsidRDefault="00F7659F" w:rsidP="00535E7A">
      <w:pPr>
        <w:spacing w:line="360" w:lineRule="auto"/>
      </w:pPr>
    </w:p>
    <w:sectPr w:rsidR="00F7659F" w:rsidRPr="003D22E3" w:rsidSect="00A748E6"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81EA21" w16cex:dateUtc="2020-07-30T12:06:50.039Z"/>
  <w16cex:commentExtensible w16cex:durableId="2B1D2CFA" w16cex:dateUtc="2020-07-30T12:08:16.437Z"/>
  <w16cex:commentExtensible w16cex:durableId="01C2EDF7" w16cex:dateUtc="2020-07-30T12:08:42.816Z"/>
  <w16cex:commentExtensible w16cex:durableId="0465324D" w16cex:dateUtc="2020-07-30T12:09:45.48Z"/>
  <w16cex:commentExtensible w16cex:durableId="0E7B5411" w16cex:dateUtc="2020-07-30T12:10:38.0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C66C" w14:textId="77777777" w:rsidR="006E2D41" w:rsidRDefault="006E2D41" w:rsidP="00191F45">
      <w:r>
        <w:separator/>
      </w:r>
    </w:p>
    <w:p w14:paraId="6FBC0216" w14:textId="77777777" w:rsidR="006E2D41" w:rsidRDefault="006E2D41"/>
    <w:p w14:paraId="1AA8F291" w14:textId="77777777" w:rsidR="006E2D41" w:rsidRDefault="006E2D41"/>
    <w:p w14:paraId="5E6E5FCB" w14:textId="77777777" w:rsidR="006E2D41" w:rsidRDefault="006E2D41"/>
  </w:endnote>
  <w:endnote w:type="continuationSeparator" w:id="0">
    <w:p w14:paraId="69B3BF57" w14:textId="77777777" w:rsidR="006E2D41" w:rsidRDefault="006E2D41" w:rsidP="00191F45">
      <w:r>
        <w:continuationSeparator/>
      </w:r>
    </w:p>
    <w:p w14:paraId="2FC0610C" w14:textId="77777777" w:rsidR="006E2D41" w:rsidRDefault="006E2D41"/>
    <w:p w14:paraId="0257C72E" w14:textId="77777777" w:rsidR="006E2D41" w:rsidRDefault="006E2D41"/>
    <w:p w14:paraId="7C80DD90" w14:textId="77777777" w:rsidR="006E2D41" w:rsidRDefault="006E2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6EC3" w14:textId="215AE158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444FD">
      <w:rPr>
        <w:noProof/>
      </w:rPr>
      <w:t>8</w:t>
    </w:r>
    <w:r w:rsidRPr="002810D3">
      <w:fldChar w:fldCharType="end"/>
    </w:r>
    <w:r w:rsidRPr="002810D3">
      <w:tab/>
    </w:r>
    <w:r w:rsidR="007F3CAF" w:rsidRPr="007F3CAF">
      <w:t>How can I design a series of events that use a combination of forces to knock over a 50cm block tower?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DC83" w14:textId="6851A51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821F7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444FD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8188" w14:textId="7B454ECE" w:rsidR="00493120" w:rsidRDefault="0BD6D183" w:rsidP="00493120">
    <w:pPr>
      <w:pStyle w:val="Logo"/>
    </w:pPr>
    <w:r w:rsidRPr="5F37A587">
      <w:rPr>
        <w:sz w:val="24"/>
        <w:szCs w:val="24"/>
      </w:rPr>
      <w:t>education.nsw.gov.au</w:t>
    </w:r>
    <w:r w:rsidR="00493120" w:rsidRPr="00791B72">
      <w:tab/>
    </w:r>
    <w:r w:rsidR="004A0103">
      <w:rPr>
        <w:noProof/>
        <w:lang w:eastAsia="en-AU"/>
      </w:rPr>
      <w:ptab w:relativeTo="margin" w:alignment="right" w:leader="none"/>
    </w:r>
    <w:r w:rsidR="00493120" w:rsidRPr="009C69B7">
      <w:rPr>
        <w:noProof/>
        <w:lang w:eastAsia="en-AU"/>
      </w:rPr>
      <w:drawing>
        <wp:inline distT="0" distB="0" distL="0" distR="0" wp14:anchorId="3D176869" wp14:editId="50A8B263">
          <wp:extent cx="507600" cy="540000"/>
          <wp:effectExtent l="0" t="0" r="6985" b="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5DC2" w14:textId="77777777" w:rsidR="006E2D41" w:rsidRDefault="006E2D41" w:rsidP="00191F45">
      <w:r>
        <w:separator/>
      </w:r>
    </w:p>
    <w:p w14:paraId="5246AE7F" w14:textId="77777777" w:rsidR="006E2D41" w:rsidRDefault="006E2D41"/>
    <w:p w14:paraId="7CA121DD" w14:textId="77777777" w:rsidR="006E2D41" w:rsidRDefault="006E2D41"/>
    <w:p w14:paraId="4C9D126C" w14:textId="77777777" w:rsidR="006E2D41" w:rsidRDefault="006E2D41"/>
  </w:footnote>
  <w:footnote w:type="continuationSeparator" w:id="0">
    <w:p w14:paraId="4E7B1DFD" w14:textId="77777777" w:rsidR="006E2D41" w:rsidRDefault="006E2D41" w:rsidP="00191F45">
      <w:r>
        <w:continuationSeparator/>
      </w:r>
    </w:p>
    <w:p w14:paraId="643A5849" w14:textId="77777777" w:rsidR="006E2D41" w:rsidRDefault="006E2D41"/>
    <w:p w14:paraId="2D59DF82" w14:textId="77777777" w:rsidR="006E2D41" w:rsidRDefault="006E2D41"/>
    <w:p w14:paraId="6BE042C9" w14:textId="77777777" w:rsidR="006E2D41" w:rsidRDefault="006E2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99D6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3"/>
    <w:multiLevelType w:val="multilevel"/>
    <w:tmpl w:val="12F45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5127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12"/>
  </w:num>
  <w:num w:numId="9">
    <w:abstractNumId w:val="17"/>
  </w:num>
  <w:num w:numId="10">
    <w:abstractNumId w:val="11"/>
  </w:num>
  <w:num w:numId="11">
    <w:abstractNumId w:val="15"/>
  </w:num>
  <w:num w:numId="12">
    <w:abstractNumId w:val="7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9"/>
  </w:num>
  <w:num w:numId="21">
    <w:abstractNumId w:val="22"/>
  </w:num>
  <w:num w:numId="22">
    <w:abstractNumId w:val="19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6"/>
  </w:num>
  <w:num w:numId="32">
    <w:abstractNumId w:val="22"/>
  </w:num>
  <w:num w:numId="33">
    <w:abstractNumId w:val="18"/>
  </w:num>
  <w:num w:numId="34">
    <w:abstractNumId w:val="2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41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A2E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2622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33E6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2E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21F7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271B"/>
    <w:rsid w:val="002E34CB"/>
    <w:rsid w:val="002E4059"/>
    <w:rsid w:val="002E47B7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3D4B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39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4000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33DF"/>
    <w:rsid w:val="004949C7"/>
    <w:rsid w:val="00494FDC"/>
    <w:rsid w:val="004A0103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1F7D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07586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5E7A"/>
    <w:rsid w:val="00536369"/>
    <w:rsid w:val="005400FF"/>
    <w:rsid w:val="00540E99"/>
    <w:rsid w:val="00541130"/>
    <w:rsid w:val="00546A8B"/>
    <w:rsid w:val="00546D5E"/>
    <w:rsid w:val="00546F02"/>
    <w:rsid w:val="0054770B"/>
    <w:rsid w:val="00547EB0"/>
    <w:rsid w:val="00551073"/>
    <w:rsid w:val="00551DA4"/>
    <w:rsid w:val="0055213A"/>
    <w:rsid w:val="00554956"/>
    <w:rsid w:val="00557BE6"/>
    <w:rsid w:val="005600BC"/>
    <w:rsid w:val="00561C3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972E3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1B8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C05"/>
    <w:rsid w:val="00612E3F"/>
    <w:rsid w:val="00613208"/>
    <w:rsid w:val="00615A16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6E3D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D6B9B"/>
    <w:rsid w:val="006E08A7"/>
    <w:rsid w:val="006E08C4"/>
    <w:rsid w:val="006E091B"/>
    <w:rsid w:val="006E2552"/>
    <w:rsid w:val="006E2D41"/>
    <w:rsid w:val="006E42C8"/>
    <w:rsid w:val="006E4800"/>
    <w:rsid w:val="006E560F"/>
    <w:rsid w:val="006E5847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5A71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3684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3CAF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66D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221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6F61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46D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D5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6A38"/>
    <w:rsid w:val="008F0115"/>
    <w:rsid w:val="008F0383"/>
    <w:rsid w:val="008F1F6A"/>
    <w:rsid w:val="008F28E7"/>
    <w:rsid w:val="008F3EDF"/>
    <w:rsid w:val="008F56DB"/>
    <w:rsid w:val="008F6F0F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5F8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E7F"/>
    <w:rsid w:val="009624AB"/>
    <w:rsid w:val="009634F6"/>
    <w:rsid w:val="00963579"/>
    <w:rsid w:val="0096422F"/>
    <w:rsid w:val="00964AE3"/>
    <w:rsid w:val="00965F05"/>
    <w:rsid w:val="0096720F"/>
    <w:rsid w:val="00967EA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712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3416"/>
    <w:rsid w:val="009B417F"/>
    <w:rsid w:val="009B4483"/>
    <w:rsid w:val="009B5879"/>
    <w:rsid w:val="009B5A96"/>
    <w:rsid w:val="009B6030"/>
    <w:rsid w:val="009C01B3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48E6"/>
    <w:rsid w:val="00A752B5"/>
    <w:rsid w:val="00A774B4"/>
    <w:rsid w:val="00A77880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2248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87D66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1906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366"/>
    <w:rsid w:val="00C06484"/>
    <w:rsid w:val="00C07776"/>
    <w:rsid w:val="00C07C0D"/>
    <w:rsid w:val="00C10210"/>
    <w:rsid w:val="00C1035C"/>
    <w:rsid w:val="00C1140E"/>
    <w:rsid w:val="00C11CBD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9CD"/>
    <w:rsid w:val="00C62F54"/>
    <w:rsid w:val="00C63AEA"/>
    <w:rsid w:val="00C67BBF"/>
    <w:rsid w:val="00C70168"/>
    <w:rsid w:val="00C718DD"/>
    <w:rsid w:val="00C71AFB"/>
    <w:rsid w:val="00C72337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3081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5E3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29FA"/>
    <w:rsid w:val="00DA52F5"/>
    <w:rsid w:val="00DA73A3"/>
    <w:rsid w:val="00DA74AF"/>
    <w:rsid w:val="00DB3080"/>
    <w:rsid w:val="00DB362B"/>
    <w:rsid w:val="00DB4E12"/>
    <w:rsid w:val="00DB566D"/>
    <w:rsid w:val="00DB5771"/>
    <w:rsid w:val="00DB6C44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229D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44FD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093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47E8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0C20"/>
    <w:rsid w:val="00F01D8F"/>
    <w:rsid w:val="00F01D93"/>
    <w:rsid w:val="00F01E76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1F5A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59F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7E8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3B5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C7B15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62C8A4C"/>
    <w:rsid w:val="09BAFC1E"/>
    <w:rsid w:val="0BD6D183"/>
    <w:rsid w:val="0C19922C"/>
    <w:rsid w:val="12C99D67"/>
    <w:rsid w:val="13918C03"/>
    <w:rsid w:val="17F510A3"/>
    <w:rsid w:val="1FA9389C"/>
    <w:rsid w:val="1FC85FC9"/>
    <w:rsid w:val="2181866C"/>
    <w:rsid w:val="249F69E8"/>
    <w:rsid w:val="24DA5E3B"/>
    <w:rsid w:val="262D26C8"/>
    <w:rsid w:val="2B028E7E"/>
    <w:rsid w:val="2BA1D1E2"/>
    <w:rsid w:val="30DF86F3"/>
    <w:rsid w:val="356AA126"/>
    <w:rsid w:val="38B0C352"/>
    <w:rsid w:val="3CBBDCF7"/>
    <w:rsid w:val="3D2E46EE"/>
    <w:rsid w:val="3D884D0C"/>
    <w:rsid w:val="3EBB395D"/>
    <w:rsid w:val="45C91E58"/>
    <w:rsid w:val="474DFA2D"/>
    <w:rsid w:val="49C4566E"/>
    <w:rsid w:val="4C7A6454"/>
    <w:rsid w:val="50068F59"/>
    <w:rsid w:val="53C26D88"/>
    <w:rsid w:val="5BE57B06"/>
    <w:rsid w:val="5D519625"/>
    <w:rsid w:val="5F37A587"/>
    <w:rsid w:val="6201FA25"/>
    <w:rsid w:val="6B889DA1"/>
    <w:rsid w:val="6D63E93E"/>
    <w:rsid w:val="7002FFBE"/>
    <w:rsid w:val="70EF3B21"/>
    <w:rsid w:val="732D7F51"/>
    <w:rsid w:val="7627049C"/>
    <w:rsid w:val="77EB5B06"/>
    <w:rsid w:val="7DB816DE"/>
    <w:rsid w:val="7EFFF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46ABE3"/>
  <w14:defaultImageDpi w14:val="330"/>
  <w15:chartTrackingRefBased/>
  <w15:docId w15:val="{65930EE3-0990-4261-A0CC-71CBCBB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31F5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DB566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47"/>
    <w:rPr>
      <w:rFonts w:ascii="Segoe UI" w:hAnsi="Segoe UI" w:cs="Segoe UI"/>
      <w:sz w:val="18"/>
      <w:szCs w:val="18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A748E6"/>
    <w:pPr>
      <w:keepNext/>
      <w:keepLines/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reativecommons.org/publicdomain/zero/1.0/" TargetMode="External"/><Relationship Id="rId18" Type="http://schemas.openxmlformats.org/officeDocument/2006/relationships/hyperlink" Target="https://www.youtube.com/watch?v=xHrYypDKXT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eachstarter.com/au/widget/random-name-selecto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xpixel.net/Hand-Stop-Play-Stone-Barricade-Dominoes-Domino-1902622" TargetMode="External"/><Relationship Id="rId17" Type="http://schemas.openxmlformats.org/officeDocument/2006/relationships/hyperlink" Target="https://www.forteachersforstudents.com.au/site/themed-curriculum/simple-machines/extra-resource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HrYypDKXTc" TargetMode="External"/><Relationship Id="rId20" Type="http://schemas.openxmlformats.org/officeDocument/2006/relationships/hyperlink" Target="https://www.classdojo.com/toolkit/groupmak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4cf39a3df217448d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educationstandards.nsw.edu.au/wps/portal/nesa/k-10/learning-areas/mathematics/mathematics-k-10" TargetMode="External"/><Relationship Id="rId23" Type="http://schemas.openxmlformats.org/officeDocument/2006/relationships/hyperlink" Target="https://app.education.nsw.gov.au/digital-learning-selector/LearningActivity/Card/57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orteachersforstudents.com.au/site/themed-curriculum/simple-machines/extra-re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standards.nsw.edu.au/wps/portal/nesa/k-10/learning-areas/science" TargetMode="External"/><Relationship Id="rId22" Type="http://schemas.openxmlformats.org/officeDocument/2006/relationships/hyperlink" Target="https://app.education.nsw.gov.au/digital-learning-selector/LearningActivity/Card/558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A491ACCA6948B2B65F5E48F2C251" ma:contentTypeVersion="13" ma:contentTypeDescription="Create a new document." ma:contentTypeScope="" ma:versionID="4fe13b5a2e6a359715c004891a8cc867">
  <xsd:schema xmlns:xsd="http://www.w3.org/2001/XMLSchema" xmlns:xs="http://www.w3.org/2001/XMLSchema" xmlns:p="http://schemas.microsoft.com/office/2006/metadata/properties" xmlns:ns3="f8f93702-eeaf-422f-9e27-c673eb83c794" xmlns:ns4="5f434745-5cbb-479b-b0f4-9a759cbd4cc5" targetNamespace="http://schemas.microsoft.com/office/2006/metadata/properties" ma:root="true" ma:fieldsID="e2d886fe4d7587ba61fb8eecca9261bb" ns3:_="" ns4:_="">
    <xsd:import namespace="f8f93702-eeaf-422f-9e27-c673eb83c794"/>
    <xsd:import namespace="5f434745-5cbb-479b-b0f4-9a759cbd4c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02-eeaf-422f-9e27-c673eb83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4745-5cbb-479b-b0f4-9a759cbd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553A08-748B-45CD-BB3D-AB470835A56E}">
  <ds:schemaRefs>
    <ds:schemaRef ds:uri="http://purl.org/dc/elements/1.1/"/>
    <ds:schemaRef ds:uri="f8f93702-eeaf-422f-9e27-c673eb83c794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f434745-5cbb-479b-b0f4-9a759cbd4c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407C1-EB1F-4A1F-A764-63184F072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FA669-BBD1-4CF4-AB78-DE405838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93702-eeaf-422f-9e27-c673eb83c794"/>
    <ds:schemaRef ds:uri="5f434745-5cbb-479b-b0f4-9a759cbd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CDE83-C596-45EF-A4A8-9E09DF28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reaction STEM Stage 3</vt:lpstr>
    </vt:vector>
  </TitlesOfParts>
  <Manager/>
  <Company/>
  <LinksUpToDate>false</LinksUpToDate>
  <CharactersWithSpaces>11410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 reaction STEM Stage 3</dc:title>
  <dc:subject/>
  <dc:creator>NSW DoE</dc:creator>
  <cp:keywords/>
  <dc:description/>
  <cp:lastModifiedBy>Jill Andrew</cp:lastModifiedBy>
  <cp:revision>2</cp:revision>
  <dcterms:created xsi:type="dcterms:W3CDTF">2021-07-15T03:54:00Z</dcterms:created>
  <dcterms:modified xsi:type="dcterms:W3CDTF">2021-07-21T05:11:00Z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0x010100D4C8A491ACCA6948B2B65F5E48F2C251</vt:lpwstr>
  </property>
</Properties>
</file>