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46933DFF" w:rsidR="00086656" w:rsidRDefault="40D2D780" w:rsidP="00086656">
      <w:pPr>
        <w:pStyle w:val="Title"/>
      </w:pPr>
      <w:bookmarkStart w:id="0" w:name="_GoBack"/>
      <w:bookmarkEnd w:id="0"/>
      <w:r>
        <w:t>Stage 4 Technology Mandatory – Material technologies</w:t>
      </w:r>
    </w:p>
    <w:p w14:paraId="49E19CA7" w14:textId="0C73F4FB" w:rsidR="001D7332" w:rsidRDefault="003B5B44" w:rsidP="001D7332">
      <w:pPr>
        <w:pStyle w:val="Heading2"/>
      </w:pPr>
      <w:bookmarkStart w:id="1" w:name="_Toc35288109"/>
      <w:bookmarkStart w:id="2" w:name="_Toc35288253"/>
      <w:bookmarkStart w:id="3" w:name="_Toc35288363"/>
      <w:bookmarkStart w:id="4" w:name="_Toc35268218"/>
      <w:bookmarkStart w:id="5" w:name="_Toc35336272"/>
      <w:bookmarkStart w:id="6" w:name="_Toc35352794"/>
      <w:bookmarkStart w:id="7" w:name="_Toc35440474"/>
      <w:r>
        <w:t>Transformacase</w:t>
      </w:r>
      <w:r w:rsidR="001D7332">
        <w:t xml:space="preserve"> – </w:t>
      </w:r>
      <w:r w:rsidR="00712B80">
        <w:t>Teacher</w:t>
      </w:r>
      <w:r w:rsidR="001D7332">
        <w:t xml:space="preserve"> workbook</w:t>
      </w:r>
      <w:bookmarkEnd w:id="1"/>
      <w:bookmarkEnd w:id="2"/>
      <w:bookmarkEnd w:id="3"/>
      <w:bookmarkEnd w:id="4"/>
      <w:bookmarkEnd w:id="5"/>
      <w:bookmarkEnd w:id="6"/>
      <w:bookmarkEnd w:id="7"/>
    </w:p>
    <w:p w14:paraId="271D8C84" w14:textId="2E812884" w:rsidR="001D7332" w:rsidRDefault="001D7332">
      <w:pPr>
        <w:rPr>
          <w:rFonts w:cs="Arial"/>
          <w:lang w:eastAsia="zh-CN"/>
        </w:rPr>
      </w:pPr>
    </w:p>
    <w:p w14:paraId="116B0675" w14:textId="41FD222C" w:rsidR="00D34AA0" w:rsidRDefault="00D34AA0" w:rsidP="00E658DE">
      <w:pPr>
        <w:pStyle w:val="Signature"/>
        <w:rPr>
          <w:rFonts w:eastAsia="SimSun" w:cs="Arial"/>
          <w:b/>
          <w:color w:val="1C438B"/>
          <w:sz w:val="48"/>
          <w:szCs w:val="36"/>
          <w:lang w:eastAsia="zh-CN"/>
        </w:rPr>
      </w:pPr>
      <w:bookmarkStart w:id="8" w:name="_Toc35288110"/>
      <w:bookmarkStart w:id="9" w:name="_Toc35288254"/>
      <w:bookmarkStart w:id="10" w:name="_Toc35288364"/>
      <w:bookmarkStart w:id="11" w:name="_Toc35268219"/>
      <w:bookmarkStart w:id="12" w:name="_Toc35336273"/>
      <w:bookmarkStart w:id="13" w:name="_Toc35352795"/>
      <w:r>
        <w:br w:type="page"/>
      </w:r>
    </w:p>
    <w:p w14:paraId="3455082F" w14:textId="2D041A20" w:rsidR="009933E5" w:rsidRDefault="009933E5" w:rsidP="001D7332">
      <w:pPr>
        <w:pStyle w:val="Heading2"/>
      </w:pPr>
      <w:bookmarkStart w:id="14" w:name="_Toc35440475"/>
      <w:r>
        <w:lastRenderedPageBreak/>
        <w:t>Contents</w:t>
      </w:r>
      <w:bookmarkEnd w:id="8"/>
      <w:bookmarkEnd w:id="9"/>
      <w:bookmarkEnd w:id="10"/>
      <w:bookmarkEnd w:id="11"/>
      <w:bookmarkEnd w:id="12"/>
      <w:bookmarkEnd w:id="13"/>
      <w:bookmarkEnd w:id="14"/>
    </w:p>
    <w:p w14:paraId="61501BFA" w14:textId="250BBE18" w:rsidR="005C32C2" w:rsidRDefault="0008187A">
      <w:pPr>
        <w:pStyle w:val="TOC2"/>
        <w:tabs>
          <w:tab w:val="right" w:leader="dot" w:pos="9622"/>
        </w:tabs>
        <w:rPr>
          <w:rFonts w:asciiTheme="minorHAnsi" w:eastAsiaTheme="minorEastAsia" w:hAnsiTheme="minorHAnsi" w:cstheme="minorBidi"/>
          <w:noProof/>
          <w:szCs w:val="22"/>
          <w:lang w:eastAsia="en-AU"/>
        </w:rPr>
      </w:pPr>
      <w:r>
        <w:fldChar w:fldCharType="begin"/>
      </w:r>
      <w:r>
        <w:instrText xml:space="preserve"> TOC \o "2-2" \h \z </w:instrText>
      </w:r>
      <w:r>
        <w:fldChar w:fldCharType="separate"/>
      </w:r>
    </w:p>
    <w:p w14:paraId="594E249A" w14:textId="6F5F3353"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76" w:history="1">
        <w:r w:rsidR="005C32C2" w:rsidRPr="006D59B0">
          <w:rPr>
            <w:rStyle w:val="Hyperlink"/>
            <w:noProof/>
          </w:rPr>
          <w:t>Glossary</w:t>
        </w:r>
        <w:r w:rsidR="005C32C2">
          <w:rPr>
            <w:noProof/>
            <w:webHidden/>
          </w:rPr>
          <w:tab/>
        </w:r>
        <w:r w:rsidR="005C32C2">
          <w:rPr>
            <w:noProof/>
            <w:webHidden/>
          </w:rPr>
          <w:fldChar w:fldCharType="begin"/>
        </w:r>
        <w:r w:rsidR="005C32C2">
          <w:rPr>
            <w:noProof/>
            <w:webHidden/>
          </w:rPr>
          <w:instrText xml:space="preserve"> PAGEREF _Toc35440476 \h </w:instrText>
        </w:r>
        <w:r w:rsidR="005C32C2">
          <w:rPr>
            <w:noProof/>
            <w:webHidden/>
          </w:rPr>
        </w:r>
        <w:r w:rsidR="005C32C2">
          <w:rPr>
            <w:noProof/>
            <w:webHidden/>
          </w:rPr>
          <w:fldChar w:fldCharType="separate"/>
        </w:r>
        <w:r w:rsidR="005C32C2">
          <w:rPr>
            <w:noProof/>
            <w:webHidden/>
          </w:rPr>
          <w:t>2</w:t>
        </w:r>
        <w:r w:rsidR="005C32C2">
          <w:rPr>
            <w:noProof/>
            <w:webHidden/>
          </w:rPr>
          <w:fldChar w:fldCharType="end"/>
        </w:r>
      </w:hyperlink>
    </w:p>
    <w:p w14:paraId="25DF1F88" w14:textId="7B7052D6"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77" w:history="1">
        <w:r w:rsidR="005C32C2" w:rsidRPr="006D59B0">
          <w:rPr>
            <w:rStyle w:val="Hyperlink"/>
            <w:noProof/>
          </w:rPr>
          <w:t>Transformacase - Unit overview</w:t>
        </w:r>
        <w:r w:rsidR="005C32C2">
          <w:rPr>
            <w:noProof/>
            <w:webHidden/>
          </w:rPr>
          <w:tab/>
        </w:r>
        <w:r w:rsidR="005C32C2">
          <w:rPr>
            <w:noProof/>
            <w:webHidden/>
          </w:rPr>
          <w:fldChar w:fldCharType="begin"/>
        </w:r>
        <w:r w:rsidR="005C32C2">
          <w:rPr>
            <w:noProof/>
            <w:webHidden/>
          </w:rPr>
          <w:instrText xml:space="preserve"> PAGEREF _Toc35440477 \h </w:instrText>
        </w:r>
        <w:r w:rsidR="005C32C2">
          <w:rPr>
            <w:noProof/>
            <w:webHidden/>
          </w:rPr>
        </w:r>
        <w:r w:rsidR="005C32C2">
          <w:rPr>
            <w:noProof/>
            <w:webHidden/>
          </w:rPr>
          <w:fldChar w:fldCharType="separate"/>
        </w:r>
        <w:r w:rsidR="005C32C2">
          <w:rPr>
            <w:noProof/>
            <w:webHidden/>
          </w:rPr>
          <w:t>3</w:t>
        </w:r>
        <w:r w:rsidR="005C32C2">
          <w:rPr>
            <w:noProof/>
            <w:webHidden/>
          </w:rPr>
          <w:fldChar w:fldCharType="end"/>
        </w:r>
      </w:hyperlink>
    </w:p>
    <w:p w14:paraId="7BC97A58" w14:textId="1473CF98"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78" w:history="1">
        <w:r w:rsidR="005C32C2" w:rsidRPr="006D59B0">
          <w:rPr>
            <w:rStyle w:val="Hyperlink"/>
            <w:noProof/>
          </w:rPr>
          <w:t>The design and production process</w:t>
        </w:r>
        <w:r w:rsidR="005C32C2">
          <w:rPr>
            <w:noProof/>
            <w:webHidden/>
          </w:rPr>
          <w:tab/>
        </w:r>
        <w:r w:rsidR="005C32C2">
          <w:rPr>
            <w:noProof/>
            <w:webHidden/>
          </w:rPr>
          <w:fldChar w:fldCharType="begin"/>
        </w:r>
        <w:r w:rsidR="005C32C2">
          <w:rPr>
            <w:noProof/>
            <w:webHidden/>
          </w:rPr>
          <w:instrText xml:space="preserve"> PAGEREF _Toc35440478 \h </w:instrText>
        </w:r>
        <w:r w:rsidR="005C32C2">
          <w:rPr>
            <w:noProof/>
            <w:webHidden/>
          </w:rPr>
        </w:r>
        <w:r w:rsidR="005C32C2">
          <w:rPr>
            <w:noProof/>
            <w:webHidden/>
          </w:rPr>
          <w:fldChar w:fldCharType="separate"/>
        </w:r>
        <w:r w:rsidR="005C32C2">
          <w:rPr>
            <w:noProof/>
            <w:webHidden/>
          </w:rPr>
          <w:t>4</w:t>
        </w:r>
        <w:r w:rsidR="005C32C2">
          <w:rPr>
            <w:noProof/>
            <w:webHidden/>
          </w:rPr>
          <w:fldChar w:fldCharType="end"/>
        </w:r>
      </w:hyperlink>
    </w:p>
    <w:p w14:paraId="7B678F48" w14:textId="044F9A1F"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79" w:history="1">
        <w:r w:rsidR="005C32C2" w:rsidRPr="006D59B0">
          <w:rPr>
            <w:rStyle w:val="Hyperlink"/>
            <w:noProof/>
          </w:rPr>
          <w:t>Constraints</w:t>
        </w:r>
        <w:r w:rsidR="005C32C2">
          <w:rPr>
            <w:noProof/>
            <w:webHidden/>
          </w:rPr>
          <w:tab/>
        </w:r>
        <w:r w:rsidR="005C32C2">
          <w:rPr>
            <w:noProof/>
            <w:webHidden/>
          </w:rPr>
          <w:fldChar w:fldCharType="begin"/>
        </w:r>
        <w:r w:rsidR="005C32C2">
          <w:rPr>
            <w:noProof/>
            <w:webHidden/>
          </w:rPr>
          <w:instrText xml:space="preserve"> PAGEREF _Toc35440479 \h </w:instrText>
        </w:r>
        <w:r w:rsidR="005C32C2">
          <w:rPr>
            <w:noProof/>
            <w:webHidden/>
          </w:rPr>
        </w:r>
        <w:r w:rsidR="005C32C2">
          <w:rPr>
            <w:noProof/>
            <w:webHidden/>
          </w:rPr>
          <w:fldChar w:fldCharType="separate"/>
        </w:r>
        <w:r w:rsidR="005C32C2">
          <w:rPr>
            <w:noProof/>
            <w:webHidden/>
          </w:rPr>
          <w:t>5</w:t>
        </w:r>
        <w:r w:rsidR="005C32C2">
          <w:rPr>
            <w:noProof/>
            <w:webHidden/>
          </w:rPr>
          <w:fldChar w:fldCharType="end"/>
        </w:r>
      </w:hyperlink>
    </w:p>
    <w:p w14:paraId="4EF0AD2C" w14:textId="06BFA034"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0" w:history="1">
        <w:r w:rsidR="005C32C2" w:rsidRPr="006D59B0">
          <w:rPr>
            <w:rStyle w:val="Hyperlink"/>
            <w:noProof/>
          </w:rPr>
          <w:t>Criteria to evaluate success</w:t>
        </w:r>
        <w:r w:rsidR="005C32C2">
          <w:rPr>
            <w:noProof/>
            <w:webHidden/>
          </w:rPr>
          <w:tab/>
        </w:r>
        <w:r w:rsidR="005C32C2">
          <w:rPr>
            <w:noProof/>
            <w:webHidden/>
          </w:rPr>
          <w:fldChar w:fldCharType="begin"/>
        </w:r>
        <w:r w:rsidR="005C32C2">
          <w:rPr>
            <w:noProof/>
            <w:webHidden/>
          </w:rPr>
          <w:instrText xml:space="preserve"> PAGEREF _Toc35440480 \h </w:instrText>
        </w:r>
        <w:r w:rsidR="005C32C2">
          <w:rPr>
            <w:noProof/>
            <w:webHidden/>
          </w:rPr>
        </w:r>
        <w:r w:rsidR="005C32C2">
          <w:rPr>
            <w:noProof/>
            <w:webHidden/>
          </w:rPr>
          <w:fldChar w:fldCharType="separate"/>
        </w:r>
        <w:r w:rsidR="005C32C2">
          <w:rPr>
            <w:noProof/>
            <w:webHidden/>
          </w:rPr>
          <w:t>6</w:t>
        </w:r>
        <w:r w:rsidR="005C32C2">
          <w:rPr>
            <w:noProof/>
            <w:webHidden/>
          </w:rPr>
          <w:fldChar w:fldCharType="end"/>
        </w:r>
      </w:hyperlink>
    </w:p>
    <w:p w14:paraId="0230601B" w14:textId="375E6691"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1" w:history="1">
        <w:r w:rsidR="005C32C2" w:rsidRPr="006D59B0">
          <w:rPr>
            <w:rStyle w:val="Hyperlink"/>
            <w:noProof/>
          </w:rPr>
          <w:t>Reducing waste</w:t>
        </w:r>
        <w:r w:rsidR="005C32C2">
          <w:rPr>
            <w:noProof/>
            <w:webHidden/>
          </w:rPr>
          <w:tab/>
        </w:r>
        <w:r w:rsidR="005C32C2">
          <w:rPr>
            <w:noProof/>
            <w:webHidden/>
          </w:rPr>
          <w:fldChar w:fldCharType="begin"/>
        </w:r>
        <w:r w:rsidR="005C32C2">
          <w:rPr>
            <w:noProof/>
            <w:webHidden/>
          </w:rPr>
          <w:instrText xml:space="preserve"> PAGEREF _Toc35440481 \h </w:instrText>
        </w:r>
        <w:r w:rsidR="005C32C2">
          <w:rPr>
            <w:noProof/>
            <w:webHidden/>
          </w:rPr>
        </w:r>
        <w:r w:rsidR="005C32C2">
          <w:rPr>
            <w:noProof/>
            <w:webHidden/>
          </w:rPr>
          <w:fldChar w:fldCharType="separate"/>
        </w:r>
        <w:r w:rsidR="005C32C2">
          <w:rPr>
            <w:noProof/>
            <w:webHidden/>
          </w:rPr>
          <w:t>7</w:t>
        </w:r>
        <w:r w:rsidR="005C32C2">
          <w:rPr>
            <w:noProof/>
            <w:webHidden/>
          </w:rPr>
          <w:fldChar w:fldCharType="end"/>
        </w:r>
      </w:hyperlink>
    </w:p>
    <w:p w14:paraId="14E3AD99" w14:textId="44DD0882"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2" w:history="1">
        <w:r w:rsidR="005C32C2" w:rsidRPr="006D59B0">
          <w:rPr>
            <w:rStyle w:val="Hyperlink"/>
            <w:noProof/>
          </w:rPr>
          <w:t>Research</w:t>
        </w:r>
        <w:r w:rsidR="005C32C2">
          <w:rPr>
            <w:noProof/>
            <w:webHidden/>
          </w:rPr>
          <w:tab/>
        </w:r>
        <w:r w:rsidR="005C32C2">
          <w:rPr>
            <w:noProof/>
            <w:webHidden/>
          </w:rPr>
          <w:fldChar w:fldCharType="begin"/>
        </w:r>
        <w:r w:rsidR="005C32C2">
          <w:rPr>
            <w:noProof/>
            <w:webHidden/>
          </w:rPr>
          <w:instrText xml:space="preserve"> PAGEREF _Toc35440482 \h </w:instrText>
        </w:r>
        <w:r w:rsidR="005C32C2">
          <w:rPr>
            <w:noProof/>
            <w:webHidden/>
          </w:rPr>
        </w:r>
        <w:r w:rsidR="005C32C2">
          <w:rPr>
            <w:noProof/>
            <w:webHidden/>
          </w:rPr>
          <w:fldChar w:fldCharType="separate"/>
        </w:r>
        <w:r w:rsidR="005C32C2">
          <w:rPr>
            <w:noProof/>
            <w:webHidden/>
          </w:rPr>
          <w:t>9</w:t>
        </w:r>
        <w:r w:rsidR="005C32C2">
          <w:rPr>
            <w:noProof/>
            <w:webHidden/>
          </w:rPr>
          <w:fldChar w:fldCharType="end"/>
        </w:r>
      </w:hyperlink>
    </w:p>
    <w:p w14:paraId="7D878C7D" w14:textId="12EF0D06"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3" w:history="1">
        <w:r w:rsidR="005C32C2" w:rsidRPr="006D59B0">
          <w:rPr>
            <w:rStyle w:val="Hyperlink"/>
            <w:noProof/>
          </w:rPr>
          <w:t>Design ideas</w:t>
        </w:r>
        <w:r w:rsidR="005C32C2">
          <w:rPr>
            <w:noProof/>
            <w:webHidden/>
          </w:rPr>
          <w:tab/>
        </w:r>
        <w:r w:rsidR="005C32C2">
          <w:rPr>
            <w:noProof/>
            <w:webHidden/>
          </w:rPr>
          <w:fldChar w:fldCharType="begin"/>
        </w:r>
        <w:r w:rsidR="005C32C2">
          <w:rPr>
            <w:noProof/>
            <w:webHidden/>
          </w:rPr>
          <w:instrText xml:space="preserve"> PAGEREF _Toc35440483 \h </w:instrText>
        </w:r>
        <w:r w:rsidR="005C32C2">
          <w:rPr>
            <w:noProof/>
            <w:webHidden/>
          </w:rPr>
        </w:r>
        <w:r w:rsidR="005C32C2">
          <w:rPr>
            <w:noProof/>
            <w:webHidden/>
          </w:rPr>
          <w:fldChar w:fldCharType="separate"/>
        </w:r>
        <w:r w:rsidR="005C32C2">
          <w:rPr>
            <w:noProof/>
            <w:webHidden/>
          </w:rPr>
          <w:t>13</w:t>
        </w:r>
        <w:r w:rsidR="005C32C2">
          <w:rPr>
            <w:noProof/>
            <w:webHidden/>
          </w:rPr>
          <w:fldChar w:fldCharType="end"/>
        </w:r>
      </w:hyperlink>
    </w:p>
    <w:p w14:paraId="54259A4F" w14:textId="45FD36C6"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4" w:history="1">
        <w:r w:rsidR="005C32C2" w:rsidRPr="006D59B0">
          <w:rPr>
            <w:rStyle w:val="Hyperlink"/>
            <w:noProof/>
          </w:rPr>
          <w:t>Final Design</w:t>
        </w:r>
        <w:r w:rsidR="005C32C2">
          <w:rPr>
            <w:noProof/>
            <w:webHidden/>
          </w:rPr>
          <w:tab/>
        </w:r>
        <w:r w:rsidR="005C32C2">
          <w:rPr>
            <w:noProof/>
            <w:webHidden/>
          </w:rPr>
          <w:fldChar w:fldCharType="begin"/>
        </w:r>
        <w:r w:rsidR="005C32C2">
          <w:rPr>
            <w:noProof/>
            <w:webHidden/>
          </w:rPr>
          <w:instrText xml:space="preserve"> PAGEREF _Toc35440484 \h </w:instrText>
        </w:r>
        <w:r w:rsidR="005C32C2">
          <w:rPr>
            <w:noProof/>
            <w:webHidden/>
          </w:rPr>
        </w:r>
        <w:r w:rsidR="005C32C2">
          <w:rPr>
            <w:noProof/>
            <w:webHidden/>
          </w:rPr>
          <w:fldChar w:fldCharType="separate"/>
        </w:r>
        <w:r w:rsidR="005C32C2">
          <w:rPr>
            <w:noProof/>
            <w:webHidden/>
          </w:rPr>
          <w:t>15</w:t>
        </w:r>
        <w:r w:rsidR="005C32C2">
          <w:rPr>
            <w:noProof/>
            <w:webHidden/>
          </w:rPr>
          <w:fldChar w:fldCharType="end"/>
        </w:r>
      </w:hyperlink>
    </w:p>
    <w:p w14:paraId="419DAF20" w14:textId="0FE2982C"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5" w:history="1">
        <w:r w:rsidR="005C32C2" w:rsidRPr="006D59B0">
          <w:rPr>
            <w:rStyle w:val="Hyperlink"/>
            <w:noProof/>
          </w:rPr>
          <w:t>Evaluation</w:t>
        </w:r>
        <w:r w:rsidR="005C32C2">
          <w:rPr>
            <w:noProof/>
            <w:webHidden/>
          </w:rPr>
          <w:tab/>
        </w:r>
        <w:r w:rsidR="005C32C2">
          <w:rPr>
            <w:noProof/>
            <w:webHidden/>
          </w:rPr>
          <w:fldChar w:fldCharType="begin"/>
        </w:r>
        <w:r w:rsidR="005C32C2">
          <w:rPr>
            <w:noProof/>
            <w:webHidden/>
          </w:rPr>
          <w:instrText xml:space="preserve"> PAGEREF _Toc35440485 \h </w:instrText>
        </w:r>
        <w:r w:rsidR="005C32C2">
          <w:rPr>
            <w:noProof/>
            <w:webHidden/>
          </w:rPr>
        </w:r>
        <w:r w:rsidR="005C32C2">
          <w:rPr>
            <w:noProof/>
            <w:webHidden/>
          </w:rPr>
          <w:fldChar w:fldCharType="separate"/>
        </w:r>
        <w:r w:rsidR="005C32C2">
          <w:rPr>
            <w:noProof/>
            <w:webHidden/>
          </w:rPr>
          <w:t>16</w:t>
        </w:r>
        <w:r w:rsidR="005C32C2">
          <w:rPr>
            <w:noProof/>
            <w:webHidden/>
          </w:rPr>
          <w:fldChar w:fldCharType="end"/>
        </w:r>
      </w:hyperlink>
    </w:p>
    <w:p w14:paraId="59544414" w14:textId="17FB3FD3"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6" w:history="1">
        <w:r w:rsidR="005C32C2" w:rsidRPr="006D59B0">
          <w:rPr>
            <w:rStyle w:val="Hyperlink"/>
            <w:noProof/>
          </w:rPr>
          <w:t>Optional/additional content</w:t>
        </w:r>
        <w:r w:rsidR="005C32C2">
          <w:rPr>
            <w:noProof/>
            <w:webHidden/>
          </w:rPr>
          <w:tab/>
        </w:r>
        <w:r w:rsidR="005C32C2">
          <w:rPr>
            <w:noProof/>
            <w:webHidden/>
          </w:rPr>
          <w:fldChar w:fldCharType="begin"/>
        </w:r>
        <w:r w:rsidR="005C32C2">
          <w:rPr>
            <w:noProof/>
            <w:webHidden/>
          </w:rPr>
          <w:instrText xml:space="preserve"> PAGEREF _Toc35440486 \h </w:instrText>
        </w:r>
        <w:r w:rsidR="005C32C2">
          <w:rPr>
            <w:noProof/>
            <w:webHidden/>
          </w:rPr>
        </w:r>
        <w:r w:rsidR="005C32C2">
          <w:rPr>
            <w:noProof/>
            <w:webHidden/>
          </w:rPr>
          <w:fldChar w:fldCharType="separate"/>
        </w:r>
        <w:r w:rsidR="005C32C2">
          <w:rPr>
            <w:noProof/>
            <w:webHidden/>
          </w:rPr>
          <w:t>18</w:t>
        </w:r>
        <w:r w:rsidR="005C32C2">
          <w:rPr>
            <w:noProof/>
            <w:webHidden/>
          </w:rPr>
          <w:fldChar w:fldCharType="end"/>
        </w:r>
      </w:hyperlink>
    </w:p>
    <w:p w14:paraId="10C48ADC" w14:textId="4AD6EECC" w:rsidR="005C32C2" w:rsidRDefault="000F59B5">
      <w:pPr>
        <w:pStyle w:val="TOC2"/>
        <w:tabs>
          <w:tab w:val="right" w:leader="dot" w:pos="9622"/>
        </w:tabs>
        <w:rPr>
          <w:rFonts w:asciiTheme="minorHAnsi" w:eastAsiaTheme="minorEastAsia" w:hAnsiTheme="minorHAnsi" w:cstheme="minorBidi"/>
          <w:noProof/>
          <w:szCs w:val="22"/>
          <w:lang w:eastAsia="en-AU"/>
        </w:rPr>
      </w:pPr>
      <w:hyperlink w:anchor="_Toc35440487" w:history="1">
        <w:r w:rsidR="005C32C2" w:rsidRPr="006D59B0">
          <w:rPr>
            <w:rStyle w:val="Hyperlink"/>
            <w:noProof/>
          </w:rPr>
          <w:t>Marking Rubric</w:t>
        </w:r>
        <w:r w:rsidR="005C32C2">
          <w:rPr>
            <w:noProof/>
            <w:webHidden/>
          </w:rPr>
          <w:tab/>
        </w:r>
        <w:r w:rsidR="005C32C2">
          <w:rPr>
            <w:noProof/>
            <w:webHidden/>
          </w:rPr>
          <w:fldChar w:fldCharType="begin"/>
        </w:r>
        <w:r w:rsidR="005C32C2">
          <w:rPr>
            <w:noProof/>
            <w:webHidden/>
          </w:rPr>
          <w:instrText xml:space="preserve"> PAGEREF _Toc35440487 \h </w:instrText>
        </w:r>
        <w:r w:rsidR="005C32C2">
          <w:rPr>
            <w:noProof/>
            <w:webHidden/>
          </w:rPr>
        </w:r>
        <w:r w:rsidR="005C32C2">
          <w:rPr>
            <w:noProof/>
            <w:webHidden/>
          </w:rPr>
          <w:fldChar w:fldCharType="separate"/>
        </w:r>
        <w:r w:rsidR="005C32C2">
          <w:rPr>
            <w:noProof/>
            <w:webHidden/>
          </w:rPr>
          <w:t>22</w:t>
        </w:r>
        <w:r w:rsidR="005C32C2">
          <w:rPr>
            <w:noProof/>
            <w:webHidden/>
          </w:rPr>
          <w:fldChar w:fldCharType="end"/>
        </w:r>
      </w:hyperlink>
    </w:p>
    <w:p w14:paraId="5DBDA1A9" w14:textId="21E7BA5D" w:rsidR="009933E5" w:rsidRDefault="0008187A">
      <w:r>
        <w:rPr>
          <w:rFonts w:cs="Calibri (Body)"/>
          <w:sz w:val="22"/>
          <w:szCs w:val="20"/>
        </w:rPr>
        <w:fldChar w:fldCharType="end"/>
      </w:r>
      <w:r w:rsidR="009933E5">
        <w:br w:type="page"/>
      </w:r>
    </w:p>
    <w:p w14:paraId="34BF670D" w14:textId="4B3CA398" w:rsidR="00072C5F" w:rsidRDefault="00072C5F" w:rsidP="00072C5F">
      <w:pPr>
        <w:pStyle w:val="Heading2"/>
      </w:pPr>
      <w:bookmarkStart w:id="15" w:name="_Toc35288112"/>
      <w:bookmarkStart w:id="16" w:name="_Toc35288256"/>
      <w:bookmarkStart w:id="17" w:name="_Toc35440476"/>
      <w:bookmarkStart w:id="18" w:name="_Toc35288111"/>
      <w:bookmarkStart w:id="19" w:name="_Toc35288255"/>
      <w:r>
        <w:lastRenderedPageBreak/>
        <w:t>Glossary</w:t>
      </w:r>
      <w:bookmarkEnd w:id="15"/>
      <w:bookmarkEnd w:id="16"/>
      <w:bookmarkEnd w:id="17"/>
    </w:p>
    <w:p w14:paraId="2DE12CEC" w14:textId="77777777" w:rsidR="00072C5F" w:rsidRPr="0029092B" w:rsidRDefault="00072C5F" w:rsidP="00072C5F">
      <w:r w:rsidRPr="0029092B">
        <w:t>Complete the table below with definitions as you progress through the unit.</w:t>
      </w:r>
      <w:r>
        <w:t xml:space="preserve"> As you come across words in </w:t>
      </w:r>
      <w:r w:rsidRPr="00AD313A">
        <w:rPr>
          <w:rStyle w:val="Strong"/>
        </w:rPr>
        <w:t>bold</w:t>
      </w:r>
      <w:r>
        <w:t xml:space="preserve"> refer back to the glossary and fill in the description.</w:t>
      </w:r>
    </w:p>
    <w:tbl>
      <w:tblPr>
        <w:tblStyle w:val="Tableheader"/>
        <w:tblW w:w="0" w:type="auto"/>
        <w:tblLook w:val="04A0" w:firstRow="1" w:lastRow="0" w:firstColumn="1" w:lastColumn="0" w:noHBand="0" w:noVBand="1"/>
        <w:tblCaption w:val="Glossary"/>
        <w:tblDescription w:val="A table for the glossary fo terms for this unit"/>
      </w:tblPr>
      <w:tblGrid>
        <w:gridCol w:w="2238"/>
        <w:gridCol w:w="7334"/>
      </w:tblGrid>
      <w:tr w:rsidR="00072C5F" w14:paraId="3F5624DD" w14:textId="77777777" w:rsidTr="00671DE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238" w:type="dxa"/>
          </w:tcPr>
          <w:p w14:paraId="3B0FC076" w14:textId="77777777" w:rsidR="00072C5F" w:rsidRDefault="00072C5F" w:rsidP="007941AD">
            <w:pPr>
              <w:spacing w:before="192" w:after="192"/>
              <w:rPr>
                <w:lang w:eastAsia="zh-CN"/>
              </w:rPr>
            </w:pPr>
            <w:r>
              <w:rPr>
                <w:lang w:eastAsia="zh-CN"/>
              </w:rPr>
              <w:t>Term</w:t>
            </w:r>
          </w:p>
        </w:tc>
        <w:tc>
          <w:tcPr>
            <w:tcW w:w="7334" w:type="dxa"/>
          </w:tcPr>
          <w:p w14:paraId="6657549E" w14:textId="3B4C22D0" w:rsidR="00072C5F" w:rsidRDefault="40D2D780" w:rsidP="40D2D780">
            <w:pPr>
              <w:cnfStyle w:val="100000000000" w:firstRow="1" w:lastRow="0" w:firstColumn="0" w:lastColumn="0" w:oddVBand="0" w:evenVBand="0" w:oddHBand="0" w:evenHBand="0" w:firstRowFirstColumn="0" w:firstRowLastColumn="0" w:lastRowFirstColumn="0" w:lastRowLastColumn="0"/>
              <w:rPr>
                <w:lang w:eastAsia="zh-CN"/>
              </w:rPr>
            </w:pPr>
            <w:r w:rsidRPr="40D2D780">
              <w:rPr>
                <w:lang w:eastAsia="zh-CN"/>
              </w:rPr>
              <w:t>Definition</w:t>
            </w:r>
          </w:p>
        </w:tc>
      </w:tr>
      <w:tr w:rsidR="00712B80" w14:paraId="52DD4123"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6D1089A" w14:textId="77777777" w:rsidR="00712B80" w:rsidRDefault="00712B80" w:rsidP="00712B80">
            <w:pPr>
              <w:rPr>
                <w:lang w:eastAsia="zh-CN"/>
              </w:rPr>
            </w:pPr>
            <w:r>
              <w:rPr>
                <w:lang w:eastAsia="zh-CN"/>
              </w:rPr>
              <w:t>Design process</w:t>
            </w:r>
          </w:p>
        </w:tc>
        <w:tc>
          <w:tcPr>
            <w:tcW w:w="7334" w:type="dxa"/>
          </w:tcPr>
          <w:p w14:paraId="7C43DF5F" w14:textId="5AA8D2FC" w:rsidR="00712B80" w:rsidRDefault="00712B80" w:rsidP="00712B80">
            <w:pPr>
              <w:pStyle w:val="List"/>
              <w:cnfStyle w:val="000000100000" w:firstRow="0" w:lastRow="0" w:firstColumn="0" w:lastColumn="0" w:oddVBand="0" w:evenVBand="0" w:oddHBand="1" w:evenHBand="0" w:firstRowFirstColumn="0" w:firstRowLastColumn="0" w:lastRowFirstColumn="0" w:lastRowLastColumn="0"/>
              <w:rPr>
                <w:lang w:eastAsia="zh-CN"/>
              </w:rPr>
            </w:pPr>
            <w:r>
              <w:rPr>
                <w:shd w:val="clear" w:color="auto" w:fill="FFFFFF"/>
              </w:rPr>
              <w:t>The design process is a series of steps that you follow during the formulation of a product from start-to-finish.</w:t>
            </w:r>
          </w:p>
        </w:tc>
      </w:tr>
      <w:tr w:rsidR="00712B80" w14:paraId="015239D0"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0D18BED9" w14:textId="77777777" w:rsidR="00712B80" w:rsidRDefault="00712B80" w:rsidP="00712B80">
            <w:pPr>
              <w:rPr>
                <w:lang w:eastAsia="zh-CN"/>
              </w:rPr>
            </w:pPr>
            <w:r w:rsidRPr="73851937">
              <w:rPr>
                <w:lang w:eastAsia="zh-CN"/>
              </w:rPr>
              <w:t>Constraints</w:t>
            </w:r>
          </w:p>
        </w:tc>
        <w:tc>
          <w:tcPr>
            <w:tcW w:w="7334" w:type="dxa"/>
          </w:tcPr>
          <w:p w14:paraId="095E4A3A" w14:textId="19B2FA6C" w:rsidR="00712B80" w:rsidRPr="001848EC" w:rsidRDefault="00712B80" w:rsidP="00712B80">
            <w:pPr>
              <w:pStyle w:val="List"/>
              <w:cnfStyle w:val="000000010000" w:firstRow="0" w:lastRow="0" w:firstColumn="0" w:lastColumn="0" w:oddVBand="0" w:evenVBand="0" w:oddHBand="0" w:evenHBand="1" w:firstRowFirstColumn="0" w:firstRowLastColumn="0" w:lastRowFirstColumn="0" w:lastRowLastColumn="0"/>
            </w:pPr>
            <w:r w:rsidRPr="001848EC">
              <w:t>Constraints are the set of limits which control what you can do.</w:t>
            </w:r>
          </w:p>
        </w:tc>
      </w:tr>
      <w:tr w:rsidR="00712B80" w14:paraId="289CC554"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4A809084" w14:textId="77777777" w:rsidR="00712B80" w:rsidRDefault="00712B80" w:rsidP="00712B80">
            <w:pPr>
              <w:rPr>
                <w:lang w:eastAsia="zh-CN"/>
              </w:rPr>
            </w:pPr>
            <w:r w:rsidRPr="73851937">
              <w:rPr>
                <w:lang w:eastAsia="zh-CN"/>
              </w:rPr>
              <w:t>Criteria to evaluate success</w:t>
            </w:r>
          </w:p>
        </w:tc>
        <w:tc>
          <w:tcPr>
            <w:tcW w:w="7334" w:type="dxa"/>
          </w:tcPr>
          <w:p w14:paraId="4134FB62" w14:textId="023DB1CB" w:rsidR="00712B80" w:rsidRDefault="00712B80" w:rsidP="00712B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The </w:t>
            </w:r>
            <w:r w:rsidRPr="001848EC">
              <w:rPr>
                <w:lang w:eastAsia="zh-CN"/>
              </w:rPr>
              <w:t xml:space="preserve">criteria </w:t>
            </w:r>
            <w:r>
              <w:rPr>
                <w:lang w:eastAsia="zh-CN"/>
              </w:rPr>
              <w:t xml:space="preserve">to evaluate success </w:t>
            </w:r>
            <w:r w:rsidRPr="001848EC">
              <w:rPr>
                <w:lang w:eastAsia="zh-CN"/>
              </w:rPr>
              <w:t xml:space="preserve">are </w:t>
            </w:r>
            <w:r>
              <w:rPr>
                <w:lang w:eastAsia="zh-CN"/>
              </w:rPr>
              <w:t>a set of</w:t>
            </w:r>
            <w:r w:rsidRPr="001848EC">
              <w:rPr>
                <w:lang w:eastAsia="zh-CN"/>
              </w:rPr>
              <w:t xml:space="preserve"> standards by which the project will be judged at the end to decide whether or not it has been successful</w:t>
            </w:r>
            <w:r>
              <w:rPr>
                <w:lang w:eastAsia="zh-CN"/>
              </w:rPr>
              <w:t>.</w:t>
            </w:r>
          </w:p>
        </w:tc>
      </w:tr>
      <w:tr w:rsidR="00712B80" w14:paraId="19BE00B0"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14B027B" w14:textId="77777777" w:rsidR="00712B80" w:rsidRDefault="00712B80" w:rsidP="00712B80">
            <w:pPr>
              <w:rPr>
                <w:lang w:eastAsia="zh-CN"/>
              </w:rPr>
            </w:pPr>
            <w:r>
              <w:rPr>
                <w:lang w:eastAsia="zh-CN"/>
              </w:rPr>
              <w:t>Recycling</w:t>
            </w:r>
          </w:p>
        </w:tc>
        <w:tc>
          <w:tcPr>
            <w:tcW w:w="7334" w:type="dxa"/>
          </w:tcPr>
          <w:p w14:paraId="55AAEFCA" w14:textId="13DA60D6" w:rsidR="00712B80" w:rsidRDefault="00712B80" w:rsidP="00712B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Pr="001848EC">
              <w:rPr>
                <w:lang w:eastAsia="zh-CN"/>
              </w:rPr>
              <w:t>he action or process of converting waste into reusable material</w:t>
            </w:r>
            <w:r>
              <w:rPr>
                <w:lang w:eastAsia="zh-CN"/>
              </w:rPr>
              <w:t>.</w:t>
            </w:r>
          </w:p>
        </w:tc>
      </w:tr>
      <w:tr w:rsidR="00712B80" w14:paraId="09A2F5DA"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92D0D6C" w14:textId="77777777" w:rsidR="00712B80" w:rsidRDefault="00712B80" w:rsidP="00712B80">
            <w:pPr>
              <w:rPr>
                <w:lang w:eastAsia="zh-CN"/>
              </w:rPr>
            </w:pPr>
            <w:r>
              <w:rPr>
                <w:lang w:eastAsia="zh-CN"/>
              </w:rPr>
              <w:t>Disassembling</w:t>
            </w:r>
          </w:p>
        </w:tc>
        <w:tc>
          <w:tcPr>
            <w:tcW w:w="7334" w:type="dxa"/>
          </w:tcPr>
          <w:p w14:paraId="4068A587" w14:textId="3BC1AC0A" w:rsidR="00712B80" w:rsidRDefault="00712B80" w:rsidP="00712B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Pr="00D90F4A">
              <w:rPr>
                <w:lang w:eastAsia="zh-CN"/>
              </w:rPr>
              <w:t>he pro</w:t>
            </w:r>
            <w:r>
              <w:rPr>
                <w:lang w:eastAsia="zh-CN"/>
              </w:rPr>
              <w:t xml:space="preserve">cess of separating a machine, </w:t>
            </w:r>
            <w:r w:rsidRPr="00D90F4A">
              <w:rPr>
                <w:lang w:eastAsia="zh-CN"/>
              </w:rPr>
              <w:t xml:space="preserve">structure </w:t>
            </w:r>
            <w:r>
              <w:rPr>
                <w:lang w:eastAsia="zh-CN"/>
              </w:rPr>
              <w:t xml:space="preserve">or goods </w:t>
            </w:r>
            <w:r w:rsidRPr="00D90F4A">
              <w:rPr>
                <w:lang w:eastAsia="zh-CN"/>
              </w:rPr>
              <w:t xml:space="preserve">into </w:t>
            </w:r>
            <w:r>
              <w:rPr>
                <w:lang w:eastAsia="zh-CN"/>
              </w:rPr>
              <w:t>their</w:t>
            </w:r>
            <w:r w:rsidRPr="00D90F4A">
              <w:rPr>
                <w:lang w:eastAsia="zh-CN"/>
              </w:rPr>
              <w:t xml:space="preserve"> different parts</w:t>
            </w:r>
            <w:r>
              <w:rPr>
                <w:lang w:eastAsia="zh-CN"/>
              </w:rPr>
              <w:t>.</w:t>
            </w:r>
          </w:p>
        </w:tc>
      </w:tr>
      <w:tr w:rsidR="00712B80" w14:paraId="126FDDA0"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4BBE5C73" w14:textId="77777777" w:rsidR="00712B80" w:rsidRDefault="00712B80" w:rsidP="00712B80">
            <w:pPr>
              <w:rPr>
                <w:lang w:eastAsia="zh-CN"/>
              </w:rPr>
            </w:pPr>
            <w:r>
              <w:rPr>
                <w:lang w:eastAsia="zh-CN"/>
              </w:rPr>
              <w:t>Downcycling</w:t>
            </w:r>
          </w:p>
        </w:tc>
        <w:tc>
          <w:tcPr>
            <w:tcW w:w="7334" w:type="dxa"/>
          </w:tcPr>
          <w:p w14:paraId="60ED80B7" w14:textId="39595843" w:rsidR="00712B80" w:rsidRDefault="00712B80" w:rsidP="00712B80">
            <w:pPr>
              <w:cnfStyle w:val="000000010000" w:firstRow="0" w:lastRow="0" w:firstColumn="0" w:lastColumn="0" w:oddVBand="0" w:evenVBand="0" w:oddHBand="0" w:evenHBand="1" w:firstRowFirstColumn="0" w:firstRowLastColumn="0" w:lastRowFirstColumn="0" w:lastRowLastColumn="0"/>
              <w:rPr>
                <w:lang w:eastAsia="zh-CN"/>
              </w:rPr>
            </w:pPr>
            <w:r w:rsidRPr="00172B3A">
              <w:rPr>
                <w:lang w:eastAsia="zh-CN"/>
              </w:rPr>
              <w:t>Downcycling is a recycling practice that involves breaking an item down into its component elements or materials.</w:t>
            </w:r>
            <w:r w:rsidR="00E42023">
              <w:rPr>
                <w:lang w:eastAsia="zh-CN"/>
              </w:rPr>
              <w:t xml:space="preserve"> Then reused but usually as a lower-value product.</w:t>
            </w:r>
          </w:p>
        </w:tc>
      </w:tr>
      <w:tr w:rsidR="00712B80" w14:paraId="54979A43"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896013D" w14:textId="77777777" w:rsidR="00712B80" w:rsidRDefault="00712B80" w:rsidP="00712B80">
            <w:pPr>
              <w:rPr>
                <w:lang w:eastAsia="zh-CN"/>
              </w:rPr>
            </w:pPr>
            <w:r>
              <w:rPr>
                <w:lang w:eastAsia="zh-CN"/>
              </w:rPr>
              <w:t>Upcycling</w:t>
            </w:r>
          </w:p>
        </w:tc>
        <w:tc>
          <w:tcPr>
            <w:tcW w:w="7334" w:type="dxa"/>
          </w:tcPr>
          <w:p w14:paraId="5DBA7140" w14:textId="4B1BBA31" w:rsidR="00712B80" w:rsidRDefault="00712B80" w:rsidP="00712B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process of reusing discarded objects or material</w:t>
            </w:r>
            <w:r w:rsidRPr="00172B3A">
              <w:rPr>
                <w:lang w:eastAsia="zh-CN"/>
              </w:rPr>
              <w:t xml:space="preserve"> in such a way as to create a product of higher quality or value than the original.</w:t>
            </w:r>
          </w:p>
        </w:tc>
      </w:tr>
      <w:tr w:rsidR="00712B80" w14:paraId="30AF764A"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5705D966" w14:textId="77777777" w:rsidR="00712B80" w:rsidRDefault="00712B80" w:rsidP="00712B80">
            <w:pPr>
              <w:rPr>
                <w:lang w:eastAsia="zh-CN"/>
              </w:rPr>
            </w:pPr>
            <w:r>
              <w:rPr>
                <w:lang w:eastAsia="zh-CN"/>
              </w:rPr>
              <w:t xml:space="preserve">Functional </w:t>
            </w:r>
          </w:p>
        </w:tc>
        <w:tc>
          <w:tcPr>
            <w:tcW w:w="7334" w:type="dxa"/>
          </w:tcPr>
          <w:p w14:paraId="16720ED3" w14:textId="01C2B495" w:rsidR="00712B80" w:rsidRDefault="00712B80" w:rsidP="00712B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Something which is d</w:t>
            </w:r>
            <w:r w:rsidRPr="00172B3A">
              <w:rPr>
                <w:lang w:eastAsia="zh-CN"/>
              </w:rPr>
              <w:t>esigned to be practical and useful, rather than attractive.</w:t>
            </w:r>
          </w:p>
        </w:tc>
      </w:tr>
      <w:tr w:rsidR="00712B80" w14:paraId="217E4292"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5659D337" w14:textId="51E3F22F" w:rsidR="00712B80" w:rsidRDefault="00712B80" w:rsidP="00712B80">
            <w:pPr>
              <w:rPr>
                <w:lang w:eastAsia="zh-CN"/>
              </w:rPr>
            </w:pPr>
            <w:r>
              <w:rPr>
                <w:lang w:eastAsia="zh-CN"/>
              </w:rPr>
              <w:t>Aesthetics</w:t>
            </w:r>
          </w:p>
        </w:tc>
        <w:tc>
          <w:tcPr>
            <w:tcW w:w="7334" w:type="dxa"/>
          </w:tcPr>
          <w:p w14:paraId="4F08D91E" w14:textId="2596763F" w:rsidR="00712B80" w:rsidRDefault="00712B80" w:rsidP="00712B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 s</w:t>
            </w:r>
            <w:r w:rsidRPr="00F80B04">
              <w:rPr>
                <w:lang w:eastAsia="zh-CN"/>
              </w:rPr>
              <w:t>et of principles concerned with the nature and appreciation of beauty</w:t>
            </w:r>
            <w:r>
              <w:rPr>
                <w:lang w:eastAsia="zh-CN"/>
              </w:rPr>
              <w:t>.</w:t>
            </w:r>
          </w:p>
        </w:tc>
      </w:tr>
      <w:tr w:rsidR="00712B80" w14:paraId="3505E0A9"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03CC9962" w14:textId="77777777" w:rsidR="00712B80" w:rsidRDefault="00712B80" w:rsidP="00712B80">
            <w:pPr>
              <w:rPr>
                <w:lang w:eastAsia="zh-CN"/>
              </w:rPr>
            </w:pPr>
            <w:r>
              <w:rPr>
                <w:lang w:eastAsia="zh-CN"/>
              </w:rPr>
              <w:t>Audit</w:t>
            </w:r>
          </w:p>
        </w:tc>
        <w:tc>
          <w:tcPr>
            <w:tcW w:w="7334" w:type="dxa"/>
          </w:tcPr>
          <w:p w14:paraId="5B24FCDF" w14:textId="1843189F" w:rsidR="00712B80" w:rsidRDefault="00712B80" w:rsidP="00712B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An </w:t>
            </w:r>
            <w:r w:rsidRPr="00E43DA5">
              <w:rPr>
                <w:lang w:eastAsia="zh-CN"/>
              </w:rPr>
              <w:t xml:space="preserve">audit is the process of evaluation or analysis of something to determine its accuracy </w:t>
            </w:r>
          </w:p>
        </w:tc>
      </w:tr>
      <w:tr w:rsidR="00712B80" w14:paraId="65F79A5C"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6B5EAC86" w14:textId="0ED22A56" w:rsidR="00712B80" w:rsidRDefault="00712B80" w:rsidP="00712B80">
            <w:pPr>
              <w:rPr>
                <w:lang w:eastAsia="zh-CN"/>
              </w:rPr>
            </w:pPr>
            <w:r>
              <w:rPr>
                <w:lang w:eastAsia="zh-CN"/>
              </w:rPr>
              <w:t>Evaluation</w:t>
            </w:r>
          </w:p>
        </w:tc>
        <w:tc>
          <w:tcPr>
            <w:tcW w:w="7334" w:type="dxa"/>
          </w:tcPr>
          <w:p w14:paraId="2A0D941B" w14:textId="61144C0C" w:rsidR="00712B80" w:rsidRPr="001477D9" w:rsidRDefault="00712B80" w:rsidP="00712B80">
            <w:pPr>
              <w:cnfStyle w:val="000000100000" w:firstRow="0" w:lastRow="0" w:firstColumn="0" w:lastColumn="0" w:oddVBand="0" w:evenVBand="0" w:oddHBand="1" w:evenHBand="0" w:firstRowFirstColumn="0" w:firstRowLastColumn="0" w:lastRowFirstColumn="0" w:lastRowLastColumn="0"/>
            </w:pPr>
            <w:r w:rsidRPr="001477D9">
              <w:t>Evaluation is the process by which we make a judgement about something based on a set of predetermined criteria</w:t>
            </w:r>
          </w:p>
        </w:tc>
      </w:tr>
      <w:tr w:rsidR="00712B80" w14:paraId="17448D82"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335D16A9" w14:textId="13CA723A" w:rsidR="00712B80" w:rsidRDefault="00712B80" w:rsidP="00712B80">
            <w:pPr>
              <w:rPr>
                <w:lang w:eastAsia="zh-CN"/>
              </w:rPr>
            </w:pPr>
            <w:r>
              <w:rPr>
                <w:lang w:eastAsia="zh-CN"/>
              </w:rPr>
              <w:t>Landfill</w:t>
            </w:r>
          </w:p>
        </w:tc>
        <w:tc>
          <w:tcPr>
            <w:tcW w:w="7334" w:type="dxa"/>
          </w:tcPr>
          <w:p w14:paraId="153B1941" w14:textId="62B662B7" w:rsidR="00712B80" w:rsidRDefault="00712B80" w:rsidP="00712B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Landfill is the general waste and rubbish that is buried in the ground</w:t>
            </w:r>
          </w:p>
        </w:tc>
      </w:tr>
      <w:tr w:rsidR="00712B80" w14:paraId="7E08BAA3"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3D889194" w14:textId="6E72C603" w:rsidR="00712B80" w:rsidRDefault="00712B80" w:rsidP="00712B80">
            <w:pPr>
              <w:rPr>
                <w:lang w:eastAsia="zh-CN"/>
              </w:rPr>
            </w:pPr>
            <w:r>
              <w:rPr>
                <w:lang w:eastAsia="zh-CN"/>
              </w:rPr>
              <w:t>Single use plastics</w:t>
            </w:r>
          </w:p>
        </w:tc>
        <w:tc>
          <w:tcPr>
            <w:tcW w:w="7334" w:type="dxa"/>
          </w:tcPr>
          <w:p w14:paraId="3B45C0F8" w14:textId="09F5F813" w:rsidR="00712B80" w:rsidRDefault="00712B80" w:rsidP="00712B80">
            <w:pPr>
              <w:cnfStyle w:val="000000100000" w:firstRow="0" w:lastRow="0" w:firstColumn="0" w:lastColumn="0" w:oddVBand="0" w:evenVBand="0" w:oddHBand="1" w:evenHBand="0" w:firstRowFirstColumn="0" w:firstRowLastColumn="0" w:lastRowFirstColumn="0" w:lastRowLastColumn="0"/>
              <w:rPr>
                <w:lang w:eastAsia="zh-CN"/>
              </w:rPr>
            </w:pPr>
            <w:r w:rsidRPr="002022C5">
              <w:rPr>
                <w:lang w:eastAsia="zh-CN"/>
              </w:rPr>
              <w:t>Single-use plastics, or disposable plastics, are used only once before they are thrown away or recycled.</w:t>
            </w:r>
          </w:p>
        </w:tc>
      </w:tr>
      <w:tr w:rsidR="00712B80" w14:paraId="3E77ADDE" w14:textId="77777777" w:rsidTr="00C00D5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2FED0989" w14:textId="55B52C07" w:rsidR="00712B80" w:rsidRDefault="00712B80" w:rsidP="00712B80">
            <w:pPr>
              <w:rPr>
                <w:lang w:eastAsia="zh-CN"/>
              </w:rPr>
            </w:pPr>
            <w:r>
              <w:rPr>
                <w:lang w:eastAsia="zh-CN"/>
              </w:rPr>
              <w:t>Green waste</w:t>
            </w:r>
          </w:p>
        </w:tc>
        <w:tc>
          <w:tcPr>
            <w:tcW w:w="7334" w:type="dxa"/>
          </w:tcPr>
          <w:p w14:paraId="33938C3C" w14:textId="3C3AB277" w:rsidR="00712B80" w:rsidRDefault="00712B80" w:rsidP="00712B80">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Green waste</w:t>
            </w:r>
            <w:r w:rsidRPr="003F1026">
              <w:rPr>
                <w:lang w:eastAsia="zh-CN"/>
              </w:rPr>
              <w:t xml:space="preserve"> is any organic waste that can be composted.</w:t>
            </w:r>
          </w:p>
        </w:tc>
      </w:tr>
      <w:tr w:rsidR="00712B80" w14:paraId="483FF62C" w14:textId="77777777" w:rsidTr="00C00D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38" w:type="dxa"/>
          </w:tcPr>
          <w:p w14:paraId="1055EFD9" w14:textId="1FF11571" w:rsidR="00712B80" w:rsidRDefault="00712B80" w:rsidP="00712B80">
            <w:pPr>
              <w:rPr>
                <w:lang w:eastAsia="zh-CN"/>
              </w:rPr>
            </w:pPr>
            <w:r>
              <w:rPr>
                <w:lang w:eastAsia="zh-CN"/>
              </w:rPr>
              <w:t>Non-biodegradable</w:t>
            </w:r>
          </w:p>
        </w:tc>
        <w:tc>
          <w:tcPr>
            <w:tcW w:w="7334" w:type="dxa"/>
          </w:tcPr>
          <w:p w14:paraId="4BDF1546" w14:textId="2AD6B432" w:rsidR="00712B80" w:rsidRDefault="00E42023" w:rsidP="00712B8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 n</w:t>
            </w:r>
            <w:r w:rsidR="00712B80">
              <w:rPr>
                <w:lang w:eastAsia="zh-CN"/>
              </w:rPr>
              <w:t>on-b</w:t>
            </w:r>
            <w:r w:rsidR="00712B80" w:rsidRPr="003F1026">
              <w:rPr>
                <w:lang w:eastAsia="zh-CN"/>
              </w:rPr>
              <w:t>iodegradable mater</w:t>
            </w:r>
            <w:r>
              <w:rPr>
                <w:lang w:eastAsia="zh-CN"/>
              </w:rPr>
              <w:t xml:space="preserve">ial can be defined as a </w:t>
            </w:r>
            <w:r w:rsidR="00712B80" w:rsidRPr="003F1026">
              <w:rPr>
                <w:lang w:eastAsia="zh-CN"/>
              </w:rPr>
              <w:t xml:space="preserve">substance which cannot be broken down by natural organisms and acts as a source of </w:t>
            </w:r>
            <w:r w:rsidR="00712B80" w:rsidRPr="003F1026">
              <w:rPr>
                <w:lang w:eastAsia="zh-CN"/>
              </w:rPr>
              <w:lastRenderedPageBreak/>
              <w:t>pollution.</w:t>
            </w:r>
          </w:p>
        </w:tc>
      </w:tr>
    </w:tbl>
    <w:p w14:paraId="7206C734" w14:textId="16711BD7" w:rsidR="001D7332" w:rsidRPr="001D7332" w:rsidRDefault="00F920AA" w:rsidP="001D7332">
      <w:pPr>
        <w:pStyle w:val="Heading2"/>
      </w:pPr>
      <w:bookmarkStart w:id="20" w:name="_Toc35440477"/>
      <w:r>
        <w:lastRenderedPageBreak/>
        <w:t xml:space="preserve">Transformacase - </w:t>
      </w:r>
      <w:r w:rsidR="009933E5">
        <w:t>Unit overview</w:t>
      </w:r>
      <w:bookmarkEnd w:id="18"/>
      <w:bookmarkEnd w:id="19"/>
      <w:bookmarkEnd w:id="20"/>
    </w:p>
    <w:p w14:paraId="5CAB77C1" w14:textId="77777777" w:rsidR="00F920AA" w:rsidRDefault="00F920AA" w:rsidP="00F920AA">
      <w:pPr>
        <w:pStyle w:val="Heading3"/>
      </w:pPr>
      <w:r>
        <w:t>Design Situation</w:t>
      </w:r>
    </w:p>
    <w:p w14:paraId="1C6A044F" w14:textId="77777777" w:rsidR="00F920AA" w:rsidRDefault="00F920AA" w:rsidP="00F920AA">
      <w:r>
        <w:t>The increased use of disposable items in our everyday life is creating a huge environmental challenge for both industrialised and developing countries. The materials used, such as plastics, paper and cardboards, highlight the need to rethink our choices as consumers and our waste reduction strategies.</w:t>
      </w:r>
    </w:p>
    <w:p w14:paraId="2A33F902" w14:textId="58B8645F" w:rsidR="00F920AA" w:rsidRDefault="00F920AA" w:rsidP="00F920AA">
      <w:r>
        <w:t>As the movement to reduce, reuse and recycle gains momentum, many engineers have become increasingly focused on incorporating reused and recycled materials into building designs. Civil, mechanical and environmental engineers work together to find ways to reuse materials in new homes and buildings without sacrificing function, comfort, beauty or reliability.</w:t>
      </w:r>
    </w:p>
    <w:p w14:paraId="34EF8613" w14:textId="7377911F" w:rsidR="00F920AA" w:rsidRDefault="00F920AA" w:rsidP="00F920AA">
      <w:pPr>
        <w:pStyle w:val="Heading3"/>
      </w:pPr>
      <w:r>
        <w:t>Design Brief</w:t>
      </w:r>
    </w:p>
    <w:p w14:paraId="7AAC2BE3" w14:textId="77777777" w:rsidR="00F920AA" w:rsidRDefault="5887B990" w:rsidP="00F920AA">
      <w:pPr>
        <w:rPr>
          <w:b/>
        </w:rPr>
      </w:pPr>
      <w:r>
        <w:t>Students will need to design and build a pencil case that opens up into a desk stationery organiser, using only recycled materials found around the house. Students will follow the design process to build, test and evaluate their design.</w:t>
      </w:r>
    </w:p>
    <w:p w14:paraId="1F2AB3B5" w14:textId="4405F583" w:rsidR="5887B990" w:rsidRDefault="5887B990">
      <w:r>
        <w:br w:type="page"/>
      </w:r>
    </w:p>
    <w:p w14:paraId="76CD72FC" w14:textId="35956611" w:rsidR="00F920AA" w:rsidRPr="00F920AA" w:rsidRDefault="5887B990" w:rsidP="00072C5F">
      <w:pPr>
        <w:pStyle w:val="Heading2"/>
        <w:rPr>
          <w:bCs/>
          <w:szCs w:val="48"/>
        </w:rPr>
      </w:pPr>
      <w:bookmarkStart w:id="21" w:name="_Toc35440478"/>
      <w:r>
        <w:lastRenderedPageBreak/>
        <w:t>The design and production process</w:t>
      </w:r>
      <w:bookmarkEnd w:id="21"/>
    </w:p>
    <w:p w14:paraId="2AC2278E" w14:textId="3E959527" w:rsidR="00F920AA" w:rsidRPr="00F920AA" w:rsidRDefault="40D2D780" w:rsidP="5887B990">
      <w:r>
        <w:t xml:space="preserve">Throughout the study of Technology Mandatory, students use a </w:t>
      </w:r>
      <w:r w:rsidRPr="40D2D780">
        <w:rPr>
          <w:rStyle w:val="Strong"/>
        </w:rPr>
        <w:t>design process</w:t>
      </w:r>
      <w:r>
        <w:t xml:space="preserve"> and apply it to the development of their project.</w:t>
      </w:r>
    </w:p>
    <w:p w14:paraId="4E688996" w14:textId="77777777" w:rsidR="00F920AA" w:rsidRPr="00F920AA" w:rsidRDefault="5887B990" w:rsidP="5887B990">
      <w:r>
        <w:t>The design and production process:</w:t>
      </w:r>
    </w:p>
    <w:p w14:paraId="6F1CD223" w14:textId="77777777" w:rsidR="00F920AA" w:rsidRPr="00F920AA" w:rsidRDefault="5887B990" w:rsidP="5887B990">
      <w:pPr>
        <w:pStyle w:val="ListBullet"/>
      </w:pPr>
      <w:r>
        <w:t>involves a sequence of organised steps which provide a solution to design needs and opportunities</w:t>
      </w:r>
    </w:p>
    <w:p w14:paraId="1E0D1798" w14:textId="77777777" w:rsidR="00F920AA" w:rsidRPr="00F920AA" w:rsidRDefault="5887B990" w:rsidP="5887B990">
      <w:pPr>
        <w:pStyle w:val="ListBullet"/>
      </w:pPr>
      <w:r>
        <w:t>may take a few seconds or minutes, such as when you select what clothes to wear, or may take years as in the case with the design of a motor vehicle</w:t>
      </w:r>
    </w:p>
    <w:p w14:paraId="43E31E66" w14:textId="77777777" w:rsidR="00F920AA" w:rsidRPr="00F920AA" w:rsidRDefault="5887B990" w:rsidP="5887B990">
      <w:pPr>
        <w:pStyle w:val="ListBullet"/>
      </w:pPr>
      <w:r>
        <w:t>may involve one person or may involve many people</w:t>
      </w:r>
    </w:p>
    <w:p w14:paraId="34BBF15F" w14:textId="77777777" w:rsidR="00F920AA" w:rsidRPr="00F920AA" w:rsidRDefault="5887B990" w:rsidP="5887B990">
      <w:pPr>
        <w:pStyle w:val="ListBullet"/>
      </w:pPr>
      <w:r>
        <w:t>may be simple or complex, depending on the task</w:t>
      </w:r>
    </w:p>
    <w:p w14:paraId="07D5564B" w14:textId="77777777" w:rsidR="00F920AA" w:rsidRPr="00F920AA" w:rsidRDefault="5887B990" w:rsidP="5887B990">
      <w:pPr>
        <w:pStyle w:val="ListBullet"/>
      </w:pPr>
      <w:r>
        <w:t>involves the designer questioning (or evaluating) throughout the process.</w:t>
      </w:r>
    </w:p>
    <w:p w14:paraId="2AD7154B" w14:textId="5BC80C14" w:rsidR="00F920AA" w:rsidRPr="00F920AA" w:rsidRDefault="00F920AA" w:rsidP="00BA4CD5">
      <w:pPr>
        <w:pStyle w:val="ListParagraph"/>
        <w:ind w:left="0"/>
        <w:rPr>
          <w:color w:val="1C438B"/>
          <w:sz w:val="40"/>
          <w:szCs w:val="40"/>
        </w:rPr>
      </w:pPr>
      <w:r>
        <w:rPr>
          <w:noProof/>
          <w:lang w:eastAsia="en-AU"/>
        </w:rPr>
        <w:drawing>
          <wp:inline distT="0" distB="0" distL="0" distR="0" wp14:anchorId="2E7C4728" wp14:editId="61D18BD7">
            <wp:extent cx="6115050" cy="4660203"/>
            <wp:effectExtent l="0" t="0" r="0" b="3175"/>
            <wp:docPr id="1336572787" name="Picture 1" descr="A flowchart labelled 'Ongoing evaluation' with a two-headed arrow indicating both directions. The first part of the flowchart is called '1. Identifying and defining'. It says 'Identify the need or design opportunity, question and review existing ideas/solutions and develop evaluation criteris.' There is an arrow pointing to the next section, which is labelled '2. researching and planning'. It says 'research relevant equipment and processes, develop test and communicate design ideas and develop plans to safely ,amage production.' An arrow points to the next section, labelled '3. producing and implementing', it says 'apply skills and techniques, manage production and implement and modify solutions'. The arrow points to the next section, labelled '4/ testing and evaluating'. It says 'evaluate quality and effectiveness against the evaluation criteria and evaluate the design and production process. After evaluate is a big arrow called 'Review if required to improve' and it goes all the way back up to the first part of the flowchart, indicating a cycle." title="Design and production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115050" cy="4660203"/>
                    </a:xfrm>
                    <a:prstGeom prst="rect">
                      <a:avLst/>
                    </a:prstGeom>
                  </pic:spPr>
                </pic:pic>
              </a:graphicData>
            </a:graphic>
          </wp:inline>
        </w:drawing>
      </w:r>
    </w:p>
    <w:p w14:paraId="7674DC74" w14:textId="2661C03F" w:rsidR="00F920AA" w:rsidRPr="00F920AA" w:rsidRDefault="00F920AA" w:rsidP="5887B990">
      <w:r>
        <w:br w:type="page"/>
      </w:r>
    </w:p>
    <w:p w14:paraId="42195F49" w14:textId="2A303CC0" w:rsidR="00F920AA" w:rsidRPr="00F920AA" w:rsidRDefault="73851937" w:rsidP="5887B990">
      <w:pPr>
        <w:pStyle w:val="Heading2"/>
      </w:pPr>
      <w:bookmarkStart w:id="22" w:name="_Toc35440479"/>
      <w:r>
        <w:lastRenderedPageBreak/>
        <w:t>Constraints</w:t>
      </w:r>
      <w:bookmarkEnd w:id="22"/>
    </w:p>
    <w:p w14:paraId="62695766" w14:textId="05924B07" w:rsidR="00F920AA" w:rsidRDefault="73851937" w:rsidP="00F920AA">
      <w:pPr>
        <w:spacing w:before="0" w:line="259" w:lineRule="auto"/>
      </w:pPr>
      <w:r w:rsidRPr="73851937">
        <w:rPr>
          <w:rStyle w:val="Strong"/>
        </w:rPr>
        <w:t>Constraints</w:t>
      </w:r>
      <w:r>
        <w:t xml:space="preserve"> are the set of limits which control what you can do. In the case of this project, your ability to design, assemble and evaluate a transportable desk stationary organiser, within the timeframe provided, are the biggest constraints. On top of this your design must also: </w:t>
      </w:r>
    </w:p>
    <w:p w14:paraId="7E4AC2C3" w14:textId="381EDDA6" w:rsidR="00F920AA" w:rsidRPr="00F920AA" w:rsidRDefault="40D2D780" w:rsidP="5887B990">
      <w:pPr>
        <w:pStyle w:val="ListBullet"/>
      </w:pPr>
      <w:r>
        <w:t>use only reused/upcycled materials from around the student’s home</w:t>
      </w:r>
    </w:p>
    <w:p w14:paraId="151EA376" w14:textId="30669813" w:rsidR="00F920AA" w:rsidRPr="00F920AA" w:rsidRDefault="40D2D780" w:rsidP="5887B990">
      <w:pPr>
        <w:pStyle w:val="ListBullet"/>
      </w:pPr>
      <w:r>
        <w:t>accommodate common stationary found on your desk or in your pencil case</w:t>
      </w:r>
    </w:p>
    <w:p w14:paraId="537199A4" w14:textId="181FA621" w:rsidR="00F920AA" w:rsidRPr="00F920AA" w:rsidRDefault="40D2D780" w:rsidP="5887B990">
      <w:pPr>
        <w:pStyle w:val="ListBullet"/>
      </w:pPr>
      <w:r>
        <w:t>be able to be securely closed for easy transport from school to home</w:t>
      </w:r>
    </w:p>
    <w:p w14:paraId="2EE5AC15" w14:textId="2CF4EFE5" w:rsidR="40D2D780" w:rsidRDefault="40D2D780" w:rsidP="40D2D780">
      <w:pPr>
        <w:pStyle w:val="ListBullet"/>
      </w:pPr>
      <w:r>
        <w:t>open to allow easy access to all stationary, once secured on your desk.</w:t>
      </w:r>
    </w:p>
    <w:p w14:paraId="11FD9289" w14:textId="77777777" w:rsidR="00F920AA" w:rsidRPr="00F920AA" w:rsidRDefault="5887B990" w:rsidP="00F920AA">
      <w:pPr>
        <w:pStyle w:val="Heading3"/>
      </w:pPr>
      <w:r>
        <w:t>Analysis of design brief and constraints</w:t>
      </w:r>
    </w:p>
    <w:p w14:paraId="47EB3B21" w14:textId="527FECF9" w:rsidR="00F920AA" w:rsidRPr="00F920AA" w:rsidRDefault="00F920AA" w:rsidP="00F920AA">
      <w:r w:rsidRPr="00F920AA">
        <w:t xml:space="preserve">Describe </w:t>
      </w:r>
      <w:r w:rsidR="00072C5F">
        <w:t xml:space="preserve">in your own words </w:t>
      </w:r>
      <w:r w:rsidRPr="00F920AA">
        <w:t>exactly what you need to do in the space below.</w:t>
      </w:r>
    </w:p>
    <w:tbl>
      <w:tblPr>
        <w:tblStyle w:val="Tableheader"/>
        <w:tblW w:w="9629" w:type="dxa"/>
        <w:tblLook w:val="0400" w:firstRow="0" w:lastRow="0" w:firstColumn="0" w:lastColumn="0" w:noHBand="0" w:noVBand="1"/>
        <w:tblCaption w:val="space for students to provide answer"/>
      </w:tblPr>
      <w:tblGrid>
        <w:gridCol w:w="9629"/>
      </w:tblGrid>
      <w:tr w:rsidR="00F920AA" w14:paraId="5F753C74" w14:textId="77777777" w:rsidTr="00072C5F">
        <w:trPr>
          <w:cnfStyle w:val="000000010000" w:firstRow="0" w:lastRow="0" w:firstColumn="0" w:lastColumn="0" w:oddVBand="0" w:evenVBand="0" w:oddHBand="0" w:evenHBand="1" w:firstRowFirstColumn="0" w:firstRowLastColumn="0" w:lastRowFirstColumn="0" w:lastRowLastColumn="0"/>
          <w:trHeight w:val="503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54F1E89A" w14:textId="68F56493" w:rsidR="00F920AA" w:rsidRDefault="00F920AA" w:rsidP="007941AD"/>
        </w:tc>
      </w:tr>
    </w:tbl>
    <w:p w14:paraId="78540306" w14:textId="66F91DEA" w:rsidR="73851937" w:rsidRDefault="73851937">
      <w:r>
        <w:br w:type="page"/>
      </w:r>
    </w:p>
    <w:p w14:paraId="2F9D062F" w14:textId="18F2354B" w:rsidR="00F920AA" w:rsidRDefault="5887B990" w:rsidP="00072C5F">
      <w:pPr>
        <w:pStyle w:val="Heading2"/>
      </w:pPr>
      <w:bookmarkStart w:id="23" w:name="_Toc35440480"/>
      <w:r>
        <w:lastRenderedPageBreak/>
        <w:t>Criteria to evaluate success</w:t>
      </w:r>
      <w:bookmarkEnd w:id="23"/>
    </w:p>
    <w:p w14:paraId="57D12478" w14:textId="25F3CF91" w:rsidR="00F920AA" w:rsidRPr="00F920AA" w:rsidRDefault="5887B990" w:rsidP="00F920AA">
      <w:r>
        <w:t>When designers are developing new products or ideas they need to have a way of deciding whether their final design is successful. In order to do this they often use a series of statements or questions</w:t>
      </w:r>
      <w:r w:rsidR="00072C5F">
        <w:t>,</w:t>
      </w:r>
      <w:r>
        <w:t xml:space="preserve"> against which the final design can be judged.</w:t>
      </w:r>
    </w:p>
    <w:p w14:paraId="2FCF627E" w14:textId="7243DE1A" w:rsidR="00F920AA" w:rsidRPr="00F920AA" w:rsidRDefault="73851937" w:rsidP="5887B990">
      <w:r>
        <w:t xml:space="preserve">Some examples of these </w:t>
      </w:r>
      <w:r w:rsidRPr="73851937">
        <w:rPr>
          <w:rStyle w:val="Strong"/>
        </w:rPr>
        <w:t>criteria to evaluate success</w:t>
      </w:r>
      <w:r>
        <w:t xml:space="preserve"> could be:</w:t>
      </w:r>
    </w:p>
    <w:p w14:paraId="50AC45E7" w14:textId="412B52CA" w:rsidR="00F920AA" w:rsidRPr="00F920AA" w:rsidRDefault="40D2D780" w:rsidP="5887B990">
      <w:pPr>
        <w:pStyle w:val="ListBullet"/>
      </w:pPr>
      <w:r>
        <w:t>The final design must use mainly recycled or upcycled materials.</w:t>
      </w:r>
    </w:p>
    <w:p w14:paraId="77B303F9" w14:textId="578C7E09" w:rsidR="00F920AA" w:rsidRPr="00F920AA" w:rsidRDefault="73851937" w:rsidP="5887B990">
      <w:pPr>
        <w:pStyle w:val="ListBullet"/>
      </w:pPr>
      <w:r>
        <w:t>Is the design aesthetically pleasing?</w:t>
      </w:r>
    </w:p>
    <w:p w14:paraId="3B3CE33E" w14:textId="28C1A130" w:rsidR="00F920AA" w:rsidRPr="00F920AA" w:rsidRDefault="40D2D780" w:rsidP="5887B990">
      <w:pPr>
        <w:pStyle w:val="ListBullet"/>
      </w:pPr>
      <w:r>
        <w:t>It must be secure and able to be transportable.</w:t>
      </w:r>
    </w:p>
    <w:p w14:paraId="1DF728C6" w14:textId="2A859993" w:rsidR="00F920AA" w:rsidRPr="00F920AA" w:rsidRDefault="73851937" w:rsidP="00F920AA">
      <w:r>
        <w:t>Write four or five criteria to base your evaluation on in the space below (you can use up to two of the examples above).</w:t>
      </w:r>
    </w:p>
    <w:tbl>
      <w:tblPr>
        <w:tblStyle w:val="Tableheader"/>
        <w:tblW w:w="9635" w:type="dxa"/>
        <w:tblLook w:val="0400" w:firstRow="0" w:lastRow="0" w:firstColumn="0" w:lastColumn="0" w:noHBand="0" w:noVBand="1"/>
        <w:tblCaption w:val="space for students to provide answer"/>
      </w:tblPr>
      <w:tblGrid>
        <w:gridCol w:w="9635"/>
      </w:tblGrid>
      <w:tr w:rsidR="00F920AA" w14:paraId="1D92B70A" w14:textId="77777777" w:rsidTr="002808E4">
        <w:trPr>
          <w:cnfStyle w:val="000000010000" w:firstRow="0" w:lastRow="0" w:firstColumn="0" w:lastColumn="0" w:oddVBand="0" w:evenVBand="0" w:oddHBand="0" w:evenHBand="1" w:firstRowFirstColumn="0" w:firstRowLastColumn="0" w:lastRowFirstColumn="0" w:lastRowLastColumn="0"/>
          <w:trHeight w:val="8521"/>
          <w:tblHeader/>
        </w:trPr>
        <w:tc>
          <w:tcPr>
            <w:tcW w:w="9635" w:type="dxa"/>
            <w:tcBorders>
              <w:top w:val="single" w:sz="4" w:space="0" w:color="C8DCF0"/>
              <w:left w:val="single" w:sz="4" w:space="0" w:color="C8DCF0"/>
              <w:bottom w:val="single" w:sz="4" w:space="0" w:color="C8DCF0"/>
              <w:right w:val="single" w:sz="4" w:space="0" w:color="C8DCF0"/>
            </w:tcBorders>
            <w:shd w:val="clear" w:color="auto" w:fill="auto"/>
            <w:vAlign w:val="top"/>
          </w:tcPr>
          <w:p w14:paraId="2DE3F74B" w14:textId="77777777" w:rsidR="00F920AA" w:rsidRDefault="00F920AA" w:rsidP="007941AD"/>
        </w:tc>
      </w:tr>
    </w:tbl>
    <w:p w14:paraId="4D07566F" w14:textId="77777777" w:rsidR="00F920AA" w:rsidRDefault="00F920AA" w:rsidP="00F920AA">
      <w:pPr>
        <w:rPr>
          <w:b/>
        </w:rPr>
      </w:pPr>
    </w:p>
    <w:p w14:paraId="413A8A2F" w14:textId="334481BC" w:rsidR="00B5376F" w:rsidRPr="00072C5F" w:rsidRDefault="001D7332" w:rsidP="00072C5F">
      <w:pPr>
        <w:pStyle w:val="Heading2"/>
        <w:rPr>
          <w:color w:val="auto"/>
          <w:sz w:val="24"/>
          <w:szCs w:val="24"/>
        </w:rPr>
      </w:pPr>
      <w:r>
        <w:br w:type="page"/>
      </w:r>
      <w:bookmarkStart w:id="24" w:name="_Toc35288114"/>
      <w:bookmarkStart w:id="25" w:name="_Toc35288258"/>
      <w:bookmarkStart w:id="26" w:name="_Toc35440481"/>
      <w:r w:rsidR="73851937">
        <w:lastRenderedPageBreak/>
        <w:t>Reducing waste</w:t>
      </w:r>
      <w:bookmarkEnd w:id="24"/>
      <w:bookmarkEnd w:id="25"/>
      <w:bookmarkEnd w:id="26"/>
    </w:p>
    <w:p w14:paraId="341DC14B" w14:textId="2A29BB6B" w:rsidR="00B5376F" w:rsidRDefault="00B5376F" w:rsidP="00B5376F">
      <w:pPr>
        <w:rPr>
          <w:lang w:eastAsia="zh-CN"/>
        </w:rPr>
      </w:pPr>
      <w:r w:rsidRPr="00B5376F">
        <w:rPr>
          <w:lang w:eastAsia="zh-CN"/>
        </w:rPr>
        <w:t xml:space="preserve">In </w:t>
      </w:r>
      <w:r w:rsidR="00EC241A">
        <w:rPr>
          <w:lang w:eastAsia="zh-CN"/>
        </w:rPr>
        <w:t xml:space="preserve">the </w:t>
      </w:r>
      <w:r w:rsidRPr="00B5376F">
        <w:rPr>
          <w:lang w:eastAsia="zh-CN"/>
        </w:rPr>
        <w:t xml:space="preserve">2016-17 </w:t>
      </w:r>
      <w:r w:rsidR="00EC241A">
        <w:rPr>
          <w:lang w:eastAsia="zh-CN"/>
        </w:rPr>
        <w:t xml:space="preserve">financial year </w:t>
      </w:r>
      <w:r w:rsidRPr="00B5376F">
        <w:rPr>
          <w:lang w:eastAsia="zh-CN"/>
        </w:rPr>
        <w:t xml:space="preserve">Australians generated about 67 million tonnes of waste, and </w:t>
      </w:r>
      <w:r w:rsidR="00EC241A">
        <w:rPr>
          <w:lang w:eastAsia="zh-CN"/>
        </w:rPr>
        <w:t xml:space="preserve">unfortunately </w:t>
      </w:r>
      <w:r w:rsidRPr="00B5376F">
        <w:rPr>
          <w:lang w:eastAsia="zh-CN"/>
        </w:rPr>
        <w:t xml:space="preserve">that figure is </w:t>
      </w:r>
      <w:r w:rsidR="00EC241A">
        <w:rPr>
          <w:lang w:eastAsia="zh-CN"/>
        </w:rPr>
        <w:t xml:space="preserve">still </w:t>
      </w:r>
      <w:r w:rsidRPr="00B5376F">
        <w:rPr>
          <w:lang w:eastAsia="zh-CN"/>
        </w:rPr>
        <w:t xml:space="preserve">increasing. The cost of food waste alone to the economy is estimated at $20 billion each year. We all need to </w:t>
      </w:r>
      <w:r w:rsidR="00EC241A">
        <w:rPr>
          <w:lang w:eastAsia="zh-CN"/>
        </w:rPr>
        <w:t xml:space="preserve">make a conscious decision to </w:t>
      </w:r>
      <w:r w:rsidRPr="00B5376F">
        <w:rPr>
          <w:lang w:eastAsia="zh-CN"/>
        </w:rPr>
        <w:t xml:space="preserve">take action on waste. </w:t>
      </w:r>
      <w:r w:rsidR="00EC241A">
        <w:rPr>
          <w:lang w:eastAsia="zh-CN"/>
        </w:rPr>
        <w:t xml:space="preserve">The states and territories </w:t>
      </w:r>
      <w:r w:rsidRPr="00B5376F">
        <w:rPr>
          <w:lang w:eastAsia="zh-CN"/>
        </w:rPr>
        <w:t xml:space="preserve">governments </w:t>
      </w:r>
      <w:r w:rsidR="00EC241A">
        <w:rPr>
          <w:lang w:eastAsia="zh-CN"/>
        </w:rPr>
        <w:t xml:space="preserve">in Australia </w:t>
      </w:r>
      <w:r w:rsidRPr="00B5376F">
        <w:rPr>
          <w:lang w:eastAsia="zh-CN"/>
        </w:rPr>
        <w:t xml:space="preserve">have committed to preparing a </w:t>
      </w:r>
      <w:hyperlink r:id="rId8" w:history="1">
        <w:r w:rsidRPr="006B721B">
          <w:rPr>
            <w:rStyle w:val="Hyperlink"/>
            <w:lang w:eastAsia="zh-CN"/>
          </w:rPr>
          <w:t>National Waste Policy</w:t>
        </w:r>
      </w:hyperlink>
      <w:r w:rsidRPr="00B5376F">
        <w:rPr>
          <w:lang w:eastAsia="zh-CN"/>
        </w:rPr>
        <w:t xml:space="preserve"> and to work together to better manage waste. There are many actions that you can take at home</w:t>
      </w:r>
      <w:r w:rsidR="00EC241A">
        <w:rPr>
          <w:lang w:eastAsia="zh-CN"/>
        </w:rPr>
        <w:t xml:space="preserve"> to reduce waste and save money, but we are going to focus on the ones that designers use in their creation of new products.</w:t>
      </w:r>
    </w:p>
    <w:p w14:paraId="6D0905D6" w14:textId="77777777" w:rsidR="00DE53B0" w:rsidRDefault="5887B990" w:rsidP="00DE53B0">
      <w:pPr>
        <w:pStyle w:val="Heading3"/>
      </w:pPr>
      <w:r>
        <w:t xml:space="preserve">Recycling </w:t>
      </w:r>
    </w:p>
    <w:p w14:paraId="6DDE40DE" w14:textId="7DA060FA" w:rsidR="00D00373" w:rsidRDefault="006B721B" w:rsidP="00B5376F">
      <w:pPr>
        <w:rPr>
          <w:lang w:eastAsia="zh-CN"/>
        </w:rPr>
      </w:pPr>
      <w:r>
        <w:rPr>
          <w:lang w:eastAsia="zh-CN"/>
        </w:rPr>
        <w:t xml:space="preserve">The first </w:t>
      </w:r>
      <w:r w:rsidR="00D00373">
        <w:rPr>
          <w:lang w:eastAsia="zh-CN"/>
        </w:rPr>
        <w:t xml:space="preserve">way </w:t>
      </w:r>
      <w:r w:rsidR="00DE53B0">
        <w:rPr>
          <w:lang w:eastAsia="zh-CN"/>
        </w:rPr>
        <w:t xml:space="preserve">to reduce waste </w:t>
      </w:r>
      <w:r w:rsidR="00D00373">
        <w:rPr>
          <w:lang w:eastAsia="zh-CN"/>
        </w:rPr>
        <w:t>that most people are familiar with</w:t>
      </w:r>
      <w:r w:rsidR="00DE53B0">
        <w:rPr>
          <w:lang w:eastAsia="zh-CN"/>
        </w:rPr>
        <w:t>,</w:t>
      </w:r>
      <w:r w:rsidR="00D00373">
        <w:rPr>
          <w:lang w:eastAsia="zh-CN"/>
        </w:rPr>
        <w:t xml:space="preserve"> is to recycle. </w:t>
      </w:r>
      <w:r w:rsidR="00D00373" w:rsidRPr="00FA7427">
        <w:rPr>
          <w:rStyle w:val="Strong"/>
        </w:rPr>
        <w:t>Recycling</w:t>
      </w:r>
      <w:r w:rsidR="00D00373">
        <w:rPr>
          <w:lang w:eastAsia="zh-CN"/>
        </w:rPr>
        <w:t xml:space="preserve"> involves taking some form of consumer goods</w:t>
      </w:r>
      <w:r w:rsidR="00EC241A">
        <w:rPr>
          <w:lang w:eastAsia="zh-CN"/>
        </w:rPr>
        <w:t>,</w:t>
      </w:r>
      <w:r w:rsidR="00D00373">
        <w:rPr>
          <w:lang w:eastAsia="zh-CN"/>
        </w:rPr>
        <w:t xml:space="preserve"> whether it products or packaging</w:t>
      </w:r>
      <w:r w:rsidR="00EC241A">
        <w:rPr>
          <w:lang w:eastAsia="zh-CN"/>
        </w:rPr>
        <w:t>,</w:t>
      </w:r>
      <w:r w:rsidR="00D00373">
        <w:rPr>
          <w:lang w:eastAsia="zh-CN"/>
        </w:rPr>
        <w:t xml:space="preserve"> and ‘disassembling’ </w:t>
      </w:r>
      <w:r w:rsidR="00DE53B0">
        <w:rPr>
          <w:lang w:eastAsia="zh-CN"/>
        </w:rPr>
        <w:t>it into its component materials. F</w:t>
      </w:r>
      <w:r w:rsidR="00D00373">
        <w:rPr>
          <w:lang w:eastAsia="zh-CN"/>
        </w:rPr>
        <w:t xml:space="preserve">rom </w:t>
      </w:r>
      <w:r w:rsidR="00DE53B0">
        <w:rPr>
          <w:lang w:eastAsia="zh-CN"/>
        </w:rPr>
        <w:t>t</w:t>
      </w:r>
      <w:r w:rsidR="00D00373">
        <w:rPr>
          <w:lang w:eastAsia="zh-CN"/>
        </w:rPr>
        <w:t xml:space="preserve">here these materials are ‘downcycled’ into raw materials that can then be made </w:t>
      </w:r>
      <w:r w:rsidR="00EC241A">
        <w:rPr>
          <w:lang w:eastAsia="zh-CN"/>
        </w:rPr>
        <w:t>into new consumer products</w:t>
      </w:r>
      <w:r w:rsidR="00D00373">
        <w:rPr>
          <w:lang w:eastAsia="zh-CN"/>
        </w:rPr>
        <w:t>.</w:t>
      </w:r>
    </w:p>
    <w:p w14:paraId="3C9BF188" w14:textId="68C0A185" w:rsidR="00D00373" w:rsidRDefault="00D00373" w:rsidP="00B5376F">
      <w:pPr>
        <w:rPr>
          <w:lang w:eastAsia="zh-CN"/>
        </w:rPr>
      </w:pPr>
      <w:r>
        <w:rPr>
          <w:lang w:eastAsia="zh-CN"/>
        </w:rPr>
        <w:t xml:space="preserve">The following flow </w:t>
      </w:r>
      <w:r w:rsidR="0088646B">
        <w:rPr>
          <w:lang w:eastAsia="zh-CN"/>
        </w:rPr>
        <w:t>chart</w:t>
      </w:r>
      <w:r>
        <w:rPr>
          <w:lang w:eastAsia="zh-CN"/>
        </w:rPr>
        <w:t xml:space="preserve"> demonstrates this process:</w:t>
      </w:r>
    </w:p>
    <w:p w14:paraId="4B4F2374" w14:textId="5F16CA12" w:rsidR="006B721B" w:rsidRDefault="00D00373" w:rsidP="00B5376F">
      <w:pPr>
        <w:rPr>
          <w:lang w:eastAsia="zh-CN"/>
        </w:rPr>
      </w:pPr>
      <w:r>
        <w:rPr>
          <w:noProof/>
          <w:lang w:eastAsia="en-AU"/>
        </w:rPr>
        <w:drawing>
          <wp:inline distT="0" distB="0" distL="0" distR="0" wp14:anchorId="6377F49D" wp14:editId="24454C90">
            <wp:extent cx="6043612" cy="828675"/>
            <wp:effectExtent l="38100" t="0" r="52705" b="28575"/>
            <wp:docPr id="1" name="Diagram 1" descr="a series of steps to explain the recycling process" title="The recycling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lang w:eastAsia="zh-CN"/>
        </w:rPr>
        <w:t xml:space="preserve"> </w:t>
      </w:r>
    </w:p>
    <w:p w14:paraId="0852F4C0" w14:textId="5FD4DD84" w:rsidR="00D00373" w:rsidRDefault="40D2D780" w:rsidP="00DE53B0">
      <w:pPr>
        <w:pStyle w:val="FeatureBox"/>
      </w:pPr>
      <w:r w:rsidRPr="40D2D780">
        <w:rPr>
          <w:rStyle w:val="Strong"/>
        </w:rPr>
        <w:t xml:space="preserve">Disassembling </w:t>
      </w:r>
      <w:r>
        <w:t>occurs between steps one and two and this is the process of taking something apart into its component materials. Often packaging may include cardboard and plastic, these would be separated so that like materials are with each other.</w:t>
      </w:r>
    </w:p>
    <w:p w14:paraId="17BEDCC6" w14:textId="7DB18865" w:rsidR="00DE53B0" w:rsidRDefault="40D2D780" w:rsidP="40D2D780">
      <w:pPr>
        <w:pStyle w:val="FeatureBox"/>
      </w:pPr>
      <w:r w:rsidRPr="40D2D780">
        <w:rPr>
          <w:rStyle w:val="Strong"/>
        </w:rPr>
        <w:t xml:space="preserve">Downcycling </w:t>
      </w:r>
      <w:r>
        <w:t xml:space="preserve">occurs between steps two and three and this is the process of breaking them back down into the raw material. Cardboard would be turned back into pulp, glass or metal would be melted into their molten forms and so on. </w:t>
      </w:r>
    </w:p>
    <w:p w14:paraId="49486B00" w14:textId="633807F4" w:rsidR="00DE53B0" w:rsidRDefault="40D2D780" w:rsidP="40D2D780">
      <w:pPr>
        <w:pStyle w:val="Heading3"/>
      </w:pPr>
      <w:r>
        <w:t>Upcycling</w:t>
      </w:r>
    </w:p>
    <w:p w14:paraId="6E69FF97" w14:textId="3798DD83" w:rsidR="00DE53B0" w:rsidRDefault="0088646B" w:rsidP="00DE53B0">
      <w:pPr>
        <w:rPr>
          <w:lang w:eastAsia="zh-CN"/>
        </w:rPr>
      </w:pPr>
      <w:r>
        <w:rPr>
          <w:lang w:eastAsia="zh-CN"/>
        </w:rPr>
        <w:t xml:space="preserve">The second way to reduce waste is </w:t>
      </w:r>
      <w:r w:rsidRPr="00AD313A">
        <w:rPr>
          <w:rStyle w:val="Strong"/>
        </w:rPr>
        <w:t>upc</w:t>
      </w:r>
      <w:r w:rsidR="00EC241A" w:rsidRPr="00AD313A">
        <w:rPr>
          <w:rStyle w:val="Strong"/>
        </w:rPr>
        <w:t>ycling</w:t>
      </w:r>
      <w:r w:rsidR="00EC241A">
        <w:rPr>
          <w:lang w:eastAsia="zh-CN"/>
        </w:rPr>
        <w:t>. This still involves</w:t>
      </w:r>
      <w:r>
        <w:rPr>
          <w:lang w:eastAsia="zh-CN"/>
        </w:rPr>
        <w:t xml:space="preserve"> tak</w:t>
      </w:r>
      <w:r w:rsidR="00B435C6">
        <w:rPr>
          <w:lang w:eastAsia="zh-CN"/>
        </w:rPr>
        <w:t xml:space="preserve">ing some form of consumer goods, which may or may not need to </w:t>
      </w:r>
      <w:r>
        <w:rPr>
          <w:lang w:eastAsia="zh-CN"/>
        </w:rPr>
        <w:t>be dismantled, but this time, instead of downcycling them into the raw materials, they are used in their current form.</w:t>
      </w:r>
    </w:p>
    <w:p w14:paraId="6802FAF4" w14:textId="00A9FCC5" w:rsidR="0088646B" w:rsidRDefault="0088646B" w:rsidP="00DE53B0">
      <w:pPr>
        <w:rPr>
          <w:lang w:eastAsia="zh-CN"/>
        </w:rPr>
      </w:pPr>
      <w:r>
        <w:rPr>
          <w:lang w:eastAsia="zh-CN"/>
        </w:rPr>
        <w:t xml:space="preserve">An example of how this process might work could be with an old broken chair. Rather than throwing it away, and since in this instance it can’t really be </w:t>
      </w:r>
      <w:r w:rsidR="00B435C6">
        <w:rPr>
          <w:lang w:eastAsia="zh-CN"/>
        </w:rPr>
        <w:t xml:space="preserve">easily </w:t>
      </w:r>
      <w:r w:rsidR="00EC241A">
        <w:rPr>
          <w:lang w:eastAsia="zh-CN"/>
        </w:rPr>
        <w:t>downcycled to its raw materials</w:t>
      </w:r>
      <w:r>
        <w:rPr>
          <w:lang w:eastAsia="zh-CN"/>
        </w:rPr>
        <w:t xml:space="preserve">, the legs </w:t>
      </w:r>
      <w:r w:rsidR="00EC241A">
        <w:rPr>
          <w:lang w:eastAsia="zh-CN"/>
        </w:rPr>
        <w:t>could be</w:t>
      </w:r>
      <w:r>
        <w:rPr>
          <w:lang w:eastAsia="zh-CN"/>
        </w:rPr>
        <w:t xml:space="preserve"> reused to make a coffee table with the addition of new timber. </w:t>
      </w:r>
      <w:r>
        <w:rPr>
          <w:lang w:eastAsia="zh-CN"/>
        </w:rPr>
        <w:lastRenderedPageBreak/>
        <w:t xml:space="preserve">The legs have been upcycled as they have come from something with very little value, and been turned into something with much greater value, hence </w:t>
      </w:r>
      <w:r w:rsidR="00B435C6">
        <w:rPr>
          <w:lang w:eastAsia="zh-CN"/>
        </w:rPr>
        <w:t xml:space="preserve">the term </w:t>
      </w:r>
      <w:r>
        <w:rPr>
          <w:lang w:eastAsia="zh-CN"/>
        </w:rPr>
        <w:t>upcycl</w:t>
      </w:r>
      <w:r w:rsidR="00B435C6">
        <w:rPr>
          <w:lang w:eastAsia="zh-CN"/>
        </w:rPr>
        <w:t>ing, where we are increasing the value and helping the environment at the same time</w:t>
      </w:r>
      <w:r>
        <w:rPr>
          <w:lang w:eastAsia="zh-CN"/>
        </w:rPr>
        <w:t>.</w:t>
      </w:r>
    </w:p>
    <w:p w14:paraId="7B3C08DD" w14:textId="0F0834D1" w:rsidR="0088646B" w:rsidRDefault="0088646B" w:rsidP="00DE53B0">
      <w:pPr>
        <w:rPr>
          <w:lang w:eastAsia="zh-CN"/>
        </w:rPr>
      </w:pPr>
      <w:r>
        <w:rPr>
          <w:lang w:eastAsia="zh-CN"/>
        </w:rPr>
        <w:t>This process can be seen in the following flow chart:</w:t>
      </w:r>
    </w:p>
    <w:p w14:paraId="48DEF564" w14:textId="7608950F" w:rsidR="00B435C6" w:rsidRDefault="00B435C6" w:rsidP="00DE53B0">
      <w:pPr>
        <w:rPr>
          <w:lang w:eastAsia="zh-CN"/>
        </w:rPr>
      </w:pPr>
      <w:r>
        <w:rPr>
          <w:noProof/>
          <w:lang w:eastAsia="en-AU"/>
        </w:rPr>
        <w:drawing>
          <wp:inline distT="0" distB="0" distL="0" distR="0" wp14:anchorId="04B9F22F" wp14:editId="2E0C4421">
            <wp:extent cx="5105400" cy="823913"/>
            <wp:effectExtent l="0" t="0" r="19050" b="14605"/>
            <wp:docPr id="3" name="Diagram 3" descr="A series of steps to demonstrate the upcycling process." title="The upcycling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24B51D1" w14:textId="575A100E" w:rsidR="00B435C6" w:rsidRPr="00DE53B0" w:rsidRDefault="00B435C6" w:rsidP="00DE53B0">
      <w:pPr>
        <w:rPr>
          <w:lang w:eastAsia="zh-CN"/>
        </w:rPr>
      </w:pPr>
      <w:r>
        <w:rPr>
          <w:lang w:eastAsia="zh-CN"/>
        </w:rPr>
        <w:t xml:space="preserve">The second stage in this process is optional as some things do not need to broken down into their component parts to be used, they may be reused in a new product as they are now, but </w:t>
      </w:r>
      <w:r w:rsidR="00EC241A">
        <w:rPr>
          <w:lang w:eastAsia="zh-CN"/>
        </w:rPr>
        <w:t xml:space="preserve">potentially </w:t>
      </w:r>
      <w:r>
        <w:rPr>
          <w:lang w:eastAsia="zh-CN"/>
        </w:rPr>
        <w:t>with a whole new function.</w:t>
      </w:r>
    </w:p>
    <w:p w14:paraId="08A031E9" w14:textId="77777777" w:rsidR="008F0BB2" w:rsidRDefault="00F169C1" w:rsidP="001D7332">
      <w:pPr>
        <w:rPr>
          <w:rFonts w:cs="Arial"/>
          <w:lang w:eastAsia="zh-CN"/>
        </w:rPr>
      </w:pPr>
      <w:r>
        <w:rPr>
          <w:rFonts w:cs="Arial"/>
          <w:lang w:eastAsia="zh-CN"/>
        </w:rPr>
        <w:t xml:space="preserve">Some interesting examples of upcycling </w:t>
      </w:r>
      <w:r w:rsidR="008F0BB2">
        <w:rPr>
          <w:rFonts w:cs="Arial"/>
          <w:lang w:eastAsia="zh-CN"/>
        </w:rPr>
        <w:t>are:</w:t>
      </w:r>
    </w:p>
    <w:p w14:paraId="79D40C25" w14:textId="4A4219F4" w:rsidR="008F0BB2" w:rsidRDefault="00F169C1" w:rsidP="00EC241A">
      <w:pPr>
        <w:pStyle w:val="ListBullet"/>
        <w:rPr>
          <w:lang w:eastAsia="zh-CN"/>
        </w:rPr>
      </w:pPr>
      <w:r>
        <w:rPr>
          <w:lang w:eastAsia="zh-CN"/>
        </w:rPr>
        <w:t xml:space="preserve">turning plastic bottles into a greenhouse </w:t>
      </w:r>
    </w:p>
    <w:p w14:paraId="3272C155" w14:textId="1FBA24ED" w:rsidR="008F0BB2" w:rsidRDefault="00EC241A" w:rsidP="00EC241A">
      <w:pPr>
        <w:pStyle w:val="ListBullet"/>
        <w:rPr>
          <w:lang w:eastAsia="zh-CN"/>
        </w:rPr>
      </w:pPr>
      <w:r>
        <w:rPr>
          <w:lang w:eastAsia="zh-CN"/>
        </w:rPr>
        <w:t xml:space="preserve">turning </w:t>
      </w:r>
      <w:r w:rsidR="00F169C1">
        <w:rPr>
          <w:lang w:eastAsia="zh-CN"/>
        </w:rPr>
        <w:t>an old computer monitor into a fish tank</w:t>
      </w:r>
      <w:r w:rsidR="006F373E">
        <w:rPr>
          <w:lang w:eastAsia="zh-CN"/>
        </w:rPr>
        <w:t xml:space="preserve"> </w:t>
      </w:r>
    </w:p>
    <w:p w14:paraId="35D0E3ED" w14:textId="77777777" w:rsidR="00BA4CD5" w:rsidRDefault="00BA4CD5" w:rsidP="00BA4CD5">
      <w:pPr>
        <w:pStyle w:val="ListBullet"/>
        <w:numPr>
          <w:ilvl w:val="0"/>
          <w:numId w:val="0"/>
        </w:numPr>
        <w:ind w:left="652"/>
        <w:rPr>
          <w:lang w:eastAsia="zh-CN"/>
        </w:rPr>
      </w:pPr>
      <w:r>
        <w:rPr>
          <w:noProof/>
          <w:lang w:eastAsia="en-AU"/>
        </w:rPr>
        <w:drawing>
          <wp:inline distT="0" distB="0" distL="0" distR="0" wp14:anchorId="7FC505DF" wp14:editId="447F4368">
            <wp:extent cx="2028148" cy="2013408"/>
            <wp:effectExtent l="0" t="0" r="0" b="6350"/>
            <wp:docPr id="2" name="Picture 2" descr="iMAC fishtank upcycled from an old iMAC computer" title="iMAC Fish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c fishtank.jpg"/>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2035876" cy="2021080"/>
                    </a:xfrm>
                    <a:prstGeom prst="rect">
                      <a:avLst/>
                    </a:prstGeom>
                  </pic:spPr>
                </pic:pic>
              </a:graphicData>
            </a:graphic>
          </wp:inline>
        </w:drawing>
      </w:r>
    </w:p>
    <w:p w14:paraId="432749A0" w14:textId="3A7E7F74" w:rsidR="00BA4CD5" w:rsidRPr="00BA4CD5" w:rsidRDefault="00BA4CD5" w:rsidP="00BA4CD5">
      <w:pPr>
        <w:pStyle w:val="ListBullet"/>
        <w:numPr>
          <w:ilvl w:val="0"/>
          <w:numId w:val="0"/>
        </w:numPr>
        <w:ind w:left="652"/>
        <w:rPr>
          <w:sz w:val="22"/>
        </w:rPr>
      </w:pPr>
      <w:r w:rsidRPr="001565BE">
        <w:rPr>
          <w:rStyle w:val="SubtleReference"/>
        </w:rPr>
        <w:t>iM</w:t>
      </w:r>
      <w:r w:rsidR="00E42023">
        <w:rPr>
          <w:rStyle w:val="SubtleReference"/>
        </w:rPr>
        <w:t>ac f</w:t>
      </w:r>
      <w:r w:rsidRPr="001565BE">
        <w:rPr>
          <w:rStyle w:val="SubtleReference"/>
        </w:rPr>
        <w:t>ish</w:t>
      </w:r>
      <w:r w:rsidR="00E42023">
        <w:rPr>
          <w:rStyle w:val="SubtleReference"/>
        </w:rPr>
        <w:t xml:space="preserve"> </w:t>
      </w:r>
      <w:r w:rsidRPr="001565BE">
        <w:rPr>
          <w:rStyle w:val="SubtleReference"/>
        </w:rPr>
        <w:t>tank (Derby, 2017)</w:t>
      </w:r>
    </w:p>
    <w:p w14:paraId="043D17EC" w14:textId="54835064" w:rsidR="008F0BB2" w:rsidRDefault="00EC241A" w:rsidP="00EC241A">
      <w:pPr>
        <w:pStyle w:val="ListBullet"/>
        <w:rPr>
          <w:lang w:eastAsia="zh-CN"/>
        </w:rPr>
      </w:pPr>
      <w:r>
        <w:rPr>
          <w:lang w:eastAsia="zh-CN"/>
        </w:rPr>
        <w:t>using</w:t>
      </w:r>
      <w:r w:rsidR="006F373E">
        <w:rPr>
          <w:lang w:eastAsia="zh-CN"/>
        </w:rPr>
        <w:t xml:space="preserve"> </w:t>
      </w:r>
      <w:r>
        <w:rPr>
          <w:lang w:eastAsia="zh-CN"/>
        </w:rPr>
        <w:t xml:space="preserve">old </w:t>
      </w:r>
      <w:r w:rsidR="006F373E">
        <w:rPr>
          <w:lang w:eastAsia="zh-CN"/>
        </w:rPr>
        <w:t>snow board</w:t>
      </w:r>
      <w:r>
        <w:rPr>
          <w:lang w:eastAsia="zh-CN"/>
        </w:rPr>
        <w:t>s</w:t>
      </w:r>
      <w:r w:rsidR="006F373E">
        <w:rPr>
          <w:lang w:eastAsia="zh-CN"/>
        </w:rPr>
        <w:t xml:space="preserve"> </w:t>
      </w:r>
      <w:r>
        <w:rPr>
          <w:lang w:eastAsia="zh-CN"/>
        </w:rPr>
        <w:t>to make</w:t>
      </w:r>
      <w:r w:rsidR="006F373E">
        <w:rPr>
          <w:lang w:eastAsia="zh-CN"/>
        </w:rPr>
        <w:t xml:space="preserve"> the frame for a pair of glasses </w:t>
      </w:r>
    </w:p>
    <w:p w14:paraId="6F3AC550" w14:textId="1B95556D" w:rsidR="00DE53B0" w:rsidRDefault="00EC241A" w:rsidP="00EC241A">
      <w:pPr>
        <w:pStyle w:val="ListBullet"/>
        <w:rPr>
          <w:lang w:eastAsia="zh-CN"/>
        </w:rPr>
      </w:pPr>
      <w:r>
        <w:rPr>
          <w:lang w:eastAsia="zh-CN"/>
        </w:rPr>
        <w:t xml:space="preserve">using the material from a pair of jeans </w:t>
      </w:r>
      <w:r w:rsidR="006F373E">
        <w:rPr>
          <w:lang w:eastAsia="zh-CN"/>
        </w:rPr>
        <w:t xml:space="preserve">to </w:t>
      </w:r>
      <w:r>
        <w:rPr>
          <w:lang w:eastAsia="zh-CN"/>
        </w:rPr>
        <w:t xml:space="preserve">make </w:t>
      </w:r>
      <w:r w:rsidR="006F373E">
        <w:rPr>
          <w:lang w:eastAsia="zh-CN"/>
        </w:rPr>
        <w:t xml:space="preserve">a </w:t>
      </w:r>
      <w:r w:rsidR="008349A8">
        <w:rPr>
          <w:lang w:eastAsia="zh-CN"/>
        </w:rPr>
        <w:t>quilt</w:t>
      </w:r>
      <w:r w:rsidR="006F373E">
        <w:rPr>
          <w:lang w:eastAsia="zh-CN"/>
        </w:rPr>
        <w:t xml:space="preserve">. </w:t>
      </w:r>
    </w:p>
    <w:p w14:paraId="580182DD" w14:textId="77777777" w:rsidR="00BA4CD5" w:rsidRDefault="00BA4CD5" w:rsidP="00BA4CD5">
      <w:pPr>
        <w:pStyle w:val="ListBullet"/>
        <w:numPr>
          <w:ilvl w:val="0"/>
          <w:numId w:val="0"/>
        </w:numPr>
        <w:ind w:left="652"/>
        <w:rPr>
          <w:lang w:eastAsia="zh-CN"/>
        </w:rPr>
      </w:pPr>
      <w:r>
        <w:rPr>
          <w:noProof/>
          <w:lang w:eastAsia="en-AU"/>
        </w:rPr>
        <w:drawing>
          <wp:inline distT="0" distB="0" distL="0" distR="0" wp14:anchorId="03D74F1E" wp14:editId="7602E18D">
            <wp:extent cx="2509183" cy="1586996"/>
            <wp:effectExtent l="0" t="0" r="5715" b="0"/>
            <wp:docPr id="5" name="Picture 5" descr="Denim quilt made from upcycling old jeans" title="Denim qu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SizeR.jpg"/>
                    <pic:cNvPicPr/>
                  </pic:nvPicPr>
                  <pic:blipFill>
                    <a:blip r:embed="rId20" cstate="hqprint">
                      <a:extLst>
                        <a:ext uri="{28A0092B-C50C-407E-A947-70E740481C1C}">
                          <a14:useLocalDpi xmlns:a14="http://schemas.microsoft.com/office/drawing/2010/main" val="0"/>
                        </a:ext>
                      </a:extLst>
                    </a:blip>
                    <a:stretch>
                      <a:fillRect/>
                    </a:stretch>
                  </pic:blipFill>
                  <pic:spPr>
                    <a:xfrm>
                      <a:off x="0" y="0"/>
                      <a:ext cx="2513853" cy="1589950"/>
                    </a:xfrm>
                    <a:prstGeom prst="rect">
                      <a:avLst/>
                    </a:prstGeom>
                  </pic:spPr>
                </pic:pic>
              </a:graphicData>
            </a:graphic>
          </wp:inline>
        </w:drawing>
      </w:r>
    </w:p>
    <w:p w14:paraId="4D064023" w14:textId="77777777" w:rsidR="00BA4CD5" w:rsidRPr="001565BE" w:rsidRDefault="00BA4CD5" w:rsidP="00BA4CD5">
      <w:pPr>
        <w:pStyle w:val="ListBullet"/>
        <w:numPr>
          <w:ilvl w:val="0"/>
          <w:numId w:val="0"/>
        </w:numPr>
        <w:ind w:left="652"/>
        <w:rPr>
          <w:rStyle w:val="SubtleReference"/>
        </w:rPr>
      </w:pPr>
      <w:r w:rsidRPr="001565BE">
        <w:rPr>
          <w:rStyle w:val="SubtleReference"/>
        </w:rPr>
        <w:t>Denim quilt (Elbourne, 2019)</w:t>
      </w:r>
    </w:p>
    <w:p w14:paraId="6B573996" w14:textId="1DFC74F2" w:rsidR="006F373E" w:rsidRDefault="006F373E" w:rsidP="001D7332">
      <w:pPr>
        <w:rPr>
          <w:rFonts w:cs="Arial"/>
          <w:lang w:eastAsia="zh-CN"/>
        </w:rPr>
      </w:pPr>
      <w:r>
        <w:rPr>
          <w:rFonts w:cs="Arial"/>
          <w:lang w:eastAsia="zh-CN"/>
        </w:rPr>
        <w:lastRenderedPageBreak/>
        <w:t xml:space="preserve">The transformation of the original product into a new </w:t>
      </w:r>
      <w:r w:rsidR="004A24CA">
        <w:rPr>
          <w:rFonts w:cs="Arial"/>
          <w:lang w:eastAsia="zh-CN"/>
        </w:rPr>
        <w:t>product that</w:t>
      </w:r>
      <w:r>
        <w:rPr>
          <w:rFonts w:cs="Arial"/>
          <w:lang w:eastAsia="zh-CN"/>
        </w:rPr>
        <w:t xml:space="preserve"> does</w:t>
      </w:r>
      <w:r w:rsidR="00E42023">
        <w:rPr>
          <w:rFonts w:cs="Arial"/>
          <w:lang w:eastAsia="zh-CN"/>
        </w:rPr>
        <w:t xml:space="preserve"> no</w:t>
      </w:r>
      <w:r>
        <w:rPr>
          <w:rFonts w:cs="Arial"/>
          <w:lang w:eastAsia="zh-CN"/>
        </w:rPr>
        <w:t>t even need to be functionally similar to the original product, is only limited by the imagination of the design</w:t>
      </w:r>
      <w:r w:rsidR="00E42023">
        <w:rPr>
          <w:rFonts w:cs="Arial"/>
          <w:lang w:eastAsia="zh-CN"/>
        </w:rPr>
        <w:t>er</w:t>
      </w:r>
      <w:r>
        <w:rPr>
          <w:rFonts w:cs="Arial"/>
          <w:lang w:eastAsia="zh-CN"/>
        </w:rPr>
        <w:t>.</w:t>
      </w:r>
    </w:p>
    <w:p w14:paraId="58C6873D" w14:textId="47C8FD9D" w:rsidR="008F0BB2" w:rsidRDefault="73851937" w:rsidP="008F0BB2">
      <w:pPr>
        <w:pStyle w:val="Heading2"/>
      </w:pPr>
      <w:bookmarkStart w:id="27" w:name="_Toc35440482"/>
      <w:r>
        <w:t>Research</w:t>
      </w:r>
      <w:bookmarkEnd w:id="27"/>
    </w:p>
    <w:p w14:paraId="2FA491FA" w14:textId="77777777" w:rsidR="00AD313A" w:rsidRDefault="5887B990" w:rsidP="00AD313A">
      <w:pPr>
        <w:pStyle w:val="Heading3"/>
      </w:pPr>
      <w:r>
        <w:t>Existing designs</w:t>
      </w:r>
    </w:p>
    <w:p w14:paraId="04B658A4" w14:textId="5A646BA2" w:rsidR="00AD313A" w:rsidRDefault="40D2D780" w:rsidP="00AD313A">
      <w:pPr>
        <w:rPr>
          <w:lang w:eastAsia="zh-CN"/>
        </w:rPr>
      </w:pPr>
      <w:r w:rsidRPr="40D2D780">
        <w:rPr>
          <w:lang w:eastAsia="zh-CN"/>
        </w:rPr>
        <w:t>Students will need to carry out some research into existing products in order to get some ideas for design features. In the space below, paste the images of desk tidy/pencil boxes you like the design of, aim for six as a minimum. Place a number next to each image so that you can evaluate it on the next page.</w:t>
      </w:r>
    </w:p>
    <w:p w14:paraId="4B212D1C" w14:textId="77777777" w:rsidR="00AD313A" w:rsidRDefault="00AD313A">
      <w:pPr>
        <w:rPr>
          <w:lang w:eastAsia="zh-CN"/>
        </w:rPr>
      </w:pPr>
      <w:r>
        <w:rPr>
          <w:lang w:eastAsia="zh-CN"/>
        </w:rPr>
        <w:br w:type="page"/>
      </w:r>
    </w:p>
    <w:p w14:paraId="48B184D7" w14:textId="678FA02D" w:rsidR="00AD313A" w:rsidRDefault="5887B990" w:rsidP="00AD313A">
      <w:pPr>
        <w:pStyle w:val="Heading3"/>
      </w:pPr>
      <w:r>
        <w:lastRenderedPageBreak/>
        <w:t>Existing Design PMI</w:t>
      </w:r>
    </w:p>
    <w:p w14:paraId="0C00D736" w14:textId="51CA2D00" w:rsidR="00AD313A" w:rsidRDefault="40D2D780" w:rsidP="00AD313A">
      <w:pPr>
        <w:rPr>
          <w:lang w:eastAsia="zh-CN"/>
        </w:rPr>
      </w:pPr>
      <w:r w:rsidRPr="40D2D780">
        <w:rPr>
          <w:lang w:eastAsia="zh-CN"/>
        </w:rPr>
        <w:t xml:space="preserve">In the table below complete a plus, minus, interesting (PMI) analysis of the existing designs you have found, considering their </w:t>
      </w:r>
      <w:r w:rsidRPr="40D2D780">
        <w:rPr>
          <w:rStyle w:val="Strong"/>
        </w:rPr>
        <w:t>functional</w:t>
      </w:r>
      <w:r w:rsidRPr="40D2D780">
        <w:rPr>
          <w:lang w:eastAsia="zh-CN"/>
        </w:rPr>
        <w:t xml:space="preserve"> and </w:t>
      </w:r>
      <w:r w:rsidRPr="40D2D780">
        <w:rPr>
          <w:rStyle w:val="Strong"/>
        </w:rPr>
        <w:t>aesthetic</w:t>
      </w:r>
      <w:r w:rsidRPr="40D2D780">
        <w:rPr>
          <w:lang w:eastAsia="zh-CN"/>
        </w:rPr>
        <w:t xml:space="preserve"> qualities.</w:t>
      </w:r>
    </w:p>
    <w:tbl>
      <w:tblPr>
        <w:tblStyle w:val="Tableheader"/>
        <w:tblW w:w="9572" w:type="dxa"/>
        <w:tblLook w:val="04A0" w:firstRow="1" w:lastRow="0" w:firstColumn="1" w:lastColumn="0" w:noHBand="0" w:noVBand="1"/>
        <w:tblCaption w:val="PMI table"/>
        <w:tblDescription w:val="a table to allow students to identify something positive, some negative and something interesting about their researched images"/>
      </w:tblPr>
      <w:tblGrid>
        <w:gridCol w:w="930"/>
        <w:gridCol w:w="2828"/>
        <w:gridCol w:w="2907"/>
        <w:gridCol w:w="2907"/>
      </w:tblGrid>
      <w:tr w:rsidR="00AD313A" w14:paraId="2860E8AE" w14:textId="77777777" w:rsidTr="00BB35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0" w:type="dxa"/>
          </w:tcPr>
          <w:p w14:paraId="6E127B1C" w14:textId="7FE4921B" w:rsidR="00AD313A" w:rsidRDefault="00AD313A" w:rsidP="00AD313A">
            <w:pPr>
              <w:spacing w:before="192" w:after="192"/>
              <w:rPr>
                <w:lang w:eastAsia="zh-CN"/>
              </w:rPr>
            </w:pPr>
            <w:r>
              <w:rPr>
                <w:lang w:eastAsia="zh-CN"/>
              </w:rPr>
              <w:t>Image</w:t>
            </w:r>
          </w:p>
        </w:tc>
        <w:tc>
          <w:tcPr>
            <w:tcW w:w="2828" w:type="dxa"/>
          </w:tcPr>
          <w:p w14:paraId="5609D430" w14:textId="15D6C1CF" w:rsidR="00AD313A" w:rsidRDefault="00AD313A" w:rsidP="00AD3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Plus</w:t>
            </w:r>
          </w:p>
        </w:tc>
        <w:tc>
          <w:tcPr>
            <w:tcW w:w="2907" w:type="dxa"/>
          </w:tcPr>
          <w:p w14:paraId="521E0862" w14:textId="20540D58" w:rsidR="00AD313A" w:rsidRDefault="00AD313A" w:rsidP="00AD3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Minus</w:t>
            </w:r>
          </w:p>
        </w:tc>
        <w:tc>
          <w:tcPr>
            <w:tcW w:w="2907" w:type="dxa"/>
          </w:tcPr>
          <w:p w14:paraId="6534745C" w14:textId="4C46E983" w:rsidR="00AD313A" w:rsidRDefault="00AD313A" w:rsidP="00AD313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Interesting</w:t>
            </w:r>
          </w:p>
        </w:tc>
      </w:tr>
      <w:tr w:rsidR="00AD313A" w14:paraId="65FC324D" w14:textId="77777777" w:rsidTr="00BB351A">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28CB2D56" w14:textId="6F5B2BA0" w:rsidR="00AD313A" w:rsidRDefault="00AD313A" w:rsidP="00AD313A">
            <w:pPr>
              <w:spacing w:before="192" w:after="192"/>
              <w:jc w:val="center"/>
              <w:rPr>
                <w:lang w:eastAsia="zh-CN"/>
              </w:rPr>
            </w:pPr>
            <w:r>
              <w:rPr>
                <w:lang w:eastAsia="zh-CN"/>
              </w:rPr>
              <w:t>1</w:t>
            </w:r>
          </w:p>
        </w:tc>
        <w:tc>
          <w:tcPr>
            <w:tcW w:w="2828" w:type="dxa"/>
          </w:tcPr>
          <w:p w14:paraId="1596F2B8"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5AEA3257"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659A27F8"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r>
      <w:tr w:rsidR="00AD313A" w14:paraId="49B6AF0E" w14:textId="77777777" w:rsidTr="00BB351A">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1722B2AE" w14:textId="11F830E4" w:rsidR="00AD313A" w:rsidRDefault="00AD313A" w:rsidP="00AD313A">
            <w:pPr>
              <w:spacing w:before="192" w:after="192"/>
              <w:jc w:val="center"/>
              <w:rPr>
                <w:lang w:eastAsia="zh-CN"/>
              </w:rPr>
            </w:pPr>
            <w:r>
              <w:rPr>
                <w:lang w:eastAsia="zh-CN"/>
              </w:rPr>
              <w:t>2</w:t>
            </w:r>
          </w:p>
        </w:tc>
        <w:tc>
          <w:tcPr>
            <w:tcW w:w="2828" w:type="dxa"/>
          </w:tcPr>
          <w:p w14:paraId="292D769C"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502BF764"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41BEA46D"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r>
      <w:tr w:rsidR="00AD313A" w14:paraId="2EB5F450" w14:textId="77777777" w:rsidTr="00BB351A">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0066948A" w14:textId="61BB7947" w:rsidR="00AD313A" w:rsidRDefault="00AD313A" w:rsidP="00AD313A">
            <w:pPr>
              <w:spacing w:before="192" w:after="192"/>
              <w:jc w:val="center"/>
              <w:rPr>
                <w:lang w:eastAsia="zh-CN"/>
              </w:rPr>
            </w:pPr>
            <w:r>
              <w:rPr>
                <w:lang w:eastAsia="zh-CN"/>
              </w:rPr>
              <w:t>3</w:t>
            </w:r>
          </w:p>
        </w:tc>
        <w:tc>
          <w:tcPr>
            <w:tcW w:w="2828" w:type="dxa"/>
          </w:tcPr>
          <w:p w14:paraId="7A5D2D8C"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63A955A3"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72472727"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r>
      <w:tr w:rsidR="00AD313A" w14:paraId="64DFFE7F" w14:textId="77777777" w:rsidTr="00BB351A">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156A5F55" w14:textId="64005940" w:rsidR="00AD313A" w:rsidRDefault="00AD313A" w:rsidP="00AD313A">
            <w:pPr>
              <w:spacing w:before="192" w:after="192"/>
              <w:jc w:val="center"/>
              <w:rPr>
                <w:lang w:eastAsia="zh-CN"/>
              </w:rPr>
            </w:pPr>
            <w:r>
              <w:rPr>
                <w:lang w:eastAsia="zh-CN"/>
              </w:rPr>
              <w:t>4</w:t>
            </w:r>
          </w:p>
        </w:tc>
        <w:tc>
          <w:tcPr>
            <w:tcW w:w="2828" w:type="dxa"/>
          </w:tcPr>
          <w:p w14:paraId="2CD7F12F"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734C5F7A"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53F7CF7E"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r>
      <w:tr w:rsidR="00AD313A" w14:paraId="367477B0" w14:textId="77777777" w:rsidTr="00BB351A">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0033334B" w14:textId="03189F0D" w:rsidR="00AD313A" w:rsidRDefault="00AD313A" w:rsidP="00AD313A">
            <w:pPr>
              <w:spacing w:before="192" w:after="192"/>
              <w:jc w:val="center"/>
              <w:rPr>
                <w:lang w:eastAsia="zh-CN"/>
              </w:rPr>
            </w:pPr>
            <w:r>
              <w:rPr>
                <w:lang w:eastAsia="zh-CN"/>
              </w:rPr>
              <w:t>5</w:t>
            </w:r>
          </w:p>
        </w:tc>
        <w:tc>
          <w:tcPr>
            <w:tcW w:w="2828" w:type="dxa"/>
          </w:tcPr>
          <w:p w14:paraId="47437FF7"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0390F7A9"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c>
          <w:tcPr>
            <w:tcW w:w="2907" w:type="dxa"/>
          </w:tcPr>
          <w:p w14:paraId="6B79B07C" w14:textId="77777777" w:rsidR="00AD313A" w:rsidRDefault="00AD313A" w:rsidP="00AD313A">
            <w:pPr>
              <w:cnfStyle w:val="000000100000" w:firstRow="0" w:lastRow="0" w:firstColumn="0" w:lastColumn="0" w:oddVBand="0" w:evenVBand="0" w:oddHBand="1" w:evenHBand="0" w:firstRowFirstColumn="0" w:firstRowLastColumn="0" w:lastRowFirstColumn="0" w:lastRowLastColumn="0"/>
              <w:rPr>
                <w:lang w:eastAsia="zh-CN"/>
              </w:rPr>
            </w:pPr>
          </w:p>
        </w:tc>
      </w:tr>
      <w:tr w:rsidR="00AD313A" w14:paraId="078AB1EE" w14:textId="77777777" w:rsidTr="00BB351A">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930" w:type="dxa"/>
          </w:tcPr>
          <w:p w14:paraId="2D20717B" w14:textId="617C8943" w:rsidR="00AD313A" w:rsidRDefault="00AD313A" w:rsidP="00AD313A">
            <w:pPr>
              <w:spacing w:before="192" w:after="192"/>
              <w:jc w:val="center"/>
              <w:rPr>
                <w:lang w:eastAsia="zh-CN"/>
              </w:rPr>
            </w:pPr>
            <w:r>
              <w:rPr>
                <w:lang w:eastAsia="zh-CN"/>
              </w:rPr>
              <w:lastRenderedPageBreak/>
              <w:t>6</w:t>
            </w:r>
          </w:p>
        </w:tc>
        <w:tc>
          <w:tcPr>
            <w:tcW w:w="2828" w:type="dxa"/>
          </w:tcPr>
          <w:p w14:paraId="50AE4DA8"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49E5F4EE"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c>
          <w:tcPr>
            <w:tcW w:w="2907" w:type="dxa"/>
          </w:tcPr>
          <w:p w14:paraId="15F23291" w14:textId="77777777" w:rsidR="00AD313A" w:rsidRDefault="00AD313A" w:rsidP="00AD313A">
            <w:pPr>
              <w:cnfStyle w:val="000000010000" w:firstRow="0" w:lastRow="0" w:firstColumn="0" w:lastColumn="0" w:oddVBand="0" w:evenVBand="0" w:oddHBand="0" w:evenHBand="1" w:firstRowFirstColumn="0" w:firstRowLastColumn="0" w:lastRowFirstColumn="0" w:lastRowLastColumn="0"/>
              <w:rPr>
                <w:lang w:eastAsia="zh-CN"/>
              </w:rPr>
            </w:pPr>
          </w:p>
        </w:tc>
      </w:tr>
    </w:tbl>
    <w:p w14:paraId="33A95C38" w14:textId="023A74E4" w:rsidR="00AD313A" w:rsidRDefault="5887B990" w:rsidP="00636DAB">
      <w:pPr>
        <w:pStyle w:val="Heading3"/>
      </w:pPr>
      <w:r>
        <w:t>Pencil case audit</w:t>
      </w:r>
    </w:p>
    <w:p w14:paraId="17A2ED8D" w14:textId="6BE267F1" w:rsidR="00636DAB" w:rsidRDefault="68A64BB8" w:rsidP="00636DAB">
      <w:pPr>
        <w:rPr>
          <w:lang w:eastAsia="zh-CN"/>
        </w:rPr>
      </w:pPr>
      <w:r w:rsidRPr="68A64BB8">
        <w:rPr>
          <w:lang w:eastAsia="zh-CN"/>
        </w:rPr>
        <w:t>Now that you have an idea of the sort of features you could have in your design; you will need to decide what equipment your design will hold.</w:t>
      </w:r>
    </w:p>
    <w:p w14:paraId="67EDA62E" w14:textId="4C6720CB" w:rsidR="00636DAB" w:rsidRPr="00636DAB" w:rsidRDefault="68A64BB8" w:rsidP="00636DAB">
      <w:pPr>
        <w:rPr>
          <w:lang w:eastAsia="zh-CN"/>
        </w:rPr>
      </w:pPr>
      <w:r w:rsidRPr="68A64BB8">
        <w:rPr>
          <w:lang w:eastAsia="zh-CN"/>
        </w:rPr>
        <w:t xml:space="preserve">Carry out an </w:t>
      </w:r>
      <w:r w:rsidRPr="68A64BB8">
        <w:rPr>
          <w:rStyle w:val="Strong"/>
        </w:rPr>
        <w:t>audit</w:t>
      </w:r>
      <w:r w:rsidRPr="68A64BB8">
        <w:rPr>
          <w:lang w:eastAsia="zh-CN"/>
        </w:rPr>
        <w:t xml:space="preserve"> of your current pencil case or desk drawer and list all the items of stationary present from pencils and pens, through to staplers and thumb tacks. Use dot points to list everything currently in there.</w:t>
      </w:r>
    </w:p>
    <w:tbl>
      <w:tblPr>
        <w:tblStyle w:val="Tableheader"/>
        <w:tblW w:w="9634" w:type="dxa"/>
        <w:tblLook w:val="0400" w:firstRow="0" w:lastRow="0" w:firstColumn="0" w:lastColumn="0" w:noHBand="0" w:noVBand="1"/>
        <w:tblCaption w:val="space for students to provide answer"/>
      </w:tblPr>
      <w:tblGrid>
        <w:gridCol w:w="9634"/>
      </w:tblGrid>
      <w:tr w:rsidR="00636DAB" w14:paraId="0D96729D" w14:textId="77777777" w:rsidTr="00636DAB">
        <w:trPr>
          <w:cnfStyle w:val="000000010000" w:firstRow="0" w:lastRow="0" w:firstColumn="0" w:lastColumn="0" w:oddVBand="0" w:evenVBand="0" w:oddHBand="0" w:evenHBand="1" w:firstRowFirstColumn="0" w:firstRowLastColumn="0" w:lastRowFirstColumn="0" w:lastRowLastColumn="0"/>
          <w:trHeight w:val="4525"/>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79B771D2" w14:textId="4A1CE7EF" w:rsidR="00636DAB" w:rsidRDefault="00636DAB" w:rsidP="007941AD"/>
        </w:tc>
      </w:tr>
    </w:tbl>
    <w:p w14:paraId="5FB7BC09" w14:textId="59AFBBB0" w:rsidR="00636DAB" w:rsidRDefault="68A64BB8" w:rsidP="00636DAB">
      <w:r>
        <w:t xml:space="preserve">Now that you have found all those things you thought you had lost; you need to decide which of them you want to be able to transport in your design. </w:t>
      </w:r>
    </w:p>
    <w:p w14:paraId="0A615FE8" w14:textId="6CE41664" w:rsidR="00636DAB" w:rsidRPr="00F920AA" w:rsidRDefault="00636DAB" w:rsidP="00636DAB">
      <w:r>
        <w:t xml:space="preserve">In the space below list the items you want to be able to fit into your design, remembering that the more you put in there, the bigger and heavier it will become, and as such the stronger it will need to be. </w:t>
      </w:r>
    </w:p>
    <w:tbl>
      <w:tblPr>
        <w:tblStyle w:val="Tableheader"/>
        <w:tblW w:w="9634" w:type="dxa"/>
        <w:tblLook w:val="0400" w:firstRow="0" w:lastRow="0" w:firstColumn="0" w:lastColumn="0" w:noHBand="0" w:noVBand="1"/>
        <w:tblCaption w:val="space for students to provide answer"/>
      </w:tblPr>
      <w:tblGrid>
        <w:gridCol w:w="9634"/>
      </w:tblGrid>
      <w:tr w:rsidR="00636DAB" w14:paraId="70FC3DE8" w14:textId="77777777" w:rsidTr="00636DAB">
        <w:trPr>
          <w:cnfStyle w:val="000000010000" w:firstRow="0" w:lastRow="0" w:firstColumn="0" w:lastColumn="0" w:oddVBand="0" w:evenVBand="0" w:oddHBand="0" w:evenHBand="1" w:firstRowFirstColumn="0" w:firstRowLastColumn="0" w:lastRowFirstColumn="0" w:lastRowLastColumn="0"/>
          <w:trHeight w:val="4159"/>
          <w:tblHeader/>
        </w:trPr>
        <w:tc>
          <w:tcPr>
            <w:tcW w:w="9634" w:type="dxa"/>
            <w:tcBorders>
              <w:top w:val="single" w:sz="4" w:space="0" w:color="C8DCF0"/>
              <w:left w:val="single" w:sz="4" w:space="0" w:color="C8DCF0"/>
              <w:bottom w:val="single" w:sz="4" w:space="0" w:color="C8DCF0"/>
              <w:right w:val="single" w:sz="4" w:space="0" w:color="C8DCF0"/>
            </w:tcBorders>
            <w:shd w:val="clear" w:color="auto" w:fill="auto"/>
            <w:vAlign w:val="top"/>
          </w:tcPr>
          <w:p w14:paraId="54A8F643" w14:textId="5E94FD2E" w:rsidR="00636DAB" w:rsidRDefault="00636DAB" w:rsidP="007941AD"/>
        </w:tc>
      </w:tr>
    </w:tbl>
    <w:p w14:paraId="1AC4ACC4" w14:textId="2CD4E2B7" w:rsidR="00B3467A" w:rsidRDefault="5887B990" w:rsidP="00B3467A">
      <w:pPr>
        <w:pStyle w:val="Heading3"/>
      </w:pPr>
      <w:r>
        <w:t>Materials</w:t>
      </w:r>
    </w:p>
    <w:p w14:paraId="5527B746" w14:textId="25602B90" w:rsidR="00C101F8" w:rsidRDefault="00C101F8" w:rsidP="00B3467A">
      <w:pPr>
        <w:rPr>
          <w:lang w:eastAsia="zh-CN"/>
        </w:rPr>
      </w:pPr>
      <w:r>
        <w:rPr>
          <w:lang w:eastAsia="zh-CN"/>
        </w:rPr>
        <w:t>In the constraints for this project it states that students can:</w:t>
      </w:r>
    </w:p>
    <w:p w14:paraId="13874AAC" w14:textId="7DB546E5" w:rsidR="00C101F8" w:rsidRPr="00BD4207" w:rsidRDefault="00C101F8" w:rsidP="00BD4207">
      <w:pPr>
        <w:pStyle w:val="ListBullet"/>
      </w:pPr>
      <w:r w:rsidRPr="00BD4207">
        <w:t>Use only reused/upcycled materials from around the student’s home</w:t>
      </w:r>
    </w:p>
    <w:p w14:paraId="7E0A6004" w14:textId="2BB6ED53" w:rsidR="00B3467A" w:rsidRDefault="00C101F8" w:rsidP="00B3467A">
      <w:pPr>
        <w:rPr>
          <w:lang w:eastAsia="zh-CN"/>
        </w:rPr>
      </w:pPr>
      <w:r>
        <w:rPr>
          <w:lang w:eastAsia="zh-CN"/>
        </w:rPr>
        <w:t>Other common household materials may also be used, including but not limited to:</w:t>
      </w:r>
    </w:p>
    <w:p w14:paraId="6974D134" w14:textId="34EA4595" w:rsidR="00C101F8" w:rsidRPr="00BD4207" w:rsidRDefault="00C101F8" w:rsidP="00BD4207">
      <w:pPr>
        <w:pStyle w:val="ListBullet"/>
      </w:pPr>
      <w:r w:rsidRPr="00BD4207">
        <w:t>recyclable materials such as paper, cardboard, egg cartons, milk bottles </w:t>
      </w:r>
    </w:p>
    <w:p w14:paraId="418A9ADF" w14:textId="77777777" w:rsidR="00C101F8" w:rsidRPr="00BD4207" w:rsidRDefault="00C101F8" w:rsidP="00BD4207">
      <w:pPr>
        <w:pStyle w:val="ListBullet"/>
      </w:pPr>
      <w:r w:rsidRPr="00BD4207">
        <w:t>non-recyclable materials such as plastic wrap, plastic containers, straws </w:t>
      </w:r>
    </w:p>
    <w:p w14:paraId="7D6434D3" w14:textId="04357AA3" w:rsidR="00C101F8" w:rsidRPr="00BD4207" w:rsidRDefault="00C101F8" w:rsidP="00BD4207">
      <w:pPr>
        <w:pStyle w:val="ListBullet"/>
      </w:pPr>
      <w:r w:rsidRPr="00BD4207">
        <w:t>unwanted household objects such as pegs, old clothing, Tupperware containers </w:t>
      </w:r>
    </w:p>
    <w:p w14:paraId="12AE8188" w14:textId="1A4FBCB6" w:rsidR="00C101F8" w:rsidRDefault="00C101F8" w:rsidP="00BD4207">
      <w:pPr>
        <w:pStyle w:val="ListBullet"/>
      </w:pPr>
      <w:r w:rsidRPr="00BD4207">
        <w:t>craft construction materials such as sticky tape, glue and scissors</w:t>
      </w:r>
    </w:p>
    <w:p w14:paraId="000751E3" w14:textId="53702E67" w:rsidR="00C101F8" w:rsidRDefault="00C101F8" w:rsidP="00C101F8">
      <w:pPr>
        <w:pStyle w:val="ListBullet"/>
        <w:numPr>
          <w:ilvl w:val="0"/>
          <w:numId w:val="0"/>
        </w:numPr>
      </w:pPr>
    </w:p>
    <w:p w14:paraId="11B1148A" w14:textId="0C36B730" w:rsidR="00C101F8" w:rsidRDefault="00C101F8" w:rsidP="00C101F8">
      <w:pPr>
        <w:pStyle w:val="ListBullet"/>
        <w:numPr>
          <w:ilvl w:val="0"/>
          <w:numId w:val="0"/>
        </w:numPr>
      </w:pPr>
      <w:r>
        <w:t>In the table below begin to compile a list of the materials you think you might want to use and what you think you will use them for.</w:t>
      </w:r>
    </w:p>
    <w:tbl>
      <w:tblPr>
        <w:tblStyle w:val="Tableheader"/>
        <w:tblW w:w="0" w:type="auto"/>
        <w:tblLook w:val="04A0" w:firstRow="1" w:lastRow="0" w:firstColumn="1" w:lastColumn="0" w:noHBand="0" w:noVBand="1"/>
        <w:tblCaption w:val="Materials table"/>
        <w:tblDescription w:val="Table for students to identify the types of materials they are going to use and what they are going to use them for"/>
      </w:tblPr>
      <w:tblGrid>
        <w:gridCol w:w="2805"/>
        <w:gridCol w:w="6767"/>
      </w:tblGrid>
      <w:tr w:rsidR="00C101F8" w14:paraId="5D3C8ACC" w14:textId="77777777" w:rsidTr="00BB351A">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805" w:type="dxa"/>
          </w:tcPr>
          <w:p w14:paraId="077A5278" w14:textId="227B4A41" w:rsidR="00C101F8" w:rsidRDefault="00C101F8" w:rsidP="00C101F8">
            <w:pPr>
              <w:pStyle w:val="ListBullet"/>
              <w:numPr>
                <w:ilvl w:val="0"/>
                <w:numId w:val="0"/>
              </w:numPr>
              <w:spacing w:before="192" w:after="192"/>
            </w:pPr>
            <w:r>
              <w:t>Material</w:t>
            </w:r>
          </w:p>
        </w:tc>
        <w:tc>
          <w:tcPr>
            <w:tcW w:w="6767" w:type="dxa"/>
          </w:tcPr>
          <w:p w14:paraId="7ABA6EE0" w14:textId="4BFE5310" w:rsidR="00C101F8" w:rsidRDefault="00C101F8" w:rsidP="00C101F8">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Purpose</w:t>
            </w:r>
          </w:p>
        </w:tc>
      </w:tr>
      <w:tr w:rsidR="00BB351A" w14:paraId="0BA1CE25" w14:textId="77777777" w:rsidTr="007941A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76A5A506" w14:textId="7BC9F2E5" w:rsidR="00BB351A" w:rsidRPr="00BB351A" w:rsidRDefault="00BB351A" w:rsidP="00BB351A">
            <w:pPr>
              <w:pStyle w:val="ListBullet"/>
              <w:numPr>
                <w:ilvl w:val="0"/>
                <w:numId w:val="0"/>
              </w:numPr>
              <w:rPr>
                <w:color w:val="E7E6E6" w:themeColor="background2"/>
              </w:rPr>
            </w:pPr>
            <w:r w:rsidRPr="00BB351A">
              <w:rPr>
                <w:color w:val="FFFFFF" w:themeColor="background1"/>
              </w:rPr>
              <w:t>Empty cell</w:t>
            </w:r>
          </w:p>
        </w:tc>
        <w:tc>
          <w:tcPr>
            <w:tcW w:w="6767" w:type="dxa"/>
          </w:tcPr>
          <w:p w14:paraId="4BB8CD1E"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18A9F290" w14:textId="77777777" w:rsidTr="007941AD">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596E178A" w14:textId="0D784823" w:rsidR="00BB351A" w:rsidRPr="00BB351A" w:rsidRDefault="00BB351A" w:rsidP="00BB351A">
            <w:pPr>
              <w:pStyle w:val="ListBullet"/>
              <w:numPr>
                <w:ilvl w:val="0"/>
                <w:numId w:val="0"/>
              </w:numPr>
              <w:rPr>
                <w:color w:val="E7E6E6" w:themeColor="background2"/>
              </w:rPr>
            </w:pPr>
            <w:r w:rsidRPr="00BB351A">
              <w:rPr>
                <w:color w:val="E7E6E6" w:themeColor="background2"/>
              </w:rPr>
              <w:t>Empty cell</w:t>
            </w:r>
          </w:p>
        </w:tc>
        <w:tc>
          <w:tcPr>
            <w:tcW w:w="6767" w:type="dxa"/>
          </w:tcPr>
          <w:p w14:paraId="6F89E884"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48570C4A" w14:textId="77777777" w:rsidTr="007941A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4ACB3349" w14:textId="5A740D74" w:rsidR="00BB351A" w:rsidRDefault="00BB351A" w:rsidP="00BB351A">
            <w:pPr>
              <w:pStyle w:val="ListBullet"/>
              <w:numPr>
                <w:ilvl w:val="0"/>
                <w:numId w:val="0"/>
              </w:numPr>
            </w:pPr>
            <w:r w:rsidRPr="00BB351A">
              <w:rPr>
                <w:color w:val="FFFFFF" w:themeColor="background1"/>
              </w:rPr>
              <w:t>Empty cell</w:t>
            </w:r>
          </w:p>
        </w:tc>
        <w:tc>
          <w:tcPr>
            <w:tcW w:w="6767" w:type="dxa"/>
          </w:tcPr>
          <w:p w14:paraId="707B6177"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0B990909" w14:textId="77777777" w:rsidTr="007941AD">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4E7F48AD" w14:textId="3134F176" w:rsidR="00BB351A" w:rsidRDefault="00BB351A" w:rsidP="00BB351A">
            <w:pPr>
              <w:pStyle w:val="ListBullet"/>
              <w:numPr>
                <w:ilvl w:val="0"/>
                <w:numId w:val="0"/>
              </w:numPr>
            </w:pPr>
            <w:r w:rsidRPr="00BB351A">
              <w:rPr>
                <w:color w:val="E7E6E6" w:themeColor="background2"/>
              </w:rPr>
              <w:t>Empty cell</w:t>
            </w:r>
          </w:p>
        </w:tc>
        <w:tc>
          <w:tcPr>
            <w:tcW w:w="6767" w:type="dxa"/>
          </w:tcPr>
          <w:p w14:paraId="0413EDDE"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5EB9BB53" w14:textId="77777777" w:rsidTr="007941A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08FC5845" w14:textId="571FF8EF" w:rsidR="00BB351A" w:rsidRDefault="00BB351A" w:rsidP="00BB351A">
            <w:pPr>
              <w:pStyle w:val="ListBullet"/>
              <w:numPr>
                <w:ilvl w:val="0"/>
                <w:numId w:val="0"/>
              </w:numPr>
            </w:pPr>
            <w:r w:rsidRPr="00BB351A">
              <w:rPr>
                <w:color w:val="FFFFFF" w:themeColor="background1"/>
              </w:rPr>
              <w:lastRenderedPageBreak/>
              <w:t>Empty cell</w:t>
            </w:r>
          </w:p>
        </w:tc>
        <w:tc>
          <w:tcPr>
            <w:tcW w:w="6767" w:type="dxa"/>
          </w:tcPr>
          <w:p w14:paraId="53D2F2CE"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248EA3B1" w14:textId="77777777" w:rsidTr="007941AD">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16544DF9" w14:textId="009DC417" w:rsidR="00BB351A" w:rsidRDefault="00BB351A" w:rsidP="00BB351A">
            <w:pPr>
              <w:pStyle w:val="ListBullet"/>
              <w:numPr>
                <w:ilvl w:val="0"/>
                <w:numId w:val="0"/>
              </w:numPr>
            </w:pPr>
            <w:r w:rsidRPr="00BB351A">
              <w:rPr>
                <w:color w:val="E7E6E6" w:themeColor="background2"/>
              </w:rPr>
              <w:t>Empty cell</w:t>
            </w:r>
          </w:p>
        </w:tc>
        <w:tc>
          <w:tcPr>
            <w:tcW w:w="6767" w:type="dxa"/>
          </w:tcPr>
          <w:p w14:paraId="3B4015BC"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3789B7F0" w14:textId="77777777" w:rsidTr="007941A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2CD7937F" w14:textId="3F7862F9" w:rsidR="00BB351A" w:rsidRDefault="00BB351A" w:rsidP="00BB351A">
            <w:pPr>
              <w:pStyle w:val="ListBullet"/>
              <w:numPr>
                <w:ilvl w:val="0"/>
                <w:numId w:val="0"/>
              </w:numPr>
            </w:pPr>
            <w:r w:rsidRPr="00BB351A">
              <w:rPr>
                <w:color w:val="FFFFFF" w:themeColor="background1"/>
              </w:rPr>
              <w:t>Empty cell</w:t>
            </w:r>
          </w:p>
        </w:tc>
        <w:tc>
          <w:tcPr>
            <w:tcW w:w="6767" w:type="dxa"/>
          </w:tcPr>
          <w:p w14:paraId="6542321F"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r w:rsidR="00BB351A" w14:paraId="265B7C81" w14:textId="77777777" w:rsidTr="007941AD">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2889D151" w14:textId="0879C247" w:rsidR="00BB351A" w:rsidRDefault="00BB351A" w:rsidP="00BB351A">
            <w:pPr>
              <w:pStyle w:val="ListBullet"/>
              <w:numPr>
                <w:ilvl w:val="0"/>
                <w:numId w:val="0"/>
              </w:numPr>
            </w:pPr>
            <w:r w:rsidRPr="00BB351A">
              <w:rPr>
                <w:color w:val="E7E6E6" w:themeColor="background2"/>
              </w:rPr>
              <w:t>Empty cell</w:t>
            </w:r>
          </w:p>
        </w:tc>
        <w:tc>
          <w:tcPr>
            <w:tcW w:w="6767" w:type="dxa"/>
          </w:tcPr>
          <w:p w14:paraId="4A2FC9BF" w14:textId="77777777" w:rsidR="00BB351A" w:rsidRDefault="00BB351A" w:rsidP="00BB351A">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BB351A" w14:paraId="084E1802" w14:textId="77777777" w:rsidTr="007941A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5" w:type="dxa"/>
            <w:vAlign w:val="top"/>
          </w:tcPr>
          <w:p w14:paraId="63FFC4CD" w14:textId="421ED83D" w:rsidR="00BB351A" w:rsidRDefault="00BB351A" w:rsidP="00BB351A">
            <w:pPr>
              <w:pStyle w:val="ListBullet"/>
              <w:numPr>
                <w:ilvl w:val="0"/>
                <w:numId w:val="0"/>
              </w:numPr>
            </w:pPr>
            <w:r w:rsidRPr="00BB351A">
              <w:rPr>
                <w:color w:val="FFFFFF" w:themeColor="background1"/>
              </w:rPr>
              <w:t>Empty cell</w:t>
            </w:r>
          </w:p>
        </w:tc>
        <w:tc>
          <w:tcPr>
            <w:tcW w:w="6767" w:type="dxa"/>
          </w:tcPr>
          <w:p w14:paraId="662DDB97" w14:textId="77777777" w:rsidR="00BB351A" w:rsidRDefault="00BB351A" w:rsidP="00BB351A">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r>
    </w:tbl>
    <w:p w14:paraId="2A1E7186" w14:textId="77777777" w:rsidR="00C101F8" w:rsidRPr="00C101F8" w:rsidRDefault="00C101F8" w:rsidP="00C101F8">
      <w:pPr>
        <w:pStyle w:val="ListBullet"/>
        <w:numPr>
          <w:ilvl w:val="0"/>
          <w:numId w:val="0"/>
        </w:numPr>
      </w:pPr>
    </w:p>
    <w:p w14:paraId="17DFD7C2" w14:textId="72B166E1" w:rsidR="00636DAB" w:rsidRDefault="73851937" w:rsidP="00636DAB">
      <w:pPr>
        <w:pStyle w:val="Heading2"/>
      </w:pPr>
      <w:bookmarkStart w:id="28" w:name="_Toc35440483"/>
      <w:r>
        <w:t>Design ideas</w:t>
      </w:r>
      <w:bookmarkEnd w:id="28"/>
    </w:p>
    <w:p w14:paraId="4A1FA248" w14:textId="50A2F588" w:rsidR="00636DAB" w:rsidRPr="00636DAB" w:rsidRDefault="00636DAB" w:rsidP="00636DAB">
      <w:pPr>
        <w:rPr>
          <w:lang w:eastAsia="zh-CN"/>
        </w:rPr>
      </w:pPr>
      <w:r>
        <w:rPr>
          <w:lang w:eastAsia="zh-CN"/>
        </w:rPr>
        <w:t>Using the information you have found</w:t>
      </w:r>
      <w:r w:rsidR="00B3467A">
        <w:rPr>
          <w:lang w:eastAsia="zh-CN"/>
        </w:rPr>
        <w:t>,</w:t>
      </w:r>
      <w:r>
        <w:rPr>
          <w:lang w:eastAsia="zh-CN"/>
        </w:rPr>
        <w:t xml:space="preserve"> along with your decisions on what your design will </w:t>
      </w:r>
      <w:r w:rsidR="00B3467A">
        <w:rPr>
          <w:lang w:eastAsia="zh-CN"/>
        </w:rPr>
        <w:t xml:space="preserve">securely </w:t>
      </w:r>
      <w:r>
        <w:rPr>
          <w:lang w:eastAsia="zh-CN"/>
        </w:rPr>
        <w:t>carry</w:t>
      </w:r>
      <w:r w:rsidR="00B3467A">
        <w:rPr>
          <w:lang w:eastAsia="zh-CN"/>
        </w:rPr>
        <w:t>,</w:t>
      </w:r>
      <w:r>
        <w:rPr>
          <w:lang w:eastAsia="zh-CN"/>
        </w:rPr>
        <w:t xml:space="preserve"> </w:t>
      </w:r>
      <w:r w:rsidR="00B3467A">
        <w:rPr>
          <w:lang w:eastAsia="zh-CN"/>
        </w:rPr>
        <w:t>begin to sketch ideas on what your transformacase might look like and how it might function.</w:t>
      </w:r>
    </w:p>
    <w:p w14:paraId="21A682E0" w14:textId="45697EF6" w:rsidR="00B3467A" w:rsidRDefault="00B3467A">
      <w:pPr>
        <w:rPr>
          <w:lang w:eastAsia="zh-CN"/>
        </w:rPr>
      </w:pPr>
      <w:r w:rsidRPr="73851937">
        <w:rPr>
          <w:lang w:eastAsia="zh-CN"/>
        </w:rPr>
        <w:br w:type="page"/>
      </w:r>
    </w:p>
    <w:p w14:paraId="5F520839" w14:textId="7E1A9F9A" w:rsidR="00B3467A" w:rsidRDefault="00B3467A">
      <w:pPr>
        <w:rPr>
          <w:lang w:eastAsia="zh-CN"/>
        </w:rPr>
      </w:pPr>
      <w:r>
        <w:rPr>
          <w:lang w:eastAsia="zh-CN"/>
        </w:rPr>
        <w:lastRenderedPageBreak/>
        <w:br w:type="page"/>
      </w:r>
    </w:p>
    <w:p w14:paraId="5E69CAA2" w14:textId="7055ECA5" w:rsidR="008F0BB2" w:rsidRPr="008F0BB2" w:rsidRDefault="73851937" w:rsidP="73851937">
      <w:pPr>
        <w:pStyle w:val="Heading2"/>
      </w:pPr>
      <w:bookmarkStart w:id="29" w:name="_Toc35440484"/>
      <w:r>
        <w:lastRenderedPageBreak/>
        <w:t>Final Design</w:t>
      </w:r>
      <w:bookmarkEnd w:id="29"/>
    </w:p>
    <w:p w14:paraId="02AEF367" w14:textId="28588124" w:rsidR="00072C5F" w:rsidRDefault="73851937" w:rsidP="73851937">
      <w:r>
        <w:t>Once you have decided on your final design using the example below draw a front and side view of your final design with some basic measurements.</w:t>
      </w:r>
    </w:p>
    <w:tbl>
      <w:tblPr>
        <w:tblStyle w:val="TableGrid"/>
        <w:tblW w:w="0" w:type="auto"/>
        <w:tblLook w:val="04A0" w:firstRow="1" w:lastRow="0" w:firstColumn="1" w:lastColumn="0" w:noHBand="0" w:noVBand="1"/>
        <w:tblCaption w:val="Table to hold the desk tidy images in place"/>
        <w:tblDescription w:val="A table to allow the placement of the desk tidy images and arrow so that they flow across the page."/>
      </w:tblPr>
      <w:tblGrid>
        <w:gridCol w:w="2406"/>
        <w:gridCol w:w="1689"/>
        <w:gridCol w:w="5528"/>
      </w:tblGrid>
      <w:tr w:rsidR="00671DE0" w14:paraId="36FAB790" w14:textId="77777777" w:rsidTr="00BB351A">
        <w:trPr>
          <w:tblHeader/>
        </w:trPr>
        <w:tc>
          <w:tcPr>
            <w:tcW w:w="2405" w:type="dxa"/>
            <w:tcBorders>
              <w:top w:val="nil"/>
              <w:left w:val="nil"/>
              <w:bottom w:val="nil"/>
              <w:right w:val="nil"/>
            </w:tcBorders>
          </w:tcPr>
          <w:p w14:paraId="109AF14B" w14:textId="198BB81C" w:rsidR="00671DE0" w:rsidRDefault="00671DE0">
            <w:r>
              <w:rPr>
                <w:noProof/>
                <w:lang w:eastAsia="en-AU"/>
              </w:rPr>
              <w:drawing>
                <wp:inline distT="0" distB="0" distL="0" distR="0" wp14:anchorId="2022C1B2" wp14:editId="485F693A">
                  <wp:extent cx="1386768" cy="1731946"/>
                  <wp:effectExtent l="0" t="0" r="4445" b="1905"/>
                  <wp:docPr id="9" name="Picture 9" descr="A rendered pictorial of the tubular desk tidy" title="Tubular desk tidy pic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k tidy.PNG"/>
                          <pic:cNvPicPr/>
                        </pic:nvPicPr>
                        <pic:blipFill>
                          <a:blip r:embed="rId21" cstate="hqprint">
                            <a:extLst>
                              <a:ext uri="{28A0092B-C50C-407E-A947-70E740481C1C}">
                                <a14:useLocalDpi xmlns:a14="http://schemas.microsoft.com/office/drawing/2010/main" val="0"/>
                              </a:ext>
                            </a:extLst>
                          </a:blip>
                          <a:stretch>
                            <a:fillRect/>
                          </a:stretch>
                        </pic:blipFill>
                        <pic:spPr>
                          <a:xfrm>
                            <a:off x="0" y="0"/>
                            <a:ext cx="1395698" cy="1743098"/>
                          </a:xfrm>
                          <a:prstGeom prst="rect">
                            <a:avLst/>
                          </a:prstGeom>
                        </pic:spPr>
                      </pic:pic>
                    </a:graphicData>
                  </a:graphic>
                </wp:inline>
              </w:drawing>
            </w:r>
          </w:p>
        </w:tc>
        <w:tc>
          <w:tcPr>
            <w:tcW w:w="1689" w:type="dxa"/>
            <w:tcBorders>
              <w:top w:val="nil"/>
              <w:left w:val="nil"/>
              <w:bottom w:val="nil"/>
              <w:right w:val="nil"/>
            </w:tcBorders>
            <w:vAlign w:val="center"/>
          </w:tcPr>
          <w:p w14:paraId="232778A1" w14:textId="594A31DA" w:rsidR="00671DE0" w:rsidRDefault="00671DE0" w:rsidP="00BB351A">
            <w:pPr>
              <w:jc w:val="center"/>
            </w:pPr>
            <w:r>
              <w:rPr>
                <w:noProof/>
                <w:lang w:eastAsia="en-AU"/>
              </w:rPr>
              <mc:AlternateContent>
                <mc:Choice Requires="wps">
                  <w:drawing>
                    <wp:inline distT="0" distB="0" distL="0" distR="0" wp14:anchorId="7D0A438A" wp14:editId="464E08A5">
                      <wp:extent cx="624045" cy="476701"/>
                      <wp:effectExtent l="0" t="19050" r="43180" b="38100"/>
                      <wp:docPr id="11" name="Right Arrow 11" descr="a blue arrow to signify we want to go from the pictorial drawing to the working drawing" title="arrow"/>
                      <wp:cNvGraphicFramePr/>
                      <a:graphic xmlns:a="http://schemas.openxmlformats.org/drawingml/2006/main">
                        <a:graphicData uri="http://schemas.microsoft.com/office/word/2010/wordprocessingShape">
                          <wps:wsp>
                            <wps:cNvSpPr/>
                            <wps:spPr>
                              <a:xfrm>
                                <a:off x="0" y="0"/>
                                <a:ext cx="624045" cy="4767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2C39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alt="Title: arrow - Description: a blue arrow to signify we want to go from the pictorial drawing to the working drawing" style="width:49.15pt;height:3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" adj="13350" fillcolor="#4472c4 [3204]" strokecolor="#1f3763 [1604]" strokeweight="1pt">
                      <w10:anchorlock/>
                    </v:shape>
                  </w:pict>
                </mc:Fallback>
              </mc:AlternateContent>
            </w:r>
          </w:p>
        </w:tc>
        <w:tc>
          <w:tcPr>
            <w:tcW w:w="5528" w:type="dxa"/>
            <w:tcBorders>
              <w:top w:val="nil"/>
              <w:left w:val="nil"/>
              <w:bottom w:val="nil"/>
              <w:right w:val="nil"/>
            </w:tcBorders>
          </w:tcPr>
          <w:p w14:paraId="3C4B7CAC" w14:textId="3EFC00D8" w:rsidR="00671DE0" w:rsidRDefault="007942D5">
            <w:r>
              <w:rPr>
                <w:noProof/>
                <w:lang w:eastAsia="en-AU"/>
              </w:rPr>
              <w:drawing>
                <wp:inline distT="0" distB="0" distL="0" distR="0" wp14:anchorId="64B94126" wp14:editId="4434AC82">
                  <wp:extent cx="2903545" cy="1737783"/>
                  <wp:effectExtent l="0" t="0" r="0" b="0"/>
                  <wp:docPr id="6" name="Picture 6" descr="The working drawing of the desk tidy with some basic dimensions&#10;" title="Working drawing of desk ti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k tidy working.PNG"/>
                          <pic:cNvPicPr/>
                        </pic:nvPicPr>
                        <pic:blipFill>
                          <a:blip r:embed="rId22">
                            <a:extLst>
                              <a:ext uri="{28A0092B-C50C-407E-A947-70E740481C1C}">
                                <a14:useLocalDpi xmlns:a14="http://schemas.microsoft.com/office/drawing/2010/main" val="0"/>
                              </a:ext>
                            </a:extLst>
                          </a:blip>
                          <a:stretch>
                            <a:fillRect/>
                          </a:stretch>
                        </pic:blipFill>
                        <pic:spPr>
                          <a:xfrm>
                            <a:off x="0" y="0"/>
                            <a:ext cx="2913141" cy="1743526"/>
                          </a:xfrm>
                          <a:prstGeom prst="rect">
                            <a:avLst/>
                          </a:prstGeom>
                        </pic:spPr>
                      </pic:pic>
                    </a:graphicData>
                  </a:graphic>
                </wp:inline>
              </w:drawing>
            </w:r>
          </w:p>
        </w:tc>
      </w:tr>
    </w:tbl>
    <w:p w14:paraId="665F0B35" w14:textId="77777777" w:rsidR="00072C5F" w:rsidRDefault="00072C5F">
      <w:r>
        <w:br w:type="page"/>
      </w:r>
    </w:p>
    <w:p w14:paraId="503F52CE" w14:textId="7A856C8B" w:rsidR="73851937" w:rsidRDefault="00072C5F" w:rsidP="00072C5F">
      <w:pPr>
        <w:pStyle w:val="Heading2"/>
      </w:pPr>
      <w:bookmarkStart w:id="30" w:name="_Toc35440485"/>
      <w:r>
        <w:lastRenderedPageBreak/>
        <w:t>Evaluation</w:t>
      </w:r>
      <w:bookmarkEnd w:id="30"/>
    </w:p>
    <w:p w14:paraId="2E62A53F" w14:textId="53F59EB3" w:rsidR="73851937" w:rsidRDefault="00072C5F" w:rsidP="73851937">
      <w:r>
        <w:t xml:space="preserve">Now that you have completed your design you will need to evaluate it. </w:t>
      </w:r>
      <w:r w:rsidRPr="00072C5F">
        <w:rPr>
          <w:rStyle w:val="Strong"/>
        </w:rPr>
        <w:t>Evaluation</w:t>
      </w:r>
      <w:r>
        <w:t xml:space="preserve"> is the process by which we make a judgement about something based on a set of predetermined criteria.</w:t>
      </w:r>
    </w:p>
    <w:p w14:paraId="7C46C043" w14:textId="446F21DD" w:rsidR="00072C5F" w:rsidRDefault="40D2D780" w:rsidP="73851937">
      <w:r>
        <w:t>In your criteria to evaluate success you identified four or five points which you will now use to work out how successful your project was. For each one, justify why you think you were successful or explain what went wrong if you think you were unsuccessful.</w:t>
      </w:r>
    </w:p>
    <w:p w14:paraId="7E992F0F" w14:textId="5773EEA4" w:rsidR="003B7F7A" w:rsidRDefault="003B7F7A" w:rsidP="001D7332">
      <w:pPr>
        <w:rPr>
          <w:rFonts w:cs="Arial"/>
          <w:lang w:eastAsia="zh-CN"/>
        </w:rPr>
      </w:pPr>
      <w:r>
        <w:rPr>
          <w:rFonts w:cs="Arial"/>
          <w:lang w:eastAsia="zh-CN"/>
        </w:rPr>
        <w:t>Criteria 1</w:t>
      </w:r>
    </w:p>
    <w:tbl>
      <w:tblPr>
        <w:tblStyle w:val="Tableheader"/>
        <w:tblW w:w="0" w:type="auto"/>
        <w:tblLook w:val="0400" w:firstRow="0" w:lastRow="0" w:firstColumn="0" w:lastColumn="0" w:noHBand="0" w:noVBand="1"/>
        <w:tblCaption w:val="space for students to provide answer"/>
      </w:tblPr>
      <w:tblGrid>
        <w:gridCol w:w="9622"/>
      </w:tblGrid>
      <w:tr w:rsidR="003B7F7A" w14:paraId="64876943"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6F672F1D" w14:textId="59630DB2" w:rsidR="003B7F7A" w:rsidRDefault="003B7F7A" w:rsidP="007941AD"/>
        </w:tc>
      </w:tr>
    </w:tbl>
    <w:p w14:paraId="10817363" w14:textId="7DC0A5B3" w:rsidR="003B7F7A" w:rsidRDefault="003B7F7A" w:rsidP="003B7F7A">
      <w:pPr>
        <w:rPr>
          <w:rFonts w:cs="Arial"/>
          <w:lang w:eastAsia="zh-CN"/>
        </w:rPr>
      </w:pPr>
      <w:r>
        <w:rPr>
          <w:rFonts w:cs="Arial"/>
          <w:lang w:eastAsia="zh-CN"/>
        </w:rPr>
        <w:t>Criteria 2</w:t>
      </w:r>
    </w:p>
    <w:tbl>
      <w:tblPr>
        <w:tblStyle w:val="Tableheader"/>
        <w:tblW w:w="0" w:type="auto"/>
        <w:tblLook w:val="0400" w:firstRow="0" w:lastRow="0" w:firstColumn="0" w:lastColumn="0" w:noHBand="0" w:noVBand="1"/>
        <w:tblCaption w:val="space for students to provide answer"/>
      </w:tblPr>
      <w:tblGrid>
        <w:gridCol w:w="9622"/>
      </w:tblGrid>
      <w:tr w:rsidR="003B7F7A" w14:paraId="5D9780E3"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51344713" w14:textId="77777777" w:rsidR="003B7F7A" w:rsidRDefault="003B7F7A" w:rsidP="007941AD"/>
        </w:tc>
      </w:tr>
    </w:tbl>
    <w:p w14:paraId="0AA28F29" w14:textId="69AE9C56" w:rsidR="003B7F7A" w:rsidRDefault="003B7F7A" w:rsidP="003B7F7A">
      <w:pPr>
        <w:rPr>
          <w:rFonts w:cs="Arial"/>
          <w:lang w:eastAsia="zh-CN"/>
        </w:rPr>
      </w:pPr>
      <w:r>
        <w:rPr>
          <w:rFonts w:cs="Arial"/>
          <w:lang w:eastAsia="zh-CN"/>
        </w:rPr>
        <w:t>Criteria 3</w:t>
      </w:r>
    </w:p>
    <w:tbl>
      <w:tblPr>
        <w:tblStyle w:val="Tableheader"/>
        <w:tblW w:w="0" w:type="auto"/>
        <w:tblLook w:val="0400" w:firstRow="0" w:lastRow="0" w:firstColumn="0" w:lastColumn="0" w:noHBand="0" w:noVBand="1"/>
        <w:tblCaption w:val="space for students to provide answer"/>
      </w:tblPr>
      <w:tblGrid>
        <w:gridCol w:w="9622"/>
      </w:tblGrid>
      <w:tr w:rsidR="003B7F7A" w14:paraId="4A6136E2"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195AC5C1" w14:textId="77777777" w:rsidR="003B7F7A" w:rsidRDefault="003B7F7A" w:rsidP="007941AD"/>
        </w:tc>
      </w:tr>
    </w:tbl>
    <w:p w14:paraId="5A1AA5E3" w14:textId="44E254AF" w:rsidR="003B7F7A" w:rsidRDefault="003B7F7A" w:rsidP="003B7F7A">
      <w:pPr>
        <w:rPr>
          <w:rFonts w:cs="Arial"/>
          <w:lang w:eastAsia="zh-CN"/>
        </w:rPr>
      </w:pPr>
      <w:r>
        <w:rPr>
          <w:rFonts w:cs="Arial"/>
          <w:lang w:eastAsia="zh-CN"/>
        </w:rPr>
        <w:t>Criteria 4</w:t>
      </w:r>
    </w:p>
    <w:tbl>
      <w:tblPr>
        <w:tblStyle w:val="Tableheader"/>
        <w:tblW w:w="0" w:type="auto"/>
        <w:tblLook w:val="0400" w:firstRow="0" w:lastRow="0" w:firstColumn="0" w:lastColumn="0" w:noHBand="0" w:noVBand="1"/>
        <w:tblCaption w:val="space for students to provide answer"/>
      </w:tblPr>
      <w:tblGrid>
        <w:gridCol w:w="9622"/>
      </w:tblGrid>
      <w:tr w:rsidR="003B7F7A" w14:paraId="7A1CA379"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4B5AEC00" w14:textId="77777777" w:rsidR="003B7F7A" w:rsidRDefault="003B7F7A" w:rsidP="007941AD"/>
        </w:tc>
      </w:tr>
    </w:tbl>
    <w:p w14:paraId="4633CDC0" w14:textId="77777777" w:rsidR="00BD4207" w:rsidRDefault="00BD4207" w:rsidP="00BD4207">
      <w:pPr>
        <w:rPr>
          <w:rFonts w:cs="Arial"/>
          <w:lang w:eastAsia="zh-CN"/>
        </w:rPr>
      </w:pPr>
    </w:p>
    <w:p w14:paraId="76B32C98" w14:textId="77777777" w:rsidR="00BD4207" w:rsidRDefault="00BD4207">
      <w:pPr>
        <w:rPr>
          <w:rFonts w:cs="Arial"/>
          <w:lang w:eastAsia="zh-CN"/>
        </w:rPr>
      </w:pPr>
      <w:r>
        <w:rPr>
          <w:rFonts w:cs="Arial"/>
          <w:lang w:eastAsia="zh-CN"/>
        </w:rPr>
        <w:br w:type="page"/>
      </w:r>
    </w:p>
    <w:p w14:paraId="5110C0A0" w14:textId="4C691764" w:rsidR="00BD4207" w:rsidRDefault="00BD4207" w:rsidP="00BD4207">
      <w:pPr>
        <w:rPr>
          <w:rFonts w:cs="Arial"/>
          <w:lang w:eastAsia="zh-CN"/>
        </w:rPr>
      </w:pPr>
      <w:r>
        <w:rPr>
          <w:rFonts w:cs="Arial"/>
          <w:lang w:eastAsia="zh-CN"/>
        </w:rPr>
        <w:lastRenderedPageBreak/>
        <w:t>Criteria 5</w:t>
      </w:r>
    </w:p>
    <w:tbl>
      <w:tblPr>
        <w:tblStyle w:val="Tableheader"/>
        <w:tblW w:w="0" w:type="auto"/>
        <w:tblLook w:val="0400" w:firstRow="0" w:lastRow="0" w:firstColumn="0" w:lastColumn="0" w:noHBand="0" w:noVBand="1"/>
        <w:tblCaption w:val="space for students to provide answer"/>
      </w:tblPr>
      <w:tblGrid>
        <w:gridCol w:w="9622"/>
      </w:tblGrid>
      <w:tr w:rsidR="00BD4207" w14:paraId="32977EBB"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0ABA929E" w14:textId="77777777" w:rsidR="00BD4207" w:rsidRDefault="00BD4207" w:rsidP="007941AD"/>
        </w:tc>
      </w:tr>
    </w:tbl>
    <w:p w14:paraId="7616C17A" w14:textId="4E27B898" w:rsidR="00BD4207" w:rsidRDefault="00BD4207" w:rsidP="00BD4207">
      <w:pPr>
        <w:pStyle w:val="Heading3"/>
      </w:pPr>
      <w:r>
        <w:t>Effectiveness of materials</w:t>
      </w:r>
    </w:p>
    <w:p w14:paraId="64E170D0" w14:textId="123E1A86" w:rsidR="00BD4207" w:rsidRDefault="00BD4207" w:rsidP="00BD4207">
      <w:pPr>
        <w:rPr>
          <w:lang w:eastAsia="zh-CN"/>
        </w:rPr>
      </w:pPr>
      <w:r>
        <w:rPr>
          <w:lang w:eastAsia="zh-CN"/>
        </w:rPr>
        <w:t>How suitable were the materials you used for the transformacase? Did they perform as you had expected?</w:t>
      </w:r>
    </w:p>
    <w:tbl>
      <w:tblPr>
        <w:tblStyle w:val="Tableheader"/>
        <w:tblW w:w="0" w:type="auto"/>
        <w:tblLook w:val="0400" w:firstRow="0" w:lastRow="0" w:firstColumn="0" w:lastColumn="0" w:noHBand="0" w:noVBand="1"/>
        <w:tblCaption w:val="space for students to provide answer"/>
      </w:tblPr>
      <w:tblGrid>
        <w:gridCol w:w="9622"/>
      </w:tblGrid>
      <w:tr w:rsidR="00BD4207" w14:paraId="05735CFB"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5FF9991A" w14:textId="77777777" w:rsidR="00BD4207" w:rsidRDefault="00BD4207" w:rsidP="007941AD"/>
        </w:tc>
      </w:tr>
    </w:tbl>
    <w:p w14:paraId="49FAA42A" w14:textId="1FD8673D" w:rsidR="00BD4207" w:rsidRPr="00BD4207" w:rsidRDefault="00BD4207" w:rsidP="00BD4207">
      <w:pPr>
        <w:pStyle w:val="Heading3"/>
      </w:pPr>
      <w:r>
        <w:t>Areas for improvement</w:t>
      </w:r>
    </w:p>
    <w:p w14:paraId="1A446C3E" w14:textId="0961C98A" w:rsidR="00BD4207" w:rsidRDefault="00BD4207" w:rsidP="00BD4207">
      <w:pPr>
        <w:rPr>
          <w:rFonts w:cs="Arial"/>
          <w:lang w:eastAsia="zh-CN"/>
        </w:rPr>
      </w:pPr>
      <w:r>
        <w:rPr>
          <w:rFonts w:cs="Arial"/>
          <w:lang w:eastAsia="zh-CN"/>
        </w:rPr>
        <w:t>What areas of your design would you change if you were to do it again?</w:t>
      </w:r>
    </w:p>
    <w:tbl>
      <w:tblPr>
        <w:tblStyle w:val="Tableheader"/>
        <w:tblW w:w="0" w:type="auto"/>
        <w:tblLook w:val="0400" w:firstRow="0" w:lastRow="0" w:firstColumn="0" w:lastColumn="0" w:noHBand="0" w:noVBand="1"/>
        <w:tblCaption w:val="space for students to provide answer"/>
      </w:tblPr>
      <w:tblGrid>
        <w:gridCol w:w="9622"/>
      </w:tblGrid>
      <w:tr w:rsidR="00BD4207" w14:paraId="6DD3DC6D"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4DF93E32" w14:textId="77777777" w:rsidR="00BD4207" w:rsidRDefault="00BD4207" w:rsidP="007941AD"/>
        </w:tc>
      </w:tr>
    </w:tbl>
    <w:p w14:paraId="0FA21C2F" w14:textId="77777777" w:rsidR="00BD4207" w:rsidRPr="00BD4207" w:rsidRDefault="00BD4207" w:rsidP="00BD4207">
      <w:pPr>
        <w:rPr>
          <w:lang w:eastAsia="zh-CN"/>
        </w:rPr>
      </w:pPr>
    </w:p>
    <w:p w14:paraId="54914248" w14:textId="77777777" w:rsidR="00BD4207" w:rsidRDefault="00BD4207">
      <w:pPr>
        <w:rPr>
          <w:rFonts w:eastAsia="SimSun" w:cs="Arial"/>
          <w:b/>
          <w:color w:val="1C438B"/>
          <w:sz w:val="48"/>
          <w:szCs w:val="36"/>
          <w:lang w:eastAsia="zh-CN"/>
        </w:rPr>
      </w:pPr>
      <w:r>
        <w:br w:type="page"/>
      </w:r>
    </w:p>
    <w:p w14:paraId="37B8533E" w14:textId="1F3F2593" w:rsidR="003B7F7A" w:rsidRDefault="00120AA4" w:rsidP="00120AA4">
      <w:pPr>
        <w:pStyle w:val="Heading2"/>
      </w:pPr>
      <w:bookmarkStart w:id="31" w:name="_Toc35440486"/>
      <w:r>
        <w:lastRenderedPageBreak/>
        <w:t>Optional/additional content</w:t>
      </w:r>
      <w:bookmarkEnd w:id="31"/>
    </w:p>
    <w:p w14:paraId="07508096" w14:textId="77777777" w:rsidR="00120AA4" w:rsidRDefault="00120AA4" w:rsidP="00120AA4">
      <w:pPr>
        <w:pStyle w:val="Heading3"/>
      </w:pPr>
      <w:r>
        <w:t>Landfill</w:t>
      </w:r>
    </w:p>
    <w:p w14:paraId="210B1CAC" w14:textId="77777777" w:rsidR="00391939" w:rsidRDefault="00120AA4" w:rsidP="00120AA4">
      <w:r>
        <w:t xml:space="preserve">Research three different types of materials commonly found in </w:t>
      </w:r>
      <w:r w:rsidRPr="002808E4">
        <w:rPr>
          <w:rStyle w:val="Strong"/>
        </w:rPr>
        <w:t>landfill</w:t>
      </w:r>
      <w:r>
        <w:t xml:space="preserve">. How long do they take to breakdown? For non-biodegradable materials, such as </w:t>
      </w:r>
      <w:r w:rsidRPr="00120AA4">
        <w:rPr>
          <w:rStyle w:val="Strong"/>
        </w:rPr>
        <w:t>single use plastics</w:t>
      </w:r>
      <w:r>
        <w:t xml:space="preserve"> what other options are currently utilised to reduce their presence in landfill? </w:t>
      </w:r>
    </w:p>
    <w:p w14:paraId="22B15CF1" w14:textId="7E322AF7" w:rsidR="00120AA4" w:rsidRDefault="40D2D780" w:rsidP="00120AA4">
      <w:r>
        <w:t>For each one, identify what the material is next to the material 1, 2 &amp; 3 labels and then fill in the details you have found to answer the questions in the boxes below.</w:t>
      </w:r>
    </w:p>
    <w:p w14:paraId="233BF7AD" w14:textId="36F801B1" w:rsidR="00120AA4" w:rsidRPr="00F920AA" w:rsidRDefault="00391939" w:rsidP="00120AA4">
      <w:pPr>
        <w:rPr>
          <w:lang w:eastAsia="zh-CN"/>
        </w:rPr>
      </w:pPr>
      <w:r>
        <w:rPr>
          <w:lang w:eastAsia="zh-CN"/>
        </w:rPr>
        <w:t xml:space="preserve">Material 1 - </w:t>
      </w:r>
    </w:p>
    <w:tbl>
      <w:tblPr>
        <w:tblStyle w:val="Tableheader"/>
        <w:tblW w:w="0" w:type="auto"/>
        <w:tblLook w:val="0400" w:firstRow="0" w:lastRow="0" w:firstColumn="0" w:lastColumn="0" w:noHBand="0" w:noVBand="1"/>
        <w:tblCaption w:val="space for students to provide answer"/>
      </w:tblPr>
      <w:tblGrid>
        <w:gridCol w:w="9622"/>
      </w:tblGrid>
      <w:tr w:rsidR="00120AA4" w14:paraId="6F22D05C"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4E996E21" w14:textId="75DE6D00" w:rsidR="00120AA4" w:rsidRDefault="00120AA4" w:rsidP="007941AD"/>
        </w:tc>
      </w:tr>
    </w:tbl>
    <w:p w14:paraId="38EE7075" w14:textId="528CA516" w:rsidR="00391939" w:rsidRDefault="00391939" w:rsidP="00391939">
      <w:pPr>
        <w:rPr>
          <w:rFonts w:cs="Arial"/>
          <w:lang w:eastAsia="zh-CN"/>
        </w:rPr>
      </w:pPr>
      <w:r>
        <w:rPr>
          <w:rFonts w:cs="Arial"/>
          <w:lang w:eastAsia="zh-CN"/>
        </w:rPr>
        <w:t xml:space="preserve">Material 2 - </w:t>
      </w:r>
    </w:p>
    <w:tbl>
      <w:tblPr>
        <w:tblStyle w:val="Tableheader"/>
        <w:tblW w:w="0" w:type="auto"/>
        <w:tblLook w:val="0400" w:firstRow="0" w:lastRow="0" w:firstColumn="0" w:lastColumn="0" w:noHBand="0" w:noVBand="1"/>
        <w:tblCaption w:val="space for students to provide answer"/>
      </w:tblPr>
      <w:tblGrid>
        <w:gridCol w:w="9622"/>
      </w:tblGrid>
      <w:tr w:rsidR="00391939" w14:paraId="4222BC53"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2E5D08AE" w14:textId="77777777" w:rsidR="00391939" w:rsidRDefault="00391939" w:rsidP="007941AD"/>
        </w:tc>
      </w:tr>
    </w:tbl>
    <w:p w14:paraId="499F9012" w14:textId="5202BC40" w:rsidR="00391939" w:rsidRDefault="00391939" w:rsidP="00391939">
      <w:pPr>
        <w:rPr>
          <w:rFonts w:cs="Arial"/>
          <w:lang w:eastAsia="zh-CN"/>
        </w:rPr>
      </w:pPr>
      <w:r>
        <w:rPr>
          <w:rFonts w:cs="Arial"/>
          <w:lang w:eastAsia="zh-CN"/>
        </w:rPr>
        <w:t xml:space="preserve">Material 3 - </w:t>
      </w:r>
    </w:p>
    <w:tbl>
      <w:tblPr>
        <w:tblStyle w:val="Tableheader"/>
        <w:tblW w:w="0" w:type="auto"/>
        <w:tblLook w:val="0400" w:firstRow="0" w:lastRow="0" w:firstColumn="0" w:lastColumn="0" w:noHBand="0" w:noVBand="1"/>
        <w:tblCaption w:val="space for students to provide answer"/>
      </w:tblPr>
      <w:tblGrid>
        <w:gridCol w:w="9622"/>
      </w:tblGrid>
      <w:tr w:rsidR="00391939" w14:paraId="4CA529F1"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0966ED2A" w14:textId="77777777" w:rsidR="00391939" w:rsidRDefault="00391939" w:rsidP="007941AD"/>
        </w:tc>
      </w:tr>
    </w:tbl>
    <w:p w14:paraId="731D1937" w14:textId="77777777" w:rsidR="00120AA4" w:rsidRDefault="00120AA4" w:rsidP="00120AA4"/>
    <w:p w14:paraId="28CE2C05" w14:textId="77777777" w:rsidR="00391939" w:rsidRDefault="00391939">
      <w:r>
        <w:br w:type="page"/>
      </w:r>
    </w:p>
    <w:p w14:paraId="3E779CE9" w14:textId="77777777" w:rsidR="00391939" w:rsidRDefault="00391939" w:rsidP="00391939">
      <w:pPr>
        <w:pStyle w:val="Heading3"/>
      </w:pPr>
      <w:r>
        <w:lastRenderedPageBreak/>
        <w:t>Waste audit</w:t>
      </w:r>
    </w:p>
    <w:p w14:paraId="78DB8D7B" w14:textId="50C2075B" w:rsidR="00B21DDF" w:rsidRDefault="00391939" w:rsidP="00120AA4">
      <w:r>
        <w:t>Conduct an audit of the waste</w:t>
      </w:r>
      <w:r w:rsidR="00120AA4">
        <w:t xml:space="preserve"> created by your household (items thrown</w:t>
      </w:r>
      <w:r>
        <w:t xml:space="preserve"> into the bin). Group the waste</w:t>
      </w:r>
      <w:r w:rsidR="00120AA4">
        <w:t xml:space="preserve"> into categories such as recyclable, </w:t>
      </w:r>
      <w:r w:rsidR="00120AA4" w:rsidRPr="002808E4">
        <w:rPr>
          <w:rStyle w:val="Strong"/>
        </w:rPr>
        <w:t>g</w:t>
      </w:r>
      <w:r w:rsidRPr="002808E4">
        <w:rPr>
          <w:rStyle w:val="Strong"/>
        </w:rPr>
        <w:t>reen waste</w:t>
      </w:r>
      <w:r>
        <w:t xml:space="preserve"> and </w:t>
      </w:r>
      <w:r w:rsidRPr="002808E4">
        <w:rPr>
          <w:rStyle w:val="Strong"/>
        </w:rPr>
        <w:t>non-biodegradable</w:t>
      </w:r>
      <w:r>
        <w:t xml:space="preserve">. </w:t>
      </w:r>
    </w:p>
    <w:p w14:paraId="689F3DB3" w14:textId="3D9057E0" w:rsidR="00B21DDF" w:rsidRPr="00D34AA0" w:rsidRDefault="40D2D780" w:rsidP="00D34AA0">
      <w:pPr>
        <w:pStyle w:val="FeatureBox"/>
      </w:pPr>
      <w:r w:rsidRPr="00D34AA0">
        <w:t xml:space="preserve">Note: </w:t>
      </w:r>
      <w:r w:rsidRPr="00D34AA0">
        <w:rPr>
          <w:rStyle w:val="Strong"/>
        </w:rPr>
        <w:t>As a class</w:t>
      </w:r>
      <w:r w:rsidRPr="00D34AA0">
        <w:t xml:space="preserve"> determine a way of quantifying this data, either by weight, number of items or another method of your choice. You will need to do this before collecting your data.</w:t>
      </w:r>
    </w:p>
    <w:p w14:paraId="140C2174" w14:textId="6ABA800D" w:rsidR="00B21DDF" w:rsidRDefault="00B21DDF" w:rsidP="00120AA4">
      <w:r>
        <w:t>In the spaces below record the amounts from your household:</w:t>
      </w:r>
    </w:p>
    <w:p w14:paraId="2B802FA1" w14:textId="3BD502B1" w:rsidR="00B21DDF" w:rsidRPr="00B21DDF" w:rsidRDefault="00B21DDF" w:rsidP="00B21DDF">
      <w:r>
        <w:t>Recyclable</w:t>
      </w:r>
      <w:r w:rsidR="00D34AA0">
        <w:t xml:space="preserve"> (plastics, glass, paper, cardboard)</w:t>
      </w:r>
    </w:p>
    <w:tbl>
      <w:tblPr>
        <w:tblStyle w:val="Tableheader"/>
        <w:tblW w:w="0" w:type="auto"/>
        <w:tblLook w:val="0400" w:firstRow="0" w:lastRow="0" w:firstColumn="0" w:lastColumn="0" w:noHBand="0" w:noVBand="1"/>
        <w:tblCaption w:val="space for students to provide answer"/>
      </w:tblPr>
      <w:tblGrid>
        <w:gridCol w:w="9622"/>
      </w:tblGrid>
      <w:tr w:rsidR="00B21DDF" w14:paraId="4FE52239"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6FB00CBA" w14:textId="77777777" w:rsidR="00B21DDF" w:rsidRDefault="00B21DDF" w:rsidP="007941AD"/>
        </w:tc>
      </w:tr>
    </w:tbl>
    <w:p w14:paraId="3EEFE7D9" w14:textId="4EF2CF36" w:rsidR="00B21DDF" w:rsidRPr="00B21DDF" w:rsidRDefault="00B21DDF" w:rsidP="00B21DDF">
      <w:r>
        <w:t>Green waste</w:t>
      </w:r>
      <w:r w:rsidR="00D34AA0">
        <w:t xml:space="preserve"> (food scraps, paper towel)</w:t>
      </w:r>
    </w:p>
    <w:tbl>
      <w:tblPr>
        <w:tblStyle w:val="Tableheader"/>
        <w:tblW w:w="0" w:type="auto"/>
        <w:tblLook w:val="0400" w:firstRow="0" w:lastRow="0" w:firstColumn="0" w:lastColumn="0" w:noHBand="0" w:noVBand="1"/>
        <w:tblCaption w:val="space for students to provide answer"/>
      </w:tblPr>
      <w:tblGrid>
        <w:gridCol w:w="9622"/>
      </w:tblGrid>
      <w:tr w:rsidR="00B21DDF" w14:paraId="170FE213"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149E46D4" w14:textId="77777777" w:rsidR="00B21DDF" w:rsidRDefault="00B21DDF" w:rsidP="007941AD"/>
        </w:tc>
      </w:tr>
    </w:tbl>
    <w:p w14:paraId="1D1254CE" w14:textId="34489167" w:rsidR="00B21DDF" w:rsidRPr="00B21DDF" w:rsidRDefault="00D34AA0" w:rsidP="00B21DDF">
      <w:r>
        <w:t>Landfill (takeaway coffee cups, broken things, other household rubbish)</w:t>
      </w:r>
    </w:p>
    <w:tbl>
      <w:tblPr>
        <w:tblStyle w:val="Tableheader"/>
        <w:tblW w:w="0" w:type="auto"/>
        <w:tblLook w:val="0400" w:firstRow="0" w:lastRow="0" w:firstColumn="0" w:lastColumn="0" w:noHBand="0" w:noVBand="1"/>
        <w:tblCaption w:val="space for students to provide answer"/>
      </w:tblPr>
      <w:tblGrid>
        <w:gridCol w:w="9622"/>
      </w:tblGrid>
      <w:tr w:rsidR="00B21DDF" w14:paraId="7CA702B3"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634C2EA9" w14:textId="77777777" w:rsidR="00B21DDF" w:rsidRDefault="00B21DDF" w:rsidP="007941AD"/>
        </w:tc>
      </w:tr>
    </w:tbl>
    <w:p w14:paraId="094743D9" w14:textId="7A22FDE0" w:rsidR="00120AA4" w:rsidRDefault="40D2D780" w:rsidP="00D34AA0">
      <w:pPr>
        <w:pStyle w:val="FeatureBox2"/>
      </w:pPr>
      <w:r>
        <w:t>Compare your household wastage with other students in your class by compiling it in a spreadsheet. Use this data to generate a graph and show how your household compares to others in your class.</w:t>
      </w:r>
    </w:p>
    <w:p w14:paraId="001E2D63" w14:textId="77777777" w:rsidR="00B21DDF" w:rsidRDefault="00B21DDF">
      <w:r>
        <w:br w:type="page"/>
      </w:r>
    </w:p>
    <w:p w14:paraId="3E8AD7C9" w14:textId="7A112DFD" w:rsidR="00B21DDF" w:rsidRDefault="00B21DDF" w:rsidP="00B21DDF">
      <w:pPr>
        <w:pStyle w:val="Heading3"/>
      </w:pPr>
      <w:r>
        <w:lastRenderedPageBreak/>
        <w:t>Minimising waste</w:t>
      </w:r>
    </w:p>
    <w:p w14:paraId="0E029B73" w14:textId="0451AC5A" w:rsidR="00120AA4" w:rsidRDefault="00120AA4" w:rsidP="00120AA4">
      <w:r>
        <w:t>Outline three ways your household could minimise the amount of waste being produced weekly. Or, create a poster making suggestions to families of ways that household wastage could be reduced in genera</w:t>
      </w:r>
      <w:r w:rsidR="00B21DDF">
        <w:t>l.</w:t>
      </w:r>
    </w:p>
    <w:tbl>
      <w:tblPr>
        <w:tblStyle w:val="Tableheader"/>
        <w:tblW w:w="9644" w:type="dxa"/>
        <w:tblLook w:val="0400" w:firstRow="0" w:lastRow="0" w:firstColumn="0" w:lastColumn="0" w:noHBand="0" w:noVBand="1"/>
        <w:tblCaption w:val="space for students to provide answer"/>
      </w:tblPr>
      <w:tblGrid>
        <w:gridCol w:w="9644"/>
      </w:tblGrid>
      <w:tr w:rsidR="00B21DDF" w14:paraId="04121B24" w14:textId="77777777" w:rsidTr="00B21DDF">
        <w:trPr>
          <w:cnfStyle w:val="000000010000" w:firstRow="0" w:lastRow="0" w:firstColumn="0" w:lastColumn="0" w:oddVBand="0" w:evenVBand="0" w:oddHBand="0" w:evenHBand="1" w:firstRowFirstColumn="0" w:firstRowLastColumn="0" w:lastRowFirstColumn="0" w:lastRowLastColumn="0"/>
          <w:trHeight w:val="12219"/>
          <w:tblHeader/>
        </w:trPr>
        <w:tc>
          <w:tcPr>
            <w:tcW w:w="9644" w:type="dxa"/>
            <w:tcBorders>
              <w:top w:val="single" w:sz="4" w:space="0" w:color="C8DCF0"/>
              <w:left w:val="single" w:sz="4" w:space="0" w:color="C8DCF0"/>
              <w:bottom w:val="single" w:sz="4" w:space="0" w:color="C8DCF0"/>
              <w:right w:val="single" w:sz="4" w:space="0" w:color="C8DCF0"/>
            </w:tcBorders>
            <w:shd w:val="clear" w:color="auto" w:fill="auto"/>
            <w:vAlign w:val="top"/>
          </w:tcPr>
          <w:p w14:paraId="104D646B" w14:textId="77777777" w:rsidR="00B21DDF" w:rsidRDefault="00B21DDF" w:rsidP="007941AD"/>
        </w:tc>
      </w:tr>
    </w:tbl>
    <w:p w14:paraId="4C4DAC78" w14:textId="35AC4AF2" w:rsidR="00B21DDF" w:rsidRDefault="00B21DDF" w:rsidP="00B21DDF">
      <w:pPr>
        <w:pStyle w:val="Heading3"/>
      </w:pPr>
      <w:r>
        <w:lastRenderedPageBreak/>
        <w:t>Cost of waste</w:t>
      </w:r>
    </w:p>
    <w:p w14:paraId="6C63E400" w14:textId="247CD188" w:rsidR="00120AA4" w:rsidRDefault="68A64BB8" w:rsidP="00120AA4">
      <w:r>
        <w:t>Identify the non-reused or recycled materials used within the project and calculate the costs associated with using these items. You will need to do some calculations to find a unit cost for them first. Some examples have been done for you in the table below.</w:t>
      </w:r>
    </w:p>
    <w:p w14:paraId="5CA468A7" w14:textId="58F4CAD4" w:rsidR="0074729A" w:rsidRPr="00D34AA0" w:rsidRDefault="40D2D780" w:rsidP="00D34AA0">
      <w:pPr>
        <w:pStyle w:val="FeatureBox"/>
      </w:pPr>
      <w:r w:rsidRPr="00D34AA0">
        <w:t>Make sure the unit value used for the pack q</w:t>
      </w:r>
      <w:r w:rsidR="004A24CA">
        <w:t>uan</w:t>
      </w:r>
      <w:r w:rsidRPr="00D34AA0">
        <w:t>t</w:t>
      </w:r>
      <w:r w:rsidR="004A24CA">
        <w:t xml:space="preserve">ity/length and the unit </w:t>
      </w:r>
      <w:r w:rsidR="004A24CA" w:rsidRPr="00D34AA0">
        <w:t>q</w:t>
      </w:r>
      <w:r w:rsidR="004A24CA">
        <w:t>uan</w:t>
      </w:r>
      <w:r w:rsidR="004A24CA" w:rsidRPr="00D34AA0">
        <w:t>t</w:t>
      </w:r>
      <w:r w:rsidR="004A24CA">
        <w:t>it</w:t>
      </w:r>
      <w:r w:rsidR="004A24CA" w:rsidRPr="00D34AA0">
        <w:t>y</w:t>
      </w:r>
      <w:r w:rsidRPr="00D34AA0">
        <w:t>/length are the same, in other words if one is in cm then the other needs to be in cm too.</w:t>
      </w:r>
    </w:p>
    <w:p w14:paraId="15423F57" w14:textId="77777777" w:rsidR="003316AD" w:rsidRPr="003316AD" w:rsidRDefault="003316AD" w:rsidP="003316AD">
      <w:pPr>
        <w:rPr>
          <w:lang w:eastAsia="zh-CN"/>
        </w:rPr>
      </w:pPr>
    </w:p>
    <w:tbl>
      <w:tblPr>
        <w:tblStyle w:val="Tableheader"/>
        <w:tblW w:w="0" w:type="auto"/>
        <w:tblLook w:val="04A0" w:firstRow="1" w:lastRow="0" w:firstColumn="1" w:lastColumn="0" w:noHBand="0" w:noVBand="1"/>
        <w:tblCaption w:val="Cost calculation table"/>
        <w:tblDescription w:val="A table to allow students to calculate the cost of the materials they will use to make their desk tidy"/>
      </w:tblPr>
      <w:tblGrid>
        <w:gridCol w:w="2380"/>
        <w:gridCol w:w="2268"/>
        <w:gridCol w:w="1843"/>
        <w:gridCol w:w="1165"/>
        <w:gridCol w:w="1916"/>
      </w:tblGrid>
      <w:tr w:rsidR="00B21DDF" w14:paraId="4D3BE4C5" w14:textId="77777777" w:rsidTr="00BB351A">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380" w:type="dxa"/>
          </w:tcPr>
          <w:p w14:paraId="0BCD756E" w14:textId="4B75861A" w:rsidR="00B21DDF" w:rsidRDefault="00B21DDF" w:rsidP="00120AA4">
            <w:pPr>
              <w:spacing w:before="192" w:after="192"/>
            </w:pPr>
            <w:r>
              <w:t>Item</w:t>
            </w:r>
          </w:p>
        </w:tc>
        <w:tc>
          <w:tcPr>
            <w:tcW w:w="2268" w:type="dxa"/>
          </w:tcPr>
          <w:p w14:paraId="641EBE5F" w14:textId="2B0619C1" w:rsidR="00B21DDF" w:rsidRDefault="004A24CA" w:rsidP="004A24CA">
            <w:pPr>
              <w:cnfStyle w:val="100000000000" w:firstRow="1" w:lastRow="0" w:firstColumn="0" w:lastColumn="0" w:oddVBand="0" w:evenVBand="0" w:oddHBand="0" w:evenHBand="0" w:firstRowFirstColumn="0" w:firstRowLastColumn="0" w:lastRowFirstColumn="0" w:lastRowLastColumn="0"/>
            </w:pPr>
            <w:r>
              <w:t xml:space="preserve">Pack </w:t>
            </w:r>
            <w:r w:rsidRPr="00D34AA0">
              <w:t>q</w:t>
            </w:r>
            <w:r>
              <w:t>uan</w:t>
            </w:r>
            <w:r w:rsidRPr="00D34AA0">
              <w:t>t</w:t>
            </w:r>
            <w:r>
              <w:t>it</w:t>
            </w:r>
            <w:r w:rsidRPr="00D34AA0">
              <w:t>y</w:t>
            </w:r>
            <w:r w:rsidR="00B21DDF">
              <w:t>/length</w:t>
            </w:r>
            <w:r w:rsidR="0074729A">
              <w:t xml:space="preserve"> (A)</w:t>
            </w:r>
          </w:p>
        </w:tc>
        <w:tc>
          <w:tcPr>
            <w:tcW w:w="1843" w:type="dxa"/>
          </w:tcPr>
          <w:p w14:paraId="0A7A324F" w14:textId="6B58DC23" w:rsidR="00B21DDF" w:rsidRDefault="0074729A" w:rsidP="00120AA4">
            <w:pPr>
              <w:cnfStyle w:val="100000000000" w:firstRow="1" w:lastRow="0" w:firstColumn="0" w:lastColumn="0" w:oddVBand="0" w:evenVBand="0" w:oddHBand="0" w:evenHBand="0" w:firstRowFirstColumn="0" w:firstRowLastColumn="0" w:lastRowFirstColumn="0" w:lastRowLastColumn="0"/>
            </w:pPr>
            <w:r>
              <w:t>Pack cost (B)</w:t>
            </w:r>
          </w:p>
        </w:tc>
        <w:tc>
          <w:tcPr>
            <w:tcW w:w="1165" w:type="dxa"/>
          </w:tcPr>
          <w:p w14:paraId="0CE8B47A" w14:textId="15565A88" w:rsidR="00B21DDF" w:rsidRDefault="0074729A" w:rsidP="00120AA4">
            <w:pPr>
              <w:cnfStyle w:val="100000000000" w:firstRow="1" w:lastRow="0" w:firstColumn="0" w:lastColumn="0" w:oddVBand="0" w:evenVBand="0" w:oddHBand="0" w:evenHBand="0" w:firstRowFirstColumn="0" w:firstRowLastColumn="0" w:lastRowFirstColumn="0" w:lastRowLastColumn="0"/>
            </w:pPr>
            <w:r>
              <w:t>Unit q</w:t>
            </w:r>
            <w:r w:rsidR="004A24CA">
              <w:t>uanti</w:t>
            </w:r>
            <w:r>
              <w:t>ty/ length</w:t>
            </w:r>
          </w:p>
        </w:tc>
        <w:tc>
          <w:tcPr>
            <w:tcW w:w="1916" w:type="dxa"/>
          </w:tcPr>
          <w:p w14:paraId="56607380" w14:textId="14D48A86" w:rsidR="00B21DDF" w:rsidRDefault="0074729A" w:rsidP="00120AA4">
            <w:pPr>
              <w:cnfStyle w:val="100000000000" w:firstRow="1" w:lastRow="0" w:firstColumn="0" w:lastColumn="0" w:oddVBand="0" w:evenVBand="0" w:oddHBand="0" w:evenHBand="0" w:firstRowFirstColumn="0" w:firstRowLastColumn="0" w:lastRowFirstColumn="0" w:lastRowLastColumn="0"/>
            </w:pPr>
            <w:r>
              <w:t>Unit cost (B/A)</w:t>
            </w:r>
          </w:p>
        </w:tc>
      </w:tr>
      <w:tr w:rsidR="00B21DDF" w14:paraId="5C82A3EA" w14:textId="77777777" w:rsidTr="00BB351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tcPr>
          <w:p w14:paraId="0DC4294B" w14:textId="7C248821" w:rsidR="00B21DDF" w:rsidRDefault="0074729A" w:rsidP="00120AA4">
            <w:r>
              <w:t>A4 paper</w:t>
            </w:r>
          </w:p>
        </w:tc>
        <w:tc>
          <w:tcPr>
            <w:tcW w:w="2268" w:type="dxa"/>
          </w:tcPr>
          <w:p w14:paraId="3970DFEA" w14:textId="76B390B1" w:rsidR="00B21DDF" w:rsidRDefault="0074729A" w:rsidP="00120AA4">
            <w:pPr>
              <w:cnfStyle w:val="000000100000" w:firstRow="0" w:lastRow="0" w:firstColumn="0" w:lastColumn="0" w:oddVBand="0" w:evenVBand="0" w:oddHBand="1" w:evenHBand="0" w:firstRowFirstColumn="0" w:firstRowLastColumn="0" w:lastRowFirstColumn="0" w:lastRowLastColumn="0"/>
            </w:pPr>
            <w:r>
              <w:t>500</w:t>
            </w:r>
          </w:p>
        </w:tc>
        <w:tc>
          <w:tcPr>
            <w:tcW w:w="1843" w:type="dxa"/>
          </w:tcPr>
          <w:p w14:paraId="3A4ADA4B" w14:textId="0FF7E9EC" w:rsidR="00B21DDF" w:rsidRDefault="0074729A" w:rsidP="00120AA4">
            <w:pPr>
              <w:cnfStyle w:val="000000100000" w:firstRow="0" w:lastRow="0" w:firstColumn="0" w:lastColumn="0" w:oddVBand="0" w:evenVBand="0" w:oddHBand="1" w:evenHBand="0" w:firstRowFirstColumn="0" w:firstRowLastColumn="0" w:lastRowFirstColumn="0" w:lastRowLastColumn="0"/>
            </w:pPr>
            <w:r>
              <w:t>$4.50</w:t>
            </w:r>
          </w:p>
        </w:tc>
        <w:tc>
          <w:tcPr>
            <w:tcW w:w="1165" w:type="dxa"/>
          </w:tcPr>
          <w:p w14:paraId="64A53142" w14:textId="203C02AD" w:rsidR="00B21DDF" w:rsidRDefault="0074729A" w:rsidP="00120AA4">
            <w:pPr>
              <w:cnfStyle w:val="000000100000" w:firstRow="0" w:lastRow="0" w:firstColumn="0" w:lastColumn="0" w:oddVBand="0" w:evenVBand="0" w:oddHBand="1" w:evenHBand="0" w:firstRowFirstColumn="0" w:firstRowLastColumn="0" w:lastRowFirstColumn="0" w:lastRowLastColumn="0"/>
            </w:pPr>
            <w:r>
              <w:t>1</w:t>
            </w:r>
          </w:p>
        </w:tc>
        <w:tc>
          <w:tcPr>
            <w:tcW w:w="1916" w:type="dxa"/>
          </w:tcPr>
          <w:p w14:paraId="305F8BCA" w14:textId="1015928C" w:rsidR="00B21DDF" w:rsidRDefault="0074729A" w:rsidP="00120AA4">
            <w:pPr>
              <w:cnfStyle w:val="000000100000" w:firstRow="0" w:lastRow="0" w:firstColumn="0" w:lastColumn="0" w:oddVBand="0" w:evenVBand="0" w:oddHBand="1" w:evenHBand="0" w:firstRowFirstColumn="0" w:firstRowLastColumn="0" w:lastRowFirstColumn="0" w:lastRowLastColumn="0"/>
            </w:pPr>
            <w:r>
              <w:t>$0.009</w:t>
            </w:r>
          </w:p>
        </w:tc>
      </w:tr>
      <w:tr w:rsidR="00B21DDF" w14:paraId="7EE8D78C" w14:textId="77777777" w:rsidTr="00BB351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tcPr>
          <w:p w14:paraId="1AD7388D" w14:textId="5EDC893B" w:rsidR="00B21DDF" w:rsidRDefault="0074729A" w:rsidP="00120AA4">
            <w:r>
              <w:t>Sticky tape</w:t>
            </w:r>
          </w:p>
        </w:tc>
        <w:tc>
          <w:tcPr>
            <w:tcW w:w="2268" w:type="dxa"/>
          </w:tcPr>
          <w:p w14:paraId="4DA14C51" w14:textId="1E8B1CB9" w:rsidR="00B21DDF" w:rsidRDefault="0074729A" w:rsidP="00120AA4">
            <w:pPr>
              <w:cnfStyle w:val="000000010000" w:firstRow="0" w:lastRow="0" w:firstColumn="0" w:lastColumn="0" w:oddVBand="0" w:evenVBand="0" w:oddHBand="0" w:evenHBand="1" w:firstRowFirstColumn="0" w:firstRowLastColumn="0" w:lastRowFirstColumn="0" w:lastRowLastColumn="0"/>
            </w:pPr>
            <w:r>
              <w:t>66m = 6600cm</w:t>
            </w:r>
          </w:p>
        </w:tc>
        <w:tc>
          <w:tcPr>
            <w:tcW w:w="1843" w:type="dxa"/>
          </w:tcPr>
          <w:p w14:paraId="3FF9AA20" w14:textId="65253F86" w:rsidR="00B21DDF" w:rsidRDefault="0074729A" w:rsidP="00120AA4">
            <w:pPr>
              <w:cnfStyle w:val="000000010000" w:firstRow="0" w:lastRow="0" w:firstColumn="0" w:lastColumn="0" w:oddVBand="0" w:evenVBand="0" w:oddHBand="0" w:evenHBand="1" w:firstRowFirstColumn="0" w:firstRowLastColumn="0" w:lastRowFirstColumn="0" w:lastRowLastColumn="0"/>
            </w:pPr>
            <w:r>
              <w:t>$3.69</w:t>
            </w:r>
          </w:p>
        </w:tc>
        <w:tc>
          <w:tcPr>
            <w:tcW w:w="1165" w:type="dxa"/>
          </w:tcPr>
          <w:p w14:paraId="68005A46" w14:textId="5F94EF76" w:rsidR="00B21DDF" w:rsidRDefault="0074729A" w:rsidP="00120AA4">
            <w:pPr>
              <w:cnfStyle w:val="000000010000" w:firstRow="0" w:lastRow="0" w:firstColumn="0" w:lastColumn="0" w:oddVBand="0" w:evenVBand="0" w:oddHBand="0" w:evenHBand="1" w:firstRowFirstColumn="0" w:firstRowLastColumn="0" w:lastRowFirstColumn="0" w:lastRowLastColumn="0"/>
            </w:pPr>
            <w:r>
              <w:t>1cm</w:t>
            </w:r>
          </w:p>
        </w:tc>
        <w:tc>
          <w:tcPr>
            <w:tcW w:w="1916" w:type="dxa"/>
          </w:tcPr>
          <w:p w14:paraId="709428A9" w14:textId="0BD43AF6" w:rsidR="00B21DDF" w:rsidRDefault="0074729A" w:rsidP="00120AA4">
            <w:pPr>
              <w:cnfStyle w:val="000000010000" w:firstRow="0" w:lastRow="0" w:firstColumn="0" w:lastColumn="0" w:oddVBand="0" w:evenVBand="0" w:oddHBand="0" w:evenHBand="1" w:firstRowFirstColumn="0" w:firstRowLastColumn="0" w:lastRowFirstColumn="0" w:lastRowLastColumn="0"/>
            </w:pPr>
            <w:r>
              <w:t>$0.0006</w:t>
            </w:r>
          </w:p>
        </w:tc>
      </w:tr>
      <w:tr w:rsidR="00B21DDF" w14:paraId="1E205C20" w14:textId="77777777" w:rsidTr="00BB351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tcPr>
          <w:p w14:paraId="45A21550" w14:textId="35E725F6" w:rsidR="00B21DDF" w:rsidRDefault="00BB351A" w:rsidP="00120AA4">
            <w:r w:rsidRPr="00BB351A">
              <w:rPr>
                <w:color w:val="FFFFFF" w:themeColor="background1"/>
              </w:rPr>
              <w:t>Empty cell</w:t>
            </w:r>
          </w:p>
        </w:tc>
        <w:tc>
          <w:tcPr>
            <w:tcW w:w="2268" w:type="dxa"/>
          </w:tcPr>
          <w:p w14:paraId="761876D9"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c>
          <w:tcPr>
            <w:tcW w:w="1843" w:type="dxa"/>
          </w:tcPr>
          <w:p w14:paraId="23946C67"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c>
          <w:tcPr>
            <w:tcW w:w="1165" w:type="dxa"/>
          </w:tcPr>
          <w:p w14:paraId="100F71C7"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c>
          <w:tcPr>
            <w:tcW w:w="1916" w:type="dxa"/>
          </w:tcPr>
          <w:p w14:paraId="3B8CA846" w14:textId="77777777" w:rsidR="00B21DDF" w:rsidRDefault="00B21DDF" w:rsidP="00120AA4">
            <w:pPr>
              <w:cnfStyle w:val="000000100000" w:firstRow="0" w:lastRow="0" w:firstColumn="0" w:lastColumn="0" w:oddVBand="0" w:evenVBand="0" w:oddHBand="1" w:evenHBand="0" w:firstRowFirstColumn="0" w:firstRowLastColumn="0" w:lastRowFirstColumn="0" w:lastRowLastColumn="0"/>
            </w:pPr>
          </w:p>
        </w:tc>
      </w:tr>
      <w:tr w:rsidR="00BB351A" w14:paraId="33D8BF5E" w14:textId="77777777" w:rsidTr="007941A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5A7AF12B" w14:textId="39510C8E" w:rsidR="00BB351A" w:rsidRDefault="00BB351A" w:rsidP="00BB351A">
            <w:r w:rsidRPr="00BB351A">
              <w:rPr>
                <w:color w:val="E7E6E6" w:themeColor="background2"/>
              </w:rPr>
              <w:t>Empty cell</w:t>
            </w:r>
          </w:p>
        </w:tc>
        <w:tc>
          <w:tcPr>
            <w:tcW w:w="2268" w:type="dxa"/>
          </w:tcPr>
          <w:p w14:paraId="3982EBA4"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6E96D76E"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2BD38389"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6C69D9E3"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r w:rsidR="00BB351A" w14:paraId="053EC3BC" w14:textId="77777777" w:rsidTr="007941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1D325430" w14:textId="755B7D59" w:rsidR="00BB351A" w:rsidRPr="00BB351A" w:rsidRDefault="00BB351A" w:rsidP="00BB351A">
            <w:pPr>
              <w:rPr>
                <w:color w:val="FFFFFF" w:themeColor="background1"/>
              </w:rPr>
            </w:pPr>
            <w:r w:rsidRPr="00BB351A">
              <w:rPr>
                <w:color w:val="FFFFFF" w:themeColor="background1"/>
              </w:rPr>
              <w:t>Empty cell</w:t>
            </w:r>
          </w:p>
        </w:tc>
        <w:tc>
          <w:tcPr>
            <w:tcW w:w="2268" w:type="dxa"/>
          </w:tcPr>
          <w:p w14:paraId="2ED48384"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843" w:type="dxa"/>
          </w:tcPr>
          <w:p w14:paraId="29C61CC5"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165" w:type="dxa"/>
          </w:tcPr>
          <w:p w14:paraId="304A85C9"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916" w:type="dxa"/>
          </w:tcPr>
          <w:p w14:paraId="35FB5027"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r>
      <w:tr w:rsidR="00BB351A" w14:paraId="0CC347E3" w14:textId="77777777" w:rsidTr="007941A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53E7B56C" w14:textId="51E4B066" w:rsidR="00BB351A" w:rsidRDefault="00BB351A" w:rsidP="00BB351A">
            <w:r w:rsidRPr="00BB351A">
              <w:rPr>
                <w:color w:val="E7E6E6" w:themeColor="background2"/>
              </w:rPr>
              <w:t>Empty cell</w:t>
            </w:r>
          </w:p>
        </w:tc>
        <w:tc>
          <w:tcPr>
            <w:tcW w:w="2268" w:type="dxa"/>
          </w:tcPr>
          <w:p w14:paraId="7B27DDED"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4379CA4E"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3252D9E5"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2F7DEB94"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r w:rsidR="00BB351A" w14:paraId="61913E0E" w14:textId="77777777" w:rsidTr="007941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3AA98F01" w14:textId="4D5016A4" w:rsidR="00BB351A" w:rsidRDefault="00BB351A" w:rsidP="00BB351A">
            <w:r w:rsidRPr="00BB351A">
              <w:rPr>
                <w:color w:val="FFFFFF" w:themeColor="background1"/>
              </w:rPr>
              <w:t>Empty cell</w:t>
            </w:r>
          </w:p>
        </w:tc>
        <w:tc>
          <w:tcPr>
            <w:tcW w:w="2268" w:type="dxa"/>
          </w:tcPr>
          <w:p w14:paraId="15DFF467"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843" w:type="dxa"/>
          </w:tcPr>
          <w:p w14:paraId="4BAFE17E"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165" w:type="dxa"/>
          </w:tcPr>
          <w:p w14:paraId="356A82F4"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916" w:type="dxa"/>
          </w:tcPr>
          <w:p w14:paraId="522E9EDC"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r>
      <w:tr w:rsidR="00BB351A" w14:paraId="1D239F50" w14:textId="77777777" w:rsidTr="007941A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3E3D688C" w14:textId="14816666" w:rsidR="00BB351A" w:rsidRDefault="00BB351A" w:rsidP="00BB351A">
            <w:r w:rsidRPr="00BB351A">
              <w:rPr>
                <w:color w:val="E7E6E6" w:themeColor="background2"/>
              </w:rPr>
              <w:t>Empty cell</w:t>
            </w:r>
          </w:p>
        </w:tc>
        <w:tc>
          <w:tcPr>
            <w:tcW w:w="2268" w:type="dxa"/>
          </w:tcPr>
          <w:p w14:paraId="54E09CFF"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47F3D02F"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6F8663FA"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11B663E9"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r w:rsidR="00BB351A" w14:paraId="2980C73F" w14:textId="77777777" w:rsidTr="007941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28790951" w14:textId="43422235" w:rsidR="00BB351A" w:rsidRDefault="00BB351A" w:rsidP="00BB351A">
            <w:r w:rsidRPr="00BB351A">
              <w:rPr>
                <w:color w:val="FFFFFF" w:themeColor="background1"/>
              </w:rPr>
              <w:t>Empty cell</w:t>
            </w:r>
          </w:p>
        </w:tc>
        <w:tc>
          <w:tcPr>
            <w:tcW w:w="2268" w:type="dxa"/>
          </w:tcPr>
          <w:p w14:paraId="46673BAC"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843" w:type="dxa"/>
          </w:tcPr>
          <w:p w14:paraId="016907C3"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165" w:type="dxa"/>
          </w:tcPr>
          <w:p w14:paraId="355B61E3"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c>
          <w:tcPr>
            <w:tcW w:w="1916" w:type="dxa"/>
          </w:tcPr>
          <w:p w14:paraId="0DC71517" w14:textId="77777777" w:rsidR="00BB351A" w:rsidRDefault="00BB351A" w:rsidP="00BB351A">
            <w:pPr>
              <w:cnfStyle w:val="000000100000" w:firstRow="0" w:lastRow="0" w:firstColumn="0" w:lastColumn="0" w:oddVBand="0" w:evenVBand="0" w:oddHBand="1" w:evenHBand="0" w:firstRowFirstColumn="0" w:firstRowLastColumn="0" w:lastRowFirstColumn="0" w:lastRowLastColumn="0"/>
            </w:pPr>
          </w:p>
        </w:tc>
      </w:tr>
      <w:tr w:rsidR="00BB351A" w14:paraId="2B782A8E" w14:textId="77777777" w:rsidTr="007941A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80" w:type="dxa"/>
            <w:vAlign w:val="top"/>
          </w:tcPr>
          <w:p w14:paraId="17262C12" w14:textId="5B272C36" w:rsidR="00BB351A" w:rsidRDefault="00BB351A" w:rsidP="00BB351A">
            <w:r w:rsidRPr="00BB351A">
              <w:rPr>
                <w:color w:val="E7E6E6" w:themeColor="background2"/>
              </w:rPr>
              <w:t>Empty cell</w:t>
            </w:r>
          </w:p>
        </w:tc>
        <w:tc>
          <w:tcPr>
            <w:tcW w:w="2268" w:type="dxa"/>
          </w:tcPr>
          <w:p w14:paraId="2E757B58"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843" w:type="dxa"/>
          </w:tcPr>
          <w:p w14:paraId="6C099969"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165" w:type="dxa"/>
          </w:tcPr>
          <w:p w14:paraId="474F450F"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c>
          <w:tcPr>
            <w:tcW w:w="1916" w:type="dxa"/>
          </w:tcPr>
          <w:p w14:paraId="47192A4A" w14:textId="77777777" w:rsidR="00BB351A" w:rsidRDefault="00BB351A" w:rsidP="00BB351A">
            <w:pPr>
              <w:cnfStyle w:val="000000010000" w:firstRow="0" w:lastRow="0" w:firstColumn="0" w:lastColumn="0" w:oddVBand="0" w:evenVBand="0" w:oddHBand="0" w:evenHBand="1" w:firstRowFirstColumn="0" w:firstRowLastColumn="0" w:lastRowFirstColumn="0" w:lastRowLastColumn="0"/>
            </w:pPr>
          </w:p>
        </w:tc>
      </w:tr>
    </w:tbl>
    <w:p w14:paraId="7B12FBF7" w14:textId="482649CA" w:rsidR="002808E4" w:rsidRPr="002808E4" w:rsidRDefault="00120AA4" w:rsidP="002808E4">
      <w:r>
        <w:t xml:space="preserve">Compare the total cost of the prototype (assuming the recycled/reused items are free) with desk tidies and pencil cases bought from shops. </w:t>
      </w:r>
    </w:p>
    <w:tbl>
      <w:tblPr>
        <w:tblStyle w:val="Tableheader"/>
        <w:tblW w:w="0" w:type="auto"/>
        <w:tblLook w:val="0400" w:firstRow="0" w:lastRow="0" w:firstColumn="0" w:lastColumn="0" w:noHBand="0" w:noVBand="1"/>
        <w:tblCaption w:val="space for students to provide answer"/>
      </w:tblPr>
      <w:tblGrid>
        <w:gridCol w:w="9622"/>
      </w:tblGrid>
      <w:tr w:rsidR="002808E4" w14:paraId="5082C956" w14:textId="77777777" w:rsidTr="007941AD">
        <w:trPr>
          <w:cnfStyle w:val="000000010000" w:firstRow="0" w:lastRow="0" w:firstColumn="0" w:lastColumn="0" w:oddVBand="0" w:evenVBand="0" w:oddHBand="0" w:evenHBand="1" w:firstRowFirstColumn="0" w:firstRowLastColumn="0" w:lastRowFirstColumn="0" w:lastRowLastColumn="0"/>
          <w:trHeight w:val="2017"/>
          <w:tblHeader/>
        </w:trPr>
        <w:tc>
          <w:tcPr>
            <w:tcW w:w="9622" w:type="dxa"/>
            <w:tcBorders>
              <w:top w:val="single" w:sz="4" w:space="0" w:color="C8DCF0"/>
              <w:left w:val="single" w:sz="4" w:space="0" w:color="C8DCF0"/>
              <w:bottom w:val="single" w:sz="4" w:space="0" w:color="C8DCF0"/>
              <w:right w:val="single" w:sz="4" w:space="0" w:color="C8DCF0"/>
            </w:tcBorders>
            <w:shd w:val="clear" w:color="auto" w:fill="auto"/>
            <w:vAlign w:val="top"/>
          </w:tcPr>
          <w:p w14:paraId="2259223A" w14:textId="77777777" w:rsidR="002808E4" w:rsidRDefault="002808E4" w:rsidP="007941AD"/>
        </w:tc>
      </w:tr>
    </w:tbl>
    <w:p w14:paraId="1596E79E" w14:textId="437B9E88" w:rsidR="00BB7F41" w:rsidRDefault="00BB7F41" w:rsidP="001D7332">
      <w:pPr>
        <w:rPr>
          <w:rFonts w:cs="Arial"/>
          <w:lang w:eastAsia="zh-CN"/>
        </w:rPr>
      </w:pPr>
    </w:p>
    <w:p w14:paraId="787DA4EA" w14:textId="77777777" w:rsidR="00BB7F41" w:rsidRDefault="00BB7F41">
      <w:pPr>
        <w:rPr>
          <w:rFonts w:cs="Arial"/>
          <w:lang w:eastAsia="zh-CN"/>
        </w:rPr>
      </w:pPr>
      <w:r>
        <w:rPr>
          <w:rFonts w:cs="Arial"/>
          <w:lang w:eastAsia="zh-CN"/>
        </w:rPr>
        <w:lastRenderedPageBreak/>
        <w:br w:type="page"/>
      </w:r>
    </w:p>
    <w:p w14:paraId="4842BDE4" w14:textId="4CD14017" w:rsidR="003B7F7A" w:rsidRDefault="00BB7F41" w:rsidP="00BB7F41">
      <w:pPr>
        <w:pStyle w:val="Heading2"/>
      </w:pPr>
      <w:bookmarkStart w:id="32" w:name="_Toc35440487"/>
      <w:r>
        <w:lastRenderedPageBreak/>
        <w:t>Marking Rubric</w:t>
      </w:r>
      <w:bookmarkEnd w:id="32"/>
    </w:p>
    <w:p w14:paraId="12948FF2" w14:textId="26EF6CE2" w:rsidR="00BB7F41" w:rsidRDefault="00BB7F41" w:rsidP="00BB7F41">
      <w:pPr>
        <w:rPr>
          <w:lang w:eastAsia="zh-CN"/>
        </w:rPr>
      </w:pPr>
      <w:r>
        <w:rPr>
          <w:lang w:eastAsia="zh-CN"/>
        </w:rPr>
        <w:t>The following marking rubric is to be used as a guide only</w:t>
      </w:r>
      <w:r w:rsidR="00690D6A">
        <w:rPr>
          <w:lang w:eastAsia="zh-CN"/>
        </w:rPr>
        <w:t xml:space="preserve">. Individual </w:t>
      </w:r>
      <w:r>
        <w:rPr>
          <w:lang w:eastAsia="zh-CN"/>
        </w:rPr>
        <w:t>teacher judgement and knowledge of specific students</w:t>
      </w:r>
      <w:r w:rsidR="00690D6A">
        <w:rPr>
          <w:lang w:eastAsia="zh-CN"/>
        </w:rPr>
        <w:t>’</w:t>
      </w:r>
      <w:r>
        <w:rPr>
          <w:lang w:eastAsia="zh-CN"/>
        </w:rPr>
        <w:t xml:space="preserve"> needs is </w:t>
      </w:r>
      <w:r w:rsidR="00690D6A">
        <w:rPr>
          <w:lang w:eastAsia="zh-CN"/>
        </w:rPr>
        <w:t>required.</w:t>
      </w: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BB7F41" w14:paraId="014E1CE5" w14:textId="77777777" w:rsidTr="00884017">
        <w:trPr>
          <w:cnfStyle w:val="100000000000" w:firstRow="1" w:lastRow="0" w:firstColumn="0" w:lastColumn="0" w:oddVBand="0" w:evenVBand="0" w:oddHBand="0" w:evenHBand="0" w:firstRowFirstColumn="0" w:firstRowLastColumn="0" w:lastRowFirstColumn="0" w:lastRowLastColumn="0"/>
        </w:trPr>
        <w:tc>
          <w:tcPr>
            <w:tcW w:w="7767" w:type="dxa"/>
          </w:tcPr>
          <w:p w14:paraId="735A6542" w14:textId="0B1F7CA3" w:rsidR="00BB7F41" w:rsidRDefault="00BB7F41" w:rsidP="00BB7F41">
            <w:pPr>
              <w:spacing w:before="192" w:after="192"/>
              <w:rPr>
                <w:lang w:eastAsia="zh-CN"/>
              </w:rPr>
            </w:pPr>
            <w:r>
              <w:rPr>
                <w:lang w:eastAsia="zh-CN"/>
              </w:rPr>
              <w:t>Glossary</w:t>
            </w:r>
          </w:p>
        </w:tc>
        <w:tc>
          <w:tcPr>
            <w:tcW w:w="1805" w:type="dxa"/>
          </w:tcPr>
          <w:p w14:paraId="6DEB9208" w14:textId="26ECB99F" w:rsidR="00BB7F41" w:rsidRDefault="00096CC6" w:rsidP="00BB7F41">
            <w:pPr>
              <w:rPr>
                <w:lang w:eastAsia="zh-CN"/>
              </w:rPr>
            </w:pPr>
            <w:r>
              <w:rPr>
                <w:lang w:eastAsia="zh-CN"/>
              </w:rPr>
              <w:t>Grade</w:t>
            </w:r>
          </w:p>
        </w:tc>
      </w:tr>
      <w:tr w:rsidR="00BB7F41" w14:paraId="0E9E0B5A" w14:textId="77777777" w:rsidTr="00884017">
        <w:trPr>
          <w:cnfStyle w:val="000000100000" w:firstRow="0" w:lastRow="0" w:firstColumn="0" w:lastColumn="0" w:oddVBand="0" w:evenVBand="0" w:oddHBand="1" w:evenHBand="0" w:firstRowFirstColumn="0" w:firstRowLastColumn="0" w:lastRowFirstColumn="0" w:lastRowLastColumn="0"/>
        </w:trPr>
        <w:tc>
          <w:tcPr>
            <w:tcW w:w="7767" w:type="dxa"/>
          </w:tcPr>
          <w:p w14:paraId="2CB72488" w14:textId="090CE45A" w:rsidR="00BB7F41" w:rsidRPr="00BB7F41" w:rsidRDefault="00BB7F41" w:rsidP="00BB7F41">
            <w:r w:rsidRPr="00BB7F41">
              <w:t>Students communicate their understanding of the terminology by providing a clear and concise definition of the term.</w:t>
            </w:r>
          </w:p>
        </w:tc>
        <w:tc>
          <w:tcPr>
            <w:tcW w:w="1805" w:type="dxa"/>
          </w:tcPr>
          <w:p w14:paraId="090136C0" w14:textId="028163D5" w:rsidR="00BB7F41" w:rsidRDefault="006C275F" w:rsidP="002111CA">
            <w:pPr>
              <w:jc w:val="center"/>
              <w:rPr>
                <w:lang w:eastAsia="zh-CN"/>
              </w:rPr>
            </w:pPr>
            <w:r>
              <w:rPr>
                <w:lang w:eastAsia="zh-CN"/>
              </w:rPr>
              <w:t>A</w:t>
            </w:r>
          </w:p>
        </w:tc>
      </w:tr>
      <w:tr w:rsidR="00BB7F41" w14:paraId="337757A2" w14:textId="77777777" w:rsidTr="00884017">
        <w:trPr>
          <w:cnfStyle w:val="000000010000" w:firstRow="0" w:lastRow="0" w:firstColumn="0" w:lastColumn="0" w:oddVBand="0" w:evenVBand="0" w:oddHBand="0" w:evenHBand="1" w:firstRowFirstColumn="0" w:firstRowLastColumn="0" w:lastRowFirstColumn="0" w:lastRowLastColumn="0"/>
        </w:trPr>
        <w:tc>
          <w:tcPr>
            <w:tcW w:w="7767" w:type="dxa"/>
          </w:tcPr>
          <w:p w14:paraId="6026423D" w14:textId="46B07DB3" w:rsidR="00BB7F41" w:rsidRPr="00BB7F41" w:rsidRDefault="00BB7F41" w:rsidP="00BB7F41">
            <w:r w:rsidRPr="00BB7F41">
              <w:t xml:space="preserve">Students communicate </w:t>
            </w:r>
            <w:r>
              <w:t>a general</w:t>
            </w:r>
            <w:r w:rsidRPr="00BB7F41">
              <w:t xml:space="preserve"> understanding of the terminology by providing a definition of the term.</w:t>
            </w:r>
          </w:p>
        </w:tc>
        <w:tc>
          <w:tcPr>
            <w:tcW w:w="1805" w:type="dxa"/>
          </w:tcPr>
          <w:p w14:paraId="36C80BBE" w14:textId="343B4B19" w:rsidR="00BB7F41" w:rsidRDefault="006C275F" w:rsidP="006C275F">
            <w:pPr>
              <w:jc w:val="center"/>
              <w:rPr>
                <w:lang w:eastAsia="zh-CN"/>
              </w:rPr>
            </w:pPr>
            <w:r>
              <w:rPr>
                <w:lang w:eastAsia="zh-CN"/>
              </w:rPr>
              <w:t>B</w:t>
            </w:r>
          </w:p>
        </w:tc>
      </w:tr>
      <w:tr w:rsidR="00BB7F41" w14:paraId="62919C87" w14:textId="77777777" w:rsidTr="00884017">
        <w:trPr>
          <w:cnfStyle w:val="000000100000" w:firstRow="0" w:lastRow="0" w:firstColumn="0" w:lastColumn="0" w:oddVBand="0" w:evenVBand="0" w:oddHBand="1" w:evenHBand="0" w:firstRowFirstColumn="0" w:firstRowLastColumn="0" w:lastRowFirstColumn="0" w:lastRowLastColumn="0"/>
        </w:trPr>
        <w:tc>
          <w:tcPr>
            <w:tcW w:w="7767" w:type="dxa"/>
          </w:tcPr>
          <w:p w14:paraId="0469B301" w14:textId="2D1B22EE" w:rsidR="00BB7F41" w:rsidRPr="00BB7F41" w:rsidRDefault="00BB7F41" w:rsidP="00BB7F41">
            <w:r w:rsidRPr="00BB7F41">
              <w:t xml:space="preserve">Students communicate </w:t>
            </w:r>
            <w:r>
              <w:t>some</w:t>
            </w:r>
            <w:r w:rsidRPr="00BB7F41">
              <w:t xml:space="preserve"> understanding of the terminology by providing a </w:t>
            </w:r>
            <w:r>
              <w:t xml:space="preserve">basic </w:t>
            </w:r>
            <w:r w:rsidRPr="00BB7F41">
              <w:t>definition of the term.</w:t>
            </w:r>
          </w:p>
        </w:tc>
        <w:tc>
          <w:tcPr>
            <w:tcW w:w="1805" w:type="dxa"/>
          </w:tcPr>
          <w:p w14:paraId="6604D5F9" w14:textId="21C672D7" w:rsidR="00BB7F41" w:rsidRDefault="006C275F" w:rsidP="002111CA">
            <w:pPr>
              <w:jc w:val="center"/>
              <w:rPr>
                <w:lang w:eastAsia="zh-CN"/>
              </w:rPr>
            </w:pPr>
            <w:r>
              <w:rPr>
                <w:lang w:eastAsia="zh-CN"/>
              </w:rPr>
              <w:t>C</w:t>
            </w:r>
          </w:p>
        </w:tc>
      </w:tr>
      <w:tr w:rsidR="00BB7F41" w14:paraId="4E0C62B8" w14:textId="77777777" w:rsidTr="00884017">
        <w:trPr>
          <w:cnfStyle w:val="000000010000" w:firstRow="0" w:lastRow="0" w:firstColumn="0" w:lastColumn="0" w:oddVBand="0" w:evenVBand="0" w:oddHBand="0" w:evenHBand="1" w:firstRowFirstColumn="0" w:firstRowLastColumn="0" w:lastRowFirstColumn="0" w:lastRowLastColumn="0"/>
        </w:trPr>
        <w:tc>
          <w:tcPr>
            <w:tcW w:w="7767" w:type="dxa"/>
          </w:tcPr>
          <w:p w14:paraId="072ED68A" w14:textId="036C3F72" w:rsidR="00BB7F41" w:rsidRPr="00BB7F41" w:rsidRDefault="00BB7F41" w:rsidP="00EA0638">
            <w:r w:rsidRPr="00BB7F41">
              <w:t xml:space="preserve">Students communicate </w:t>
            </w:r>
            <w:r w:rsidR="00104D51">
              <w:t>little</w:t>
            </w:r>
            <w:r w:rsidRPr="00BB7F41">
              <w:t xml:space="preserve"> understanding of the terminology by providing </w:t>
            </w:r>
            <w:r w:rsidR="00EA0638">
              <w:t xml:space="preserve">only </w:t>
            </w:r>
            <w:r w:rsidRPr="00BB7F41">
              <w:t xml:space="preserve">a </w:t>
            </w:r>
            <w:r w:rsidR="00EA0638">
              <w:t>limited</w:t>
            </w:r>
            <w:r>
              <w:t xml:space="preserve"> </w:t>
            </w:r>
            <w:r w:rsidRPr="00BB7F41">
              <w:t>definition of the term.</w:t>
            </w:r>
          </w:p>
        </w:tc>
        <w:tc>
          <w:tcPr>
            <w:tcW w:w="1805" w:type="dxa"/>
          </w:tcPr>
          <w:p w14:paraId="2AE92A66" w14:textId="20FB2FCA" w:rsidR="00BB7F41" w:rsidRDefault="006C275F" w:rsidP="006E2317">
            <w:pPr>
              <w:jc w:val="center"/>
              <w:rPr>
                <w:lang w:eastAsia="zh-CN"/>
              </w:rPr>
            </w:pPr>
            <w:r>
              <w:rPr>
                <w:lang w:eastAsia="zh-CN"/>
              </w:rPr>
              <w:t>D</w:t>
            </w:r>
          </w:p>
        </w:tc>
      </w:tr>
      <w:tr w:rsidR="00BB7F41" w14:paraId="10580632" w14:textId="77777777" w:rsidTr="00884017">
        <w:trPr>
          <w:cnfStyle w:val="000000100000" w:firstRow="0" w:lastRow="0" w:firstColumn="0" w:lastColumn="0" w:oddVBand="0" w:evenVBand="0" w:oddHBand="1" w:evenHBand="0" w:firstRowFirstColumn="0" w:firstRowLastColumn="0" w:lastRowFirstColumn="0" w:lastRowLastColumn="0"/>
        </w:trPr>
        <w:tc>
          <w:tcPr>
            <w:tcW w:w="7767" w:type="dxa"/>
          </w:tcPr>
          <w:p w14:paraId="4C341A9D" w14:textId="4CDF5028" w:rsidR="00BB7F41" w:rsidRPr="00BB7F41" w:rsidRDefault="006C275F" w:rsidP="007941AD">
            <w:r>
              <w:t>Little o</w:t>
            </w:r>
            <w:r w:rsidR="007941AD">
              <w:t>r</w:t>
            </w:r>
            <w:r>
              <w:t xml:space="preserve"> n</w:t>
            </w:r>
            <w:r w:rsidRPr="00BB7F41">
              <w:t xml:space="preserve">o </w:t>
            </w:r>
            <w:r w:rsidR="00B37BE0">
              <w:t>attempt</w:t>
            </w:r>
            <w:r w:rsidR="00193FB5">
              <w:t xml:space="preserve"> to complete the glossary.</w:t>
            </w:r>
          </w:p>
        </w:tc>
        <w:tc>
          <w:tcPr>
            <w:tcW w:w="1805" w:type="dxa"/>
          </w:tcPr>
          <w:p w14:paraId="05EDD6D9" w14:textId="4BADCDC5" w:rsidR="00BB7F41" w:rsidRDefault="006C275F" w:rsidP="002111CA">
            <w:pPr>
              <w:jc w:val="center"/>
              <w:rPr>
                <w:lang w:eastAsia="zh-CN"/>
              </w:rPr>
            </w:pPr>
            <w:r>
              <w:rPr>
                <w:lang w:eastAsia="zh-CN"/>
              </w:rPr>
              <w:t>E</w:t>
            </w:r>
          </w:p>
        </w:tc>
      </w:tr>
    </w:tbl>
    <w:p w14:paraId="7B0CC7B8" w14:textId="23A6C22B" w:rsidR="00BB7F41" w:rsidRPr="00775A9B" w:rsidRDefault="00BB7F41" w:rsidP="00BB7F41">
      <w:pPr>
        <w:rPr>
          <w:sz w:val="16"/>
          <w:szCs w:val="16"/>
          <w:lang w:eastAsia="zh-CN"/>
        </w:rPr>
      </w:pPr>
    </w:p>
    <w:tbl>
      <w:tblPr>
        <w:tblStyle w:val="Tableheader"/>
        <w:tblW w:w="9622" w:type="dxa"/>
        <w:tblLook w:val="0420" w:firstRow="1" w:lastRow="0" w:firstColumn="0" w:lastColumn="0" w:noHBand="0" w:noVBand="1"/>
        <w:tblCaption w:val="Analaysis of brief rubric"/>
        <w:tblDescription w:val="A set of standards against which the student work can be assessed"/>
      </w:tblPr>
      <w:tblGrid>
        <w:gridCol w:w="7797"/>
        <w:gridCol w:w="1825"/>
      </w:tblGrid>
      <w:tr w:rsidR="00EA0638" w14:paraId="68BEBC63"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02844037" w14:textId="4E2DE38F" w:rsidR="00EA0638" w:rsidRDefault="00CE5375" w:rsidP="00BB7F41">
            <w:pPr>
              <w:spacing w:before="192" w:after="192"/>
              <w:rPr>
                <w:lang w:eastAsia="zh-CN"/>
              </w:rPr>
            </w:pPr>
            <w:r>
              <w:rPr>
                <w:lang w:eastAsia="zh-CN"/>
              </w:rPr>
              <w:t>Analysis of brief</w:t>
            </w:r>
          </w:p>
        </w:tc>
        <w:tc>
          <w:tcPr>
            <w:tcW w:w="1825" w:type="dxa"/>
          </w:tcPr>
          <w:p w14:paraId="26A0252B" w14:textId="4BE7E1A3" w:rsidR="00EA0638" w:rsidRDefault="00096CC6" w:rsidP="00BB7F41">
            <w:pPr>
              <w:rPr>
                <w:lang w:eastAsia="zh-CN"/>
              </w:rPr>
            </w:pPr>
            <w:r>
              <w:rPr>
                <w:lang w:eastAsia="zh-CN"/>
              </w:rPr>
              <w:t>Grade</w:t>
            </w:r>
          </w:p>
        </w:tc>
      </w:tr>
      <w:tr w:rsidR="007941AD" w14:paraId="7D89C635"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784E03AB" w14:textId="3245F029" w:rsidR="007941AD" w:rsidRDefault="0084745D" w:rsidP="007941AD">
            <w:pPr>
              <w:rPr>
                <w:lang w:eastAsia="zh-CN"/>
              </w:rPr>
            </w:pPr>
            <w:r>
              <w:rPr>
                <w:lang w:eastAsia="zh-CN"/>
              </w:rPr>
              <w:t>Students carry out a comprehensive analysis of the design brief identify</w:t>
            </w:r>
            <w:r w:rsidR="00C7025E">
              <w:rPr>
                <w:lang w:eastAsia="zh-CN"/>
              </w:rPr>
              <w:t>ing</w:t>
            </w:r>
            <w:r>
              <w:rPr>
                <w:lang w:eastAsia="zh-CN"/>
              </w:rPr>
              <w:t xml:space="preserve"> all </w:t>
            </w:r>
            <w:r w:rsidR="00782E26">
              <w:rPr>
                <w:lang w:eastAsia="zh-CN"/>
              </w:rPr>
              <w:t xml:space="preserve">of </w:t>
            </w:r>
            <w:r>
              <w:rPr>
                <w:lang w:eastAsia="zh-CN"/>
              </w:rPr>
              <w:t xml:space="preserve">the </w:t>
            </w:r>
            <w:r w:rsidR="00782E26">
              <w:rPr>
                <w:lang w:eastAsia="zh-CN"/>
              </w:rPr>
              <w:t>constraints</w:t>
            </w:r>
            <w:r w:rsidR="00602552">
              <w:rPr>
                <w:lang w:eastAsia="zh-CN"/>
              </w:rPr>
              <w:t xml:space="preserve"> that will impact their design.</w:t>
            </w:r>
          </w:p>
        </w:tc>
        <w:tc>
          <w:tcPr>
            <w:tcW w:w="1825" w:type="dxa"/>
          </w:tcPr>
          <w:p w14:paraId="63EFB1ED" w14:textId="52CAFEFC" w:rsidR="007941AD" w:rsidRDefault="007941AD" w:rsidP="007941AD">
            <w:pPr>
              <w:jc w:val="center"/>
              <w:rPr>
                <w:lang w:eastAsia="zh-CN"/>
              </w:rPr>
            </w:pPr>
            <w:r>
              <w:rPr>
                <w:lang w:eastAsia="zh-CN"/>
              </w:rPr>
              <w:t>A</w:t>
            </w:r>
          </w:p>
        </w:tc>
      </w:tr>
      <w:tr w:rsidR="007941AD" w14:paraId="2BC0DBD6"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2985DBC9" w14:textId="214FD993" w:rsidR="007941AD" w:rsidRDefault="00782E26" w:rsidP="00782E26">
            <w:pPr>
              <w:rPr>
                <w:lang w:eastAsia="zh-CN"/>
              </w:rPr>
            </w:pPr>
            <w:r>
              <w:rPr>
                <w:lang w:eastAsia="zh-CN"/>
              </w:rPr>
              <w:t>Students carry out an analysis of the design brief identifying most of the constraints</w:t>
            </w:r>
            <w:r w:rsidR="00602552">
              <w:rPr>
                <w:lang w:eastAsia="zh-CN"/>
              </w:rPr>
              <w:t xml:space="preserve"> that will impact their design.</w:t>
            </w:r>
          </w:p>
        </w:tc>
        <w:tc>
          <w:tcPr>
            <w:tcW w:w="1825" w:type="dxa"/>
          </w:tcPr>
          <w:p w14:paraId="0F4D83AA" w14:textId="50A4FA50" w:rsidR="007941AD" w:rsidRDefault="007941AD" w:rsidP="007941AD">
            <w:pPr>
              <w:jc w:val="center"/>
              <w:rPr>
                <w:lang w:eastAsia="zh-CN"/>
              </w:rPr>
            </w:pPr>
            <w:r>
              <w:rPr>
                <w:lang w:eastAsia="zh-CN"/>
              </w:rPr>
              <w:t>B</w:t>
            </w:r>
          </w:p>
        </w:tc>
      </w:tr>
      <w:tr w:rsidR="007941AD" w14:paraId="669AA0A4"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20BE7ABC" w14:textId="5F8C066A" w:rsidR="007941AD" w:rsidRDefault="00782E26" w:rsidP="00782E26">
            <w:pPr>
              <w:rPr>
                <w:lang w:eastAsia="zh-CN"/>
              </w:rPr>
            </w:pPr>
            <w:r>
              <w:rPr>
                <w:lang w:eastAsia="zh-CN"/>
              </w:rPr>
              <w:t>Students carry out a basic analysis of the design brief identifying some of the constraints</w:t>
            </w:r>
            <w:r w:rsidR="00602552">
              <w:rPr>
                <w:lang w:eastAsia="zh-CN"/>
              </w:rPr>
              <w:t xml:space="preserve"> that will impact their design.</w:t>
            </w:r>
          </w:p>
        </w:tc>
        <w:tc>
          <w:tcPr>
            <w:tcW w:w="1825" w:type="dxa"/>
          </w:tcPr>
          <w:p w14:paraId="4677378B" w14:textId="6423B710" w:rsidR="007941AD" w:rsidRDefault="007941AD" w:rsidP="007941AD">
            <w:pPr>
              <w:jc w:val="center"/>
              <w:rPr>
                <w:lang w:eastAsia="zh-CN"/>
              </w:rPr>
            </w:pPr>
            <w:r>
              <w:rPr>
                <w:lang w:eastAsia="zh-CN"/>
              </w:rPr>
              <w:t>C</w:t>
            </w:r>
          </w:p>
        </w:tc>
      </w:tr>
      <w:tr w:rsidR="007941AD" w14:paraId="46CB62C2"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5511A8EA" w14:textId="17855C8C" w:rsidR="007941AD" w:rsidRDefault="00782E26" w:rsidP="00782E26">
            <w:pPr>
              <w:rPr>
                <w:lang w:eastAsia="zh-CN"/>
              </w:rPr>
            </w:pPr>
            <w:r>
              <w:rPr>
                <w:lang w:eastAsia="zh-CN"/>
              </w:rPr>
              <w:t>Students carry out a limited analysis of the design brief identifying very few of the constraints</w:t>
            </w:r>
            <w:r w:rsidR="00602552">
              <w:rPr>
                <w:lang w:eastAsia="zh-CN"/>
              </w:rPr>
              <w:t xml:space="preserve"> that will impact their design.</w:t>
            </w:r>
          </w:p>
        </w:tc>
        <w:tc>
          <w:tcPr>
            <w:tcW w:w="1825" w:type="dxa"/>
          </w:tcPr>
          <w:p w14:paraId="218A0415" w14:textId="4932BF26" w:rsidR="007941AD" w:rsidRDefault="007941AD" w:rsidP="007941AD">
            <w:pPr>
              <w:jc w:val="center"/>
              <w:rPr>
                <w:lang w:eastAsia="zh-CN"/>
              </w:rPr>
            </w:pPr>
            <w:r>
              <w:rPr>
                <w:lang w:eastAsia="zh-CN"/>
              </w:rPr>
              <w:t>D</w:t>
            </w:r>
          </w:p>
        </w:tc>
      </w:tr>
      <w:tr w:rsidR="007941AD" w14:paraId="16CA5FBB"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0398911C" w14:textId="2530FA7D" w:rsidR="007941AD" w:rsidRDefault="007941AD" w:rsidP="007941AD">
            <w:pPr>
              <w:rPr>
                <w:lang w:eastAsia="zh-CN"/>
              </w:rPr>
            </w:pPr>
            <w:r>
              <w:t>Little or n</w:t>
            </w:r>
            <w:r w:rsidR="00B37BE0">
              <w:t>o attempt</w:t>
            </w:r>
            <w:r w:rsidR="00602552">
              <w:t xml:space="preserve"> </w:t>
            </w:r>
            <w:r w:rsidR="00B37BE0">
              <w:t xml:space="preserve">to </w:t>
            </w:r>
            <w:r w:rsidR="00602552">
              <w:t>analyse the brief or identify any constraints.</w:t>
            </w:r>
          </w:p>
        </w:tc>
        <w:tc>
          <w:tcPr>
            <w:tcW w:w="1825" w:type="dxa"/>
          </w:tcPr>
          <w:p w14:paraId="0F03907A" w14:textId="3ADBE295" w:rsidR="007941AD" w:rsidRDefault="007941AD" w:rsidP="007941AD">
            <w:pPr>
              <w:jc w:val="center"/>
              <w:rPr>
                <w:lang w:eastAsia="zh-CN"/>
              </w:rPr>
            </w:pPr>
            <w:r>
              <w:rPr>
                <w:lang w:eastAsia="zh-CN"/>
              </w:rPr>
              <w:t>E</w:t>
            </w:r>
          </w:p>
        </w:tc>
      </w:tr>
    </w:tbl>
    <w:p w14:paraId="4F73A324" w14:textId="3DAC737A" w:rsidR="00EA0638" w:rsidRPr="00775A9B" w:rsidRDefault="00EA0638" w:rsidP="00BB7F41">
      <w:pPr>
        <w:rPr>
          <w:sz w:val="16"/>
          <w:szCs w:val="16"/>
          <w:lang w:eastAsia="zh-CN"/>
        </w:rPr>
      </w:pPr>
    </w:p>
    <w:tbl>
      <w:tblPr>
        <w:tblStyle w:val="Tableheader"/>
        <w:tblW w:w="9622" w:type="dxa"/>
        <w:tblLook w:val="0420" w:firstRow="1" w:lastRow="0" w:firstColumn="0" w:lastColumn="0" w:noHBand="0" w:noVBand="1"/>
        <w:tblCaption w:val="Criteria to evaluate success rubric"/>
        <w:tblDescription w:val="A set of standards against which the student work can be assessed"/>
      </w:tblPr>
      <w:tblGrid>
        <w:gridCol w:w="7797"/>
        <w:gridCol w:w="1825"/>
      </w:tblGrid>
      <w:tr w:rsidR="007941AD" w14:paraId="1FA0FCFD"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51358D66" w14:textId="54C864DA" w:rsidR="007941AD" w:rsidRDefault="00104D51" w:rsidP="007941AD">
            <w:pPr>
              <w:spacing w:before="192" w:after="192"/>
              <w:rPr>
                <w:lang w:eastAsia="zh-CN"/>
              </w:rPr>
            </w:pPr>
            <w:r>
              <w:rPr>
                <w:lang w:eastAsia="zh-CN"/>
              </w:rPr>
              <w:t>Criteria to evaluate success</w:t>
            </w:r>
          </w:p>
        </w:tc>
        <w:tc>
          <w:tcPr>
            <w:tcW w:w="1825" w:type="dxa"/>
          </w:tcPr>
          <w:p w14:paraId="0E7E5574" w14:textId="41BEF53C" w:rsidR="007941AD" w:rsidRDefault="00096CC6" w:rsidP="007941AD">
            <w:pPr>
              <w:rPr>
                <w:lang w:eastAsia="zh-CN"/>
              </w:rPr>
            </w:pPr>
            <w:r>
              <w:rPr>
                <w:lang w:eastAsia="zh-CN"/>
              </w:rPr>
              <w:t>Grade</w:t>
            </w:r>
          </w:p>
        </w:tc>
      </w:tr>
      <w:tr w:rsidR="00CE5375" w14:paraId="798E1E11"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7E163213" w14:textId="2C2DABCF" w:rsidR="00CE5375" w:rsidRDefault="00782E26" w:rsidP="00775A9B">
            <w:pPr>
              <w:rPr>
                <w:lang w:eastAsia="zh-CN"/>
              </w:rPr>
            </w:pPr>
            <w:r>
              <w:rPr>
                <w:lang w:eastAsia="zh-CN"/>
              </w:rPr>
              <w:t xml:space="preserve">Students develop a range of </w:t>
            </w:r>
            <w:r w:rsidR="00884017">
              <w:rPr>
                <w:lang w:eastAsia="zh-CN"/>
              </w:rPr>
              <w:t xml:space="preserve">high quality </w:t>
            </w:r>
            <w:r w:rsidR="00775A9B">
              <w:rPr>
                <w:lang w:eastAsia="zh-CN"/>
              </w:rPr>
              <w:t>statements or questions</w:t>
            </w:r>
            <w:r>
              <w:rPr>
                <w:lang w:eastAsia="zh-CN"/>
              </w:rPr>
              <w:t xml:space="preserve"> that </w:t>
            </w:r>
            <w:r w:rsidR="00193FB5">
              <w:rPr>
                <w:lang w:eastAsia="zh-CN"/>
              </w:rPr>
              <w:t xml:space="preserve">will enable </w:t>
            </w:r>
            <w:r w:rsidR="00775A9B">
              <w:rPr>
                <w:lang w:eastAsia="zh-CN"/>
              </w:rPr>
              <w:t>them</w:t>
            </w:r>
            <w:r w:rsidR="00193FB5">
              <w:rPr>
                <w:lang w:eastAsia="zh-CN"/>
              </w:rPr>
              <w:t xml:space="preserve"> to </w:t>
            </w:r>
            <w:r w:rsidR="00884017">
              <w:rPr>
                <w:lang w:eastAsia="zh-CN"/>
              </w:rPr>
              <w:t xml:space="preserve">accurately </w:t>
            </w:r>
            <w:r w:rsidR="00775A9B">
              <w:rPr>
                <w:lang w:eastAsia="zh-CN"/>
              </w:rPr>
              <w:t>assess the success of their project</w:t>
            </w:r>
            <w:r w:rsidR="00CB05D6">
              <w:rPr>
                <w:lang w:eastAsia="zh-CN"/>
              </w:rPr>
              <w:t>.</w:t>
            </w:r>
          </w:p>
        </w:tc>
        <w:tc>
          <w:tcPr>
            <w:tcW w:w="1825" w:type="dxa"/>
          </w:tcPr>
          <w:p w14:paraId="348BFDA3" w14:textId="6461DC37" w:rsidR="00CE5375" w:rsidRDefault="00CE5375" w:rsidP="00CE5375">
            <w:pPr>
              <w:jc w:val="center"/>
              <w:rPr>
                <w:lang w:eastAsia="zh-CN"/>
              </w:rPr>
            </w:pPr>
            <w:r>
              <w:rPr>
                <w:lang w:eastAsia="zh-CN"/>
              </w:rPr>
              <w:t>A</w:t>
            </w:r>
          </w:p>
        </w:tc>
      </w:tr>
      <w:tr w:rsidR="00CE5375" w14:paraId="7783AAF3"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5C2479CB" w14:textId="4C83444B" w:rsidR="00CE5375" w:rsidRDefault="00775A9B" w:rsidP="00775A9B">
            <w:pPr>
              <w:rPr>
                <w:lang w:eastAsia="zh-CN"/>
              </w:rPr>
            </w:pPr>
            <w:r>
              <w:rPr>
                <w:lang w:eastAsia="zh-CN"/>
              </w:rPr>
              <w:t xml:space="preserve">Students develop some </w:t>
            </w:r>
            <w:r w:rsidR="00884017">
              <w:rPr>
                <w:lang w:eastAsia="zh-CN"/>
              </w:rPr>
              <w:t xml:space="preserve">good quality </w:t>
            </w:r>
            <w:r>
              <w:rPr>
                <w:lang w:eastAsia="zh-CN"/>
              </w:rPr>
              <w:t>statements or questions that will enable them to assess the success of their project</w:t>
            </w:r>
            <w:r w:rsidR="00CB05D6">
              <w:rPr>
                <w:lang w:eastAsia="zh-CN"/>
              </w:rPr>
              <w:t>.</w:t>
            </w:r>
          </w:p>
        </w:tc>
        <w:tc>
          <w:tcPr>
            <w:tcW w:w="1825" w:type="dxa"/>
          </w:tcPr>
          <w:p w14:paraId="7E615841" w14:textId="194A1295" w:rsidR="00CE5375" w:rsidRDefault="00CE5375" w:rsidP="00CE5375">
            <w:pPr>
              <w:jc w:val="center"/>
              <w:rPr>
                <w:lang w:eastAsia="zh-CN"/>
              </w:rPr>
            </w:pPr>
            <w:r>
              <w:rPr>
                <w:lang w:eastAsia="zh-CN"/>
              </w:rPr>
              <w:t>B</w:t>
            </w:r>
          </w:p>
        </w:tc>
      </w:tr>
      <w:tr w:rsidR="00CE5375" w14:paraId="376456EF"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11421781" w14:textId="188BB711" w:rsidR="00CE5375" w:rsidRDefault="00775A9B" w:rsidP="00884017">
            <w:pPr>
              <w:rPr>
                <w:lang w:eastAsia="zh-CN"/>
              </w:rPr>
            </w:pPr>
            <w:r>
              <w:rPr>
                <w:lang w:eastAsia="zh-CN"/>
              </w:rPr>
              <w:t>S</w:t>
            </w:r>
            <w:r w:rsidR="00884017">
              <w:rPr>
                <w:lang w:eastAsia="zh-CN"/>
              </w:rPr>
              <w:t>tudents develop</w:t>
            </w:r>
            <w:r>
              <w:rPr>
                <w:lang w:eastAsia="zh-CN"/>
              </w:rPr>
              <w:t xml:space="preserve"> </w:t>
            </w:r>
            <w:r w:rsidR="00884017">
              <w:rPr>
                <w:lang w:eastAsia="zh-CN"/>
              </w:rPr>
              <w:t xml:space="preserve">some </w:t>
            </w:r>
            <w:r>
              <w:rPr>
                <w:lang w:eastAsia="zh-CN"/>
              </w:rPr>
              <w:t xml:space="preserve">statements or questions that will </w:t>
            </w:r>
            <w:r w:rsidR="00884017">
              <w:rPr>
                <w:lang w:eastAsia="zh-CN"/>
              </w:rPr>
              <w:t>give</w:t>
            </w:r>
            <w:r>
              <w:rPr>
                <w:lang w:eastAsia="zh-CN"/>
              </w:rPr>
              <w:t xml:space="preserve"> them </w:t>
            </w:r>
            <w:r w:rsidR="00884017">
              <w:rPr>
                <w:lang w:eastAsia="zh-CN"/>
              </w:rPr>
              <w:t xml:space="preserve">the opportunity </w:t>
            </w:r>
            <w:r>
              <w:rPr>
                <w:lang w:eastAsia="zh-CN"/>
              </w:rPr>
              <w:t xml:space="preserve">to </w:t>
            </w:r>
            <w:r w:rsidR="00884017">
              <w:rPr>
                <w:lang w:eastAsia="zh-CN"/>
              </w:rPr>
              <w:t xml:space="preserve">try and </w:t>
            </w:r>
            <w:r>
              <w:rPr>
                <w:lang w:eastAsia="zh-CN"/>
              </w:rPr>
              <w:t>assess the success of their project</w:t>
            </w:r>
            <w:r w:rsidR="00CB05D6">
              <w:rPr>
                <w:lang w:eastAsia="zh-CN"/>
              </w:rPr>
              <w:t>.</w:t>
            </w:r>
          </w:p>
        </w:tc>
        <w:tc>
          <w:tcPr>
            <w:tcW w:w="1825" w:type="dxa"/>
          </w:tcPr>
          <w:p w14:paraId="2F8C60A5" w14:textId="49B7A77C" w:rsidR="00CE5375" w:rsidRDefault="00CE5375" w:rsidP="00CE5375">
            <w:pPr>
              <w:jc w:val="center"/>
              <w:rPr>
                <w:lang w:eastAsia="zh-CN"/>
              </w:rPr>
            </w:pPr>
            <w:r>
              <w:rPr>
                <w:lang w:eastAsia="zh-CN"/>
              </w:rPr>
              <w:t>C</w:t>
            </w:r>
          </w:p>
        </w:tc>
      </w:tr>
      <w:tr w:rsidR="00CE5375" w14:paraId="3DAB2071"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1F67E31F" w14:textId="36F8DD4A" w:rsidR="00CE5375" w:rsidRDefault="00775A9B" w:rsidP="00884017">
            <w:pPr>
              <w:rPr>
                <w:lang w:eastAsia="zh-CN"/>
              </w:rPr>
            </w:pPr>
            <w:r>
              <w:rPr>
                <w:lang w:eastAsia="zh-CN"/>
              </w:rPr>
              <w:t xml:space="preserve">Students develop </w:t>
            </w:r>
            <w:r w:rsidR="00884017">
              <w:rPr>
                <w:lang w:eastAsia="zh-CN"/>
              </w:rPr>
              <w:t xml:space="preserve">limited </w:t>
            </w:r>
            <w:r>
              <w:rPr>
                <w:lang w:eastAsia="zh-CN"/>
              </w:rPr>
              <w:t xml:space="preserve">statements or questions </w:t>
            </w:r>
            <w:r w:rsidR="00884017">
              <w:rPr>
                <w:lang w:eastAsia="zh-CN"/>
              </w:rPr>
              <w:t>that will give them the opportunity to try and assess the success of their project</w:t>
            </w:r>
            <w:r w:rsidR="00CB05D6">
              <w:rPr>
                <w:lang w:eastAsia="zh-CN"/>
              </w:rPr>
              <w:t>.</w:t>
            </w:r>
          </w:p>
        </w:tc>
        <w:tc>
          <w:tcPr>
            <w:tcW w:w="1825" w:type="dxa"/>
          </w:tcPr>
          <w:p w14:paraId="6F80DCFF" w14:textId="25A11338" w:rsidR="00CE5375" w:rsidRDefault="00CE5375" w:rsidP="00CE5375">
            <w:pPr>
              <w:jc w:val="center"/>
              <w:rPr>
                <w:lang w:eastAsia="zh-CN"/>
              </w:rPr>
            </w:pPr>
            <w:r>
              <w:rPr>
                <w:lang w:eastAsia="zh-CN"/>
              </w:rPr>
              <w:t>D</w:t>
            </w:r>
          </w:p>
        </w:tc>
      </w:tr>
      <w:tr w:rsidR="00CE5375" w14:paraId="0DAE4534"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690867FD" w14:textId="5E043823" w:rsidR="00CE5375" w:rsidRDefault="00CE5375" w:rsidP="00CE5375">
            <w:pPr>
              <w:rPr>
                <w:lang w:eastAsia="zh-CN"/>
              </w:rPr>
            </w:pPr>
            <w:r>
              <w:lastRenderedPageBreak/>
              <w:t>Little or n</w:t>
            </w:r>
            <w:r w:rsidRPr="00BB7F41">
              <w:t>o attemp</w:t>
            </w:r>
            <w:r w:rsidR="00B37BE0">
              <w:t>t</w:t>
            </w:r>
            <w:r w:rsidR="00884017">
              <w:t xml:space="preserve"> to develop a criteria to evaluate success</w:t>
            </w:r>
            <w:r w:rsidR="00CB05D6">
              <w:t>.</w:t>
            </w:r>
          </w:p>
        </w:tc>
        <w:tc>
          <w:tcPr>
            <w:tcW w:w="1825" w:type="dxa"/>
          </w:tcPr>
          <w:p w14:paraId="028A460E" w14:textId="2F6B16A6" w:rsidR="00CE5375" w:rsidRDefault="00CE5375" w:rsidP="00CE5375">
            <w:pPr>
              <w:jc w:val="center"/>
              <w:rPr>
                <w:lang w:eastAsia="zh-CN"/>
              </w:rPr>
            </w:pPr>
            <w:r>
              <w:rPr>
                <w:lang w:eastAsia="zh-CN"/>
              </w:rPr>
              <w:t>E</w:t>
            </w:r>
          </w:p>
        </w:tc>
      </w:tr>
    </w:tbl>
    <w:p w14:paraId="6C2598B2" w14:textId="164E7E05" w:rsidR="007941AD" w:rsidRDefault="007941AD">
      <w:pPr>
        <w:rPr>
          <w:lang w:eastAsia="zh-CN"/>
        </w:rPr>
      </w:pPr>
    </w:p>
    <w:tbl>
      <w:tblPr>
        <w:tblStyle w:val="Tableheader"/>
        <w:tblW w:w="9622" w:type="dxa"/>
        <w:tblLook w:val="0420" w:firstRow="1" w:lastRow="0" w:firstColumn="0" w:lastColumn="0" w:noHBand="0" w:noVBand="1"/>
        <w:tblCaption w:val="Research and PMI rubric"/>
        <w:tblDescription w:val="A set of standards against which the student work can be assessed"/>
      </w:tblPr>
      <w:tblGrid>
        <w:gridCol w:w="7797"/>
        <w:gridCol w:w="1825"/>
      </w:tblGrid>
      <w:tr w:rsidR="007941AD" w14:paraId="21924AD4"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5D065D76" w14:textId="09A98D86" w:rsidR="007941AD" w:rsidRDefault="00104D51" w:rsidP="007941AD">
            <w:pPr>
              <w:spacing w:before="192" w:after="192"/>
              <w:rPr>
                <w:lang w:eastAsia="zh-CN"/>
              </w:rPr>
            </w:pPr>
            <w:r>
              <w:rPr>
                <w:lang w:eastAsia="zh-CN"/>
              </w:rPr>
              <w:t>Research and PMI</w:t>
            </w:r>
          </w:p>
        </w:tc>
        <w:tc>
          <w:tcPr>
            <w:tcW w:w="1825" w:type="dxa"/>
          </w:tcPr>
          <w:p w14:paraId="583C6F9A" w14:textId="14B02D89" w:rsidR="007941AD" w:rsidRDefault="00096CC6" w:rsidP="007941AD">
            <w:pPr>
              <w:rPr>
                <w:lang w:eastAsia="zh-CN"/>
              </w:rPr>
            </w:pPr>
            <w:r>
              <w:rPr>
                <w:lang w:eastAsia="zh-CN"/>
              </w:rPr>
              <w:t>Grade</w:t>
            </w:r>
          </w:p>
        </w:tc>
      </w:tr>
      <w:tr w:rsidR="00CE5375" w14:paraId="4C4282B2"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044D5F5E" w14:textId="24636A12" w:rsidR="00CE5375" w:rsidRDefault="001C3690" w:rsidP="001C3690">
            <w:pPr>
              <w:rPr>
                <w:lang w:eastAsia="zh-CN"/>
              </w:rPr>
            </w:pPr>
            <w:r>
              <w:rPr>
                <w:lang w:eastAsia="zh-CN"/>
              </w:rPr>
              <w:t>Students undertake extensive research with a comprehensive analysis of their findings</w:t>
            </w:r>
            <w:r w:rsidR="00602552">
              <w:rPr>
                <w:lang w:eastAsia="zh-CN"/>
              </w:rPr>
              <w:t>.</w:t>
            </w:r>
          </w:p>
        </w:tc>
        <w:tc>
          <w:tcPr>
            <w:tcW w:w="1825" w:type="dxa"/>
          </w:tcPr>
          <w:p w14:paraId="27503D0A" w14:textId="694F35FC" w:rsidR="00CE5375" w:rsidRDefault="00CE5375" w:rsidP="00CE5375">
            <w:pPr>
              <w:jc w:val="center"/>
              <w:rPr>
                <w:lang w:eastAsia="zh-CN"/>
              </w:rPr>
            </w:pPr>
            <w:r>
              <w:rPr>
                <w:lang w:eastAsia="zh-CN"/>
              </w:rPr>
              <w:t>A</w:t>
            </w:r>
          </w:p>
        </w:tc>
      </w:tr>
      <w:tr w:rsidR="00CE5375" w14:paraId="09084093"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2E9CCD3E" w14:textId="7101305F" w:rsidR="00CE5375" w:rsidRDefault="001C3690" w:rsidP="001C3690">
            <w:pPr>
              <w:rPr>
                <w:lang w:eastAsia="zh-CN"/>
              </w:rPr>
            </w:pPr>
            <w:r>
              <w:rPr>
                <w:lang w:eastAsia="zh-CN"/>
              </w:rPr>
              <w:t>Students undertake research with an analysis of their findings</w:t>
            </w:r>
            <w:r w:rsidR="00602552">
              <w:rPr>
                <w:lang w:eastAsia="zh-CN"/>
              </w:rPr>
              <w:t>.</w:t>
            </w:r>
          </w:p>
        </w:tc>
        <w:tc>
          <w:tcPr>
            <w:tcW w:w="1825" w:type="dxa"/>
          </w:tcPr>
          <w:p w14:paraId="507A908D" w14:textId="1ED6F504" w:rsidR="00CE5375" w:rsidRDefault="00CE5375" w:rsidP="00CE5375">
            <w:pPr>
              <w:jc w:val="center"/>
              <w:rPr>
                <w:lang w:eastAsia="zh-CN"/>
              </w:rPr>
            </w:pPr>
            <w:r>
              <w:rPr>
                <w:lang w:eastAsia="zh-CN"/>
              </w:rPr>
              <w:t>B</w:t>
            </w:r>
          </w:p>
        </w:tc>
      </w:tr>
      <w:tr w:rsidR="00CE5375" w14:paraId="4E6F5686"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1CA20898" w14:textId="5F45284B" w:rsidR="00CE5375" w:rsidRDefault="001C3690" w:rsidP="001C3690">
            <w:pPr>
              <w:rPr>
                <w:lang w:eastAsia="zh-CN"/>
              </w:rPr>
            </w:pPr>
            <w:r>
              <w:rPr>
                <w:lang w:eastAsia="zh-CN"/>
              </w:rPr>
              <w:t>Students undertake basic research with some analysis of their findings</w:t>
            </w:r>
            <w:r w:rsidR="00602552">
              <w:rPr>
                <w:lang w:eastAsia="zh-CN"/>
              </w:rPr>
              <w:t>.</w:t>
            </w:r>
          </w:p>
        </w:tc>
        <w:tc>
          <w:tcPr>
            <w:tcW w:w="1825" w:type="dxa"/>
          </w:tcPr>
          <w:p w14:paraId="0F3063BF" w14:textId="37826695" w:rsidR="00CE5375" w:rsidRDefault="00CE5375" w:rsidP="00CE5375">
            <w:pPr>
              <w:jc w:val="center"/>
              <w:rPr>
                <w:lang w:eastAsia="zh-CN"/>
              </w:rPr>
            </w:pPr>
            <w:r>
              <w:rPr>
                <w:lang w:eastAsia="zh-CN"/>
              </w:rPr>
              <w:t>C</w:t>
            </w:r>
          </w:p>
        </w:tc>
      </w:tr>
      <w:tr w:rsidR="00CE5375" w14:paraId="3A96472F"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20573F1A" w14:textId="21D0C961" w:rsidR="00CE5375" w:rsidRDefault="001C3690" w:rsidP="00602552">
            <w:pPr>
              <w:rPr>
                <w:lang w:eastAsia="zh-CN"/>
              </w:rPr>
            </w:pPr>
            <w:r>
              <w:rPr>
                <w:lang w:eastAsia="zh-CN"/>
              </w:rPr>
              <w:t xml:space="preserve">Students undertake limited research with </w:t>
            </w:r>
            <w:r w:rsidR="00602552">
              <w:rPr>
                <w:lang w:eastAsia="zh-CN"/>
              </w:rPr>
              <w:t>incomplete</w:t>
            </w:r>
            <w:r>
              <w:rPr>
                <w:lang w:eastAsia="zh-CN"/>
              </w:rPr>
              <w:t xml:space="preserve"> analysis of their findings</w:t>
            </w:r>
            <w:r w:rsidR="00CB05D6">
              <w:rPr>
                <w:lang w:eastAsia="zh-CN"/>
              </w:rPr>
              <w:t>.</w:t>
            </w:r>
          </w:p>
        </w:tc>
        <w:tc>
          <w:tcPr>
            <w:tcW w:w="1825" w:type="dxa"/>
          </w:tcPr>
          <w:p w14:paraId="4E1C9BEA" w14:textId="20A62A96" w:rsidR="00CE5375" w:rsidRDefault="00CE5375" w:rsidP="00CE5375">
            <w:pPr>
              <w:jc w:val="center"/>
              <w:rPr>
                <w:lang w:eastAsia="zh-CN"/>
              </w:rPr>
            </w:pPr>
            <w:r>
              <w:rPr>
                <w:lang w:eastAsia="zh-CN"/>
              </w:rPr>
              <w:t>D</w:t>
            </w:r>
          </w:p>
        </w:tc>
      </w:tr>
      <w:tr w:rsidR="00CE5375" w14:paraId="7D38A8ED"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3235B47C" w14:textId="6076BBBB" w:rsidR="00CE5375" w:rsidRDefault="00CE5375" w:rsidP="00602552">
            <w:pPr>
              <w:rPr>
                <w:lang w:eastAsia="zh-CN"/>
              </w:rPr>
            </w:pPr>
            <w:r>
              <w:t>Little or n</w:t>
            </w:r>
            <w:r w:rsidR="00B37BE0">
              <w:t>o attempt to</w:t>
            </w:r>
            <w:r w:rsidR="00602552">
              <w:t xml:space="preserve"> carry out research or analyse the findings</w:t>
            </w:r>
            <w:r w:rsidR="00CB05D6">
              <w:t>.</w:t>
            </w:r>
          </w:p>
        </w:tc>
        <w:tc>
          <w:tcPr>
            <w:tcW w:w="1825" w:type="dxa"/>
          </w:tcPr>
          <w:p w14:paraId="5159CDCA" w14:textId="21BC88C5" w:rsidR="00CE5375" w:rsidRDefault="00CE5375" w:rsidP="00CE5375">
            <w:pPr>
              <w:jc w:val="center"/>
              <w:rPr>
                <w:lang w:eastAsia="zh-CN"/>
              </w:rPr>
            </w:pPr>
            <w:r>
              <w:rPr>
                <w:lang w:eastAsia="zh-CN"/>
              </w:rPr>
              <w:t>E</w:t>
            </w:r>
          </w:p>
        </w:tc>
      </w:tr>
    </w:tbl>
    <w:p w14:paraId="479DD739" w14:textId="4BF6B244" w:rsidR="007941AD" w:rsidRDefault="007941AD" w:rsidP="00BB7F41">
      <w:pPr>
        <w:rPr>
          <w:lang w:eastAsia="zh-CN"/>
        </w:rPr>
      </w:pPr>
    </w:p>
    <w:tbl>
      <w:tblPr>
        <w:tblStyle w:val="Tableheader"/>
        <w:tblW w:w="9622" w:type="dxa"/>
        <w:tblLook w:val="0420" w:firstRow="1" w:lastRow="0" w:firstColumn="0" w:lastColumn="0" w:noHBand="0" w:noVBand="1"/>
        <w:tblCaption w:val="Audit and stationery rubric"/>
        <w:tblDescription w:val="A set of standards against which the student work can be assessed"/>
      </w:tblPr>
      <w:tblGrid>
        <w:gridCol w:w="7797"/>
        <w:gridCol w:w="1825"/>
      </w:tblGrid>
      <w:tr w:rsidR="007941AD" w14:paraId="4B1AB680" w14:textId="77777777" w:rsidTr="00884017">
        <w:trPr>
          <w:cnfStyle w:val="100000000000" w:firstRow="1" w:lastRow="0" w:firstColumn="0" w:lastColumn="0" w:oddVBand="0" w:evenVBand="0" w:oddHBand="0" w:evenHBand="0" w:firstRowFirstColumn="0" w:firstRowLastColumn="0" w:lastRowFirstColumn="0" w:lastRowLastColumn="0"/>
          <w:cantSplit w:val="0"/>
        </w:trPr>
        <w:tc>
          <w:tcPr>
            <w:tcW w:w="7797" w:type="dxa"/>
          </w:tcPr>
          <w:p w14:paraId="3DD70983" w14:textId="26A01D31" w:rsidR="007941AD" w:rsidRDefault="00104D51" w:rsidP="007941AD">
            <w:pPr>
              <w:spacing w:before="192" w:after="192"/>
              <w:rPr>
                <w:lang w:eastAsia="zh-CN"/>
              </w:rPr>
            </w:pPr>
            <w:r>
              <w:rPr>
                <w:lang w:eastAsia="zh-CN"/>
              </w:rPr>
              <w:t>Audit a</w:t>
            </w:r>
            <w:r w:rsidR="00193FB5">
              <w:rPr>
                <w:lang w:eastAsia="zh-CN"/>
              </w:rPr>
              <w:t>nd statione</w:t>
            </w:r>
            <w:r>
              <w:rPr>
                <w:lang w:eastAsia="zh-CN"/>
              </w:rPr>
              <w:t>ry selection</w:t>
            </w:r>
          </w:p>
        </w:tc>
        <w:tc>
          <w:tcPr>
            <w:tcW w:w="1825" w:type="dxa"/>
          </w:tcPr>
          <w:p w14:paraId="7D94A8C0" w14:textId="4458A086" w:rsidR="007941AD" w:rsidRDefault="00096CC6" w:rsidP="007941AD">
            <w:pPr>
              <w:rPr>
                <w:lang w:eastAsia="zh-CN"/>
              </w:rPr>
            </w:pPr>
            <w:r>
              <w:rPr>
                <w:lang w:eastAsia="zh-CN"/>
              </w:rPr>
              <w:t>Grade</w:t>
            </w:r>
          </w:p>
        </w:tc>
      </w:tr>
      <w:tr w:rsidR="00CE5375" w14:paraId="42F4A5AE"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5AD823F1" w14:textId="4EAF230A" w:rsidR="00CE5375" w:rsidRDefault="00193FB5" w:rsidP="00CE5375">
            <w:pPr>
              <w:rPr>
                <w:lang w:eastAsia="zh-CN"/>
              </w:rPr>
            </w:pPr>
            <w:r>
              <w:rPr>
                <w:lang w:eastAsia="zh-CN"/>
              </w:rPr>
              <w:t>Students undertake a comprehensive audit of existing stationery and make a considered and justified choice about what to include in their design.</w:t>
            </w:r>
          </w:p>
        </w:tc>
        <w:tc>
          <w:tcPr>
            <w:tcW w:w="1825" w:type="dxa"/>
          </w:tcPr>
          <w:p w14:paraId="30E7AD6B" w14:textId="7AB15EC2" w:rsidR="00CE5375" w:rsidRDefault="00CE5375" w:rsidP="00CE5375">
            <w:pPr>
              <w:jc w:val="center"/>
              <w:rPr>
                <w:lang w:eastAsia="zh-CN"/>
              </w:rPr>
            </w:pPr>
            <w:r>
              <w:rPr>
                <w:lang w:eastAsia="zh-CN"/>
              </w:rPr>
              <w:t>A</w:t>
            </w:r>
          </w:p>
        </w:tc>
      </w:tr>
      <w:tr w:rsidR="00CE5375" w14:paraId="4CF8FA8B"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3E84ECD0" w14:textId="1BA2EBA1" w:rsidR="00CE5375" w:rsidRDefault="00193FB5" w:rsidP="00193FB5">
            <w:pPr>
              <w:rPr>
                <w:lang w:eastAsia="zh-CN"/>
              </w:rPr>
            </w:pPr>
            <w:r>
              <w:rPr>
                <w:lang w:eastAsia="zh-CN"/>
              </w:rPr>
              <w:t>Students undertake an audit of existing stationery and make a choice about what to include in their design with some justification.</w:t>
            </w:r>
          </w:p>
        </w:tc>
        <w:tc>
          <w:tcPr>
            <w:tcW w:w="1825" w:type="dxa"/>
          </w:tcPr>
          <w:p w14:paraId="0C7DB0EC" w14:textId="018D2128" w:rsidR="00CE5375" w:rsidRDefault="00CE5375" w:rsidP="00CE5375">
            <w:pPr>
              <w:jc w:val="center"/>
              <w:rPr>
                <w:lang w:eastAsia="zh-CN"/>
              </w:rPr>
            </w:pPr>
            <w:r>
              <w:rPr>
                <w:lang w:eastAsia="zh-CN"/>
              </w:rPr>
              <w:t>B</w:t>
            </w:r>
          </w:p>
        </w:tc>
      </w:tr>
      <w:tr w:rsidR="00CE5375" w14:paraId="41F68F9C"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06B071CE" w14:textId="7091A5AD" w:rsidR="00CE5375" w:rsidRDefault="00193FB5" w:rsidP="00193FB5">
            <w:pPr>
              <w:rPr>
                <w:lang w:eastAsia="zh-CN"/>
              </w:rPr>
            </w:pPr>
            <w:r>
              <w:rPr>
                <w:lang w:eastAsia="zh-CN"/>
              </w:rPr>
              <w:t>Students undertake a basic audit of existing stationery and select what to include in their design without much thought or justification.</w:t>
            </w:r>
          </w:p>
        </w:tc>
        <w:tc>
          <w:tcPr>
            <w:tcW w:w="1825" w:type="dxa"/>
          </w:tcPr>
          <w:p w14:paraId="3A0A8E01" w14:textId="1E3DA592" w:rsidR="00CE5375" w:rsidRDefault="00CE5375" w:rsidP="00CE5375">
            <w:pPr>
              <w:jc w:val="center"/>
              <w:rPr>
                <w:lang w:eastAsia="zh-CN"/>
              </w:rPr>
            </w:pPr>
            <w:r>
              <w:rPr>
                <w:lang w:eastAsia="zh-CN"/>
              </w:rPr>
              <w:t>C</w:t>
            </w:r>
          </w:p>
        </w:tc>
      </w:tr>
      <w:tr w:rsidR="00CE5375" w14:paraId="5FF738C5"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2AF025F2" w14:textId="2732A489" w:rsidR="00CE5375" w:rsidRDefault="00193FB5" w:rsidP="00193FB5">
            <w:pPr>
              <w:rPr>
                <w:lang w:eastAsia="zh-CN"/>
              </w:rPr>
            </w:pPr>
            <w:r>
              <w:rPr>
                <w:lang w:eastAsia="zh-CN"/>
              </w:rPr>
              <w:t>Students undertake a limited audit of existing stationery and select what to include in their design without any thought or justification.</w:t>
            </w:r>
          </w:p>
        </w:tc>
        <w:tc>
          <w:tcPr>
            <w:tcW w:w="1825" w:type="dxa"/>
          </w:tcPr>
          <w:p w14:paraId="59EC7953" w14:textId="3E0581B2" w:rsidR="00CE5375" w:rsidRDefault="00CE5375" w:rsidP="00CE5375">
            <w:pPr>
              <w:jc w:val="center"/>
              <w:rPr>
                <w:lang w:eastAsia="zh-CN"/>
              </w:rPr>
            </w:pPr>
            <w:r>
              <w:rPr>
                <w:lang w:eastAsia="zh-CN"/>
              </w:rPr>
              <w:t>D</w:t>
            </w:r>
          </w:p>
        </w:tc>
      </w:tr>
      <w:tr w:rsidR="00CE5375" w14:paraId="20D3E5BC"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2A49D2AE" w14:textId="37DFCA0E" w:rsidR="00CE5375" w:rsidRDefault="00CE5375" w:rsidP="00CE5375">
            <w:pPr>
              <w:rPr>
                <w:lang w:eastAsia="zh-CN"/>
              </w:rPr>
            </w:pPr>
            <w:r>
              <w:t>Little or n</w:t>
            </w:r>
            <w:r w:rsidR="00B37BE0">
              <w:t>o attempt</w:t>
            </w:r>
            <w:r w:rsidR="00193FB5">
              <w:t xml:space="preserve"> </w:t>
            </w:r>
            <w:r w:rsidR="00B37BE0">
              <w:t xml:space="preserve">to </w:t>
            </w:r>
            <w:r w:rsidR="00193FB5">
              <w:t>justify the choices made or relate to an audit</w:t>
            </w:r>
            <w:r w:rsidR="00CB05D6">
              <w:t>.</w:t>
            </w:r>
          </w:p>
        </w:tc>
        <w:tc>
          <w:tcPr>
            <w:tcW w:w="1825" w:type="dxa"/>
          </w:tcPr>
          <w:p w14:paraId="6D243360" w14:textId="744D5CB8" w:rsidR="00CE5375" w:rsidRDefault="00CE5375" w:rsidP="00CE5375">
            <w:pPr>
              <w:jc w:val="center"/>
              <w:rPr>
                <w:lang w:eastAsia="zh-CN"/>
              </w:rPr>
            </w:pPr>
            <w:r>
              <w:rPr>
                <w:lang w:eastAsia="zh-CN"/>
              </w:rPr>
              <w:t>E</w:t>
            </w:r>
          </w:p>
        </w:tc>
      </w:tr>
    </w:tbl>
    <w:p w14:paraId="5221AFAC" w14:textId="5F02D125" w:rsidR="007941AD" w:rsidRDefault="007941AD" w:rsidP="00BB7F41">
      <w:pPr>
        <w:rPr>
          <w:lang w:eastAsia="zh-CN"/>
        </w:rPr>
      </w:pPr>
    </w:p>
    <w:tbl>
      <w:tblPr>
        <w:tblStyle w:val="Tableheader"/>
        <w:tblW w:w="9622" w:type="dxa"/>
        <w:tblLook w:val="0420" w:firstRow="1" w:lastRow="0" w:firstColumn="0" w:lastColumn="0" w:noHBand="0" w:noVBand="1"/>
        <w:tblCaption w:val="Material selection rubric"/>
        <w:tblDescription w:val="A set of standards against which the student work can be assessed"/>
      </w:tblPr>
      <w:tblGrid>
        <w:gridCol w:w="7797"/>
        <w:gridCol w:w="1825"/>
      </w:tblGrid>
      <w:tr w:rsidR="007941AD" w14:paraId="211AC993"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232B19E8" w14:textId="5793A3BC" w:rsidR="007941AD" w:rsidRDefault="00104D51" w:rsidP="007941AD">
            <w:pPr>
              <w:spacing w:before="192" w:after="192"/>
              <w:rPr>
                <w:lang w:eastAsia="zh-CN"/>
              </w:rPr>
            </w:pPr>
            <w:r>
              <w:rPr>
                <w:lang w:eastAsia="zh-CN"/>
              </w:rPr>
              <w:t>Material selection</w:t>
            </w:r>
          </w:p>
        </w:tc>
        <w:tc>
          <w:tcPr>
            <w:tcW w:w="1825" w:type="dxa"/>
          </w:tcPr>
          <w:p w14:paraId="478DAC60" w14:textId="6EFF98B4" w:rsidR="007941AD" w:rsidRDefault="00096CC6" w:rsidP="007941AD">
            <w:pPr>
              <w:rPr>
                <w:lang w:eastAsia="zh-CN"/>
              </w:rPr>
            </w:pPr>
            <w:r>
              <w:rPr>
                <w:lang w:eastAsia="zh-CN"/>
              </w:rPr>
              <w:t>Grade</w:t>
            </w:r>
          </w:p>
        </w:tc>
      </w:tr>
      <w:tr w:rsidR="00CE5375" w14:paraId="14E94CCD"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1BB3D90E" w14:textId="622CA3B7" w:rsidR="00CE5375" w:rsidRDefault="00B37BE0" w:rsidP="00B37BE0">
            <w:pPr>
              <w:rPr>
                <w:lang w:eastAsia="zh-CN"/>
              </w:rPr>
            </w:pPr>
            <w:r>
              <w:rPr>
                <w:lang w:eastAsia="zh-CN"/>
              </w:rPr>
              <w:t>Students generate a comprehensive list of the materials available and demonstrate an understanding of their properties through their considered proposed use.</w:t>
            </w:r>
          </w:p>
        </w:tc>
        <w:tc>
          <w:tcPr>
            <w:tcW w:w="1825" w:type="dxa"/>
          </w:tcPr>
          <w:p w14:paraId="5D9AC0F5" w14:textId="5246C054" w:rsidR="00CE5375" w:rsidRDefault="00CE5375" w:rsidP="00CE5375">
            <w:pPr>
              <w:jc w:val="center"/>
              <w:rPr>
                <w:lang w:eastAsia="zh-CN"/>
              </w:rPr>
            </w:pPr>
            <w:r>
              <w:rPr>
                <w:lang w:eastAsia="zh-CN"/>
              </w:rPr>
              <w:t>A</w:t>
            </w:r>
          </w:p>
        </w:tc>
      </w:tr>
      <w:tr w:rsidR="00CE5375" w14:paraId="15D3A4DF"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55340720" w14:textId="476522D9" w:rsidR="00CE5375" w:rsidRDefault="00B37BE0" w:rsidP="00B37BE0">
            <w:pPr>
              <w:rPr>
                <w:lang w:eastAsia="zh-CN"/>
              </w:rPr>
            </w:pPr>
            <w:r>
              <w:rPr>
                <w:lang w:eastAsia="zh-CN"/>
              </w:rPr>
              <w:t>Students generate a list of the materials available and demonstrate some understanding of their properties through their proposed use.</w:t>
            </w:r>
          </w:p>
        </w:tc>
        <w:tc>
          <w:tcPr>
            <w:tcW w:w="1825" w:type="dxa"/>
          </w:tcPr>
          <w:p w14:paraId="4802285F" w14:textId="7F4D2796" w:rsidR="00CE5375" w:rsidRDefault="00CE5375" w:rsidP="00CE5375">
            <w:pPr>
              <w:jc w:val="center"/>
              <w:rPr>
                <w:lang w:eastAsia="zh-CN"/>
              </w:rPr>
            </w:pPr>
            <w:r>
              <w:rPr>
                <w:lang w:eastAsia="zh-CN"/>
              </w:rPr>
              <w:t>B</w:t>
            </w:r>
          </w:p>
        </w:tc>
      </w:tr>
      <w:tr w:rsidR="00B37BE0" w14:paraId="7222E4FF"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7368C91D" w14:textId="59E1EF52" w:rsidR="00B37BE0" w:rsidRDefault="00B37BE0" w:rsidP="00B37BE0">
            <w:pPr>
              <w:rPr>
                <w:lang w:eastAsia="zh-CN"/>
              </w:rPr>
            </w:pPr>
            <w:r>
              <w:rPr>
                <w:lang w:eastAsia="zh-CN"/>
              </w:rPr>
              <w:t>Students generate a basic list of the materials available and suggest their proposed use without much consideration for their properties.</w:t>
            </w:r>
          </w:p>
        </w:tc>
        <w:tc>
          <w:tcPr>
            <w:tcW w:w="1825" w:type="dxa"/>
          </w:tcPr>
          <w:p w14:paraId="15F85007" w14:textId="26AE66E0" w:rsidR="00B37BE0" w:rsidRDefault="00B37BE0" w:rsidP="00B37BE0">
            <w:pPr>
              <w:jc w:val="center"/>
              <w:rPr>
                <w:lang w:eastAsia="zh-CN"/>
              </w:rPr>
            </w:pPr>
            <w:r>
              <w:rPr>
                <w:lang w:eastAsia="zh-CN"/>
              </w:rPr>
              <w:t>C</w:t>
            </w:r>
          </w:p>
        </w:tc>
      </w:tr>
      <w:tr w:rsidR="00B37BE0" w14:paraId="0EFBAC38"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3FB7FD47" w14:textId="2DAEFB0E" w:rsidR="00B37BE0" w:rsidRDefault="00B37BE0" w:rsidP="003F2156">
            <w:pPr>
              <w:rPr>
                <w:lang w:eastAsia="zh-CN"/>
              </w:rPr>
            </w:pPr>
            <w:r>
              <w:rPr>
                <w:lang w:eastAsia="zh-CN"/>
              </w:rPr>
              <w:t xml:space="preserve">Students generate a </w:t>
            </w:r>
            <w:r w:rsidR="003F2156">
              <w:rPr>
                <w:lang w:eastAsia="zh-CN"/>
              </w:rPr>
              <w:t>limited</w:t>
            </w:r>
            <w:r>
              <w:rPr>
                <w:lang w:eastAsia="zh-CN"/>
              </w:rPr>
              <w:t xml:space="preserve"> list of the materials available and suggest their proposed use </w:t>
            </w:r>
            <w:r w:rsidR="003F2156">
              <w:rPr>
                <w:lang w:eastAsia="zh-CN"/>
              </w:rPr>
              <w:t>with little or no</w:t>
            </w:r>
            <w:r>
              <w:rPr>
                <w:lang w:eastAsia="zh-CN"/>
              </w:rPr>
              <w:t xml:space="preserve"> consideration for their properties.</w:t>
            </w:r>
          </w:p>
        </w:tc>
        <w:tc>
          <w:tcPr>
            <w:tcW w:w="1825" w:type="dxa"/>
          </w:tcPr>
          <w:p w14:paraId="107C6357" w14:textId="3AD94E31" w:rsidR="00B37BE0" w:rsidRDefault="00B37BE0" w:rsidP="00B37BE0">
            <w:pPr>
              <w:jc w:val="center"/>
              <w:rPr>
                <w:lang w:eastAsia="zh-CN"/>
              </w:rPr>
            </w:pPr>
            <w:r>
              <w:rPr>
                <w:lang w:eastAsia="zh-CN"/>
              </w:rPr>
              <w:t>D</w:t>
            </w:r>
          </w:p>
        </w:tc>
      </w:tr>
      <w:tr w:rsidR="00B37BE0" w14:paraId="54CA42B8"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680A88E1" w14:textId="6FBE30FD" w:rsidR="00B37BE0" w:rsidRDefault="00B37BE0" w:rsidP="00B37BE0">
            <w:pPr>
              <w:rPr>
                <w:lang w:eastAsia="zh-CN"/>
              </w:rPr>
            </w:pPr>
            <w:r>
              <w:lastRenderedPageBreak/>
              <w:t>Little or n</w:t>
            </w:r>
            <w:r w:rsidR="003F2156">
              <w:t>o attempt to identify possible materials or suggest their use</w:t>
            </w:r>
            <w:r w:rsidR="00CB05D6">
              <w:t>.</w:t>
            </w:r>
          </w:p>
        </w:tc>
        <w:tc>
          <w:tcPr>
            <w:tcW w:w="1825" w:type="dxa"/>
          </w:tcPr>
          <w:p w14:paraId="773203D7" w14:textId="3D997D86" w:rsidR="00B37BE0" w:rsidRDefault="00B37BE0" w:rsidP="00B37BE0">
            <w:pPr>
              <w:jc w:val="center"/>
              <w:rPr>
                <w:lang w:eastAsia="zh-CN"/>
              </w:rPr>
            </w:pPr>
            <w:r>
              <w:rPr>
                <w:lang w:eastAsia="zh-CN"/>
              </w:rPr>
              <w:t>E</w:t>
            </w:r>
          </w:p>
        </w:tc>
      </w:tr>
    </w:tbl>
    <w:p w14:paraId="499149EA" w14:textId="309EC68F" w:rsidR="007941AD" w:rsidRDefault="007941AD" w:rsidP="00BB7F41">
      <w:pPr>
        <w:rPr>
          <w:lang w:eastAsia="zh-CN"/>
        </w:rPr>
      </w:pPr>
    </w:p>
    <w:tbl>
      <w:tblPr>
        <w:tblStyle w:val="Tableheader"/>
        <w:tblW w:w="9622" w:type="dxa"/>
        <w:tblLook w:val="0420" w:firstRow="1" w:lastRow="0" w:firstColumn="0" w:lastColumn="0" w:noHBand="0" w:noVBand="1"/>
        <w:tblCaption w:val="Design ideas rubric"/>
        <w:tblDescription w:val="A set of standards against which the student work can be assessed"/>
      </w:tblPr>
      <w:tblGrid>
        <w:gridCol w:w="7797"/>
        <w:gridCol w:w="1825"/>
      </w:tblGrid>
      <w:tr w:rsidR="007941AD" w14:paraId="614A2C0F"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5A46BA60" w14:textId="53F5B078" w:rsidR="007941AD" w:rsidRDefault="00104D51" w:rsidP="007941AD">
            <w:pPr>
              <w:spacing w:before="192" w:after="192"/>
              <w:rPr>
                <w:lang w:eastAsia="zh-CN"/>
              </w:rPr>
            </w:pPr>
            <w:r>
              <w:rPr>
                <w:lang w:eastAsia="zh-CN"/>
              </w:rPr>
              <w:t>Design ideas</w:t>
            </w:r>
          </w:p>
        </w:tc>
        <w:tc>
          <w:tcPr>
            <w:tcW w:w="1825" w:type="dxa"/>
          </w:tcPr>
          <w:p w14:paraId="6668E5F1" w14:textId="12027487" w:rsidR="007941AD" w:rsidRDefault="00096CC6" w:rsidP="007941AD">
            <w:pPr>
              <w:rPr>
                <w:lang w:eastAsia="zh-CN"/>
              </w:rPr>
            </w:pPr>
            <w:r>
              <w:rPr>
                <w:lang w:eastAsia="zh-CN"/>
              </w:rPr>
              <w:t>Grade</w:t>
            </w:r>
          </w:p>
        </w:tc>
      </w:tr>
      <w:tr w:rsidR="00CE5375" w14:paraId="48357FA3"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75892FA9" w14:textId="7AA33AAB" w:rsidR="00CE5375" w:rsidRDefault="00104D51" w:rsidP="00CE5375">
            <w:pPr>
              <w:rPr>
                <w:lang w:eastAsia="zh-CN"/>
              </w:rPr>
            </w:pPr>
            <w:r>
              <w:rPr>
                <w:lang w:eastAsia="zh-CN"/>
              </w:rPr>
              <w:t>Students generate an extensive range of design ideas that accurately meet the design brief</w:t>
            </w:r>
            <w:r w:rsidR="00CB05D6">
              <w:rPr>
                <w:lang w:eastAsia="zh-CN"/>
              </w:rPr>
              <w:t>.</w:t>
            </w:r>
          </w:p>
        </w:tc>
        <w:tc>
          <w:tcPr>
            <w:tcW w:w="1825" w:type="dxa"/>
          </w:tcPr>
          <w:p w14:paraId="2AF65C09" w14:textId="5D94AD39" w:rsidR="00CE5375" w:rsidRDefault="00CE5375" w:rsidP="00CE5375">
            <w:pPr>
              <w:jc w:val="center"/>
              <w:rPr>
                <w:lang w:eastAsia="zh-CN"/>
              </w:rPr>
            </w:pPr>
            <w:r>
              <w:rPr>
                <w:lang w:eastAsia="zh-CN"/>
              </w:rPr>
              <w:t>A</w:t>
            </w:r>
          </w:p>
        </w:tc>
      </w:tr>
      <w:tr w:rsidR="00CE5375" w14:paraId="2E67A1FD"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476E7D29" w14:textId="67AC1D5E" w:rsidR="00CE5375" w:rsidRDefault="00104D51" w:rsidP="00CE5375">
            <w:pPr>
              <w:rPr>
                <w:lang w:eastAsia="zh-CN"/>
              </w:rPr>
            </w:pPr>
            <w:r>
              <w:rPr>
                <w:lang w:eastAsia="zh-CN"/>
              </w:rPr>
              <w:t>Students generate a range of design ideas that meet the design brief</w:t>
            </w:r>
            <w:r w:rsidR="00CB05D6">
              <w:rPr>
                <w:lang w:eastAsia="zh-CN"/>
              </w:rPr>
              <w:t>.</w:t>
            </w:r>
          </w:p>
        </w:tc>
        <w:tc>
          <w:tcPr>
            <w:tcW w:w="1825" w:type="dxa"/>
          </w:tcPr>
          <w:p w14:paraId="74C46BC7" w14:textId="2BC65B68" w:rsidR="00CE5375" w:rsidRDefault="00CE5375" w:rsidP="00CE5375">
            <w:pPr>
              <w:jc w:val="center"/>
              <w:rPr>
                <w:lang w:eastAsia="zh-CN"/>
              </w:rPr>
            </w:pPr>
            <w:r>
              <w:rPr>
                <w:lang w:eastAsia="zh-CN"/>
              </w:rPr>
              <w:t>B</w:t>
            </w:r>
          </w:p>
        </w:tc>
      </w:tr>
      <w:tr w:rsidR="00CE5375" w14:paraId="55D7111B"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58BE2194" w14:textId="52300D7C" w:rsidR="00CE5375" w:rsidRDefault="00104D51" w:rsidP="00CE5375">
            <w:pPr>
              <w:rPr>
                <w:lang w:eastAsia="zh-CN"/>
              </w:rPr>
            </w:pPr>
            <w:r>
              <w:rPr>
                <w:lang w:eastAsia="zh-CN"/>
              </w:rPr>
              <w:t>Students generate a limited range of design ideas that somewhat meet the design brief</w:t>
            </w:r>
            <w:r w:rsidR="00CB05D6">
              <w:rPr>
                <w:lang w:eastAsia="zh-CN"/>
              </w:rPr>
              <w:t>.</w:t>
            </w:r>
          </w:p>
        </w:tc>
        <w:tc>
          <w:tcPr>
            <w:tcW w:w="1825" w:type="dxa"/>
          </w:tcPr>
          <w:p w14:paraId="111B0D39" w14:textId="73AD71F4" w:rsidR="00CE5375" w:rsidRDefault="00CE5375" w:rsidP="00CE5375">
            <w:pPr>
              <w:jc w:val="center"/>
              <w:rPr>
                <w:lang w:eastAsia="zh-CN"/>
              </w:rPr>
            </w:pPr>
            <w:r>
              <w:rPr>
                <w:lang w:eastAsia="zh-CN"/>
              </w:rPr>
              <w:t>C</w:t>
            </w:r>
          </w:p>
        </w:tc>
      </w:tr>
      <w:tr w:rsidR="00CE5375" w14:paraId="595E2DAD"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36B82B00" w14:textId="1A5E3177" w:rsidR="00CE5375" w:rsidRDefault="00104D51" w:rsidP="00CE5375">
            <w:pPr>
              <w:rPr>
                <w:lang w:eastAsia="zh-CN"/>
              </w:rPr>
            </w:pPr>
            <w:r>
              <w:rPr>
                <w:lang w:eastAsia="zh-CN"/>
              </w:rPr>
              <w:t>Students generate only basic designs without regard for the design brief</w:t>
            </w:r>
            <w:r w:rsidR="00CB05D6">
              <w:rPr>
                <w:lang w:eastAsia="zh-CN"/>
              </w:rPr>
              <w:t>.</w:t>
            </w:r>
          </w:p>
        </w:tc>
        <w:tc>
          <w:tcPr>
            <w:tcW w:w="1825" w:type="dxa"/>
          </w:tcPr>
          <w:p w14:paraId="525671F2" w14:textId="5FF9A14A" w:rsidR="00CE5375" w:rsidRDefault="00CE5375" w:rsidP="00CE5375">
            <w:pPr>
              <w:jc w:val="center"/>
              <w:rPr>
                <w:lang w:eastAsia="zh-CN"/>
              </w:rPr>
            </w:pPr>
            <w:r>
              <w:rPr>
                <w:lang w:eastAsia="zh-CN"/>
              </w:rPr>
              <w:t>D</w:t>
            </w:r>
          </w:p>
        </w:tc>
      </w:tr>
      <w:tr w:rsidR="00CE5375" w14:paraId="701E1146"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0D0B1ABF" w14:textId="1281F4AA" w:rsidR="00CE5375" w:rsidRDefault="00CE5375" w:rsidP="00CE5375">
            <w:pPr>
              <w:rPr>
                <w:lang w:eastAsia="zh-CN"/>
              </w:rPr>
            </w:pPr>
            <w:r>
              <w:t>Little or n</w:t>
            </w:r>
            <w:r w:rsidRPr="00BB7F41">
              <w:t>o attempt made</w:t>
            </w:r>
            <w:r w:rsidR="00104D51">
              <w:t xml:space="preserve"> to generate design ideas</w:t>
            </w:r>
            <w:r w:rsidR="00CB05D6">
              <w:t>.</w:t>
            </w:r>
          </w:p>
        </w:tc>
        <w:tc>
          <w:tcPr>
            <w:tcW w:w="1825" w:type="dxa"/>
          </w:tcPr>
          <w:p w14:paraId="7E0DBD24" w14:textId="06AD7345" w:rsidR="00CE5375" w:rsidRDefault="00CE5375" w:rsidP="00CE5375">
            <w:pPr>
              <w:jc w:val="center"/>
              <w:rPr>
                <w:lang w:eastAsia="zh-CN"/>
              </w:rPr>
            </w:pPr>
            <w:r>
              <w:rPr>
                <w:lang w:eastAsia="zh-CN"/>
              </w:rPr>
              <w:t>E</w:t>
            </w:r>
          </w:p>
        </w:tc>
      </w:tr>
    </w:tbl>
    <w:p w14:paraId="56341FD5" w14:textId="69D64282" w:rsidR="00104D51" w:rsidRDefault="00104D51" w:rsidP="00BB7F41">
      <w:pPr>
        <w:rPr>
          <w:lang w:eastAsia="zh-CN"/>
        </w:rPr>
      </w:pPr>
    </w:p>
    <w:tbl>
      <w:tblPr>
        <w:tblStyle w:val="Tableheader"/>
        <w:tblW w:w="9622" w:type="dxa"/>
        <w:tblLook w:val="0420" w:firstRow="1" w:lastRow="0" w:firstColumn="0" w:lastColumn="0" w:noHBand="0" w:noVBand="1"/>
        <w:tblCaption w:val="Final design rubric"/>
        <w:tblDescription w:val="A set of standards against which the student work can be assessed"/>
      </w:tblPr>
      <w:tblGrid>
        <w:gridCol w:w="7797"/>
        <w:gridCol w:w="1825"/>
      </w:tblGrid>
      <w:tr w:rsidR="00104D51" w14:paraId="7150FB9C"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68606705" w14:textId="66F68D98" w:rsidR="00104D51" w:rsidRDefault="00104D51" w:rsidP="0083467F">
            <w:pPr>
              <w:spacing w:before="192" w:after="192"/>
              <w:rPr>
                <w:lang w:eastAsia="zh-CN"/>
              </w:rPr>
            </w:pPr>
            <w:r>
              <w:rPr>
                <w:lang w:eastAsia="zh-CN"/>
              </w:rPr>
              <w:t>Final design</w:t>
            </w:r>
          </w:p>
        </w:tc>
        <w:tc>
          <w:tcPr>
            <w:tcW w:w="1825" w:type="dxa"/>
          </w:tcPr>
          <w:p w14:paraId="555D2493" w14:textId="77777777" w:rsidR="00104D51" w:rsidRDefault="00104D51" w:rsidP="0083467F">
            <w:pPr>
              <w:rPr>
                <w:lang w:eastAsia="zh-CN"/>
              </w:rPr>
            </w:pPr>
            <w:r>
              <w:rPr>
                <w:lang w:eastAsia="zh-CN"/>
              </w:rPr>
              <w:t>Grade</w:t>
            </w:r>
          </w:p>
        </w:tc>
      </w:tr>
      <w:tr w:rsidR="00104D51" w14:paraId="6ECDF6EA"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4AD17234" w14:textId="20A3D85D" w:rsidR="00104D51" w:rsidRDefault="00104D51" w:rsidP="003F2156">
            <w:pPr>
              <w:rPr>
                <w:lang w:eastAsia="zh-CN"/>
              </w:rPr>
            </w:pPr>
            <w:r>
              <w:rPr>
                <w:lang w:eastAsia="zh-CN"/>
              </w:rPr>
              <w:t xml:space="preserve">Students </w:t>
            </w:r>
            <w:r w:rsidR="003F2156">
              <w:rPr>
                <w:lang w:eastAsia="zh-CN"/>
              </w:rPr>
              <w:t>produce</w:t>
            </w:r>
            <w:r w:rsidR="00F83285">
              <w:rPr>
                <w:lang w:eastAsia="zh-CN"/>
              </w:rPr>
              <w:t xml:space="preserve"> </w:t>
            </w:r>
            <w:r w:rsidR="00633956">
              <w:rPr>
                <w:lang w:eastAsia="zh-CN"/>
              </w:rPr>
              <w:t>a high quality</w:t>
            </w:r>
            <w:r w:rsidR="00F83285">
              <w:rPr>
                <w:lang w:eastAsia="zh-CN"/>
              </w:rPr>
              <w:t xml:space="preserve"> </w:t>
            </w:r>
            <w:r>
              <w:rPr>
                <w:lang w:eastAsia="zh-CN"/>
              </w:rPr>
              <w:t xml:space="preserve">final design </w:t>
            </w:r>
            <w:r w:rsidR="003F2156">
              <w:rPr>
                <w:lang w:eastAsia="zh-CN"/>
              </w:rPr>
              <w:t>drawing</w:t>
            </w:r>
            <w:r>
              <w:rPr>
                <w:lang w:eastAsia="zh-CN"/>
              </w:rPr>
              <w:t xml:space="preserve"> that accurately meet</w:t>
            </w:r>
            <w:r w:rsidR="00F83285">
              <w:rPr>
                <w:lang w:eastAsia="zh-CN"/>
              </w:rPr>
              <w:t>s</w:t>
            </w:r>
            <w:r>
              <w:rPr>
                <w:lang w:eastAsia="zh-CN"/>
              </w:rPr>
              <w:t xml:space="preserve"> the design brief</w:t>
            </w:r>
            <w:r w:rsidR="003F2156">
              <w:rPr>
                <w:lang w:eastAsia="zh-CN"/>
              </w:rPr>
              <w:t xml:space="preserve"> and includes some basic dimensions</w:t>
            </w:r>
            <w:r w:rsidR="00CB05D6">
              <w:rPr>
                <w:lang w:eastAsia="zh-CN"/>
              </w:rPr>
              <w:t>.</w:t>
            </w:r>
          </w:p>
        </w:tc>
        <w:tc>
          <w:tcPr>
            <w:tcW w:w="1825" w:type="dxa"/>
          </w:tcPr>
          <w:p w14:paraId="60170955" w14:textId="77777777" w:rsidR="00104D51" w:rsidRDefault="00104D51" w:rsidP="00104D51">
            <w:pPr>
              <w:jc w:val="center"/>
              <w:rPr>
                <w:lang w:eastAsia="zh-CN"/>
              </w:rPr>
            </w:pPr>
            <w:r>
              <w:rPr>
                <w:lang w:eastAsia="zh-CN"/>
              </w:rPr>
              <w:t>A</w:t>
            </w:r>
          </w:p>
        </w:tc>
      </w:tr>
      <w:tr w:rsidR="00104D51" w14:paraId="39BADFBF"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6E866491" w14:textId="488805F6" w:rsidR="00104D51" w:rsidRDefault="00104D51" w:rsidP="003F2156">
            <w:pPr>
              <w:rPr>
                <w:lang w:eastAsia="zh-CN"/>
              </w:rPr>
            </w:pPr>
            <w:r>
              <w:rPr>
                <w:lang w:eastAsia="zh-CN"/>
              </w:rPr>
              <w:t xml:space="preserve">Students </w:t>
            </w:r>
            <w:r w:rsidR="003F2156">
              <w:rPr>
                <w:lang w:eastAsia="zh-CN"/>
              </w:rPr>
              <w:t>produce</w:t>
            </w:r>
            <w:r w:rsidR="00F83285">
              <w:rPr>
                <w:lang w:eastAsia="zh-CN"/>
              </w:rPr>
              <w:t xml:space="preserve"> a good </w:t>
            </w:r>
            <w:r>
              <w:rPr>
                <w:lang w:eastAsia="zh-CN"/>
              </w:rPr>
              <w:t xml:space="preserve">final design </w:t>
            </w:r>
            <w:r w:rsidR="003F2156">
              <w:rPr>
                <w:lang w:eastAsia="zh-CN"/>
              </w:rPr>
              <w:t>drawing</w:t>
            </w:r>
            <w:r>
              <w:rPr>
                <w:lang w:eastAsia="zh-CN"/>
              </w:rPr>
              <w:t xml:space="preserve"> that meet</w:t>
            </w:r>
            <w:r w:rsidR="00F83285">
              <w:rPr>
                <w:lang w:eastAsia="zh-CN"/>
              </w:rPr>
              <w:t>s</w:t>
            </w:r>
            <w:r>
              <w:rPr>
                <w:lang w:eastAsia="zh-CN"/>
              </w:rPr>
              <w:t xml:space="preserve"> the design brief </w:t>
            </w:r>
            <w:r w:rsidR="003F2156">
              <w:rPr>
                <w:lang w:eastAsia="zh-CN"/>
              </w:rPr>
              <w:t>and includes some basic dimensions</w:t>
            </w:r>
            <w:r w:rsidR="00CB05D6">
              <w:rPr>
                <w:lang w:eastAsia="zh-CN"/>
              </w:rPr>
              <w:t>.</w:t>
            </w:r>
          </w:p>
        </w:tc>
        <w:tc>
          <w:tcPr>
            <w:tcW w:w="1825" w:type="dxa"/>
          </w:tcPr>
          <w:p w14:paraId="34CD0EBB" w14:textId="77777777" w:rsidR="00104D51" w:rsidRDefault="00104D51" w:rsidP="00104D51">
            <w:pPr>
              <w:jc w:val="center"/>
              <w:rPr>
                <w:lang w:eastAsia="zh-CN"/>
              </w:rPr>
            </w:pPr>
            <w:r>
              <w:rPr>
                <w:lang w:eastAsia="zh-CN"/>
              </w:rPr>
              <w:t>B</w:t>
            </w:r>
          </w:p>
        </w:tc>
      </w:tr>
      <w:tr w:rsidR="00104D51" w14:paraId="17649CDB"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5126649F" w14:textId="411CB99B" w:rsidR="00104D51" w:rsidRDefault="00104D51" w:rsidP="003F2156">
            <w:pPr>
              <w:rPr>
                <w:lang w:eastAsia="zh-CN"/>
              </w:rPr>
            </w:pPr>
            <w:r>
              <w:rPr>
                <w:lang w:eastAsia="zh-CN"/>
              </w:rPr>
              <w:t xml:space="preserve">Students </w:t>
            </w:r>
            <w:r w:rsidR="003F2156">
              <w:rPr>
                <w:lang w:eastAsia="zh-CN"/>
              </w:rPr>
              <w:t>produce</w:t>
            </w:r>
            <w:r>
              <w:rPr>
                <w:lang w:eastAsia="zh-CN"/>
              </w:rPr>
              <w:t xml:space="preserve"> a </w:t>
            </w:r>
            <w:r w:rsidR="00F83285">
              <w:rPr>
                <w:lang w:eastAsia="zh-CN"/>
              </w:rPr>
              <w:t>final design</w:t>
            </w:r>
            <w:r w:rsidR="003F2156">
              <w:rPr>
                <w:lang w:eastAsia="zh-CN"/>
              </w:rPr>
              <w:t xml:space="preserve"> drawing</w:t>
            </w:r>
            <w:r>
              <w:rPr>
                <w:lang w:eastAsia="zh-CN"/>
              </w:rPr>
              <w:t xml:space="preserve"> that somewhat meet</w:t>
            </w:r>
            <w:r w:rsidR="00F83285">
              <w:rPr>
                <w:lang w:eastAsia="zh-CN"/>
              </w:rPr>
              <w:t>s</w:t>
            </w:r>
            <w:r>
              <w:rPr>
                <w:lang w:eastAsia="zh-CN"/>
              </w:rPr>
              <w:t xml:space="preserve"> the design brief</w:t>
            </w:r>
            <w:r w:rsidR="003F2156">
              <w:rPr>
                <w:lang w:eastAsia="zh-CN"/>
              </w:rPr>
              <w:t xml:space="preserve"> with little or no dimensions evident</w:t>
            </w:r>
            <w:r w:rsidR="00CB05D6">
              <w:rPr>
                <w:lang w:eastAsia="zh-CN"/>
              </w:rPr>
              <w:t>.</w:t>
            </w:r>
          </w:p>
        </w:tc>
        <w:tc>
          <w:tcPr>
            <w:tcW w:w="1825" w:type="dxa"/>
          </w:tcPr>
          <w:p w14:paraId="48EF177B" w14:textId="77777777" w:rsidR="00104D51" w:rsidRDefault="00104D51" w:rsidP="00104D51">
            <w:pPr>
              <w:jc w:val="center"/>
              <w:rPr>
                <w:lang w:eastAsia="zh-CN"/>
              </w:rPr>
            </w:pPr>
            <w:r>
              <w:rPr>
                <w:lang w:eastAsia="zh-CN"/>
              </w:rPr>
              <w:t>C</w:t>
            </w:r>
          </w:p>
        </w:tc>
      </w:tr>
      <w:tr w:rsidR="00104D51" w14:paraId="54CF3B2C"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09E248DD" w14:textId="2325847E" w:rsidR="00104D51" w:rsidRDefault="00104D51" w:rsidP="003F2156">
            <w:pPr>
              <w:rPr>
                <w:lang w:eastAsia="zh-CN"/>
              </w:rPr>
            </w:pPr>
            <w:r>
              <w:rPr>
                <w:lang w:eastAsia="zh-CN"/>
              </w:rPr>
              <w:t>S</w:t>
            </w:r>
            <w:r w:rsidR="00F83285">
              <w:rPr>
                <w:lang w:eastAsia="zh-CN"/>
              </w:rPr>
              <w:t xml:space="preserve">tudents </w:t>
            </w:r>
            <w:r w:rsidR="003F2156">
              <w:rPr>
                <w:lang w:eastAsia="zh-CN"/>
              </w:rPr>
              <w:t>produce</w:t>
            </w:r>
            <w:r w:rsidR="00F83285">
              <w:rPr>
                <w:lang w:eastAsia="zh-CN"/>
              </w:rPr>
              <w:t xml:space="preserve"> a limited final design</w:t>
            </w:r>
            <w:r>
              <w:rPr>
                <w:lang w:eastAsia="zh-CN"/>
              </w:rPr>
              <w:t xml:space="preserve"> </w:t>
            </w:r>
            <w:r w:rsidR="003F2156">
              <w:rPr>
                <w:lang w:eastAsia="zh-CN"/>
              </w:rPr>
              <w:t xml:space="preserve">drawing </w:t>
            </w:r>
            <w:r>
              <w:rPr>
                <w:lang w:eastAsia="zh-CN"/>
              </w:rPr>
              <w:t>without regard for the design brief</w:t>
            </w:r>
            <w:r w:rsidR="003F2156">
              <w:rPr>
                <w:lang w:eastAsia="zh-CN"/>
              </w:rPr>
              <w:t xml:space="preserve"> and with no dimensions evident</w:t>
            </w:r>
            <w:r w:rsidR="00CB05D6">
              <w:rPr>
                <w:lang w:eastAsia="zh-CN"/>
              </w:rPr>
              <w:t>.</w:t>
            </w:r>
          </w:p>
        </w:tc>
        <w:tc>
          <w:tcPr>
            <w:tcW w:w="1825" w:type="dxa"/>
          </w:tcPr>
          <w:p w14:paraId="49120ED1" w14:textId="77777777" w:rsidR="00104D51" w:rsidRDefault="00104D51" w:rsidP="00104D51">
            <w:pPr>
              <w:jc w:val="center"/>
              <w:rPr>
                <w:lang w:eastAsia="zh-CN"/>
              </w:rPr>
            </w:pPr>
            <w:r>
              <w:rPr>
                <w:lang w:eastAsia="zh-CN"/>
              </w:rPr>
              <w:t>D</w:t>
            </w:r>
          </w:p>
        </w:tc>
      </w:tr>
      <w:tr w:rsidR="00104D51" w14:paraId="2BEB1296"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2D1DD942" w14:textId="00CD8A80" w:rsidR="00104D51" w:rsidRDefault="00104D51" w:rsidP="003F2156">
            <w:pPr>
              <w:rPr>
                <w:lang w:eastAsia="zh-CN"/>
              </w:rPr>
            </w:pPr>
            <w:r>
              <w:t>Little or n</w:t>
            </w:r>
            <w:r w:rsidRPr="00BB7F41">
              <w:t>o attempt made</w:t>
            </w:r>
            <w:r>
              <w:t xml:space="preserve"> to </w:t>
            </w:r>
            <w:r w:rsidR="003F2156">
              <w:t>produce a final design drawing</w:t>
            </w:r>
            <w:r w:rsidR="00CB05D6">
              <w:t>.</w:t>
            </w:r>
          </w:p>
        </w:tc>
        <w:tc>
          <w:tcPr>
            <w:tcW w:w="1825" w:type="dxa"/>
          </w:tcPr>
          <w:p w14:paraId="6D247D62" w14:textId="77777777" w:rsidR="00104D51" w:rsidRDefault="00104D51" w:rsidP="00104D51">
            <w:pPr>
              <w:jc w:val="center"/>
              <w:rPr>
                <w:lang w:eastAsia="zh-CN"/>
              </w:rPr>
            </w:pPr>
            <w:r>
              <w:rPr>
                <w:lang w:eastAsia="zh-CN"/>
              </w:rPr>
              <w:t>E</w:t>
            </w:r>
          </w:p>
        </w:tc>
      </w:tr>
    </w:tbl>
    <w:p w14:paraId="0C5D1409" w14:textId="52C73449" w:rsidR="007941AD" w:rsidRDefault="007941AD" w:rsidP="00BB7F41">
      <w:pPr>
        <w:rPr>
          <w:lang w:eastAsia="zh-CN"/>
        </w:rPr>
      </w:pPr>
    </w:p>
    <w:tbl>
      <w:tblPr>
        <w:tblStyle w:val="Tableheader"/>
        <w:tblW w:w="9622" w:type="dxa"/>
        <w:tblLook w:val="0420" w:firstRow="1" w:lastRow="0" w:firstColumn="0" w:lastColumn="0" w:noHBand="0" w:noVBand="1"/>
        <w:tblCaption w:val="Evaluation rubric"/>
        <w:tblDescription w:val="A set of standards against which the student work can be assessed"/>
      </w:tblPr>
      <w:tblGrid>
        <w:gridCol w:w="7797"/>
        <w:gridCol w:w="1825"/>
      </w:tblGrid>
      <w:tr w:rsidR="00104D51" w14:paraId="0365B972" w14:textId="77777777" w:rsidTr="00884017">
        <w:trPr>
          <w:cnfStyle w:val="100000000000" w:firstRow="1" w:lastRow="0" w:firstColumn="0" w:lastColumn="0" w:oddVBand="0" w:evenVBand="0" w:oddHBand="0" w:evenHBand="0" w:firstRowFirstColumn="0" w:firstRowLastColumn="0" w:lastRowFirstColumn="0" w:lastRowLastColumn="0"/>
        </w:trPr>
        <w:tc>
          <w:tcPr>
            <w:tcW w:w="7797" w:type="dxa"/>
          </w:tcPr>
          <w:p w14:paraId="35511A18" w14:textId="27110357" w:rsidR="00104D51" w:rsidRDefault="00104D51" w:rsidP="0083467F">
            <w:pPr>
              <w:spacing w:before="192" w:after="192"/>
              <w:rPr>
                <w:lang w:eastAsia="zh-CN"/>
              </w:rPr>
            </w:pPr>
            <w:r>
              <w:rPr>
                <w:lang w:eastAsia="zh-CN"/>
              </w:rPr>
              <w:t>Evaluation</w:t>
            </w:r>
          </w:p>
        </w:tc>
        <w:tc>
          <w:tcPr>
            <w:tcW w:w="1825" w:type="dxa"/>
          </w:tcPr>
          <w:p w14:paraId="0362E131" w14:textId="77777777" w:rsidR="00104D51" w:rsidRDefault="00104D51" w:rsidP="0083467F">
            <w:pPr>
              <w:rPr>
                <w:lang w:eastAsia="zh-CN"/>
              </w:rPr>
            </w:pPr>
            <w:r>
              <w:rPr>
                <w:lang w:eastAsia="zh-CN"/>
              </w:rPr>
              <w:t>Grade</w:t>
            </w:r>
          </w:p>
        </w:tc>
      </w:tr>
      <w:tr w:rsidR="00104D51" w14:paraId="452094EA"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7087F712" w14:textId="1D233269" w:rsidR="00104D51" w:rsidRDefault="00633956" w:rsidP="003F2156">
            <w:pPr>
              <w:rPr>
                <w:lang w:eastAsia="zh-CN"/>
              </w:rPr>
            </w:pPr>
            <w:r>
              <w:rPr>
                <w:lang w:eastAsia="zh-CN"/>
              </w:rPr>
              <w:t xml:space="preserve">Students perform a </w:t>
            </w:r>
            <w:r w:rsidR="004A24CA">
              <w:rPr>
                <w:lang w:eastAsia="zh-CN"/>
              </w:rPr>
              <w:t>well-considered</w:t>
            </w:r>
            <w:r>
              <w:rPr>
                <w:lang w:eastAsia="zh-CN"/>
              </w:rPr>
              <w:t xml:space="preserve"> final evaluation </w:t>
            </w:r>
            <w:r w:rsidR="003F2156">
              <w:rPr>
                <w:lang w:eastAsia="zh-CN"/>
              </w:rPr>
              <w:t>addressing the established</w:t>
            </w:r>
            <w:r>
              <w:rPr>
                <w:lang w:eastAsia="zh-CN"/>
              </w:rPr>
              <w:t xml:space="preserve"> criteria to evaluate success, the effectiveness of the materials used and the </w:t>
            </w:r>
            <w:r w:rsidR="003F2156">
              <w:rPr>
                <w:lang w:eastAsia="zh-CN"/>
              </w:rPr>
              <w:t>potential changes they would make.</w:t>
            </w:r>
          </w:p>
        </w:tc>
        <w:tc>
          <w:tcPr>
            <w:tcW w:w="1825" w:type="dxa"/>
          </w:tcPr>
          <w:p w14:paraId="2B1E5145" w14:textId="77777777" w:rsidR="00104D51" w:rsidRDefault="00104D51" w:rsidP="0083467F">
            <w:pPr>
              <w:jc w:val="center"/>
              <w:rPr>
                <w:lang w:eastAsia="zh-CN"/>
              </w:rPr>
            </w:pPr>
            <w:r>
              <w:rPr>
                <w:lang w:eastAsia="zh-CN"/>
              </w:rPr>
              <w:t>A</w:t>
            </w:r>
          </w:p>
        </w:tc>
      </w:tr>
      <w:tr w:rsidR="00104D51" w14:paraId="259FF8CD"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0DFDAE7A" w14:textId="7A4EA3DC" w:rsidR="00104D51" w:rsidRDefault="003F2156" w:rsidP="003F2156">
            <w:pPr>
              <w:rPr>
                <w:lang w:eastAsia="zh-CN"/>
              </w:rPr>
            </w:pPr>
            <w:r>
              <w:rPr>
                <w:lang w:eastAsia="zh-CN"/>
              </w:rPr>
              <w:t>Students perform a final evaluation based on the established criteria to evaluate success, the effectiveness of the materials used and the potential changes they would make.</w:t>
            </w:r>
          </w:p>
        </w:tc>
        <w:tc>
          <w:tcPr>
            <w:tcW w:w="1825" w:type="dxa"/>
          </w:tcPr>
          <w:p w14:paraId="581B2D26" w14:textId="77777777" w:rsidR="00104D51" w:rsidRDefault="00104D51" w:rsidP="0083467F">
            <w:pPr>
              <w:jc w:val="center"/>
              <w:rPr>
                <w:lang w:eastAsia="zh-CN"/>
              </w:rPr>
            </w:pPr>
            <w:r>
              <w:rPr>
                <w:lang w:eastAsia="zh-CN"/>
              </w:rPr>
              <w:t>B</w:t>
            </w:r>
          </w:p>
        </w:tc>
      </w:tr>
      <w:tr w:rsidR="00104D51" w14:paraId="241CE15E"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05189CD4" w14:textId="60040275" w:rsidR="00104D51" w:rsidRDefault="003F2156" w:rsidP="0083467F">
            <w:pPr>
              <w:rPr>
                <w:lang w:eastAsia="zh-CN"/>
              </w:rPr>
            </w:pPr>
            <w:r>
              <w:rPr>
                <w:lang w:eastAsia="zh-CN"/>
              </w:rPr>
              <w:t>Students perform a basic final evaluation related to the criteria to evaluate success and/or the effectiveness of the materials used and/or the potential changes they would make.</w:t>
            </w:r>
          </w:p>
        </w:tc>
        <w:tc>
          <w:tcPr>
            <w:tcW w:w="1825" w:type="dxa"/>
          </w:tcPr>
          <w:p w14:paraId="1C452804" w14:textId="77777777" w:rsidR="00104D51" w:rsidRDefault="00104D51" w:rsidP="0083467F">
            <w:pPr>
              <w:jc w:val="center"/>
              <w:rPr>
                <w:lang w:eastAsia="zh-CN"/>
              </w:rPr>
            </w:pPr>
            <w:r>
              <w:rPr>
                <w:lang w:eastAsia="zh-CN"/>
              </w:rPr>
              <w:t>C</w:t>
            </w:r>
          </w:p>
        </w:tc>
      </w:tr>
      <w:tr w:rsidR="00104D51" w14:paraId="5CBD55E9" w14:textId="77777777" w:rsidTr="00884017">
        <w:trPr>
          <w:cnfStyle w:val="000000010000" w:firstRow="0" w:lastRow="0" w:firstColumn="0" w:lastColumn="0" w:oddVBand="0" w:evenVBand="0" w:oddHBand="0" w:evenHBand="1" w:firstRowFirstColumn="0" w:firstRowLastColumn="0" w:lastRowFirstColumn="0" w:lastRowLastColumn="0"/>
        </w:trPr>
        <w:tc>
          <w:tcPr>
            <w:tcW w:w="7797" w:type="dxa"/>
          </w:tcPr>
          <w:p w14:paraId="02FEAAAB" w14:textId="5AD1CCA0" w:rsidR="00104D51" w:rsidRDefault="003F2156" w:rsidP="00CB05D6">
            <w:pPr>
              <w:rPr>
                <w:lang w:eastAsia="zh-CN"/>
              </w:rPr>
            </w:pPr>
            <w:r>
              <w:rPr>
                <w:lang w:eastAsia="zh-CN"/>
              </w:rPr>
              <w:lastRenderedPageBreak/>
              <w:t xml:space="preserve">Students perform a limited final evaluation </w:t>
            </w:r>
            <w:r w:rsidR="00CB05D6">
              <w:rPr>
                <w:lang w:eastAsia="zh-CN"/>
              </w:rPr>
              <w:t>with some reference</w:t>
            </w:r>
            <w:r>
              <w:rPr>
                <w:lang w:eastAsia="zh-CN"/>
              </w:rPr>
              <w:t xml:space="preserve"> to the criteria to evaluate success</w:t>
            </w:r>
            <w:r w:rsidR="00CB05D6">
              <w:rPr>
                <w:lang w:eastAsia="zh-CN"/>
              </w:rPr>
              <w:t xml:space="preserve"> </w:t>
            </w:r>
            <w:r>
              <w:rPr>
                <w:lang w:eastAsia="zh-CN"/>
              </w:rPr>
              <w:t>or the effecti</w:t>
            </w:r>
            <w:r w:rsidR="00CB05D6">
              <w:rPr>
                <w:lang w:eastAsia="zh-CN"/>
              </w:rPr>
              <w:t xml:space="preserve">veness of the materials used </w:t>
            </w:r>
            <w:r>
              <w:rPr>
                <w:lang w:eastAsia="zh-CN"/>
              </w:rPr>
              <w:t>or the potential changes they would make.</w:t>
            </w:r>
          </w:p>
        </w:tc>
        <w:tc>
          <w:tcPr>
            <w:tcW w:w="1825" w:type="dxa"/>
          </w:tcPr>
          <w:p w14:paraId="7EE61B96" w14:textId="77777777" w:rsidR="00104D51" w:rsidRDefault="00104D51" w:rsidP="0083467F">
            <w:pPr>
              <w:jc w:val="center"/>
              <w:rPr>
                <w:lang w:eastAsia="zh-CN"/>
              </w:rPr>
            </w:pPr>
            <w:r>
              <w:rPr>
                <w:lang w:eastAsia="zh-CN"/>
              </w:rPr>
              <w:t>D</w:t>
            </w:r>
          </w:p>
        </w:tc>
      </w:tr>
      <w:tr w:rsidR="00104D51" w14:paraId="63773373" w14:textId="77777777" w:rsidTr="00884017">
        <w:trPr>
          <w:cnfStyle w:val="000000100000" w:firstRow="0" w:lastRow="0" w:firstColumn="0" w:lastColumn="0" w:oddVBand="0" w:evenVBand="0" w:oddHBand="1" w:evenHBand="0" w:firstRowFirstColumn="0" w:firstRowLastColumn="0" w:lastRowFirstColumn="0" w:lastRowLastColumn="0"/>
        </w:trPr>
        <w:tc>
          <w:tcPr>
            <w:tcW w:w="7797" w:type="dxa"/>
          </w:tcPr>
          <w:p w14:paraId="6695A555" w14:textId="3ED18B43" w:rsidR="00104D51" w:rsidRDefault="00104D51" w:rsidP="0083467F">
            <w:pPr>
              <w:rPr>
                <w:lang w:eastAsia="zh-CN"/>
              </w:rPr>
            </w:pPr>
            <w:r>
              <w:t>Little or n</w:t>
            </w:r>
            <w:r w:rsidRPr="00BB7F41">
              <w:t>o attempt made</w:t>
            </w:r>
            <w:r w:rsidR="00CB05D6">
              <w:t xml:space="preserve"> to evaluate their design.</w:t>
            </w:r>
          </w:p>
        </w:tc>
        <w:tc>
          <w:tcPr>
            <w:tcW w:w="1825" w:type="dxa"/>
          </w:tcPr>
          <w:p w14:paraId="15F497FB" w14:textId="77777777" w:rsidR="00104D51" w:rsidRDefault="00104D51" w:rsidP="0083467F">
            <w:pPr>
              <w:jc w:val="center"/>
              <w:rPr>
                <w:lang w:eastAsia="zh-CN"/>
              </w:rPr>
            </w:pPr>
            <w:r>
              <w:rPr>
                <w:lang w:eastAsia="zh-CN"/>
              </w:rPr>
              <w:t>E</w:t>
            </w:r>
          </w:p>
        </w:tc>
      </w:tr>
    </w:tbl>
    <w:p w14:paraId="3F2DC06B" w14:textId="77777777" w:rsidR="00104D51" w:rsidRPr="00BB7F41" w:rsidRDefault="00104D51" w:rsidP="00BB7F41">
      <w:pPr>
        <w:rPr>
          <w:lang w:eastAsia="zh-CN"/>
        </w:rPr>
      </w:pPr>
    </w:p>
    <w:sectPr w:rsidR="00104D51" w:rsidRPr="00BB7F41" w:rsidSect="00ED288C">
      <w:headerReference w:type="even" r:id="rId23"/>
      <w:headerReference w:type="default" r:id="rId24"/>
      <w:footerReference w:type="even" r:id="rId25"/>
      <w:footerReference w:type="default" r:id="rId26"/>
      <w:headerReference w:type="first" r:id="rId27"/>
      <w:footerReference w:type="first" r:id="rId2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C1478" w14:textId="77777777" w:rsidR="000F59B5" w:rsidRDefault="000F59B5">
      <w:r>
        <w:separator/>
      </w:r>
    </w:p>
    <w:p w14:paraId="749A2F9C" w14:textId="77777777" w:rsidR="000F59B5" w:rsidRDefault="000F59B5"/>
  </w:endnote>
  <w:endnote w:type="continuationSeparator" w:id="0">
    <w:p w14:paraId="4DD4E7D0" w14:textId="77777777" w:rsidR="000F59B5" w:rsidRDefault="000F59B5">
      <w:r>
        <w:continuationSeparator/>
      </w:r>
    </w:p>
    <w:p w14:paraId="7BCDEE86" w14:textId="77777777" w:rsidR="000F59B5" w:rsidRDefault="000F59B5"/>
  </w:endnote>
  <w:endnote w:type="continuationNotice" w:id="1">
    <w:p w14:paraId="2FFB018E" w14:textId="77777777" w:rsidR="000F59B5" w:rsidRDefault="000F59B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3596E5EE" w:rsidR="007941AD" w:rsidRPr="004D333E" w:rsidRDefault="007941AD" w:rsidP="004D333E">
    <w:pPr>
      <w:pStyle w:val="Footer"/>
    </w:pPr>
    <w:r w:rsidRPr="002810D3">
      <w:fldChar w:fldCharType="begin"/>
    </w:r>
    <w:r w:rsidRPr="002810D3">
      <w:instrText xml:space="preserve"> PAGE </w:instrText>
    </w:r>
    <w:r w:rsidRPr="002810D3">
      <w:fldChar w:fldCharType="separate"/>
    </w:r>
    <w:r w:rsidR="00AC725E">
      <w:rPr>
        <w:noProof/>
      </w:rPr>
      <w:t>4</w:t>
    </w:r>
    <w:r w:rsidRPr="002810D3">
      <w:fldChar w:fldCharType="end"/>
    </w:r>
    <w:r w:rsidRPr="002810D3">
      <w:tab/>
    </w:r>
    <w:r>
      <w:t>Technology Mandatory – Transformacase – Teacher workbook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3E0739B8" w:rsidR="007941AD" w:rsidRPr="004D333E" w:rsidRDefault="007941AD"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C725E">
      <w:rPr>
        <w:noProof/>
      </w:rPr>
      <w:t>Mar-20</w:t>
    </w:r>
    <w:r w:rsidRPr="002810D3">
      <w:fldChar w:fldCharType="end"/>
    </w:r>
    <w:r>
      <w:t>20</w:t>
    </w:r>
    <w:r w:rsidRPr="002810D3">
      <w:tab/>
    </w:r>
    <w:r w:rsidRPr="002810D3">
      <w:fldChar w:fldCharType="begin"/>
    </w:r>
    <w:r w:rsidRPr="002810D3">
      <w:instrText xml:space="preserve"> PAGE </w:instrText>
    </w:r>
    <w:r w:rsidRPr="002810D3">
      <w:fldChar w:fldCharType="separate"/>
    </w:r>
    <w:r w:rsidR="00AC725E">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7941AD" w:rsidRDefault="007941AD" w:rsidP="00493120">
    <w:pPr>
      <w:pStyle w:val="Logo"/>
    </w:pPr>
    <w:r w:rsidRPr="5887B990">
      <w:rPr>
        <w:sz w:val="24"/>
        <w:szCs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B5716" w14:textId="77777777" w:rsidR="000F59B5" w:rsidRDefault="000F59B5">
      <w:r>
        <w:separator/>
      </w:r>
    </w:p>
    <w:p w14:paraId="3EC8CF4B" w14:textId="77777777" w:rsidR="000F59B5" w:rsidRDefault="000F59B5"/>
  </w:footnote>
  <w:footnote w:type="continuationSeparator" w:id="0">
    <w:p w14:paraId="02D20A04" w14:textId="77777777" w:rsidR="000F59B5" w:rsidRDefault="000F59B5">
      <w:r>
        <w:continuationSeparator/>
      </w:r>
    </w:p>
    <w:p w14:paraId="4ED6DEE5" w14:textId="77777777" w:rsidR="000F59B5" w:rsidRDefault="000F59B5"/>
  </w:footnote>
  <w:footnote w:type="continuationNotice" w:id="1">
    <w:p w14:paraId="25B16E25" w14:textId="77777777" w:rsidR="000F59B5" w:rsidRDefault="000F59B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D2DD" w14:textId="77777777" w:rsidR="00AC725E" w:rsidRDefault="00AC7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11AA" w14:textId="77777777" w:rsidR="00AC725E" w:rsidRDefault="00AC7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7941AD" w:rsidRDefault="007941A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29C2A1F"/>
    <w:multiLevelType w:val="multilevel"/>
    <w:tmpl w:val="5D3AE39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D5F0ED9"/>
    <w:multiLevelType w:val="hybridMultilevel"/>
    <w:tmpl w:val="03F4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4D872FC"/>
    <w:multiLevelType w:val="multilevel"/>
    <w:tmpl w:val="E6C84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1548FE"/>
    <w:multiLevelType w:val="multilevel"/>
    <w:tmpl w:val="F22052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
      <w:lvlJc w:val="left"/>
      <w:pPr>
        <w:ind w:left="284" w:firstLine="0"/>
      </w:p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40B948F8"/>
    <w:multiLevelType w:val="multilevel"/>
    <w:tmpl w:val="0616F6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5D14E4"/>
    <w:multiLevelType w:val="multilevel"/>
    <w:tmpl w:val="3A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A3960"/>
    <w:multiLevelType w:val="hybridMultilevel"/>
    <w:tmpl w:val="D114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AD72E53"/>
    <w:multiLevelType w:val="multilevel"/>
    <w:tmpl w:val="B586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9" w15:restartNumberingAfterBreak="0">
    <w:nsid w:val="7C5B0D5D"/>
    <w:multiLevelType w:val="hybridMultilevel"/>
    <w:tmpl w:val="95FA4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4"/>
  </w:num>
  <w:num w:numId="4">
    <w:abstractNumId w:val="2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12"/>
  </w:num>
  <w:num w:numId="9">
    <w:abstractNumId w:val="23"/>
  </w:num>
  <w:num w:numId="10">
    <w:abstractNumId w:val="10"/>
  </w:num>
  <w:num w:numId="11">
    <w:abstractNumId w:val="20"/>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8"/>
  </w:num>
  <w:num w:numId="22">
    <w:abstractNumId w:val="25"/>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22"/>
  </w:num>
  <w:num w:numId="32">
    <w:abstractNumId w:val="28"/>
  </w:num>
  <w:num w:numId="33">
    <w:abstractNumId w:val="24"/>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9"/>
  </w:num>
  <w:num w:numId="41">
    <w:abstractNumId w:val="11"/>
  </w:num>
  <w:num w:numId="42">
    <w:abstractNumId w:val="29"/>
  </w:num>
  <w:num w:numId="43">
    <w:abstractNumId w:val="14"/>
  </w:num>
  <w:num w:numId="44">
    <w:abstractNumId w:val="15"/>
  </w:num>
  <w:num w:numId="4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qAUAWxWO6SwAAAA="/>
  </w:docVars>
  <w:rsids>
    <w:rsidRoot w:val="00347BFB"/>
    <w:rsid w:val="0000031A"/>
    <w:rsid w:val="00001C08"/>
    <w:rsid w:val="00001D1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1EA"/>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C5F"/>
    <w:rsid w:val="00072DFB"/>
    <w:rsid w:val="00075B4E"/>
    <w:rsid w:val="00077A7C"/>
    <w:rsid w:val="0008187A"/>
    <w:rsid w:val="00082E53"/>
    <w:rsid w:val="000844F9"/>
    <w:rsid w:val="00084830"/>
    <w:rsid w:val="0008606A"/>
    <w:rsid w:val="00086656"/>
    <w:rsid w:val="00086D87"/>
    <w:rsid w:val="000872D6"/>
    <w:rsid w:val="00090628"/>
    <w:rsid w:val="0009452F"/>
    <w:rsid w:val="00096701"/>
    <w:rsid w:val="00096CC6"/>
    <w:rsid w:val="000A0C05"/>
    <w:rsid w:val="000A33D4"/>
    <w:rsid w:val="000A41E7"/>
    <w:rsid w:val="000A451E"/>
    <w:rsid w:val="000A796C"/>
    <w:rsid w:val="000A7A61"/>
    <w:rsid w:val="000B09C8"/>
    <w:rsid w:val="000B1FC2"/>
    <w:rsid w:val="000B2886"/>
    <w:rsid w:val="000B30E1"/>
    <w:rsid w:val="000B4F65"/>
    <w:rsid w:val="000B59D2"/>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59B5"/>
    <w:rsid w:val="000F7960"/>
    <w:rsid w:val="00100B59"/>
    <w:rsid w:val="00100DC5"/>
    <w:rsid w:val="00100E27"/>
    <w:rsid w:val="00100E5A"/>
    <w:rsid w:val="00101135"/>
    <w:rsid w:val="0010259B"/>
    <w:rsid w:val="00103D80"/>
    <w:rsid w:val="00104A05"/>
    <w:rsid w:val="00104D51"/>
    <w:rsid w:val="00106009"/>
    <w:rsid w:val="001061F9"/>
    <w:rsid w:val="001068B3"/>
    <w:rsid w:val="00106A3B"/>
    <w:rsid w:val="001113CC"/>
    <w:rsid w:val="00113763"/>
    <w:rsid w:val="00113EA0"/>
    <w:rsid w:val="00114B7D"/>
    <w:rsid w:val="001177C4"/>
    <w:rsid w:val="00117B7D"/>
    <w:rsid w:val="00117FF3"/>
    <w:rsid w:val="0012093E"/>
    <w:rsid w:val="00120AA4"/>
    <w:rsid w:val="00123EDE"/>
    <w:rsid w:val="00125C6C"/>
    <w:rsid w:val="00127648"/>
    <w:rsid w:val="0013032B"/>
    <w:rsid w:val="001305EA"/>
    <w:rsid w:val="001328FA"/>
    <w:rsid w:val="0013419A"/>
    <w:rsid w:val="00134700"/>
    <w:rsid w:val="00134E23"/>
    <w:rsid w:val="00135CDA"/>
    <w:rsid w:val="00135E80"/>
    <w:rsid w:val="00140753"/>
    <w:rsid w:val="0014239C"/>
    <w:rsid w:val="00143921"/>
    <w:rsid w:val="00146F04"/>
    <w:rsid w:val="001477D9"/>
    <w:rsid w:val="00150EBC"/>
    <w:rsid w:val="001520B0"/>
    <w:rsid w:val="0015446A"/>
    <w:rsid w:val="0015487C"/>
    <w:rsid w:val="00155144"/>
    <w:rsid w:val="0015712E"/>
    <w:rsid w:val="00162C3A"/>
    <w:rsid w:val="00165134"/>
    <w:rsid w:val="00165FF0"/>
    <w:rsid w:val="0017075C"/>
    <w:rsid w:val="00170CB5"/>
    <w:rsid w:val="00171601"/>
    <w:rsid w:val="00172B3A"/>
    <w:rsid w:val="00174183"/>
    <w:rsid w:val="00176C65"/>
    <w:rsid w:val="00180A15"/>
    <w:rsid w:val="001810F4"/>
    <w:rsid w:val="00181128"/>
    <w:rsid w:val="0018179E"/>
    <w:rsid w:val="00182B46"/>
    <w:rsid w:val="001839C3"/>
    <w:rsid w:val="00183B80"/>
    <w:rsid w:val="00183DB2"/>
    <w:rsid w:val="00183E9C"/>
    <w:rsid w:val="001841F1"/>
    <w:rsid w:val="001848EC"/>
    <w:rsid w:val="00185590"/>
    <w:rsid w:val="0018571A"/>
    <w:rsid w:val="001859B6"/>
    <w:rsid w:val="00187FFC"/>
    <w:rsid w:val="00191D2F"/>
    <w:rsid w:val="00191F45"/>
    <w:rsid w:val="00193503"/>
    <w:rsid w:val="001939CA"/>
    <w:rsid w:val="00193B82"/>
    <w:rsid w:val="00193FB5"/>
    <w:rsid w:val="0019600C"/>
    <w:rsid w:val="00196CF1"/>
    <w:rsid w:val="00197B41"/>
    <w:rsid w:val="001A03EA"/>
    <w:rsid w:val="001A3627"/>
    <w:rsid w:val="001B140E"/>
    <w:rsid w:val="001B3065"/>
    <w:rsid w:val="001B33C0"/>
    <w:rsid w:val="001B4A46"/>
    <w:rsid w:val="001B5E34"/>
    <w:rsid w:val="001C2997"/>
    <w:rsid w:val="001C3690"/>
    <w:rsid w:val="001C4DB7"/>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2C5"/>
    <w:rsid w:val="002046F7"/>
    <w:rsid w:val="0020478D"/>
    <w:rsid w:val="002054D0"/>
    <w:rsid w:val="00206EFD"/>
    <w:rsid w:val="0020756A"/>
    <w:rsid w:val="00210D95"/>
    <w:rsid w:val="002111CA"/>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3639"/>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08E4"/>
    <w:rsid w:val="002810D3"/>
    <w:rsid w:val="002847AE"/>
    <w:rsid w:val="002870F2"/>
    <w:rsid w:val="00287650"/>
    <w:rsid w:val="0029008E"/>
    <w:rsid w:val="00290154"/>
    <w:rsid w:val="0029092B"/>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74E"/>
    <w:rsid w:val="002E23E3"/>
    <w:rsid w:val="002E26F3"/>
    <w:rsid w:val="002E34CB"/>
    <w:rsid w:val="002E4059"/>
    <w:rsid w:val="002E4D5B"/>
    <w:rsid w:val="002E5474"/>
    <w:rsid w:val="002E5699"/>
    <w:rsid w:val="002E5832"/>
    <w:rsid w:val="002E633F"/>
    <w:rsid w:val="002E6E50"/>
    <w:rsid w:val="002F0BF7"/>
    <w:rsid w:val="002F0D60"/>
    <w:rsid w:val="002F104E"/>
    <w:rsid w:val="002F1BD9"/>
    <w:rsid w:val="002F3A6D"/>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6AD"/>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1939"/>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B44"/>
    <w:rsid w:val="003B7BBB"/>
    <w:rsid w:val="003B7F7A"/>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1026"/>
    <w:rsid w:val="003F188D"/>
    <w:rsid w:val="003F2156"/>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24CA"/>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32C2"/>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2552"/>
    <w:rsid w:val="0060359B"/>
    <w:rsid w:val="00603F69"/>
    <w:rsid w:val="006040DA"/>
    <w:rsid w:val="006047BD"/>
    <w:rsid w:val="00607675"/>
    <w:rsid w:val="00610F53"/>
    <w:rsid w:val="0061239A"/>
    <w:rsid w:val="00612E3F"/>
    <w:rsid w:val="00613208"/>
    <w:rsid w:val="006163EE"/>
    <w:rsid w:val="00616767"/>
    <w:rsid w:val="0061698B"/>
    <w:rsid w:val="00616F61"/>
    <w:rsid w:val="00620917"/>
    <w:rsid w:val="0062163D"/>
    <w:rsid w:val="00623A9E"/>
    <w:rsid w:val="00624A20"/>
    <w:rsid w:val="00624C9B"/>
    <w:rsid w:val="00630BB3"/>
    <w:rsid w:val="00632182"/>
    <w:rsid w:val="006335DF"/>
    <w:rsid w:val="00633956"/>
    <w:rsid w:val="00634717"/>
    <w:rsid w:val="0063670E"/>
    <w:rsid w:val="00636DAB"/>
    <w:rsid w:val="00637181"/>
    <w:rsid w:val="00637AF8"/>
    <w:rsid w:val="006412BE"/>
    <w:rsid w:val="0064144D"/>
    <w:rsid w:val="00641609"/>
    <w:rsid w:val="0064160E"/>
    <w:rsid w:val="00642389"/>
    <w:rsid w:val="00642B53"/>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CBD"/>
    <w:rsid w:val="00670EE3"/>
    <w:rsid w:val="00671DE0"/>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0D6A"/>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21B"/>
    <w:rsid w:val="006B73E5"/>
    <w:rsid w:val="006C00A3"/>
    <w:rsid w:val="006C275F"/>
    <w:rsid w:val="006C7AB5"/>
    <w:rsid w:val="006D062E"/>
    <w:rsid w:val="006D0817"/>
    <w:rsid w:val="006D0996"/>
    <w:rsid w:val="006D2405"/>
    <w:rsid w:val="006D3A0E"/>
    <w:rsid w:val="006D4053"/>
    <w:rsid w:val="006D4A39"/>
    <w:rsid w:val="006D53A4"/>
    <w:rsid w:val="006D6748"/>
    <w:rsid w:val="006E08A7"/>
    <w:rsid w:val="006E08C4"/>
    <w:rsid w:val="006E091B"/>
    <w:rsid w:val="006E2317"/>
    <w:rsid w:val="006E2552"/>
    <w:rsid w:val="006E42C8"/>
    <w:rsid w:val="006E4800"/>
    <w:rsid w:val="006E560F"/>
    <w:rsid w:val="006E5B90"/>
    <w:rsid w:val="006E60D3"/>
    <w:rsid w:val="006E79B6"/>
    <w:rsid w:val="006F03BC"/>
    <w:rsid w:val="006F054E"/>
    <w:rsid w:val="006F15D8"/>
    <w:rsid w:val="006F1B19"/>
    <w:rsid w:val="006F3613"/>
    <w:rsid w:val="006F373E"/>
    <w:rsid w:val="006F3839"/>
    <w:rsid w:val="006F4503"/>
    <w:rsid w:val="00701DAC"/>
    <w:rsid w:val="00704694"/>
    <w:rsid w:val="007058CD"/>
    <w:rsid w:val="00705D75"/>
    <w:rsid w:val="0070723B"/>
    <w:rsid w:val="00712B80"/>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5D63"/>
    <w:rsid w:val="007460FF"/>
    <w:rsid w:val="0074729A"/>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5A9B"/>
    <w:rsid w:val="007763FE"/>
    <w:rsid w:val="00776998"/>
    <w:rsid w:val="007776A2"/>
    <w:rsid w:val="00777849"/>
    <w:rsid w:val="00780A99"/>
    <w:rsid w:val="00781C4F"/>
    <w:rsid w:val="00782487"/>
    <w:rsid w:val="00782A2E"/>
    <w:rsid w:val="00782B11"/>
    <w:rsid w:val="00782E26"/>
    <w:rsid w:val="007836C0"/>
    <w:rsid w:val="00783B69"/>
    <w:rsid w:val="00786306"/>
    <w:rsid w:val="0078667E"/>
    <w:rsid w:val="007919DC"/>
    <w:rsid w:val="00791B72"/>
    <w:rsid w:val="00791C7F"/>
    <w:rsid w:val="007941AD"/>
    <w:rsid w:val="007942D5"/>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9A8"/>
    <w:rsid w:val="008377AF"/>
    <w:rsid w:val="008404C4"/>
    <w:rsid w:val="0084056D"/>
    <w:rsid w:val="00841080"/>
    <w:rsid w:val="008412F7"/>
    <w:rsid w:val="008414BB"/>
    <w:rsid w:val="00841B54"/>
    <w:rsid w:val="008434A7"/>
    <w:rsid w:val="00843ED1"/>
    <w:rsid w:val="008455DA"/>
    <w:rsid w:val="008467D0"/>
    <w:rsid w:val="008470D0"/>
    <w:rsid w:val="0084745D"/>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4017"/>
    <w:rsid w:val="00885C59"/>
    <w:rsid w:val="0088646B"/>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362E"/>
    <w:rsid w:val="008C4CAB"/>
    <w:rsid w:val="008C5C61"/>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0BB2"/>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3E5"/>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25E"/>
    <w:rsid w:val="00AC78ED"/>
    <w:rsid w:val="00AD02D3"/>
    <w:rsid w:val="00AD1DFD"/>
    <w:rsid w:val="00AD313A"/>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1DDF"/>
    <w:rsid w:val="00B22FA7"/>
    <w:rsid w:val="00B23F33"/>
    <w:rsid w:val="00B24845"/>
    <w:rsid w:val="00B25C30"/>
    <w:rsid w:val="00B26370"/>
    <w:rsid w:val="00B27039"/>
    <w:rsid w:val="00B27D18"/>
    <w:rsid w:val="00B300DB"/>
    <w:rsid w:val="00B32BEC"/>
    <w:rsid w:val="00B3467A"/>
    <w:rsid w:val="00B35B87"/>
    <w:rsid w:val="00B37BE0"/>
    <w:rsid w:val="00B40556"/>
    <w:rsid w:val="00B43107"/>
    <w:rsid w:val="00B435C6"/>
    <w:rsid w:val="00B45AC4"/>
    <w:rsid w:val="00B45E0A"/>
    <w:rsid w:val="00B47A18"/>
    <w:rsid w:val="00B51CD5"/>
    <w:rsid w:val="00B5376F"/>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4CD5"/>
    <w:rsid w:val="00BA563D"/>
    <w:rsid w:val="00BB1855"/>
    <w:rsid w:val="00BB2332"/>
    <w:rsid w:val="00BB239F"/>
    <w:rsid w:val="00BB2494"/>
    <w:rsid w:val="00BB2522"/>
    <w:rsid w:val="00BB28A3"/>
    <w:rsid w:val="00BB351A"/>
    <w:rsid w:val="00BB5218"/>
    <w:rsid w:val="00BB72C0"/>
    <w:rsid w:val="00BB7F41"/>
    <w:rsid w:val="00BB7FF3"/>
    <w:rsid w:val="00BC0AF1"/>
    <w:rsid w:val="00BC27BE"/>
    <w:rsid w:val="00BC3779"/>
    <w:rsid w:val="00BC41A0"/>
    <w:rsid w:val="00BC43D8"/>
    <w:rsid w:val="00BD0186"/>
    <w:rsid w:val="00BD1661"/>
    <w:rsid w:val="00BD4207"/>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0D56"/>
    <w:rsid w:val="00C0161F"/>
    <w:rsid w:val="00C030BD"/>
    <w:rsid w:val="00C036C3"/>
    <w:rsid w:val="00C03CCA"/>
    <w:rsid w:val="00C040E8"/>
    <w:rsid w:val="00C0499E"/>
    <w:rsid w:val="00C04F4A"/>
    <w:rsid w:val="00C06484"/>
    <w:rsid w:val="00C07776"/>
    <w:rsid w:val="00C07C0D"/>
    <w:rsid w:val="00C101F8"/>
    <w:rsid w:val="00C10210"/>
    <w:rsid w:val="00C1035C"/>
    <w:rsid w:val="00C1140E"/>
    <w:rsid w:val="00C12D69"/>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025E"/>
    <w:rsid w:val="00C71352"/>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74F6"/>
    <w:rsid w:val="00CA7603"/>
    <w:rsid w:val="00CB05D6"/>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375"/>
    <w:rsid w:val="00CE5D9A"/>
    <w:rsid w:val="00CE76CD"/>
    <w:rsid w:val="00CF0B65"/>
    <w:rsid w:val="00CF1C1F"/>
    <w:rsid w:val="00CF3B5E"/>
    <w:rsid w:val="00CF3BA6"/>
    <w:rsid w:val="00CF4E8C"/>
    <w:rsid w:val="00CF6913"/>
    <w:rsid w:val="00CF7AA7"/>
    <w:rsid w:val="00D00373"/>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4AA0"/>
    <w:rsid w:val="00D35409"/>
    <w:rsid w:val="00D359D4"/>
    <w:rsid w:val="00D4036C"/>
    <w:rsid w:val="00D41B88"/>
    <w:rsid w:val="00D41E23"/>
    <w:rsid w:val="00D429EC"/>
    <w:rsid w:val="00D439B4"/>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0F4A"/>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B0"/>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2023"/>
    <w:rsid w:val="00E434EB"/>
    <w:rsid w:val="00E43DA5"/>
    <w:rsid w:val="00E440C0"/>
    <w:rsid w:val="00E4683D"/>
    <w:rsid w:val="00E46CA0"/>
    <w:rsid w:val="00E504A1"/>
    <w:rsid w:val="00E51231"/>
    <w:rsid w:val="00E52A67"/>
    <w:rsid w:val="00E602A7"/>
    <w:rsid w:val="00E619E1"/>
    <w:rsid w:val="00E62FBE"/>
    <w:rsid w:val="00E63389"/>
    <w:rsid w:val="00E64597"/>
    <w:rsid w:val="00E65780"/>
    <w:rsid w:val="00E658DE"/>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0638"/>
    <w:rsid w:val="00EA17B9"/>
    <w:rsid w:val="00EA279E"/>
    <w:rsid w:val="00EA2BA6"/>
    <w:rsid w:val="00EA33B1"/>
    <w:rsid w:val="00EA74F2"/>
    <w:rsid w:val="00EA7552"/>
    <w:rsid w:val="00EA7F5C"/>
    <w:rsid w:val="00EB059F"/>
    <w:rsid w:val="00EB193D"/>
    <w:rsid w:val="00EB2A71"/>
    <w:rsid w:val="00EB32CF"/>
    <w:rsid w:val="00EB4DDA"/>
    <w:rsid w:val="00EB7198"/>
    <w:rsid w:val="00EB7598"/>
    <w:rsid w:val="00EB7885"/>
    <w:rsid w:val="00EC0998"/>
    <w:rsid w:val="00EC241A"/>
    <w:rsid w:val="00EC2805"/>
    <w:rsid w:val="00EC3100"/>
    <w:rsid w:val="00EC3D02"/>
    <w:rsid w:val="00EC437B"/>
    <w:rsid w:val="00EC4CBD"/>
    <w:rsid w:val="00EC703B"/>
    <w:rsid w:val="00EC70D8"/>
    <w:rsid w:val="00EC7556"/>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69C1"/>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118"/>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B04"/>
    <w:rsid w:val="00F80F5D"/>
    <w:rsid w:val="00F83143"/>
    <w:rsid w:val="00F83285"/>
    <w:rsid w:val="00F84564"/>
    <w:rsid w:val="00F853F3"/>
    <w:rsid w:val="00F8591B"/>
    <w:rsid w:val="00F8655C"/>
    <w:rsid w:val="00F90BCA"/>
    <w:rsid w:val="00F90E1A"/>
    <w:rsid w:val="00F91B79"/>
    <w:rsid w:val="00F920AA"/>
    <w:rsid w:val="00F94B27"/>
    <w:rsid w:val="00F96626"/>
    <w:rsid w:val="00F96946"/>
    <w:rsid w:val="00F97131"/>
    <w:rsid w:val="00F9720F"/>
    <w:rsid w:val="00F97B4B"/>
    <w:rsid w:val="00F97C84"/>
    <w:rsid w:val="00FA0156"/>
    <w:rsid w:val="00FA166A"/>
    <w:rsid w:val="00FA2CF6"/>
    <w:rsid w:val="00FA3065"/>
    <w:rsid w:val="00FA3EBB"/>
    <w:rsid w:val="00FA52F9"/>
    <w:rsid w:val="00FA7427"/>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7815"/>
    <w:rsid w:val="00FF7892"/>
    <w:rsid w:val="40D2D780"/>
    <w:rsid w:val="5887B990"/>
    <w:rsid w:val="68A64BB8"/>
    <w:rsid w:val="73851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08187A"/>
    <w:pPr>
      <w:spacing w:before="120" w:after="120"/>
    </w:pPr>
    <w:rPr>
      <w:rFonts w:cs="Calibri (Body)"/>
      <w:b/>
      <w:bCs/>
      <w:szCs w:val="20"/>
    </w:rPr>
  </w:style>
  <w:style w:type="paragraph" w:styleId="TOC2">
    <w:name w:val="toc 2"/>
    <w:aliases w:val="ŠTOC2"/>
    <w:basedOn w:val="Normal"/>
    <w:next w:val="Normal"/>
    <w:uiPriority w:val="39"/>
    <w:qFormat/>
    <w:rsid w:val="006F373E"/>
    <w:pPr>
      <w:spacing w:before="0"/>
      <w:ind w:left="240"/>
    </w:pPr>
    <w:rPr>
      <w:rFonts w:cs="Calibri (Body)"/>
      <w:sz w:val="22"/>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paragraph" w:styleId="ListParagraph">
    <w:name w:val="List Paragraph"/>
    <w:basedOn w:val="Normal"/>
    <w:uiPriority w:val="99"/>
    <w:unhideWhenUsed/>
    <w:qFormat/>
    <w:rsid w:val="003B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4868">
      <w:bodyDiv w:val="1"/>
      <w:marLeft w:val="0"/>
      <w:marRight w:val="0"/>
      <w:marTop w:val="0"/>
      <w:marBottom w:val="0"/>
      <w:divBdr>
        <w:top w:val="none" w:sz="0" w:space="0" w:color="auto"/>
        <w:left w:val="none" w:sz="0" w:space="0" w:color="auto"/>
        <w:bottom w:val="none" w:sz="0" w:space="0" w:color="auto"/>
        <w:right w:val="none" w:sz="0" w:space="0" w:color="auto"/>
      </w:divBdr>
      <w:divsChild>
        <w:div w:id="1570142968">
          <w:marLeft w:val="0"/>
          <w:marRight w:val="0"/>
          <w:marTop w:val="0"/>
          <w:marBottom w:val="0"/>
          <w:divBdr>
            <w:top w:val="none" w:sz="0" w:space="0" w:color="auto"/>
            <w:left w:val="none" w:sz="0" w:space="0" w:color="auto"/>
            <w:bottom w:val="none" w:sz="0" w:space="0" w:color="auto"/>
            <w:right w:val="none" w:sz="0" w:space="0" w:color="auto"/>
          </w:divBdr>
        </w:div>
        <w:div w:id="492112724">
          <w:marLeft w:val="0"/>
          <w:marRight w:val="0"/>
          <w:marTop w:val="0"/>
          <w:marBottom w:val="0"/>
          <w:divBdr>
            <w:top w:val="none" w:sz="0" w:space="0" w:color="auto"/>
            <w:left w:val="none" w:sz="0" w:space="0" w:color="auto"/>
            <w:bottom w:val="none" w:sz="0" w:space="0" w:color="auto"/>
            <w:right w:val="none" w:sz="0" w:space="0" w:color="auto"/>
          </w:divBdr>
        </w:div>
      </w:divsChild>
    </w:div>
    <w:div w:id="475682495">
      <w:bodyDiv w:val="1"/>
      <w:marLeft w:val="0"/>
      <w:marRight w:val="0"/>
      <w:marTop w:val="0"/>
      <w:marBottom w:val="0"/>
      <w:divBdr>
        <w:top w:val="none" w:sz="0" w:space="0" w:color="auto"/>
        <w:left w:val="none" w:sz="0" w:space="0" w:color="auto"/>
        <w:bottom w:val="none" w:sz="0" w:space="0" w:color="auto"/>
        <w:right w:val="none" w:sz="0" w:space="0" w:color="auto"/>
      </w:divBdr>
      <w:divsChild>
        <w:div w:id="1012874042">
          <w:marLeft w:val="0"/>
          <w:marRight w:val="0"/>
          <w:marTop w:val="0"/>
          <w:marBottom w:val="0"/>
          <w:divBdr>
            <w:top w:val="none" w:sz="0" w:space="0" w:color="auto"/>
            <w:left w:val="none" w:sz="0" w:space="0" w:color="auto"/>
            <w:bottom w:val="none" w:sz="0" w:space="0" w:color="auto"/>
            <w:right w:val="none" w:sz="0" w:space="0" w:color="auto"/>
          </w:divBdr>
        </w:div>
        <w:div w:id="253171779">
          <w:marLeft w:val="0"/>
          <w:marRight w:val="0"/>
          <w:marTop w:val="0"/>
          <w:marBottom w:val="0"/>
          <w:divBdr>
            <w:top w:val="none" w:sz="0" w:space="0" w:color="auto"/>
            <w:left w:val="none" w:sz="0" w:space="0" w:color="auto"/>
            <w:bottom w:val="none" w:sz="0" w:space="0" w:color="auto"/>
            <w:right w:val="none" w:sz="0" w:space="0" w:color="auto"/>
          </w:divBdr>
        </w:div>
        <w:div w:id="1667128504">
          <w:marLeft w:val="0"/>
          <w:marRight w:val="0"/>
          <w:marTop w:val="0"/>
          <w:marBottom w:val="0"/>
          <w:divBdr>
            <w:top w:val="none" w:sz="0" w:space="0" w:color="auto"/>
            <w:left w:val="none" w:sz="0" w:space="0" w:color="auto"/>
            <w:bottom w:val="none" w:sz="0" w:space="0" w:color="auto"/>
            <w:right w:val="none" w:sz="0" w:space="0" w:color="auto"/>
          </w:divBdr>
        </w:div>
      </w:divsChild>
    </w:div>
    <w:div w:id="1540044305">
      <w:bodyDiv w:val="1"/>
      <w:marLeft w:val="0"/>
      <w:marRight w:val="0"/>
      <w:marTop w:val="0"/>
      <w:marBottom w:val="0"/>
      <w:divBdr>
        <w:top w:val="none" w:sz="0" w:space="0" w:color="auto"/>
        <w:left w:val="none" w:sz="0" w:space="0" w:color="auto"/>
        <w:bottom w:val="none" w:sz="0" w:space="0" w:color="auto"/>
        <w:right w:val="none" w:sz="0" w:space="0" w:color="auto"/>
      </w:divBdr>
    </w:div>
    <w:div w:id="1679386025">
      <w:bodyDiv w:val="1"/>
      <w:marLeft w:val="0"/>
      <w:marRight w:val="0"/>
      <w:marTop w:val="0"/>
      <w:marBottom w:val="0"/>
      <w:divBdr>
        <w:top w:val="none" w:sz="0" w:space="0" w:color="auto"/>
        <w:left w:val="none" w:sz="0" w:space="0" w:color="auto"/>
        <w:bottom w:val="none" w:sz="0" w:space="0" w:color="auto"/>
        <w:right w:val="none" w:sz="0" w:space="0" w:color="auto"/>
      </w:divBdr>
      <w:divsChild>
        <w:div w:id="58528564">
          <w:marLeft w:val="0"/>
          <w:marRight w:val="0"/>
          <w:marTop w:val="0"/>
          <w:marBottom w:val="0"/>
          <w:divBdr>
            <w:top w:val="none" w:sz="0" w:space="0" w:color="auto"/>
            <w:left w:val="none" w:sz="0" w:space="0" w:color="auto"/>
            <w:bottom w:val="none" w:sz="0" w:space="0" w:color="auto"/>
            <w:right w:val="none" w:sz="0" w:space="0" w:color="auto"/>
          </w:divBdr>
        </w:div>
        <w:div w:id="1934972496">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protection/waste-resource-recovery/national-waste-policy"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EB028-F003-4543-8218-94B9AC38B283}" type="doc">
      <dgm:prSet loTypeId="urn:microsoft.com/office/officeart/2005/8/layout/process1" loCatId="process" qsTypeId="urn:microsoft.com/office/officeart/2005/8/quickstyle/simple1" qsCatId="simple" csTypeId="urn:microsoft.com/office/officeart/2005/8/colors/accent1_2" csCatId="accent1" phldr="1"/>
      <dgm:spPr/>
    </dgm:pt>
    <dgm:pt modelId="{E0A8B877-6E59-43B6-AFCD-FD5BD72BBEBA}">
      <dgm:prSet phldrT="[Text]"/>
      <dgm:spPr/>
      <dgm:t>
        <a:bodyPr/>
        <a:lstStyle/>
        <a:p>
          <a:r>
            <a:rPr lang="en-US"/>
            <a:t>1. Consumer products</a:t>
          </a:r>
        </a:p>
      </dgm:t>
    </dgm:pt>
    <dgm:pt modelId="{F828ECEB-7A08-4DE5-AABC-0124DAF8AF4E}" type="parTrans" cxnId="{9AB30712-9B49-44CD-AEC3-0367D86D767B}">
      <dgm:prSet/>
      <dgm:spPr/>
      <dgm:t>
        <a:bodyPr/>
        <a:lstStyle/>
        <a:p>
          <a:endParaRPr lang="en-US"/>
        </a:p>
      </dgm:t>
    </dgm:pt>
    <dgm:pt modelId="{9290852D-90FB-4BF3-9EF1-817B7E185CEA}" type="sibTrans" cxnId="{9AB30712-9B49-44CD-AEC3-0367D86D767B}">
      <dgm:prSet/>
      <dgm:spPr/>
      <dgm:t>
        <a:bodyPr/>
        <a:lstStyle/>
        <a:p>
          <a:endParaRPr lang="en-US"/>
        </a:p>
      </dgm:t>
    </dgm:pt>
    <dgm:pt modelId="{32C1354D-8B8E-48E2-8FF9-600F2D3B2FBC}">
      <dgm:prSet phldrT="[Text]"/>
      <dgm:spPr/>
      <dgm:t>
        <a:bodyPr/>
        <a:lstStyle/>
        <a:p>
          <a:r>
            <a:rPr lang="en-US"/>
            <a:t>2. Components by material</a:t>
          </a:r>
        </a:p>
      </dgm:t>
    </dgm:pt>
    <dgm:pt modelId="{F9EF5048-CC21-4972-8DED-75D5264E9165}" type="parTrans" cxnId="{4AA46C0F-E94C-4466-9B36-D1FBD3B28B51}">
      <dgm:prSet/>
      <dgm:spPr/>
      <dgm:t>
        <a:bodyPr/>
        <a:lstStyle/>
        <a:p>
          <a:endParaRPr lang="en-US"/>
        </a:p>
      </dgm:t>
    </dgm:pt>
    <dgm:pt modelId="{E6EE2570-7196-4C1C-9530-A8BE1D468E8E}" type="sibTrans" cxnId="{4AA46C0F-E94C-4466-9B36-D1FBD3B28B51}">
      <dgm:prSet/>
      <dgm:spPr/>
      <dgm:t>
        <a:bodyPr/>
        <a:lstStyle/>
        <a:p>
          <a:endParaRPr lang="en-US"/>
        </a:p>
      </dgm:t>
    </dgm:pt>
    <dgm:pt modelId="{EC643980-66D4-480E-B4D0-0F3D5A7848CF}">
      <dgm:prSet phldrT="[Text]"/>
      <dgm:spPr/>
      <dgm:t>
        <a:bodyPr/>
        <a:lstStyle/>
        <a:p>
          <a:r>
            <a:rPr lang="en-US"/>
            <a:t>3. Raw materials</a:t>
          </a:r>
        </a:p>
      </dgm:t>
    </dgm:pt>
    <dgm:pt modelId="{170F1166-E52E-4DFA-A6BD-A3D48F871DF9}" type="parTrans" cxnId="{86225EDE-67D8-442B-9A73-BF8365488A18}">
      <dgm:prSet/>
      <dgm:spPr/>
      <dgm:t>
        <a:bodyPr/>
        <a:lstStyle/>
        <a:p>
          <a:endParaRPr lang="en-US"/>
        </a:p>
      </dgm:t>
    </dgm:pt>
    <dgm:pt modelId="{ABD99F0F-273A-4C34-8240-EA6515DD7082}" type="sibTrans" cxnId="{86225EDE-67D8-442B-9A73-BF8365488A18}">
      <dgm:prSet/>
      <dgm:spPr/>
      <dgm:t>
        <a:bodyPr/>
        <a:lstStyle/>
        <a:p>
          <a:endParaRPr lang="en-US"/>
        </a:p>
      </dgm:t>
    </dgm:pt>
    <dgm:pt modelId="{0D57C178-718A-4078-A551-CC7A80AD03A7}">
      <dgm:prSet phldrT="[Text]"/>
      <dgm:spPr/>
      <dgm:t>
        <a:bodyPr/>
        <a:lstStyle/>
        <a:p>
          <a:r>
            <a:rPr lang="en-US"/>
            <a:t>4. Consumer products</a:t>
          </a:r>
        </a:p>
      </dgm:t>
    </dgm:pt>
    <dgm:pt modelId="{9F230EEF-C44E-4636-9095-ADC8E004C531}" type="parTrans" cxnId="{B0B821AF-76AE-409C-852A-850AC8193BC6}">
      <dgm:prSet/>
      <dgm:spPr/>
      <dgm:t>
        <a:bodyPr/>
        <a:lstStyle/>
        <a:p>
          <a:endParaRPr lang="en-US"/>
        </a:p>
      </dgm:t>
    </dgm:pt>
    <dgm:pt modelId="{8EF5A40A-969A-48A8-8D0E-666FF750017A}" type="sibTrans" cxnId="{B0B821AF-76AE-409C-852A-850AC8193BC6}">
      <dgm:prSet/>
      <dgm:spPr/>
      <dgm:t>
        <a:bodyPr/>
        <a:lstStyle/>
        <a:p>
          <a:endParaRPr lang="en-US"/>
        </a:p>
      </dgm:t>
    </dgm:pt>
    <dgm:pt modelId="{AEFE2F1F-D314-4F4E-A930-FCC9400AC010}" type="pres">
      <dgm:prSet presAssocID="{1F8EB028-F003-4543-8218-94B9AC38B283}" presName="Name0" presStyleCnt="0">
        <dgm:presLayoutVars>
          <dgm:dir/>
          <dgm:resizeHandles val="exact"/>
        </dgm:presLayoutVars>
      </dgm:prSet>
      <dgm:spPr/>
    </dgm:pt>
    <dgm:pt modelId="{D3EF69B6-1EC7-482F-9629-92D165C32197}" type="pres">
      <dgm:prSet presAssocID="{E0A8B877-6E59-43B6-AFCD-FD5BD72BBEBA}" presName="node" presStyleLbl="node1" presStyleIdx="0" presStyleCnt="4">
        <dgm:presLayoutVars>
          <dgm:bulletEnabled val="1"/>
        </dgm:presLayoutVars>
      </dgm:prSet>
      <dgm:spPr/>
      <dgm:t>
        <a:bodyPr/>
        <a:lstStyle/>
        <a:p>
          <a:endParaRPr lang="en-US"/>
        </a:p>
      </dgm:t>
    </dgm:pt>
    <dgm:pt modelId="{2A3BC3C2-1FB5-4ED7-84EA-52F44C626901}" type="pres">
      <dgm:prSet presAssocID="{9290852D-90FB-4BF3-9EF1-817B7E185CEA}" presName="sibTrans" presStyleLbl="sibTrans2D1" presStyleIdx="0" presStyleCnt="3"/>
      <dgm:spPr/>
      <dgm:t>
        <a:bodyPr/>
        <a:lstStyle/>
        <a:p>
          <a:endParaRPr lang="en-US"/>
        </a:p>
      </dgm:t>
    </dgm:pt>
    <dgm:pt modelId="{AE1CFFD3-0E67-454B-A9DA-94EB5547F3AA}" type="pres">
      <dgm:prSet presAssocID="{9290852D-90FB-4BF3-9EF1-817B7E185CEA}" presName="connectorText" presStyleLbl="sibTrans2D1" presStyleIdx="0" presStyleCnt="3"/>
      <dgm:spPr/>
      <dgm:t>
        <a:bodyPr/>
        <a:lstStyle/>
        <a:p>
          <a:endParaRPr lang="en-US"/>
        </a:p>
      </dgm:t>
    </dgm:pt>
    <dgm:pt modelId="{E0305F5F-4340-4DE2-A15A-F4DCEA71AE05}" type="pres">
      <dgm:prSet presAssocID="{32C1354D-8B8E-48E2-8FF9-600F2D3B2FBC}" presName="node" presStyleLbl="node1" presStyleIdx="1" presStyleCnt="4">
        <dgm:presLayoutVars>
          <dgm:bulletEnabled val="1"/>
        </dgm:presLayoutVars>
      </dgm:prSet>
      <dgm:spPr/>
      <dgm:t>
        <a:bodyPr/>
        <a:lstStyle/>
        <a:p>
          <a:endParaRPr lang="en-US"/>
        </a:p>
      </dgm:t>
    </dgm:pt>
    <dgm:pt modelId="{A3D4FCAE-5452-455E-A257-721B9A2A35C0}" type="pres">
      <dgm:prSet presAssocID="{E6EE2570-7196-4C1C-9530-A8BE1D468E8E}" presName="sibTrans" presStyleLbl="sibTrans2D1" presStyleIdx="1" presStyleCnt="3"/>
      <dgm:spPr/>
      <dgm:t>
        <a:bodyPr/>
        <a:lstStyle/>
        <a:p>
          <a:endParaRPr lang="en-US"/>
        </a:p>
      </dgm:t>
    </dgm:pt>
    <dgm:pt modelId="{AA48571F-B583-4DAD-9F11-02AB760A0A34}" type="pres">
      <dgm:prSet presAssocID="{E6EE2570-7196-4C1C-9530-A8BE1D468E8E}" presName="connectorText" presStyleLbl="sibTrans2D1" presStyleIdx="1" presStyleCnt="3"/>
      <dgm:spPr/>
      <dgm:t>
        <a:bodyPr/>
        <a:lstStyle/>
        <a:p>
          <a:endParaRPr lang="en-US"/>
        </a:p>
      </dgm:t>
    </dgm:pt>
    <dgm:pt modelId="{72054B7B-20AC-4506-AC27-479A237A6387}" type="pres">
      <dgm:prSet presAssocID="{EC643980-66D4-480E-B4D0-0F3D5A7848CF}" presName="node" presStyleLbl="node1" presStyleIdx="2" presStyleCnt="4">
        <dgm:presLayoutVars>
          <dgm:bulletEnabled val="1"/>
        </dgm:presLayoutVars>
      </dgm:prSet>
      <dgm:spPr/>
      <dgm:t>
        <a:bodyPr/>
        <a:lstStyle/>
        <a:p>
          <a:endParaRPr lang="en-US"/>
        </a:p>
      </dgm:t>
    </dgm:pt>
    <dgm:pt modelId="{06DC4BFA-D163-4161-A862-042F0B16C705}" type="pres">
      <dgm:prSet presAssocID="{ABD99F0F-273A-4C34-8240-EA6515DD7082}" presName="sibTrans" presStyleLbl="sibTrans2D1" presStyleIdx="2" presStyleCnt="3"/>
      <dgm:spPr/>
      <dgm:t>
        <a:bodyPr/>
        <a:lstStyle/>
        <a:p>
          <a:endParaRPr lang="en-US"/>
        </a:p>
      </dgm:t>
    </dgm:pt>
    <dgm:pt modelId="{CAD03D27-761B-405F-8D68-D1A4B08AED68}" type="pres">
      <dgm:prSet presAssocID="{ABD99F0F-273A-4C34-8240-EA6515DD7082}" presName="connectorText" presStyleLbl="sibTrans2D1" presStyleIdx="2" presStyleCnt="3"/>
      <dgm:spPr/>
      <dgm:t>
        <a:bodyPr/>
        <a:lstStyle/>
        <a:p>
          <a:endParaRPr lang="en-US"/>
        </a:p>
      </dgm:t>
    </dgm:pt>
    <dgm:pt modelId="{5359D7CF-870E-405C-B0F4-1477507D6D01}" type="pres">
      <dgm:prSet presAssocID="{0D57C178-718A-4078-A551-CC7A80AD03A7}" presName="node" presStyleLbl="node1" presStyleIdx="3" presStyleCnt="4">
        <dgm:presLayoutVars>
          <dgm:bulletEnabled val="1"/>
        </dgm:presLayoutVars>
      </dgm:prSet>
      <dgm:spPr/>
      <dgm:t>
        <a:bodyPr/>
        <a:lstStyle/>
        <a:p>
          <a:endParaRPr lang="en-US"/>
        </a:p>
      </dgm:t>
    </dgm:pt>
  </dgm:ptLst>
  <dgm:cxnLst>
    <dgm:cxn modelId="{86225EDE-67D8-442B-9A73-BF8365488A18}" srcId="{1F8EB028-F003-4543-8218-94B9AC38B283}" destId="{EC643980-66D4-480E-B4D0-0F3D5A7848CF}" srcOrd="2" destOrd="0" parTransId="{170F1166-E52E-4DFA-A6BD-A3D48F871DF9}" sibTransId="{ABD99F0F-273A-4C34-8240-EA6515DD7082}"/>
    <dgm:cxn modelId="{D4244234-1A21-48F1-93AD-5276655943A4}" type="presOf" srcId="{9290852D-90FB-4BF3-9EF1-817B7E185CEA}" destId="{2A3BC3C2-1FB5-4ED7-84EA-52F44C626901}" srcOrd="0" destOrd="0" presId="urn:microsoft.com/office/officeart/2005/8/layout/process1"/>
    <dgm:cxn modelId="{9AB30712-9B49-44CD-AEC3-0367D86D767B}" srcId="{1F8EB028-F003-4543-8218-94B9AC38B283}" destId="{E0A8B877-6E59-43B6-AFCD-FD5BD72BBEBA}" srcOrd="0" destOrd="0" parTransId="{F828ECEB-7A08-4DE5-AABC-0124DAF8AF4E}" sibTransId="{9290852D-90FB-4BF3-9EF1-817B7E185CEA}"/>
    <dgm:cxn modelId="{123B2AD4-4FAA-4B2D-928D-E83B7D2375F7}" type="presOf" srcId="{1F8EB028-F003-4543-8218-94B9AC38B283}" destId="{AEFE2F1F-D314-4F4E-A930-FCC9400AC010}" srcOrd="0" destOrd="0" presId="urn:microsoft.com/office/officeart/2005/8/layout/process1"/>
    <dgm:cxn modelId="{4221280C-20D2-4C38-BDC3-25372F340A6F}" type="presOf" srcId="{ABD99F0F-273A-4C34-8240-EA6515DD7082}" destId="{06DC4BFA-D163-4161-A862-042F0B16C705}" srcOrd="0" destOrd="0" presId="urn:microsoft.com/office/officeart/2005/8/layout/process1"/>
    <dgm:cxn modelId="{132189AF-8258-4CF6-BE3C-637E5D8AF33A}" type="presOf" srcId="{ABD99F0F-273A-4C34-8240-EA6515DD7082}" destId="{CAD03D27-761B-405F-8D68-D1A4B08AED68}" srcOrd="1" destOrd="0" presId="urn:microsoft.com/office/officeart/2005/8/layout/process1"/>
    <dgm:cxn modelId="{EFB2B2F9-2EDF-4915-A6F3-8D20403EA060}" type="presOf" srcId="{E0A8B877-6E59-43B6-AFCD-FD5BD72BBEBA}" destId="{D3EF69B6-1EC7-482F-9629-92D165C32197}" srcOrd="0" destOrd="0" presId="urn:microsoft.com/office/officeart/2005/8/layout/process1"/>
    <dgm:cxn modelId="{7F0BB9D1-08E5-445B-95AC-86E457BA2102}" type="presOf" srcId="{E6EE2570-7196-4C1C-9530-A8BE1D468E8E}" destId="{A3D4FCAE-5452-455E-A257-721B9A2A35C0}" srcOrd="0" destOrd="0" presId="urn:microsoft.com/office/officeart/2005/8/layout/process1"/>
    <dgm:cxn modelId="{150C51E2-9FBB-4E8B-B742-C6B49D842A01}" type="presOf" srcId="{EC643980-66D4-480E-B4D0-0F3D5A7848CF}" destId="{72054B7B-20AC-4506-AC27-479A237A6387}" srcOrd="0" destOrd="0" presId="urn:microsoft.com/office/officeart/2005/8/layout/process1"/>
    <dgm:cxn modelId="{4AA46C0F-E94C-4466-9B36-D1FBD3B28B51}" srcId="{1F8EB028-F003-4543-8218-94B9AC38B283}" destId="{32C1354D-8B8E-48E2-8FF9-600F2D3B2FBC}" srcOrd="1" destOrd="0" parTransId="{F9EF5048-CC21-4972-8DED-75D5264E9165}" sibTransId="{E6EE2570-7196-4C1C-9530-A8BE1D468E8E}"/>
    <dgm:cxn modelId="{B9334B01-3D11-4099-9AD0-9B39CFDC3412}" type="presOf" srcId="{9290852D-90FB-4BF3-9EF1-817B7E185CEA}" destId="{AE1CFFD3-0E67-454B-A9DA-94EB5547F3AA}" srcOrd="1" destOrd="0" presId="urn:microsoft.com/office/officeart/2005/8/layout/process1"/>
    <dgm:cxn modelId="{593C14F9-BFE0-4C54-9A5D-83CE3466AAA7}" type="presOf" srcId="{0D57C178-718A-4078-A551-CC7A80AD03A7}" destId="{5359D7CF-870E-405C-B0F4-1477507D6D01}" srcOrd="0" destOrd="0" presId="urn:microsoft.com/office/officeart/2005/8/layout/process1"/>
    <dgm:cxn modelId="{B0B821AF-76AE-409C-852A-850AC8193BC6}" srcId="{1F8EB028-F003-4543-8218-94B9AC38B283}" destId="{0D57C178-718A-4078-A551-CC7A80AD03A7}" srcOrd="3" destOrd="0" parTransId="{9F230EEF-C44E-4636-9095-ADC8E004C531}" sibTransId="{8EF5A40A-969A-48A8-8D0E-666FF750017A}"/>
    <dgm:cxn modelId="{F1E476DA-539E-4561-9F38-16356912961F}" type="presOf" srcId="{E6EE2570-7196-4C1C-9530-A8BE1D468E8E}" destId="{AA48571F-B583-4DAD-9F11-02AB760A0A34}" srcOrd="1" destOrd="0" presId="urn:microsoft.com/office/officeart/2005/8/layout/process1"/>
    <dgm:cxn modelId="{FF1D36E1-3D3C-409F-9023-AD291831D4BB}" type="presOf" srcId="{32C1354D-8B8E-48E2-8FF9-600F2D3B2FBC}" destId="{E0305F5F-4340-4DE2-A15A-F4DCEA71AE05}" srcOrd="0" destOrd="0" presId="urn:microsoft.com/office/officeart/2005/8/layout/process1"/>
    <dgm:cxn modelId="{9FE99013-0921-477C-8BB2-514DE63F2A5E}" type="presParOf" srcId="{AEFE2F1F-D314-4F4E-A930-FCC9400AC010}" destId="{D3EF69B6-1EC7-482F-9629-92D165C32197}" srcOrd="0" destOrd="0" presId="urn:microsoft.com/office/officeart/2005/8/layout/process1"/>
    <dgm:cxn modelId="{3A7A7122-7905-47F3-A21A-AF14573B53B3}" type="presParOf" srcId="{AEFE2F1F-D314-4F4E-A930-FCC9400AC010}" destId="{2A3BC3C2-1FB5-4ED7-84EA-52F44C626901}" srcOrd="1" destOrd="0" presId="urn:microsoft.com/office/officeart/2005/8/layout/process1"/>
    <dgm:cxn modelId="{EBA48C35-CE78-48E2-B075-293CED74FD9B}" type="presParOf" srcId="{2A3BC3C2-1FB5-4ED7-84EA-52F44C626901}" destId="{AE1CFFD3-0E67-454B-A9DA-94EB5547F3AA}" srcOrd="0" destOrd="0" presId="urn:microsoft.com/office/officeart/2005/8/layout/process1"/>
    <dgm:cxn modelId="{1220805A-1582-4FB8-8160-1BC84314AD71}" type="presParOf" srcId="{AEFE2F1F-D314-4F4E-A930-FCC9400AC010}" destId="{E0305F5F-4340-4DE2-A15A-F4DCEA71AE05}" srcOrd="2" destOrd="0" presId="urn:microsoft.com/office/officeart/2005/8/layout/process1"/>
    <dgm:cxn modelId="{63005A0F-1D06-4389-92A5-C70ECA71F7BB}" type="presParOf" srcId="{AEFE2F1F-D314-4F4E-A930-FCC9400AC010}" destId="{A3D4FCAE-5452-455E-A257-721B9A2A35C0}" srcOrd="3" destOrd="0" presId="urn:microsoft.com/office/officeart/2005/8/layout/process1"/>
    <dgm:cxn modelId="{B4CC6DD5-9337-47C5-A719-5D4843F15EF1}" type="presParOf" srcId="{A3D4FCAE-5452-455E-A257-721B9A2A35C0}" destId="{AA48571F-B583-4DAD-9F11-02AB760A0A34}" srcOrd="0" destOrd="0" presId="urn:microsoft.com/office/officeart/2005/8/layout/process1"/>
    <dgm:cxn modelId="{D928130E-E90E-4654-BE76-1C4574FD11CD}" type="presParOf" srcId="{AEFE2F1F-D314-4F4E-A930-FCC9400AC010}" destId="{72054B7B-20AC-4506-AC27-479A237A6387}" srcOrd="4" destOrd="0" presId="urn:microsoft.com/office/officeart/2005/8/layout/process1"/>
    <dgm:cxn modelId="{4D2F7E4E-359A-461C-B851-88A0618FC72E}" type="presParOf" srcId="{AEFE2F1F-D314-4F4E-A930-FCC9400AC010}" destId="{06DC4BFA-D163-4161-A862-042F0B16C705}" srcOrd="5" destOrd="0" presId="urn:microsoft.com/office/officeart/2005/8/layout/process1"/>
    <dgm:cxn modelId="{DD19C5A9-51C3-40F3-AB64-4E6DF2FAA96E}" type="presParOf" srcId="{06DC4BFA-D163-4161-A862-042F0B16C705}" destId="{CAD03D27-761B-405F-8D68-D1A4B08AED68}" srcOrd="0" destOrd="0" presId="urn:microsoft.com/office/officeart/2005/8/layout/process1"/>
    <dgm:cxn modelId="{4AA4783F-CE32-44DC-A551-FD014F2090E9}" type="presParOf" srcId="{AEFE2F1F-D314-4F4E-A930-FCC9400AC010}" destId="{5359D7CF-870E-405C-B0F4-1477507D6D01}"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8A02A2-2819-4969-AD29-C92F047D803C}" type="doc">
      <dgm:prSet loTypeId="urn:microsoft.com/office/officeart/2005/8/layout/process1" loCatId="process" qsTypeId="urn:microsoft.com/office/officeart/2005/8/quickstyle/simple1" qsCatId="simple" csTypeId="urn:microsoft.com/office/officeart/2005/8/colors/accent6_2" csCatId="accent6" phldr="1"/>
      <dgm:spPr/>
    </dgm:pt>
    <dgm:pt modelId="{7DEA8103-C730-47F2-AA32-7F98E04023B6}">
      <dgm:prSet phldrT="[Text]"/>
      <dgm:spPr/>
      <dgm:t>
        <a:bodyPr/>
        <a:lstStyle/>
        <a:p>
          <a:r>
            <a:rPr lang="en-US"/>
            <a:t>1. Consumer products</a:t>
          </a:r>
        </a:p>
      </dgm:t>
    </dgm:pt>
    <dgm:pt modelId="{2783ECEE-854B-4F15-8C0F-ACCC5469FDBA}" type="parTrans" cxnId="{DE84A2E1-054E-400D-830F-520E3ABA13BD}">
      <dgm:prSet/>
      <dgm:spPr/>
      <dgm:t>
        <a:bodyPr/>
        <a:lstStyle/>
        <a:p>
          <a:endParaRPr lang="en-US"/>
        </a:p>
      </dgm:t>
    </dgm:pt>
    <dgm:pt modelId="{CC57BADF-A86E-465F-9D4B-4871FB853C81}" type="sibTrans" cxnId="{DE84A2E1-054E-400D-830F-520E3ABA13BD}">
      <dgm:prSet/>
      <dgm:spPr/>
      <dgm:t>
        <a:bodyPr/>
        <a:lstStyle/>
        <a:p>
          <a:endParaRPr lang="en-US"/>
        </a:p>
      </dgm:t>
    </dgm:pt>
    <dgm:pt modelId="{143BBEB0-D753-45C4-90DF-74D14F37CB1B}">
      <dgm:prSet phldrT="[Text]"/>
      <dgm:spPr/>
      <dgm:t>
        <a:bodyPr/>
        <a:lstStyle/>
        <a:p>
          <a:r>
            <a:rPr lang="en-US"/>
            <a:t>3. Consumer products</a:t>
          </a:r>
        </a:p>
      </dgm:t>
    </dgm:pt>
    <dgm:pt modelId="{E556D20E-7419-4281-AEDD-20AEEA68A845}" type="parTrans" cxnId="{D40ADAA4-8DFE-4C78-88DF-B0FE1F72D00A}">
      <dgm:prSet/>
      <dgm:spPr/>
      <dgm:t>
        <a:bodyPr/>
        <a:lstStyle/>
        <a:p>
          <a:endParaRPr lang="en-US"/>
        </a:p>
      </dgm:t>
    </dgm:pt>
    <dgm:pt modelId="{9FA9B04F-D28A-4AAE-A123-D84DA3925416}" type="sibTrans" cxnId="{D40ADAA4-8DFE-4C78-88DF-B0FE1F72D00A}">
      <dgm:prSet/>
      <dgm:spPr/>
      <dgm:t>
        <a:bodyPr/>
        <a:lstStyle/>
        <a:p>
          <a:endParaRPr lang="en-US"/>
        </a:p>
      </dgm:t>
    </dgm:pt>
    <dgm:pt modelId="{0AE41103-B362-4D69-9703-35AE69D1B874}">
      <dgm:prSet phldrT="[Text]"/>
      <dgm:spPr/>
      <dgm:t>
        <a:bodyPr/>
        <a:lstStyle/>
        <a:p>
          <a:r>
            <a:rPr lang="en-US"/>
            <a:t>2. Component parts</a:t>
          </a:r>
        </a:p>
      </dgm:t>
    </dgm:pt>
    <dgm:pt modelId="{DFC47A8F-5BC4-4FCC-94C9-90EA1CC1096E}" type="sibTrans" cxnId="{8A766BD7-DAE8-4FE6-BA9C-1FE45598D5DE}">
      <dgm:prSet/>
      <dgm:spPr/>
      <dgm:t>
        <a:bodyPr/>
        <a:lstStyle/>
        <a:p>
          <a:endParaRPr lang="en-US"/>
        </a:p>
      </dgm:t>
    </dgm:pt>
    <dgm:pt modelId="{EFADEA09-7662-4B57-968D-E6DE4B57E232}" type="parTrans" cxnId="{8A766BD7-DAE8-4FE6-BA9C-1FE45598D5DE}">
      <dgm:prSet/>
      <dgm:spPr/>
      <dgm:t>
        <a:bodyPr/>
        <a:lstStyle/>
        <a:p>
          <a:endParaRPr lang="en-US"/>
        </a:p>
      </dgm:t>
    </dgm:pt>
    <dgm:pt modelId="{1CC08B96-0077-43E6-A76F-D55CDBDA4E59}" type="pres">
      <dgm:prSet presAssocID="{278A02A2-2819-4969-AD29-C92F047D803C}" presName="Name0" presStyleCnt="0">
        <dgm:presLayoutVars>
          <dgm:dir/>
          <dgm:resizeHandles val="exact"/>
        </dgm:presLayoutVars>
      </dgm:prSet>
      <dgm:spPr/>
    </dgm:pt>
    <dgm:pt modelId="{D26C19A7-426C-41FC-931F-D37149319F39}" type="pres">
      <dgm:prSet presAssocID="{7DEA8103-C730-47F2-AA32-7F98E04023B6}" presName="node" presStyleLbl="node1" presStyleIdx="0" presStyleCnt="3">
        <dgm:presLayoutVars>
          <dgm:bulletEnabled val="1"/>
        </dgm:presLayoutVars>
      </dgm:prSet>
      <dgm:spPr/>
      <dgm:t>
        <a:bodyPr/>
        <a:lstStyle/>
        <a:p>
          <a:endParaRPr lang="en-US"/>
        </a:p>
      </dgm:t>
    </dgm:pt>
    <dgm:pt modelId="{7D285DA4-9E26-440E-9F98-A58956F75BF6}" type="pres">
      <dgm:prSet presAssocID="{CC57BADF-A86E-465F-9D4B-4871FB853C81}" presName="sibTrans" presStyleLbl="sibTrans2D1" presStyleIdx="0" presStyleCnt="2"/>
      <dgm:spPr/>
      <dgm:t>
        <a:bodyPr/>
        <a:lstStyle/>
        <a:p>
          <a:endParaRPr lang="en-US"/>
        </a:p>
      </dgm:t>
    </dgm:pt>
    <dgm:pt modelId="{F8D1C422-5CB4-4B54-8835-1A69623F2BEC}" type="pres">
      <dgm:prSet presAssocID="{CC57BADF-A86E-465F-9D4B-4871FB853C81}" presName="connectorText" presStyleLbl="sibTrans2D1" presStyleIdx="0" presStyleCnt="2"/>
      <dgm:spPr/>
      <dgm:t>
        <a:bodyPr/>
        <a:lstStyle/>
        <a:p>
          <a:endParaRPr lang="en-US"/>
        </a:p>
      </dgm:t>
    </dgm:pt>
    <dgm:pt modelId="{04462A80-FD40-4A5D-A274-B76BA02122E3}" type="pres">
      <dgm:prSet presAssocID="{0AE41103-B362-4D69-9703-35AE69D1B874}" presName="node" presStyleLbl="node1" presStyleIdx="1" presStyleCnt="3">
        <dgm:presLayoutVars>
          <dgm:bulletEnabled val="1"/>
        </dgm:presLayoutVars>
      </dgm:prSet>
      <dgm:spPr/>
      <dgm:t>
        <a:bodyPr/>
        <a:lstStyle/>
        <a:p>
          <a:endParaRPr lang="en-US"/>
        </a:p>
      </dgm:t>
    </dgm:pt>
    <dgm:pt modelId="{FEC67531-578E-426D-8858-B8176212C2D0}" type="pres">
      <dgm:prSet presAssocID="{DFC47A8F-5BC4-4FCC-94C9-90EA1CC1096E}" presName="sibTrans" presStyleLbl="sibTrans2D1" presStyleIdx="1" presStyleCnt="2"/>
      <dgm:spPr/>
      <dgm:t>
        <a:bodyPr/>
        <a:lstStyle/>
        <a:p>
          <a:endParaRPr lang="en-US"/>
        </a:p>
      </dgm:t>
    </dgm:pt>
    <dgm:pt modelId="{36B136CC-D513-4982-979B-AE143AF03E80}" type="pres">
      <dgm:prSet presAssocID="{DFC47A8F-5BC4-4FCC-94C9-90EA1CC1096E}" presName="connectorText" presStyleLbl="sibTrans2D1" presStyleIdx="1" presStyleCnt="2"/>
      <dgm:spPr/>
      <dgm:t>
        <a:bodyPr/>
        <a:lstStyle/>
        <a:p>
          <a:endParaRPr lang="en-US"/>
        </a:p>
      </dgm:t>
    </dgm:pt>
    <dgm:pt modelId="{95005BB0-385C-4914-BA5E-2E55207C4668}" type="pres">
      <dgm:prSet presAssocID="{143BBEB0-D753-45C4-90DF-74D14F37CB1B}" presName="node" presStyleLbl="node1" presStyleIdx="2" presStyleCnt="3">
        <dgm:presLayoutVars>
          <dgm:bulletEnabled val="1"/>
        </dgm:presLayoutVars>
      </dgm:prSet>
      <dgm:spPr/>
      <dgm:t>
        <a:bodyPr/>
        <a:lstStyle/>
        <a:p>
          <a:endParaRPr lang="en-US"/>
        </a:p>
      </dgm:t>
    </dgm:pt>
  </dgm:ptLst>
  <dgm:cxnLst>
    <dgm:cxn modelId="{F08C6EC6-174B-4B08-9F6C-13283C27264A}" type="presOf" srcId="{CC57BADF-A86E-465F-9D4B-4871FB853C81}" destId="{F8D1C422-5CB4-4B54-8835-1A69623F2BEC}" srcOrd="1" destOrd="0" presId="urn:microsoft.com/office/officeart/2005/8/layout/process1"/>
    <dgm:cxn modelId="{93176303-1B20-44BF-824C-ED63DD40395B}" type="presOf" srcId="{DFC47A8F-5BC4-4FCC-94C9-90EA1CC1096E}" destId="{FEC67531-578E-426D-8858-B8176212C2D0}" srcOrd="0" destOrd="0" presId="urn:microsoft.com/office/officeart/2005/8/layout/process1"/>
    <dgm:cxn modelId="{5BC3D938-79AF-41B8-A237-C2742CCA19BA}" type="presOf" srcId="{7DEA8103-C730-47F2-AA32-7F98E04023B6}" destId="{D26C19A7-426C-41FC-931F-D37149319F39}" srcOrd="0" destOrd="0" presId="urn:microsoft.com/office/officeart/2005/8/layout/process1"/>
    <dgm:cxn modelId="{6382C453-8589-469C-A574-2DA749542155}" type="presOf" srcId="{0AE41103-B362-4D69-9703-35AE69D1B874}" destId="{04462A80-FD40-4A5D-A274-B76BA02122E3}" srcOrd="0" destOrd="0" presId="urn:microsoft.com/office/officeart/2005/8/layout/process1"/>
    <dgm:cxn modelId="{588C990D-09DA-46A7-AD9E-9D885ACCDAF8}" type="presOf" srcId="{DFC47A8F-5BC4-4FCC-94C9-90EA1CC1096E}" destId="{36B136CC-D513-4982-979B-AE143AF03E80}" srcOrd="1" destOrd="0" presId="urn:microsoft.com/office/officeart/2005/8/layout/process1"/>
    <dgm:cxn modelId="{7DBCE87C-34CC-4317-9547-9CE0B22CA688}" type="presOf" srcId="{CC57BADF-A86E-465F-9D4B-4871FB853C81}" destId="{7D285DA4-9E26-440E-9F98-A58956F75BF6}" srcOrd="0" destOrd="0" presId="urn:microsoft.com/office/officeart/2005/8/layout/process1"/>
    <dgm:cxn modelId="{EF373FB6-0780-4DE7-81B3-6CF4A584ACDA}" type="presOf" srcId="{143BBEB0-D753-45C4-90DF-74D14F37CB1B}" destId="{95005BB0-385C-4914-BA5E-2E55207C4668}" srcOrd="0" destOrd="0" presId="urn:microsoft.com/office/officeart/2005/8/layout/process1"/>
    <dgm:cxn modelId="{DE84A2E1-054E-400D-830F-520E3ABA13BD}" srcId="{278A02A2-2819-4969-AD29-C92F047D803C}" destId="{7DEA8103-C730-47F2-AA32-7F98E04023B6}" srcOrd="0" destOrd="0" parTransId="{2783ECEE-854B-4F15-8C0F-ACCC5469FDBA}" sibTransId="{CC57BADF-A86E-465F-9D4B-4871FB853C81}"/>
    <dgm:cxn modelId="{86BA9824-52F3-414D-9288-A34FB8AB361E}" type="presOf" srcId="{278A02A2-2819-4969-AD29-C92F047D803C}" destId="{1CC08B96-0077-43E6-A76F-D55CDBDA4E59}" srcOrd="0" destOrd="0" presId="urn:microsoft.com/office/officeart/2005/8/layout/process1"/>
    <dgm:cxn modelId="{8A766BD7-DAE8-4FE6-BA9C-1FE45598D5DE}" srcId="{278A02A2-2819-4969-AD29-C92F047D803C}" destId="{0AE41103-B362-4D69-9703-35AE69D1B874}" srcOrd="1" destOrd="0" parTransId="{EFADEA09-7662-4B57-968D-E6DE4B57E232}" sibTransId="{DFC47A8F-5BC4-4FCC-94C9-90EA1CC1096E}"/>
    <dgm:cxn modelId="{D40ADAA4-8DFE-4C78-88DF-B0FE1F72D00A}" srcId="{278A02A2-2819-4969-AD29-C92F047D803C}" destId="{143BBEB0-D753-45C4-90DF-74D14F37CB1B}" srcOrd="2" destOrd="0" parTransId="{E556D20E-7419-4281-AEDD-20AEEA68A845}" sibTransId="{9FA9B04F-D28A-4AAE-A123-D84DA3925416}"/>
    <dgm:cxn modelId="{C4B6B2CD-05AD-4335-8C89-1DCC84A647DF}" type="presParOf" srcId="{1CC08B96-0077-43E6-A76F-D55CDBDA4E59}" destId="{D26C19A7-426C-41FC-931F-D37149319F39}" srcOrd="0" destOrd="0" presId="urn:microsoft.com/office/officeart/2005/8/layout/process1"/>
    <dgm:cxn modelId="{5B90F9DD-38C0-4685-BE3D-CEB45D021D2E}" type="presParOf" srcId="{1CC08B96-0077-43E6-A76F-D55CDBDA4E59}" destId="{7D285DA4-9E26-440E-9F98-A58956F75BF6}" srcOrd="1" destOrd="0" presId="urn:microsoft.com/office/officeart/2005/8/layout/process1"/>
    <dgm:cxn modelId="{FD70F1BA-00C2-4EFD-A86F-88F9BAC01D28}" type="presParOf" srcId="{7D285DA4-9E26-440E-9F98-A58956F75BF6}" destId="{F8D1C422-5CB4-4B54-8835-1A69623F2BEC}" srcOrd="0" destOrd="0" presId="urn:microsoft.com/office/officeart/2005/8/layout/process1"/>
    <dgm:cxn modelId="{FD819F71-AC4A-4A9D-A4CE-2E6FC53DE11E}" type="presParOf" srcId="{1CC08B96-0077-43E6-A76F-D55CDBDA4E59}" destId="{04462A80-FD40-4A5D-A274-B76BA02122E3}" srcOrd="2" destOrd="0" presId="urn:microsoft.com/office/officeart/2005/8/layout/process1"/>
    <dgm:cxn modelId="{58A5CE0C-D2D3-4C43-BB7C-E8BC47758AB0}" type="presParOf" srcId="{1CC08B96-0077-43E6-A76F-D55CDBDA4E59}" destId="{FEC67531-578E-426D-8858-B8176212C2D0}" srcOrd="3" destOrd="0" presId="urn:microsoft.com/office/officeart/2005/8/layout/process1"/>
    <dgm:cxn modelId="{DF626736-0501-4D20-BEBF-6A7A25A2314D}" type="presParOf" srcId="{FEC67531-578E-426D-8858-B8176212C2D0}" destId="{36B136CC-D513-4982-979B-AE143AF03E80}" srcOrd="0" destOrd="0" presId="urn:microsoft.com/office/officeart/2005/8/layout/process1"/>
    <dgm:cxn modelId="{14F5B0BD-D1DA-4393-98CD-3A20E40DBD7C}" type="presParOf" srcId="{1CC08B96-0077-43E6-A76F-D55CDBDA4E59}" destId="{95005BB0-385C-4914-BA5E-2E55207C4668}"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F69B6-1EC7-482F-9629-92D165C32197}">
      <dsp:nvSpPr>
        <dsp:cNvPr id="0" name=""/>
        <dsp:cNvSpPr/>
      </dsp:nvSpPr>
      <dsp:spPr>
        <a:xfrm>
          <a:off x="2655"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1. Consumer products</a:t>
          </a:r>
        </a:p>
      </dsp:txBody>
      <dsp:txXfrm>
        <a:off x="25931" y="40261"/>
        <a:ext cx="1114659" cy="748152"/>
      </dsp:txXfrm>
    </dsp:sp>
    <dsp:sp modelId="{2A3BC3C2-1FB5-4ED7-84EA-52F44C626901}">
      <dsp:nvSpPr>
        <dsp:cNvPr id="0" name=""/>
        <dsp:cNvSpPr/>
      </dsp:nvSpPr>
      <dsp:spPr>
        <a:xfrm>
          <a:off x="1279988" y="270347"/>
          <a:ext cx="246176" cy="28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79988" y="327943"/>
        <a:ext cx="172323" cy="172788"/>
      </dsp:txXfrm>
    </dsp:sp>
    <dsp:sp modelId="{E0305F5F-4340-4DE2-A15A-F4DCEA71AE05}">
      <dsp:nvSpPr>
        <dsp:cNvPr id="0" name=""/>
        <dsp:cNvSpPr/>
      </dsp:nvSpPr>
      <dsp:spPr>
        <a:xfrm>
          <a:off x="1628352"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2. Components by material</a:t>
          </a:r>
        </a:p>
      </dsp:txBody>
      <dsp:txXfrm>
        <a:off x="1651628" y="40261"/>
        <a:ext cx="1114659" cy="748152"/>
      </dsp:txXfrm>
    </dsp:sp>
    <dsp:sp modelId="{A3D4FCAE-5452-455E-A257-721B9A2A35C0}">
      <dsp:nvSpPr>
        <dsp:cNvPr id="0" name=""/>
        <dsp:cNvSpPr/>
      </dsp:nvSpPr>
      <dsp:spPr>
        <a:xfrm>
          <a:off x="2905684" y="270347"/>
          <a:ext cx="246176" cy="28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905684" y="327943"/>
        <a:ext cx="172323" cy="172788"/>
      </dsp:txXfrm>
    </dsp:sp>
    <dsp:sp modelId="{72054B7B-20AC-4506-AC27-479A237A6387}">
      <dsp:nvSpPr>
        <dsp:cNvPr id="0" name=""/>
        <dsp:cNvSpPr/>
      </dsp:nvSpPr>
      <dsp:spPr>
        <a:xfrm>
          <a:off x="3254048"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3. Raw materials</a:t>
          </a:r>
        </a:p>
      </dsp:txBody>
      <dsp:txXfrm>
        <a:off x="3277324" y="40261"/>
        <a:ext cx="1114659" cy="748152"/>
      </dsp:txXfrm>
    </dsp:sp>
    <dsp:sp modelId="{06DC4BFA-D163-4161-A862-042F0B16C705}">
      <dsp:nvSpPr>
        <dsp:cNvPr id="0" name=""/>
        <dsp:cNvSpPr/>
      </dsp:nvSpPr>
      <dsp:spPr>
        <a:xfrm>
          <a:off x="4531381" y="270347"/>
          <a:ext cx="246176" cy="2879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4531381" y="327943"/>
        <a:ext cx="172323" cy="172788"/>
      </dsp:txXfrm>
    </dsp:sp>
    <dsp:sp modelId="{5359D7CF-870E-405C-B0F4-1477507D6D01}">
      <dsp:nvSpPr>
        <dsp:cNvPr id="0" name=""/>
        <dsp:cNvSpPr/>
      </dsp:nvSpPr>
      <dsp:spPr>
        <a:xfrm>
          <a:off x="4879744" y="16985"/>
          <a:ext cx="1161211" cy="7947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4. Consumer products</a:t>
          </a:r>
        </a:p>
      </dsp:txBody>
      <dsp:txXfrm>
        <a:off x="4903020" y="40261"/>
        <a:ext cx="1114659" cy="748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C19A7-426C-41FC-931F-D37149319F39}">
      <dsp:nvSpPr>
        <dsp:cNvPr id="0" name=""/>
        <dsp:cNvSpPr/>
      </dsp:nvSpPr>
      <dsp:spPr>
        <a:xfrm>
          <a:off x="4487" y="9607"/>
          <a:ext cx="1341164" cy="8046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1. Consumer products</a:t>
          </a:r>
        </a:p>
      </dsp:txBody>
      <dsp:txXfrm>
        <a:off x="28056" y="33176"/>
        <a:ext cx="1294026" cy="757560"/>
      </dsp:txXfrm>
    </dsp:sp>
    <dsp:sp modelId="{7D285DA4-9E26-440E-9F98-A58956F75BF6}">
      <dsp:nvSpPr>
        <dsp:cNvPr id="0" name=""/>
        <dsp:cNvSpPr/>
      </dsp:nvSpPr>
      <dsp:spPr>
        <a:xfrm>
          <a:off x="1479768" y="245652"/>
          <a:ext cx="284326" cy="33260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479768" y="312174"/>
        <a:ext cx="199028" cy="199564"/>
      </dsp:txXfrm>
    </dsp:sp>
    <dsp:sp modelId="{04462A80-FD40-4A5D-A274-B76BA02122E3}">
      <dsp:nvSpPr>
        <dsp:cNvPr id="0" name=""/>
        <dsp:cNvSpPr/>
      </dsp:nvSpPr>
      <dsp:spPr>
        <a:xfrm>
          <a:off x="1882117" y="9607"/>
          <a:ext cx="1341164" cy="8046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2. Component parts</a:t>
          </a:r>
        </a:p>
      </dsp:txBody>
      <dsp:txXfrm>
        <a:off x="1905686" y="33176"/>
        <a:ext cx="1294026" cy="757560"/>
      </dsp:txXfrm>
    </dsp:sp>
    <dsp:sp modelId="{FEC67531-578E-426D-8858-B8176212C2D0}">
      <dsp:nvSpPr>
        <dsp:cNvPr id="0" name=""/>
        <dsp:cNvSpPr/>
      </dsp:nvSpPr>
      <dsp:spPr>
        <a:xfrm>
          <a:off x="3357398" y="245652"/>
          <a:ext cx="284326" cy="332608"/>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357398" y="312174"/>
        <a:ext cx="199028" cy="199564"/>
      </dsp:txXfrm>
    </dsp:sp>
    <dsp:sp modelId="{95005BB0-385C-4914-BA5E-2E55207C4668}">
      <dsp:nvSpPr>
        <dsp:cNvPr id="0" name=""/>
        <dsp:cNvSpPr/>
      </dsp:nvSpPr>
      <dsp:spPr>
        <a:xfrm>
          <a:off x="3759748" y="9607"/>
          <a:ext cx="1341164" cy="8046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3. Consumer products</a:t>
          </a:r>
        </a:p>
      </dsp:txBody>
      <dsp:txXfrm>
        <a:off x="3783317" y="33176"/>
        <a:ext cx="1294026" cy="7575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2020-03-20T02:25:00Z</dcterms:created>
  <dcterms:modified xsi:type="dcterms:W3CDTF">2020-03-20T02:25:00Z</dcterms:modified>
  <cp:category/>
</cp:coreProperties>
</file>