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1F1A4" w14:textId="115B0D00" w:rsidR="0032668A" w:rsidDel="003210B1" w:rsidRDefault="001D7332" w:rsidP="00380BB3">
      <w:pPr>
        <w:pStyle w:val="Title"/>
      </w:pPr>
      <w:bookmarkStart w:id="0" w:name="_GoBack"/>
      <w:bookmarkEnd w:id="0"/>
      <w:r>
        <w:t xml:space="preserve">Stage </w:t>
      </w:r>
      <w:r w:rsidR="00827249">
        <w:t>6</w:t>
      </w:r>
      <w:r w:rsidR="00C35785">
        <w:t xml:space="preserve"> </w:t>
      </w:r>
      <w:r w:rsidR="003210B1">
        <w:t>F</w:t>
      </w:r>
      <w:r w:rsidR="00C35785">
        <w:t>ood</w:t>
      </w:r>
      <w:r>
        <w:t xml:space="preserve"> </w:t>
      </w:r>
      <w:r w:rsidR="00C35785">
        <w:t>technology</w:t>
      </w:r>
    </w:p>
    <w:p w14:paraId="583019F6" w14:textId="60A2398C" w:rsidR="0032668A" w:rsidRPr="00A14650" w:rsidRDefault="00343B31" w:rsidP="00F01D6E">
      <w:pPr>
        <w:pStyle w:val="Heading2"/>
      </w:pPr>
      <w:r>
        <w:t xml:space="preserve">Contemporary </w:t>
      </w:r>
      <w:r w:rsidR="00E93003">
        <w:t>n</w:t>
      </w:r>
      <w:r>
        <w:t xml:space="preserve">utrition </w:t>
      </w:r>
      <w:r w:rsidR="00E93003">
        <w:t>i</w:t>
      </w:r>
      <w:r>
        <w:t>ssues</w:t>
      </w:r>
    </w:p>
    <w:p w14:paraId="53244FD5" w14:textId="0CA48E63" w:rsidR="00F76718" w:rsidRDefault="00416EB4" w:rsidP="00F76718">
      <w:r>
        <w:rPr>
          <w:caps/>
        </w:rPr>
        <w:t>T</w:t>
      </w:r>
      <w:r w:rsidR="009C5EED">
        <w:t>his unit</w:t>
      </w:r>
      <w:r w:rsidR="00B724D6">
        <w:t xml:space="preserve"> is part of the HSC course</w:t>
      </w:r>
      <w:r w:rsidR="0033154C">
        <w:t xml:space="preserve"> and</w:t>
      </w:r>
      <w:r w:rsidR="009C5EED">
        <w:t xml:space="preserve"> </w:t>
      </w:r>
      <w:r w:rsidR="00EC64F1">
        <w:t>explores the relat</w:t>
      </w:r>
      <w:r w:rsidR="00F76718">
        <w:t>ionship between the nutritional status of specific groups that are nutritionally vulnerable within the Australian community</w:t>
      </w:r>
      <w:r w:rsidR="008F0406">
        <w:t>.</w:t>
      </w:r>
      <w:r w:rsidR="00F76718">
        <w:t xml:space="preserve"> </w:t>
      </w:r>
      <w:r w:rsidR="009F5B94">
        <w:t xml:space="preserve">These groups </w:t>
      </w:r>
      <w:r w:rsidR="009F5B94" w:rsidRPr="000010E3">
        <w:t>include</w:t>
      </w:r>
      <w:r w:rsidR="00F76718" w:rsidRPr="000010E3">
        <w:t xml:space="preserve"> adolescent girls, pregnant and lactating women, post</w:t>
      </w:r>
      <w:r w:rsidR="008F0406" w:rsidRPr="000010E3">
        <w:t>-</w:t>
      </w:r>
      <w:r w:rsidR="00F76718" w:rsidRPr="000010E3">
        <w:t>menopausal women, middle-aged men living alone, the elderly, people with health conditions that are managed with diet or those who have a restricted diet, athletes and Aboriginal and Torres Strait Islander people.</w:t>
      </w:r>
    </w:p>
    <w:p w14:paraId="3E8F0C56" w14:textId="78F7FFEF" w:rsidR="009B7A3A" w:rsidRDefault="00380BB3" w:rsidP="00DF54FE">
      <w:pPr>
        <w:pStyle w:val="Heading2"/>
      </w:pPr>
      <w:r>
        <w:t>Outcomes</w:t>
      </w:r>
    </w:p>
    <w:p w14:paraId="4DF47AB7" w14:textId="77777777" w:rsidR="004B7B2A" w:rsidRDefault="004B7B2A" w:rsidP="004B7B2A">
      <w:pPr>
        <w:spacing w:before="0"/>
      </w:pPr>
      <w:r w:rsidRPr="00EC64F1">
        <w:rPr>
          <w:rStyle w:val="Strong"/>
        </w:rPr>
        <w:t xml:space="preserve">H2.1 </w:t>
      </w:r>
      <w:r>
        <w:t>evaluates the relationship between food, its production, consumption, promotion and health</w:t>
      </w:r>
    </w:p>
    <w:p w14:paraId="580D0E23" w14:textId="7DF2F9EB" w:rsidR="004B7B2A" w:rsidRDefault="004B7B2A" w:rsidP="004B7B2A">
      <w:pPr>
        <w:spacing w:before="0"/>
      </w:pPr>
      <w:r w:rsidRPr="00EC64F1">
        <w:rPr>
          <w:rStyle w:val="Strong"/>
        </w:rPr>
        <w:t xml:space="preserve">H3.2 </w:t>
      </w:r>
      <w:r>
        <w:t xml:space="preserve">independently investigates contemporary nutrition issues </w:t>
      </w:r>
    </w:p>
    <w:p w14:paraId="2B2D39B2" w14:textId="3135C4AF" w:rsidR="00343B31" w:rsidRPr="00343B31" w:rsidRDefault="004B7B2A" w:rsidP="008F0406">
      <w:pPr>
        <w:spacing w:before="0"/>
        <w:rPr>
          <w:lang w:eastAsia="zh-CN"/>
        </w:rPr>
      </w:pPr>
      <w:r w:rsidRPr="00EC64F1">
        <w:rPr>
          <w:rStyle w:val="Strong"/>
        </w:rPr>
        <w:t>H5.1</w:t>
      </w:r>
      <w:r>
        <w:t xml:space="preserve"> develops, realises and evaluates solutions for a range of food situations.</w:t>
      </w:r>
    </w:p>
    <w:p w14:paraId="46069494" w14:textId="5CE01C98" w:rsidR="00EB208E" w:rsidRPr="001D7332" w:rsidRDefault="00087A13" w:rsidP="00A929D9">
      <w:pPr>
        <w:rPr>
          <w:rFonts w:cs="Arial"/>
          <w:lang w:eastAsia="zh-CN"/>
        </w:rPr>
      </w:pPr>
      <w:hyperlink r:id="rId7" w:history="1">
        <w:r w:rsidR="00A929D9" w:rsidRPr="00EB2D75">
          <w:rPr>
            <w:rStyle w:val="Hyperlink"/>
          </w:rPr>
          <w:t>Food Technology</w:t>
        </w:r>
        <w:r w:rsidR="00EB208E" w:rsidRPr="00EB2D75">
          <w:rPr>
            <w:rStyle w:val="Hyperlink"/>
          </w:rPr>
          <w:t xml:space="preserve"> Stage 6 Syllabus</w:t>
        </w:r>
      </w:hyperlink>
      <w:r w:rsidR="00EB208E" w:rsidRPr="00A929D9">
        <w:t xml:space="preserve"> </w:t>
      </w:r>
      <w:r w:rsidR="00EB208E" w:rsidRPr="001D7332">
        <w:rPr>
          <w:rFonts w:cs="Arial"/>
          <w:lang w:eastAsia="zh-CN"/>
        </w:rPr>
        <w:t>© NSW Education Standards Authority (NESA) for and on behalf of the Crown in right of the State of New South Wales, 20</w:t>
      </w:r>
      <w:r w:rsidR="00EB208E">
        <w:rPr>
          <w:rFonts w:cs="Arial"/>
          <w:lang w:eastAsia="zh-CN"/>
        </w:rPr>
        <w:t>13.</w:t>
      </w:r>
    </w:p>
    <w:p w14:paraId="105783B2" w14:textId="4E9DC30D" w:rsidR="007045AE" w:rsidRPr="001D7332" w:rsidRDefault="007045AE" w:rsidP="007045AE">
      <w:pPr>
        <w:pStyle w:val="Heading2"/>
        <w:numPr>
          <w:ilvl w:val="1"/>
          <w:numId w:val="2"/>
        </w:numPr>
        <w:ind w:left="0"/>
      </w:pPr>
      <w:bookmarkStart w:id="1" w:name="_Hlk35945332"/>
      <w:r>
        <w:t>Delivery strategies</w:t>
      </w:r>
    </w:p>
    <w:p w14:paraId="0863F977" w14:textId="0F165F02" w:rsidR="00C44D83" w:rsidRPr="00C44D83" w:rsidRDefault="007045AE" w:rsidP="00C44D83">
      <w:pPr>
        <w:rPr>
          <w:lang w:eastAsia="zh-CN"/>
        </w:rPr>
      </w:pPr>
      <w:r>
        <w:rPr>
          <w:lang w:eastAsia="zh-CN"/>
        </w:rPr>
        <w:t xml:space="preserve">This resource is adaptable for teachers to use with online platforms such as Google </w:t>
      </w:r>
      <w:r w:rsidR="005F0CDA">
        <w:rPr>
          <w:lang w:eastAsia="zh-CN"/>
        </w:rPr>
        <w:t>C</w:t>
      </w:r>
      <w:r>
        <w:rPr>
          <w:lang w:eastAsia="zh-CN"/>
        </w:rPr>
        <w:t xml:space="preserve">lassroom. Links to the videos and websites could be posted for students to access during </w:t>
      </w:r>
      <w:r w:rsidR="006C2D9F">
        <w:rPr>
          <w:lang w:eastAsia="zh-CN"/>
        </w:rPr>
        <w:t>learning</w:t>
      </w:r>
      <w:r w:rsidR="00617114">
        <w:rPr>
          <w:lang w:eastAsia="zh-CN"/>
        </w:rPr>
        <w:t xml:space="preserve"> at home</w:t>
      </w:r>
      <w:r>
        <w:rPr>
          <w:lang w:eastAsia="zh-CN"/>
        </w:rPr>
        <w:t xml:space="preserve">. The activities and questions could be set as classwork documents within Google </w:t>
      </w:r>
      <w:r w:rsidR="005F0CDA">
        <w:rPr>
          <w:lang w:eastAsia="zh-CN"/>
        </w:rPr>
        <w:t>C</w:t>
      </w:r>
      <w:r>
        <w:rPr>
          <w:lang w:eastAsia="zh-CN"/>
        </w:rPr>
        <w:t>lassroom that the students complete and submit for a grade or feedback. Alternatively, students could receive the activities and questions as worksheets to complete and submit at a later date.</w:t>
      </w:r>
    </w:p>
    <w:bookmarkEnd w:id="1"/>
    <w:p w14:paraId="271D8C84" w14:textId="373D4D19" w:rsidR="007C1934" w:rsidRPr="00CC48DA" w:rsidRDefault="1C2684F2" w:rsidP="00380BB3">
      <w:r>
        <w:t>Websites are suggestions as teachers may already have links and resources developed to address the questions and activities.</w:t>
      </w:r>
    </w:p>
    <w:p w14:paraId="025C5D15" w14:textId="7D11C60D" w:rsidR="009D2329" w:rsidRDefault="008F0406" w:rsidP="00B32703">
      <w:pPr>
        <w:pStyle w:val="Heading2"/>
      </w:pPr>
      <w:r>
        <w:lastRenderedPageBreak/>
        <w:t>Section one:</w:t>
      </w:r>
    </w:p>
    <w:tbl>
      <w:tblPr>
        <w:tblStyle w:val="Tableheader"/>
        <w:tblW w:w="0" w:type="auto"/>
        <w:tblLayout w:type="fixed"/>
        <w:tblLook w:val="04A0" w:firstRow="1" w:lastRow="0" w:firstColumn="1" w:lastColumn="0" w:noHBand="0" w:noVBand="1"/>
        <w:tblCaption w:val="Managing plant production table of activities section 2"/>
        <w:tblDescription w:val="This two column table contains syllabus content with suggested resources and activities that teachers can set for students. Suggested answers to the activities are included at the end of the table."/>
      </w:tblPr>
      <w:tblGrid>
        <w:gridCol w:w="2097"/>
        <w:gridCol w:w="7475"/>
      </w:tblGrid>
      <w:tr w:rsidR="009D2329" w14:paraId="3C0E8FA2" w14:textId="77777777" w:rsidTr="00FA780C">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097" w:type="dxa"/>
          </w:tcPr>
          <w:p w14:paraId="2C6B98D1" w14:textId="77777777" w:rsidR="009D2329" w:rsidRDefault="009D2329" w:rsidP="00FA780C">
            <w:pPr>
              <w:spacing w:before="192" w:after="192"/>
              <w:rPr>
                <w:rFonts w:cs="Arial"/>
                <w:lang w:eastAsia="zh-CN"/>
              </w:rPr>
            </w:pPr>
            <w:r>
              <w:rPr>
                <w:rFonts w:cs="Arial"/>
                <w:lang w:eastAsia="zh-CN"/>
              </w:rPr>
              <w:t>Focus area</w:t>
            </w:r>
          </w:p>
        </w:tc>
        <w:tc>
          <w:tcPr>
            <w:tcW w:w="7475" w:type="dxa"/>
          </w:tcPr>
          <w:p w14:paraId="36D24785" w14:textId="2F23A486" w:rsidR="009D2329" w:rsidRDefault="008F0406" w:rsidP="00FA780C">
            <w:pPr>
              <w:cnfStyle w:val="100000000000" w:firstRow="1" w:lastRow="0" w:firstColumn="0" w:lastColumn="0" w:oddVBand="0" w:evenVBand="0" w:oddHBand="0" w:evenHBand="0" w:firstRowFirstColumn="0" w:firstRowLastColumn="0" w:lastRowFirstColumn="0" w:lastRowLastColumn="0"/>
              <w:rPr>
                <w:rFonts w:cs="Arial"/>
                <w:lang w:eastAsia="zh-CN"/>
              </w:rPr>
            </w:pPr>
            <w:r w:rsidRPr="008F0406">
              <w:rPr>
                <w:rFonts w:cs="Arial"/>
                <w:lang w:eastAsia="zh-CN"/>
              </w:rPr>
              <w:t>Contemporary nutrition issues</w:t>
            </w:r>
          </w:p>
        </w:tc>
      </w:tr>
      <w:tr w:rsidR="009D2329" w14:paraId="7462A1D9" w14:textId="77777777" w:rsidTr="00FA780C">
        <w:trPr>
          <w:cnfStyle w:val="000000100000" w:firstRow="0" w:lastRow="0" w:firstColumn="0" w:lastColumn="0" w:oddVBand="0" w:evenVBand="0" w:oddHBand="1"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2097" w:type="dxa"/>
            <w:vAlign w:val="top"/>
          </w:tcPr>
          <w:p w14:paraId="15A91D49" w14:textId="77777777" w:rsidR="009D2329" w:rsidRDefault="009D2329" w:rsidP="00FA780C">
            <w:pPr>
              <w:rPr>
                <w:rFonts w:cs="Arial"/>
                <w:lang w:eastAsia="zh-CN"/>
              </w:rPr>
            </w:pPr>
            <w:r>
              <w:rPr>
                <w:rFonts w:cs="Arial"/>
                <w:lang w:eastAsia="zh-CN"/>
              </w:rPr>
              <w:t>Syllabus Content</w:t>
            </w:r>
          </w:p>
        </w:tc>
        <w:tc>
          <w:tcPr>
            <w:tcW w:w="7475" w:type="dxa"/>
            <w:vAlign w:val="top"/>
          </w:tcPr>
          <w:p w14:paraId="62729F0A" w14:textId="2EC32C97" w:rsidR="00F15037" w:rsidRPr="00FD5029" w:rsidRDefault="006940D3" w:rsidP="0033154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Diet and health in Australia</w:t>
            </w:r>
          </w:p>
          <w:p w14:paraId="46A8F03E" w14:textId="23C3A13D" w:rsidR="006940D3" w:rsidRPr="006940D3" w:rsidRDefault="006940D3" w:rsidP="0033154C">
            <w:pPr>
              <w:pStyle w:val="ListBullet"/>
              <w:cnfStyle w:val="000000100000" w:firstRow="0" w:lastRow="0" w:firstColumn="0" w:lastColumn="0" w:oddVBand="0" w:evenVBand="0" w:oddHBand="1" w:evenHBand="0" w:firstRowFirstColumn="0" w:firstRowLastColumn="0" w:lastRowFirstColumn="0" w:lastRowLastColumn="0"/>
            </w:pPr>
            <w:r w:rsidRPr="006940D3">
              <w:t>physical effects and economic costs of malnutrition (under and over nutrition) and diet related disorders</w:t>
            </w:r>
          </w:p>
          <w:p w14:paraId="54E9A321" w14:textId="73362ADF" w:rsidR="006940D3" w:rsidRPr="006940D3" w:rsidRDefault="006940D3" w:rsidP="0033154C">
            <w:pPr>
              <w:pStyle w:val="ListBullet"/>
              <w:cnfStyle w:val="000000100000" w:firstRow="0" w:lastRow="0" w:firstColumn="0" w:lastColumn="0" w:oddVBand="0" w:evenVBand="0" w:oddHBand="1" w:evenHBand="0" w:firstRowFirstColumn="0" w:firstRowLastColumn="0" w:lastRowFirstColumn="0" w:lastRowLastColumn="0"/>
            </w:pPr>
            <w:r w:rsidRPr="006940D3">
              <w:t>nutritional considerations for specific groups</w:t>
            </w:r>
          </w:p>
          <w:p w14:paraId="13919DF0" w14:textId="44B6BCB0" w:rsidR="006940D3" w:rsidRPr="006940D3" w:rsidRDefault="006940D3" w:rsidP="0033154C">
            <w:pPr>
              <w:pStyle w:val="ListBullet"/>
              <w:cnfStyle w:val="000000100000" w:firstRow="0" w:lastRow="0" w:firstColumn="0" w:lastColumn="0" w:oddVBand="0" w:evenVBand="0" w:oddHBand="1" w:evenHBand="0" w:firstRowFirstColumn="0" w:firstRowLastColumn="0" w:lastRowFirstColumn="0" w:lastRowLastColumn="0"/>
            </w:pPr>
            <w:r w:rsidRPr="006940D3">
              <w:t>the role of the individual, community groups, the food industry, government organisations and private agencies in promoting health the production/manufacture of nutritionally modified foods to meet consumer demand including a range of functional foods such as fortified foods</w:t>
            </w:r>
          </w:p>
          <w:p w14:paraId="701B2D10" w14:textId="575AE6FB" w:rsidR="006940D3" w:rsidRPr="006940D3" w:rsidRDefault="006940D3" w:rsidP="0033154C">
            <w:pPr>
              <w:pStyle w:val="ListBullet"/>
              <w:cnfStyle w:val="000000100000" w:firstRow="0" w:lastRow="0" w:firstColumn="0" w:lastColumn="0" w:oddVBand="0" w:evenVBand="0" w:oddHBand="1" w:evenHBand="0" w:firstRowFirstColumn="0" w:firstRowLastColumn="0" w:lastRowFirstColumn="0" w:lastRowLastColumn="0"/>
            </w:pPr>
            <w:r w:rsidRPr="006940D3">
              <w:t>the role of ‘activ</w:t>
            </w:r>
            <w:r w:rsidR="00EB6AC6">
              <w:t>e non-nutrients’ in the diet, for example</w:t>
            </w:r>
            <w:r w:rsidRPr="006940D3">
              <w:t xml:space="preserve"> phytochemicals, probiotics and fibre </w:t>
            </w:r>
          </w:p>
          <w:p w14:paraId="13D52E6C" w14:textId="4F259AC2" w:rsidR="009D2329" w:rsidRPr="00F15037" w:rsidRDefault="006940D3" w:rsidP="0033154C">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6940D3">
              <w:t>the role of supplements in the diet</w:t>
            </w:r>
          </w:p>
        </w:tc>
      </w:tr>
      <w:tr w:rsidR="009D2329" w14:paraId="7AAAD84C" w14:textId="77777777" w:rsidTr="00FA780C">
        <w:trPr>
          <w:cnfStyle w:val="000000010000" w:firstRow="0" w:lastRow="0" w:firstColumn="0" w:lastColumn="0" w:oddVBand="0" w:evenVBand="0" w:oddHBand="0" w:evenHBand="1"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097" w:type="dxa"/>
            <w:vAlign w:val="top"/>
          </w:tcPr>
          <w:p w14:paraId="06E80004" w14:textId="77777777" w:rsidR="009D2329" w:rsidRDefault="009D2329" w:rsidP="00FA780C">
            <w:pPr>
              <w:rPr>
                <w:rFonts w:cs="Arial"/>
                <w:lang w:eastAsia="zh-CN"/>
              </w:rPr>
            </w:pPr>
            <w:r>
              <w:rPr>
                <w:rFonts w:cs="Arial"/>
                <w:lang w:eastAsia="zh-CN"/>
              </w:rPr>
              <w:t>Resources</w:t>
            </w:r>
          </w:p>
        </w:tc>
        <w:tc>
          <w:tcPr>
            <w:tcW w:w="7475" w:type="dxa"/>
            <w:vAlign w:val="top"/>
          </w:tcPr>
          <w:p w14:paraId="066227A5" w14:textId="4658FB5C" w:rsidR="00E3654A" w:rsidRPr="00C4311F" w:rsidRDefault="00087A13" w:rsidP="00B32703">
            <w:pPr>
              <w:pStyle w:val="ListBullet"/>
              <w:cnfStyle w:val="000000010000" w:firstRow="0" w:lastRow="0" w:firstColumn="0" w:lastColumn="0" w:oddVBand="0" w:evenVBand="0" w:oddHBand="0" w:evenHBand="1" w:firstRowFirstColumn="0" w:firstRowLastColumn="0" w:lastRowFirstColumn="0" w:lastRowLastColumn="0"/>
            </w:pPr>
            <w:hyperlink r:id="rId8" w:history="1">
              <w:r w:rsidR="00E3654A" w:rsidRPr="00A67B94">
                <w:rPr>
                  <w:rStyle w:val="Hyperlink"/>
                </w:rPr>
                <w:t>Diet and Health in Australia (2018)</w:t>
              </w:r>
            </w:hyperlink>
            <w:r w:rsidR="00E3654A" w:rsidRPr="00C4311F">
              <w:t xml:space="preserve"> – website</w:t>
            </w:r>
          </w:p>
          <w:p w14:paraId="5EAFE571" w14:textId="038B955C" w:rsidR="00B84972" w:rsidRPr="00C4311F" w:rsidRDefault="00087A13" w:rsidP="00B32703">
            <w:pPr>
              <w:pStyle w:val="ListBullet"/>
              <w:cnfStyle w:val="000000010000" w:firstRow="0" w:lastRow="0" w:firstColumn="0" w:lastColumn="0" w:oddVBand="0" w:evenVBand="0" w:oddHBand="0" w:evenHBand="1" w:firstRowFirstColumn="0" w:firstRowLastColumn="0" w:lastRowFirstColumn="0" w:lastRowLastColumn="0"/>
            </w:pPr>
            <w:hyperlink r:id="rId9" w:history="1">
              <w:r w:rsidR="00EB6AC6" w:rsidRPr="00A67B94">
                <w:rPr>
                  <w:rStyle w:val="Hyperlink"/>
                </w:rPr>
                <w:t>Australian Bureau of Statistics</w:t>
              </w:r>
            </w:hyperlink>
            <w:r w:rsidR="00EB6AC6" w:rsidRPr="00C4311F">
              <w:t xml:space="preserve"> – website</w:t>
            </w:r>
          </w:p>
          <w:p w14:paraId="08B75C74" w14:textId="753EB39B" w:rsidR="00EB6AC6" w:rsidRPr="00C4311F" w:rsidRDefault="00087A13" w:rsidP="00B32703">
            <w:pPr>
              <w:pStyle w:val="ListBullet"/>
              <w:cnfStyle w:val="000000010000" w:firstRow="0" w:lastRow="0" w:firstColumn="0" w:lastColumn="0" w:oddVBand="0" w:evenVBand="0" w:oddHBand="0" w:evenHBand="1" w:firstRowFirstColumn="0" w:firstRowLastColumn="0" w:lastRowFirstColumn="0" w:lastRowLastColumn="0"/>
            </w:pPr>
            <w:hyperlink r:id="rId10" w:history="1">
              <w:r w:rsidR="00EB6AC6" w:rsidRPr="00A67B94">
                <w:rPr>
                  <w:rStyle w:val="Hyperlink"/>
                </w:rPr>
                <w:t>Building a Healthy Australia</w:t>
              </w:r>
            </w:hyperlink>
            <w:r w:rsidR="00EB6AC6" w:rsidRPr="00C4311F">
              <w:t xml:space="preserve"> – website</w:t>
            </w:r>
          </w:p>
          <w:p w14:paraId="0CFE6674" w14:textId="77777777" w:rsidR="009D2329" w:rsidRPr="00C4311F" w:rsidRDefault="00087A13" w:rsidP="00B32703">
            <w:pPr>
              <w:pStyle w:val="ListBullet"/>
              <w:cnfStyle w:val="000000010000" w:firstRow="0" w:lastRow="0" w:firstColumn="0" w:lastColumn="0" w:oddVBand="0" w:evenVBand="0" w:oddHBand="0" w:evenHBand="1" w:firstRowFirstColumn="0" w:firstRowLastColumn="0" w:lastRowFirstColumn="0" w:lastRowLastColumn="0"/>
            </w:pPr>
            <w:hyperlink r:id="rId11" w:history="1">
              <w:r w:rsidR="00EB6AC6" w:rsidRPr="00A67B94">
                <w:rPr>
                  <w:rStyle w:val="Hyperlink"/>
                </w:rPr>
                <w:t>The Heart Foundation</w:t>
              </w:r>
            </w:hyperlink>
            <w:r w:rsidR="00EB6AC6" w:rsidRPr="00C4311F">
              <w:t xml:space="preserve"> </w:t>
            </w:r>
            <w:r w:rsidR="00A67B94" w:rsidRPr="00C4311F">
              <w:t>–</w:t>
            </w:r>
            <w:r w:rsidR="00EB6AC6" w:rsidRPr="00C4311F">
              <w:t xml:space="preserve"> website</w:t>
            </w:r>
          </w:p>
          <w:p w14:paraId="4D87B01D" w14:textId="0C91FA8B" w:rsidR="00AA75BB" w:rsidRDefault="00087A13" w:rsidP="00B32703">
            <w:pPr>
              <w:pStyle w:val="ListBullet"/>
              <w:cnfStyle w:val="000000010000" w:firstRow="0" w:lastRow="0" w:firstColumn="0" w:lastColumn="0" w:oddVBand="0" w:evenVBand="0" w:oddHBand="0" w:evenHBand="1" w:firstRowFirstColumn="0" w:firstRowLastColumn="0" w:lastRowFirstColumn="0" w:lastRowLastColumn="0"/>
            </w:pPr>
            <w:hyperlink r:id="rId12" w:history="1">
              <w:r w:rsidR="009E17AF" w:rsidRPr="00980B3A">
                <w:rPr>
                  <w:rStyle w:val="Hyperlink"/>
                </w:rPr>
                <w:t>Active</w:t>
              </w:r>
              <w:r w:rsidR="004A3DF7">
                <w:rPr>
                  <w:rStyle w:val="Hyperlink"/>
                </w:rPr>
                <w:t xml:space="preserve"> Non - </w:t>
              </w:r>
              <w:r w:rsidR="009E17AF" w:rsidRPr="00980B3A">
                <w:rPr>
                  <w:rStyle w:val="Hyperlink"/>
                </w:rPr>
                <w:t xml:space="preserve"> Nutrients and Health</w:t>
              </w:r>
            </w:hyperlink>
            <w:r w:rsidR="00DB5CA7" w:rsidRPr="00573657">
              <w:t xml:space="preserve"> </w:t>
            </w:r>
            <w:r w:rsidR="00573657" w:rsidRPr="00573657">
              <w:t xml:space="preserve">– </w:t>
            </w:r>
            <w:r w:rsidR="00B32703">
              <w:t>Prezi.com PowerPoint</w:t>
            </w:r>
          </w:p>
          <w:p w14:paraId="1BC89FE5" w14:textId="097B36B0" w:rsidR="00167020" w:rsidRPr="00C4311F" w:rsidRDefault="00087A13" w:rsidP="00B32703">
            <w:pPr>
              <w:pStyle w:val="ListBullet"/>
              <w:cnfStyle w:val="000000010000" w:firstRow="0" w:lastRow="0" w:firstColumn="0" w:lastColumn="0" w:oddVBand="0" w:evenVBand="0" w:oddHBand="0" w:evenHBand="1" w:firstRowFirstColumn="0" w:firstRowLastColumn="0" w:lastRowFirstColumn="0" w:lastRowLastColumn="0"/>
            </w:pPr>
            <w:hyperlink r:id="rId13" w:history="1">
              <w:r w:rsidR="00167020" w:rsidRPr="00135D90">
                <w:rPr>
                  <w:rStyle w:val="Hyperlink"/>
                </w:rPr>
                <w:t>Nutrition Related Supplements: The good, the bad, the unknown</w:t>
              </w:r>
            </w:hyperlink>
            <w:r w:rsidR="00167020" w:rsidRPr="00135D90">
              <w:t xml:space="preserve"> (duration 1:15:35)</w:t>
            </w:r>
          </w:p>
        </w:tc>
      </w:tr>
      <w:tr w:rsidR="009D2329" w14:paraId="4200678B" w14:textId="77777777" w:rsidTr="00FA780C">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097" w:type="dxa"/>
            <w:vAlign w:val="top"/>
          </w:tcPr>
          <w:p w14:paraId="0738E016" w14:textId="77777777" w:rsidR="009D2329" w:rsidRDefault="009D2329" w:rsidP="00FA780C">
            <w:pPr>
              <w:rPr>
                <w:rFonts w:cs="Arial"/>
                <w:lang w:eastAsia="zh-CN"/>
              </w:rPr>
            </w:pPr>
            <w:r>
              <w:rPr>
                <w:rFonts w:cs="Arial"/>
                <w:lang w:eastAsia="zh-CN"/>
              </w:rPr>
              <w:t>Activities/questions</w:t>
            </w:r>
          </w:p>
        </w:tc>
        <w:tc>
          <w:tcPr>
            <w:tcW w:w="7475" w:type="dxa"/>
            <w:vAlign w:val="top"/>
          </w:tcPr>
          <w:p w14:paraId="387D9F7A" w14:textId="77777777" w:rsidR="00B84972" w:rsidRDefault="00B84972" w:rsidP="00C97AAF">
            <w:pPr>
              <w:cnfStyle w:val="000000100000" w:firstRow="0" w:lastRow="0" w:firstColumn="0" w:lastColumn="0" w:oddVBand="0" w:evenVBand="0" w:oddHBand="1" w:evenHBand="0" w:firstRowFirstColumn="0" w:firstRowLastColumn="0" w:lastRowFirstColumn="0" w:lastRowLastColumn="0"/>
            </w:pPr>
            <w:r w:rsidRPr="00BC727E">
              <w:t xml:space="preserve">Within the Australian community there are </w:t>
            </w:r>
            <w:r>
              <w:t>specific groups that are nutritionally vulnerable. Groups that are most at risk are:</w:t>
            </w:r>
          </w:p>
          <w:p w14:paraId="465BD247" w14:textId="77777777" w:rsidR="00B84972" w:rsidRDefault="00B84972" w:rsidP="00C97AAF">
            <w:pPr>
              <w:pStyle w:val="ListBullet"/>
              <w:cnfStyle w:val="000000100000" w:firstRow="0" w:lastRow="0" w:firstColumn="0" w:lastColumn="0" w:oddVBand="0" w:evenVBand="0" w:oddHBand="1" w:evenHBand="0" w:firstRowFirstColumn="0" w:firstRowLastColumn="0" w:lastRowFirstColumn="0" w:lastRowLastColumn="0"/>
            </w:pPr>
            <w:r>
              <w:t>Adolescent girls</w:t>
            </w:r>
          </w:p>
          <w:p w14:paraId="4B9EC828" w14:textId="77777777" w:rsidR="00B84972" w:rsidRDefault="00B84972" w:rsidP="00C97AAF">
            <w:pPr>
              <w:pStyle w:val="ListBullet"/>
              <w:cnfStyle w:val="000000100000" w:firstRow="0" w:lastRow="0" w:firstColumn="0" w:lastColumn="0" w:oddVBand="0" w:evenVBand="0" w:oddHBand="1" w:evenHBand="0" w:firstRowFirstColumn="0" w:firstRowLastColumn="0" w:lastRowFirstColumn="0" w:lastRowLastColumn="0"/>
            </w:pPr>
            <w:r>
              <w:t>Pregnant and lactating women</w:t>
            </w:r>
          </w:p>
          <w:p w14:paraId="2571829F" w14:textId="77777777" w:rsidR="00B84972" w:rsidRDefault="00B84972" w:rsidP="00C97AAF">
            <w:pPr>
              <w:pStyle w:val="ListBullet"/>
              <w:cnfStyle w:val="000000100000" w:firstRow="0" w:lastRow="0" w:firstColumn="0" w:lastColumn="0" w:oddVBand="0" w:evenVBand="0" w:oddHBand="1" w:evenHBand="0" w:firstRowFirstColumn="0" w:firstRowLastColumn="0" w:lastRowFirstColumn="0" w:lastRowLastColumn="0"/>
            </w:pPr>
            <w:r>
              <w:t>Postmenopausal women</w:t>
            </w:r>
          </w:p>
          <w:p w14:paraId="0EACCA4F" w14:textId="77777777" w:rsidR="00B84972" w:rsidRDefault="00B84972" w:rsidP="00C97AAF">
            <w:pPr>
              <w:pStyle w:val="ListBullet"/>
              <w:cnfStyle w:val="000000100000" w:firstRow="0" w:lastRow="0" w:firstColumn="0" w:lastColumn="0" w:oddVBand="0" w:evenVBand="0" w:oddHBand="1" w:evenHBand="0" w:firstRowFirstColumn="0" w:firstRowLastColumn="0" w:lastRowFirstColumn="0" w:lastRowLastColumn="0"/>
            </w:pPr>
            <w:r>
              <w:t>Middle-aged men who live alone</w:t>
            </w:r>
          </w:p>
          <w:p w14:paraId="15D9E330" w14:textId="77777777" w:rsidR="00B84972" w:rsidRDefault="00B84972" w:rsidP="00C97AAF">
            <w:pPr>
              <w:pStyle w:val="ListBullet"/>
              <w:cnfStyle w:val="000000100000" w:firstRow="0" w:lastRow="0" w:firstColumn="0" w:lastColumn="0" w:oddVBand="0" w:evenVBand="0" w:oddHBand="1" w:evenHBand="0" w:firstRowFirstColumn="0" w:firstRowLastColumn="0" w:lastRowFirstColumn="0" w:lastRowLastColumn="0"/>
            </w:pPr>
            <w:r>
              <w:t>The elderly</w:t>
            </w:r>
          </w:p>
          <w:p w14:paraId="62ED5B89" w14:textId="77777777" w:rsidR="00B84972" w:rsidRDefault="00B84972" w:rsidP="00C97AAF">
            <w:pPr>
              <w:pStyle w:val="ListBullet"/>
              <w:cnfStyle w:val="000000100000" w:firstRow="0" w:lastRow="0" w:firstColumn="0" w:lastColumn="0" w:oddVBand="0" w:evenVBand="0" w:oddHBand="1" w:evenHBand="0" w:firstRowFirstColumn="0" w:firstRowLastColumn="0" w:lastRowFirstColumn="0" w:lastRowLastColumn="0"/>
            </w:pPr>
            <w:r>
              <w:t>People with health conditions that are managed with diet or those who have a restricted diet</w:t>
            </w:r>
          </w:p>
          <w:p w14:paraId="46DD9254" w14:textId="77777777" w:rsidR="00B84972" w:rsidRDefault="00B84972" w:rsidP="00C97AAF">
            <w:pPr>
              <w:pStyle w:val="ListBullet"/>
              <w:cnfStyle w:val="000000100000" w:firstRow="0" w:lastRow="0" w:firstColumn="0" w:lastColumn="0" w:oddVBand="0" w:evenVBand="0" w:oddHBand="1" w:evenHBand="0" w:firstRowFirstColumn="0" w:firstRowLastColumn="0" w:lastRowFirstColumn="0" w:lastRowLastColumn="0"/>
            </w:pPr>
            <w:r>
              <w:t>Athletes</w:t>
            </w:r>
          </w:p>
          <w:p w14:paraId="3D436826" w14:textId="77777777" w:rsidR="00BF693D" w:rsidRPr="00BF693D" w:rsidRDefault="00B84972" w:rsidP="00BF693D">
            <w:pPr>
              <w:pStyle w:val="ListBullet"/>
              <w:cnfStyle w:val="000000100000" w:firstRow="0" w:lastRow="0" w:firstColumn="0" w:lastColumn="0" w:oddVBand="0" w:evenVBand="0" w:oddHBand="1" w:evenHBand="0" w:firstRowFirstColumn="0" w:firstRowLastColumn="0" w:lastRowFirstColumn="0" w:lastRowLastColumn="0"/>
            </w:pPr>
            <w:r>
              <w:t>Aboriginal and Torres Strait Islander people</w:t>
            </w:r>
          </w:p>
          <w:p w14:paraId="6B182231" w14:textId="77777777" w:rsidR="00F62282" w:rsidRPr="00BC727E" w:rsidRDefault="00F62282" w:rsidP="00F62282">
            <w:pPr>
              <w:cnfStyle w:val="000000100000" w:firstRow="0" w:lastRow="0" w:firstColumn="0" w:lastColumn="0" w:oddVBand="0" w:evenVBand="0" w:oddHBand="1" w:evenHBand="0" w:firstRowFirstColumn="0" w:firstRowLastColumn="0" w:lastRowFirstColumn="0" w:lastRowLastColumn="0"/>
            </w:pPr>
          </w:p>
          <w:p w14:paraId="5DFF4628" w14:textId="48D92D8D" w:rsidR="00B84972" w:rsidRDefault="004D12C3" w:rsidP="00C63EA4">
            <w:pPr>
              <w:pStyle w:val="ListNumber"/>
              <w:cnfStyle w:val="000000100000" w:firstRow="0" w:lastRow="0" w:firstColumn="0" w:lastColumn="0" w:oddVBand="0" w:evenVBand="0" w:oddHBand="1" w:evenHBand="0" w:firstRowFirstColumn="0" w:firstRowLastColumn="0" w:lastRowFirstColumn="0" w:lastRowLastColumn="0"/>
            </w:pPr>
            <w:r>
              <w:t xml:space="preserve">Students are required to </w:t>
            </w:r>
            <w:r w:rsidR="004B7230">
              <w:t xml:space="preserve">select </w:t>
            </w:r>
            <w:r w:rsidR="00272B2D">
              <w:t>one of these</w:t>
            </w:r>
            <w:r w:rsidR="004B7230">
              <w:t xml:space="preserve"> group</w:t>
            </w:r>
            <w:r w:rsidR="00272B2D">
              <w:t>s listed above</w:t>
            </w:r>
            <w:r w:rsidR="00ED064E">
              <w:t xml:space="preserve"> and</w:t>
            </w:r>
            <w:r w:rsidR="004B7230">
              <w:t xml:space="preserve"> </w:t>
            </w:r>
            <w:r>
              <w:t>conduct i</w:t>
            </w:r>
            <w:r w:rsidR="00806BD9" w:rsidRPr="00806BD9">
              <w:t>ndependent</w:t>
            </w:r>
            <w:r w:rsidR="00806BD9" w:rsidRPr="00B84972">
              <w:t xml:space="preserve"> investigation</w:t>
            </w:r>
            <w:r w:rsidR="001361B5">
              <w:t xml:space="preserve"> into</w:t>
            </w:r>
            <w:r w:rsidR="000D4B06">
              <w:t xml:space="preserve"> the following</w:t>
            </w:r>
            <w:r w:rsidR="001361B5">
              <w:t xml:space="preserve"> areas</w:t>
            </w:r>
            <w:r w:rsidR="000D4B06">
              <w:t>:</w:t>
            </w:r>
          </w:p>
          <w:p w14:paraId="253349E5" w14:textId="0156BECC" w:rsidR="00B84972" w:rsidRDefault="008C4F5A" w:rsidP="00806BD9">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b</w:t>
            </w:r>
            <w:r w:rsidR="00B84972">
              <w:t>riefly describe some characteristics of the group (for example</w:t>
            </w:r>
            <w:r w:rsidR="006B2008">
              <w:t>,</w:t>
            </w:r>
            <w:r w:rsidR="00B84972">
              <w:t xml:space="preserve"> </w:t>
            </w:r>
            <w:r w:rsidR="006B2008">
              <w:t>demographics and</w:t>
            </w:r>
            <w:r w:rsidR="00B84972">
              <w:t xml:space="preserve"> percentage of the population)</w:t>
            </w:r>
            <w:r w:rsidR="003A31C1">
              <w:t>.</w:t>
            </w:r>
          </w:p>
          <w:p w14:paraId="3BA6961B" w14:textId="7E11EE96" w:rsidR="00B84972" w:rsidRPr="008A7CA3" w:rsidRDefault="008C4F5A" w:rsidP="00806BD9">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i</w:t>
            </w:r>
            <w:r w:rsidR="00B84972">
              <w:t>dentify and explain</w:t>
            </w:r>
            <w:r w:rsidR="00B84972" w:rsidRPr="00075A83">
              <w:t xml:space="preserve"> the health risks associated with the group</w:t>
            </w:r>
            <w:r w:rsidR="003A31C1">
              <w:t>.</w:t>
            </w:r>
          </w:p>
          <w:p w14:paraId="00D96154" w14:textId="3F248E75" w:rsidR="00B84972" w:rsidRDefault="008C4F5A" w:rsidP="00806BD9">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e</w:t>
            </w:r>
            <w:r w:rsidR="00B84972">
              <w:t xml:space="preserve">xplain the consequences of malnutrition in physical and </w:t>
            </w:r>
            <w:r w:rsidR="00B84972">
              <w:lastRenderedPageBreak/>
              <w:t>economic terms</w:t>
            </w:r>
            <w:r w:rsidR="005C5D68">
              <w:t xml:space="preserve"> for this group</w:t>
            </w:r>
            <w:r w:rsidR="003A31C1">
              <w:t>.</w:t>
            </w:r>
          </w:p>
          <w:p w14:paraId="2E778CFD" w14:textId="1C9E8CD0" w:rsidR="00B84972" w:rsidRDefault="008C4F5A" w:rsidP="00806BD9">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i</w:t>
            </w:r>
            <w:r w:rsidR="007D767B">
              <w:t>dentify</w:t>
            </w:r>
            <w:r w:rsidR="00B84972">
              <w:t xml:space="preserve"> the dietary needs of this group</w:t>
            </w:r>
            <w:r w:rsidR="003A31C1">
              <w:t>.</w:t>
            </w:r>
          </w:p>
          <w:p w14:paraId="0909241E" w14:textId="51DE415C" w:rsidR="00367459" w:rsidRDefault="008C4F5A" w:rsidP="00806BD9">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d</w:t>
            </w:r>
            <w:r w:rsidR="00B84972">
              <w:t xml:space="preserve">escribe any strategies that are presently in place to address </w:t>
            </w:r>
            <w:r w:rsidR="003E436C">
              <w:t>the</w:t>
            </w:r>
            <w:r w:rsidR="00AD0BC4">
              <w:t xml:space="preserve"> issues associated with the nutritional risks of the group such as </w:t>
            </w:r>
            <w:r w:rsidR="00F452B9">
              <w:t>advertis</w:t>
            </w:r>
            <w:r w:rsidR="005D7459">
              <w:t>ing. For</w:t>
            </w:r>
            <w:r w:rsidR="00F452B9">
              <w:t xml:space="preserve"> example</w:t>
            </w:r>
            <w:r w:rsidR="003A5853">
              <w:t>,</w:t>
            </w:r>
            <w:r w:rsidR="00F452B9">
              <w:t xml:space="preserve"> Australian Heart Foundation campaign</w:t>
            </w:r>
            <w:r w:rsidR="00AB1D0C">
              <w:t>s.</w:t>
            </w:r>
          </w:p>
          <w:p w14:paraId="33DA330F" w14:textId="5978AB1D" w:rsidR="00B84972" w:rsidRPr="002563B9" w:rsidRDefault="0005723D" w:rsidP="00E15180">
            <w:pPr>
              <w:pStyle w:val="ListNumber"/>
              <w:cnfStyle w:val="000000100000" w:firstRow="0" w:lastRow="0" w:firstColumn="0" w:lastColumn="0" w:oddVBand="0" w:evenVBand="0" w:oddHBand="1" w:evenHBand="0" w:firstRowFirstColumn="0" w:firstRowLastColumn="0" w:lastRowFirstColumn="0" w:lastRowLastColumn="0"/>
            </w:pPr>
            <w:r w:rsidRPr="004F4805">
              <w:t>Using th</w:t>
            </w:r>
            <w:r w:rsidR="00321AB0" w:rsidRPr="004F4805">
              <w:t xml:space="preserve">is knowledge </w:t>
            </w:r>
            <w:r w:rsidR="00941BEC">
              <w:t xml:space="preserve">students </w:t>
            </w:r>
            <w:r w:rsidR="00321AB0" w:rsidRPr="004F4805">
              <w:t>d</w:t>
            </w:r>
            <w:r w:rsidR="00B84972" w:rsidRPr="004F4805">
              <w:t>evelop</w:t>
            </w:r>
            <w:r w:rsidR="003F004F">
              <w:t xml:space="preserve"> </w:t>
            </w:r>
            <w:r w:rsidR="00941BEC">
              <w:t>a</w:t>
            </w:r>
            <w:r w:rsidR="003F004F">
              <w:t xml:space="preserve"> </w:t>
            </w:r>
            <w:r w:rsidR="00B84972">
              <w:t>strategy to promote optimum nutrition for the group through good nutrition</w:t>
            </w:r>
            <w:r w:rsidR="006B1E05">
              <w:t>.</w:t>
            </w:r>
            <w:r w:rsidR="0033154C">
              <w:t xml:space="preserve"> </w:t>
            </w:r>
            <w:r w:rsidR="006B1E05">
              <w:t>F</w:t>
            </w:r>
            <w:r w:rsidR="0033154C">
              <w:t>or example</w:t>
            </w:r>
            <w:r w:rsidR="006B1E05">
              <w:t>,</w:t>
            </w:r>
            <w:r w:rsidR="0033154C">
              <w:t xml:space="preserve"> exercise programs</w:t>
            </w:r>
            <w:r w:rsidR="006B1E05">
              <w:t xml:space="preserve"> and</w:t>
            </w:r>
            <w:r w:rsidR="0033154C">
              <w:t xml:space="preserve"> suitable recipes for optimal nutrition</w:t>
            </w:r>
            <w:r w:rsidR="006B1E05">
              <w:t>.</w:t>
            </w:r>
          </w:p>
          <w:p w14:paraId="61841F94" w14:textId="5F47E10A" w:rsidR="00FE49F3" w:rsidRDefault="001D202C" w:rsidP="003438A1">
            <w:pPr>
              <w:ind w:left="652"/>
              <w:cnfStyle w:val="000000100000" w:firstRow="0" w:lastRow="0" w:firstColumn="0" w:lastColumn="0" w:oddVBand="0" w:evenVBand="0" w:oddHBand="1" w:evenHBand="0" w:firstRowFirstColumn="0" w:firstRowLastColumn="0" w:lastRowFirstColumn="0" w:lastRowLastColumn="0"/>
            </w:pPr>
            <w:r>
              <w:t>Students should be encouraged to u</w:t>
            </w:r>
            <w:r w:rsidR="00FE49F3">
              <w:t xml:space="preserve">se </w:t>
            </w:r>
            <w:r w:rsidR="00FE49F3" w:rsidRPr="00692A44">
              <w:t>pictures</w:t>
            </w:r>
            <w:r w:rsidR="00FE49F3">
              <w:t xml:space="preserve"> or illustrations to support </w:t>
            </w:r>
            <w:r>
              <w:t>their presentation</w:t>
            </w:r>
            <w:r w:rsidR="00B40ECE">
              <w:t xml:space="preserve"> of ideas</w:t>
            </w:r>
            <w:r>
              <w:t>.</w:t>
            </w:r>
          </w:p>
          <w:p w14:paraId="4B4360D5" w14:textId="154FE538" w:rsidR="008F2C28" w:rsidRPr="00A66290" w:rsidRDefault="008F2C28" w:rsidP="00A66290">
            <w:pPr>
              <w:pStyle w:val="ListNumber"/>
              <w:cnfStyle w:val="000000100000" w:firstRow="0" w:lastRow="0" w:firstColumn="0" w:lastColumn="0" w:oddVBand="0" w:evenVBand="0" w:oddHBand="1" w:evenHBand="0" w:firstRowFirstColumn="0" w:firstRowLastColumn="0" w:lastRowFirstColumn="0" w:lastRowLastColumn="0"/>
            </w:pPr>
            <w:r w:rsidRPr="00A66290">
              <w:t>Using the i</w:t>
            </w:r>
            <w:r w:rsidR="00EC64F1" w:rsidRPr="00A66290">
              <w:t>nformation from</w:t>
            </w:r>
            <w:r w:rsidR="000E0034" w:rsidRPr="00980B3A">
              <w:t xml:space="preserve"> </w:t>
            </w:r>
            <w:r w:rsidR="00E47DEA">
              <w:t>a variety of sources and</w:t>
            </w:r>
            <w:r w:rsidR="00EC64F1" w:rsidRPr="00A66290">
              <w:t xml:space="preserve"> </w:t>
            </w:r>
            <w:hyperlink r:id="rId14" w:history="1">
              <w:r w:rsidR="000E0034" w:rsidRPr="00980B3A">
                <w:rPr>
                  <w:rStyle w:val="Hyperlink"/>
                </w:rPr>
                <w:t xml:space="preserve">Active </w:t>
              </w:r>
              <w:r w:rsidR="004A3DF7">
                <w:rPr>
                  <w:rStyle w:val="Hyperlink"/>
                </w:rPr>
                <w:t>N</w:t>
              </w:r>
              <w:r w:rsidR="007D0E38">
                <w:rPr>
                  <w:rStyle w:val="Hyperlink"/>
                </w:rPr>
                <w:t xml:space="preserve">on - </w:t>
              </w:r>
              <w:r w:rsidR="000E0034" w:rsidRPr="00980B3A">
                <w:rPr>
                  <w:rStyle w:val="Hyperlink"/>
                </w:rPr>
                <w:t>Nutrients and Health</w:t>
              </w:r>
            </w:hyperlink>
            <w:r w:rsidR="00E47DEA">
              <w:t xml:space="preserve"> as </w:t>
            </w:r>
            <w:r w:rsidR="00331494">
              <w:t>an example</w:t>
            </w:r>
            <w:r w:rsidR="00E47DEA">
              <w:t>,</w:t>
            </w:r>
            <w:r w:rsidRPr="00A66290">
              <w:t xml:space="preserve"> </w:t>
            </w:r>
            <w:r w:rsidR="00661D09">
              <w:t>students</w:t>
            </w:r>
            <w:r w:rsidRPr="00A66290">
              <w:t xml:space="preserve"> develop a presentation</w:t>
            </w:r>
            <w:r w:rsidR="00331494">
              <w:t xml:space="preserve"> covering the following points</w:t>
            </w:r>
            <w:r w:rsidR="00647165">
              <w:t>:</w:t>
            </w:r>
          </w:p>
          <w:p w14:paraId="4E9ECF23" w14:textId="731E4C7C" w:rsidR="008F2C28" w:rsidRDefault="00647165" w:rsidP="00F27B96">
            <w:pPr>
              <w:pStyle w:val="ListBullet"/>
              <w:numPr>
                <w:ilvl w:val="0"/>
                <w:numId w:val="45"/>
              </w:numPr>
              <w:cnfStyle w:val="000000100000" w:firstRow="0" w:lastRow="0" w:firstColumn="0" w:lastColumn="0" w:oddVBand="0" w:evenVBand="0" w:oddHBand="1" w:evenHBand="0" w:firstRowFirstColumn="0" w:firstRowLastColumn="0" w:lastRowFirstColumn="0" w:lastRowLastColumn="0"/>
            </w:pPr>
            <w:r>
              <w:t>d</w:t>
            </w:r>
            <w:r w:rsidR="008F2C28">
              <w:t>efinition</w:t>
            </w:r>
            <w:r w:rsidR="00367459">
              <w:t xml:space="preserve"> of </w:t>
            </w:r>
            <w:r w:rsidR="00667806">
              <w:t xml:space="preserve"> active </w:t>
            </w:r>
            <w:r w:rsidR="00367459">
              <w:t>non</w:t>
            </w:r>
            <w:r w:rsidR="00F27B96">
              <w:t>-</w:t>
            </w:r>
            <w:r w:rsidR="00367459">
              <w:t>active nutrients</w:t>
            </w:r>
            <w:r w:rsidR="00F27B96">
              <w:t>.</w:t>
            </w:r>
          </w:p>
          <w:p w14:paraId="76F291DD" w14:textId="4C995E91" w:rsidR="008F2C28" w:rsidRDefault="00647165" w:rsidP="00806BD9">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r</w:t>
            </w:r>
            <w:r w:rsidR="008F2C28">
              <w:t>ole/s</w:t>
            </w:r>
            <w:r w:rsidR="00367459">
              <w:t xml:space="preserve"> of</w:t>
            </w:r>
            <w:r w:rsidR="00667806">
              <w:t xml:space="preserve"> active</w:t>
            </w:r>
            <w:r w:rsidR="00367459">
              <w:t xml:space="preserve"> non</w:t>
            </w:r>
            <w:r w:rsidR="00F27B96">
              <w:t>-</w:t>
            </w:r>
            <w:r w:rsidR="00367459">
              <w:t>active nutrients in the diet</w:t>
            </w:r>
            <w:r w:rsidR="00F27B96">
              <w:t>.</w:t>
            </w:r>
          </w:p>
          <w:p w14:paraId="2D6655E0" w14:textId="1D5FFBED" w:rsidR="008F2C28" w:rsidRDefault="00647165" w:rsidP="00806BD9">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b</w:t>
            </w:r>
            <w:r w:rsidR="008F2C28">
              <w:t>enefits and risks</w:t>
            </w:r>
            <w:r w:rsidR="00367459">
              <w:t xml:space="preserve"> of</w:t>
            </w:r>
            <w:r w:rsidR="00667806">
              <w:t xml:space="preserve"> active</w:t>
            </w:r>
            <w:r w:rsidR="00367459">
              <w:t xml:space="preserve"> non</w:t>
            </w:r>
            <w:r w:rsidR="00F27B96">
              <w:t>-</w:t>
            </w:r>
            <w:r w:rsidR="00367459">
              <w:t>active ingredients</w:t>
            </w:r>
            <w:r w:rsidR="00F27B96">
              <w:t>.</w:t>
            </w:r>
          </w:p>
          <w:p w14:paraId="3824D4BF" w14:textId="4EA9E324" w:rsidR="008F2C28" w:rsidRDefault="00647165" w:rsidP="00806BD9">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e</w:t>
            </w:r>
            <w:r w:rsidR="008F2C28">
              <w:t>xamples</w:t>
            </w:r>
            <w:r w:rsidR="00367459">
              <w:t xml:space="preserve"> of </w:t>
            </w:r>
            <w:r w:rsidR="00667806">
              <w:t xml:space="preserve">active </w:t>
            </w:r>
            <w:r w:rsidR="00367459">
              <w:t>non</w:t>
            </w:r>
            <w:r w:rsidR="00F27B96">
              <w:t>-</w:t>
            </w:r>
            <w:r w:rsidR="00367459">
              <w:t>active ingredients</w:t>
            </w:r>
            <w:r w:rsidR="00F27B96">
              <w:t>.</w:t>
            </w:r>
          </w:p>
          <w:p w14:paraId="3261D72B" w14:textId="77777777" w:rsidR="003B4584" w:rsidRDefault="003B4584" w:rsidP="00194CDB">
            <w:pPr>
              <w:cnfStyle w:val="000000100000" w:firstRow="0" w:lastRow="0" w:firstColumn="0" w:lastColumn="0" w:oddVBand="0" w:evenVBand="0" w:oddHBand="1" w:evenHBand="0" w:firstRowFirstColumn="0" w:firstRowLastColumn="0" w:lastRowFirstColumn="0" w:lastRowLastColumn="0"/>
            </w:pPr>
          </w:p>
          <w:p w14:paraId="0E235A73" w14:textId="20B81D3F" w:rsidR="00960528" w:rsidRPr="00135D90" w:rsidRDefault="007E3D46" w:rsidP="00135D90">
            <w:pPr>
              <w:pStyle w:val="ListNumber"/>
              <w:cnfStyle w:val="000000100000" w:firstRow="0" w:lastRow="0" w:firstColumn="0" w:lastColumn="0" w:oddVBand="0" w:evenVBand="0" w:oddHBand="1" w:evenHBand="0" w:firstRowFirstColumn="0" w:firstRowLastColumn="0" w:lastRowFirstColumn="0" w:lastRowLastColumn="0"/>
            </w:pPr>
            <w:r>
              <w:t>Students p</w:t>
            </w:r>
            <w:r w:rsidR="00FE15FB">
              <w:t xml:space="preserve">repare </w:t>
            </w:r>
            <w:r w:rsidR="00C06D9C">
              <w:t xml:space="preserve">a set of </w:t>
            </w:r>
            <w:r w:rsidR="00FE15FB">
              <w:t xml:space="preserve">arguments for a </w:t>
            </w:r>
            <w:r w:rsidR="006940D3">
              <w:t xml:space="preserve">debate </w:t>
            </w:r>
            <w:r w:rsidR="00FE15FB">
              <w:t xml:space="preserve">on </w:t>
            </w:r>
            <w:r w:rsidR="006940D3">
              <w:t>the role o</w:t>
            </w:r>
            <w:r w:rsidR="00F515D3">
              <w:t>f dietary supplements in a balanced diet</w:t>
            </w:r>
            <w:r w:rsidR="00FE15FB">
              <w:t>.</w:t>
            </w:r>
            <w:r w:rsidR="00EA272B">
              <w:t xml:space="preserve"> For reference</w:t>
            </w:r>
            <w:r w:rsidR="00E57CC8">
              <w:t xml:space="preserve">, this debate </w:t>
            </w:r>
            <w:hyperlink r:id="rId15" w:history="1">
              <w:r w:rsidR="008F2C28" w:rsidRPr="00135D90">
                <w:rPr>
                  <w:rStyle w:val="Hyperlink"/>
                </w:rPr>
                <w:t>Nutrition Related Supplements: The good, the bad, the unknown</w:t>
              </w:r>
            </w:hyperlink>
            <w:r w:rsidR="008F2C28" w:rsidRPr="00135D90">
              <w:t xml:space="preserve"> (duration 1:15:35)</w:t>
            </w:r>
            <w:r w:rsidR="00E57CC8" w:rsidRPr="00135D90">
              <w:t xml:space="preserve"> may provide </w:t>
            </w:r>
            <w:r w:rsidR="00242EE3" w:rsidRPr="00135D90">
              <w:t>some context</w:t>
            </w:r>
            <w:r w:rsidR="00A3350A" w:rsidRPr="00135D90">
              <w:t xml:space="preserve"> and highlights some key issues. Students </w:t>
            </w:r>
            <w:r w:rsidR="00971D8E" w:rsidRPr="00135D90">
              <w:t xml:space="preserve">gather their </w:t>
            </w:r>
            <w:r w:rsidR="00B02FB5" w:rsidRPr="00135D90">
              <w:t>research</w:t>
            </w:r>
            <w:r w:rsidR="00FC0088" w:rsidRPr="00135D90">
              <w:t xml:space="preserve"> </w:t>
            </w:r>
            <w:r w:rsidR="00971D8E" w:rsidRPr="00135D90">
              <w:t xml:space="preserve">and </w:t>
            </w:r>
            <w:r w:rsidR="00472729" w:rsidRPr="00135D90">
              <w:t>background knowledge for</w:t>
            </w:r>
            <w:r w:rsidR="00FC0088" w:rsidRPr="00135D90">
              <w:t xml:space="preserve"> </w:t>
            </w:r>
            <w:r w:rsidR="00A3350A" w:rsidRPr="00135D90">
              <w:t>arguments in</w:t>
            </w:r>
            <w:r w:rsidR="0033154C" w:rsidRPr="00135D90">
              <w:t xml:space="preserve"> a table using the headings below</w:t>
            </w:r>
            <w:r w:rsidR="00C06D9C" w:rsidRPr="00135D90">
              <w:t>:</w:t>
            </w:r>
          </w:p>
          <w:p w14:paraId="50F7B60B" w14:textId="6D514527" w:rsidR="0032364F" w:rsidRDefault="0032364F" w:rsidP="00E93003">
            <w:pPr>
              <w:pStyle w:val="ListBullet"/>
              <w:numPr>
                <w:ilvl w:val="0"/>
                <w:numId w:val="48"/>
              </w:numPr>
              <w:cnfStyle w:val="000000100000" w:firstRow="0" w:lastRow="0" w:firstColumn="0" w:lastColumn="0" w:oddVBand="0" w:evenVBand="0" w:oddHBand="1" w:evenHBand="0" w:firstRowFirstColumn="0" w:firstRowLastColumn="0" w:lastRowFirstColumn="0" w:lastRowLastColumn="0"/>
            </w:pPr>
            <w:r>
              <w:t>Definition</w:t>
            </w:r>
            <w:r w:rsidR="00960528">
              <w:t xml:space="preserve"> </w:t>
            </w:r>
            <w:r w:rsidR="00915CF2">
              <w:t>of dietary</w:t>
            </w:r>
            <w:r w:rsidR="00960528">
              <w:t xml:space="preserve"> supplements</w:t>
            </w:r>
          </w:p>
          <w:p w14:paraId="1EAB2B58" w14:textId="36E886D6" w:rsidR="0032364F" w:rsidRDefault="0032364F" w:rsidP="00806BD9">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Role/s</w:t>
            </w:r>
            <w:r w:rsidR="00960528">
              <w:t xml:space="preserve"> </w:t>
            </w:r>
            <w:r w:rsidR="00915CF2">
              <w:t>of dietary</w:t>
            </w:r>
            <w:r w:rsidR="00960528">
              <w:t xml:space="preserve"> supplements in the diet</w:t>
            </w:r>
          </w:p>
          <w:p w14:paraId="24A8E36A" w14:textId="0D3BA214" w:rsidR="0032364F" w:rsidRDefault="0032364F" w:rsidP="00806BD9">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Benefits and risks</w:t>
            </w:r>
            <w:r w:rsidR="00960528">
              <w:t xml:space="preserve"> </w:t>
            </w:r>
            <w:r w:rsidR="00915CF2">
              <w:t>of dietary</w:t>
            </w:r>
            <w:r w:rsidR="00960528">
              <w:t xml:space="preserve"> supplements</w:t>
            </w:r>
          </w:p>
          <w:p w14:paraId="0E917139" w14:textId="77777777" w:rsidR="009D2329" w:rsidRDefault="0032364F" w:rsidP="00806BD9">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Examples</w:t>
            </w:r>
            <w:r w:rsidR="00960528">
              <w:t xml:space="preserve"> </w:t>
            </w:r>
            <w:r w:rsidR="00915CF2">
              <w:t xml:space="preserve">for dietary </w:t>
            </w:r>
            <w:r w:rsidR="00960528">
              <w:t>supplements</w:t>
            </w:r>
          </w:p>
          <w:p w14:paraId="0E71E239" w14:textId="45FE949F" w:rsidR="009D2329" w:rsidRPr="0033154C" w:rsidRDefault="007E3D46" w:rsidP="007E3D46">
            <w:pPr>
              <w:cnfStyle w:val="000000100000" w:firstRow="0" w:lastRow="0" w:firstColumn="0" w:lastColumn="0" w:oddVBand="0" w:evenVBand="0" w:oddHBand="1" w:evenHBand="0" w:firstRowFirstColumn="0" w:firstRowLastColumn="0" w:lastRowFirstColumn="0" w:lastRowLastColumn="0"/>
            </w:pPr>
            <w:r>
              <w:t xml:space="preserve">Depending on the student access to </w:t>
            </w:r>
            <w:r w:rsidR="00DD2F2A">
              <w:t xml:space="preserve">online platforms, teachers may organise the sharing </w:t>
            </w:r>
            <w:r w:rsidR="00761279">
              <w:t>and discussing</w:t>
            </w:r>
            <w:r w:rsidR="00DD2F2A">
              <w:t xml:space="preserve"> of these arguments</w:t>
            </w:r>
            <w:r w:rsidR="00FB0389">
              <w:t xml:space="preserve"> within the class, synchronously like a virtual debate</w:t>
            </w:r>
            <w:r w:rsidR="00A06AC8">
              <w:t xml:space="preserve"> or asynchronously</w:t>
            </w:r>
            <w:r w:rsidR="00FB0389">
              <w:t>.</w:t>
            </w:r>
          </w:p>
        </w:tc>
      </w:tr>
      <w:tr w:rsidR="009D2329" w14:paraId="27D3FE56" w14:textId="77777777" w:rsidTr="00FA780C">
        <w:trPr>
          <w:cnfStyle w:val="000000010000" w:firstRow="0" w:lastRow="0" w:firstColumn="0" w:lastColumn="0" w:oddVBand="0" w:evenVBand="0" w:oddHBand="0" w:evenHBand="1"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097" w:type="dxa"/>
            <w:vAlign w:val="top"/>
          </w:tcPr>
          <w:p w14:paraId="24911A3C" w14:textId="77777777" w:rsidR="009D2329" w:rsidRDefault="009D2329" w:rsidP="00FA780C">
            <w:pPr>
              <w:rPr>
                <w:rFonts w:cs="Arial"/>
                <w:lang w:eastAsia="zh-CN"/>
              </w:rPr>
            </w:pPr>
            <w:r>
              <w:rPr>
                <w:rFonts w:cs="Arial"/>
                <w:lang w:eastAsia="zh-CN"/>
              </w:rPr>
              <w:lastRenderedPageBreak/>
              <w:t>Suggested answers</w:t>
            </w:r>
          </w:p>
        </w:tc>
        <w:tc>
          <w:tcPr>
            <w:tcW w:w="7475" w:type="dxa"/>
            <w:vAlign w:val="top"/>
          </w:tcPr>
          <w:p w14:paraId="5BE75A18" w14:textId="156BC96F" w:rsidR="00367459" w:rsidRDefault="00367459" w:rsidP="003516DB">
            <w:pPr>
              <w:pStyle w:val="ListNumber"/>
              <w:numPr>
                <w:ilvl w:val="0"/>
                <w:numId w:val="9"/>
              </w:numPr>
              <w:cnfStyle w:val="000000010000" w:firstRow="0" w:lastRow="0" w:firstColumn="0" w:lastColumn="0" w:oddVBand="0" w:evenVBand="0" w:oddHBand="0" w:evenHBand="1" w:firstRowFirstColumn="0" w:firstRowLastColumn="0" w:lastRowFirstColumn="0" w:lastRowLastColumn="0"/>
            </w:pPr>
            <w:r>
              <w:t>Specific groups have particular nutritional needs depending on their physical state, age, health status, level of exercise, nationality.</w:t>
            </w:r>
          </w:p>
          <w:p w14:paraId="55782229" w14:textId="06BA191D" w:rsidR="00367459" w:rsidRPr="002043D8" w:rsidRDefault="0097650E" w:rsidP="00240662">
            <w:pPr>
              <w:pStyle w:val="ListNumber"/>
              <w:numPr>
                <w:ilvl w:val="0"/>
                <w:numId w:val="0"/>
              </w:numPr>
              <w:ind w:left="652"/>
              <w:cnfStyle w:val="000000010000" w:firstRow="0" w:lastRow="0" w:firstColumn="0" w:lastColumn="0" w:oddVBand="0" w:evenVBand="0" w:oddHBand="0" w:evenHBand="1" w:firstRowFirstColumn="0" w:firstRowLastColumn="0" w:lastRowFirstColumn="0" w:lastRowLastColumn="0"/>
            </w:pPr>
            <w:r>
              <w:t>For example,</w:t>
            </w:r>
            <w:r w:rsidR="00367459" w:rsidRPr="002043D8">
              <w:t xml:space="preserve"> </w:t>
            </w:r>
            <w:r w:rsidR="00367459">
              <w:t>Aboriginal and Torres Strait Islanders</w:t>
            </w:r>
          </w:p>
          <w:p w14:paraId="636F6913" w14:textId="1051A444" w:rsidR="00240662" w:rsidRDefault="00027E5E" w:rsidP="00557EA3">
            <w:pPr>
              <w:pStyle w:val="ListBullet2"/>
              <w:ind w:left="1021" w:hanging="369"/>
              <w:cnfStyle w:val="000000010000" w:firstRow="0" w:lastRow="0" w:firstColumn="0" w:lastColumn="0" w:oddVBand="0" w:evenVBand="0" w:oddHBand="0" w:evenHBand="1" w:firstRowFirstColumn="0" w:firstRowLastColumn="0" w:lastRowFirstColumn="0" w:lastRowLastColumn="0"/>
            </w:pPr>
            <w:r>
              <w:t>i</w:t>
            </w:r>
            <w:r w:rsidR="00367459">
              <w:t>ndigenous people have significant health disadvantages; low life expectancy (18 years le</w:t>
            </w:r>
            <w:r w:rsidR="00240662">
              <w:t>ss than non-indigenous person)</w:t>
            </w:r>
          </w:p>
          <w:p w14:paraId="1EB15DFD" w14:textId="68E1E482" w:rsidR="00240662" w:rsidRDefault="00367459" w:rsidP="00557EA3">
            <w:pPr>
              <w:pStyle w:val="ListBullet2"/>
              <w:ind w:left="1021" w:hanging="369"/>
              <w:cnfStyle w:val="000000010000" w:firstRow="0" w:lastRow="0" w:firstColumn="0" w:lastColumn="0" w:oddVBand="0" w:evenVBand="0" w:oddHBand="0" w:evenHBand="1" w:firstRowFirstColumn="0" w:firstRowLastColumn="0" w:lastRowFirstColumn="0" w:lastRowLastColumn="0"/>
            </w:pPr>
            <w:r>
              <w:t>alcoholism and obesity is experienced.</w:t>
            </w:r>
          </w:p>
          <w:p w14:paraId="53A17506" w14:textId="6CDB86FC" w:rsidR="00240662" w:rsidRDefault="00240662" w:rsidP="00557EA3">
            <w:pPr>
              <w:pStyle w:val="ListBullet2"/>
              <w:ind w:left="1021" w:hanging="369"/>
              <w:cnfStyle w:val="000000010000" w:firstRow="0" w:lastRow="0" w:firstColumn="0" w:lastColumn="0" w:oddVBand="0" w:evenVBand="0" w:oddHBand="0" w:evenHBand="1" w:firstRowFirstColumn="0" w:firstRowLastColumn="0" w:lastRowFirstColumn="0" w:lastRowLastColumn="0"/>
            </w:pPr>
            <w:r>
              <w:t>p</w:t>
            </w:r>
            <w:r w:rsidR="00367459">
              <w:t>oor education, increasing poverty,</w:t>
            </w:r>
          </w:p>
          <w:p w14:paraId="7CC357C2" w14:textId="71C1E573" w:rsidR="00367459" w:rsidRDefault="00367459" w:rsidP="00557EA3">
            <w:pPr>
              <w:pStyle w:val="ListBullet2"/>
              <w:ind w:left="1021" w:hanging="369"/>
              <w:cnfStyle w:val="000000010000" w:firstRow="0" w:lastRow="0" w:firstColumn="0" w:lastColumn="0" w:oddVBand="0" w:evenVBand="0" w:oddHBand="0" w:evenHBand="1" w:firstRowFirstColumn="0" w:firstRowLastColumn="0" w:lastRowFirstColumn="0" w:lastRowLastColumn="0"/>
            </w:pPr>
            <w:r>
              <w:t>inadequate access to health services and food supply (geog</w:t>
            </w:r>
            <w:r w:rsidR="007B3659">
              <w:t>raphic isolation) contribute</w:t>
            </w:r>
            <w:r>
              <w:t xml:space="preserve"> to cardiovascular disease and type 2 diabetes.</w:t>
            </w:r>
          </w:p>
          <w:p w14:paraId="316B8BA0" w14:textId="77777777" w:rsidR="00240662" w:rsidRDefault="00367459" w:rsidP="003A634B">
            <w:pPr>
              <w:pStyle w:val="ListNumber"/>
              <w:cnfStyle w:val="000000010000" w:firstRow="0" w:lastRow="0" w:firstColumn="0" w:lastColumn="0" w:oddVBand="0" w:evenVBand="0" w:oddHBand="0" w:evenHBand="1" w:firstRowFirstColumn="0" w:firstRowLastColumn="0" w:lastRowFirstColumn="0" w:lastRowLastColumn="0"/>
            </w:pPr>
            <w:r w:rsidRPr="00B8572A">
              <w:lastRenderedPageBreak/>
              <w:t>Strategies to promote optimum health of indigenous people:</w:t>
            </w:r>
          </w:p>
          <w:p w14:paraId="65E17B8B" w14:textId="77777777" w:rsidR="00240662" w:rsidRDefault="00367459" w:rsidP="00027E5E">
            <w:pPr>
              <w:pStyle w:val="ListBullet2"/>
              <w:ind w:left="1021" w:hanging="369"/>
              <w:cnfStyle w:val="000000010000" w:firstRow="0" w:lastRow="0" w:firstColumn="0" w:lastColumn="0" w:oddVBand="0" w:evenVBand="0" w:oddHBand="0" w:evenHBand="1" w:firstRowFirstColumn="0" w:firstRowLastColumn="0" w:lastRowFirstColumn="0" w:lastRowLastColumn="0"/>
            </w:pPr>
            <w:r>
              <w:t>health, hygiene and nutrition education programs (bush food, encourage physical acti</w:t>
            </w:r>
            <w:r w:rsidR="00240662">
              <w:t>vity, maintain cultural values)</w:t>
            </w:r>
          </w:p>
          <w:p w14:paraId="7787404F" w14:textId="6A44EAB2" w:rsidR="00240662" w:rsidRDefault="00367459" w:rsidP="00027E5E">
            <w:pPr>
              <w:pStyle w:val="ListBullet2"/>
              <w:ind w:left="1021" w:hanging="369"/>
              <w:cnfStyle w:val="000000010000" w:firstRow="0" w:lastRow="0" w:firstColumn="0" w:lastColumn="0" w:oddVBand="0" w:evenVBand="0" w:oddHBand="0" w:evenHBand="1" w:firstRowFirstColumn="0" w:firstRowLastColumn="0" w:lastRowFirstColumn="0" w:lastRowLastColumn="0"/>
            </w:pPr>
            <w:r>
              <w:t>aboriginal health service officers (ensure health service is</w:t>
            </w:r>
            <w:r w:rsidR="00240662">
              <w:t xml:space="preserve"> used)</w:t>
            </w:r>
          </w:p>
          <w:p w14:paraId="18D27246" w14:textId="08173CA7" w:rsidR="00367459" w:rsidRDefault="00367459" w:rsidP="00027E5E">
            <w:pPr>
              <w:pStyle w:val="ListBullet2"/>
              <w:ind w:left="1021" w:hanging="369"/>
              <w:cnfStyle w:val="000000010000" w:firstRow="0" w:lastRow="0" w:firstColumn="0" w:lastColumn="0" w:oddVBand="0" w:evenVBand="0" w:oddHBand="0" w:evenHBand="1" w:firstRowFirstColumn="0" w:firstRowLastColumn="0" w:lastRowFirstColumn="0" w:lastRowLastColumn="0"/>
            </w:pPr>
            <w:r>
              <w:t>early intervention programs, improving supply, affordability of health foods in remote community.</w:t>
            </w:r>
          </w:p>
          <w:p w14:paraId="011535F0" w14:textId="2E8C4E97" w:rsidR="000261D5" w:rsidRPr="00367459" w:rsidRDefault="000261D5" w:rsidP="003A634B">
            <w:pPr>
              <w:pStyle w:val="ListNumber"/>
              <w:cnfStyle w:val="000000010000" w:firstRow="0" w:lastRow="0" w:firstColumn="0" w:lastColumn="0" w:oddVBand="0" w:evenVBand="0" w:oddHBand="0" w:evenHBand="1" w:firstRowFirstColumn="0" w:firstRowLastColumn="0" w:lastRowFirstColumn="0" w:lastRowLastColumn="0"/>
            </w:pPr>
            <w:r>
              <w:t xml:space="preserve">Active non-nutrients are substances that are not essential for life but </w:t>
            </w:r>
            <w:r w:rsidRPr="00367459">
              <w:t xml:space="preserve">contribute to good health or enhance body functioning. </w:t>
            </w:r>
            <w:r w:rsidR="00424F7A">
              <w:t>For</w:t>
            </w:r>
            <w:r w:rsidRPr="00367459">
              <w:t xml:space="preserve"> example</w:t>
            </w:r>
            <w:r w:rsidR="00424F7A">
              <w:t>,</w:t>
            </w:r>
            <w:r w:rsidRPr="00367459">
              <w:t xml:space="preserve"> yoghurt has two active non-nutrients being fibre and probiotics</w:t>
            </w:r>
            <w:r w:rsidR="00424F7A">
              <w:t>.</w:t>
            </w:r>
          </w:p>
          <w:p w14:paraId="0FB3CE50" w14:textId="5BE33A2A" w:rsidR="000261D5" w:rsidRDefault="000261D5" w:rsidP="003A634B">
            <w:pPr>
              <w:pStyle w:val="ListNumber"/>
              <w:cnfStyle w:val="000000010000" w:firstRow="0" w:lastRow="0" w:firstColumn="0" w:lastColumn="0" w:oddVBand="0" w:evenVBand="0" w:oddHBand="0" w:evenHBand="1" w:firstRowFirstColumn="0" w:firstRowLastColumn="0" w:lastRowFirstColumn="0" w:lastRowLastColumn="0"/>
            </w:pPr>
            <w:r>
              <w:t>Dietary supplements in a balanced diet</w:t>
            </w:r>
          </w:p>
          <w:p w14:paraId="373B37B2" w14:textId="44C7A0BF" w:rsidR="000261D5" w:rsidRDefault="000261D5" w:rsidP="006E70A8">
            <w:pPr>
              <w:pStyle w:val="ListBullet2"/>
              <w:ind w:left="1021" w:hanging="369"/>
              <w:cnfStyle w:val="000000010000" w:firstRow="0" w:lastRow="0" w:firstColumn="0" w:lastColumn="0" w:oddVBand="0" w:evenVBand="0" w:oddHBand="0" w:evenHBand="1" w:firstRowFirstColumn="0" w:firstRowLastColumn="0" w:lastRowFirstColumn="0" w:lastRowLastColumn="0"/>
            </w:pPr>
            <w:r>
              <w:t>A dietary supplement is a product taken orally that contains one or more ingredients s</w:t>
            </w:r>
            <w:r w:rsidR="00240662">
              <w:t xml:space="preserve">uch as vitamins or amino </w:t>
            </w:r>
            <w:r w:rsidR="00424F7A">
              <w:t>acids, which</w:t>
            </w:r>
            <w:r>
              <w:t xml:space="preserve"> supplement or enhance the diet and are not considered a food.</w:t>
            </w:r>
          </w:p>
          <w:p w14:paraId="11489049" w14:textId="069F8617" w:rsidR="000261D5" w:rsidRPr="00552941" w:rsidRDefault="000261D5" w:rsidP="00887FC5">
            <w:pPr>
              <w:pStyle w:val="ListBullet2"/>
              <w:ind w:left="1021" w:hanging="369"/>
              <w:cnfStyle w:val="000000010000" w:firstRow="0" w:lastRow="0" w:firstColumn="0" w:lastColumn="0" w:oddVBand="0" w:evenVBand="0" w:oddHBand="0" w:evenHBand="1" w:firstRowFirstColumn="0" w:firstRowLastColumn="0" w:lastRowFirstColumn="0" w:lastRowLastColumn="0"/>
            </w:pPr>
            <w:r>
              <w:t>Popular supplements include vitamins such as vitamin D and B12, minerals such as calcium and iron, herbs such as Echinacea and garlic and products like glucosamine, probiotics and fish oils</w:t>
            </w:r>
            <w:r w:rsidR="00BE58EC">
              <w:t>.</w:t>
            </w:r>
          </w:p>
        </w:tc>
      </w:tr>
    </w:tbl>
    <w:p w14:paraId="7BD0504A" w14:textId="7B76AA2E" w:rsidR="00F13A31" w:rsidRPr="00D807CE" w:rsidRDefault="00F13A31"/>
    <w:p w14:paraId="50A0D1AB" w14:textId="0F557591" w:rsidR="00F13A31" w:rsidRDefault="00F13A31" w:rsidP="00B32703">
      <w:pPr>
        <w:pStyle w:val="Heading2"/>
      </w:pPr>
      <w:r w:rsidRPr="00D807CE">
        <w:br w:type="page"/>
      </w:r>
      <w:r>
        <w:lastRenderedPageBreak/>
        <w:t>Section two</w:t>
      </w:r>
      <w:r w:rsidR="008F0406">
        <w:t>:</w:t>
      </w:r>
    </w:p>
    <w:tbl>
      <w:tblPr>
        <w:tblStyle w:val="Tableheader"/>
        <w:tblW w:w="0" w:type="auto"/>
        <w:tblLayout w:type="fixed"/>
        <w:tblLook w:val="04A0" w:firstRow="1" w:lastRow="0" w:firstColumn="1" w:lastColumn="0" w:noHBand="0" w:noVBand="1"/>
        <w:tblCaption w:val="Managing plant production table of activities section 2"/>
        <w:tblDescription w:val="This two column table contains syllabus content with suggested resources and activities that teachers can set for students. Suggested answers to the activities are included at the end of the table."/>
      </w:tblPr>
      <w:tblGrid>
        <w:gridCol w:w="2097"/>
        <w:gridCol w:w="7475"/>
      </w:tblGrid>
      <w:tr w:rsidR="00F13A31" w14:paraId="05CE6AB1" w14:textId="77777777" w:rsidTr="00FA780C">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097" w:type="dxa"/>
          </w:tcPr>
          <w:p w14:paraId="449879B1" w14:textId="77777777" w:rsidR="00F13A31" w:rsidRDefault="00F13A31" w:rsidP="00FA780C">
            <w:pPr>
              <w:spacing w:before="192" w:after="192"/>
              <w:rPr>
                <w:rFonts w:cs="Arial"/>
                <w:lang w:eastAsia="zh-CN"/>
              </w:rPr>
            </w:pPr>
            <w:r>
              <w:rPr>
                <w:rFonts w:cs="Arial"/>
                <w:lang w:eastAsia="zh-CN"/>
              </w:rPr>
              <w:t>Focus area</w:t>
            </w:r>
          </w:p>
        </w:tc>
        <w:tc>
          <w:tcPr>
            <w:tcW w:w="7475" w:type="dxa"/>
          </w:tcPr>
          <w:p w14:paraId="28815CB6" w14:textId="4ABF044E" w:rsidR="00F13A31" w:rsidRDefault="00BE58EC" w:rsidP="00FA780C">
            <w:pPr>
              <w:cnfStyle w:val="100000000000" w:firstRow="1" w:lastRow="0" w:firstColumn="0" w:lastColumn="0" w:oddVBand="0" w:evenVBand="0" w:oddHBand="0" w:evenHBand="0" w:firstRowFirstColumn="0" w:firstRowLastColumn="0" w:lastRowFirstColumn="0" w:lastRowLastColumn="0"/>
              <w:rPr>
                <w:rFonts w:cs="Arial"/>
                <w:lang w:eastAsia="zh-CN"/>
              </w:rPr>
            </w:pPr>
            <w:r w:rsidRPr="008F0406">
              <w:rPr>
                <w:rFonts w:cs="Arial"/>
                <w:lang w:eastAsia="zh-CN"/>
              </w:rPr>
              <w:t>Contemporary nutrition issues</w:t>
            </w:r>
          </w:p>
        </w:tc>
      </w:tr>
      <w:tr w:rsidR="00F13A31" w14:paraId="6A6E9CE2" w14:textId="77777777" w:rsidTr="00FA780C">
        <w:trPr>
          <w:cnfStyle w:val="000000100000" w:firstRow="0" w:lastRow="0" w:firstColumn="0" w:lastColumn="0" w:oddVBand="0" w:evenVBand="0" w:oddHBand="1"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2097" w:type="dxa"/>
            <w:vAlign w:val="top"/>
          </w:tcPr>
          <w:p w14:paraId="5ADFC118" w14:textId="77777777" w:rsidR="00F13A31" w:rsidRDefault="00F13A31" w:rsidP="00FA780C">
            <w:pPr>
              <w:rPr>
                <w:rFonts w:cs="Arial"/>
                <w:lang w:eastAsia="zh-CN"/>
              </w:rPr>
            </w:pPr>
            <w:r>
              <w:rPr>
                <w:rFonts w:cs="Arial"/>
                <w:lang w:eastAsia="zh-CN"/>
              </w:rPr>
              <w:t>Syllabus Content</w:t>
            </w:r>
          </w:p>
        </w:tc>
        <w:tc>
          <w:tcPr>
            <w:tcW w:w="7475" w:type="dxa"/>
            <w:vAlign w:val="top"/>
          </w:tcPr>
          <w:p w14:paraId="2FE8478D" w14:textId="7BFDCB9E" w:rsidR="00AE2784" w:rsidRDefault="006940D3" w:rsidP="00CA603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Influences on nutritional status</w:t>
            </w:r>
          </w:p>
          <w:p w14:paraId="6A90EC27" w14:textId="4BACBB44" w:rsidR="006940D3" w:rsidRDefault="006940D3" w:rsidP="00240662">
            <w:pPr>
              <w:pStyle w:val="ListBullet"/>
              <w:cnfStyle w:val="000000100000" w:firstRow="0" w:lastRow="0" w:firstColumn="0" w:lastColumn="0" w:oddVBand="0" w:evenVBand="0" w:oddHBand="1" w:evenHBand="0" w:firstRowFirstColumn="0" w:firstRowLastColumn="0" w:lastRowFirstColumn="0" w:lastRowLastColumn="0"/>
            </w:pPr>
            <w:r>
              <w:t xml:space="preserve">health and the role of diet in the development of conditions, including obesity, diabetes, cardiovascular disease, food sensitivity/intolerance/allergies </w:t>
            </w:r>
          </w:p>
          <w:p w14:paraId="5F536828" w14:textId="2FA57415" w:rsidR="006940D3" w:rsidRDefault="006940D3" w:rsidP="00240662">
            <w:pPr>
              <w:pStyle w:val="ListBullet"/>
              <w:cnfStyle w:val="000000100000" w:firstRow="0" w:lastRow="0" w:firstColumn="0" w:lastColumn="0" w:oddVBand="0" w:evenVBand="0" w:oddHBand="1" w:evenHBand="0" w:firstRowFirstColumn="0" w:firstRowLastColumn="0" w:lastRowFirstColumn="0" w:lastRowLastColumn="0"/>
            </w:pPr>
            <w:r>
              <w:t xml:space="preserve">lifestyle and the effect of cultural and social practices on nutritional status </w:t>
            </w:r>
          </w:p>
          <w:p w14:paraId="6F21455B" w14:textId="3C29C046" w:rsidR="00F13A31" w:rsidRPr="00AE2784" w:rsidRDefault="006940D3" w:rsidP="00240662">
            <w:pPr>
              <w:pStyle w:val="ListBullet"/>
              <w:cnfStyle w:val="000000100000" w:firstRow="0" w:lastRow="0" w:firstColumn="0" w:lastColumn="0" w:oddVBand="0" w:evenVBand="0" w:oddHBand="1" w:evenHBand="0" w:firstRowFirstColumn="0" w:firstRowLastColumn="0" w:lastRowFirstColumn="0" w:lastRowLastColumn="0"/>
              <w:rPr>
                <w:lang w:eastAsia="zh-CN"/>
              </w:rPr>
            </w:pPr>
            <w:r>
              <w:t>media and ethical issues related to advertising practices on food consumption such as the promotion of ‘health’ foods and ‘fast’ foods</w:t>
            </w:r>
          </w:p>
        </w:tc>
      </w:tr>
      <w:tr w:rsidR="00F13A31" w14:paraId="70624378" w14:textId="77777777" w:rsidTr="00FA780C">
        <w:trPr>
          <w:cnfStyle w:val="000000010000" w:firstRow="0" w:lastRow="0" w:firstColumn="0" w:lastColumn="0" w:oddVBand="0" w:evenVBand="0" w:oddHBand="0" w:evenHBand="1"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097" w:type="dxa"/>
            <w:vAlign w:val="top"/>
          </w:tcPr>
          <w:p w14:paraId="30856870" w14:textId="77777777" w:rsidR="00F13A31" w:rsidRDefault="00F13A31" w:rsidP="00FA780C">
            <w:pPr>
              <w:rPr>
                <w:rFonts w:cs="Arial"/>
                <w:lang w:eastAsia="zh-CN"/>
              </w:rPr>
            </w:pPr>
            <w:r>
              <w:rPr>
                <w:rFonts w:cs="Arial"/>
                <w:lang w:eastAsia="zh-CN"/>
              </w:rPr>
              <w:t>Resources</w:t>
            </w:r>
          </w:p>
        </w:tc>
        <w:tc>
          <w:tcPr>
            <w:tcW w:w="7475" w:type="dxa"/>
            <w:vAlign w:val="top"/>
          </w:tcPr>
          <w:p w14:paraId="07A8C38A" w14:textId="0AA22BBF" w:rsidR="00DD7106" w:rsidRPr="00B32703" w:rsidRDefault="00087A13" w:rsidP="00B32703">
            <w:pPr>
              <w:pStyle w:val="ListBullet"/>
              <w:cnfStyle w:val="000000010000" w:firstRow="0" w:lastRow="0" w:firstColumn="0" w:lastColumn="0" w:oddVBand="0" w:evenVBand="0" w:oddHBand="0" w:evenHBand="1" w:firstRowFirstColumn="0" w:firstRowLastColumn="0" w:lastRowFirstColumn="0" w:lastRowLastColumn="0"/>
            </w:pPr>
            <w:hyperlink r:id="rId16" w:history="1">
              <w:r w:rsidR="00120288" w:rsidRPr="008F0406">
                <w:rPr>
                  <w:rStyle w:val="Hyperlink"/>
                </w:rPr>
                <w:t>Diet, Health and Lifestyle in Australia</w:t>
              </w:r>
            </w:hyperlink>
            <w:r w:rsidR="00120288" w:rsidRPr="008F0406">
              <w:t xml:space="preserve"> </w:t>
            </w:r>
            <w:r w:rsidR="00DD7106" w:rsidRPr="008F0406">
              <w:t>–</w:t>
            </w:r>
            <w:r w:rsidR="00120288" w:rsidRPr="008F0406">
              <w:t xml:space="preserve"> website</w:t>
            </w:r>
          </w:p>
        </w:tc>
      </w:tr>
      <w:tr w:rsidR="00F13A31" w14:paraId="251D2311" w14:textId="77777777" w:rsidTr="00FA780C">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097" w:type="dxa"/>
            <w:vAlign w:val="top"/>
          </w:tcPr>
          <w:p w14:paraId="04C35798" w14:textId="77777777" w:rsidR="00F13A31" w:rsidRDefault="00F13A31" w:rsidP="00FA780C">
            <w:pPr>
              <w:rPr>
                <w:rFonts w:cs="Arial"/>
                <w:lang w:eastAsia="zh-CN"/>
              </w:rPr>
            </w:pPr>
            <w:r>
              <w:rPr>
                <w:rFonts w:cs="Arial"/>
                <w:lang w:eastAsia="zh-CN"/>
              </w:rPr>
              <w:t>Activities/questions</w:t>
            </w:r>
          </w:p>
        </w:tc>
        <w:tc>
          <w:tcPr>
            <w:tcW w:w="7475" w:type="dxa"/>
            <w:vAlign w:val="top"/>
          </w:tcPr>
          <w:p w14:paraId="4EB6C779" w14:textId="35436DC8" w:rsidR="00A67B94" w:rsidRPr="00BE58EC" w:rsidRDefault="0095084D" w:rsidP="00BE58EC">
            <w:pPr>
              <w:pStyle w:val="ListNumber"/>
              <w:numPr>
                <w:ilvl w:val="0"/>
                <w:numId w:val="49"/>
              </w:numPr>
              <w:cnfStyle w:val="000000100000" w:firstRow="0" w:lastRow="0" w:firstColumn="0" w:lastColumn="0" w:oddVBand="0" w:evenVBand="0" w:oddHBand="1" w:evenHBand="0" w:firstRowFirstColumn="0" w:firstRowLastColumn="0" w:lastRowFirstColumn="0" w:lastRowLastColumn="0"/>
            </w:pPr>
            <w:r w:rsidRPr="00BE58EC">
              <w:t>Lifestyle and the effect</w:t>
            </w:r>
            <w:r w:rsidR="00E95202" w:rsidRPr="00BE58EC">
              <w:t xml:space="preserve"> of cultural and social practices has an impact on </w:t>
            </w:r>
            <w:r w:rsidR="0084666A" w:rsidRPr="00BE58EC">
              <w:t xml:space="preserve">the </w:t>
            </w:r>
            <w:r w:rsidR="00E95202" w:rsidRPr="00BE58EC">
              <w:t>nu</w:t>
            </w:r>
            <w:r w:rsidR="005B4247" w:rsidRPr="00BE58EC">
              <w:t>tritional status</w:t>
            </w:r>
            <w:r w:rsidR="0084666A" w:rsidRPr="00BE58EC">
              <w:t xml:space="preserve"> of Australians. This has led to </w:t>
            </w:r>
            <w:r w:rsidR="005B4247" w:rsidRPr="00BE58EC">
              <w:t xml:space="preserve">the development of </w:t>
            </w:r>
            <w:r w:rsidR="0084666A" w:rsidRPr="00BE58EC">
              <w:t xml:space="preserve">health </w:t>
            </w:r>
            <w:r w:rsidR="00A36F32" w:rsidRPr="00BE58EC">
              <w:t>conditions such as:</w:t>
            </w:r>
          </w:p>
          <w:p w14:paraId="3F564474" w14:textId="6861B46C" w:rsidR="00A36F32" w:rsidRDefault="00A36F32" w:rsidP="00A36F32">
            <w:pPr>
              <w:pStyle w:val="ListBullet2"/>
              <w:ind w:left="1021" w:hanging="369"/>
              <w:cnfStyle w:val="000000100000" w:firstRow="0" w:lastRow="0" w:firstColumn="0" w:lastColumn="0" w:oddVBand="0" w:evenVBand="0" w:oddHBand="1" w:evenHBand="0" w:firstRowFirstColumn="0" w:firstRowLastColumn="0" w:lastRowFirstColumn="0" w:lastRowLastColumn="0"/>
            </w:pPr>
            <w:r>
              <w:t xml:space="preserve">Coronary Heart </w:t>
            </w:r>
            <w:r w:rsidR="00BE58EC">
              <w:t>D</w:t>
            </w:r>
            <w:r>
              <w:t>isease</w:t>
            </w:r>
            <w:r w:rsidR="00BE58EC">
              <w:t xml:space="preserve"> (CHD)</w:t>
            </w:r>
          </w:p>
          <w:p w14:paraId="6B8CDE85" w14:textId="77777777" w:rsidR="00A36F32" w:rsidRDefault="00A36F32" w:rsidP="00A36F32">
            <w:pPr>
              <w:pStyle w:val="ListBullet2"/>
              <w:ind w:left="1021" w:hanging="369"/>
              <w:cnfStyle w:val="000000100000" w:firstRow="0" w:lastRow="0" w:firstColumn="0" w:lastColumn="0" w:oddVBand="0" w:evenVBand="0" w:oddHBand="1" w:evenHBand="0" w:firstRowFirstColumn="0" w:firstRowLastColumn="0" w:lastRowFirstColumn="0" w:lastRowLastColumn="0"/>
            </w:pPr>
            <w:r>
              <w:t>Hypertension</w:t>
            </w:r>
          </w:p>
          <w:p w14:paraId="16417FFE" w14:textId="77777777" w:rsidR="00A36F32" w:rsidRDefault="00A36F32" w:rsidP="00A36F32">
            <w:pPr>
              <w:pStyle w:val="ListBullet2"/>
              <w:ind w:left="1021" w:hanging="369"/>
              <w:cnfStyle w:val="000000100000" w:firstRow="0" w:lastRow="0" w:firstColumn="0" w:lastColumn="0" w:oddVBand="0" w:evenVBand="0" w:oddHBand="1" w:evenHBand="0" w:firstRowFirstColumn="0" w:firstRowLastColumn="0" w:lastRowFirstColumn="0" w:lastRowLastColumn="0"/>
            </w:pPr>
            <w:r>
              <w:t>Dental caries</w:t>
            </w:r>
          </w:p>
          <w:p w14:paraId="69D7E77F" w14:textId="77777777" w:rsidR="00A36F32" w:rsidRDefault="00A36F32" w:rsidP="00A36F32">
            <w:pPr>
              <w:pStyle w:val="ListBullet2"/>
              <w:ind w:left="1021" w:hanging="369"/>
              <w:cnfStyle w:val="000000100000" w:firstRow="0" w:lastRow="0" w:firstColumn="0" w:lastColumn="0" w:oddVBand="0" w:evenVBand="0" w:oddHBand="1" w:evenHBand="0" w:firstRowFirstColumn="0" w:firstRowLastColumn="0" w:lastRowFirstColumn="0" w:lastRowLastColumn="0"/>
            </w:pPr>
            <w:r>
              <w:t>Obesity</w:t>
            </w:r>
          </w:p>
          <w:p w14:paraId="1AD8E422" w14:textId="77777777" w:rsidR="00A36F32" w:rsidRDefault="00A36F32" w:rsidP="00A36F32">
            <w:pPr>
              <w:pStyle w:val="ListBullet2"/>
              <w:ind w:left="1021" w:hanging="369"/>
              <w:cnfStyle w:val="000000100000" w:firstRow="0" w:lastRow="0" w:firstColumn="0" w:lastColumn="0" w:oddVBand="0" w:evenVBand="0" w:oddHBand="1" w:evenHBand="0" w:firstRowFirstColumn="0" w:firstRowLastColumn="0" w:lastRowFirstColumn="0" w:lastRowLastColumn="0"/>
            </w:pPr>
            <w:r>
              <w:t>Atherosclerosis</w:t>
            </w:r>
          </w:p>
          <w:p w14:paraId="0DB49C89" w14:textId="77777777" w:rsidR="00A36F32" w:rsidRDefault="00A36F32" w:rsidP="00A36F32">
            <w:pPr>
              <w:pStyle w:val="ListBullet2"/>
              <w:ind w:left="1021" w:hanging="369"/>
              <w:cnfStyle w:val="000000100000" w:firstRow="0" w:lastRow="0" w:firstColumn="0" w:lastColumn="0" w:oddVBand="0" w:evenVBand="0" w:oddHBand="1" w:evenHBand="0" w:firstRowFirstColumn="0" w:firstRowLastColumn="0" w:lastRowFirstColumn="0" w:lastRowLastColumn="0"/>
            </w:pPr>
            <w:r>
              <w:t>Diabetes</w:t>
            </w:r>
          </w:p>
          <w:p w14:paraId="17BE1072" w14:textId="5173B5A6" w:rsidR="00A36F32" w:rsidRPr="00A36F32" w:rsidRDefault="00A36F32" w:rsidP="00A36F32">
            <w:pPr>
              <w:pStyle w:val="ListBullet2"/>
              <w:ind w:left="1021" w:hanging="369"/>
              <w:cnfStyle w:val="000000100000" w:firstRow="0" w:lastRow="0" w:firstColumn="0" w:lastColumn="0" w:oddVBand="0" w:evenVBand="0" w:oddHBand="1" w:evenHBand="0" w:firstRowFirstColumn="0" w:firstRowLastColumn="0" w:lastRowFirstColumn="0" w:lastRowLastColumn="0"/>
            </w:pPr>
            <w:r>
              <w:t>Constipation.</w:t>
            </w:r>
          </w:p>
          <w:p w14:paraId="7C02A428" w14:textId="7BFC4BE5" w:rsidR="0007526E" w:rsidRDefault="008E7340" w:rsidP="00BE58EC">
            <w:pPr>
              <w:ind w:left="652"/>
              <w:cnfStyle w:val="000000100000" w:firstRow="0" w:lastRow="0" w:firstColumn="0" w:lastColumn="0" w:oddVBand="0" w:evenVBand="0" w:oddHBand="1" w:evenHBand="0" w:firstRowFirstColumn="0" w:firstRowLastColumn="0" w:lastRowFirstColumn="0" w:lastRowLastColumn="0"/>
            </w:pPr>
            <w:r w:rsidRPr="001C7A47">
              <w:t xml:space="preserve">Choose one dietary </w:t>
            </w:r>
            <w:r w:rsidR="00F33A38" w:rsidRPr="001C7A47">
              <w:t xml:space="preserve">condition above and </w:t>
            </w:r>
            <w:r w:rsidR="001C7A47" w:rsidRPr="001C7A47">
              <w:t>c</w:t>
            </w:r>
            <w:r w:rsidR="0007526E" w:rsidRPr="001C7A47">
              <w:t>reate a presentatio</w:t>
            </w:r>
            <w:r w:rsidR="001C7A47" w:rsidRPr="001C7A47">
              <w:t>n.</w:t>
            </w:r>
            <w:r w:rsidR="00BE58EC">
              <w:t xml:space="preserve"> </w:t>
            </w:r>
            <w:r w:rsidR="00A67B94">
              <w:t>For the</w:t>
            </w:r>
            <w:r w:rsidR="0007526E">
              <w:t xml:space="preserve"> </w:t>
            </w:r>
            <w:r w:rsidR="00584354">
              <w:t xml:space="preserve">selected </w:t>
            </w:r>
            <w:r w:rsidR="0007526E">
              <w:t>disorder</w:t>
            </w:r>
            <w:r w:rsidR="00584354">
              <w:t>:</w:t>
            </w:r>
          </w:p>
          <w:p w14:paraId="75658B56" w14:textId="6391CB17" w:rsidR="0007526E" w:rsidRDefault="00661459" w:rsidP="00BE58EC">
            <w:pPr>
              <w:pStyle w:val="ListBullet2"/>
              <w:ind w:left="1021" w:hanging="369"/>
              <w:cnfStyle w:val="000000100000" w:firstRow="0" w:lastRow="0" w:firstColumn="0" w:lastColumn="0" w:oddVBand="0" w:evenVBand="0" w:oddHBand="1" w:evenHBand="0" w:firstRowFirstColumn="0" w:firstRowLastColumn="0" w:lastRowFirstColumn="0" w:lastRowLastColumn="0"/>
            </w:pPr>
            <w:r>
              <w:t>d</w:t>
            </w:r>
            <w:r w:rsidR="0007526E">
              <w:t>efine</w:t>
            </w:r>
            <w:r w:rsidR="00A67B94">
              <w:t xml:space="preserve"> the disorder</w:t>
            </w:r>
          </w:p>
          <w:p w14:paraId="7686F868" w14:textId="0D1FA881" w:rsidR="0007526E" w:rsidRDefault="00661459" w:rsidP="00BE58EC">
            <w:pPr>
              <w:pStyle w:val="ListBullet2"/>
              <w:ind w:left="1021" w:hanging="369"/>
              <w:cnfStyle w:val="000000100000" w:firstRow="0" w:lastRow="0" w:firstColumn="0" w:lastColumn="0" w:oddVBand="0" w:evenVBand="0" w:oddHBand="1" w:evenHBand="0" w:firstRowFirstColumn="0" w:firstRowLastColumn="0" w:lastRowFirstColumn="0" w:lastRowLastColumn="0"/>
            </w:pPr>
            <w:r>
              <w:t>s</w:t>
            </w:r>
            <w:r w:rsidR="0007526E">
              <w:t>ymptoms</w:t>
            </w:r>
            <w:r w:rsidR="00A67B94">
              <w:t xml:space="preserve"> of the disorder</w:t>
            </w:r>
          </w:p>
          <w:p w14:paraId="2F9D9735" w14:textId="5BAA14D1" w:rsidR="0007526E" w:rsidRDefault="00661459" w:rsidP="00BE58EC">
            <w:pPr>
              <w:pStyle w:val="ListBullet2"/>
              <w:ind w:left="1021" w:hanging="369"/>
              <w:cnfStyle w:val="000000100000" w:firstRow="0" w:lastRow="0" w:firstColumn="0" w:lastColumn="0" w:oddVBand="0" w:evenVBand="0" w:oddHBand="1" w:evenHBand="0" w:firstRowFirstColumn="0" w:firstRowLastColumn="0" w:lastRowFirstColumn="0" w:lastRowLastColumn="0"/>
            </w:pPr>
            <w:r>
              <w:t>p</w:t>
            </w:r>
            <w:r w:rsidR="0007526E">
              <w:t>revention</w:t>
            </w:r>
            <w:r w:rsidR="00A67B94">
              <w:t xml:space="preserve"> of the disorder</w:t>
            </w:r>
          </w:p>
          <w:p w14:paraId="1B076FC3" w14:textId="724272A7" w:rsidR="0007526E" w:rsidRDefault="00661459" w:rsidP="00BE58EC">
            <w:pPr>
              <w:pStyle w:val="ListBullet2"/>
              <w:ind w:left="1021" w:hanging="369"/>
              <w:cnfStyle w:val="000000100000" w:firstRow="0" w:lastRow="0" w:firstColumn="0" w:lastColumn="0" w:oddVBand="0" w:evenVBand="0" w:oddHBand="1" w:evenHBand="0" w:firstRowFirstColumn="0" w:firstRowLastColumn="0" w:lastRowFirstColumn="0" w:lastRowLastColumn="0"/>
            </w:pPr>
            <w:r>
              <w:t>e</w:t>
            </w:r>
            <w:r w:rsidR="0007526E">
              <w:t>xamples of food and meals to prevent the disorder</w:t>
            </w:r>
          </w:p>
          <w:p w14:paraId="664C4808" w14:textId="58E26F91" w:rsidR="0007526E" w:rsidRDefault="00661459" w:rsidP="00BE58EC">
            <w:pPr>
              <w:pStyle w:val="ListBullet2"/>
              <w:ind w:left="1021" w:hanging="369"/>
              <w:cnfStyle w:val="000000100000" w:firstRow="0" w:lastRow="0" w:firstColumn="0" w:lastColumn="0" w:oddVBand="0" w:evenVBand="0" w:oddHBand="1" w:evenHBand="0" w:firstRowFirstColumn="0" w:firstRowLastColumn="0" w:lastRowFirstColumn="0" w:lastRowLastColumn="0"/>
            </w:pPr>
            <w:r>
              <w:t>o</w:t>
            </w:r>
            <w:r w:rsidR="0007526E">
              <w:t>ther considerations such as</w:t>
            </w:r>
            <w:r w:rsidR="00A67B94">
              <w:t xml:space="preserve"> lifestyle choices such as </w:t>
            </w:r>
            <w:r w:rsidR="0007526E">
              <w:t>exercise</w:t>
            </w:r>
            <w:r w:rsidR="00243008">
              <w:t>.</w:t>
            </w:r>
          </w:p>
          <w:p w14:paraId="2DBF8FD9" w14:textId="4B93280C" w:rsidR="0007526E" w:rsidRPr="00424F7A" w:rsidRDefault="001C7A47" w:rsidP="001C7A47">
            <w:pPr>
              <w:pStyle w:val="ListNumber"/>
              <w:cnfStyle w:val="000000100000" w:firstRow="0" w:lastRow="0" w:firstColumn="0" w:lastColumn="0" w:oddVBand="0" w:evenVBand="0" w:oddHBand="1" w:evenHBand="0" w:firstRowFirstColumn="0" w:firstRowLastColumn="0" w:lastRowFirstColumn="0" w:lastRowLastColumn="0"/>
            </w:pPr>
            <w:r>
              <w:t xml:space="preserve">Survey </w:t>
            </w:r>
            <w:r w:rsidR="0007526E" w:rsidRPr="00EE513C">
              <w:t>television advertisements during peak times 4</w:t>
            </w:r>
            <w:r w:rsidR="0007526E">
              <w:t xml:space="preserve"> </w:t>
            </w:r>
            <w:r w:rsidR="0007526E" w:rsidRPr="00EE513C">
              <w:t>-</w:t>
            </w:r>
            <w:r w:rsidR="0007526E">
              <w:t xml:space="preserve"> </w:t>
            </w:r>
            <w:r w:rsidR="0007526E" w:rsidRPr="00EE513C">
              <w:t>6 pm</w:t>
            </w:r>
            <w:r w:rsidR="0007526E">
              <w:t xml:space="preserve"> weekdays and 8 -10 am Saturdays.</w:t>
            </w:r>
            <w:r w:rsidR="00C600C8">
              <w:t xml:space="preserve"> </w:t>
            </w:r>
            <w:r w:rsidR="00C600C8" w:rsidRPr="00424F7A">
              <w:t>Advertisements surveyed should be directed toward foods, meals, dietary supplements, weight loss, take away, super market food productions</w:t>
            </w:r>
            <w:r w:rsidR="00B05BF3">
              <w:t>.</w:t>
            </w:r>
          </w:p>
          <w:p w14:paraId="7A647109" w14:textId="2C9CA6BA" w:rsidR="0007526E" w:rsidRPr="00E0548E" w:rsidRDefault="00687F2A" w:rsidP="001C7A47">
            <w:pPr>
              <w:pStyle w:val="ListNumber"/>
              <w:numPr>
                <w:ilvl w:val="0"/>
                <w:numId w:val="0"/>
              </w:numPr>
              <w:ind w:left="652"/>
              <w:cnfStyle w:val="000000100000" w:firstRow="0" w:lastRow="0" w:firstColumn="0" w:lastColumn="0" w:oddVBand="0" w:evenVBand="0" w:oddHBand="1" w:evenHBand="0" w:firstRowFirstColumn="0" w:firstRowLastColumn="0" w:lastRowFirstColumn="0" w:lastRowLastColumn="0"/>
            </w:pPr>
            <w:r>
              <w:t xml:space="preserve">Organise results </w:t>
            </w:r>
            <w:r w:rsidR="00826F97">
              <w:t>i</w:t>
            </w:r>
            <w:r w:rsidR="00F842EC" w:rsidRPr="00687F2A">
              <w:t>n</w:t>
            </w:r>
            <w:r w:rsidR="00F842EC" w:rsidRPr="00E0548E">
              <w:t xml:space="preserve"> a table</w:t>
            </w:r>
            <w:r w:rsidR="00826F97">
              <w:t xml:space="preserve"> with the following headings</w:t>
            </w:r>
            <w:r w:rsidR="00F842EC" w:rsidRPr="00E0548E">
              <w:t>:</w:t>
            </w:r>
          </w:p>
          <w:p w14:paraId="7B411071" w14:textId="35E552CB" w:rsidR="0007526E" w:rsidRPr="00424F7A" w:rsidRDefault="00B8125E" w:rsidP="00BE58EC">
            <w:pPr>
              <w:pStyle w:val="ListBullet2"/>
              <w:ind w:left="1021" w:hanging="369"/>
              <w:cnfStyle w:val="000000100000" w:firstRow="0" w:lastRow="0" w:firstColumn="0" w:lastColumn="0" w:oddVBand="0" w:evenVBand="0" w:oddHBand="1" w:evenHBand="0" w:firstRowFirstColumn="0" w:firstRowLastColumn="0" w:lastRowFirstColumn="0" w:lastRowLastColumn="0"/>
            </w:pPr>
            <w:r>
              <w:t>n</w:t>
            </w:r>
            <w:r w:rsidR="0007526E" w:rsidRPr="00E0548E">
              <w:t>ame</w:t>
            </w:r>
            <w:r w:rsidR="0007526E" w:rsidRPr="00424F7A">
              <w:t xml:space="preserve"> the advertisement</w:t>
            </w:r>
            <w:r w:rsidR="00A67B94" w:rsidRPr="00424F7A">
              <w:t>/s</w:t>
            </w:r>
          </w:p>
          <w:p w14:paraId="3DB3EE8D" w14:textId="23F3D0F2" w:rsidR="0007526E" w:rsidRPr="00424F7A" w:rsidRDefault="00B8125E" w:rsidP="00BE58EC">
            <w:pPr>
              <w:pStyle w:val="ListBullet2"/>
              <w:ind w:left="1021" w:hanging="369"/>
              <w:cnfStyle w:val="000000100000" w:firstRow="0" w:lastRow="0" w:firstColumn="0" w:lastColumn="0" w:oddVBand="0" w:evenVBand="0" w:oddHBand="1" w:evenHBand="0" w:firstRowFirstColumn="0" w:firstRowLastColumn="0" w:lastRowFirstColumn="0" w:lastRowLastColumn="0"/>
            </w:pPr>
            <w:r>
              <w:t>p</w:t>
            </w:r>
            <w:r w:rsidR="0007526E" w:rsidRPr="00E0548E">
              <w:t>roduct</w:t>
            </w:r>
            <w:r w:rsidR="0007526E" w:rsidRPr="00424F7A">
              <w:t xml:space="preserve"> being</w:t>
            </w:r>
            <w:r w:rsidR="00C600C8" w:rsidRPr="00424F7A">
              <w:t xml:space="preserve"> advertised</w:t>
            </w:r>
          </w:p>
          <w:p w14:paraId="13AB0D45" w14:textId="0FF9F64C" w:rsidR="00C600C8" w:rsidRPr="00424F7A" w:rsidRDefault="00B8125E" w:rsidP="00BE58EC">
            <w:pPr>
              <w:pStyle w:val="ListBullet2"/>
              <w:ind w:left="1021" w:hanging="369"/>
              <w:cnfStyle w:val="000000100000" w:firstRow="0" w:lastRow="0" w:firstColumn="0" w:lastColumn="0" w:oddVBand="0" w:evenVBand="0" w:oddHBand="1" w:evenHBand="0" w:firstRowFirstColumn="0" w:firstRowLastColumn="0" w:lastRowFirstColumn="0" w:lastRowLastColumn="0"/>
            </w:pPr>
            <w:r>
              <w:t>t</w:t>
            </w:r>
            <w:r w:rsidR="00C600C8" w:rsidRPr="00424F7A">
              <w:t>arget group advertisement is being aimed at for example families, children, adolescents, fitness, weight loss</w:t>
            </w:r>
          </w:p>
          <w:p w14:paraId="54AD6BDB" w14:textId="346832E9" w:rsidR="004705D8" w:rsidRDefault="00B8125E" w:rsidP="00BE58EC">
            <w:pPr>
              <w:pStyle w:val="ListBullet2"/>
              <w:ind w:left="1021" w:hanging="369"/>
              <w:cnfStyle w:val="000000100000" w:firstRow="0" w:lastRow="0" w:firstColumn="0" w:lastColumn="0" w:oddVBand="0" w:evenVBand="0" w:oddHBand="1" w:evenHBand="0" w:firstRowFirstColumn="0" w:firstRowLastColumn="0" w:lastRowFirstColumn="0" w:lastRowLastColumn="0"/>
            </w:pPr>
            <w:r>
              <w:lastRenderedPageBreak/>
              <w:t>w</w:t>
            </w:r>
            <w:r w:rsidR="0007526E" w:rsidRPr="00424F7A">
              <w:t>hat strategies are used to persuade consumers to purchase food?</w:t>
            </w:r>
            <w:r w:rsidR="00C600C8" w:rsidRPr="00424F7A">
              <w:t xml:space="preserve"> For example</w:t>
            </w:r>
            <w:r>
              <w:t>,</w:t>
            </w:r>
            <w:r w:rsidR="00C600C8" w:rsidRPr="00424F7A">
              <w:t xml:space="preserve"> two for one, little minis</w:t>
            </w:r>
            <w:r>
              <w:t>.</w:t>
            </w:r>
          </w:p>
          <w:p w14:paraId="162BB075" w14:textId="1FDB0783" w:rsidR="004705D8" w:rsidRPr="00424F7A" w:rsidRDefault="00F842EC" w:rsidP="001C7A47">
            <w:pPr>
              <w:pStyle w:val="ListNumber"/>
              <w:cnfStyle w:val="000000100000" w:firstRow="0" w:lastRow="0" w:firstColumn="0" w:lastColumn="0" w:oddVBand="0" w:evenVBand="0" w:oddHBand="1" w:evenHBand="0" w:firstRowFirstColumn="0" w:firstRowLastColumn="0" w:lastRowFirstColumn="0" w:lastRowLastColumn="0"/>
            </w:pPr>
            <w:r w:rsidRPr="00265635">
              <w:t>Discuss ethical issues related to the responsible advertising of food products.</w:t>
            </w:r>
          </w:p>
        </w:tc>
      </w:tr>
      <w:tr w:rsidR="00F13A31" w14:paraId="4F463071" w14:textId="77777777" w:rsidTr="00FA780C">
        <w:trPr>
          <w:cnfStyle w:val="000000010000" w:firstRow="0" w:lastRow="0" w:firstColumn="0" w:lastColumn="0" w:oddVBand="0" w:evenVBand="0" w:oddHBand="0" w:evenHBand="1"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097" w:type="dxa"/>
            <w:vAlign w:val="top"/>
          </w:tcPr>
          <w:p w14:paraId="69D6FD3E" w14:textId="77777777" w:rsidR="00F13A31" w:rsidRDefault="00F13A31" w:rsidP="00FA780C">
            <w:pPr>
              <w:rPr>
                <w:rFonts w:cs="Arial"/>
                <w:lang w:eastAsia="zh-CN"/>
              </w:rPr>
            </w:pPr>
            <w:r>
              <w:rPr>
                <w:rFonts w:cs="Arial"/>
                <w:lang w:eastAsia="zh-CN"/>
              </w:rPr>
              <w:lastRenderedPageBreak/>
              <w:t>Suggested answers</w:t>
            </w:r>
          </w:p>
        </w:tc>
        <w:tc>
          <w:tcPr>
            <w:tcW w:w="7475" w:type="dxa"/>
            <w:vAlign w:val="top"/>
          </w:tcPr>
          <w:p w14:paraId="63048D52" w14:textId="58CF12EB" w:rsidR="00C600C8" w:rsidRPr="00AF1EDD" w:rsidRDefault="00C600C8" w:rsidP="00AF1EDD">
            <w:pPr>
              <w:pStyle w:val="ListNumber"/>
              <w:numPr>
                <w:ilvl w:val="0"/>
                <w:numId w:val="42"/>
              </w:numPr>
              <w:cnfStyle w:val="000000010000" w:firstRow="0" w:lastRow="0" w:firstColumn="0" w:lastColumn="0" w:oddVBand="0" w:evenVBand="0" w:oddHBand="0" w:evenHBand="1" w:firstRowFirstColumn="0" w:firstRowLastColumn="0" w:lastRowFirstColumn="0" w:lastRowLastColumn="0"/>
            </w:pPr>
            <w:r w:rsidRPr="00AF1EDD">
              <w:t>Example</w:t>
            </w:r>
            <w:r w:rsidR="008F0406">
              <w:t>: Coronary Heart Disease</w:t>
            </w:r>
            <w:r w:rsidR="00424F7A">
              <w:t xml:space="preserve"> (CHD)</w:t>
            </w:r>
          </w:p>
          <w:p w14:paraId="0644BA42" w14:textId="0BC65A14" w:rsidR="00C600C8" w:rsidRDefault="00C600C8" w:rsidP="00BE58EC">
            <w:pPr>
              <w:pStyle w:val="ListBullet2"/>
              <w:ind w:left="1021" w:hanging="369"/>
              <w:cnfStyle w:val="000000010000" w:firstRow="0" w:lastRow="0" w:firstColumn="0" w:lastColumn="0" w:oddVBand="0" w:evenVBand="0" w:oddHBand="0" w:evenHBand="1" w:firstRowFirstColumn="0" w:firstRowLastColumn="0" w:lastRowFirstColumn="0" w:lastRowLastColumn="0"/>
            </w:pPr>
            <w:r>
              <w:t>Coronary arteries are the blood vessels that supply oxygen and blood to the heart. CHD tends to develop when cholesterol builds up on the artery walls, creating plaques. These plaques cause the art</w:t>
            </w:r>
            <w:r w:rsidR="006B4553">
              <w:t>eries to narrow, reducing blood flow to the heart. It can often lead to heart attack.</w:t>
            </w:r>
          </w:p>
          <w:p w14:paraId="1DEA27A3" w14:textId="7C250601" w:rsidR="00AF1EDD" w:rsidRDefault="00AF1EDD" w:rsidP="00BE58EC">
            <w:pPr>
              <w:pStyle w:val="ListBullet2"/>
              <w:ind w:left="1021" w:hanging="369"/>
              <w:cnfStyle w:val="000000010000" w:firstRow="0" w:lastRow="0" w:firstColumn="0" w:lastColumn="0" w:oddVBand="0" w:evenVBand="0" w:oddHBand="0" w:evenHBand="1" w:firstRowFirstColumn="0" w:firstRowLastColumn="0" w:lastRowFirstColumn="0" w:lastRowLastColumn="0"/>
            </w:pPr>
            <w:r>
              <w:t>Prevention</w:t>
            </w:r>
            <w:r w:rsidR="00424F7A">
              <w:t xml:space="preserve"> </w:t>
            </w:r>
            <w:r>
              <w:t xml:space="preserve">- eat a balanced diet, exercise regularly, </w:t>
            </w:r>
            <w:r w:rsidR="00424F7A">
              <w:t>maintain</w:t>
            </w:r>
            <w:r>
              <w:t xml:space="preserve"> a healthy weight, reduce alcohol consumption, give up smoking</w:t>
            </w:r>
            <w:r w:rsidR="00BE58EC">
              <w:t>.</w:t>
            </w:r>
          </w:p>
          <w:p w14:paraId="5145A3EB" w14:textId="5FE2D247" w:rsidR="00B02624" w:rsidRDefault="00424F7A" w:rsidP="00424F7A">
            <w:pPr>
              <w:pStyle w:val="ListNumber"/>
              <w:cnfStyle w:val="000000010000" w:firstRow="0" w:lastRow="0" w:firstColumn="0" w:lastColumn="0" w:oddVBand="0" w:evenVBand="0" w:oddHBand="0" w:evenHBand="1" w:firstRowFirstColumn="0" w:firstRowLastColumn="0" w:lastRowFirstColumn="0" w:lastRowLastColumn="0"/>
            </w:pPr>
            <w:r>
              <w:t xml:space="preserve">Example: </w:t>
            </w:r>
            <w:r w:rsidR="00C600C8">
              <w:t>Little minis</w:t>
            </w:r>
            <w:r>
              <w:t xml:space="preserve"> </w:t>
            </w:r>
            <w:r w:rsidR="00C600C8">
              <w:t>- spend $30 at Coles and receive a free little mini, targeted at shoppers but using children to drive purchas</w:t>
            </w:r>
            <w:r>
              <w:t>es to receive a toy</w:t>
            </w:r>
            <w:r w:rsidR="00BE58EC">
              <w:t>.</w:t>
            </w:r>
          </w:p>
          <w:p w14:paraId="4C0AA419" w14:textId="26183CCB" w:rsidR="0084666A" w:rsidRPr="00A458BA" w:rsidRDefault="0084666A" w:rsidP="00424F7A">
            <w:pPr>
              <w:pStyle w:val="ListNumber"/>
              <w:cnfStyle w:val="000000010000" w:firstRow="0" w:lastRow="0" w:firstColumn="0" w:lastColumn="0" w:oddVBand="0" w:evenVBand="0" w:oddHBand="0" w:evenHBand="1" w:firstRowFirstColumn="0" w:firstRowLastColumn="0" w:lastRowFirstColumn="0" w:lastRowLastColumn="0"/>
            </w:pPr>
            <w:r>
              <w:t>False and misleading dietary related effects such as high salt intake, dietary supplements which can cause diabetes, heart disease</w:t>
            </w:r>
            <w:r w:rsidR="00BE58EC">
              <w:t>.</w:t>
            </w:r>
          </w:p>
        </w:tc>
      </w:tr>
    </w:tbl>
    <w:p w14:paraId="47CE6FFE" w14:textId="1944949B" w:rsidR="00AF1EDD" w:rsidRDefault="00AF1EDD">
      <w:pPr>
        <w:rPr>
          <w:rFonts w:cs="Arial"/>
          <w:lang w:eastAsia="zh-CN"/>
        </w:rPr>
      </w:pPr>
    </w:p>
    <w:sectPr w:rsidR="00AF1EDD" w:rsidSect="00CA3A72">
      <w:headerReference w:type="even" r:id="rId17"/>
      <w:headerReference w:type="default" r:id="rId18"/>
      <w:footerReference w:type="even" r:id="rId19"/>
      <w:footerReference w:type="default" r:id="rId20"/>
      <w:headerReference w:type="first" r:id="rId21"/>
      <w:footerReference w:type="first" r:id="rId22"/>
      <w:pgSz w:w="11900" w:h="16840"/>
      <w:pgMar w:top="1134" w:right="1134" w:bottom="1134"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2F049" w16cid:durableId="221CAF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C8949" w14:textId="77777777" w:rsidR="00087A13" w:rsidRDefault="00087A13">
      <w:r>
        <w:separator/>
      </w:r>
    </w:p>
    <w:p w14:paraId="57AB8A7D" w14:textId="77777777" w:rsidR="00087A13" w:rsidRDefault="00087A13"/>
  </w:endnote>
  <w:endnote w:type="continuationSeparator" w:id="0">
    <w:p w14:paraId="16222538" w14:textId="77777777" w:rsidR="00087A13" w:rsidRDefault="00087A13">
      <w:r>
        <w:continuationSeparator/>
      </w:r>
    </w:p>
    <w:p w14:paraId="36FA8B38" w14:textId="77777777" w:rsidR="00087A13" w:rsidRDefault="00087A13"/>
  </w:endnote>
  <w:endnote w:type="continuationNotice" w:id="1">
    <w:p w14:paraId="6F084041" w14:textId="77777777" w:rsidR="00087A13" w:rsidRDefault="00087A1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Body)">
    <w:altName w:val="Calibri"/>
    <w:charset w:val="00"/>
    <w:family w:val="roman"/>
    <w:pitch w:val="default"/>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02E2" w14:textId="6FCDB277" w:rsidR="001D4691" w:rsidRPr="004D333E" w:rsidRDefault="001D4691" w:rsidP="004D333E">
    <w:pPr>
      <w:pStyle w:val="Footer"/>
    </w:pPr>
    <w:r w:rsidRPr="002810D3">
      <w:fldChar w:fldCharType="begin"/>
    </w:r>
    <w:r w:rsidRPr="002810D3">
      <w:instrText xml:space="preserve"> PAGE </w:instrText>
    </w:r>
    <w:r w:rsidRPr="002810D3">
      <w:fldChar w:fldCharType="separate"/>
    </w:r>
    <w:r w:rsidR="00887B27">
      <w:rPr>
        <w:noProof/>
      </w:rPr>
      <w:t>2</w:t>
    </w:r>
    <w:r w:rsidRPr="002810D3">
      <w:fldChar w:fldCharType="end"/>
    </w:r>
    <w:r w:rsidRPr="002810D3">
      <w:tab/>
    </w:r>
    <w:r>
      <w:t xml:space="preserve">Food technology – </w:t>
    </w:r>
    <w:r w:rsidR="00424F7A">
      <w:t>Contemporary nutrition issues</w:t>
    </w:r>
    <w:r>
      <w:t xml:space="preserve"> – </w:t>
    </w:r>
    <w:r w:rsidR="00424F7A">
      <w:t>Teacher resource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03A7" w14:textId="03F83520" w:rsidR="001D4691" w:rsidRPr="004D333E" w:rsidRDefault="001D4691"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87B27">
      <w:rPr>
        <w:noProof/>
      </w:rPr>
      <w:t>Apr-20</w:t>
    </w:r>
    <w:r w:rsidRPr="002810D3">
      <w:fldChar w:fldCharType="end"/>
    </w:r>
    <w:r>
      <w:t>20</w:t>
    </w:r>
    <w:r w:rsidRPr="002810D3">
      <w:tab/>
    </w:r>
    <w:r w:rsidRPr="002810D3">
      <w:fldChar w:fldCharType="begin"/>
    </w:r>
    <w:r w:rsidRPr="002810D3">
      <w:instrText xml:space="preserve"> PAGE </w:instrText>
    </w:r>
    <w:r w:rsidRPr="002810D3">
      <w:fldChar w:fldCharType="separate"/>
    </w:r>
    <w:r w:rsidR="00887B27">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0DC9" w14:textId="77777777" w:rsidR="001D4691" w:rsidRDefault="001D4691" w:rsidP="00493120">
    <w:pPr>
      <w:pStyle w:val="Logo"/>
    </w:pPr>
    <w:r w:rsidRPr="00913D40">
      <w:rPr>
        <w:sz w:val="24"/>
      </w:rPr>
      <w:t>education.nsw.gov.au</w:t>
    </w:r>
    <w:r w:rsidRPr="00791B72">
      <w:tab/>
    </w:r>
    <w:r w:rsidRPr="009C69B7">
      <w:rPr>
        <w:noProof/>
        <w:lang w:eastAsia="en-AU"/>
      </w:rPr>
      <w:drawing>
        <wp:inline distT="0" distB="0" distL="0" distR="0" wp14:anchorId="6444ADCB" wp14:editId="39CC318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E695B" w14:textId="77777777" w:rsidR="00087A13" w:rsidRDefault="00087A13">
      <w:r>
        <w:separator/>
      </w:r>
    </w:p>
    <w:p w14:paraId="676CC137" w14:textId="77777777" w:rsidR="00087A13" w:rsidRDefault="00087A13"/>
  </w:footnote>
  <w:footnote w:type="continuationSeparator" w:id="0">
    <w:p w14:paraId="153C3EA1" w14:textId="77777777" w:rsidR="00087A13" w:rsidRDefault="00087A13">
      <w:r>
        <w:continuationSeparator/>
      </w:r>
    </w:p>
    <w:p w14:paraId="433B73BD" w14:textId="77777777" w:rsidR="00087A13" w:rsidRDefault="00087A13"/>
  </w:footnote>
  <w:footnote w:type="continuationNotice" w:id="1">
    <w:p w14:paraId="11C0D533" w14:textId="77777777" w:rsidR="00087A13" w:rsidRDefault="00087A1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019D8" w14:textId="77777777" w:rsidR="00887B27" w:rsidRDefault="00887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BBB6D" w14:textId="77777777" w:rsidR="00887B27" w:rsidRDefault="00887B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3FE0" w14:textId="77777777" w:rsidR="001D4691" w:rsidRDefault="001D4691">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C14E17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1C2C4D4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DE167D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DF5959"/>
    <w:multiLevelType w:val="hybridMultilevel"/>
    <w:tmpl w:val="50A42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A5E1D"/>
    <w:multiLevelType w:val="multilevel"/>
    <w:tmpl w:val="851C1AB2"/>
    <w:lvl w:ilvl="0">
      <w:start w:val="2"/>
      <w:numFmt w:val="decimal"/>
      <w:lvlText w:val="%1"/>
      <w:lvlJc w:val="left"/>
      <w:pPr>
        <w:ind w:left="360" w:hanging="360"/>
      </w:pPr>
      <w:rPr>
        <w:rFonts w:hint="default"/>
      </w:rPr>
    </w:lvl>
    <w:lvl w:ilvl="1">
      <w:start w:val="3"/>
      <w:numFmt w:val="decimal"/>
      <w:lvlText w:val="%1-%2"/>
      <w:lvlJc w:val="left"/>
      <w:pPr>
        <w:ind w:left="1372" w:hanging="360"/>
      </w:pPr>
      <w:rPr>
        <w:rFonts w:hint="default"/>
      </w:rPr>
    </w:lvl>
    <w:lvl w:ilvl="2">
      <w:start w:val="1"/>
      <w:numFmt w:val="decimal"/>
      <w:lvlText w:val="%1-%2.%3"/>
      <w:lvlJc w:val="left"/>
      <w:pPr>
        <w:ind w:left="2744" w:hanging="720"/>
      </w:pPr>
      <w:rPr>
        <w:rFonts w:hint="default"/>
      </w:rPr>
    </w:lvl>
    <w:lvl w:ilvl="3">
      <w:start w:val="1"/>
      <w:numFmt w:val="decimal"/>
      <w:lvlText w:val="%1-%2.%3.%4"/>
      <w:lvlJc w:val="left"/>
      <w:pPr>
        <w:ind w:left="3756" w:hanging="720"/>
      </w:pPr>
      <w:rPr>
        <w:rFonts w:hint="default"/>
      </w:rPr>
    </w:lvl>
    <w:lvl w:ilvl="4">
      <w:start w:val="1"/>
      <w:numFmt w:val="decimal"/>
      <w:lvlText w:val="%1-%2.%3.%4.%5"/>
      <w:lvlJc w:val="left"/>
      <w:pPr>
        <w:ind w:left="5128" w:hanging="1080"/>
      </w:pPr>
      <w:rPr>
        <w:rFonts w:hint="default"/>
      </w:rPr>
    </w:lvl>
    <w:lvl w:ilvl="5">
      <w:start w:val="1"/>
      <w:numFmt w:val="decimal"/>
      <w:lvlText w:val="%1-%2.%3.%4.%5.%6"/>
      <w:lvlJc w:val="left"/>
      <w:pPr>
        <w:ind w:left="6140" w:hanging="1080"/>
      </w:pPr>
      <w:rPr>
        <w:rFonts w:hint="default"/>
      </w:rPr>
    </w:lvl>
    <w:lvl w:ilvl="6">
      <w:start w:val="1"/>
      <w:numFmt w:val="decimal"/>
      <w:lvlText w:val="%1-%2.%3.%4.%5.%6.%7"/>
      <w:lvlJc w:val="left"/>
      <w:pPr>
        <w:ind w:left="7512" w:hanging="1440"/>
      </w:pPr>
      <w:rPr>
        <w:rFonts w:hint="default"/>
      </w:rPr>
    </w:lvl>
    <w:lvl w:ilvl="7">
      <w:start w:val="1"/>
      <w:numFmt w:val="decimal"/>
      <w:lvlText w:val="%1-%2.%3.%4.%5.%6.%7.%8"/>
      <w:lvlJc w:val="left"/>
      <w:pPr>
        <w:ind w:left="8524" w:hanging="1440"/>
      </w:pPr>
      <w:rPr>
        <w:rFonts w:hint="default"/>
      </w:rPr>
    </w:lvl>
    <w:lvl w:ilvl="8">
      <w:start w:val="1"/>
      <w:numFmt w:val="decimal"/>
      <w:lvlText w:val="%1-%2.%3.%4.%5.%6.%7.%8.%9"/>
      <w:lvlJc w:val="left"/>
      <w:pPr>
        <w:ind w:left="9896" w:hanging="1800"/>
      </w:pPr>
      <w:rPr>
        <w:rFonts w:hint="default"/>
      </w:rPr>
    </w:lvl>
  </w:abstractNum>
  <w:abstractNum w:abstractNumId="5" w15:restartNumberingAfterBreak="0">
    <w:nsid w:val="2CF44E61"/>
    <w:multiLevelType w:val="hybridMultilevel"/>
    <w:tmpl w:val="6C546FE6"/>
    <w:lvl w:ilvl="0" w:tplc="AF2CC4C6">
      <w:start w:val="2"/>
      <w:numFmt w:val="decimal"/>
      <w:lvlText w:val="%1"/>
      <w:lvlJc w:val="left"/>
      <w:pPr>
        <w:ind w:left="1012" w:hanging="360"/>
      </w:pPr>
      <w:rPr>
        <w:rFonts w:hint="default"/>
      </w:rPr>
    </w:lvl>
    <w:lvl w:ilvl="1" w:tplc="0C090019" w:tentative="1">
      <w:start w:val="1"/>
      <w:numFmt w:val="lowerLetter"/>
      <w:lvlText w:val="%2."/>
      <w:lvlJc w:val="left"/>
      <w:pPr>
        <w:ind w:left="1732" w:hanging="360"/>
      </w:pPr>
    </w:lvl>
    <w:lvl w:ilvl="2" w:tplc="0C09001B" w:tentative="1">
      <w:start w:val="1"/>
      <w:numFmt w:val="lowerRoman"/>
      <w:lvlText w:val="%3."/>
      <w:lvlJc w:val="right"/>
      <w:pPr>
        <w:ind w:left="2452" w:hanging="180"/>
      </w:pPr>
    </w:lvl>
    <w:lvl w:ilvl="3" w:tplc="0C09000F" w:tentative="1">
      <w:start w:val="1"/>
      <w:numFmt w:val="decimal"/>
      <w:lvlText w:val="%4."/>
      <w:lvlJc w:val="left"/>
      <w:pPr>
        <w:ind w:left="3172" w:hanging="360"/>
      </w:pPr>
    </w:lvl>
    <w:lvl w:ilvl="4" w:tplc="0C090019" w:tentative="1">
      <w:start w:val="1"/>
      <w:numFmt w:val="lowerLetter"/>
      <w:lvlText w:val="%5."/>
      <w:lvlJc w:val="left"/>
      <w:pPr>
        <w:ind w:left="3892" w:hanging="360"/>
      </w:pPr>
    </w:lvl>
    <w:lvl w:ilvl="5" w:tplc="0C09001B" w:tentative="1">
      <w:start w:val="1"/>
      <w:numFmt w:val="lowerRoman"/>
      <w:lvlText w:val="%6."/>
      <w:lvlJc w:val="right"/>
      <w:pPr>
        <w:ind w:left="4612" w:hanging="180"/>
      </w:pPr>
    </w:lvl>
    <w:lvl w:ilvl="6" w:tplc="0C09000F" w:tentative="1">
      <w:start w:val="1"/>
      <w:numFmt w:val="decimal"/>
      <w:lvlText w:val="%7."/>
      <w:lvlJc w:val="left"/>
      <w:pPr>
        <w:ind w:left="5332" w:hanging="360"/>
      </w:pPr>
    </w:lvl>
    <w:lvl w:ilvl="7" w:tplc="0C090019" w:tentative="1">
      <w:start w:val="1"/>
      <w:numFmt w:val="lowerLetter"/>
      <w:lvlText w:val="%8."/>
      <w:lvlJc w:val="left"/>
      <w:pPr>
        <w:ind w:left="6052" w:hanging="360"/>
      </w:pPr>
    </w:lvl>
    <w:lvl w:ilvl="8" w:tplc="0C09001B" w:tentative="1">
      <w:start w:val="1"/>
      <w:numFmt w:val="lowerRoman"/>
      <w:lvlText w:val="%9."/>
      <w:lvlJc w:val="right"/>
      <w:pPr>
        <w:ind w:left="6772" w:hanging="180"/>
      </w:pPr>
    </w:lvl>
  </w:abstractNum>
  <w:abstractNum w:abstractNumId="6" w15:restartNumberingAfterBreak="0">
    <w:nsid w:val="2F712E52"/>
    <w:multiLevelType w:val="multilevel"/>
    <w:tmpl w:val="72F20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6359B2"/>
    <w:multiLevelType w:val="hybridMultilevel"/>
    <w:tmpl w:val="D4E266F0"/>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8" w15:restartNumberingAfterBreak="0">
    <w:nsid w:val="378F3792"/>
    <w:multiLevelType w:val="hybridMultilevel"/>
    <w:tmpl w:val="530C6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0" w15:restartNumberingAfterBreak="0">
    <w:nsid w:val="3CA24801"/>
    <w:multiLevelType w:val="hybridMultilevel"/>
    <w:tmpl w:val="1706A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0D4C61"/>
    <w:multiLevelType w:val="hybridMultilevel"/>
    <w:tmpl w:val="F5185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75084"/>
    <w:multiLevelType w:val="hybridMultilevel"/>
    <w:tmpl w:val="DB922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670C9F"/>
    <w:multiLevelType w:val="hybridMultilevel"/>
    <w:tmpl w:val="D5EC65B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577780"/>
    <w:multiLevelType w:val="hybridMultilevel"/>
    <w:tmpl w:val="97181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D550F5"/>
    <w:multiLevelType w:val="hybridMultilevel"/>
    <w:tmpl w:val="2862B40E"/>
    <w:lvl w:ilvl="0" w:tplc="C8F601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293931"/>
    <w:multiLevelType w:val="hybridMultilevel"/>
    <w:tmpl w:val="78DC2F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53F0B07"/>
    <w:multiLevelType w:val="hybridMultilevel"/>
    <w:tmpl w:val="47E82626"/>
    <w:lvl w:ilvl="0" w:tplc="5BB497F0">
      <w:numFmt w:val="bullet"/>
      <w:lvlText w:val="-"/>
      <w:lvlJc w:val="left"/>
      <w:pPr>
        <w:ind w:left="1012" w:hanging="360"/>
      </w:pPr>
      <w:rPr>
        <w:rFonts w:ascii="Arial" w:eastAsia="SimSun" w:hAnsi="Arial" w:cs="Arial" w:hint="default"/>
      </w:rPr>
    </w:lvl>
    <w:lvl w:ilvl="1" w:tplc="0C090003" w:tentative="1">
      <w:start w:val="1"/>
      <w:numFmt w:val="bullet"/>
      <w:lvlText w:val="o"/>
      <w:lvlJc w:val="left"/>
      <w:pPr>
        <w:ind w:left="1732" w:hanging="360"/>
      </w:pPr>
      <w:rPr>
        <w:rFonts w:ascii="Courier New" w:hAnsi="Courier New" w:cs="Courier New" w:hint="default"/>
      </w:rPr>
    </w:lvl>
    <w:lvl w:ilvl="2" w:tplc="0C090005" w:tentative="1">
      <w:start w:val="1"/>
      <w:numFmt w:val="bullet"/>
      <w:lvlText w:val=""/>
      <w:lvlJc w:val="left"/>
      <w:pPr>
        <w:ind w:left="2452" w:hanging="360"/>
      </w:pPr>
      <w:rPr>
        <w:rFonts w:ascii="Wingdings" w:hAnsi="Wingdings" w:hint="default"/>
      </w:rPr>
    </w:lvl>
    <w:lvl w:ilvl="3" w:tplc="0C090001" w:tentative="1">
      <w:start w:val="1"/>
      <w:numFmt w:val="bullet"/>
      <w:lvlText w:val=""/>
      <w:lvlJc w:val="left"/>
      <w:pPr>
        <w:ind w:left="3172" w:hanging="360"/>
      </w:pPr>
      <w:rPr>
        <w:rFonts w:ascii="Symbol" w:hAnsi="Symbol" w:hint="default"/>
      </w:rPr>
    </w:lvl>
    <w:lvl w:ilvl="4" w:tplc="0C090003" w:tentative="1">
      <w:start w:val="1"/>
      <w:numFmt w:val="bullet"/>
      <w:lvlText w:val="o"/>
      <w:lvlJc w:val="left"/>
      <w:pPr>
        <w:ind w:left="3892" w:hanging="360"/>
      </w:pPr>
      <w:rPr>
        <w:rFonts w:ascii="Courier New" w:hAnsi="Courier New" w:cs="Courier New" w:hint="default"/>
      </w:rPr>
    </w:lvl>
    <w:lvl w:ilvl="5" w:tplc="0C090005" w:tentative="1">
      <w:start w:val="1"/>
      <w:numFmt w:val="bullet"/>
      <w:lvlText w:val=""/>
      <w:lvlJc w:val="left"/>
      <w:pPr>
        <w:ind w:left="4612" w:hanging="360"/>
      </w:pPr>
      <w:rPr>
        <w:rFonts w:ascii="Wingdings" w:hAnsi="Wingdings" w:hint="default"/>
      </w:rPr>
    </w:lvl>
    <w:lvl w:ilvl="6" w:tplc="0C090001" w:tentative="1">
      <w:start w:val="1"/>
      <w:numFmt w:val="bullet"/>
      <w:lvlText w:val=""/>
      <w:lvlJc w:val="left"/>
      <w:pPr>
        <w:ind w:left="5332" w:hanging="360"/>
      </w:pPr>
      <w:rPr>
        <w:rFonts w:ascii="Symbol" w:hAnsi="Symbol" w:hint="default"/>
      </w:rPr>
    </w:lvl>
    <w:lvl w:ilvl="7" w:tplc="0C090003" w:tentative="1">
      <w:start w:val="1"/>
      <w:numFmt w:val="bullet"/>
      <w:lvlText w:val="o"/>
      <w:lvlJc w:val="left"/>
      <w:pPr>
        <w:ind w:left="6052" w:hanging="360"/>
      </w:pPr>
      <w:rPr>
        <w:rFonts w:ascii="Courier New" w:hAnsi="Courier New" w:cs="Courier New" w:hint="default"/>
      </w:rPr>
    </w:lvl>
    <w:lvl w:ilvl="8" w:tplc="0C090005" w:tentative="1">
      <w:start w:val="1"/>
      <w:numFmt w:val="bullet"/>
      <w:lvlText w:val=""/>
      <w:lvlJc w:val="left"/>
      <w:pPr>
        <w:ind w:left="6772" w:hanging="360"/>
      </w:pPr>
      <w:rPr>
        <w:rFonts w:ascii="Wingdings" w:hAnsi="Wingdings" w:hint="default"/>
      </w:rPr>
    </w:lvl>
  </w:abstractNum>
  <w:abstractNum w:abstractNumId="18" w15:restartNumberingAfterBreak="0">
    <w:nsid w:val="5BE53912"/>
    <w:multiLevelType w:val="multilevel"/>
    <w:tmpl w:val="AFC4890C"/>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CD05DC8"/>
    <w:multiLevelType w:val="hybridMultilevel"/>
    <w:tmpl w:val="D62CD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45D0B95"/>
    <w:multiLevelType w:val="hybridMultilevel"/>
    <w:tmpl w:val="582E4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A95029"/>
    <w:multiLevelType w:val="hybridMultilevel"/>
    <w:tmpl w:val="B732A5A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AE73AE6"/>
    <w:multiLevelType w:val="multilevel"/>
    <w:tmpl w:val="A5AEA9F6"/>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8"/>
  </w:num>
  <w:num w:numId="2">
    <w:abstractNumId w:val="9"/>
  </w:num>
  <w:num w:numId="3">
    <w:abstractNumId w:val="20"/>
  </w:num>
  <w:num w:numId="4">
    <w:abstractNumId w:val="9"/>
  </w:num>
  <w:num w:numId="5">
    <w:abstractNumId w:val="18"/>
  </w:num>
  <w:num w:numId="6">
    <w:abstractNumId w:val="24"/>
  </w:num>
  <w:num w:numId="7">
    <w:abstractNumId w:val="20"/>
  </w:num>
  <w:num w:numId="8">
    <w:abstractNumId w:val="21"/>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5"/>
  </w:num>
  <w:num w:numId="16">
    <w:abstractNumId w:val="4"/>
  </w:num>
  <w:num w:numId="17">
    <w:abstractNumId w:val="19"/>
  </w:num>
  <w:num w:numId="18">
    <w:abstractNumId w:val="22"/>
  </w:num>
  <w:num w:numId="19">
    <w:abstractNumId w:val="3"/>
  </w:num>
  <w:num w:numId="20">
    <w:abstractNumId w:val="10"/>
  </w:num>
  <w:num w:numId="21">
    <w:abstractNumId w:val="11"/>
  </w:num>
  <w:num w:numId="22">
    <w:abstractNumId w:val="7"/>
  </w:num>
  <w:num w:numId="23">
    <w:abstractNumId w:val="12"/>
  </w:num>
  <w:num w:numId="24">
    <w:abstractNumId w:val="8"/>
  </w:num>
  <w:num w:numId="25">
    <w:abstractNumId w:val="1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3"/>
  </w:num>
  <w:num w:numId="35">
    <w:abstractNumId w:val="23"/>
  </w:num>
  <w:num w:numId="36">
    <w:abstractNumId w:val="16"/>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MTM1MzI1MDMzMTBX0lEKTi0uzszPAykwNK4FAGG9zWEtAAAA"/>
  </w:docVars>
  <w:rsids>
    <w:rsidRoot w:val="00347BFB"/>
    <w:rsid w:val="0000031A"/>
    <w:rsid w:val="000010E3"/>
    <w:rsid w:val="00001C08"/>
    <w:rsid w:val="00002BF1"/>
    <w:rsid w:val="00003399"/>
    <w:rsid w:val="0000568E"/>
    <w:rsid w:val="00006220"/>
    <w:rsid w:val="00006975"/>
    <w:rsid w:val="00006CD7"/>
    <w:rsid w:val="000103FC"/>
    <w:rsid w:val="00010746"/>
    <w:rsid w:val="00010BA6"/>
    <w:rsid w:val="0001238C"/>
    <w:rsid w:val="000123B2"/>
    <w:rsid w:val="000143DF"/>
    <w:rsid w:val="000151F8"/>
    <w:rsid w:val="00015D43"/>
    <w:rsid w:val="00016801"/>
    <w:rsid w:val="00016BC7"/>
    <w:rsid w:val="000179F1"/>
    <w:rsid w:val="00021171"/>
    <w:rsid w:val="000219AD"/>
    <w:rsid w:val="00023790"/>
    <w:rsid w:val="00023B37"/>
    <w:rsid w:val="00024602"/>
    <w:rsid w:val="000252FF"/>
    <w:rsid w:val="000253AE"/>
    <w:rsid w:val="000261D5"/>
    <w:rsid w:val="00027E5E"/>
    <w:rsid w:val="00030DA5"/>
    <w:rsid w:val="00030EBC"/>
    <w:rsid w:val="00031D30"/>
    <w:rsid w:val="00032F39"/>
    <w:rsid w:val="000331B6"/>
    <w:rsid w:val="00033E4F"/>
    <w:rsid w:val="00034F5E"/>
    <w:rsid w:val="0003541F"/>
    <w:rsid w:val="00036DE6"/>
    <w:rsid w:val="000370A5"/>
    <w:rsid w:val="000407F1"/>
    <w:rsid w:val="00040BF3"/>
    <w:rsid w:val="0004103E"/>
    <w:rsid w:val="000423E3"/>
    <w:rsid w:val="0004292D"/>
    <w:rsid w:val="00042D30"/>
    <w:rsid w:val="00043FA0"/>
    <w:rsid w:val="00044C5D"/>
    <w:rsid w:val="00044D23"/>
    <w:rsid w:val="00046473"/>
    <w:rsid w:val="000466A9"/>
    <w:rsid w:val="000507E6"/>
    <w:rsid w:val="0005163D"/>
    <w:rsid w:val="00052BB1"/>
    <w:rsid w:val="000534F4"/>
    <w:rsid w:val="000535B7"/>
    <w:rsid w:val="00053726"/>
    <w:rsid w:val="0005430C"/>
    <w:rsid w:val="000551DF"/>
    <w:rsid w:val="000562A7"/>
    <w:rsid w:val="000564F8"/>
    <w:rsid w:val="0005723D"/>
    <w:rsid w:val="000577BD"/>
    <w:rsid w:val="00057BC8"/>
    <w:rsid w:val="000604B9"/>
    <w:rsid w:val="00061232"/>
    <w:rsid w:val="000613C4"/>
    <w:rsid w:val="000620E8"/>
    <w:rsid w:val="00062295"/>
    <w:rsid w:val="000625EE"/>
    <w:rsid w:val="00062708"/>
    <w:rsid w:val="000633C7"/>
    <w:rsid w:val="00063FBD"/>
    <w:rsid w:val="00065A16"/>
    <w:rsid w:val="00066D2A"/>
    <w:rsid w:val="0006732E"/>
    <w:rsid w:val="00067BC0"/>
    <w:rsid w:val="00071D06"/>
    <w:rsid w:val="0007214A"/>
    <w:rsid w:val="000729CD"/>
    <w:rsid w:val="00072B6E"/>
    <w:rsid w:val="00072DFB"/>
    <w:rsid w:val="0007526E"/>
    <w:rsid w:val="00075350"/>
    <w:rsid w:val="00075B4E"/>
    <w:rsid w:val="00077A7C"/>
    <w:rsid w:val="0008253C"/>
    <w:rsid w:val="0008297D"/>
    <w:rsid w:val="00082E53"/>
    <w:rsid w:val="00083353"/>
    <w:rsid w:val="00083886"/>
    <w:rsid w:val="000844F9"/>
    <w:rsid w:val="00084830"/>
    <w:rsid w:val="0008606A"/>
    <w:rsid w:val="000864D5"/>
    <w:rsid w:val="00086656"/>
    <w:rsid w:val="00086D87"/>
    <w:rsid w:val="000872D6"/>
    <w:rsid w:val="00087A13"/>
    <w:rsid w:val="00090628"/>
    <w:rsid w:val="0009452F"/>
    <w:rsid w:val="00094750"/>
    <w:rsid w:val="00096701"/>
    <w:rsid w:val="000A0C05"/>
    <w:rsid w:val="000A0EC6"/>
    <w:rsid w:val="000A33D4"/>
    <w:rsid w:val="000A41E7"/>
    <w:rsid w:val="000A451E"/>
    <w:rsid w:val="000A58FD"/>
    <w:rsid w:val="000A796C"/>
    <w:rsid w:val="000A7A61"/>
    <w:rsid w:val="000B09C8"/>
    <w:rsid w:val="000B1FC2"/>
    <w:rsid w:val="000B22C7"/>
    <w:rsid w:val="000B2886"/>
    <w:rsid w:val="000B30E1"/>
    <w:rsid w:val="000B4F65"/>
    <w:rsid w:val="000B4FCA"/>
    <w:rsid w:val="000B6914"/>
    <w:rsid w:val="000B75CB"/>
    <w:rsid w:val="000B7D49"/>
    <w:rsid w:val="000C0FB5"/>
    <w:rsid w:val="000C1078"/>
    <w:rsid w:val="000C1617"/>
    <w:rsid w:val="000C16A7"/>
    <w:rsid w:val="000C19E0"/>
    <w:rsid w:val="000C1BCD"/>
    <w:rsid w:val="000C250C"/>
    <w:rsid w:val="000C2A7C"/>
    <w:rsid w:val="000C2C06"/>
    <w:rsid w:val="000C2EDA"/>
    <w:rsid w:val="000C393D"/>
    <w:rsid w:val="000C43DF"/>
    <w:rsid w:val="000C45F1"/>
    <w:rsid w:val="000C575E"/>
    <w:rsid w:val="000C58EF"/>
    <w:rsid w:val="000C5D9F"/>
    <w:rsid w:val="000C61FB"/>
    <w:rsid w:val="000C6F89"/>
    <w:rsid w:val="000C71FD"/>
    <w:rsid w:val="000C7777"/>
    <w:rsid w:val="000C7D4F"/>
    <w:rsid w:val="000D2063"/>
    <w:rsid w:val="000D24EC"/>
    <w:rsid w:val="000D2C3A"/>
    <w:rsid w:val="000D3E8D"/>
    <w:rsid w:val="000D48A8"/>
    <w:rsid w:val="000D4B06"/>
    <w:rsid w:val="000D4B5A"/>
    <w:rsid w:val="000D55B1"/>
    <w:rsid w:val="000D64D8"/>
    <w:rsid w:val="000E0034"/>
    <w:rsid w:val="000E3B40"/>
    <w:rsid w:val="000E3C1C"/>
    <w:rsid w:val="000E41B7"/>
    <w:rsid w:val="000E4AB4"/>
    <w:rsid w:val="000E6BA0"/>
    <w:rsid w:val="000F0575"/>
    <w:rsid w:val="000F0EF7"/>
    <w:rsid w:val="000F174A"/>
    <w:rsid w:val="000F1CBC"/>
    <w:rsid w:val="000F7960"/>
    <w:rsid w:val="00100B59"/>
    <w:rsid w:val="00100DC5"/>
    <w:rsid w:val="00100E27"/>
    <w:rsid w:val="00100E5A"/>
    <w:rsid w:val="00101135"/>
    <w:rsid w:val="0010259B"/>
    <w:rsid w:val="00103D80"/>
    <w:rsid w:val="00104A05"/>
    <w:rsid w:val="00105F95"/>
    <w:rsid w:val="00106009"/>
    <w:rsid w:val="001061F9"/>
    <w:rsid w:val="001068B3"/>
    <w:rsid w:val="00106A3B"/>
    <w:rsid w:val="00107BBA"/>
    <w:rsid w:val="0011037C"/>
    <w:rsid w:val="001113CC"/>
    <w:rsid w:val="00111C87"/>
    <w:rsid w:val="0011206E"/>
    <w:rsid w:val="00113763"/>
    <w:rsid w:val="00114B04"/>
    <w:rsid w:val="00114B7D"/>
    <w:rsid w:val="001177C4"/>
    <w:rsid w:val="00117B7D"/>
    <w:rsid w:val="00117FF3"/>
    <w:rsid w:val="00120288"/>
    <w:rsid w:val="0012040B"/>
    <w:rsid w:val="0012093E"/>
    <w:rsid w:val="00122556"/>
    <w:rsid w:val="00123EDE"/>
    <w:rsid w:val="001250CC"/>
    <w:rsid w:val="00125C6C"/>
    <w:rsid w:val="00127648"/>
    <w:rsid w:val="0013005A"/>
    <w:rsid w:val="0013032B"/>
    <w:rsid w:val="001305EA"/>
    <w:rsid w:val="001328FA"/>
    <w:rsid w:val="0013419A"/>
    <w:rsid w:val="00134700"/>
    <w:rsid w:val="00134E23"/>
    <w:rsid w:val="00135D90"/>
    <w:rsid w:val="00135E80"/>
    <w:rsid w:val="001361B5"/>
    <w:rsid w:val="00140753"/>
    <w:rsid w:val="0014239C"/>
    <w:rsid w:val="00142DCB"/>
    <w:rsid w:val="00143921"/>
    <w:rsid w:val="00146F04"/>
    <w:rsid w:val="00150EBC"/>
    <w:rsid w:val="001520B0"/>
    <w:rsid w:val="00152B1E"/>
    <w:rsid w:val="001538D2"/>
    <w:rsid w:val="0015446A"/>
    <w:rsid w:val="0015487C"/>
    <w:rsid w:val="00155144"/>
    <w:rsid w:val="0015712E"/>
    <w:rsid w:val="001625FC"/>
    <w:rsid w:val="00162C3A"/>
    <w:rsid w:val="00163B05"/>
    <w:rsid w:val="00165134"/>
    <w:rsid w:val="00165FF0"/>
    <w:rsid w:val="00167020"/>
    <w:rsid w:val="0017075C"/>
    <w:rsid w:val="00170CB5"/>
    <w:rsid w:val="00171601"/>
    <w:rsid w:val="00173881"/>
    <w:rsid w:val="00174183"/>
    <w:rsid w:val="00174EBE"/>
    <w:rsid w:val="001763D6"/>
    <w:rsid w:val="00176C65"/>
    <w:rsid w:val="00177F19"/>
    <w:rsid w:val="00180A15"/>
    <w:rsid w:val="001810F4"/>
    <w:rsid w:val="00181128"/>
    <w:rsid w:val="0018179E"/>
    <w:rsid w:val="00182B46"/>
    <w:rsid w:val="001839C3"/>
    <w:rsid w:val="00183B80"/>
    <w:rsid w:val="00183C05"/>
    <w:rsid w:val="00183DB2"/>
    <w:rsid w:val="00183E9C"/>
    <w:rsid w:val="001841F1"/>
    <w:rsid w:val="00185590"/>
    <w:rsid w:val="0018571A"/>
    <w:rsid w:val="001859B6"/>
    <w:rsid w:val="00185B94"/>
    <w:rsid w:val="001862C0"/>
    <w:rsid w:val="00187FFC"/>
    <w:rsid w:val="001909AE"/>
    <w:rsid w:val="00191D2F"/>
    <w:rsid w:val="00191F45"/>
    <w:rsid w:val="00193503"/>
    <w:rsid w:val="001939CA"/>
    <w:rsid w:val="00193B82"/>
    <w:rsid w:val="0019413C"/>
    <w:rsid w:val="00194CDB"/>
    <w:rsid w:val="00195D19"/>
    <w:rsid w:val="0019600C"/>
    <w:rsid w:val="00196317"/>
    <w:rsid w:val="00196A62"/>
    <w:rsid w:val="00196CF1"/>
    <w:rsid w:val="00197B41"/>
    <w:rsid w:val="001A03EA"/>
    <w:rsid w:val="001A3627"/>
    <w:rsid w:val="001A3D38"/>
    <w:rsid w:val="001A4C9F"/>
    <w:rsid w:val="001A51A2"/>
    <w:rsid w:val="001A7742"/>
    <w:rsid w:val="001B28BC"/>
    <w:rsid w:val="001B2940"/>
    <w:rsid w:val="001B3065"/>
    <w:rsid w:val="001B33C0"/>
    <w:rsid w:val="001B4A46"/>
    <w:rsid w:val="001B594E"/>
    <w:rsid w:val="001B5E34"/>
    <w:rsid w:val="001B6528"/>
    <w:rsid w:val="001C1028"/>
    <w:rsid w:val="001C25A2"/>
    <w:rsid w:val="001C2997"/>
    <w:rsid w:val="001C4C71"/>
    <w:rsid w:val="001C4DB7"/>
    <w:rsid w:val="001C535A"/>
    <w:rsid w:val="001C59D0"/>
    <w:rsid w:val="001C6C9B"/>
    <w:rsid w:val="001C75E6"/>
    <w:rsid w:val="001C7A47"/>
    <w:rsid w:val="001D0E4E"/>
    <w:rsid w:val="001D10B2"/>
    <w:rsid w:val="001D202C"/>
    <w:rsid w:val="001D3092"/>
    <w:rsid w:val="001D4691"/>
    <w:rsid w:val="001D4CD1"/>
    <w:rsid w:val="001D66C2"/>
    <w:rsid w:val="001D7332"/>
    <w:rsid w:val="001E0FFC"/>
    <w:rsid w:val="001E1F93"/>
    <w:rsid w:val="001E24CF"/>
    <w:rsid w:val="001E3097"/>
    <w:rsid w:val="001E4B06"/>
    <w:rsid w:val="001E57E7"/>
    <w:rsid w:val="001E5F98"/>
    <w:rsid w:val="001F01F4"/>
    <w:rsid w:val="001F0F26"/>
    <w:rsid w:val="001F2232"/>
    <w:rsid w:val="001F64BE"/>
    <w:rsid w:val="001F6D7B"/>
    <w:rsid w:val="001F7070"/>
    <w:rsid w:val="001F7462"/>
    <w:rsid w:val="001F7807"/>
    <w:rsid w:val="002007C8"/>
    <w:rsid w:val="00200AD3"/>
    <w:rsid w:val="00200D16"/>
    <w:rsid w:val="00200EF2"/>
    <w:rsid w:val="002016B9"/>
    <w:rsid w:val="00201825"/>
    <w:rsid w:val="00201CB2"/>
    <w:rsid w:val="00202266"/>
    <w:rsid w:val="002032AD"/>
    <w:rsid w:val="002046F7"/>
    <w:rsid w:val="0020478D"/>
    <w:rsid w:val="002054D0"/>
    <w:rsid w:val="002068F0"/>
    <w:rsid w:val="00206EFD"/>
    <w:rsid w:val="0020756A"/>
    <w:rsid w:val="00210D95"/>
    <w:rsid w:val="002127FC"/>
    <w:rsid w:val="002136B3"/>
    <w:rsid w:val="00216957"/>
    <w:rsid w:val="00216DD4"/>
    <w:rsid w:val="00217731"/>
    <w:rsid w:val="00217AE6"/>
    <w:rsid w:val="00221777"/>
    <w:rsid w:val="00221998"/>
    <w:rsid w:val="00221E1A"/>
    <w:rsid w:val="002228E3"/>
    <w:rsid w:val="00222DDA"/>
    <w:rsid w:val="00223CD4"/>
    <w:rsid w:val="00224261"/>
    <w:rsid w:val="00224B16"/>
    <w:rsid w:val="00224D61"/>
    <w:rsid w:val="002265BD"/>
    <w:rsid w:val="002270CC"/>
    <w:rsid w:val="00227421"/>
    <w:rsid w:val="00227894"/>
    <w:rsid w:val="0022791F"/>
    <w:rsid w:val="00231E53"/>
    <w:rsid w:val="00234830"/>
    <w:rsid w:val="002368C7"/>
    <w:rsid w:val="00236D48"/>
    <w:rsid w:val="0023726F"/>
    <w:rsid w:val="0024041A"/>
    <w:rsid w:val="00240662"/>
    <w:rsid w:val="002410C8"/>
    <w:rsid w:val="00241C93"/>
    <w:rsid w:val="00241F44"/>
    <w:rsid w:val="0024214A"/>
    <w:rsid w:val="00242EE3"/>
    <w:rsid w:val="00243008"/>
    <w:rsid w:val="002441F2"/>
    <w:rsid w:val="0024438F"/>
    <w:rsid w:val="002447C2"/>
    <w:rsid w:val="002458D0"/>
    <w:rsid w:val="00245C7E"/>
    <w:rsid w:val="00245EC0"/>
    <w:rsid w:val="002462B7"/>
    <w:rsid w:val="00247024"/>
    <w:rsid w:val="00247FF0"/>
    <w:rsid w:val="00250B21"/>
    <w:rsid w:val="00250C2E"/>
    <w:rsid w:val="00250F4A"/>
    <w:rsid w:val="00251349"/>
    <w:rsid w:val="00252291"/>
    <w:rsid w:val="00253532"/>
    <w:rsid w:val="0025375B"/>
    <w:rsid w:val="002540D3"/>
    <w:rsid w:val="00254B2A"/>
    <w:rsid w:val="002556DB"/>
    <w:rsid w:val="00256D4F"/>
    <w:rsid w:val="00260EE8"/>
    <w:rsid w:val="00260F28"/>
    <w:rsid w:val="002610DF"/>
    <w:rsid w:val="0026131D"/>
    <w:rsid w:val="00263542"/>
    <w:rsid w:val="00265635"/>
    <w:rsid w:val="00266738"/>
    <w:rsid w:val="00266A19"/>
    <w:rsid w:val="00266D0C"/>
    <w:rsid w:val="00272B2D"/>
    <w:rsid w:val="00273F94"/>
    <w:rsid w:val="002760B7"/>
    <w:rsid w:val="00276F51"/>
    <w:rsid w:val="002810D3"/>
    <w:rsid w:val="002847AE"/>
    <w:rsid w:val="002856E5"/>
    <w:rsid w:val="002870F2"/>
    <w:rsid w:val="0028742A"/>
    <w:rsid w:val="00287650"/>
    <w:rsid w:val="0029008E"/>
    <w:rsid w:val="00290154"/>
    <w:rsid w:val="002923CB"/>
    <w:rsid w:val="002936DC"/>
    <w:rsid w:val="00294F88"/>
    <w:rsid w:val="00294FCC"/>
    <w:rsid w:val="00295516"/>
    <w:rsid w:val="002A10A1"/>
    <w:rsid w:val="002A3161"/>
    <w:rsid w:val="002A3410"/>
    <w:rsid w:val="002A44D1"/>
    <w:rsid w:val="002A4631"/>
    <w:rsid w:val="002A4B86"/>
    <w:rsid w:val="002A5BA6"/>
    <w:rsid w:val="002A6EA6"/>
    <w:rsid w:val="002B078B"/>
    <w:rsid w:val="002B108B"/>
    <w:rsid w:val="002B12DE"/>
    <w:rsid w:val="002B270D"/>
    <w:rsid w:val="002B3375"/>
    <w:rsid w:val="002B4745"/>
    <w:rsid w:val="002B480D"/>
    <w:rsid w:val="002B4845"/>
    <w:rsid w:val="002B4AC3"/>
    <w:rsid w:val="002B7744"/>
    <w:rsid w:val="002C05AC"/>
    <w:rsid w:val="002C226E"/>
    <w:rsid w:val="002C3953"/>
    <w:rsid w:val="002C56A0"/>
    <w:rsid w:val="002C6B4E"/>
    <w:rsid w:val="002C7496"/>
    <w:rsid w:val="002D0E6F"/>
    <w:rsid w:val="002D12FF"/>
    <w:rsid w:val="002D21A5"/>
    <w:rsid w:val="002D42DE"/>
    <w:rsid w:val="002D4413"/>
    <w:rsid w:val="002D45BD"/>
    <w:rsid w:val="002D6496"/>
    <w:rsid w:val="002D702A"/>
    <w:rsid w:val="002D7247"/>
    <w:rsid w:val="002E23E3"/>
    <w:rsid w:val="002E26F3"/>
    <w:rsid w:val="002E343F"/>
    <w:rsid w:val="002E34CB"/>
    <w:rsid w:val="002E4059"/>
    <w:rsid w:val="002E4D5B"/>
    <w:rsid w:val="002E50A7"/>
    <w:rsid w:val="002E5474"/>
    <w:rsid w:val="002E5699"/>
    <w:rsid w:val="002E5832"/>
    <w:rsid w:val="002E633F"/>
    <w:rsid w:val="002E77EF"/>
    <w:rsid w:val="002F0BF7"/>
    <w:rsid w:val="002F0D60"/>
    <w:rsid w:val="002F104E"/>
    <w:rsid w:val="002F1BD9"/>
    <w:rsid w:val="002F1C2D"/>
    <w:rsid w:val="002F1C79"/>
    <w:rsid w:val="002F30CD"/>
    <w:rsid w:val="002F3A6D"/>
    <w:rsid w:val="002F6F67"/>
    <w:rsid w:val="002F749C"/>
    <w:rsid w:val="002F7BC5"/>
    <w:rsid w:val="002F7CAD"/>
    <w:rsid w:val="00303813"/>
    <w:rsid w:val="003058F4"/>
    <w:rsid w:val="003062D5"/>
    <w:rsid w:val="00307048"/>
    <w:rsid w:val="003075D0"/>
    <w:rsid w:val="00310348"/>
    <w:rsid w:val="00310EE6"/>
    <w:rsid w:val="00311628"/>
    <w:rsid w:val="00311E73"/>
    <w:rsid w:val="0031221D"/>
    <w:rsid w:val="003123F7"/>
    <w:rsid w:val="00314A01"/>
    <w:rsid w:val="00314B9D"/>
    <w:rsid w:val="00314DD8"/>
    <w:rsid w:val="00315238"/>
    <w:rsid w:val="003155A3"/>
    <w:rsid w:val="00315B35"/>
    <w:rsid w:val="003167EB"/>
    <w:rsid w:val="00316A7F"/>
    <w:rsid w:val="00317332"/>
    <w:rsid w:val="00317B24"/>
    <w:rsid w:val="00317D8E"/>
    <w:rsid w:val="00317E8F"/>
    <w:rsid w:val="00320623"/>
    <w:rsid w:val="00320752"/>
    <w:rsid w:val="003209E8"/>
    <w:rsid w:val="003210B1"/>
    <w:rsid w:val="003211F4"/>
    <w:rsid w:val="0032193F"/>
    <w:rsid w:val="00321AB0"/>
    <w:rsid w:val="00321E8B"/>
    <w:rsid w:val="00322186"/>
    <w:rsid w:val="00322962"/>
    <w:rsid w:val="0032364F"/>
    <w:rsid w:val="00323A53"/>
    <w:rsid w:val="0032403E"/>
    <w:rsid w:val="00324D73"/>
    <w:rsid w:val="00325B7B"/>
    <w:rsid w:val="0032668A"/>
    <w:rsid w:val="0033147A"/>
    <w:rsid w:val="00331494"/>
    <w:rsid w:val="0033154C"/>
    <w:rsid w:val="0033193C"/>
    <w:rsid w:val="00332961"/>
    <w:rsid w:val="00332B30"/>
    <w:rsid w:val="0033532B"/>
    <w:rsid w:val="00336799"/>
    <w:rsid w:val="003369CF"/>
    <w:rsid w:val="00336C3B"/>
    <w:rsid w:val="00337929"/>
    <w:rsid w:val="00340003"/>
    <w:rsid w:val="00340388"/>
    <w:rsid w:val="003429B7"/>
    <w:rsid w:val="00342B92"/>
    <w:rsid w:val="003438A1"/>
    <w:rsid w:val="00343B23"/>
    <w:rsid w:val="00343B31"/>
    <w:rsid w:val="003444A9"/>
    <w:rsid w:val="003445F2"/>
    <w:rsid w:val="00345EB0"/>
    <w:rsid w:val="0034764B"/>
    <w:rsid w:val="0034780A"/>
    <w:rsid w:val="00347922"/>
    <w:rsid w:val="00347BFB"/>
    <w:rsid w:val="00347CBE"/>
    <w:rsid w:val="003503AC"/>
    <w:rsid w:val="003516DB"/>
    <w:rsid w:val="00352686"/>
    <w:rsid w:val="003527C2"/>
    <w:rsid w:val="003534AD"/>
    <w:rsid w:val="003547AF"/>
    <w:rsid w:val="00355084"/>
    <w:rsid w:val="00355A29"/>
    <w:rsid w:val="003567C6"/>
    <w:rsid w:val="00357136"/>
    <w:rsid w:val="003576EB"/>
    <w:rsid w:val="00360C67"/>
    <w:rsid w:val="00360E65"/>
    <w:rsid w:val="0036250B"/>
    <w:rsid w:val="00362DCB"/>
    <w:rsid w:val="0036308C"/>
    <w:rsid w:val="00363E8F"/>
    <w:rsid w:val="00365118"/>
    <w:rsid w:val="00366467"/>
    <w:rsid w:val="00367331"/>
    <w:rsid w:val="00367459"/>
    <w:rsid w:val="00370563"/>
    <w:rsid w:val="003713D2"/>
    <w:rsid w:val="00371AF4"/>
    <w:rsid w:val="00372A4F"/>
    <w:rsid w:val="00372B9F"/>
    <w:rsid w:val="00373265"/>
    <w:rsid w:val="0037384B"/>
    <w:rsid w:val="00373892"/>
    <w:rsid w:val="003743CE"/>
    <w:rsid w:val="00375BC2"/>
    <w:rsid w:val="003807AF"/>
    <w:rsid w:val="00380856"/>
    <w:rsid w:val="00380BB3"/>
    <w:rsid w:val="00380E60"/>
    <w:rsid w:val="00380EAE"/>
    <w:rsid w:val="00382A6F"/>
    <w:rsid w:val="00382C57"/>
    <w:rsid w:val="00383B5F"/>
    <w:rsid w:val="00384483"/>
    <w:rsid w:val="00384746"/>
    <w:rsid w:val="0038499A"/>
    <w:rsid w:val="00384F53"/>
    <w:rsid w:val="00386D58"/>
    <w:rsid w:val="00387053"/>
    <w:rsid w:val="003923E6"/>
    <w:rsid w:val="00395451"/>
    <w:rsid w:val="00395716"/>
    <w:rsid w:val="00395A0C"/>
    <w:rsid w:val="00396B0E"/>
    <w:rsid w:val="0039766F"/>
    <w:rsid w:val="003A01C8"/>
    <w:rsid w:val="003A1238"/>
    <w:rsid w:val="003A1937"/>
    <w:rsid w:val="003A28E7"/>
    <w:rsid w:val="003A3078"/>
    <w:rsid w:val="003A31C1"/>
    <w:rsid w:val="003A43B0"/>
    <w:rsid w:val="003A4F65"/>
    <w:rsid w:val="003A5853"/>
    <w:rsid w:val="003A5964"/>
    <w:rsid w:val="003A5E30"/>
    <w:rsid w:val="003A6344"/>
    <w:rsid w:val="003A634B"/>
    <w:rsid w:val="003A6624"/>
    <w:rsid w:val="003A695D"/>
    <w:rsid w:val="003A6A25"/>
    <w:rsid w:val="003A6F6B"/>
    <w:rsid w:val="003B225F"/>
    <w:rsid w:val="003B3CB0"/>
    <w:rsid w:val="003B4584"/>
    <w:rsid w:val="003B62C2"/>
    <w:rsid w:val="003B7BBB"/>
    <w:rsid w:val="003C0872"/>
    <w:rsid w:val="003C0FB3"/>
    <w:rsid w:val="003C188E"/>
    <w:rsid w:val="003C36FE"/>
    <w:rsid w:val="003C3990"/>
    <w:rsid w:val="003C434B"/>
    <w:rsid w:val="003C4750"/>
    <w:rsid w:val="003C489D"/>
    <w:rsid w:val="003C54B8"/>
    <w:rsid w:val="003C576C"/>
    <w:rsid w:val="003C687F"/>
    <w:rsid w:val="003C719C"/>
    <w:rsid w:val="003C723C"/>
    <w:rsid w:val="003D0F7F"/>
    <w:rsid w:val="003D22E3"/>
    <w:rsid w:val="003D3CF0"/>
    <w:rsid w:val="003D4237"/>
    <w:rsid w:val="003D53BF"/>
    <w:rsid w:val="003D6797"/>
    <w:rsid w:val="003D6896"/>
    <w:rsid w:val="003D76F6"/>
    <w:rsid w:val="003D779D"/>
    <w:rsid w:val="003D7846"/>
    <w:rsid w:val="003D78A2"/>
    <w:rsid w:val="003E03FD"/>
    <w:rsid w:val="003E0B95"/>
    <w:rsid w:val="003E1127"/>
    <w:rsid w:val="003E13B4"/>
    <w:rsid w:val="003E15EE"/>
    <w:rsid w:val="003E42C6"/>
    <w:rsid w:val="003E436C"/>
    <w:rsid w:val="003E4581"/>
    <w:rsid w:val="003E6AE0"/>
    <w:rsid w:val="003F004F"/>
    <w:rsid w:val="003F0971"/>
    <w:rsid w:val="003F274B"/>
    <w:rsid w:val="003F2890"/>
    <w:rsid w:val="003F28DA"/>
    <w:rsid w:val="003F2C2F"/>
    <w:rsid w:val="003F35B8"/>
    <w:rsid w:val="003F3F97"/>
    <w:rsid w:val="003F42CF"/>
    <w:rsid w:val="003F4CC1"/>
    <w:rsid w:val="003F4EA0"/>
    <w:rsid w:val="003F69BE"/>
    <w:rsid w:val="003F7D20"/>
    <w:rsid w:val="00400EB0"/>
    <w:rsid w:val="004013F6"/>
    <w:rsid w:val="00405801"/>
    <w:rsid w:val="004073A3"/>
    <w:rsid w:val="00407474"/>
    <w:rsid w:val="00407ED4"/>
    <w:rsid w:val="004128F0"/>
    <w:rsid w:val="00412C21"/>
    <w:rsid w:val="00414D5B"/>
    <w:rsid w:val="004163AD"/>
    <w:rsid w:val="0041645A"/>
    <w:rsid w:val="00416EB4"/>
    <w:rsid w:val="00417BB8"/>
    <w:rsid w:val="00420300"/>
    <w:rsid w:val="00421CC4"/>
    <w:rsid w:val="004221BC"/>
    <w:rsid w:val="0042354D"/>
    <w:rsid w:val="00424F7A"/>
    <w:rsid w:val="004259A6"/>
    <w:rsid w:val="00425CCF"/>
    <w:rsid w:val="0042674F"/>
    <w:rsid w:val="00426DD9"/>
    <w:rsid w:val="00430D80"/>
    <w:rsid w:val="004317B5"/>
    <w:rsid w:val="00431E3D"/>
    <w:rsid w:val="00432B0C"/>
    <w:rsid w:val="0043352A"/>
    <w:rsid w:val="004341FF"/>
    <w:rsid w:val="00435259"/>
    <w:rsid w:val="00435470"/>
    <w:rsid w:val="00436B23"/>
    <w:rsid w:val="00436E88"/>
    <w:rsid w:val="00440977"/>
    <w:rsid w:val="0044175B"/>
    <w:rsid w:val="00441C88"/>
    <w:rsid w:val="00442026"/>
    <w:rsid w:val="00442448"/>
    <w:rsid w:val="004437C6"/>
    <w:rsid w:val="00443CD4"/>
    <w:rsid w:val="004440BB"/>
    <w:rsid w:val="00444BBD"/>
    <w:rsid w:val="004450B6"/>
    <w:rsid w:val="00445612"/>
    <w:rsid w:val="004479D8"/>
    <w:rsid w:val="00447C97"/>
    <w:rsid w:val="00451168"/>
    <w:rsid w:val="00451506"/>
    <w:rsid w:val="00451B4C"/>
    <w:rsid w:val="00452D84"/>
    <w:rsid w:val="00453739"/>
    <w:rsid w:val="00453B06"/>
    <w:rsid w:val="0045627B"/>
    <w:rsid w:val="00456C90"/>
    <w:rsid w:val="00457160"/>
    <w:rsid w:val="004578CC"/>
    <w:rsid w:val="00461DFF"/>
    <w:rsid w:val="00462942"/>
    <w:rsid w:val="00462C2E"/>
    <w:rsid w:val="00463BFC"/>
    <w:rsid w:val="00463CAD"/>
    <w:rsid w:val="00463E7A"/>
    <w:rsid w:val="004657D6"/>
    <w:rsid w:val="004700A6"/>
    <w:rsid w:val="004705D8"/>
    <w:rsid w:val="00472729"/>
    <w:rsid w:val="004728AA"/>
    <w:rsid w:val="00473346"/>
    <w:rsid w:val="00476168"/>
    <w:rsid w:val="00476284"/>
    <w:rsid w:val="0048084F"/>
    <w:rsid w:val="00480F40"/>
    <w:rsid w:val="004810BD"/>
    <w:rsid w:val="0048175E"/>
    <w:rsid w:val="00483B44"/>
    <w:rsid w:val="00483CA9"/>
    <w:rsid w:val="004850B9"/>
    <w:rsid w:val="0048525B"/>
    <w:rsid w:val="00485CCD"/>
    <w:rsid w:val="00485DB5"/>
    <w:rsid w:val="004860C5"/>
    <w:rsid w:val="0048650D"/>
    <w:rsid w:val="00486D2B"/>
    <w:rsid w:val="00490D60"/>
    <w:rsid w:val="00493120"/>
    <w:rsid w:val="004949C7"/>
    <w:rsid w:val="00494FDC"/>
    <w:rsid w:val="00495DB8"/>
    <w:rsid w:val="0049637A"/>
    <w:rsid w:val="004A0489"/>
    <w:rsid w:val="004A10CF"/>
    <w:rsid w:val="004A161B"/>
    <w:rsid w:val="004A3DF7"/>
    <w:rsid w:val="004A4146"/>
    <w:rsid w:val="004A47DB"/>
    <w:rsid w:val="004A5AAE"/>
    <w:rsid w:val="004A5DBB"/>
    <w:rsid w:val="004A6AB7"/>
    <w:rsid w:val="004A7284"/>
    <w:rsid w:val="004A7E1A"/>
    <w:rsid w:val="004B0073"/>
    <w:rsid w:val="004B1541"/>
    <w:rsid w:val="004B17DF"/>
    <w:rsid w:val="004B240E"/>
    <w:rsid w:val="004B29F4"/>
    <w:rsid w:val="004B4C27"/>
    <w:rsid w:val="004B5C0F"/>
    <w:rsid w:val="004B6407"/>
    <w:rsid w:val="004B6923"/>
    <w:rsid w:val="004B7230"/>
    <w:rsid w:val="004B7240"/>
    <w:rsid w:val="004B7495"/>
    <w:rsid w:val="004B7724"/>
    <w:rsid w:val="004B780F"/>
    <w:rsid w:val="004B7B2A"/>
    <w:rsid w:val="004B7B56"/>
    <w:rsid w:val="004C06D1"/>
    <w:rsid w:val="004C098E"/>
    <w:rsid w:val="004C20CF"/>
    <w:rsid w:val="004C299C"/>
    <w:rsid w:val="004C2E2E"/>
    <w:rsid w:val="004C4D54"/>
    <w:rsid w:val="004C6245"/>
    <w:rsid w:val="004C7023"/>
    <w:rsid w:val="004C7513"/>
    <w:rsid w:val="004D02AC"/>
    <w:rsid w:val="004D0383"/>
    <w:rsid w:val="004D12C3"/>
    <w:rsid w:val="004D1F3F"/>
    <w:rsid w:val="004D313F"/>
    <w:rsid w:val="004D333E"/>
    <w:rsid w:val="004D3A72"/>
    <w:rsid w:val="004D3EE2"/>
    <w:rsid w:val="004D4A12"/>
    <w:rsid w:val="004D571C"/>
    <w:rsid w:val="004D5B59"/>
    <w:rsid w:val="004D5BBA"/>
    <w:rsid w:val="004D6540"/>
    <w:rsid w:val="004E0645"/>
    <w:rsid w:val="004E1C2A"/>
    <w:rsid w:val="004E2ACB"/>
    <w:rsid w:val="004E38B0"/>
    <w:rsid w:val="004E3B11"/>
    <w:rsid w:val="004E3C28"/>
    <w:rsid w:val="004E4332"/>
    <w:rsid w:val="004E44C6"/>
    <w:rsid w:val="004E4E0B"/>
    <w:rsid w:val="004E6856"/>
    <w:rsid w:val="004E6FB4"/>
    <w:rsid w:val="004E73A6"/>
    <w:rsid w:val="004F03E2"/>
    <w:rsid w:val="004F0977"/>
    <w:rsid w:val="004F1408"/>
    <w:rsid w:val="004F26C2"/>
    <w:rsid w:val="004F302F"/>
    <w:rsid w:val="004F3CEA"/>
    <w:rsid w:val="004F4805"/>
    <w:rsid w:val="004F4E1D"/>
    <w:rsid w:val="004F6257"/>
    <w:rsid w:val="004F6A25"/>
    <w:rsid w:val="004F6AB0"/>
    <w:rsid w:val="004F6B4D"/>
    <w:rsid w:val="004F6E94"/>
    <w:rsid w:val="004F6F40"/>
    <w:rsid w:val="004F7C38"/>
    <w:rsid w:val="005000BD"/>
    <w:rsid w:val="005000DD"/>
    <w:rsid w:val="005005F7"/>
    <w:rsid w:val="00500DFC"/>
    <w:rsid w:val="00503948"/>
    <w:rsid w:val="00503A11"/>
    <w:rsid w:val="00503B09"/>
    <w:rsid w:val="00504F5C"/>
    <w:rsid w:val="00505262"/>
    <w:rsid w:val="0050597B"/>
    <w:rsid w:val="00506149"/>
    <w:rsid w:val="00506D22"/>
    <w:rsid w:val="00506DF8"/>
    <w:rsid w:val="00506E93"/>
    <w:rsid w:val="00507451"/>
    <w:rsid w:val="00511F4D"/>
    <w:rsid w:val="00514D6B"/>
    <w:rsid w:val="0051574E"/>
    <w:rsid w:val="0051725F"/>
    <w:rsid w:val="005176E2"/>
    <w:rsid w:val="00520095"/>
    <w:rsid w:val="00520645"/>
    <w:rsid w:val="0052168D"/>
    <w:rsid w:val="00522387"/>
    <w:rsid w:val="00522416"/>
    <w:rsid w:val="0052396A"/>
    <w:rsid w:val="0052782C"/>
    <w:rsid w:val="00527A41"/>
    <w:rsid w:val="00530B70"/>
    <w:rsid w:val="00530E46"/>
    <w:rsid w:val="00530EFC"/>
    <w:rsid w:val="005324EF"/>
    <w:rsid w:val="0053286B"/>
    <w:rsid w:val="00532F30"/>
    <w:rsid w:val="00536369"/>
    <w:rsid w:val="005367A7"/>
    <w:rsid w:val="005374F1"/>
    <w:rsid w:val="00537CD3"/>
    <w:rsid w:val="005400FF"/>
    <w:rsid w:val="00540E99"/>
    <w:rsid w:val="00541130"/>
    <w:rsid w:val="00543916"/>
    <w:rsid w:val="00545894"/>
    <w:rsid w:val="00545E41"/>
    <w:rsid w:val="00546A8B"/>
    <w:rsid w:val="00546C70"/>
    <w:rsid w:val="00546D5E"/>
    <w:rsid w:val="00546F02"/>
    <w:rsid w:val="0054770B"/>
    <w:rsid w:val="00551073"/>
    <w:rsid w:val="00551DA4"/>
    <w:rsid w:val="0055213A"/>
    <w:rsid w:val="0055249D"/>
    <w:rsid w:val="005534EF"/>
    <w:rsid w:val="0055459B"/>
    <w:rsid w:val="00554956"/>
    <w:rsid w:val="00554B5A"/>
    <w:rsid w:val="00556302"/>
    <w:rsid w:val="00557BE6"/>
    <w:rsid w:val="00557EA3"/>
    <w:rsid w:val="005600BC"/>
    <w:rsid w:val="005604D8"/>
    <w:rsid w:val="00561FC2"/>
    <w:rsid w:val="00563104"/>
    <w:rsid w:val="005646C1"/>
    <w:rsid w:val="005646CC"/>
    <w:rsid w:val="00564D00"/>
    <w:rsid w:val="005652E4"/>
    <w:rsid w:val="005654BB"/>
    <w:rsid w:val="00565730"/>
    <w:rsid w:val="00566671"/>
    <w:rsid w:val="00567B22"/>
    <w:rsid w:val="00567B94"/>
    <w:rsid w:val="00570A9E"/>
    <w:rsid w:val="005710EE"/>
    <w:rsid w:val="0057134C"/>
    <w:rsid w:val="00571B56"/>
    <w:rsid w:val="00571D9E"/>
    <w:rsid w:val="00572365"/>
    <w:rsid w:val="00572715"/>
    <w:rsid w:val="0057331C"/>
    <w:rsid w:val="00573328"/>
    <w:rsid w:val="00573657"/>
    <w:rsid w:val="00573C3C"/>
    <w:rsid w:val="00573F07"/>
    <w:rsid w:val="005747FF"/>
    <w:rsid w:val="00576415"/>
    <w:rsid w:val="00580150"/>
    <w:rsid w:val="00580D0F"/>
    <w:rsid w:val="0058206A"/>
    <w:rsid w:val="005824C0"/>
    <w:rsid w:val="00582560"/>
    <w:rsid w:val="0058275B"/>
    <w:rsid w:val="00582FD7"/>
    <w:rsid w:val="005832ED"/>
    <w:rsid w:val="00583524"/>
    <w:rsid w:val="005835A2"/>
    <w:rsid w:val="00583853"/>
    <w:rsid w:val="00584123"/>
    <w:rsid w:val="00584354"/>
    <w:rsid w:val="005857A8"/>
    <w:rsid w:val="0058713B"/>
    <w:rsid w:val="005876D2"/>
    <w:rsid w:val="0059056C"/>
    <w:rsid w:val="0059130B"/>
    <w:rsid w:val="005956C2"/>
    <w:rsid w:val="00596689"/>
    <w:rsid w:val="005A16FB"/>
    <w:rsid w:val="005A1A68"/>
    <w:rsid w:val="005A2A5A"/>
    <w:rsid w:val="005A3076"/>
    <w:rsid w:val="005A39FC"/>
    <w:rsid w:val="005A3AEB"/>
    <w:rsid w:val="005A3B66"/>
    <w:rsid w:val="005A42E3"/>
    <w:rsid w:val="005A5DAC"/>
    <w:rsid w:val="005A5F04"/>
    <w:rsid w:val="005A6B00"/>
    <w:rsid w:val="005A6DC2"/>
    <w:rsid w:val="005B0870"/>
    <w:rsid w:val="005B1762"/>
    <w:rsid w:val="005B4247"/>
    <w:rsid w:val="005B4B88"/>
    <w:rsid w:val="005B50C6"/>
    <w:rsid w:val="005B5605"/>
    <w:rsid w:val="005B5D60"/>
    <w:rsid w:val="005B5E31"/>
    <w:rsid w:val="005B62E1"/>
    <w:rsid w:val="005B64AE"/>
    <w:rsid w:val="005B6E3D"/>
    <w:rsid w:val="005B7298"/>
    <w:rsid w:val="005C1BFC"/>
    <w:rsid w:val="005C24E5"/>
    <w:rsid w:val="005C4416"/>
    <w:rsid w:val="005C4556"/>
    <w:rsid w:val="005C54A5"/>
    <w:rsid w:val="005C5D68"/>
    <w:rsid w:val="005C7B55"/>
    <w:rsid w:val="005C7DFD"/>
    <w:rsid w:val="005D0175"/>
    <w:rsid w:val="005D1CC4"/>
    <w:rsid w:val="005D2D62"/>
    <w:rsid w:val="005D5A78"/>
    <w:rsid w:val="005D5DB0"/>
    <w:rsid w:val="005D7459"/>
    <w:rsid w:val="005E0B43"/>
    <w:rsid w:val="005E14A1"/>
    <w:rsid w:val="005E2AE8"/>
    <w:rsid w:val="005E4742"/>
    <w:rsid w:val="005E5463"/>
    <w:rsid w:val="005E6829"/>
    <w:rsid w:val="005E70AE"/>
    <w:rsid w:val="005F0CDA"/>
    <w:rsid w:val="005F10D4"/>
    <w:rsid w:val="005F1AF0"/>
    <w:rsid w:val="005F2075"/>
    <w:rsid w:val="005F26E8"/>
    <w:rsid w:val="005F275A"/>
    <w:rsid w:val="005F2E08"/>
    <w:rsid w:val="005F39C6"/>
    <w:rsid w:val="005F4BA6"/>
    <w:rsid w:val="005F5172"/>
    <w:rsid w:val="005F78DD"/>
    <w:rsid w:val="005F7A4D"/>
    <w:rsid w:val="00601B68"/>
    <w:rsid w:val="0060359B"/>
    <w:rsid w:val="00603D87"/>
    <w:rsid w:val="00603F69"/>
    <w:rsid w:val="006040DA"/>
    <w:rsid w:val="006047BD"/>
    <w:rsid w:val="006051B6"/>
    <w:rsid w:val="00607675"/>
    <w:rsid w:val="0061030B"/>
    <w:rsid w:val="00610F53"/>
    <w:rsid w:val="0061239A"/>
    <w:rsid w:val="00612E3F"/>
    <w:rsid w:val="00613208"/>
    <w:rsid w:val="00616767"/>
    <w:rsid w:val="0061698B"/>
    <w:rsid w:val="00616F61"/>
    <w:rsid w:val="00617114"/>
    <w:rsid w:val="00620026"/>
    <w:rsid w:val="00620917"/>
    <w:rsid w:val="00620A04"/>
    <w:rsid w:val="0062148E"/>
    <w:rsid w:val="0062163D"/>
    <w:rsid w:val="0062340D"/>
    <w:rsid w:val="00623A9E"/>
    <w:rsid w:val="00624A20"/>
    <w:rsid w:val="00624C9B"/>
    <w:rsid w:val="00630BB3"/>
    <w:rsid w:val="00631B4E"/>
    <w:rsid w:val="00632182"/>
    <w:rsid w:val="006330A5"/>
    <w:rsid w:val="006335DF"/>
    <w:rsid w:val="00634717"/>
    <w:rsid w:val="00634908"/>
    <w:rsid w:val="0063670E"/>
    <w:rsid w:val="00637181"/>
    <w:rsid w:val="00637AF8"/>
    <w:rsid w:val="006412BE"/>
    <w:rsid w:val="0064144D"/>
    <w:rsid w:val="00641609"/>
    <w:rsid w:val="0064160E"/>
    <w:rsid w:val="00642389"/>
    <w:rsid w:val="006439ED"/>
    <w:rsid w:val="00644306"/>
    <w:rsid w:val="006450E2"/>
    <w:rsid w:val="006453D8"/>
    <w:rsid w:val="00645B76"/>
    <w:rsid w:val="00646CF3"/>
    <w:rsid w:val="00647165"/>
    <w:rsid w:val="0064798D"/>
    <w:rsid w:val="00650503"/>
    <w:rsid w:val="00651930"/>
    <w:rsid w:val="00651A1C"/>
    <w:rsid w:val="00651E73"/>
    <w:rsid w:val="006522FD"/>
    <w:rsid w:val="00652800"/>
    <w:rsid w:val="00652988"/>
    <w:rsid w:val="00653154"/>
    <w:rsid w:val="00653AB0"/>
    <w:rsid w:val="00653C5D"/>
    <w:rsid w:val="006544A7"/>
    <w:rsid w:val="006552BE"/>
    <w:rsid w:val="00655B8E"/>
    <w:rsid w:val="00661459"/>
    <w:rsid w:val="006618E3"/>
    <w:rsid w:val="00661D06"/>
    <w:rsid w:val="00661D09"/>
    <w:rsid w:val="00662A22"/>
    <w:rsid w:val="00662EB3"/>
    <w:rsid w:val="00663507"/>
    <w:rsid w:val="006638B4"/>
    <w:rsid w:val="0066400D"/>
    <w:rsid w:val="006644C4"/>
    <w:rsid w:val="00664AD5"/>
    <w:rsid w:val="0066665B"/>
    <w:rsid w:val="00667098"/>
    <w:rsid w:val="00667806"/>
    <w:rsid w:val="00670208"/>
    <w:rsid w:val="00670EE3"/>
    <w:rsid w:val="00671D89"/>
    <w:rsid w:val="00672CC7"/>
    <w:rsid w:val="0067331F"/>
    <w:rsid w:val="006742E8"/>
    <w:rsid w:val="0067482E"/>
    <w:rsid w:val="00675260"/>
    <w:rsid w:val="006766B0"/>
    <w:rsid w:val="00677472"/>
    <w:rsid w:val="00677DDB"/>
    <w:rsid w:val="00677EF0"/>
    <w:rsid w:val="00680A6A"/>
    <w:rsid w:val="0068112E"/>
    <w:rsid w:val="006814BF"/>
    <w:rsid w:val="00681F32"/>
    <w:rsid w:val="00683987"/>
    <w:rsid w:val="00683AEC"/>
    <w:rsid w:val="00684672"/>
    <w:rsid w:val="0068481E"/>
    <w:rsid w:val="00685950"/>
    <w:rsid w:val="006862C0"/>
    <w:rsid w:val="0068666F"/>
    <w:rsid w:val="0068780A"/>
    <w:rsid w:val="00687F2A"/>
    <w:rsid w:val="00690267"/>
    <w:rsid w:val="006906E7"/>
    <w:rsid w:val="00692A44"/>
    <w:rsid w:val="006940D3"/>
    <w:rsid w:val="00694812"/>
    <w:rsid w:val="006954D4"/>
    <w:rsid w:val="0069598B"/>
    <w:rsid w:val="00695AF0"/>
    <w:rsid w:val="006A1A8E"/>
    <w:rsid w:val="006A1CF6"/>
    <w:rsid w:val="006A2D9E"/>
    <w:rsid w:val="006A36DB"/>
    <w:rsid w:val="006A3EF2"/>
    <w:rsid w:val="006A44D0"/>
    <w:rsid w:val="006A48C1"/>
    <w:rsid w:val="006A510D"/>
    <w:rsid w:val="006A51A4"/>
    <w:rsid w:val="006B06B2"/>
    <w:rsid w:val="006B1E05"/>
    <w:rsid w:val="006B1FFA"/>
    <w:rsid w:val="006B2008"/>
    <w:rsid w:val="006B3564"/>
    <w:rsid w:val="006B37E6"/>
    <w:rsid w:val="006B3D8F"/>
    <w:rsid w:val="006B42E3"/>
    <w:rsid w:val="006B44E9"/>
    <w:rsid w:val="006B4553"/>
    <w:rsid w:val="006B73E5"/>
    <w:rsid w:val="006C00A3"/>
    <w:rsid w:val="006C297F"/>
    <w:rsid w:val="006C2D9F"/>
    <w:rsid w:val="006C33DB"/>
    <w:rsid w:val="006C4916"/>
    <w:rsid w:val="006C7AB5"/>
    <w:rsid w:val="006D062E"/>
    <w:rsid w:val="006D0817"/>
    <w:rsid w:val="006D0996"/>
    <w:rsid w:val="006D1B9F"/>
    <w:rsid w:val="006D2405"/>
    <w:rsid w:val="006D24C5"/>
    <w:rsid w:val="006D3A0E"/>
    <w:rsid w:val="006D4053"/>
    <w:rsid w:val="006D4A39"/>
    <w:rsid w:val="006D53A4"/>
    <w:rsid w:val="006D6748"/>
    <w:rsid w:val="006D6DD2"/>
    <w:rsid w:val="006E0602"/>
    <w:rsid w:val="006E08A7"/>
    <w:rsid w:val="006E08C4"/>
    <w:rsid w:val="006E091B"/>
    <w:rsid w:val="006E2552"/>
    <w:rsid w:val="006E2F98"/>
    <w:rsid w:val="006E42C8"/>
    <w:rsid w:val="006E4800"/>
    <w:rsid w:val="006E560F"/>
    <w:rsid w:val="006E5B90"/>
    <w:rsid w:val="006E6012"/>
    <w:rsid w:val="006E60D3"/>
    <w:rsid w:val="006E70A8"/>
    <w:rsid w:val="006E79B6"/>
    <w:rsid w:val="006F03BC"/>
    <w:rsid w:val="006F054E"/>
    <w:rsid w:val="006F15D8"/>
    <w:rsid w:val="006F1B19"/>
    <w:rsid w:val="006F24DA"/>
    <w:rsid w:val="006F2990"/>
    <w:rsid w:val="006F3613"/>
    <w:rsid w:val="006F3839"/>
    <w:rsid w:val="006F39D3"/>
    <w:rsid w:val="006F3F86"/>
    <w:rsid w:val="006F4503"/>
    <w:rsid w:val="006F7549"/>
    <w:rsid w:val="00701DAC"/>
    <w:rsid w:val="007045AE"/>
    <w:rsid w:val="00704694"/>
    <w:rsid w:val="00704797"/>
    <w:rsid w:val="007058CD"/>
    <w:rsid w:val="00705D75"/>
    <w:rsid w:val="0070723B"/>
    <w:rsid w:val="00707A5F"/>
    <w:rsid w:val="00707BA0"/>
    <w:rsid w:val="007100BA"/>
    <w:rsid w:val="00712DA7"/>
    <w:rsid w:val="00714956"/>
    <w:rsid w:val="00714F2C"/>
    <w:rsid w:val="007151C5"/>
    <w:rsid w:val="00715AD8"/>
    <w:rsid w:val="00715F89"/>
    <w:rsid w:val="00716A71"/>
    <w:rsid w:val="00716FB7"/>
    <w:rsid w:val="00717C66"/>
    <w:rsid w:val="0072144B"/>
    <w:rsid w:val="00722D6B"/>
    <w:rsid w:val="00723956"/>
    <w:rsid w:val="00724203"/>
    <w:rsid w:val="00725783"/>
    <w:rsid w:val="00725C3B"/>
    <w:rsid w:val="00725D14"/>
    <w:rsid w:val="007266FB"/>
    <w:rsid w:val="007303D8"/>
    <w:rsid w:val="0073212B"/>
    <w:rsid w:val="00733B48"/>
    <w:rsid w:val="00733D6A"/>
    <w:rsid w:val="00734065"/>
    <w:rsid w:val="00734894"/>
    <w:rsid w:val="00735327"/>
    <w:rsid w:val="00735451"/>
    <w:rsid w:val="00740573"/>
    <w:rsid w:val="00741479"/>
    <w:rsid w:val="007414DA"/>
    <w:rsid w:val="00741D95"/>
    <w:rsid w:val="00741E5B"/>
    <w:rsid w:val="00743DED"/>
    <w:rsid w:val="007448D2"/>
    <w:rsid w:val="00744A73"/>
    <w:rsid w:val="00744DB8"/>
    <w:rsid w:val="00745C28"/>
    <w:rsid w:val="007460FF"/>
    <w:rsid w:val="007461A4"/>
    <w:rsid w:val="007474D4"/>
    <w:rsid w:val="0074793F"/>
    <w:rsid w:val="0075322D"/>
    <w:rsid w:val="00753D56"/>
    <w:rsid w:val="00754AE4"/>
    <w:rsid w:val="00754B69"/>
    <w:rsid w:val="007564AE"/>
    <w:rsid w:val="00757591"/>
    <w:rsid w:val="00757633"/>
    <w:rsid w:val="00757A59"/>
    <w:rsid w:val="00757DD5"/>
    <w:rsid w:val="00760622"/>
    <w:rsid w:val="00761279"/>
    <w:rsid w:val="007617A7"/>
    <w:rsid w:val="00761F1C"/>
    <w:rsid w:val="00762125"/>
    <w:rsid w:val="007635C3"/>
    <w:rsid w:val="00764B4A"/>
    <w:rsid w:val="00765E06"/>
    <w:rsid w:val="00765F79"/>
    <w:rsid w:val="00767925"/>
    <w:rsid w:val="00767E6E"/>
    <w:rsid w:val="007706FF"/>
    <w:rsid w:val="00770891"/>
    <w:rsid w:val="00770C61"/>
    <w:rsid w:val="00770D42"/>
    <w:rsid w:val="007710C5"/>
    <w:rsid w:val="00772BA3"/>
    <w:rsid w:val="007744E6"/>
    <w:rsid w:val="0077537C"/>
    <w:rsid w:val="007754D8"/>
    <w:rsid w:val="00775C6B"/>
    <w:rsid w:val="007763FE"/>
    <w:rsid w:val="00776998"/>
    <w:rsid w:val="007776A2"/>
    <w:rsid w:val="00777849"/>
    <w:rsid w:val="00780A99"/>
    <w:rsid w:val="00781C4F"/>
    <w:rsid w:val="00782487"/>
    <w:rsid w:val="00782A2E"/>
    <w:rsid w:val="00782B11"/>
    <w:rsid w:val="007836C0"/>
    <w:rsid w:val="00783B69"/>
    <w:rsid w:val="00786306"/>
    <w:rsid w:val="0078667E"/>
    <w:rsid w:val="00790794"/>
    <w:rsid w:val="007919DC"/>
    <w:rsid w:val="00791B72"/>
    <w:rsid w:val="00791C7F"/>
    <w:rsid w:val="00792C68"/>
    <w:rsid w:val="00796888"/>
    <w:rsid w:val="00797112"/>
    <w:rsid w:val="00797AD6"/>
    <w:rsid w:val="00797C90"/>
    <w:rsid w:val="00797CFE"/>
    <w:rsid w:val="007A1326"/>
    <w:rsid w:val="007A2B7B"/>
    <w:rsid w:val="007A328C"/>
    <w:rsid w:val="007A3356"/>
    <w:rsid w:val="007A36F3"/>
    <w:rsid w:val="007A38FD"/>
    <w:rsid w:val="007A3992"/>
    <w:rsid w:val="007A4CEF"/>
    <w:rsid w:val="007A55A8"/>
    <w:rsid w:val="007B24C4"/>
    <w:rsid w:val="007B29E6"/>
    <w:rsid w:val="007B3289"/>
    <w:rsid w:val="007B3659"/>
    <w:rsid w:val="007B50E4"/>
    <w:rsid w:val="007B5236"/>
    <w:rsid w:val="007B6B2F"/>
    <w:rsid w:val="007B79B9"/>
    <w:rsid w:val="007C057B"/>
    <w:rsid w:val="007C07BA"/>
    <w:rsid w:val="007C1661"/>
    <w:rsid w:val="007C1934"/>
    <w:rsid w:val="007C1A9E"/>
    <w:rsid w:val="007C2B8B"/>
    <w:rsid w:val="007C5DF6"/>
    <w:rsid w:val="007C65A3"/>
    <w:rsid w:val="007C69F9"/>
    <w:rsid w:val="007C6BBE"/>
    <w:rsid w:val="007C6E38"/>
    <w:rsid w:val="007C7341"/>
    <w:rsid w:val="007D0CB9"/>
    <w:rsid w:val="007D0E38"/>
    <w:rsid w:val="007D1BF6"/>
    <w:rsid w:val="007D212E"/>
    <w:rsid w:val="007D458F"/>
    <w:rsid w:val="007D5655"/>
    <w:rsid w:val="007D5A52"/>
    <w:rsid w:val="007D5E09"/>
    <w:rsid w:val="007D7420"/>
    <w:rsid w:val="007D767B"/>
    <w:rsid w:val="007D7CF5"/>
    <w:rsid w:val="007D7E58"/>
    <w:rsid w:val="007E22B2"/>
    <w:rsid w:val="007E3D46"/>
    <w:rsid w:val="007E40F4"/>
    <w:rsid w:val="007E41AD"/>
    <w:rsid w:val="007E5E9E"/>
    <w:rsid w:val="007F1493"/>
    <w:rsid w:val="007F15BC"/>
    <w:rsid w:val="007F19A2"/>
    <w:rsid w:val="007F2BCC"/>
    <w:rsid w:val="007F3524"/>
    <w:rsid w:val="007F576D"/>
    <w:rsid w:val="007F5CDA"/>
    <w:rsid w:val="007F637A"/>
    <w:rsid w:val="007F66A6"/>
    <w:rsid w:val="007F76BF"/>
    <w:rsid w:val="008003CD"/>
    <w:rsid w:val="00800512"/>
    <w:rsid w:val="00801687"/>
    <w:rsid w:val="008019EE"/>
    <w:rsid w:val="00802022"/>
    <w:rsid w:val="0080207C"/>
    <w:rsid w:val="008028A3"/>
    <w:rsid w:val="008035DA"/>
    <w:rsid w:val="00803E71"/>
    <w:rsid w:val="00803E9C"/>
    <w:rsid w:val="008059C1"/>
    <w:rsid w:val="0080662F"/>
    <w:rsid w:val="008067BA"/>
    <w:rsid w:val="00806BD9"/>
    <w:rsid w:val="00806C91"/>
    <w:rsid w:val="00807E08"/>
    <w:rsid w:val="0081065F"/>
    <w:rsid w:val="00810DA0"/>
    <w:rsid w:val="00810E72"/>
    <w:rsid w:val="00811531"/>
    <w:rsid w:val="0081179B"/>
    <w:rsid w:val="0081245D"/>
    <w:rsid w:val="00812DCB"/>
    <w:rsid w:val="0081372D"/>
    <w:rsid w:val="00813FA5"/>
    <w:rsid w:val="0081523F"/>
    <w:rsid w:val="00816151"/>
    <w:rsid w:val="00816896"/>
    <w:rsid w:val="00817268"/>
    <w:rsid w:val="00817C08"/>
    <w:rsid w:val="008203B7"/>
    <w:rsid w:val="008205B1"/>
    <w:rsid w:val="00820BB7"/>
    <w:rsid w:val="008212BE"/>
    <w:rsid w:val="008218CF"/>
    <w:rsid w:val="00821AC6"/>
    <w:rsid w:val="00822282"/>
    <w:rsid w:val="00822A9D"/>
    <w:rsid w:val="00823D83"/>
    <w:rsid w:val="008248E7"/>
    <w:rsid w:val="00824F02"/>
    <w:rsid w:val="00824FED"/>
    <w:rsid w:val="00825595"/>
    <w:rsid w:val="00826BD1"/>
    <w:rsid w:val="00826C4F"/>
    <w:rsid w:val="00826F97"/>
    <w:rsid w:val="00827249"/>
    <w:rsid w:val="0083050C"/>
    <w:rsid w:val="00830A48"/>
    <w:rsid w:val="00830E5D"/>
    <w:rsid w:val="00831C89"/>
    <w:rsid w:val="00832DA5"/>
    <w:rsid w:val="00832F4B"/>
    <w:rsid w:val="00833A2E"/>
    <w:rsid w:val="00833EDF"/>
    <w:rsid w:val="00834038"/>
    <w:rsid w:val="008377AF"/>
    <w:rsid w:val="008404C4"/>
    <w:rsid w:val="0084056D"/>
    <w:rsid w:val="00841080"/>
    <w:rsid w:val="008411D2"/>
    <w:rsid w:val="008412F7"/>
    <w:rsid w:val="008414BB"/>
    <w:rsid w:val="00841B54"/>
    <w:rsid w:val="00842C8C"/>
    <w:rsid w:val="008434A7"/>
    <w:rsid w:val="0084376F"/>
    <w:rsid w:val="00843ED1"/>
    <w:rsid w:val="00845084"/>
    <w:rsid w:val="008455DA"/>
    <w:rsid w:val="0084666A"/>
    <w:rsid w:val="008467D0"/>
    <w:rsid w:val="008470D0"/>
    <w:rsid w:val="0084748F"/>
    <w:rsid w:val="008505DC"/>
    <w:rsid w:val="008509F0"/>
    <w:rsid w:val="00851875"/>
    <w:rsid w:val="00851C29"/>
    <w:rsid w:val="00852357"/>
    <w:rsid w:val="008528B0"/>
    <w:rsid w:val="00852B7B"/>
    <w:rsid w:val="008532E8"/>
    <w:rsid w:val="0085448C"/>
    <w:rsid w:val="00855048"/>
    <w:rsid w:val="008563D3"/>
    <w:rsid w:val="00856E64"/>
    <w:rsid w:val="00857277"/>
    <w:rsid w:val="00857C29"/>
    <w:rsid w:val="00857F69"/>
    <w:rsid w:val="00860A52"/>
    <w:rsid w:val="00862960"/>
    <w:rsid w:val="00862E48"/>
    <w:rsid w:val="00863532"/>
    <w:rsid w:val="008641E8"/>
    <w:rsid w:val="00864527"/>
    <w:rsid w:val="00865EC3"/>
    <w:rsid w:val="0086629C"/>
    <w:rsid w:val="00866415"/>
    <w:rsid w:val="0086672A"/>
    <w:rsid w:val="00867469"/>
    <w:rsid w:val="00870838"/>
    <w:rsid w:val="00870A3D"/>
    <w:rsid w:val="008710E8"/>
    <w:rsid w:val="008736AC"/>
    <w:rsid w:val="00874C1F"/>
    <w:rsid w:val="008756B6"/>
    <w:rsid w:val="0087650F"/>
    <w:rsid w:val="008765FF"/>
    <w:rsid w:val="00880045"/>
    <w:rsid w:val="00880A08"/>
    <w:rsid w:val="008813A0"/>
    <w:rsid w:val="008815F4"/>
    <w:rsid w:val="00882822"/>
    <w:rsid w:val="00882E98"/>
    <w:rsid w:val="00883242"/>
    <w:rsid w:val="00883A53"/>
    <w:rsid w:val="0088583F"/>
    <w:rsid w:val="00885C59"/>
    <w:rsid w:val="0088796F"/>
    <w:rsid w:val="00887B27"/>
    <w:rsid w:val="00887FC5"/>
    <w:rsid w:val="00890C47"/>
    <w:rsid w:val="008910B5"/>
    <w:rsid w:val="0089256F"/>
    <w:rsid w:val="0089366D"/>
    <w:rsid w:val="0089368B"/>
    <w:rsid w:val="00893CDB"/>
    <w:rsid w:val="00893D12"/>
    <w:rsid w:val="0089468F"/>
    <w:rsid w:val="00895105"/>
    <w:rsid w:val="00895316"/>
    <w:rsid w:val="00895861"/>
    <w:rsid w:val="00897B91"/>
    <w:rsid w:val="008A00A0"/>
    <w:rsid w:val="008A0836"/>
    <w:rsid w:val="008A0B23"/>
    <w:rsid w:val="008A1669"/>
    <w:rsid w:val="008A2129"/>
    <w:rsid w:val="008A21F0"/>
    <w:rsid w:val="008A39F0"/>
    <w:rsid w:val="008A3ED4"/>
    <w:rsid w:val="008A401A"/>
    <w:rsid w:val="008A5DE5"/>
    <w:rsid w:val="008A7874"/>
    <w:rsid w:val="008A7A2C"/>
    <w:rsid w:val="008B174A"/>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4F5A"/>
    <w:rsid w:val="008C6461"/>
    <w:rsid w:val="008C6BA4"/>
    <w:rsid w:val="008C6E04"/>
    <w:rsid w:val="008C6F82"/>
    <w:rsid w:val="008C7926"/>
    <w:rsid w:val="008C7B4D"/>
    <w:rsid w:val="008C7CBC"/>
    <w:rsid w:val="008D0067"/>
    <w:rsid w:val="008D110D"/>
    <w:rsid w:val="008D125E"/>
    <w:rsid w:val="008D2ECA"/>
    <w:rsid w:val="008D41CC"/>
    <w:rsid w:val="008D5308"/>
    <w:rsid w:val="008D55BF"/>
    <w:rsid w:val="008D5E3E"/>
    <w:rsid w:val="008D61E0"/>
    <w:rsid w:val="008D6722"/>
    <w:rsid w:val="008D6E1D"/>
    <w:rsid w:val="008D7492"/>
    <w:rsid w:val="008D7AB2"/>
    <w:rsid w:val="008E0259"/>
    <w:rsid w:val="008E3335"/>
    <w:rsid w:val="008E341E"/>
    <w:rsid w:val="008E43E0"/>
    <w:rsid w:val="008E4A0E"/>
    <w:rsid w:val="008E4E59"/>
    <w:rsid w:val="008E60F1"/>
    <w:rsid w:val="008E7021"/>
    <w:rsid w:val="008E7340"/>
    <w:rsid w:val="008F0115"/>
    <w:rsid w:val="008F0383"/>
    <w:rsid w:val="008F0406"/>
    <w:rsid w:val="008F0E65"/>
    <w:rsid w:val="008F16B0"/>
    <w:rsid w:val="008F1F6A"/>
    <w:rsid w:val="008F28E7"/>
    <w:rsid w:val="008F2C28"/>
    <w:rsid w:val="008F3DD4"/>
    <w:rsid w:val="008F3EDF"/>
    <w:rsid w:val="008F3F08"/>
    <w:rsid w:val="008F56DB"/>
    <w:rsid w:val="0090003B"/>
    <w:rsid w:val="0090053B"/>
    <w:rsid w:val="00900E59"/>
    <w:rsid w:val="00900FCF"/>
    <w:rsid w:val="00900FE7"/>
    <w:rsid w:val="00901298"/>
    <w:rsid w:val="00901387"/>
    <w:rsid w:val="009019BB"/>
    <w:rsid w:val="00902919"/>
    <w:rsid w:val="0090315B"/>
    <w:rsid w:val="009033B0"/>
    <w:rsid w:val="00904350"/>
    <w:rsid w:val="009054E8"/>
    <w:rsid w:val="00905926"/>
    <w:rsid w:val="0090604A"/>
    <w:rsid w:val="009078AB"/>
    <w:rsid w:val="0091055E"/>
    <w:rsid w:val="0091114F"/>
    <w:rsid w:val="00911F0D"/>
    <w:rsid w:val="00912C5D"/>
    <w:rsid w:val="00912EC7"/>
    <w:rsid w:val="00913D40"/>
    <w:rsid w:val="0091404C"/>
    <w:rsid w:val="009153A2"/>
    <w:rsid w:val="0091571A"/>
    <w:rsid w:val="00915AC4"/>
    <w:rsid w:val="00915CF2"/>
    <w:rsid w:val="0091701D"/>
    <w:rsid w:val="00920A1E"/>
    <w:rsid w:val="00920C71"/>
    <w:rsid w:val="009227DD"/>
    <w:rsid w:val="00923015"/>
    <w:rsid w:val="009234D0"/>
    <w:rsid w:val="009242C9"/>
    <w:rsid w:val="00924D36"/>
    <w:rsid w:val="00924D74"/>
    <w:rsid w:val="00925013"/>
    <w:rsid w:val="00925024"/>
    <w:rsid w:val="00925655"/>
    <w:rsid w:val="00925733"/>
    <w:rsid w:val="009257A8"/>
    <w:rsid w:val="00925AED"/>
    <w:rsid w:val="009261C8"/>
    <w:rsid w:val="00926D03"/>
    <w:rsid w:val="00926F76"/>
    <w:rsid w:val="00927DB3"/>
    <w:rsid w:val="00927E08"/>
    <w:rsid w:val="00930CD0"/>
    <w:rsid w:val="00930D17"/>
    <w:rsid w:val="00930E21"/>
    <w:rsid w:val="00930ED6"/>
    <w:rsid w:val="00931206"/>
    <w:rsid w:val="00932077"/>
    <w:rsid w:val="00932A03"/>
    <w:rsid w:val="0093313E"/>
    <w:rsid w:val="009331F9"/>
    <w:rsid w:val="00933FC9"/>
    <w:rsid w:val="00934012"/>
    <w:rsid w:val="009352B6"/>
    <w:rsid w:val="0093530F"/>
    <w:rsid w:val="0093592F"/>
    <w:rsid w:val="009363F0"/>
    <w:rsid w:val="0093688D"/>
    <w:rsid w:val="0094165A"/>
    <w:rsid w:val="00941BEC"/>
    <w:rsid w:val="00942056"/>
    <w:rsid w:val="009429D1"/>
    <w:rsid w:val="00942E67"/>
    <w:rsid w:val="00943299"/>
    <w:rsid w:val="009438A7"/>
    <w:rsid w:val="00943B5D"/>
    <w:rsid w:val="00943D71"/>
    <w:rsid w:val="0094434C"/>
    <w:rsid w:val="00944742"/>
    <w:rsid w:val="009458AF"/>
    <w:rsid w:val="00946555"/>
    <w:rsid w:val="00947491"/>
    <w:rsid w:val="0095084D"/>
    <w:rsid w:val="009512A2"/>
    <w:rsid w:val="009520A1"/>
    <w:rsid w:val="009522E2"/>
    <w:rsid w:val="0095259D"/>
    <w:rsid w:val="009528C1"/>
    <w:rsid w:val="009532C7"/>
    <w:rsid w:val="00953891"/>
    <w:rsid w:val="00953E82"/>
    <w:rsid w:val="00955D6C"/>
    <w:rsid w:val="00960528"/>
    <w:rsid w:val="00960547"/>
    <w:rsid w:val="00960CCA"/>
    <w:rsid w:val="00960E03"/>
    <w:rsid w:val="00960E3F"/>
    <w:rsid w:val="009624AB"/>
    <w:rsid w:val="009634F6"/>
    <w:rsid w:val="00963579"/>
    <w:rsid w:val="00963BD8"/>
    <w:rsid w:val="0096422F"/>
    <w:rsid w:val="00964AE3"/>
    <w:rsid w:val="00965F05"/>
    <w:rsid w:val="0096720F"/>
    <w:rsid w:val="0096743D"/>
    <w:rsid w:val="0097036E"/>
    <w:rsid w:val="009709C9"/>
    <w:rsid w:val="009718BF"/>
    <w:rsid w:val="00971A3C"/>
    <w:rsid w:val="00971D8E"/>
    <w:rsid w:val="0097278E"/>
    <w:rsid w:val="0097299E"/>
    <w:rsid w:val="00973690"/>
    <w:rsid w:val="00973DB2"/>
    <w:rsid w:val="00975172"/>
    <w:rsid w:val="0097650E"/>
    <w:rsid w:val="00980B3A"/>
    <w:rsid w:val="00981475"/>
    <w:rsid w:val="00981668"/>
    <w:rsid w:val="009834A9"/>
    <w:rsid w:val="009837D0"/>
    <w:rsid w:val="00984331"/>
    <w:rsid w:val="00984C07"/>
    <w:rsid w:val="00985F69"/>
    <w:rsid w:val="00987813"/>
    <w:rsid w:val="00990C18"/>
    <w:rsid w:val="00990C46"/>
    <w:rsid w:val="00991DEF"/>
    <w:rsid w:val="00992273"/>
    <w:rsid w:val="00992659"/>
    <w:rsid w:val="00992985"/>
    <w:rsid w:val="0099359F"/>
    <w:rsid w:val="00993B98"/>
    <w:rsid w:val="00993F37"/>
    <w:rsid w:val="009944F9"/>
    <w:rsid w:val="00995865"/>
    <w:rsid w:val="00995954"/>
    <w:rsid w:val="00995E81"/>
    <w:rsid w:val="00996470"/>
    <w:rsid w:val="00996603"/>
    <w:rsid w:val="009974B3"/>
    <w:rsid w:val="00997F5D"/>
    <w:rsid w:val="009A09AC"/>
    <w:rsid w:val="009A1A09"/>
    <w:rsid w:val="009A1BBC"/>
    <w:rsid w:val="009A23C6"/>
    <w:rsid w:val="009A2864"/>
    <w:rsid w:val="009A313E"/>
    <w:rsid w:val="009A3EAC"/>
    <w:rsid w:val="009A40D9"/>
    <w:rsid w:val="009A5276"/>
    <w:rsid w:val="009A6461"/>
    <w:rsid w:val="009A65F4"/>
    <w:rsid w:val="009A71E5"/>
    <w:rsid w:val="009A785F"/>
    <w:rsid w:val="009B08F7"/>
    <w:rsid w:val="009B1347"/>
    <w:rsid w:val="009B165F"/>
    <w:rsid w:val="009B2E67"/>
    <w:rsid w:val="009B3FB4"/>
    <w:rsid w:val="009B417F"/>
    <w:rsid w:val="009B4483"/>
    <w:rsid w:val="009B5879"/>
    <w:rsid w:val="009B5A96"/>
    <w:rsid w:val="009B6030"/>
    <w:rsid w:val="009B6819"/>
    <w:rsid w:val="009B693D"/>
    <w:rsid w:val="009B72CA"/>
    <w:rsid w:val="009B7A3A"/>
    <w:rsid w:val="009C0698"/>
    <w:rsid w:val="009C098A"/>
    <w:rsid w:val="009C0DA0"/>
    <w:rsid w:val="009C1106"/>
    <w:rsid w:val="009C1218"/>
    <w:rsid w:val="009C1693"/>
    <w:rsid w:val="009C1AD9"/>
    <w:rsid w:val="009C1FCA"/>
    <w:rsid w:val="009C2C0F"/>
    <w:rsid w:val="009C2F17"/>
    <w:rsid w:val="009C3001"/>
    <w:rsid w:val="009C330D"/>
    <w:rsid w:val="009C44C9"/>
    <w:rsid w:val="009C575A"/>
    <w:rsid w:val="009C5EED"/>
    <w:rsid w:val="009C6397"/>
    <w:rsid w:val="009C65D7"/>
    <w:rsid w:val="009C69B7"/>
    <w:rsid w:val="009C72FE"/>
    <w:rsid w:val="009C7379"/>
    <w:rsid w:val="009D0C17"/>
    <w:rsid w:val="009D1EBE"/>
    <w:rsid w:val="009D2329"/>
    <w:rsid w:val="009D2409"/>
    <w:rsid w:val="009D2983"/>
    <w:rsid w:val="009D36ED"/>
    <w:rsid w:val="009D41BF"/>
    <w:rsid w:val="009D4F13"/>
    <w:rsid w:val="009D4F4A"/>
    <w:rsid w:val="009D572A"/>
    <w:rsid w:val="009D67D9"/>
    <w:rsid w:val="009D75CF"/>
    <w:rsid w:val="009D7742"/>
    <w:rsid w:val="009D7D50"/>
    <w:rsid w:val="009E037B"/>
    <w:rsid w:val="009E05EC"/>
    <w:rsid w:val="009E0CF8"/>
    <w:rsid w:val="009E16BB"/>
    <w:rsid w:val="009E17AF"/>
    <w:rsid w:val="009E1AA9"/>
    <w:rsid w:val="009E2649"/>
    <w:rsid w:val="009E330A"/>
    <w:rsid w:val="009E4843"/>
    <w:rsid w:val="009E56EB"/>
    <w:rsid w:val="009E6AB6"/>
    <w:rsid w:val="009E6B21"/>
    <w:rsid w:val="009E6C69"/>
    <w:rsid w:val="009E7812"/>
    <w:rsid w:val="009E7F27"/>
    <w:rsid w:val="009F05C4"/>
    <w:rsid w:val="009F1A7D"/>
    <w:rsid w:val="009F3431"/>
    <w:rsid w:val="009F3838"/>
    <w:rsid w:val="009F3ECD"/>
    <w:rsid w:val="009F4B19"/>
    <w:rsid w:val="009F5B94"/>
    <w:rsid w:val="009F5F05"/>
    <w:rsid w:val="009F7315"/>
    <w:rsid w:val="009F73D1"/>
    <w:rsid w:val="00A00D40"/>
    <w:rsid w:val="00A03279"/>
    <w:rsid w:val="00A04955"/>
    <w:rsid w:val="00A04A93"/>
    <w:rsid w:val="00A05BC3"/>
    <w:rsid w:val="00A06AC8"/>
    <w:rsid w:val="00A07569"/>
    <w:rsid w:val="00A07749"/>
    <w:rsid w:val="00A078FB"/>
    <w:rsid w:val="00A10474"/>
    <w:rsid w:val="00A10CE1"/>
    <w:rsid w:val="00A10CED"/>
    <w:rsid w:val="00A128C6"/>
    <w:rsid w:val="00A13C26"/>
    <w:rsid w:val="00A143CE"/>
    <w:rsid w:val="00A14650"/>
    <w:rsid w:val="00A14B9A"/>
    <w:rsid w:val="00A16D9B"/>
    <w:rsid w:val="00A17066"/>
    <w:rsid w:val="00A171FB"/>
    <w:rsid w:val="00A1729C"/>
    <w:rsid w:val="00A175E4"/>
    <w:rsid w:val="00A20BA2"/>
    <w:rsid w:val="00A21A49"/>
    <w:rsid w:val="00A231E9"/>
    <w:rsid w:val="00A2391C"/>
    <w:rsid w:val="00A242C1"/>
    <w:rsid w:val="00A244F6"/>
    <w:rsid w:val="00A25747"/>
    <w:rsid w:val="00A27245"/>
    <w:rsid w:val="00A3044C"/>
    <w:rsid w:val="00A307AE"/>
    <w:rsid w:val="00A325FC"/>
    <w:rsid w:val="00A3350A"/>
    <w:rsid w:val="00A35E8B"/>
    <w:rsid w:val="00A3669F"/>
    <w:rsid w:val="00A36F32"/>
    <w:rsid w:val="00A41A01"/>
    <w:rsid w:val="00A429A9"/>
    <w:rsid w:val="00A43CFF"/>
    <w:rsid w:val="00A45834"/>
    <w:rsid w:val="00A458BA"/>
    <w:rsid w:val="00A47719"/>
    <w:rsid w:val="00A47EAB"/>
    <w:rsid w:val="00A5068D"/>
    <w:rsid w:val="00A509B4"/>
    <w:rsid w:val="00A5379B"/>
    <w:rsid w:val="00A5427A"/>
    <w:rsid w:val="00A54C7B"/>
    <w:rsid w:val="00A54CFD"/>
    <w:rsid w:val="00A55079"/>
    <w:rsid w:val="00A55F21"/>
    <w:rsid w:val="00A5639F"/>
    <w:rsid w:val="00A57040"/>
    <w:rsid w:val="00A60064"/>
    <w:rsid w:val="00A64F90"/>
    <w:rsid w:val="00A65A2B"/>
    <w:rsid w:val="00A65DD1"/>
    <w:rsid w:val="00A66290"/>
    <w:rsid w:val="00A67A8A"/>
    <w:rsid w:val="00A67B94"/>
    <w:rsid w:val="00A70170"/>
    <w:rsid w:val="00A71BCA"/>
    <w:rsid w:val="00A726C7"/>
    <w:rsid w:val="00A73660"/>
    <w:rsid w:val="00A736A5"/>
    <w:rsid w:val="00A7409C"/>
    <w:rsid w:val="00A752B5"/>
    <w:rsid w:val="00A774B4"/>
    <w:rsid w:val="00A77927"/>
    <w:rsid w:val="00A80144"/>
    <w:rsid w:val="00A81734"/>
    <w:rsid w:val="00A81791"/>
    <w:rsid w:val="00A8195D"/>
    <w:rsid w:val="00A81DC9"/>
    <w:rsid w:val="00A82923"/>
    <w:rsid w:val="00A8372C"/>
    <w:rsid w:val="00A855FA"/>
    <w:rsid w:val="00A85763"/>
    <w:rsid w:val="00A90130"/>
    <w:rsid w:val="00A905C6"/>
    <w:rsid w:val="00A90A0B"/>
    <w:rsid w:val="00A90B8C"/>
    <w:rsid w:val="00A91418"/>
    <w:rsid w:val="00A91A18"/>
    <w:rsid w:val="00A9244B"/>
    <w:rsid w:val="00A929D9"/>
    <w:rsid w:val="00A932DF"/>
    <w:rsid w:val="00A947CF"/>
    <w:rsid w:val="00A95F5B"/>
    <w:rsid w:val="00A96441"/>
    <w:rsid w:val="00A96D9C"/>
    <w:rsid w:val="00A97222"/>
    <w:rsid w:val="00A9772A"/>
    <w:rsid w:val="00AA09EE"/>
    <w:rsid w:val="00AA1154"/>
    <w:rsid w:val="00AA18E2"/>
    <w:rsid w:val="00AA22B0"/>
    <w:rsid w:val="00AA23FB"/>
    <w:rsid w:val="00AA2A86"/>
    <w:rsid w:val="00AA2B19"/>
    <w:rsid w:val="00AA2E6C"/>
    <w:rsid w:val="00AA3864"/>
    <w:rsid w:val="00AA3B89"/>
    <w:rsid w:val="00AA4891"/>
    <w:rsid w:val="00AA5E50"/>
    <w:rsid w:val="00AA642B"/>
    <w:rsid w:val="00AA729E"/>
    <w:rsid w:val="00AA75BB"/>
    <w:rsid w:val="00AA7697"/>
    <w:rsid w:val="00AA76EC"/>
    <w:rsid w:val="00AB0677"/>
    <w:rsid w:val="00AB0F4D"/>
    <w:rsid w:val="00AB1983"/>
    <w:rsid w:val="00AB1D0C"/>
    <w:rsid w:val="00AB23C3"/>
    <w:rsid w:val="00AB24DB"/>
    <w:rsid w:val="00AB35D0"/>
    <w:rsid w:val="00AB3FD1"/>
    <w:rsid w:val="00AB55B7"/>
    <w:rsid w:val="00AB6D4A"/>
    <w:rsid w:val="00AB77E7"/>
    <w:rsid w:val="00AC1884"/>
    <w:rsid w:val="00AC1DCF"/>
    <w:rsid w:val="00AC23B1"/>
    <w:rsid w:val="00AC260E"/>
    <w:rsid w:val="00AC2AF9"/>
    <w:rsid w:val="00AC2F71"/>
    <w:rsid w:val="00AC47A6"/>
    <w:rsid w:val="00AC60C5"/>
    <w:rsid w:val="00AC6F51"/>
    <w:rsid w:val="00AC70DE"/>
    <w:rsid w:val="00AC78ED"/>
    <w:rsid w:val="00AC7D04"/>
    <w:rsid w:val="00AC7E16"/>
    <w:rsid w:val="00AD02D3"/>
    <w:rsid w:val="00AD0BC4"/>
    <w:rsid w:val="00AD12BF"/>
    <w:rsid w:val="00AD3675"/>
    <w:rsid w:val="00AD56A9"/>
    <w:rsid w:val="00AD69C4"/>
    <w:rsid w:val="00AD6F0C"/>
    <w:rsid w:val="00AE0D40"/>
    <w:rsid w:val="00AE1C5F"/>
    <w:rsid w:val="00AE23DD"/>
    <w:rsid w:val="00AE2784"/>
    <w:rsid w:val="00AE3899"/>
    <w:rsid w:val="00AE4331"/>
    <w:rsid w:val="00AE46F3"/>
    <w:rsid w:val="00AE53D1"/>
    <w:rsid w:val="00AE6CD2"/>
    <w:rsid w:val="00AE776A"/>
    <w:rsid w:val="00AF0EBB"/>
    <w:rsid w:val="00AF1EDD"/>
    <w:rsid w:val="00AF1F68"/>
    <w:rsid w:val="00AF27B7"/>
    <w:rsid w:val="00AF2BB2"/>
    <w:rsid w:val="00AF3C5D"/>
    <w:rsid w:val="00AF5D1A"/>
    <w:rsid w:val="00AF6DE9"/>
    <w:rsid w:val="00AF726A"/>
    <w:rsid w:val="00AF7AB4"/>
    <w:rsid w:val="00AF7B91"/>
    <w:rsid w:val="00B00015"/>
    <w:rsid w:val="00B012C9"/>
    <w:rsid w:val="00B01E72"/>
    <w:rsid w:val="00B02624"/>
    <w:rsid w:val="00B02FB5"/>
    <w:rsid w:val="00B043A6"/>
    <w:rsid w:val="00B053BD"/>
    <w:rsid w:val="00B05BF3"/>
    <w:rsid w:val="00B06DE8"/>
    <w:rsid w:val="00B07AE1"/>
    <w:rsid w:val="00B07D23"/>
    <w:rsid w:val="00B12552"/>
    <w:rsid w:val="00B12624"/>
    <w:rsid w:val="00B12968"/>
    <w:rsid w:val="00B12CFC"/>
    <w:rsid w:val="00B131FF"/>
    <w:rsid w:val="00B1338C"/>
    <w:rsid w:val="00B13498"/>
    <w:rsid w:val="00B13DA2"/>
    <w:rsid w:val="00B143F9"/>
    <w:rsid w:val="00B14A8B"/>
    <w:rsid w:val="00B1672A"/>
    <w:rsid w:val="00B16E71"/>
    <w:rsid w:val="00B174BD"/>
    <w:rsid w:val="00B177BD"/>
    <w:rsid w:val="00B17A62"/>
    <w:rsid w:val="00B17D30"/>
    <w:rsid w:val="00B20690"/>
    <w:rsid w:val="00B20774"/>
    <w:rsid w:val="00B20B2A"/>
    <w:rsid w:val="00B2129B"/>
    <w:rsid w:val="00B22FA7"/>
    <w:rsid w:val="00B23F33"/>
    <w:rsid w:val="00B24845"/>
    <w:rsid w:val="00B26370"/>
    <w:rsid w:val="00B26A41"/>
    <w:rsid w:val="00B27039"/>
    <w:rsid w:val="00B27D18"/>
    <w:rsid w:val="00B300DB"/>
    <w:rsid w:val="00B31EAE"/>
    <w:rsid w:val="00B32703"/>
    <w:rsid w:val="00B32BEC"/>
    <w:rsid w:val="00B3540B"/>
    <w:rsid w:val="00B35B87"/>
    <w:rsid w:val="00B4030B"/>
    <w:rsid w:val="00B40556"/>
    <w:rsid w:val="00B40ECE"/>
    <w:rsid w:val="00B43107"/>
    <w:rsid w:val="00B437E6"/>
    <w:rsid w:val="00B45AC4"/>
    <w:rsid w:val="00B45E0A"/>
    <w:rsid w:val="00B45E57"/>
    <w:rsid w:val="00B46E33"/>
    <w:rsid w:val="00B47A18"/>
    <w:rsid w:val="00B51B0F"/>
    <w:rsid w:val="00B51CD5"/>
    <w:rsid w:val="00B52793"/>
    <w:rsid w:val="00B53649"/>
    <w:rsid w:val="00B53824"/>
    <w:rsid w:val="00B53857"/>
    <w:rsid w:val="00B54009"/>
    <w:rsid w:val="00B54B6C"/>
    <w:rsid w:val="00B554C4"/>
    <w:rsid w:val="00B56FB1"/>
    <w:rsid w:val="00B57ED0"/>
    <w:rsid w:val="00B6083F"/>
    <w:rsid w:val="00B609EB"/>
    <w:rsid w:val="00B60DC3"/>
    <w:rsid w:val="00B61504"/>
    <w:rsid w:val="00B61DE4"/>
    <w:rsid w:val="00B62E95"/>
    <w:rsid w:val="00B63ABC"/>
    <w:rsid w:val="00B64D3D"/>
    <w:rsid w:val="00B64F0A"/>
    <w:rsid w:val="00B6562C"/>
    <w:rsid w:val="00B6729E"/>
    <w:rsid w:val="00B67F15"/>
    <w:rsid w:val="00B720C9"/>
    <w:rsid w:val="00B724D6"/>
    <w:rsid w:val="00B7391B"/>
    <w:rsid w:val="00B73ACC"/>
    <w:rsid w:val="00B743E7"/>
    <w:rsid w:val="00B74B80"/>
    <w:rsid w:val="00B74C01"/>
    <w:rsid w:val="00B7639F"/>
    <w:rsid w:val="00B768A9"/>
    <w:rsid w:val="00B76C2C"/>
    <w:rsid w:val="00B76E90"/>
    <w:rsid w:val="00B8005C"/>
    <w:rsid w:val="00B810F0"/>
    <w:rsid w:val="00B8125E"/>
    <w:rsid w:val="00B81AA8"/>
    <w:rsid w:val="00B82C31"/>
    <w:rsid w:val="00B82E5F"/>
    <w:rsid w:val="00B83ED4"/>
    <w:rsid w:val="00B84972"/>
    <w:rsid w:val="00B8572A"/>
    <w:rsid w:val="00B86610"/>
    <w:rsid w:val="00B8666B"/>
    <w:rsid w:val="00B904F4"/>
    <w:rsid w:val="00B90BD1"/>
    <w:rsid w:val="00B92536"/>
    <w:rsid w:val="00B9274D"/>
    <w:rsid w:val="00B94207"/>
    <w:rsid w:val="00B945D4"/>
    <w:rsid w:val="00B9506C"/>
    <w:rsid w:val="00B95612"/>
    <w:rsid w:val="00B9709A"/>
    <w:rsid w:val="00B97B50"/>
    <w:rsid w:val="00BA3959"/>
    <w:rsid w:val="00BA563D"/>
    <w:rsid w:val="00BA5F52"/>
    <w:rsid w:val="00BB1855"/>
    <w:rsid w:val="00BB2332"/>
    <w:rsid w:val="00BB239F"/>
    <w:rsid w:val="00BB2494"/>
    <w:rsid w:val="00BB2522"/>
    <w:rsid w:val="00BB28A3"/>
    <w:rsid w:val="00BB3562"/>
    <w:rsid w:val="00BB5218"/>
    <w:rsid w:val="00BB72C0"/>
    <w:rsid w:val="00BB7FF3"/>
    <w:rsid w:val="00BC0860"/>
    <w:rsid w:val="00BC0AF1"/>
    <w:rsid w:val="00BC27BE"/>
    <w:rsid w:val="00BC2D92"/>
    <w:rsid w:val="00BC2DB5"/>
    <w:rsid w:val="00BC3779"/>
    <w:rsid w:val="00BC41A0"/>
    <w:rsid w:val="00BC43D8"/>
    <w:rsid w:val="00BC63AE"/>
    <w:rsid w:val="00BC733B"/>
    <w:rsid w:val="00BD0186"/>
    <w:rsid w:val="00BD1661"/>
    <w:rsid w:val="00BD6178"/>
    <w:rsid w:val="00BD6348"/>
    <w:rsid w:val="00BD6776"/>
    <w:rsid w:val="00BE147F"/>
    <w:rsid w:val="00BE1BBC"/>
    <w:rsid w:val="00BE2DA6"/>
    <w:rsid w:val="00BE3948"/>
    <w:rsid w:val="00BE3D28"/>
    <w:rsid w:val="00BE46B5"/>
    <w:rsid w:val="00BE58EC"/>
    <w:rsid w:val="00BE6663"/>
    <w:rsid w:val="00BE6E4A"/>
    <w:rsid w:val="00BF0917"/>
    <w:rsid w:val="00BF0CD7"/>
    <w:rsid w:val="00BF143E"/>
    <w:rsid w:val="00BF15CE"/>
    <w:rsid w:val="00BF2157"/>
    <w:rsid w:val="00BF2FC3"/>
    <w:rsid w:val="00BF3551"/>
    <w:rsid w:val="00BF37C3"/>
    <w:rsid w:val="00BF4CBD"/>
    <w:rsid w:val="00BF4F07"/>
    <w:rsid w:val="00BF5D2C"/>
    <w:rsid w:val="00BF67BA"/>
    <w:rsid w:val="00BF693D"/>
    <w:rsid w:val="00BF695B"/>
    <w:rsid w:val="00BF6A14"/>
    <w:rsid w:val="00BF71B0"/>
    <w:rsid w:val="00BF77FC"/>
    <w:rsid w:val="00C0161F"/>
    <w:rsid w:val="00C02042"/>
    <w:rsid w:val="00C030BD"/>
    <w:rsid w:val="00C036C3"/>
    <w:rsid w:val="00C03CCA"/>
    <w:rsid w:val="00C040E8"/>
    <w:rsid w:val="00C0499E"/>
    <w:rsid w:val="00C04F4A"/>
    <w:rsid w:val="00C063F0"/>
    <w:rsid w:val="00C06484"/>
    <w:rsid w:val="00C06D9C"/>
    <w:rsid w:val="00C07776"/>
    <w:rsid w:val="00C07C0D"/>
    <w:rsid w:val="00C10210"/>
    <w:rsid w:val="00C1035C"/>
    <w:rsid w:val="00C1140E"/>
    <w:rsid w:val="00C12A20"/>
    <w:rsid w:val="00C1358F"/>
    <w:rsid w:val="00C13C2A"/>
    <w:rsid w:val="00C13CE8"/>
    <w:rsid w:val="00C14187"/>
    <w:rsid w:val="00C14EE9"/>
    <w:rsid w:val="00C15151"/>
    <w:rsid w:val="00C179BC"/>
    <w:rsid w:val="00C17F8C"/>
    <w:rsid w:val="00C17FF7"/>
    <w:rsid w:val="00C211E6"/>
    <w:rsid w:val="00C22446"/>
    <w:rsid w:val="00C22681"/>
    <w:rsid w:val="00C22FB5"/>
    <w:rsid w:val="00C24236"/>
    <w:rsid w:val="00C244B1"/>
    <w:rsid w:val="00C24CBF"/>
    <w:rsid w:val="00C24E4A"/>
    <w:rsid w:val="00C25C66"/>
    <w:rsid w:val="00C25D82"/>
    <w:rsid w:val="00C26EFF"/>
    <w:rsid w:val="00C2710B"/>
    <w:rsid w:val="00C279C2"/>
    <w:rsid w:val="00C27FD8"/>
    <w:rsid w:val="00C3183E"/>
    <w:rsid w:val="00C33531"/>
    <w:rsid w:val="00C33B9E"/>
    <w:rsid w:val="00C34194"/>
    <w:rsid w:val="00C34DCD"/>
    <w:rsid w:val="00C35785"/>
    <w:rsid w:val="00C35EF7"/>
    <w:rsid w:val="00C37BAE"/>
    <w:rsid w:val="00C37C45"/>
    <w:rsid w:val="00C4043D"/>
    <w:rsid w:val="00C40DAA"/>
    <w:rsid w:val="00C41F7E"/>
    <w:rsid w:val="00C424CE"/>
    <w:rsid w:val="00C42A1B"/>
    <w:rsid w:val="00C42B41"/>
    <w:rsid w:val="00C42C1F"/>
    <w:rsid w:val="00C4311F"/>
    <w:rsid w:val="00C432FA"/>
    <w:rsid w:val="00C44A8D"/>
    <w:rsid w:val="00C44CF8"/>
    <w:rsid w:val="00C44D83"/>
    <w:rsid w:val="00C45B91"/>
    <w:rsid w:val="00C460A1"/>
    <w:rsid w:val="00C4789C"/>
    <w:rsid w:val="00C51E96"/>
    <w:rsid w:val="00C52C02"/>
    <w:rsid w:val="00C52DCB"/>
    <w:rsid w:val="00C57EE8"/>
    <w:rsid w:val="00C600C8"/>
    <w:rsid w:val="00C61072"/>
    <w:rsid w:val="00C62200"/>
    <w:rsid w:val="00C6243C"/>
    <w:rsid w:val="00C62F54"/>
    <w:rsid w:val="00C63A37"/>
    <w:rsid w:val="00C63AEA"/>
    <w:rsid w:val="00C6474C"/>
    <w:rsid w:val="00C64FFA"/>
    <w:rsid w:val="00C666D2"/>
    <w:rsid w:val="00C67BBF"/>
    <w:rsid w:val="00C70168"/>
    <w:rsid w:val="00C71088"/>
    <w:rsid w:val="00C718DD"/>
    <w:rsid w:val="00C71AFB"/>
    <w:rsid w:val="00C71F80"/>
    <w:rsid w:val="00C72789"/>
    <w:rsid w:val="00C7328A"/>
    <w:rsid w:val="00C744E4"/>
    <w:rsid w:val="00C74707"/>
    <w:rsid w:val="00C74D38"/>
    <w:rsid w:val="00C76342"/>
    <w:rsid w:val="00C767C7"/>
    <w:rsid w:val="00C779FD"/>
    <w:rsid w:val="00C77D84"/>
    <w:rsid w:val="00C80B9E"/>
    <w:rsid w:val="00C83A28"/>
    <w:rsid w:val="00C841B7"/>
    <w:rsid w:val="00C84A6C"/>
    <w:rsid w:val="00C8667D"/>
    <w:rsid w:val="00C86967"/>
    <w:rsid w:val="00C928A8"/>
    <w:rsid w:val="00C93044"/>
    <w:rsid w:val="00C94F71"/>
    <w:rsid w:val="00C95246"/>
    <w:rsid w:val="00C96358"/>
    <w:rsid w:val="00C97AA5"/>
    <w:rsid w:val="00C97AAF"/>
    <w:rsid w:val="00CA103E"/>
    <w:rsid w:val="00CA3A72"/>
    <w:rsid w:val="00CA6039"/>
    <w:rsid w:val="00CA6C45"/>
    <w:rsid w:val="00CA74F6"/>
    <w:rsid w:val="00CA7603"/>
    <w:rsid w:val="00CB22A5"/>
    <w:rsid w:val="00CB2A00"/>
    <w:rsid w:val="00CB364E"/>
    <w:rsid w:val="00CB37B8"/>
    <w:rsid w:val="00CB4C21"/>
    <w:rsid w:val="00CB4F1A"/>
    <w:rsid w:val="00CB58B4"/>
    <w:rsid w:val="00CB64D9"/>
    <w:rsid w:val="00CB6577"/>
    <w:rsid w:val="00CB6768"/>
    <w:rsid w:val="00CB74C7"/>
    <w:rsid w:val="00CC1FE9"/>
    <w:rsid w:val="00CC3034"/>
    <w:rsid w:val="00CC3B49"/>
    <w:rsid w:val="00CC3D04"/>
    <w:rsid w:val="00CC48DA"/>
    <w:rsid w:val="00CC4AF7"/>
    <w:rsid w:val="00CC54E5"/>
    <w:rsid w:val="00CC6B96"/>
    <w:rsid w:val="00CC6F04"/>
    <w:rsid w:val="00CC7B94"/>
    <w:rsid w:val="00CD01C3"/>
    <w:rsid w:val="00CD0582"/>
    <w:rsid w:val="00CD3726"/>
    <w:rsid w:val="00CD5030"/>
    <w:rsid w:val="00CD6E8E"/>
    <w:rsid w:val="00CE161F"/>
    <w:rsid w:val="00CE1890"/>
    <w:rsid w:val="00CE1F9F"/>
    <w:rsid w:val="00CE2982"/>
    <w:rsid w:val="00CE2CC6"/>
    <w:rsid w:val="00CE3529"/>
    <w:rsid w:val="00CE3701"/>
    <w:rsid w:val="00CE3F6A"/>
    <w:rsid w:val="00CE4320"/>
    <w:rsid w:val="00CE5D9A"/>
    <w:rsid w:val="00CE5FAD"/>
    <w:rsid w:val="00CE610E"/>
    <w:rsid w:val="00CE76CD"/>
    <w:rsid w:val="00CF0B65"/>
    <w:rsid w:val="00CF1C1F"/>
    <w:rsid w:val="00CF2770"/>
    <w:rsid w:val="00CF2DB4"/>
    <w:rsid w:val="00CF3B5E"/>
    <w:rsid w:val="00CF3BA6"/>
    <w:rsid w:val="00CF4E8C"/>
    <w:rsid w:val="00CF54A2"/>
    <w:rsid w:val="00CF6913"/>
    <w:rsid w:val="00CF7AA7"/>
    <w:rsid w:val="00D006CF"/>
    <w:rsid w:val="00D007DF"/>
    <w:rsid w:val="00D008A6"/>
    <w:rsid w:val="00D00960"/>
    <w:rsid w:val="00D00B74"/>
    <w:rsid w:val="00D01227"/>
    <w:rsid w:val="00D0135A"/>
    <w:rsid w:val="00D015F0"/>
    <w:rsid w:val="00D0447B"/>
    <w:rsid w:val="00D04894"/>
    <w:rsid w:val="00D048A2"/>
    <w:rsid w:val="00D053CE"/>
    <w:rsid w:val="00D055EB"/>
    <w:rsid w:val="00D056FE"/>
    <w:rsid w:val="00D05B56"/>
    <w:rsid w:val="00D05D60"/>
    <w:rsid w:val="00D05EBE"/>
    <w:rsid w:val="00D114B2"/>
    <w:rsid w:val="00D11673"/>
    <w:rsid w:val="00D121C4"/>
    <w:rsid w:val="00D134C1"/>
    <w:rsid w:val="00D13ACB"/>
    <w:rsid w:val="00D14274"/>
    <w:rsid w:val="00D15E5B"/>
    <w:rsid w:val="00D17C62"/>
    <w:rsid w:val="00D205FF"/>
    <w:rsid w:val="00D21586"/>
    <w:rsid w:val="00D21EA5"/>
    <w:rsid w:val="00D23A38"/>
    <w:rsid w:val="00D2574C"/>
    <w:rsid w:val="00D26288"/>
    <w:rsid w:val="00D26D79"/>
    <w:rsid w:val="00D27080"/>
    <w:rsid w:val="00D27C2B"/>
    <w:rsid w:val="00D32A5C"/>
    <w:rsid w:val="00D33363"/>
    <w:rsid w:val="00D34943"/>
    <w:rsid w:val="00D34A2B"/>
    <w:rsid w:val="00D35409"/>
    <w:rsid w:val="00D359BE"/>
    <w:rsid w:val="00D359D4"/>
    <w:rsid w:val="00D37993"/>
    <w:rsid w:val="00D418A1"/>
    <w:rsid w:val="00D41B88"/>
    <w:rsid w:val="00D41E23"/>
    <w:rsid w:val="00D429EC"/>
    <w:rsid w:val="00D43D44"/>
    <w:rsid w:val="00D43EBB"/>
    <w:rsid w:val="00D44E4E"/>
    <w:rsid w:val="00D453D3"/>
    <w:rsid w:val="00D45B24"/>
    <w:rsid w:val="00D46D26"/>
    <w:rsid w:val="00D4726D"/>
    <w:rsid w:val="00D50700"/>
    <w:rsid w:val="00D51254"/>
    <w:rsid w:val="00D51627"/>
    <w:rsid w:val="00D51E1A"/>
    <w:rsid w:val="00D52344"/>
    <w:rsid w:val="00D52DB6"/>
    <w:rsid w:val="00D53E6B"/>
    <w:rsid w:val="00D542B3"/>
    <w:rsid w:val="00D54388"/>
    <w:rsid w:val="00D54AAC"/>
    <w:rsid w:val="00D54B32"/>
    <w:rsid w:val="00D55DF0"/>
    <w:rsid w:val="00D563E1"/>
    <w:rsid w:val="00D56BB6"/>
    <w:rsid w:val="00D6022B"/>
    <w:rsid w:val="00D60C40"/>
    <w:rsid w:val="00D6138D"/>
    <w:rsid w:val="00D6166E"/>
    <w:rsid w:val="00D63126"/>
    <w:rsid w:val="00D63A67"/>
    <w:rsid w:val="00D646C9"/>
    <w:rsid w:val="00D6492E"/>
    <w:rsid w:val="00D64A36"/>
    <w:rsid w:val="00D65845"/>
    <w:rsid w:val="00D65B98"/>
    <w:rsid w:val="00D67F5C"/>
    <w:rsid w:val="00D70087"/>
    <w:rsid w:val="00D7079E"/>
    <w:rsid w:val="00D70823"/>
    <w:rsid w:val="00D70906"/>
    <w:rsid w:val="00D70AB1"/>
    <w:rsid w:val="00D70F23"/>
    <w:rsid w:val="00D73DD6"/>
    <w:rsid w:val="00D745F5"/>
    <w:rsid w:val="00D75392"/>
    <w:rsid w:val="00D7585E"/>
    <w:rsid w:val="00D759A3"/>
    <w:rsid w:val="00D7719B"/>
    <w:rsid w:val="00D807CE"/>
    <w:rsid w:val="00D8096E"/>
    <w:rsid w:val="00D82B01"/>
    <w:rsid w:val="00D82E32"/>
    <w:rsid w:val="00D83974"/>
    <w:rsid w:val="00D84133"/>
    <w:rsid w:val="00D8431C"/>
    <w:rsid w:val="00D85133"/>
    <w:rsid w:val="00D862C2"/>
    <w:rsid w:val="00D86499"/>
    <w:rsid w:val="00D87B5B"/>
    <w:rsid w:val="00D906F8"/>
    <w:rsid w:val="00D91607"/>
    <w:rsid w:val="00D9247F"/>
    <w:rsid w:val="00D92C82"/>
    <w:rsid w:val="00D93336"/>
    <w:rsid w:val="00D94314"/>
    <w:rsid w:val="00D94940"/>
    <w:rsid w:val="00D95BC7"/>
    <w:rsid w:val="00D95C17"/>
    <w:rsid w:val="00D96043"/>
    <w:rsid w:val="00D9636A"/>
    <w:rsid w:val="00D9744F"/>
    <w:rsid w:val="00D97779"/>
    <w:rsid w:val="00DA1275"/>
    <w:rsid w:val="00DA18C4"/>
    <w:rsid w:val="00DA52F5"/>
    <w:rsid w:val="00DA53D5"/>
    <w:rsid w:val="00DA5A0E"/>
    <w:rsid w:val="00DA5BF4"/>
    <w:rsid w:val="00DA6C30"/>
    <w:rsid w:val="00DA73A3"/>
    <w:rsid w:val="00DB2405"/>
    <w:rsid w:val="00DB3080"/>
    <w:rsid w:val="00DB4E12"/>
    <w:rsid w:val="00DB51B1"/>
    <w:rsid w:val="00DB5771"/>
    <w:rsid w:val="00DB5921"/>
    <w:rsid w:val="00DB5A36"/>
    <w:rsid w:val="00DB5CA7"/>
    <w:rsid w:val="00DC0AB6"/>
    <w:rsid w:val="00DC0FA2"/>
    <w:rsid w:val="00DC21CF"/>
    <w:rsid w:val="00DC3395"/>
    <w:rsid w:val="00DC3664"/>
    <w:rsid w:val="00DC4B0C"/>
    <w:rsid w:val="00DC4B9B"/>
    <w:rsid w:val="00DC5567"/>
    <w:rsid w:val="00DC6EFC"/>
    <w:rsid w:val="00DC7CDE"/>
    <w:rsid w:val="00DD195B"/>
    <w:rsid w:val="00DD243F"/>
    <w:rsid w:val="00DD2DF0"/>
    <w:rsid w:val="00DD2F2A"/>
    <w:rsid w:val="00DD33E4"/>
    <w:rsid w:val="00DD3910"/>
    <w:rsid w:val="00DD46E9"/>
    <w:rsid w:val="00DD4711"/>
    <w:rsid w:val="00DD4812"/>
    <w:rsid w:val="00DD4B1F"/>
    <w:rsid w:val="00DD4CA7"/>
    <w:rsid w:val="00DD7106"/>
    <w:rsid w:val="00DE0097"/>
    <w:rsid w:val="00DE05AE"/>
    <w:rsid w:val="00DE0979"/>
    <w:rsid w:val="00DE0BD5"/>
    <w:rsid w:val="00DE12E9"/>
    <w:rsid w:val="00DE1A77"/>
    <w:rsid w:val="00DE301D"/>
    <w:rsid w:val="00DE33EC"/>
    <w:rsid w:val="00DE43F4"/>
    <w:rsid w:val="00DE53F8"/>
    <w:rsid w:val="00DE5F74"/>
    <w:rsid w:val="00DE60E6"/>
    <w:rsid w:val="00DE6C9B"/>
    <w:rsid w:val="00DE7232"/>
    <w:rsid w:val="00DE74DC"/>
    <w:rsid w:val="00DE75CD"/>
    <w:rsid w:val="00DE77BC"/>
    <w:rsid w:val="00DE7D5A"/>
    <w:rsid w:val="00DF0A94"/>
    <w:rsid w:val="00DF1EC4"/>
    <w:rsid w:val="00DF237C"/>
    <w:rsid w:val="00DF247C"/>
    <w:rsid w:val="00DF3F4F"/>
    <w:rsid w:val="00DF50E5"/>
    <w:rsid w:val="00DF54FE"/>
    <w:rsid w:val="00DF5630"/>
    <w:rsid w:val="00DF587B"/>
    <w:rsid w:val="00DF707E"/>
    <w:rsid w:val="00DF70A1"/>
    <w:rsid w:val="00DF759D"/>
    <w:rsid w:val="00E003AF"/>
    <w:rsid w:val="00E00482"/>
    <w:rsid w:val="00E00D1D"/>
    <w:rsid w:val="00E018C3"/>
    <w:rsid w:val="00E01C15"/>
    <w:rsid w:val="00E052B1"/>
    <w:rsid w:val="00E0548E"/>
    <w:rsid w:val="00E05886"/>
    <w:rsid w:val="00E07A00"/>
    <w:rsid w:val="00E104C6"/>
    <w:rsid w:val="00E10C02"/>
    <w:rsid w:val="00E10C04"/>
    <w:rsid w:val="00E10D8A"/>
    <w:rsid w:val="00E137F4"/>
    <w:rsid w:val="00E13E1A"/>
    <w:rsid w:val="00E13FE6"/>
    <w:rsid w:val="00E141D2"/>
    <w:rsid w:val="00E14B35"/>
    <w:rsid w:val="00E15180"/>
    <w:rsid w:val="00E15BE1"/>
    <w:rsid w:val="00E164F2"/>
    <w:rsid w:val="00E16F61"/>
    <w:rsid w:val="00E17547"/>
    <w:rsid w:val="00E178A7"/>
    <w:rsid w:val="00E20F6A"/>
    <w:rsid w:val="00E211B5"/>
    <w:rsid w:val="00E21A25"/>
    <w:rsid w:val="00E23303"/>
    <w:rsid w:val="00E253CA"/>
    <w:rsid w:val="00E2555F"/>
    <w:rsid w:val="00E2771C"/>
    <w:rsid w:val="00E31D50"/>
    <w:rsid w:val="00E324D9"/>
    <w:rsid w:val="00E331FB"/>
    <w:rsid w:val="00E33DF4"/>
    <w:rsid w:val="00E35EDE"/>
    <w:rsid w:val="00E36528"/>
    <w:rsid w:val="00E3654A"/>
    <w:rsid w:val="00E36B67"/>
    <w:rsid w:val="00E36D44"/>
    <w:rsid w:val="00E37151"/>
    <w:rsid w:val="00E372D3"/>
    <w:rsid w:val="00E409B4"/>
    <w:rsid w:val="00E40CF7"/>
    <w:rsid w:val="00E413B8"/>
    <w:rsid w:val="00E42287"/>
    <w:rsid w:val="00E434EB"/>
    <w:rsid w:val="00E440C0"/>
    <w:rsid w:val="00E4683D"/>
    <w:rsid w:val="00E46CA0"/>
    <w:rsid w:val="00E47DEA"/>
    <w:rsid w:val="00E504A1"/>
    <w:rsid w:val="00E51231"/>
    <w:rsid w:val="00E51851"/>
    <w:rsid w:val="00E52A67"/>
    <w:rsid w:val="00E55BC0"/>
    <w:rsid w:val="00E57CC8"/>
    <w:rsid w:val="00E57E80"/>
    <w:rsid w:val="00E602A7"/>
    <w:rsid w:val="00E6146A"/>
    <w:rsid w:val="00E619E1"/>
    <w:rsid w:val="00E62FBE"/>
    <w:rsid w:val="00E63389"/>
    <w:rsid w:val="00E64597"/>
    <w:rsid w:val="00E64768"/>
    <w:rsid w:val="00E65780"/>
    <w:rsid w:val="00E66AA1"/>
    <w:rsid w:val="00E66B6A"/>
    <w:rsid w:val="00E7114E"/>
    <w:rsid w:val="00E71243"/>
    <w:rsid w:val="00E71362"/>
    <w:rsid w:val="00E714D8"/>
    <w:rsid w:val="00E7168A"/>
    <w:rsid w:val="00E71D25"/>
    <w:rsid w:val="00E7295C"/>
    <w:rsid w:val="00E73306"/>
    <w:rsid w:val="00E74817"/>
    <w:rsid w:val="00E74FE4"/>
    <w:rsid w:val="00E7738D"/>
    <w:rsid w:val="00E77AE6"/>
    <w:rsid w:val="00E80D14"/>
    <w:rsid w:val="00E80F0F"/>
    <w:rsid w:val="00E80FB6"/>
    <w:rsid w:val="00E81633"/>
    <w:rsid w:val="00E82AED"/>
    <w:rsid w:val="00E82FCC"/>
    <w:rsid w:val="00E831A3"/>
    <w:rsid w:val="00E862B5"/>
    <w:rsid w:val="00E86733"/>
    <w:rsid w:val="00E86927"/>
    <w:rsid w:val="00E8700D"/>
    <w:rsid w:val="00E87094"/>
    <w:rsid w:val="00E87AEC"/>
    <w:rsid w:val="00E87EF3"/>
    <w:rsid w:val="00E9108A"/>
    <w:rsid w:val="00E92D4A"/>
    <w:rsid w:val="00E93003"/>
    <w:rsid w:val="00E94803"/>
    <w:rsid w:val="00E94B69"/>
    <w:rsid w:val="00E95202"/>
    <w:rsid w:val="00E9588E"/>
    <w:rsid w:val="00E96813"/>
    <w:rsid w:val="00EA12A3"/>
    <w:rsid w:val="00EA17B9"/>
    <w:rsid w:val="00EA272B"/>
    <w:rsid w:val="00EA279E"/>
    <w:rsid w:val="00EA2BA6"/>
    <w:rsid w:val="00EA33B1"/>
    <w:rsid w:val="00EA33BC"/>
    <w:rsid w:val="00EA363F"/>
    <w:rsid w:val="00EA74F2"/>
    <w:rsid w:val="00EA7552"/>
    <w:rsid w:val="00EA7DD4"/>
    <w:rsid w:val="00EA7F5C"/>
    <w:rsid w:val="00EB059F"/>
    <w:rsid w:val="00EB0A3D"/>
    <w:rsid w:val="00EB193D"/>
    <w:rsid w:val="00EB208E"/>
    <w:rsid w:val="00EB2A71"/>
    <w:rsid w:val="00EB2D75"/>
    <w:rsid w:val="00EB32CF"/>
    <w:rsid w:val="00EB3FAD"/>
    <w:rsid w:val="00EB4591"/>
    <w:rsid w:val="00EB4DDA"/>
    <w:rsid w:val="00EB6AC6"/>
    <w:rsid w:val="00EB7598"/>
    <w:rsid w:val="00EB7885"/>
    <w:rsid w:val="00EC081B"/>
    <w:rsid w:val="00EC0998"/>
    <w:rsid w:val="00EC1351"/>
    <w:rsid w:val="00EC2805"/>
    <w:rsid w:val="00EC3100"/>
    <w:rsid w:val="00EC3D02"/>
    <w:rsid w:val="00EC437B"/>
    <w:rsid w:val="00EC4CBD"/>
    <w:rsid w:val="00EC5C1E"/>
    <w:rsid w:val="00EC64F1"/>
    <w:rsid w:val="00EC703B"/>
    <w:rsid w:val="00EC70D8"/>
    <w:rsid w:val="00EC78F8"/>
    <w:rsid w:val="00EC7F2C"/>
    <w:rsid w:val="00ED064E"/>
    <w:rsid w:val="00ED1008"/>
    <w:rsid w:val="00ED1338"/>
    <w:rsid w:val="00ED1475"/>
    <w:rsid w:val="00ED1AB4"/>
    <w:rsid w:val="00ED2244"/>
    <w:rsid w:val="00ED288C"/>
    <w:rsid w:val="00ED2C23"/>
    <w:rsid w:val="00ED2CF0"/>
    <w:rsid w:val="00ED363E"/>
    <w:rsid w:val="00ED4CDA"/>
    <w:rsid w:val="00ED5439"/>
    <w:rsid w:val="00ED5656"/>
    <w:rsid w:val="00ED6D87"/>
    <w:rsid w:val="00ED6E91"/>
    <w:rsid w:val="00EE1058"/>
    <w:rsid w:val="00EE1089"/>
    <w:rsid w:val="00EE1977"/>
    <w:rsid w:val="00EE3260"/>
    <w:rsid w:val="00EE3CF3"/>
    <w:rsid w:val="00EE4498"/>
    <w:rsid w:val="00EE498E"/>
    <w:rsid w:val="00EE50F0"/>
    <w:rsid w:val="00EE5811"/>
    <w:rsid w:val="00EE586E"/>
    <w:rsid w:val="00EE5BEB"/>
    <w:rsid w:val="00EE62B4"/>
    <w:rsid w:val="00EE6524"/>
    <w:rsid w:val="00EE788B"/>
    <w:rsid w:val="00EF00ED"/>
    <w:rsid w:val="00EF0192"/>
    <w:rsid w:val="00EF0196"/>
    <w:rsid w:val="00EF06A8"/>
    <w:rsid w:val="00EF08EE"/>
    <w:rsid w:val="00EF0943"/>
    <w:rsid w:val="00EF0EAD"/>
    <w:rsid w:val="00EF3268"/>
    <w:rsid w:val="00EF3C47"/>
    <w:rsid w:val="00EF4CB1"/>
    <w:rsid w:val="00EF5798"/>
    <w:rsid w:val="00EF60A5"/>
    <w:rsid w:val="00EF60E5"/>
    <w:rsid w:val="00EF6A0C"/>
    <w:rsid w:val="00EF6E7F"/>
    <w:rsid w:val="00EF7911"/>
    <w:rsid w:val="00F00324"/>
    <w:rsid w:val="00F00AC9"/>
    <w:rsid w:val="00F01D6E"/>
    <w:rsid w:val="00F01D8F"/>
    <w:rsid w:val="00F01D93"/>
    <w:rsid w:val="00F0208B"/>
    <w:rsid w:val="00F02CFF"/>
    <w:rsid w:val="00F0316E"/>
    <w:rsid w:val="00F05A4D"/>
    <w:rsid w:val="00F064DC"/>
    <w:rsid w:val="00F06BB9"/>
    <w:rsid w:val="00F110F7"/>
    <w:rsid w:val="00F121C4"/>
    <w:rsid w:val="00F12C55"/>
    <w:rsid w:val="00F130A0"/>
    <w:rsid w:val="00F13777"/>
    <w:rsid w:val="00F13875"/>
    <w:rsid w:val="00F13A31"/>
    <w:rsid w:val="00F15037"/>
    <w:rsid w:val="00F17235"/>
    <w:rsid w:val="00F17B9F"/>
    <w:rsid w:val="00F20436"/>
    <w:rsid w:val="00F20B40"/>
    <w:rsid w:val="00F2269A"/>
    <w:rsid w:val="00F22775"/>
    <w:rsid w:val="00F228A5"/>
    <w:rsid w:val="00F246D4"/>
    <w:rsid w:val="00F251FA"/>
    <w:rsid w:val="00F269DC"/>
    <w:rsid w:val="00F27B96"/>
    <w:rsid w:val="00F27C12"/>
    <w:rsid w:val="00F309E2"/>
    <w:rsid w:val="00F30C2D"/>
    <w:rsid w:val="00F318BD"/>
    <w:rsid w:val="00F32557"/>
    <w:rsid w:val="00F32CE9"/>
    <w:rsid w:val="00F332EF"/>
    <w:rsid w:val="00F33A38"/>
    <w:rsid w:val="00F33A6A"/>
    <w:rsid w:val="00F34D8E"/>
    <w:rsid w:val="00F3515A"/>
    <w:rsid w:val="00F3674D"/>
    <w:rsid w:val="00F37587"/>
    <w:rsid w:val="00F4079E"/>
    <w:rsid w:val="00F40B14"/>
    <w:rsid w:val="00F41C27"/>
    <w:rsid w:val="00F42101"/>
    <w:rsid w:val="00F42EAA"/>
    <w:rsid w:val="00F42EE0"/>
    <w:rsid w:val="00F434A9"/>
    <w:rsid w:val="00F437C4"/>
    <w:rsid w:val="00F446A0"/>
    <w:rsid w:val="00F452B9"/>
    <w:rsid w:val="00F46980"/>
    <w:rsid w:val="00F47A0A"/>
    <w:rsid w:val="00F47A79"/>
    <w:rsid w:val="00F47F5C"/>
    <w:rsid w:val="00F50BCD"/>
    <w:rsid w:val="00F515D3"/>
    <w:rsid w:val="00F51928"/>
    <w:rsid w:val="00F51A0F"/>
    <w:rsid w:val="00F52D67"/>
    <w:rsid w:val="00F532D6"/>
    <w:rsid w:val="00F54003"/>
    <w:rsid w:val="00F543B3"/>
    <w:rsid w:val="00F5467A"/>
    <w:rsid w:val="00F55712"/>
    <w:rsid w:val="00F55AD8"/>
    <w:rsid w:val="00F5643A"/>
    <w:rsid w:val="00F56596"/>
    <w:rsid w:val="00F62236"/>
    <w:rsid w:val="00F62282"/>
    <w:rsid w:val="00F642AF"/>
    <w:rsid w:val="00F650B4"/>
    <w:rsid w:val="00F65901"/>
    <w:rsid w:val="00F66B95"/>
    <w:rsid w:val="00F706AA"/>
    <w:rsid w:val="00F715D0"/>
    <w:rsid w:val="00F717E7"/>
    <w:rsid w:val="00F724A1"/>
    <w:rsid w:val="00F7288E"/>
    <w:rsid w:val="00F740FA"/>
    <w:rsid w:val="00F745AA"/>
    <w:rsid w:val="00F745AF"/>
    <w:rsid w:val="00F75AF6"/>
    <w:rsid w:val="00F7632C"/>
    <w:rsid w:val="00F76718"/>
    <w:rsid w:val="00F76FDC"/>
    <w:rsid w:val="00F771C6"/>
    <w:rsid w:val="00F7738C"/>
    <w:rsid w:val="00F77ED7"/>
    <w:rsid w:val="00F80122"/>
    <w:rsid w:val="00F80F5D"/>
    <w:rsid w:val="00F83143"/>
    <w:rsid w:val="00F83D50"/>
    <w:rsid w:val="00F842EC"/>
    <w:rsid w:val="00F843FC"/>
    <w:rsid w:val="00F84564"/>
    <w:rsid w:val="00F853F3"/>
    <w:rsid w:val="00F8591B"/>
    <w:rsid w:val="00F863B3"/>
    <w:rsid w:val="00F8655C"/>
    <w:rsid w:val="00F869E6"/>
    <w:rsid w:val="00F86B17"/>
    <w:rsid w:val="00F8743A"/>
    <w:rsid w:val="00F87D59"/>
    <w:rsid w:val="00F90BCA"/>
    <w:rsid w:val="00F90E1A"/>
    <w:rsid w:val="00F91B79"/>
    <w:rsid w:val="00F91C77"/>
    <w:rsid w:val="00F94B27"/>
    <w:rsid w:val="00F9561E"/>
    <w:rsid w:val="00F95A3E"/>
    <w:rsid w:val="00F96626"/>
    <w:rsid w:val="00F96946"/>
    <w:rsid w:val="00F97131"/>
    <w:rsid w:val="00F9720F"/>
    <w:rsid w:val="00F97333"/>
    <w:rsid w:val="00F97B4B"/>
    <w:rsid w:val="00F97C84"/>
    <w:rsid w:val="00FA0156"/>
    <w:rsid w:val="00FA166A"/>
    <w:rsid w:val="00FA2CF6"/>
    <w:rsid w:val="00FA3065"/>
    <w:rsid w:val="00FA3EBB"/>
    <w:rsid w:val="00FA4C24"/>
    <w:rsid w:val="00FA52F9"/>
    <w:rsid w:val="00FA5E08"/>
    <w:rsid w:val="00FA6DEE"/>
    <w:rsid w:val="00FA780C"/>
    <w:rsid w:val="00FB0346"/>
    <w:rsid w:val="00FB0389"/>
    <w:rsid w:val="00FB0E61"/>
    <w:rsid w:val="00FB10FF"/>
    <w:rsid w:val="00FB1AF9"/>
    <w:rsid w:val="00FB1D69"/>
    <w:rsid w:val="00FB2812"/>
    <w:rsid w:val="00FB3570"/>
    <w:rsid w:val="00FB43F9"/>
    <w:rsid w:val="00FB4FC3"/>
    <w:rsid w:val="00FB5888"/>
    <w:rsid w:val="00FB6DED"/>
    <w:rsid w:val="00FB70BF"/>
    <w:rsid w:val="00FB7100"/>
    <w:rsid w:val="00FB76A8"/>
    <w:rsid w:val="00FB7A36"/>
    <w:rsid w:val="00FC0088"/>
    <w:rsid w:val="00FC0636"/>
    <w:rsid w:val="00FC093C"/>
    <w:rsid w:val="00FC0C6F"/>
    <w:rsid w:val="00FC14C7"/>
    <w:rsid w:val="00FC2758"/>
    <w:rsid w:val="00FC2B0A"/>
    <w:rsid w:val="00FC3210"/>
    <w:rsid w:val="00FC3523"/>
    <w:rsid w:val="00FC3C3B"/>
    <w:rsid w:val="00FC44C4"/>
    <w:rsid w:val="00FC4F7B"/>
    <w:rsid w:val="00FC56B2"/>
    <w:rsid w:val="00FC755A"/>
    <w:rsid w:val="00FD05FD"/>
    <w:rsid w:val="00FD1459"/>
    <w:rsid w:val="00FD1F94"/>
    <w:rsid w:val="00FD21A7"/>
    <w:rsid w:val="00FD3347"/>
    <w:rsid w:val="00FD3810"/>
    <w:rsid w:val="00FD40E9"/>
    <w:rsid w:val="00FD4281"/>
    <w:rsid w:val="00FD42E4"/>
    <w:rsid w:val="00FD495B"/>
    <w:rsid w:val="00FD7274"/>
    <w:rsid w:val="00FD7EC3"/>
    <w:rsid w:val="00FE0AF8"/>
    <w:rsid w:val="00FE0C73"/>
    <w:rsid w:val="00FE0F38"/>
    <w:rsid w:val="00FE108E"/>
    <w:rsid w:val="00FE10F9"/>
    <w:rsid w:val="00FE126B"/>
    <w:rsid w:val="00FE15FB"/>
    <w:rsid w:val="00FE199F"/>
    <w:rsid w:val="00FE2356"/>
    <w:rsid w:val="00FE2629"/>
    <w:rsid w:val="00FE40B5"/>
    <w:rsid w:val="00FE4759"/>
    <w:rsid w:val="00FE49F3"/>
    <w:rsid w:val="00FE660C"/>
    <w:rsid w:val="00FE7FBD"/>
    <w:rsid w:val="00FF0F2A"/>
    <w:rsid w:val="00FF12A9"/>
    <w:rsid w:val="00FF492B"/>
    <w:rsid w:val="00FF537E"/>
    <w:rsid w:val="00FF53E4"/>
    <w:rsid w:val="00FF5EC7"/>
    <w:rsid w:val="00FF634D"/>
    <w:rsid w:val="00FF7815"/>
    <w:rsid w:val="00FF7892"/>
    <w:rsid w:val="01026C61"/>
    <w:rsid w:val="014D62C9"/>
    <w:rsid w:val="0302B842"/>
    <w:rsid w:val="0B4D13CF"/>
    <w:rsid w:val="0BA173FE"/>
    <w:rsid w:val="0E9300BD"/>
    <w:rsid w:val="0F28EEA1"/>
    <w:rsid w:val="1265CC52"/>
    <w:rsid w:val="1418B317"/>
    <w:rsid w:val="147DB937"/>
    <w:rsid w:val="154C2144"/>
    <w:rsid w:val="1586E60B"/>
    <w:rsid w:val="15F136E5"/>
    <w:rsid w:val="16F8F0BB"/>
    <w:rsid w:val="185AE6D8"/>
    <w:rsid w:val="1B57782E"/>
    <w:rsid w:val="1BC5BDD6"/>
    <w:rsid w:val="1C2684F2"/>
    <w:rsid w:val="1D9C5FCA"/>
    <w:rsid w:val="1EE6FCDC"/>
    <w:rsid w:val="1F29BDD8"/>
    <w:rsid w:val="20252663"/>
    <w:rsid w:val="2391E543"/>
    <w:rsid w:val="239F67C5"/>
    <w:rsid w:val="24CC12C8"/>
    <w:rsid w:val="251F0457"/>
    <w:rsid w:val="2B606674"/>
    <w:rsid w:val="2D70423D"/>
    <w:rsid w:val="30B51563"/>
    <w:rsid w:val="34EC2556"/>
    <w:rsid w:val="37735FA6"/>
    <w:rsid w:val="37D81F4D"/>
    <w:rsid w:val="39879A11"/>
    <w:rsid w:val="39F57534"/>
    <w:rsid w:val="3D7CF71B"/>
    <w:rsid w:val="3DE6D8CA"/>
    <w:rsid w:val="3FA9CCEB"/>
    <w:rsid w:val="40098FAA"/>
    <w:rsid w:val="45002C37"/>
    <w:rsid w:val="4782202D"/>
    <w:rsid w:val="47BF5750"/>
    <w:rsid w:val="48EB7F12"/>
    <w:rsid w:val="51E53F2E"/>
    <w:rsid w:val="52655819"/>
    <w:rsid w:val="535A9DDF"/>
    <w:rsid w:val="548DF327"/>
    <w:rsid w:val="54E20DAB"/>
    <w:rsid w:val="5702F840"/>
    <w:rsid w:val="57056531"/>
    <w:rsid w:val="586E77F7"/>
    <w:rsid w:val="5AC616E0"/>
    <w:rsid w:val="5E0A57F1"/>
    <w:rsid w:val="5F255E82"/>
    <w:rsid w:val="613130D8"/>
    <w:rsid w:val="61703B50"/>
    <w:rsid w:val="63669716"/>
    <w:rsid w:val="64AA15CE"/>
    <w:rsid w:val="68AF9C7E"/>
    <w:rsid w:val="720AFD05"/>
    <w:rsid w:val="76CD63D6"/>
    <w:rsid w:val="7EB3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DF4F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4"/>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4"/>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4"/>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4"/>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4"/>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Š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8"/>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7"/>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6"/>
      </w:numPr>
      <w:adjustRightInd w:val="0"/>
      <w:snapToGrid w:val="0"/>
      <w:spacing w:before="80"/>
    </w:pPr>
  </w:style>
  <w:style w:type="character" w:styleId="Strong">
    <w:name w:val="Strong"/>
    <w:aliases w:val="ŠStrong bold,ŠStrong,ŠStrong emphasis"/>
    <w:basedOn w:val="DefaultParagraphFont"/>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5"/>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BalloonText">
    <w:name w:val="Balloon Text"/>
    <w:basedOn w:val="Normal"/>
    <w:link w:val="BalloonTextChar"/>
    <w:uiPriority w:val="99"/>
    <w:semiHidden/>
    <w:unhideWhenUsed/>
    <w:rsid w:val="0078630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6"/>
    <w:rPr>
      <w:rFonts w:ascii="Segoe UI" w:hAnsi="Segoe UI" w:cs="Segoe UI"/>
      <w:sz w:val="18"/>
      <w:szCs w:val="18"/>
      <w:lang w:val="en-AU"/>
    </w:rPr>
  </w:style>
  <w:style w:type="character" w:styleId="CommentReference">
    <w:name w:val="annotation reference"/>
    <w:basedOn w:val="DefaultParagraphFont"/>
    <w:uiPriority w:val="99"/>
    <w:semiHidden/>
    <w:rsid w:val="00786306"/>
    <w:rPr>
      <w:sz w:val="16"/>
      <w:szCs w:val="16"/>
    </w:rPr>
  </w:style>
  <w:style w:type="paragraph" w:styleId="CommentText">
    <w:name w:val="annotation text"/>
    <w:basedOn w:val="Normal"/>
    <w:link w:val="CommentTextChar"/>
    <w:uiPriority w:val="99"/>
    <w:semiHidden/>
    <w:rsid w:val="00786306"/>
    <w:pPr>
      <w:spacing w:line="240" w:lineRule="auto"/>
    </w:pPr>
    <w:rPr>
      <w:sz w:val="20"/>
      <w:szCs w:val="20"/>
    </w:rPr>
  </w:style>
  <w:style w:type="character" w:customStyle="1" w:styleId="CommentTextChar">
    <w:name w:val="Comment Text Char"/>
    <w:basedOn w:val="DefaultParagraphFont"/>
    <w:link w:val="CommentText"/>
    <w:uiPriority w:val="99"/>
    <w:semiHidden/>
    <w:rsid w:val="0078630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306"/>
    <w:rPr>
      <w:b/>
      <w:bCs/>
    </w:rPr>
  </w:style>
  <w:style w:type="character" w:customStyle="1" w:styleId="CommentSubjectChar">
    <w:name w:val="Comment Subject Char"/>
    <w:basedOn w:val="CommentTextChar"/>
    <w:link w:val="CommentSubject"/>
    <w:uiPriority w:val="99"/>
    <w:semiHidden/>
    <w:rsid w:val="00786306"/>
    <w:rPr>
      <w:rFonts w:ascii="Arial" w:hAnsi="Arial"/>
      <w:b/>
      <w:bCs/>
      <w:sz w:val="20"/>
      <w:szCs w:val="20"/>
      <w:lang w:val="en-AU"/>
    </w:rPr>
  </w:style>
  <w:style w:type="character" w:styleId="FollowedHyperlink">
    <w:name w:val="FollowedHyperlink"/>
    <w:basedOn w:val="DefaultParagraphFont"/>
    <w:uiPriority w:val="99"/>
    <w:semiHidden/>
    <w:unhideWhenUsed/>
    <w:rsid w:val="005A6B00"/>
    <w:rPr>
      <w:color w:val="954F72" w:themeColor="followedHyperlink"/>
      <w:u w:val="single"/>
    </w:rPr>
  </w:style>
  <w:style w:type="character" w:customStyle="1" w:styleId="UnresolvedMention2">
    <w:name w:val="Unresolved Mention2"/>
    <w:basedOn w:val="DefaultParagraphFont"/>
    <w:uiPriority w:val="99"/>
    <w:semiHidden/>
    <w:unhideWhenUsed/>
    <w:rsid w:val="00BB3562"/>
    <w:rPr>
      <w:color w:val="605E5C"/>
      <w:shd w:val="clear" w:color="auto" w:fill="E1DFDD"/>
    </w:rPr>
  </w:style>
  <w:style w:type="character" w:customStyle="1" w:styleId="UnresolvedMention3">
    <w:name w:val="Unresolved Mention3"/>
    <w:basedOn w:val="DefaultParagraphFont"/>
    <w:uiPriority w:val="99"/>
    <w:semiHidden/>
    <w:unhideWhenUsed/>
    <w:rsid w:val="007461A4"/>
    <w:rPr>
      <w:color w:val="605E5C"/>
      <w:shd w:val="clear" w:color="auto" w:fill="E1DFDD"/>
    </w:rPr>
  </w:style>
  <w:style w:type="character" w:styleId="HTMLCite">
    <w:name w:val="HTML Cite"/>
    <w:basedOn w:val="DefaultParagraphFont"/>
    <w:uiPriority w:val="99"/>
    <w:semiHidden/>
    <w:unhideWhenUsed/>
    <w:rsid w:val="00761F1C"/>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5625">
      <w:bodyDiv w:val="1"/>
      <w:marLeft w:val="0"/>
      <w:marRight w:val="0"/>
      <w:marTop w:val="0"/>
      <w:marBottom w:val="0"/>
      <w:divBdr>
        <w:top w:val="none" w:sz="0" w:space="0" w:color="auto"/>
        <w:left w:val="none" w:sz="0" w:space="0" w:color="auto"/>
        <w:bottom w:val="none" w:sz="0" w:space="0" w:color="auto"/>
        <w:right w:val="none" w:sz="0" w:space="0" w:color="auto"/>
      </w:divBdr>
    </w:div>
    <w:div w:id="879123676">
      <w:bodyDiv w:val="1"/>
      <w:marLeft w:val="0"/>
      <w:marRight w:val="0"/>
      <w:marTop w:val="0"/>
      <w:marBottom w:val="0"/>
      <w:divBdr>
        <w:top w:val="none" w:sz="0" w:space="0" w:color="auto"/>
        <w:left w:val="none" w:sz="0" w:space="0" w:color="auto"/>
        <w:bottom w:val="none" w:sz="0" w:space="0" w:color="auto"/>
        <w:right w:val="none" w:sz="0" w:space="0" w:color="auto"/>
      </w:divBdr>
    </w:div>
    <w:div w:id="984630286">
      <w:bodyDiv w:val="1"/>
      <w:marLeft w:val="0"/>
      <w:marRight w:val="0"/>
      <w:marTop w:val="0"/>
      <w:marBottom w:val="0"/>
      <w:divBdr>
        <w:top w:val="none" w:sz="0" w:space="0" w:color="auto"/>
        <w:left w:val="none" w:sz="0" w:space="0" w:color="auto"/>
        <w:bottom w:val="none" w:sz="0" w:space="0" w:color="auto"/>
        <w:right w:val="none" w:sz="0" w:space="0" w:color="auto"/>
      </w:divBdr>
    </w:div>
    <w:div w:id="1040516772">
      <w:bodyDiv w:val="1"/>
      <w:marLeft w:val="0"/>
      <w:marRight w:val="0"/>
      <w:marTop w:val="0"/>
      <w:marBottom w:val="0"/>
      <w:divBdr>
        <w:top w:val="none" w:sz="0" w:space="0" w:color="auto"/>
        <w:left w:val="none" w:sz="0" w:space="0" w:color="auto"/>
        <w:bottom w:val="none" w:sz="0" w:space="0" w:color="auto"/>
        <w:right w:val="none" w:sz="0" w:space="0" w:color="auto"/>
      </w:divBdr>
    </w:div>
    <w:div w:id="1062100790">
      <w:bodyDiv w:val="1"/>
      <w:marLeft w:val="0"/>
      <w:marRight w:val="0"/>
      <w:marTop w:val="0"/>
      <w:marBottom w:val="0"/>
      <w:divBdr>
        <w:top w:val="none" w:sz="0" w:space="0" w:color="auto"/>
        <w:left w:val="none" w:sz="0" w:space="0" w:color="auto"/>
        <w:bottom w:val="none" w:sz="0" w:space="0" w:color="auto"/>
        <w:right w:val="none" w:sz="0" w:space="0" w:color="auto"/>
      </w:divBdr>
      <w:divsChild>
        <w:div w:id="802039447">
          <w:marLeft w:val="0"/>
          <w:marRight w:val="0"/>
          <w:marTop w:val="0"/>
          <w:marBottom w:val="0"/>
          <w:divBdr>
            <w:top w:val="none" w:sz="0" w:space="0" w:color="auto"/>
            <w:left w:val="none" w:sz="0" w:space="0" w:color="auto"/>
            <w:bottom w:val="none" w:sz="0" w:space="0" w:color="auto"/>
            <w:right w:val="none" w:sz="0" w:space="0" w:color="auto"/>
          </w:divBdr>
          <w:divsChild>
            <w:div w:id="35937946">
              <w:marLeft w:val="0"/>
              <w:marRight w:val="0"/>
              <w:marTop w:val="0"/>
              <w:marBottom w:val="0"/>
              <w:divBdr>
                <w:top w:val="none" w:sz="0" w:space="0" w:color="auto"/>
                <w:left w:val="none" w:sz="0" w:space="0" w:color="auto"/>
                <w:bottom w:val="none" w:sz="0" w:space="0" w:color="auto"/>
                <w:right w:val="none" w:sz="0" w:space="0" w:color="auto"/>
              </w:divBdr>
            </w:div>
            <w:div w:id="1411849940">
              <w:marLeft w:val="0"/>
              <w:marRight w:val="0"/>
              <w:marTop w:val="0"/>
              <w:marBottom w:val="0"/>
              <w:divBdr>
                <w:top w:val="none" w:sz="0" w:space="0" w:color="auto"/>
                <w:left w:val="none" w:sz="0" w:space="0" w:color="auto"/>
                <w:bottom w:val="none" w:sz="0" w:space="0" w:color="auto"/>
                <w:right w:val="none" w:sz="0" w:space="0" w:color="auto"/>
              </w:divBdr>
            </w:div>
            <w:div w:id="1783382024">
              <w:marLeft w:val="0"/>
              <w:marRight w:val="0"/>
              <w:marTop w:val="0"/>
              <w:marBottom w:val="0"/>
              <w:divBdr>
                <w:top w:val="none" w:sz="0" w:space="0" w:color="auto"/>
                <w:left w:val="none" w:sz="0" w:space="0" w:color="auto"/>
                <w:bottom w:val="none" w:sz="0" w:space="0" w:color="auto"/>
                <w:right w:val="none" w:sz="0" w:space="0" w:color="auto"/>
              </w:divBdr>
            </w:div>
            <w:div w:id="439495783">
              <w:marLeft w:val="0"/>
              <w:marRight w:val="0"/>
              <w:marTop w:val="0"/>
              <w:marBottom w:val="0"/>
              <w:divBdr>
                <w:top w:val="none" w:sz="0" w:space="0" w:color="auto"/>
                <w:left w:val="none" w:sz="0" w:space="0" w:color="auto"/>
                <w:bottom w:val="none" w:sz="0" w:space="0" w:color="auto"/>
                <w:right w:val="none" w:sz="0" w:space="0" w:color="auto"/>
              </w:divBdr>
            </w:div>
            <w:div w:id="318577944">
              <w:marLeft w:val="0"/>
              <w:marRight w:val="0"/>
              <w:marTop w:val="0"/>
              <w:marBottom w:val="0"/>
              <w:divBdr>
                <w:top w:val="none" w:sz="0" w:space="0" w:color="auto"/>
                <w:left w:val="none" w:sz="0" w:space="0" w:color="auto"/>
                <w:bottom w:val="none" w:sz="0" w:space="0" w:color="auto"/>
                <w:right w:val="none" w:sz="0" w:space="0" w:color="auto"/>
              </w:divBdr>
            </w:div>
          </w:divsChild>
        </w:div>
        <w:div w:id="349531842">
          <w:marLeft w:val="0"/>
          <w:marRight w:val="0"/>
          <w:marTop w:val="0"/>
          <w:marBottom w:val="0"/>
          <w:divBdr>
            <w:top w:val="none" w:sz="0" w:space="0" w:color="auto"/>
            <w:left w:val="none" w:sz="0" w:space="0" w:color="auto"/>
            <w:bottom w:val="none" w:sz="0" w:space="0" w:color="auto"/>
            <w:right w:val="none" w:sz="0" w:space="0" w:color="auto"/>
          </w:divBdr>
        </w:div>
        <w:div w:id="833837938">
          <w:marLeft w:val="0"/>
          <w:marRight w:val="0"/>
          <w:marTop w:val="0"/>
          <w:marBottom w:val="0"/>
          <w:divBdr>
            <w:top w:val="none" w:sz="0" w:space="0" w:color="auto"/>
            <w:left w:val="none" w:sz="0" w:space="0" w:color="auto"/>
            <w:bottom w:val="none" w:sz="0" w:space="0" w:color="auto"/>
            <w:right w:val="none" w:sz="0" w:space="0" w:color="auto"/>
          </w:divBdr>
        </w:div>
      </w:divsChild>
    </w:div>
    <w:div w:id="1211267731">
      <w:bodyDiv w:val="1"/>
      <w:marLeft w:val="0"/>
      <w:marRight w:val="0"/>
      <w:marTop w:val="0"/>
      <w:marBottom w:val="0"/>
      <w:divBdr>
        <w:top w:val="none" w:sz="0" w:space="0" w:color="auto"/>
        <w:left w:val="none" w:sz="0" w:space="0" w:color="auto"/>
        <w:bottom w:val="none" w:sz="0" w:space="0" w:color="auto"/>
        <w:right w:val="none" w:sz="0" w:space="0" w:color="auto"/>
      </w:divBdr>
    </w:div>
    <w:div w:id="1250698330">
      <w:bodyDiv w:val="1"/>
      <w:marLeft w:val="0"/>
      <w:marRight w:val="0"/>
      <w:marTop w:val="0"/>
      <w:marBottom w:val="0"/>
      <w:divBdr>
        <w:top w:val="none" w:sz="0" w:space="0" w:color="auto"/>
        <w:left w:val="none" w:sz="0" w:space="0" w:color="auto"/>
        <w:bottom w:val="none" w:sz="0" w:space="0" w:color="auto"/>
        <w:right w:val="none" w:sz="0" w:space="0" w:color="auto"/>
      </w:divBdr>
    </w:div>
    <w:div w:id="1454860470">
      <w:bodyDiv w:val="1"/>
      <w:marLeft w:val="0"/>
      <w:marRight w:val="0"/>
      <w:marTop w:val="0"/>
      <w:marBottom w:val="0"/>
      <w:divBdr>
        <w:top w:val="none" w:sz="0" w:space="0" w:color="auto"/>
        <w:left w:val="none" w:sz="0" w:space="0" w:color="auto"/>
        <w:bottom w:val="none" w:sz="0" w:space="0" w:color="auto"/>
        <w:right w:val="none" w:sz="0" w:space="0" w:color="auto"/>
      </w:divBdr>
    </w:div>
    <w:div w:id="1820919516">
      <w:bodyDiv w:val="1"/>
      <w:marLeft w:val="0"/>
      <w:marRight w:val="0"/>
      <w:marTop w:val="0"/>
      <w:marBottom w:val="0"/>
      <w:divBdr>
        <w:top w:val="none" w:sz="0" w:space="0" w:color="auto"/>
        <w:left w:val="none" w:sz="0" w:space="0" w:color="auto"/>
        <w:bottom w:val="none" w:sz="0" w:space="0" w:color="auto"/>
        <w:right w:val="none" w:sz="0" w:space="0" w:color="auto"/>
      </w:divBdr>
    </w:div>
    <w:div w:id="1846433957">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25917719">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tritionaustralia.org/national/news/2018/10/tryfor5-latest-research-shows-healthy-diet-has-mental-health-and-memory-functi" TargetMode="External"/><Relationship Id="rId13" Type="http://schemas.openxmlformats.org/officeDocument/2006/relationships/hyperlink" Target="https://www.youtube.com/watch?v=RXuKyjnCoII"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educationstandards.nsw.edu.au/wps/portal/nesa/11-12/stage-6-learning-areas/technologies/food-technology-syllabus" TargetMode="External"/><Relationship Id="rId12" Type="http://schemas.openxmlformats.org/officeDocument/2006/relationships/hyperlink" Target="https://prezi.com/kbg_wxoysbnl/active-non-nutrients-and-healt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ihw.gov.au/reports-data/behaviours-risk-factors/food-nutrition/overview"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rtfoundation.org.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RXuKyjnCoII" TargetMode="External"/><Relationship Id="rId23" Type="http://schemas.openxmlformats.org/officeDocument/2006/relationships/fontTable" Target="fontTable.xml"/><Relationship Id="rId10" Type="http://schemas.openxmlformats.org/officeDocument/2006/relationships/hyperlink" Target="https://www.nhmrc.gov.a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bs.gov.au/" TargetMode="External"/><Relationship Id="rId14" Type="http://schemas.openxmlformats.org/officeDocument/2006/relationships/hyperlink" Target="https://prezi.com/kbg_wxoysbnl/active-non-nutrients-and-health/" TargetMode="External"/><Relationship Id="rId22" Type="http://schemas.openxmlformats.org/officeDocument/2006/relationships/footer" Target="footer3.xml"/><Relationship Id="rId30" Type="http://schemas.microsoft.com/office/2016/09/relationships/commentsIds" Target="commentsId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2020-04-29T01:45:00Z</dcterms:created>
  <dcterms:modified xsi:type="dcterms:W3CDTF">2020-04-29T01:45:00Z</dcterms:modified>
  <cp:category/>
</cp:coreProperties>
</file>