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EF2B" w14:textId="232B2869" w:rsidR="00FC0E4A" w:rsidRPr="00FD215D" w:rsidRDefault="003C08B4" w:rsidP="00BF0725">
      <w:pPr>
        <w:pStyle w:val="Heading1"/>
      </w:pPr>
      <w:r w:rsidRPr="00FD215D">
        <w:t xml:space="preserve">Mathematics </w:t>
      </w:r>
      <w:r w:rsidR="00784267" w:rsidRPr="00FD215D">
        <w:t xml:space="preserve">Stage </w:t>
      </w:r>
      <w:r w:rsidR="0031302D" w:rsidRPr="00FD215D">
        <w:t>5</w:t>
      </w:r>
      <w:r w:rsidRPr="00FD215D">
        <w:t xml:space="preserve"> </w:t>
      </w:r>
      <w:r w:rsidR="008C0B62" w:rsidRPr="00FD215D">
        <w:t xml:space="preserve">– </w:t>
      </w:r>
      <w:r w:rsidR="009D598F">
        <w:t xml:space="preserve">sample </w:t>
      </w:r>
      <w:r w:rsidR="00784267" w:rsidRPr="00FD215D">
        <w:t>scope and sequence</w:t>
      </w:r>
    </w:p>
    <w:p w14:paraId="157105D7" w14:textId="77777777" w:rsidR="008C0B62" w:rsidRPr="00FD215D" w:rsidRDefault="00685CCB" w:rsidP="008C0B62">
      <w:pPr>
        <w:spacing w:before="120"/>
      </w:pPr>
      <w:bookmarkStart w:id="0" w:name="_Hlk126675471"/>
      <w:r w:rsidRPr="00FD215D">
        <w:t>This resource has been designed to support teachers by providing a</w:t>
      </w:r>
      <w:r w:rsidR="0082623C" w:rsidRPr="00FD215D">
        <w:t>n approach to organising</w:t>
      </w:r>
      <w:r w:rsidRPr="00FD215D">
        <w:t xml:space="preserve"> syllabus content and can be modified to suit individual school contexts and procedures as required.</w:t>
      </w:r>
    </w:p>
    <w:p w14:paraId="049231BF" w14:textId="1569C32B" w:rsidR="00685CCB" w:rsidRPr="00FD215D" w:rsidRDefault="00C04CBC" w:rsidP="008C0B62">
      <w:pPr>
        <w:rPr>
          <w:noProof/>
        </w:rPr>
      </w:pPr>
      <w:r w:rsidRPr="00FD215D">
        <w:t xml:space="preserve">High quality formative and summative assessment should form an integral part of all teaching and learning programs. For more information please visit </w:t>
      </w:r>
      <w:hyperlink r:id="rId7" w:history="1">
        <w:r w:rsidRPr="00FD215D">
          <w:rPr>
            <w:rStyle w:val="Hyperlink"/>
          </w:rPr>
          <w:t>NESA’s Advice on assessment</w:t>
        </w:r>
      </w:hyperlink>
      <w:r w:rsidRPr="00FD215D">
        <w:t xml:space="preserve"> page.</w:t>
      </w:r>
    </w:p>
    <w:bookmarkEnd w:id="0"/>
    <w:p w14:paraId="748391FF" w14:textId="6957A8C0" w:rsidR="007E4FDA" w:rsidRPr="00FD215D" w:rsidRDefault="00685CCB" w:rsidP="00685CCB">
      <w:pPr>
        <w:pStyle w:val="FeatureBox"/>
      </w:pPr>
      <w:r w:rsidRPr="00FD215D">
        <w:fldChar w:fldCharType="begin"/>
      </w:r>
      <w:r w:rsidRPr="00FD215D">
        <w:instrText>HYPERLINK "https://curriculum.nsw.edu.au/syllabuses/mathematics-k-10-2022"</w:instrText>
      </w:r>
      <w:r w:rsidRPr="00FD215D">
        <w:fldChar w:fldCharType="separate"/>
      </w:r>
      <w:r w:rsidRPr="00FD215D">
        <w:rPr>
          <w:rStyle w:val="Hyperlink"/>
        </w:rPr>
        <w:t>Mathematics K</w:t>
      </w:r>
      <w:r w:rsidR="00AA5199" w:rsidRPr="00FD215D">
        <w:rPr>
          <w:rStyle w:val="Hyperlink"/>
        </w:rPr>
        <w:t>–</w:t>
      </w:r>
      <w:r w:rsidRPr="00FD215D">
        <w:rPr>
          <w:rStyle w:val="Hyperlink"/>
        </w:rPr>
        <w:t>10 Syllabus</w:t>
      </w:r>
      <w:r w:rsidRPr="00FD215D">
        <w:rPr>
          <w:rStyle w:val="Hyperlink"/>
        </w:rPr>
        <w:fldChar w:fldCharType="end"/>
      </w:r>
      <w:r w:rsidRPr="00FD215D">
        <w:rPr>
          <w:rStyle w:val="SubtleReference"/>
          <w:sz w:val="24"/>
        </w:rPr>
        <w:t xml:space="preserve"> © NSW Education Standards Authority (NESA) for and on behalf of the Crown in right of the State of New South Wales, 2022.</w:t>
      </w:r>
    </w:p>
    <w:p w14:paraId="02B2630D" w14:textId="108E9137" w:rsidR="00D030D0" w:rsidRPr="00FD215D" w:rsidRDefault="00D030D0">
      <w:pPr>
        <w:spacing w:before="0" w:after="160" w:line="259" w:lineRule="auto"/>
      </w:pPr>
      <w:r w:rsidRPr="00FD215D">
        <w:br w:type="page"/>
      </w:r>
    </w:p>
    <w:p w14:paraId="366074E2" w14:textId="55F4170D" w:rsidR="00D030D0" w:rsidRPr="00FD215D" w:rsidRDefault="00D030D0" w:rsidP="00BF0725">
      <w:pPr>
        <w:pStyle w:val="Heading2"/>
      </w:pPr>
      <w:r w:rsidRPr="00FD215D">
        <w:lastRenderedPageBreak/>
        <w:t>7-10 Core</w:t>
      </w:r>
      <w:r w:rsidR="00BF0725" w:rsidRPr="00FD215D">
        <w:t>–</w:t>
      </w:r>
      <w:r w:rsidRPr="00FD215D">
        <w:t>Paths structure</w:t>
      </w:r>
    </w:p>
    <w:p w14:paraId="2D70C217" w14:textId="77777777" w:rsidR="00D030D0" w:rsidRPr="00FD215D" w:rsidRDefault="00D030D0" w:rsidP="00BF0725">
      <w:pPr>
        <w:pStyle w:val="Heading3"/>
      </w:pPr>
      <w:r w:rsidRPr="00FD215D">
        <w:t>Intention</w:t>
      </w:r>
    </w:p>
    <w:p w14:paraId="59D2CAD7" w14:textId="57DBDEC1" w:rsidR="00D030D0" w:rsidRPr="00FD215D" w:rsidRDefault="00D030D0" w:rsidP="00D030D0">
      <w:pPr>
        <w:rPr>
          <w:color w:val="22272B"/>
          <w:shd w:val="clear" w:color="auto" w:fill="FFFFFF"/>
        </w:rPr>
      </w:pPr>
      <w:r w:rsidRPr="00FD215D">
        <w:rPr>
          <w:color w:val="22272B"/>
          <w:shd w:val="clear" w:color="auto" w:fill="FFFFFF"/>
        </w:rPr>
        <w:t xml:space="preserve">The following excerpt from the Mathematics </w:t>
      </w:r>
      <w:r w:rsidR="00BF0725" w:rsidRPr="00FD215D">
        <w:rPr>
          <w:color w:val="22272B"/>
          <w:shd w:val="clear" w:color="auto" w:fill="FFFFFF"/>
        </w:rPr>
        <w:t>K</w:t>
      </w:r>
      <w:r w:rsidR="006A7B9D" w:rsidRPr="00FD215D">
        <w:rPr>
          <w:color w:val="22272B"/>
          <w:shd w:val="clear" w:color="auto" w:fill="FFFFFF"/>
        </w:rPr>
        <w:t>–</w:t>
      </w:r>
      <w:r w:rsidR="00BF0725" w:rsidRPr="00FD215D">
        <w:rPr>
          <w:color w:val="22272B"/>
          <w:shd w:val="clear" w:color="auto" w:fill="FFFFFF"/>
        </w:rPr>
        <w:t xml:space="preserve">10 </w:t>
      </w:r>
      <w:r w:rsidR="00105D31" w:rsidRPr="00FD215D">
        <w:rPr>
          <w:color w:val="22272B"/>
          <w:shd w:val="clear" w:color="auto" w:fill="FFFFFF"/>
        </w:rPr>
        <w:t>S</w:t>
      </w:r>
      <w:r w:rsidRPr="00FD215D">
        <w:rPr>
          <w:color w:val="22272B"/>
          <w:shd w:val="clear" w:color="auto" w:fill="FFFFFF"/>
        </w:rPr>
        <w:t xml:space="preserve">yllabus </w:t>
      </w:r>
      <w:hyperlink r:id="rId8" w:history="1">
        <w:r w:rsidRPr="00FD215D">
          <w:rPr>
            <w:rStyle w:val="Hyperlink"/>
            <w:shd w:val="clear" w:color="auto" w:fill="FFFFFF"/>
          </w:rPr>
          <w:t>course overview</w:t>
        </w:r>
      </w:hyperlink>
      <w:r w:rsidRPr="00FD215D">
        <w:rPr>
          <w:color w:val="22272B"/>
          <w:shd w:val="clear" w:color="auto" w:fill="FFFFFF"/>
        </w:rPr>
        <w:t xml:space="preserve"> describes the intentions behind the Core</w:t>
      </w:r>
      <w:r w:rsidR="00BF0725" w:rsidRPr="00FD215D">
        <w:rPr>
          <w:color w:val="22272B"/>
          <w:shd w:val="clear" w:color="auto" w:fill="FFFFFF"/>
        </w:rPr>
        <w:t>–</w:t>
      </w:r>
      <w:r w:rsidRPr="00FD215D">
        <w:rPr>
          <w:color w:val="22272B"/>
          <w:shd w:val="clear" w:color="auto" w:fill="FFFFFF"/>
        </w:rPr>
        <w:t>Paths structure in 7-10 and has guided decisions around the organisation of this scope and sequence.</w:t>
      </w:r>
    </w:p>
    <w:p w14:paraId="06BC75D2" w14:textId="1828F526" w:rsidR="00D030D0" w:rsidRPr="00FD215D" w:rsidRDefault="00D030D0" w:rsidP="005B6C9D">
      <w:pPr>
        <w:pStyle w:val="Quote"/>
        <w:spacing w:line="360" w:lineRule="auto"/>
      </w:pPr>
      <w:r w:rsidRPr="00FD215D">
        <w:rPr>
          <w:shd w:val="clear" w:color="auto" w:fill="FFFFFF"/>
        </w:rPr>
        <w:t>The Core–Paths structure is designed to encourage aspiration in students and provide the flexibility needed to enable teachers to create pathways for students working towards Stage 6. The structure is intended to extend students as far along the continuum of learning as possible and provide solid foundations for the highest levels of student achievement.</w:t>
      </w:r>
    </w:p>
    <w:p w14:paraId="0700B95B" w14:textId="2ED2B2D0" w:rsidR="00D030D0" w:rsidRPr="00FD215D" w:rsidRDefault="00D030D0" w:rsidP="005B6C9D">
      <w:pPr>
        <w:pStyle w:val="Quote"/>
        <w:spacing w:line="360" w:lineRule="auto"/>
        <w:rPr>
          <w:b/>
          <w:shd w:val="clear" w:color="auto" w:fill="FFFFFF"/>
        </w:rPr>
      </w:pPr>
      <w:r w:rsidRPr="00FD215D">
        <w:rPr>
          <w:shd w:val="clear" w:color="auto" w:fill="FFFFFF"/>
        </w:rPr>
        <w:t>The aim for most students is to demonstrate achievement of the Core and as many Path outcomes as possible by the end of Stage 5 and this should guide teacher planning.</w:t>
      </w:r>
    </w:p>
    <w:p w14:paraId="41D39726" w14:textId="09E82B4B" w:rsidR="00D030D0" w:rsidRPr="00FD215D" w:rsidRDefault="00D030D0" w:rsidP="00D030D0">
      <w:pPr>
        <w:rPr>
          <w:color w:val="22272B"/>
          <w:shd w:val="clear" w:color="auto" w:fill="FFFFFF"/>
        </w:rPr>
      </w:pPr>
      <w:r w:rsidRPr="00FD215D">
        <w:rPr>
          <w:color w:val="22272B"/>
          <w:shd w:val="clear" w:color="auto" w:fill="FFFFFF"/>
        </w:rPr>
        <w:t>This scope and sequence provides multiple options for schools and teachers to consider when making decisions about delivering curriculum in a manner true to the intention of the syllabus. Schools and teachers can choose to engage with either or both approaches described below, which are supported with units and lessons.</w:t>
      </w:r>
    </w:p>
    <w:p w14:paraId="6D5A6465" w14:textId="77777777" w:rsidR="00D030D0" w:rsidRPr="00FD215D" w:rsidRDefault="00D030D0" w:rsidP="00BF0725">
      <w:pPr>
        <w:pStyle w:val="Heading3"/>
      </w:pPr>
      <w:r w:rsidRPr="00FD215D">
        <w:t>Path outcomes related to core topics</w:t>
      </w:r>
    </w:p>
    <w:p w14:paraId="3FCA5D7E" w14:textId="2AD182E9" w:rsidR="00D030D0" w:rsidRPr="00FD215D" w:rsidRDefault="00D030D0" w:rsidP="00D030D0">
      <w:r w:rsidRPr="00FD215D">
        <w:t xml:space="preserve">For the first 13 units in this scope and sequence, specific elements of related Path outcomes have been identified and activities included that support teachers to expose students to these Paths as they become relevant. This empowers schools to cover these Path concepts naturally, and </w:t>
      </w:r>
      <w:proofErr w:type="gramStart"/>
      <w:r w:rsidRPr="00FD215D">
        <w:t>as a result of</w:t>
      </w:r>
      <w:proofErr w:type="gramEnd"/>
      <w:r w:rsidRPr="00FD215D">
        <w:t xml:space="preserve"> school-based decisions around what is achievable for individual students and cohorts.</w:t>
      </w:r>
    </w:p>
    <w:p w14:paraId="51718CB4" w14:textId="0E06B190" w:rsidR="00D030D0" w:rsidRPr="00FD215D" w:rsidRDefault="00D030D0" w:rsidP="00D030D0">
      <w:r w:rsidRPr="00FD215D">
        <w:lastRenderedPageBreak/>
        <w:t>Units and assessments are developed so that teachers and schools choosing to only cover core content in these first 13 units, are supported.</w:t>
      </w:r>
    </w:p>
    <w:p w14:paraId="0C2FBEBE" w14:textId="77777777" w:rsidR="00D030D0" w:rsidRPr="00FD215D" w:rsidRDefault="00D030D0" w:rsidP="00BF0725">
      <w:pPr>
        <w:pStyle w:val="Heading3"/>
      </w:pPr>
      <w:r w:rsidRPr="00FD215D">
        <w:t>Optional electives</w:t>
      </w:r>
    </w:p>
    <w:p w14:paraId="1EB54156" w14:textId="08CFC3F8" w:rsidR="00D030D0" w:rsidRPr="00FD215D" w:rsidRDefault="00D030D0" w:rsidP="00D030D0">
      <w:r w:rsidRPr="00FD215D">
        <w:t xml:space="preserve">The </w:t>
      </w:r>
      <w:r w:rsidR="00DA128A" w:rsidRPr="00FD215D">
        <w:t>o</w:t>
      </w:r>
      <w:r w:rsidRPr="00FD215D">
        <w:t xml:space="preserve">ptional electives units in Terms 3 and 4 of </w:t>
      </w:r>
      <w:r w:rsidR="007037A0" w:rsidRPr="00FD215D">
        <w:t xml:space="preserve">Year </w:t>
      </w:r>
      <w:r w:rsidRPr="00FD215D">
        <w:t xml:space="preserve">10 are </w:t>
      </w:r>
      <w:r w:rsidR="007037A0" w:rsidRPr="00FD215D">
        <w:t xml:space="preserve">an </w:t>
      </w:r>
      <w:r w:rsidRPr="00FD215D">
        <w:t>acknowledgement that</w:t>
      </w:r>
      <w:r w:rsidR="007037A0" w:rsidRPr="00FD215D">
        <w:t>,</w:t>
      </w:r>
      <w:r w:rsidRPr="00FD215D">
        <w:t xml:space="preserve"> by this point, most students have made at least preliminary decisions about their directions for Stage 6 </w:t>
      </w:r>
      <w:r w:rsidR="007037A0" w:rsidRPr="00FD215D">
        <w:t xml:space="preserve">Mathematics </w:t>
      </w:r>
      <w:r w:rsidRPr="00FD215D">
        <w:t>study. Schools using this scope and sequence will need to decide how to engage with this time based on a range of factors, including staffing, student cohort characteristics, timetabling and available resources.</w:t>
      </w:r>
    </w:p>
    <w:p w14:paraId="2A985091" w14:textId="77777777" w:rsidR="00D030D0" w:rsidRPr="00FD215D" w:rsidRDefault="00D030D0" w:rsidP="00D030D0">
      <w:r w:rsidRPr="00FD215D">
        <w:t>The intention of this time in the scope and sequence is for students to be given some choice and say in what units, and hence which Path outcomes, they engage with. Alternatively, the decisions about which students are exposed to which further units, and to what depth, during this time can be made by schools and teachers.</w:t>
      </w:r>
    </w:p>
    <w:p w14:paraId="305799BA" w14:textId="599DA237" w:rsidR="00D030D0" w:rsidRPr="00FD215D" w:rsidRDefault="00D030D0" w:rsidP="00D030D0">
      <w:r w:rsidRPr="00FD215D">
        <w:t xml:space="preserve">Optional elective units developed to support this time focus on logical connections between Core and Path outcomes, and applications of knowledge and skills. These </w:t>
      </w:r>
      <w:r w:rsidR="00F90CB5" w:rsidRPr="00FD215D">
        <w:t xml:space="preserve">could </w:t>
      </w:r>
      <w:r w:rsidRPr="00FD215D">
        <w:t>include units such as:</w:t>
      </w:r>
    </w:p>
    <w:p w14:paraId="2BB14040" w14:textId="77777777" w:rsidR="00D030D0" w:rsidRPr="002F4930" w:rsidRDefault="00D030D0" w:rsidP="002F4930">
      <w:pPr>
        <w:pStyle w:val="ListBullet"/>
      </w:pPr>
      <w:r w:rsidRPr="002F4930">
        <w:t>Planning a trip</w:t>
      </w:r>
    </w:p>
    <w:p w14:paraId="49FA9C42" w14:textId="77777777" w:rsidR="00D030D0" w:rsidRPr="002F4930" w:rsidRDefault="00D030D0" w:rsidP="002F4930">
      <w:pPr>
        <w:pStyle w:val="ListBullet"/>
      </w:pPr>
      <w:r w:rsidRPr="002F4930">
        <w:t>Being an entrepreneur</w:t>
      </w:r>
    </w:p>
    <w:p w14:paraId="2E4974FB" w14:textId="77777777" w:rsidR="00D030D0" w:rsidRPr="002F4930" w:rsidRDefault="00D030D0" w:rsidP="002F4930">
      <w:pPr>
        <w:pStyle w:val="ListBullet"/>
      </w:pPr>
      <w:r w:rsidRPr="002F4930">
        <w:t>Maths in science</w:t>
      </w:r>
    </w:p>
    <w:p w14:paraId="53199554" w14:textId="77777777" w:rsidR="00D030D0" w:rsidRPr="002F4930" w:rsidRDefault="00D030D0" w:rsidP="002F4930">
      <w:pPr>
        <w:pStyle w:val="ListBullet"/>
      </w:pPr>
      <w:r w:rsidRPr="002F4930">
        <w:t>Creating your own space</w:t>
      </w:r>
    </w:p>
    <w:p w14:paraId="178290AF" w14:textId="14965EA6" w:rsidR="00D030D0" w:rsidRPr="002F4930" w:rsidRDefault="00D030D0" w:rsidP="002F4930">
      <w:pPr>
        <w:pStyle w:val="ListBullet"/>
      </w:pPr>
      <w:r w:rsidRPr="002F4930">
        <w:t>Maths in engineering and physics</w:t>
      </w:r>
      <w:r w:rsidR="007037A0" w:rsidRPr="002F4930">
        <w:t>.</w:t>
      </w:r>
    </w:p>
    <w:p w14:paraId="486593E5" w14:textId="73DB20C3" w:rsidR="00D030D0" w:rsidRPr="00FD215D" w:rsidRDefault="00D030D0" w:rsidP="007E4FDA">
      <w:r w:rsidRPr="00FD215D">
        <w:lastRenderedPageBreak/>
        <w:t xml:space="preserve">These units are designed with a student's path towards specific Stage 6 </w:t>
      </w:r>
      <w:r w:rsidR="007037A0" w:rsidRPr="00FD215D">
        <w:t xml:space="preserve">Mathematics </w:t>
      </w:r>
      <w:r w:rsidRPr="00FD215D">
        <w:t xml:space="preserve">courses in mind, but also to be accessible to as wide a range of students as possible. This is in line with the Core-Path structure intention that </w:t>
      </w:r>
      <w:r w:rsidR="007037A0" w:rsidRPr="00FD215D">
        <w:t>‘</w:t>
      </w:r>
      <w:r w:rsidRPr="00FD215D">
        <w:rPr>
          <w:color w:val="22272B"/>
          <w:shd w:val="clear" w:color="auto" w:fill="FFFFFF"/>
        </w:rPr>
        <w:t>most students</w:t>
      </w:r>
      <w:r w:rsidR="00BD6BB3" w:rsidRPr="00FD215D">
        <w:rPr>
          <w:color w:val="22272B"/>
          <w:shd w:val="clear" w:color="auto" w:fill="FFFFFF"/>
        </w:rPr>
        <w:t xml:space="preserve"> </w:t>
      </w:r>
      <w:r w:rsidRPr="00FD215D">
        <w:rPr>
          <w:color w:val="22272B"/>
          <w:shd w:val="clear" w:color="auto" w:fill="FFFFFF"/>
        </w:rPr>
        <w:t>… demonstrate achievement of … as many Path outcomes as possible by the end of Stage 5</w:t>
      </w:r>
      <w:r w:rsidR="007037A0" w:rsidRPr="00FD215D">
        <w:rPr>
          <w:color w:val="22272B"/>
          <w:shd w:val="clear" w:color="auto" w:fill="FFFFFF"/>
        </w:rPr>
        <w:t>’.</w:t>
      </w:r>
    </w:p>
    <w:p w14:paraId="2CEDFEF3" w14:textId="77777777" w:rsidR="008C6AFF" w:rsidRPr="00FD215D" w:rsidRDefault="008C6AFF">
      <w:pPr>
        <w:spacing w:before="0" w:after="160" w:line="259" w:lineRule="auto"/>
        <w:rPr>
          <w:b/>
          <w:iCs/>
          <w:szCs w:val="18"/>
        </w:rPr>
      </w:pPr>
      <w:r w:rsidRPr="00FD215D">
        <w:br w:type="page"/>
      </w:r>
    </w:p>
    <w:p w14:paraId="6ECE50A2" w14:textId="259A5650"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1</w:t>
      </w:r>
      <w:r w:rsidRPr="00FD215D">
        <w:fldChar w:fldCharType="end"/>
      </w:r>
      <w:r w:rsidRPr="00FD215D">
        <w:t xml:space="preserve"> – Year </w:t>
      </w:r>
      <w:r w:rsidR="0077569E" w:rsidRPr="00FD215D">
        <w:t>9</w:t>
      </w:r>
      <w:r w:rsidR="0041338C" w:rsidRPr="00FD215D">
        <w:t>,</w:t>
      </w:r>
      <w:r w:rsidRPr="00FD215D">
        <w:t xml:space="preserve"> Term 1</w:t>
      </w:r>
    </w:p>
    <w:tbl>
      <w:tblPr>
        <w:tblStyle w:val="Tableheader"/>
        <w:tblW w:w="0" w:type="auto"/>
        <w:tblLook w:val="0420" w:firstRow="1" w:lastRow="0" w:firstColumn="0" w:lastColumn="0" w:noHBand="0" w:noVBand="1"/>
        <w:tblDescription w:val="Table outlines the big idea, unit title, outcomes and content points for term 1."/>
      </w:tblPr>
      <w:tblGrid>
        <w:gridCol w:w="7280"/>
        <w:gridCol w:w="7280"/>
      </w:tblGrid>
      <w:tr w:rsidR="00784267" w:rsidRPr="00FD215D" w14:paraId="47096D30" w14:textId="77777777" w:rsidTr="41367514">
        <w:trPr>
          <w:cnfStyle w:val="100000000000" w:firstRow="1" w:lastRow="0" w:firstColumn="0" w:lastColumn="0" w:oddVBand="0" w:evenVBand="0" w:oddHBand="0" w:evenHBand="0" w:firstRowFirstColumn="0" w:firstRowLastColumn="0" w:lastRowFirstColumn="0" w:lastRowLastColumn="0"/>
        </w:trPr>
        <w:tc>
          <w:tcPr>
            <w:tcW w:w="7280" w:type="dxa"/>
          </w:tcPr>
          <w:p w14:paraId="73DADE06" w14:textId="56E7DBFD" w:rsidR="00784267" w:rsidRPr="00FD215D" w:rsidRDefault="0077569E" w:rsidP="004F076E">
            <w:r w:rsidRPr="00FD215D">
              <w:t>2D Spatial relations</w:t>
            </w:r>
          </w:p>
          <w:p w14:paraId="2E8479F3" w14:textId="319A9281" w:rsidR="00784267" w:rsidRPr="00FD215D" w:rsidRDefault="00784267" w:rsidP="003E660E">
            <w:pPr>
              <w:spacing w:before="100"/>
            </w:pPr>
            <w:r w:rsidRPr="00FD215D">
              <w:t xml:space="preserve">Unit title: </w:t>
            </w:r>
            <w:r w:rsidR="0077569E" w:rsidRPr="00FD215D">
              <w:t>Geometrical representations</w:t>
            </w:r>
          </w:p>
          <w:p w14:paraId="50A0E87A" w14:textId="2B473D2A" w:rsidR="00784267" w:rsidRPr="00FD215D" w:rsidRDefault="00784267" w:rsidP="003E660E">
            <w:pPr>
              <w:spacing w:before="100"/>
            </w:pPr>
            <w:r w:rsidRPr="00FD215D">
              <w:t>Weeks 1 to 5</w:t>
            </w:r>
          </w:p>
        </w:tc>
        <w:tc>
          <w:tcPr>
            <w:tcW w:w="7280" w:type="dxa"/>
          </w:tcPr>
          <w:p w14:paraId="38A69604" w14:textId="6E1F3163" w:rsidR="00784267" w:rsidRPr="00FD215D" w:rsidRDefault="0077569E" w:rsidP="004F076E">
            <w:r w:rsidRPr="00FD215D">
              <w:t>2D Spatial relations</w:t>
            </w:r>
          </w:p>
          <w:p w14:paraId="69D5F5B6" w14:textId="0616A6E9" w:rsidR="00784267" w:rsidRPr="00FD215D" w:rsidRDefault="00784267" w:rsidP="003E660E">
            <w:pPr>
              <w:spacing w:before="100"/>
            </w:pPr>
            <w:r w:rsidRPr="00FD215D">
              <w:t xml:space="preserve">Unit title: </w:t>
            </w:r>
            <w:r w:rsidR="0077569E" w:rsidRPr="00FD215D">
              <w:t>Working with triangles</w:t>
            </w:r>
          </w:p>
          <w:p w14:paraId="480370C1" w14:textId="50403449" w:rsidR="00784267" w:rsidRPr="00FD215D" w:rsidRDefault="00784267" w:rsidP="003E660E">
            <w:pPr>
              <w:spacing w:before="100"/>
            </w:pPr>
            <w:r w:rsidRPr="00FD215D">
              <w:t>Weeks 6 to 10</w:t>
            </w:r>
          </w:p>
        </w:tc>
      </w:tr>
      <w:tr w:rsidR="00784267" w:rsidRPr="00FD215D" w14:paraId="43BE81A4" w14:textId="77777777" w:rsidTr="41367514">
        <w:trPr>
          <w:cnfStyle w:val="000000100000" w:firstRow="0" w:lastRow="0" w:firstColumn="0" w:lastColumn="0" w:oddVBand="0" w:evenVBand="0" w:oddHBand="1" w:evenHBand="0" w:firstRowFirstColumn="0" w:firstRowLastColumn="0" w:lastRowFirstColumn="0" w:lastRowLastColumn="0"/>
        </w:trPr>
        <w:tc>
          <w:tcPr>
            <w:tcW w:w="7280" w:type="dxa"/>
          </w:tcPr>
          <w:p w14:paraId="30BCBB00" w14:textId="77777777" w:rsidR="007C1159" w:rsidRPr="00FD215D" w:rsidRDefault="00987686" w:rsidP="007C1159">
            <w:pPr>
              <w:rPr>
                <w:b/>
                <w:bCs/>
                <w:color w:val="000000"/>
                <w:bdr w:val="none" w:sz="0" w:space="0" w:color="auto" w:frame="1"/>
              </w:rPr>
            </w:pPr>
            <w:r w:rsidRPr="00FD215D">
              <w:rPr>
                <w:b/>
                <w:bCs/>
                <w:shd w:val="clear" w:color="auto" w:fill="FFFFFF"/>
              </w:rPr>
              <w:t xml:space="preserve">MAO-WM-01, </w:t>
            </w:r>
            <w:r w:rsidR="0077569E" w:rsidRPr="00FD215D">
              <w:rPr>
                <w:b/>
                <w:bCs/>
                <w:color w:val="000000"/>
                <w:bdr w:val="none" w:sz="0" w:space="0" w:color="auto" w:frame="1"/>
              </w:rPr>
              <w:t>MA5-GEO-C-01</w:t>
            </w:r>
          </w:p>
          <w:p w14:paraId="281F16F8" w14:textId="6433C295" w:rsidR="007C50C5" w:rsidRPr="00FD215D" w:rsidRDefault="00297B8D" w:rsidP="007C1159">
            <w:pPr>
              <w:spacing w:before="0"/>
              <w:rPr>
                <w:b/>
                <w:bCs/>
              </w:rPr>
            </w:pPr>
            <w:r w:rsidRPr="00FD215D">
              <w:rPr>
                <w:b/>
                <w:bCs/>
              </w:rPr>
              <w:t>(</w:t>
            </w:r>
            <w:r w:rsidR="007C50C5" w:rsidRPr="00FD215D">
              <w:rPr>
                <w:b/>
                <w:bCs/>
              </w:rPr>
              <w:t xml:space="preserve">Related </w:t>
            </w:r>
            <w:r w:rsidR="00970040" w:rsidRPr="00FD215D">
              <w:rPr>
                <w:b/>
                <w:bCs/>
              </w:rPr>
              <w:t>L</w:t>
            </w:r>
            <w:r w:rsidR="007C50C5" w:rsidRPr="00FD215D">
              <w:rPr>
                <w:b/>
                <w:bCs/>
              </w:rPr>
              <w:t xml:space="preserve">ife </w:t>
            </w:r>
            <w:r w:rsidR="00970040" w:rsidRPr="00FD215D">
              <w:rPr>
                <w:b/>
                <w:bCs/>
              </w:rPr>
              <w:t>S</w:t>
            </w:r>
            <w:r w:rsidR="007C50C5" w:rsidRPr="00FD215D">
              <w:rPr>
                <w:b/>
                <w:bCs/>
              </w:rPr>
              <w:t xml:space="preserve">kills outcomes: </w:t>
            </w:r>
            <w:r w:rsidR="5379428B" w:rsidRPr="00FD215D">
              <w:rPr>
                <w:b/>
                <w:bCs/>
                <w:color w:val="000000" w:themeColor="text1"/>
              </w:rPr>
              <w:t>MALS-GEO-01</w:t>
            </w:r>
            <w:r w:rsidRPr="00FD215D">
              <w:rPr>
                <w:b/>
                <w:bCs/>
              </w:rPr>
              <w:t>)</w:t>
            </w:r>
          </w:p>
          <w:p w14:paraId="47C1025C" w14:textId="424A9FD7" w:rsidR="0077569E" w:rsidRPr="00FD215D" w:rsidRDefault="0077569E" w:rsidP="0077569E">
            <w:pPr>
              <w:pStyle w:val="ListBullet"/>
            </w:pPr>
            <w:r w:rsidRPr="00FD215D">
              <w:t>Identify and describe the properties of similar figures</w:t>
            </w:r>
          </w:p>
          <w:p w14:paraId="4FAE9271" w14:textId="3DE71026" w:rsidR="00784267" w:rsidRPr="00FD215D" w:rsidRDefault="0077569E" w:rsidP="0077569E">
            <w:pPr>
              <w:pStyle w:val="ListBullet"/>
            </w:pPr>
            <w:r w:rsidRPr="00FD215D">
              <w:t>Solve problems using ratio and scale factors in similar figures</w:t>
            </w:r>
          </w:p>
        </w:tc>
        <w:tc>
          <w:tcPr>
            <w:tcW w:w="7280" w:type="dxa"/>
          </w:tcPr>
          <w:p w14:paraId="599BE176" w14:textId="17EA733F" w:rsidR="007C50C5" w:rsidRPr="00FD215D" w:rsidRDefault="00987686" w:rsidP="00784267">
            <w:pPr>
              <w:rPr>
                <w:b/>
                <w:bCs/>
              </w:rPr>
            </w:pPr>
            <w:r w:rsidRPr="00FD215D">
              <w:rPr>
                <w:b/>
                <w:bCs/>
                <w:shd w:val="clear" w:color="auto" w:fill="FFFFFF"/>
              </w:rPr>
              <w:t xml:space="preserve">MAO-WM-01, </w:t>
            </w:r>
            <w:r w:rsidR="0077569E" w:rsidRPr="00FD215D">
              <w:rPr>
                <w:b/>
                <w:bCs/>
                <w:color w:val="000000"/>
                <w:bdr w:val="none" w:sz="0" w:space="0" w:color="auto" w:frame="1"/>
              </w:rPr>
              <w:t>MA5-TRG-C-01</w:t>
            </w:r>
            <w:r w:rsidR="00784267" w:rsidRPr="00FD215D">
              <w:rPr>
                <w:b/>
                <w:bCs/>
              </w:rPr>
              <w:t xml:space="preserve">, </w:t>
            </w:r>
            <w:r w:rsidR="0077569E" w:rsidRPr="00FD215D">
              <w:rPr>
                <w:b/>
                <w:bCs/>
                <w:color w:val="000000"/>
                <w:bdr w:val="none" w:sz="0" w:space="0" w:color="auto" w:frame="1"/>
              </w:rPr>
              <w:t>MA5-LIN-C-01</w:t>
            </w:r>
            <w:r w:rsidR="00784267" w:rsidRPr="00FD215D">
              <w:rPr>
                <w:b/>
                <w:bCs/>
              </w:rPr>
              <w:t xml:space="preserve">, </w:t>
            </w:r>
            <w:r w:rsidR="0077569E" w:rsidRPr="00FD215D">
              <w:rPr>
                <w:b/>
                <w:bCs/>
                <w:color w:val="000000"/>
                <w:bdr w:val="none" w:sz="0" w:space="0" w:color="auto" w:frame="1"/>
              </w:rPr>
              <w:t>MA5-MAG-C-01</w:t>
            </w:r>
            <w:r w:rsidR="00297B8D" w:rsidRPr="00FD215D">
              <w:rPr>
                <w:b/>
                <w:bCs/>
                <w:color w:val="000000"/>
                <w:bdr w:val="none" w:sz="0" w:space="0" w:color="auto" w:frame="1"/>
              </w:rPr>
              <w:t xml:space="preserve"> </w:t>
            </w:r>
            <w:r w:rsidR="00297B8D" w:rsidRPr="00FD215D">
              <w:rPr>
                <w:b/>
                <w:bCs/>
              </w:rPr>
              <w:t>(</w:t>
            </w:r>
            <w:r w:rsidR="007C50C5" w:rsidRPr="00FD215D">
              <w:rPr>
                <w:b/>
                <w:bCs/>
              </w:rPr>
              <w:t xml:space="preserve">Related </w:t>
            </w:r>
            <w:r w:rsidR="00970040" w:rsidRPr="00FD215D">
              <w:rPr>
                <w:b/>
                <w:bCs/>
              </w:rPr>
              <w:t>L</w:t>
            </w:r>
            <w:r w:rsidR="007C50C5" w:rsidRPr="00FD215D">
              <w:rPr>
                <w:b/>
                <w:bCs/>
              </w:rPr>
              <w:t xml:space="preserve">ife </w:t>
            </w:r>
            <w:r w:rsidR="00970040" w:rsidRPr="00FD215D">
              <w:rPr>
                <w:b/>
                <w:bCs/>
              </w:rPr>
              <w:t>S</w:t>
            </w:r>
            <w:r w:rsidR="007C50C5" w:rsidRPr="00FD215D">
              <w:rPr>
                <w:b/>
                <w:bCs/>
              </w:rPr>
              <w:t xml:space="preserve">kills outcomes: </w:t>
            </w:r>
            <w:r w:rsidR="70EC6833" w:rsidRPr="00FD215D">
              <w:rPr>
                <w:b/>
                <w:bCs/>
              </w:rPr>
              <w:t>MALS-POS-01)</w:t>
            </w:r>
          </w:p>
          <w:p w14:paraId="6A0A51FA" w14:textId="646352A7" w:rsidR="0077569E" w:rsidRPr="00FD215D" w:rsidRDefault="0077569E" w:rsidP="0077569E">
            <w:pPr>
              <w:pStyle w:val="ListBullet"/>
              <w:rPr>
                <w:lang w:eastAsia="en-AU"/>
              </w:rPr>
            </w:pPr>
            <w:r w:rsidRPr="00FD215D">
              <w:rPr>
                <w:lang w:eastAsia="en-AU"/>
              </w:rPr>
              <w:t>Demonstrate and explain the constancy of trigonometric ratios for a given angle in right-angled triangles</w:t>
            </w:r>
          </w:p>
          <w:p w14:paraId="28F7CB00" w14:textId="5166AA22" w:rsidR="0077569E" w:rsidRPr="00FD215D" w:rsidRDefault="0077569E" w:rsidP="0077569E">
            <w:pPr>
              <w:pStyle w:val="ListBullet"/>
              <w:rPr>
                <w:lang w:eastAsia="en-AU"/>
              </w:rPr>
            </w:pPr>
            <w:r w:rsidRPr="00FD215D">
              <w:rPr>
                <w:lang w:eastAsia="en-AU"/>
              </w:rPr>
              <w:t>Apply trigonometry to solve right-angled triangle problems</w:t>
            </w:r>
          </w:p>
          <w:p w14:paraId="4533770C" w14:textId="6A99AF8B" w:rsidR="0077569E" w:rsidRPr="00FD215D" w:rsidRDefault="0077569E" w:rsidP="0077569E">
            <w:pPr>
              <w:pStyle w:val="ListBullet"/>
              <w:rPr>
                <w:lang w:eastAsia="en-AU"/>
              </w:rPr>
            </w:pPr>
            <w:r w:rsidRPr="00FD215D">
              <w:rPr>
                <w:lang w:eastAsia="en-AU"/>
              </w:rPr>
              <w:t xml:space="preserve">Find the midpoint and gradient of a line segment (interval) </w:t>
            </w:r>
            <w:r w:rsidR="00C172E0" w:rsidRPr="00FD215D">
              <w:rPr>
                <w:lang w:eastAsia="en-AU"/>
              </w:rPr>
              <w:t xml:space="preserve">and the distance between 2 points </w:t>
            </w:r>
            <w:r w:rsidRPr="00FD215D">
              <w:rPr>
                <w:lang w:eastAsia="en-AU"/>
              </w:rPr>
              <w:t>on a Cartesian plane</w:t>
            </w:r>
          </w:p>
          <w:p w14:paraId="7734E83E" w14:textId="24F0557E" w:rsidR="00784267" w:rsidRPr="00FD215D" w:rsidRDefault="0077569E" w:rsidP="0077569E">
            <w:pPr>
              <w:pStyle w:val="ListBullet"/>
              <w:rPr>
                <w:lang w:eastAsia="en-AU"/>
              </w:rPr>
            </w:pPr>
            <w:r w:rsidRPr="00FD215D">
              <w:rPr>
                <w:lang w:eastAsia="en-AU"/>
              </w:rPr>
              <w:t>Estimate and round numbers to a specified degree of accuracy</w:t>
            </w:r>
          </w:p>
        </w:tc>
      </w:tr>
      <w:tr w:rsidR="0077569E" w:rsidRPr="00FD215D" w14:paraId="41A7B1C0" w14:textId="77777777" w:rsidTr="41367514">
        <w:trPr>
          <w:cnfStyle w:val="000000010000" w:firstRow="0" w:lastRow="0" w:firstColumn="0" w:lastColumn="0" w:oddVBand="0" w:evenVBand="0" w:oddHBand="0" w:evenHBand="1" w:firstRowFirstColumn="0" w:firstRowLastColumn="0" w:lastRowFirstColumn="0" w:lastRowLastColumn="0"/>
        </w:trPr>
        <w:tc>
          <w:tcPr>
            <w:tcW w:w="7280" w:type="dxa"/>
          </w:tcPr>
          <w:p w14:paraId="1C89CA2B" w14:textId="6E48BDE6" w:rsidR="0077569E" w:rsidRPr="00FD215D" w:rsidRDefault="0077569E" w:rsidP="00784267">
            <w:pPr>
              <w:rPr>
                <w:b/>
                <w:bCs/>
              </w:rPr>
            </w:pPr>
            <w:r w:rsidRPr="00FD215D">
              <w:rPr>
                <w:b/>
                <w:bCs/>
              </w:rPr>
              <w:t xml:space="preserve">Related </w:t>
            </w:r>
            <w:r w:rsidR="00970040" w:rsidRPr="00FD215D">
              <w:rPr>
                <w:b/>
                <w:bCs/>
              </w:rPr>
              <w:t>P</w:t>
            </w:r>
            <w:r w:rsidRPr="00FD215D">
              <w:rPr>
                <w:b/>
                <w:bCs/>
              </w:rPr>
              <w:t xml:space="preserve">ath content: </w:t>
            </w:r>
            <w:r w:rsidRPr="00FD215D">
              <w:rPr>
                <w:b/>
                <w:bCs/>
                <w:color w:val="000000"/>
                <w:bdr w:val="none" w:sz="0" w:space="0" w:color="auto" w:frame="1"/>
              </w:rPr>
              <w:t>MA5-GEO-P-01,</w:t>
            </w:r>
            <w:r w:rsidRPr="00FD215D">
              <w:rPr>
                <w:b/>
                <w:color w:val="000000"/>
                <w:bdr w:val="none" w:sz="0" w:space="0" w:color="auto" w:frame="1"/>
              </w:rPr>
              <w:t xml:space="preserve"> </w:t>
            </w:r>
            <w:r w:rsidRPr="00FD215D">
              <w:rPr>
                <w:b/>
                <w:bCs/>
                <w:color w:val="000000"/>
                <w:bdr w:val="none" w:sz="0" w:space="0" w:color="auto" w:frame="1"/>
              </w:rPr>
              <w:t>MA5-NET-P-01</w:t>
            </w:r>
          </w:p>
          <w:p w14:paraId="1970F433" w14:textId="027E643B" w:rsidR="0077569E" w:rsidRPr="00FD215D" w:rsidRDefault="0077569E" w:rsidP="0077569E">
            <w:pPr>
              <w:pStyle w:val="ListBullet"/>
              <w:rPr>
                <w:lang w:eastAsia="en-AU"/>
              </w:rPr>
            </w:pPr>
            <w:r w:rsidRPr="00FD215D">
              <w:rPr>
                <w:lang w:eastAsia="en-AU"/>
              </w:rPr>
              <w:t>Develop and apply the minimum conditions for triangles to be similar</w:t>
            </w:r>
          </w:p>
          <w:p w14:paraId="1D550E37" w14:textId="06FC71E6" w:rsidR="0077569E" w:rsidRPr="00FD215D" w:rsidRDefault="0077569E" w:rsidP="0077569E">
            <w:pPr>
              <w:pStyle w:val="ListBullet"/>
              <w:rPr>
                <w:lang w:eastAsia="en-AU"/>
              </w:rPr>
            </w:pPr>
            <w:r w:rsidRPr="00FD215D">
              <w:rPr>
                <w:lang w:eastAsia="en-AU"/>
              </w:rPr>
              <w:t>Establish and apply properties of similar shapes and solids</w:t>
            </w:r>
          </w:p>
          <w:p w14:paraId="08D1A227" w14:textId="4BDC9DD3" w:rsidR="0077569E" w:rsidRPr="00FD215D" w:rsidRDefault="0077569E" w:rsidP="00C172E0">
            <w:pPr>
              <w:pStyle w:val="ListBullet"/>
              <w:rPr>
                <w:lang w:eastAsia="en-AU"/>
              </w:rPr>
            </w:pPr>
            <w:r w:rsidRPr="00FD215D">
              <w:rPr>
                <w:lang w:eastAsia="en-AU"/>
              </w:rPr>
              <w:t>Examine and describe a graph/network</w:t>
            </w:r>
          </w:p>
        </w:tc>
        <w:tc>
          <w:tcPr>
            <w:tcW w:w="7280" w:type="dxa"/>
          </w:tcPr>
          <w:p w14:paraId="32AA77DF" w14:textId="526FFE67" w:rsidR="0077569E" w:rsidRPr="00FD215D" w:rsidRDefault="0077569E" w:rsidP="0077569E">
            <w:pPr>
              <w:rPr>
                <w:b/>
                <w:bCs/>
              </w:rPr>
            </w:pPr>
            <w:r w:rsidRPr="00FD215D">
              <w:rPr>
                <w:b/>
                <w:bCs/>
              </w:rPr>
              <w:t xml:space="preserve">Related </w:t>
            </w:r>
            <w:r w:rsidR="00970040" w:rsidRPr="00FD215D">
              <w:rPr>
                <w:b/>
                <w:bCs/>
              </w:rPr>
              <w:t>P</w:t>
            </w:r>
            <w:r w:rsidRPr="00FD215D">
              <w:rPr>
                <w:b/>
                <w:bCs/>
              </w:rPr>
              <w:t xml:space="preserve">ath content: </w:t>
            </w:r>
            <w:r w:rsidRPr="00FD215D">
              <w:rPr>
                <w:b/>
                <w:bCs/>
                <w:color w:val="000000"/>
                <w:bdr w:val="none" w:sz="0" w:space="0" w:color="auto" w:frame="1"/>
              </w:rPr>
              <w:t>MA5-LIN-P-01, MA5-IND-P-02</w:t>
            </w:r>
          </w:p>
          <w:p w14:paraId="006E08E1" w14:textId="1DAA35EF" w:rsidR="0077569E" w:rsidRPr="00FD215D" w:rsidRDefault="0077569E" w:rsidP="0077569E">
            <w:pPr>
              <w:pStyle w:val="ListBullet"/>
              <w:rPr>
                <w:lang w:eastAsia="en-AU"/>
              </w:rPr>
            </w:pPr>
            <w:r w:rsidRPr="00FD215D">
              <w:rPr>
                <w:lang w:eastAsia="en-AU"/>
              </w:rPr>
              <w:t>Apply formulas to find the midpoint and gradient/slope of an interval</w:t>
            </w:r>
            <w:r w:rsidR="00C172E0" w:rsidRPr="00FD215D">
              <w:rPr>
                <w:lang w:eastAsia="en-AU"/>
              </w:rPr>
              <w:t xml:space="preserve"> and the distance between 2 points located</w:t>
            </w:r>
            <w:r w:rsidRPr="00FD215D">
              <w:rPr>
                <w:lang w:eastAsia="en-AU"/>
              </w:rPr>
              <w:t xml:space="preserve"> on the Cartesian plane</w:t>
            </w:r>
          </w:p>
          <w:p w14:paraId="6D466BEF" w14:textId="5CE5F9CB" w:rsidR="0077569E" w:rsidRPr="00FD215D" w:rsidRDefault="0077569E" w:rsidP="0077569E">
            <w:pPr>
              <w:pStyle w:val="ListBullet"/>
              <w:rPr>
                <w:lang w:eastAsia="en-AU"/>
              </w:rPr>
            </w:pPr>
            <w:r w:rsidRPr="00FD215D">
              <w:rPr>
                <w:lang w:eastAsia="en-AU"/>
              </w:rPr>
              <w:t>Describe surds</w:t>
            </w:r>
          </w:p>
        </w:tc>
      </w:tr>
    </w:tbl>
    <w:p w14:paraId="57EC59FA" w14:textId="55D62C74"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2</w:t>
      </w:r>
      <w:r w:rsidRPr="00FD215D">
        <w:fldChar w:fldCharType="end"/>
      </w:r>
      <w:r w:rsidRPr="00FD215D">
        <w:t xml:space="preserve"> – Year </w:t>
      </w:r>
      <w:r w:rsidR="0077569E" w:rsidRPr="00FD215D">
        <w:t>9</w:t>
      </w:r>
      <w:r w:rsidR="0041338C" w:rsidRPr="00FD215D">
        <w:t>,</w:t>
      </w:r>
      <w:r w:rsidRPr="00FD215D">
        <w:t xml:space="preserve"> Term 2</w:t>
      </w:r>
    </w:p>
    <w:tbl>
      <w:tblPr>
        <w:tblStyle w:val="Tableheader"/>
        <w:tblW w:w="0" w:type="auto"/>
        <w:tblLook w:val="0420" w:firstRow="1" w:lastRow="0" w:firstColumn="0" w:lastColumn="0" w:noHBand="0" w:noVBand="1"/>
        <w:tblDescription w:val="Table outlines the big idea, unit title, outcomes and content points for term 2."/>
      </w:tblPr>
      <w:tblGrid>
        <w:gridCol w:w="9776"/>
        <w:gridCol w:w="4784"/>
      </w:tblGrid>
      <w:tr w:rsidR="00784267" w:rsidRPr="00FD215D" w14:paraId="68FD4AC1" w14:textId="77777777" w:rsidTr="003E660E">
        <w:trPr>
          <w:cnfStyle w:val="100000000000" w:firstRow="1" w:lastRow="0" w:firstColumn="0" w:lastColumn="0" w:oddVBand="0" w:evenVBand="0" w:oddHBand="0" w:evenHBand="0" w:firstRowFirstColumn="0" w:firstRowLastColumn="0" w:lastRowFirstColumn="0" w:lastRowLastColumn="0"/>
        </w:trPr>
        <w:tc>
          <w:tcPr>
            <w:tcW w:w="9776" w:type="dxa"/>
          </w:tcPr>
          <w:p w14:paraId="4460356F" w14:textId="44A9CC50" w:rsidR="00784267" w:rsidRPr="00FD215D" w:rsidRDefault="00690EEA" w:rsidP="003E660E">
            <w:r w:rsidRPr="00FD215D">
              <w:t>3D Spatial relations</w:t>
            </w:r>
          </w:p>
          <w:p w14:paraId="39EEAA5B" w14:textId="42858769" w:rsidR="00784267" w:rsidRPr="00FD215D" w:rsidRDefault="00784267" w:rsidP="003E660E">
            <w:pPr>
              <w:spacing w:before="100"/>
            </w:pPr>
            <w:r w:rsidRPr="00FD215D">
              <w:t xml:space="preserve">Unit title: </w:t>
            </w:r>
            <w:r w:rsidR="00F4224B" w:rsidRPr="00FD215D">
              <w:t>Prisms and cylinders</w:t>
            </w:r>
          </w:p>
          <w:p w14:paraId="24C2C2E7" w14:textId="50C21F3B" w:rsidR="00784267" w:rsidRPr="00FD215D" w:rsidRDefault="00784267" w:rsidP="003E660E">
            <w:pPr>
              <w:spacing w:before="100" w:after="120"/>
            </w:pPr>
            <w:r w:rsidRPr="00FD215D">
              <w:t xml:space="preserve">Weeks 1 to </w:t>
            </w:r>
            <w:r w:rsidR="00F4224B" w:rsidRPr="00FD215D">
              <w:t>7</w:t>
            </w:r>
          </w:p>
        </w:tc>
        <w:tc>
          <w:tcPr>
            <w:tcW w:w="4784" w:type="dxa"/>
          </w:tcPr>
          <w:p w14:paraId="401FE5E7" w14:textId="337D5485" w:rsidR="00784267" w:rsidRPr="00FD215D" w:rsidRDefault="00F4224B" w:rsidP="003E660E">
            <w:r w:rsidRPr="00FD215D">
              <w:t>Multiplicative</w:t>
            </w:r>
            <w:r w:rsidR="00784267" w:rsidRPr="00FD215D">
              <w:t xml:space="preserve"> relationships</w:t>
            </w:r>
          </w:p>
          <w:p w14:paraId="22C392E1" w14:textId="0D411C00" w:rsidR="00784267" w:rsidRPr="00FD215D" w:rsidRDefault="00784267" w:rsidP="003E660E">
            <w:pPr>
              <w:spacing w:before="100"/>
            </w:pPr>
            <w:r w:rsidRPr="00FD215D">
              <w:t xml:space="preserve">Unit title: </w:t>
            </w:r>
            <w:r w:rsidR="00F4224B" w:rsidRPr="00FD215D">
              <w:t>Index laws</w:t>
            </w:r>
          </w:p>
          <w:p w14:paraId="5EBBE2EB" w14:textId="2DAC0D6B" w:rsidR="00784267" w:rsidRPr="00FD215D" w:rsidRDefault="00784267" w:rsidP="003E660E">
            <w:pPr>
              <w:spacing w:before="100" w:after="240"/>
            </w:pPr>
            <w:r w:rsidRPr="00FD215D">
              <w:t xml:space="preserve">Weeks </w:t>
            </w:r>
            <w:r w:rsidR="00F4224B" w:rsidRPr="00FD215D">
              <w:t>8</w:t>
            </w:r>
            <w:r w:rsidRPr="00FD215D">
              <w:t xml:space="preserve"> to 10</w:t>
            </w:r>
          </w:p>
        </w:tc>
      </w:tr>
      <w:tr w:rsidR="00784267" w:rsidRPr="00FD215D" w14:paraId="3EE32905" w14:textId="77777777" w:rsidTr="003E660E">
        <w:trPr>
          <w:cnfStyle w:val="000000100000" w:firstRow="0" w:lastRow="0" w:firstColumn="0" w:lastColumn="0" w:oddVBand="0" w:evenVBand="0" w:oddHBand="1" w:evenHBand="0" w:firstRowFirstColumn="0" w:firstRowLastColumn="0" w:lastRowFirstColumn="0" w:lastRowLastColumn="0"/>
        </w:trPr>
        <w:tc>
          <w:tcPr>
            <w:tcW w:w="9776" w:type="dxa"/>
          </w:tcPr>
          <w:p w14:paraId="5BD95C3E" w14:textId="77777777" w:rsidR="007C1159" w:rsidRPr="00FD215D" w:rsidRDefault="00987686" w:rsidP="00742447">
            <w:pPr>
              <w:rPr>
                <w:b/>
                <w:bCs/>
              </w:rPr>
            </w:pPr>
            <w:r w:rsidRPr="00FD215D">
              <w:rPr>
                <w:b/>
                <w:bCs/>
                <w:shd w:val="clear" w:color="auto" w:fill="FFFFFF"/>
              </w:rPr>
              <w:t xml:space="preserve">MAO-WM-01, </w:t>
            </w:r>
            <w:r w:rsidR="4AD5F3F0" w:rsidRPr="00FD215D">
              <w:rPr>
                <w:b/>
                <w:bCs/>
              </w:rPr>
              <w:t>MA5-ARE-C-01, MA5-VOL-C-01, MA5-ALG-C-01, MA5-EQU-C-01,</w:t>
            </w:r>
          </w:p>
          <w:p w14:paraId="20B01F19" w14:textId="77777777" w:rsidR="007C1159" w:rsidRPr="00FD215D" w:rsidRDefault="4AD5F3F0" w:rsidP="007C1159">
            <w:pPr>
              <w:spacing w:before="0"/>
              <w:rPr>
                <w:b/>
                <w:bCs/>
              </w:rPr>
            </w:pPr>
            <w:r w:rsidRPr="00FD215D">
              <w:rPr>
                <w:b/>
                <w:bCs/>
              </w:rPr>
              <w:t>MA5-MAG-C-01</w:t>
            </w:r>
          </w:p>
          <w:p w14:paraId="6FDF39C0" w14:textId="77777777" w:rsidR="007C1159" w:rsidRPr="00FD215D" w:rsidRDefault="00297B8D" w:rsidP="007C1159">
            <w:pPr>
              <w:spacing w:before="0"/>
              <w:rPr>
                <w:b/>
                <w:bCs/>
              </w:rPr>
            </w:pPr>
            <w:r w:rsidRPr="00FD215D">
              <w:rPr>
                <w:b/>
                <w:bCs/>
              </w:rPr>
              <w:t>(</w:t>
            </w:r>
            <w:r w:rsidR="007C50C5" w:rsidRPr="00FD215D">
              <w:rPr>
                <w:b/>
                <w:bCs/>
              </w:rPr>
              <w:t xml:space="preserve">Related </w:t>
            </w:r>
            <w:r w:rsidR="00155872" w:rsidRPr="00FD215D">
              <w:rPr>
                <w:b/>
                <w:bCs/>
              </w:rPr>
              <w:t>L</w:t>
            </w:r>
            <w:r w:rsidR="007C50C5" w:rsidRPr="00FD215D">
              <w:rPr>
                <w:b/>
                <w:bCs/>
              </w:rPr>
              <w:t xml:space="preserve">ife </w:t>
            </w:r>
            <w:r w:rsidR="00155872" w:rsidRPr="00FD215D">
              <w:rPr>
                <w:b/>
                <w:bCs/>
              </w:rPr>
              <w:t>S</w:t>
            </w:r>
            <w:r w:rsidR="007C50C5" w:rsidRPr="00FD215D">
              <w:rPr>
                <w:b/>
                <w:bCs/>
              </w:rPr>
              <w:t>kills outcomes:</w:t>
            </w:r>
            <w:bookmarkStart w:id="1" w:name="_Int_DtJjiDhp"/>
            <w:r w:rsidR="6080291C" w:rsidRPr="00FD215D">
              <w:rPr>
                <w:b/>
                <w:bCs/>
              </w:rPr>
              <w:t xml:space="preserve"> MALS-ADS-01, MALS-MDI</w:t>
            </w:r>
            <w:r w:rsidR="54A5F720" w:rsidRPr="00FD215D">
              <w:rPr>
                <w:b/>
                <w:bCs/>
              </w:rPr>
              <w:t>-01</w:t>
            </w:r>
            <w:r w:rsidR="00141816" w:rsidRPr="00FD215D">
              <w:rPr>
                <w:b/>
                <w:bCs/>
              </w:rPr>
              <w:t>, MALS-PAT-01,</w:t>
            </w:r>
          </w:p>
          <w:p w14:paraId="692E308C" w14:textId="466D72F0" w:rsidR="007C50C5" w:rsidRPr="00FD215D" w:rsidRDefault="00141816" w:rsidP="003E660E">
            <w:pPr>
              <w:spacing w:before="0"/>
              <w:rPr>
                <w:b/>
                <w:bCs/>
              </w:rPr>
            </w:pPr>
            <w:r w:rsidRPr="00FD215D">
              <w:rPr>
                <w:b/>
                <w:bCs/>
              </w:rPr>
              <w:t>MALS-VOL-01, MALS-ARE-01</w:t>
            </w:r>
            <w:r w:rsidR="00297B8D" w:rsidRPr="00FD215D">
              <w:rPr>
                <w:b/>
                <w:bCs/>
              </w:rPr>
              <w:t>)</w:t>
            </w:r>
            <w:bookmarkEnd w:id="1"/>
          </w:p>
          <w:p w14:paraId="368853FE" w14:textId="527962BB" w:rsidR="00F4224B" w:rsidRPr="00FD215D" w:rsidRDefault="00F4224B" w:rsidP="00F4224B">
            <w:pPr>
              <w:pStyle w:val="ListBullet"/>
              <w:rPr>
                <w:lang w:eastAsia="en-AU"/>
              </w:rPr>
            </w:pPr>
            <w:r w:rsidRPr="00FD215D">
              <w:rPr>
                <w:lang w:eastAsia="en-AU"/>
              </w:rPr>
              <w:t>Solve problems involving areas and surface areas</w:t>
            </w:r>
          </w:p>
          <w:p w14:paraId="270B0893" w14:textId="15CD7402" w:rsidR="00F4224B" w:rsidRPr="00FD215D" w:rsidRDefault="00F4224B" w:rsidP="00F4224B">
            <w:pPr>
              <w:pStyle w:val="ListBullet"/>
              <w:rPr>
                <w:lang w:eastAsia="en-AU"/>
              </w:rPr>
            </w:pPr>
            <w:r w:rsidRPr="00FD215D">
              <w:rPr>
                <w:lang w:eastAsia="en-AU"/>
              </w:rPr>
              <w:t>Develop and apply the formula for surface areas of cylinders</w:t>
            </w:r>
          </w:p>
          <w:p w14:paraId="6D54A5F3" w14:textId="05E81C90" w:rsidR="00F4224B" w:rsidRPr="00FD215D" w:rsidRDefault="00F4224B" w:rsidP="00F4224B">
            <w:pPr>
              <w:pStyle w:val="ListBullet"/>
              <w:rPr>
                <w:lang w:eastAsia="en-AU"/>
              </w:rPr>
            </w:pPr>
            <w:r w:rsidRPr="00FD215D">
              <w:rPr>
                <w:lang w:eastAsia="en-AU"/>
              </w:rPr>
              <w:t>Solve problems involving surface areas of cylinders and related composite solids</w:t>
            </w:r>
          </w:p>
          <w:p w14:paraId="636F3E1B" w14:textId="7DACB988" w:rsidR="00F4224B" w:rsidRPr="00FD215D" w:rsidRDefault="00F4224B" w:rsidP="00F4224B">
            <w:pPr>
              <w:pStyle w:val="ListBullet"/>
              <w:rPr>
                <w:lang w:eastAsia="en-AU"/>
              </w:rPr>
            </w:pPr>
            <w:r w:rsidRPr="00FD215D">
              <w:rPr>
                <w:lang w:eastAsia="en-AU"/>
              </w:rPr>
              <w:t>Solve problems involving composite solids consisting of right prisms and cylinders</w:t>
            </w:r>
          </w:p>
          <w:p w14:paraId="3DAE8220" w14:textId="1F8C51CF" w:rsidR="00F4224B" w:rsidRPr="00FD215D" w:rsidRDefault="00F4224B" w:rsidP="00F4224B">
            <w:pPr>
              <w:pStyle w:val="ListBullet"/>
              <w:rPr>
                <w:lang w:eastAsia="en-AU"/>
              </w:rPr>
            </w:pPr>
            <w:r w:rsidRPr="00FD215D">
              <w:rPr>
                <w:lang w:eastAsia="en-AU"/>
              </w:rPr>
              <w:t>Apply the distributive law to the expansion of algebraic expressions</w:t>
            </w:r>
          </w:p>
          <w:p w14:paraId="6AC2EA2D" w14:textId="25CB89D9" w:rsidR="00F4224B" w:rsidRPr="00FD215D" w:rsidRDefault="00F4224B" w:rsidP="00F4224B">
            <w:pPr>
              <w:pStyle w:val="ListBullet"/>
              <w:rPr>
                <w:lang w:eastAsia="en-AU"/>
              </w:rPr>
            </w:pPr>
            <w:r w:rsidRPr="00FD215D">
              <w:rPr>
                <w:lang w:eastAsia="en-AU"/>
              </w:rPr>
              <w:t>Solve linear equations involving up to 3 steps</w:t>
            </w:r>
          </w:p>
          <w:p w14:paraId="529EB768" w14:textId="79C8CE5C" w:rsidR="00F4224B" w:rsidRPr="00FD215D" w:rsidRDefault="00F4224B" w:rsidP="00F4224B">
            <w:pPr>
              <w:pStyle w:val="ListBullet"/>
              <w:rPr>
                <w:lang w:eastAsia="en-AU"/>
              </w:rPr>
            </w:pPr>
            <w:r w:rsidRPr="00FD215D">
              <w:rPr>
                <w:lang w:eastAsia="en-AU"/>
              </w:rPr>
              <w:t>Solve linear equations arising from word problems and substitution into formulas</w:t>
            </w:r>
          </w:p>
          <w:p w14:paraId="2DEF02AC" w14:textId="27A192BD" w:rsidR="00F4224B" w:rsidRPr="00FD215D" w:rsidRDefault="00F4224B" w:rsidP="00F4224B">
            <w:pPr>
              <w:pStyle w:val="ListBullet"/>
              <w:rPr>
                <w:lang w:eastAsia="en-AU"/>
              </w:rPr>
            </w:pPr>
            <w:r w:rsidRPr="00FD215D">
              <w:rPr>
                <w:lang w:eastAsia="en-AU"/>
              </w:rPr>
              <w:t>Identify and describe very small and very large measurements</w:t>
            </w:r>
          </w:p>
          <w:p w14:paraId="45465DEC" w14:textId="7C87251D" w:rsidR="00F4224B" w:rsidRPr="00FD215D" w:rsidRDefault="00F4224B" w:rsidP="00F4224B">
            <w:pPr>
              <w:pStyle w:val="ListBullet"/>
              <w:rPr>
                <w:lang w:eastAsia="en-AU"/>
              </w:rPr>
            </w:pPr>
            <w:r w:rsidRPr="00FD215D">
              <w:rPr>
                <w:lang w:eastAsia="en-AU"/>
              </w:rPr>
              <w:t>Find absolute and percentage error</w:t>
            </w:r>
          </w:p>
          <w:p w14:paraId="5829B1D7" w14:textId="67A7BC2C" w:rsidR="00784267" w:rsidRPr="00FD215D" w:rsidRDefault="00F4224B" w:rsidP="00F4224B">
            <w:pPr>
              <w:pStyle w:val="ListBullet"/>
              <w:rPr>
                <w:lang w:eastAsia="en-AU"/>
              </w:rPr>
            </w:pPr>
            <w:r w:rsidRPr="00FD215D">
              <w:rPr>
                <w:lang w:eastAsia="en-AU"/>
              </w:rPr>
              <w:t>Estimate and round numbers to a specific degree of accuracy</w:t>
            </w:r>
          </w:p>
        </w:tc>
        <w:tc>
          <w:tcPr>
            <w:tcW w:w="4784" w:type="dxa"/>
          </w:tcPr>
          <w:p w14:paraId="504B6D08" w14:textId="77777777" w:rsidR="007C1159" w:rsidRPr="00FD215D" w:rsidRDefault="00987686" w:rsidP="00742447">
            <w:pPr>
              <w:rPr>
                <w:b/>
                <w:bCs/>
              </w:rPr>
            </w:pPr>
            <w:r w:rsidRPr="00FD215D">
              <w:rPr>
                <w:b/>
                <w:bCs/>
                <w:shd w:val="clear" w:color="auto" w:fill="FFFFFF"/>
              </w:rPr>
              <w:t xml:space="preserve">MAO-WM-01, </w:t>
            </w:r>
            <w:r w:rsidR="00784267" w:rsidRPr="00FD215D">
              <w:rPr>
                <w:b/>
                <w:bCs/>
              </w:rPr>
              <w:t>MA</w:t>
            </w:r>
            <w:r w:rsidR="00F4224B" w:rsidRPr="00FD215D">
              <w:rPr>
                <w:b/>
                <w:bCs/>
              </w:rPr>
              <w:t>5</w:t>
            </w:r>
            <w:r w:rsidR="00784267" w:rsidRPr="00FD215D">
              <w:rPr>
                <w:b/>
                <w:bCs/>
              </w:rPr>
              <w:t>-IN</w:t>
            </w:r>
            <w:r w:rsidR="00F4224B" w:rsidRPr="00FD215D">
              <w:rPr>
                <w:b/>
                <w:bCs/>
              </w:rPr>
              <w:t>D</w:t>
            </w:r>
            <w:r w:rsidR="00784267" w:rsidRPr="00FD215D">
              <w:rPr>
                <w:b/>
                <w:bCs/>
              </w:rPr>
              <w:t>-C-01,</w:t>
            </w:r>
          </w:p>
          <w:p w14:paraId="5E98294A" w14:textId="77777777" w:rsidR="007C1159" w:rsidRPr="00FD215D" w:rsidRDefault="00784267" w:rsidP="007C1159">
            <w:pPr>
              <w:spacing w:before="0"/>
              <w:rPr>
                <w:b/>
                <w:bCs/>
              </w:rPr>
            </w:pPr>
            <w:r w:rsidRPr="00FD215D">
              <w:rPr>
                <w:b/>
                <w:bCs/>
              </w:rPr>
              <w:t>MA</w:t>
            </w:r>
            <w:r w:rsidR="00F4224B" w:rsidRPr="00FD215D">
              <w:rPr>
                <w:b/>
                <w:bCs/>
              </w:rPr>
              <w:t>5</w:t>
            </w:r>
            <w:r w:rsidRPr="00FD215D">
              <w:rPr>
                <w:b/>
                <w:bCs/>
              </w:rPr>
              <w:t>-</w:t>
            </w:r>
            <w:r w:rsidR="00F4224B" w:rsidRPr="00FD215D">
              <w:rPr>
                <w:b/>
                <w:bCs/>
              </w:rPr>
              <w:t>MAG</w:t>
            </w:r>
            <w:r w:rsidRPr="00FD215D">
              <w:rPr>
                <w:b/>
                <w:bCs/>
              </w:rPr>
              <w:t>-C-01</w:t>
            </w:r>
          </w:p>
          <w:p w14:paraId="0D68A5AC" w14:textId="77777777" w:rsidR="007C1159" w:rsidRPr="00FD215D" w:rsidRDefault="00297B8D" w:rsidP="007C1159">
            <w:pPr>
              <w:spacing w:before="0"/>
              <w:rPr>
                <w:b/>
                <w:bCs/>
              </w:rPr>
            </w:pPr>
            <w:r w:rsidRPr="00FD215D">
              <w:rPr>
                <w:b/>
                <w:bCs/>
              </w:rPr>
              <w:t>(</w:t>
            </w:r>
            <w:r w:rsidR="007C50C5" w:rsidRPr="00FD215D">
              <w:rPr>
                <w:b/>
                <w:bCs/>
              </w:rPr>
              <w:t xml:space="preserve">Related </w:t>
            </w:r>
            <w:r w:rsidR="00155872" w:rsidRPr="00FD215D">
              <w:rPr>
                <w:b/>
                <w:bCs/>
              </w:rPr>
              <w:t>L</w:t>
            </w:r>
            <w:r w:rsidR="007C50C5" w:rsidRPr="00FD215D">
              <w:rPr>
                <w:b/>
                <w:bCs/>
              </w:rPr>
              <w:t xml:space="preserve">ife </w:t>
            </w:r>
            <w:r w:rsidR="00155872" w:rsidRPr="00FD215D">
              <w:rPr>
                <w:b/>
                <w:bCs/>
              </w:rPr>
              <w:t>S</w:t>
            </w:r>
            <w:r w:rsidR="007C50C5" w:rsidRPr="00FD215D">
              <w:rPr>
                <w:b/>
                <w:bCs/>
              </w:rPr>
              <w:t>kills outcomes:</w:t>
            </w:r>
          </w:p>
          <w:p w14:paraId="1C33A5E4" w14:textId="1D136DD1" w:rsidR="007C50C5" w:rsidRPr="00FD215D" w:rsidRDefault="007C50C5" w:rsidP="003E660E">
            <w:pPr>
              <w:spacing w:before="0"/>
              <w:rPr>
                <w:b/>
                <w:bCs/>
              </w:rPr>
            </w:pPr>
            <w:r w:rsidRPr="00FD215D">
              <w:rPr>
                <w:b/>
                <w:bCs/>
              </w:rPr>
              <w:t>MALS-MDI-01, MALS-PAT-01</w:t>
            </w:r>
            <w:r w:rsidR="00297B8D" w:rsidRPr="00FD215D">
              <w:rPr>
                <w:b/>
                <w:bCs/>
              </w:rPr>
              <w:t>)</w:t>
            </w:r>
          </w:p>
          <w:p w14:paraId="5D26D7F6" w14:textId="28EAE0E4" w:rsidR="00F4224B" w:rsidRPr="00FD215D" w:rsidRDefault="00F4224B" w:rsidP="00F4224B">
            <w:pPr>
              <w:pStyle w:val="ListBullet"/>
              <w:rPr>
                <w:lang w:eastAsia="en-AU"/>
              </w:rPr>
            </w:pPr>
            <w:r w:rsidRPr="00FD215D">
              <w:rPr>
                <w:lang w:eastAsia="en-AU"/>
              </w:rPr>
              <w:t>Extend and apply the index laws to variables, using positive-integer indices and the zero index</w:t>
            </w:r>
          </w:p>
          <w:p w14:paraId="3637D08F" w14:textId="55C25CCC" w:rsidR="00F4224B" w:rsidRPr="00FD215D" w:rsidRDefault="00F4224B" w:rsidP="00F4224B">
            <w:pPr>
              <w:pStyle w:val="ListBullet"/>
              <w:rPr>
                <w:lang w:eastAsia="en-AU"/>
              </w:rPr>
            </w:pPr>
            <w:r w:rsidRPr="00FD215D">
              <w:rPr>
                <w:lang w:eastAsia="en-AU"/>
              </w:rPr>
              <w:t>Simplify algebraic products and quotients using index laws</w:t>
            </w:r>
          </w:p>
          <w:p w14:paraId="1648CFC6" w14:textId="1C6EF360" w:rsidR="00F4224B" w:rsidRPr="00FD215D" w:rsidRDefault="00F4224B" w:rsidP="00F4224B">
            <w:pPr>
              <w:pStyle w:val="ListBullet"/>
              <w:rPr>
                <w:lang w:eastAsia="en-AU"/>
              </w:rPr>
            </w:pPr>
            <w:r w:rsidRPr="00FD215D">
              <w:rPr>
                <w:lang w:eastAsia="en-AU"/>
              </w:rPr>
              <w:t>Apply index laws to numerical expressions with negative-integer indices</w:t>
            </w:r>
          </w:p>
          <w:p w14:paraId="52987C3E" w14:textId="677B679D" w:rsidR="00784267" w:rsidRPr="00FD215D" w:rsidRDefault="00F4224B" w:rsidP="00F4224B">
            <w:pPr>
              <w:pStyle w:val="ListBullet"/>
              <w:rPr>
                <w:lang w:eastAsia="en-AU"/>
              </w:rPr>
            </w:pPr>
            <w:r w:rsidRPr="00FD215D">
              <w:rPr>
                <w:lang w:eastAsia="en-AU"/>
              </w:rPr>
              <w:t>Express numbers in scientific notation</w:t>
            </w:r>
          </w:p>
        </w:tc>
      </w:tr>
      <w:tr w:rsidR="00690EEA" w:rsidRPr="00FD215D" w14:paraId="005CE900" w14:textId="77777777" w:rsidTr="003E660E">
        <w:trPr>
          <w:cnfStyle w:val="000000010000" w:firstRow="0" w:lastRow="0" w:firstColumn="0" w:lastColumn="0" w:oddVBand="0" w:evenVBand="0" w:oddHBand="0" w:evenHBand="1" w:firstRowFirstColumn="0" w:firstRowLastColumn="0" w:lastRowFirstColumn="0" w:lastRowLastColumn="0"/>
        </w:trPr>
        <w:tc>
          <w:tcPr>
            <w:tcW w:w="9776" w:type="dxa"/>
          </w:tcPr>
          <w:p w14:paraId="500273B4" w14:textId="47170411" w:rsidR="00F4224B" w:rsidRPr="00FD215D" w:rsidRDefault="00F4224B" w:rsidP="008C6AFF">
            <w:pPr>
              <w:keepNext/>
              <w:rPr>
                <w:b/>
                <w:bCs/>
              </w:rPr>
            </w:pPr>
            <w:r w:rsidRPr="00FD215D">
              <w:rPr>
                <w:b/>
                <w:bCs/>
              </w:rPr>
              <w:lastRenderedPageBreak/>
              <w:t xml:space="preserve">Related </w:t>
            </w:r>
            <w:r w:rsidR="00766DEC" w:rsidRPr="00FD215D">
              <w:rPr>
                <w:b/>
                <w:bCs/>
              </w:rPr>
              <w:t>P</w:t>
            </w:r>
            <w:r w:rsidRPr="00FD215D">
              <w:rPr>
                <w:b/>
                <w:bCs/>
              </w:rPr>
              <w:t xml:space="preserve">ath content: </w:t>
            </w:r>
            <w:r w:rsidRPr="00FD215D">
              <w:rPr>
                <w:b/>
                <w:bCs/>
                <w:color w:val="000000"/>
                <w:bdr w:val="none" w:sz="0" w:space="0" w:color="auto" w:frame="1"/>
              </w:rPr>
              <w:t>MA5-ARE-P-01,</w:t>
            </w:r>
            <w:r w:rsidRPr="00FD215D">
              <w:rPr>
                <w:b/>
                <w:color w:val="000000"/>
                <w:bdr w:val="none" w:sz="0" w:space="0" w:color="auto" w:frame="1"/>
              </w:rPr>
              <w:t xml:space="preserve"> </w:t>
            </w:r>
            <w:r w:rsidRPr="00FD215D">
              <w:rPr>
                <w:b/>
                <w:bCs/>
                <w:color w:val="000000"/>
                <w:bdr w:val="none" w:sz="0" w:space="0" w:color="auto" w:frame="1"/>
              </w:rPr>
              <w:t>MA5-VOL-P-01, MA5-EQU-P-02</w:t>
            </w:r>
          </w:p>
          <w:p w14:paraId="63B00E3E" w14:textId="7A0A17DD" w:rsidR="00F4224B" w:rsidRPr="00FD215D" w:rsidRDefault="00F4224B" w:rsidP="00F4224B">
            <w:pPr>
              <w:pStyle w:val="ListBullet"/>
              <w:rPr>
                <w:lang w:eastAsia="en-AU"/>
              </w:rPr>
            </w:pPr>
            <w:r w:rsidRPr="00FD215D">
              <w:rPr>
                <w:lang w:eastAsia="en-AU"/>
              </w:rPr>
              <w:t>Solve problems involving surface areas</w:t>
            </w:r>
          </w:p>
          <w:p w14:paraId="741F41A1" w14:textId="7042749D" w:rsidR="00F4224B" w:rsidRPr="00FD215D" w:rsidRDefault="00F4224B" w:rsidP="00F4224B">
            <w:pPr>
              <w:pStyle w:val="ListBullet"/>
              <w:rPr>
                <w:lang w:eastAsia="en-AU"/>
              </w:rPr>
            </w:pPr>
            <w:r w:rsidRPr="00FD215D">
              <w:rPr>
                <w:lang w:eastAsia="en-AU"/>
              </w:rPr>
              <w:t>Solve problems involving volumes</w:t>
            </w:r>
          </w:p>
          <w:p w14:paraId="6E25A6E9" w14:textId="1508701C" w:rsidR="00F4224B" w:rsidRPr="00FD215D" w:rsidRDefault="00F4224B" w:rsidP="00F4224B">
            <w:pPr>
              <w:pStyle w:val="ListBullet"/>
              <w:rPr>
                <w:lang w:eastAsia="en-AU"/>
              </w:rPr>
            </w:pPr>
            <w:r w:rsidRPr="00FD215D">
              <w:rPr>
                <w:lang w:eastAsia="en-AU"/>
              </w:rPr>
              <w:t>Solve linear equations involving algebraic fractions and equations of more than 3 steps</w:t>
            </w:r>
          </w:p>
          <w:p w14:paraId="30DB987C" w14:textId="44DB21D5" w:rsidR="00690EEA" w:rsidRPr="00FD215D" w:rsidRDefault="00F4224B" w:rsidP="00F4224B">
            <w:pPr>
              <w:pStyle w:val="ListBullet"/>
              <w:rPr>
                <w:lang w:eastAsia="en-AU"/>
              </w:rPr>
            </w:pPr>
            <w:r w:rsidRPr="00FD215D">
              <w:rPr>
                <w:lang w:eastAsia="en-AU"/>
              </w:rPr>
              <w:t>Rearrange literal equations</w:t>
            </w:r>
          </w:p>
        </w:tc>
        <w:tc>
          <w:tcPr>
            <w:tcW w:w="4784" w:type="dxa"/>
          </w:tcPr>
          <w:p w14:paraId="5391A2D0" w14:textId="0334641D" w:rsidR="00F4224B" w:rsidRPr="00FD215D" w:rsidRDefault="00F4224B" w:rsidP="00F4224B">
            <w:pPr>
              <w:rPr>
                <w:b/>
                <w:bCs/>
              </w:rPr>
            </w:pPr>
            <w:r w:rsidRPr="00FD215D">
              <w:rPr>
                <w:b/>
                <w:bCs/>
              </w:rPr>
              <w:t xml:space="preserve">Related </w:t>
            </w:r>
            <w:r w:rsidR="00766DEC" w:rsidRPr="00FD215D">
              <w:rPr>
                <w:b/>
                <w:bCs/>
              </w:rPr>
              <w:t>P</w:t>
            </w:r>
            <w:r w:rsidRPr="00FD215D">
              <w:rPr>
                <w:b/>
                <w:bCs/>
              </w:rPr>
              <w:t xml:space="preserve">ath content: </w:t>
            </w:r>
            <w:r w:rsidRPr="00FD215D">
              <w:rPr>
                <w:b/>
                <w:bCs/>
                <w:color w:val="000000"/>
                <w:bdr w:val="none" w:sz="0" w:space="0" w:color="auto" w:frame="1"/>
              </w:rPr>
              <w:t>MA5-IND-P-01,</w:t>
            </w:r>
            <w:r w:rsidRPr="00FD215D">
              <w:rPr>
                <w:b/>
                <w:color w:val="000000"/>
                <w:bdr w:val="none" w:sz="0" w:space="0" w:color="auto" w:frame="1"/>
              </w:rPr>
              <w:t xml:space="preserve"> </w:t>
            </w:r>
            <w:r w:rsidRPr="00FD215D">
              <w:rPr>
                <w:b/>
                <w:bCs/>
                <w:color w:val="000000"/>
                <w:bdr w:val="none" w:sz="0" w:space="0" w:color="auto" w:frame="1"/>
              </w:rPr>
              <w:t>MA5-IND-P-02</w:t>
            </w:r>
          </w:p>
          <w:p w14:paraId="690D8A8B" w14:textId="25ADC8D0" w:rsidR="00F4224B" w:rsidRPr="00FD215D" w:rsidRDefault="00F4224B" w:rsidP="00F4224B">
            <w:pPr>
              <w:pStyle w:val="ListBullet"/>
              <w:rPr>
                <w:lang w:eastAsia="en-AU"/>
              </w:rPr>
            </w:pPr>
            <w:r w:rsidRPr="00FD215D">
              <w:rPr>
                <w:lang w:eastAsia="en-AU"/>
              </w:rPr>
              <w:t>Apply index laws to algebraic expressions involving negative-integer indices</w:t>
            </w:r>
          </w:p>
          <w:p w14:paraId="73759187" w14:textId="16FDA4A3" w:rsidR="00690EEA" w:rsidRPr="00FD215D" w:rsidRDefault="00F4224B" w:rsidP="00F4224B">
            <w:pPr>
              <w:pStyle w:val="ListBullet"/>
              <w:rPr>
                <w:lang w:eastAsia="en-AU"/>
              </w:rPr>
            </w:pPr>
            <w:r w:rsidRPr="00FD215D">
              <w:rPr>
                <w:lang w:eastAsia="en-AU"/>
              </w:rPr>
              <w:t>Describe and use fractional indices</w:t>
            </w:r>
          </w:p>
        </w:tc>
      </w:tr>
    </w:tbl>
    <w:p w14:paraId="2D65EEF0" w14:textId="7F20EBE6" w:rsidR="00784267" w:rsidRPr="00FD215D" w:rsidRDefault="00784267" w:rsidP="00FC0E4A">
      <w:r w:rsidRPr="00FD215D">
        <w:br w:type="page"/>
      </w:r>
    </w:p>
    <w:p w14:paraId="37F1CB30" w14:textId="29A90FF6"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3</w:t>
      </w:r>
      <w:r w:rsidRPr="00FD215D">
        <w:fldChar w:fldCharType="end"/>
      </w:r>
      <w:r w:rsidRPr="00FD215D">
        <w:t xml:space="preserve"> – Year </w:t>
      </w:r>
      <w:r w:rsidR="0077569E" w:rsidRPr="00FD215D">
        <w:t>9</w:t>
      </w:r>
      <w:r w:rsidR="0041338C" w:rsidRPr="00FD215D">
        <w:t>,</w:t>
      </w:r>
      <w:r w:rsidRPr="00FD215D">
        <w:t xml:space="preserve"> Term 3</w:t>
      </w:r>
    </w:p>
    <w:tbl>
      <w:tblPr>
        <w:tblStyle w:val="Tableheader"/>
        <w:tblW w:w="0" w:type="auto"/>
        <w:tblLook w:val="0420" w:firstRow="1" w:lastRow="0" w:firstColumn="0" w:lastColumn="0" w:noHBand="0" w:noVBand="1"/>
        <w:tblDescription w:val="Table outlines the big idea, unit title, outcomes and content points for term 3."/>
      </w:tblPr>
      <w:tblGrid>
        <w:gridCol w:w="5240"/>
        <w:gridCol w:w="9320"/>
      </w:tblGrid>
      <w:tr w:rsidR="00784267" w:rsidRPr="00FD215D" w14:paraId="3D5D9A5B" w14:textId="77777777" w:rsidTr="506EC45F">
        <w:trPr>
          <w:cnfStyle w:val="100000000000" w:firstRow="1" w:lastRow="0" w:firstColumn="0" w:lastColumn="0" w:oddVBand="0" w:evenVBand="0" w:oddHBand="0" w:evenHBand="0" w:firstRowFirstColumn="0" w:firstRowLastColumn="0" w:lastRowFirstColumn="0" w:lastRowLastColumn="0"/>
        </w:trPr>
        <w:tc>
          <w:tcPr>
            <w:tcW w:w="5240" w:type="dxa"/>
          </w:tcPr>
          <w:p w14:paraId="211F8FCD" w14:textId="60E6FD5C" w:rsidR="00784267" w:rsidRPr="00FD215D" w:rsidRDefault="00951EAB" w:rsidP="00784267">
            <w:r w:rsidRPr="00FD215D">
              <w:t>Linear relationships</w:t>
            </w:r>
          </w:p>
          <w:p w14:paraId="52DC78DF" w14:textId="39133042" w:rsidR="00784267" w:rsidRPr="00FD215D" w:rsidRDefault="00784267" w:rsidP="00B70F87">
            <w:pPr>
              <w:spacing w:before="100"/>
            </w:pPr>
            <w:r w:rsidRPr="00FD215D">
              <w:t xml:space="preserve">Unit title: </w:t>
            </w:r>
            <w:r w:rsidR="00951EAB" w:rsidRPr="00FD215D">
              <w:t>Financial mathematics</w:t>
            </w:r>
          </w:p>
          <w:p w14:paraId="0E5CDBD1" w14:textId="49993ED9" w:rsidR="00784267" w:rsidRPr="00FD215D" w:rsidRDefault="00784267" w:rsidP="00B70F87">
            <w:pPr>
              <w:spacing w:before="100"/>
            </w:pPr>
            <w:r w:rsidRPr="00FD215D">
              <w:t xml:space="preserve">Weeks 1 to </w:t>
            </w:r>
            <w:r w:rsidR="00126370" w:rsidRPr="00FD215D">
              <w:t>3</w:t>
            </w:r>
          </w:p>
        </w:tc>
        <w:tc>
          <w:tcPr>
            <w:tcW w:w="9320" w:type="dxa"/>
          </w:tcPr>
          <w:p w14:paraId="6D821B7E" w14:textId="05545E33" w:rsidR="00784267" w:rsidRPr="00FD215D" w:rsidRDefault="00951EAB" w:rsidP="00784267">
            <w:r w:rsidRPr="00FD215D">
              <w:t>Linear relationships</w:t>
            </w:r>
          </w:p>
          <w:p w14:paraId="336597CD" w14:textId="50AECC76" w:rsidR="00784267" w:rsidRPr="00FD215D" w:rsidRDefault="00784267" w:rsidP="00B70F87">
            <w:pPr>
              <w:spacing w:before="100"/>
            </w:pPr>
            <w:r w:rsidRPr="00FD215D">
              <w:t xml:space="preserve">Unit title: </w:t>
            </w:r>
            <w:r w:rsidR="00951EAB" w:rsidRPr="00FD215D">
              <w:t>Constant rates of change</w:t>
            </w:r>
          </w:p>
          <w:p w14:paraId="1B699AA0" w14:textId="63B63747" w:rsidR="00784267" w:rsidRPr="00FD215D" w:rsidRDefault="00784267" w:rsidP="00B70F87">
            <w:pPr>
              <w:spacing w:before="100"/>
            </w:pPr>
            <w:r w:rsidRPr="00FD215D">
              <w:t xml:space="preserve">Weeks </w:t>
            </w:r>
            <w:r w:rsidR="00126370" w:rsidRPr="00FD215D">
              <w:t>4</w:t>
            </w:r>
            <w:r w:rsidRPr="00FD215D">
              <w:t xml:space="preserve"> to 10</w:t>
            </w:r>
          </w:p>
        </w:tc>
      </w:tr>
      <w:tr w:rsidR="00784267" w:rsidRPr="00FD215D" w14:paraId="0AC1BB6B" w14:textId="77777777" w:rsidTr="506EC45F">
        <w:trPr>
          <w:cnfStyle w:val="000000100000" w:firstRow="0" w:lastRow="0" w:firstColumn="0" w:lastColumn="0" w:oddVBand="0" w:evenVBand="0" w:oddHBand="1" w:evenHBand="0" w:firstRowFirstColumn="0" w:firstRowLastColumn="0" w:lastRowFirstColumn="0" w:lastRowLastColumn="0"/>
        </w:trPr>
        <w:tc>
          <w:tcPr>
            <w:tcW w:w="5240" w:type="dxa"/>
          </w:tcPr>
          <w:p w14:paraId="7B841DBE" w14:textId="77777777" w:rsidR="009E770F" w:rsidRPr="00FD215D" w:rsidRDefault="00987686" w:rsidP="009E770F">
            <w:pPr>
              <w:rPr>
                <w:b/>
                <w:bCs/>
              </w:rPr>
            </w:pPr>
            <w:r w:rsidRPr="00FD215D">
              <w:rPr>
                <w:b/>
                <w:bCs/>
                <w:shd w:val="clear" w:color="auto" w:fill="FFFFFF"/>
              </w:rPr>
              <w:t xml:space="preserve">MAO-WM-01, </w:t>
            </w:r>
            <w:r w:rsidR="00784267" w:rsidRPr="00FD215D">
              <w:rPr>
                <w:b/>
                <w:bCs/>
              </w:rPr>
              <w:t>MA</w:t>
            </w:r>
            <w:r w:rsidR="01D54F9B" w:rsidRPr="00FD215D">
              <w:rPr>
                <w:b/>
                <w:bCs/>
              </w:rPr>
              <w:t>5</w:t>
            </w:r>
            <w:r w:rsidR="00784267" w:rsidRPr="00FD215D">
              <w:rPr>
                <w:b/>
                <w:bCs/>
              </w:rPr>
              <w:t>-</w:t>
            </w:r>
            <w:r w:rsidR="01D54F9B" w:rsidRPr="00FD215D">
              <w:rPr>
                <w:b/>
                <w:bCs/>
              </w:rPr>
              <w:t>FIN</w:t>
            </w:r>
            <w:r w:rsidR="00784267" w:rsidRPr="00FD215D">
              <w:rPr>
                <w:b/>
                <w:bCs/>
              </w:rPr>
              <w:t>-C-01,</w:t>
            </w:r>
            <w:r w:rsidR="01D54F9B" w:rsidRPr="00FD215D">
              <w:rPr>
                <w:b/>
                <w:bCs/>
              </w:rPr>
              <w:t xml:space="preserve"> MA5-EQU-C-01</w:t>
            </w:r>
            <w:r w:rsidR="00297B8D" w:rsidRPr="00FD215D">
              <w:rPr>
                <w:b/>
                <w:bCs/>
              </w:rPr>
              <w:t xml:space="preserve"> </w:t>
            </w:r>
            <w:r w:rsidR="007C50C5" w:rsidRPr="00FD215D">
              <w:rPr>
                <w:b/>
                <w:bCs/>
              </w:rPr>
              <w:t xml:space="preserve">(Related </w:t>
            </w:r>
            <w:r w:rsidR="00432208" w:rsidRPr="00FD215D">
              <w:rPr>
                <w:b/>
                <w:bCs/>
              </w:rPr>
              <w:t>L</w:t>
            </w:r>
            <w:r w:rsidR="007C50C5" w:rsidRPr="00FD215D">
              <w:rPr>
                <w:b/>
                <w:bCs/>
              </w:rPr>
              <w:t xml:space="preserve">ife </w:t>
            </w:r>
            <w:r w:rsidR="00432208" w:rsidRPr="00FD215D">
              <w:rPr>
                <w:b/>
                <w:bCs/>
              </w:rPr>
              <w:t>S</w:t>
            </w:r>
            <w:r w:rsidR="007C50C5" w:rsidRPr="00FD215D">
              <w:rPr>
                <w:b/>
                <w:bCs/>
              </w:rPr>
              <w:t>kills outcomes:</w:t>
            </w:r>
          </w:p>
          <w:p w14:paraId="2CEECF76" w14:textId="1676048D" w:rsidR="007C50C5" w:rsidRPr="00FD215D" w:rsidRDefault="007C50C5" w:rsidP="009E770F">
            <w:pPr>
              <w:spacing w:before="0"/>
              <w:rPr>
                <w:b/>
                <w:bCs/>
              </w:rPr>
            </w:pPr>
            <w:r w:rsidRPr="00FD215D">
              <w:rPr>
                <w:b/>
                <w:bCs/>
              </w:rPr>
              <w:t>MALS-FIN-01, MALS-FIN-02)</w:t>
            </w:r>
          </w:p>
          <w:p w14:paraId="55A1997A" w14:textId="1562F967" w:rsidR="001945C5" w:rsidRPr="00FD215D" w:rsidRDefault="001945C5" w:rsidP="001945C5">
            <w:pPr>
              <w:pStyle w:val="ListBullet"/>
              <w:rPr>
                <w:lang w:eastAsia="en-AU"/>
              </w:rPr>
            </w:pPr>
            <w:r w:rsidRPr="00FD215D">
              <w:rPr>
                <w:lang w:eastAsia="en-AU"/>
              </w:rPr>
              <w:t>Solve problems involving earning money</w:t>
            </w:r>
            <w:r w:rsidR="00297B8D" w:rsidRPr="00FD215D">
              <w:rPr>
                <w:lang w:eastAsia="en-AU"/>
              </w:rPr>
              <w:t xml:space="preserve">, simple interest and spending </w:t>
            </w:r>
            <w:proofErr w:type="gramStart"/>
            <w:r w:rsidR="00297B8D" w:rsidRPr="00FD215D">
              <w:rPr>
                <w:lang w:eastAsia="en-AU"/>
              </w:rPr>
              <w:t>money</w:t>
            </w:r>
            <w:proofErr w:type="gramEnd"/>
          </w:p>
          <w:p w14:paraId="43E31A03" w14:textId="29920B53" w:rsidR="001945C5" w:rsidRPr="00FD215D" w:rsidRDefault="001945C5" w:rsidP="001945C5">
            <w:pPr>
              <w:pStyle w:val="ListBullet"/>
              <w:rPr>
                <w:lang w:eastAsia="en-AU"/>
              </w:rPr>
            </w:pPr>
            <w:r w:rsidRPr="00FD215D">
              <w:rPr>
                <w:lang w:eastAsia="en-AU"/>
              </w:rPr>
              <w:t>Solve linear equations involving up to 3 steps</w:t>
            </w:r>
          </w:p>
          <w:p w14:paraId="4AF771AB" w14:textId="62C94A6A" w:rsidR="00784267" w:rsidRPr="00FD215D" w:rsidRDefault="001945C5" w:rsidP="001945C5">
            <w:pPr>
              <w:pStyle w:val="ListBullet"/>
              <w:rPr>
                <w:lang w:eastAsia="en-AU"/>
              </w:rPr>
            </w:pPr>
            <w:r w:rsidRPr="00FD215D">
              <w:rPr>
                <w:lang w:eastAsia="en-AU"/>
              </w:rPr>
              <w:t>Solve linear equations arising from word problems and substitution into formulas</w:t>
            </w:r>
          </w:p>
        </w:tc>
        <w:tc>
          <w:tcPr>
            <w:tcW w:w="9320" w:type="dxa"/>
          </w:tcPr>
          <w:p w14:paraId="5B58928E" w14:textId="77777777" w:rsidR="009E770F" w:rsidRPr="00FD215D" w:rsidRDefault="00297B8D" w:rsidP="009E770F">
            <w:pPr>
              <w:rPr>
                <w:b/>
                <w:bCs/>
              </w:rPr>
            </w:pPr>
            <w:r w:rsidRPr="00FD215D">
              <w:rPr>
                <w:b/>
                <w:bCs/>
              </w:rPr>
              <w:t>M</w:t>
            </w:r>
            <w:r w:rsidR="00987686" w:rsidRPr="00FD215D">
              <w:rPr>
                <w:b/>
                <w:bCs/>
                <w:shd w:val="clear" w:color="auto" w:fill="FFFFFF"/>
              </w:rPr>
              <w:t xml:space="preserve">AO-WM-01, </w:t>
            </w:r>
            <w:r w:rsidR="01D54F9B" w:rsidRPr="00FD215D">
              <w:rPr>
                <w:b/>
                <w:bCs/>
              </w:rPr>
              <w:t>MA5-EQU-C-01, MA5-LIN-C-01, MA5-LIN-C-02</w:t>
            </w:r>
          </w:p>
          <w:p w14:paraId="595476EA" w14:textId="6FFB3863" w:rsidR="007C50C5" w:rsidRPr="00FD215D" w:rsidRDefault="00297B8D" w:rsidP="009E770F">
            <w:pPr>
              <w:spacing w:before="0"/>
              <w:rPr>
                <w:b/>
                <w:bCs/>
              </w:rPr>
            </w:pPr>
            <w:r w:rsidRPr="00FD215D">
              <w:rPr>
                <w:b/>
                <w:bCs/>
              </w:rPr>
              <w:t>(</w:t>
            </w:r>
            <w:r w:rsidR="007C50C5" w:rsidRPr="00FD215D">
              <w:rPr>
                <w:b/>
                <w:bCs/>
              </w:rPr>
              <w:t xml:space="preserve">Related </w:t>
            </w:r>
            <w:r w:rsidR="00432208" w:rsidRPr="00FD215D">
              <w:rPr>
                <w:b/>
                <w:bCs/>
              </w:rPr>
              <w:t>L</w:t>
            </w:r>
            <w:r w:rsidR="007C50C5" w:rsidRPr="00FD215D">
              <w:rPr>
                <w:b/>
                <w:bCs/>
              </w:rPr>
              <w:t xml:space="preserve">ife </w:t>
            </w:r>
            <w:r w:rsidR="00432208" w:rsidRPr="00FD215D">
              <w:rPr>
                <w:b/>
                <w:bCs/>
              </w:rPr>
              <w:t>S</w:t>
            </w:r>
            <w:r w:rsidR="007C50C5" w:rsidRPr="00FD215D">
              <w:rPr>
                <w:b/>
                <w:bCs/>
              </w:rPr>
              <w:t>kills outcomes:</w:t>
            </w:r>
            <w:r w:rsidR="7BF2EB58" w:rsidRPr="00FD215D">
              <w:rPr>
                <w:b/>
                <w:bCs/>
              </w:rPr>
              <w:t xml:space="preserve"> MALS-ADS-01, MALS-MDI-01</w:t>
            </w:r>
            <w:r w:rsidR="00141816" w:rsidRPr="00FD215D">
              <w:rPr>
                <w:b/>
                <w:bCs/>
              </w:rPr>
              <w:t>, MALS-POS-01</w:t>
            </w:r>
            <w:r w:rsidR="007C50C5" w:rsidRPr="00FD215D">
              <w:rPr>
                <w:b/>
                <w:bCs/>
              </w:rPr>
              <w:t>)</w:t>
            </w:r>
          </w:p>
          <w:p w14:paraId="0DC37BC3" w14:textId="5F38A77D" w:rsidR="001945C5" w:rsidRPr="00FD215D" w:rsidRDefault="001945C5" w:rsidP="001945C5">
            <w:pPr>
              <w:pStyle w:val="ListBullet"/>
              <w:rPr>
                <w:lang w:eastAsia="en-AU"/>
              </w:rPr>
            </w:pPr>
            <w:r w:rsidRPr="00FD215D">
              <w:rPr>
                <w:lang w:eastAsia="en-AU"/>
              </w:rPr>
              <w:t>Solve linear equations arising from word problems and substitution into formulas</w:t>
            </w:r>
          </w:p>
          <w:p w14:paraId="1F6F9014" w14:textId="1B7E3E3B" w:rsidR="001945C5" w:rsidRPr="00FD215D" w:rsidRDefault="001945C5" w:rsidP="001945C5">
            <w:pPr>
              <w:pStyle w:val="ListBullet"/>
              <w:rPr>
                <w:lang w:eastAsia="en-AU"/>
              </w:rPr>
            </w:pPr>
            <w:r w:rsidRPr="00FD215D">
              <w:rPr>
                <w:lang w:eastAsia="en-AU"/>
              </w:rPr>
              <w:t>Recognise and graph equations</w:t>
            </w:r>
          </w:p>
          <w:p w14:paraId="15F71780" w14:textId="55260C6A" w:rsidR="001945C5" w:rsidRPr="00FD215D" w:rsidRDefault="001945C5" w:rsidP="001945C5">
            <w:pPr>
              <w:pStyle w:val="ListBullet"/>
              <w:rPr>
                <w:lang w:eastAsia="en-AU"/>
              </w:rPr>
            </w:pPr>
            <w:r w:rsidRPr="00FD215D">
              <w:rPr>
                <w:lang w:eastAsia="en-AU"/>
              </w:rPr>
              <w:t xml:space="preserve">Examine parallel, horizontal and vertical </w:t>
            </w:r>
            <w:proofErr w:type="gramStart"/>
            <w:r w:rsidRPr="00FD215D">
              <w:rPr>
                <w:lang w:eastAsia="en-AU"/>
              </w:rPr>
              <w:t>lines</w:t>
            </w:r>
            <w:proofErr w:type="gramEnd"/>
          </w:p>
          <w:p w14:paraId="434D40DF" w14:textId="2FB71414" w:rsidR="001945C5" w:rsidRPr="00FD215D" w:rsidRDefault="001945C5" w:rsidP="001945C5">
            <w:pPr>
              <w:pStyle w:val="ListBullet"/>
              <w:rPr>
                <w:lang w:eastAsia="en-AU"/>
              </w:rPr>
            </w:pPr>
            <w:r w:rsidRPr="00FD215D">
              <w:rPr>
                <w:lang w:eastAsia="en-AU"/>
              </w:rPr>
              <w:t>Examine the gradient/slope-intercept form</w:t>
            </w:r>
          </w:p>
          <w:p w14:paraId="11D09A72" w14:textId="1D8A0761" w:rsidR="00784267" w:rsidRPr="00FD215D" w:rsidRDefault="001945C5" w:rsidP="001945C5">
            <w:pPr>
              <w:pStyle w:val="ListBullet"/>
              <w:rPr>
                <w:lang w:eastAsia="en-AU"/>
              </w:rPr>
            </w:pPr>
            <w:r w:rsidRPr="00FD215D">
              <w:rPr>
                <w:lang w:eastAsia="en-AU"/>
              </w:rPr>
              <w:t>Find the equations of parallel and perpendicular lines</w:t>
            </w:r>
          </w:p>
        </w:tc>
      </w:tr>
      <w:tr w:rsidR="00951EAB" w:rsidRPr="00FD215D" w14:paraId="7C5EF63E" w14:textId="77777777" w:rsidTr="506EC45F">
        <w:trPr>
          <w:cnfStyle w:val="000000010000" w:firstRow="0" w:lastRow="0" w:firstColumn="0" w:lastColumn="0" w:oddVBand="0" w:evenVBand="0" w:oddHBand="0" w:evenHBand="1" w:firstRowFirstColumn="0" w:firstRowLastColumn="0" w:lastRowFirstColumn="0" w:lastRowLastColumn="0"/>
        </w:trPr>
        <w:tc>
          <w:tcPr>
            <w:tcW w:w="5240" w:type="dxa"/>
          </w:tcPr>
          <w:p w14:paraId="7DA8ED13" w14:textId="689991F0" w:rsidR="00951EAB" w:rsidRPr="00FD215D" w:rsidRDefault="0082623C" w:rsidP="00784267">
            <w:pPr>
              <w:rPr>
                <w:b/>
                <w:bCs/>
              </w:rPr>
            </w:pPr>
            <w:r w:rsidRPr="00FD215D">
              <w:rPr>
                <w:b/>
                <w:bCs/>
              </w:rPr>
              <w:t>No Path content included</w:t>
            </w:r>
          </w:p>
        </w:tc>
        <w:tc>
          <w:tcPr>
            <w:tcW w:w="9320" w:type="dxa"/>
          </w:tcPr>
          <w:p w14:paraId="52215118" w14:textId="75A608FB" w:rsidR="00951EAB" w:rsidRPr="00FD215D" w:rsidRDefault="00951EAB" w:rsidP="00951EAB">
            <w:pPr>
              <w:rPr>
                <w:b/>
                <w:bCs/>
              </w:rPr>
            </w:pPr>
            <w:r w:rsidRPr="00FD215D">
              <w:rPr>
                <w:b/>
                <w:bCs/>
              </w:rPr>
              <w:t xml:space="preserve">Related </w:t>
            </w:r>
            <w:r w:rsidR="003E537E" w:rsidRPr="00FD215D">
              <w:rPr>
                <w:b/>
                <w:bCs/>
              </w:rPr>
              <w:t>P</w:t>
            </w:r>
            <w:r w:rsidRPr="00FD215D">
              <w:rPr>
                <w:b/>
                <w:bCs/>
              </w:rPr>
              <w:t xml:space="preserve">ath content: </w:t>
            </w:r>
            <w:r w:rsidRPr="00FD215D">
              <w:rPr>
                <w:b/>
                <w:bCs/>
                <w:color w:val="000000"/>
                <w:bdr w:val="none" w:sz="0" w:space="0" w:color="auto" w:frame="1"/>
              </w:rPr>
              <w:t>MA5-LIN-P-01,</w:t>
            </w:r>
            <w:r w:rsidRPr="00FD215D">
              <w:rPr>
                <w:b/>
                <w:color w:val="000000"/>
                <w:bdr w:val="none" w:sz="0" w:space="0" w:color="auto" w:frame="1"/>
              </w:rPr>
              <w:t xml:space="preserve"> </w:t>
            </w:r>
            <w:r w:rsidRPr="00FD215D">
              <w:rPr>
                <w:b/>
                <w:bCs/>
                <w:color w:val="000000"/>
                <w:bdr w:val="none" w:sz="0" w:space="0" w:color="auto" w:frame="1"/>
              </w:rPr>
              <w:t>MA5-</w:t>
            </w:r>
            <w:r w:rsidR="001945C5" w:rsidRPr="00FD215D">
              <w:rPr>
                <w:b/>
                <w:bCs/>
                <w:color w:val="000000"/>
                <w:bdr w:val="none" w:sz="0" w:space="0" w:color="auto" w:frame="1"/>
              </w:rPr>
              <w:t>EQU</w:t>
            </w:r>
            <w:r w:rsidRPr="00FD215D">
              <w:rPr>
                <w:b/>
                <w:bCs/>
                <w:color w:val="000000"/>
                <w:bdr w:val="none" w:sz="0" w:space="0" w:color="auto" w:frame="1"/>
              </w:rPr>
              <w:t>-P-02, MA5-</w:t>
            </w:r>
            <w:r w:rsidR="001945C5" w:rsidRPr="00FD215D">
              <w:rPr>
                <w:b/>
                <w:bCs/>
                <w:color w:val="000000"/>
                <w:bdr w:val="none" w:sz="0" w:space="0" w:color="auto" w:frame="1"/>
              </w:rPr>
              <w:t>RAT</w:t>
            </w:r>
            <w:r w:rsidRPr="00FD215D">
              <w:rPr>
                <w:b/>
                <w:bCs/>
                <w:color w:val="000000"/>
                <w:bdr w:val="none" w:sz="0" w:space="0" w:color="auto" w:frame="1"/>
              </w:rPr>
              <w:t>-P-01</w:t>
            </w:r>
          </w:p>
          <w:p w14:paraId="55BF8E04" w14:textId="5349CBFC" w:rsidR="001945C5" w:rsidRPr="00FD215D" w:rsidRDefault="001945C5" w:rsidP="001945C5">
            <w:pPr>
              <w:pStyle w:val="ListBullet"/>
              <w:rPr>
                <w:lang w:eastAsia="en-AU"/>
              </w:rPr>
            </w:pPr>
            <w:r w:rsidRPr="00FD215D">
              <w:rPr>
                <w:lang w:eastAsia="en-AU"/>
              </w:rPr>
              <w:t>Use various forms of the equation of a straight line</w:t>
            </w:r>
          </w:p>
          <w:p w14:paraId="30B824B8" w14:textId="512361C8" w:rsidR="001945C5" w:rsidRPr="00FD215D" w:rsidRDefault="001945C5" w:rsidP="001945C5">
            <w:pPr>
              <w:pStyle w:val="ListBullet"/>
              <w:rPr>
                <w:lang w:eastAsia="en-AU"/>
              </w:rPr>
            </w:pPr>
            <w:r w:rsidRPr="00FD215D">
              <w:rPr>
                <w:lang w:eastAsia="en-AU"/>
              </w:rPr>
              <w:t xml:space="preserve">Solve linear simultaneous equations, </w:t>
            </w:r>
            <w:r w:rsidR="00297B8D" w:rsidRPr="00FD215D">
              <w:rPr>
                <w:lang w:eastAsia="en-AU"/>
              </w:rPr>
              <w:t xml:space="preserve">both </w:t>
            </w:r>
            <w:r w:rsidRPr="00FD215D">
              <w:rPr>
                <w:lang w:eastAsia="en-AU"/>
              </w:rPr>
              <w:t>algebraically and graphically</w:t>
            </w:r>
          </w:p>
          <w:p w14:paraId="23656496" w14:textId="556B0A53" w:rsidR="001945C5" w:rsidRPr="00FD215D" w:rsidRDefault="001945C5" w:rsidP="001945C5">
            <w:pPr>
              <w:pStyle w:val="ListBullet"/>
              <w:rPr>
                <w:lang w:eastAsia="en-AU"/>
              </w:rPr>
            </w:pPr>
            <w:r w:rsidRPr="00FD215D">
              <w:rPr>
                <w:lang w:eastAsia="en-AU"/>
              </w:rPr>
              <w:t>Identify and describe problems</w:t>
            </w:r>
            <w:r w:rsidR="00297B8D" w:rsidRPr="00FD215D">
              <w:rPr>
                <w:lang w:eastAsia="en-AU"/>
              </w:rPr>
              <w:t xml:space="preserve"> and graphs</w:t>
            </w:r>
            <w:r w:rsidRPr="00FD215D">
              <w:rPr>
                <w:lang w:eastAsia="en-AU"/>
              </w:rPr>
              <w:t xml:space="preserve"> involving direct variation</w:t>
            </w:r>
          </w:p>
          <w:p w14:paraId="549BE9A3" w14:textId="0485E4E3" w:rsidR="00951EAB" w:rsidRPr="00FD215D" w:rsidRDefault="001945C5" w:rsidP="001945C5">
            <w:pPr>
              <w:pStyle w:val="ListBullet"/>
              <w:rPr>
                <w:lang w:eastAsia="en-AU"/>
              </w:rPr>
            </w:pPr>
            <w:r w:rsidRPr="00FD215D">
              <w:rPr>
                <w:lang w:eastAsia="en-AU"/>
              </w:rPr>
              <w:t>Solve problems involving direct variation</w:t>
            </w:r>
          </w:p>
        </w:tc>
      </w:tr>
    </w:tbl>
    <w:p w14:paraId="28F78D33" w14:textId="0C3D606E"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4</w:t>
      </w:r>
      <w:r w:rsidRPr="00FD215D">
        <w:fldChar w:fldCharType="end"/>
      </w:r>
      <w:r w:rsidRPr="00FD215D">
        <w:t xml:space="preserve"> – Year </w:t>
      </w:r>
      <w:r w:rsidR="0077569E" w:rsidRPr="00FD215D">
        <w:t>9</w:t>
      </w:r>
      <w:r w:rsidR="0041338C" w:rsidRPr="00FD215D">
        <w:t>,</w:t>
      </w:r>
      <w:r w:rsidRPr="00FD215D">
        <w:t xml:space="preserve"> Term 4</w:t>
      </w:r>
    </w:p>
    <w:tbl>
      <w:tblPr>
        <w:tblStyle w:val="Tableheader"/>
        <w:tblW w:w="0" w:type="auto"/>
        <w:tblLook w:val="0420" w:firstRow="1" w:lastRow="0" w:firstColumn="0" w:lastColumn="0" w:noHBand="0" w:noVBand="1"/>
        <w:tblDescription w:val="Table outlines the big idea, unit title, outcomes and content points for term 4."/>
      </w:tblPr>
      <w:tblGrid>
        <w:gridCol w:w="7508"/>
        <w:gridCol w:w="7052"/>
      </w:tblGrid>
      <w:tr w:rsidR="00784267" w:rsidRPr="00FD215D" w14:paraId="7DB93E6D" w14:textId="77777777" w:rsidTr="506EC45F">
        <w:trPr>
          <w:cnfStyle w:val="100000000000" w:firstRow="1" w:lastRow="0" w:firstColumn="0" w:lastColumn="0" w:oddVBand="0" w:evenVBand="0" w:oddHBand="0" w:evenHBand="0" w:firstRowFirstColumn="0" w:firstRowLastColumn="0" w:lastRowFirstColumn="0" w:lastRowLastColumn="0"/>
        </w:trPr>
        <w:tc>
          <w:tcPr>
            <w:tcW w:w="7508" w:type="dxa"/>
          </w:tcPr>
          <w:p w14:paraId="3D5C5526" w14:textId="40D02540" w:rsidR="00784267" w:rsidRPr="00FD215D" w:rsidRDefault="00126370" w:rsidP="00784267">
            <w:r w:rsidRPr="00FD215D">
              <w:t>Uncertainty</w:t>
            </w:r>
          </w:p>
          <w:p w14:paraId="1A3B6348" w14:textId="01B4EDF4" w:rsidR="00784267" w:rsidRPr="00FD215D" w:rsidRDefault="00784267" w:rsidP="00B70F87">
            <w:pPr>
              <w:spacing w:before="100"/>
            </w:pPr>
            <w:r w:rsidRPr="00FD215D">
              <w:t xml:space="preserve">Unit title: </w:t>
            </w:r>
            <w:r w:rsidR="00126370" w:rsidRPr="00FD215D">
              <w:t>Making predictions</w:t>
            </w:r>
          </w:p>
          <w:p w14:paraId="36FA3379" w14:textId="71091050" w:rsidR="00784267" w:rsidRPr="00FD215D" w:rsidRDefault="00784267" w:rsidP="00B70F87">
            <w:pPr>
              <w:spacing w:before="100"/>
            </w:pPr>
            <w:r w:rsidRPr="00FD215D">
              <w:t xml:space="preserve">Weeks 1 to </w:t>
            </w:r>
            <w:r w:rsidR="00126370" w:rsidRPr="00FD215D">
              <w:t>5</w:t>
            </w:r>
          </w:p>
        </w:tc>
        <w:tc>
          <w:tcPr>
            <w:tcW w:w="7052" w:type="dxa"/>
          </w:tcPr>
          <w:p w14:paraId="7C7E2785" w14:textId="41827D1E" w:rsidR="00784267" w:rsidRPr="00FD215D" w:rsidRDefault="00126370" w:rsidP="00784267">
            <w:r w:rsidRPr="00FD215D">
              <w:t>Uncertainty</w:t>
            </w:r>
          </w:p>
          <w:p w14:paraId="0EBF1613" w14:textId="7EE4423E" w:rsidR="00784267" w:rsidRPr="00FD215D" w:rsidRDefault="00784267" w:rsidP="00B70F87">
            <w:pPr>
              <w:spacing w:before="100"/>
            </w:pPr>
            <w:r w:rsidRPr="00FD215D">
              <w:t xml:space="preserve">Unit title: </w:t>
            </w:r>
            <w:r w:rsidR="00126370" w:rsidRPr="00FD215D">
              <w:t>Making decisions</w:t>
            </w:r>
          </w:p>
          <w:p w14:paraId="3795826C" w14:textId="1AF830FD" w:rsidR="00784267" w:rsidRPr="00FD215D" w:rsidRDefault="00784267" w:rsidP="00B70F87">
            <w:pPr>
              <w:spacing w:before="100"/>
            </w:pPr>
            <w:r w:rsidRPr="00FD215D">
              <w:t xml:space="preserve">Weeks </w:t>
            </w:r>
            <w:r w:rsidR="00126370" w:rsidRPr="00FD215D">
              <w:t>6</w:t>
            </w:r>
            <w:r w:rsidRPr="00FD215D">
              <w:t xml:space="preserve"> to 10</w:t>
            </w:r>
          </w:p>
        </w:tc>
      </w:tr>
      <w:tr w:rsidR="00784267" w:rsidRPr="00FD215D" w14:paraId="675FF666" w14:textId="77777777" w:rsidTr="506EC45F">
        <w:trPr>
          <w:cnfStyle w:val="000000100000" w:firstRow="0" w:lastRow="0" w:firstColumn="0" w:lastColumn="0" w:oddVBand="0" w:evenVBand="0" w:oddHBand="1" w:evenHBand="0" w:firstRowFirstColumn="0" w:firstRowLastColumn="0" w:lastRowFirstColumn="0" w:lastRowLastColumn="0"/>
        </w:trPr>
        <w:tc>
          <w:tcPr>
            <w:tcW w:w="7508" w:type="dxa"/>
          </w:tcPr>
          <w:p w14:paraId="6925A418" w14:textId="77777777" w:rsidR="00795FC4" w:rsidRPr="00FD215D" w:rsidRDefault="00987686" w:rsidP="00795FC4">
            <w:pPr>
              <w:rPr>
                <w:b/>
                <w:bCs/>
              </w:rPr>
            </w:pPr>
            <w:r w:rsidRPr="00FD215D">
              <w:rPr>
                <w:b/>
                <w:bCs/>
                <w:shd w:val="clear" w:color="auto" w:fill="FFFFFF"/>
              </w:rPr>
              <w:t xml:space="preserve">MAO-WM-01, </w:t>
            </w:r>
            <w:r w:rsidR="00784267" w:rsidRPr="00FD215D">
              <w:rPr>
                <w:b/>
                <w:bCs/>
              </w:rPr>
              <w:t>MA</w:t>
            </w:r>
            <w:r w:rsidR="492C3A3A" w:rsidRPr="00FD215D">
              <w:rPr>
                <w:b/>
                <w:bCs/>
              </w:rPr>
              <w:t>5</w:t>
            </w:r>
            <w:r w:rsidR="00784267" w:rsidRPr="00FD215D">
              <w:rPr>
                <w:b/>
                <w:bCs/>
              </w:rPr>
              <w:t>-</w:t>
            </w:r>
            <w:r w:rsidR="492C3A3A" w:rsidRPr="00FD215D">
              <w:rPr>
                <w:b/>
                <w:bCs/>
              </w:rPr>
              <w:t>PRO</w:t>
            </w:r>
            <w:r w:rsidR="00784267" w:rsidRPr="00FD215D">
              <w:rPr>
                <w:b/>
                <w:bCs/>
              </w:rPr>
              <w:t>-C-01</w:t>
            </w:r>
          </w:p>
          <w:p w14:paraId="6EC5EF4A" w14:textId="2C9C6DFF" w:rsidR="007C50C5" w:rsidRPr="00FD215D" w:rsidRDefault="007C50C5" w:rsidP="00795FC4">
            <w:pPr>
              <w:spacing w:before="0"/>
              <w:rPr>
                <w:b/>
                <w:bCs/>
              </w:rPr>
            </w:pPr>
            <w:r w:rsidRPr="00FD215D">
              <w:rPr>
                <w:b/>
                <w:bCs/>
              </w:rPr>
              <w:t xml:space="preserve">(Related </w:t>
            </w:r>
            <w:r w:rsidR="003E537E" w:rsidRPr="00FD215D">
              <w:rPr>
                <w:b/>
                <w:bCs/>
              </w:rPr>
              <w:t>L</w:t>
            </w:r>
            <w:r w:rsidRPr="00FD215D">
              <w:rPr>
                <w:b/>
                <w:bCs/>
              </w:rPr>
              <w:t xml:space="preserve">ife </w:t>
            </w:r>
            <w:r w:rsidR="003E537E" w:rsidRPr="00FD215D">
              <w:rPr>
                <w:b/>
                <w:bCs/>
              </w:rPr>
              <w:t>S</w:t>
            </w:r>
            <w:r w:rsidRPr="00FD215D">
              <w:rPr>
                <w:b/>
                <w:bCs/>
              </w:rPr>
              <w:t>kills outcomes: MALS-PRO-01)</w:t>
            </w:r>
          </w:p>
          <w:p w14:paraId="499FA1FB" w14:textId="48C56D83" w:rsidR="00126370" w:rsidRPr="00FD215D" w:rsidRDefault="00126370" w:rsidP="00126370">
            <w:pPr>
              <w:pStyle w:val="ListBullet"/>
              <w:rPr>
                <w:lang w:eastAsia="en-AU"/>
              </w:rPr>
            </w:pPr>
            <w:r w:rsidRPr="00FD215D">
              <w:rPr>
                <w:lang w:eastAsia="en-AU"/>
              </w:rPr>
              <w:t>Describe multistage chance experiments involving independent and dependent events</w:t>
            </w:r>
          </w:p>
          <w:p w14:paraId="0C15F36D" w14:textId="003A84F3" w:rsidR="00126370" w:rsidRPr="00FD215D" w:rsidRDefault="00126370" w:rsidP="00126370">
            <w:pPr>
              <w:pStyle w:val="ListBullet"/>
              <w:rPr>
                <w:lang w:eastAsia="en-AU"/>
              </w:rPr>
            </w:pPr>
            <w:r w:rsidRPr="00FD215D">
              <w:rPr>
                <w:lang w:eastAsia="en-AU"/>
              </w:rPr>
              <w:t>Solve problems for multistage chance experiments</w:t>
            </w:r>
          </w:p>
          <w:p w14:paraId="469CC998" w14:textId="267A260C" w:rsidR="00784267" w:rsidRPr="00FD215D" w:rsidRDefault="00126370" w:rsidP="00126370">
            <w:pPr>
              <w:pStyle w:val="ListBullet"/>
              <w:rPr>
                <w:lang w:eastAsia="en-AU"/>
              </w:rPr>
            </w:pPr>
            <w:r w:rsidRPr="00FD215D">
              <w:rPr>
                <w:lang w:eastAsia="en-AU"/>
              </w:rPr>
              <w:t>Design and use simulations to model and examine situations involving probability</w:t>
            </w:r>
          </w:p>
        </w:tc>
        <w:tc>
          <w:tcPr>
            <w:tcW w:w="7052" w:type="dxa"/>
          </w:tcPr>
          <w:p w14:paraId="308C11FB" w14:textId="77777777" w:rsidR="00795FC4" w:rsidRPr="00FD215D" w:rsidRDefault="00987686" w:rsidP="00795FC4">
            <w:pPr>
              <w:rPr>
                <w:b/>
                <w:bCs/>
              </w:rPr>
            </w:pPr>
            <w:r w:rsidRPr="00FD215D">
              <w:rPr>
                <w:b/>
                <w:bCs/>
                <w:shd w:val="clear" w:color="auto" w:fill="FFFFFF"/>
              </w:rPr>
              <w:t xml:space="preserve">MAO-WM-01, </w:t>
            </w:r>
            <w:r w:rsidR="492C3A3A" w:rsidRPr="00FD215D">
              <w:rPr>
                <w:b/>
                <w:bCs/>
              </w:rPr>
              <w:t>MA5-DAT-C-0</w:t>
            </w:r>
            <w:r w:rsidR="00886282" w:rsidRPr="00FD215D">
              <w:rPr>
                <w:b/>
                <w:bCs/>
              </w:rPr>
              <w:t>1</w:t>
            </w:r>
          </w:p>
          <w:p w14:paraId="76054251" w14:textId="089A903F" w:rsidR="007C50C5" w:rsidRPr="00FD215D" w:rsidRDefault="007C50C5" w:rsidP="00795FC4">
            <w:pPr>
              <w:spacing w:before="0"/>
              <w:rPr>
                <w:b/>
                <w:bCs/>
              </w:rPr>
            </w:pPr>
            <w:r w:rsidRPr="00FD215D">
              <w:rPr>
                <w:b/>
                <w:bCs/>
              </w:rPr>
              <w:t xml:space="preserve">(Related </w:t>
            </w:r>
            <w:r w:rsidR="003E537E" w:rsidRPr="00FD215D">
              <w:rPr>
                <w:b/>
                <w:bCs/>
              </w:rPr>
              <w:t>L</w:t>
            </w:r>
            <w:r w:rsidRPr="00FD215D">
              <w:rPr>
                <w:b/>
                <w:bCs/>
              </w:rPr>
              <w:t xml:space="preserve">ife </w:t>
            </w:r>
            <w:r w:rsidR="003E537E" w:rsidRPr="00FD215D">
              <w:rPr>
                <w:b/>
                <w:bCs/>
              </w:rPr>
              <w:t>S</w:t>
            </w:r>
            <w:r w:rsidRPr="00FD215D">
              <w:rPr>
                <w:b/>
                <w:bCs/>
              </w:rPr>
              <w:t>kills outcomes: MALS-DAT-02)</w:t>
            </w:r>
          </w:p>
          <w:p w14:paraId="3178FFBE" w14:textId="37124EA9" w:rsidR="00126370" w:rsidRPr="00FD215D" w:rsidRDefault="00126370" w:rsidP="00126370">
            <w:pPr>
              <w:pStyle w:val="ListBullet"/>
              <w:rPr>
                <w:lang w:eastAsia="en-AU"/>
              </w:rPr>
            </w:pPr>
            <w:r w:rsidRPr="00FD215D">
              <w:rPr>
                <w:lang w:eastAsia="en-AU"/>
              </w:rPr>
              <w:t>Standard deviation as a measure of spread</w:t>
            </w:r>
          </w:p>
          <w:p w14:paraId="09F7E9CD" w14:textId="54607AFE" w:rsidR="00126370" w:rsidRPr="00FD215D" w:rsidRDefault="00126370" w:rsidP="00126370">
            <w:pPr>
              <w:pStyle w:val="ListBullet"/>
              <w:rPr>
                <w:lang w:eastAsia="en-AU"/>
              </w:rPr>
            </w:pPr>
            <w:r w:rsidRPr="00FD215D">
              <w:rPr>
                <w:lang w:eastAsia="en-AU"/>
              </w:rPr>
              <w:t>Determine quartiles and interquartile range</w:t>
            </w:r>
          </w:p>
          <w:p w14:paraId="07EE9893" w14:textId="2DECC3EB" w:rsidR="00784267" w:rsidRPr="00FD215D" w:rsidRDefault="00126370" w:rsidP="00126370">
            <w:pPr>
              <w:pStyle w:val="ListBullet"/>
              <w:rPr>
                <w:lang w:eastAsia="en-AU"/>
              </w:rPr>
            </w:pPr>
            <w:r w:rsidRPr="00FD215D">
              <w:rPr>
                <w:lang w:eastAsia="en-AU"/>
              </w:rPr>
              <w:t>Represent datasets using box plots and use them to compare datasets</w:t>
            </w:r>
          </w:p>
        </w:tc>
      </w:tr>
      <w:tr w:rsidR="00126370" w:rsidRPr="00FD215D" w14:paraId="336F65DE" w14:textId="77777777" w:rsidTr="506EC45F">
        <w:trPr>
          <w:cnfStyle w:val="000000010000" w:firstRow="0" w:lastRow="0" w:firstColumn="0" w:lastColumn="0" w:oddVBand="0" w:evenVBand="0" w:oddHBand="0" w:evenHBand="1" w:firstRowFirstColumn="0" w:firstRowLastColumn="0" w:lastRowFirstColumn="0" w:lastRowLastColumn="0"/>
        </w:trPr>
        <w:tc>
          <w:tcPr>
            <w:tcW w:w="7508" w:type="dxa"/>
          </w:tcPr>
          <w:p w14:paraId="03C3D30A" w14:textId="6FE515D3" w:rsidR="00126370" w:rsidRPr="00FD215D" w:rsidRDefault="00126370" w:rsidP="00126370">
            <w:pPr>
              <w:rPr>
                <w:b/>
                <w:bCs/>
              </w:rPr>
            </w:pPr>
            <w:r w:rsidRPr="00FD215D">
              <w:rPr>
                <w:b/>
                <w:bCs/>
              </w:rPr>
              <w:t xml:space="preserve">Related </w:t>
            </w:r>
            <w:r w:rsidR="003E537E" w:rsidRPr="00FD215D">
              <w:rPr>
                <w:b/>
                <w:bCs/>
              </w:rPr>
              <w:t>P</w:t>
            </w:r>
            <w:r w:rsidRPr="00FD215D">
              <w:rPr>
                <w:b/>
                <w:bCs/>
              </w:rPr>
              <w:t xml:space="preserve">ath content: </w:t>
            </w:r>
            <w:r w:rsidRPr="00FD215D">
              <w:rPr>
                <w:b/>
                <w:bCs/>
                <w:color w:val="000000"/>
                <w:bdr w:val="none" w:sz="0" w:space="0" w:color="auto" w:frame="1"/>
              </w:rPr>
              <w:t>MA5-PRO-P-01</w:t>
            </w:r>
          </w:p>
          <w:p w14:paraId="099E200F" w14:textId="1985253A" w:rsidR="00126370" w:rsidRPr="00FD215D" w:rsidRDefault="00126370" w:rsidP="00126370">
            <w:pPr>
              <w:pStyle w:val="ListBullet"/>
              <w:rPr>
                <w:lang w:eastAsia="en-AU"/>
              </w:rPr>
            </w:pPr>
            <w:r w:rsidRPr="00FD215D">
              <w:rPr>
                <w:lang w:eastAsia="en-AU"/>
              </w:rPr>
              <w:t>Solve problems involving Venn diagrams and 2-way tables</w:t>
            </w:r>
          </w:p>
          <w:p w14:paraId="1240A49C" w14:textId="60562A9E" w:rsidR="00126370" w:rsidRPr="00FD215D" w:rsidRDefault="00126370" w:rsidP="00126370">
            <w:pPr>
              <w:pStyle w:val="ListBullet"/>
              <w:rPr>
                <w:lang w:eastAsia="en-AU"/>
              </w:rPr>
            </w:pPr>
            <w:r w:rsidRPr="00FD215D">
              <w:rPr>
                <w:lang w:eastAsia="en-AU"/>
              </w:rPr>
              <w:t>Use the language, ‘if</w:t>
            </w:r>
            <w:r w:rsidR="00602498" w:rsidRPr="00FD215D">
              <w:rPr>
                <w:lang w:eastAsia="en-AU"/>
              </w:rPr>
              <w:t>…</w:t>
            </w:r>
            <w:r w:rsidRPr="00FD215D">
              <w:rPr>
                <w:lang w:eastAsia="en-AU"/>
              </w:rPr>
              <w:t>then’, ‘given’, ‘of’ and ‘knowing that’, to examine conditional statements and identify common mistakes in interpreting the language</w:t>
            </w:r>
          </w:p>
          <w:p w14:paraId="555C1683" w14:textId="20B98F1D" w:rsidR="00126370" w:rsidRPr="00FD215D" w:rsidRDefault="00126370" w:rsidP="00126370">
            <w:pPr>
              <w:pStyle w:val="ListBullet"/>
              <w:rPr>
                <w:lang w:eastAsia="en-AU"/>
              </w:rPr>
            </w:pPr>
            <w:r w:rsidRPr="00FD215D">
              <w:rPr>
                <w:lang w:eastAsia="en-AU"/>
              </w:rPr>
              <w:t>Describe mutually and non-mutually exclusive events using specific language and calculate related probabilities</w:t>
            </w:r>
          </w:p>
        </w:tc>
        <w:tc>
          <w:tcPr>
            <w:tcW w:w="7052" w:type="dxa"/>
          </w:tcPr>
          <w:p w14:paraId="48D8778E" w14:textId="490F5DBD" w:rsidR="00126370" w:rsidRPr="00FD215D" w:rsidRDefault="0082623C" w:rsidP="00784267">
            <w:pPr>
              <w:rPr>
                <w:b/>
                <w:bCs/>
              </w:rPr>
            </w:pPr>
            <w:r w:rsidRPr="00FD215D">
              <w:rPr>
                <w:b/>
                <w:bCs/>
              </w:rPr>
              <w:t>No Path content included</w:t>
            </w:r>
          </w:p>
        </w:tc>
      </w:tr>
    </w:tbl>
    <w:p w14:paraId="36F38320" w14:textId="6DC18183" w:rsidR="00784267" w:rsidRPr="00FD215D" w:rsidRDefault="00784267" w:rsidP="00BF0725">
      <w:pPr>
        <w:pStyle w:val="Heading2"/>
      </w:pPr>
      <w:r w:rsidRPr="00FD215D">
        <w:lastRenderedPageBreak/>
        <w:t xml:space="preserve">Year </w:t>
      </w:r>
      <w:r w:rsidR="0077569E" w:rsidRPr="00FD215D">
        <w:t>9</w:t>
      </w:r>
      <w:r w:rsidRPr="00FD215D">
        <w:t xml:space="preserve"> o</w:t>
      </w:r>
      <w:r w:rsidR="0041338C" w:rsidRPr="00FD215D">
        <w:t>verview</w:t>
      </w:r>
    </w:p>
    <w:p w14:paraId="664F385F" w14:textId="7DC2BFD5" w:rsidR="007B4A25" w:rsidRPr="00FD215D" w:rsidRDefault="007B4A25" w:rsidP="00784267">
      <w:pPr>
        <w:pStyle w:val="Caption"/>
      </w:pPr>
      <w:r w:rsidRPr="00FD215D">
        <w:rPr>
          <w:noProof/>
        </w:rPr>
        <w:drawing>
          <wp:inline distT="0" distB="0" distL="0" distR="0" wp14:anchorId="33463B2D" wp14:editId="01C210F3">
            <wp:extent cx="9044940" cy="5270001"/>
            <wp:effectExtent l="0" t="0" r="3810" b="6985"/>
            <wp:docPr id="4" name="Picture 4" descr="Table showing a summary of the information on pages 5-9 providing an overview of Terms 1-4 for Year 9 on on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showing a summary of the information on pages 5-9 providing an overview of Terms 1-4 for Year 9 on one page."/>
                    <pic:cNvPicPr/>
                  </pic:nvPicPr>
                  <pic:blipFill>
                    <a:blip r:embed="rId9"/>
                    <a:stretch>
                      <a:fillRect/>
                    </a:stretch>
                  </pic:blipFill>
                  <pic:spPr>
                    <a:xfrm>
                      <a:off x="0" y="0"/>
                      <a:ext cx="9049540" cy="5272681"/>
                    </a:xfrm>
                    <a:prstGeom prst="rect">
                      <a:avLst/>
                    </a:prstGeom>
                  </pic:spPr>
                </pic:pic>
              </a:graphicData>
            </a:graphic>
          </wp:inline>
        </w:drawing>
      </w:r>
    </w:p>
    <w:p w14:paraId="209B6D12" w14:textId="6CD375A1"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5</w:t>
      </w:r>
      <w:r w:rsidRPr="00FD215D">
        <w:fldChar w:fldCharType="end"/>
      </w:r>
      <w:r w:rsidRPr="00FD215D">
        <w:t xml:space="preserve"> – Year </w:t>
      </w:r>
      <w:r w:rsidR="0077569E" w:rsidRPr="00FD215D">
        <w:t>10</w:t>
      </w:r>
      <w:r w:rsidR="0041338C" w:rsidRPr="00FD215D">
        <w:t>,</w:t>
      </w:r>
      <w:r w:rsidRPr="00FD215D">
        <w:t xml:space="preserve"> Term 1</w:t>
      </w:r>
    </w:p>
    <w:tbl>
      <w:tblPr>
        <w:tblStyle w:val="Tableheader"/>
        <w:tblW w:w="0" w:type="auto"/>
        <w:tblLook w:val="0420" w:firstRow="1" w:lastRow="0" w:firstColumn="0" w:lastColumn="0" w:noHBand="0" w:noVBand="1"/>
        <w:tblDescription w:val="Table outlines the big idea, unit title, outcomes and content points for term 1."/>
      </w:tblPr>
      <w:tblGrid>
        <w:gridCol w:w="9209"/>
        <w:gridCol w:w="5351"/>
      </w:tblGrid>
      <w:tr w:rsidR="00784267" w:rsidRPr="00FD215D" w14:paraId="084153E9" w14:textId="77777777" w:rsidTr="76ACCE39">
        <w:trPr>
          <w:cnfStyle w:val="100000000000" w:firstRow="1" w:lastRow="0" w:firstColumn="0" w:lastColumn="0" w:oddVBand="0" w:evenVBand="0" w:oddHBand="0" w:evenHBand="0" w:firstRowFirstColumn="0" w:firstRowLastColumn="0" w:lastRowFirstColumn="0" w:lastRowLastColumn="0"/>
        </w:trPr>
        <w:tc>
          <w:tcPr>
            <w:tcW w:w="9209" w:type="dxa"/>
          </w:tcPr>
          <w:p w14:paraId="073AD524" w14:textId="05C8DFBA" w:rsidR="00784267" w:rsidRPr="00FD215D" w:rsidRDefault="00126370" w:rsidP="00784267">
            <w:r w:rsidRPr="00FD215D">
              <w:t>Spatial relations</w:t>
            </w:r>
          </w:p>
          <w:p w14:paraId="770F75F4" w14:textId="44B54FBA" w:rsidR="00784267" w:rsidRPr="00FD215D" w:rsidRDefault="00784267" w:rsidP="00B70F87">
            <w:pPr>
              <w:spacing w:before="100"/>
            </w:pPr>
            <w:r w:rsidRPr="00FD215D">
              <w:t xml:space="preserve">Unit title: </w:t>
            </w:r>
            <w:r w:rsidR="00E959A1" w:rsidRPr="00FD215D">
              <w:t>Surveying</w:t>
            </w:r>
          </w:p>
          <w:p w14:paraId="27427B87" w14:textId="37E3A13A" w:rsidR="00784267" w:rsidRPr="00FD215D" w:rsidRDefault="00784267" w:rsidP="00B70F87">
            <w:pPr>
              <w:spacing w:before="100" w:after="120"/>
            </w:pPr>
            <w:r w:rsidRPr="00FD215D">
              <w:t xml:space="preserve">Weeks 1 to </w:t>
            </w:r>
            <w:r w:rsidR="00E959A1" w:rsidRPr="00FD215D">
              <w:t>7</w:t>
            </w:r>
          </w:p>
        </w:tc>
        <w:tc>
          <w:tcPr>
            <w:tcW w:w="5351" w:type="dxa"/>
          </w:tcPr>
          <w:p w14:paraId="2146EFE2" w14:textId="0BBB7E5E" w:rsidR="00784267" w:rsidRPr="00FD215D" w:rsidRDefault="00E959A1" w:rsidP="00784267">
            <w:r w:rsidRPr="00FD215D">
              <w:t>Algebraic relations</w:t>
            </w:r>
          </w:p>
          <w:p w14:paraId="396D6E2B" w14:textId="616A6FA6" w:rsidR="00784267" w:rsidRPr="00FD215D" w:rsidRDefault="00784267" w:rsidP="00B70F87">
            <w:pPr>
              <w:spacing w:before="100"/>
            </w:pPr>
            <w:r w:rsidRPr="00FD215D">
              <w:t xml:space="preserve">Unit title: </w:t>
            </w:r>
            <w:r w:rsidR="00E959A1" w:rsidRPr="00FD215D">
              <w:t>Expressions and equations</w:t>
            </w:r>
          </w:p>
          <w:p w14:paraId="3C89A9BC" w14:textId="125C1A04" w:rsidR="00784267" w:rsidRPr="00FD215D" w:rsidRDefault="00784267" w:rsidP="00B70F87">
            <w:pPr>
              <w:spacing w:before="100"/>
            </w:pPr>
            <w:r w:rsidRPr="00FD215D">
              <w:t xml:space="preserve">Weeks </w:t>
            </w:r>
            <w:r w:rsidR="00E959A1" w:rsidRPr="00FD215D">
              <w:t>8</w:t>
            </w:r>
            <w:r w:rsidRPr="00FD215D">
              <w:t xml:space="preserve"> to 10</w:t>
            </w:r>
          </w:p>
        </w:tc>
      </w:tr>
      <w:tr w:rsidR="00784267" w:rsidRPr="00FD215D" w14:paraId="0E978C6E" w14:textId="77777777" w:rsidTr="76ACCE39">
        <w:trPr>
          <w:cnfStyle w:val="000000100000" w:firstRow="0" w:lastRow="0" w:firstColumn="0" w:lastColumn="0" w:oddVBand="0" w:evenVBand="0" w:oddHBand="1" w:evenHBand="0" w:firstRowFirstColumn="0" w:firstRowLastColumn="0" w:lastRowFirstColumn="0" w:lastRowLastColumn="0"/>
        </w:trPr>
        <w:tc>
          <w:tcPr>
            <w:tcW w:w="9209" w:type="dxa"/>
          </w:tcPr>
          <w:p w14:paraId="4AEC19F8" w14:textId="77777777" w:rsidR="008F7314" w:rsidRPr="00FD215D" w:rsidRDefault="00987686" w:rsidP="008F7314">
            <w:pPr>
              <w:rPr>
                <w:b/>
                <w:bCs/>
              </w:rPr>
            </w:pPr>
            <w:r w:rsidRPr="00FD215D">
              <w:rPr>
                <w:b/>
                <w:bCs/>
                <w:shd w:val="clear" w:color="auto" w:fill="FFFFFF"/>
              </w:rPr>
              <w:t xml:space="preserve">MAO-WM-01, </w:t>
            </w:r>
            <w:r w:rsidR="00072797" w:rsidRPr="00FD215D">
              <w:rPr>
                <w:b/>
                <w:bCs/>
              </w:rPr>
              <w:t>MA5-TRG-C-0</w:t>
            </w:r>
            <w:r w:rsidR="00511A1B" w:rsidRPr="00FD215D">
              <w:rPr>
                <w:b/>
                <w:bCs/>
              </w:rPr>
              <w:t>2</w:t>
            </w:r>
          </w:p>
          <w:p w14:paraId="54C34AEC" w14:textId="5EAD2D63" w:rsidR="007C50C5" w:rsidRPr="00FD215D" w:rsidRDefault="007C50C5" w:rsidP="008F7314">
            <w:pPr>
              <w:spacing w:before="0"/>
              <w:rPr>
                <w:b/>
                <w:bCs/>
              </w:rPr>
            </w:pPr>
            <w:r w:rsidRPr="00FD215D">
              <w:rPr>
                <w:b/>
                <w:bCs/>
              </w:rPr>
              <w:t xml:space="preserve">(Related </w:t>
            </w:r>
            <w:r w:rsidR="0081092C" w:rsidRPr="00FD215D">
              <w:rPr>
                <w:b/>
                <w:bCs/>
              </w:rPr>
              <w:t>L</w:t>
            </w:r>
            <w:r w:rsidRPr="00FD215D">
              <w:rPr>
                <w:b/>
                <w:bCs/>
              </w:rPr>
              <w:t xml:space="preserve">ife </w:t>
            </w:r>
            <w:r w:rsidR="0081092C" w:rsidRPr="00FD215D">
              <w:rPr>
                <w:b/>
                <w:bCs/>
              </w:rPr>
              <w:t>S</w:t>
            </w:r>
            <w:r w:rsidRPr="00FD215D">
              <w:rPr>
                <w:b/>
                <w:bCs/>
              </w:rPr>
              <w:t>kills outcomes: MALS-LEN-01, MALS-GEO-01, MALS-POS-01)</w:t>
            </w:r>
          </w:p>
          <w:p w14:paraId="4E941372" w14:textId="558D7FAD" w:rsidR="00072797" w:rsidRPr="00FD215D" w:rsidRDefault="00072797" w:rsidP="00072797">
            <w:pPr>
              <w:pStyle w:val="ListBullet"/>
              <w:rPr>
                <w:lang w:eastAsia="en-AU"/>
              </w:rPr>
            </w:pPr>
            <w:r w:rsidRPr="00FD215D">
              <w:rPr>
                <w:lang w:eastAsia="en-AU"/>
              </w:rPr>
              <w:t>Solve right-angled triangle problems involving angles of elevation and depression</w:t>
            </w:r>
          </w:p>
          <w:p w14:paraId="4D3CD77A" w14:textId="34B31731" w:rsidR="00784267" w:rsidRPr="00FD215D" w:rsidRDefault="00072797" w:rsidP="00FD6CEF">
            <w:pPr>
              <w:pStyle w:val="ListBullet"/>
              <w:rPr>
                <w:lang w:eastAsia="en-AU"/>
              </w:rPr>
            </w:pPr>
            <w:r w:rsidRPr="00FD215D">
              <w:rPr>
                <w:lang w:eastAsia="en-AU"/>
              </w:rPr>
              <w:t>Solve right-angled triangle problems involving bearings</w:t>
            </w:r>
          </w:p>
        </w:tc>
        <w:tc>
          <w:tcPr>
            <w:tcW w:w="5351" w:type="dxa"/>
          </w:tcPr>
          <w:p w14:paraId="07F19907" w14:textId="77777777" w:rsidR="008F7314" w:rsidRPr="00FD215D" w:rsidRDefault="00987686" w:rsidP="008F7314">
            <w:pPr>
              <w:rPr>
                <w:b/>
                <w:bCs/>
              </w:rPr>
            </w:pPr>
            <w:r w:rsidRPr="00FD215D">
              <w:rPr>
                <w:b/>
                <w:bCs/>
                <w:shd w:val="clear" w:color="auto" w:fill="FFFFFF"/>
              </w:rPr>
              <w:t xml:space="preserve">MAO-WM-01, </w:t>
            </w:r>
            <w:r w:rsidR="00072797" w:rsidRPr="00FD215D">
              <w:rPr>
                <w:b/>
                <w:bCs/>
              </w:rPr>
              <w:t>MA5-ALG-C-01, MA5-EQU-C-01</w:t>
            </w:r>
          </w:p>
          <w:p w14:paraId="7A29F19F" w14:textId="57703D6E" w:rsidR="008F7314" w:rsidRPr="00FD215D" w:rsidRDefault="007C50C5" w:rsidP="008F7314">
            <w:pPr>
              <w:spacing w:before="0"/>
              <w:rPr>
                <w:b/>
                <w:bCs/>
              </w:rPr>
            </w:pPr>
            <w:r w:rsidRPr="00FD215D">
              <w:rPr>
                <w:b/>
                <w:bCs/>
              </w:rPr>
              <w:t xml:space="preserve">(Related </w:t>
            </w:r>
            <w:r w:rsidR="0081092C" w:rsidRPr="00FD215D">
              <w:rPr>
                <w:b/>
                <w:bCs/>
              </w:rPr>
              <w:t>L</w:t>
            </w:r>
            <w:r w:rsidRPr="00FD215D">
              <w:rPr>
                <w:b/>
                <w:bCs/>
              </w:rPr>
              <w:t xml:space="preserve">ife </w:t>
            </w:r>
            <w:r w:rsidR="0081092C" w:rsidRPr="00FD215D">
              <w:rPr>
                <w:b/>
                <w:bCs/>
              </w:rPr>
              <w:t>S</w:t>
            </w:r>
            <w:r w:rsidRPr="00FD215D">
              <w:rPr>
                <w:b/>
                <w:bCs/>
              </w:rPr>
              <w:t>kills outcomes:</w:t>
            </w:r>
          </w:p>
          <w:p w14:paraId="3C1E033C" w14:textId="3627695B" w:rsidR="007C50C5" w:rsidRPr="00FD215D" w:rsidRDefault="75B2FA3C" w:rsidP="008F7314">
            <w:pPr>
              <w:spacing w:before="0"/>
              <w:rPr>
                <w:b/>
                <w:bCs/>
              </w:rPr>
            </w:pPr>
            <w:r w:rsidRPr="00FD215D">
              <w:rPr>
                <w:b/>
                <w:bCs/>
              </w:rPr>
              <w:t>MALS-ADS-01, MALS-MDI-01</w:t>
            </w:r>
            <w:r w:rsidR="00733BE5" w:rsidRPr="00FD215D">
              <w:rPr>
                <w:b/>
                <w:bCs/>
              </w:rPr>
              <w:t>, MALS-PAT-01</w:t>
            </w:r>
            <w:r w:rsidR="007C50C5" w:rsidRPr="00FD215D">
              <w:rPr>
                <w:b/>
                <w:bCs/>
              </w:rPr>
              <w:t>)</w:t>
            </w:r>
          </w:p>
          <w:p w14:paraId="099A31AD" w14:textId="79578046" w:rsidR="00072797" w:rsidRPr="00FD215D" w:rsidRDefault="00072797" w:rsidP="00072797">
            <w:pPr>
              <w:pStyle w:val="ListBullet"/>
              <w:rPr>
                <w:lang w:eastAsia="en-AU"/>
              </w:rPr>
            </w:pPr>
            <w:r w:rsidRPr="00FD215D">
              <w:rPr>
                <w:lang w:eastAsia="en-AU"/>
              </w:rPr>
              <w:t>Appl</w:t>
            </w:r>
            <w:r w:rsidR="0082623C" w:rsidRPr="00FD215D">
              <w:rPr>
                <w:lang w:eastAsia="en-AU"/>
              </w:rPr>
              <w:t xml:space="preserve">y </w:t>
            </w:r>
            <w:r w:rsidRPr="00FD215D">
              <w:rPr>
                <w:lang w:eastAsia="en-AU"/>
              </w:rPr>
              <w:t>the 4 operations to simplify algebraic fractions</w:t>
            </w:r>
            <w:r w:rsidR="51DC1152" w:rsidRPr="00FD215D">
              <w:rPr>
                <w:lang w:eastAsia="en-AU"/>
              </w:rPr>
              <w:t xml:space="preserve"> with numerical denominators</w:t>
            </w:r>
          </w:p>
          <w:p w14:paraId="7B706873" w14:textId="3A5B6BF9" w:rsidR="00072797" w:rsidRPr="00FD215D" w:rsidRDefault="00072797" w:rsidP="00072797">
            <w:pPr>
              <w:pStyle w:val="ListBullet"/>
              <w:rPr>
                <w:lang w:eastAsia="en-AU"/>
              </w:rPr>
            </w:pPr>
            <w:r w:rsidRPr="00FD215D">
              <w:rPr>
                <w:lang w:eastAsia="en-AU"/>
              </w:rPr>
              <w:t>Apply the distributive law to the expansion of algebraic expressions, and collect like terms where appropriate</w:t>
            </w:r>
          </w:p>
          <w:p w14:paraId="01F81250" w14:textId="048DB4D3" w:rsidR="00784267" w:rsidRPr="00FD215D" w:rsidRDefault="00072797" w:rsidP="00164925">
            <w:pPr>
              <w:pStyle w:val="ListBullet"/>
              <w:rPr>
                <w:lang w:eastAsia="en-AU"/>
              </w:rPr>
            </w:pPr>
            <w:r w:rsidRPr="00FD215D">
              <w:rPr>
                <w:lang w:eastAsia="en-AU"/>
              </w:rPr>
              <w:t>Solve linear equations involving up to 3 steps</w:t>
            </w:r>
          </w:p>
          <w:p w14:paraId="32234840" w14:textId="67C76CAF" w:rsidR="00784267" w:rsidRPr="00FD215D" w:rsidRDefault="47E7BE08" w:rsidP="00164925">
            <w:pPr>
              <w:pStyle w:val="ListBullet"/>
              <w:rPr>
                <w:lang w:eastAsia="en-AU"/>
              </w:rPr>
            </w:pPr>
            <w:r w:rsidRPr="00FD215D">
              <w:rPr>
                <w:lang w:eastAsia="en-AU"/>
              </w:rPr>
              <w:t xml:space="preserve">Solve linear equations </w:t>
            </w:r>
            <w:r w:rsidR="057B4F55" w:rsidRPr="00FD215D">
              <w:rPr>
                <w:lang w:eastAsia="en-AU"/>
              </w:rPr>
              <w:t>involving one algebraic fraction</w:t>
            </w:r>
          </w:p>
        </w:tc>
      </w:tr>
      <w:tr w:rsidR="00E959A1" w:rsidRPr="00FD215D" w14:paraId="47328370" w14:textId="77777777" w:rsidTr="76ACCE39">
        <w:trPr>
          <w:cnfStyle w:val="000000010000" w:firstRow="0" w:lastRow="0" w:firstColumn="0" w:lastColumn="0" w:oddVBand="0" w:evenVBand="0" w:oddHBand="0" w:evenHBand="1" w:firstRowFirstColumn="0" w:firstRowLastColumn="0" w:lastRowFirstColumn="0" w:lastRowLastColumn="0"/>
          <w:cantSplit/>
        </w:trPr>
        <w:tc>
          <w:tcPr>
            <w:tcW w:w="9209" w:type="dxa"/>
          </w:tcPr>
          <w:p w14:paraId="3FE0F070" w14:textId="36909581" w:rsidR="00E959A1" w:rsidRPr="00FD215D" w:rsidRDefault="00E959A1" w:rsidP="00B70F87">
            <w:pPr>
              <w:spacing w:after="240"/>
              <w:rPr>
                <w:b/>
                <w:bCs/>
              </w:rPr>
            </w:pPr>
            <w:r w:rsidRPr="00FD215D">
              <w:rPr>
                <w:b/>
                <w:bCs/>
              </w:rPr>
              <w:lastRenderedPageBreak/>
              <w:t xml:space="preserve">Related </w:t>
            </w:r>
            <w:r w:rsidR="00354DD9" w:rsidRPr="00FD215D">
              <w:rPr>
                <w:b/>
                <w:bCs/>
              </w:rPr>
              <w:t>P</w:t>
            </w:r>
            <w:r w:rsidRPr="00FD215D">
              <w:rPr>
                <w:b/>
                <w:bCs/>
              </w:rPr>
              <w:t xml:space="preserve">ath content: </w:t>
            </w:r>
            <w:r w:rsidRPr="00FD215D">
              <w:rPr>
                <w:b/>
                <w:color w:val="000000"/>
                <w:bdr w:val="none" w:sz="0" w:space="0" w:color="auto" w:frame="1"/>
              </w:rPr>
              <w:t>MA5-TRG-P-01, MA5-EQU-P-02</w:t>
            </w:r>
          </w:p>
          <w:p w14:paraId="16CB1DE3" w14:textId="6049FA9C" w:rsidR="00E959A1" w:rsidRPr="00FD215D" w:rsidRDefault="00E959A1" w:rsidP="00E959A1">
            <w:pPr>
              <w:pStyle w:val="ListBullet"/>
              <w:rPr>
                <w:lang w:eastAsia="en-AU"/>
              </w:rPr>
            </w:pPr>
            <w:r w:rsidRPr="00FD215D">
              <w:rPr>
                <w:lang w:eastAsia="en-AU"/>
              </w:rPr>
              <w:t>Solve 3-dimensional problems involving right-angled triangles</w:t>
            </w:r>
          </w:p>
          <w:p w14:paraId="094656D3" w14:textId="112013A2" w:rsidR="00E959A1" w:rsidRPr="00FD215D" w:rsidRDefault="00E959A1" w:rsidP="00E959A1">
            <w:pPr>
              <w:pStyle w:val="ListBullet"/>
              <w:rPr>
                <w:lang w:eastAsia="en-AU"/>
              </w:rPr>
            </w:pPr>
            <w:r w:rsidRPr="00FD215D">
              <w:rPr>
                <w:lang w:eastAsia="en-AU"/>
              </w:rPr>
              <w:t>Apply the sine, cosine and area rules to any triangle and solve related problems</w:t>
            </w:r>
          </w:p>
          <w:p w14:paraId="56FFCC30" w14:textId="169DE2FB" w:rsidR="00E959A1" w:rsidRPr="00FD215D" w:rsidRDefault="00E959A1" w:rsidP="00FD6CEF">
            <w:pPr>
              <w:pStyle w:val="ListBullet"/>
              <w:rPr>
                <w:lang w:eastAsia="en-AU"/>
              </w:rPr>
            </w:pPr>
            <w:r w:rsidRPr="00FD215D">
              <w:rPr>
                <w:lang w:eastAsia="en-AU"/>
              </w:rPr>
              <w:t>Rearrange literal equations</w:t>
            </w:r>
          </w:p>
        </w:tc>
        <w:tc>
          <w:tcPr>
            <w:tcW w:w="5351" w:type="dxa"/>
          </w:tcPr>
          <w:p w14:paraId="63349264" w14:textId="77777777" w:rsidR="008F7314" w:rsidRPr="00FD215D" w:rsidRDefault="00E959A1" w:rsidP="008F7314">
            <w:pPr>
              <w:rPr>
                <w:b/>
                <w:color w:val="000000"/>
                <w:bdr w:val="none" w:sz="0" w:space="0" w:color="auto" w:frame="1"/>
              </w:rPr>
            </w:pPr>
            <w:r w:rsidRPr="00FD215D">
              <w:rPr>
                <w:b/>
                <w:bCs/>
              </w:rPr>
              <w:t xml:space="preserve">Related </w:t>
            </w:r>
            <w:r w:rsidR="00354DD9" w:rsidRPr="00FD215D">
              <w:rPr>
                <w:b/>
                <w:bCs/>
              </w:rPr>
              <w:t>P</w:t>
            </w:r>
            <w:r w:rsidRPr="00FD215D">
              <w:rPr>
                <w:b/>
                <w:bCs/>
              </w:rPr>
              <w:t xml:space="preserve">ath content: </w:t>
            </w:r>
            <w:r w:rsidRPr="00FD215D">
              <w:rPr>
                <w:b/>
                <w:color w:val="000000"/>
                <w:bdr w:val="none" w:sz="0" w:space="0" w:color="auto" w:frame="1"/>
              </w:rPr>
              <w:t>MA5-ALG-P-01,</w:t>
            </w:r>
          </w:p>
          <w:p w14:paraId="272FD36F" w14:textId="101726B4" w:rsidR="00E959A1" w:rsidRPr="00FD215D" w:rsidRDefault="00E959A1" w:rsidP="008F7314">
            <w:pPr>
              <w:spacing w:before="0"/>
              <w:rPr>
                <w:b/>
                <w:bCs/>
              </w:rPr>
            </w:pPr>
            <w:r w:rsidRPr="00FD215D">
              <w:rPr>
                <w:b/>
                <w:color w:val="000000"/>
                <w:bdr w:val="none" w:sz="0" w:space="0" w:color="auto" w:frame="1"/>
              </w:rPr>
              <w:t>MA5-ALG-P-02, MA5-EQU-P-02</w:t>
            </w:r>
          </w:p>
          <w:p w14:paraId="0BB95626" w14:textId="1FA24BA1" w:rsidR="00580B8D" w:rsidRPr="00FD215D" w:rsidRDefault="00E959A1" w:rsidP="00580B8D">
            <w:pPr>
              <w:pStyle w:val="ListBullet"/>
              <w:rPr>
                <w:lang w:eastAsia="en-AU"/>
              </w:rPr>
            </w:pPr>
            <w:r w:rsidRPr="00FD215D">
              <w:rPr>
                <w:lang w:eastAsia="en-AU"/>
              </w:rPr>
              <w:t>Apply the 4 operations involving algebraic fractions with pronumerals in the denominator</w:t>
            </w:r>
          </w:p>
          <w:p w14:paraId="5A234D94" w14:textId="1A38B6B1" w:rsidR="00E959A1" w:rsidRPr="00FD215D" w:rsidRDefault="00E959A1" w:rsidP="00580B8D">
            <w:pPr>
              <w:pStyle w:val="ListBullet"/>
              <w:rPr>
                <w:lang w:eastAsia="en-AU"/>
              </w:rPr>
            </w:pPr>
            <w:r w:rsidRPr="00FD215D">
              <w:rPr>
                <w:lang w:eastAsia="en-AU"/>
              </w:rPr>
              <w:t>Factorise algebraic expressions</w:t>
            </w:r>
            <w:r w:rsidR="3ABA1896" w:rsidRPr="00FD215D">
              <w:rPr>
                <w:lang w:eastAsia="en-AU"/>
              </w:rPr>
              <w:t xml:space="preserve"> by taking out a common algebraic factor</w:t>
            </w:r>
          </w:p>
          <w:p w14:paraId="17641596" w14:textId="641B0FEB" w:rsidR="00E959A1" w:rsidRPr="00FD215D" w:rsidRDefault="00E959A1" w:rsidP="00E959A1">
            <w:pPr>
              <w:pStyle w:val="ListBullet"/>
              <w:rPr>
                <w:lang w:eastAsia="en-AU"/>
              </w:rPr>
            </w:pPr>
            <w:r w:rsidRPr="00FD215D">
              <w:rPr>
                <w:lang w:eastAsia="en-AU"/>
              </w:rPr>
              <w:t>Operate with algebraic fractions involving binomial numerators and numerical denominators</w:t>
            </w:r>
          </w:p>
          <w:p w14:paraId="2E49258E" w14:textId="7D3E9870" w:rsidR="00E959A1" w:rsidRPr="00FD215D" w:rsidRDefault="00E959A1" w:rsidP="00FD6CEF">
            <w:pPr>
              <w:pStyle w:val="ListBullet"/>
              <w:rPr>
                <w:lang w:eastAsia="en-AU"/>
              </w:rPr>
            </w:pPr>
            <w:r w:rsidRPr="00FD215D">
              <w:rPr>
                <w:lang w:eastAsia="en-AU"/>
              </w:rPr>
              <w:t>Solve linear equations involving algebraic fractions and equations of more than 3 steps</w:t>
            </w:r>
          </w:p>
        </w:tc>
      </w:tr>
    </w:tbl>
    <w:p w14:paraId="3046CD65" w14:textId="6C3270D6" w:rsidR="00784267" w:rsidRPr="00FD215D" w:rsidRDefault="00784267" w:rsidP="00FC0E4A">
      <w:r w:rsidRPr="00FD215D">
        <w:br w:type="page"/>
      </w:r>
    </w:p>
    <w:p w14:paraId="380AE998" w14:textId="60E37E77"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6</w:t>
      </w:r>
      <w:r w:rsidRPr="00FD215D">
        <w:fldChar w:fldCharType="end"/>
      </w:r>
      <w:r w:rsidRPr="00FD215D">
        <w:t xml:space="preserve"> – Year </w:t>
      </w:r>
      <w:r w:rsidR="0077569E" w:rsidRPr="00FD215D">
        <w:t>10</w:t>
      </w:r>
      <w:r w:rsidR="0041338C" w:rsidRPr="00FD215D">
        <w:t>,</w:t>
      </w:r>
      <w:r w:rsidRPr="00FD215D">
        <w:t xml:space="preserve"> Term 2</w:t>
      </w:r>
    </w:p>
    <w:tbl>
      <w:tblPr>
        <w:tblStyle w:val="Tableheader"/>
        <w:tblW w:w="0" w:type="auto"/>
        <w:tblLook w:val="0420" w:firstRow="1" w:lastRow="0" w:firstColumn="0" w:lastColumn="0" w:noHBand="0" w:noVBand="1"/>
        <w:tblDescription w:val="Table outlines the big idea, unit title, outcomes and content points for term 2."/>
      </w:tblPr>
      <w:tblGrid>
        <w:gridCol w:w="7508"/>
        <w:gridCol w:w="7052"/>
      </w:tblGrid>
      <w:tr w:rsidR="00784267" w:rsidRPr="00FD215D" w14:paraId="4D41681C" w14:textId="77777777" w:rsidTr="76ACCE39">
        <w:trPr>
          <w:cnfStyle w:val="100000000000" w:firstRow="1" w:lastRow="0" w:firstColumn="0" w:lastColumn="0" w:oddVBand="0" w:evenVBand="0" w:oddHBand="0" w:evenHBand="0" w:firstRowFirstColumn="0" w:firstRowLastColumn="0" w:lastRowFirstColumn="0" w:lastRowLastColumn="0"/>
        </w:trPr>
        <w:tc>
          <w:tcPr>
            <w:tcW w:w="7508" w:type="dxa"/>
          </w:tcPr>
          <w:p w14:paraId="210FF98C" w14:textId="4B37B8C0" w:rsidR="00610485" w:rsidRPr="00FD215D" w:rsidRDefault="00E959A1" w:rsidP="00610485">
            <w:r w:rsidRPr="00FD215D">
              <w:t>Non-linear relationships</w:t>
            </w:r>
          </w:p>
          <w:p w14:paraId="7CE53F6E" w14:textId="34885813" w:rsidR="00610485" w:rsidRPr="00FD215D" w:rsidRDefault="00610485" w:rsidP="00B70F87">
            <w:pPr>
              <w:spacing w:before="100"/>
            </w:pPr>
            <w:r w:rsidRPr="00FD215D">
              <w:t xml:space="preserve">Unit title: </w:t>
            </w:r>
            <w:r w:rsidR="00E959A1" w:rsidRPr="00FD215D">
              <w:t>Applying exponentials</w:t>
            </w:r>
          </w:p>
          <w:p w14:paraId="23513EC9" w14:textId="3A06E55C" w:rsidR="00784267" w:rsidRPr="00FD215D" w:rsidRDefault="00610485" w:rsidP="00B70F87">
            <w:pPr>
              <w:spacing w:before="100" w:after="120"/>
            </w:pPr>
            <w:r w:rsidRPr="00FD215D">
              <w:t xml:space="preserve">Weeks 1 to </w:t>
            </w:r>
            <w:r w:rsidR="00E959A1" w:rsidRPr="00FD215D">
              <w:t>5</w:t>
            </w:r>
          </w:p>
        </w:tc>
        <w:tc>
          <w:tcPr>
            <w:tcW w:w="7052" w:type="dxa"/>
          </w:tcPr>
          <w:p w14:paraId="499F4CBF" w14:textId="33BF065F" w:rsidR="00610485" w:rsidRPr="00FD215D" w:rsidRDefault="00E959A1" w:rsidP="00610485">
            <w:r w:rsidRPr="00FD215D">
              <w:t>Non-linear relationships</w:t>
            </w:r>
          </w:p>
          <w:p w14:paraId="7F5025EE" w14:textId="2286D992" w:rsidR="00610485" w:rsidRPr="00FD215D" w:rsidRDefault="00610485" w:rsidP="00B70F87">
            <w:pPr>
              <w:spacing w:before="100"/>
            </w:pPr>
            <w:r w:rsidRPr="00FD215D">
              <w:t xml:space="preserve">Unit title: </w:t>
            </w:r>
            <w:r w:rsidR="00E959A1" w:rsidRPr="00FD215D">
              <w:t>Investigating parabolas</w:t>
            </w:r>
          </w:p>
          <w:p w14:paraId="7EE25E1D" w14:textId="192F3E6F" w:rsidR="00784267" w:rsidRPr="00FD215D" w:rsidRDefault="00610485" w:rsidP="00B70F87">
            <w:pPr>
              <w:spacing w:before="100" w:after="120"/>
            </w:pPr>
            <w:r w:rsidRPr="00FD215D">
              <w:t xml:space="preserve">Weeks </w:t>
            </w:r>
            <w:r w:rsidR="00E959A1" w:rsidRPr="00FD215D">
              <w:t>6</w:t>
            </w:r>
            <w:r w:rsidRPr="00FD215D">
              <w:t xml:space="preserve"> to 10</w:t>
            </w:r>
          </w:p>
        </w:tc>
      </w:tr>
      <w:tr w:rsidR="00784267" w:rsidRPr="00FD215D" w14:paraId="5F7F29F2" w14:textId="77777777" w:rsidTr="76ACCE39">
        <w:trPr>
          <w:cnfStyle w:val="000000100000" w:firstRow="0" w:lastRow="0" w:firstColumn="0" w:lastColumn="0" w:oddVBand="0" w:evenVBand="0" w:oddHBand="1" w:evenHBand="0" w:firstRowFirstColumn="0" w:firstRowLastColumn="0" w:lastRowFirstColumn="0" w:lastRowLastColumn="0"/>
        </w:trPr>
        <w:tc>
          <w:tcPr>
            <w:tcW w:w="7508" w:type="dxa"/>
          </w:tcPr>
          <w:p w14:paraId="053CF1DB" w14:textId="656AFA5E" w:rsidR="007C50C5" w:rsidRPr="00FD215D" w:rsidRDefault="00987686" w:rsidP="00610485">
            <w:pPr>
              <w:rPr>
                <w:b/>
                <w:bCs/>
              </w:rPr>
            </w:pPr>
            <w:r w:rsidRPr="00FD215D">
              <w:rPr>
                <w:b/>
                <w:bCs/>
                <w:shd w:val="clear" w:color="auto" w:fill="FFFFFF"/>
              </w:rPr>
              <w:t xml:space="preserve">MAO-WM-01, </w:t>
            </w:r>
            <w:r w:rsidR="00072797" w:rsidRPr="00FD215D">
              <w:rPr>
                <w:b/>
                <w:bCs/>
              </w:rPr>
              <w:t>MA5-FIN-C-02, MA5-NLI-C-01, MA5-NLI-C-02</w:t>
            </w:r>
            <w:r w:rsidR="0DB383AE" w:rsidRPr="00FD215D">
              <w:rPr>
                <w:b/>
                <w:bCs/>
              </w:rPr>
              <w:t xml:space="preserve"> </w:t>
            </w:r>
            <w:r w:rsidR="007C50C5" w:rsidRPr="00FD215D">
              <w:rPr>
                <w:b/>
                <w:bCs/>
              </w:rPr>
              <w:t xml:space="preserve">(Related </w:t>
            </w:r>
            <w:r w:rsidR="00EF7EE6" w:rsidRPr="00FD215D">
              <w:rPr>
                <w:b/>
                <w:bCs/>
              </w:rPr>
              <w:t>L</w:t>
            </w:r>
            <w:r w:rsidR="007C50C5" w:rsidRPr="00FD215D">
              <w:rPr>
                <w:b/>
                <w:bCs/>
              </w:rPr>
              <w:t xml:space="preserve">ife </w:t>
            </w:r>
            <w:r w:rsidR="00EF7EE6" w:rsidRPr="00FD215D">
              <w:rPr>
                <w:b/>
                <w:bCs/>
              </w:rPr>
              <w:t>S</w:t>
            </w:r>
            <w:r w:rsidR="007C50C5" w:rsidRPr="00FD215D">
              <w:rPr>
                <w:b/>
                <w:bCs/>
              </w:rPr>
              <w:t>kills outcomes: MALS-FIN-01, MALS-FIN-02</w:t>
            </w:r>
            <w:r w:rsidR="00E53118" w:rsidRPr="00FD215D">
              <w:rPr>
                <w:b/>
                <w:bCs/>
              </w:rPr>
              <w:t>)</w:t>
            </w:r>
          </w:p>
          <w:p w14:paraId="2CCD8474" w14:textId="5413E7C0" w:rsidR="00072797" w:rsidRPr="00FD215D" w:rsidRDefault="00072797" w:rsidP="00072797">
            <w:pPr>
              <w:pStyle w:val="ListBullet"/>
              <w:rPr>
                <w:lang w:eastAsia="en-AU"/>
              </w:rPr>
            </w:pPr>
            <w:r w:rsidRPr="00FD215D">
              <w:rPr>
                <w:lang w:eastAsia="en-AU"/>
              </w:rPr>
              <w:t>Solve problems involving compound interest and depreciation</w:t>
            </w:r>
          </w:p>
          <w:p w14:paraId="635F2497" w14:textId="58602F9B" w:rsidR="00072797" w:rsidRPr="00FD215D" w:rsidRDefault="48CD7E6B" w:rsidP="00072797">
            <w:pPr>
              <w:pStyle w:val="ListBullet"/>
              <w:rPr>
                <w:lang w:eastAsia="en-AU"/>
              </w:rPr>
            </w:pPr>
            <w:r w:rsidRPr="00FD215D">
              <w:rPr>
                <w:lang w:eastAsia="en-AU"/>
              </w:rPr>
              <w:t>E</w:t>
            </w:r>
            <w:r w:rsidR="00072797" w:rsidRPr="00FD215D">
              <w:rPr>
                <w:lang w:eastAsia="en-AU"/>
              </w:rPr>
              <w:t xml:space="preserve">xamine the connection between algebraic and graphical representations of </w:t>
            </w:r>
            <w:r w:rsidR="68A8C4B5" w:rsidRPr="00FD215D">
              <w:rPr>
                <w:lang w:eastAsia="en-AU"/>
              </w:rPr>
              <w:t xml:space="preserve">quadratics and </w:t>
            </w:r>
            <w:r w:rsidR="00072797" w:rsidRPr="00FD215D">
              <w:rPr>
                <w:lang w:eastAsia="en-AU"/>
              </w:rPr>
              <w:t>exponentials</w:t>
            </w:r>
          </w:p>
          <w:p w14:paraId="75202615" w14:textId="4AEF74E0" w:rsidR="45BA2613" w:rsidRPr="00FD215D" w:rsidRDefault="45BA2613" w:rsidP="76ACCE39">
            <w:pPr>
              <w:pStyle w:val="ListBullet"/>
              <w:rPr>
                <w:lang w:eastAsia="en-AU"/>
              </w:rPr>
            </w:pPr>
            <w:r w:rsidRPr="00FD215D">
              <w:rPr>
                <w:lang w:eastAsia="en-AU"/>
              </w:rPr>
              <w:t>Graph and examine exponential relationships</w:t>
            </w:r>
          </w:p>
          <w:p w14:paraId="6143D176" w14:textId="71F80C35" w:rsidR="00784267" w:rsidRPr="00FD215D" w:rsidRDefault="00072797" w:rsidP="00FD6CEF">
            <w:pPr>
              <w:pStyle w:val="ListBullet"/>
              <w:rPr>
                <w:lang w:eastAsia="en-AU"/>
              </w:rPr>
            </w:pPr>
            <w:r w:rsidRPr="00FD215D">
              <w:rPr>
                <w:lang w:eastAsia="en-AU"/>
              </w:rPr>
              <w:t xml:space="preserve">Distinguish between linear, </w:t>
            </w:r>
            <w:proofErr w:type="gramStart"/>
            <w:r w:rsidRPr="00FD215D">
              <w:rPr>
                <w:lang w:eastAsia="en-AU"/>
              </w:rPr>
              <w:t>quadratic</w:t>
            </w:r>
            <w:proofErr w:type="gramEnd"/>
            <w:r w:rsidRPr="00FD215D">
              <w:rPr>
                <w:lang w:eastAsia="en-AU"/>
              </w:rPr>
              <w:t xml:space="preserve"> and exponential relationships by examining their graphical representations</w:t>
            </w:r>
          </w:p>
        </w:tc>
        <w:tc>
          <w:tcPr>
            <w:tcW w:w="7052" w:type="dxa"/>
          </w:tcPr>
          <w:p w14:paraId="0EA93CE7" w14:textId="53F9315B" w:rsidR="007C50C5" w:rsidRPr="00FD215D" w:rsidRDefault="00987686" w:rsidP="00610485">
            <w:pPr>
              <w:rPr>
                <w:b/>
                <w:bCs/>
              </w:rPr>
            </w:pPr>
            <w:r w:rsidRPr="00FD215D">
              <w:rPr>
                <w:b/>
                <w:bCs/>
                <w:shd w:val="clear" w:color="auto" w:fill="FFFFFF"/>
              </w:rPr>
              <w:t xml:space="preserve">MAO-WM-01, </w:t>
            </w:r>
            <w:r w:rsidR="6D05F646" w:rsidRPr="00FD215D">
              <w:rPr>
                <w:b/>
                <w:bCs/>
              </w:rPr>
              <w:t>MA5-ALG-C-01, MA5-NLI-C-01, MA5-NLI-C-02</w:t>
            </w:r>
            <w:r w:rsidR="0DB383AE" w:rsidRPr="00FD215D">
              <w:rPr>
                <w:b/>
                <w:bCs/>
              </w:rPr>
              <w:t xml:space="preserve"> </w:t>
            </w:r>
            <w:r w:rsidR="007C50C5" w:rsidRPr="00FD215D">
              <w:rPr>
                <w:b/>
                <w:bCs/>
              </w:rPr>
              <w:t xml:space="preserve">(Related </w:t>
            </w:r>
            <w:r w:rsidR="00EF7EE6" w:rsidRPr="00FD215D">
              <w:rPr>
                <w:b/>
                <w:bCs/>
              </w:rPr>
              <w:t>L</w:t>
            </w:r>
            <w:r w:rsidR="007C50C5" w:rsidRPr="00FD215D">
              <w:rPr>
                <w:b/>
                <w:bCs/>
              </w:rPr>
              <w:t xml:space="preserve">ife </w:t>
            </w:r>
            <w:r w:rsidR="00EF7EE6" w:rsidRPr="00FD215D">
              <w:rPr>
                <w:b/>
                <w:bCs/>
              </w:rPr>
              <w:t>S</w:t>
            </w:r>
            <w:r w:rsidR="007C50C5" w:rsidRPr="00FD215D">
              <w:rPr>
                <w:b/>
                <w:bCs/>
              </w:rPr>
              <w:t>kills outcomes: MALS-PAT-01)</w:t>
            </w:r>
          </w:p>
          <w:p w14:paraId="57E29C96" w14:textId="19E763AD" w:rsidR="00072797" w:rsidRPr="00FD215D" w:rsidRDefault="00072797" w:rsidP="00072797">
            <w:pPr>
              <w:pStyle w:val="ListBullet"/>
              <w:rPr>
                <w:lang w:eastAsia="en-AU"/>
              </w:rPr>
            </w:pPr>
            <w:r w:rsidRPr="00FD215D">
              <w:rPr>
                <w:lang w:eastAsia="en-AU"/>
              </w:rPr>
              <w:t>Apply the distributive law to the expansion of algebraic expressions, and collect like terms where appropriate</w:t>
            </w:r>
          </w:p>
          <w:p w14:paraId="2B9DFD7C" w14:textId="5CE7A1BD" w:rsidR="00072797" w:rsidRPr="00FD215D" w:rsidRDefault="00072797" w:rsidP="00072797">
            <w:pPr>
              <w:pStyle w:val="ListBullet"/>
              <w:rPr>
                <w:lang w:eastAsia="en-AU"/>
              </w:rPr>
            </w:pPr>
            <w:r w:rsidRPr="00FD215D">
              <w:rPr>
                <w:lang w:eastAsia="en-AU"/>
              </w:rPr>
              <w:t>Examine the connection between algebraic and graphical representations of quadratics and exponentials</w:t>
            </w:r>
          </w:p>
          <w:p w14:paraId="01C78D2A" w14:textId="3D34AAD9" w:rsidR="00784267" w:rsidRPr="00FD215D" w:rsidRDefault="00072797" w:rsidP="00FD6CEF">
            <w:pPr>
              <w:pStyle w:val="ListBullet"/>
              <w:rPr>
                <w:lang w:eastAsia="en-AU"/>
              </w:rPr>
            </w:pPr>
            <w:r w:rsidRPr="00FD215D">
              <w:rPr>
                <w:lang w:eastAsia="en-AU"/>
              </w:rPr>
              <w:t>Graph and examine quadratic relationships</w:t>
            </w:r>
          </w:p>
        </w:tc>
      </w:tr>
      <w:tr w:rsidR="00E959A1" w:rsidRPr="00FD215D" w14:paraId="6C5453A4" w14:textId="77777777" w:rsidTr="76ACCE39">
        <w:trPr>
          <w:cnfStyle w:val="000000010000" w:firstRow="0" w:lastRow="0" w:firstColumn="0" w:lastColumn="0" w:oddVBand="0" w:evenVBand="0" w:oddHBand="0" w:evenHBand="1" w:firstRowFirstColumn="0" w:firstRowLastColumn="0" w:lastRowFirstColumn="0" w:lastRowLastColumn="0"/>
          <w:cantSplit/>
        </w:trPr>
        <w:tc>
          <w:tcPr>
            <w:tcW w:w="7508" w:type="dxa"/>
          </w:tcPr>
          <w:p w14:paraId="7348E03D" w14:textId="2CF1C3B1" w:rsidR="00E959A1" w:rsidRPr="00FD215D" w:rsidRDefault="00E959A1" w:rsidP="00E959A1">
            <w:pPr>
              <w:rPr>
                <w:b/>
                <w:bCs/>
              </w:rPr>
            </w:pPr>
            <w:r w:rsidRPr="00FD215D">
              <w:rPr>
                <w:b/>
                <w:bCs/>
              </w:rPr>
              <w:lastRenderedPageBreak/>
              <w:t xml:space="preserve">Related </w:t>
            </w:r>
            <w:r w:rsidR="00EF7EE6" w:rsidRPr="00FD215D">
              <w:rPr>
                <w:b/>
                <w:bCs/>
              </w:rPr>
              <w:t>P</w:t>
            </w:r>
            <w:r w:rsidRPr="00FD215D">
              <w:rPr>
                <w:b/>
                <w:bCs/>
              </w:rPr>
              <w:t xml:space="preserve">ath content: </w:t>
            </w:r>
            <w:r w:rsidRPr="00FD215D">
              <w:rPr>
                <w:b/>
                <w:color w:val="000000"/>
                <w:bdr w:val="none" w:sz="0" w:space="0" w:color="auto" w:frame="1"/>
              </w:rPr>
              <w:t>MA5-NLI-P-01</w:t>
            </w:r>
          </w:p>
          <w:p w14:paraId="42FAD200" w14:textId="288B22D9" w:rsidR="00E959A1" w:rsidRPr="00FD215D" w:rsidRDefault="00E959A1" w:rsidP="00E959A1">
            <w:pPr>
              <w:pStyle w:val="ListBullet"/>
              <w:rPr>
                <w:lang w:eastAsia="en-AU"/>
              </w:rPr>
            </w:pPr>
            <w:r w:rsidRPr="00FD215D">
              <w:rPr>
                <w:lang w:eastAsia="en-AU"/>
              </w:rPr>
              <w:t>Graph exponentials and describe their features and transformations</w:t>
            </w:r>
          </w:p>
          <w:p w14:paraId="4C966DCB" w14:textId="7CC49467" w:rsidR="00E959A1" w:rsidRPr="00FD215D" w:rsidRDefault="00E959A1" w:rsidP="00FD6CEF">
            <w:pPr>
              <w:pStyle w:val="ListBullet"/>
              <w:rPr>
                <w:lang w:eastAsia="en-AU"/>
              </w:rPr>
            </w:pPr>
            <w:r w:rsidRPr="00FD215D">
              <w:rPr>
                <w:lang w:eastAsia="en-AU"/>
              </w:rPr>
              <w:t>Distinguish between different types of graphs by examining their algebraic and graphical representations and solve problems</w:t>
            </w:r>
          </w:p>
        </w:tc>
        <w:tc>
          <w:tcPr>
            <w:tcW w:w="7052" w:type="dxa"/>
          </w:tcPr>
          <w:p w14:paraId="0331EC50" w14:textId="77777777" w:rsidR="00CA5958" w:rsidRPr="00FD215D" w:rsidRDefault="00E959A1" w:rsidP="00CA5958">
            <w:pPr>
              <w:rPr>
                <w:b/>
                <w:color w:val="000000"/>
                <w:bdr w:val="none" w:sz="0" w:space="0" w:color="auto" w:frame="1"/>
              </w:rPr>
            </w:pPr>
            <w:r w:rsidRPr="00FD215D">
              <w:rPr>
                <w:b/>
                <w:bCs/>
              </w:rPr>
              <w:t xml:space="preserve">Related </w:t>
            </w:r>
            <w:r w:rsidR="00EF7EE6" w:rsidRPr="00FD215D">
              <w:rPr>
                <w:b/>
                <w:bCs/>
              </w:rPr>
              <w:t>P</w:t>
            </w:r>
            <w:r w:rsidRPr="00FD215D">
              <w:rPr>
                <w:b/>
                <w:bCs/>
              </w:rPr>
              <w:t xml:space="preserve">ath content: </w:t>
            </w:r>
            <w:r w:rsidRPr="00FD215D">
              <w:rPr>
                <w:b/>
                <w:color w:val="000000"/>
                <w:bdr w:val="none" w:sz="0" w:space="0" w:color="auto" w:frame="1"/>
              </w:rPr>
              <w:t>MA5-ALG-P-01, MA5-ALG-P-02,</w:t>
            </w:r>
          </w:p>
          <w:p w14:paraId="52A87F45" w14:textId="7FCD548F" w:rsidR="00E959A1" w:rsidRPr="00FD215D" w:rsidRDefault="00E959A1" w:rsidP="00CA5958">
            <w:pPr>
              <w:spacing w:before="0"/>
              <w:rPr>
                <w:b/>
                <w:bCs/>
              </w:rPr>
            </w:pPr>
            <w:r w:rsidRPr="00FD215D">
              <w:rPr>
                <w:b/>
                <w:color w:val="000000"/>
                <w:bdr w:val="none" w:sz="0" w:space="0" w:color="auto" w:frame="1"/>
              </w:rPr>
              <w:t>MA5-EQU-P-01, MA5-EQU-P-02, MA5-NLI-P-01</w:t>
            </w:r>
          </w:p>
          <w:p w14:paraId="1346110D" w14:textId="7F1AA54D" w:rsidR="00E959A1" w:rsidRPr="00FD215D" w:rsidRDefault="00E959A1" w:rsidP="00E959A1">
            <w:pPr>
              <w:pStyle w:val="ListBullet"/>
              <w:rPr>
                <w:lang w:eastAsia="en-AU"/>
              </w:rPr>
            </w:pPr>
            <w:r w:rsidRPr="00FD215D">
              <w:rPr>
                <w:lang w:eastAsia="en-AU"/>
              </w:rPr>
              <w:t>Expand binomial products and factorise monic quadratic expressions</w:t>
            </w:r>
          </w:p>
          <w:p w14:paraId="0208E7A8" w14:textId="70DF58FB" w:rsidR="00E959A1" w:rsidRPr="00FD215D" w:rsidRDefault="00E959A1" w:rsidP="00E959A1">
            <w:pPr>
              <w:pStyle w:val="ListBullet"/>
              <w:rPr>
                <w:lang w:eastAsia="en-AU"/>
              </w:rPr>
            </w:pPr>
            <w:r w:rsidRPr="00FD215D">
              <w:rPr>
                <w:lang w:eastAsia="en-AU"/>
              </w:rPr>
              <w:t>Expand, factorise and simplify algebraic expression</w:t>
            </w:r>
            <w:r w:rsidR="000D7CB5" w:rsidRPr="00FD215D">
              <w:rPr>
                <w:lang w:eastAsia="en-AU"/>
              </w:rPr>
              <w:t>s</w:t>
            </w:r>
            <w:r w:rsidRPr="00FD215D">
              <w:rPr>
                <w:lang w:eastAsia="en-AU"/>
              </w:rPr>
              <w:t xml:space="preserve"> including special </w:t>
            </w:r>
            <w:proofErr w:type="gramStart"/>
            <w:r w:rsidRPr="00FD215D">
              <w:rPr>
                <w:lang w:eastAsia="en-AU"/>
              </w:rPr>
              <w:t>products</w:t>
            </w:r>
            <w:proofErr w:type="gramEnd"/>
          </w:p>
          <w:p w14:paraId="2AABD9E5" w14:textId="00271B7E" w:rsidR="00E959A1" w:rsidRPr="00FD215D" w:rsidRDefault="00E959A1" w:rsidP="00E959A1">
            <w:pPr>
              <w:pStyle w:val="ListBullet"/>
              <w:rPr>
                <w:lang w:eastAsia="en-AU"/>
              </w:rPr>
            </w:pPr>
            <w:r w:rsidRPr="00FD215D">
              <w:rPr>
                <w:lang w:eastAsia="en-AU"/>
              </w:rPr>
              <w:t>Solve monic quadratic equations</w:t>
            </w:r>
          </w:p>
          <w:p w14:paraId="1DD2F313" w14:textId="4A89E351" w:rsidR="00E959A1" w:rsidRPr="00FD215D" w:rsidRDefault="00E959A1" w:rsidP="00E959A1">
            <w:pPr>
              <w:pStyle w:val="ListBullet"/>
              <w:rPr>
                <w:lang w:eastAsia="en-AU"/>
              </w:rPr>
            </w:pPr>
            <w:r w:rsidRPr="00FD215D">
              <w:rPr>
                <w:lang w:eastAsia="en-AU"/>
              </w:rPr>
              <w:t>Solve quadratic equations using a variety of methods</w:t>
            </w:r>
          </w:p>
          <w:p w14:paraId="40C3D1F4" w14:textId="591D202B" w:rsidR="00E959A1" w:rsidRPr="00FD215D" w:rsidRDefault="00E959A1" w:rsidP="00E959A1">
            <w:pPr>
              <w:pStyle w:val="ListBullet"/>
              <w:rPr>
                <w:lang w:eastAsia="en-AU"/>
              </w:rPr>
            </w:pPr>
            <w:r w:rsidRPr="00FD215D">
              <w:rPr>
                <w:lang w:eastAsia="en-AU"/>
              </w:rPr>
              <w:t>Graph parabolas and describe their features and transformations</w:t>
            </w:r>
          </w:p>
          <w:p w14:paraId="41FEF045" w14:textId="513B4CCF" w:rsidR="00E959A1" w:rsidRPr="00FD215D" w:rsidRDefault="00E959A1" w:rsidP="00FD6CEF">
            <w:pPr>
              <w:pStyle w:val="ListBullet"/>
              <w:rPr>
                <w:lang w:eastAsia="en-AU"/>
              </w:rPr>
            </w:pPr>
            <w:r w:rsidRPr="00FD215D">
              <w:rPr>
                <w:lang w:eastAsia="en-AU"/>
              </w:rPr>
              <w:t>Distinguish between different types of graphs by examining their algebraic and graphical representations and solve problems</w:t>
            </w:r>
          </w:p>
        </w:tc>
      </w:tr>
    </w:tbl>
    <w:p w14:paraId="158ED36A" w14:textId="6967EB53" w:rsidR="00784267" w:rsidRPr="00FD215D" w:rsidRDefault="00784267" w:rsidP="00FC0E4A">
      <w:r w:rsidRPr="00FD215D">
        <w:br w:type="page"/>
      </w:r>
    </w:p>
    <w:p w14:paraId="3F39DC04" w14:textId="4115156B"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7</w:t>
      </w:r>
      <w:r w:rsidRPr="00FD215D">
        <w:fldChar w:fldCharType="end"/>
      </w:r>
      <w:r w:rsidRPr="00FD215D">
        <w:t xml:space="preserve"> – Year </w:t>
      </w:r>
      <w:r w:rsidR="0077569E" w:rsidRPr="00FD215D">
        <w:t>10</w:t>
      </w:r>
      <w:r w:rsidR="0041338C" w:rsidRPr="00FD215D">
        <w:t>,</w:t>
      </w:r>
      <w:r w:rsidRPr="00FD215D">
        <w:t xml:space="preserve"> Term 3</w:t>
      </w:r>
    </w:p>
    <w:tbl>
      <w:tblPr>
        <w:tblStyle w:val="Tableheader"/>
        <w:tblW w:w="0" w:type="auto"/>
        <w:tblLook w:val="0420" w:firstRow="1" w:lastRow="0" w:firstColumn="0" w:lastColumn="0" w:noHBand="0" w:noVBand="1"/>
        <w:tblDescription w:val="Table outlines the big idea, unit title, outcomes and content points for term 3."/>
      </w:tblPr>
      <w:tblGrid>
        <w:gridCol w:w="7280"/>
        <w:gridCol w:w="7280"/>
      </w:tblGrid>
      <w:tr w:rsidR="00784267" w:rsidRPr="00FD215D" w14:paraId="3BDCB5AB" w14:textId="77777777" w:rsidTr="76ACCE39">
        <w:trPr>
          <w:cnfStyle w:val="100000000000" w:firstRow="1" w:lastRow="0" w:firstColumn="0" w:lastColumn="0" w:oddVBand="0" w:evenVBand="0" w:oddHBand="0" w:evenHBand="0" w:firstRowFirstColumn="0" w:firstRowLastColumn="0" w:lastRowFirstColumn="0" w:lastRowLastColumn="0"/>
        </w:trPr>
        <w:tc>
          <w:tcPr>
            <w:tcW w:w="7280" w:type="dxa"/>
          </w:tcPr>
          <w:p w14:paraId="25440EF1" w14:textId="34290679" w:rsidR="00610485" w:rsidRPr="00FD215D" w:rsidRDefault="00E959A1" w:rsidP="00610485">
            <w:r w:rsidRPr="00FD215D">
              <w:t>Uncertainty</w:t>
            </w:r>
          </w:p>
          <w:p w14:paraId="3EFDFC88" w14:textId="1B3AA0AD" w:rsidR="00610485" w:rsidRPr="00FD215D" w:rsidRDefault="00610485" w:rsidP="00B70F87">
            <w:pPr>
              <w:spacing w:before="100"/>
            </w:pPr>
            <w:r w:rsidRPr="00FD215D">
              <w:t xml:space="preserve">Unit title: </w:t>
            </w:r>
            <w:r w:rsidR="00E959A1" w:rsidRPr="00FD215D">
              <w:t>Correlation</w:t>
            </w:r>
          </w:p>
          <w:p w14:paraId="7BC10542" w14:textId="30CDC419" w:rsidR="00784267" w:rsidRPr="00FD215D" w:rsidRDefault="00610485" w:rsidP="00B70F87">
            <w:pPr>
              <w:spacing w:before="100"/>
            </w:pPr>
            <w:r w:rsidRPr="00FD215D">
              <w:t>Weeks 1 to 5</w:t>
            </w:r>
          </w:p>
        </w:tc>
        <w:tc>
          <w:tcPr>
            <w:tcW w:w="7280" w:type="dxa"/>
          </w:tcPr>
          <w:p w14:paraId="572F5038" w14:textId="00330360" w:rsidR="00610485" w:rsidRPr="00FD215D" w:rsidRDefault="00E959A1" w:rsidP="00610485">
            <w:r w:rsidRPr="00FD215D">
              <w:t>Optional Elective</w:t>
            </w:r>
          </w:p>
          <w:p w14:paraId="4D2563E9" w14:textId="4D67E504" w:rsidR="00610485" w:rsidRPr="00FD215D" w:rsidRDefault="00610485" w:rsidP="00B70F87">
            <w:pPr>
              <w:spacing w:before="100"/>
            </w:pPr>
            <w:r w:rsidRPr="00FD215D">
              <w:t>Unit title:</w:t>
            </w:r>
          </w:p>
          <w:p w14:paraId="36F3A3B9" w14:textId="2E76CD3E" w:rsidR="00784267" w:rsidRPr="00FD215D" w:rsidRDefault="00610485" w:rsidP="00B70F87">
            <w:pPr>
              <w:spacing w:before="100"/>
            </w:pPr>
            <w:r w:rsidRPr="00FD215D">
              <w:t>Weeks 6 to 10</w:t>
            </w:r>
          </w:p>
        </w:tc>
      </w:tr>
      <w:tr w:rsidR="00784267" w:rsidRPr="00FD215D" w14:paraId="162556AF" w14:textId="77777777" w:rsidTr="76ACCE39">
        <w:trPr>
          <w:cnfStyle w:val="000000100000" w:firstRow="0" w:lastRow="0" w:firstColumn="0" w:lastColumn="0" w:oddVBand="0" w:evenVBand="0" w:oddHBand="1" w:evenHBand="0" w:firstRowFirstColumn="0" w:firstRowLastColumn="0" w:lastRowFirstColumn="0" w:lastRowLastColumn="0"/>
        </w:trPr>
        <w:tc>
          <w:tcPr>
            <w:tcW w:w="7280" w:type="dxa"/>
          </w:tcPr>
          <w:p w14:paraId="219FAA4D" w14:textId="77777777" w:rsidR="00CA5958" w:rsidRPr="00FD215D" w:rsidRDefault="00987686" w:rsidP="00CA5958">
            <w:pPr>
              <w:rPr>
                <w:b/>
                <w:bCs/>
              </w:rPr>
            </w:pPr>
            <w:r w:rsidRPr="00FD215D">
              <w:rPr>
                <w:b/>
                <w:bCs/>
                <w:shd w:val="clear" w:color="auto" w:fill="FFFFFF"/>
              </w:rPr>
              <w:t xml:space="preserve">MAO-WM-01, </w:t>
            </w:r>
            <w:r w:rsidR="18FB4A6E" w:rsidRPr="00FD215D">
              <w:rPr>
                <w:b/>
                <w:bCs/>
              </w:rPr>
              <w:t>MA</w:t>
            </w:r>
            <w:r w:rsidR="6D05F646" w:rsidRPr="00FD215D">
              <w:rPr>
                <w:b/>
                <w:bCs/>
              </w:rPr>
              <w:t>5</w:t>
            </w:r>
            <w:r w:rsidR="18FB4A6E" w:rsidRPr="00FD215D">
              <w:rPr>
                <w:b/>
                <w:bCs/>
              </w:rPr>
              <w:t>-</w:t>
            </w:r>
            <w:r w:rsidR="6D05F646" w:rsidRPr="00FD215D">
              <w:rPr>
                <w:b/>
                <w:bCs/>
              </w:rPr>
              <w:t>DAT</w:t>
            </w:r>
            <w:r w:rsidR="18FB4A6E" w:rsidRPr="00FD215D">
              <w:rPr>
                <w:b/>
                <w:bCs/>
              </w:rPr>
              <w:t>-C-0</w:t>
            </w:r>
            <w:r w:rsidR="6D05F646" w:rsidRPr="00FD215D">
              <w:rPr>
                <w:b/>
                <w:bCs/>
              </w:rPr>
              <w:t>2, MA5-LIN-C-02</w:t>
            </w:r>
          </w:p>
          <w:p w14:paraId="5916094B" w14:textId="05551F4C" w:rsidR="007C50C5" w:rsidRPr="00FD215D" w:rsidRDefault="007C50C5" w:rsidP="00171AA6">
            <w:pPr>
              <w:spacing w:before="100"/>
              <w:rPr>
                <w:b/>
                <w:bCs/>
              </w:rPr>
            </w:pPr>
            <w:r w:rsidRPr="00FD215D">
              <w:rPr>
                <w:b/>
                <w:bCs/>
              </w:rPr>
              <w:t xml:space="preserve">(Related </w:t>
            </w:r>
            <w:r w:rsidR="00B94E7F" w:rsidRPr="00FD215D">
              <w:rPr>
                <w:b/>
                <w:bCs/>
              </w:rPr>
              <w:t>L</w:t>
            </w:r>
            <w:r w:rsidRPr="00FD215D">
              <w:rPr>
                <w:b/>
                <w:bCs/>
              </w:rPr>
              <w:t xml:space="preserve">ife </w:t>
            </w:r>
            <w:r w:rsidR="00B94E7F" w:rsidRPr="00FD215D">
              <w:rPr>
                <w:b/>
                <w:bCs/>
              </w:rPr>
              <w:t>S</w:t>
            </w:r>
            <w:r w:rsidRPr="00FD215D">
              <w:rPr>
                <w:b/>
                <w:bCs/>
              </w:rPr>
              <w:t>kills outcomes: MALS-DAT-02)</w:t>
            </w:r>
          </w:p>
          <w:p w14:paraId="26ED8F31" w14:textId="05D8C802" w:rsidR="00072797" w:rsidRPr="00FD215D" w:rsidRDefault="00072797" w:rsidP="00072797">
            <w:pPr>
              <w:pStyle w:val="ListBullet"/>
              <w:rPr>
                <w:lang w:eastAsia="en-AU"/>
              </w:rPr>
            </w:pPr>
            <w:r w:rsidRPr="00FD215D">
              <w:rPr>
                <w:lang w:eastAsia="en-AU"/>
              </w:rPr>
              <w:t>Identify and describe numerical datasets involving 2 variables</w:t>
            </w:r>
          </w:p>
          <w:p w14:paraId="029B0254" w14:textId="687DA008" w:rsidR="00072797" w:rsidRPr="00FD215D" w:rsidRDefault="00072797" w:rsidP="00072797">
            <w:pPr>
              <w:pStyle w:val="ListBullet"/>
              <w:rPr>
                <w:lang w:eastAsia="en-AU"/>
              </w:rPr>
            </w:pPr>
            <w:r w:rsidRPr="00FD215D">
              <w:rPr>
                <w:lang w:eastAsia="en-AU"/>
              </w:rPr>
              <w:t>Represent datasets involving 2 numerical variables, using a scatter plot and a line of best fit, by eye</w:t>
            </w:r>
          </w:p>
          <w:p w14:paraId="0FB4F47C" w14:textId="367152A9" w:rsidR="00072797" w:rsidRPr="00FD215D" w:rsidRDefault="00072797" w:rsidP="00072797">
            <w:pPr>
              <w:pStyle w:val="ListBullet"/>
              <w:rPr>
                <w:lang w:eastAsia="en-AU"/>
              </w:rPr>
            </w:pPr>
            <w:r w:rsidRPr="00FD215D">
              <w:rPr>
                <w:lang w:eastAsia="en-AU"/>
              </w:rPr>
              <w:t>Interpret data involving 2 numerical variables, using graphical representation</w:t>
            </w:r>
          </w:p>
          <w:p w14:paraId="1D322336" w14:textId="347CEB9F" w:rsidR="00784267" w:rsidRPr="00FD215D" w:rsidRDefault="00072797" w:rsidP="00FD6CEF">
            <w:pPr>
              <w:pStyle w:val="ListBullet"/>
              <w:rPr>
                <w:lang w:eastAsia="en-AU"/>
              </w:rPr>
            </w:pPr>
            <w:r w:rsidRPr="00FD215D">
              <w:rPr>
                <w:lang w:eastAsia="en-AU"/>
              </w:rPr>
              <w:t>Examine the gradient/slope-intercept form</w:t>
            </w:r>
          </w:p>
        </w:tc>
        <w:tc>
          <w:tcPr>
            <w:tcW w:w="7280" w:type="dxa"/>
          </w:tcPr>
          <w:p w14:paraId="15046059" w14:textId="1D3E25F3" w:rsidR="00CA5958" w:rsidRPr="00FD215D" w:rsidRDefault="00E959A1" w:rsidP="00CA5958">
            <w:r w:rsidRPr="00FD215D">
              <w:rPr>
                <w:b/>
                <w:bCs/>
                <w:shd w:val="clear" w:color="auto" w:fill="FFFFFF"/>
              </w:rPr>
              <w:t xml:space="preserve">MAO-WM-01, </w:t>
            </w:r>
            <w:r w:rsidR="0082623C" w:rsidRPr="00FD215D">
              <w:rPr>
                <w:bCs/>
                <w:shd w:val="clear" w:color="auto" w:fill="FFFFFF"/>
              </w:rPr>
              <w:t>[</w:t>
            </w:r>
            <w:r w:rsidR="00B94E7F" w:rsidRPr="00FD215D">
              <w:rPr>
                <w:shd w:val="clear" w:color="auto" w:fill="FFFFFF"/>
              </w:rPr>
              <w:t xml:space="preserve">school to enter </w:t>
            </w:r>
            <w:r w:rsidRPr="00FD215D">
              <w:t>outcomes</w:t>
            </w:r>
            <w:r w:rsidR="0082623C" w:rsidRPr="00FD215D">
              <w:t>]</w:t>
            </w:r>
          </w:p>
          <w:p w14:paraId="11406617" w14:textId="53E90DA5" w:rsidR="00E959A1" w:rsidRPr="00FD215D" w:rsidRDefault="007337A9" w:rsidP="00171AA6">
            <w:pPr>
              <w:spacing w:before="100"/>
              <w:rPr>
                <w:b/>
                <w:bCs/>
              </w:rPr>
            </w:pPr>
            <w:r w:rsidRPr="00FD215D">
              <w:rPr>
                <w:b/>
                <w:bCs/>
              </w:rPr>
              <w:t xml:space="preserve">(Related </w:t>
            </w:r>
            <w:r w:rsidR="00B94E7F" w:rsidRPr="00FD215D">
              <w:rPr>
                <w:b/>
                <w:bCs/>
              </w:rPr>
              <w:t>L</w:t>
            </w:r>
            <w:r w:rsidRPr="00FD215D">
              <w:rPr>
                <w:b/>
                <w:bCs/>
              </w:rPr>
              <w:t xml:space="preserve">ife </w:t>
            </w:r>
            <w:r w:rsidR="00B94E7F" w:rsidRPr="00FD215D">
              <w:rPr>
                <w:b/>
                <w:bCs/>
              </w:rPr>
              <w:t>S</w:t>
            </w:r>
            <w:r w:rsidRPr="00FD215D">
              <w:rPr>
                <w:b/>
                <w:bCs/>
              </w:rPr>
              <w:t xml:space="preserve">kills outcomes: </w:t>
            </w:r>
            <w:r w:rsidR="0082623C" w:rsidRPr="00FD215D">
              <w:rPr>
                <w:bCs/>
              </w:rPr>
              <w:t>[</w:t>
            </w:r>
            <w:r w:rsidR="00B94E7F" w:rsidRPr="00FD215D">
              <w:t xml:space="preserve">school to enter </w:t>
            </w:r>
            <w:r w:rsidRPr="00FD215D">
              <w:t>outcomes</w:t>
            </w:r>
            <w:r w:rsidR="0082623C" w:rsidRPr="00FD215D">
              <w:t>]</w:t>
            </w:r>
            <w:r w:rsidRPr="00FD215D">
              <w:t>)</w:t>
            </w:r>
          </w:p>
          <w:p w14:paraId="277D8A0A" w14:textId="4365850D" w:rsidR="00784267" w:rsidRPr="00FD215D" w:rsidRDefault="0082623C" w:rsidP="004B103E">
            <w:pPr>
              <w:pStyle w:val="ListBullet"/>
            </w:pPr>
            <w:r w:rsidRPr="00FD215D">
              <w:t>[</w:t>
            </w:r>
            <w:r w:rsidR="00B94E7F" w:rsidRPr="00FD215D">
              <w:t>School to enter c</w:t>
            </w:r>
            <w:r w:rsidR="00E959A1" w:rsidRPr="00FD215D">
              <w:t>ontent dot</w:t>
            </w:r>
            <w:r w:rsidR="000D7CB5" w:rsidRPr="00FD215D">
              <w:t xml:space="preserve"> </w:t>
            </w:r>
            <w:r w:rsidR="00E959A1" w:rsidRPr="00FD215D">
              <w:t>points</w:t>
            </w:r>
            <w:r w:rsidRPr="00FD215D">
              <w:t>]</w:t>
            </w:r>
          </w:p>
        </w:tc>
      </w:tr>
      <w:tr w:rsidR="00E959A1" w:rsidRPr="00FD215D" w14:paraId="54C9C33D" w14:textId="77777777" w:rsidTr="76ACCE39">
        <w:trPr>
          <w:cnfStyle w:val="000000010000" w:firstRow="0" w:lastRow="0" w:firstColumn="0" w:lastColumn="0" w:oddVBand="0" w:evenVBand="0" w:oddHBand="0" w:evenHBand="1" w:firstRowFirstColumn="0" w:firstRowLastColumn="0" w:lastRowFirstColumn="0" w:lastRowLastColumn="0"/>
        </w:trPr>
        <w:tc>
          <w:tcPr>
            <w:tcW w:w="7280" w:type="dxa"/>
          </w:tcPr>
          <w:p w14:paraId="5296C48C" w14:textId="2B640CE7" w:rsidR="00E959A1" w:rsidRPr="00FD215D" w:rsidRDefault="00E959A1" w:rsidP="00E959A1">
            <w:pPr>
              <w:rPr>
                <w:b/>
                <w:bCs/>
              </w:rPr>
            </w:pPr>
            <w:r w:rsidRPr="00FD215D">
              <w:rPr>
                <w:b/>
                <w:bCs/>
              </w:rPr>
              <w:t xml:space="preserve">Related </w:t>
            </w:r>
            <w:r w:rsidR="00B94E7F" w:rsidRPr="00FD215D">
              <w:rPr>
                <w:b/>
                <w:bCs/>
              </w:rPr>
              <w:t>P</w:t>
            </w:r>
            <w:r w:rsidRPr="00FD215D">
              <w:rPr>
                <w:b/>
                <w:bCs/>
              </w:rPr>
              <w:t xml:space="preserve">ath content: </w:t>
            </w:r>
            <w:r w:rsidRPr="00FD215D">
              <w:rPr>
                <w:b/>
                <w:color w:val="000000"/>
                <w:bdr w:val="none" w:sz="0" w:space="0" w:color="auto" w:frame="1"/>
              </w:rPr>
              <w:t>MA5-DAT-P-01</w:t>
            </w:r>
          </w:p>
          <w:p w14:paraId="185B4B5B" w14:textId="58593AFF" w:rsidR="00E959A1" w:rsidRPr="00FD215D" w:rsidRDefault="00E959A1" w:rsidP="00E959A1">
            <w:pPr>
              <w:pStyle w:val="ListBullet"/>
              <w:rPr>
                <w:lang w:eastAsia="en-AU"/>
              </w:rPr>
            </w:pPr>
            <w:r w:rsidRPr="00FD215D">
              <w:rPr>
                <w:lang w:eastAsia="en-AU"/>
              </w:rPr>
              <w:t>Plan and conduct a statistical inquiry into a question of interest</w:t>
            </w:r>
          </w:p>
          <w:p w14:paraId="4483B44A" w14:textId="723926E5" w:rsidR="00E959A1" w:rsidRPr="00FD215D" w:rsidRDefault="00E959A1" w:rsidP="00FD6CEF">
            <w:pPr>
              <w:pStyle w:val="ListBullet"/>
              <w:rPr>
                <w:lang w:eastAsia="en-AU"/>
              </w:rPr>
            </w:pPr>
            <w:r w:rsidRPr="00FD215D">
              <w:rPr>
                <w:lang w:eastAsia="en-AU"/>
              </w:rPr>
              <w:t>Examine reports of studies in digital media and elsewhere for information on their planning and implementation</w:t>
            </w:r>
          </w:p>
        </w:tc>
        <w:tc>
          <w:tcPr>
            <w:tcW w:w="7280" w:type="dxa"/>
          </w:tcPr>
          <w:p w14:paraId="684E685D" w14:textId="2B73D7DC" w:rsidR="00E959A1" w:rsidRPr="00FD215D" w:rsidRDefault="00E959A1" w:rsidP="00E959A1">
            <w:pPr>
              <w:rPr>
                <w:b/>
                <w:bCs/>
              </w:rPr>
            </w:pPr>
            <w:r w:rsidRPr="00FD215D">
              <w:rPr>
                <w:b/>
                <w:bCs/>
              </w:rPr>
              <w:t xml:space="preserve">Related </w:t>
            </w:r>
            <w:r w:rsidR="00B94E7F" w:rsidRPr="00FD215D">
              <w:rPr>
                <w:b/>
                <w:bCs/>
              </w:rPr>
              <w:t>P</w:t>
            </w:r>
            <w:r w:rsidRPr="00FD215D">
              <w:rPr>
                <w:b/>
                <w:bCs/>
              </w:rPr>
              <w:t xml:space="preserve">ath content: </w:t>
            </w:r>
            <w:r w:rsidR="0082623C" w:rsidRPr="00FD215D">
              <w:rPr>
                <w:b/>
                <w:bCs/>
              </w:rPr>
              <w:t>[</w:t>
            </w:r>
            <w:r w:rsidR="00B94E7F" w:rsidRPr="00FD215D">
              <w:rPr>
                <w:b/>
                <w:bCs/>
              </w:rPr>
              <w:t xml:space="preserve">School to </w:t>
            </w:r>
            <w:r w:rsidR="00440660" w:rsidRPr="00FD215D">
              <w:rPr>
                <w:b/>
                <w:bCs/>
              </w:rPr>
              <w:t>enter</w:t>
            </w:r>
            <w:r w:rsidR="00B94E7F" w:rsidRPr="00FD215D">
              <w:rPr>
                <w:b/>
                <w:bCs/>
              </w:rPr>
              <w:t xml:space="preserve"> </w:t>
            </w:r>
            <w:r w:rsidRPr="00FD215D">
              <w:rPr>
                <w:b/>
                <w:color w:val="000000"/>
                <w:bdr w:val="none" w:sz="0" w:space="0" w:color="auto" w:frame="1"/>
              </w:rPr>
              <w:t>Path outcomes</w:t>
            </w:r>
            <w:r w:rsidR="0082623C" w:rsidRPr="00FD215D">
              <w:rPr>
                <w:b/>
                <w:color w:val="000000"/>
                <w:bdr w:val="none" w:sz="0" w:space="0" w:color="auto" w:frame="1"/>
              </w:rPr>
              <w:t>]</w:t>
            </w:r>
          </w:p>
          <w:p w14:paraId="0BA85B78" w14:textId="28AE24E8" w:rsidR="00E959A1" w:rsidRPr="00FD215D" w:rsidRDefault="0082623C" w:rsidP="00E959A1">
            <w:pPr>
              <w:pStyle w:val="ListBullet"/>
              <w:rPr>
                <w:b/>
                <w:bCs/>
              </w:rPr>
            </w:pPr>
            <w:r w:rsidRPr="00FD215D">
              <w:rPr>
                <w:lang w:eastAsia="en-AU"/>
              </w:rPr>
              <w:t>[</w:t>
            </w:r>
            <w:r w:rsidR="00B94E7F" w:rsidRPr="00FD215D">
              <w:rPr>
                <w:lang w:eastAsia="en-AU"/>
              </w:rPr>
              <w:t>School to enter c</w:t>
            </w:r>
            <w:r w:rsidR="00E959A1" w:rsidRPr="00FD215D">
              <w:rPr>
                <w:lang w:eastAsia="en-AU"/>
              </w:rPr>
              <w:t>ontent dot</w:t>
            </w:r>
            <w:r w:rsidR="000D7CB5" w:rsidRPr="00FD215D">
              <w:rPr>
                <w:lang w:eastAsia="en-AU"/>
              </w:rPr>
              <w:t xml:space="preserve"> </w:t>
            </w:r>
            <w:r w:rsidR="00E959A1" w:rsidRPr="00FD215D">
              <w:rPr>
                <w:lang w:eastAsia="en-AU"/>
              </w:rPr>
              <w:t>points</w:t>
            </w:r>
            <w:r w:rsidRPr="00FD215D">
              <w:rPr>
                <w:lang w:eastAsia="en-AU"/>
              </w:rPr>
              <w:t>]</w:t>
            </w:r>
          </w:p>
        </w:tc>
      </w:tr>
    </w:tbl>
    <w:p w14:paraId="3B85169B" w14:textId="5697FF09" w:rsidR="00784267" w:rsidRPr="00FD215D" w:rsidRDefault="00784267" w:rsidP="00FC0E4A">
      <w:r w:rsidRPr="00FD215D">
        <w:br w:type="page"/>
      </w:r>
    </w:p>
    <w:p w14:paraId="7EF8B88F" w14:textId="35C77D0C" w:rsidR="00784267" w:rsidRPr="00FD215D" w:rsidRDefault="00784267" w:rsidP="00784267">
      <w:pPr>
        <w:pStyle w:val="Caption"/>
      </w:pPr>
      <w:r w:rsidRPr="00FD215D">
        <w:lastRenderedPageBreak/>
        <w:t xml:space="preserve">Table </w:t>
      </w:r>
      <w:r w:rsidRPr="00FD215D">
        <w:fldChar w:fldCharType="begin"/>
      </w:r>
      <w:r w:rsidRPr="00FD215D">
        <w:instrText>SEQ Table \* ARABIC</w:instrText>
      </w:r>
      <w:r w:rsidRPr="00FD215D">
        <w:fldChar w:fldCharType="separate"/>
      </w:r>
      <w:r w:rsidR="00EF7EE6" w:rsidRPr="00FD215D">
        <w:rPr>
          <w:noProof/>
        </w:rPr>
        <w:t>8</w:t>
      </w:r>
      <w:r w:rsidRPr="00FD215D">
        <w:fldChar w:fldCharType="end"/>
      </w:r>
      <w:r w:rsidRPr="00FD215D">
        <w:t xml:space="preserve"> – Year </w:t>
      </w:r>
      <w:r w:rsidR="0077569E" w:rsidRPr="00FD215D">
        <w:t>10</w:t>
      </w:r>
      <w:r w:rsidR="0041338C" w:rsidRPr="00FD215D">
        <w:t>,</w:t>
      </w:r>
      <w:r w:rsidRPr="00FD215D">
        <w:t xml:space="preserve"> Term 4</w:t>
      </w:r>
    </w:p>
    <w:tbl>
      <w:tblPr>
        <w:tblStyle w:val="Tableheader"/>
        <w:tblW w:w="0" w:type="auto"/>
        <w:tblLook w:val="0420" w:firstRow="1" w:lastRow="0" w:firstColumn="0" w:lastColumn="0" w:noHBand="0" w:noVBand="1"/>
        <w:tblDescription w:val="Table outlines the big idea, unit title, outcomes and content points for term 4."/>
      </w:tblPr>
      <w:tblGrid>
        <w:gridCol w:w="7280"/>
        <w:gridCol w:w="7280"/>
      </w:tblGrid>
      <w:tr w:rsidR="00784267" w:rsidRPr="00FD215D" w14:paraId="2DD7CCF7" w14:textId="77777777" w:rsidTr="76ACCE39">
        <w:trPr>
          <w:cnfStyle w:val="100000000000" w:firstRow="1" w:lastRow="0" w:firstColumn="0" w:lastColumn="0" w:oddVBand="0" w:evenVBand="0" w:oddHBand="0" w:evenHBand="0" w:firstRowFirstColumn="0" w:firstRowLastColumn="0" w:lastRowFirstColumn="0" w:lastRowLastColumn="0"/>
        </w:trPr>
        <w:tc>
          <w:tcPr>
            <w:tcW w:w="7280" w:type="dxa"/>
          </w:tcPr>
          <w:p w14:paraId="078EBDD9" w14:textId="29C9499F" w:rsidR="00610485" w:rsidRPr="00FD215D" w:rsidRDefault="00E959A1" w:rsidP="00610485">
            <w:r w:rsidRPr="00FD215D">
              <w:t>Optional elective</w:t>
            </w:r>
          </w:p>
          <w:p w14:paraId="0A15ED9A" w14:textId="15960C5D" w:rsidR="00610485" w:rsidRPr="00FD215D" w:rsidRDefault="00610485" w:rsidP="00B70F87">
            <w:pPr>
              <w:spacing w:before="100"/>
            </w:pPr>
            <w:r w:rsidRPr="00FD215D">
              <w:t>Unit title:</w:t>
            </w:r>
          </w:p>
          <w:p w14:paraId="2ABC5968" w14:textId="185A777A" w:rsidR="00784267" w:rsidRPr="00FD215D" w:rsidRDefault="00610485" w:rsidP="00B70F87">
            <w:pPr>
              <w:spacing w:before="100"/>
            </w:pPr>
            <w:r w:rsidRPr="00FD215D">
              <w:t xml:space="preserve">Weeks 1 to </w:t>
            </w:r>
            <w:r w:rsidR="00E959A1" w:rsidRPr="00FD215D">
              <w:t>5</w:t>
            </w:r>
          </w:p>
        </w:tc>
        <w:tc>
          <w:tcPr>
            <w:tcW w:w="7280" w:type="dxa"/>
          </w:tcPr>
          <w:p w14:paraId="404CCEC0" w14:textId="68696AD5" w:rsidR="00610485" w:rsidRPr="00FD215D" w:rsidRDefault="00E959A1" w:rsidP="00610485">
            <w:r w:rsidRPr="00FD215D">
              <w:t>Optional elective</w:t>
            </w:r>
          </w:p>
          <w:p w14:paraId="5DA479A2" w14:textId="3865184A" w:rsidR="00610485" w:rsidRPr="00FD215D" w:rsidRDefault="00610485" w:rsidP="00B70F87">
            <w:pPr>
              <w:spacing w:before="100"/>
            </w:pPr>
            <w:r w:rsidRPr="00FD215D">
              <w:t>Unit title:</w:t>
            </w:r>
          </w:p>
          <w:p w14:paraId="16BEB94F" w14:textId="41A7D53D" w:rsidR="00784267" w:rsidRPr="00FD215D" w:rsidRDefault="00610485" w:rsidP="00B70F87">
            <w:pPr>
              <w:spacing w:before="100"/>
            </w:pPr>
            <w:r w:rsidRPr="00FD215D">
              <w:t xml:space="preserve">Weeks </w:t>
            </w:r>
            <w:r w:rsidR="00E959A1" w:rsidRPr="00FD215D">
              <w:t>6</w:t>
            </w:r>
            <w:r w:rsidRPr="00FD215D">
              <w:t xml:space="preserve"> to 10</w:t>
            </w:r>
          </w:p>
        </w:tc>
      </w:tr>
      <w:tr w:rsidR="00784267" w:rsidRPr="00FD215D" w14:paraId="55AFC4C9" w14:textId="77777777" w:rsidTr="76ACCE39">
        <w:trPr>
          <w:cnfStyle w:val="000000100000" w:firstRow="0" w:lastRow="0" w:firstColumn="0" w:lastColumn="0" w:oddVBand="0" w:evenVBand="0" w:oddHBand="1" w:evenHBand="0" w:firstRowFirstColumn="0" w:firstRowLastColumn="0" w:lastRowFirstColumn="0" w:lastRowLastColumn="0"/>
        </w:trPr>
        <w:tc>
          <w:tcPr>
            <w:tcW w:w="7280" w:type="dxa"/>
          </w:tcPr>
          <w:p w14:paraId="18361EE6" w14:textId="7B6F6E22" w:rsidR="00CA5958" w:rsidRPr="00FD215D" w:rsidRDefault="00E959A1" w:rsidP="00CA5958">
            <w:r w:rsidRPr="00FD215D">
              <w:rPr>
                <w:b/>
                <w:bCs/>
                <w:shd w:val="clear" w:color="auto" w:fill="FFFFFF"/>
              </w:rPr>
              <w:t xml:space="preserve">MAO-WM-01, </w:t>
            </w:r>
            <w:r w:rsidR="0082623C" w:rsidRPr="00FD215D">
              <w:rPr>
                <w:b/>
                <w:bCs/>
                <w:shd w:val="clear" w:color="auto" w:fill="FFFFFF"/>
              </w:rPr>
              <w:t>[</w:t>
            </w:r>
            <w:r w:rsidR="00405570" w:rsidRPr="00FD215D">
              <w:rPr>
                <w:b/>
                <w:bCs/>
                <w:shd w:val="clear" w:color="auto" w:fill="FFFFFF"/>
              </w:rPr>
              <w:t xml:space="preserve">school to enter </w:t>
            </w:r>
            <w:r w:rsidRPr="00FD215D">
              <w:rPr>
                <w:b/>
                <w:bCs/>
              </w:rPr>
              <w:t>outcomes</w:t>
            </w:r>
            <w:r w:rsidR="0082623C" w:rsidRPr="00FD215D">
              <w:rPr>
                <w:b/>
                <w:bCs/>
              </w:rPr>
              <w:t>]</w:t>
            </w:r>
          </w:p>
          <w:p w14:paraId="4A6BAC84" w14:textId="53FF8C76" w:rsidR="00E959A1" w:rsidRPr="00FD215D" w:rsidRDefault="007337A9" w:rsidP="00171AA6">
            <w:pPr>
              <w:spacing w:before="100"/>
              <w:rPr>
                <w:b/>
                <w:bCs/>
              </w:rPr>
            </w:pPr>
            <w:r w:rsidRPr="00FD215D">
              <w:rPr>
                <w:b/>
                <w:bCs/>
              </w:rPr>
              <w:t xml:space="preserve">(Related </w:t>
            </w:r>
            <w:r w:rsidR="00CA5958" w:rsidRPr="00FD215D">
              <w:rPr>
                <w:b/>
                <w:bCs/>
              </w:rPr>
              <w:t xml:space="preserve">Life Skills </w:t>
            </w:r>
            <w:r w:rsidRPr="00FD215D">
              <w:rPr>
                <w:b/>
                <w:bCs/>
              </w:rPr>
              <w:t xml:space="preserve">outcomes: </w:t>
            </w:r>
            <w:r w:rsidR="0082623C" w:rsidRPr="00FD215D">
              <w:rPr>
                <w:b/>
                <w:bCs/>
              </w:rPr>
              <w:t>[</w:t>
            </w:r>
            <w:r w:rsidR="00405570" w:rsidRPr="00FD215D">
              <w:rPr>
                <w:b/>
                <w:bCs/>
              </w:rPr>
              <w:t xml:space="preserve">school to enter </w:t>
            </w:r>
            <w:r w:rsidRPr="00FD215D">
              <w:rPr>
                <w:b/>
                <w:bCs/>
              </w:rPr>
              <w:t>outcomes</w:t>
            </w:r>
            <w:r w:rsidR="0082623C" w:rsidRPr="00FD215D">
              <w:rPr>
                <w:b/>
                <w:bCs/>
              </w:rPr>
              <w:t>]</w:t>
            </w:r>
            <w:r w:rsidRPr="00FD215D">
              <w:rPr>
                <w:b/>
                <w:bCs/>
              </w:rPr>
              <w:t>)</w:t>
            </w:r>
          </w:p>
          <w:p w14:paraId="4ADEDB39" w14:textId="4004E87A" w:rsidR="00784267" w:rsidRPr="00FD215D" w:rsidRDefault="0082623C" w:rsidP="00171AA6">
            <w:pPr>
              <w:pStyle w:val="ListBullet"/>
              <w:spacing w:before="100"/>
            </w:pPr>
            <w:r w:rsidRPr="00FD215D">
              <w:t>[</w:t>
            </w:r>
            <w:r w:rsidR="00405570" w:rsidRPr="00FD215D">
              <w:t>School to enter c</w:t>
            </w:r>
            <w:r w:rsidR="00E959A1" w:rsidRPr="00FD215D">
              <w:t>ontent dot</w:t>
            </w:r>
            <w:r w:rsidR="00DB440D" w:rsidRPr="00FD215D">
              <w:t xml:space="preserve"> </w:t>
            </w:r>
            <w:r w:rsidR="00E959A1" w:rsidRPr="00FD215D">
              <w:t>points</w:t>
            </w:r>
            <w:r w:rsidR="00B96504" w:rsidRPr="00FD215D">
              <w:t>]</w:t>
            </w:r>
          </w:p>
        </w:tc>
        <w:tc>
          <w:tcPr>
            <w:tcW w:w="7280" w:type="dxa"/>
          </w:tcPr>
          <w:p w14:paraId="12A28F68" w14:textId="60B9DEF0" w:rsidR="00CA5958" w:rsidRPr="00FD215D" w:rsidRDefault="00405570" w:rsidP="00CA5958">
            <w:r w:rsidRPr="00FD215D">
              <w:rPr>
                <w:b/>
                <w:bCs/>
                <w:shd w:val="clear" w:color="auto" w:fill="FFFFFF"/>
              </w:rPr>
              <w:t xml:space="preserve">MAO-WM-01, </w:t>
            </w:r>
            <w:r w:rsidR="0082623C" w:rsidRPr="00FD215D">
              <w:rPr>
                <w:b/>
                <w:bCs/>
                <w:shd w:val="clear" w:color="auto" w:fill="FFFFFF"/>
              </w:rPr>
              <w:t>[</w:t>
            </w:r>
            <w:r w:rsidRPr="00FD215D">
              <w:rPr>
                <w:b/>
                <w:bCs/>
                <w:shd w:val="clear" w:color="auto" w:fill="FFFFFF"/>
              </w:rPr>
              <w:t xml:space="preserve">school to enter </w:t>
            </w:r>
            <w:r w:rsidRPr="00FD215D">
              <w:rPr>
                <w:b/>
                <w:bCs/>
              </w:rPr>
              <w:t>outcomes</w:t>
            </w:r>
            <w:r w:rsidR="0082623C" w:rsidRPr="00FD215D">
              <w:rPr>
                <w:b/>
                <w:bCs/>
              </w:rPr>
              <w:t>]</w:t>
            </w:r>
          </w:p>
          <w:p w14:paraId="188F214A" w14:textId="0F08CA16" w:rsidR="00405570" w:rsidRPr="00FD215D" w:rsidRDefault="00405570" w:rsidP="00171AA6">
            <w:pPr>
              <w:spacing w:before="100"/>
              <w:rPr>
                <w:b/>
                <w:bCs/>
              </w:rPr>
            </w:pPr>
            <w:r w:rsidRPr="00FD215D">
              <w:rPr>
                <w:b/>
                <w:bCs/>
              </w:rPr>
              <w:t xml:space="preserve">(Related </w:t>
            </w:r>
            <w:r w:rsidR="00CA5958" w:rsidRPr="00FD215D">
              <w:rPr>
                <w:b/>
                <w:bCs/>
              </w:rPr>
              <w:t xml:space="preserve">Life Skills </w:t>
            </w:r>
            <w:r w:rsidRPr="00FD215D">
              <w:rPr>
                <w:b/>
                <w:bCs/>
              </w:rPr>
              <w:t xml:space="preserve">outcomes: </w:t>
            </w:r>
            <w:r w:rsidR="0082623C" w:rsidRPr="00FD215D">
              <w:rPr>
                <w:b/>
                <w:bCs/>
              </w:rPr>
              <w:t>[</w:t>
            </w:r>
            <w:r w:rsidRPr="00FD215D">
              <w:rPr>
                <w:b/>
                <w:bCs/>
              </w:rPr>
              <w:t>school to enter outcomes</w:t>
            </w:r>
            <w:r w:rsidR="0082623C" w:rsidRPr="00FD215D">
              <w:rPr>
                <w:b/>
                <w:bCs/>
              </w:rPr>
              <w:t>]</w:t>
            </w:r>
            <w:r w:rsidRPr="00FD215D">
              <w:rPr>
                <w:b/>
                <w:bCs/>
              </w:rPr>
              <w:t>)</w:t>
            </w:r>
          </w:p>
          <w:p w14:paraId="628CFC16" w14:textId="30E2EBBA" w:rsidR="00784267" w:rsidRPr="00FD215D" w:rsidRDefault="0082623C" w:rsidP="00171AA6">
            <w:pPr>
              <w:pStyle w:val="ListBullet"/>
              <w:spacing w:before="100"/>
            </w:pPr>
            <w:r w:rsidRPr="00FD215D">
              <w:t>[</w:t>
            </w:r>
            <w:r w:rsidR="00405570" w:rsidRPr="00FD215D">
              <w:t>School to enter content dot</w:t>
            </w:r>
            <w:r w:rsidR="00DB440D" w:rsidRPr="00FD215D">
              <w:t xml:space="preserve"> </w:t>
            </w:r>
            <w:r w:rsidR="00405570" w:rsidRPr="00FD215D">
              <w:t>points</w:t>
            </w:r>
            <w:r w:rsidR="00B96504" w:rsidRPr="00FD215D">
              <w:t>]</w:t>
            </w:r>
          </w:p>
        </w:tc>
      </w:tr>
      <w:tr w:rsidR="00E959A1" w:rsidRPr="00FD215D" w14:paraId="49822C36" w14:textId="77777777" w:rsidTr="76ACCE39">
        <w:trPr>
          <w:cnfStyle w:val="000000010000" w:firstRow="0" w:lastRow="0" w:firstColumn="0" w:lastColumn="0" w:oddVBand="0" w:evenVBand="0" w:oddHBand="0" w:evenHBand="1" w:firstRowFirstColumn="0" w:firstRowLastColumn="0" w:lastRowFirstColumn="0" w:lastRowLastColumn="0"/>
        </w:trPr>
        <w:tc>
          <w:tcPr>
            <w:tcW w:w="7280" w:type="dxa"/>
          </w:tcPr>
          <w:p w14:paraId="0F97D46D" w14:textId="64EB0B3D" w:rsidR="00405570" w:rsidRPr="00FD215D" w:rsidRDefault="00405570" w:rsidP="00405570">
            <w:pPr>
              <w:rPr>
                <w:b/>
                <w:bCs/>
              </w:rPr>
            </w:pPr>
            <w:r w:rsidRPr="00FD215D">
              <w:rPr>
                <w:b/>
                <w:bCs/>
              </w:rPr>
              <w:t xml:space="preserve">Related Path content: </w:t>
            </w:r>
            <w:r w:rsidR="0082623C" w:rsidRPr="00FD215D">
              <w:rPr>
                <w:b/>
                <w:bCs/>
              </w:rPr>
              <w:t>[</w:t>
            </w:r>
            <w:r w:rsidRPr="00FD215D">
              <w:rPr>
                <w:b/>
                <w:bCs/>
              </w:rPr>
              <w:t xml:space="preserve">School to </w:t>
            </w:r>
            <w:r w:rsidR="00DB440D" w:rsidRPr="00FD215D">
              <w:rPr>
                <w:b/>
                <w:bCs/>
              </w:rPr>
              <w:t>enter</w:t>
            </w:r>
            <w:r w:rsidRPr="00FD215D">
              <w:rPr>
                <w:b/>
                <w:bCs/>
              </w:rPr>
              <w:t xml:space="preserve"> </w:t>
            </w:r>
            <w:r w:rsidRPr="00FD215D">
              <w:rPr>
                <w:b/>
                <w:color w:val="000000"/>
                <w:bdr w:val="none" w:sz="0" w:space="0" w:color="auto" w:frame="1"/>
              </w:rPr>
              <w:t>Path outcomes</w:t>
            </w:r>
            <w:r w:rsidR="0082623C" w:rsidRPr="00FD215D">
              <w:rPr>
                <w:b/>
                <w:color w:val="000000"/>
                <w:bdr w:val="none" w:sz="0" w:space="0" w:color="auto" w:frame="1"/>
              </w:rPr>
              <w:t>]</w:t>
            </w:r>
          </w:p>
          <w:p w14:paraId="7F039FF0" w14:textId="281B047E" w:rsidR="00E959A1" w:rsidRPr="00FD215D" w:rsidRDefault="0082623C" w:rsidP="00405570">
            <w:pPr>
              <w:pStyle w:val="ListBullet"/>
              <w:rPr>
                <w:b/>
                <w:bCs/>
              </w:rPr>
            </w:pPr>
            <w:r w:rsidRPr="00FD215D">
              <w:rPr>
                <w:lang w:eastAsia="en-AU"/>
              </w:rPr>
              <w:t>[</w:t>
            </w:r>
            <w:r w:rsidR="00405570" w:rsidRPr="00FD215D">
              <w:rPr>
                <w:lang w:eastAsia="en-AU"/>
              </w:rPr>
              <w:t>School to enter content dot</w:t>
            </w:r>
            <w:r w:rsidR="00DB440D" w:rsidRPr="00FD215D">
              <w:rPr>
                <w:lang w:eastAsia="en-AU"/>
              </w:rPr>
              <w:t xml:space="preserve"> </w:t>
            </w:r>
            <w:r w:rsidR="00405570" w:rsidRPr="00FD215D">
              <w:rPr>
                <w:lang w:eastAsia="en-AU"/>
              </w:rPr>
              <w:t>points</w:t>
            </w:r>
            <w:r w:rsidRPr="00FD215D">
              <w:rPr>
                <w:lang w:eastAsia="en-AU"/>
              </w:rPr>
              <w:t>]</w:t>
            </w:r>
          </w:p>
        </w:tc>
        <w:tc>
          <w:tcPr>
            <w:tcW w:w="7280" w:type="dxa"/>
          </w:tcPr>
          <w:p w14:paraId="26195829" w14:textId="5DB1ADF7" w:rsidR="00405570" w:rsidRPr="00FD215D" w:rsidRDefault="00405570" w:rsidP="00405570">
            <w:pPr>
              <w:rPr>
                <w:b/>
                <w:bCs/>
              </w:rPr>
            </w:pPr>
            <w:r w:rsidRPr="00FD215D">
              <w:rPr>
                <w:b/>
                <w:bCs/>
              </w:rPr>
              <w:t xml:space="preserve">Related Path content: </w:t>
            </w:r>
            <w:r w:rsidR="0082623C" w:rsidRPr="00FD215D">
              <w:rPr>
                <w:b/>
                <w:bCs/>
              </w:rPr>
              <w:t>[</w:t>
            </w:r>
            <w:r w:rsidRPr="00FD215D">
              <w:rPr>
                <w:b/>
                <w:bCs/>
              </w:rPr>
              <w:t xml:space="preserve">School to </w:t>
            </w:r>
            <w:r w:rsidR="00DB440D" w:rsidRPr="00FD215D">
              <w:rPr>
                <w:b/>
                <w:bCs/>
              </w:rPr>
              <w:t>enter</w:t>
            </w:r>
            <w:r w:rsidRPr="00FD215D">
              <w:rPr>
                <w:b/>
                <w:bCs/>
              </w:rPr>
              <w:t xml:space="preserve"> </w:t>
            </w:r>
            <w:r w:rsidRPr="00FD215D">
              <w:rPr>
                <w:b/>
                <w:color w:val="000000"/>
                <w:bdr w:val="none" w:sz="0" w:space="0" w:color="auto" w:frame="1"/>
              </w:rPr>
              <w:t>Path outcomes</w:t>
            </w:r>
            <w:r w:rsidR="0082623C" w:rsidRPr="00FD215D">
              <w:rPr>
                <w:b/>
                <w:color w:val="000000"/>
                <w:bdr w:val="none" w:sz="0" w:space="0" w:color="auto" w:frame="1"/>
              </w:rPr>
              <w:t>]</w:t>
            </w:r>
          </w:p>
          <w:p w14:paraId="491BC5DB" w14:textId="2F882DBE" w:rsidR="00E959A1" w:rsidRPr="00FD215D" w:rsidRDefault="0082623C" w:rsidP="00405570">
            <w:pPr>
              <w:pStyle w:val="ListBullet"/>
              <w:rPr>
                <w:lang w:eastAsia="en-AU"/>
              </w:rPr>
            </w:pPr>
            <w:r w:rsidRPr="00FD215D">
              <w:rPr>
                <w:lang w:eastAsia="en-AU"/>
              </w:rPr>
              <w:t>[</w:t>
            </w:r>
            <w:r w:rsidR="00405570" w:rsidRPr="00FD215D">
              <w:rPr>
                <w:lang w:eastAsia="en-AU"/>
              </w:rPr>
              <w:t>School to enter content dot</w:t>
            </w:r>
            <w:r w:rsidR="00DB440D" w:rsidRPr="00FD215D">
              <w:rPr>
                <w:lang w:eastAsia="en-AU"/>
              </w:rPr>
              <w:t xml:space="preserve"> </w:t>
            </w:r>
            <w:r w:rsidR="00405570" w:rsidRPr="00FD215D">
              <w:rPr>
                <w:lang w:eastAsia="en-AU"/>
              </w:rPr>
              <w:t>points</w:t>
            </w:r>
            <w:r w:rsidRPr="00FD215D">
              <w:rPr>
                <w:lang w:eastAsia="en-AU"/>
              </w:rPr>
              <w:t>]</w:t>
            </w:r>
          </w:p>
        </w:tc>
      </w:tr>
    </w:tbl>
    <w:p w14:paraId="77C4F2D7" w14:textId="67D64116" w:rsidR="005C4AB6" w:rsidRPr="00FD215D" w:rsidRDefault="00784267">
      <w:pPr>
        <w:spacing w:before="0" w:after="160" w:line="259" w:lineRule="auto"/>
      </w:pPr>
      <w:r w:rsidRPr="00FD215D">
        <w:br w:type="page"/>
      </w:r>
    </w:p>
    <w:p w14:paraId="2C915B87" w14:textId="167FA89A" w:rsidR="00CA6315" w:rsidRPr="00FD215D" w:rsidRDefault="00EA5485" w:rsidP="00BF0725">
      <w:pPr>
        <w:pStyle w:val="Heading2"/>
      </w:pPr>
      <w:r w:rsidRPr="00FD215D">
        <w:lastRenderedPageBreak/>
        <w:t>Example</w:t>
      </w:r>
      <w:r w:rsidR="00CA6315" w:rsidRPr="00FD215D">
        <w:t xml:space="preserve"> optional electives</w:t>
      </w:r>
    </w:p>
    <w:p w14:paraId="46BEA6B2" w14:textId="337DE7B0" w:rsidR="00867370" w:rsidRPr="00FD215D" w:rsidRDefault="00867370" w:rsidP="00867370">
      <w:pPr>
        <w:pStyle w:val="Caption"/>
      </w:pPr>
      <w:r w:rsidRPr="00FD215D">
        <w:t xml:space="preserve">Table </w:t>
      </w:r>
      <w:r w:rsidR="00CA6315" w:rsidRPr="00FD215D">
        <w:t>9</w:t>
      </w:r>
      <w:r w:rsidRPr="00FD215D">
        <w:t xml:space="preserve"> – </w:t>
      </w:r>
      <w:r w:rsidR="00DA128A" w:rsidRPr="00FD215D">
        <w:t xml:space="preserve">two </w:t>
      </w:r>
      <w:r w:rsidR="00EA5485" w:rsidRPr="00FD215D">
        <w:t>examples of optional electives that could be taught during Year 10</w:t>
      </w:r>
      <w:r w:rsidR="00712EC7" w:rsidRPr="00FD215D">
        <w:t>,</w:t>
      </w:r>
      <w:r w:rsidR="00EA5485" w:rsidRPr="00FD215D">
        <w:t xml:space="preserve"> Terms 3 </w:t>
      </w:r>
      <w:r w:rsidR="00712EC7" w:rsidRPr="00FD215D">
        <w:t xml:space="preserve">and </w:t>
      </w:r>
      <w:r w:rsidR="00EA5485" w:rsidRPr="00FD215D">
        <w:t>4</w:t>
      </w:r>
    </w:p>
    <w:tbl>
      <w:tblPr>
        <w:tblStyle w:val="Tableheader"/>
        <w:tblW w:w="0" w:type="auto"/>
        <w:tblLook w:val="0420" w:firstRow="1" w:lastRow="0" w:firstColumn="0" w:lastColumn="0" w:noHBand="0" w:noVBand="1"/>
        <w:tblDescription w:val="Table outlines the big idea, unit title, outcomes and content points for terms 3 and 4."/>
      </w:tblPr>
      <w:tblGrid>
        <w:gridCol w:w="7280"/>
        <w:gridCol w:w="7280"/>
      </w:tblGrid>
      <w:tr w:rsidR="005C4AB6" w:rsidRPr="00FD215D" w14:paraId="0992A99F" w14:textId="77777777" w:rsidTr="00B70F87">
        <w:trPr>
          <w:cnfStyle w:val="100000000000" w:firstRow="1" w:lastRow="0" w:firstColumn="0" w:lastColumn="0" w:oddVBand="0" w:evenVBand="0" w:oddHBand="0" w:evenHBand="0" w:firstRowFirstColumn="0" w:firstRowLastColumn="0" w:lastRowFirstColumn="0" w:lastRowLastColumn="0"/>
        </w:trPr>
        <w:tc>
          <w:tcPr>
            <w:tcW w:w="7280" w:type="dxa"/>
          </w:tcPr>
          <w:p w14:paraId="59A50D54" w14:textId="77777777" w:rsidR="005C4AB6" w:rsidRPr="00FD215D" w:rsidRDefault="005C4AB6" w:rsidP="002C756D">
            <w:r w:rsidRPr="00FD215D">
              <w:t>Optional elective</w:t>
            </w:r>
          </w:p>
          <w:p w14:paraId="2BFD26A9" w14:textId="2D1E04BC" w:rsidR="005C4AB6" w:rsidRPr="00FD215D" w:rsidRDefault="005C4AB6" w:rsidP="00B70F87">
            <w:pPr>
              <w:spacing w:before="120" w:after="120"/>
            </w:pPr>
            <w:r w:rsidRPr="00FD215D">
              <w:t>Unit title:</w:t>
            </w:r>
            <w:r w:rsidR="00EA5485" w:rsidRPr="00FD215D">
              <w:t xml:space="preserve"> Being an entrepreneur</w:t>
            </w:r>
          </w:p>
          <w:p w14:paraId="29C0DE63" w14:textId="77777777" w:rsidR="005C4AB6" w:rsidRPr="00FD215D" w:rsidRDefault="005C4AB6" w:rsidP="003A47C9">
            <w:pPr>
              <w:spacing w:before="100" w:after="120"/>
            </w:pPr>
            <w:r w:rsidRPr="00FD215D">
              <w:t>Weeks 1 to 5</w:t>
            </w:r>
          </w:p>
        </w:tc>
        <w:tc>
          <w:tcPr>
            <w:tcW w:w="7280" w:type="dxa"/>
          </w:tcPr>
          <w:p w14:paraId="67205042" w14:textId="77777777" w:rsidR="005C4AB6" w:rsidRPr="00FD215D" w:rsidRDefault="005C4AB6" w:rsidP="002C756D">
            <w:r w:rsidRPr="00FD215D">
              <w:t>Optional elective</w:t>
            </w:r>
          </w:p>
          <w:p w14:paraId="5DB3DB14" w14:textId="6F4959CA" w:rsidR="005C4AB6" w:rsidRPr="00FD215D" w:rsidRDefault="005C4AB6" w:rsidP="00B70F87">
            <w:pPr>
              <w:spacing w:before="100" w:after="120"/>
            </w:pPr>
            <w:r w:rsidRPr="00FD215D">
              <w:t>Unit title:</w:t>
            </w:r>
            <w:r w:rsidR="00D11FC6" w:rsidRPr="00FD215D">
              <w:t xml:space="preserve"> Maths in Science</w:t>
            </w:r>
          </w:p>
          <w:p w14:paraId="57E865B5" w14:textId="77777777" w:rsidR="005C4AB6" w:rsidRPr="00FD215D" w:rsidRDefault="005C4AB6" w:rsidP="003A47C9">
            <w:pPr>
              <w:spacing w:before="100" w:after="120"/>
            </w:pPr>
            <w:r w:rsidRPr="00FD215D">
              <w:t>Weeks 6 to 10</w:t>
            </w:r>
          </w:p>
        </w:tc>
      </w:tr>
      <w:tr w:rsidR="005C4AB6" w:rsidRPr="00FD215D" w14:paraId="39D42BBF" w14:textId="77777777" w:rsidTr="00B70F87">
        <w:trPr>
          <w:cnfStyle w:val="000000100000" w:firstRow="0" w:lastRow="0" w:firstColumn="0" w:lastColumn="0" w:oddVBand="0" w:evenVBand="0" w:oddHBand="1" w:evenHBand="0" w:firstRowFirstColumn="0" w:firstRowLastColumn="0" w:lastRowFirstColumn="0" w:lastRowLastColumn="0"/>
        </w:trPr>
        <w:tc>
          <w:tcPr>
            <w:tcW w:w="7280" w:type="dxa"/>
          </w:tcPr>
          <w:p w14:paraId="5A81FC92" w14:textId="7DB75FA8" w:rsidR="005C4AB6" w:rsidRPr="00FD215D" w:rsidRDefault="005C4AB6" w:rsidP="002C756D">
            <w:r w:rsidRPr="00FD215D">
              <w:rPr>
                <w:b/>
                <w:bCs/>
                <w:shd w:val="clear" w:color="auto" w:fill="FFFFFF"/>
              </w:rPr>
              <w:t xml:space="preserve">MAO-WM-01, </w:t>
            </w:r>
            <w:r w:rsidR="00EA5485" w:rsidRPr="00FD215D">
              <w:rPr>
                <w:b/>
                <w:bCs/>
                <w:shd w:val="clear" w:color="auto" w:fill="FFFFFF"/>
              </w:rPr>
              <w:t>MA5-FIN-C-01, MA5-FIN-C-02, MA5-LIN-C-01</w:t>
            </w:r>
            <w:r w:rsidR="00C03E2F" w:rsidRPr="00FD215D">
              <w:rPr>
                <w:b/>
                <w:bCs/>
                <w:shd w:val="clear" w:color="auto" w:fill="FFFFFF"/>
              </w:rPr>
              <w:t>, MA5-LIN-C-02</w:t>
            </w:r>
          </w:p>
          <w:p w14:paraId="47C355A4" w14:textId="39D0A178" w:rsidR="005C4AB6" w:rsidRPr="00FD215D" w:rsidRDefault="005C4AB6" w:rsidP="002C756D">
            <w:pPr>
              <w:spacing w:before="0"/>
              <w:rPr>
                <w:b/>
                <w:bCs/>
              </w:rPr>
            </w:pPr>
            <w:r w:rsidRPr="00FD215D">
              <w:rPr>
                <w:b/>
                <w:bCs/>
              </w:rPr>
              <w:t xml:space="preserve">(Related Life Skills outcomes: </w:t>
            </w:r>
            <w:r w:rsidR="008F439D" w:rsidRPr="00FD215D">
              <w:rPr>
                <w:b/>
                <w:bCs/>
              </w:rPr>
              <w:t>MALS-FIN-01, MALS-FIN-02</w:t>
            </w:r>
            <w:r w:rsidR="00805AD3" w:rsidRPr="00FD215D">
              <w:rPr>
                <w:b/>
                <w:bCs/>
              </w:rPr>
              <w:t>, MALS-PAT-01</w:t>
            </w:r>
            <w:r w:rsidRPr="00FD215D">
              <w:t>)</w:t>
            </w:r>
          </w:p>
          <w:p w14:paraId="7ED9DAAF" w14:textId="77777777" w:rsidR="00B96504" w:rsidRPr="00FD215D" w:rsidRDefault="00B96504" w:rsidP="00B96504">
            <w:pPr>
              <w:pStyle w:val="ListBullet"/>
              <w:rPr>
                <w:rFonts w:eastAsia="Arial"/>
              </w:rPr>
            </w:pPr>
            <w:r w:rsidRPr="00FD215D">
              <w:t>Solve problems involving spending money</w:t>
            </w:r>
          </w:p>
          <w:p w14:paraId="06A77166" w14:textId="77777777" w:rsidR="00B96504" w:rsidRPr="00FD215D" w:rsidRDefault="00B96504" w:rsidP="00B96504">
            <w:pPr>
              <w:pStyle w:val="ListBullet"/>
              <w:rPr>
                <w:rFonts w:eastAsia="Arial"/>
              </w:rPr>
            </w:pPr>
            <w:r w:rsidRPr="00FD215D">
              <w:t>Solve problems involving compound interest and depreciation</w:t>
            </w:r>
          </w:p>
          <w:p w14:paraId="60B6196A" w14:textId="4D71DDF2" w:rsidR="00B96504" w:rsidRPr="00FD215D" w:rsidRDefault="00B96504" w:rsidP="00B96504">
            <w:pPr>
              <w:pStyle w:val="ListBullet"/>
              <w:rPr>
                <w:rFonts w:eastAsia="Arial"/>
              </w:rPr>
            </w:pPr>
            <w:r w:rsidRPr="00FD215D">
              <w:t>Recognise and graph equations</w:t>
            </w:r>
          </w:p>
          <w:p w14:paraId="2BB93DEF" w14:textId="51ED37CC" w:rsidR="005C4AB6" w:rsidRPr="00FD215D" w:rsidRDefault="00B96504" w:rsidP="005E5615">
            <w:pPr>
              <w:pStyle w:val="ListBullet"/>
              <w:rPr>
                <w:rFonts w:eastAsia="Arial"/>
              </w:rPr>
            </w:pPr>
            <w:r w:rsidRPr="00FD215D">
              <w:t>Examine the gradient/slope-intercept form</w:t>
            </w:r>
          </w:p>
        </w:tc>
        <w:tc>
          <w:tcPr>
            <w:tcW w:w="7280" w:type="dxa"/>
          </w:tcPr>
          <w:p w14:paraId="7C89CCFE" w14:textId="69B8B09B" w:rsidR="005C4AB6" w:rsidRPr="00FD215D" w:rsidRDefault="005C4AB6" w:rsidP="002C756D">
            <w:r w:rsidRPr="00FD215D">
              <w:rPr>
                <w:b/>
                <w:bCs/>
                <w:shd w:val="clear" w:color="auto" w:fill="FFFFFF"/>
              </w:rPr>
              <w:t xml:space="preserve">MAO-WM-01, </w:t>
            </w:r>
            <w:r w:rsidR="00D11FC6" w:rsidRPr="00FD215D">
              <w:rPr>
                <w:b/>
                <w:bCs/>
                <w:shd w:val="clear" w:color="auto" w:fill="FFFFFF"/>
              </w:rPr>
              <w:t>MA5-GEO-C-01, MA5-DAT-C-02, MA5-PRO-C-01</w:t>
            </w:r>
          </w:p>
          <w:p w14:paraId="4D8A1DF0" w14:textId="01E000CE" w:rsidR="005C4AB6" w:rsidRPr="00FD215D" w:rsidRDefault="005C4AB6" w:rsidP="001A5822">
            <w:pPr>
              <w:spacing w:before="0"/>
              <w:rPr>
                <w:b/>
                <w:bCs/>
              </w:rPr>
            </w:pPr>
            <w:r w:rsidRPr="00FD215D">
              <w:rPr>
                <w:b/>
                <w:bCs/>
              </w:rPr>
              <w:t xml:space="preserve">(Related Life Skills outcomes: </w:t>
            </w:r>
            <w:r w:rsidR="00805AD3" w:rsidRPr="00FD215D">
              <w:rPr>
                <w:b/>
                <w:bCs/>
              </w:rPr>
              <w:t xml:space="preserve">MALS-DAT-01, MALS-DAT-02, </w:t>
            </w:r>
            <w:r w:rsidR="00474965" w:rsidRPr="00FD215D">
              <w:rPr>
                <w:b/>
                <w:bCs/>
              </w:rPr>
              <w:t>MALS-PRO-01, MALS-MDI-01</w:t>
            </w:r>
            <w:r w:rsidR="009351B2" w:rsidRPr="00FD215D">
              <w:rPr>
                <w:b/>
                <w:bCs/>
              </w:rPr>
              <w:t>, MALS-GEO-01</w:t>
            </w:r>
            <w:r w:rsidRPr="00FD215D">
              <w:t>)</w:t>
            </w:r>
          </w:p>
          <w:p w14:paraId="1275DCBE" w14:textId="77777777" w:rsidR="00220209" w:rsidRPr="00FD215D" w:rsidRDefault="00220209" w:rsidP="00220209">
            <w:pPr>
              <w:pStyle w:val="ListBullet"/>
            </w:pPr>
            <w:r w:rsidRPr="00FD215D">
              <w:t>Solve problems using ratio and scale factors in similar figures</w:t>
            </w:r>
          </w:p>
          <w:p w14:paraId="4EA221B7" w14:textId="77777777" w:rsidR="00220209" w:rsidRPr="00FD215D" w:rsidRDefault="00220209" w:rsidP="00220209">
            <w:pPr>
              <w:pStyle w:val="ListBullet"/>
            </w:pPr>
            <w:r w:rsidRPr="00FD215D">
              <w:t>Identify and describe numerical datasets involving 2 variables</w:t>
            </w:r>
          </w:p>
          <w:p w14:paraId="3CF44844" w14:textId="5E7E0E92" w:rsidR="00220209" w:rsidRPr="00FD215D" w:rsidRDefault="00220209" w:rsidP="00220209">
            <w:pPr>
              <w:pStyle w:val="ListBullet"/>
            </w:pPr>
            <w:r w:rsidRPr="00FD215D">
              <w:t>Represent datasets involving 2 numerical variables, using a scatter plot</w:t>
            </w:r>
            <w:r w:rsidR="006676D5" w:rsidRPr="00FD215D">
              <w:t xml:space="preserve"> and a</w:t>
            </w:r>
            <w:r w:rsidRPr="00FD215D">
              <w:t xml:space="preserve"> line of best fit, by eye</w:t>
            </w:r>
          </w:p>
          <w:p w14:paraId="028529EE" w14:textId="77777777" w:rsidR="00220209" w:rsidRPr="00FD215D" w:rsidRDefault="00220209" w:rsidP="00220209">
            <w:pPr>
              <w:pStyle w:val="ListBullet"/>
            </w:pPr>
            <w:r w:rsidRPr="00FD215D">
              <w:t>Interpret data involving 2 numerical variables, using graphical representation</w:t>
            </w:r>
          </w:p>
          <w:p w14:paraId="46AB6F28" w14:textId="47E78CCA" w:rsidR="005C4AB6" w:rsidRPr="00FD215D" w:rsidRDefault="00220209" w:rsidP="00220209">
            <w:pPr>
              <w:pStyle w:val="ListBullet"/>
            </w:pPr>
            <w:r w:rsidRPr="00FD215D">
              <w:t xml:space="preserve">Design and use simulations to model and examine situations involving probability </w:t>
            </w:r>
          </w:p>
        </w:tc>
      </w:tr>
      <w:tr w:rsidR="005C4AB6" w:rsidRPr="00FD215D" w14:paraId="3A332E7D" w14:textId="77777777" w:rsidTr="00B70F87">
        <w:trPr>
          <w:cnfStyle w:val="000000010000" w:firstRow="0" w:lastRow="0" w:firstColumn="0" w:lastColumn="0" w:oddVBand="0" w:evenVBand="0" w:oddHBand="0" w:evenHBand="1" w:firstRowFirstColumn="0" w:firstRowLastColumn="0" w:lastRowFirstColumn="0" w:lastRowLastColumn="0"/>
        </w:trPr>
        <w:tc>
          <w:tcPr>
            <w:tcW w:w="7280" w:type="dxa"/>
          </w:tcPr>
          <w:p w14:paraId="59928BF3" w14:textId="77777777" w:rsidR="001A5822" w:rsidRPr="00FD215D" w:rsidRDefault="005C4AB6" w:rsidP="00696F54">
            <w:pPr>
              <w:keepNext/>
              <w:rPr>
                <w:b/>
                <w:bCs/>
              </w:rPr>
            </w:pPr>
            <w:r w:rsidRPr="00FD215D">
              <w:rPr>
                <w:b/>
                <w:bCs/>
              </w:rPr>
              <w:lastRenderedPageBreak/>
              <w:t xml:space="preserve">Related Path content: </w:t>
            </w:r>
            <w:r w:rsidR="00C03E2F" w:rsidRPr="00FD215D">
              <w:rPr>
                <w:b/>
                <w:bCs/>
              </w:rPr>
              <w:t>MA5-LIN-P-01, MA5-EQU-P-02,</w:t>
            </w:r>
          </w:p>
          <w:p w14:paraId="1B9F0C8A" w14:textId="660FCA9B" w:rsidR="005C4AB6" w:rsidRPr="00FD215D" w:rsidRDefault="00C03E2F" w:rsidP="001A5822">
            <w:pPr>
              <w:spacing w:before="0" w:after="120"/>
              <w:rPr>
                <w:b/>
                <w:bCs/>
              </w:rPr>
            </w:pPr>
            <w:r w:rsidRPr="00FD215D">
              <w:rPr>
                <w:b/>
                <w:bCs/>
              </w:rPr>
              <w:t>MA5-NET-P-01</w:t>
            </w:r>
            <w:r w:rsidR="00915259" w:rsidRPr="00FD215D">
              <w:rPr>
                <w:b/>
                <w:bCs/>
              </w:rPr>
              <w:t>, MA5-RAT-P-01</w:t>
            </w:r>
          </w:p>
          <w:p w14:paraId="332566F8" w14:textId="77777777" w:rsidR="00D11FC6" w:rsidRPr="00FD215D" w:rsidRDefault="00D11FC6" w:rsidP="00D11FC6">
            <w:pPr>
              <w:pStyle w:val="ListBullet"/>
              <w:rPr>
                <w:rFonts w:eastAsia="Arial"/>
              </w:rPr>
            </w:pPr>
            <w:r w:rsidRPr="00FD215D">
              <w:t>Solve linear simultaneous equations, both algebraically and graphically</w:t>
            </w:r>
          </w:p>
          <w:p w14:paraId="3CEC099E" w14:textId="77777777" w:rsidR="00D11FC6" w:rsidRPr="00FD215D" w:rsidRDefault="00D11FC6" w:rsidP="00D11FC6">
            <w:pPr>
              <w:pStyle w:val="ListBullet"/>
              <w:rPr>
                <w:rFonts w:eastAsia="Arial"/>
              </w:rPr>
            </w:pPr>
            <w:r w:rsidRPr="00FD215D">
              <w:t>Identify and describe graphs involving direct and inverse variation</w:t>
            </w:r>
          </w:p>
          <w:p w14:paraId="4639BDDA" w14:textId="77777777" w:rsidR="00D11FC6" w:rsidRPr="00FD215D" w:rsidRDefault="00D11FC6" w:rsidP="00D11FC6">
            <w:pPr>
              <w:pStyle w:val="ListBullet"/>
              <w:rPr>
                <w:rFonts w:eastAsia="Arial"/>
              </w:rPr>
            </w:pPr>
            <w:r w:rsidRPr="00FD215D">
              <w:t>Solve problems involving direct and inverse variation and examine the relationship between graphs and equations corresponding to proportionality</w:t>
            </w:r>
          </w:p>
          <w:p w14:paraId="30352AAA" w14:textId="77777777" w:rsidR="00D11FC6" w:rsidRPr="00FD215D" w:rsidRDefault="00D11FC6" w:rsidP="00D11FC6">
            <w:pPr>
              <w:pStyle w:val="ListBullet"/>
              <w:rPr>
                <w:rFonts w:eastAsia="Arial"/>
              </w:rPr>
            </w:pPr>
            <w:r w:rsidRPr="00FD215D">
              <w:t>Examine and describe a graph/network</w:t>
            </w:r>
          </w:p>
          <w:p w14:paraId="02B286C4" w14:textId="77777777" w:rsidR="00D11FC6" w:rsidRPr="00FD215D" w:rsidRDefault="00D11FC6" w:rsidP="00D11FC6">
            <w:pPr>
              <w:pStyle w:val="ListBullet"/>
              <w:rPr>
                <w:rFonts w:eastAsia="Arial"/>
              </w:rPr>
            </w:pPr>
            <w:r w:rsidRPr="00FD215D">
              <w:t>Define a planar graph and apply Euler’s formula for planar graphs</w:t>
            </w:r>
          </w:p>
          <w:p w14:paraId="3FB0CEEB" w14:textId="6A2EF611" w:rsidR="005C4AB6" w:rsidRPr="00FD215D" w:rsidRDefault="00D11FC6" w:rsidP="00AD49A4">
            <w:pPr>
              <w:pStyle w:val="ListBullet"/>
              <w:rPr>
                <w:rFonts w:eastAsia="Arial"/>
              </w:rPr>
            </w:pPr>
            <w:r w:rsidRPr="00FD215D">
              <w:t>Explain the concept of Eulerian tra</w:t>
            </w:r>
            <w:r w:rsidR="009340D3" w:rsidRPr="00FD215D">
              <w:t>i</w:t>
            </w:r>
            <w:r w:rsidRPr="00FD215D">
              <w:t>ls and circuits in the context of the K</w:t>
            </w:r>
            <w:r w:rsidR="005B5094" w:rsidRPr="00FD215D">
              <w:t>ö</w:t>
            </w:r>
            <w:r w:rsidRPr="00FD215D">
              <w:t>nigsberg bridges problem</w:t>
            </w:r>
          </w:p>
        </w:tc>
        <w:tc>
          <w:tcPr>
            <w:tcW w:w="7280" w:type="dxa"/>
          </w:tcPr>
          <w:p w14:paraId="0C9BDAE8" w14:textId="77777777" w:rsidR="00B70F87" w:rsidRPr="00FD215D" w:rsidRDefault="005C4AB6" w:rsidP="00B70F87">
            <w:pPr>
              <w:rPr>
                <w:b/>
                <w:bCs/>
              </w:rPr>
            </w:pPr>
            <w:r w:rsidRPr="00FD215D">
              <w:rPr>
                <w:b/>
                <w:bCs/>
              </w:rPr>
              <w:t xml:space="preserve">Related Path content: </w:t>
            </w:r>
            <w:r w:rsidR="00D11FC6" w:rsidRPr="00FD215D">
              <w:rPr>
                <w:b/>
                <w:bCs/>
              </w:rPr>
              <w:t>MA5-GEO-P-01, MA5-LOG-P-01,</w:t>
            </w:r>
          </w:p>
          <w:p w14:paraId="65214DA5" w14:textId="5229B78B" w:rsidR="00B70F87" w:rsidRPr="00FD215D" w:rsidRDefault="00D11FC6" w:rsidP="00B70F87">
            <w:pPr>
              <w:spacing w:before="0"/>
              <w:rPr>
                <w:b/>
                <w:bCs/>
              </w:rPr>
            </w:pPr>
            <w:r w:rsidRPr="00FD215D">
              <w:rPr>
                <w:b/>
                <w:bCs/>
              </w:rPr>
              <w:t>MA5-IND-P-02, MA5-RAT-P-01, MA5-EQU-P-01,</w:t>
            </w:r>
          </w:p>
          <w:p w14:paraId="7CFEDD77" w14:textId="1AE52DF8" w:rsidR="005C4AB6" w:rsidRPr="00FD215D" w:rsidRDefault="00D11FC6" w:rsidP="00B70F87">
            <w:pPr>
              <w:spacing w:before="0"/>
              <w:rPr>
                <w:b/>
                <w:bCs/>
              </w:rPr>
            </w:pPr>
            <w:r w:rsidRPr="00FD215D">
              <w:rPr>
                <w:b/>
                <w:bCs/>
              </w:rPr>
              <w:t>MA5-EQU-P-02, MA5-PRO-P-01</w:t>
            </w:r>
          </w:p>
          <w:p w14:paraId="13C1F41C" w14:textId="127BF120" w:rsidR="00DF3D68" w:rsidRPr="00FD215D" w:rsidRDefault="00DF3D68" w:rsidP="00DF3D68">
            <w:pPr>
              <w:pStyle w:val="ListBullet"/>
            </w:pPr>
            <w:r w:rsidRPr="00FD215D">
              <w:t xml:space="preserve">Identify and describe problems </w:t>
            </w:r>
            <w:r w:rsidR="00155BD0" w:rsidRPr="00FD215D">
              <w:t xml:space="preserve">and graphs </w:t>
            </w:r>
            <w:r w:rsidRPr="00FD215D">
              <w:t>involving direct and inverse variation</w:t>
            </w:r>
          </w:p>
          <w:p w14:paraId="356DF78D" w14:textId="77777777" w:rsidR="00DF3D68" w:rsidRPr="00FD215D" w:rsidRDefault="00DF3D68" w:rsidP="00DF3D68">
            <w:pPr>
              <w:pStyle w:val="ListBullet"/>
            </w:pPr>
            <w:r w:rsidRPr="00FD215D">
              <w:t>Solve problems involving direct and inverse variation and examine the relationship between graphs and equations corresponding to proportion</w:t>
            </w:r>
          </w:p>
          <w:p w14:paraId="56BEB1A4" w14:textId="77777777" w:rsidR="00DF3D68" w:rsidRPr="00FD215D" w:rsidRDefault="00DF3D68" w:rsidP="00DF3D68">
            <w:pPr>
              <w:pStyle w:val="ListBullet"/>
            </w:pPr>
            <w:r w:rsidRPr="00FD215D">
              <w:t>Establish and apply properties of similar shapes and solids</w:t>
            </w:r>
          </w:p>
          <w:p w14:paraId="6CB1BD1D" w14:textId="77777777" w:rsidR="00DF3D68" w:rsidRPr="00FD215D" w:rsidRDefault="00DF3D68" w:rsidP="00DF3D68">
            <w:pPr>
              <w:pStyle w:val="ListBullet"/>
              <w:rPr>
                <w:rFonts w:eastAsia="Arial"/>
              </w:rPr>
            </w:pPr>
            <w:r w:rsidRPr="00FD215D">
              <w:t>Examine logarithms both numerically and graphically</w:t>
            </w:r>
          </w:p>
          <w:p w14:paraId="79B0E7E2" w14:textId="77777777" w:rsidR="00DF3D68" w:rsidRPr="00FD215D" w:rsidRDefault="00DF3D68" w:rsidP="00DF3D68">
            <w:pPr>
              <w:pStyle w:val="ListBullet"/>
              <w:rPr>
                <w:rFonts w:eastAsia="Arial"/>
              </w:rPr>
            </w:pPr>
            <w:r w:rsidRPr="00FD215D">
              <w:t>Establish and apply the laws of logarithms to solve problems</w:t>
            </w:r>
          </w:p>
          <w:p w14:paraId="12BCCE1A" w14:textId="77777777" w:rsidR="00DF3D68" w:rsidRPr="00FD215D" w:rsidRDefault="00DF3D68" w:rsidP="00DF3D68">
            <w:pPr>
              <w:pStyle w:val="ListBullet"/>
              <w:rPr>
                <w:rFonts w:eastAsia="Arial"/>
              </w:rPr>
            </w:pPr>
            <w:r w:rsidRPr="00FD215D">
              <w:t>Solve linear inequalities and graph their solutions on a number line</w:t>
            </w:r>
          </w:p>
          <w:p w14:paraId="703B7ECE" w14:textId="20167DE4" w:rsidR="00DF3D68" w:rsidRPr="00FD215D" w:rsidRDefault="00DF3D68" w:rsidP="00DF3D68">
            <w:pPr>
              <w:pStyle w:val="ListBullet"/>
            </w:pPr>
            <w:r w:rsidRPr="00FD215D">
              <w:t>Solve linear simultaneous equations, both algebraically and graphically</w:t>
            </w:r>
          </w:p>
          <w:p w14:paraId="5883251A" w14:textId="4F10A341" w:rsidR="005C4AB6" w:rsidRPr="00FD215D" w:rsidRDefault="00DF3D68" w:rsidP="00AD49A4">
            <w:pPr>
              <w:pStyle w:val="ListBullet"/>
            </w:pPr>
            <w:r w:rsidRPr="00FD215D">
              <w:t>Solves problems involving Venn diagrams and 2-way tables</w:t>
            </w:r>
          </w:p>
        </w:tc>
      </w:tr>
    </w:tbl>
    <w:p w14:paraId="25931474" w14:textId="2A4C137D" w:rsidR="00784267" w:rsidRPr="00FD215D" w:rsidRDefault="00784267" w:rsidP="00784267">
      <w:pPr>
        <w:pStyle w:val="Heading2"/>
      </w:pPr>
      <w:r w:rsidRPr="00FD215D">
        <w:lastRenderedPageBreak/>
        <w:t xml:space="preserve">Year </w:t>
      </w:r>
      <w:r w:rsidR="00072797" w:rsidRPr="00FD215D">
        <w:t>10</w:t>
      </w:r>
      <w:r w:rsidRPr="00FD215D">
        <w:t xml:space="preserve"> o</w:t>
      </w:r>
      <w:r w:rsidR="0041338C" w:rsidRPr="00FD215D">
        <w:t>verview</w:t>
      </w:r>
    </w:p>
    <w:p w14:paraId="0B31DD3C" w14:textId="77777777" w:rsidR="002F4930" w:rsidRDefault="007E4E6C">
      <w:pPr>
        <w:spacing w:before="0" w:after="160" w:line="259" w:lineRule="auto"/>
        <w:sectPr w:rsidR="002F4930" w:rsidSect="00E97F0D">
          <w:headerReference w:type="even" r:id="rId10"/>
          <w:headerReference w:type="default" r:id="rId11"/>
          <w:footerReference w:type="even" r:id="rId12"/>
          <w:footerReference w:type="default" r:id="rId13"/>
          <w:headerReference w:type="first" r:id="rId14"/>
          <w:footerReference w:type="first" r:id="rId15"/>
          <w:pgSz w:w="16838" w:h="11906" w:orient="landscape"/>
          <w:pgMar w:top="1301" w:right="1134" w:bottom="1134" w:left="1134" w:header="426" w:footer="709" w:gutter="0"/>
          <w:cols w:space="708"/>
          <w:titlePg/>
          <w:docGrid w:linePitch="360"/>
        </w:sectPr>
      </w:pPr>
      <w:r w:rsidRPr="00FD215D">
        <w:rPr>
          <w:noProof/>
        </w:rPr>
        <w:drawing>
          <wp:inline distT="0" distB="0" distL="0" distR="0" wp14:anchorId="0F9B2F2B" wp14:editId="3C9AD686">
            <wp:extent cx="9296400" cy="5392420"/>
            <wp:effectExtent l="0" t="0" r="0" b="0"/>
            <wp:docPr id="20" name="Picture 20" descr="Table showing a summary of the information on pages 11-18 providing an overview of Terms 1-4 for Year 10 on on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 showing a summary of the information on pages 11-18 providing an overview of Terms 1-4 for Year 10 on one page."/>
                    <pic:cNvPicPr/>
                  </pic:nvPicPr>
                  <pic:blipFill>
                    <a:blip r:embed="rId16"/>
                    <a:stretch>
                      <a:fillRect/>
                    </a:stretch>
                  </pic:blipFill>
                  <pic:spPr>
                    <a:xfrm>
                      <a:off x="0" y="0"/>
                      <a:ext cx="9296400" cy="5392420"/>
                    </a:xfrm>
                    <a:prstGeom prst="rect">
                      <a:avLst/>
                    </a:prstGeom>
                  </pic:spPr>
                </pic:pic>
              </a:graphicData>
            </a:graphic>
          </wp:inline>
        </w:drawing>
      </w:r>
    </w:p>
    <w:p w14:paraId="444069C7" w14:textId="77777777" w:rsidR="00721229" w:rsidRPr="000F46D1" w:rsidRDefault="00721229" w:rsidP="00721229">
      <w:pPr>
        <w:spacing w:before="120" w:line="300" w:lineRule="auto"/>
        <w:rPr>
          <w:b/>
          <w:bCs/>
          <w:sz w:val="28"/>
          <w:szCs w:val="28"/>
          <w:lang w:eastAsia="en-AU"/>
        </w:rPr>
      </w:pPr>
      <w:r w:rsidRPr="000F46D1">
        <w:rPr>
          <w:b/>
          <w:bCs/>
          <w:sz w:val="28"/>
          <w:szCs w:val="28"/>
          <w:lang w:eastAsia="en-AU"/>
        </w:rPr>
        <w:lastRenderedPageBreak/>
        <w:t>© State of New South Wales (Department of Education), 202</w:t>
      </w:r>
      <w:r>
        <w:rPr>
          <w:b/>
          <w:bCs/>
          <w:sz w:val="28"/>
          <w:szCs w:val="28"/>
          <w:lang w:eastAsia="en-AU"/>
        </w:rPr>
        <w:t>3</w:t>
      </w:r>
    </w:p>
    <w:p w14:paraId="7626D04E" w14:textId="77777777" w:rsidR="00721229" w:rsidRPr="000F46D1" w:rsidRDefault="00721229" w:rsidP="00721229">
      <w:pPr>
        <w:spacing w:before="120" w:line="300" w:lineRule="auto"/>
        <w:rPr>
          <w:lang w:eastAsia="en-AU"/>
        </w:rPr>
      </w:pPr>
      <w:r w:rsidRPr="000F46D1">
        <w:rPr>
          <w:lang w:eastAsia="en-AU"/>
        </w:rPr>
        <w:t xml:space="preserve">The copyright material published in this resource is subject to the </w:t>
      </w:r>
      <w:r w:rsidRPr="006464C2">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4A123872" w14:textId="77777777" w:rsidR="00721229" w:rsidRDefault="00721229" w:rsidP="00721229">
      <w:pPr>
        <w:spacing w:before="120" w:line="300" w:lineRule="auto"/>
        <w:rPr>
          <w:lang w:eastAsia="en-AU"/>
        </w:rPr>
      </w:pPr>
      <w:r w:rsidRPr="000F46D1">
        <w:rPr>
          <w:lang w:eastAsia="en-AU"/>
        </w:rPr>
        <w:t xml:space="preserve">Copyright material available in this resource and owned by the NSW Department of Education is licensed under a </w:t>
      </w:r>
      <w:hyperlink r:id="rId17" w:history="1">
        <w:r w:rsidRPr="006D2DB6">
          <w:rPr>
            <w:rStyle w:val="Hyperlink"/>
          </w:rPr>
          <w:t>Creative Commons Attribution 4.0 International (CC BY 4.0) licence</w:t>
        </w:r>
      </w:hyperlink>
      <w:r w:rsidRPr="009B14D1">
        <w:t>.</w:t>
      </w:r>
    </w:p>
    <w:p w14:paraId="380C4DD9" w14:textId="77777777" w:rsidR="00721229" w:rsidRPr="000F46D1" w:rsidRDefault="00721229" w:rsidP="00721229">
      <w:pPr>
        <w:spacing w:before="120" w:line="300" w:lineRule="auto"/>
        <w:rPr>
          <w:lang w:eastAsia="en-AU"/>
        </w:rPr>
      </w:pPr>
      <w:r>
        <w:rPr>
          <w:b/>
          <w:bCs/>
          <w:noProof/>
          <w:sz w:val="28"/>
          <w:szCs w:val="28"/>
        </w:rPr>
        <w:drawing>
          <wp:inline distT="0" distB="0" distL="0" distR="0" wp14:anchorId="2A25D8A0" wp14:editId="08F429F3">
            <wp:extent cx="1122630" cy="391615"/>
            <wp:effectExtent l="0" t="0" r="1905" b="8890"/>
            <wp:docPr id="32" name="Picture 3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1429" cy="394685"/>
                    </a:xfrm>
                    <a:prstGeom prst="rect">
                      <a:avLst/>
                    </a:prstGeom>
                    <a:noFill/>
                    <a:ln>
                      <a:noFill/>
                    </a:ln>
                  </pic:spPr>
                </pic:pic>
              </a:graphicData>
            </a:graphic>
          </wp:inline>
        </w:drawing>
      </w:r>
    </w:p>
    <w:p w14:paraId="4B134EE7" w14:textId="77777777" w:rsidR="00721229" w:rsidRDefault="00721229" w:rsidP="00721229">
      <w:pPr>
        <w:spacing w:before="120" w:line="300" w:lineRule="auto"/>
        <w:rPr>
          <w:lang w:eastAsia="en-AU"/>
        </w:rPr>
      </w:pPr>
      <w:r w:rsidRPr="000F46D1">
        <w:rPr>
          <w:lang w:eastAsia="en-AU"/>
        </w:rPr>
        <w:t>This licence allows you to share and adapt the material for any purpose, even commercially.</w:t>
      </w:r>
      <w:r>
        <w:rPr>
          <w:lang w:eastAsia="en-AU"/>
        </w:rPr>
        <w:t xml:space="preserve"> </w:t>
      </w:r>
    </w:p>
    <w:p w14:paraId="3EC6E24A" w14:textId="77777777" w:rsidR="00721229" w:rsidRPr="000F46D1" w:rsidRDefault="00721229" w:rsidP="00721229">
      <w:pPr>
        <w:spacing w:before="120"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6EE3F9B6" w14:textId="77777777" w:rsidR="00721229" w:rsidRPr="000F46D1" w:rsidRDefault="00721229" w:rsidP="00721229">
      <w:pPr>
        <w:spacing w:before="120" w:line="300" w:lineRule="auto"/>
        <w:rPr>
          <w:lang w:eastAsia="en-AU"/>
        </w:rPr>
      </w:pPr>
      <w:r w:rsidRPr="000F46D1">
        <w:rPr>
          <w:lang w:eastAsia="en-AU"/>
        </w:rPr>
        <w:t>Material in this resource not available under a Creative Commons licence:</w:t>
      </w:r>
    </w:p>
    <w:p w14:paraId="3AEFAA3D" w14:textId="77777777" w:rsidR="00721229" w:rsidRPr="000F46D1" w:rsidRDefault="00721229" w:rsidP="00721229">
      <w:pPr>
        <w:pStyle w:val="ListBullet"/>
        <w:numPr>
          <w:ilvl w:val="0"/>
          <w:numId w:val="2"/>
        </w:numPr>
        <w:spacing w:before="120"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1762A806" w14:textId="77777777" w:rsidR="00721229" w:rsidRDefault="00721229" w:rsidP="00721229">
      <w:pPr>
        <w:pStyle w:val="ListBullet"/>
        <w:numPr>
          <w:ilvl w:val="0"/>
          <w:numId w:val="2"/>
        </w:numPr>
        <w:spacing w:before="12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3ED4BB0E" w14:textId="77777777" w:rsidR="00721229" w:rsidRPr="006E3415" w:rsidRDefault="00721229" w:rsidP="00721229">
      <w:pPr>
        <w:pStyle w:val="FeatureBox2"/>
        <w:spacing w:line="300" w:lineRule="auto"/>
        <w:rPr>
          <w:rStyle w:val="Strong"/>
        </w:rPr>
      </w:pPr>
      <w:r w:rsidRPr="006E3415">
        <w:rPr>
          <w:rStyle w:val="Strong"/>
        </w:rPr>
        <w:t>Links to third-party material and websites</w:t>
      </w:r>
    </w:p>
    <w:p w14:paraId="0218EFDE" w14:textId="77777777" w:rsidR="00721229" w:rsidRPr="006E3415" w:rsidRDefault="00721229" w:rsidP="00721229">
      <w:pPr>
        <w:pStyle w:val="FeatureBox2"/>
        <w:spacing w:line="300" w:lineRule="auto"/>
      </w:pPr>
      <w:r w:rsidRPr="006E3415">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BB9A76F" w14:textId="724E503E" w:rsidR="00CD1266" w:rsidRPr="00FD215D" w:rsidRDefault="00721229" w:rsidP="00721229">
      <w:pPr>
        <w:pStyle w:val="FeatureBox2"/>
        <w:spacing w:line="300" w:lineRule="auto"/>
      </w:pPr>
      <w:r w:rsidRPr="006E3415">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6D2DB6">
        <w:rPr>
          <w:i/>
          <w:iCs/>
        </w:rPr>
        <w:t>Copyright Act 1968</w:t>
      </w:r>
      <w:r w:rsidRPr="006E3415">
        <w:t xml:space="preserve"> (Cth). The department accepts no responsibility for content on third-party websites.</w:t>
      </w:r>
    </w:p>
    <w:sectPr w:rsidR="00CD1266" w:rsidRPr="00FD215D" w:rsidSect="00165676">
      <w:headerReference w:type="first" r:id="rId19"/>
      <w:pgSz w:w="16838" w:h="11906" w:orient="landscape"/>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5476" w14:textId="77777777" w:rsidR="00F83D64" w:rsidRDefault="00F83D64" w:rsidP="00E51733">
      <w:r>
        <w:separator/>
      </w:r>
    </w:p>
  </w:endnote>
  <w:endnote w:type="continuationSeparator" w:id="0">
    <w:p w14:paraId="314BD245" w14:textId="77777777" w:rsidR="00F83D64" w:rsidRDefault="00F83D64" w:rsidP="00E51733">
      <w:r>
        <w:continuationSeparator/>
      </w:r>
    </w:p>
  </w:endnote>
  <w:endnote w:type="continuationNotice" w:id="1">
    <w:p w14:paraId="4022C9E5" w14:textId="77777777" w:rsidR="00F83D64" w:rsidRDefault="00F83D6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89D" w14:textId="249662F2" w:rsidR="00126370" w:rsidRPr="00C360CF" w:rsidRDefault="00C360CF" w:rsidP="00C360CF">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24AC4">
      <w:rPr>
        <w:noProof/>
      </w:rPr>
      <w:t>Apr-23</w:t>
    </w:r>
    <w:r w:rsidRPr="00E56264">
      <w:fldChar w:fldCharType="end"/>
    </w:r>
    <w:r>
      <w:tab/>
    </w:r>
    <w:r>
      <w:tab/>
    </w:r>
    <w:r>
      <w:tab/>
      <w:t xml:space="preserve"> </w:t>
    </w:r>
    <w:r>
      <w:tab/>
    </w:r>
    <w:r>
      <w:tab/>
    </w:r>
    <w:r>
      <w:tab/>
    </w:r>
    <w:r>
      <w:tab/>
    </w:r>
    <w:r>
      <w:rPr>
        <w:b/>
        <w:bCs/>
        <w:noProof/>
        <w:sz w:val="28"/>
        <w:szCs w:val="28"/>
      </w:rPr>
      <w:drawing>
        <wp:inline distT="0" distB="0" distL="0" distR="0" wp14:anchorId="62E2993F" wp14:editId="2A1DFEE6">
          <wp:extent cx="561975" cy="196038"/>
          <wp:effectExtent l="0" t="0" r="0" b="0"/>
          <wp:docPr id="110" name="Picture 110" descr="A picture containing text, clipar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clipart&#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E8BC" w14:textId="211D124A" w:rsidR="00126370" w:rsidRPr="009E2DCB" w:rsidRDefault="009E2DCB" w:rsidP="009E2DCB">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24AC4">
      <w:rPr>
        <w:noProof/>
      </w:rPr>
      <w:t>Apr-23</w:t>
    </w:r>
    <w:r w:rsidRPr="00E56264">
      <w:fldChar w:fldCharType="end"/>
    </w:r>
    <w:r>
      <w:tab/>
    </w:r>
    <w:r>
      <w:tab/>
    </w:r>
    <w:r>
      <w:tab/>
      <w:t xml:space="preserve"> </w:t>
    </w:r>
    <w:r>
      <w:tab/>
    </w:r>
    <w:r>
      <w:tab/>
    </w:r>
    <w:r>
      <w:tab/>
    </w:r>
    <w:r>
      <w:tab/>
    </w:r>
    <w:r>
      <w:rPr>
        <w:b/>
        <w:bCs/>
        <w:noProof/>
        <w:sz w:val="28"/>
        <w:szCs w:val="28"/>
      </w:rPr>
      <w:drawing>
        <wp:inline distT="0" distB="0" distL="0" distR="0" wp14:anchorId="5E6EBB9F" wp14:editId="59209B53">
          <wp:extent cx="561975" cy="196038"/>
          <wp:effectExtent l="0" t="0" r="0" b="0"/>
          <wp:docPr id="111" name="Picture 111" descr="A picture containing text, clipar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text, clipart&#10;&#10;Description automatically generated">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7AA4" w14:textId="77777777" w:rsidR="00126370" w:rsidRPr="009B05C3" w:rsidRDefault="00126370" w:rsidP="0049138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1E915D7" wp14:editId="55F7A096">
          <wp:extent cx="507600" cy="540000"/>
          <wp:effectExtent l="0" t="0" r="635" b="6350"/>
          <wp:docPr id="112" name="Picture 1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CAB9F" w14:textId="77777777" w:rsidR="00F83D64" w:rsidRDefault="00F83D64" w:rsidP="00E51733">
      <w:r>
        <w:separator/>
      </w:r>
    </w:p>
  </w:footnote>
  <w:footnote w:type="continuationSeparator" w:id="0">
    <w:p w14:paraId="671077C9" w14:textId="77777777" w:rsidR="00F83D64" w:rsidRDefault="00F83D64" w:rsidP="00E51733">
      <w:r>
        <w:continuationSeparator/>
      </w:r>
    </w:p>
  </w:footnote>
  <w:footnote w:type="continuationNotice" w:id="1">
    <w:p w14:paraId="3C1F5A05" w14:textId="77777777" w:rsidR="00F83D64" w:rsidRDefault="00F83D6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6106" w14:textId="42A5E534" w:rsidR="00C360CF" w:rsidRPr="002F4930" w:rsidRDefault="002F4930" w:rsidP="002F4930">
    <w:pPr>
      <w:pStyle w:val="Footer"/>
      <w:spacing w:before="0" w:after="240"/>
    </w:pPr>
    <w:r w:rsidRPr="009D6697">
      <w:ptab w:relativeTo="margin" w:alignment="right" w:leader="none"/>
    </w:r>
    <w:r w:rsidRPr="002F4930">
      <w:t xml:space="preserve"> Mathematics Stage 5 – sample scope and sequence</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671E" w14:textId="46CD6494" w:rsidR="006B7B36" w:rsidRPr="00E97F0D" w:rsidRDefault="00E97F0D" w:rsidP="00E97F0D">
    <w:pPr>
      <w:pStyle w:val="Footer"/>
    </w:pPr>
    <w:r w:rsidRPr="009D6697">
      <w:ptab w:relativeTo="margin" w:alignment="right" w:leader="none"/>
    </w:r>
    <w:r w:rsidRPr="00E97F0D">
      <w:t>Mathematics Stage 5 – sample scope and sequence</w:t>
    </w:r>
    <w:r>
      <w:t xml:space="preserve"> | </w:t>
    </w:r>
    <w:r w:rsidRPr="009D6697">
      <w:fldChar w:fldCharType="begin"/>
    </w:r>
    <w:r w:rsidRPr="009D6697">
      <w:instrText xml:space="preserve"> PAGE   \* MERGEFORMAT </w:instrText>
    </w:r>
    <w:r w:rsidRPr="009D6697">
      <w:fldChar w:fldCharType="separate"/>
    </w:r>
    <w:r>
      <w:t>7</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700" w14:textId="77777777" w:rsidR="00126370" w:rsidRPr="00F14D7F" w:rsidRDefault="00126370" w:rsidP="00F14D7F">
    <w:pPr>
      <w:pStyle w:val="Header"/>
    </w:pPr>
    <w:r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35E4" w14:textId="77777777" w:rsidR="004B43A8" w:rsidRPr="00E97F0D" w:rsidRDefault="004B43A8" w:rsidP="004B43A8">
    <w:pPr>
      <w:pStyle w:val="Footer"/>
    </w:pPr>
    <w:r w:rsidRPr="009D6697">
      <w:ptab w:relativeTo="margin" w:alignment="right" w:leader="none"/>
    </w:r>
    <w:r w:rsidRPr="00E97F0D">
      <w:t>Mathematics Stage 5 – sample scope and sequence</w:t>
    </w:r>
    <w:r>
      <w:t xml:space="preserve"> | </w:t>
    </w:r>
    <w:r w:rsidRPr="009D6697">
      <w:fldChar w:fldCharType="begin"/>
    </w:r>
    <w:r w:rsidRPr="009D6697">
      <w:instrText xml:space="preserve"> PAGE   \* MERGEFORMAT </w:instrText>
    </w:r>
    <w:r w:rsidRPr="009D6697">
      <w:fldChar w:fldCharType="separate"/>
    </w:r>
    <w:r>
      <w:t>19</w:t>
    </w:r>
    <w:r w:rsidRPr="009D669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9416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DFE8543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233AAD58"/>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C366AD6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59618016">
    <w:abstractNumId w:val="2"/>
  </w:num>
  <w:num w:numId="2" w16cid:durableId="670838650">
    <w:abstractNumId w:val="1"/>
  </w:num>
  <w:num w:numId="3" w16cid:durableId="166680352">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296062378">
    <w:abstractNumId w:val="4"/>
  </w:num>
  <w:num w:numId="5" w16cid:durableId="1301112005">
    <w:abstractNumId w:val="0"/>
  </w:num>
  <w:num w:numId="6" w16cid:durableId="1657105582">
    <w:abstractNumId w:val="1"/>
  </w:num>
  <w:num w:numId="7" w16cid:durableId="439297948">
    <w:abstractNumId w:val="1"/>
  </w:num>
  <w:num w:numId="8" w16cid:durableId="1062874114">
    <w:abstractNumId w:val="1"/>
  </w:num>
  <w:num w:numId="9" w16cid:durableId="6636644">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018842886">
    <w:abstractNumId w:val="4"/>
  </w:num>
  <w:num w:numId="11" w16cid:durableId="225650582">
    <w:abstractNumId w:val="2"/>
  </w:num>
  <w:num w:numId="12" w16cid:durableId="1858735633">
    <w:abstractNumId w:val="1"/>
  </w:num>
  <w:num w:numId="13" w16cid:durableId="1062947951">
    <w:abstractNumId w:val="1"/>
  </w:num>
  <w:num w:numId="14" w16cid:durableId="354385779">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42008881">
    <w:abstractNumId w:val="4"/>
  </w:num>
  <w:num w:numId="16" w16cid:durableId="1545022593">
    <w:abstractNumId w:val="2"/>
  </w:num>
  <w:num w:numId="17" w16cid:durableId="1920629578">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545265343">
    <w:abstractNumId w:val="1"/>
  </w:num>
  <w:num w:numId="19" w16cid:durableId="2008173344">
    <w:abstractNumId w:val="4"/>
  </w:num>
  <w:num w:numId="20" w16cid:durableId="204871481">
    <w:abstractNumId w:val="2"/>
  </w:num>
  <w:num w:numId="21" w16cid:durableId="48458556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67"/>
    <w:rsid w:val="00013FF2"/>
    <w:rsid w:val="00017154"/>
    <w:rsid w:val="000252CB"/>
    <w:rsid w:val="00031BF9"/>
    <w:rsid w:val="00033273"/>
    <w:rsid w:val="00045F0D"/>
    <w:rsid w:val="0004750C"/>
    <w:rsid w:val="00047862"/>
    <w:rsid w:val="00051045"/>
    <w:rsid w:val="00054D26"/>
    <w:rsid w:val="00061D5B"/>
    <w:rsid w:val="00072797"/>
    <w:rsid w:val="00074F0F"/>
    <w:rsid w:val="000805CE"/>
    <w:rsid w:val="000833A8"/>
    <w:rsid w:val="000939FF"/>
    <w:rsid w:val="000A1E1B"/>
    <w:rsid w:val="000C1B93"/>
    <w:rsid w:val="000C24ED"/>
    <w:rsid w:val="000D3BBE"/>
    <w:rsid w:val="000D7466"/>
    <w:rsid w:val="000D7CB5"/>
    <w:rsid w:val="00105D31"/>
    <w:rsid w:val="0010671C"/>
    <w:rsid w:val="00112528"/>
    <w:rsid w:val="00126370"/>
    <w:rsid w:val="00141816"/>
    <w:rsid w:val="00143EBD"/>
    <w:rsid w:val="00155872"/>
    <w:rsid w:val="00155BD0"/>
    <w:rsid w:val="00164925"/>
    <w:rsid w:val="00167062"/>
    <w:rsid w:val="00171AA6"/>
    <w:rsid w:val="00190C6F"/>
    <w:rsid w:val="001915CE"/>
    <w:rsid w:val="001945C5"/>
    <w:rsid w:val="00194EF5"/>
    <w:rsid w:val="00196066"/>
    <w:rsid w:val="001A0816"/>
    <w:rsid w:val="001A2D64"/>
    <w:rsid w:val="001A3009"/>
    <w:rsid w:val="001A45B5"/>
    <w:rsid w:val="001A5822"/>
    <w:rsid w:val="001C7E97"/>
    <w:rsid w:val="001D2810"/>
    <w:rsid w:val="001D5230"/>
    <w:rsid w:val="001E18BB"/>
    <w:rsid w:val="001F2D78"/>
    <w:rsid w:val="002105AD"/>
    <w:rsid w:val="0021368F"/>
    <w:rsid w:val="00220209"/>
    <w:rsid w:val="0022531C"/>
    <w:rsid w:val="00227D08"/>
    <w:rsid w:val="00241895"/>
    <w:rsid w:val="002550A4"/>
    <w:rsid w:val="0025592F"/>
    <w:rsid w:val="00257855"/>
    <w:rsid w:val="0026548C"/>
    <w:rsid w:val="00266207"/>
    <w:rsid w:val="0027370C"/>
    <w:rsid w:val="002846DD"/>
    <w:rsid w:val="002864CA"/>
    <w:rsid w:val="00297B8D"/>
    <w:rsid w:val="002A28B4"/>
    <w:rsid w:val="002A2B8C"/>
    <w:rsid w:val="002A35CF"/>
    <w:rsid w:val="002A475D"/>
    <w:rsid w:val="002A692D"/>
    <w:rsid w:val="002B50F2"/>
    <w:rsid w:val="002C6D4E"/>
    <w:rsid w:val="002F2DE8"/>
    <w:rsid w:val="002F4930"/>
    <w:rsid w:val="002F7CFE"/>
    <w:rsid w:val="00303085"/>
    <w:rsid w:val="00306C23"/>
    <w:rsid w:val="0031302D"/>
    <w:rsid w:val="00333636"/>
    <w:rsid w:val="00340DD9"/>
    <w:rsid w:val="00354DD9"/>
    <w:rsid w:val="00355878"/>
    <w:rsid w:val="00360E17"/>
    <w:rsid w:val="0036209C"/>
    <w:rsid w:val="00385859"/>
    <w:rsid w:val="00385DFB"/>
    <w:rsid w:val="00395C65"/>
    <w:rsid w:val="003A47C9"/>
    <w:rsid w:val="003A5190"/>
    <w:rsid w:val="003A6462"/>
    <w:rsid w:val="003B240E"/>
    <w:rsid w:val="003C08B4"/>
    <w:rsid w:val="003C5B44"/>
    <w:rsid w:val="003C6D0A"/>
    <w:rsid w:val="003D13EF"/>
    <w:rsid w:val="003D52FA"/>
    <w:rsid w:val="003E537E"/>
    <w:rsid w:val="003E660E"/>
    <w:rsid w:val="00401084"/>
    <w:rsid w:val="00405570"/>
    <w:rsid w:val="00407EF0"/>
    <w:rsid w:val="00412F2B"/>
    <w:rsid w:val="0041338C"/>
    <w:rsid w:val="004135F7"/>
    <w:rsid w:val="004178B3"/>
    <w:rsid w:val="00430F12"/>
    <w:rsid w:val="00432208"/>
    <w:rsid w:val="00440660"/>
    <w:rsid w:val="004662AB"/>
    <w:rsid w:val="00474965"/>
    <w:rsid w:val="00474AF8"/>
    <w:rsid w:val="00474F6C"/>
    <w:rsid w:val="00480185"/>
    <w:rsid w:val="00483A4E"/>
    <w:rsid w:val="0048400D"/>
    <w:rsid w:val="0048642E"/>
    <w:rsid w:val="00491389"/>
    <w:rsid w:val="004B103E"/>
    <w:rsid w:val="004B1927"/>
    <w:rsid w:val="004B43A8"/>
    <w:rsid w:val="004B484F"/>
    <w:rsid w:val="004B6C28"/>
    <w:rsid w:val="004C11A9"/>
    <w:rsid w:val="004C175E"/>
    <w:rsid w:val="004F076E"/>
    <w:rsid w:val="004F48DD"/>
    <w:rsid w:val="004F6AF2"/>
    <w:rsid w:val="00500CEE"/>
    <w:rsid w:val="0050455A"/>
    <w:rsid w:val="00511863"/>
    <w:rsid w:val="00511A1B"/>
    <w:rsid w:val="005135D7"/>
    <w:rsid w:val="005153DF"/>
    <w:rsid w:val="00526795"/>
    <w:rsid w:val="00541FBB"/>
    <w:rsid w:val="00542FD0"/>
    <w:rsid w:val="005649D2"/>
    <w:rsid w:val="00570275"/>
    <w:rsid w:val="00580B8D"/>
    <w:rsid w:val="0058102D"/>
    <w:rsid w:val="00583731"/>
    <w:rsid w:val="00585A45"/>
    <w:rsid w:val="005934B4"/>
    <w:rsid w:val="00597644"/>
    <w:rsid w:val="005A0CF1"/>
    <w:rsid w:val="005A34D4"/>
    <w:rsid w:val="005A67CA"/>
    <w:rsid w:val="005B184F"/>
    <w:rsid w:val="005B5094"/>
    <w:rsid w:val="005B6C9D"/>
    <w:rsid w:val="005B77E0"/>
    <w:rsid w:val="005C14A7"/>
    <w:rsid w:val="005C4AB6"/>
    <w:rsid w:val="005C5E49"/>
    <w:rsid w:val="005D0140"/>
    <w:rsid w:val="005D49FE"/>
    <w:rsid w:val="005E1F63"/>
    <w:rsid w:val="005E5615"/>
    <w:rsid w:val="00602498"/>
    <w:rsid w:val="00610485"/>
    <w:rsid w:val="00611B23"/>
    <w:rsid w:val="00626BBF"/>
    <w:rsid w:val="0064273E"/>
    <w:rsid w:val="00643CC4"/>
    <w:rsid w:val="006522CC"/>
    <w:rsid w:val="00665E11"/>
    <w:rsid w:val="006676D5"/>
    <w:rsid w:val="00677835"/>
    <w:rsid w:val="00680388"/>
    <w:rsid w:val="00685CCB"/>
    <w:rsid w:val="00690EEA"/>
    <w:rsid w:val="00696410"/>
    <w:rsid w:val="00696F54"/>
    <w:rsid w:val="006A3884"/>
    <w:rsid w:val="006A7B9D"/>
    <w:rsid w:val="006B3488"/>
    <w:rsid w:val="006B7B36"/>
    <w:rsid w:val="006D00B0"/>
    <w:rsid w:val="006D0BD6"/>
    <w:rsid w:val="006D1CF3"/>
    <w:rsid w:val="006D6C90"/>
    <w:rsid w:val="006E54D3"/>
    <w:rsid w:val="00703072"/>
    <w:rsid w:val="007037A0"/>
    <w:rsid w:val="00712EC7"/>
    <w:rsid w:val="00716752"/>
    <w:rsid w:val="00717237"/>
    <w:rsid w:val="00721229"/>
    <w:rsid w:val="007337A9"/>
    <w:rsid w:val="00733BE5"/>
    <w:rsid w:val="00735C20"/>
    <w:rsid w:val="00742447"/>
    <w:rsid w:val="00746DD3"/>
    <w:rsid w:val="007564F8"/>
    <w:rsid w:val="00757659"/>
    <w:rsid w:val="00762194"/>
    <w:rsid w:val="00766D19"/>
    <w:rsid w:val="00766DEC"/>
    <w:rsid w:val="00767CA4"/>
    <w:rsid w:val="0077569E"/>
    <w:rsid w:val="00784267"/>
    <w:rsid w:val="00795FC4"/>
    <w:rsid w:val="007B020C"/>
    <w:rsid w:val="007B4A25"/>
    <w:rsid w:val="007B4D76"/>
    <w:rsid w:val="007B523A"/>
    <w:rsid w:val="007C1159"/>
    <w:rsid w:val="007C50C5"/>
    <w:rsid w:val="007C61E6"/>
    <w:rsid w:val="007E3435"/>
    <w:rsid w:val="007E4E6C"/>
    <w:rsid w:val="007E4FDA"/>
    <w:rsid w:val="007F066A"/>
    <w:rsid w:val="007F6BE6"/>
    <w:rsid w:val="0080248A"/>
    <w:rsid w:val="00804F58"/>
    <w:rsid w:val="00805AD3"/>
    <w:rsid w:val="008073B1"/>
    <w:rsid w:val="0081092C"/>
    <w:rsid w:val="00821BF8"/>
    <w:rsid w:val="00825E84"/>
    <w:rsid w:val="0082623C"/>
    <w:rsid w:val="00832671"/>
    <w:rsid w:val="00833654"/>
    <w:rsid w:val="008541F4"/>
    <w:rsid w:val="008559F3"/>
    <w:rsid w:val="00856CA3"/>
    <w:rsid w:val="0086520A"/>
    <w:rsid w:val="00865BC1"/>
    <w:rsid w:val="00867370"/>
    <w:rsid w:val="0087496A"/>
    <w:rsid w:val="00883757"/>
    <w:rsid w:val="00886282"/>
    <w:rsid w:val="00890EEE"/>
    <w:rsid w:val="0089316E"/>
    <w:rsid w:val="008A2B33"/>
    <w:rsid w:val="008A4CF6"/>
    <w:rsid w:val="008C0B62"/>
    <w:rsid w:val="008C6AFF"/>
    <w:rsid w:val="008D1CA0"/>
    <w:rsid w:val="008E3DE9"/>
    <w:rsid w:val="008F0C0E"/>
    <w:rsid w:val="008F439D"/>
    <w:rsid w:val="008F7314"/>
    <w:rsid w:val="009107ED"/>
    <w:rsid w:val="009138BF"/>
    <w:rsid w:val="00913D2D"/>
    <w:rsid w:val="00914D8D"/>
    <w:rsid w:val="00915259"/>
    <w:rsid w:val="009309D3"/>
    <w:rsid w:val="009340D3"/>
    <w:rsid w:val="009351B2"/>
    <w:rsid w:val="009357C7"/>
    <w:rsid w:val="0093679E"/>
    <w:rsid w:val="0094511B"/>
    <w:rsid w:val="00951EAB"/>
    <w:rsid w:val="00960BFA"/>
    <w:rsid w:val="009650FD"/>
    <w:rsid w:val="00965353"/>
    <w:rsid w:val="00970040"/>
    <w:rsid w:val="009731C9"/>
    <w:rsid w:val="009739C8"/>
    <w:rsid w:val="009750CB"/>
    <w:rsid w:val="00980451"/>
    <w:rsid w:val="00982157"/>
    <w:rsid w:val="00987686"/>
    <w:rsid w:val="00991286"/>
    <w:rsid w:val="009A33EE"/>
    <w:rsid w:val="009A73D0"/>
    <w:rsid w:val="009B1280"/>
    <w:rsid w:val="009C2DB5"/>
    <w:rsid w:val="009C55C1"/>
    <w:rsid w:val="009C5B0E"/>
    <w:rsid w:val="009D2136"/>
    <w:rsid w:val="009D598F"/>
    <w:rsid w:val="009D715C"/>
    <w:rsid w:val="009E2DCB"/>
    <w:rsid w:val="009E6FBE"/>
    <w:rsid w:val="009E770F"/>
    <w:rsid w:val="00A07BE1"/>
    <w:rsid w:val="00A119B4"/>
    <w:rsid w:val="00A14205"/>
    <w:rsid w:val="00A14D86"/>
    <w:rsid w:val="00A170A2"/>
    <w:rsid w:val="00A23223"/>
    <w:rsid w:val="00A2536E"/>
    <w:rsid w:val="00A27D24"/>
    <w:rsid w:val="00A36EB8"/>
    <w:rsid w:val="00A504E1"/>
    <w:rsid w:val="00A5209F"/>
    <w:rsid w:val="00A534B8"/>
    <w:rsid w:val="00A54063"/>
    <w:rsid w:val="00A5409F"/>
    <w:rsid w:val="00A57460"/>
    <w:rsid w:val="00A63054"/>
    <w:rsid w:val="00A6573D"/>
    <w:rsid w:val="00A97BD8"/>
    <w:rsid w:val="00AA5199"/>
    <w:rsid w:val="00AB099B"/>
    <w:rsid w:val="00AB1123"/>
    <w:rsid w:val="00AD49A4"/>
    <w:rsid w:val="00AE4760"/>
    <w:rsid w:val="00AE719F"/>
    <w:rsid w:val="00AF04A1"/>
    <w:rsid w:val="00B00E9C"/>
    <w:rsid w:val="00B113A2"/>
    <w:rsid w:val="00B2036D"/>
    <w:rsid w:val="00B20DF4"/>
    <w:rsid w:val="00B26C50"/>
    <w:rsid w:val="00B27019"/>
    <w:rsid w:val="00B42C35"/>
    <w:rsid w:val="00B46033"/>
    <w:rsid w:val="00B46B06"/>
    <w:rsid w:val="00B51D81"/>
    <w:rsid w:val="00B53FCE"/>
    <w:rsid w:val="00B65452"/>
    <w:rsid w:val="00B70F87"/>
    <w:rsid w:val="00B72931"/>
    <w:rsid w:val="00B80AAD"/>
    <w:rsid w:val="00B80ADE"/>
    <w:rsid w:val="00B8273C"/>
    <w:rsid w:val="00B94E7F"/>
    <w:rsid w:val="00B96504"/>
    <w:rsid w:val="00BA2612"/>
    <w:rsid w:val="00BA5A4A"/>
    <w:rsid w:val="00BA70B9"/>
    <w:rsid w:val="00BA7230"/>
    <w:rsid w:val="00BA7AAB"/>
    <w:rsid w:val="00BB0BAC"/>
    <w:rsid w:val="00BB2AC4"/>
    <w:rsid w:val="00BD5061"/>
    <w:rsid w:val="00BD6BB3"/>
    <w:rsid w:val="00BF0725"/>
    <w:rsid w:val="00BF35D4"/>
    <w:rsid w:val="00BF732E"/>
    <w:rsid w:val="00C03E2F"/>
    <w:rsid w:val="00C04CBC"/>
    <w:rsid w:val="00C172E0"/>
    <w:rsid w:val="00C360CF"/>
    <w:rsid w:val="00C436AB"/>
    <w:rsid w:val="00C62B29"/>
    <w:rsid w:val="00C664FC"/>
    <w:rsid w:val="00C70C44"/>
    <w:rsid w:val="00C800E6"/>
    <w:rsid w:val="00C95AF2"/>
    <w:rsid w:val="00CA0226"/>
    <w:rsid w:val="00CA5958"/>
    <w:rsid w:val="00CA6315"/>
    <w:rsid w:val="00CB2145"/>
    <w:rsid w:val="00CB66B0"/>
    <w:rsid w:val="00CD1266"/>
    <w:rsid w:val="00CD6723"/>
    <w:rsid w:val="00CE5951"/>
    <w:rsid w:val="00CF73E9"/>
    <w:rsid w:val="00D030D0"/>
    <w:rsid w:val="00D11FC6"/>
    <w:rsid w:val="00D136E3"/>
    <w:rsid w:val="00D15A52"/>
    <w:rsid w:val="00D31E35"/>
    <w:rsid w:val="00D507E2"/>
    <w:rsid w:val="00D534B3"/>
    <w:rsid w:val="00D61CE0"/>
    <w:rsid w:val="00D678DB"/>
    <w:rsid w:val="00D74A58"/>
    <w:rsid w:val="00DA0B20"/>
    <w:rsid w:val="00DA128A"/>
    <w:rsid w:val="00DA21A5"/>
    <w:rsid w:val="00DB440D"/>
    <w:rsid w:val="00DC58A3"/>
    <w:rsid w:val="00DC74E1"/>
    <w:rsid w:val="00DD2F4E"/>
    <w:rsid w:val="00DE07A5"/>
    <w:rsid w:val="00DE2CE3"/>
    <w:rsid w:val="00DE5822"/>
    <w:rsid w:val="00DF3D68"/>
    <w:rsid w:val="00E008CD"/>
    <w:rsid w:val="00E04DAF"/>
    <w:rsid w:val="00E112C7"/>
    <w:rsid w:val="00E22F6B"/>
    <w:rsid w:val="00E2501C"/>
    <w:rsid w:val="00E30837"/>
    <w:rsid w:val="00E365DA"/>
    <w:rsid w:val="00E4272D"/>
    <w:rsid w:val="00E5058E"/>
    <w:rsid w:val="00E51733"/>
    <w:rsid w:val="00E53118"/>
    <w:rsid w:val="00E56264"/>
    <w:rsid w:val="00E604B6"/>
    <w:rsid w:val="00E66CA0"/>
    <w:rsid w:val="00E8116A"/>
    <w:rsid w:val="00E836F5"/>
    <w:rsid w:val="00E93E5B"/>
    <w:rsid w:val="00E959A1"/>
    <w:rsid w:val="00E97F0D"/>
    <w:rsid w:val="00EA5485"/>
    <w:rsid w:val="00ED5B7B"/>
    <w:rsid w:val="00EE0AFB"/>
    <w:rsid w:val="00EF0B23"/>
    <w:rsid w:val="00EF7EE6"/>
    <w:rsid w:val="00F04763"/>
    <w:rsid w:val="00F14D7F"/>
    <w:rsid w:val="00F20AC8"/>
    <w:rsid w:val="00F24AC4"/>
    <w:rsid w:val="00F3454B"/>
    <w:rsid w:val="00F4224B"/>
    <w:rsid w:val="00F522E3"/>
    <w:rsid w:val="00F54F06"/>
    <w:rsid w:val="00F5669E"/>
    <w:rsid w:val="00F62DDC"/>
    <w:rsid w:val="00F66145"/>
    <w:rsid w:val="00F67719"/>
    <w:rsid w:val="00F73490"/>
    <w:rsid w:val="00F81980"/>
    <w:rsid w:val="00F83D64"/>
    <w:rsid w:val="00F90CB5"/>
    <w:rsid w:val="00FA3555"/>
    <w:rsid w:val="00FA622C"/>
    <w:rsid w:val="00FC0BAA"/>
    <w:rsid w:val="00FC0E4A"/>
    <w:rsid w:val="00FD0A93"/>
    <w:rsid w:val="00FD1B15"/>
    <w:rsid w:val="00FD215D"/>
    <w:rsid w:val="00FD6CEF"/>
    <w:rsid w:val="00FE5E0D"/>
    <w:rsid w:val="00FF0899"/>
    <w:rsid w:val="00FF7E09"/>
    <w:rsid w:val="01D54F9B"/>
    <w:rsid w:val="057B4F55"/>
    <w:rsid w:val="05C291E6"/>
    <w:rsid w:val="0D9DA19D"/>
    <w:rsid w:val="0DB383AE"/>
    <w:rsid w:val="162AF589"/>
    <w:rsid w:val="18FB4A6E"/>
    <w:rsid w:val="2725684D"/>
    <w:rsid w:val="278019E4"/>
    <w:rsid w:val="30B32236"/>
    <w:rsid w:val="3845A12A"/>
    <w:rsid w:val="39E1718B"/>
    <w:rsid w:val="3ABA1896"/>
    <w:rsid w:val="3E0D6CB8"/>
    <w:rsid w:val="41367514"/>
    <w:rsid w:val="45BA2613"/>
    <w:rsid w:val="46137D93"/>
    <w:rsid w:val="47E7BE08"/>
    <w:rsid w:val="48CD7E6B"/>
    <w:rsid w:val="492C3A3A"/>
    <w:rsid w:val="4AD5F3F0"/>
    <w:rsid w:val="506EC45F"/>
    <w:rsid w:val="51DC1152"/>
    <w:rsid w:val="51E94D07"/>
    <w:rsid w:val="5379428B"/>
    <w:rsid w:val="54A5F720"/>
    <w:rsid w:val="6080291C"/>
    <w:rsid w:val="65A2E77C"/>
    <w:rsid w:val="68A8C4B5"/>
    <w:rsid w:val="6CCD6C80"/>
    <w:rsid w:val="6D05F646"/>
    <w:rsid w:val="6F29A95E"/>
    <w:rsid w:val="6FC0ADCB"/>
    <w:rsid w:val="70EC6833"/>
    <w:rsid w:val="75B2FA3C"/>
    <w:rsid w:val="76ACCE39"/>
    <w:rsid w:val="7BC4075B"/>
    <w:rsid w:val="7BF2EB58"/>
    <w:rsid w:val="7CC24C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5FAB"/>
  <w15:chartTrackingRefBased/>
  <w15:docId w15:val="{DBA49E5C-5DC7-4CDD-BE2C-68BB91DB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42FD0"/>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42FD0"/>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42FD0"/>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42FD0"/>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542FD0"/>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542FD0"/>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42FD0"/>
    <w:pPr>
      <w:keepNext/>
      <w:spacing w:after="200" w:line="240" w:lineRule="auto"/>
    </w:pPr>
    <w:rPr>
      <w:b/>
      <w:iCs/>
      <w:szCs w:val="18"/>
    </w:rPr>
  </w:style>
  <w:style w:type="table" w:customStyle="1" w:styleId="Tableheader">
    <w:name w:val="ŠTable header"/>
    <w:basedOn w:val="TableNormal"/>
    <w:uiPriority w:val="99"/>
    <w:rsid w:val="00542FD0"/>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4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42FD0"/>
    <w:pPr>
      <w:numPr>
        <w:numId w:val="20"/>
      </w:numPr>
    </w:pPr>
  </w:style>
  <w:style w:type="paragraph" w:styleId="ListNumber2">
    <w:name w:val="List Number 2"/>
    <w:aliases w:val="ŠList Number 2"/>
    <w:basedOn w:val="Normal"/>
    <w:uiPriority w:val="9"/>
    <w:qFormat/>
    <w:rsid w:val="00542FD0"/>
    <w:pPr>
      <w:numPr>
        <w:numId w:val="19"/>
      </w:numPr>
    </w:pPr>
  </w:style>
  <w:style w:type="paragraph" w:styleId="ListBullet">
    <w:name w:val="List Bullet"/>
    <w:aliases w:val="ŠList Bullet"/>
    <w:basedOn w:val="Normal"/>
    <w:uiPriority w:val="10"/>
    <w:qFormat/>
    <w:rsid w:val="00542FD0"/>
    <w:pPr>
      <w:numPr>
        <w:numId w:val="21"/>
      </w:numPr>
      <w:contextualSpacing/>
    </w:pPr>
  </w:style>
  <w:style w:type="paragraph" w:styleId="ListBullet2">
    <w:name w:val="List Bullet 2"/>
    <w:aliases w:val="ŠList Bullet 2"/>
    <w:basedOn w:val="Normal"/>
    <w:uiPriority w:val="11"/>
    <w:qFormat/>
    <w:rsid w:val="00542FD0"/>
    <w:pPr>
      <w:numPr>
        <w:numId w:val="17"/>
      </w:numPr>
      <w:contextualSpacing/>
    </w:pPr>
  </w:style>
  <w:style w:type="character" w:styleId="SubtleReference">
    <w:name w:val="Subtle Reference"/>
    <w:aliases w:val="ŠSubtle Reference"/>
    <w:uiPriority w:val="31"/>
    <w:qFormat/>
    <w:rsid w:val="00542FD0"/>
    <w:rPr>
      <w:rFonts w:ascii="Arial" w:hAnsi="Arial"/>
      <w:sz w:val="22"/>
    </w:rPr>
  </w:style>
  <w:style w:type="paragraph" w:styleId="Quote">
    <w:name w:val="Quote"/>
    <w:aliases w:val="ŠQuote"/>
    <w:basedOn w:val="Normal"/>
    <w:next w:val="Normal"/>
    <w:link w:val="QuoteChar"/>
    <w:uiPriority w:val="29"/>
    <w:qFormat/>
    <w:rsid w:val="00542FD0"/>
    <w:pPr>
      <w:keepNext/>
      <w:spacing w:before="200" w:after="200" w:line="240" w:lineRule="atLeast"/>
      <w:ind w:left="567" w:right="567"/>
    </w:pPr>
  </w:style>
  <w:style w:type="paragraph" w:styleId="Date">
    <w:name w:val="Date"/>
    <w:aliases w:val="ŠDate"/>
    <w:basedOn w:val="Normal"/>
    <w:next w:val="Normal"/>
    <w:link w:val="DateChar"/>
    <w:uiPriority w:val="99"/>
    <w:rsid w:val="00542FD0"/>
    <w:pPr>
      <w:spacing w:before="0" w:line="720" w:lineRule="atLeast"/>
    </w:pPr>
  </w:style>
  <w:style w:type="character" w:customStyle="1" w:styleId="DateChar">
    <w:name w:val="Date Char"/>
    <w:aliases w:val="ŠDate Char"/>
    <w:basedOn w:val="DefaultParagraphFont"/>
    <w:link w:val="Date"/>
    <w:uiPriority w:val="99"/>
    <w:rsid w:val="00542FD0"/>
    <w:rPr>
      <w:rFonts w:ascii="Arial" w:hAnsi="Arial" w:cs="Arial"/>
      <w:sz w:val="24"/>
      <w:szCs w:val="24"/>
    </w:rPr>
  </w:style>
  <w:style w:type="paragraph" w:styleId="Signature">
    <w:name w:val="Signature"/>
    <w:aliases w:val="ŠSignature"/>
    <w:basedOn w:val="Normal"/>
    <w:link w:val="SignatureChar"/>
    <w:uiPriority w:val="99"/>
    <w:rsid w:val="00542FD0"/>
    <w:pPr>
      <w:spacing w:before="0" w:line="720" w:lineRule="atLeast"/>
    </w:pPr>
  </w:style>
  <w:style w:type="character" w:customStyle="1" w:styleId="SignatureChar">
    <w:name w:val="Signature Char"/>
    <w:aliases w:val="ŠSignature Char"/>
    <w:basedOn w:val="DefaultParagraphFont"/>
    <w:link w:val="Signature"/>
    <w:uiPriority w:val="99"/>
    <w:rsid w:val="00542FD0"/>
    <w:rPr>
      <w:rFonts w:ascii="Arial" w:hAnsi="Arial" w:cs="Arial"/>
      <w:sz w:val="24"/>
      <w:szCs w:val="24"/>
    </w:rPr>
  </w:style>
  <w:style w:type="character" w:styleId="Strong">
    <w:name w:val="Strong"/>
    <w:aliases w:val="ŠStrong"/>
    <w:uiPriority w:val="1"/>
    <w:qFormat/>
    <w:rsid w:val="00542FD0"/>
    <w:rPr>
      <w:b/>
    </w:rPr>
  </w:style>
  <w:style w:type="character" w:customStyle="1" w:styleId="QuoteChar">
    <w:name w:val="Quote Char"/>
    <w:aliases w:val="ŠQuote Char"/>
    <w:basedOn w:val="DefaultParagraphFont"/>
    <w:link w:val="Quote"/>
    <w:uiPriority w:val="29"/>
    <w:rsid w:val="00542FD0"/>
    <w:rPr>
      <w:rFonts w:ascii="Arial" w:hAnsi="Arial" w:cs="Arial"/>
      <w:sz w:val="24"/>
      <w:szCs w:val="24"/>
    </w:rPr>
  </w:style>
  <w:style w:type="paragraph" w:customStyle="1" w:styleId="FeatureBox2">
    <w:name w:val="ŠFeature Box 2"/>
    <w:basedOn w:val="Normal"/>
    <w:next w:val="Normal"/>
    <w:uiPriority w:val="12"/>
    <w:qFormat/>
    <w:rsid w:val="00542FD0"/>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42FD0"/>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42FD0"/>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42FD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42FD0"/>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42FD0"/>
    <w:rPr>
      <w:color w:val="2F5496" w:themeColor="accent1" w:themeShade="BF"/>
      <w:u w:val="single"/>
    </w:rPr>
  </w:style>
  <w:style w:type="paragraph" w:customStyle="1" w:styleId="Logo">
    <w:name w:val="ŠLogo"/>
    <w:basedOn w:val="Normal"/>
    <w:uiPriority w:val="22"/>
    <w:qFormat/>
    <w:rsid w:val="00542FD0"/>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542FD0"/>
    <w:pPr>
      <w:tabs>
        <w:tab w:val="right" w:leader="dot" w:pos="14570"/>
      </w:tabs>
      <w:spacing w:before="0"/>
    </w:pPr>
    <w:rPr>
      <w:b/>
      <w:noProof/>
    </w:rPr>
  </w:style>
  <w:style w:type="paragraph" w:styleId="TOC2">
    <w:name w:val="toc 2"/>
    <w:aliases w:val="ŠTOC 2"/>
    <w:basedOn w:val="Normal"/>
    <w:next w:val="Normal"/>
    <w:uiPriority w:val="39"/>
    <w:unhideWhenUsed/>
    <w:rsid w:val="00542FD0"/>
    <w:pPr>
      <w:tabs>
        <w:tab w:val="right" w:leader="dot" w:pos="14570"/>
      </w:tabs>
      <w:spacing w:before="0"/>
      <w:ind w:left="238"/>
    </w:pPr>
    <w:rPr>
      <w:noProof/>
    </w:rPr>
  </w:style>
  <w:style w:type="paragraph" w:styleId="TOC3">
    <w:name w:val="toc 3"/>
    <w:aliases w:val="ŠTOC 3"/>
    <w:basedOn w:val="Normal"/>
    <w:next w:val="Normal"/>
    <w:uiPriority w:val="39"/>
    <w:unhideWhenUsed/>
    <w:rsid w:val="00542FD0"/>
    <w:pPr>
      <w:spacing w:before="0"/>
      <w:ind w:left="482"/>
    </w:pPr>
  </w:style>
  <w:style w:type="paragraph" w:styleId="Title">
    <w:name w:val="Title"/>
    <w:aliases w:val="ŠTitle"/>
    <w:basedOn w:val="Normal"/>
    <w:next w:val="Normal"/>
    <w:link w:val="TitleChar"/>
    <w:uiPriority w:val="2"/>
    <w:qFormat/>
    <w:rsid w:val="00542FD0"/>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42FD0"/>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42FD0"/>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42FD0"/>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42FD0"/>
    <w:pPr>
      <w:outlineLvl w:val="9"/>
    </w:pPr>
    <w:rPr>
      <w:sz w:val="40"/>
      <w:szCs w:val="40"/>
    </w:rPr>
  </w:style>
  <w:style w:type="paragraph" w:styleId="Footer">
    <w:name w:val="footer"/>
    <w:aliases w:val="ŠFooter"/>
    <w:basedOn w:val="Normal"/>
    <w:link w:val="FooterChar"/>
    <w:uiPriority w:val="99"/>
    <w:rsid w:val="00542FD0"/>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542FD0"/>
    <w:rPr>
      <w:rFonts w:ascii="Arial" w:hAnsi="Arial" w:cs="Arial"/>
      <w:sz w:val="18"/>
      <w:szCs w:val="18"/>
    </w:rPr>
  </w:style>
  <w:style w:type="paragraph" w:styleId="Header">
    <w:name w:val="header"/>
    <w:aliases w:val="ŠHeader"/>
    <w:basedOn w:val="Normal"/>
    <w:link w:val="HeaderChar"/>
    <w:uiPriority w:val="24"/>
    <w:unhideWhenUsed/>
    <w:rsid w:val="00542FD0"/>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42FD0"/>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42FD0"/>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542FD0"/>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542FD0"/>
    <w:rPr>
      <w:rFonts w:ascii="Arial" w:hAnsi="Arial" w:cs="Arial"/>
      <w:color w:val="002664"/>
      <w:sz w:val="32"/>
      <w:szCs w:val="32"/>
    </w:rPr>
  </w:style>
  <w:style w:type="character" w:styleId="UnresolvedMention">
    <w:name w:val="Unresolved Mention"/>
    <w:basedOn w:val="DefaultParagraphFont"/>
    <w:uiPriority w:val="99"/>
    <w:semiHidden/>
    <w:unhideWhenUsed/>
    <w:rsid w:val="00542FD0"/>
    <w:rPr>
      <w:color w:val="605E5C"/>
      <w:shd w:val="clear" w:color="auto" w:fill="E1DFDD"/>
    </w:rPr>
  </w:style>
  <w:style w:type="character" w:styleId="Emphasis">
    <w:name w:val="Emphasis"/>
    <w:aliases w:val="ŠLanguage or scientific"/>
    <w:uiPriority w:val="20"/>
    <w:qFormat/>
    <w:rsid w:val="00542FD0"/>
    <w:rPr>
      <w:i/>
      <w:iCs/>
    </w:rPr>
  </w:style>
  <w:style w:type="character" w:styleId="SubtleEmphasis">
    <w:name w:val="Subtle Emphasis"/>
    <w:basedOn w:val="DefaultParagraphFont"/>
    <w:uiPriority w:val="19"/>
    <w:semiHidden/>
    <w:qFormat/>
    <w:rsid w:val="00542FD0"/>
    <w:rPr>
      <w:i/>
      <w:iCs/>
      <w:color w:val="404040" w:themeColor="text1" w:themeTint="BF"/>
    </w:rPr>
  </w:style>
  <w:style w:type="paragraph" w:styleId="TOC4">
    <w:name w:val="toc 4"/>
    <w:aliases w:val="ŠTOC 4"/>
    <w:basedOn w:val="Normal"/>
    <w:next w:val="Normal"/>
    <w:autoRedefine/>
    <w:uiPriority w:val="39"/>
    <w:unhideWhenUsed/>
    <w:rsid w:val="00542FD0"/>
    <w:pPr>
      <w:spacing w:before="0"/>
      <w:ind w:left="720"/>
    </w:pPr>
  </w:style>
  <w:style w:type="character" w:styleId="CommentReference">
    <w:name w:val="annotation reference"/>
    <w:basedOn w:val="DefaultParagraphFont"/>
    <w:uiPriority w:val="99"/>
    <w:semiHidden/>
    <w:unhideWhenUsed/>
    <w:rsid w:val="00542FD0"/>
    <w:rPr>
      <w:sz w:val="16"/>
      <w:szCs w:val="16"/>
    </w:rPr>
  </w:style>
  <w:style w:type="paragraph" w:styleId="CommentText">
    <w:name w:val="annotation text"/>
    <w:basedOn w:val="Normal"/>
    <w:link w:val="CommentTextChar"/>
    <w:uiPriority w:val="99"/>
    <w:unhideWhenUsed/>
    <w:rsid w:val="00542FD0"/>
    <w:pPr>
      <w:spacing w:line="240" w:lineRule="auto"/>
    </w:pPr>
    <w:rPr>
      <w:sz w:val="20"/>
      <w:szCs w:val="20"/>
    </w:rPr>
  </w:style>
  <w:style w:type="character" w:customStyle="1" w:styleId="CommentTextChar">
    <w:name w:val="Comment Text Char"/>
    <w:basedOn w:val="DefaultParagraphFont"/>
    <w:link w:val="CommentText"/>
    <w:uiPriority w:val="99"/>
    <w:rsid w:val="00542FD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42FD0"/>
    <w:rPr>
      <w:b/>
      <w:bCs/>
    </w:rPr>
  </w:style>
  <w:style w:type="character" w:customStyle="1" w:styleId="CommentSubjectChar">
    <w:name w:val="Comment Subject Char"/>
    <w:basedOn w:val="CommentTextChar"/>
    <w:link w:val="CommentSubject"/>
    <w:uiPriority w:val="99"/>
    <w:semiHidden/>
    <w:rsid w:val="00542FD0"/>
    <w:rPr>
      <w:rFonts w:ascii="Arial" w:hAnsi="Arial" w:cs="Arial"/>
      <w:b/>
      <w:bCs/>
      <w:sz w:val="20"/>
      <w:szCs w:val="20"/>
    </w:rPr>
  </w:style>
  <w:style w:type="paragraph" w:styleId="ListParagraph">
    <w:name w:val="List Paragraph"/>
    <w:basedOn w:val="Normal"/>
    <w:uiPriority w:val="34"/>
    <w:unhideWhenUsed/>
    <w:qFormat/>
    <w:rsid w:val="00542FD0"/>
    <w:pPr>
      <w:ind w:left="720"/>
      <w:contextualSpacing/>
    </w:pPr>
  </w:style>
  <w:style w:type="paragraph" w:styleId="Revision">
    <w:name w:val="Revision"/>
    <w:hidden/>
    <w:uiPriority w:val="99"/>
    <w:semiHidden/>
    <w:rsid w:val="00031BF9"/>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542FD0"/>
    <w:rPr>
      <w:color w:val="954F72" w:themeColor="followedHyperlink"/>
      <w:u w:val="single"/>
    </w:rPr>
  </w:style>
  <w:style w:type="paragraph" w:styleId="BalloonText">
    <w:name w:val="Balloon Text"/>
    <w:basedOn w:val="Normal"/>
    <w:link w:val="BalloonTextChar"/>
    <w:uiPriority w:val="99"/>
    <w:semiHidden/>
    <w:unhideWhenUsed/>
    <w:rsid w:val="002550A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0A4"/>
    <w:rPr>
      <w:rFonts w:ascii="Segoe UI" w:hAnsi="Segoe UI" w:cs="Segoe UI"/>
      <w:sz w:val="18"/>
      <w:szCs w:val="18"/>
    </w:rPr>
  </w:style>
  <w:style w:type="character" w:styleId="Mention">
    <w:name w:val="Mention"/>
    <w:basedOn w:val="DefaultParagraphFont"/>
    <w:uiPriority w:val="99"/>
    <w:unhideWhenUsed/>
    <w:rsid w:val="00A6573D"/>
    <w:rPr>
      <w:color w:val="2B579A"/>
      <w:shd w:val="clear" w:color="auto" w:fill="E1DFDD"/>
    </w:rPr>
  </w:style>
  <w:style w:type="paragraph" w:customStyle="1" w:styleId="Featurebox2Bullets">
    <w:name w:val="Feature box 2: Bullets"/>
    <w:basedOn w:val="ListBullet"/>
    <w:link w:val="Featurebox2BulletsChar"/>
    <w:qFormat/>
    <w:rsid w:val="00BF0725"/>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Feature box 2: Bullets Char"/>
    <w:basedOn w:val="DefaultParagraphFont"/>
    <w:link w:val="Featurebox2Bullets"/>
    <w:rsid w:val="00BF0725"/>
    <w:rPr>
      <w:rFonts w:ascii="Arial" w:hAnsi="Arial" w:cs="Arial"/>
      <w:sz w:val="24"/>
      <w:szCs w:val="24"/>
      <w:shd w:val="clear" w:color="auto" w:fill="CCEDFC"/>
    </w:rPr>
  </w:style>
  <w:style w:type="paragraph" w:styleId="TableofFigures">
    <w:name w:val="table of figures"/>
    <w:basedOn w:val="Normal"/>
    <w:next w:val="Normal"/>
    <w:uiPriority w:val="99"/>
    <w:unhideWhenUsed/>
    <w:rsid w:val="00542FD0"/>
  </w:style>
  <w:style w:type="character" w:customStyle="1" w:styleId="cf01">
    <w:name w:val="cf01"/>
    <w:basedOn w:val="DefaultParagraphFont"/>
    <w:rsid w:val="00542FD0"/>
    <w:rPr>
      <w:rFonts w:ascii="Segoe UI" w:hAnsi="Segoe UI" w:cs="Segoe UI" w:hint="default"/>
      <w:color w:val="2F5496"/>
      <w:sz w:val="18"/>
      <w:szCs w:val="18"/>
      <w:u w:val="single"/>
    </w:rPr>
  </w:style>
  <w:style w:type="character" w:customStyle="1" w:styleId="cf11">
    <w:name w:val="cf11"/>
    <w:basedOn w:val="DefaultParagraphFont"/>
    <w:rsid w:val="00542FD0"/>
    <w:rPr>
      <w:rFonts w:ascii="Segoe UI" w:hAnsi="Segoe UI" w:cs="Segoe UI" w:hint="default"/>
      <w:sz w:val="18"/>
      <w:szCs w:val="18"/>
    </w:rPr>
  </w:style>
  <w:style w:type="paragraph" w:customStyle="1" w:styleId="Imageattributioncaption">
    <w:name w:val="Image attribution caption"/>
    <w:basedOn w:val="Normal"/>
    <w:link w:val="ImageattributioncaptionChar"/>
    <w:qFormat/>
    <w:rsid w:val="00542FD0"/>
    <w:pPr>
      <w:spacing w:before="0"/>
    </w:pPr>
    <w:rPr>
      <w:rFonts w:eastAsia="Calibri"/>
      <w:kern w:val="24"/>
      <w:sz w:val="18"/>
      <w:szCs w:val="18"/>
      <w:lang w:val="en-US"/>
    </w:rPr>
  </w:style>
  <w:style w:type="character" w:customStyle="1" w:styleId="ImageattributioncaptionChar">
    <w:name w:val="Image attribution caption Char"/>
    <w:basedOn w:val="DefaultParagraphFont"/>
    <w:link w:val="Imageattributioncaption"/>
    <w:rsid w:val="00542FD0"/>
    <w:rPr>
      <w:rFonts w:ascii="Arial" w:eastAsia="Calibri" w:hAnsi="Arial" w:cs="Arial"/>
      <w:kern w:val="24"/>
      <w:sz w:val="18"/>
      <w:szCs w:val="18"/>
      <w:lang w:val="en-US"/>
    </w:rPr>
  </w:style>
  <w:style w:type="paragraph" w:customStyle="1" w:styleId="Featurebox2Bullets0">
    <w:name w:val="ŠFeature box 2: Bullets"/>
    <w:basedOn w:val="ListBullet"/>
    <w:link w:val="Featurebox2BulletsChar0"/>
    <w:qFormat/>
    <w:rsid w:val="00542FD0"/>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0">
    <w:name w:val="ŠFeature box 2: Bullets Char"/>
    <w:basedOn w:val="DefaultParagraphFont"/>
    <w:link w:val="Featurebox2Bullets0"/>
    <w:rsid w:val="00542FD0"/>
    <w:rPr>
      <w:rFonts w:ascii="Arial" w:hAnsi="Arial" w:cs="Arial"/>
      <w:sz w:val="24"/>
      <w:szCs w:val="24"/>
      <w:shd w:val="clear" w:color="auto" w:fill="CCED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6799">
      <w:bodyDiv w:val="1"/>
      <w:marLeft w:val="0"/>
      <w:marRight w:val="0"/>
      <w:marTop w:val="0"/>
      <w:marBottom w:val="0"/>
      <w:divBdr>
        <w:top w:val="none" w:sz="0" w:space="0" w:color="auto"/>
        <w:left w:val="none" w:sz="0" w:space="0" w:color="auto"/>
        <w:bottom w:val="none" w:sz="0" w:space="0" w:color="auto"/>
        <w:right w:val="none" w:sz="0" w:space="0" w:color="auto"/>
      </w:divBdr>
    </w:div>
    <w:div w:id="136529399">
      <w:bodyDiv w:val="1"/>
      <w:marLeft w:val="0"/>
      <w:marRight w:val="0"/>
      <w:marTop w:val="0"/>
      <w:marBottom w:val="0"/>
      <w:divBdr>
        <w:top w:val="none" w:sz="0" w:space="0" w:color="auto"/>
        <w:left w:val="none" w:sz="0" w:space="0" w:color="auto"/>
        <w:bottom w:val="none" w:sz="0" w:space="0" w:color="auto"/>
        <w:right w:val="none" w:sz="0" w:space="0" w:color="auto"/>
      </w:divBdr>
    </w:div>
    <w:div w:id="142355346">
      <w:bodyDiv w:val="1"/>
      <w:marLeft w:val="0"/>
      <w:marRight w:val="0"/>
      <w:marTop w:val="0"/>
      <w:marBottom w:val="0"/>
      <w:divBdr>
        <w:top w:val="none" w:sz="0" w:space="0" w:color="auto"/>
        <w:left w:val="none" w:sz="0" w:space="0" w:color="auto"/>
        <w:bottom w:val="none" w:sz="0" w:space="0" w:color="auto"/>
        <w:right w:val="none" w:sz="0" w:space="0" w:color="auto"/>
      </w:divBdr>
    </w:div>
    <w:div w:id="245723022">
      <w:bodyDiv w:val="1"/>
      <w:marLeft w:val="0"/>
      <w:marRight w:val="0"/>
      <w:marTop w:val="0"/>
      <w:marBottom w:val="0"/>
      <w:divBdr>
        <w:top w:val="none" w:sz="0" w:space="0" w:color="auto"/>
        <w:left w:val="none" w:sz="0" w:space="0" w:color="auto"/>
        <w:bottom w:val="none" w:sz="0" w:space="0" w:color="auto"/>
        <w:right w:val="none" w:sz="0" w:space="0" w:color="auto"/>
      </w:divBdr>
    </w:div>
    <w:div w:id="351953652">
      <w:bodyDiv w:val="1"/>
      <w:marLeft w:val="0"/>
      <w:marRight w:val="0"/>
      <w:marTop w:val="0"/>
      <w:marBottom w:val="0"/>
      <w:divBdr>
        <w:top w:val="none" w:sz="0" w:space="0" w:color="auto"/>
        <w:left w:val="none" w:sz="0" w:space="0" w:color="auto"/>
        <w:bottom w:val="none" w:sz="0" w:space="0" w:color="auto"/>
        <w:right w:val="none" w:sz="0" w:space="0" w:color="auto"/>
      </w:divBdr>
    </w:div>
    <w:div w:id="369653584">
      <w:bodyDiv w:val="1"/>
      <w:marLeft w:val="0"/>
      <w:marRight w:val="0"/>
      <w:marTop w:val="0"/>
      <w:marBottom w:val="0"/>
      <w:divBdr>
        <w:top w:val="none" w:sz="0" w:space="0" w:color="auto"/>
        <w:left w:val="none" w:sz="0" w:space="0" w:color="auto"/>
        <w:bottom w:val="none" w:sz="0" w:space="0" w:color="auto"/>
        <w:right w:val="none" w:sz="0" w:space="0" w:color="auto"/>
      </w:divBdr>
    </w:div>
    <w:div w:id="431978693">
      <w:bodyDiv w:val="1"/>
      <w:marLeft w:val="0"/>
      <w:marRight w:val="0"/>
      <w:marTop w:val="0"/>
      <w:marBottom w:val="0"/>
      <w:divBdr>
        <w:top w:val="none" w:sz="0" w:space="0" w:color="auto"/>
        <w:left w:val="none" w:sz="0" w:space="0" w:color="auto"/>
        <w:bottom w:val="none" w:sz="0" w:space="0" w:color="auto"/>
        <w:right w:val="none" w:sz="0" w:space="0" w:color="auto"/>
      </w:divBdr>
    </w:div>
    <w:div w:id="456026487">
      <w:bodyDiv w:val="1"/>
      <w:marLeft w:val="0"/>
      <w:marRight w:val="0"/>
      <w:marTop w:val="0"/>
      <w:marBottom w:val="0"/>
      <w:divBdr>
        <w:top w:val="none" w:sz="0" w:space="0" w:color="auto"/>
        <w:left w:val="none" w:sz="0" w:space="0" w:color="auto"/>
        <w:bottom w:val="none" w:sz="0" w:space="0" w:color="auto"/>
        <w:right w:val="none" w:sz="0" w:space="0" w:color="auto"/>
      </w:divBdr>
    </w:div>
    <w:div w:id="466240564">
      <w:bodyDiv w:val="1"/>
      <w:marLeft w:val="0"/>
      <w:marRight w:val="0"/>
      <w:marTop w:val="0"/>
      <w:marBottom w:val="0"/>
      <w:divBdr>
        <w:top w:val="none" w:sz="0" w:space="0" w:color="auto"/>
        <w:left w:val="none" w:sz="0" w:space="0" w:color="auto"/>
        <w:bottom w:val="none" w:sz="0" w:space="0" w:color="auto"/>
        <w:right w:val="none" w:sz="0" w:space="0" w:color="auto"/>
      </w:divBdr>
    </w:div>
    <w:div w:id="482478037">
      <w:bodyDiv w:val="1"/>
      <w:marLeft w:val="0"/>
      <w:marRight w:val="0"/>
      <w:marTop w:val="0"/>
      <w:marBottom w:val="0"/>
      <w:divBdr>
        <w:top w:val="none" w:sz="0" w:space="0" w:color="auto"/>
        <w:left w:val="none" w:sz="0" w:space="0" w:color="auto"/>
        <w:bottom w:val="none" w:sz="0" w:space="0" w:color="auto"/>
        <w:right w:val="none" w:sz="0" w:space="0" w:color="auto"/>
      </w:divBdr>
    </w:div>
    <w:div w:id="511720367">
      <w:bodyDiv w:val="1"/>
      <w:marLeft w:val="0"/>
      <w:marRight w:val="0"/>
      <w:marTop w:val="0"/>
      <w:marBottom w:val="0"/>
      <w:divBdr>
        <w:top w:val="none" w:sz="0" w:space="0" w:color="auto"/>
        <w:left w:val="none" w:sz="0" w:space="0" w:color="auto"/>
        <w:bottom w:val="none" w:sz="0" w:space="0" w:color="auto"/>
        <w:right w:val="none" w:sz="0" w:space="0" w:color="auto"/>
      </w:divBdr>
    </w:div>
    <w:div w:id="669259607">
      <w:bodyDiv w:val="1"/>
      <w:marLeft w:val="0"/>
      <w:marRight w:val="0"/>
      <w:marTop w:val="0"/>
      <w:marBottom w:val="0"/>
      <w:divBdr>
        <w:top w:val="none" w:sz="0" w:space="0" w:color="auto"/>
        <w:left w:val="none" w:sz="0" w:space="0" w:color="auto"/>
        <w:bottom w:val="none" w:sz="0" w:space="0" w:color="auto"/>
        <w:right w:val="none" w:sz="0" w:space="0" w:color="auto"/>
      </w:divBdr>
    </w:div>
    <w:div w:id="725950748">
      <w:bodyDiv w:val="1"/>
      <w:marLeft w:val="0"/>
      <w:marRight w:val="0"/>
      <w:marTop w:val="0"/>
      <w:marBottom w:val="0"/>
      <w:divBdr>
        <w:top w:val="none" w:sz="0" w:space="0" w:color="auto"/>
        <w:left w:val="none" w:sz="0" w:space="0" w:color="auto"/>
        <w:bottom w:val="none" w:sz="0" w:space="0" w:color="auto"/>
        <w:right w:val="none" w:sz="0" w:space="0" w:color="auto"/>
      </w:divBdr>
    </w:div>
    <w:div w:id="845510971">
      <w:bodyDiv w:val="1"/>
      <w:marLeft w:val="0"/>
      <w:marRight w:val="0"/>
      <w:marTop w:val="0"/>
      <w:marBottom w:val="0"/>
      <w:divBdr>
        <w:top w:val="none" w:sz="0" w:space="0" w:color="auto"/>
        <w:left w:val="none" w:sz="0" w:space="0" w:color="auto"/>
        <w:bottom w:val="none" w:sz="0" w:space="0" w:color="auto"/>
        <w:right w:val="none" w:sz="0" w:space="0" w:color="auto"/>
      </w:divBdr>
    </w:div>
    <w:div w:id="893001500">
      <w:bodyDiv w:val="1"/>
      <w:marLeft w:val="0"/>
      <w:marRight w:val="0"/>
      <w:marTop w:val="0"/>
      <w:marBottom w:val="0"/>
      <w:divBdr>
        <w:top w:val="none" w:sz="0" w:space="0" w:color="auto"/>
        <w:left w:val="none" w:sz="0" w:space="0" w:color="auto"/>
        <w:bottom w:val="none" w:sz="0" w:space="0" w:color="auto"/>
        <w:right w:val="none" w:sz="0" w:space="0" w:color="auto"/>
      </w:divBdr>
    </w:div>
    <w:div w:id="913931536">
      <w:bodyDiv w:val="1"/>
      <w:marLeft w:val="0"/>
      <w:marRight w:val="0"/>
      <w:marTop w:val="0"/>
      <w:marBottom w:val="0"/>
      <w:divBdr>
        <w:top w:val="none" w:sz="0" w:space="0" w:color="auto"/>
        <w:left w:val="none" w:sz="0" w:space="0" w:color="auto"/>
        <w:bottom w:val="none" w:sz="0" w:space="0" w:color="auto"/>
        <w:right w:val="none" w:sz="0" w:space="0" w:color="auto"/>
      </w:divBdr>
    </w:div>
    <w:div w:id="947545134">
      <w:bodyDiv w:val="1"/>
      <w:marLeft w:val="0"/>
      <w:marRight w:val="0"/>
      <w:marTop w:val="0"/>
      <w:marBottom w:val="0"/>
      <w:divBdr>
        <w:top w:val="none" w:sz="0" w:space="0" w:color="auto"/>
        <w:left w:val="none" w:sz="0" w:space="0" w:color="auto"/>
        <w:bottom w:val="none" w:sz="0" w:space="0" w:color="auto"/>
        <w:right w:val="none" w:sz="0" w:space="0" w:color="auto"/>
      </w:divBdr>
    </w:div>
    <w:div w:id="948506244">
      <w:bodyDiv w:val="1"/>
      <w:marLeft w:val="0"/>
      <w:marRight w:val="0"/>
      <w:marTop w:val="0"/>
      <w:marBottom w:val="0"/>
      <w:divBdr>
        <w:top w:val="none" w:sz="0" w:space="0" w:color="auto"/>
        <w:left w:val="none" w:sz="0" w:space="0" w:color="auto"/>
        <w:bottom w:val="none" w:sz="0" w:space="0" w:color="auto"/>
        <w:right w:val="none" w:sz="0" w:space="0" w:color="auto"/>
      </w:divBdr>
    </w:div>
    <w:div w:id="1095400498">
      <w:bodyDiv w:val="1"/>
      <w:marLeft w:val="0"/>
      <w:marRight w:val="0"/>
      <w:marTop w:val="0"/>
      <w:marBottom w:val="0"/>
      <w:divBdr>
        <w:top w:val="none" w:sz="0" w:space="0" w:color="auto"/>
        <w:left w:val="none" w:sz="0" w:space="0" w:color="auto"/>
        <w:bottom w:val="none" w:sz="0" w:space="0" w:color="auto"/>
        <w:right w:val="none" w:sz="0" w:space="0" w:color="auto"/>
      </w:divBdr>
    </w:div>
    <w:div w:id="1255675259">
      <w:bodyDiv w:val="1"/>
      <w:marLeft w:val="0"/>
      <w:marRight w:val="0"/>
      <w:marTop w:val="0"/>
      <w:marBottom w:val="0"/>
      <w:divBdr>
        <w:top w:val="none" w:sz="0" w:space="0" w:color="auto"/>
        <w:left w:val="none" w:sz="0" w:space="0" w:color="auto"/>
        <w:bottom w:val="none" w:sz="0" w:space="0" w:color="auto"/>
        <w:right w:val="none" w:sz="0" w:space="0" w:color="auto"/>
      </w:divBdr>
    </w:div>
    <w:div w:id="1261647296">
      <w:bodyDiv w:val="1"/>
      <w:marLeft w:val="0"/>
      <w:marRight w:val="0"/>
      <w:marTop w:val="0"/>
      <w:marBottom w:val="0"/>
      <w:divBdr>
        <w:top w:val="none" w:sz="0" w:space="0" w:color="auto"/>
        <w:left w:val="none" w:sz="0" w:space="0" w:color="auto"/>
        <w:bottom w:val="none" w:sz="0" w:space="0" w:color="auto"/>
        <w:right w:val="none" w:sz="0" w:space="0" w:color="auto"/>
      </w:divBdr>
    </w:div>
    <w:div w:id="1341159544">
      <w:bodyDiv w:val="1"/>
      <w:marLeft w:val="0"/>
      <w:marRight w:val="0"/>
      <w:marTop w:val="0"/>
      <w:marBottom w:val="0"/>
      <w:divBdr>
        <w:top w:val="none" w:sz="0" w:space="0" w:color="auto"/>
        <w:left w:val="none" w:sz="0" w:space="0" w:color="auto"/>
        <w:bottom w:val="none" w:sz="0" w:space="0" w:color="auto"/>
        <w:right w:val="none" w:sz="0" w:space="0" w:color="auto"/>
      </w:divBdr>
    </w:div>
    <w:div w:id="1384670261">
      <w:bodyDiv w:val="1"/>
      <w:marLeft w:val="0"/>
      <w:marRight w:val="0"/>
      <w:marTop w:val="0"/>
      <w:marBottom w:val="0"/>
      <w:divBdr>
        <w:top w:val="none" w:sz="0" w:space="0" w:color="auto"/>
        <w:left w:val="none" w:sz="0" w:space="0" w:color="auto"/>
        <w:bottom w:val="none" w:sz="0" w:space="0" w:color="auto"/>
        <w:right w:val="none" w:sz="0" w:space="0" w:color="auto"/>
      </w:divBdr>
    </w:div>
    <w:div w:id="1392457236">
      <w:bodyDiv w:val="1"/>
      <w:marLeft w:val="0"/>
      <w:marRight w:val="0"/>
      <w:marTop w:val="0"/>
      <w:marBottom w:val="0"/>
      <w:divBdr>
        <w:top w:val="none" w:sz="0" w:space="0" w:color="auto"/>
        <w:left w:val="none" w:sz="0" w:space="0" w:color="auto"/>
        <w:bottom w:val="none" w:sz="0" w:space="0" w:color="auto"/>
        <w:right w:val="none" w:sz="0" w:space="0" w:color="auto"/>
      </w:divBdr>
    </w:div>
    <w:div w:id="1394111795">
      <w:bodyDiv w:val="1"/>
      <w:marLeft w:val="0"/>
      <w:marRight w:val="0"/>
      <w:marTop w:val="0"/>
      <w:marBottom w:val="0"/>
      <w:divBdr>
        <w:top w:val="none" w:sz="0" w:space="0" w:color="auto"/>
        <w:left w:val="none" w:sz="0" w:space="0" w:color="auto"/>
        <w:bottom w:val="none" w:sz="0" w:space="0" w:color="auto"/>
        <w:right w:val="none" w:sz="0" w:space="0" w:color="auto"/>
      </w:divBdr>
    </w:div>
    <w:div w:id="1468282722">
      <w:bodyDiv w:val="1"/>
      <w:marLeft w:val="0"/>
      <w:marRight w:val="0"/>
      <w:marTop w:val="0"/>
      <w:marBottom w:val="0"/>
      <w:divBdr>
        <w:top w:val="none" w:sz="0" w:space="0" w:color="auto"/>
        <w:left w:val="none" w:sz="0" w:space="0" w:color="auto"/>
        <w:bottom w:val="none" w:sz="0" w:space="0" w:color="auto"/>
        <w:right w:val="none" w:sz="0" w:space="0" w:color="auto"/>
      </w:divBdr>
    </w:div>
    <w:div w:id="1597205612">
      <w:bodyDiv w:val="1"/>
      <w:marLeft w:val="0"/>
      <w:marRight w:val="0"/>
      <w:marTop w:val="0"/>
      <w:marBottom w:val="0"/>
      <w:divBdr>
        <w:top w:val="none" w:sz="0" w:space="0" w:color="auto"/>
        <w:left w:val="none" w:sz="0" w:space="0" w:color="auto"/>
        <w:bottom w:val="none" w:sz="0" w:space="0" w:color="auto"/>
        <w:right w:val="none" w:sz="0" w:space="0" w:color="auto"/>
      </w:divBdr>
    </w:div>
    <w:div w:id="1728532867">
      <w:bodyDiv w:val="1"/>
      <w:marLeft w:val="0"/>
      <w:marRight w:val="0"/>
      <w:marTop w:val="0"/>
      <w:marBottom w:val="0"/>
      <w:divBdr>
        <w:top w:val="none" w:sz="0" w:space="0" w:color="auto"/>
        <w:left w:val="none" w:sz="0" w:space="0" w:color="auto"/>
        <w:bottom w:val="none" w:sz="0" w:space="0" w:color="auto"/>
        <w:right w:val="none" w:sz="0" w:space="0" w:color="auto"/>
      </w:divBdr>
    </w:div>
    <w:div w:id="1742562836">
      <w:bodyDiv w:val="1"/>
      <w:marLeft w:val="0"/>
      <w:marRight w:val="0"/>
      <w:marTop w:val="0"/>
      <w:marBottom w:val="0"/>
      <w:divBdr>
        <w:top w:val="none" w:sz="0" w:space="0" w:color="auto"/>
        <w:left w:val="none" w:sz="0" w:space="0" w:color="auto"/>
        <w:bottom w:val="none" w:sz="0" w:space="0" w:color="auto"/>
        <w:right w:val="none" w:sz="0" w:space="0" w:color="auto"/>
      </w:divBdr>
    </w:div>
    <w:div w:id="17766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mathematics/mathematics-k-10-2022?tab=course-overview" TargetMode="Externa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standards.nsw.edu.au/wps/portal/nesa/k-10/understanding-the-curriculum/assessment" TargetMode="Externa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Stage 5 – sample scope and sequence</dc:title>
  <dc:subject/>
  <dc:creator>NSW Department of Education</dc:creator>
  <cp:keywords/>
  <dc:description/>
  <dcterms:created xsi:type="dcterms:W3CDTF">2023-04-05T02:12:00Z</dcterms:created>
  <dcterms:modified xsi:type="dcterms:W3CDTF">2023-04-05T02:12:00Z</dcterms:modified>
  <cp:category/>
</cp:coreProperties>
</file>